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0C8E22" w14:textId="77777777" w:rsidR="00EF333E" w:rsidRDefault="00EF333E" w:rsidP="00EF333E">
      <w:pPr>
        <w:jc w:val="center"/>
        <w:rPr>
          <w:rFonts w:ascii="Times New Roman" w:hAnsi="Times New Roman" w:cs="Times New Roman"/>
          <w:b/>
          <w:bCs/>
          <w:sz w:val="28"/>
          <w:szCs w:val="28"/>
        </w:rPr>
      </w:pPr>
      <w:r>
        <w:rPr>
          <w:rFonts w:ascii="Times New Roman" w:hAnsi="Times New Roman" w:cs="Times New Roman"/>
          <w:b/>
          <w:bCs/>
          <w:sz w:val="28"/>
          <w:szCs w:val="28"/>
        </w:rPr>
        <w:t>СОДЕРЖАНИЕ</w:t>
      </w:r>
    </w:p>
    <w:sdt>
      <w:sdtPr>
        <w:rPr>
          <w:rFonts w:ascii="Times New Roman" w:eastAsiaTheme="minorHAnsi" w:hAnsi="Times New Roman" w:cs="Times New Roman"/>
          <w:b w:val="0"/>
          <w:bCs w:val="0"/>
          <w:color w:val="auto"/>
          <w:sz w:val="22"/>
          <w:szCs w:val="22"/>
        </w:rPr>
        <w:id w:val="269203288"/>
        <w:docPartObj>
          <w:docPartGallery w:val="Table of Contents"/>
          <w:docPartUnique/>
        </w:docPartObj>
      </w:sdtPr>
      <w:sdtEndPr>
        <w:rPr>
          <w:rFonts w:asciiTheme="minorHAnsi" w:hAnsiTheme="minorHAnsi" w:cstheme="minorBidi"/>
        </w:rPr>
      </w:sdtEndPr>
      <w:sdtContent>
        <w:p w14:paraId="6DB57AA0" w14:textId="77777777" w:rsidR="00EF333E" w:rsidRPr="00EF333E" w:rsidRDefault="00EF333E" w:rsidP="00EF333E">
          <w:pPr>
            <w:pStyle w:val="ae"/>
            <w:spacing w:before="0" w:line="360" w:lineRule="auto"/>
            <w:jc w:val="both"/>
            <w:rPr>
              <w:rFonts w:ascii="Times New Roman" w:hAnsi="Times New Roman" w:cs="Times New Roman"/>
              <w:b w:val="0"/>
            </w:rPr>
          </w:pPr>
        </w:p>
        <w:p w14:paraId="662E48E1" w14:textId="77777777" w:rsidR="00EF333E" w:rsidRPr="00035648" w:rsidRDefault="00EF333E" w:rsidP="00035648">
          <w:pPr>
            <w:pStyle w:val="12"/>
          </w:pPr>
          <w:r w:rsidRPr="00EF333E">
            <w:fldChar w:fldCharType="begin"/>
          </w:r>
          <w:r w:rsidRPr="00EF333E">
            <w:instrText xml:space="preserve"> TOC \o "1-3" \h \z \u </w:instrText>
          </w:r>
          <w:r w:rsidRPr="00EF333E">
            <w:fldChar w:fldCharType="separate"/>
          </w:r>
          <w:hyperlink w:anchor="_Toc155953432" w:history="1">
            <w:r w:rsidRPr="00CC7191">
              <w:rPr>
                <w:rStyle w:val="a4"/>
              </w:rPr>
              <w:t>ВВЕДЕНИЕ</w:t>
            </w:r>
            <w:r w:rsidRPr="00CC7191">
              <w:rPr>
                <w:webHidden/>
              </w:rPr>
              <w:tab/>
            </w:r>
            <w:r w:rsidRPr="00035648">
              <w:rPr>
                <w:webHidden/>
              </w:rPr>
              <w:fldChar w:fldCharType="begin"/>
            </w:r>
            <w:r w:rsidRPr="00035648">
              <w:rPr>
                <w:webHidden/>
              </w:rPr>
              <w:instrText xml:space="preserve"> PAGEREF _Toc155953432 \h </w:instrText>
            </w:r>
            <w:r w:rsidRPr="00035648">
              <w:rPr>
                <w:webHidden/>
              </w:rPr>
            </w:r>
            <w:r w:rsidRPr="00035648">
              <w:rPr>
                <w:webHidden/>
              </w:rPr>
              <w:fldChar w:fldCharType="separate"/>
            </w:r>
            <w:r w:rsidRPr="00035648">
              <w:rPr>
                <w:webHidden/>
              </w:rPr>
              <w:t>5</w:t>
            </w:r>
            <w:r w:rsidRPr="00035648">
              <w:rPr>
                <w:webHidden/>
              </w:rPr>
              <w:fldChar w:fldCharType="end"/>
            </w:r>
          </w:hyperlink>
        </w:p>
        <w:p w14:paraId="18AECA37" w14:textId="77777777" w:rsidR="00EF333E" w:rsidRPr="00EF333E" w:rsidRDefault="00000000" w:rsidP="00035648">
          <w:pPr>
            <w:pStyle w:val="12"/>
          </w:pPr>
          <w:hyperlink w:anchor="_Toc155953433" w:history="1">
            <w:r w:rsidR="00EF333E" w:rsidRPr="00EF333E">
              <w:rPr>
                <w:rStyle w:val="a4"/>
              </w:rPr>
              <w:t>1 ТЕОРЕТИКО-КОНЦЕПТУАЛЬНЫЕ ОСНОВЫ ФЕНОМЕНА ЭЛЕКТРОННОЙ ДЕМОКРАТИИ</w:t>
            </w:r>
            <w:r w:rsidR="00EF333E" w:rsidRPr="00EF333E">
              <w:rPr>
                <w:webHidden/>
              </w:rPr>
              <w:tab/>
            </w:r>
            <w:r w:rsidR="00EF333E" w:rsidRPr="00EF333E">
              <w:rPr>
                <w:webHidden/>
              </w:rPr>
              <w:fldChar w:fldCharType="begin"/>
            </w:r>
            <w:r w:rsidR="00EF333E" w:rsidRPr="00EF333E">
              <w:rPr>
                <w:webHidden/>
              </w:rPr>
              <w:instrText xml:space="preserve"> PAGEREF _Toc155953433 \h </w:instrText>
            </w:r>
            <w:r w:rsidR="00EF333E" w:rsidRPr="00EF333E">
              <w:rPr>
                <w:webHidden/>
              </w:rPr>
            </w:r>
            <w:r w:rsidR="00EF333E" w:rsidRPr="00EF333E">
              <w:rPr>
                <w:webHidden/>
              </w:rPr>
              <w:fldChar w:fldCharType="separate"/>
            </w:r>
            <w:r w:rsidR="00EF333E">
              <w:rPr>
                <w:webHidden/>
              </w:rPr>
              <w:t>9</w:t>
            </w:r>
            <w:r w:rsidR="00EF333E" w:rsidRPr="00EF333E">
              <w:rPr>
                <w:webHidden/>
              </w:rPr>
              <w:fldChar w:fldCharType="end"/>
            </w:r>
          </w:hyperlink>
        </w:p>
        <w:p w14:paraId="049057BB" w14:textId="77777777" w:rsidR="00EF333E" w:rsidRPr="00EF333E" w:rsidRDefault="00000000" w:rsidP="00EF333E">
          <w:pPr>
            <w:pStyle w:val="2"/>
            <w:tabs>
              <w:tab w:val="right" w:leader="dot" w:pos="9344"/>
            </w:tabs>
            <w:spacing w:line="360" w:lineRule="auto"/>
            <w:jc w:val="both"/>
            <w:rPr>
              <w:rFonts w:ascii="Times New Roman" w:hAnsi="Times New Roman" w:cs="Times New Roman"/>
              <w:noProof/>
              <w:sz w:val="28"/>
              <w:szCs w:val="28"/>
            </w:rPr>
          </w:pPr>
          <w:hyperlink w:anchor="_Toc155953434" w:history="1">
            <w:r w:rsidR="00EF333E" w:rsidRPr="00EF333E">
              <w:rPr>
                <w:rStyle w:val="a4"/>
                <w:rFonts w:ascii="Times New Roman" w:hAnsi="Times New Roman" w:cs="Times New Roman"/>
                <w:bCs/>
                <w:noProof/>
                <w:sz w:val="28"/>
                <w:szCs w:val="28"/>
              </w:rPr>
              <w:t>1.1 Концепция электронного государства как новый этап развития информационного общества</w:t>
            </w:r>
            <w:r w:rsidR="00EF333E" w:rsidRPr="00EF333E">
              <w:rPr>
                <w:rFonts w:ascii="Times New Roman" w:hAnsi="Times New Roman" w:cs="Times New Roman"/>
                <w:noProof/>
                <w:webHidden/>
                <w:sz w:val="28"/>
                <w:szCs w:val="28"/>
              </w:rPr>
              <w:tab/>
            </w:r>
            <w:r w:rsidR="00EF333E" w:rsidRPr="00EF333E">
              <w:rPr>
                <w:rFonts w:ascii="Times New Roman" w:hAnsi="Times New Roman" w:cs="Times New Roman"/>
                <w:noProof/>
                <w:webHidden/>
                <w:sz w:val="28"/>
                <w:szCs w:val="28"/>
              </w:rPr>
              <w:fldChar w:fldCharType="begin"/>
            </w:r>
            <w:r w:rsidR="00EF333E" w:rsidRPr="00EF333E">
              <w:rPr>
                <w:rFonts w:ascii="Times New Roman" w:hAnsi="Times New Roman" w:cs="Times New Roman"/>
                <w:noProof/>
                <w:webHidden/>
                <w:sz w:val="28"/>
                <w:szCs w:val="28"/>
              </w:rPr>
              <w:instrText xml:space="preserve"> PAGEREF _Toc155953434 \h </w:instrText>
            </w:r>
            <w:r w:rsidR="00EF333E" w:rsidRPr="00EF333E">
              <w:rPr>
                <w:rFonts w:ascii="Times New Roman" w:hAnsi="Times New Roman" w:cs="Times New Roman"/>
                <w:noProof/>
                <w:webHidden/>
                <w:sz w:val="28"/>
                <w:szCs w:val="28"/>
              </w:rPr>
            </w:r>
            <w:r w:rsidR="00EF333E" w:rsidRPr="00EF333E">
              <w:rPr>
                <w:rFonts w:ascii="Times New Roman" w:hAnsi="Times New Roman" w:cs="Times New Roman"/>
                <w:noProof/>
                <w:webHidden/>
                <w:sz w:val="28"/>
                <w:szCs w:val="28"/>
              </w:rPr>
              <w:fldChar w:fldCharType="separate"/>
            </w:r>
            <w:r w:rsidR="00EF333E">
              <w:rPr>
                <w:rFonts w:ascii="Times New Roman" w:hAnsi="Times New Roman" w:cs="Times New Roman"/>
                <w:noProof/>
                <w:webHidden/>
                <w:sz w:val="28"/>
                <w:szCs w:val="28"/>
              </w:rPr>
              <w:t>9</w:t>
            </w:r>
            <w:r w:rsidR="00EF333E" w:rsidRPr="00EF333E">
              <w:rPr>
                <w:rFonts w:ascii="Times New Roman" w:hAnsi="Times New Roman" w:cs="Times New Roman"/>
                <w:noProof/>
                <w:webHidden/>
                <w:sz w:val="28"/>
                <w:szCs w:val="28"/>
              </w:rPr>
              <w:fldChar w:fldCharType="end"/>
            </w:r>
          </w:hyperlink>
        </w:p>
        <w:p w14:paraId="308259CE" w14:textId="77777777" w:rsidR="00EF333E" w:rsidRPr="00EF333E" w:rsidRDefault="00000000" w:rsidP="00EF333E">
          <w:pPr>
            <w:pStyle w:val="2"/>
            <w:tabs>
              <w:tab w:val="right" w:leader="dot" w:pos="9344"/>
            </w:tabs>
            <w:spacing w:line="360" w:lineRule="auto"/>
            <w:jc w:val="both"/>
            <w:rPr>
              <w:rFonts w:ascii="Times New Roman" w:hAnsi="Times New Roman" w:cs="Times New Roman"/>
              <w:noProof/>
              <w:sz w:val="28"/>
              <w:szCs w:val="28"/>
            </w:rPr>
          </w:pPr>
          <w:hyperlink w:anchor="_Toc155953435" w:history="1">
            <w:r w:rsidR="00EF333E" w:rsidRPr="00EF333E">
              <w:rPr>
                <w:rStyle w:val="a4"/>
                <w:rFonts w:ascii="Times New Roman" w:hAnsi="Times New Roman" w:cs="Times New Roman"/>
                <w:bCs/>
                <w:noProof/>
                <w:sz w:val="28"/>
                <w:szCs w:val="28"/>
              </w:rPr>
              <w:t>1.2 Конституционно-правовая модель избирательных прав граждан в условиях информационного общества</w:t>
            </w:r>
            <w:r w:rsidR="00EF333E" w:rsidRPr="00EF333E">
              <w:rPr>
                <w:rFonts w:ascii="Times New Roman" w:hAnsi="Times New Roman" w:cs="Times New Roman"/>
                <w:noProof/>
                <w:webHidden/>
                <w:sz w:val="28"/>
                <w:szCs w:val="28"/>
              </w:rPr>
              <w:tab/>
            </w:r>
            <w:r w:rsidR="00EF333E" w:rsidRPr="00EF333E">
              <w:rPr>
                <w:rFonts w:ascii="Times New Roman" w:hAnsi="Times New Roman" w:cs="Times New Roman"/>
                <w:noProof/>
                <w:webHidden/>
                <w:sz w:val="28"/>
                <w:szCs w:val="28"/>
              </w:rPr>
              <w:fldChar w:fldCharType="begin"/>
            </w:r>
            <w:r w:rsidR="00EF333E" w:rsidRPr="00EF333E">
              <w:rPr>
                <w:rFonts w:ascii="Times New Roman" w:hAnsi="Times New Roman" w:cs="Times New Roman"/>
                <w:noProof/>
                <w:webHidden/>
                <w:sz w:val="28"/>
                <w:szCs w:val="28"/>
              </w:rPr>
              <w:instrText xml:space="preserve"> PAGEREF _Toc155953435 \h </w:instrText>
            </w:r>
            <w:r w:rsidR="00EF333E" w:rsidRPr="00EF333E">
              <w:rPr>
                <w:rFonts w:ascii="Times New Roman" w:hAnsi="Times New Roman" w:cs="Times New Roman"/>
                <w:noProof/>
                <w:webHidden/>
                <w:sz w:val="28"/>
                <w:szCs w:val="28"/>
              </w:rPr>
            </w:r>
            <w:r w:rsidR="00EF333E" w:rsidRPr="00EF333E">
              <w:rPr>
                <w:rFonts w:ascii="Times New Roman" w:hAnsi="Times New Roman" w:cs="Times New Roman"/>
                <w:noProof/>
                <w:webHidden/>
                <w:sz w:val="28"/>
                <w:szCs w:val="28"/>
              </w:rPr>
              <w:fldChar w:fldCharType="separate"/>
            </w:r>
            <w:r w:rsidR="00EF333E">
              <w:rPr>
                <w:rFonts w:ascii="Times New Roman" w:hAnsi="Times New Roman" w:cs="Times New Roman"/>
                <w:noProof/>
                <w:webHidden/>
                <w:sz w:val="28"/>
                <w:szCs w:val="28"/>
              </w:rPr>
              <w:t>14</w:t>
            </w:r>
            <w:r w:rsidR="00EF333E" w:rsidRPr="00EF333E">
              <w:rPr>
                <w:rFonts w:ascii="Times New Roman" w:hAnsi="Times New Roman" w:cs="Times New Roman"/>
                <w:noProof/>
                <w:webHidden/>
                <w:sz w:val="28"/>
                <w:szCs w:val="28"/>
              </w:rPr>
              <w:fldChar w:fldCharType="end"/>
            </w:r>
          </w:hyperlink>
        </w:p>
        <w:p w14:paraId="13BC0882" w14:textId="77777777" w:rsidR="00EF333E" w:rsidRPr="00EF333E" w:rsidRDefault="00000000" w:rsidP="00035648">
          <w:pPr>
            <w:pStyle w:val="12"/>
          </w:pPr>
          <w:hyperlink w:anchor="_Toc155953436" w:history="1">
            <w:r w:rsidR="00EF333E" w:rsidRPr="00EF333E">
              <w:rPr>
                <w:rStyle w:val="a4"/>
              </w:rPr>
              <w:t>2 ВЛИЯНИЕ ИНФОРМАЦИОННО-КОММУНИКАЦИОННЫХ ТЕХНОЛОГИЙ НА ЭЛЕКТОРАЛЬНЫЕ ПРОЦЕССЫ</w:t>
            </w:r>
            <w:r w:rsidR="00EF333E" w:rsidRPr="00EF333E">
              <w:rPr>
                <w:webHidden/>
              </w:rPr>
              <w:tab/>
            </w:r>
            <w:r w:rsidR="00EF333E" w:rsidRPr="00EF333E">
              <w:rPr>
                <w:webHidden/>
              </w:rPr>
              <w:fldChar w:fldCharType="begin"/>
            </w:r>
            <w:r w:rsidR="00EF333E" w:rsidRPr="00EF333E">
              <w:rPr>
                <w:webHidden/>
              </w:rPr>
              <w:instrText xml:space="preserve"> PAGEREF _Toc155953436 \h </w:instrText>
            </w:r>
            <w:r w:rsidR="00EF333E" w:rsidRPr="00EF333E">
              <w:rPr>
                <w:webHidden/>
              </w:rPr>
            </w:r>
            <w:r w:rsidR="00EF333E" w:rsidRPr="00EF333E">
              <w:rPr>
                <w:webHidden/>
              </w:rPr>
              <w:fldChar w:fldCharType="separate"/>
            </w:r>
            <w:r w:rsidR="00EF333E">
              <w:rPr>
                <w:webHidden/>
              </w:rPr>
              <w:t>21</w:t>
            </w:r>
            <w:r w:rsidR="00EF333E" w:rsidRPr="00EF333E">
              <w:rPr>
                <w:webHidden/>
              </w:rPr>
              <w:fldChar w:fldCharType="end"/>
            </w:r>
          </w:hyperlink>
        </w:p>
        <w:p w14:paraId="2F9F2072" w14:textId="77777777" w:rsidR="00EF333E" w:rsidRPr="00EF333E" w:rsidRDefault="00000000" w:rsidP="00EF333E">
          <w:pPr>
            <w:pStyle w:val="2"/>
            <w:tabs>
              <w:tab w:val="right" w:leader="dot" w:pos="9344"/>
            </w:tabs>
            <w:spacing w:line="360" w:lineRule="auto"/>
            <w:jc w:val="both"/>
            <w:rPr>
              <w:rFonts w:ascii="Times New Roman" w:hAnsi="Times New Roman" w:cs="Times New Roman"/>
              <w:noProof/>
              <w:sz w:val="28"/>
              <w:szCs w:val="28"/>
            </w:rPr>
          </w:pPr>
          <w:hyperlink w:anchor="_Toc155953437" w:history="1">
            <w:r w:rsidR="00EF333E" w:rsidRPr="00EF333E">
              <w:rPr>
                <w:rStyle w:val="a4"/>
                <w:rFonts w:ascii="Times New Roman" w:hAnsi="Times New Roman" w:cs="Times New Roman"/>
                <w:bCs/>
                <w:noProof/>
                <w:sz w:val="28"/>
                <w:szCs w:val="28"/>
              </w:rPr>
              <w:t>2.1 Информационное обеспечение участия граждан в управлении делами государства</w:t>
            </w:r>
            <w:r w:rsidR="00EF333E" w:rsidRPr="00EF333E">
              <w:rPr>
                <w:rFonts w:ascii="Times New Roman" w:hAnsi="Times New Roman" w:cs="Times New Roman"/>
                <w:noProof/>
                <w:webHidden/>
                <w:sz w:val="28"/>
                <w:szCs w:val="28"/>
              </w:rPr>
              <w:tab/>
            </w:r>
            <w:r w:rsidR="00EF333E" w:rsidRPr="00EF333E">
              <w:rPr>
                <w:rFonts w:ascii="Times New Roman" w:hAnsi="Times New Roman" w:cs="Times New Roman"/>
                <w:noProof/>
                <w:webHidden/>
                <w:sz w:val="28"/>
                <w:szCs w:val="28"/>
              </w:rPr>
              <w:fldChar w:fldCharType="begin"/>
            </w:r>
            <w:r w:rsidR="00EF333E" w:rsidRPr="00EF333E">
              <w:rPr>
                <w:rFonts w:ascii="Times New Roman" w:hAnsi="Times New Roman" w:cs="Times New Roman"/>
                <w:noProof/>
                <w:webHidden/>
                <w:sz w:val="28"/>
                <w:szCs w:val="28"/>
              </w:rPr>
              <w:instrText xml:space="preserve"> PAGEREF _Toc155953437 \h </w:instrText>
            </w:r>
            <w:r w:rsidR="00EF333E" w:rsidRPr="00EF333E">
              <w:rPr>
                <w:rFonts w:ascii="Times New Roman" w:hAnsi="Times New Roman" w:cs="Times New Roman"/>
                <w:noProof/>
                <w:webHidden/>
                <w:sz w:val="28"/>
                <w:szCs w:val="28"/>
              </w:rPr>
            </w:r>
            <w:r w:rsidR="00EF333E" w:rsidRPr="00EF333E">
              <w:rPr>
                <w:rFonts w:ascii="Times New Roman" w:hAnsi="Times New Roman" w:cs="Times New Roman"/>
                <w:noProof/>
                <w:webHidden/>
                <w:sz w:val="28"/>
                <w:szCs w:val="28"/>
              </w:rPr>
              <w:fldChar w:fldCharType="separate"/>
            </w:r>
            <w:r w:rsidR="00EF333E">
              <w:rPr>
                <w:rFonts w:ascii="Times New Roman" w:hAnsi="Times New Roman" w:cs="Times New Roman"/>
                <w:noProof/>
                <w:webHidden/>
                <w:sz w:val="28"/>
                <w:szCs w:val="28"/>
              </w:rPr>
              <w:t>21</w:t>
            </w:r>
            <w:r w:rsidR="00EF333E" w:rsidRPr="00EF333E">
              <w:rPr>
                <w:rFonts w:ascii="Times New Roman" w:hAnsi="Times New Roman" w:cs="Times New Roman"/>
                <w:noProof/>
                <w:webHidden/>
                <w:sz w:val="28"/>
                <w:szCs w:val="28"/>
              </w:rPr>
              <w:fldChar w:fldCharType="end"/>
            </w:r>
          </w:hyperlink>
        </w:p>
        <w:p w14:paraId="06AC7841" w14:textId="77777777" w:rsidR="00EF333E" w:rsidRPr="00EF333E" w:rsidRDefault="00000000" w:rsidP="00EF333E">
          <w:pPr>
            <w:pStyle w:val="2"/>
            <w:tabs>
              <w:tab w:val="right" w:leader="dot" w:pos="9344"/>
            </w:tabs>
            <w:spacing w:line="360" w:lineRule="auto"/>
            <w:jc w:val="both"/>
            <w:rPr>
              <w:rFonts w:ascii="Times New Roman" w:hAnsi="Times New Roman" w:cs="Times New Roman"/>
              <w:noProof/>
              <w:sz w:val="28"/>
              <w:szCs w:val="28"/>
            </w:rPr>
          </w:pPr>
          <w:hyperlink w:anchor="_Toc155953438" w:history="1">
            <w:r w:rsidR="00EF333E" w:rsidRPr="00EF333E">
              <w:rPr>
                <w:rStyle w:val="a4"/>
                <w:rFonts w:ascii="Times New Roman" w:hAnsi="Times New Roman" w:cs="Times New Roman"/>
                <w:bCs/>
                <w:noProof/>
                <w:sz w:val="28"/>
                <w:szCs w:val="28"/>
              </w:rPr>
              <w:t>2.2 Информационно-технологическое обеспечение избирательных процессов в зарубежных странах</w:t>
            </w:r>
            <w:r w:rsidR="00EF333E" w:rsidRPr="00EF333E">
              <w:rPr>
                <w:rFonts w:ascii="Times New Roman" w:hAnsi="Times New Roman" w:cs="Times New Roman"/>
                <w:noProof/>
                <w:webHidden/>
                <w:sz w:val="28"/>
                <w:szCs w:val="28"/>
              </w:rPr>
              <w:tab/>
            </w:r>
            <w:r w:rsidR="00EF333E" w:rsidRPr="00EF333E">
              <w:rPr>
                <w:rFonts w:ascii="Times New Roman" w:hAnsi="Times New Roman" w:cs="Times New Roman"/>
                <w:noProof/>
                <w:webHidden/>
                <w:sz w:val="28"/>
                <w:szCs w:val="28"/>
              </w:rPr>
              <w:fldChar w:fldCharType="begin"/>
            </w:r>
            <w:r w:rsidR="00EF333E" w:rsidRPr="00EF333E">
              <w:rPr>
                <w:rFonts w:ascii="Times New Roman" w:hAnsi="Times New Roman" w:cs="Times New Roman"/>
                <w:noProof/>
                <w:webHidden/>
                <w:sz w:val="28"/>
                <w:szCs w:val="28"/>
              </w:rPr>
              <w:instrText xml:space="preserve"> PAGEREF _Toc155953438 \h </w:instrText>
            </w:r>
            <w:r w:rsidR="00EF333E" w:rsidRPr="00EF333E">
              <w:rPr>
                <w:rFonts w:ascii="Times New Roman" w:hAnsi="Times New Roman" w:cs="Times New Roman"/>
                <w:noProof/>
                <w:webHidden/>
                <w:sz w:val="28"/>
                <w:szCs w:val="28"/>
              </w:rPr>
            </w:r>
            <w:r w:rsidR="00EF333E" w:rsidRPr="00EF333E">
              <w:rPr>
                <w:rFonts w:ascii="Times New Roman" w:hAnsi="Times New Roman" w:cs="Times New Roman"/>
                <w:noProof/>
                <w:webHidden/>
                <w:sz w:val="28"/>
                <w:szCs w:val="28"/>
              </w:rPr>
              <w:fldChar w:fldCharType="separate"/>
            </w:r>
            <w:r w:rsidR="00EF333E">
              <w:rPr>
                <w:rFonts w:ascii="Times New Roman" w:hAnsi="Times New Roman" w:cs="Times New Roman"/>
                <w:noProof/>
                <w:webHidden/>
                <w:sz w:val="28"/>
                <w:szCs w:val="28"/>
              </w:rPr>
              <w:t>27</w:t>
            </w:r>
            <w:r w:rsidR="00EF333E" w:rsidRPr="00EF333E">
              <w:rPr>
                <w:rFonts w:ascii="Times New Roman" w:hAnsi="Times New Roman" w:cs="Times New Roman"/>
                <w:noProof/>
                <w:webHidden/>
                <w:sz w:val="28"/>
                <w:szCs w:val="28"/>
              </w:rPr>
              <w:fldChar w:fldCharType="end"/>
            </w:r>
          </w:hyperlink>
        </w:p>
        <w:p w14:paraId="218E09FE" w14:textId="77777777" w:rsidR="00EF333E" w:rsidRPr="00EF333E" w:rsidRDefault="00000000" w:rsidP="00035648">
          <w:pPr>
            <w:pStyle w:val="12"/>
          </w:pPr>
          <w:hyperlink w:anchor="_Toc155953439" w:history="1">
            <w:r w:rsidR="00EF333E" w:rsidRPr="00EF333E">
              <w:rPr>
                <w:rStyle w:val="a4"/>
              </w:rPr>
              <w:t>3 ПЕРСПЕКТИВЫ ЦИФРОВОЙ ТРАНСФОРМАЦИИ ИЗБИРАТЕЛЬНЫХ ПРОЦЕССОВ В РОССИЙСКОЙ ФЕДЕРАЦИИ</w:t>
            </w:r>
            <w:r w:rsidR="00EF333E" w:rsidRPr="00EF333E">
              <w:rPr>
                <w:webHidden/>
              </w:rPr>
              <w:tab/>
            </w:r>
            <w:r w:rsidR="00EF333E" w:rsidRPr="00EF333E">
              <w:rPr>
                <w:webHidden/>
              </w:rPr>
              <w:fldChar w:fldCharType="begin"/>
            </w:r>
            <w:r w:rsidR="00EF333E" w:rsidRPr="00EF333E">
              <w:rPr>
                <w:webHidden/>
              </w:rPr>
              <w:instrText xml:space="preserve"> PAGEREF _Toc155953439 \h </w:instrText>
            </w:r>
            <w:r w:rsidR="00EF333E" w:rsidRPr="00EF333E">
              <w:rPr>
                <w:webHidden/>
              </w:rPr>
            </w:r>
            <w:r w:rsidR="00EF333E" w:rsidRPr="00EF333E">
              <w:rPr>
                <w:webHidden/>
              </w:rPr>
              <w:fldChar w:fldCharType="separate"/>
            </w:r>
            <w:r w:rsidR="00EF333E">
              <w:rPr>
                <w:webHidden/>
              </w:rPr>
              <w:t>37</w:t>
            </w:r>
            <w:r w:rsidR="00EF333E" w:rsidRPr="00EF333E">
              <w:rPr>
                <w:webHidden/>
              </w:rPr>
              <w:fldChar w:fldCharType="end"/>
            </w:r>
          </w:hyperlink>
        </w:p>
        <w:p w14:paraId="61220779" w14:textId="77777777" w:rsidR="00EF333E" w:rsidRPr="00EF333E" w:rsidRDefault="00000000" w:rsidP="00EF333E">
          <w:pPr>
            <w:pStyle w:val="2"/>
            <w:tabs>
              <w:tab w:val="right" w:leader="dot" w:pos="9344"/>
            </w:tabs>
            <w:spacing w:line="360" w:lineRule="auto"/>
            <w:jc w:val="both"/>
            <w:rPr>
              <w:rFonts w:ascii="Times New Roman" w:hAnsi="Times New Roman" w:cs="Times New Roman"/>
              <w:noProof/>
              <w:sz w:val="28"/>
              <w:szCs w:val="28"/>
            </w:rPr>
          </w:pPr>
          <w:hyperlink w:anchor="_Toc155953440" w:history="1">
            <w:r w:rsidR="00EF333E" w:rsidRPr="00EF333E">
              <w:rPr>
                <w:rStyle w:val="a4"/>
                <w:rFonts w:ascii="Times New Roman" w:hAnsi="Times New Roman" w:cs="Times New Roman"/>
                <w:bCs/>
                <w:noProof/>
                <w:sz w:val="28"/>
                <w:szCs w:val="28"/>
              </w:rPr>
              <w:t>3.1 Общие тенденции реформирования органов выборной демократии под влиянием цифровизации</w:t>
            </w:r>
            <w:r w:rsidR="00EF333E" w:rsidRPr="00EF333E">
              <w:rPr>
                <w:rFonts w:ascii="Times New Roman" w:hAnsi="Times New Roman" w:cs="Times New Roman"/>
                <w:noProof/>
                <w:webHidden/>
                <w:sz w:val="28"/>
                <w:szCs w:val="28"/>
              </w:rPr>
              <w:tab/>
            </w:r>
            <w:r w:rsidR="00EF333E" w:rsidRPr="00EF333E">
              <w:rPr>
                <w:rFonts w:ascii="Times New Roman" w:hAnsi="Times New Roman" w:cs="Times New Roman"/>
                <w:noProof/>
                <w:webHidden/>
                <w:sz w:val="28"/>
                <w:szCs w:val="28"/>
              </w:rPr>
              <w:fldChar w:fldCharType="begin"/>
            </w:r>
            <w:r w:rsidR="00EF333E" w:rsidRPr="00EF333E">
              <w:rPr>
                <w:rFonts w:ascii="Times New Roman" w:hAnsi="Times New Roman" w:cs="Times New Roman"/>
                <w:noProof/>
                <w:webHidden/>
                <w:sz w:val="28"/>
                <w:szCs w:val="28"/>
              </w:rPr>
              <w:instrText xml:space="preserve"> PAGEREF _Toc155953440 \h </w:instrText>
            </w:r>
            <w:r w:rsidR="00EF333E" w:rsidRPr="00EF333E">
              <w:rPr>
                <w:rFonts w:ascii="Times New Roman" w:hAnsi="Times New Roman" w:cs="Times New Roman"/>
                <w:noProof/>
                <w:webHidden/>
                <w:sz w:val="28"/>
                <w:szCs w:val="28"/>
              </w:rPr>
            </w:r>
            <w:r w:rsidR="00EF333E" w:rsidRPr="00EF333E">
              <w:rPr>
                <w:rFonts w:ascii="Times New Roman" w:hAnsi="Times New Roman" w:cs="Times New Roman"/>
                <w:noProof/>
                <w:webHidden/>
                <w:sz w:val="28"/>
                <w:szCs w:val="28"/>
              </w:rPr>
              <w:fldChar w:fldCharType="separate"/>
            </w:r>
            <w:r w:rsidR="00EF333E">
              <w:rPr>
                <w:rFonts w:ascii="Times New Roman" w:hAnsi="Times New Roman" w:cs="Times New Roman"/>
                <w:noProof/>
                <w:webHidden/>
                <w:sz w:val="28"/>
                <w:szCs w:val="28"/>
              </w:rPr>
              <w:t>37</w:t>
            </w:r>
            <w:r w:rsidR="00EF333E" w:rsidRPr="00EF333E">
              <w:rPr>
                <w:rFonts w:ascii="Times New Roman" w:hAnsi="Times New Roman" w:cs="Times New Roman"/>
                <w:noProof/>
                <w:webHidden/>
                <w:sz w:val="28"/>
                <w:szCs w:val="28"/>
              </w:rPr>
              <w:fldChar w:fldCharType="end"/>
            </w:r>
          </w:hyperlink>
        </w:p>
        <w:p w14:paraId="7185A19E" w14:textId="77777777" w:rsidR="00EF333E" w:rsidRPr="00EF333E" w:rsidRDefault="00000000" w:rsidP="00EF333E">
          <w:pPr>
            <w:pStyle w:val="2"/>
            <w:tabs>
              <w:tab w:val="right" w:leader="dot" w:pos="9344"/>
            </w:tabs>
            <w:spacing w:line="360" w:lineRule="auto"/>
            <w:jc w:val="both"/>
            <w:rPr>
              <w:rFonts w:ascii="Times New Roman" w:hAnsi="Times New Roman" w:cs="Times New Roman"/>
              <w:noProof/>
              <w:sz w:val="28"/>
              <w:szCs w:val="28"/>
            </w:rPr>
          </w:pPr>
          <w:hyperlink w:anchor="_Toc155953441" w:history="1">
            <w:r w:rsidR="00EF333E" w:rsidRPr="00EF333E">
              <w:rPr>
                <w:rStyle w:val="a4"/>
                <w:rFonts w:ascii="Times New Roman" w:hAnsi="Times New Roman" w:cs="Times New Roman"/>
                <w:bCs/>
                <w:noProof/>
                <w:sz w:val="28"/>
                <w:szCs w:val="28"/>
              </w:rPr>
              <w:t>3.2 Становление электронного голосования на выборах и перспективы его развития</w:t>
            </w:r>
            <w:r w:rsidR="00EF333E" w:rsidRPr="00EF333E">
              <w:rPr>
                <w:rFonts w:ascii="Times New Roman" w:hAnsi="Times New Roman" w:cs="Times New Roman"/>
                <w:noProof/>
                <w:webHidden/>
                <w:sz w:val="28"/>
                <w:szCs w:val="28"/>
              </w:rPr>
              <w:tab/>
            </w:r>
            <w:r w:rsidR="00EF333E" w:rsidRPr="00EF333E">
              <w:rPr>
                <w:rFonts w:ascii="Times New Roman" w:hAnsi="Times New Roman" w:cs="Times New Roman"/>
                <w:noProof/>
                <w:webHidden/>
                <w:sz w:val="28"/>
                <w:szCs w:val="28"/>
              </w:rPr>
              <w:fldChar w:fldCharType="begin"/>
            </w:r>
            <w:r w:rsidR="00EF333E" w:rsidRPr="00EF333E">
              <w:rPr>
                <w:rFonts w:ascii="Times New Roman" w:hAnsi="Times New Roman" w:cs="Times New Roman"/>
                <w:noProof/>
                <w:webHidden/>
                <w:sz w:val="28"/>
                <w:szCs w:val="28"/>
              </w:rPr>
              <w:instrText xml:space="preserve"> PAGEREF _Toc155953441 \h </w:instrText>
            </w:r>
            <w:r w:rsidR="00EF333E" w:rsidRPr="00EF333E">
              <w:rPr>
                <w:rFonts w:ascii="Times New Roman" w:hAnsi="Times New Roman" w:cs="Times New Roman"/>
                <w:noProof/>
                <w:webHidden/>
                <w:sz w:val="28"/>
                <w:szCs w:val="28"/>
              </w:rPr>
            </w:r>
            <w:r w:rsidR="00EF333E" w:rsidRPr="00EF333E">
              <w:rPr>
                <w:rFonts w:ascii="Times New Roman" w:hAnsi="Times New Roman" w:cs="Times New Roman"/>
                <w:noProof/>
                <w:webHidden/>
                <w:sz w:val="28"/>
                <w:szCs w:val="28"/>
              </w:rPr>
              <w:fldChar w:fldCharType="separate"/>
            </w:r>
            <w:r w:rsidR="00EF333E">
              <w:rPr>
                <w:rFonts w:ascii="Times New Roman" w:hAnsi="Times New Roman" w:cs="Times New Roman"/>
                <w:noProof/>
                <w:webHidden/>
                <w:sz w:val="28"/>
                <w:szCs w:val="28"/>
              </w:rPr>
              <w:t>39</w:t>
            </w:r>
            <w:r w:rsidR="00EF333E" w:rsidRPr="00EF333E">
              <w:rPr>
                <w:rFonts w:ascii="Times New Roman" w:hAnsi="Times New Roman" w:cs="Times New Roman"/>
                <w:noProof/>
                <w:webHidden/>
                <w:sz w:val="28"/>
                <w:szCs w:val="28"/>
              </w:rPr>
              <w:fldChar w:fldCharType="end"/>
            </w:r>
          </w:hyperlink>
        </w:p>
        <w:p w14:paraId="2E96237C" w14:textId="77777777" w:rsidR="00EF333E" w:rsidRPr="00EF333E" w:rsidRDefault="00000000" w:rsidP="00035648">
          <w:pPr>
            <w:pStyle w:val="12"/>
          </w:pPr>
          <w:hyperlink w:anchor="_Toc155953442" w:history="1">
            <w:r w:rsidR="00EF333E" w:rsidRPr="00EF333E">
              <w:rPr>
                <w:rStyle w:val="a4"/>
              </w:rPr>
              <w:t>ЗАКЛЮЧЕНИЕ</w:t>
            </w:r>
            <w:r w:rsidR="00EF333E" w:rsidRPr="00EF333E">
              <w:rPr>
                <w:webHidden/>
              </w:rPr>
              <w:tab/>
            </w:r>
            <w:r w:rsidR="00EF333E" w:rsidRPr="00EF333E">
              <w:rPr>
                <w:webHidden/>
              </w:rPr>
              <w:fldChar w:fldCharType="begin"/>
            </w:r>
            <w:r w:rsidR="00EF333E" w:rsidRPr="00EF333E">
              <w:rPr>
                <w:webHidden/>
              </w:rPr>
              <w:instrText xml:space="preserve"> PAGEREF _Toc155953442 \h </w:instrText>
            </w:r>
            <w:r w:rsidR="00EF333E" w:rsidRPr="00EF333E">
              <w:rPr>
                <w:webHidden/>
              </w:rPr>
            </w:r>
            <w:r w:rsidR="00EF333E" w:rsidRPr="00EF333E">
              <w:rPr>
                <w:webHidden/>
              </w:rPr>
              <w:fldChar w:fldCharType="separate"/>
            </w:r>
            <w:r w:rsidR="00EF333E">
              <w:rPr>
                <w:webHidden/>
              </w:rPr>
              <w:t>60</w:t>
            </w:r>
            <w:r w:rsidR="00EF333E" w:rsidRPr="00EF333E">
              <w:rPr>
                <w:webHidden/>
              </w:rPr>
              <w:fldChar w:fldCharType="end"/>
            </w:r>
          </w:hyperlink>
        </w:p>
        <w:p w14:paraId="50DC13E7" w14:textId="77777777" w:rsidR="00EF333E" w:rsidRPr="00EF333E" w:rsidRDefault="00000000" w:rsidP="00035648">
          <w:pPr>
            <w:pStyle w:val="12"/>
          </w:pPr>
          <w:hyperlink w:anchor="_Toc155953443" w:history="1">
            <w:r w:rsidR="00EF333E" w:rsidRPr="00EF333E">
              <w:rPr>
                <w:rStyle w:val="a4"/>
              </w:rPr>
              <w:t>СПИСОК ИСПОЛЬЗОВАННЫХ ИСТОЧНИК</w:t>
            </w:r>
            <w:r w:rsidR="00EF333E" w:rsidRPr="00EF333E">
              <w:rPr>
                <w:rStyle w:val="a4"/>
              </w:rPr>
              <w:t>О</w:t>
            </w:r>
            <w:r w:rsidR="00EF333E" w:rsidRPr="00EF333E">
              <w:rPr>
                <w:rStyle w:val="a4"/>
              </w:rPr>
              <w:t>В</w:t>
            </w:r>
            <w:r w:rsidR="00EF333E" w:rsidRPr="00EF333E">
              <w:rPr>
                <w:webHidden/>
              </w:rPr>
              <w:tab/>
            </w:r>
            <w:r w:rsidR="00EF333E" w:rsidRPr="00EF333E">
              <w:rPr>
                <w:webHidden/>
              </w:rPr>
              <w:fldChar w:fldCharType="begin"/>
            </w:r>
            <w:r w:rsidR="00EF333E" w:rsidRPr="00EF333E">
              <w:rPr>
                <w:webHidden/>
              </w:rPr>
              <w:instrText xml:space="preserve"> PAGEREF _Toc155953443 \h </w:instrText>
            </w:r>
            <w:r w:rsidR="00EF333E" w:rsidRPr="00EF333E">
              <w:rPr>
                <w:webHidden/>
              </w:rPr>
            </w:r>
            <w:r w:rsidR="00EF333E" w:rsidRPr="00EF333E">
              <w:rPr>
                <w:webHidden/>
              </w:rPr>
              <w:fldChar w:fldCharType="separate"/>
            </w:r>
            <w:r w:rsidR="00EF333E">
              <w:rPr>
                <w:webHidden/>
              </w:rPr>
              <w:t>63</w:t>
            </w:r>
            <w:r w:rsidR="00EF333E" w:rsidRPr="00EF333E">
              <w:rPr>
                <w:webHidden/>
              </w:rPr>
              <w:fldChar w:fldCharType="end"/>
            </w:r>
          </w:hyperlink>
        </w:p>
        <w:p w14:paraId="25F4662D" w14:textId="77777777" w:rsidR="00EF333E" w:rsidRDefault="00EF333E" w:rsidP="00EF333E">
          <w:pPr>
            <w:spacing w:line="360" w:lineRule="auto"/>
            <w:jc w:val="both"/>
          </w:pPr>
          <w:r w:rsidRPr="00EF333E">
            <w:rPr>
              <w:rFonts w:ascii="Times New Roman" w:hAnsi="Times New Roman" w:cs="Times New Roman"/>
              <w:sz w:val="28"/>
              <w:szCs w:val="28"/>
            </w:rPr>
            <w:fldChar w:fldCharType="end"/>
          </w:r>
        </w:p>
      </w:sdtContent>
    </w:sdt>
    <w:p w14:paraId="2C009D59" w14:textId="77777777" w:rsidR="00EF333E" w:rsidRDefault="00EF333E">
      <w:pPr>
        <w:rPr>
          <w:rFonts w:ascii="Times New Roman" w:hAnsi="Times New Roman" w:cs="Times New Roman"/>
          <w:b/>
          <w:bCs/>
          <w:sz w:val="28"/>
          <w:szCs w:val="28"/>
        </w:rPr>
      </w:pPr>
      <w:r>
        <w:rPr>
          <w:rFonts w:ascii="Times New Roman" w:hAnsi="Times New Roman" w:cs="Times New Roman"/>
          <w:b/>
          <w:bCs/>
          <w:sz w:val="28"/>
          <w:szCs w:val="28"/>
        </w:rPr>
        <w:br w:type="page"/>
      </w:r>
    </w:p>
    <w:p w14:paraId="2EA1205F" w14:textId="77777777" w:rsidR="00DE3DC7" w:rsidRDefault="00DE3DC7" w:rsidP="00EF333E">
      <w:pPr>
        <w:widowControl w:val="0"/>
        <w:spacing w:after="0" w:line="360" w:lineRule="auto"/>
        <w:jc w:val="center"/>
        <w:outlineLvl w:val="0"/>
        <w:rPr>
          <w:rFonts w:ascii="Times New Roman" w:hAnsi="Times New Roman" w:cs="Times New Roman"/>
          <w:b/>
          <w:bCs/>
          <w:sz w:val="28"/>
          <w:szCs w:val="28"/>
        </w:rPr>
      </w:pPr>
      <w:bookmarkStart w:id="0" w:name="_Toc155953432"/>
      <w:r>
        <w:rPr>
          <w:rFonts w:ascii="Times New Roman" w:hAnsi="Times New Roman" w:cs="Times New Roman"/>
          <w:b/>
          <w:bCs/>
          <w:sz w:val="28"/>
          <w:szCs w:val="28"/>
        </w:rPr>
        <w:lastRenderedPageBreak/>
        <w:t>ВВЕДЕНИЕ</w:t>
      </w:r>
      <w:bookmarkEnd w:id="0"/>
    </w:p>
    <w:p w14:paraId="7663A976" w14:textId="77777777" w:rsidR="00DE3DC7" w:rsidRDefault="00DE3DC7" w:rsidP="00EF333E">
      <w:pPr>
        <w:widowControl w:val="0"/>
        <w:spacing w:after="0" w:line="360" w:lineRule="auto"/>
        <w:jc w:val="center"/>
        <w:rPr>
          <w:rFonts w:ascii="Times New Roman" w:hAnsi="Times New Roman" w:cs="Times New Roman"/>
          <w:b/>
          <w:bCs/>
          <w:sz w:val="28"/>
          <w:szCs w:val="28"/>
        </w:rPr>
      </w:pPr>
    </w:p>
    <w:p w14:paraId="6869029C" w14:textId="77777777" w:rsidR="00DE3DC7" w:rsidRDefault="00DE3DC7" w:rsidP="00EF333E">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Современное информационное общество проходит этап радикальных изменений и трансформаций, тем самым оказывая серьёзное влияние на различные сферы жизни человека. Стремительное развитие информационных технологий связан с тем, что они содействуют движению информации, упрощают производство, тем самым влияя на жизнь большинства людей. Поэтому избирательные права граждан приобретают новую значимость и становятся объектом внимания общественности и исследователей. </w:t>
      </w:r>
    </w:p>
    <w:p w14:paraId="1F96067F" w14:textId="77777777" w:rsidR="00DE3DC7" w:rsidRDefault="00DE3DC7" w:rsidP="00EF333E">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Информационные технологии развиваются, с их развитием и широким распространением информационной сети «интернет», возможности граждан активно участвовать в государственной и политической жизни увеличиваются многократно, благодаря таким возможностям как электронное голосование, формирование общественного мнения через социальные сети и мессенджеры, участие в онлайн дебатах, возможность в считанные минуты получить доступ к любой интересующей информации по данной тематике.</w:t>
      </w:r>
    </w:p>
    <w:p w14:paraId="5983F839" w14:textId="77777777" w:rsidR="00DE3DC7" w:rsidRDefault="00DE3DC7" w:rsidP="00EF333E">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Тем не менее, с развитием современных технологий и с их внедрением в политическую жизнь, возникают новые вызовы, такие как манипуляционные действия с информацией и последующая дезинформация, угрозы приватности данных, которые, несомненно, влияют на прозрачность и объективность избирательных процессов, подрывают доверие граждан и формируют отличное от реальности общественное мнение.  Изучение данных проблем является необходимым для обеспечения правильной работы демократических институтов.</w:t>
      </w:r>
    </w:p>
    <w:p w14:paraId="36D6847D" w14:textId="77777777" w:rsidR="00DE3DC7" w:rsidRDefault="00DE3DC7" w:rsidP="00EF333E">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Вопросы реализации избирательных прав граждан в условиях информационного общества  были объектом </w:t>
      </w:r>
      <w:r w:rsidR="009C3633">
        <w:rPr>
          <w:rFonts w:ascii="Times New Roman" w:hAnsi="Times New Roman" w:cs="Times New Roman"/>
          <w:sz w:val="28"/>
          <w:szCs w:val="28"/>
        </w:rPr>
        <w:t>изучения</w:t>
      </w:r>
      <w:r>
        <w:rPr>
          <w:rFonts w:ascii="Times New Roman" w:hAnsi="Times New Roman" w:cs="Times New Roman"/>
          <w:sz w:val="28"/>
          <w:szCs w:val="28"/>
        </w:rPr>
        <w:t xml:space="preserve"> </w:t>
      </w:r>
      <w:r w:rsidR="009C3633">
        <w:rPr>
          <w:rFonts w:ascii="Times New Roman" w:hAnsi="Times New Roman" w:cs="Times New Roman"/>
          <w:sz w:val="28"/>
          <w:szCs w:val="28"/>
        </w:rPr>
        <w:t>огромного количества</w:t>
      </w:r>
      <w:r>
        <w:rPr>
          <w:rFonts w:ascii="Times New Roman" w:hAnsi="Times New Roman" w:cs="Times New Roman"/>
          <w:sz w:val="28"/>
          <w:szCs w:val="28"/>
        </w:rPr>
        <w:t xml:space="preserve"> ученых на </w:t>
      </w:r>
      <w:r w:rsidR="009C3633">
        <w:rPr>
          <w:rFonts w:ascii="Times New Roman" w:hAnsi="Times New Roman" w:cs="Times New Roman"/>
          <w:sz w:val="28"/>
          <w:szCs w:val="28"/>
        </w:rPr>
        <w:t>различных</w:t>
      </w:r>
      <w:r>
        <w:rPr>
          <w:rFonts w:ascii="Times New Roman" w:hAnsi="Times New Roman" w:cs="Times New Roman"/>
          <w:sz w:val="28"/>
          <w:szCs w:val="28"/>
        </w:rPr>
        <w:t xml:space="preserve"> этапах развития </w:t>
      </w:r>
      <w:r w:rsidR="009C3633">
        <w:rPr>
          <w:rFonts w:ascii="Times New Roman" w:hAnsi="Times New Roman" w:cs="Times New Roman"/>
          <w:sz w:val="28"/>
          <w:szCs w:val="28"/>
        </w:rPr>
        <w:t>электронной демократии</w:t>
      </w:r>
      <w:r>
        <w:rPr>
          <w:rFonts w:ascii="Times New Roman" w:hAnsi="Times New Roman" w:cs="Times New Roman"/>
          <w:sz w:val="28"/>
          <w:szCs w:val="28"/>
        </w:rPr>
        <w:t xml:space="preserve"> (</w:t>
      </w:r>
      <w:r w:rsidR="009C3633">
        <w:rPr>
          <w:rFonts w:ascii="Times New Roman" w:hAnsi="Times New Roman" w:cs="Times New Roman"/>
          <w:sz w:val="28"/>
          <w:szCs w:val="28"/>
        </w:rPr>
        <w:t>Р.А.</w:t>
      </w:r>
      <w:r w:rsidR="008D581F">
        <w:rPr>
          <w:rFonts w:ascii="Times New Roman" w:hAnsi="Times New Roman" w:cs="Times New Roman"/>
          <w:sz w:val="28"/>
          <w:szCs w:val="28"/>
        </w:rPr>
        <w:t> </w:t>
      </w:r>
      <w:r w:rsidR="009C3633">
        <w:rPr>
          <w:rFonts w:ascii="Times New Roman" w:hAnsi="Times New Roman" w:cs="Times New Roman"/>
          <w:sz w:val="28"/>
          <w:szCs w:val="28"/>
        </w:rPr>
        <w:t>Алексеев (2018</w:t>
      </w:r>
      <w:r>
        <w:rPr>
          <w:rFonts w:ascii="Times New Roman" w:hAnsi="Times New Roman" w:cs="Times New Roman"/>
          <w:sz w:val="28"/>
          <w:szCs w:val="28"/>
        </w:rPr>
        <w:t xml:space="preserve">), </w:t>
      </w:r>
      <w:r w:rsidR="009C3633">
        <w:rPr>
          <w:rFonts w:ascii="Times New Roman" w:hAnsi="Times New Roman" w:cs="Times New Roman"/>
          <w:sz w:val="28"/>
          <w:szCs w:val="28"/>
        </w:rPr>
        <w:t>П.С.</w:t>
      </w:r>
      <w:r w:rsidR="008D581F">
        <w:rPr>
          <w:rFonts w:ascii="Times New Roman" w:hAnsi="Times New Roman" w:cs="Times New Roman"/>
          <w:sz w:val="28"/>
          <w:szCs w:val="28"/>
        </w:rPr>
        <w:t> </w:t>
      </w:r>
      <w:r w:rsidR="009C3633">
        <w:rPr>
          <w:rFonts w:ascii="Times New Roman" w:hAnsi="Times New Roman" w:cs="Times New Roman"/>
          <w:sz w:val="28"/>
          <w:szCs w:val="28"/>
        </w:rPr>
        <w:t>Вдовин</w:t>
      </w:r>
      <w:r>
        <w:rPr>
          <w:rFonts w:ascii="Times New Roman" w:hAnsi="Times New Roman" w:cs="Times New Roman"/>
          <w:sz w:val="28"/>
          <w:szCs w:val="28"/>
        </w:rPr>
        <w:t xml:space="preserve"> (</w:t>
      </w:r>
      <w:r w:rsidR="009C3633">
        <w:rPr>
          <w:rFonts w:ascii="Times New Roman" w:hAnsi="Times New Roman" w:cs="Times New Roman"/>
          <w:sz w:val="28"/>
          <w:szCs w:val="28"/>
        </w:rPr>
        <w:t>2020</w:t>
      </w:r>
      <w:r>
        <w:rPr>
          <w:rFonts w:ascii="Times New Roman" w:hAnsi="Times New Roman" w:cs="Times New Roman"/>
          <w:sz w:val="28"/>
          <w:szCs w:val="28"/>
        </w:rPr>
        <w:t xml:space="preserve">), </w:t>
      </w:r>
      <w:r w:rsidR="009C3633">
        <w:rPr>
          <w:rFonts w:ascii="Times New Roman" w:hAnsi="Times New Roman" w:cs="Times New Roman"/>
          <w:sz w:val="28"/>
          <w:szCs w:val="28"/>
        </w:rPr>
        <w:t>Е.Н.</w:t>
      </w:r>
      <w:r w:rsidR="008D581F">
        <w:rPr>
          <w:rFonts w:ascii="Times New Roman" w:hAnsi="Times New Roman" w:cs="Times New Roman"/>
          <w:sz w:val="28"/>
          <w:szCs w:val="28"/>
        </w:rPr>
        <w:t> </w:t>
      </w:r>
      <w:r w:rsidR="009C3633">
        <w:rPr>
          <w:rFonts w:ascii="Times New Roman" w:hAnsi="Times New Roman" w:cs="Times New Roman"/>
          <w:sz w:val="28"/>
          <w:szCs w:val="28"/>
        </w:rPr>
        <w:t>Босова</w:t>
      </w:r>
      <w:r>
        <w:rPr>
          <w:rFonts w:ascii="Times New Roman" w:hAnsi="Times New Roman" w:cs="Times New Roman"/>
          <w:sz w:val="28"/>
          <w:szCs w:val="28"/>
        </w:rPr>
        <w:t xml:space="preserve"> (</w:t>
      </w:r>
      <w:r w:rsidR="009C3633">
        <w:rPr>
          <w:rFonts w:ascii="Times New Roman" w:hAnsi="Times New Roman" w:cs="Times New Roman"/>
          <w:sz w:val="28"/>
          <w:szCs w:val="28"/>
        </w:rPr>
        <w:t>2019</w:t>
      </w:r>
      <w:r>
        <w:rPr>
          <w:rFonts w:ascii="Times New Roman" w:hAnsi="Times New Roman" w:cs="Times New Roman"/>
          <w:sz w:val="28"/>
          <w:szCs w:val="28"/>
        </w:rPr>
        <w:t xml:space="preserve">), </w:t>
      </w:r>
      <w:r w:rsidR="009C3633">
        <w:rPr>
          <w:rFonts w:ascii="Times New Roman" w:hAnsi="Times New Roman" w:cs="Times New Roman"/>
          <w:sz w:val="28"/>
          <w:szCs w:val="28"/>
        </w:rPr>
        <w:t>А.В.</w:t>
      </w:r>
      <w:r w:rsidR="008D581F">
        <w:rPr>
          <w:rFonts w:ascii="Times New Roman" w:hAnsi="Times New Roman" w:cs="Times New Roman"/>
          <w:sz w:val="28"/>
          <w:szCs w:val="28"/>
        </w:rPr>
        <w:t> </w:t>
      </w:r>
      <w:r w:rsidR="009C3633">
        <w:rPr>
          <w:rFonts w:ascii="Times New Roman" w:hAnsi="Times New Roman" w:cs="Times New Roman"/>
          <w:sz w:val="28"/>
          <w:szCs w:val="28"/>
        </w:rPr>
        <w:t>Григорьев</w:t>
      </w:r>
      <w:r>
        <w:rPr>
          <w:rFonts w:ascii="Times New Roman" w:hAnsi="Times New Roman" w:cs="Times New Roman"/>
          <w:sz w:val="28"/>
          <w:szCs w:val="28"/>
        </w:rPr>
        <w:t xml:space="preserve"> (20</w:t>
      </w:r>
      <w:r w:rsidR="009C3633">
        <w:rPr>
          <w:rFonts w:ascii="Times New Roman" w:hAnsi="Times New Roman" w:cs="Times New Roman"/>
          <w:sz w:val="28"/>
          <w:szCs w:val="28"/>
        </w:rPr>
        <w:t>12</w:t>
      </w:r>
      <w:r>
        <w:rPr>
          <w:rFonts w:ascii="Times New Roman" w:hAnsi="Times New Roman" w:cs="Times New Roman"/>
          <w:sz w:val="28"/>
          <w:szCs w:val="28"/>
        </w:rPr>
        <w:t xml:space="preserve">), </w:t>
      </w:r>
      <w:r w:rsidR="009C3633">
        <w:rPr>
          <w:rFonts w:ascii="Times New Roman" w:hAnsi="Times New Roman" w:cs="Times New Roman"/>
          <w:sz w:val="28"/>
          <w:szCs w:val="28"/>
        </w:rPr>
        <w:t>Е.В.</w:t>
      </w:r>
      <w:r w:rsidR="008D581F">
        <w:rPr>
          <w:rFonts w:ascii="Times New Roman" w:hAnsi="Times New Roman" w:cs="Times New Roman"/>
          <w:sz w:val="28"/>
          <w:szCs w:val="28"/>
        </w:rPr>
        <w:t> </w:t>
      </w:r>
      <w:r w:rsidR="009C3633">
        <w:rPr>
          <w:rFonts w:ascii="Times New Roman" w:hAnsi="Times New Roman" w:cs="Times New Roman"/>
          <w:sz w:val="28"/>
          <w:szCs w:val="28"/>
        </w:rPr>
        <w:t>Гриценко (2017)</w:t>
      </w:r>
      <w:r>
        <w:rPr>
          <w:rFonts w:ascii="Times New Roman" w:hAnsi="Times New Roman" w:cs="Times New Roman"/>
          <w:sz w:val="28"/>
          <w:szCs w:val="28"/>
        </w:rPr>
        <w:t xml:space="preserve">, и другие), </w:t>
      </w:r>
      <w:r w:rsidR="009C3633">
        <w:rPr>
          <w:rFonts w:ascii="Times New Roman" w:hAnsi="Times New Roman" w:cs="Times New Roman"/>
          <w:sz w:val="28"/>
          <w:szCs w:val="28"/>
        </w:rPr>
        <w:t xml:space="preserve">но, стоит заметить, </w:t>
      </w:r>
      <w:r w:rsidR="009C3633">
        <w:rPr>
          <w:rFonts w:ascii="Times New Roman" w:hAnsi="Times New Roman" w:cs="Times New Roman"/>
          <w:sz w:val="28"/>
          <w:szCs w:val="28"/>
        </w:rPr>
        <w:lastRenderedPageBreak/>
        <w:t>что их</w:t>
      </w:r>
      <w:r>
        <w:rPr>
          <w:rFonts w:ascii="Times New Roman" w:hAnsi="Times New Roman" w:cs="Times New Roman"/>
          <w:sz w:val="28"/>
          <w:szCs w:val="28"/>
        </w:rPr>
        <w:t xml:space="preserve"> выводы</w:t>
      </w:r>
      <w:r w:rsidR="009C3633">
        <w:rPr>
          <w:rFonts w:ascii="Times New Roman" w:hAnsi="Times New Roman" w:cs="Times New Roman"/>
          <w:sz w:val="28"/>
          <w:szCs w:val="28"/>
        </w:rPr>
        <w:t xml:space="preserve"> </w:t>
      </w:r>
      <w:r>
        <w:rPr>
          <w:rFonts w:ascii="Times New Roman" w:hAnsi="Times New Roman" w:cs="Times New Roman"/>
          <w:sz w:val="28"/>
          <w:szCs w:val="28"/>
        </w:rPr>
        <w:t xml:space="preserve">отличаются разрозненностью </w:t>
      </w:r>
      <w:r w:rsidR="009C3633">
        <w:rPr>
          <w:rFonts w:ascii="Times New Roman" w:hAnsi="Times New Roman" w:cs="Times New Roman"/>
          <w:sz w:val="28"/>
          <w:szCs w:val="28"/>
        </w:rPr>
        <w:t>и обладают противоречиями друг к другу.</w:t>
      </w:r>
    </w:p>
    <w:p w14:paraId="5EA58AD2" w14:textId="77777777" w:rsidR="00DE3DC7" w:rsidRPr="00463AAE" w:rsidRDefault="009C3633" w:rsidP="00EF333E">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Вышеперечисленное</w:t>
      </w:r>
      <w:r w:rsidR="00DE3DC7" w:rsidRPr="00463AAE">
        <w:rPr>
          <w:rFonts w:ascii="Times New Roman" w:hAnsi="Times New Roman" w:cs="Times New Roman"/>
          <w:sz w:val="28"/>
          <w:szCs w:val="28"/>
        </w:rPr>
        <w:t xml:space="preserve"> </w:t>
      </w:r>
      <w:r>
        <w:rPr>
          <w:rFonts w:ascii="Times New Roman" w:hAnsi="Times New Roman" w:cs="Times New Roman"/>
          <w:sz w:val="28"/>
          <w:szCs w:val="28"/>
        </w:rPr>
        <w:t>обращает внимание на</w:t>
      </w:r>
      <w:r w:rsidR="00DE3DC7" w:rsidRPr="00463AAE">
        <w:rPr>
          <w:rFonts w:ascii="Times New Roman" w:hAnsi="Times New Roman" w:cs="Times New Roman"/>
          <w:sz w:val="28"/>
          <w:szCs w:val="28"/>
        </w:rPr>
        <w:t xml:space="preserve"> </w:t>
      </w:r>
      <w:r>
        <w:rPr>
          <w:rFonts w:ascii="Times New Roman" w:hAnsi="Times New Roman" w:cs="Times New Roman"/>
          <w:sz w:val="28"/>
          <w:szCs w:val="28"/>
        </w:rPr>
        <w:t>актуальность и новизну</w:t>
      </w:r>
      <w:r w:rsidR="00DE3DC7" w:rsidRPr="00463AAE">
        <w:rPr>
          <w:rFonts w:ascii="Times New Roman" w:hAnsi="Times New Roman" w:cs="Times New Roman"/>
          <w:sz w:val="28"/>
          <w:szCs w:val="28"/>
        </w:rPr>
        <w:t xml:space="preserve"> </w:t>
      </w:r>
      <w:r>
        <w:rPr>
          <w:rFonts w:ascii="Times New Roman" w:hAnsi="Times New Roman" w:cs="Times New Roman"/>
          <w:sz w:val="28"/>
          <w:szCs w:val="28"/>
        </w:rPr>
        <w:t>выбранной</w:t>
      </w:r>
      <w:r w:rsidR="00DE3DC7" w:rsidRPr="00463AAE">
        <w:rPr>
          <w:rFonts w:ascii="Times New Roman" w:hAnsi="Times New Roman" w:cs="Times New Roman"/>
          <w:sz w:val="28"/>
          <w:szCs w:val="28"/>
        </w:rPr>
        <w:t xml:space="preserve"> темы магистерского исследования, а также </w:t>
      </w:r>
      <w:r>
        <w:rPr>
          <w:rFonts w:ascii="Times New Roman" w:hAnsi="Times New Roman" w:cs="Times New Roman"/>
          <w:sz w:val="28"/>
          <w:szCs w:val="28"/>
        </w:rPr>
        <w:t>указывает на</w:t>
      </w:r>
      <w:r w:rsidR="00DE3DC7" w:rsidRPr="00463AAE">
        <w:rPr>
          <w:rFonts w:ascii="Times New Roman" w:hAnsi="Times New Roman" w:cs="Times New Roman"/>
          <w:sz w:val="28"/>
          <w:szCs w:val="28"/>
        </w:rPr>
        <w:t xml:space="preserve"> необходимость </w:t>
      </w:r>
      <w:r>
        <w:rPr>
          <w:rFonts w:ascii="Times New Roman" w:hAnsi="Times New Roman" w:cs="Times New Roman"/>
          <w:sz w:val="28"/>
          <w:szCs w:val="28"/>
        </w:rPr>
        <w:t>дальнейшего изучения данной сферы</w:t>
      </w:r>
      <w:r w:rsidR="00DE3DC7" w:rsidRPr="00463AAE">
        <w:rPr>
          <w:rFonts w:ascii="Times New Roman" w:hAnsi="Times New Roman" w:cs="Times New Roman"/>
          <w:sz w:val="28"/>
          <w:szCs w:val="28"/>
        </w:rPr>
        <w:t>.</w:t>
      </w:r>
    </w:p>
    <w:p w14:paraId="0FCB8B36" w14:textId="77777777" w:rsidR="00DE3DC7" w:rsidRDefault="00DE3DC7" w:rsidP="00EF333E">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Объектом исследования являются процессы осуществления избирательных прав в информационном обществе. Необходимо провести анализ воздействия современных технологий на избирательные процессы, механизмы формирования общественного мнения в «онлайн среде», исследовать роли социальных сетей в формировании предпочтений избирателей и оценку уровня честности, прозрачности и доступности избирательных компаний в цифровом пространстве.</w:t>
      </w:r>
    </w:p>
    <w:p w14:paraId="0EA83FD5" w14:textId="77777777" w:rsidR="00DE3DC7" w:rsidRDefault="00DE3DC7" w:rsidP="00EF333E">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Предметом исследования являются хронологические рамки, географические контексты, международный опыт и особенности стран/регионов в использовании информационных технологий в политике.</w:t>
      </w:r>
    </w:p>
    <w:p w14:paraId="67A57E1B" w14:textId="77777777" w:rsidR="00DE3DC7" w:rsidRDefault="00DE3DC7" w:rsidP="00EF333E">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Целью диссертационного исследования является всеобъемлющий и всесторонний анализ влияния информационного общества на реализацию избирательных прав граждан.</w:t>
      </w:r>
    </w:p>
    <w:p w14:paraId="52E3C6B2" w14:textId="77777777" w:rsidR="00DE3DC7" w:rsidRDefault="00DE3DC7" w:rsidP="00EF333E">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поставленной целью исследования были </w:t>
      </w:r>
      <w:r w:rsidR="009C3633">
        <w:rPr>
          <w:rFonts w:ascii="Times New Roman" w:hAnsi="Times New Roman" w:cs="Times New Roman"/>
          <w:sz w:val="28"/>
          <w:szCs w:val="28"/>
        </w:rPr>
        <w:t>поставлены</w:t>
      </w:r>
      <w:r>
        <w:rPr>
          <w:rFonts w:ascii="Times New Roman" w:hAnsi="Times New Roman" w:cs="Times New Roman"/>
          <w:sz w:val="28"/>
          <w:szCs w:val="28"/>
        </w:rPr>
        <w:t xml:space="preserve"> следующие задачи:</w:t>
      </w:r>
    </w:p>
    <w:p w14:paraId="074A824B" w14:textId="77777777" w:rsidR="00DE3DC7" w:rsidRPr="00EF333E" w:rsidRDefault="00DE3DC7" w:rsidP="00EF333E">
      <w:pPr>
        <w:pStyle w:val="a3"/>
        <w:widowControl w:val="0"/>
        <w:numPr>
          <w:ilvl w:val="0"/>
          <w:numId w:val="9"/>
        </w:numPr>
        <w:tabs>
          <w:tab w:val="left" w:pos="1134"/>
        </w:tabs>
        <w:spacing w:after="0" w:line="360" w:lineRule="auto"/>
        <w:ind w:left="0" w:firstLine="709"/>
        <w:jc w:val="both"/>
        <w:rPr>
          <w:rFonts w:ascii="Times New Roman" w:hAnsi="Times New Roman" w:cs="Times New Roman"/>
          <w:sz w:val="28"/>
          <w:szCs w:val="28"/>
        </w:rPr>
      </w:pPr>
      <w:r w:rsidRPr="00EF333E">
        <w:rPr>
          <w:rFonts w:ascii="Times New Roman" w:hAnsi="Times New Roman" w:cs="Times New Roman"/>
          <w:sz w:val="28"/>
          <w:szCs w:val="28"/>
        </w:rPr>
        <w:t>-</w:t>
      </w:r>
      <w:r w:rsidR="00EF333E" w:rsidRPr="00EF333E">
        <w:rPr>
          <w:rFonts w:ascii="Times New Roman" w:hAnsi="Times New Roman" w:cs="Times New Roman"/>
          <w:sz w:val="28"/>
          <w:szCs w:val="28"/>
        </w:rPr>
        <w:t xml:space="preserve"> </w:t>
      </w:r>
      <w:r w:rsidRPr="00EF333E">
        <w:rPr>
          <w:rFonts w:ascii="Times New Roman" w:hAnsi="Times New Roman" w:cs="Times New Roman"/>
          <w:sz w:val="28"/>
          <w:szCs w:val="28"/>
        </w:rPr>
        <w:t>Проанализировать современные тенденции использования информационных технологий в избирательных процессах. Для этого необходимо оценить воздействие социальных сетей, интернет-рекламы на формирование предпочтений избирателей.</w:t>
      </w:r>
    </w:p>
    <w:p w14:paraId="507532BD" w14:textId="77777777" w:rsidR="00DE3DC7" w:rsidRPr="00EF333E" w:rsidRDefault="00DE3DC7" w:rsidP="00EF333E">
      <w:pPr>
        <w:pStyle w:val="a3"/>
        <w:widowControl w:val="0"/>
        <w:numPr>
          <w:ilvl w:val="0"/>
          <w:numId w:val="9"/>
        </w:numPr>
        <w:tabs>
          <w:tab w:val="left" w:pos="1134"/>
        </w:tabs>
        <w:spacing w:after="0" w:line="360" w:lineRule="auto"/>
        <w:ind w:left="0" w:firstLine="709"/>
        <w:jc w:val="both"/>
        <w:rPr>
          <w:rFonts w:ascii="Times New Roman" w:hAnsi="Times New Roman" w:cs="Times New Roman"/>
          <w:sz w:val="28"/>
          <w:szCs w:val="28"/>
        </w:rPr>
      </w:pPr>
      <w:r w:rsidRPr="00EF333E">
        <w:rPr>
          <w:rFonts w:ascii="Times New Roman" w:hAnsi="Times New Roman" w:cs="Times New Roman"/>
          <w:sz w:val="28"/>
          <w:szCs w:val="28"/>
        </w:rPr>
        <w:t>Провести исследования влияния информационного общества на формирование общественного мнения, что означает изучение механизмов создания информационной среды, формирования и распространения политических сообщений.</w:t>
      </w:r>
    </w:p>
    <w:p w14:paraId="3B285F0B" w14:textId="77777777" w:rsidR="00DE3DC7" w:rsidRPr="00EF333E" w:rsidRDefault="00DE3DC7" w:rsidP="00EF333E">
      <w:pPr>
        <w:pStyle w:val="a3"/>
        <w:widowControl w:val="0"/>
        <w:numPr>
          <w:ilvl w:val="0"/>
          <w:numId w:val="9"/>
        </w:numPr>
        <w:tabs>
          <w:tab w:val="left" w:pos="1134"/>
        </w:tabs>
        <w:spacing w:after="0" w:line="360" w:lineRule="auto"/>
        <w:ind w:left="0" w:firstLine="709"/>
        <w:jc w:val="both"/>
        <w:rPr>
          <w:rFonts w:ascii="Times New Roman" w:hAnsi="Times New Roman" w:cs="Times New Roman"/>
          <w:sz w:val="28"/>
          <w:szCs w:val="28"/>
        </w:rPr>
      </w:pPr>
      <w:r w:rsidRPr="00EF333E">
        <w:rPr>
          <w:rFonts w:ascii="Times New Roman" w:hAnsi="Times New Roman" w:cs="Times New Roman"/>
          <w:sz w:val="28"/>
          <w:szCs w:val="28"/>
        </w:rPr>
        <w:t xml:space="preserve">Выявить проблемы и вызовы, с которыми сталкиваются избирательные права в условиях информационного общества посредствам </w:t>
      </w:r>
      <w:r w:rsidRPr="00EF333E">
        <w:rPr>
          <w:rFonts w:ascii="Times New Roman" w:hAnsi="Times New Roman" w:cs="Times New Roman"/>
          <w:sz w:val="28"/>
          <w:szCs w:val="28"/>
        </w:rPr>
        <w:lastRenderedPageBreak/>
        <w:t>анализа статистики манипуляций информацией. Оценить защищённость данных, обеспечение прозрачности и честности избирательных процессов.</w:t>
      </w:r>
    </w:p>
    <w:p w14:paraId="16D2EF6E" w14:textId="77777777" w:rsidR="00DE3DC7" w:rsidRPr="00EF333E" w:rsidRDefault="00DE3DC7" w:rsidP="00EF333E">
      <w:pPr>
        <w:pStyle w:val="a3"/>
        <w:widowControl w:val="0"/>
        <w:numPr>
          <w:ilvl w:val="0"/>
          <w:numId w:val="9"/>
        </w:numPr>
        <w:tabs>
          <w:tab w:val="left" w:pos="1134"/>
        </w:tabs>
        <w:spacing w:after="0" w:line="360" w:lineRule="auto"/>
        <w:ind w:left="0" w:firstLine="709"/>
        <w:jc w:val="both"/>
        <w:rPr>
          <w:rFonts w:ascii="Times New Roman" w:hAnsi="Times New Roman" w:cs="Times New Roman"/>
          <w:sz w:val="28"/>
          <w:szCs w:val="28"/>
        </w:rPr>
      </w:pPr>
      <w:r w:rsidRPr="00EF333E">
        <w:rPr>
          <w:rFonts w:ascii="Times New Roman" w:hAnsi="Times New Roman" w:cs="Times New Roman"/>
          <w:sz w:val="28"/>
          <w:szCs w:val="28"/>
        </w:rPr>
        <w:t>Сформулировать рекомендации для обеспечения более эффективной реализации избирательных прав граждан в эпоху информационных технологий.</w:t>
      </w:r>
    </w:p>
    <w:p w14:paraId="35381EE9" w14:textId="77777777" w:rsidR="00DE3DC7" w:rsidRDefault="00DE3DC7" w:rsidP="00EF333E">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Методологический комплекс, использованный для проведения данного исследования: </w:t>
      </w:r>
    </w:p>
    <w:p w14:paraId="4506A337" w14:textId="77777777" w:rsidR="00DE3DC7" w:rsidRPr="00EF333E" w:rsidRDefault="00DE3DC7" w:rsidP="00EF333E">
      <w:pPr>
        <w:pStyle w:val="a3"/>
        <w:widowControl w:val="0"/>
        <w:numPr>
          <w:ilvl w:val="0"/>
          <w:numId w:val="10"/>
        </w:numPr>
        <w:tabs>
          <w:tab w:val="left" w:pos="1134"/>
        </w:tabs>
        <w:spacing w:after="0" w:line="360" w:lineRule="auto"/>
        <w:ind w:left="0" w:firstLine="709"/>
        <w:jc w:val="both"/>
        <w:rPr>
          <w:rFonts w:ascii="Times New Roman" w:hAnsi="Times New Roman" w:cs="Times New Roman"/>
          <w:sz w:val="28"/>
          <w:szCs w:val="28"/>
        </w:rPr>
      </w:pPr>
      <w:r w:rsidRPr="00EF333E">
        <w:rPr>
          <w:rFonts w:ascii="Times New Roman" w:hAnsi="Times New Roman" w:cs="Times New Roman"/>
          <w:sz w:val="28"/>
          <w:szCs w:val="28"/>
        </w:rPr>
        <w:t>Обзор научной литературы, включая современные исследования, публикации в академических журналах, а также официальные доклады и статистические данные, касающиеся роли информационного общества в избирательных процессах.</w:t>
      </w:r>
    </w:p>
    <w:p w14:paraId="2AB05544" w14:textId="77777777" w:rsidR="00DE3DC7" w:rsidRPr="00EF333E" w:rsidRDefault="00DE3DC7" w:rsidP="00EF333E">
      <w:pPr>
        <w:pStyle w:val="a3"/>
        <w:widowControl w:val="0"/>
        <w:numPr>
          <w:ilvl w:val="0"/>
          <w:numId w:val="10"/>
        </w:numPr>
        <w:tabs>
          <w:tab w:val="left" w:pos="1134"/>
        </w:tabs>
        <w:spacing w:after="0" w:line="360" w:lineRule="auto"/>
        <w:ind w:left="0" w:firstLine="709"/>
        <w:jc w:val="both"/>
        <w:rPr>
          <w:rFonts w:ascii="Times New Roman" w:hAnsi="Times New Roman" w:cs="Times New Roman"/>
          <w:sz w:val="28"/>
          <w:szCs w:val="28"/>
        </w:rPr>
      </w:pPr>
      <w:r w:rsidRPr="00EF333E">
        <w:rPr>
          <w:rFonts w:ascii="Times New Roman" w:hAnsi="Times New Roman" w:cs="Times New Roman"/>
          <w:sz w:val="28"/>
          <w:szCs w:val="28"/>
        </w:rPr>
        <w:t>Анализ статистических данных для выявления закономерностей и взаимосвязей между использованием информационных технологий и участием граждан в политической жизни. Для анализа были использованы данные из различных источников, включая официальные статистические данные, результаты опросов и интервью.</w:t>
      </w:r>
    </w:p>
    <w:p w14:paraId="49C3D4D7" w14:textId="77777777" w:rsidR="00DE3DC7" w:rsidRDefault="00DE3DC7" w:rsidP="00EF333E">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w:t>
      </w:r>
      <w:r w:rsidRPr="00463AAE">
        <w:rPr>
          <w:rFonts w:ascii="Times New Roman" w:hAnsi="Times New Roman" w:cs="Times New Roman"/>
          <w:sz w:val="28"/>
          <w:szCs w:val="28"/>
        </w:rPr>
        <w:t xml:space="preserve">овокупность общенаучных методов, </w:t>
      </w:r>
      <w:r>
        <w:rPr>
          <w:rFonts w:ascii="Times New Roman" w:hAnsi="Times New Roman" w:cs="Times New Roman"/>
          <w:sz w:val="28"/>
          <w:szCs w:val="28"/>
        </w:rPr>
        <w:t>а именно</w:t>
      </w:r>
      <w:r w:rsidRPr="00463AAE">
        <w:rPr>
          <w:rFonts w:ascii="Times New Roman" w:hAnsi="Times New Roman" w:cs="Times New Roman"/>
          <w:sz w:val="28"/>
          <w:szCs w:val="28"/>
        </w:rPr>
        <w:t xml:space="preserve"> логический, анали</w:t>
      </w:r>
      <w:r>
        <w:rPr>
          <w:rFonts w:ascii="Times New Roman" w:hAnsi="Times New Roman" w:cs="Times New Roman"/>
          <w:sz w:val="28"/>
          <w:szCs w:val="28"/>
        </w:rPr>
        <w:t xml:space="preserve">з и </w:t>
      </w:r>
      <w:r w:rsidRPr="00463AAE">
        <w:rPr>
          <w:rFonts w:ascii="Times New Roman" w:hAnsi="Times New Roman" w:cs="Times New Roman"/>
          <w:sz w:val="28"/>
          <w:szCs w:val="28"/>
        </w:rPr>
        <w:t>синтез частно-научных методов, включающих в себя формально-юридический, сравнительно-правовой и метод правового моделирования.</w:t>
      </w:r>
    </w:p>
    <w:p w14:paraId="78C90C5A" w14:textId="77777777" w:rsidR="00DE3DC7" w:rsidRDefault="00DE3DC7" w:rsidP="00EF333E">
      <w:pPr>
        <w:widowControl w:val="0"/>
        <w:spacing w:after="0" w:line="360" w:lineRule="auto"/>
        <w:ind w:firstLine="709"/>
        <w:jc w:val="both"/>
        <w:rPr>
          <w:rFonts w:ascii="Times New Roman" w:hAnsi="Times New Roman" w:cs="Times New Roman"/>
          <w:sz w:val="28"/>
          <w:szCs w:val="28"/>
        </w:rPr>
      </w:pPr>
      <w:r w:rsidRPr="006E7248">
        <w:rPr>
          <w:rFonts w:ascii="Times New Roman" w:hAnsi="Times New Roman" w:cs="Times New Roman"/>
          <w:sz w:val="28"/>
          <w:szCs w:val="28"/>
        </w:rPr>
        <w:t>Нормативной основой настоящей работы являются, международно-правовые акты, ратифицированные Российской Федерацией, Конституция РФ, федеральные законы, акты Президента, Правительства РФ, федеральных министерств и иных органов исполнительной власти.</w:t>
      </w:r>
      <w:r>
        <w:rPr>
          <w:rFonts w:ascii="Times New Roman" w:hAnsi="Times New Roman" w:cs="Times New Roman"/>
          <w:sz w:val="28"/>
          <w:szCs w:val="28"/>
        </w:rPr>
        <w:t xml:space="preserve"> </w:t>
      </w:r>
    </w:p>
    <w:p w14:paraId="53EBC724" w14:textId="77777777" w:rsidR="00DE3DC7" w:rsidRDefault="00DE3DC7" w:rsidP="00EF333E">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Исследования основано на обширном анализе различных общедоступных источников информации и литературы, описывающих тему реализации избирательных прав в информационном обществе. </w:t>
      </w:r>
      <w:r w:rsidRPr="006E7248">
        <w:rPr>
          <w:rFonts w:ascii="Times New Roman" w:hAnsi="Times New Roman" w:cs="Times New Roman"/>
          <w:sz w:val="28"/>
          <w:szCs w:val="28"/>
        </w:rPr>
        <w:t>Теоретическую основу исследования составили научные труды отечественных и зарубежных ученых</w:t>
      </w:r>
      <w:r>
        <w:rPr>
          <w:rFonts w:ascii="Times New Roman" w:hAnsi="Times New Roman" w:cs="Times New Roman"/>
          <w:sz w:val="28"/>
          <w:szCs w:val="28"/>
        </w:rPr>
        <w:t xml:space="preserve">, включающие в себя академические статьи, доклады, книги и статьи в научных журналах, а также отчеты международных организаций, статистические данные и нормативные </w:t>
      </w:r>
      <w:r>
        <w:rPr>
          <w:rFonts w:ascii="Times New Roman" w:hAnsi="Times New Roman" w:cs="Times New Roman"/>
          <w:sz w:val="28"/>
          <w:szCs w:val="28"/>
        </w:rPr>
        <w:lastRenderedPageBreak/>
        <w:t>документы.</w:t>
      </w:r>
      <w:r w:rsidRPr="006E7248">
        <w:rPr>
          <w:rFonts w:ascii="Times New Roman" w:hAnsi="Times New Roman" w:cs="Times New Roman"/>
          <w:sz w:val="28"/>
          <w:szCs w:val="28"/>
        </w:rPr>
        <w:t xml:space="preserve"> </w:t>
      </w:r>
    </w:p>
    <w:p w14:paraId="17438008" w14:textId="77777777" w:rsidR="00DE3DC7" w:rsidRDefault="00DE3DC7" w:rsidP="00EF333E">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Научная новизна исследования проявляется в </w:t>
      </w:r>
      <w:r w:rsidRPr="00463AAE">
        <w:rPr>
          <w:rFonts w:ascii="Times New Roman" w:hAnsi="Times New Roman" w:cs="Times New Roman"/>
          <w:sz w:val="28"/>
          <w:szCs w:val="28"/>
        </w:rPr>
        <w:t>комплексном теоретико-прикладном исследовании</w:t>
      </w:r>
      <w:r>
        <w:rPr>
          <w:rFonts w:ascii="Times New Roman" w:hAnsi="Times New Roman" w:cs="Times New Roman"/>
          <w:sz w:val="28"/>
          <w:szCs w:val="28"/>
        </w:rPr>
        <w:t xml:space="preserve"> реализации избирательных прав граждан в условиях информационного общества, включающем анализ проблем законодательства, теории и практики, концептуальных начал реализации прав.</w:t>
      </w:r>
    </w:p>
    <w:p w14:paraId="13935F1E" w14:textId="77777777" w:rsidR="00DE3DC7" w:rsidRDefault="00DE3DC7" w:rsidP="00EF333E">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Теоретическая значимость исследуемой проблемы заключается в полном системном разборе влияния информационного общества на процессы политического участия и формирования общественного мнения. Практическая ценность состоит в том, что выводы могут быть использованы общественными организациями, политическими партиями, правительствами для планирования и разработки стратегии по улучшению избирательных процессов, обеспечению прозрачности и честности политической жизни государства. Также </w:t>
      </w:r>
      <w:r w:rsidR="00461232">
        <w:rPr>
          <w:rFonts w:ascii="Times New Roman" w:hAnsi="Times New Roman" w:cs="Times New Roman"/>
          <w:sz w:val="28"/>
          <w:szCs w:val="28"/>
        </w:rPr>
        <w:t>выработанные и учтённые</w:t>
      </w:r>
      <w:r w:rsidRPr="00A345B1">
        <w:rPr>
          <w:rFonts w:ascii="Times New Roman" w:hAnsi="Times New Roman" w:cs="Times New Roman"/>
          <w:sz w:val="28"/>
          <w:szCs w:val="28"/>
        </w:rPr>
        <w:t xml:space="preserve"> в ходе исследования рекомендации и</w:t>
      </w:r>
      <w:r>
        <w:rPr>
          <w:rFonts w:ascii="Times New Roman" w:hAnsi="Times New Roman" w:cs="Times New Roman"/>
          <w:sz w:val="28"/>
          <w:szCs w:val="28"/>
        </w:rPr>
        <w:t xml:space="preserve"> </w:t>
      </w:r>
      <w:r w:rsidRPr="00A345B1">
        <w:rPr>
          <w:rFonts w:ascii="Times New Roman" w:hAnsi="Times New Roman" w:cs="Times New Roman"/>
          <w:sz w:val="28"/>
          <w:szCs w:val="28"/>
        </w:rPr>
        <w:t xml:space="preserve">предложения по </w:t>
      </w:r>
      <w:r w:rsidR="00461232">
        <w:rPr>
          <w:rFonts w:ascii="Times New Roman" w:hAnsi="Times New Roman" w:cs="Times New Roman"/>
          <w:sz w:val="28"/>
          <w:szCs w:val="28"/>
        </w:rPr>
        <w:t>улучшению</w:t>
      </w:r>
      <w:r w:rsidRPr="00A345B1">
        <w:rPr>
          <w:rFonts w:ascii="Times New Roman" w:hAnsi="Times New Roman" w:cs="Times New Roman"/>
          <w:sz w:val="28"/>
          <w:szCs w:val="28"/>
        </w:rPr>
        <w:t xml:space="preserve"> законодательства</w:t>
      </w:r>
      <w:r w:rsidR="00461232">
        <w:rPr>
          <w:rFonts w:ascii="Times New Roman" w:hAnsi="Times New Roman" w:cs="Times New Roman"/>
          <w:sz w:val="28"/>
          <w:szCs w:val="28"/>
        </w:rPr>
        <w:t xml:space="preserve"> Российской Федерации и зарубежных стран</w:t>
      </w:r>
      <w:r w:rsidRPr="00A345B1">
        <w:rPr>
          <w:rFonts w:ascii="Times New Roman" w:hAnsi="Times New Roman" w:cs="Times New Roman"/>
          <w:sz w:val="28"/>
          <w:szCs w:val="28"/>
        </w:rPr>
        <w:t xml:space="preserve"> в сфере </w:t>
      </w:r>
      <w:r>
        <w:rPr>
          <w:rFonts w:ascii="Times New Roman" w:hAnsi="Times New Roman" w:cs="Times New Roman"/>
          <w:sz w:val="28"/>
          <w:szCs w:val="28"/>
        </w:rPr>
        <w:t>реализации избирательных прав</w:t>
      </w:r>
      <w:r w:rsidR="00461232">
        <w:rPr>
          <w:rFonts w:ascii="Times New Roman" w:hAnsi="Times New Roman" w:cs="Times New Roman"/>
          <w:sz w:val="28"/>
          <w:szCs w:val="28"/>
        </w:rPr>
        <w:t xml:space="preserve"> в условиях информационного общества</w:t>
      </w:r>
      <w:r w:rsidRPr="00A345B1">
        <w:rPr>
          <w:rFonts w:ascii="Times New Roman" w:hAnsi="Times New Roman" w:cs="Times New Roman"/>
          <w:sz w:val="28"/>
          <w:szCs w:val="28"/>
        </w:rPr>
        <w:t xml:space="preserve"> могут быть </w:t>
      </w:r>
      <w:r w:rsidR="00461232">
        <w:rPr>
          <w:rFonts w:ascii="Times New Roman" w:hAnsi="Times New Roman" w:cs="Times New Roman"/>
          <w:sz w:val="28"/>
          <w:szCs w:val="28"/>
        </w:rPr>
        <w:t>приняты к сведению</w:t>
      </w:r>
      <w:r w:rsidRPr="00A345B1">
        <w:rPr>
          <w:rFonts w:ascii="Times New Roman" w:hAnsi="Times New Roman" w:cs="Times New Roman"/>
          <w:sz w:val="28"/>
          <w:szCs w:val="28"/>
        </w:rPr>
        <w:t xml:space="preserve"> и использованы в учебном</w:t>
      </w:r>
      <w:r>
        <w:rPr>
          <w:rFonts w:ascii="Times New Roman" w:hAnsi="Times New Roman" w:cs="Times New Roman"/>
          <w:sz w:val="28"/>
          <w:szCs w:val="28"/>
        </w:rPr>
        <w:t xml:space="preserve"> </w:t>
      </w:r>
      <w:r w:rsidRPr="00A345B1">
        <w:rPr>
          <w:rFonts w:ascii="Times New Roman" w:hAnsi="Times New Roman" w:cs="Times New Roman"/>
          <w:sz w:val="28"/>
          <w:szCs w:val="28"/>
        </w:rPr>
        <w:t>процессе при преподавании курсов</w:t>
      </w:r>
      <w:r w:rsidR="006201B5">
        <w:rPr>
          <w:rFonts w:ascii="Times New Roman" w:hAnsi="Times New Roman" w:cs="Times New Roman"/>
          <w:sz w:val="28"/>
          <w:szCs w:val="28"/>
        </w:rPr>
        <w:t xml:space="preserve"> избирательного</w:t>
      </w:r>
      <w:r w:rsidRPr="00A345B1">
        <w:rPr>
          <w:rFonts w:ascii="Times New Roman" w:hAnsi="Times New Roman" w:cs="Times New Roman"/>
          <w:sz w:val="28"/>
          <w:szCs w:val="28"/>
        </w:rPr>
        <w:t xml:space="preserve"> права в высших и средне специальных учебных заведениях.</w:t>
      </w:r>
      <w:r>
        <w:rPr>
          <w:rFonts w:ascii="Times New Roman" w:hAnsi="Times New Roman" w:cs="Times New Roman"/>
          <w:sz w:val="28"/>
          <w:szCs w:val="28"/>
        </w:rPr>
        <w:t xml:space="preserve"> </w:t>
      </w:r>
    </w:p>
    <w:p w14:paraId="17B4BBD2" w14:textId="77777777" w:rsidR="00DE3DC7" w:rsidRDefault="00DE3DC7" w:rsidP="00EF333E">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Изучение исследования показало, что тема реализации избирательных прав граждан в условиях информационного общества находится в центре внимания многих специалистов и исследователей по всему миру. Однако существует необходимость в более комплексном и глубоком изучении влияния информационных технологий на избирательные процессы, в том числе оценку эффективности, рисков, рисков, которые они представляют для демократических процессов.</w:t>
      </w:r>
    </w:p>
    <w:p w14:paraId="0B962A6E" w14:textId="77777777" w:rsidR="00DE3DC7" w:rsidRDefault="00DE3DC7" w:rsidP="00EF333E">
      <w:pPr>
        <w:widowControl w:val="0"/>
        <w:spacing w:after="0" w:line="360" w:lineRule="auto"/>
        <w:ind w:firstLine="709"/>
        <w:jc w:val="both"/>
        <w:rPr>
          <w:rFonts w:ascii="Times New Roman" w:hAnsi="Times New Roman" w:cs="Times New Roman"/>
          <w:sz w:val="28"/>
          <w:szCs w:val="28"/>
        </w:rPr>
      </w:pPr>
      <w:r w:rsidRPr="00102F8B">
        <w:rPr>
          <w:rFonts w:ascii="Times New Roman" w:hAnsi="Times New Roman" w:cs="Times New Roman"/>
          <w:sz w:val="28"/>
          <w:szCs w:val="28"/>
        </w:rPr>
        <w:t>Выпускная квалификационная работа состоит из введения, трех разделов, включающих в себя шесть подразделов, заключения, списка</w:t>
      </w:r>
      <w:r>
        <w:rPr>
          <w:rFonts w:ascii="Times New Roman" w:hAnsi="Times New Roman" w:cs="Times New Roman"/>
          <w:sz w:val="28"/>
          <w:szCs w:val="28"/>
        </w:rPr>
        <w:t xml:space="preserve"> </w:t>
      </w:r>
      <w:r w:rsidRPr="00102F8B">
        <w:rPr>
          <w:rFonts w:ascii="Times New Roman" w:hAnsi="Times New Roman" w:cs="Times New Roman"/>
          <w:sz w:val="28"/>
          <w:szCs w:val="28"/>
        </w:rPr>
        <w:t>использованных источников</w:t>
      </w:r>
      <w:r w:rsidR="006201B5">
        <w:rPr>
          <w:rFonts w:ascii="Times New Roman" w:hAnsi="Times New Roman" w:cs="Times New Roman"/>
          <w:sz w:val="28"/>
          <w:szCs w:val="28"/>
        </w:rPr>
        <w:t>.</w:t>
      </w:r>
    </w:p>
    <w:p w14:paraId="1AE667D9" w14:textId="77777777" w:rsidR="006201B5" w:rsidRDefault="006201B5" w:rsidP="00EF333E">
      <w:pPr>
        <w:widowControl w:val="0"/>
        <w:spacing w:after="0" w:line="360" w:lineRule="auto"/>
        <w:ind w:firstLine="709"/>
        <w:jc w:val="both"/>
        <w:rPr>
          <w:rFonts w:ascii="Times New Roman" w:hAnsi="Times New Roman" w:cs="Times New Roman"/>
          <w:sz w:val="28"/>
          <w:szCs w:val="28"/>
        </w:rPr>
      </w:pPr>
    </w:p>
    <w:p w14:paraId="142AB7EB" w14:textId="77777777" w:rsidR="00DE3DC7" w:rsidRDefault="00DE3DC7" w:rsidP="00EF333E">
      <w:pPr>
        <w:widowControl w:val="0"/>
        <w:spacing w:after="0" w:line="360" w:lineRule="auto"/>
        <w:jc w:val="center"/>
        <w:outlineLvl w:val="0"/>
        <w:rPr>
          <w:rFonts w:ascii="Times New Roman" w:hAnsi="Times New Roman" w:cs="Times New Roman"/>
          <w:b/>
          <w:bCs/>
          <w:sz w:val="28"/>
          <w:szCs w:val="28"/>
        </w:rPr>
      </w:pPr>
      <w:bookmarkStart w:id="1" w:name="_Toc155953433"/>
      <w:r w:rsidRPr="00310A7C">
        <w:rPr>
          <w:rFonts w:ascii="Times New Roman" w:hAnsi="Times New Roman" w:cs="Times New Roman"/>
          <w:b/>
          <w:bCs/>
          <w:sz w:val="28"/>
          <w:szCs w:val="28"/>
        </w:rPr>
        <w:lastRenderedPageBreak/>
        <w:t>1 ТЕОРЕТИКО-КОНЦЕПТУАЛЬНЫЕ ОСНОВЫ ФЕНОМЕНА ЭЛЕКТРОННОЙ ДЕМОКРАТИИ</w:t>
      </w:r>
      <w:bookmarkEnd w:id="1"/>
    </w:p>
    <w:p w14:paraId="45DE5BCE" w14:textId="77777777" w:rsidR="00DE3DC7" w:rsidRPr="00310A7C" w:rsidRDefault="00DE3DC7" w:rsidP="00EF333E">
      <w:pPr>
        <w:widowControl w:val="0"/>
        <w:spacing w:after="0" w:line="360" w:lineRule="auto"/>
        <w:jc w:val="center"/>
        <w:rPr>
          <w:rFonts w:ascii="Times New Roman" w:hAnsi="Times New Roman" w:cs="Times New Roman"/>
          <w:b/>
          <w:bCs/>
          <w:sz w:val="28"/>
          <w:szCs w:val="28"/>
        </w:rPr>
      </w:pPr>
    </w:p>
    <w:p w14:paraId="7E74D8D4" w14:textId="77777777" w:rsidR="00DE3DC7" w:rsidRDefault="00DE3DC7" w:rsidP="00EF333E">
      <w:pPr>
        <w:widowControl w:val="0"/>
        <w:spacing w:after="0" w:line="360" w:lineRule="auto"/>
        <w:jc w:val="center"/>
        <w:outlineLvl w:val="1"/>
        <w:rPr>
          <w:rFonts w:ascii="Times New Roman" w:hAnsi="Times New Roman" w:cs="Times New Roman"/>
          <w:b/>
          <w:bCs/>
          <w:sz w:val="28"/>
          <w:szCs w:val="28"/>
        </w:rPr>
      </w:pPr>
      <w:bookmarkStart w:id="2" w:name="_Toc155953434"/>
      <w:r w:rsidRPr="00310A7C">
        <w:rPr>
          <w:rFonts w:ascii="Times New Roman" w:hAnsi="Times New Roman" w:cs="Times New Roman"/>
          <w:b/>
          <w:bCs/>
          <w:sz w:val="28"/>
          <w:szCs w:val="28"/>
        </w:rPr>
        <w:t>1.1 Концепция электронного государства как новый этап развития информационного</w:t>
      </w:r>
      <w:r w:rsidR="008D581F">
        <w:rPr>
          <w:rFonts w:ascii="Times New Roman" w:hAnsi="Times New Roman" w:cs="Times New Roman"/>
          <w:b/>
          <w:bCs/>
          <w:sz w:val="28"/>
          <w:szCs w:val="28"/>
        </w:rPr>
        <w:t xml:space="preserve"> </w:t>
      </w:r>
      <w:r w:rsidRPr="00310A7C">
        <w:rPr>
          <w:rFonts w:ascii="Times New Roman" w:hAnsi="Times New Roman" w:cs="Times New Roman"/>
          <w:b/>
          <w:bCs/>
          <w:sz w:val="28"/>
          <w:szCs w:val="28"/>
        </w:rPr>
        <w:t>общества</w:t>
      </w:r>
      <w:bookmarkEnd w:id="2"/>
    </w:p>
    <w:p w14:paraId="63AF4BE7" w14:textId="77777777" w:rsidR="00EF333E" w:rsidRDefault="00EF333E" w:rsidP="00EF333E">
      <w:pPr>
        <w:widowControl w:val="0"/>
        <w:spacing w:after="0" w:line="360" w:lineRule="auto"/>
        <w:jc w:val="center"/>
        <w:rPr>
          <w:rFonts w:ascii="Times New Roman" w:hAnsi="Times New Roman" w:cs="Times New Roman"/>
          <w:b/>
          <w:bCs/>
          <w:sz w:val="28"/>
          <w:szCs w:val="28"/>
        </w:rPr>
      </w:pPr>
    </w:p>
    <w:p w14:paraId="56FFC5BE" w14:textId="77777777" w:rsidR="00DE3DC7" w:rsidRDefault="00DE3DC7" w:rsidP="00EF333E">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Технологическое развитие государства, его уровень, на сегодняшний день, как никогда показывает степень развития общества, демонстрируя благоприятное влияние на улучшение взаимодействия государства и граждан. Вследствие этого, в нынешнее время главной и концептуальной задачей многих государств </w:t>
      </w:r>
      <w:r w:rsidR="006201B5">
        <w:rPr>
          <w:rFonts w:ascii="Times New Roman" w:hAnsi="Times New Roman" w:cs="Times New Roman"/>
          <w:sz w:val="28"/>
          <w:szCs w:val="28"/>
        </w:rPr>
        <w:t>является</w:t>
      </w:r>
      <w:r>
        <w:rPr>
          <w:rFonts w:ascii="Times New Roman" w:hAnsi="Times New Roman" w:cs="Times New Roman"/>
          <w:sz w:val="28"/>
          <w:szCs w:val="28"/>
        </w:rPr>
        <w:t xml:space="preserve"> </w:t>
      </w:r>
      <w:r w:rsidR="006201B5">
        <w:rPr>
          <w:rFonts w:ascii="Times New Roman" w:hAnsi="Times New Roman" w:cs="Times New Roman"/>
          <w:sz w:val="28"/>
          <w:szCs w:val="28"/>
        </w:rPr>
        <w:t xml:space="preserve">качественное увеличение </w:t>
      </w:r>
      <w:r w:rsidRPr="00001E20">
        <w:rPr>
          <w:rFonts w:ascii="Times New Roman" w:hAnsi="Times New Roman" w:cs="Times New Roman"/>
          <w:sz w:val="28"/>
          <w:szCs w:val="28"/>
        </w:rPr>
        <w:t xml:space="preserve">информационных и цифровых технологий, которые способны </w:t>
      </w:r>
      <w:r w:rsidR="006201B5">
        <w:rPr>
          <w:rFonts w:ascii="Times New Roman" w:hAnsi="Times New Roman" w:cs="Times New Roman"/>
          <w:sz w:val="28"/>
          <w:szCs w:val="28"/>
        </w:rPr>
        <w:t>нарастить</w:t>
      </w:r>
      <w:r w:rsidRPr="00001E20">
        <w:rPr>
          <w:rFonts w:ascii="Times New Roman" w:hAnsi="Times New Roman" w:cs="Times New Roman"/>
          <w:sz w:val="28"/>
          <w:szCs w:val="28"/>
        </w:rPr>
        <w:t xml:space="preserve"> эффективность государственного управления, </w:t>
      </w:r>
      <w:r w:rsidR="006201B5">
        <w:rPr>
          <w:rFonts w:ascii="Times New Roman" w:hAnsi="Times New Roman" w:cs="Times New Roman"/>
          <w:sz w:val="28"/>
          <w:szCs w:val="28"/>
        </w:rPr>
        <w:t>рационализировать</w:t>
      </w:r>
      <w:r w:rsidRPr="00001E20">
        <w:rPr>
          <w:rFonts w:ascii="Times New Roman" w:hAnsi="Times New Roman" w:cs="Times New Roman"/>
          <w:sz w:val="28"/>
          <w:szCs w:val="28"/>
        </w:rPr>
        <w:t xml:space="preserve"> качество жизни граждан и </w:t>
      </w:r>
      <w:r w:rsidR="006201B5">
        <w:rPr>
          <w:rFonts w:ascii="Times New Roman" w:hAnsi="Times New Roman" w:cs="Times New Roman"/>
          <w:sz w:val="28"/>
          <w:szCs w:val="28"/>
        </w:rPr>
        <w:t>воздействовать</w:t>
      </w:r>
      <w:r w:rsidRPr="00001E20">
        <w:rPr>
          <w:rFonts w:ascii="Times New Roman" w:hAnsi="Times New Roman" w:cs="Times New Roman"/>
          <w:sz w:val="28"/>
          <w:szCs w:val="28"/>
        </w:rPr>
        <w:t xml:space="preserve"> на экономическ</w:t>
      </w:r>
      <w:r w:rsidR="006201B5">
        <w:rPr>
          <w:rFonts w:ascii="Times New Roman" w:hAnsi="Times New Roman" w:cs="Times New Roman"/>
          <w:sz w:val="28"/>
          <w:szCs w:val="28"/>
        </w:rPr>
        <w:t>ий</w:t>
      </w:r>
      <w:r w:rsidRPr="00001E20">
        <w:rPr>
          <w:rFonts w:ascii="Times New Roman" w:hAnsi="Times New Roman" w:cs="Times New Roman"/>
          <w:sz w:val="28"/>
          <w:szCs w:val="28"/>
        </w:rPr>
        <w:t xml:space="preserve"> </w:t>
      </w:r>
      <w:r w:rsidR="006201B5">
        <w:rPr>
          <w:rFonts w:ascii="Times New Roman" w:hAnsi="Times New Roman" w:cs="Times New Roman"/>
          <w:sz w:val="28"/>
          <w:szCs w:val="28"/>
        </w:rPr>
        <w:t>прогресс</w:t>
      </w:r>
      <w:r w:rsidRPr="00001E20">
        <w:rPr>
          <w:rFonts w:ascii="Times New Roman" w:hAnsi="Times New Roman" w:cs="Times New Roman"/>
          <w:sz w:val="28"/>
          <w:szCs w:val="28"/>
        </w:rPr>
        <w:t xml:space="preserve"> </w:t>
      </w:r>
      <w:r w:rsidR="006201B5">
        <w:rPr>
          <w:rFonts w:ascii="Times New Roman" w:hAnsi="Times New Roman" w:cs="Times New Roman"/>
          <w:sz w:val="28"/>
          <w:szCs w:val="28"/>
        </w:rPr>
        <w:t>государства</w:t>
      </w:r>
      <w:r w:rsidRPr="00001E20">
        <w:rPr>
          <w:rFonts w:ascii="Times New Roman" w:hAnsi="Times New Roman" w:cs="Times New Roman"/>
          <w:sz w:val="28"/>
          <w:szCs w:val="28"/>
        </w:rPr>
        <w:t>, а также на укрепление е</w:t>
      </w:r>
      <w:r w:rsidR="006201B5">
        <w:rPr>
          <w:rFonts w:ascii="Times New Roman" w:hAnsi="Times New Roman" w:cs="Times New Roman"/>
          <w:sz w:val="28"/>
          <w:szCs w:val="28"/>
        </w:rPr>
        <w:t>го</w:t>
      </w:r>
      <w:r w:rsidRPr="00001E20">
        <w:rPr>
          <w:rFonts w:ascii="Times New Roman" w:hAnsi="Times New Roman" w:cs="Times New Roman"/>
          <w:sz w:val="28"/>
          <w:szCs w:val="28"/>
        </w:rPr>
        <w:t xml:space="preserve"> суверенитета. По мнению В.В. Путина, формирование цифровой экономики является важным вопросом для обеспечения национальной безопасности и независимости России, конкурентоспособности отечественных компаний и их позиций на мировой арене в долгосрочной перспективе, что по сути означает сохранение лидирующих позиций страны на протяжении нескольких десятилетий</w:t>
      </w:r>
      <w:r w:rsidR="00A64554">
        <w:rPr>
          <w:rStyle w:val="a7"/>
          <w:rFonts w:ascii="Times New Roman" w:hAnsi="Times New Roman" w:cs="Times New Roman"/>
          <w:sz w:val="28"/>
          <w:szCs w:val="28"/>
        </w:rPr>
        <w:footnoteReference w:id="1"/>
      </w:r>
      <w:r w:rsidRPr="00001E20">
        <w:rPr>
          <w:rFonts w:ascii="Times New Roman" w:hAnsi="Times New Roman" w:cs="Times New Roman"/>
          <w:sz w:val="28"/>
          <w:szCs w:val="28"/>
        </w:rPr>
        <w:t>.</w:t>
      </w:r>
    </w:p>
    <w:p w14:paraId="2D51E849" w14:textId="77777777" w:rsidR="00DE3DC7" w:rsidRPr="001F353B" w:rsidRDefault="00DE3DC7" w:rsidP="00EF333E">
      <w:pPr>
        <w:widowControl w:val="0"/>
        <w:spacing w:after="0" w:line="360" w:lineRule="auto"/>
        <w:ind w:firstLine="709"/>
        <w:jc w:val="both"/>
        <w:rPr>
          <w:rFonts w:ascii="Times New Roman" w:hAnsi="Times New Roman" w:cs="Times New Roman"/>
          <w:sz w:val="28"/>
          <w:szCs w:val="28"/>
        </w:rPr>
      </w:pPr>
      <w:r w:rsidRPr="00F30D50">
        <w:rPr>
          <w:rFonts w:ascii="Times New Roman" w:hAnsi="Times New Roman" w:cs="Times New Roman"/>
          <w:sz w:val="28"/>
          <w:szCs w:val="28"/>
        </w:rPr>
        <w:t>Выше</w:t>
      </w:r>
      <w:r w:rsidR="006201B5">
        <w:rPr>
          <w:rFonts w:ascii="Times New Roman" w:hAnsi="Times New Roman" w:cs="Times New Roman"/>
          <w:sz w:val="28"/>
          <w:szCs w:val="28"/>
        </w:rPr>
        <w:t>изложенное</w:t>
      </w:r>
      <w:r w:rsidRPr="00F30D50">
        <w:rPr>
          <w:rFonts w:ascii="Times New Roman" w:hAnsi="Times New Roman" w:cs="Times New Roman"/>
          <w:sz w:val="28"/>
          <w:szCs w:val="28"/>
        </w:rPr>
        <w:t xml:space="preserve"> </w:t>
      </w:r>
      <w:r w:rsidR="006201B5">
        <w:rPr>
          <w:rFonts w:ascii="Times New Roman" w:hAnsi="Times New Roman" w:cs="Times New Roman"/>
          <w:sz w:val="28"/>
          <w:szCs w:val="28"/>
        </w:rPr>
        <w:t>указывает на</w:t>
      </w:r>
      <w:r w:rsidRPr="00F30D50">
        <w:rPr>
          <w:rFonts w:ascii="Times New Roman" w:hAnsi="Times New Roman" w:cs="Times New Roman"/>
          <w:sz w:val="28"/>
          <w:szCs w:val="28"/>
        </w:rPr>
        <w:t xml:space="preserve"> </w:t>
      </w:r>
      <w:r w:rsidR="006201B5">
        <w:rPr>
          <w:rFonts w:ascii="Times New Roman" w:hAnsi="Times New Roman" w:cs="Times New Roman"/>
          <w:sz w:val="28"/>
          <w:szCs w:val="28"/>
        </w:rPr>
        <w:t>потребность</w:t>
      </w:r>
      <w:r w:rsidRPr="00F30D50">
        <w:rPr>
          <w:rFonts w:ascii="Times New Roman" w:hAnsi="Times New Roman" w:cs="Times New Roman"/>
          <w:sz w:val="28"/>
          <w:szCs w:val="28"/>
        </w:rPr>
        <w:t xml:space="preserve"> </w:t>
      </w:r>
      <w:r w:rsidR="006201B5">
        <w:rPr>
          <w:rFonts w:ascii="Times New Roman" w:hAnsi="Times New Roman" w:cs="Times New Roman"/>
          <w:sz w:val="28"/>
          <w:szCs w:val="28"/>
        </w:rPr>
        <w:t>единого</w:t>
      </w:r>
      <w:r w:rsidRPr="00F30D50">
        <w:rPr>
          <w:rFonts w:ascii="Times New Roman" w:hAnsi="Times New Roman" w:cs="Times New Roman"/>
          <w:sz w:val="28"/>
          <w:szCs w:val="28"/>
        </w:rPr>
        <w:t xml:space="preserve"> исследования фундаментальных основ </w:t>
      </w:r>
      <w:r w:rsidR="006201B5">
        <w:rPr>
          <w:rFonts w:ascii="Times New Roman" w:hAnsi="Times New Roman" w:cs="Times New Roman"/>
          <w:sz w:val="28"/>
          <w:szCs w:val="28"/>
        </w:rPr>
        <w:t>формирования</w:t>
      </w:r>
      <w:r w:rsidRPr="00F30D50">
        <w:rPr>
          <w:rFonts w:ascii="Times New Roman" w:hAnsi="Times New Roman" w:cs="Times New Roman"/>
          <w:sz w:val="28"/>
          <w:szCs w:val="28"/>
        </w:rPr>
        <w:t xml:space="preserve"> и развития цифрового государства, </w:t>
      </w:r>
      <w:r w:rsidR="006201B5">
        <w:rPr>
          <w:rFonts w:ascii="Times New Roman" w:hAnsi="Times New Roman" w:cs="Times New Roman"/>
          <w:sz w:val="28"/>
          <w:szCs w:val="28"/>
        </w:rPr>
        <w:t>итоги</w:t>
      </w:r>
      <w:r w:rsidRPr="00F30D50">
        <w:rPr>
          <w:rFonts w:ascii="Times New Roman" w:hAnsi="Times New Roman" w:cs="Times New Roman"/>
          <w:sz w:val="28"/>
          <w:szCs w:val="28"/>
        </w:rPr>
        <w:t xml:space="preserve"> которого </w:t>
      </w:r>
      <w:r w:rsidR="006201B5">
        <w:rPr>
          <w:rFonts w:ascii="Times New Roman" w:hAnsi="Times New Roman" w:cs="Times New Roman"/>
          <w:sz w:val="28"/>
          <w:szCs w:val="28"/>
        </w:rPr>
        <w:t>проявят</w:t>
      </w:r>
      <w:r w:rsidRPr="00F30D50">
        <w:rPr>
          <w:rFonts w:ascii="Times New Roman" w:hAnsi="Times New Roman" w:cs="Times New Roman"/>
          <w:sz w:val="28"/>
          <w:szCs w:val="28"/>
        </w:rPr>
        <w:t xml:space="preserve"> </w:t>
      </w:r>
      <w:r w:rsidR="006201B5">
        <w:rPr>
          <w:rFonts w:ascii="Times New Roman" w:hAnsi="Times New Roman" w:cs="Times New Roman"/>
          <w:sz w:val="28"/>
          <w:szCs w:val="28"/>
        </w:rPr>
        <w:t>позитивное</w:t>
      </w:r>
      <w:r w:rsidRPr="00F30D50">
        <w:rPr>
          <w:rFonts w:ascii="Times New Roman" w:hAnsi="Times New Roman" w:cs="Times New Roman"/>
          <w:sz w:val="28"/>
          <w:szCs w:val="28"/>
        </w:rPr>
        <w:t xml:space="preserve"> </w:t>
      </w:r>
      <w:r w:rsidR="006201B5">
        <w:rPr>
          <w:rFonts w:ascii="Times New Roman" w:hAnsi="Times New Roman" w:cs="Times New Roman"/>
          <w:sz w:val="28"/>
          <w:szCs w:val="28"/>
        </w:rPr>
        <w:t>воздействие</w:t>
      </w:r>
      <w:r w:rsidRPr="00F30D50">
        <w:rPr>
          <w:rFonts w:ascii="Times New Roman" w:hAnsi="Times New Roman" w:cs="Times New Roman"/>
          <w:sz w:val="28"/>
          <w:szCs w:val="28"/>
        </w:rPr>
        <w:t xml:space="preserve"> на </w:t>
      </w:r>
      <w:r w:rsidR="006201B5">
        <w:rPr>
          <w:rFonts w:ascii="Times New Roman" w:hAnsi="Times New Roman" w:cs="Times New Roman"/>
          <w:sz w:val="28"/>
          <w:szCs w:val="28"/>
        </w:rPr>
        <w:t>различные</w:t>
      </w:r>
      <w:r w:rsidRPr="00F30D50">
        <w:rPr>
          <w:rFonts w:ascii="Times New Roman" w:hAnsi="Times New Roman" w:cs="Times New Roman"/>
          <w:sz w:val="28"/>
          <w:szCs w:val="28"/>
        </w:rPr>
        <w:t xml:space="preserve"> сферы жизни общества</w:t>
      </w:r>
      <w:r w:rsidR="006201B5">
        <w:rPr>
          <w:rFonts w:ascii="Times New Roman" w:hAnsi="Times New Roman" w:cs="Times New Roman"/>
          <w:sz w:val="28"/>
          <w:szCs w:val="28"/>
        </w:rPr>
        <w:t>.</w:t>
      </w:r>
    </w:p>
    <w:p w14:paraId="3A48FF54" w14:textId="77777777" w:rsidR="00DE3DC7" w:rsidRDefault="00DE3DC7" w:rsidP="00EF333E">
      <w:pPr>
        <w:widowControl w:val="0"/>
        <w:spacing w:after="0" w:line="360" w:lineRule="auto"/>
        <w:ind w:firstLine="709"/>
        <w:jc w:val="both"/>
        <w:rPr>
          <w:rFonts w:ascii="Times New Roman" w:hAnsi="Times New Roman" w:cs="Times New Roman"/>
          <w:sz w:val="28"/>
          <w:szCs w:val="28"/>
        </w:rPr>
      </w:pPr>
      <w:r w:rsidRPr="00096594">
        <w:rPr>
          <w:rFonts w:ascii="Times New Roman" w:hAnsi="Times New Roman" w:cs="Times New Roman"/>
          <w:sz w:val="28"/>
          <w:szCs w:val="28"/>
        </w:rPr>
        <w:t xml:space="preserve">В современном </w:t>
      </w:r>
      <w:r>
        <w:rPr>
          <w:rFonts w:ascii="Times New Roman" w:hAnsi="Times New Roman" w:cs="Times New Roman"/>
          <w:sz w:val="28"/>
          <w:szCs w:val="28"/>
        </w:rPr>
        <w:t>мире</w:t>
      </w:r>
      <w:r w:rsidRPr="00096594">
        <w:rPr>
          <w:rFonts w:ascii="Times New Roman" w:hAnsi="Times New Roman" w:cs="Times New Roman"/>
          <w:sz w:val="28"/>
          <w:szCs w:val="28"/>
        </w:rPr>
        <w:t xml:space="preserve"> концепция электронного </w:t>
      </w:r>
      <w:r>
        <w:rPr>
          <w:rFonts w:ascii="Times New Roman" w:hAnsi="Times New Roman" w:cs="Times New Roman"/>
          <w:sz w:val="28"/>
          <w:szCs w:val="28"/>
        </w:rPr>
        <w:t>государства</w:t>
      </w:r>
      <w:r w:rsidRPr="00096594">
        <w:rPr>
          <w:rFonts w:ascii="Times New Roman" w:hAnsi="Times New Roman" w:cs="Times New Roman"/>
          <w:sz w:val="28"/>
          <w:szCs w:val="28"/>
        </w:rPr>
        <w:t xml:space="preserve"> представляет собой трансформационную смену парадигмы управления в информационном обществе. В работах так</w:t>
      </w:r>
      <w:r>
        <w:rPr>
          <w:rFonts w:ascii="Times New Roman" w:hAnsi="Times New Roman" w:cs="Times New Roman"/>
          <w:sz w:val="28"/>
          <w:szCs w:val="28"/>
        </w:rPr>
        <w:t>ого</w:t>
      </w:r>
      <w:r w:rsidRPr="00096594">
        <w:rPr>
          <w:rFonts w:ascii="Times New Roman" w:hAnsi="Times New Roman" w:cs="Times New Roman"/>
          <w:sz w:val="28"/>
          <w:szCs w:val="28"/>
        </w:rPr>
        <w:t xml:space="preserve"> влиятельн</w:t>
      </w:r>
      <w:r>
        <w:rPr>
          <w:rFonts w:ascii="Times New Roman" w:hAnsi="Times New Roman" w:cs="Times New Roman"/>
          <w:sz w:val="28"/>
          <w:szCs w:val="28"/>
        </w:rPr>
        <w:t>ого</w:t>
      </w:r>
      <w:r w:rsidRPr="00096594">
        <w:rPr>
          <w:rFonts w:ascii="Times New Roman" w:hAnsi="Times New Roman" w:cs="Times New Roman"/>
          <w:sz w:val="28"/>
          <w:szCs w:val="28"/>
        </w:rPr>
        <w:t xml:space="preserve"> учен</w:t>
      </w:r>
      <w:r>
        <w:rPr>
          <w:rFonts w:ascii="Times New Roman" w:hAnsi="Times New Roman" w:cs="Times New Roman"/>
          <w:sz w:val="28"/>
          <w:szCs w:val="28"/>
        </w:rPr>
        <w:t>ого</w:t>
      </w:r>
      <w:r w:rsidRPr="00096594">
        <w:rPr>
          <w:rFonts w:ascii="Times New Roman" w:hAnsi="Times New Roman" w:cs="Times New Roman"/>
          <w:sz w:val="28"/>
          <w:szCs w:val="28"/>
        </w:rPr>
        <w:t xml:space="preserve">, как Мануэль </w:t>
      </w:r>
      <w:proofErr w:type="spellStart"/>
      <w:r w:rsidRPr="00096594">
        <w:rPr>
          <w:rFonts w:ascii="Times New Roman" w:hAnsi="Times New Roman" w:cs="Times New Roman"/>
          <w:sz w:val="28"/>
          <w:szCs w:val="28"/>
        </w:rPr>
        <w:t>Кастельс</w:t>
      </w:r>
      <w:proofErr w:type="spellEnd"/>
      <w:r w:rsidRPr="00096594">
        <w:rPr>
          <w:rFonts w:ascii="Times New Roman" w:hAnsi="Times New Roman" w:cs="Times New Roman"/>
          <w:sz w:val="28"/>
          <w:szCs w:val="28"/>
        </w:rPr>
        <w:t xml:space="preserve">, подчеркивается неотъемлемая роль электронного </w:t>
      </w:r>
      <w:r w:rsidRPr="00096594">
        <w:rPr>
          <w:rFonts w:ascii="Times New Roman" w:hAnsi="Times New Roman" w:cs="Times New Roman"/>
          <w:sz w:val="28"/>
          <w:szCs w:val="28"/>
        </w:rPr>
        <w:lastRenderedPageBreak/>
        <w:t xml:space="preserve">государства в более широком контексте сетевого общества. По мнению </w:t>
      </w:r>
      <w:proofErr w:type="spellStart"/>
      <w:r w:rsidRPr="00096594">
        <w:rPr>
          <w:rFonts w:ascii="Times New Roman" w:hAnsi="Times New Roman" w:cs="Times New Roman"/>
          <w:sz w:val="28"/>
          <w:szCs w:val="28"/>
        </w:rPr>
        <w:t>Кастельса</w:t>
      </w:r>
      <w:proofErr w:type="spellEnd"/>
      <w:r w:rsidRPr="00096594">
        <w:rPr>
          <w:rFonts w:ascii="Times New Roman" w:hAnsi="Times New Roman" w:cs="Times New Roman"/>
          <w:sz w:val="28"/>
          <w:szCs w:val="28"/>
        </w:rPr>
        <w:t>, этот социальный сдвиг характеризуется влиянием коммуникационных технологий на социальные и политические структуры</w:t>
      </w:r>
      <w:r w:rsidR="00A64554">
        <w:rPr>
          <w:rStyle w:val="a7"/>
          <w:rFonts w:ascii="Times New Roman" w:hAnsi="Times New Roman" w:cs="Times New Roman"/>
          <w:sz w:val="28"/>
          <w:szCs w:val="28"/>
        </w:rPr>
        <w:footnoteReference w:id="2"/>
      </w:r>
      <w:r w:rsidRPr="00096594">
        <w:rPr>
          <w:rFonts w:ascii="Times New Roman" w:hAnsi="Times New Roman" w:cs="Times New Roman"/>
          <w:sz w:val="28"/>
          <w:szCs w:val="28"/>
        </w:rPr>
        <w:t>.</w:t>
      </w:r>
    </w:p>
    <w:p w14:paraId="1D7805F2" w14:textId="77777777" w:rsidR="00DE3DC7" w:rsidRDefault="00D20E7C" w:rsidP="00EF333E">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Как только всемирная информационная компьютерная сеть под названием «Интернет» стала выходить в массы, исследователи начали говорить о широком его применении в политической жизни государства. Данная идея получила одобрительный отклик как инновационная и технологичная. Впрочем, стоит помнить, какой бы новизной не обладал данный тезис, необходимо помнить, что всевозможное дальнейшее развитие демократии в Интернете возможно только при симбиозе с устоявшимися концепциями.</w:t>
      </w:r>
    </w:p>
    <w:p w14:paraId="2088D2E2" w14:textId="77777777" w:rsidR="00DE3DC7" w:rsidRPr="004D2D55" w:rsidRDefault="00DE3DC7" w:rsidP="00EF333E">
      <w:pPr>
        <w:widowControl w:val="0"/>
        <w:spacing w:after="0" w:line="360" w:lineRule="auto"/>
        <w:ind w:firstLine="709"/>
        <w:jc w:val="both"/>
        <w:rPr>
          <w:rFonts w:ascii="Times New Roman" w:hAnsi="Times New Roman" w:cs="Times New Roman"/>
          <w:sz w:val="28"/>
          <w:szCs w:val="28"/>
        </w:rPr>
      </w:pPr>
      <w:r w:rsidRPr="004D2D55">
        <w:rPr>
          <w:rFonts w:ascii="Times New Roman" w:hAnsi="Times New Roman" w:cs="Times New Roman"/>
          <w:sz w:val="28"/>
          <w:szCs w:val="28"/>
        </w:rPr>
        <w:t xml:space="preserve">Эволюцию электронного государства можно проследить до второй половины 20-го века, когда правительства начали внедрять компьютерные системы для выполнения административных задач. Однако именно нынешняя эпоха, отмеченная повсеместным распространением Интернета, </w:t>
      </w:r>
      <w:r>
        <w:rPr>
          <w:rFonts w:ascii="Times New Roman" w:hAnsi="Times New Roman" w:cs="Times New Roman"/>
          <w:sz w:val="28"/>
          <w:szCs w:val="28"/>
        </w:rPr>
        <w:t xml:space="preserve">сетевых </w:t>
      </w:r>
      <w:r w:rsidRPr="004D2D55">
        <w:rPr>
          <w:rFonts w:ascii="Times New Roman" w:hAnsi="Times New Roman" w:cs="Times New Roman"/>
          <w:sz w:val="28"/>
          <w:szCs w:val="28"/>
        </w:rPr>
        <w:t xml:space="preserve">вычислений и аналитики данных, вывела электронное государство на новый уровень. Этот сдвиг отражает не только технологические достижения, но и меняющиеся </w:t>
      </w:r>
      <w:r>
        <w:rPr>
          <w:rFonts w:ascii="Times New Roman" w:hAnsi="Times New Roman" w:cs="Times New Roman"/>
          <w:sz w:val="28"/>
          <w:szCs w:val="28"/>
        </w:rPr>
        <w:t>требования</w:t>
      </w:r>
      <w:r w:rsidRPr="004D2D55">
        <w:rPr>
          <w:rFonts w:ascii="Times New Roman" w:hAnsi="Times New Roman" w:cs="Times New Roman"/>
          <w:sz w:val="28"/>
          <w:szCs w:val="28"/>
        </w:rPr>
        <w:t xml:space="preserve"> граждан, </w:t>
      </w:r>
      <w:r>
        <w:rPr>
          <w:rFonts w:ascii="Times New Roman" w:hAnsi="Times New Roman" w:cs="Times New Roman"/>
          <w:sz w:val="28"/>
          <w:szCs w:val="28"/>
        </w:rPr>
        <w:t xml:space="preserve">желающих </w:t>
      </w:r>
      <w:r w:rsidRPr="004D2D55">
        <w:rPr>
          <w:rFonts w:ascii="Times New Roman" w:hAnsi="Times New Roman" w:cs="Times New Roman"/>
          <w:sz w:val="28"/>
          <w:szCs w:val="28"/>
        </w:rPr>
        <w:t>прозрачности, оперативности и доступности в государственном управлении.</w:t>
      </w:r>
    </w:p>
    <w:p w14:paraId="3C0EE3E5" w14:textId="77777777" w:rsidR="00DE3DC7" w:rsidRDefault="00DE3DC7" w:rsidP="00EF333E">
      <w:pPr>
        <w:widowControl w:val="0"/>
        <w:spacing w:after="0" w:line="360" w:lineRule="auto"/>
        <w:ind w:firstLine="709"/>
        <w:jc w:val="both"/>
        <w:rPr>
          <w:rFonts w:ascii="Times New Roman" w:hAnsi="Times New Roman" w:cs="Times New Roman"/>
          <w:sz w:val="28"/>
          <w:szCs w:val="28"/>
        </w:rPr>
      </w:pPr>
      <w:r w:rsidRPr="00FA27C9">
        <w:rPr>
          <w:rFonts w:ascii="Times New Roman" w:hAnsi="Times New Roman" w:cs="Times New Roman"/>
          <w:sz w:val="28"/>
          <w:szCs w:val="28"/>
        </w:rPr>
        <w:t xml:space="preserve">С начала 1960-х годов футуристы и ученые </w:t>
      </w:r>
      <w:r>
        <w:rPr>
          <w:rFonts w:ascii="Times New Roman" w:hAnsi="Times New Roman" w:cs="Times New Roman"/>
          <w:sz w:val="28"/>
          <w:szCs w:val="28"/>
        </w:rPr>
        <w:t>предполагали</w:t>
      </w:r>
      <w:r w:rsidRPr="00FA27C9">
        <w:rPr>
          <w:rFonts w:ascii="Times New Roman" w:hAnsi="Times New Roman" w:cs="Times New Roman"/>
          <w:sz w:val="28"/>
          <w:szCs w:val="28"/>
        </w:rPr>
        <w:t xml:space="preserve">, что новые </w:t>
      </w:r>
      <w:r>
        <w:rPr>
          <w:rFonts w:ascii="Times New Roman" w:hAnsi="Times New Roman" w:cs="Times New Roman"/>
          <w:sz w:val="28"/>
          <w:szCs w:val="28"/>
        </w:rPr>
        <w:t>информационно-коммуникационные технологии (далее ИКТ)</w:t>
      </w:r>
      <w:r w:rsidRPr="00FA27C9">
        <w:rPr>
          <w:rFonts w:ascii="Times New Roman" w:hAnsi="Times New Roman" w:cs="Times New Roman"/>
          <w:sz w:val="28"/>
          <w:szCs w:val="28"/>
        </w:rPr>
        <w:t xml:space="preserve"> обладают огромным потенциалом для </w:t>
      </w:r>
      <w:r w:rsidR="00F82056">
        <w:rPr>
          <w:rFonts w:ascii="Times New Roman" w:hAnsi="Times New Roman" w:cs="Times New Roman"/>
          <w:sz w:val="28"/>
          <w:szCs w:val="28"/>
        </w:rPr>
        <w:t>качественного улучшения</w:t>
      </w:r>
      <w:r w:rsidRPr="00FA27C9">
        <w:rPr>
          <w:rFonts w:ascii="Times New Roman" w:hAnsi="Times New Roman" w:cs="Times New Roman"/>
          <w:sz w:val="28"/>
          <w:szCs w:val="28"/>
        </w:rPr>
        <w:t xml:space="preserve"> </w:t>
      </w:r>
      <w:r w:rsidR="00F82056">
        <w:rPr>
          <w:rFonts w:ascii="Times New Roman" w:hAnsi="Times New Roman" w:cs="Times New Roman"/>
          <w:sz w:val="28"/>
          <w:szCs w:val="28"/>
        </w:rPr>
        <w:t>современных</w:t>
      </w:r>
      <w:r w:rsidRPr="00FA27C9">
        <w:rPr>
          <w:rFonts w:ascii="Times New Roman" w:hAnsi="Times New Roman" w:cs="Times New Roman"/>
          <w:sz w:val="28"/>
          <w:szCs w:val="28"/>
        </w:rPr>
        <w:t xml:space="preserve"> практик политической коммуникации и </w:t>
      </w:r>
      <w:r w:rsidR="00F82056">
        <w:rPr>
          <w:rFonts w:ascii="Times New Roman" w:hAnsi="Times New Roman" w:cs="Times New Roman"/>
          <w:sz w:val="28"/>
          <w:szCs w:val="28"/>
        </w:rPr>
        <w:t>её</w:t>
      </w:r>
      <w:r w:rsidRPr="00FA27C9">
        <w:rPr>
          <w:rFonts w:ascii="Times New Roman" w:hAnsi="Times New Roman" w:cs="Times New Roman"/>
          <w:sz w:val="28"/>
          <w:szCs w:val="28"/>
        </w:rPr>
        <w:t xml:space="preserve"> систем. </w:t>
      </w:r>
      <w:r w:rsidR="00F82056">
        <w:rPr>
          <w:rFonts w:ascii="Times New Roman" w:hAnsi="Times New Roman" w:cs="Times New Roman"/>
          <w:sz w:val="28"/>
          <w:szCs w:val="28"/>
        </w:rPr>
        <w:t>Со временем</w:t>
      </w:r>
      <w:r w:rsidRPr="00FA27C9">
        <w:rPr>
          <w:rFonts w:ascii="Times New Roman" w:hAnsi="Times New Roman" w:cs="Times New Roman"/>
          <w:sz w:val="28"/>
          <w:szCs w:val="28"/>
        </w:rPr>
        <w:t xml:space="preserve"> </w:t>
      </w:r>
      <w:r w:rsidR="00F82056">
        <w:rPr>
          <w:rFonts w:ascii="Times New Roman" w:hAnsi="Times New Roman" w:cs="Times New Roman"/>
          <w:sz w:val="28"/>
          <w:szCs w:val="28"/>
        </w:rPr>
        <w:t>данные</w:t>
      </w:r>
      <w:r w:rsidRPr="00FA27C9">
        <w:rPr>
          <w:rFonts w:ascii="Times New Roman" w:hAnsi="Times New Roman" w:cs="Times New Roman"/>
          <w:sz w:val="28"/>
          <w:szCs w:val="28"/>
        </w:rPr>
        <w:t xml:space="preserve"> </w:t>
      </w:r>
      <w:r w:rsidR="00F82056">
        <w:rPr>
          <w:rFonts w:ascii="Times New Roman" w:hAnsi="Times New Roman" w:cs="Times New Roman"/>
          <w:sz w:val="28"/>
          <w:szCs w:val="28"/>
        </w:rPr>
        <w:t>исследования</w:t>
      </w:r>
      <w:r w:rsidRPr="00FA27C9">
        <w:rPr>
          <w:rFonts w:ascii="Times New Roman" w:hAnsi="Times New Roman" w:cs="Times New Roman"/>
          <w:sz w:val="28"/>
          <w:szCs w:val="28"/>
        </w:rPr>
        <w:t xml:space="preserve"> </w:t>
      </w:r>
      <w:r w:rsidR="00F82056">
        <w:rPr>
          <w:rFonts w:ascii="Times New Roman" w:hAnsi="Times New Roman" w:cs="Times New Roman"/>
          <w:sz w:val="28"/>
          <w:szCs w:val="28"/>
        </w:rPr>
        <w:t>довели</w:t>
      </w:r>
      <w:r w:rsidRPr="00FA27C9">
        <w:rPr>
          <w:rFonts w:ascii="Times New Roman" w:hAnsi="Times New Roman" w:cs="Times New Roman"/>
          <w:sz w:val="28"/>
          <w:szCs w:val="28"/>
        </w:rPr>
        <w:t xml:space="preserve"> </w:t>
      </w:r>
      <w:r w:rsidR="00F82056">
        <w:rPr>
          <w:rFonts w:ascii="Times New Roman" w:hAnsi="Times New Roman" w:cs="Times New Roman"/>
          <w:sz w:val="28"/>
          <w:szCs w:val="28"/>
        </w:rPr>
        <w:t>до</w:t>
      </w:r>
      <w:r w:rsidRPr="00FA27C9">
        <w:rPr>
          <w:rFonts w:ascii="Times New Roman" w:hAnsi="Times New Roman" w:cs="Times New Roman"/>
          <w:sz w:val="28"/>
          <w:szCs w:val="28"/>
        </w:rPr>
        <w:t xml:space="preserve"> междисциплинарно</w:t>
      </w:r>
      <w:r w:rsidR="00D20E7C">
        <w:rPr>
          <w:rFonts w:ascii="Times New Roman" w:hAnsi="Times New Roman" w:cs="Times New Roman"/>
          <w:sz w:val="28"/>
          <w:szCs w:val="28"/>
        </w:rPr>
        <w:t>го</w:t>
      </w:r>
      <w:r w:rsidRPr="00FA27C9">
        <w:rPr>
          <w:rFonts w:ascii="Times New Roman" w:hAnsi="Times New Roman" w:cs="Times New Roman"/>
          <w:sz w:val="28"/>
          <w:szCs w:val="28"/>
        </w:rPr>
        <w:t xml:space="preserve"> </w:t>
      </w:r>
      <w:r w:rsidR="00F82056">
        <w:rPr>
          <w:rFonts w:ascii="Times New Roman" w:hAnsi="Times New Roman" w:cs="Times New Roman"/>
          <w:sz w:val="28"/>
          <w:szCs w:val="28"/>
        </w:rPr>
        <w:t>рассуждени</w:t>
      </w:r>
      <w:r w:rsidR="00D20E7C">
        <w:rPr>
          <w:rFonts w:ascii="Times New Roman" w:hAnsi="Times New Roman" w:cs="Times New Roman"/>
          <w:sz w:val="28"/>
          <w:szCs w:val="28"/>
        </w:rPr>
        <w:t>я</w:t>
      </w:r>
      <w:r w:rsidRPr="00FA27C9">
        <w:rPr>
          <w:rFonts w:ascii="Times New Roman" w:hAnsi="Times New Roman" w:cs="Times New Roman"/>
          <w:sz w:val="28"/>
          <w:szCs w:val="28"/>
        </w:rPr>
        <w:t xml:space="preserve"> и </w:t>
      </w:r>
      <w:r w:rsidR="00F82056">
        <w:rPr>
          <w:rFonts w:ascii="Times New Roman" w:hAnsi="Times New Roman" w:cs="Times New Roman"/>
          <w:sz w:val="28"/>
          <w:szCs w:val="28"/>
        </w:rPr>
        <w:t>возникновению</w:t>
      </w:r>
      <w:r>
        <w:rPr>
          <w:rFonts w:ascii="Times New Roman" w:hAnsi="Times New Roman" w:cs="Times New Roman"/>
          <w:sz w:val="28"/>
          <w:szCs w:val="28"/>
        </w:rPr>
        <w:t xml:space="preserve"> </w:t>
      </w:r>
      <w:r w:rsidRPr="00FA27C9">
        <w:rPr>
          <w:rFonts w:ascii="Times New Roman" w:hAnsi="Times New Roman" w:cs="Times New Roman"/>
          <w:sz w:val="28"/>
          <w:szCs w:val="28"/>
        </w:rPr>
        <w:t xml:space="preserve">огромного </w:t>
      </w:r>
      <w:r w:rsidR="00F82056">
        <w:rPr>
          <w:rFonts w:ascii="Times New Roman" w:hAnsi="Times New Roman" w:cs="Times New Roman"/>
          <w:sz w:val="28"/>
          <w:szCs w:val="28"/>
        </w:rPr>
        <w:t>количества</w:t>
      </w:r>
      <w:r w:rsidRPr="00FA27C9">
        <w:rPr>
          <w:rFonts w:ascii="Times New Roman" w:hAnsi="Times New Roman" w:cs="Times New Roman"/>
          <w:sz w:val="28"/>
          <w:szCs w:val="28"/>
        </w:rPr>
        <w:t xml:space="preserve"> литературы, </w:t>
      </w:r>
      <w:r w:rsidR="00F82056">
        <w:rPr>
          <w:rFonts w:ascii="Times New Roman" w:hAnsi="Times New Roman" w:cs="Times New Roman"/>
          <w:sz w:val="28"/>
          <w:szCs w:val="28"/>
        </w:rPr>
        <w:t>причастной к</w:t>
      </w:r>
      <w:r w:rsidRPr="00FA27C9">
        <w:rPr>
          <w:rFonts w:ascii="Times New Roman" w:hAnsi="Times New Roman" w:cs="Times New Roman"/>
          <w:sz w:val="28"/>
          <w:szCs w:val="28"/>
        </w:rPr>
        <w:t xml:space="preserve"> </w:t>
      </w:r>
      <w:r w:rsidR="00F82056">
        <w:rPr>
          <w:rFonts w:ascii="Times New Roman" w:hAnsi="Times New Roman" w:cs="Times New Roman"/>
          <w:sz w:val="28"/>
          <w:szCs w:val="28"/>
        </w:rPr>
        <w:t>ряду</w:t>
      </w:r>
      <w:r w:rsidRPr="00FA27C9">
        <w:rPr>
          <w:rFonts w:ascii="Times New Roman" w:hAnsi="Times New Roman" w:cs="Times New Roman"/>
          <w:sz w:val="28"/>
          <w:szCs w:val="28"/>
        </w:rPr>
        <w:t xml:space="preserve"> вопросов и последствий применения ИКТ для политического процесса как в теории, так и на практике. Для обозначения этой темы чаще всего используются термины </w:t>
      </w:r>
      <w:r>
        <w:rPr>
          <w:rFonts w:ascii="Times New Roman" w:hAnsi="Times New Roman" w:cs="Times New Roman"/>
          <w:sz w:val="28"/>
          <w:szCs w:val="28"/>
        </w:rPr>
        <w:t>«</w:t>
      </w:r>
      <w:r w:rsidRPr="00FA27C9">
        <w:rPr>
          <w:rFonts w:ascii="Times New Roman" w:hAnsi="Times New Roman" w:cs="Times New Roman"/>
          <w:sz w:val="28"/>
          <w:szCs w:val="28"/>
        </w:rPr>
        <w:t>электронная демократия</w:t>
      </w:r>
      <w:r>
        <w:rPr>
          <w:rFonts w:ascii="Times New Roman" w:hAnsi="Times New Roman" w:cs="Times New Roman"/>
          <w:sz w:val="28"/>
          <w:szCs w:val="28"/>
        </w:rPr>
        <w:t>»</w:t>
      </w:r>
      <w:r w:rsidRPr="00FA27C9">
        <w:rPr>
          <w:rFonts w:ascii="Times New Roman" w:hAnsi="Times New Roman" w:cs="Times New Roman"/>
          <w:sz w:val="28"/>
          <w:szCs w:val="28"/>
        </w:rPr>
        <w:t xml:space="preserve"> и </w:t>
      </w:r>
      <w:r>
        <w:rPr>
          <w:rFonts w:ascii="Times New Roman" w:hAnsi="Times New Roman" w:cs="Times New Roman"/>
          <w:sz w:val="28"/>
          <w:szCs w:val="28"/>
        </w:rPr>
        <w:t>«</w:t>
      </w:r>
      <w:r w:rsidRPr="00FA27C9">
        <w:rPr>
          <w:rFonts w:ascii="Times New Roman" w:hAnsi="Times New Roman" w:cs="Times New Roman"/>
          <w:sz w:val="28"/>
          <w:szCs w:val="28"/>
        </w:rPr>
        <w:t>цифровая демократия</w:t>
      </w:r>
      <w:r>
        <w:rPr>
          <w:rFonts w:ascii="Times New Roman" w:hAnsi="Times New Roman" w:cs="Times New Roman"/>
          <w:sz w:val="28"/>
          <w:szCs w:val="28"/>
        </w:rPr>
        <w:t>»</w:t>
      </w:r>
      <w:r w:rsidRPr="00FA27C9">
        <w:rPr>
          <w:rFonts w:ascii="Times New Roman" w:hAnsi="Times New Roman" w:cs="Times New Roman"/>
          <w:sz w:val="28"/>
          <w:szCs w:val="28"/>
        </w:rPr>
        <w:t xml:space="preserve">, тогда как </w:t>
      </w:r>
      <w:r w:rsidRPr="00FA27C9">
        <w:rPr>
          <w:rFonts w:ascii="Times New Roman" w:hAnsi="Times New Roman" w:cs="Times New Roman"/>
          <w:sz w:val="28"/>
          <w:szCs w:val="28"/>
        </w:rPr>
        <w:lastRenderedPageBreak/>
        <w:t xml:space="preserve">использование терминов </w:t>
      </w:r>
      <w:r w:rsidR="008D581F">
        <w:rPr>
          <w:rFonts w:ascii="Times New Roman" w:hAnsi="Times New Roman" w:cs="Times New Roman"/>
          <w:sz w:val="28"/>
          <w:szCs w:val="28"/>
        </w:rPr>
        <w:t>«</w:t>
      </w:r>
      <w:proofErr w:type="spellStart"/>
      <w:r w:rsidRPr="00FA27C9">
        <w:rPr>
          <w:rFonts w:ascii="Times New Roman" w:hAnsi="Times New Roman" w:cs="Times New Roman"/>
          <w:sz w:val="28"/>
          <w:szCs w:val="28"/>
        </w:rPr>
        <w:t>теледемократия</w:t>
      </w:r>
      <w:proofErr w:type="spellEnd"/>
      <w:r w:rsidR="008D581F">
        <w:rPr>
          <w:rFonts w:ascii="Times New Roman" w:hAnsi="Times New Roman" w:cs="Times New Roman"/>
          <w:sz w:val="28"/>
          <w:szCs w:val="28"/>
        </w:rPr>
        <w:t>»</w:t>
      </w:r>
      <w:r w:rsidR="00F82056">
        <w:rPr>
          <w:rFonts w:ascii="Times New Roman" w:hAnsi="Times New Roman" w:cs="Times New Roman"/>
          <w:sz w:val="28"/>
          <w:szCs w:val="28"/>
        </w:rPr>
        <w:t xml:space="preserve"> </w:t>
      </w:r>
      <w:r w:rsidRPr="00FA27C9">
        <w:rPr>
          <w:rFonts w:ascii="Times New Roman" w:hAnsi="Times New Roman" w:cs="Times New Roman"/>
          <w:sz w:val="28"/>
          <w:szCs w:val="28"/>
        </w:rPr>
        <w:t xml:space="preserve">или </w:t>
      </w:r>
      <w:r>
        <w:rPr>
          <w:rFonts w:ascii="Times New Roman" w:hAnsi="Times New Roman" w:cs="Times New Roman"/>
          <w:sz w:val="28"/>
          <w:szCs w:val="28"/>
        </w:rPr>
        <w:t>«</w:t>
      </w:r>
      <w:proofErr w:type="spellStart"/>
      <w:r w:rsidRPr="00FA27C9">
        <w:rPr>
          <w:rFonts w:ascii="Times New Roman" w:hAnsi="Times New Roman" w:cs="Times New Roman"/>
          <w:sz w:val="28"/>
          <w:szCs w:val="28"/>
        </w:rPr>
        <w:t>кибердемократия</w:t>
      </w:r>
      <w:proofErr w:type="spellEnd"/>
      <w:r>
        <w:rPr>
          <w:rFonts w:ascii="Times New Roman" w:hAnsi="Times New Roman" w:cs="Times New Roman"/>
          <w:sz w:val="28"/>
          <w:szCs w:val="28"/>
        </w:rPr>
        <w:t>»</w:t>
      </w:r>
      <w:r w:rsidRPr="00FA27C9">
        <w:rPr>
          <w:rFonts w:ascii="Times New Roman" w:hAnsi="Times New Roman" w:cs="Times New Roman"/>
          <w:sz w:val="28"/>
          <w:szCs w:val="28"/>
        </w:rPr>
        <w:t xml:space="preserve"> в основном </w:t>
      </w:r>
      <w:r w:rsidR="00F82056">
        <w:rPr>
          <w:rFonts w:ascii="Times New Roman" w:hAnsi="Times New Roman" w:cs="Times New Roman"/>
          <w:sz w:val="28"/>
          <w:szCs w:val="28"/>
        </w:rPr>
        <w:t>заканчивалось на ранних</w:t>
      </w:r>
      <w:r w:rsidRPr="00FA27C9">
        <w:rPr>
          <w:rFonts w:ascii="Times New Roman" w:hAnsi="Times New Roman" w:cs="Times New Roman"/>
          <w:sz w:val="28"/>
          <w:szCs w:val="28"/>
        </w:rPr>
        <w:t xml:space="preserve"> </w:t>
      </w:r>
      <w:r w:rsidR="00F82056">
        <w:rPr>
          <w:rFonts w:ascii="Times New Roman" w:hAnsi="Times New Roman" w:cs="Times New Roman"/>
          <w:sz w:val="28"/>
          <w:szCs w:val="28"/>
        </w:rPr>
        <w:t>этапах споров</w:t>
      </w:r>
      <w:r w:rsidRPr="00FA27C9">
        <w:rPr>
          <w:rFonts w:ascii="Times New Roman" w:hAnsi="Times New Roman" w:cs="Times New Roman"/>
          <w:sz w:val="28"/>
          <w:szCs w:val="28"/>
        </w:rPr>
        <w:t>. Был</w:t>
      </w:r>
      <w:r w:rsidR="00F82056">
        <w:rPr>
          <w:rFonts w:ascii="Times New Roman" w:hAnsi="Times New Roman" w:cs="Times New Roman"/>
          <w:sz w:val="28"/>
          <w:szCs w:val="28"/>
        </w:rPr>
        <w:t>о</w:t>
      </w:r>
      <w:r w:rsidRPr="00FA27C9">
        <w:rPr>
          <w:rFonts w:ascii="Times New Roman" w:hAnsi="Times New Roman" w:cs="Times New Roman"/>
          <w:sz w:val="28"/>
          <w:szCs w:val="28"/>
        </w:rPr>
        <w:t xml:space="preserve"> </w:t>
      </w:r>
      <w:r w:rsidR="00F82056">
        <w:rPr>
          <w:rFonts w:ascii="Times New Roman" w:hAnsi="Times New Roman" w:cs="Times New Roman"/>
          <w:sz w:val="28"/>
          <w:szCs w:val="28"/>
        </w:rPr>
        <w:t>организовано</w:t>
      </w:r>
      <w:r w:rsidRPr="00FA27C9">
        <w:rPr>
          <w:rFonts w:ascii="Times New Roman" w:hAnsi="Times New Roman" w:cs="Times New Roman"/>
          <w:sz w:val="28"/>
          <w:szCs w:val="28"/>
        </w:rPr>
        <w:t xml:space="preserve"> </w:t>
      </w:r>
      <w:r w:rsidR="00F82056">
        <w:rPr>
          <w:rFonts w:ascii="Times New Roman" w:hAnsi="Times New Roman" w:cs="Times New Roman"/>
          <w:sz w:val="28"/>
          <w:szCs w:val="28"/>
        </w:rPr>
        <w:t>множество разных</w:t>
      </w:r>
      <w:r w:rsidRPr="00FA27C9">
        <w:rPr>
          <w:rFonts w:ascii="Times New Roman" w:hAnsi="Times New Roman" w:cs="Times New Roman"/>
          <w:sz w:val="28"/>
          <w:szCs w:val="28"/>
        </w:rPr>
        <w:t xml:space="preserve"> попыт</w:t>
      </w:r>
      <w:r w:rsidR="00F82056">
        <w:rPr>
          <w:rFonts w:ascii="Times New Roman" w:hAnsi="Times New Roman" w:cs="Times New Roman"/>
          <w:sz w:val="28"/>
          <w:szCs w:val="28"/>
        </w:rPr>
        <w:t>ок для</w:t>
      </w:r>
      <w:r w:rsidRPr="00FA27C9">
        <w:rPr>
          <w:rFonts w:ascii="Times New Roman" w:hAnsi="Times New Roman" w:cs="Times New Roman"/>
          <w:sz w:val="28"/>
          <w:szCs w:val="28"/>
        </w:rPr>
        <w:t xml:space="preserve"> </w:t>
      </w:r>
      <w:r w:rsidR="00F82056">
        <w:rPr>
          <w:rFonts w:ascii="Times New Roman" w:hAnsi="Times New Roman" w:cs="Times New Roman"/>
          <w:sz w:val="28"/>
          <w:szCs w:val="28"/>
        </w:rPr>
        <w:t>структуризации</w:t>
      </w:r>
      <w:r w:rsidRPr="00FA27C9">
        <w:rPr>
          <w:rFonts w:ascii="Times New Roman" w:hAnsi="Times New Roman" w:cs="Times New Roman"/>
          <w:sz w:val="28"/>
          <w:szCs w:val="28"/>
        </w:rPr>
        <w:t xml:space="preserve"> историческ</w:t>
      </w:r>
      <w:r w:rsidR="00F82056">
        <w:rPr>
          <w:rFonts w:ascii="Times New Roman" w:hAnsi="Times New Roman" w:cs="Times New Roman"/>
          <w:sz w:val="28"/>
          <w:szCs w:val="28"/>
        </w:rPr>
        <w:t>ой</w:t>
      </w:r>
      <w:r w:rsidRPr="00FA27C9">
        <w:rPr>
          <w:rFonts w:ascii="Times New Roman" w:hAnsi="Times New Roman" w:cs="Times New Roman"/>
          <w:sz w:val="28"/>
          <w:szCs w:val="28"/>
        </w:rPr>
        <w:t xml:space="preserve"> эволюци</w:t>
      </w:r>
      <w:r w:rsidR="00F82056">
        <w:rPr>
          <w:rFonts w:ascii="Times New Roman" w:hAnsi="Times New Roman" w:cs="Times New Roman"/>
          <w:sz w:val="28"/>
          <w:szCs w:val="28"/>
        </w:rPr>
        <w:t>и</w:t>
      </w:r>
      <w:r w:rsidRPr="00FA27C9">
        <w:rPr>
          <w:rFonts w:ascii="Times New Roman" w:hAnsi="Times New Roman" w:cs="Times New Roman"/>
          <w:sz w:val="28"/>
          <w:szCs w:val="28"/>
        </w:rPr>
        <w:t xml:space="preserve"> </w:t>
      </w:r>
      <w:r w:rsidR="00F82056">
        <w:rPr>
          <w:rFonts w:ascii="Times New Roman" w:hAnsi="Times New Roman" w:cs="Times New Roman"/>
          <w:sz w:val="28"/>
          <w:szCs w:val="28"/>
        </w:rPr>
        <w:t>данного спора</w:t>
      </w:r>
      <w:r w:rsidRPr="00FA27C9">
        <w:rPr>
          <w:rFonts w:ascii="Times New Roman" w:hAnsi="Times New Roman" w:cs="Times New Roman"/>
          <w:sz w:val="28"/>
          <w:szCs w:val="28"/>
        </w:rPr>
        <w:t xml:space="preserve"> и </w:t>
      </w:r>
      <w:r w:rsidR="00F82056">
        <w:rPr>
          <w:rFonts w:ascii="Times New Roman" w:hAnsi="Times New Roman" w:cs="Times New Roman"/>
          <w:sz w:val="28"/>
          <w:szCs w:val="28"/>
        </w:rPr>
        <w:t xml:space="preserve">найдены </w:t>
      </w:r>
      <w:r w:rsidRPr="00FA27C9">
        <w:rPr>
          <w:rFonts w:ascii="Times New Roman" w:hAnsi="Times New Roman" w:cs="Times New Roman"/>
          <w:sz w:val="28"/>
          <w:szCs w:val="28"/>
        </w:rPr>
        <w:t>различные точки зрения</w:t>
      </w:r>
      <w:r w:rsidR="00A64554">
        <w:rPr>
          <w:rStyle w:val="a7"/>
          <w:rFonts w:ascii="Times New Roman" w:hAnsi="Times New Roman" w:cs="Times New Roman"/>
          <w:sz w:val="28"/>
          <w:szCs w:val="28"/>
        </w:rPr>
        <w:footnoteReference w:id="3"/>
      </w:r>
      <w:r w:rsidRPr="00FA27C9">
        <w:rPr>
          <w:rFonts w:ascii="Times New Roman" w:hAnsi="Times New Roman" w:cs="Times New Roman"/>
          <w:sz w:val="28"/>
          <w:szCs w:val="28"/>
        </w:rPr>
        <w:t>.</w:t>
      </w:r>
    </w:p>
    <w:p w14:paraId="2249A016" w14:textId="77777777" w:rsidR="00DE3DC7" w:rsidRPr="00771F24" w:rsidRDefault="00F82056" w:rsidP="00EF333E">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Во всяком случае</w:t>
      </w:r>
      <w:r w:rsidR="00DE3DC7" w:rsidRPr="00771F24">
        <w:rPr>
          <w:rFonts w:ascii="Times New Roman" w:hAnsi="Times New Roman" w:cs="Times New Roman"/>
          <w:sz w:val="28"/>
          <w:szCs w:val="28"/>
        </w:rPr>
        <w:t xml:space="preserve">, </w:t>
      </w:r>
      <w:r>
        <w:rPr>
          <w:rFonts w:ascii="Times New Roman" w:hAnsi="Times New Roman" w:cs="Times New Roman"/>
          <w:sz w:val="28"/>
          <w:szCs w:val="28"/>
        </w:rPr>
        <w:t>не обращая внимания на</w:t>
      </w:r>
      <w:r w:rsidR="00DE3DC7" w:rsidRPr="00771F24">
        <w:rPr>
          <w:rFonts w:ascii="Times New Roman" w:hAnsi="Times New Roman" w:cs="Times New Roman"/>
          <w:sz w:val="28"/>
          <w:szCs w:val="28"/>
        </w:rPr>
        <w:t xml:space="preserve"> </w:t>
      </w:r>
      <w:r>
        <w:rPr>
          <w:rFonts w:ascii="Times New Roman" w:hAnsi="Times New Roman" w:cs="Times New Roman"/>
          <w:sz w:val="28"/>
          <w:szCs w:val="28"/>
        </w:rPr>
        <w:t>многолетнюю</w:t>
      </w:r>
      <w:r w:rsidR="00DE3DC7" w:rsidRPr="00771F24">
        <w:rPr>
          <w:rFonts w:ascii="Times New Roman" w:hAnsi="Times New Roman" w:cs="Times New Roman"/>
          <w:sz w:val="28"/>
          <w:szCs w:val="28"/>
        </w:rPr>
        <w:t xml:space="preserve"> историю </w:t>
      </w:r>
      <w:r w:rsidR="00DE3DC7">
        <w:rPr>
          <w:rFonts w:ascii="Times New Roman" w:hAnsi="Times New Roman" w:cs="Times New Roman"/>
          <w:sz w:val="28"/>
          <w:szCs w:val="28"/>
        </w:rPr>
        <w:t>данных</w:t>
      </w:r>
      <w:r w:rsidR="00DE3DC7" w:rsidRPr="00771F24">
        <w:rPr>
          <w:rFonts w:ascii="Times New Roman" w:hAnsi="Times New Roman" w:cs="Times New Roman"/>
          <w:sz w:val="28"/>
          <w:szCs w:val="28"/>
        </w:rPr>
        <w:t xml:space="preserve"> понятий</w:t>
      </w:r>
      <w:r>
        <w:rPr>
          <w:rFonts w:ascii="Times New Roman" w:hAnsi="Times New Roman" w:cs="Times New Roman"/>
          <w:sz w:val="28"/>
          <w:szCs w:val="28"/>
        </w:rPr>
        <w:t xml:space="preserve"> и</w:t>
      </w:r>
      <w:r w:rsidR="00DE3DC7" w:rsidRPr="00771F24">
        <w:rPr>
          <w:rFonts w:ascii="Times New Roman" w:hAnsi="Times New Roman" w:cs="Times New Roman"/>
          <w:sz w:val="28"/>
          <w:szCs w:val="28"/>
        </w:rPr>
        <w:t xml:space="preserve"> идей, </w:t>
      </w:r>
      <w:r>
        <w:rPr>
          <w:rFonts w:ascii="Times New Roman" w:hAnsi="Times New Roman" w:cs="Times New Roman"/>
          <w:sz w:val="28"/>
          <w:szCs w:val="28"/>
        </w:rPr>
        <w:t>которые лежат</w:t>
      </w:r>
      <w:r w:rsidR="00DE3DC7" w:rsidRPr="00771F24">
        <w:rPr>
          <w:rFonts w:ascii="Times New Roman" w:hAnsi="Times New Roman" w:cs="Times New Roman"/>
          <w:sz w:val="28"/>
          <w:szCs w:val="28"/>
        </w:rPr>
        <w:t xml:space="preserve"> в их основе, до сих пор не выработана единая номенклатура и отсутствуют общепринятые определения. Среди многочисленных</w:t>
      </w:r>
      <w:r w:rsidR="00DE3DC7">
        <w:rPr>
          <w:rFonts w:ascii="Times New Roman" w:hAnsi="Times New Roman" w:cs="Times New Roman"/>
          <w:sz w:val="28"/>
          <w:szCs w:val="28"/>
        </w:rPr>
        <w:t xml:space="preserve"> </w:t>
      </w:r>
      <w:r w:rsidR="00DE3DC7" w:rsidRPr="00771F24">
        <w:rPr>
          <w:rFonts w:ascii="Times New Roman" w:hAnsi="Times New Roman" w:cs="Times New Roman"/>
          <w:sz w:val="28"/>
          <w:szCs w:val="28"/>
        </w:rPr>
        <w:t xml:space="preserve">разнообразных концепций можно выделить как определения с нормативным </w:t>
      </w:r>
      <w:r w:rsidR="00DE3DC7">
        <w:rPr>
          <w:rFonts w:ascii="Times New Roman" w:hAnsi="Times New Roman" w:cs="Times New Roman"/>
          <w:sz w:val="28"/>
          <w:szCs w:val="28"/>
        </w:rPr>
        <w:t>уклоном</w:t>
      </w:r>
      <w:r w:rsidR="00DE3DC7" w:rsidRPr="00771F24">
        <w:rPr>
          <w:rFonts w:ascii="Times New Roman" w:hAnsi="Times New Roman" w:cs="Times New Roman"/>
          <w:sz w:val="28"/>
          <w:szCs w:val="28"/>
        </w:rPr>
        <w:t xml:space="preserve">, так и более нейтральные. И каждое из этих определений может быть связано с одной из основных моделей демократии. </w:t>
      </w:r>
      <w:r>
        <w:rPr>
          <w:rFonts w:ascii="Times New Roman" w:hAnsi="Times New Roman" w:cs="Times New Roman"/>
          <w:sz w:val="28"/>
          <w:szCs w:val="28"/>
        </w:rPr>
        <w:t>Необходимо рассмотреть</w:t>
      </w:r>
      <w:r w:rsidR="00DE3DC7" w:rsidRPr="00771F24">
        <w:rPr>
          <w:rFonts w:ascii="Times New Roman" w:hAnsi="Times New Roman" w:cs="Times New Roman"/>
          <w:sz w:val="28"/>
          <w:szCs w:val="28"/>
        </w:rPr>
        <w:t xml:space="preserve"> </w:t>
      </w:r>
      <w:r>
        <w:rPr>
          <w:rFonts w:ascii="Times New Roman" w:hAnsi="Times New Roman" w:cs="Times New Roman"/>
          <w:sz w:val="28"/>
          <w:szCs w:val="28"/>
        </w:rPr>
        <w:t>отдельные</w:t>
      </w:r>
      <w:r w:rsidR="00DE3DC7" w:rsidRPr="00771F24">
        <w:rPr>
          <w:rFonts w:ascii="Times New Roman" w:hAnsi="Times New Roman" w:cs="Times New Roman"/>
          <w:sz w:val="28"/>
          <w:szCs w:val="28"/>
        </w:rPr>
        <w:t xml:space="preserve"> из них, </w:t>
      </w:r>
      <w:r w:rsidR="00F053D6">
        <w:rPr>
          <w:rFonts w:ascii="Times New Roman" w:hAnsi="Times New Roman" w:cs="Times New Roman"/>
          <w:sz w:val="28"/>
          <w:szCs w:val="28"/>
        </w:rPr>
        <w:t>дабы</w:t>
      </w:r>
      <w:r w:rsidR="00DE3DC7" w:rsidRPr="00771F24">
        <w:rPr>
          <w:rFonts w:ascii="Times New Roman" w:hAnsi="Times New Roman" w:cs="Times New Roman"/>
          <w:sz w:val="28"/>
          <w:szCs w:val="28"/>
        </w:rPr>
        <w:t xml:space="preserve"> </w:t>
      </w:r>
      <w:r w:rsidR="00F053D6">
        <w:rPr>
          <w:rFonts w:ascii="Times New Roman" w:hAnsi="Times New Roman" w:cs="Times New Roman"/>
          <w:sz w:val="28"/>
          <w:szCs w:val="28"/>
        </w:rPr>
        <w:t>выявить</w:t>
      </w:r>
      <w:r w:rsidR="00DE3DC7" w:rsidRPr="00771F24">
        <w:rPr>
          <w:rFonts w:ascii="Times New Roman" w:hAnsi="Times New Roman" w:cs="Times New Roman"/>
          <w:sz w:val="28"/>
          <w:szCs w:val="28"/>
        </w:rPr>
        <w:t xml:space="preserve"> основные понятия и </w:t>
      </w:r>
      <w:r w:rsidR="00F053D6">
        <w:rPr>
          <w:rFonts w:ascii="Times New Roman" w:hAnsi="Times New Roman" w:cs="Times New Roman"/>
          <w:sz w:val="28"/>
          <w:szCs w:val="28"/>
        </w:rPr>
        <w:t>отчеркнуть</w:t>
      </w:r>
      <w:r w:rsidR="00DE3DC7" w:rsidRPr="00771F24">
        <w:rPr>
          <w:rFonts w:ascii="Times New Roman" w:hAnsi="Times New Roman" w:cs="Times New Roman"/>
          <w:sz w:val="28"/>
          <w:szCs w:val="28"/>
        </w:rPr>
        <w:t xml:space="preserve"> </w:t>
      </w:r>
      <w:r w:rsidR="00F053D6">
        <w:rPr>
          <w:rFonts w:ascii="Times New Roman" w:hAnsi="Times New Roman" w:cs="Times New Roman"/>
          <w:sz w:val="28"/>
          <w:szCs w:val="28"/>
        </w:rPr>
        <w:t>философские</w:t>
      </w:r>
      <w:r w:rsidR="00DE3DC7" w:rsidRPr="00771F24">
        <w:rPr>
          <w:rFonts w:ascii="Times New Roman" w:hAnsi="Times New Roman" w:cs="Times New Roman"/>
          <w:sz w:val="28"/>
          <w:szCs w:val="28"/>
        </w:rPr>
        <w:t xml:space="preserve"> </w:t>
      </w:r>
      <w:r w:rsidR="00F053D6">
        <w:rPr>
          <w:rFonts w:ascii="Times New Roman" w:hAnsi="Times New Roman" w:cs="Times New Roman"/>
          <w:sz w:val="28"/>
          <w:szCs w:val="28"/>
        </w:rPr>
        <w:t>границы</w:t>
      </w:r>
      <w:r w:rsidR="00DE3DC7" w:rsidRPr="00771F24">
        <w:rPr>
          <w:rFonts w:ascii="Times New Roman" w:hAnsi="Times New Roman" w:cs="Times New Roman"/>
          <w:sz w:val="28"/>
          <w:szCs w:val="28"/>
        </w:rPr>
        <w:t xml:space="preserve"> для анализа </w:t>
      </w:r>
      <w:r w:rsidR="00F053D6">
        <w:rPr>
          <w:rFonts w:ascii="Times New Roman" w:hAnsi="Times New Roman" w:cs="Times New Roman"/>
          <w:sz w:val="28"/>
          <w:szCs w:val="28"/>
        </w:rPr>
        <w:t>электронных</w:t>
      </w:r>
      <w:r w:rsidR="00DE3DC7" w:rsidRPr="00771F24">
        <w:rPr>
          <w:rFonts w:ascii="Times New Roman" w:hAnsi="Times New Roman" w:cs="Times New Roman"/>
          <w:sz w:val="28"/>
          <w:szCs w:val="28"/>
        </w:rPr>
        <w:t xml:space="preserve"> инструментов и систем.</w:t>
      </w:r>
    </w:p>
    <w:p w14:paraId="7D8F21F0" w14:textId="77777777" w:rsidR="00F053D6" w:rsidRDefault="002B7AC3" w:rsidP="00EF333E">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Отправной точкой для анализа, послужат научные материалы исследователей, которые откроют нам теоретическую и практическую взаимосвязь между инновационными технологиями и устоявшимся политическим строем</w:t>
      </w:r>
      <w:r w:rsidR="00F053D6" w:rsidRPr="00F053D6">
        <w:rPr>
          <w:rFonts w:ascii="Times New Roman" w:hAnsi="Times New Roman" w:cs="Times New Roman"/>
          <w:sz w:val="28"/>
          <w:szCs w:val="28"/>
        </w:rPr>
        <w:t xml:space="preserve">. </w:t>
      </w:r>
      <w:r>
        <w:rPr>
          <w:rFonts w:ascii="Times New Roman" w:hAnsi="Times New Roman" w:cs="Times New Roman"/>
          <w:sz w:val="28"/>
          <w:szCs w:val="28"/>
        </w:rPr>
        <w:t>Так, впервые был выведен термин</w:t>
      </w:r>
      <w:r w:rsidR="00F053D6" w:rsidRPr="00F053D6">
        <w:rPr>
          <w:rFonts w:ascii="Times New Roman" w:hAnsi="Times New Roman" w:cs="Times New Roman"/>
          <w:sz w:val="28"/>
          <w:szCs w:val="28"/>
        </w:rPr>
        <w:t xml:space="preserve"> "цифровой демократии" </w:t>
      </w:r>
      <w:r>
        <w:rPr>
          <w:rFonts w:ascii="Times New Roman" w:hAnsi="Times New Roman" w:cs="Times New Roman"/>
          <w:sz w:val="28"/>
          <w:szCs w:val="28"/>
        </w:rPr>
        <w:t>что представляет собой</w:t>
      </w:r>
      <w:r w:rsidR="00F053D6" w:rsidRPr="00F053D6">
        <w:rPr>
          <w:rFonts w:ascii="Times New Roman" w:hAnsi="Times New Roman" w:cs="Times New Roman"/>
          <w:sz w:val="28"/>
          <w:szCs w:val="28"/>
        </w:rPr>
        <w:t xml:space="preserve">, </w:t>
      </w:r>
      <w:r>
        <w:rPr>
          <w:rFonts w:ascii="Times New Roman" w:hAnsi="Times New Roman" w:cs="Times New Roman"/>
          <w:sz w:val="28"/>
          <w:szCs w:val="28"/>
        </w:rPr>
        <w:t>пользование компьютерными технологиями для укрепления демократии и увеличения участия граждан в политической жизни государства. По прошествии времени будет переформулирована данное определение в более нейтральн</w:t>
      </w:r>
      <w:r w:rsidR="00C93C55">
        <w:rPr>
          <w:rFonts w:ascii="Times New Roman" w:hAnsi="Times New Roman" w:cs="Times New Roman"/>
          <w:sz w:val="28"/>
          <w:szCs w:val="28"/>
        </w:rPr>
        <w:t>ое. Определением цифровой демократией будет являться осуществление демократии без традиционных ограничений и других физических условий, при помощи информационно-коммуникационных технологий. Электронная демократия дополнит, а не заменит привычные всем политическую практику.</w:t>
      </w:r>
    </w:p>
    <w:p w14:paraId="7715EBFF" w14:textId="77777777" w:rsidR="00DE3DC7" w:rsidRDefault="00C93C55" w:rsidP="00EF333E">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Исследователь Ван Дейк, родом из Нидерландов, позже конкретизирует данное определение</w:t>
      </w:r>
      <w:r w:rsidR="00DE3DC7" w:rsidRPr="00DF602F">
        <w:rPr>
          <w:rFonts w:ascii="Times New Roman" w:hAnsi="Times New Roman" w:cs="Times New Roman"/>
          <w:sz w:val="28"/>
          <w:szCs w:val="28"/>
        </w:rPr>
        <w:t xml:space="preserve">: </w:t>
      </w:r>
      <w:r w:rsidR="00C76963">
        <w:rPr>
          <w:rFonts w:ascii="Times New Roman" w:hAnsi="Times New Roman" w:cs="Times New Roman"/>
          <w:sz w:val="28"/>
          <w:szCs w:val="28"/>
        </w:rPr>
        <w:t>«</w:t>
      </w:r>
      <w:r w:rsidR="00DE3DC7" w:rsidRPr="00DF602F">
        <w:rPr>
          <w:rFonts w:ascii="Times New Roman" w:hAnsi="Times New Roman" w:cs="Times New Roman"/>
          <w:sz w:val="28"/>
          <w:szCs w:val="28"/>
        </w:rPr>
        <w:t xml:space="preserve">Цифровая демократия может быть определена как стремление и практика демократии в любом ее проявлении с </w:t>
      </w:r>
      <w:r w:rsidR="00DE3DC7" w:rsidRPr="00DF602F">
        <w:rPr>
          <w:rFonts w:ascii="Times New Roman" w:hAnsi="Times New Roman" w:cs="Times New Roman"/>
          <w:sz w:val="28"/>
          <w:szCs w:val="28"/>
        </w:rPr>
        <w:lastRenderedPageBreak/>
        <w:t xml:space="preserve">использованием цифровых медиа в онлайн и офлайн политической коммуникации. Различие между онлайном и </w:t>
      </w:r>
      <w:proofErr w:type="spellStart"/>
      <w:r w:rsidR="00DE3DC7" w:rsidRPr="00DF602F">
        <w:rPr>
          <w:rFonts w:ascii="Times New Roman" w:hAnsi="Times New Roman" w:cs="Times New Roman"/>
          <w:sz w:val="28"/>
          <w:szCs w:val="28"/>
        </w:rPr>
        <w:t>оффлайном</w:t>
      </w:r>
      <w:proofErr w:type="spellEnd"/>
      <w:r w:rsidR="00DE3DC7" w:rsidRPr="00DF602F">
        <w:rPr>
          <w:rFonts w:ascii="Times New Roman" w:hAnsi="Times New Roman" w:cs="Times New Roman"/>
          <w:sz w:val="28"/>
          <w:szCs w:val="28"/>
        </w:rPr>
        <w:t xml:space="preserve"> следует добавить, потому что политическая деятельность происходит не только в интернете...</w:t>
      </w:r>
      <w:r w:rsidR="00A64554">
        <w:rPr>
          <w:rStyle w:val="a7"/>
          <w:rFonts w:ascii="Times New Roman" w:hAnsi="Times New Roman" w:cs="Times New Roman"/>
          <w:sz w:val="28"/>
          <w:szCs w:val="28"/>
        </w:rPr>
        <w:footnoteReference w:id="4"/>
      </w:r>
      <w:r w:rsidR="00C76963">
        <w:rPr>
          <w:rFonts w:ascii="Times New Roman" w:hAnsi="Times New Roman" w:cs="Times New Roman"/>
          <w:sz w:val="28"/>
          <w:szCs w:val="28"/>
        </w:rPr>
        <w:t xml:space="preserve">». </w:t>
      </w:r>
    </w:p>
    <w:p w14:paraId="1F0B8090" w14:textId="77777777" w:rsidR="00DE3DC7" w:rsidRDefault="00C93C55" w:rsidP="00EF333E">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Ван Дейк и его сподвижник Хакер настаивают на том, что цифровая демократия с развитием технологий будет выглядеть предпочтительнее привычного всем аналога, но это не значит, что придёт ему на замену полностью, исключив возможность физической коммуникации граждан</w:t>
      </w:r>
      <w:r w:rsidR="00A64554">
        <w:rPr>
          <w:rStyle w:val="a7"/>
          <w:rFonts w:ascii="Times New Roman" w:hAnsi="Times New Roman" w:cs="Times New Roman"/>
          <w:sz w:val="28"/>
          <w:szCs w:val="28"/>
        </w:rPr>
        <w:footnoteReference w:id="5"/>
      </w:r>
      <w:r w:rsidR="00BE5573" w:rsidRPr="00BE5573">
        <w:rPr>
          <w:rFonts w:ascii="Times New Roman" w:hAnsi="Times New Roman" w:cs="Times New Roman"/>
          <w:sz w:val="28"/>
          <w:szCs w:val="28"/>
        </w:rPr>
        <w:t>.</w:t>
      </w:r>
      <w:r>
        <w:rPr>
          <w:rFonts w:ascii="Times New Roman" w:hAnsi="Times New Roman" w:cs="Times New Roman"/>
          <w:sz w:val="28"/>
          <w:szCs w:val="28"/>
        </w:rPr>
        <w:t xml:space="preserve"> На сегодняшний день можно заметить тот самый симбиоз</w:t>
      </w:r>
      <w:r w:rsidR="00BE5573" w:rsidRPr="00BE5573">
        <w:rPr>
          <w:rFonts w:ascii="Times New Roman" w:hAnsi="Times New Roman" w:cs="Times New Roman"/>
          <w:sz w:val="28"/>
          <w:szCs w:val="28"/>
        </w:rPr>
        <w:t xml:space="preserve"> </w:t>
      </w:r>
      <w:r>
        <w:rPr>
          <w:rFonts w:ascii="Times New Roman" w:hAnsi="Times New Roman" w:cs="Times New Roman"/>
          <w:sz w:val="28"/>
          <w:szCs w:val="28"/>
        </w:rPr>
        <w:t>виртуальных и традиционных медиа, тем самым термин «электронная демократия», по мнению учёных, является слишком общим. Даже в этом вопросе существует разделение мнений, н</w:t>
      </w:r>
      <w:r w:rsidR="00BE5573" w:rsidRPr="00BE5573">
        <w:rPr>
          <w:rFonts w:ascii="Times New Roman" w:hAnsi="Times New Roman" w:cs="Times New Roman"/>
          <w:sz w:val="28"/>
          <w:szCs w:val="28"/>
        </w:rPr>
        <w:t xml:space="preserve">апример, концепция </w:t>
      </w:r>
      <w:proofErr w:type="spellStart"/>
      <w:r w:rsidR="00BE5573" w:rsidRPr="00BE5573">
        <w:rPr>
          <w:rFonts w:ascii="Times New Roman" w:hAnsi="Times New Roman" w:cs="Times New Roman"/>
          <w:sz w:val="28"/>
          <w:szCs w:val="28"/>
        </w:rPr>
        <w:t>Пяйвяринты</w:t>
      </w:r>
      <w:proofErr w:type="spellEnd"/>
      <w:r w:rsidR="00BE5573" w:rsidRPr="00BE5573">
        <w:rPr>
          <w:rFonts w:ascii="Times New Roman" w:hAnsi="Times New Roman" w:cs="Times New Roman"/>
          <w:sz w:val="28"/>
          <w:szCs w:val="28"/>
        </w:rPr>
        <w:t xml:space="preserve"> подразумевает, что</w:t>
      </w:r>
      <w:r w:rsidR="00DE3DC7" w:rsidRPr="00DF602F">
        <w:rPr>
          <w:rFonts w:ascii="Times New Roman" w:hAnsi="Times New Roman" w:cs="Times New Roman"/>
          <w:sz w:val="28"/>
          <w:szCs w:val="28"/>
        </w:rPr>
        <w:t xml:space="preserve">: </w:t>
      </w:r>
      <w:r w:rsidR="00C76963">
        <w:rPr>
          <w:rFonts w:ascii="Times New Roman" w:hAnsi="Times New Roman" w:cs="Times New Roman"/>
          <w:sz w:val="28"/>
          <w:szCs w:val="28"/>
        </w:rPr>
        <w:t>«</w:t>
      </w:r>
      <w:r w:rsidR="00DE3DC7" w:rsidRPr="00DF602F">
        <w:rPr>
          <w:rFonts w:ascii="Times New Roman" w:hAnsi="Times New Roman" w:cs="Times New Roman"/>
          <w:sz w:val="28"/>
          <w:szCs w:val="28"/>
        </w:rPr>
        <w:t>Электронная демократия означает использование информационных и коммуникационных технологий (ИКТ) в политических дебатах и процессах принятия решений, дополняя или противопоставляя их традиционным средствам коммуникации, таким как взаимодействие лицом к лицу или односторонние средства массовой информации</w:t>
      </w:r>
      <w:r w:rsidR="00C76963">
        <w:rPr>
          <w:rFonts w:ascii="Times New Roman" w:hAnsi="Times New Roman" w:cs="Times New Roman"/>
          <w:sz w:val="28"/>
          <w:szCs w:val="28"/>
        </w:rPr>
        <w:t>»</w:t>
      </w:r>
      <w:r w:rsidR="00DE3DC7" w:rsidRPr="00DF602F">
        <w:rPr>
          <w:rFonts w:ascii="Times New Roman" w:hAnsi="Times New Roman" w:cs="Times New Roman"/>
          <w:sz w:val="28"/>
          <w:szCs w:val="28"/>
        </w:rPr>
        <w:t>.</w:t>
      </w:r>
    </w:p>
    <w:p w14:paraId="174FCF95" w14:textId="77777777" w:rsidR="00BE5573" w:rsidRPr="00BE5573" w:rsidRDefault="004F2B0B" w:rsidP="00EF333E">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Исследователи Норрис и Колман солидарны с вышеприведённой цитатой</w:t>
      </w:r>
      <w:r w:rsidR="00BE5573">
        <w:rPr>
          <w:rFonts w:ascii="Times New Roman" w:hAnsi="Times New Roman" w:cs="Times New Roman"/>
          <w:sz w:val="28"/>
          <w:szCs w:val="28"/>
        </w:rPr>
        <w:t>. Для них</w:t>
      </w:r>
      <w:r w:rsidR="00BE5573" w:rsidRPr="00BE5573">
        <w:rPr>
          <w:rFonts w:ascii="Times New Roman" w:hAnsi="Times New Roman" w:cs="Times New Roman"/>
          <w:sz w:val="28"/>
          <w:szCs w:val="28"/>
        </w:rPr>
        <w:t xml:space="preserve"> </w:t>
      </w:r>
      <w:r w:rsidR="00BE5573">
        <w:rPr>
          <w:rFonts w:ascii="Times New Roman" w:hAnsi="Times New Roman" w:cs="Times New Roman"/>
          <w:sz w:val="28"/>
          <w:szCs w:val="28"/>
        </w:rPr>
        <w:t>это</w:t>
      </w:r>
      <w:r w:rsidR="00BE5573" w:rsidRPr="00BE5573">
        <w:rPr>
          <w:rFonts w:ascii="Times New Roman" w:hAnsi="Times New Roman" w:cs="Times New Roman"/>
          <w:sz w:val="28"/>
          <w:szCs w:val="28"/>
        </w:rPr>
        <w:t xml:space="preserve"> </w:t>
      </w:r>
      <w:r>
        <w:rPr>
          <w:rFonts w:ascii="Times New Roman" w:hAnsi="Times New Roman" w:cs="Times New Roman"/>
          <w:sz w:val="28"/>
          <w:szCs w:val="28"/>
        </w:rPr>
        <w:t>понятие «электронная демократия» – ключевое</w:t>
      </w:r>
      <w:r w:rsidR="00BE5573" w:rsidRPr="00BE5573">
        <w:rPr>
          <w:rFonts w:ascii="Times New Roman" w:hAnsi="Times New Roman" w:cs="Times New Roman"/>
          <w:sz w:val="28"/>
          <w:szCs w:val="28"/>
        </w:rPr>
        <w:t xml:space="preserve">. </w:t>
      </w:r>
      <w:r>
        <w:rPr>
          <w:rFonts w:ascii="Times New Roman" w:hAnsi="Times New Roman" w:cs="Times New Roman"/>
          <w:sz w:val="28"/>
          <w:szCs w:val="28"/>
        </w:rPr>
        <w:t>Колман</w:t>
      </w:r>
      <w:r w:rsidR="00BE5573" w:rsidRPr="00BE5573">
        <w:rPr>
          <w:rFonts w:ascii="Times New Roman" w:hAnsi="Times New Roman" w:cs="Times New Roman"/>
          <w:sz w:val="28"/>
          <w:szCs w:val="28"/>
        </w:rPr>
        <w:t xml:space="preserve"> представля</w:t>
      </w:r>
      <w:r>
        <w:rPr>
          <w:rFonts w:ascii="Times New Roman" w:hAnsi="Times New Roman" w:cs="Times New Roman"/>
          <w:sz w:val="28"/>
          <w:szCs w:val="28"/>
        </w:rPr>
        <w:t>е</w:t>
      </w:r>
      <w:r w:rsidR="00BE5573" w:rsidRPr="00BE5573">
        <w:rPr>
          <w:rFonts w:ascii="Times New Roman" w:hAnsi="Times New Roman" w:cs="Times New Roman"/>
          <w:sz w:val="28"/>
          <w:szCs w:val="28"/>
        </w:rPr>
        <w:t>т</w:t>
      </w:r>
      <w:r>
        <w:rPr>
          <w:rFonts w:ascii="Times New Roman" w:hAnsi="Times New Roman" w:cs="Times New Roman"/>
          <w:sz w:val="28"/>
          <w:szCs w:val="28"/>
        </w:rPr>
        <w:t xml:space="preserve"> целый</w:t>
      </w:r>
      <w:r w:rsidR="00BE5573" w:rsidRPr="00BE5573">
        <w:rPr>
          <w:rFonts w:ascii="Times New Roman" w:hAnsi="Times New Roman" w:cs="Times New Roman"/>
          <w:sz w:val="28"/>
          <w:szCs w:val="28"/>
        </w:rPr>
        <w:t xml:space="preserve"> ряд определений</w:t>
      </w:r>
      <w:r>
        <w:rPr>
          <w:rFonts w:ascii="Times New Roman" w:hAnsi="Times New Roman" w:cs="Times New Roman"/>
          <w:sz w:val="28"/>
          <w:szCs w:val="28"/>
        </w:rPr>
        <w:t xml:space="preserve"> и, анализируя, приходит к собственному пониманию данного термина. Колман говорит: </w:t>
      </w:r>
      <w:r w:rsidR="00C76963">
        <w:rPr>
          <w:rFonts w:ascii="Times New Roman" w:hAnsi="Times New Roman" w:cs="Times New Roman"/>
          <w:sz w:val="28"/>
          <w:szCs w:val="28"/>
        </w:rPr>
        <w:t>«</w:t>
      </w:r>
      <w:r w:rsidR="00BE5573" w:rsidRPr="00BE5573">
        <w:rPr>
          <w:rFonts w:ascii="Times New Roman" w:hAnsi="Times New Roman" w:cs="Times New Roman"/>
          <w:sz w:val="28"/>
          <w:szCs w:val="28"/>
        </w:rPr>
        <w:t xml:space="preserve">Общей чертой... является предположение, что электронная демократия имеет отношение к использованию информационных и коммуникационных технологий (ИКТ) для укрепления демократических структур и процессов... </w:t>
      </w:r>
      <w:r w:rsidR="00C76963">
        <w:rPr>
          <w:rFonts w:ascii="Times New Roman" w:hAnsi="Times New Roman" w:cs="Times New Roman"/>
          <w:sz w:val="28"/>
          <w:szCs w:val="28"/>
        </w:rPr>
        <w:t>«</w:t>
      </w:r>
      <w:r w:rsidR="00BE5573" w:rsidRPr="00BE5573">
        <w:rPr>
          <w:rFonts w:ascii="Times New Roman" w:hAnsi="Times New Roman" w:cs="Times New Roman"/>
          <w:sz w:val="28"/>
          <w:szCs w:val="28"/>
        </w:rPr>
        <w:t>Электронная демократия - это и сверху вниз, и снизу вверх; она касается как институциональных процессов иерархий, так и более подвижных механизмов сетей</w:t>
      </w:r>
      <w:r w:rsidR="00A64554">
        <w:rPr>
          <w:rStyle w:val="a7"/>
          <w:rFonts w:ascii="Times New Roman" w:hAnsi="Times New Roman" w:cs="Times New Roman"/>
          <w:sz w:val="28"/>
          <w:szCs w:val="28"/>
        </w:rPr>
        <w:footnoteReference w:id="6"/>
      </w:r>
      <w:r w:rsidR="00C76963">
        <w:rPr>
          <w:rFonts w:ascii="Times New Roman" w:hAnsi="Times New Roman" w:cs="Times New Roman"/>
          <w:sz w:val="28"/>
          <w:szCs w:val="28"/>
        </w:rPr>
        <w:t>»</w:t>
      </w:r>
      <w:r w:rsidR="00BE5573" w:rsidRPr="00BE5573">
        <w:rPr>
          <w:rFonts w:ascii="Times New Roman" w:hAnsi="Times New Roman" w:cs="Times New Roman"/>
          <w:sz w:val="28"/>
          <w:szCs w:val="28"/>
        </w:rPr>
        <w:t>.</w:t>
      </w:r>
    </w:p>
    <w:p w14:paraId="6BDB549A" w14:textId="77777777" w:rsidR="00DE3DC7" w:rsidRDefault="004F2B0B" w:rsidP="00EF333E">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Учитывая всё вышесказанное считаю необходимым использовать термины «электронная демократия» и «цифровая демократия» нераздельно друг от друга. Данные понятия взаимозаменяемы и необходимы для дальнейшего анализа инструментов укрепления и облегчения участия граждан в политической жизни государства.</w:t>
      </w:r>
    </w:p>
    <w:p w14:paraId="5849911A" w14:textId="77777777" w:rsidR="00C3770A" w:rsidRDefault="00C3770A" w:rsidP="00EF333E">
      <w:pPr>
        <w:widowControl w:val="0"/>
        <w:spacing w:after="0" w:line="360" w:lineRule="auto"/>
        <w:ind w:firstLine="709"/>
        <w:jc w:val="both"/>
        <w:rPr>
          <w:rFonts w:ascii="Times New Roman" w:hAnsi="Times New Roman" w:cs="Times New Roman"/>
          <w:sz w:val="28"/>
          <w:szCs w:val="28"/>
        </w:rPr>
      </w:pPr>
      <w:r w:rsidRPr="00C3770A">
        <w:rPr>
          <w:rFonts w:ascii="Times New Roman" w:hAnsi="Times New Roman" w:cs="Times New Roman"/>
          <w:sz w:val="28"/>
          <w:szCs w:val="28"/>
        </w:rPr>
        <w:t>Важным этапом в рамках политики в области электронной демократии является Рекомендация Комитета министров Совета Европы государствам-членам относительно электронной демократии. В ней содержится 12 рекомендаций, в том числе две основные: "Комитет министров, в соответствии со статьей, рекомендует государствам-членам: 1. рассмотреть возможность использования преимуществ электронной демократии для укрепления демократии, демократических институтов и демократических процессов; 2. рассматривать и внедрять электронную демократию как поддержку укрепления демократии, демократических институтов и демократических процессов при помощи информационно-коммуникационных технологий и связывать ее с привлечением и повторным привлечением граждан к участию в демократических процессах"</w:t>
      </w:r>
      <w:r w:rsidR="00F44546">
        <w:rPr>
          <w:rStyle w:val="a7"/>
          <w:rFonts w:ascii="Times New Roman" w:hAnsi="Times New Roman" w:cs="Times New Roman"/>
          <w:sz w:val="28"/>
          <w:szCs w:val="28"/>
        </w:rPr>
        <w:footnoteReference w:id="7"/>
      </w:r>
      <w:r w:rsidRPr="00C3770A">
        <w:rPr>
          <w:rFonts w:ascii="Times New Roman" w:hAnsi="Times New Roman" w:cs="Times New Roman"/>
          <w:sz w:val="28"/>
          <w:szCs w:val="28"/>
        </w:rPr>
        <w:t xml:space="preserve">. Кроме того, содержится длинный список из 80 "Принципов электронной демократии" и 102 "Руководящих принципов". Из них выделяются два основополагающих принципа: </w:t>
      </w:r>
      <w:r>
        <w:rPr>
          <w:rFonts w:ascii="Times New Roman" w:hAnsi="Times New Roman" w:cs="Times New Roman"/>
          <w:sz w:val="28"/>
          <w:szCs w:val="28"/>
        </w:rPr>
        <w:t>«</w:t>
      </w:r>
      <w:r w:rsidRPr="00C3770A">
        <w:rPr>
          <w:rFonts w:ascii="Times New Roman" w:hAnsi="Times New Roman" w:cs="Times New Roman"/>
          <w:sz w:val="28"/>
          <w:szCs w:val="28"/>
        </w:rPr>
        <w:t>При реализации или разработке мер для совершенствования электронной демократии заинтересованные стороны обязаны руководствоваться следующими принципами электронной демократии:</w:t>
      </w:r>
      <w:r>
        <w:rPr>
          <w:rFonts w:ascii="Times New Roman" w:hAnsi="Times New Roman" w:cs="Times New Roman"/>
          <w:sz w:val="28"/>
          <w:szCs w:val="28"/>
        </w:rPr>
        <w:t xml:space="preserve"> </w:t>
      </w:r>
      <w:r w:rsidRPr="00C3770A">
        <w:rPr>
          <w:rFonts w:ascii="Times New Roman" w:hAnsi="Times New Roman" w:cs="Times New Roman"/>
          <w:sz w:val="28"/>
          <w:szCs w:val="28"/>
        </w:rPr>
        <w:t>Электронная демократия является, прежде всего</w:t>
      </w:r>
      <w:r w:rsidR="00236221">
        <w:rPr>
          <w:rFonts w:ascii="Times New Roman" w:hAnsi="Times New Roman" w:cs="Times New Roman"/>
          <w:sz w:val="28"/>
          <w:szCs w:val="28"/>
        </w:rPr>
        <w:t xml:space="preserve"> «власть народа»</w:t>
      </w:r>
      <w:r w:rsidRPr="00C3770A">
        <w:rPr>
          <w:rFonts w:ascii="Times New Roman" w:hAnsi="Times New Roman" w:cs="Times New Roman"/>
          <w:sz w:val="28"/>
          <w:szCs w:val="28"/>
        </w:rPr>
        <w:t xml:space="preserve">, которая поддерживает и укрепляет </w:t>
      </w:r>
      <w:r w:rsidR="00236221">
        <w:rPr>
          <w:rFonts w:ascii="Times New Roman" w:hAnsi="Times New Roman" w:cs="Times New Roman"/>
          <w:sz w:val="28"/>
          <w:szCs w:val="28"/>
        </w:rPr>
        <w:t>её принципы</w:t>
      </w:r>
      <w:r w:rsidRPr="00C3770A">
        <w:rPr>
          <w:rFonts w:ascii="Times New Roman" w:hAnsi="Times New Roman" w:cs="Times New Roman"/>
          <w:sz w:val="28"/>
          <w:szCs w:val="28"/>
        </w:rPr>
        <w:t>, демократические институты и процессы с использованием информационно-коммуникационных технологий. Ее главная цель - это поддержка демократии через технологии.</w:t>
      </w:r>
      <w:r>
        <w:rPr>
          <w:rFonts w:ascii="Times New Roman" w:hAnsi="Times New Roman" w:cs="Times New Roman"/>
          <w:sz w:val="28"/>
          <w:szCs w:val="28"/>
        </w:rPr>
        <w:t xml:space="preserve"> </w:t>
      </w:r>
      <w:r w:rsidRPr="00C3770A">
        <w:rPr>
          <w:rFonts w:ascii="Times New Roman" w:hAnsi="Times New Roman" w:cs="Times New Roman"/>
          <w:sz w:val="28"/>
          <w:szCs w:val="28"/>
        </w:rPr>
        <w:t xml:space="preserve">Электронная демократия представляет собой стратегию поддержки демократических принципов, институтов и процессов, а также </w:t>
      </w:r>
      <w:r w:rsidRPr="00C3770A">
        <w:rPr>
          <w:rFonts w:ascii="Times New Roman" w:hAnsi="Times New Roman" w:cs="Times New Roman"/>
          <w:sz w:val="28"/>
          <w:szCs w:val="28"/>
        </w:rPr>
        <w:lastRenderedPageBreak/>
        <w:t xml:space="preserve">распространения демократических ценностей, которая дополняет и взаимодействует с традиционными методами демократии. </w:t>
      </w:r>
    </w:p>
    <w:p w14:paraId="195087B6" w14:textId="77777777" w:rsidR="00C3770A" w:rsidRPr="00C3770A" w:rsidRDefault="00C3770A" w:rsidP="00EF333E">
      <w:pPr>
        <w:widowControl w:val="0"/>
        <w:spacing w:after="0" w:line="360" w:lineRule="auto"/>
        <w:ind w:firstLine="709"/>
        <w:jc w:val="both"/>
        <w:rPr>
          <w:rFonts w:ascii="Times New Roman" w:hAnsi="Times New Roman" w:cs="Times New Roman"/>
          <w:sz w:val="28"/>
          <w:szCs w:val="28"/>
        </w:rPr>
      </w:pPr>
      <w:r w:rsidRPr="00C3770A">
        <w:rPr>
          <w:rFonts w:ascii="Times New Roman" w:hAnsi="Times New Roman" w:cs="Times New Roman"/>
          <w:sz w:val="28"/>
          <w:szCs w:val="28"/>
        </w:rPr>
        <w:t>Каждый из этих методов имеет свои преимущества, и ни один из них не является универсальным. Важные принципы электронной демократии включают различные "сектора электронной демократии", такие как электронный парламент, электронное законодательство, электронное правосудие, электронное посредничество, электронная окружающая среда, электронные выборы, электронный референдум, электронная инициатива, электронное голосование, электронная консультация, электронная петиция, электронная кампания, электронный опрос и электронное анкетирование, а также использование электронного участия, электронных дискуссий и форумов.</w:t>
      </w:r>
    </w:p>
    <w:p w14:paraId="41730EDC" w14:textId="77777777" w:rsidR="00DE3DC7" w:rsidRDefault="00C3770A" w:rsidP="00EF333E">
      <w:pPr>
        <w:widowControl w:val="0"/>
        <w:spacing w:after="0" w:line="360" w:lineRule="auto"/>
        <w:ind w:firstLine="709"/>
        <w:jc w:val="both"/>
        <w:rPr>
          <w:rFonts w:ascii="Times New Roman" w:hAnsi="Times New Roman" w:cs="Times New Roman"/>
          <w:sz w:val="28"/>
          <w:szCs w:val="28"/>
        </w:rPr>
      </w:pPr>
      <w:r w:rsidRPr="00C3770A">
        <w:rPr>
          <w:rFonts w:ascii="Times New Roman" w:hAnsi="Times New Roman" w:cs="Times New Roman"/>
          <w:sz w:val="28"/>
          <w:szCs w:val="28"/>
        </w:rPr>
        <w:t>Исходя из этой информации, мы можем кратко определить два ключевых аспекта электронной демократии и электронного участия следующим образом: электронная демократия - это практика демократии, поддерживаемая цифровыми средствами в политической коммуникации и участию. Электронное участие охватывает все формы политического участия с использованием цифровых средств, включая как формальные институциональные механизмы, так и неформальное гражданское участие.</w:t>
      </w:r>
    </w:p>
    <w:p w14:paraId="760DDB2C" w14:textId="77777777" w:rsidR="00B87AF6" w:rsidRDefault="00B87AF6" w:rsidP="00EF333E">
      <w:pPr>
        <w:widowControl w:val="0"/>
        <w:spacing w:after="0" w:line="276" w:lineRule="auto"/>
        <w:ind w:firstLine="709"/>
        <w:jc w:val="both"/>
        <w:rPr>
          <w:rFonts w:ascii="Times New Roman" w:hAnsi="Times New Roman" w:cs="Times New Roman"/>
          <w:sz w:val="28"/>
          <w:szCs w:val="28"/>
        </w:rPr>
      </w:pPr>
    </w:p>
    <w:p w14:paraId="0C9E0B3E" w14:textId="77777777" w:rsidR="00DE3DC7" w:rsidRDefault="00DE3DC7" w:rsidP="00EF333E">
      <w:pPr>
        <w:widowControl w:val="0"/>
        <w:spacing w:after="0" w:line="360" w:lineRule="auto"/>
        <w:jc w:val="center"/>
        <w:outlineLvl w:val="1"/>
        <w:rPr>
          <w:rFonts w:ascii="Times New Roman" w:hAnsi="Times New Roman" w:cs="Times New Roman"/>
          <w:b/>
          <w:bCs/>
          <w:sz w:val="28"/>
          <w:szCs w:val="28"/>
        </w:rPr>
      </w:pPr>
      <w:bookmarkStart w:id="3" w:name="_Toc155953435"/>
      <w:r w:rsidRPr="002A4DE7">
        <w:rPr>
          <w:rFonts w:ascii="Times New Roman" w:hAnsi="Times New Roman" w:cs="Times New Roman"/>
          <w:b/>
          <w:bCs/>
          <w:sz w:val="28"/>
          <w:szCs w:val="28"/>
        </w:rPr>
        <w:t>1.2 Конституционно-правовая модель избирательных прав граждан</w:t>
      </w:r>
      <w:r>
        <w:rPr>
          <w:rFonts w:ascii="Times New Roman" w:hAnsi="Times New Roman" w:cs="Times New Roman"/>
          <w:b/>
          <w:bCs/>
          <w:sz w:val="28"/>
          <w:szCs w:val="28"/>
        </w:rPr>
        <w:t xml:space="preserve"> в условиях информационного общества</w:t>
      </w:r>
      <w:bookmarkEnd w:id="3"/>
    </w:p>
    <w:p w14:paraId="2621FE80" w14:textId="77777777" w:rsidR="00EF333E" w:rsidRDefault="00EF333E" w:rsidP="00EF333E">
      <w:pPr>
        <w:widowControl w:val="0"/>
        <w:spacing w:after="0" w:line="360" w:lineRule="auto"/>
        <w:jc w:val="center"/>
        <w:rPr>
          <w:rFonts w:ascii="Times New Roman" w:hAnsi="Times New Roman" w:cs="Times New Roman"/>
          <w:b/>
          <w:bCs/>
          <w:sz w:val="28"/>
          <w:szCs w:val="28"/>
        </w:rPr>
      </w:pPr>
    </w:p>
    <w:p w14:paraId="012D3817" w14:textId="77777777" w:rsidR="00DE3DC7" w:rsidRDefault="00DE3DC7" w:rsidP="00EF333E">
      <w:pPr>
        <w:widowControl w:val="0"/>
        <w:spacing w:after="0" w:line="360" w:lineRule="auto"/>
        <w:ind w:firstLine="709"/>
        <w:jc w:val="both"/>
        <w:rPr>
          <w:rFonts w:ascii="Times New Roman" w:hAnsi="Times New Roman" w:cs="Times New Roman"/>
          <w:sz w:val="28"/>
          <w:szCs w:val="28"/>
        </w:rPr>
      </w:pPr>
      <w:r w:rsidRPr="002A4DE7">
        <w:rPr>
          <w:rFonts w:ascii="Times New Roman" w:hAnsi="Times New Roman" w:cs="Times New Roman"/>
          <w:sz w:val="28"/>
          <w:szCs w:val="28"/>
        </w:rPr>
        <w:t>Конституционные положения, касающиеся избирательных прав граждан, формируют основу устойчивой демократической системы в электронном государстве. В информационном обществе, где меня</w:t>
      </w:r>
      <w:r>
        <w:rPr>
          <w:rFonts w:ascii="Times New Roman" w:hAnsi="Times New Roman" w:cs="Times New Roman"/>
          <w:sz w:val="28"/>
          <w:szCs w:val="28"/>
        </w:rPr>
        <w:t>ются</w:t>
      </w:r>
      <w:r w:rsidRPr="002A4DE7">
        <w:rPr>
          <w:rFonts w:ascii="Times New Roman" w:hAnsi="Times New Roman" w:cs="Times New Roman"/>
          <w:sz w:val="28"/>
          <w:szCs w:val="28"/>
        </w:rPr>
        <w:t xml:space="preserve"> </w:t>
      </w:r>
      <w:r>
        <w:rPr>
          <w:rFonts w:ascii="Times New Roman" w:hAnsi="Times New Roman" w:cs="Times New Roman"/>
          <w:sz w:val="28"/>
          <w:szCs w:val="28"/>
        </w:rPr>
        <w:t>условия политической жизни страны и её граждан</w:t>
      </w:r>
      <w:r w:rsidRPr="002A4DE7">
        <w:rPr>
          <w:rFonts w:ascii="Times New Roman" w:hAnsi="Times New Roman" w:cs="Times New Roman"/>
          <w:sz w:val="28"/>
          <w:szCs w:val="28"/>
        </w:rPr>
        <w:t>, конституционные положения должны адаптироваться для защиты основных избирательных прав. Работы ученых-юристов, подчеркивают динамичный характер конституционного права, призыв</w:t>
      </w:r>
      <w:r>
        <w:rPr>
          <w:rFonts w:ascii="Times New Roman" w:hAnsi="Times New Roman" w:cs="Times New Roman"/>
          <w:sz w:val="28"/>
          <w:szCs w:val="28"/>
        </w:rPr>
        <w:t>ают</w:t>
      </w:r>
      <w:r w:rsidRPr="002A4DE7">
        <w:rPr>
          <w:rFonts w:ascii="Times New Roman" w:hAnsi="Times New Roman" w:cs="Times New Roman"/>
          <w:sz w:val="28"/>
          <w:szCs w:val="28"/>
        </w:rPr>
        <w:t xml:space="preserve"> к постоянному переосмыслению, </w:t>
      </w:r>
      <w:r>
        <w:rPr>
          <w:rFonts w:ascii="Times New Roman" w:hAnsi="Times New Roman" w:cs="Times New Roman"/>
          <w:sz w:val="28"/>
          <w:szCs w:val="28"/>
        </w:rPr>
        <w:t>дабы</w:t>
      </w:r>
      <w:r w:rsidRPr="002A4DE7">
        <w:rPr>
          <w:rFonts w:ascii="Times New Roman" w:hAnsi="Times New Roman" w:cs="Times New Roman"/>
          <w:sz w:val="28"/>
          <w:szCs w:val="28"/>
        </w:rPr>
        <w:t xml:space="preserve"> </w:t>
      </w:r>
      <w:r w:rsidRPr="002A4DE7">
        <w:rPr>
          <w:rFonts w:ascii="Times New Roman" w:hAnsi="Times New Roman" w:cs="Times New Roman"/>
          <w:sz w:val="28"/>
          <w:szCs w:val="28"/>
        </w:rPr>
        <w:lastRenderedPageBreak/>
        <w:t>обеспечить</w:t>
      </w:r>
      <w:r>
        <w:rPr>
          <w:rFonts w:ascii="Times New Roman" w:hAnsi="Times New Roman" w:cs="Times New Roman"/>
          <w:sz w:val="28"/>
          <w:szCs w:val="28"/>
        </w:rPr>
        <w:t xml:space="preserve"> </w:t>
      </w:r>
      <w:r w:rsidRPr="002A4DE7">
        <w:rPr>
          <w:rFonts w:ascii="Times New Roman" w:hAnsi="Times New Roman" w:cs="Times New Roman"/>
          <w:sz w:val="28"/>
          <w:szCs w:val="28"/>
        </w:rPr>
        <w:t>актуальность</w:t>
      </w:r>
      <w:r>
        <w:rPr>
          <w:rFonts w:ascii="Times New Roman" w:hAnsi="Times New Roman" w:cs="Times New Roman"/>
          <w:sz w:val="28"/>
          <w:szCs w:val="28"/>
        </w:rPr>
        <w:t xml:space="preserve"> права</w:t>
      </w:r>
      <w:r w:rsidRPr="002A4DE7">
        <w:rPr>
          <w:rFonts w:ascii="Times New Roman" w:hAnsi="Times New Roman" w:cs="Times New Roman"/>
          <w:sz w:val="28"/>
          <w:szCs w:val="28"/>
        </w:rPr>
        <w:t xml:space="preserve"> перед лицом технологических и социальных изменений.</w:t>
      </w:r>
      <w:r w:rsidRPr="007E3CAF">
        <w:rPr>
          <w:rFonts w:ascii="Times New Roman" w:hAnsi="Times New Roman" w:cs="Times New Roman"/>
          <w:sz w:val="28"/>
          <w:szCs w:val="28"/>
        </w:rPr>
        <w:t xml:space="preserve"> </w:t>
      </w:r>
    </w:p>
    <w:p w14:paraId="3ECD77B0" w14:textId="77777777" w:rsidR="00DE3DC7" w:rsidRPr="002A4DE7" w:rsidRDefault="00DE3DC7" w:rsidP="00EF333E">
      <w:pPr>
        <w:widowControl w:val="0"/>
        <w:spacing w:after="0" w:line="360" w:lineRule="auto"/>
        <w:ind w:firstLine="709"/>
        <w:jc w:val="both"/>
        <w:rPr>
          <w:rFonts w:ascii="Times New Roman" w:hAnsi="Times New Roman" w:cs="Times New Roman"/>
          <w:sz w:val="28"/>
          <w:szCs w:val="28"/>
        </w:rPr>
      </w:pPr>
      <w:r w:rsidRPr="002A4DE7">
        <w:rPr>
          <w:rFonts w:ascii="Times New Roman" w:hAnsi="Times New Roman" w:cs="Times New Roman"/>
          <w:sz w:val="28"/>
          <w:szCs w:val="28"/>
        </w:rPr>
        <w:t xml:space="preserve">При изучении </w:t>
      </w:r>
      <w:r>
        <w:rPr>
          <w:rFonts w:ascii="Times New Roman" w:hAnsi="Times New Roman" w:cs="Times New Roman"/>
          <w:sz w:val="28"/>
          <w:szCs w:val="28"/>
        </w:rPr>
        <w:t>положений Конституции</w:t>
      </w:r>
      <w:r w:rsidRPr="002A4DE7">
        <w:rPr>
          <w:rFonts w:ascii="Times New Roman" w:hAnsi="Times New Roman" w:cs="Times New Roman"/>
          <w:sz w:val="28"/>
          <w:szCs w:val="28"/>
        </w:rPr>
        <w:t xml:space="preserve"> крайне важно оценить, как основополагающие принципы, такие как, свобода </w:t>
      </w:r>
      <w:r>
        <w:rPr>
          <w:rFonts w:ascii="Times New Roman" w:hAnsi="Times New Roman" w:cs="Times New Roman"/>
          <w:sz w:val="28"/>
          <w:szCs w:val="28"/>
        </w:rPr>
        <w:t>слова, свобода голосования</w:t>
      </w:r>
      <w:r w:rsidRPr="002A4DE7">
        <w:rPr>
          <w:rFonts w:ascii="Times New Roman" w:hAnsi="Times New Roman" w:cs="Times New Roman"/>
          <w:sz w:val="28"/>
          <w:szCs w:val="28"/>
        </w:rPr>
        <w:t xml:space="preserve"> и неприкосновенность частной жизни, </w:t>
      </w:r>
      <w:r>
        <w:rPr>
          <w:rFonts w:ascii="Times New Roman" w:hAnsi="Times New Roman" w:cs="Times New Roman"/>
          <w:sz w:val="28"/>
          <w:szCs w:val="28"/>
        </w:rPr>
        <w:t>воплощены</w:t>
      </w:r>
      <w:r w:rsidRPr="002A4DE7">
        <w:rPr>
          <w:rFonts w:ascii="Times New Roman" w:hAnsi="Times New Roman" w:cs="Times New Roman"/>
          <w:sz w:val="28"/>
          <w:szCs w:val="28"/>
        </w:rPr>
        <w:t xml:space="preserve"> в цифров</w:t>
      </w:r>
      <w:r>
        <w:rPr>
          <w:rFonts w:ascii="Times New Roman" w:hAnsi="Times New Roman" w:cs="Times New Roman"/>
          <w:sz w:val="28"/>
          <w:szCs w:val="28"/>
        </w:rPr>
        <w:t>ой</w:t>
      </w:r>
      <w:r w:rsidRPr="002A4DE7">
        <w:rPr>
          <w:rFonts w:ascii="Times New Roman" w:hAnsi="Times New Roman" w:cs="Times New Roman"/>
          <w:sz w:val="28"/>
          <w:szCs w:val="28"/>
        </w:rPr>
        <w:t xml:space="preserve"> сфер</w:t>
      </w:r>
      <w:r>
        <w:rPr>
          <w:rFonts w:ascii="Times New Roman" w:hAnsi="Times New Roman" w:cs="Times New Roman"/>
          <w:sz w:val="28"/>
          <w:szCs w:val="28"/>
        </w:rPr>
        <w:t>е</w:t>
      </w:r>
      <w:r w:rsidRPr="002A4DE7">
        <w:rPr>
          <w:rFonts w:ascii="Times New Roman" w:hAnsi="Times New Roman" w:cs="Times New Roman"/>
          <w:sz w:val="28"/>
          <w:szCs w:val="28"/>
        </w:rPr>
        <w:t xml:space="preserve">. Например, </w:t>
      </w:r>
      <w:r>
        <w:rPr>
          <w:rFonts w:ascii="Times New Roman" w:hAnsi="Times New Roman" w:cs="Times New Roman"/>
          <w:sz w:val="28"/>
          <w:szCs w:val="28"/>
        </w:rPr>
        <w:t>п</w:t>
      </w:r>
      <w:r w:rsidRPr="002A4DE7">
        <w:rPr>
          <w:rFonts w:ascii="Times New Roman" w:hAnsi="Times New Roman" w:cs="Times New Roman"/>
          <w:sz w:val="28"/>
          <w:szCs w:val="28"/>
        </w:rPr>
        <w:t xml:space="preserve">ервая поправка к Конституции Соединенных Штатов, гарантирующая свободу слова, </w:t>
      </w:r>
      <w:r>
        <w:rPr>
          <w:rFonts w:ascii="Times New Roman" w:hAnsi="Times New Roman" w:cs="Times New Roman"/>
          <w:sz w:val="28"/>
          <w:szCs w:val="28"/>
        </w:rPr>
        <w:t>вызывает</w:t>
      </w:r>
      <w:r w:rsidRPr="002A4DE7">
        <w:rPr>
          <w:rFonts w:ascii="Times New Roman" w:hAnsi="Times New Roman" w:cs="Times New Roman"/>
          <w:sz w:val="28"/>
          <w:szCs w:val="28"/>
        </w:rPr>
        <w:t xml:space="preserve"> </w:t>
      </w:r>
      <w:r>
        <w:rPr>
          <w:rFonts w:ascii="Times New Roman" w:hAnsi="Times New Roman" w:cs="Times New Roman"/>
          <w:sz w:val="28"/>
          <w:szCs w:val="28"/>
        </w:rPr>
        <w:t xml:space="preserve">массу дискуссий </w:t>
      </w:r>
      <w:r w:rsidRPr="002A4DE7">
        <w:rPr>
          <w:rFonts w:ascii="Times New Roman" w:hAnsi="Times New Roman" w:cs="Times New Roman"/>
          <w:sz w:val="28"/>
          <w:szCs w:val="28"/>
        </w:rPr>
        <w:t>в Интернете и активности в социальных сетях. Конституционное право на неприкосновенность частной жизни может быть переосмыслено в контексте государственного надзора и сбора персональных данных для избирательных целей</w:t>
      </w:r>
      <w:r w:rsidR="00F44546">
        <w:rPr>
          <w:rStyle w:val="a7"/>
          <w:rFonts w:ascii="Times New Roman" w:hAnsi="Times New Roman" w:cs="Times New Roman"/>
          <w:sz w:val="28"/>
          <w:szCs w:val="28"/>
        </w:rPr>
        <w:footnoteReference w:id="8"/>
      </w:r>
      <w:r w:rsidRPr="002A4DE7">
        <w:rPr>
          <w:rFonts w:ascii="Times New Roman" w:hAnsi="Times New Roman" w:cs="Times New Roman"/>
          <w:sz w:val="28"/>
          <w:szCs w:val="28"/>
        </w:rPr>
        <w:t>.</w:t>
      </w:r>
    </w:p>
    <w:p w14:paraId="6B7570A8" w14:textId="77777777" w:rsidR="00DE3DC7" w:rsidRDefault="00DE3DC7" w:rsidP="00EF333E">
      <w:pPr>
        <w:widowControl w:val="0"/>
        <w:spacing w:after="0" w:line="360" w:lineRule="auto"/>
        <w:ind w:firstLine="709"/>
        <w:jc w:val="both"/>
        <w:rPr>
          <w:rFonts w:ascii="Times New Roman" w:hAnsi="Times New Roman" w:cs="Times New Roman"/>
          <w:sz w:val="28"/>
          <w:szCs w:val="28"/>
        </w:rPr>
      </w:pPr>
      <w:r w:rsidRPr="002A4DE7">
        <w:rPr>
          <w:rFonts w:ascii="Times New Roman" w:hAnsi="Times New Roman" w:cs="Times New Roman"/>
          <w:sz w:val="28"/>
          <w:szCs w:val="28"/>
        </w:rPr>
        <w:t>Недавние конституционные проблемы возникли в связи с переводом избирательных процессов в цифровую форму. Историческое дело Карпентер против Соединенных Штатов в Верховном суде США, в котором рассматривались последствия</w:t>
      </w:r>
      <w:r>
        <w:rPr>
          <w:rFonts w:ascii="Times New Roman" w:hAnsi="Times New Roman" w:cs="Times New Roman"/>
          <w:sz w:val="28"/>
          <w:szCs w:val="28"/>
        </w:rPr>
        <w:t xml:space="preserve"> использования</w:t>
      </w:r>
      <w:r w:rsidRPr="002A4DE7">
        <w:rPr>
          <w:rFonts w:ascii="Times New Roman" w:hAnsi="Times New Roman" w:cs="Times New Roman"/>
          <w:sz w:val="28"/>
          <w:szCs w:val="28"/>
        </w:rPr>
        <w:t xml:space="preserve"> данных мобильных телефонов для конфиденциальности, иллюстрирует продолжающи</w:t>
      </w:r>
      <w:r>
        <w:rPr>
          <w:rFonts w:ascii="Times New Roman" w:hAnsi="Times New Roman" w:cs="Times New Roman"/>
          <w:sz w:val="28"/>
          <w:szCs w:val="28"/>
        </w:rPr>
        <w:t>еся</w:t>
      </w:r>
      <w:r w:rsidRPr="002A4DE7">
        <w:rPr>
          <w:rFonts w:ascii="Times New Roman" w:hAnsi="Times New Roman" w:cs="Times New Roman"/>
          <w:sz w:val="28"/>
          <w:szCs w:val="28"/>
        </w:rPr>
        <w:t xml:space="preserve"> юридическ</w:t>
      </w:r>
      <w:r>
        <w:rPr>
          <w:rFonts w:ascii="Times New Roman" w:hAnsi="Times New Roman" w:cs="Times New Roman"/>
          <w:sz w:val="28"/>
          <w:szCs w:val="28"/>
        </w:rPr>
        <w:t>ие</w:t>
      </w:r>
      <w:r w:rsidRPr="002A4DE7">
        <w:rPr>
          <w:rFonts w:ascii="Times New Roman" w:hAnsi="Times New Roman" w:cs="Times New Roman"/>
          <w:sz w:val="28"/>
          <w:szCs w:val="28"/>
        </w:rPr>
        <w:t xml:space="preserve"> </w:t>
      </w:r>
      <w:r>
        <w:rPr>
          <w:rFonts w:ascii="Times New Roman" w:hAnsi="Times New Roman" w:cs="Times New Roman"/>
          <w:sz w:val="28"/>
          <w:szCs w:val="28"/>
        </w:rPr>
        <w:t>дискуссии</w:t>
      </w:r>
      <w:r w:rsidRPr="002A4DE7">
        <w:rPr>
          <w:rFonts w:ascii="Times New Roman" w:hAnsi="Times New Roman" w:cs="Times New Roman"/>
          <w:sz w:val="28"/>
          <w:szCs w:val="28"/>
        </w:rPr>
        <w:t>, связанны</w:t>
      </w:r>
      <w:r>
        <w:rPr>
          <w:rFonts w:ascii="Times New Roman" w:hAnsi="Times New Roman" w:cs="Times New Roman"/>
          <w:sz w:val="28"/>
          <w:szCs w:val="28"/>
        </w:rPr>
        <w:t>е</w:t>
      </w:r>
      <w:r w:rsidRPr="002A4DE7">
        <w:rPr>
          <w:rFonts w:ascii="Times New Roman" w:hAnsi="Times New Roman" w:cs="Times New Roman"/>
          <w:sz w:val="28"/>
          <w:szCs w:val="28"/>
        </w:rPr>
        <w:t xml:space="preserve"> с </w:t>
      </w:r>
      <w:r>
        <w:rPr>
          <w:rFonts w:ascii="Times New Roman" w:hAnsi="Times New Roman" w:cs="Times New Roman"/>
          <w:sz w:val="28"/>
          <w:szCs w:val="28"/>
        </w:rPr>
        <w:t>пересечением и дальнейшим противоречием между</w:t>
      </w:r>
      <w:r w:rsidRPr="002A4DE7">
        <w:rPr>
          <w:rFonts w:ascii="Times New Roman" w:hAnsi="Times New Roman" w:cs="Times New Roman"/>
          <w:sz w:val="28"/>
          <w:szCs w:val="28"/>
        </w:rPr>
        <w:t xml:space="preserve"> конституционн</w:t>
      </w:r>
      <w:r>
        <w:rPr>
          <w:rFonts w:ascii="Times New Roman" w:hAnsi="Times New Roman" w:cs="Times New Roman"/>
          <w:sz w:val="28"/>
          <w:szCs w:val="28"/>
        </w:rPr>
        <w:t>ыми</w:t>
      </w:r>
      <w:r w:rsidRPr="002A4DE7">
        <w:rPr>
          <w:rFonts w:ascii="Times New Roman" w:hAnsi="Times New Roman" w:cs="Times New Roman"/>
          <w:sz w:val="28"/>
          <w:szCs w:val="28"/>
        </w:rPr>
        <w:t xml:space="preserve"> прав</w:t>
      </w:r>
      <w:r>
        <w:rPr>
          <w:rFonts w:ascii="Times New Roman" w:hAnsi="Times New Roman" w:cs="Times New Roman"/>
          <w:sz w:val="28"/>
          <w:szCs w:val="28"/>
        </w:rPr>
        <w:t>ами</w:t>
      </w:r>
      <w:r w:rsidRPr="002A4DE7">
        <w:rPr>
          <w:rFonts w:ascii="Times New Roman" w:hAnsi="Times New Roman" w:cs="Times New Roman"/>
          <w:sz w:val="28"/>
          <w:szCs w:val="28"/>
        </w:rPr>
        <w:t xml:space="preserve"> и </w:t>
      </w:r>
      <w:r>
        <w:rPr>
          <w:rFonts w:ascii="Times New Roman" w:hAnsi="Times New Roman" w:cs="Times New Roman"/>
          <w:sz w:val="28"/>
          <w:szCs w:val="28"/>
        </w:rPr>
        <w:t>достижениями в области цифровой демократии</w:t>
      </w:r>
      <w:r w:rsidRPr="002A4DE7">
        <w:rPr>
          <w:rFonts w:ascii="Times New Roman" w:hAnsi="Times New Roman" w:cs="Times New Roman"/>
          <w:sz w:val="28"/>
          <w:szCs w:val="28"/>
        </w:rPr>
        <w:t>.</w:t>
      </w:r>
    </w:p>
    <w:p w14:paraId="136FBA8B" w14:textId="77777777" w:rsidR="00C3770A" w:rsidRDefault="004F2B0B" w:rsidP="00EF333E">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сегодняшний день, когда технологии </w:t>
      </w:r>
      <w:r w:rsidR="00D22B96">
        <w:rPr>
          <w:rFonts w:ascii="Times New Roman" w:hAnsi="Times New Roman" w:cs="Times New Roman"/>
          <w:sz w:val="28"/>
          <w:szCs w:val="28"/>
        </w:rPr>
        <w:t>двинулись</w:t>
      </w:r>
      <w:r>
        <w:rPr>
          <w:rFonts w:ascii="Times New Roman" w:hAnsi="Times New Roman" w:cs="Times New Roman"/>
          <w:sz w:val="28"/>
          <w:szCs w:val="28"/>
        </w:rPr>
        <w:t xml:space="preserve"> далеко вперёд, не стоит забывать, что одним из главных прав человека и гражданина является общедоступность информации, которая нужна для стабильной, функционирующей модели избирательных процессов. </w:t>
      </w:r>
      <w:r w:rsidR="00D22B96">
        <w:rPr>
          <w:rFonts w:ascii="Times New Roman" w:hAnsi="Times New Roman" w:cs="Times New Roman"/>
          <w:sz w:val="28"/>
          <w:szCs w:val="28"/>
        </w:rPr>
        <w:t xml:space="preserve">Гарантия получения всей важной общественной политической повестки, информационная прозрачность власти – важнейшее условия для реализации государства, если оно называет себя демократическим. Стоит отметить, что данное право ключом для объединения всех основных прав и свобод в одну работающую систему. Реализация личных, социальных, экономических, политических, </w:t>
      </w:r>
      <w:r w:rsidR="00D22B96">
        <w:rPr>
          <w:rFonts w:ascii="Times New Roman" w:hAnsi="Times New Roman" w:cs="Times New Roman"/>
          <w:sz w:val="28"/>
          <w:szCs w:val="28"/>
        </w:rPr>
        <w:lastRenderedPageBreak/>
        <w:t>культурных прав и свобод возможна, только при обеспечении соблюдения данного права.</w:t>
      </w:r>
    </w:p>
    <w:p w14:paraId="40543459" w14:textId="77777777" w:rsidR="00DE3DC7" w:rsidRDefault="00DE3DC7" w:rsidP="00EF333E">
      <w:pPr>
        <w:widowControl w:val="0"/>
        <w:spacing w:after="0" w:line="360" w:lineRule="auto"/>
        <w:ind w:firstLine="709"/>
        <w:jc w:val="both"/>
        <w:rPr>
          <w:rFonts w:ascii="Times New Roman" w:hAnsi="Times New Roman" w:cs="Times New Roman"/>
          <w:sz w:val="28"/>
          <w:szCs w:val="28"/>
        </w:rPr>
      </w:pPr>
      <w:r w:rsidRPr="00781663">
        <w:rPr>
          <w:rFonts w:ascii="Times New Roman" w:hAnsi="Times New Roman" w:cs="Times New Roman"/>
          <w:sz w:val="28"/>
          <w:szCs w:val="28"/>
        </w:rPr>
        <w:t>Как отмечает Н.И. Ткачук</w:t>
      </w:r>
      <w:r w:rsidR="00C3770A">
        <w:rPr>
          <w:rFonts w:ascii="Times New Roman" w:hAnsi="Times New Roman" w:cs="Times New Roman"/>
          <w:sz w:val="28"/>
          <w:szCs w:val="28"/>
        </w:rPr>
        <w:t>:</w:t>
      </w:r>
      <w:r w:rsidRPr="00781663">
        <w:rPr>
          <w:rFonts w:ascii="Times New Roman" w:hAnsi="Times New Roman" w:cs="Times New Roman"/>
          <w:sz w:val="28"/>
          <w:szCs w:val="28"/>
        </w:rPr>
        <w:t xml:space="preserve"> </w:t>
      </w:r>
      <w:r w:rsidR="00C3770A">
        <w:rPr>
          <w:rFonts w:ascii="Times New Roman" w:hAnsi="Times New Roman" w:cs="Times New Roman"/>
          <w:sz w:val="28"/>
          <w:szCs w:val="28"/>
        </w:rPr>
        <w:t>«</w:t>
      </w:r>
      <w:r w:rsidRPr="00781663">
        <w:rPr>
          <w:rFonts w:ascii="Times New Roman" w:hAnsi="Times New Roman" w:cs="Times New Roman"/>
          <w:sz w:val="28"/>
          <w:szCs w:val="28"/>
        </w:rPr>
        <w:t>специфика информации, содержанием которой являются знания и которая</w:t>
      </w:r>
      <w:r>
        <w:rPr>
          <w:rFonts w:ascii="Times New Roman" w:hAnsi="Times New Roman" w:cs="Times New Roman"/>
          <w:sz w:val="28"/>
          <w:szCs w:val="28"/>
        </w:rPr>
        <w:t xml:space="preserve"> </w:t>
      </w:r>
      <w:r w:rsidRPr="00781663">
        <w:rPr>
          <w:rFonts w:ascii="Times New Roman" w:hAnsi="Times New Roman" w:cs="Times New Roman"/>
          <w:sz w:val="28"/>
          <w:szCs w:val="28"/>
        </w:rPr>
        <w:t>обеспечивает взаимодействие субъектов как информационных, так и</w:t>
      </w:r>
      <w:r>
        <w:rPr>
          <w:rFonts w:ascii="Times New Roman" w:hAnsi="Times New Roman" w:cs="Times New Roman"/>
          <w:sz w:val="28"/>
          <w:szCs w:val="28"/>
        </w:rPr>
        <w:t xml:space="preserve"> </w:t>
      </w:r>
      <w:r w:rsidRPr="00781663">
        <w:rPr>
          <w:rFonts w:ascii="Times New Roman" w:hAnsi="Times New Roman" w:cs="Times New Roman"/>
          <w:sz w:val="28"/>
          <w:szCs w:val="28"/>
        </w:rPr>
        <w:t>иных правоотношений, так и собственно информационной</w:t>
      </w:r>
      <w:r>
        <w:rPr>
          <w:rFonts w:ascii="Times New Roman" w:hAnsi="Times New Roman" w:cs="Times New Roman"/>
          <w:sz w:val="28"/>
          <w:szCs w:val="28"/>
        </w:rPr>
        <w:t xml:space="preserve"> </w:t>
      </w:r>
      <w:r w:rsidRPr="00781663">
        <w:rPr>
          <w:rFonts w:ascii="Times New Roman" w:hAnsi="Times New Roman" w:cs="Times New Roman"/>
          <w:sz w:val="28"/>
          <w:szCs w:val="28"/>
        </w:rPr>
        <w:t>сущность права позволяет рассматривать информационные права</w:t>
      </w:r>
      <w:r>
        <w:rPr>
          <w:rFonts w:ascii="Times New Roman" w:hAnsi="Times New Roman" w:cs="Times New Roman"/>
          <w:sz w:val="28"/>
          <w:szCs w:val="28"/>
        </w:rPr>
        <w:t xml:space="preserve"> </w:t>
      </w:r>
      <w:r w:rsidRPr="00781663">
        <w:rPr>
          <w:rFonts w:ascii="Times New Roman" w:hAnsi="Times New Roman" w:cs="Times New Roman"/>
          <w:sz w:val="28"/>
          <w:szCs w:val="28"/>
        </w:rPr>
        <w:t>как элемент фундаментальных и производных прав человека</w:t>
      </w:r>
      <w:r>
        <w:rPr>
          <w:rFonts w:ascii="Times New Roman" w:hAnsi="Times New Roman" w:cs="Times New Roman"/>
          <w:sz w:val="28"/>
          <w:szCs w:val="28"/>
        </w:rPr>
        <w:t xml:space="preserve"> </w:t>
      </w:r>
      <w:r w:rsidRPr="00781663">
        <w:rPr>
          <w:rFonts w:ascii="Times New Roman" w:hAnsi="Times New Roman" w:cs="Times New Roman"/>
          <w:sz w:val="28"/>
          <w:szCs w:val="28"/>
        </w:rPr>
        <w:t>всех поколений, а также продукт последнего (четвертого или</w:t>
      </w:r>
      <w:r>
        <w:rPr>
          <w:rFonts w:ascii="Times New Roman" w:hAnsi="Times New Roman" w:cs="Times New Roman"/>
          <w:sz w:val="28"/>
          <w:szCs w:val="28"/>
        </w:rPr>
        <w:t xml:space="preserve"> </w:t>
      </w:r>
      <w:r w:rsidRPr="00781663">
        <w:rPr>
          <w:rFonts w:ascii="Times New Roman" w:hAnsi="Times New Roman" w:cs="Times New Roman"/>
          <w:sz w:val="28"/>
          <w:szCs w:val="28"/>
        </w:rPr>
        <w:t>пятого) поколения эволюционного развития</w:t>
      </w:r>
      <w:r>
        <w:rPr>
          <w:rFonts w:ascii="Times New Roman" w:hAnsi="Times New Roman" w:cs="Times New Roman"/>
          <w:sz w:val="28"/>
          <w:szCs w:val="28"/>
        </w:rPr>
        <w:t xml:space="preserve"> </w:t>
      </w:r>
      <w:r w:rsidRPr="00781663">
        <w:rPr>
          <w:rFonts w:ascii="Times New Roman" w:hAnsi="Times New Roman" w:cs="Times New Roman"/>
          <w:sz w:val="28"/>
          <w:szCs w:val="28"/>
        </w:rPr>
        <w:t>прав человека. Информационные права и свободы используются</w:t>
      </w:r>
      <w:r>
        <w:rPr>
          <w:rFonts w:ascii="Times New Roman" w:hAnsi="Times New Roman" w:cs="Times New Roman"/>
          <w:sz w:val="28"/>
          <w:szCs w:val="28"/>
        </w:rPr>
        <w:t xml:space="preserve"> </w:t>
      </w:r>
      <w:r w:rsidRPr="00781663">
        <w:rPr>
          <w:rFonts w:ascii="Times New Roman" w:hAnsi="Times New Roman" w:cs="Times New Roman"/>
          <w:sz w:val="28"/>
          <w:szCs w:val="28"/>
        </w:rPr>
        <w:t>человеком во всех сферах его жизни, на разных этапах,</w:t>
      </w:r>
      <w:r>
        <w:rPr>
          <w:rFonts w:ascii="Times New Roman" w:hAnsi="Times New Roman" w:cs="Times New Roman"/>
          <w:sz w:val="28"/>
          <w:szCs w:val="28"/>
        </w:rPr>
        <w:t xml:space="preserve"> </w:t>
      </w:r>
      <w:r w:rsidRPr="00781663">
        <w:rPr>
          <w:rFonts w:ascii="Times New Roman" w:hAnsi="Times New Roman" w:cs="Times New Roman"/>
          <w:sz w:val="28"/>
          <w:szCs w:val="28"/>
        </w:rPr>
        <w:t>что подчеркивает их исключительную важность... сейчас</w:t>
      </w:r>
      <w:r>
        <w:rPr>
          <w:rFonts w:ascii="Times New Roman" w:hAnsi="Times New Roman" w:cs="Times New Roman"/>
          <w:sz w:val="28"/>
          <w:szCs w:val="28"/>
        </w:rPr>
        <w:t xml:space="preserve"> </w:t>
      </w:r>
      <w:r w:rsidRPr="00781663">
        <w:rPr>
          <w:rFonts w:ascii="Times New Roman" w:hAnsi="Times New Roman" w:cs="Times New Roman"/>
          <w:sz w:val="28"/>
          <w:szCs w:val="28"/>
        </w:rPr>
        <w:t>любые общественные отношения проявляются через информацию, информационную сферу, поэтому можно утверждать, что информационные права и свободы существуют в любой сфере</w:t>
      </w:r>
      <w:r>
        <w:rPr>
          <w:rFonts w:ascii="Times New Roman" w:hAnsi="Times New Roman" w:cs="Times New Roman"/>
          <w:sz w:val="28"/>
          <w:szCs w:val="28"/>
        </w:rPr>
        <w:t xml:space="preserve"> жизнедеятельности общества</w:t>
      </w:r>
      <w:r w:rsidR="00C3770A">
        <w:rPr>
          <w:rFonts w:ascii="Times New Roman" w:hAnsi="Times New Roman" w:cs="Times New Roman"/>
          <w:sz w:val="28"/>
          <w:szCs w:val="28"/>
        </w:rPr>
        <w:t>»</w:t>
      </w:r>
      <w:r>
        <w:rPr>
          <w:rFonts w:ascii="Times New Roman" w:hAnsi="Times New Roman" w:cs="Times New Roman"/>
          <w:sz w:val="28"/>
          <w:szCs w:val="28"/>
        </w:rPr>
        <w:t>.</w:t>
      </w:r>
    </w:p>
    <w:p w14:paraId="7969099A" w14:textId="77777777" w:rsidR="00DE3DC7" w:rsidRDefault="00C3770A" w:rsidP="00EF333E">
      <w:pPr>
        <w:widowControl w:val="0"/>
        <w:spacing w:after="0" w:line="360" w:lineRule="auto"/>
        <w:ind w:firstLine="709"/>
        <w:jc w:val="both"/>
        <w:rPr>
          <w:rFonts w:ascii="Times New Roman" w:hAnsi="Times New Roman" w:cs="Times New Roman"/>
          <w:sz w:val="28"/>
          <w:szCs w:val="28"/>
        </w:rPr>
      </w:pPr>
      <w:r w:rsidRPr="00C3770A">
        <w:rPr>
          <w:rFonts w:ascii="Times New Roman" w:hAnsi="Times New Roman" w:cs="Times New Roman"/>
          <w:sz w:val="28"/>
          <w:szCs w:val="28"/>
        </w:rPr>
        <w:t>В информационном обществе право на доступ к информации является основополагающим, поскольку прозрачность становится необходимым условием для укрепления доверия к государственным институтам</w:t>
      </w:r>
      <w:r w:rsidR="00DE3DC7" w:rsidRPr="002A4DE7">
        <w:rPr>
          <w:rFonts w:ascii="Times New Roman" w:hAnsi="Times New Roman" w:cs="Times New Roman"/>
          <w:sz w:val="28"/>
          <w:szCs w:val="28"/>
        </w:rPr>
        <w:t xml:space="preserve">. </w:t>
      </w:r>
      <w:bookmarkStart w:id="4" w:name="_Hlk155828452"/>
      <w:r w:rsidR="00DE3DC7" w:rsidRPr="002A4DE7">
        <w:rPr>
          <w:rFonts w:ascii="Times New Roman" w:hAnsi="Times New Roman" w:cs="Times New Roman"/>
          <w:sz w:val="28"/>
          <w:szCs w:val="28"/>
        </w:rPr>
        <w:t>Закон о свободе информации (FOIA)</w:t>
      </w:r>
      <w:bookmarkEnd w:id="4"/>
      <w:r w:rsidR="00DE3DC7" w:rsidRPr="002A4DE7">
        <w:rPr>
          <w:rFonts w:ascii="Times New Roman" w:hAnsi="Times New Roman" w:cs="Times New Roman"/>
          <w:sz w:val="28"/>
          <w:szCs w:val="28"/>
        </w:rPr>
        <w:t xml:space="preserve"> в Соединенных Штатах является примером законодательных усилий по обеспечению доступа граждан к правительственной информации. Однако цифровая эра требует </w:t>
      </w:r>
      <w:r w:rsidR="00DE3DC7">
        <w:rPr>
          <w:rFonts w:ascii="Times New Roman" w:hAnsi="Times New Roman" w:cs="Times New Roman"/>
          <w:sz w:val="28"/>
          <w:szCs w:val="28"/>
        </w:rPr>
        <w:t>дополнений к</w:t>
      </w:r>
      <w:r w:rsidR="00DE3DC7" w:rsidRPr="002A4DE7">
        <w:rPr>
          <w:rFonts w:ascii="Times New Roman" w:hAnsi="Times New Roman" w:cs="Times New Roman"/>
          <w:sz w:val="28"/>
          <w:szCs w:val="28"/>
        </w:rPr>
        <w:t xml:space="preserve"> </w:t>
      </w:r>
      <w:r w:rsidR="00DE3DC7">
        <w:rPr>
          <w:rFonts w:ascii="Times New Roman" w:hAnsi="Times New Roman" w:cs="Times New Roman"/>
          <w:sz w:val="28"/>
          <w:szCs w:val="28"/>
        </w:rPr>
        <w:t>данным законам</w:t>
      </w:r>
      <w:r w:rsidR="00DE3DC7" w:rsidRPr="002A4DE7">
        <w:rPr>
          <w:rFonts w:ascii="Times New Roman" w:hAnsi="Times New Roman" w:cs="Times New Roman"/>
          <w:sz w:val="28"/>
          <w:szCs w:val="28"/>
        </w:rPr>
        <w:t xml:space="preserve"> с целью охвата </w:t>
      </w:r>
      <w:r w:rsidR="00DE3DC7">
        <w:rPr>
          <w:rFonts w:ascii="Times New Roman" w:hAnsi="Times New Roman" w:cs="Times New Roman"/>
          <w:sz w:val="28"/>
          <w:szCs w:val="28"/>
        </w:rPr>
        <w:t>ресурсов</w:t>
      </w:r>
      <w:r w:rsidR="00DE3DC7" w:rsidRPr="002A4DE7">
        <w:rPr>
          <w:rFonts w:ascii="Times New Roman" w:hAnsi="Times New Roman" w:cs="Times New Roman"/>
          <w:sz w:val="28"/>
          <w:szCs w:val="28"/>
        </w:rPr>
        <w:t>, в которых в настоящее время распространяется информация</w:t>
      </w:r>
      <w:r w:rsidR="00F44546">
        <w:rPr>
          <w:rStyle w:val="a7"/>
          <w:rFonts w:ascii="Times New Roman" w:hAnsi="Times New Roman" w:cs="Times New Roman"/>
          <w:sz w:val="28"/>
          <w:szCs w:val="28"/>
        </w:rPr>
        <w:footnoteReference w:id="9"/>
      </w:r>
      <w:r w:rsidR="00DE3DC7" w:rsidRPr="002A4DE7">
        <w:rPr>
          <w:rFonts w:ascii="Times New Roman" w:hAnsi="Times New Roman" w:cs="Times New Roman"/>
          <w:sz w:val="28"/>
          <w:szCs w:val="28"/>
        </w:rPr>
        <w:t>.</w:t>
      </w:r>
    </w:p>
    <w:p w14:paraId="4DA25FE4" w14:textId="77777777" w:rsidR="00DE3DC7" w:rsidRPr="002A4DE7" w:rsidRDefault="00DE3DC7" w:rsidP="00EF333E">
      <w:pPr>
        <w:widowControl w:val="0"/>
        <w:spacing w:after="0" w:line="360" w:lineRule="auto"/>
        <w:ind w:firstLine="709"/>
        <w:jc w:val="both"/>
        <w:rPr>
          <w:rFonts w:ascii="Times New Roman" w:hAnsi="Times New Roman" w:cs="Times New Roman"/>
          <w:sz w:val="28"/>
          <w:szCs w:val="28"/>
        </w:rPr>
      </w:pPr>
      <w:r w:rsidRPr="002A4DE7">
        <w:rPr>
          <w:rFonts w:ascii="Times New Roman" w:hAnsi="Times New Roman" w:cs="Times New Roman"/>
          <w:sz w:val="28"/>
          <w:szCs w:val="28"/>
        </w:rPr>
        <w:t>Недавние изменения в законодательстве</w:t>
      </w:r>
      <w:r>
        <w:rPr>
          <w:rFonts w:ascii="Times New Roman" w:hAnsi="Times New Roman" w:cs="Times New Roman"/>
          <w:sz w:val="28"/>
          <w:szCs w:val="28"/>
        </w:rPr>
        <w:t xml:space="preserve"> некоторых государств</w:t>
      </w:r>
      <w:r w:rsidRPr="002A4DE7">
        <w:rPr>
          <w:rFonts w:ascii="Times New Roman" w:hAnsi="Times New Roman" w:cs="Times New Roman"/>
          <w:sz w:val="28"/>
          <w:szCs w:val="28"/>
        </w:rPr>
        <w:t xml:space="preserve"> были направлены на повышение </w:t>
      </w:r>
      <w:r>
        <w:rPr>
          <w:rFonts w:ascii="Times New Roman" w:hAnsi="Times New Roman" w:cs="Times New Roman"/>
          <w:sz w:val="28"/>
          <w:szCs w:val="28"/>
        </w:rPr>
        <w:t>кибербезопасности</w:t>
      </w:r>
      <w:r w:rsidRPr="002A4DE7">
        <w:rPr>
          <w:rFonts w:ascii="Times New Roman" w:hAnsi="Times New Roman" w:cs="Times New Roman"/>
          <w:sz w:val="28"/>
          <w:szCs w:val="28"/>
        </w:rPr>
        <w:t xml:space="preserve"> </w:t>
      </w:r>
      <w:r>
        <w:rPr>
          <w:rFonts w:ascii="Times New Roman" w:hAnsi="Times New Roman" w:cs="Times New Roman"/>
          <w:sz w:val="28"/>
          <w:szCs w:val="28"/>
        </w:rPr>
        <w:t>избирательных процессов</w:t>
      </w:r>
      <w:r w:rsidRPr="002A4DE7">
        <w:rPr>
          <w:rFonts w:ascii="Times New Roman" w:hAnsi="Times New Roman" w:cs="Times New Roman"/>
          <w:sz w:val="28"/>
          <w:szCs w:val="28"/>
        </w:rPr>
        <w:t xml:space="preserve"> для защиты прав граждан. Исследования Джессики Хоффман и Хелен Ниссенбаум </w:t>
      </w:r>
      <w:r>
        <w:rPr>
          <w:rFonts w:ascii="Times New Roman" w:hAnsi="Times New Roman" w:cs="Times New Roman"/>
          <w:sz w:val="28"/>
          <w:szCs w:val="28"/>
        </w:rPr>
        <w:t xml:space="preserve">как раз </w:t>
      </w:r>
      <w:r w:rsidRPr="002A4DE7">
        <w:rPr>
          <w:rFonts w:ascii="Times New Roman" w:hAnsi="Times New Roman" w:cs="Times New Roman"/>
          <w:sz w:val="28"/>
          <w:szCs w:val="28"/>
        </w:rPr>
        <w:t>посвящены угроз</w:t>
      </w:r>
      <w:r>
        <w:rPr>
          <w:rFonts w:ascii="Times New Roman" w:hAnsi="Times New Roman" w:cs="Times New Roman"/>
          <w:sz w:val="28"/>
          <w:szCs w:val="28"/>
        </w:rPr>
        <w:t>ам</w:t>
      </w:r>
      <w:r w:rsidRPr="002A4DE7">
        <w:rPr>
          <w:rFonts w:ascii="Times New Roman" w:hAnsi="Times New Roman" w:cs="Times New Roman"/>
          <w:sz w:val="28"/>
          <w:szCs w:val="28"/>
        </w:rPr>
        <w:t xml:space="preserve"> кибербезопасности для избирательных процессов, подчеркивая необходимость надежной правовой базы для снижения рисков и обеспечения целостности систем электронного </w:t>
      </w:r>
      <w:r w:rsidRPr="002A4DE7">
        <w:rPr>
          <w:rFonts w:ascii="Times New Roman" w:hAnsi="Times New Roman" w:cs="Times New Roman"/>
          <w:sz w:val="28"/>
          <w:szCs w:val="28"/>
        </w:rPr>
        <w:lastRenderedPageBreak/>
        <w:t>голосования</w:t>
      </w:r>
      <w:r w:rsidR="0012175F">
        <w:rPr>
          <w:rStyle w:val="a7"/>
          <w:rFonts w:ascii="Times New Roman" w:hAnsi="Times New Roman" w:cs="Times New Roman"/>
          <w:sz w:val="28"/>
          <w:szCs w:val="28"/>
        </w:rPr>
        <w:footnoteReference w:id="10"/>
      </w:r>
      <w:r w:rsidRPr="002A4DE7">
        <w:rPr>
          <w:rFonts w:ascii="Times New Roman" w:hAnsi="Times New Roman" w:cs="Times New Roman"/>
          <w:sz w:val="28"/>
          <w:szCs w:val="28"/>
        </w:rPr>
        <w:t>.</w:t>
      </w:r>
      <w:r>
        <w:rPr>
          <w:rFonts w:ascii="Times New Roman" w:hAnsi="Times New Roman" w:cs="Times New Roman"/>
          <w:sz w:val="28"/>
          <w:szCs w:val="28"/>
        </w:rPr>
        <w:t xml:space="preserve"> Также р</w:t>
      </w:r>
      <w:r w:rsidRPr="002A4DE7">
        <w:rPr>
          <w:rFonts w:ascii="Times New Roman" w:hAnsi="Times New Roman" w:cs="Times New Roman"/>
          <w:sz w:val="28"/>
          <w:szCs w:val="28"/>
        </w:rPr>
        <w:t xml:space="preserve">абота Даниэль Китс </w:t>
      </w:r>
      <w:proofErr w:type="spellStart"/>
      <w:r w:rsidRPr="002A4DE7">
        <w:rPr>
          <w:rFonts w:ascii="Times New Roman" w:hAnsi="Times New Roman" w:cs="Times New Roman"/>
          <w:sz w:val="28"/>
          <w:szCs w:val="28"/>
        </w:rPr>
        <w:t>Ситрон</w:t>
      </w:r>
      <w:proofErr w:type="spellEnd"/>
      <w:r w:rsidRPr="002A4DE7">
        <w:rPr>
          <w:rFonts w:ascii="Times New Roman" w:hAnsi="Times New Roman" w:cs="Times New Roman"/>
          <w:sz w:val="28"/>
          <w:szCs w:val="28"/>
        </w:rPr>
        <w:t xml:space="preserve"> о цифровых правах расширяет </w:t>
      </w:r>
      <w:r>
        <w:rPr>
          <w:rFonts w:ascii="Times New Roman" w:hAnsi="Times New Roman" w:cs="Times New Roman"/>
          <w:sz w:val="28"/>
          <w:szCs w:val="28"/>
        </w:rPr>
        <w:t>рассуждения</w:t>
      </w:r>
      <w:r w:rsidRPr="002A4DE7">
        <w:rPr>
          <w:rFonts w:ascii="Times New Roman" w:hAnsi="Times New Roman" w:cs="Times New Roman"/>
          <w:sz w:val="28"/>
          <w:szCs w:val="28"/>
        </w:rPr>
        <w:t xml:space="preserve"> о правах граждан в электронном государстве, подчеркивая необходимость всеобъемлющей структуры, которая решает проблемы, связанные с цифровой трансформацией демократических процессов.</w:t>
      </w:r>
    </w:p>
    <w:p w14:paraId="69458CE9" w14:textId="77777777" w:rsidR="00DE3DC7" w:rsidRPr="002A4DE7" w:rsidRDefault="00DE3DC7" w:rsidP="00EF333E">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Говоря конкретно о правовой модели, к</w:t>
      </w:r>
      <w:r w:rsidRPr="002A4DE7">
        <w:rPr>
          <w:rFonts w:ascii="Times New Roman" w:hAnsi="Times New Roman" w:cs="Times New Roman"/>
          <w:sz w:val="28"/>
          <w:szCs w:val="28"/>
        </w:rPr>
        <w:t xml:space="preserve">онституционные положения закладывают основу, но именно правовая модель и законодательство обеспечивают оперативную основу, регулирующую избирательные права граждан на практике. </w:t>
      </w:r>
      <w:r>
        <w:rPr>
          <w:rFonts w:ascii="Times New Roman" w:hAnsi="Times New Roman" w:cs="Times New Roman"/>
          <w:sz w:val="28"/>
          <w:szCs w:val="28"/>
        </w:rPr>
        <w:t>Есть необходимость в</w:t>
      </w:r>
      <w:r w:rsidRPr="002A4DE7">
        <w:rPr>
          <w:rFonts w:ascii="Times New Roman" w:hAnsi="Times New Roman" w:cs="Times New Roman"/>
          <w:sz w:val="28"/>
          <w:szCs w:val="28"/>
        </w:rPr>
        <w:t xml:space="preserve"> конкретны</w:t>
      </w:r>
      <w:r>
        <w:rPr>
          <w:rFonts w:ascii="Times New Roman" w:hAnsi="Times New Roman" w:cs="Times New Roman"/>
          <w:sz w:val="28"/>
          <w:szCs w:val="28"/>
        </w:rPr>
        <w:t>х</w:t>
      </w:r>
      <w:r w:rsidRPr="002A4DE7">
        <w:rPr>
          <w:rFonts w:ascii="Times New Roman" w:hAnsi="Times New Roman" w:cs="Times New Roman"/>
          <w:sz w:val="28"/>
          <w:szCs w:val="28"/>
        </w:rPr>
        <w:t xml:space="preserve"> закон</w:t>
      </w:r>
      <w:r>
        <w:rPr>
          <w:rFonts w:ascii="Times New Roman" w:hAnsi="Times New Roman" w:cs="Times New Roman"/>
          <w:sz w:val="28"/>
          <w:szCs w:val="28"/>
        </w:rPr>
        <w:t>ах</w:t>
      </w:r>
      <w:r w:rsidRPr="002A4DE7">
        <w:rPr>
          <w:rFonts w:ascii="Times New Roman" w:hAnsi="Times New Roman" w:cs="Times New Roman"/>
          <w:sz w:val="28"/>
          <w:szCs w:val="28"/>
        </w:rPr>
        <w:t xml:space="preserve"> и подзаконн</w:t>
      </w:r>
      <w:r>
        <w:rPr>
          <w:rFonts w:ascii="Times New Roman" w:hAnsi="Times New Roman" w:cs="Times New Roman"/>
          <w:sz w:val="28"/>
          <w:szCs w:val="28"/>
        </w:rPr>
        <w:t>ых</w:t>
      </w:r>
      <w:r w:rsidRPr="002A4DE7">
        <w:rPr>
          <w:rFonts w:ascii="Times New Roman" w:hAnsi="Times New Roman" w:cs="Times New Roman"/>
          <w:sz w:val="28"/>
          <w:szCs w:val="28"/>
        </w:rPr>
        <w:t xml:space="preserve"> акт</w:t>
      </w:r>
      <w:r>
        <w:rPr>
          <w:rFonts w:ascii="Times New Roman" w:hAnsi="Times New Roman" w:cs="Times New Roman"/>
          <w:sz w:val="28"/>
          <w:szCs w:val="28"/>
        </w:rPr>
        <w:t>ах</w:t>
      </w:r>
      <w:r w:rsidRPr="002A4DE7">
        <w:rPr>
          <w:rFonts w:ascii="Times New Roman" w:hAnsi="Times New Roman" w:cs="Times New Roman"/>
          <w:sz w:val="28"/>
          <w:szCs w:val="28"/>
        </w:rPr>
        <w:t>, чтобы ориентироваться в сложностях электронного голосования, цифрового представительства и других аспектах избирательного процесса в информационную эпоху.</w:t>
      </w:r>
    </w:p>
    <w:p w14:paraId="2C3BB3BE" w14:textId="77777777" w:rsidR="00DE3DC7" w:rsidRPr="002A4DE7" w:rsidRDefault="00DE3DC7" w:rsidP="00EF333E">
      <w:pPr>
        <w:widowControl w:val="0"/>
        <w:spacing w:after="0" w:line="360" w:lineRule="auto"/>
        <w:ind w:firstLine="709"/>
        <w:jc w:val="both"/>
        <w:rPr>
          <w:rFonts w:ascii="Times New Roman" w:hAnsi="Times New Roman" w:cs="Times New Roman"/>
          <w:sz w:val="28"/>
          <w:szCs w:val="28"/>
        </w:rPr>
      </w:pPr>
      <w:r w:rsidRPr="002A4DE7">
        <w:rPr>
          <w:rFonts w:ascii="Times New Roman" w:hAnsi="Times New Roman" w:cs="Times New Roman"/>
          <w:sz w:val="28"/>
          <w:szCs w:val="28"/>
        </w:rPr>
        <w:t>Ярким примером</w:t>
      </w:r>
      <w:r>
        <w:rPr>
          <w:rFonts w:ascii="Times New Roman" w:hAnsi="Times New Roman" w:cs="Times New Roman"/>
          <w:sz w:val="28"/>
          <w:szCs w:val="28"/>
        </w:rPr>
        <w:t xml:space="preserve"> изменения законодательства</w:t>
      </w:r>
      <w:r w:rsidRPr="002A4DE7">
        <w:rPr>
          <w:rFonts w:ascii="Times New Roman" w:hAnsi="Times New Roman" w:cs="Times New Roman"/>
          <w:sz w:val="28"/>
          <w:szCs w:val="28"/>
        </w:rPr>
        <w:t xml:space="preserve"> является Общий регламент Европейского союза по защите данных (GDPR), который направлен на защиту конфиденциальности и персональных данных физических лиц. В контексте </w:t>
      </w:r>
      <w:r>
        <w:rPr>
          <w:rFonts w:ascii="Times New Roman" w:hAnsi="Times New Roman" w:cs="Times New Roman"/>
          <w:sz w:val="28"/>
          <w:szCs w:val="28"/>
        </w:rPr>
        <w:t>избирательной кампании</w:t>
      </w:r>
      <w:r w:rsidRPr="002A4DE7">
        <w:rPr>
          <w:rFonts w:ascii="Times New Roman" w:hAnsi="Times New Roman" w:cs="Times New Roman"/>
          <w:sz w:val="28"/>
          <w:szCs w:val="28"/>
        </w:rPr>
        <w:t xml:space="preserve"> GDPR имеет </w:t>
      </w:r>
      <w:r>
        <w:rPr>
          <w:rFonts w:ascii="Times New Roman" w:hAnsi="Times New Roman" w:cs="Times New Roman"/>
          <w:sz w:val="28"/>
          <w:szCs w:val="28"/>
        </w:rPr>
        <w:t>возможности</w:t>
      </w:r>
      <w:r w:rsidRPr="002A4DE7">
        <w:rPr>
          <w:rFonts w:ascii="Times New Roman" w:hAnsi="Times New Roman" w:cs="Times New Roman"/>
          <w:sz w:val="28"/>
          <w:szCs w:val="28"/>
        </w:rPr>
        <w:t xml:space="preserve"> для сбора и обработки информации об избирателях. Анализ этих правовых структур позволяет получить представление об адекватности существующих </w:t>
      </w:r>
      <w:r>
        <w:rPr>
          <w:rFonts w:ascii="Times New Roman" w:hAnsi="Times New Roman" w:cs="Times New Roman"/>
          <w:sz w:val="28"/>
          <w:szCs w:val="28"/>
        </w:rPr>
        <w:t>дозволенностей</w:t>
      </w:r>
      <w:r w:rsidRPr="002A4DE7">
        <w:rPr>
          <w:rFonts w:ascii="Times New Roman" w:hAnsi="Times New Roman" w:cs="Times New Roman"/>
          <w:sz w:val="28"/>
          <w:szCs w:val="28"/>
        </w:rPr>
        <w:t xml:space="preserve"> и потенциальных областях для улучшения</w:t>
      </w:r>
      <w:r w:rsidR="000F4FEB">
        <w:rPr>
          <w:rStyle w:val="a7"/>
          <w:rFonts w:ascii="Times New Roman" w:hAnsi="Times New Roman" w:cs="Times New Roman"/>
          <w:sz w:val="28"/>
          <w:szCs w:val="28"/>
        </w:rPr>
        <w:footnoteReference w:id="11"/>
      </w:r>
      <w:r w:rsidRPr="002A4DE7">
        <w:rPr>
          <w:rFonts w:ascii="Times New Roman" w:hAnsi="Times New Roman" w:cs="Times New Roman"/>
          <w:sz w:val="28"/>
          <w:szCs w:val="28"/>
        </w:rPr>
        <w:t>.</w:t>
      </w:r>
    </w:p>
    <w:p w14:paraId="096B457C" w14:textId="77777777" w:rsidR="00DE3DC7" w:rsidRDefault="00DE3DC7" w:rsidP="00EF333E">
      <w:pPr>
        <w:widowControl w:val="0"/>
        <w:spacing w:after="0" w:line="360" w:lineRule="auto"/>
        <w:ind w:firstLine="709"/>
        <w:jc w:val="both"/>
        <w:rPr>
          <w:rFonts w:ascii="Times New Roman" w:hAnsi="Times New Roman" w:cs="Times New Roman"/>
          <w:sz w:val="28"/>
          <w:szCs w:val="28"/>
        </w:rPr>
      </w:pPr>
      <w:r w:rsidRPr="002A4DE7">
        <w:rPr>
          <w:rFonts w:ascii="Times New Roman" w:hAnsi="Times New Roman" w:cs="Times New Roman"/>
          <w:sz w:val="28"/>
          <w:szCs w:val="28"/>
        </w:rPr>
        <w:t xml:space="preserve">Исследование Инес Мергель и Джен </w:t>
      </w:r>
      <w:proofErr w:type="spellStart"/>
      <w:r w:rsidRPr="002A4DE7">
        <w:rPr>
          <w:rFonts w:ascii="Times New Roman" w:hAnsi="Times New Roman" w:cs="Times New Roman"/>
          <w:sz w:val="28"/>
          <w:szCs w:val="28"/>
        </w:rPr>
        <w:t>Швир</w:t>
      </w:r>
      <w:proofErr w:type="spellEnd"/>
      <w:r w:rsidRPr="002A4DE7">
        <w:rPr>
          <w:rFonts w:ascii="Times New Roman" w:hAnsi="Times New Roman" w:cs="Times New Roman"/>
          <w:sz w:val="28"/>
          <w:szCs w:val="28"/>
        </w:rPr>
        <w:t xml:space="preserve"> предлагает всесторонний анализ правовых проблем и возможностей, связанных с использованием социальных сетей в политических кампаниях. Их работа подчеркивает необходимость адаптивных правовых рамок, которые могут эффективно регулировать динамичный ландшафт цифровой политической коммуникации</w:t>
      </w:r>
      <w:r>
        <w:rPr>
          <w:rFonts w:ascii="Times New Roman" w:hAnsi="Times New Roman" w:cs="Times New Roman"/>
          <w:sz w:val="28"/>
          <w:szCs w:val="28"/>
        </w:rPr>
        <w:t>.</w:t>
      </w:r>
    </w:p>
    <w:p w14:paraId="73556821" w14:textId="77777777" w:rsidR="00DE3DC7" w:rsidRPr="002A4DE7" w:rsidRDefault="00DE3DC7" w:rsidP="00EF333E">
      <w:pPr>
        <w:widowControl w:val="0"/>
        <w:spacing w:after="0" w:line="360" w:lineRule="auto"/>
        <w:ind w:firstLine="709"/>
        <w:jc w:val="both"/>
        <w:rPr>
          <w:rFonts w:ascii="Times New Roman" w:hAnsi="Times New Roman" w:cs="Times New Roman"/>
          <w:sz w:val="28"/>
          <w:szCs w:val="28"/>
        </w:rPr>
      </w:pPr>
      <w:r w:rsidRPr="002A4DE7">
        <w:rPr>
          <w:rFonts w:ascii="Times New Roman" w:hAnsi="Times New Roman" w:cs="Times New Roman"/>
          <w:sz w:val="28"/>
          <w:szCs w:val="28"/>
        </w:rPr>
        <w:t xml:space="preserve">Роль международного права в формировании правовой модели избирательных прав граждан в рамках электронного государства является развивающейся областью изучения. Ученые-юристы, такие как Анна </w:t>
      </w:r>
      <w:proofErr w:type="spellStart"/>
      <w:r w:rsidRPr="002A4DE7">
        <w:rPr>
          <w:rFonts w:ascii="Times New Roman" w:hAnsi="Times New Roman" w:cs="Times New Roman"/>
          <w:sz w:val="28"/>
          <w:szCs w:val="28"/>
        </w:rPr>
        <w:lastRenderedPageBreak/>
        <w:t>Острински</w:t>
      </w:r>
      <w:proofErr w:type="spellEnd"/>
      <w:r w:rsidRPr="002A4DE7">
        <w:rPr>
          <w:rFonts w:ascii="Times New Roman" w:hAnsi="Times New Roman" w:cs="Times New Roman"/>
          <w:sz w:val="28"/>
          <w:szCs w:val="28"/>
        </w:rPr>
        <w:t>, анализируют влияние международных конвенций и договоров на регулирование электронного голосования и защиту данных в контексте трансграничных выборов.</w:t>
      </w:r>
    </w:p>
    <w:p w14:paraId="2E88C222" w14:textId="77777777" w:rsidR="00DE3DC7" w:rsidRPr="002A4DE7" w:rsidRDefault="00DE3DC7" w:rsidP="00EF333E">
      <w:pPr>
        <w:widowControl w:val="0"/>
        <w:spacing w:after="0" w:line="360" w:lineRule="auto"/>
        <w:ind w:firstLine="709"/>
        <w:jc w:val="both"/>
        <w:rPr>
          <w:rFonts w:ascii="Times New Roman" w:hAnsi="Times New Roman" w:cs="Times New Roman"/>
          <w:sz w:val="28"/>
          <w:szCs w:val="28"/>
        </w:rPr>
      </w:pPr>
      <w:r w:rsidRPr="002A4DE7">
        <w:rPr>
          <w:rFonts w:ascii="Times New Roman" w:hAnsi="Times New Roman" w:cs="Times New Roman"/>
          <w:sz w:val="28"/>
          <w:szCs w:val="28"/>
        </w:rPr>
        <w:t>Сравнительный анализ конституционных и правовых моделей в разных странах дает ценную информацию о различных подходах, применяемых для решения проблем и возможностей, предоставляемых электронным государством. Различия в правовых рамках, конституционных акцентах и механизмах правоприменения подчеркивают адаптивность теоретических основ к уникальным социальным контекстам.</w:t>
      </w:r>
    </w:p>
    <w:p w14:paraId="4F8C6DD7" w14:textId="77777777" w:rsidR="00DE3DC7" w:rsidRPr="002A4DE7" w:rsidRDefault="00DE3DC7" w:rsidP="00EF333E">
      <w:pPr>
        <w:widowControl w:val="0"/>
        <w:spacing w:after="0" w:line="360" w:lineRule="auto"/>
        <w:ind w:firstLine="709"/>
        <w:jc w:val="both"/>
        <w:rPr>
          <w:rFonts w:ascii="Times New Roman" w:hAnsi="Times New Roman" w:cs="Times New Roman"/>
          <w:sz w:val="28"/>
          <w:szCs w:val="28"/>
        </w:rPr>
      </w:pPr>
      <w:r w:rsidRPr="002A4DE7">
        <w:rPr>
          <w:rFonts w:ascii="Times New Roman" w:hAnsi="Times New Roman" w:cs="Times New Roman"/>
          <w:sz w:val="28"/>
          <w:szCs w:val="28"/>
        </w:rPr>
        <w:t>Например, конституционное право на неприкосновенность частной жизни может интерпретироваться по-разному в Соединенных Штатах по сравнению с Европейским союзом, влияя на то, как обрабатываются данные о выборах. Аналогичным образом, правовые рамки, регулирующие электронное голосование, могут различаться: некоторые страны полностью принимают его, в то время как другие подходят к нему осторожно. Сравнительные исследования таких авторов, как Нил Кэри и Сэмюэл Рейнольдс, демонстрируют, как эти различия вносят свой вклад в богатую палитру глобальных демократических практик.</w:t>
      </w:r>
    </w:p>
    <w:p w14:paraId="595EA2A0" w14:textId="77777777" w:rsidR="00DE3DC7" w:rsidRDefault="00DE3DC7" w:rsidP="00EF333E">
      <w:pPr>
        <w:widowControl w:val="0"/>
        <w:spacing w:after="0" w:line="360" w:lineRule="auto"/>
        <w:ind w:firstLine="709"/>
        <w:jc w:val="both"/>
        <w:rPr>
          <w:rFonts w:ascii="Times New Roman" w:hAnsi="Times New Roman" w:cs="Times New Roman"/>
          <w:sz w:val="28"/>
          <w:szCs w:val="28"/>
        </w:rPr>
      </w:pPr>
      <w:r w:rsidRPr="002A4DE7">
        <w:rPr>
          <w:rFonts w:ascii="Times New Roman" w:hAnsi="Times New Roman" w:cs="Times New Roman"/>
          <w:sz w:val="28"/>
          <w:szCs w:val="28"/>
        </w:rPr>
        <w:t>Продолжающееся международное сотрудничество также способствует развитию общих правовых рамок. Работа Комитета министров Совета Европы по использованию новых информационных технологий в избирательных процессах является примером усилий по установлению общих принципов и стандартов во всех государствах-членах</w:t>
      </w:r>
      <w:r>
        <w:rPr>
          <w:rFonts w:ascii="Times New Roman" w:hAnsi="Times New Roman" w:cs="Times New Roman"/>
          <w:sz w:val="28"/>
          <w:szCs w:val="28"/>
        </w:rPr>
        <w:t>.</w:t>
      </w:r>
    </w:p>
    <w:p w14:paraId="1E91C5F2" w14:textId="77777777" w:rsidR="00DE3DC7" w:rsidRDefault="00DE3DC7" w:rsidP="00EF333E">
      <w:pPr>
        <w:widowControl w:val="0"/>
        <w:spacing w:after="0" w:line="360" w:lineRule="auto"/>
        <w:ind w:firstLine="709"/>
        <w:jc w:val="both"/>
        <w:rPr>
          <w:rFonts w:ascii="Times New Roman" w:hAnsi="Times New Roman" w:cs="Times New Roman"/>
          <w:sz w:val="28"/>
          <w:szCs w:val="28"/>
        </w:rPr>
      </w:pPr>
      <w:r w:rsidRPr="002A4DE7">
        <w:rPr>
          <w:rFonts w:ascii="Times New Roman" w:hAnsi="Times New Roman" w:cs="Times New Roman"/>
          <w:sz w:val="28"/>
          <w:szCs w:val="28"/>
        </w:rPr>
        <w:t xml:space="preserve">Изучение роли региональных организаций в формировании избирательного законодательства приобретает все большее значение. Такие исследователи, как Андре </w:t>
      </w:r>
      <w:proofErr w:type="spellStart"/>
      <w:r w:rsidRPr="002A4DE7">
        <w:rPr>
          <w:rFonts w:ascii="Times New Roman" w:hAnsi="Times New Roman" w:cs="Times New Roman"/>
          <w:sz w:val="28"/>
          <w:szCs w:val="28"/>
        </w:rPr>
        <w:t>Блэ</w:t>
      </w:r>
      <w:proofErr w:type="spellEnd"/>
      <w:r w:rsidRPr="002A4DE7">
        <w:rPr>
          <w:rFonts w:ascii="Times New Roman" w:hAnsi="Times New Roman" w:cs="Times New Roman"/>
          <w:sz w:val="28"/>
          <w:szCs w:val="28"/>
        </w:rPr>
        <w:t>, Марк Андре Боде и Рэнди Л. Стивенсон, исследуют, как региональные организации, такие как Организация американских государств (ОАГ), вносят вклад в разработку норм и стандартов электронного голосования в Северной и Южной Америке.</w:t>
      </w:r>
    </w:p>
    <w:p w14:paraId="59638504" w14:textId="77777777" w:rsidR="00DE3DC7" w:rsidRDefault="00DE3DC7" w:rsidP="00EF333E">
      <w:pPr>
        <w:widowControl w:val="0"/>
        <w:spacing w:after="0" w:line="360" w:lineRule="auto"/>
        <w:ind w:firstLine="709"/>
        <w:jc w:val="both"/>
        <w:rPr>
          <w:rFonts w:ascii="Times New Roman" w:hAnsi="Times New Roman" w:cs="Times New Roman"/>
          <w:sz w:val="28"/>
          <w:szCs w:val="28"/>
        </w:rPr>
      </w:pPr>
      <w:r w:rsidRPr="002A4DE7">
        <w:rPr>
          <w:rFonts w:ascii="Times New Roman" w:hAnsi="Times New Roman" w:cs="Times New Roman"/>
          <w:sz w:val="28"/>
          <w:szCs w:val="28"/>
        </w:rPr>
        <w:t>Тематические исследования</w:t>
      </w:r>
      <w:r>
        <w:rPr>
          <w:rFonts w:ascii="Times New Roman" w:hAnsi="Times New Roman" w:cs="Times New Roman"/>
          <w:sz w:val="28"/>
          <w:szCs w:val="28"/>
        </w:rPr>
        <w:t xml:space="preserve"> </w:t>
      </w:r>
      <w:r w:rsidRPr="002A4DE7">
        <w:rPr>
          <w:rFonts w:ascii="Times New Roman" w:hAnsi="Times New Roman" w:cs="Times New Roman"/>
          <w:sz w:val="28"/>
          <w:szCs w:val="28"/>
        </w:rPr>
        <w:t xml:space="preserve">Теоретическое исследование электронного </w:t>
      </w:r>
      <w:r w:rsidRPr="002A4DE7">
        <w:rPr>
          <w:rFonts w:ascii="Times New Roman" w:hAnsi="Times New Roman" w:cs="Times New Roman"/>
          <w:sz w:val="28"/>
          <w:szCs w:val="28"/>
        </w:rPr>
        <w:lastRenderedPageBreak/>
        <w:t>государства и избирательных прав граждан дополняется практическими примерами. Эти примеры иллюстрируют случаи, когда теоретические основы эффективно воплощались в ощутимые результаты, обеспечивая надежный избирательный процесс в рамках электронного государства. Анализ как успешных внедрений, так и проблем, с которыми приходится сталкиваться в различных контекстах, обеспечивает тонкое понимание теоретических основ в действии.</w:t>
      </w:r>
    </w:p>
    <w:p w14:paraId="59F2DBD2" w14:textId="77777777" w:rsidR="00DE3DC7" w:rsidRPr="002A4DE7" w:rsidRDefault="00DE3DC7" w:rsidP="00EF333E">
      <w:pPr>
        <w:widowControl w:val="0"/>
        <w:spacing w:after="0" w:line="360" w:lineRule="auto"/>
        <w:ind w:firstLine="709"/>
        <w:jc w:val="both"/>
        <w:rPr>
          <w:rFonts w:ascii="Times New Roman" w:hAnsi="Times New Roman" w:cs="Times New Roman"/>
          <w:sz w:val="28"/>
          <w:szCs w:val="28"/>
        </w:rPr>
      </w:pPr>
      <w:r w:rsidRPr="002A4DE7">
        <w:rPr>
          <w:rFonts w:ascii="Times New Roman" w:hAnsi="Times New Roman" w:cs="Times New Roman"/>
          <w:sz w:val="28"/>
          <w:szCs w:val="28"/>
        </w:rPr>
        <w:t xml:space="preserve">Одним из убедительных примеров является внедрение Эстонией электронного управления и электронного голосования. Как исследовали Роберт </w:t>
      </w:r>
      <w:proofErr w:type="spellStart"/>
      <w:r w:rsidRPr="002A4DE7">
        <w:rPr>
          <w:rFonts w:ascii="Times New Roman" w:hAnsi="Times New Roman" w:cs="Times New Roman"/>
          <w:sz w:val="28"/>
          <w:szCs w:val="28"/>
        </w:rPr>
        <w:t>Криммер</w:t>
      </w:r>
      <w:proofErr w:type="spellEnd"/>
      <w:r w:rsidRPr="002A4DE7">
        <w:rPr>
          <w:rFonts w:ascii="Times New Roman" w:hAnsi="Times New Roman" w:cs="Times New Roman"/>
          <w:sz w:val="28"/>
          <w:szCs w:val="28"/>
        </w:rPr>
        <w:t xml:space="preserve"> и Прийт Винкель, опыт Эстонии демонстрирует, как хорошо отлаженная правовая и техническая база может привести к высокому уровню доверия к системам электронного голосования. Напротив, проблемы, с которыми сталкиваются такие страны, как Индия, при внедрении систем цифрового голосования, подчеркивают важность согласования теоретических основ с практическими соображениями.</w:t>
      </w:r>
    </w:p>
    <w:p w14:paraId="54E7DA4F" w14:textId="77777777" w:rsidR="00DE3DC7" w:rsidRPr="002A4DE7" w:rsidRDefault="00DE3DC7" w:rsidP="00EF333E">
      <w:pPr>
        <w:widowControl w:val="0"/>
        <w:spacing w:after="0" w:line="360" w:lineRule="auto"/>
        <w:ind w:firstLine="709"/>
        <w:jc w:val="both"/>
        <w:rPr>
          <w:rFonts w:ascii="Times New Roman" w:hAnsi="Times New Roman" w:cs="Times New Roman"/>
          <w:sz w:val="28"/>
          <w:szCs w:val="28"/>
        </w:rPr>
      </w:pPr>
      <w:r w:rsidRPr="002A4DE7">
        <w:rPr>
          <w:rFonts w:ascii="Times New Roman" w:hAnsi="Times New Roman" w:cs="Times New Roman"/>
          <w:sz w:val="28"/>
          <w:szCs w:val="28"/>
        </w:rPr>
        <w:t xml:space="preserve">Использование тематических исследований также распространяется на региональные контексты, такие как Африканский континент. В исследовании Питера </w:t>
      </w:r>
      <w:proofErr w:type="spellStart"/>
      <w:r w:rsidRPr="002A4DE7">
        <w:rPr>
          <w:rFonts w:ascii="Times New Roman" w:hAnsi="Times New Roman" w:cs="Times New Roman"/>
          <w:sz w:val="28"/>
          <w:szCs w:val="28"/>
        </w:rPr>
        <w:t>Асиимве</w:t>
      </w:r>
      <w:proofErr w:type="spellEnd"/>
      <w:r w:rsidRPr="002A4DE7">
        <w:rPr>
          <w:rFonts w:ascii="Times New Roman" w:hAnsi="Times New Roman" w:cs="Times New Roman"/>
          <w:sz w:val="28"/>
          <w:szCs w:val="28"/>
        </w:rPr>
        <w:t xml:space="preserve">, Регины </w:t>
      </w:r>
      <w:proofErr w:type="spellStart"/>
      <w:r w:rsidRPr="002A4DE7">
        <w:rPr>
          <w:rFonts w:ascii="Times New Roman" w:hAnsi="Times New Roman" w:cs="Times New Roman"/>
          <w:sz w:val="28"/>
          <w:szCs w:val="28"/>
        </w:rPr>
        <w:t>Набатанзи</w:t>
      </w:r>
      <w:proofErr w:type="spellEnd"/>
      <w:r w:rsidRPr="002A4DE7">
        <w:rPr>
          <w:rFonts w:ascii="Times New Roman" w:hAnsi="Times New Roman" w:cs="Times New Roman"/>
          <w:sz w:val="28"/>
          <w:szCs w:val="28"/>
        </w:rPr>
        <w:t xml:space="preserve"> и Джульетты </w:t>
      </w:r>
      <w:proofErr w:type="spellStart"/>
      <w:r w:rsidRPr="002A4DE7">
        <w:rPr>
          <w:rFonts w:ascii="Times New Roman" w:hAnsi="Times New Roman" w:cs="Times New Roman"/>
          <w:sz w:val="28"/>
          <w:szCs w:val="28"/>
        </w:rPr>
        <w:t>Нанфуки</w:t>
      </w:r>
      <w:proofErr w:type="spellEnd"/>
      <w:r w:rsidRPr="002A4DE7">
        <w:rPr>
          <w:rFonts w:ascii="Times New Roman" w:hAnsi="Times New Roman" w:cs="Times New Roman"/>
          <w:sz w:val="28"/>
          <w:szCs w:val="28"/>
        </w:rPr>
        <w:t xml:space="preserve"> рассматривается внедрение систем электронного голосования в африканских странах, проливающих свет на уникальные проблемы и возможности, с которыми сталкиваются страны с различными политическими и технологическими ландшафтами</w:t>
      </w:r>
      <w:r w:rsidR="003B1D7D">
        <w:rPr>
          <w:rStyle w:val="a7"/>
          <w:rFonts w:ascii="Times New Roman" w:hAnsi="Times New Roman" w:cs="Times New Roman"/>
          <w:sz w:val="28"/>
          <w:szCs w:val="28"/>
        </w:rPr>
        <w:footnoteReference w:id="12"/>
      </w:r>
      <w:r w:rsidRPr="002A4DE7">
        <w:rPr>
          <w:rFonts w:ascii="Times New Roman" w:hAnsi="Times New Roman" w:cs="Times New Roman"/>
          <w:sz w:val="28"/>
          <w:szCs w:val="28"/>
        </w:rPr>
        <w:t>.</w:t>
      </w:r>
    </w:p>
    <w:p w14:paraId="5DAEEC6D" w14:textId="77777777" w:rsidR="00DE3DC7" w:rsidRPr="002A4DE7" w:rsidRDefault="00DE3DC7" w:rsidP="00EF333E">
      <w:pPr>
        <w:widowControl w:val="0"/>
        <w:spacing w:after="0" w:line="360" w:lineRule="auto"/>
        <w:ind w:firstLine="709"/>
        <w:jc w:val="both"/>
        <w:rPr>
          <w:rFonts w:ascii="Times New Roman" w:hAnsi="Times New Roman" w:cs="Times New Roman"/>
          <w:sz w:val="28"/>
          <w:szCs w:val="28"/>
        </w:rPr>
      </w:pPr>
      <w:r w:rsidRPr="002A4DE7">
        <w:rPr>
          <w:rFonts w:ascii="Times New Roman" w:hAnsi="Times New Roman" w:cs="Times New Roman"/>
          <w:sz w:val="28"/>
          <w:szCs w:val="28"/>
        </w:rPr>
        <w:t xml:space="preserve">Кроме того, продолжающееся развитие избирательных технологий требует постоянного анализа конкретных примеров. Недавнее использование </w:t>
      </w:r>
      <w:proofErr w:type="spellStart"/>
      <w:r w:rsidRPr="002A4DE7">
        <w:rPr>
          <w:rFonts w:ascii="Times New Roman" w:hAnsi="Times New Roman" w:cs="Times New Roman"/>
          <w:sz w:val="28"/>
          <w:szCs w:val="28"/>
        </w:rPr>
        <w:t>блокчейна</w:t>
      </w:r>
      <w:proofErr w:type="spellEnd"/>
      <w:r w:rsidRPr="002A4DE7">
        <w:rPr>
          <w:rFonts w:ascii="Times New Roman" w:hAnsi="Times New Roman" w:cs="Times New Roman"/>
          <w:sz w:val="28"/>
          <w:szCs w:val="28"/>
        </w:rPr>
        <w:t xml:space="preserve"> на муниципальных выборах в Москве, о котором сообщили Алексей Осипов и Дмитрий Бирюков, дает представление о практических последствиях и проблемах внедрения децентрализованных технологий в крупномасштабных избирательных процессах.</w:t>
      </w:r>
    </w:p>
    <w:p w14:paraId="1AB108BC" w14:textId="77777777" w:rsidR="00DE3DC7" w:rsidRPr="002A4DE7" w:rsidRDefault="00DE3DC7" w:rsidP="00EF333E">
      <w:pPr>
        <w:widowControl w:val="0"/>
        <w:spacing w:after="0" w:line="360" w:lineRule="auto"/>
        <w:ind w:firstLine="709"/>
        <w:jc w:val="both"/>
        <w:rPr>
          <w:rFonts w:ascii="Times New Roman" w:hAnsi="Times New Roman" w:cs="Times New Roman"/>
          <w:sz w:val="28"/>
          <w:szCs w:val="28"/>
        </w:rPr>
      </w:pPr>
      <w:r w:rsidRPr="002A4DE7">
        <w:rPr>
          <w:rFonts w:ascii="Times New Roman" w:hAnsi="Times New Roman" w:cs="Times New Roman"/>
          <w:sz w:val="28"/>
          <w:szCs w:val="28"/>
        </w:rPr>
        <w:lastRenderedPageBreak/>
        <w:t xml:space="preserve">Работа </w:t>
      </w:r>
      <w:proofErr w:type="spellStart"/>
      <w:r w:rsidRPr="002A4DE7">
        <w:rPr>
          <w:rFonts w:ascii="Times New Roman" w:hAnsi="Times New Roman" w:cs="Times New Roman"/>
          <w:sz w:val="28"/>
          <w:szCs w:val="28"/>
        </w:rPr>
        <w:t>Пиппы</w:t>
      </w:r>
      <w:proofErr w:type="spellEnd"/>
      <w:r w:rsidRPr="002A4DE7">
        <w:rPr>
          <w:rFonts w:ascii="Times New Roman" w:hAnsi="Times New Roman" w:cs="Times New Roman"/>
          <w:sz w:val="28"/>
          <w:szCs w:val="28"/>
        </w:rPr>
        <w:t xml:space="preserve"> Норрис о честности выборов в эпоху цифровых технологий способствует пониманию проблем, связанных с дезинформацией и угрозами кибербезопасности избирательным правам граждан. Исследование Норриса подчеркивает необходимость разработки всеобъемлющих стратегий для обеспечения целостности избирательных процессов в рамках электронного государства</w:t>
      </w:r>
      <w:r w:rsidR="003B1D7D">
        <w:rPr>
          <w:rStyle w:val="a7"/>
          <w:rFonts w:ascii="Times New Roman" w:hAnsi="Times New Roman" w:cs="Times New Roman"/>
          <w:sz w:val="28"/>
          <w:szCs w:val="28"/>
        </w:rPr>
        <w:footnoteReference w:id="13"/>
      </w:r>
      <w:r w:rsidRPr="002A4DE7">
        <w:rPr>
          <w:rFonts w:ascii="Times New Roman" w:hAnsi="Times New Roman" w:cs="Times New Roman"/>
          <w:sz w:val="28"/>
          <w:szCs w:val="28"/>
        </w:rPr>
        <w:t>.</w:t>
      </w:r>
    </w:p>
    <w:p w14:paraId="14A8E6CC" w14:textId="77777777" w:rsidR="00612379" w:rsidRPr="00C3770A" w:rsidRDefault="00DE3DC7" w:rsidP="00EF333E">
      <w:pPr>
        <w:widowControl w:val="0"/>
        <w:spacing w:after="0" w:line="360" w:lineRule="auto"/>
        <w:ind w:firstLine="709"/>
        <w:jc w:val="both"/>
        <w:rPr>
          <w:rFonts w:ascii="Times New Roman" w:hAnsi="Times New Roman" w:cs="Times New Roman"/>
          <w:sz w:val="28"/>
          <w:szCs w:val="28"/>
        </w:rPr>
      </w:pPr>
      <w:r w:rsidRPr="002A4DE7">
        <w:rPr>
          <w:rFonts w:ascii="Times New Roman" w:hAnsi="Times New Roman" w:cs="Times New Roman"/>
          <w:sz w:val="28"/>
          <w:szCs w:val="28"/>
        </w:rPr>
        <w:t>В контексте прав и средств защиты исследование Мартина Гильберта об информационных обществах дает более широкий взгляд на взаимодействие между информационными технологиями и демократией. Работа Гильберта подчеркивает необходимость целостного подхода, учитывающего влияние технологических достижений на социальные, экономические и политические структуры.</w:t>
      </w:r>
    </w:p>
    <w:p w14:paraId="2EAAD310" w14:textId="77777777" w:rsidR="002170AB" w:rsidRDefault="002170AB" w:rsidP="00EF333E">
      <w:pPr>
        <w:widowControl w:val="0"/>
      </w:pPr>
      <w:r>
        <w:br w:type="page"/>
      </w:r>
    </w:p>
    <w:p w14:paraId="6A6FD411" w14:textId="77777777" w:rsidR="00612379" w:rsidRPr="00612379" w:rsidRDefault="00612379" w:rsidP="00EF333E">
      <w:pPr>
        <w:widowControl w:val="0"/>
        <w:spacing w:after="0" w:line="360" w:lineRule="auto"/>
        <w:jc w:val="center"/>
        <w:outlineLvl w:val="0"/>
        <w:rPr>
          <w:rFonts w:ascii="Times New Roman" w:hAnsi="Times New Roman" w:cs="Times New Roman"/>
          <w:b/>
          <w:bCs/>
          <w:sz w:val="28"/>
          <w:szCs w:val="28"/>
        </w:rPr>
      </w:pPr>
      <w:bookmarkStart w:id="5" w:name="_Toc155953436"/>
      <w:r w:rsidRPr="00612379">
        <w:rPr>
          <w:rFonts w:ascii="Times New Roman" w:hAnsi="Times New Roman" w:cs="Times New Roman"/>
          <w:b/>
          <w:bCs/>
          <w:sz w:val="28"/>
          <w:szCs w:val="28"/>
        </w:rPr>
        <w:lastRenderedPageBreak/>
        <w:t>2 ВЛИЯНИЕ ИНФОРМАЦИОННО-КОММУНИКАЦИОННЫХ ТЕХНОЛОГИЙ НА ЭЛЕКТОРАЛЬНЫЕ ПРОЦЕССЫ</w:t>
      </w:r>
      <w:bookmarkEnd w:id="5"/>
    </w:p>
    <w:p w14:paraId="5F278669" w14:textId="77777777" w:rsidR="00612379" w:rsidRDefault="00612379" w:rsidP="00EF333E">
      <w:pPr>
        <w:widowControl w:val="0"/>
        <w:spacing w:after="0" w:line="240" w:lineRule="auto"/>
        <w:jc w:val="center"/>
        <w:rPr>
          <w:rFonts w:ascii="Times New Roman" w:hAnsi="Times New Roman" w:cs="Times New Roman"/>
          <w:sz w:val="28"/>
          <w:szCs w:val="28"/>
        </w:rPr>
      </w:pPr>
    </w:p>
    <w:p w14:paraId="0A5C5C1D" w14:textId="77777777" w:rsidR="00612379" w:rsidRDefault="00612379" w:rsidP="00EF333E">
      <w:pPr>
        <w:widowControl w:val="0"/>
        <w:spacing w:after="0" w:line="360" w:lineRule="auto"/>
        <w:jc w:val="center"/>
        <w:outlineLvl w:val="1"/>
        <w:rPr>
          <w:rFonts w:ascii="Times New Roman" w:hAnsi="Times New Roman" w:cs="Times New Roman"/>
          <w:b/>
          <w:bCs/>
          <w:sz w:val="28"/>
          <w:szCs w:val="28"/>
        </w:rPr>
      </w:pPr>
      <w:bookmarkStart w:id="6" w:name="_Toc155953437"/>
      <w:r w:rsidRPr="003F5E27">
        <w:rPr>
          <w:rFonts w:ascii="Times New Roman" w:hAnsi="Times New Roman" w:cs="Times New Roman"/>
          <w:b/>
          <w:bCs/>
          <w:sz w:val="28"/>
          <w:szCs w:val="28"/>
        </w:rPr>
        <w:t xml:space="preserve">2.1 </w:t>
      </w:r>
      <w:bookmarkStart w:id="7" w:name="_Hlk154570892"/>
      <w:r w:rsidRPr="003F5E27">
        <w:rPr>
          <w:rFonts w:ascii="Times New Roman" w:hAnsi="Times New Roman" w:cs="Times New Roman"/>
          <w:b/>
          <w:bCs/>
          <w:sz w:val="28"/>
          <w:szCs w:val="28"/>
        </w:rPr>
        <w:t xml:space="preserve">Информационное обеспечение участия граждан </w:t>
      </w:r>
      <w:bookmarkEnd w:id="7"/>
      <w:r w:rsidRPr="003F5E27">
        <w:rPr>
          <w:rFonts w:ascii="Times New Roman" w:hAnsi="Times New Roman" w:cs="Times New Roman"/>
          <w:b/>
          <w:bCs/>
          <w:sz w:val="28"/>
          <w:szCs w:val="28"/>
        </w:rPr>
        <w:t>в управлении делами государства</w:t>
      </w:r>
      <w:bookmarkEnd w:id="6"/>
    </w:p>
    <w:p w14:paraId="14468294" w14:textId="77777777" w:rsidR="00EF333E" w:rsidRPr="003F5E27" w:rsidRDefault="00EF333E" w:rsidP="00EF333E">
      <w:pPr>
        <w:widowControl w:val="0"/>
        <w:spacing w:after="0" w:line="360" w:lineRule="auto"/>
        <w:jc w:val="center"/>
        <w:rPr>
          <w:rFonts w:ascii="Times New Roman" w:hAnsi="Times New Roman" w:cs="Times New Roman"/>
          <w:b/>
          <w:bCs/>
          <w:sz w:val="28"/>
          <w:szCs w:val="28"/>
        </w:rPr>
      </w:pPr>
    </w:p>
    <w:p w14:paraId="700C2A86" w14:textId="77777777" w:rsidR="00612379" w:rsidRPr="00C233B5" w:rsidRDefault="00612379" w:rsidP="00EF333E">
      <w:pPr>
        <w:widowControl w:val="0"/>
        <w:spacing w:after="0" w:line="360" w:lineRule="auto"/>
        <w:ind w:firstLine="709"/>
        <w:jc w:val="both"/>
        <w:rPr>
          <w:rFonts w:ascii="Times New Roman" w:hAnsi="Times New Roman" w:cs="Times New Roman"/>
          <w:sz w:val="28"/>
          <w:szCs w:val="28"/>
        </w:rPr>
      </w:pPr>
      <w:r w:rsidRPr="00C233B5">
        <w:rPr>
          <w:rFonts w:ascii="Times New Roman" w:hAnsi="Times New Roman" w:cs="Times New Roman"/>
          <w:sz w:val="28"/>
          <w:szCs w:val="28"/>
        </w:rPr>
        <w:t xml:space="preserve">Интеграция информационно-коммуникационных технологий в избирательные процессы привела к эпохе преобразований в эволюции участия граждан в управлении государственными делами. Понимание </w:t>
      </w:r>
      <w:r w:rsidR="006129A8">
        <w:rPr>
          <w:rFonts w:ascii="Times New Roman" w:hAnsi="Times New Roman" w:cs="Times New Roman"/>
          <w:sz w:val="28"/>
          <w:szCs w:val="28"/>
        </w:rPr>
        <w:t>данной</w:t>
      </w:r>
      <w:r w:rsidRPr="00C233B5">
        <w:rPr>
          <w:rFonts w:ascii="Times New Roman" w:hAnsi="Times New Roman" w:cs="Times New Roman"/>
          <w:sz w:val="28"/>
          <w:szCs w:val="28"/>
        </w:rPr>
        <w:t xml:space="preserve"> эволюции имеет решающее значение, особенно если рассматривать ее в историческом контексте, поскольку </w:t>
      </w:r>
      <w:r w:rsidR="006129A8">
        <w:rPr>
          <w:rFonts w:ascii="Times New Roman" w:hAnsi="Times New Roman" w:cs="Times New Roman"/>
          <w:sz w:val="28"/>
          <w:szCs w:val="28"/>
        </w:rPr>
        <w:t>в современном мире всё технологии всё чаще встречаются в демократической практике</w:t>
      </w:r>
      <w:r w:rsidRPr="00C233B5">
        <w:rPr>
          <w:rFonts w:ascii="Times New Roman" w:hAnsi="Times New Roman" w:cs="Times New Roman"/>
          <w:sz w:val="28"/>
          <w:szCs w:val="28"/>
        </w:rPr>
        <w:t>. Как отмечает политолог Роберт Патнэм, "Информационные технологии, особенно Интернет, могут быть мощным инструментом оживления гражданской жизни".</w:t>
      </w:r>
    </w:p>
    <w:p w14:paraId="1DC850D1" w14:textId="77777777" w:rsidR="00612379" w:rsidRPr="00C233B5" w:rsidRDefault="00612379" w:rsidP="00EF333E">
      <w:pPr>
        <w:widowControl w:val="0"/>
        <w:spacing w:after="0" w:line="360" w:lineRule="auto"/>
        <w:ind w:firstLine="709"/>
        <w:jc w:val="both"/>
        <w:rPr>
          <w:rFonts w:ascii="Times New Roman" w:hAnsi="Times New Roman" w:cs="Times New Roman"/>
          <w:sz w:val="28"/>
          <w:szCs w:val="28"/>
        </w:rPr>
      </w:pPr>
      <w:r w:rsidRPr="00C233B5">
        <w:rPr>
          <w:rFonts w:ascii="Times New Roman" w:hAnsi="Times New Roman" w:cs="Times New Roman"/>
          <w:sz w:val="28"/>
          <w:szCs w:val="28"/>
        </w:rPr>
        <w:t xml:space="preserve">Изучение исторического контекста вовлечения граждан показывает переход от традиционных </w:t>
      </w:r>
      <w:r w:rsidR="006129A8">
        <w:rPr>
          <w:rFonts w:ascii="Times New Roman" w:hAnsi="Times New Roman" w:cs="Times New Roman"/>
          <w:sz w:val="28"/>
          <w:szCs w:val="28"/>
        </w:rPr>
        <w:t>способов</w:t>
      </w:r>
      <w:r w:rsidRPr="00C233B5">
        <w:rPr>
          <w:rFonts w:ascii="Times New Roman" w:hAnsi="Times New Roman" w:cs="Times New Roman"/>
          <w:sz w:val="28"/>
          <w:szCs w:val="28"/>
        </w:rPr>
        <w:t xml:space="preserve">, таких как собрания в мэрии и печатные СМИ, к цифровой эпохе. Появление радио и телевидения расширило политическую коммуникацию, но сохранило однонаправленный поток. Цифровая революция, особенно появление </w:t>
      </w:r>
      <w:r w:rsidR="006129A8">
        <w:rPr>
          <w:rFonts w:ascii="Times New Roman" w:hAnsi="Times New Roman" w:cs="Times New Roman"/>
          <w:sz w:val="28"/>
          <w:szCs w:val="28"/>
        </w:rPr>
        <w:t xml:space="preserve">социальных сетей и мессенджеров, позволяющих не только </w:t>
      </w:r>
      <w:r w:rsidR="006129A8" w:rsidRPr="006129A8">
        <w:rPr>
          <w:rFonts w:ascii="Times New Roman" w:hAnsi="Times New Roman" w:cs="Times New Roman"/>
          <w:sz w:val="28"/>
          <w:szCs w:val="28"/>
        </w:rPr>
        <w:t>путешествовать по сети, но и совместно работать, размещая в сети текстовую и медиа информацию</w:t>
      </w:r>
      <w:r w:rsidRPr="00C233B5">
        <w:rPr>
          <w:rFonts w:ascii="Times New Roman" w:hAnsi="Times New Roman" w:cs="Times New Roman"/>
          <w:sz w:val="28"/>
          <w:szCs w:val="28"/>
        </w:rPr>
        <w:t xml:space="preserve">, дала гражданам возможность активно вносить свой вклад, делиться информацией и сотрудничать. Политолог </w:t>
      </w:r>
      <w:proofErr w:type="spellStart"/>
      <w:r w:rsidRPr="00C233B5">
        <w:rPr>
          <w:rFonts w:ascii="Times New Roman" w:hAnsi="Times New Roman" w:cs="Times New Roman"/>
          <w:sz w:val="28"/>
          <w:szCs w:val="28"/>
        </w:rPr>
        <w:t>Пиппа</w:t>
      </w:r>
      <w:proofErr w:type="spellEnd"/>
      <w:r w:rsidRPr="00C233B5">
        <w:rPr>
          <w:rFonts w:ascii="Times New Roman" w:hAnsi="Times New Roman" w:cs="Times New Roman"/>
          <w:sz w:val="28"/>
          <w:szCs w:val="28"/>
        </w:rPr>
        <w:t xml:space="preserve"> Норрис отмечает двойную роль Интернета как "палки о двух концах", способной углубить гражданскую активность или усугубить неравенство.</w:t>
      </w:r>
    </w:p>
    <w:p w14:paraId="28D11867" w14:textId="77777777" w:rsidR="00612379" w:rsidRPr="00C233B5" w:rsidRDefault="00612379" w:rsidP="00EF333E">
      <w:pPr>
        <w:widowControl w:val="0"/>
        <w:spacing w:after="0" w:line="360" w:lineRule="auto"/>
        <w:ind w:firstLine="709"/>
        <w:jc w:val="both"/>
        <w:rPr>
          <w:rFonts w:ascii="Times New Roman" w:hAnsi="Times New Roman" w:cs="Times New Roman"/>
          <w:sz w:val="28"/>
          <w:szCs w:val="28"/>
        </w:rPr>
      </w:pPr>
      <w:r w:rsidRPr="00C233B5">
        <w:rPr>
          <w:rFonts w:ascii="Times New Roman" w:hAnsi="Times New Roman" w:cs="Times New Roman"/>
          <w:sz w:val="28"/>
          <w:szCs w:val="28"/>
        </w:rPr>
        <w:t>Распространение</w:t>
      </w:r>
      <w:r w:rsidR="00E95D22">
        <w:rPr>
          <w:rFonts w:ascii="Times New Roman" w:hAnsi="Times New Roman" w:cs="Times New Roman"/>
          <w:sz w:val="28"/>
          <w:szCs w:val="28"/>
        </w:rPr>
        <w:t xml:space="preserve"> феномена </w:t>
      </w:r>
      <w:r w:rsidRPr="00C233B5">
        <w:rPr>
          <w:rFonts w:ascii="Times New Roman" w:hAnsi="Times New Roman" w:cs="Times New Roman"/>
          <w:sz w:val="28"/>
          <w:szCs w:val="28"/>
        </w:rPr>
        <w:t>социальн</w:t>
      </w:r>
      <w:r w:rsidR="00E95D22">
        <w:rPr>
          <w:rFonts w:ascii="Times New Roman" w:hAnsi="Times New Roman" w:cs="Times New Roman"/>
          <w:sz w:val="28"/>
          <w:szCs w:val="28"/>
        </w:rPr>
        <w:t>ых</w:t>
      </w:r>
      <w:r w:rsidRPr="00C233B5">
        <w:rPr>
          <w:rFonts w:ascii="Times New Roman" w:hAnsi="Times New Roman" w:cs="Times New Roman"/>
          <w:sz w:val="28"/>
          <w:szCs w:val="28"/>
        </w:rPr>
        <w:t xml:space="preserve"> сет</w:t>
      </w:r>
      <w:r w:rsidR="00E95D22">
        <w:rPr>
          <w:rFonts w:ascii="Times New Roman" w:hAnsi="Times New Roman" w:cs="Times New Roman"/>
          <w:sz w:val="28"/>
          <w:szCs w:val="28"/>
        </w:rPr>
        <w:t>ей</w:t>
      </w:r>
      <w:r w:rsidRPr="00C233B5">
        <w:rPr>
          <w:rFonts w:ascii="Times New Roman" w:hAnsi="Times New Roman" w:cs="Times New Roman"/>
          <w:sz w:val="28"/>
          <w:szCs w:val="28"/>
        </w:rPr>
        <w:t xml:space="preserve"> значительно изменило политическую активность в историческом контексте эволюции вовлеченности граждан. Такие платформы, как </w:t>
      </w:r>
      <w:r w:rsidR="00E95D22">
        <w:rPr>
          <w:rFonts w:ascii="Times New Roman" w:hAnsi="Times New Roman" w:cs="Times New Roman"/>
          <w:sz w:val="28"/>
          <w:szCs w:val="28"/>
          <w:lang w:val="en-US"/>
        </w:rPr>
        <w:t>t</w:t>
      </w:r>
      <w:proofErr w:type="spellStart"/>
      <w:r w:rsidRPr="00C233B5">
        <w:rPr>
          <w:rFonts w:ascii="Times New Roman" w:hAnsi="Times New Roman" w:cs="Times New Roman"/>
          <w:sz w:val="28"/>
          <w:szCs w:val="28"/>
        </w:rPr>
        <w:t>witter</w:t>
      </w:r>
      <w:proofErr w:type="spellEnd"/>
      <w:r w:rsidR="00FD6D4E">
        <w:rPr>
          <w:rFonts w:ascii="Times New Roman" w:hAnsi="Times New Roman" w:cs="Times New Roman"/>
          <w:sz w:val="28"/>
          <w:szCs w:val="28"/>
        </w:rPr>
        <w:t>*</w:t>
      </w:r>
      <w:r w:rsidRPr="00C233B5">
        <w:rPr>
          <w:rFonts w:ascii="Times New Roman" w:hAnsi="Times New Roman" w:cs="Times New Roman"/>
          <w:sz w:val="28"/>
          <w:szCs w:val="28"/>
        </w:rPr>
        <w:t xml:space="preserve">, </w:t>
      </w:r>
      <w:r w:rsidR="00E95D22">
        <w:rPr>
          <w:rFonts w:ascii="Times New Roman" w:hAnsi="Times New Roman" w:cs="Times New Roman"/>
          <w:sz w:val="28"/>
          <w:szCs w:val="28"/>
          <w:lang w:val="en-US"/>
        </w:rPr>
        <w:t>f</w:t>
      </w:r>
      <w:proofErr w:type="spellStart"/>
      <w:r w:rsidRPr="00C233B5">
        <w:rPr>
          <w:rFonts w:ascii="Times New Roman" w:hAnsi="Times New Roman" w:cs="Times New Roman"/>
          <w:sz w:val="28"/>
          <w:szCs w:val="28"/>
        </w:rPr>
        <w:t>acebook</w:t>
      </w:r>
      <w:proofErr w:type="spellEnd"/>
      <w:r w:rsidR="00FD6D4E">
        <w:rPr>
          <w:rFonts w:ascii="Times New Roman" w:hAnsi="Times New Roman" w:cs="Times New Roman"/>
          <w:sz w:val="28"/>
          <w:szCs w:val="28"/>
        </w:rPr>
        <w:t>*</w:t>
      </w:r>
      <w:r w:rsidRPr="00C233B5">
        <w:rPr>
          <w:rFonts w:ascii="Times New Roman" w:hAnsi="Times New Roman" w:cs="Times New Roman"/>
          <w:sz w:val="28"/>
          <w:szCs w:val="28"/>
        </w:rPr>
        <w:t xml:space="preserve"> и </w:t>
      </w:r>
      <w:proofErr w:type="spellStart"/>
      <w:r w:rsidR="00E95D22">
        <w:rPr>
          <w:rFonts w:ascii="Times New Roman" w:hAnsi="Times New Roman" w:cs="Times New Roman"/>
          <w:sz w:val="28"/>
          <w:szCs w:val="28"/>
          <w:lang w:val="en-US"/>
        </w:rPr>
        <w:t>i</w:t>
      </w:r>
      <w:r w:rsidRPr="00C233B5">
        <w:rPr>
          <w:rFonts w:ascii="Times New Roman" w:hAnsi="Times New Roman" w:cs="Times New Roman"/>
          <w:sz w:val="28"/>
          <w:szCs w:val="28"/>
        </w:rPr>
        <w:t>nstagram</w:t>
      </w:r>
      <w:proofErr w:type="spellEnd"/>
      <w:r w:rsidR="00FD6D4E">
        <w:rPr>
          <w:rFonts w:ascii="Times New Roman" w:hAnsi="Times New Roman" w:cs="Times New Roman"/>
          <w:sz w:val="28"/>
          <w:szCs w:val="28"/>
        </w:rPr>
        <w:t>*</w:t>
      </w:r>
      <w:r w:rsidRPr="00C233B5">
        <w:rPr>
          <w:rFonts w:ascii="Times New Roman" w:hAnsi="Times New Roman" w:cs="Times New Roman"/>
          <w:sz w:val="28"/>
          <w:szCs w:val="28"/>
        </w:rPr>
        <w:t>,</w:t>
      </w:r>
      <w:r w:rsidR="00E95D22">
        <w:rPr>
          <w:rFonts w:ascii="Times New Roman" w:hAnsi="Times New Roman" w:cs="Times New Roman"/>
          <w:sz w:val="28"/>
          <w:szCs w:val="28"/>
        </w:rPr>
        <w:t xml:space="preserve"> </w:t>
      </w:r>
      <w:r w:rsidR="00E95D22">
        <w:rPr>
          <w:rFonts w:ascii="Times New Roman" w:hAnsi="Times New Roman" w:cs="Times New Roman"/>
          <w:sz w:val="28"/>
          <w:szCs w:val="28"/>
          <w:lang w:val="en-US"/>
        </w:rPr>
        <w:t>VK</w:t>
      </w:r>
      <w:r w:rsidR="00E95D22" w:rsidRPr="00E95D22">
        <w:rPr>
          <w:rFonts w:ascii="Times New Roman" w:hAnsi="Times New Roman" w:cs="Times New Roman"/>
          <w:sz w:val="28"/>
          <w:szCs w:val="28"/>
        </w:rPr>
        <w:t xml:space="preserve">, </w:t>
      </w:r>
      <w:r w:rsidR="00E95D22">
        <w:rPr>
          <w:rFonts w:ascii="Times New Roman" w:hAnsi="Times New Roman" w:cs="Times New Roman"/>
          <w:sz w:val="28"/>
          <w:szCs w:val="28"/>
          <w:lang w:val="en-US"/>
        </w:rPr>
        <w:t>telegram</w:t>
      </w:r>
      <w:r w:rsidRPr="00C233B5">
        <w:rPr>
          <w:rFonts w:ascii="Times New Roman" w:hAnsi="Times New Roman" w:cs="Times New Roman"/>
          <w:sz w:val="28"/>
          <w:szCs w:val="28"/>
        </w:rPr>
        <w:t xml:space="preserve"> позволяют получать </w:t>
      </w:r>
      <w:r w:rsidR="00E95D22">
        <w:rPr>
          <w:rFonts w:ascii="Times New Roman" w:hAnsi="Times New Roman" w:cs="Times New Roman"/>
          <w:sz w:val="28"/>
          <w:szCs w:val="28"/>
        </w:rPr>
        <w:t>любые изменения и новости из мировой и государственной политической жизни</w:t>
      </w:r>
      <w:r w:rsidRPr="00C233B5">
        <w:rPr>
          <w:rFonts w:ascii="Times New Roman" w:hAnsi="Times New Roman" w:cs="Times New Roman"/>
          <w:sz w:val="28"/>
          <w:szCs w:val="28"/>
        </w:rPr>
        <w:t xml:space="preserve"> в режиме реального </w:t>
      </w:r>
      <w:r w:rsidRPr="00C233B5">
        <w:rPr>
          <w:rFonts w:ascii="Times New Roman" w:hAnsi="Times New Roman" w:cs="Times New Roman"/>
          <w:sz w:val="28"/>
          <w:szCs w:val="28"/>
        </w:rPr>
        <w:lastRenderedPageBreak/>
        <w:t>времени</w:t>
      </w:r>
      <w:r w:rsidR="00E95D22">
        <w:rPr>
          <w:rFonts w:ascii="Times New Roman" w:hAnsi="Times New Roman" w:cs="Times New Roman"/>
          <w:sz w:val="28"/>
          <w:szCs w:val="28"/>
        </w:rPr>
        <w:t>,</w:t>
      </w:r>
      <w:r w:rsidRPr="00C233B5">
        <w:rPr>
          <w:rFonts w:ascii="Times New Roman" w:hAnsi="Times New Roman" w:cs="Times New Roman"/>
          <w:sz w:val="28"/>
          <w:szCs w:val="28"/>
        </w:rPr>
        <w:t xml:space="preserve"> и напрямую взаимодействовать с политическими деятелями</w:t>
      </w:r>
      <w:r w:rsidR="003B1D7D">
        <w:rPr>
          <w:rStyle w:val="a7"/>
          <w:rFonts w:ascii="Times New Roman" w:hAnsi="Times New Roman" w:cs="Times New Roman"/>
          <w:sz w:val="28"/>
          <w:szCs w:val="28"/>
        </w:rPr>
        <w:footnoteReference w:id="14"/>
      </w:r>
      <w:r w:rsidRPr="00C233B5">
        <w:rPr>
          <w:rFonts w:ascii="Times New Roman" w:hAnsi="Times New Roman" w:cs="Times New Roman"/>
          <w:sz w:val="28"/>
          <w:szCs w:val="28"/>
        </w:rPr>
        <w:t>. Политолог Эндрю</w:t>
      </w:r>
      <w:r w:rsidR="00E95D22">
        <w:rPr>
          <w:rFonts w:ascii="Times New Roman" w:hAnsi="Times New Roman" w:cs="Times New Roman"/>
          <w:sz w:val="28"/>
          <w:szCs w:val="28"/>
        </w:rPr>
        <w:t xml:space="preserve"> </w:t>
      </w:r>
      <w:r w:rsidRPr="00C233B5">
        <w:rPr>
          <w:rFonts w:ascii="Times New Roman" w:hAnsi="Times New Roman" w:cs="Times New Roman"/>
          <w:sz w:val="28"/>
          <w:szCs w:val="28"/>
        </w:rPr>
        <w:t>Чедвик подчеркивает децентрализованный и основанный на широком участии характер политической коммуникации через социальные сети</w:t>
      </w:r>
      <w:r w:rsidR="003B1D7D">
        <w:rPr>
          <w:rStyle w:val="a7"/>
          <w:rFonts w:ascii="Times New Roman" w:hAnsi="Times New Roman" w:cs="Times New Roman"/>
          <w:sz w:val="28"/>
          <w:szCs w:val="28"/>
        </w:rPr>
        <w:footnoteReference w:id="15"/>
      </w:r>
      <w:r w:rsidRPr="00C233B5">
        <w:rPr>
          <w:rFonts w:ascii="Times New Roman" w:hAnsi="Times New Roman" w:cs="Times New Roman"/>
          <w:sz w:val="28"/>
          <w:szCs w:val="28"/>
        </w:rPr>
        <w:t>.</w:t>
      </w:r>
    </w:p>
    <w:p w14:paraId="78A1DCEA" w14:textId="77777777" w:rsidR="00612379" w:rsidRPr="00C233B5" w:rsidRDefault="00612379" w:rsidP="00EF333E">
      <w:pPr>
        <w:widowControl w:val="0"/>
        <w:spacing w:after="0" w:line="360" w:lineRule="auto"/>
        <w:ind w:firstLine="709"/>
        <w:jc w:val="both"/>
        <w:rPr>
          <w:rFonts w:ascii="Times New Roman" w:hAnsi="Times New Roman" w:cs="Times New Roman"/>
          <w:sz w:val="28"/>
          <w:szCs w:val="28"/>
        </w:rPr>
      </w:pPr>
      <w:r w:rsidRPr="00C233B5">
        <w:rPr>
          <w:rFonts w:ascii="Times New Roman" w:hAnsi="Times New Roman" w:cs="Times New Roman"/>
          <w:sz w:val="28"/>
          <w:szCs w:val="28"/>
        </w:rPr>
        <w:t xml:space="preserve">Научное исследование Дженнифер </w:t>
      </w:r>
      <w:proofErr w:type="spellStart"/>
      <w:r w:rsidRPr="00C233B5">
        <w:rPr>
          <w:rFonts w:ascii="Times New Roman" w:hAnsi="Times New Roman" w:cs="Times New Roman"/>
          <w:sz w:val="28"/>
          <w:szCs w:val="28"/>
        </w:rPr>
        <w:t>Стромер</w:t>
      </w:r>
      <w:proofErr w:type="spellEnd"/>
      <w:r w:rsidRPr="00C233B5">
        <w:rPr>
          <w:rFonts w:ascii="Times New Roman" w:hAnsi="Times New Roman" w:cs="Times New Roman"/>
          <w:sz w:val="28"/>
          <w:szCs w:val="28"/>
        </w:rPr>
        <w:t xml:space="preserve">-Галли </w:t>
      </w:r>
      <w:r w:rsidR="00E95D22">
        <w:rPr>
          <w:rFonts w:ascii="Times New Roman" w:hAnsi="Times New Roman" w:cs="Times New Roman"/>
          <w:sz w:val="28"/>
          <w:szCs w:val="28"/>
        </w:rPr>
        <w:t>гласит о том, что</w:t>
      </w:r>
      <w:r w:rsidRPr="00C233B5">
        <w:rPr>
          <w:rFonts w:ascii="Times New Roman" w:hAnsi="Times New Roman" w:cs="Times New Roman"/>
          <w:sz w:val="28"/>
          <w:szCs w:val="28"/>
        </w:rPr>
        <w:t xml:space="preserve"> социальные сети формируют политические мнения и способствуют гражданской активности, подчеркивая способность граждан напрямую взаимодействовать с политическими лидерами и участвовать в онлайн-дискуссиях.</w:t>
      </w:r>
      <w:r w:rsidR="00E95D22">
        <w:rPr>
          <w:rFonts w:ascii="Times New Roman" w:hAnsi="Times New Roman" w:cs="Times New Roman"/>
          <w:sz w:val="28"/>
          <w:szCs w:val="28"/>
        </w:rPr>
        <w:t xml:space="preserve"> </w:t>
      </w:r>
      <w:r w:rsidRPr="00C233B5">
        <w:rPr>
          <w:rFonts w:ascii="Times New Roman" w:hAnsi="Times New Roman" w:cs="Times New Roman"/>
          <w:sz w:val="28"/>
          <w:szCs w:val="28"/>
        </w:rPr>
        <w:t xml:space="preserve">Цифровая эпоха изменила политическую активность, </w:t>
      </w:r>
      <w:r w:rsidR="00E95D22">
        <w:rPr>
          <w:rFonts w:ascii="Times New Roman" w:hAnsi="Times New Roman" w:cs="Times New Roman"/>
          <w:sz w:val="28"/>
          <w:szCs w:val="28"/>
        </w:rPr>
        <w:t>предоставила</w:t>
      </w:r>
      <w:r w:rsidRPr="00C233B5">
        <w:rPr>
          <w:rFonts w:ascii="Times New Roman" w:hAnsi="Times New Roman" w:cs="Times New Roman"/>
          <w:sz w:val="28"/>
          <w:szCs w:val="28"/>
        </w:rPr>
        <w:t xml:space="preserve"> гражданам </w:t>
      </w:r>
      <w:r w:rsidR="00E95D22">
        <w:rPr>
          <w:rFonts w:ascii="Times New Roman" w:hAnsi="Times New Roman" w:cs="Times New Roman"/>
          <w:sz w:val="28"/>
          <w:szCs w:val="28"/>
        </w:rPr>
        <w:t>беспрепятственную возможность</w:t>
      </w:r>
      <w:r w:rsidRPr="00C233B5">
        <w:rPr>
          <w:rFonts w:ascii="Times New Roman" w:hAnsi="Times New Roman" w:cs="Times New Roman"/>
          <w:sz w:val="28"/>
          <w:szCs w:val="28"/>
        </w:rPr>
        <w:t xml:space="preserve"> для выражения мнений</w:t>
      </w:r>
      <w:r w:rsidR="00E95D22">
        <w:rPr>
          <w:rFonts w:ascii="Times New Roman" w:hAnsi="Times New Roman" w:cs="Times New Roman"/>
          <w:sz w:val="28"/>
          <w:szCs w:val="28"/>
        </w:rPr>
        <w:t>.</w:t>
      </w:r>
    </w:p>
    <w:p w14:paraId="74A4F15E" w14:textId="77777777" w:rsidR="003C5937" w:rsidRDefault="008F78CF" w:rsidP="00EF333E">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Интерес</w:t>
      </w:r>
      <w:r w:rsidRPr="008F78CF">
        <w:rPr>
          <w:rFonts w:ascii="Times New Roman" w:hAnsi="Times New Roman" w:cs="Times New Roman"/>
          <w:sz w:val="28"/>
          <w:szCs w:val="28"/>
        </w:rPr>
        <w:t xml:space="preserve"> к</w:t>
      </w:r>
      <w:r>
        <w:rPr>
          <w:rFonts w:ascii="Times New Roman" w:hAnsi="Times New Roman" w:cs="Times New Roman"/>
          <w:sz w:val="28"/>
          <w:szCs w:val="28"/>
        </w:rPr>
        <w:t xml:space="preserve"> влиянию</w:t>
      </w:r>
      <w:r w:rsidRPr="008F78CF">
        <w:rPr>
          <w:rFonts w:ascii="Times New Roman" w:hAnsi="Times New Roman" w:cs="Times New Roman"/>
          <w:sz w:val="28"/>
          <w:szCs w:val="28"/>
        </w:rPr>
        <w:t xml:space="preserve"> социальны</w:t>
      </w:r>
      <w:r>
        <w:rPr>
          <w:rFonts w:ascii="Times New Roman" w:hAnsi="Times New Roman" w:cs="Times New Roman"/>
          <w:sz w:val="28"/>
          <w:szCs w:val="28"/>
        </w:rPr>
        <w:t>х</w:t>
      </w:r>
      <w:r w:rsidRPr="008F78CF">
        <w:rPr>
          <w:rFonts w:ascii="Times New Roman" w:hAnsi="Times New Roman" w:cs="Times New Roman"/>
          <w:sz w:val="28"/>
          <w:szCs w:val="28"/>
        </w:rPr>
        <w:t xml:space="preserve"> </w:t>
      </w:r>
      <w:r>
        <w:rPr>
          <w:rFonts w:ascii="Times New Roman" w:hAnsi="Times New Roman" w:cs="Times New Roman"/>
          <w:sz w:val="28"/>
          <w:szCs w:val="28"/>
        </w:rPr>
        <w:t>сетей</w:t>
      </w:r>
      <w:r w:rsidRPr="008F78CF">
        <w:rPr>
          <w:rFonts w:ascii="Times New Roman" w:hAnsi="Times New Roman" w:cs="Times New Roman"/>
          <w:sz w:val="28"/>
          <w:szCs w:val="28"/>
        </w:rPr>
        <w:t xml:space="preserve"> на политическую коммуникацию и демократию </w:t>
      </w:r>
      <w:r>
        <w:rPr>
          <w:rFonts w:ascii="Times New Roman" w:hAnsi="Times New Roman" w:cs="Times New Roman"/>
          <w:sz w:val="28"/>
          <w:szCs w:val="28"/>
        </w:rPr>
        <w:t>необходимо</w:t>
      </w:r>
      <w:r w:rsidRPr="008F78CF">
        <w:rPr>
          <w:rFonts w:ascii="Times New Roman" w:hAnsi="Times New Roman" w:cs="Times New Roman"/>
          <w:sz w:val="28"/>
          <w:szCs w:val="28"/>
        </w:rPr>
        <w:t xml:space="preserve"> понимать в контексте </w:t>
      </w:r>
      <w:r>
        <w:rPr>
          <w:rFonts w:ascii="Times New Roman" w:hAnsi="Times New Roman" w:cs="Times New Roman"/>
          <w:sz w:val="28"/>
          <w:szCs w:val="28"/>
        </w:rPr>
        <w:t>развивающихся спорах</w:t>
      </w:r>
      <w:r w:rsidRPr="008F78CF">
        <w:rPr>
          <w:rFonts w:ascii="Times New Roman" w:hAnsi="Times New Roman" w:cs="Times New Roman"/>
          <w:sz w:val="28"/>
          <w:szCs w:val="28"/>
        </w:rPr>
        <w:t xml:space="preserve"> о либеральной демократии и </w:t>
      </w:r>
      <w:r>
        <w:rPr>
          <w:rFonts w:ascii="Times New Roman" w:hAnsi="Times New Roman" w:cs="Times New Roman"/>
          <w:sz w:val="28"/>
          <w:szCs w:val="28"/>
        </w:rPr>
        <w:t>о её, так называемом, кризисе.</w:t>
      </w:r>
      <w:r w:rsidRPr="008F78CF">
        <w:rPr>
          <w:rFonts w:ascii="Times New Roman" w:hAnsi="Times New Roman" w:cs="Times New Roman"/>
          <w:sz w:val="28"/>
          <w:szCs w:val="28"/>
        </w:rPr>
        <w:t xml:space="preserve"> </w:t>
      </w:r>
      <w:r>
        <w:rPr>
          <w:rFonts w:ascii="Times New Roman" w:hAnsi="Times New Roman" w:cs="Times New Roman"/>
          <w:sz w:val="28"/>
          <w:szCs w:val="28"/>
        </w:rPr>
        <w:t>Такие проблемы как: низкий уровень явки на демократические процессы, упадок политической активность среди населения, уменьшение лояльности к партиям,</w:t>
      </w:r>
      <w:r w:rsidRPr="008F78CF">
        <w:rPr>
          <w:rFonts w:ascii="Times New Roman" w:hAnsi="Times New Roman" w:cs="Times New Roman"/>
          <w:sz w:val="28"/>
          <w:szCs w:val="28"/>
        </w:rPr>
        <w:t xml:space="preserve"> </w:t>
      </w:r>
      <w:r>
        <w:rPr>
          <w:rFonts w:ascii="Times New Roman" w:hAnsi="Times New Roman" w:cs="Times New Roman"/>
          <w:sz w:val="28"/>
          <w:szCs w:val="28"/>
        </w:rPr>
        <w:t>бросают вызов</w:t>
      </w:r>
      <w:r w:rsidRPr="008F78CF">
        <w:rPr>
          <w:rFonts w:ascii="Times New Roman" w:hAnsi="Times New Roman" w:cs="Times New Roman"/>
          <w:sz w:val="28"/>
          <w:szCs w:val="28"/>
        </w:rPr>
        <w:t xml:space="preserve"> современны</w:t>
      </w:r>
      <w:r>
        <w:rPr>
          <w:rFonts w:ascii="Times New Roman" w:hAnsi="Times New Roman" w:cs="Times New Roman"/>
          <w:sz w:val="28"/>
          <w:szCs w:val="28"/>
        </w:rPr>
        <w:t>м</w:t>
      </w:r>
      <w:r w:rsidRPr="008F78CF">
        <w:rPr>
          <w:rFonts w:ascii="Times New Roman" w:hAnsi="Times New Roman" w:cs="Times New Roman"/>
          <w:sz w:val="28"/>
          <w:szCs w:val="28"/>
        </w:rPr>
        <w:t xml:space="preserve"> демократически</w:t>
      </w:r>
      <w:r>
        <w:rPr>
          <w:rFonts w:ascii="Times New Roman" w:hAnsi="Times New Roman" w:cs="Times New Roman"/>
          <w:sz w:val="28"/>
          <w:szCs w:val="28"/>
        </w:rPr>
        <w:t>м</w:t>
      </w:r>
      <w:r w:rsidRPr="008F78CF">
        <w:rPr>
          <w:rFonts w:ascii="Times New Roman" w:hAnsi="Times New Roman" w:cs="Times New Roman"/>
          <w:sz w:val="28"/>
          <w:szCs w:val="28"/>
        </w:rPr>
        <w:t xml:space="preserve"> </w:t>
      </w:r>
      <w:r>
        <w:rPr>
          <w:rFonts w:ascii="Times New Roman" w:hAnsi="Times New Roman" w:cs="Times New Roman"/>
          <w:sz w:val="28"/>
          <w:szCs w:val="28"/>
        </w:rPr>
        <w:t>государствам</w:t>
      </w:r>
      <w:r w:rsidRPr="008F78CF">
        <w:rPr>
          <w:rFonts w:ascii="Times New Roman" w:hAnsi="Times New Roman" w:cs="Times New Roman"/>
          <w:sz w:val="28"/>
          <w:szCs w:val="28"/>
        </w:rPr>
        <w:t xml:space="preserve">. </w:t>
      </w:r>
    </w:p>
    <w:p w14:paraId="76CCA6CB" w14:textId="77777777" w:rsidR="002B2D7D" w:rsidRDefault="002B2D7D" w:rsidP="00EF333E">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 фоне этого</w:t>
      </w:r>
      <w:r w:rsidRPr="002B2D7D">
        <w:rPr>
          <w:rFonts w:ascii="Times New Roman" w:hAnsi="Times New Roman" w:cs="Times New Roman"/>
          <w:sz w:val="28"/>
          <w:szCs w:val="28"/>
        </w:rPr>
        <w:t xml:space="preserve"> </w:t>
      </w:r>
      <w:r>
        <w:rPr>
          <w:rFonts w:ascii="Times New Roman" w:hAnsi="Times New Roman" w:cs="Times New Roman"/>
          <w:sz w:val="28"/>
          <w:szCs w:val="28"/>
        </w:rPr>
        <w:t>появляются утверждения</w:t>
      </w:r>
      <w:r w:rsidRPr="002B2D7D">
        <w:rPr>
          <w:rFonts w:ascii="Times New Roman" w:hAnsi="Times New Roman" w:cs="Times New Roman"/>
          <w:sz w:val="28"/>
          <w:szCs w:val="28"/>
        </w:rPr>
        <w:t xml:space="preserve">, что </w:t>
      </w:r>
      <w:r>
        <w:rPr>
          <w:rFonts w:ascii="Times New Roman" w:hAnsi="Times New Roman" w:cs="Times New Roman"/>
          <w:sz w:val="28"/>
          <w:szCs w:val="28"/>
        </w:rPr>
        <w:t xml:space="preserve">привлечение социальных сетей для решения данных проблем отличный способ </w:t>
      </w:r>
      <w:r w:rsidRPr="002B2D7D">
        <w:rPr>
          <w:rFonts w:ascii="Times New Roman" w:hAnsi="Times New Roman" w:cs="Times New Roman"/>
          <w:sz w:val="28"/>
          <w:szCs w:val="28"/>
        </w:rPr>
        <w:t xml:space="preserve">излечить демократические болезни, </w:t>
      </w:r>
      <w:r>
        <w:rPr>
          <w:rFonts w:ascii="Times New Roman" w:hAnsi="Times New Roman" w:cs="Times New Roman"/>
          <w:sz w:val="28"/>
          <w:szCs w:val="28"/>
        </w:rPr>
        <w:t>увеличить количество</w:t>
      </w:r>
      <w:r w:rsidRPr="002B2D7D">
        <w:rPr>
          <w:rFonts w:ascii="Times New Roman" w:hAnsi="Times New Roman" w:cs="Times New Roman"/>
          <w:sz w:val="28"/>
          <w:szCs w:val="28"/>
        </w:rPr>
        <w:t xml:space="preserve"> граждан</w:t>
      </w:r>
      <w:r>
        <w:rPr>
          <w:rFonts w:ascii="Times New Roman" w:hAnsi="Times New Roman" w:cs="Times New Roman"/>
          <w:sz w:val="28"/>
          <w:szCs w:val="28"/>
        </w:rPr>
        <w:t>, желающих участвовать</w:t>
      </w:r>
      <w:r w:rsidRPr="002B2D7D">
        <w:rPr>
          <w:rFonts w:ascii="Times New Roman" w:hAnsi="Times New Roman" w:cs="Times New Roman"/>
          <w:sz w:val="28"/>
          <w:szCs w:val="28"/>
        </w:rPr>
        <w:t xml:space="preserve"> в политике</w:t>
      </w:r>
      <w:r>
        <w:rPr>
          <w:rFonts w:ascii="Times New Roman" w:hAnsi="Times New Roman" w:cs="Times New Roman"/>
          <w:sz w:val="28"/>
          <w:szCs w:val="28"/>
        </w:rPr>
        <w:t xml:space="preserve"> государства, а, возможно, простимулировать появление новых демократических организаций</w:t>
      </w:r>
      <w:r w:rsidRPr="002B2D7D">
        <w:rPr>
          <w:rFonts w:ascii="Times New Roman" w:hAnsi="Times New Roman" w:cs="Times New Roman"/>
          <w:sz w:val="28"/>
          <w:szCs w:val="28"/>
        </w:rPr>
        <w:t xml:space="preserve">. </w:t>
      </w:r>
      <w:r>
        <w:rPr>
          <w:rFonts w:ascii="Times New Roman" w:hAnsi="Times New Roman" w:cs="Times New Roman"/>
          <w:sz w:val="28"/>
          <w:szCs w:val="28"/>
        </w:rPr>
        <w:t>Данные</w:t>
      </w:r>
      <w:r w:rsidRPr="002B2D7D">
        <w:rPr>
          <w:rFonts w:ascii="Times New Roman" w:hAnsi="Times New Roman" w:cs="Times New Roman"/>
          <w:sz w:val="28"/>
          <w:szCs w:val="28"/>
        </w:rPr>
        <w:t xml:space="preserve"> </w:t>
      </w:r>
      <w:r>
        <w:rPr>
          <w:rFonts w:ascii="Times New Roman" w:hAnsi="Times New Roman" w:cs="Times New Roman"/>
          <w:sz w:val="28"/>
          <w:szCs w:val="28"/>
        </w:rPr>
        <w:t>доводы</w:t>
      </w:r>
      <w:r w:rsidRPr="002B2D7D">
        <w:rPr>
          <w:rFonts w:ascii="Times New Roman" w:hAnsi="Times New Roman" w:cs="Times New Roman"/>
          <w:sz w:val="28"/>
          <w:szCs w:val="28"/>
        </w:rPr>
        <w:t xml:space="preserve"> основаны, прежде всего, </w:t>
      </w:r>
      <w:r>
        <w:rPr>
          <w:rFonts w:ascii="Times New Roman" w:hAnsi="Times New Roman" w:cs="Times New Roman"/>
          <w:sz w:val="28"/>
          <w:szCs w:val="28"/>
        </w:rPr>
        <w:t>на отличительных чертах</w:t>
      </w:r>
      <w:r w:rsidRPr="002B2D7D">
        <w:rPr>
          <w:rFonts w:ascii="Times New Roman" w:hAnsi="Times New Roman" w:cs="Times New Roman"/>
          <w:sz w:val="28"/>
          <w:szCs w:val="28"/>
        </w:rPr>
        <w:t xml:space="preserve"> </w:t>
      </w:r>
      <w:r>
        <w:rPr>
          <w:rFonts w:ascii="Times New Roman" w:hAnsi="Times New Roman" w:cs="Times New Roman"/>
          <w:sz w:val="28"/>
          <w:szCs w:val="28"/>
        </w:rPr>
        <w:t>мессенджеров и социальных сетей</w:t>
      </w:r>
      <w:r w:rsidRPr="002B2D7D">
        <w:rPr>
          <w:rFonts w:ascii="Times New Roman" w:hAnsi="Times New Roman" w:cs="Times New Roman"/>
          <w:sz w:val="28"/>
          <w:szCs w:val="28"/>
        </w:rPr>
        <w:t>. Прежде всего, социальны</w:t>
      </w:r>
      <w:r>
        <w:rPr>
          <w:rFonts w:ascii="Times New Roman" w:hAnsi="Times New Roman" w:cs="Times New Roman"/>
          <w:sz w:val="28"/>
          <w:szCs w:val="28"/>
        </w:rPr>
        <w:t>е</w:t>
      </w:r>
      <w:r w:rsidRPr="002B2D7D">
        <w:rPr>
          <w:rFonts w:ascii="Times New Roman" w:hAnsi="Times New Roman" w:cs="Times New Roman"/>
          <w:sz w:val="28"/>
          <w:szCs w:val="28"/>
        </w:rPr>
        <w:t xml:space="preserve"> медиа </w:t>
      </w:r>
      <w:r>
        <w:rPr>
          <w:rFonts w:ascii="Times New Roman" w:hAnsi="Times New Roman" w:cs="Times New Roman"/>
          <w:sz w:val="28"/>
          <w:szCs w:val="28"/>
        </w:rPr>
        <w:t>способствуют</w:t>
      </w:r>
      <w:r w:rsidRPr="002B2D7D">
        <w:rPr>
          <w:rFonts w:ascii="Times New Roman" w:hAnsi="Times New Roman" w:cs="Times New Roman"/>
          <w:sz w:val="28"/>
          <w:szCs w:val="28"/>
        </w:rPr>
        <w:t xml:space="preserve"> горизонтальной коммуникации, </w:t>
      </w:r>
      <w:r>
        <w:rPr>
          <w:rFonts w:ascii="Times New Roman" w:hAnsi="Times New Roman" w:cs="Times New Roman"/>
          <w:sz w:val="28"/>
          <w:szCs w:val="28"/>
        </w:rPr>
        <w:t>выводя</w:t>
      </w:r>
      <w:r w:rsidRPr="002B2D7D">
        <w:rPr>
          <w:rFonts w:ascii="Times New Roman" w:hAnsi="Times New Roman" w:cs="Times New Roman"/>
          <w:sz w:val="28"/>
          <w:szCs w:val="28"/>
        </w:rPr>
        <w:t xml:space="preserve"> связь между отдельными людьми и группами в сети</w:t>
      </w:r>
      <w:r>
        <w:rPr>
          <w:rFonts w:ascii="Times New Roman" w:hAnsi="Times New Roman" w:cs="Times New Roman"/>
          <w:sz w:val="28"/>
          <w:szCs w:val="28"/>
        </w:rPr>
        <w:t xml:space="preserve"> на новый уровень</w:t>
      </w:r>
      <w:r w:rsidRPr="002B2D7D">
        <w:rPr>
          <w:rFonts w:ascii="Times New Roman" w:hAnsi="Times New Roman" w:cs="Times New Roman"/>
          <w:sz w:val="28"/>
          <w:szCs w:val="28"/>
        </w:rPr>
        <w:t>, поддерживая разнообразие и предоставляя пространство для формирования мнений вне и независимо от устоявшихся институтов</w:t>
      </w:r>
      <w:r>
        <w:rPr>
          <w:rFonts w:ascii="Times New Roman" w:hAnsi="Times New Roman" w:cs="Times New Roman"/>
          <w:sz w:val="28"/>
          <w:szCs w:val="28"/>
        </w:rPr>
        <w:t xml:space="preserve">. Таким образом, легко предположить, что влияние «сетей» продолжит </w:t>
      </w:r>
      <w:r>
        <w:rPr>
          <w:rFonts w:ascii="Times New Roman" w:hAnsi="Times New Roman" w:cs="Times New Roman"/>
          <w:sz w:val="28"/>
          <w:szCs w:val="28"/>
        </w:rPr>
        <w:lastRenderedPageBreak/>
        <w:t>увеличиваться и всё больше внедряться в повседневную жизнь демократического государства.</w:t>
      </w:r>
    </w:p>
    <w:p w14:paraId="2427BF7F" w14:textId="77777777" w:rsidR="00B838E5" w:rsidRDefault="00B838E5" w:rsidP="00EF333E">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Технические возможности</w:t>
      </w:r>
      <w:r w:rsidRPr="00B838E5">
        <w:rPr>
          <w:rFonts w:ascii="Times New Roman" w:hAnsi="Times New Roman" w:cs="Times New Roman"/>
          <w:sz w:val="28"/>
          <w:szCs w:val="28"/>
        </w:rPr>
        <w:t>, пр</w:t>
      </w:r>
      <w:r>
        <w:rPr>
          <w:rFonts w:ascii="Times New Roman" w:hAnsi="Times New Roman" w:cs="Times New Roman"/>
          <w:sz w:val="28"/>
          <w:szCs w:val="28"/>
        </w:rPr>
        <w:t>едставленные</w:t>
      </w:r>
      <w:r w:rsidRPr="00B838E5">
        <w:rPr>
          <w:rFonts w:ascii="Times New Roman" w:hAnsi="Times New Roman" w:cs="Times New Roman"/>
          <w:sz w:val="28"/>
          <w:szCs w:val="28"/>
        </w:rPr>
        <w:t xml:space="preserve"> социальными сетями,</w:t>
      </w:r>
      <w:r>
        <w:rPr>
          <w:rFonts w:ascii="Times New Roman" w:hAnsi="Times New Roman" w:cs="Times New Roman"/>
          <w:sz w:val="28"/>
          <w:szCs w:val="28"/>
        </w:rPr>
        <w:t xml:space="preserve"> вдохновляют исследователей в данной области рассматривать данные виртуальные пространства, как поле для экспериментов, но</w:t>
      </w:r>
      <w:r w:rsidRPr="00B838E5">
        <w:rPr>
          <w:rFonts w:ascii="Times New Roman" w:hAnsi="Times New Roman" w:cs="Times New Roman"/>
          <w:sz w:val="28"/>
          <w:szCs w:val="28"/>
        </w:rPr>
        <w:t xml:space="preserve"> </w:t>
      </w:r>
      <w:r>
        <w:rPr>
          <w:rFonts w:ascii="Times New Roman" w:hAnsi="Times New Roman" w:cs="Times New Roman"/>
          <w:sz w:val="28"/>
          <w:szCs w:val="28"/>
        </w:rPr>
        <w:t>ч</w:t>
      </w:r>
      <w:r w:rsidRPr="00B838E5">
        <w:rPr>
          <w:rFonts w:ascii="Times New Roman" w:hAnsi="Times New Roman" w:cs="Times New Roman"/>
          <w:sz w:val="28"/>
          <w:szCs w:val="28"/>
        </w:rPr>
        <w:t xml:space="preserve">то касается политической сферы, то </w:t>
      </w:r>
      <w:r>
        <w:rPr>
          <w:rFonts w:ascii="Times New Roman" w:hAnsi="Times New Roman" w:cs="Times New Roman"/>
          <w:sz w:val="28"/>
          <w:szCs w:val="28"/>
        </w:rPr>
        <w:t>мнения начинают совпадать: социальные медиа является пространством, позволяющим осуществлять демократическое участие граждан и вовлекать их в диалог.</w:t>
      </w:r>
      <w:r w:rsidRPr="00B838E5">
        <w:rPr>
          <w:rFonts w:ascii="Times New Roman" w:hAnsi="Times New Roman" w:cs="Times New Roman"/>
          <w:sz w:val="28"/>
          <w:szCs w:val="28"/>
        </w:rPr>
        <w:t xml:space="preserve"> </w:t>
      </w:r>
      <w:proofErr w:type="spellStart"/>
      <w:r w:rsidRPr="00B838E5">
        <w:rPr>
          <w:rFonts w:ascii="Times New Roman" w:hAnsi="Times New Roman" w:cs="Times New Roman"/>
          <w:sz w:val="28"/>
          <w:szCs w:val="28"/>
        </w:rPr>
        <w:t>Имхоф</w:t>
      </w:r>
      <w:proofErr w:type="spellEnd"/>
      <w:r w:rsidRPr="00B838E5">
        <w:rPr>
          <w:rFonts w:ascii="Times New Roman" w:hAnsi="Times New Roman" w:cs="Times New Roman"/>
          <w:sz w:val="28"/>
          <w:szCs w:val="28"/>
        </w:rPr>
        <w:t xml:space="preserve"> </w:t>
      </w:r>
      <w:r>
        <w:rPr>
          <w:rFonts w:ascii="Times New Roman" w:hAnsi="Times New Roman" w:cs="Times New Roman"/>
          <w:sz w:val="28"/>
          <w:szCs w:val="28"/>
        </w:rPr>
        <w:t>пришёл к выводу</w:t>
      </w:r>
      <w:r w:rsidRPr="00B838E5">
        <w:rPr>
          <w:rFonts w:ascii="Times New Roman" w:hAnsi="Times New Roman" w:cs="Times New Roman"/>
          <w:sz w:val="28"/>
          <w:szCs w:val="28"/>
        </w:rPr>
        <w:t>, что социальные медиа реализуют глобальную демократическую культуру участия</w:t>
      </w:r>
      <w:r w:rsidR="006719BC">
        <w:rPr>
          <w:rStyle w:val="a7"/>
          <w:rFonts w:ascii="Times New Roman" w:hAnsi="Times New Roman" w:cs="Times New Roman"/>
          <w:sz w:val="28"/>
          <w:szCs w:val="28"/>
        </w:rPr>
        <w:footnoteReference w:id="16"/>
      </w:r>
      <w:r w:rsidRPr="00B838E5">
        <w:rPr>
          <w:rFonts w:ascii="Times New Roman" w:hAnsi="Times New Roman" w:cs="Times New Roman"/>
          <w:sz w:val="28"/>
          <w:szCs w:val="28"/>
        </w:rPr>
        <w:t xml:space="preserve">. </w:t>
      </w:r>
      <w:r>
        <w:rPr>
          <w:rFonts w:ascii="Times New Roman" w:hAnsi="Times New Roman" w:cs="Times New Roman"/>
          <w:sz w:val="28"/>
          <w:szCs w:val="28"/>
        </w:rPr>
        <w:t>Однако мнения исследователей расходятся и в этом вопросе. Некоторые считают, что наличия данных возможностей не приведёт к резкому изменению уровня политического участия граждан</w:t>
      </w:r>
      <w:r w:rsidRPr="00B838E5">
        <w:rPr>
          <w:rFonts w:ascii="Times New Roman" w:hAnsi="Times New Roman" w:cs="Times New Roman"/>
          <w:sz w:val="28"/>
          <w:szCs w:val="28"/>
        </w:rPr>
        <w:t xml:space="preserve">. </w:t>
      </w:r>
      <w:r>
        <w:rPr>
          <w:rFonts w:ascii="Times New Roman" w:hAnsi="Times New Roman" w:cs="Times New Roman"/>
          <w:sz w:val="28"/>
          <w:szCs w:val="28"/>
        </w:rPr>
        <w:t>«</w:t>
      </w:r>
      <w:r w:rsidRPr="00B838E5">
        <w:rPr>
          <w:rFonts w:ascii="Times New Roman" w:hAnsi="Times New Roman" w:cs="Times New Roman"/>
          <w:sz w:val="28"/>
          <w:szCs w:val="28"/>
        </w:rPr>
        <w:t>Политическое участие</w:t>
      </w:r>
      <w:r>
        <w:rPr>
          <w:rFonts w:ascii="Times New Roman" w:hAnsi="Times New Roman" w:cs="Times New Roman"/>
          <w:sz w:val="28"/>
          <w:szCs w:val="28"/>
        </w:rPr>
        <w:t xml:space="preserve"> </w:t>
      </w:r>
      <w:r w:rsidR="003F5E27">
        <w:rPr>
          <w:rFonts w:ascii="Times New Roman" w:hAnsi="Times New Roman" w:cs="Times New Roman"/>
          <w:sz w:val="28"/>
          <w:szCs w:val="28"/>
        </w:rPr>
        <w:t>–</w:t>
      </w:r>
      <w:r>
        <w:rPr>
          <w:rFonts w:ascii="Times New Roman" w:hAnsi="Times New Roman" w:cs="Times New Roman"/>
          <w:sz w:val="28"/>
          <w:szCs w:val="28"/>
        </w:rPr>
        <w:t xml:space="preserve"> </w:t>
      </w:r>
      <w:r w:rsidRPr="00B838E5">
        <w:rPr>
          <w:rFonts w:ascii="Times New Roman" w:hAnsi="Times New Roman" w:cs="Times New Roman"/>
          <w:sz w:val="28"/>
          <w:szCs w:val="28"/>
        </w:rPr>
        <w:t>это результат сложного взаимодействия различных факторов, одним из которых может быть доступ к цифровым медиа</w:t>
      </w:r>
      <w:r>
        <w:rPr>
          <w:rFonts w:ascii="Times New Roman" w:hAnsi="Times New Roman" w:cs="Times New Roman"/>
          <w:sz w:val="28"/>
          <w:szCs w:val="28"/>
        </w:rPr>
        <w:t>»</w:t>
      </w:r>
      <w:r w:rsidRPr="00B838E5">
        <w:rPr>
          <w:rFonts w:ascii="Times New Roman" w:hAnsi="Times New Roman" w:cs="Times New Roman"/>
          <w:sz w:val="28"/>
          <w:szCs w:val="28"/>
        </w:rPr>
        <w:t xml:space="preserve">. </w:t>
      </w:r>
      <w:r>
        <w:rPr>
          <w:rFonts w:ascii="Times New Roman" w:hAnsi="Times New Roman" w:cs="Times New Roman"/>
          <w:sz w:val="28"/>
          <w:szCs w:val="28"/>
        </w:rPr>
        <w:t>Также, существенным минусом является пагубное влияние интернет ресурсов на демократические процессы. Нельзя не замечать факты загрязнения информационной среды</w:t>
      </w:r>
      <w:r w:rsidR="00F92692">
        <w:rPr>
          <w:rFonts w:ascii="Times New Roman" w:hAnsi="Times New Roman" w:cs="Times New Roman"/>
          <w:sz w:val="28"/>
          <w:szCs w:val="28"/>
        </w:rPr>
        <w:t xml:space="preserve"> так называемыми фальшивыми новостями. Распространён язык ненависти, агрессивная пропаганда и однобокая подача также является проблемой. Это всё мешает конструктивному общественному обсуждению. </w:t>
      </w:r>
    </w:p>
    <w:p w14:paraId="23EA2775" w14:textId="77777777" w:rsidR="00FD6D4E" w:rsidRDefault="00FD6D4E" w:rsidP="00EF333E">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Перейдём к рассмотрению влияния социальных сетей и мессенджеров на политическую жизнь в Российской Федерации. С началом СВО, некоторые всемирные социальные медиа на территории РФ были заблокированы. Считается, что они влекут деструктивные последствия для современного российского общества.  Но в России существуют аналоги собственного производства, имеющие широкую популярность среди населения. Рассмотрим каким образом обеспечено информационное участие граждан в управлении делами государства на конкретном примере такой </w:t>
      </w:r>
      <w:r>
        <w:rPr>
          <w:rFonts w:ascii="Times New Roman" w:hAnsi="Times New Roman" w:cs="Times New Roman"/>
          <w:sz w:val="28"/>
          <w:szCs w:val="28"/>
        </w:rPr>
        <w:lastRenderedPageBreak/>
        <w:t>социальной сети как «</w:t>
      </w:r>
      <w:r>
        <w:rPr>
          <w:rFonts w:ascii="Times New Roman" w:hAnsi="Times New Roman" w:cs="Times New Roman"/>
          <w:sz w:val="28"/>
          <w:szCs w:val="28"/>
          <w:lang w:val="en-US"/>
        </w:rPr>
        <w:t>VK</w:t>
      </w:r>
      <w:r>
        <w:rPr>
          <w:rFonts w:ascii="Times New Roman" w:hAnsi="Times New Roman" w:cs="Times New Roman"/>
          <w:sz w:val="28"/>
          <w:szCs w:val="28"/>
        </w:rPr>
        <w:t>». Власти всех уровней стараются иметь так называемые группы, а представители власти ведут «странички» в данной социальной сети. Любой желающий может задать интересующий его вопрос напрямую или обратиться в комментарии под заинтересовавшей его новостью. Для работы с гражданами был выделен штат сотрудников, которые на связи</w:t>
      </w:r>
      <w:r w:rsidR="000D5A7B">
        <w:rPr>
          <w:rFonts w:ascii="Times New Roman" w:hAnsi="Times New Roman" w:cs="Times New Roman"/>
          <w:sz w:val="28"/>
          <w:szCs w:val="28"/>
        </w:rPr>
        <w:t>,</w:t>
      </w:r>
      <w:r>
        <w:rPr>
          <w:rFonts w:ascii="Times New Roman" w:hAnsi="Times New Roman" w:cs="Times New Roman"/>
          <w:sz w:val="28"/>
          <w:szCs w:val="28"/>
        </w:rPr>
        <w:t xml:space="preserve"> помогают решать проблемы и сопровождают граждан по любому вопросу. </w:t>
      </w:r>
      <w:r w:rsidR="000D5A7B">
        <w:rPr>
          <w:rFonts w:ascii="Times New Roman" w:hAnsi="Times New Roman" w:cs="Times New Roman"/>
          <w:sz w:val="28"/>
          <w:szCs w:val="28"/>
        </w:rPr>
        <w:t>Обращение фиксируют, передают ответственным органам, с течением времени неприятные и волнующие ситуации решаются. Так должно работать в идеале.</w:t>
      </w:r>
    </w:p>
    <w:p w14:paraId="68F86F72" w14:textId="77777777" w:rsidR="000D5A7B" w:rsidRDefault="000D5A7B" w:rsidP="00EF333E">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Как было замечено уже замечено в работе, интернет медиа</w:t>
      </w:r>
      <w:r w:rsidR="00192AE0">
        <w:rPr>
          <w:rFonts w:ascii="Times New Roman" w:hAnsi="Times New Roman" w:cs="Times New Roman"/>
          <w:sz w:val="28"/>
          <w:szCs w:val="28"/>
        </w:rPr>
        <w:t xml:space="preserve"> могут</w:t>
      </w:r>
      <w:r>
        <w:rPr>
          <w:rFonts w:ascii="Times New Roman" w:hAnsi="Times New Roman" w:cs="Times New Roman"/>
          <w:sz w:val="28"/>
          <w:szCs w:val="28"/>
        </w:rPr>
        <w:t xml:space="preserve"> деструктивно влияют на работу </w:t>
      </w:r>
      <w:r w:rsidR="00192AE0">
        <w:rPr>
          <w:rFonts w:ascii="Times New Roman" w:hAnsi="Times New Roman" w:cs="Times New Roman"/>
          <w:sz w:val="28"/>
          <w:szCs w:val="28"/>
        </w:rPr>
        <w:t>демократических процессов</w:t>
      </w:r>
      <w:r>
        <w:rPr>
          <w:rFonts w:ascii="Times New Roman" w:hAnsi="Times New Roman" w:cs="Times New Roman"/>
          <w:sz w:val="28"/>
          <w:szCs w:val="28"/>
        </w:rPr>
        <w:t xml:space="preserve">. Продолжая разбирать взаимодействие граждан и власти в социальных сетях, важно заметить, что некоторые обращения остаются без внимания. </w:t>
      </w:r>
      <w:r w:rsidR="00192AE0">
        <w:rPr>
          <w:rFonts w:ascii="Times New Roman" w:hAnsi="Times New Roman" w:cs="Times New Roman"/>
          <w:sz w:val="28"/>
          <w:szCs w:val="28"/>
        </w:rPr>
        <w:t>На</w:t>
      </w:r>
      <w:r>
        <w:rPr>
          <w:rFonts w:ascii="Times New Roman" w:hAnsi="Times New Roman" w:cs="Times New Roman"/>
          <w:sz w:val="28"/>
          <w:szCs w:val="28"/>
        </w:rPr>
        <w:t xml:space="preserve"> вопрос в комментариях или в личных сообщениях могут ответить </w:t>
      </w:r>
      <w:r w:rsidR="00192AE0">
        <w:rPr>
          <w:rFonts w:ascii="Times New Roman" w:hAnsi="Times New Roman" w:cs="Times New Roman"/>
          <w:sz w:val="28"/>
          <w:szCs w:val="28"/>
        </w:rPr>
        <w:t>«отпиской» или вовсе проигнорировать. Частым явлением бывает использование страниц несуществующих людей для формирования общественного мнения. Использование так называемых «ботов» стало распространённым явлением</w:t>
      </w:r>
      <w:r>
        <w:rPr>
          <w:rFonts w:ascii="Times New Roman" w:hAnsi="Times New Roman" w:cs="Times New Roman"/>
          <w:sz w:val="28"/>
          <w:szCs w:val="28"/>
        </w:rPr>
        <w:t xml:space="preserve"> </w:t>
      </w:r>
      <w:r w:rsidR="00192AE0">
        <w:rPr>
          <w:rFonts w:ascii="Times New Roman" w:hAnsi="Times New Roman" w:cs="Times New Roman"/>
          <w:sz w:val="28"/>
          <w:szCs w:val="28"/>
        </w:rPr>
        <w:t>последние несколько лет. Причём спам, как инструмент деструктивного воздействия применяется как государством, так и его внутренними и внешними недоброжелателями. Стоит отметить, что содержание так называемых «</w:t>
      </w:r>
      <w:proofErr w:type="spellStart"/>
      <w:r w:rsidR="00192AE0">
        <w:rPr>
          <w:rFonts w:ascii="Times New Roman" w:hAnsi="Times New Roman" w:cs="Times New Roman"/>
          <w:sz w:val="28"/>
          <w:szCs w:val="28"/>
        </w:rPr>
        <w:t>ботоферм</w:t>
      </w:r>
      <w:proofErr w:type="spellEnd"/>
      <w:r w:rsidR="00192AE0">
        <w:rPr>
          <w:rFonts w:ascii="Times New Roman" w:hAnsi="Times New Roman" w:cs="Times New Roman"/>
          <w:sz w:val="28"/>
          <w:szCs w:val="28"/>
        </w:rPr>
        <w:t xml:space="preserve">» обходится государству относительно недёшево. Затраты включают в себя, заработную плату людям, которые не несут ничего полезного в общество, а также создание, поддержание и усовершенствование технологий работоспособности данных </w:t>
      </w:r>
      <w:r w:rsidR="00020E12">
        <w:rPr>
          <w:rFonts w:ascii="Times New Roman" w:hAnsi="Times New Roman" w:cs="Times New Roman"/>
          <w:sz w:val="28"/>
          <w:szCs w:val="28"/>
        </w:rPr>
        <w:t>«</w:t>
      </w:r>
      <w:r w:rsidR="00192AE0">
        <w:rPr>
          <w:rFonts w:ascii="Times New Roman" w:hAnsi="Times New Roman" w:cs="Times New Roman"/>
          <w:sz w:val="28"/>
          <w:szCs w:val="28"/>
        </w:rPr>
        <w:t>ферм</w:t>
      </w:r>
      <w:r w:rsidR="00020E12">
        <w:rPr>
          <w:rFonts w:ascii="Times New Roman" w:hAnsi="Times New Roman" w:cs="Times New Roman"/>
          <w:sz w:val="28"/>
          <w:szCs w:val="28"/>
        </w:rPr>
        <w:t>»</w:t>
      </w:r>
      <w:r w:rsidR="00192AE0">
        <w:rPr>
          <w:rFonts w:ascii="Times New Roman" w:hAnsi="Times New Roman" w:cs="Times New Roman"/>
          <w:sz w:val="28"/>
          <w:szCs w:val="28"/>
        </w:rPr>
        <w:t>.</w:t>
      </w:r>
      <w:r w:rsidR="006F5ED4">
        <w:rPr>
          <w:rFonts w:ascii="Times New Roman" w:hAnsi="Times New Roman" w:cs="Times New Roman"/>
          <w:sz w:val="28"/>
          <w:szCs w:val="28"/>
        </w:rPr>
        <w:t xml:space="preserve"> Региональные органы власти, не обладая денежными средствами для обеспечения продвижения своей политики, описанным мною выше способом, стараются привлекать к работе в социальных сетях бюджетные организации и студенческие активы. Таким способом создаётся иллюзорность решения проблем на местах.</w:t>
      </w:r>
    </w:p>
    <w:p w14:paraId="1DD84E3E" w14:textId="77777777" w:rsidR="006F5ED4" w:rsidRDefault="006F5ED4" w:rsidP="00EF333E">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Приведённое мною выше размышление ещё раз подтверждает неоднозначное влияние социальных сетей в обеспечении </w:t>
      </w:r>
      <w:r w:rsidRPr="006F5ED4">
        <w:rPr>
          <w:rFonts w:ascii="Times New Roman" w:hAnsi="Times New Roman" w:cs="Times New Roman"/>
          <w:sz w:val="28"/>
          <w:szCs w:val="28"/>
        </w:rPr>
        <w:t xml:space="preserve">участия граждан в </w:t>
      </w:r>
      <w:r w:rsidRPr="006F5ED4">
        <w:rPr>
          <w:rFonts w:ascii="Times New Roman" w:hAnsi="Times New Roman" w:cs="Times New Roman"/>
          <w:sz w:val="28"/>
          <w:szCs w:val="28"/>
        </w:rPr>
        <w:lastRenderedPageBreak/>
        <w:t>управлении делами государства</w:t>
      </w:r>
      <w:r>
        <w:rPr>
          <w:rFonts w:ascii="Times New Roman" w:hAnsi="Times New Roman" w:cs="Times New Roman"/>
          <w:sz w:val="28"/>
          <w:szCs w:val="28"/>
        </w:rPr>
        <w:t>.</w:t>
      </w:r>
    </w:p>
    <w:p w14:paraId="0E3E7499" w14:textId="77777777" w:rsidR="00C906D0" w:rsidRDefault="00612379" w:rsidP="00EF333E">
      <w:pPr>
        <w:widowControl w:val="0"/>
        <w:spacing w:after="0" w:line="360" w:lineRule="auto"/>
        <w:ind w:firstLine="709"/>
        <w:jc w:val="both"/>
        <w:rPr>
          <w:rFonts w:ascii="Times New Roman" w:hAnsi="Times New Roman" w:cs="Times New Roman"/>
          <w:sz w:val="28"/>
          <w:szCs w:val="28"/>
        </w:rPr>
      </w:pPr>
      <w:r w:rsidRPr="00C233B5">
        <w:rPr>
          <w:rFonts w:ascii="Times New Roman" w:hAnsi="Times New Roman" w:cs="Times New Roman"/>
          <w:sz w:val="28"/>
          <w:szCs w:val="28"/>
        </w:rPr>
        <w:t xml:space="preserve">Параллельно с социальными сетями </w:t>
      </w:r>
      <w:r w:rsidR="006F5ED4">
        <w:rPr>
          <w:rFonts w:ascii="Times New Roman" w:hAnsi="Times New Roman" w:cs="Times New Roman"/>
          <w:sz w:val="28"/>
          <w:szCs w:val="28"/>
        </w:rPr>
        <w:t>создание</w:t>
      </w:r>
      <w:r w:rsidRPr="00C233B5">
        <w:rPr>
          <w:rFonts w:ascii="Times New Roman" w:hAnsi="Times New Roman" w:cs="Times New Roman"/>
          <w:sz w:val="28"/>
          <w:szCs w:val="28"/>
        </w:rPr>
        <w:t xml:space="preserve"> </w:t>
      </w:r>
      <w:r w:rsidR="006F5ED4">
        <w:rPr>
          <w:rFonts w:ascii="Times New Roman" w:hAnsi="Times New Roman" w:cs="Times New Roman"/>
          <w:sz w:val="28"/>
          <w:szCs w:val="28"/>
        </w:rPr>
        <w:t>«</w:t>
      </w:r>
      <w:r w:rsidRPr="00C233B5">
        <w:rPr>
          <w:rFonts w:ascii="Times New Roman" w:hAnsi="Times New Roman" w:cs="Times New Roman"/>
          <w:sz w:val="28"/>
          <w:szCs w:val="28"/>
        </w:rPr>
        <w:t>электронного правительства</w:t>
      </w:r>
      <w:r w:rsidR="006F5ED4">
        <w:rPr>
          <w:rFonts w:ascii="Times New Roman" w:hAnsi="Times New Roman" w:cs="Times New Roman"/>
          <w:sz w:val="28"/>
          <w:szCs w:val="28"/>
        </w:rPr>
        <w:t>»</w:t>
      </w:r>
      <w:r w:rsidRPr="00C233B5">
        <w:rPr>
          <w:rFonts w:ascii="Times New Roman" w:hAnsi="Times New Roman" w:cs="Times New Roman"/>
          <w:sz w:val="28"/>
          <w:szCs w:val="28"/>
        </w:rPr>
        <w:t xml:space="preserve"> сыграли </w:t>
      </w:r>
      <w:r w:rsidR="00A823C0">
        <w:rPr>
          <w:rFonts w:ascii="Times New Roman" w:hAnsi="Times New Roman" w:cs="Times New Roman"/>
          <w:sz w:val="28"/>
          <w:szCs w:val="28"/>
        </w:rPr>
        <w:t>важную</w:t>
      </w:r>
      <w:r w:rsidRPr="00C233B5">
        <w:rPr>
          <w:rFonts w:ascii="Times New Roman" w:hAnsi="Times New Roman" w:cs="Times New Roman"/>
          <w:sz w:val="28"/>
          <w:szCs w:val="28"/>
        </w:rPr>
        <w:t xml:space="preserve"> роль в </w:t>
      </w:r>
      <w:r w:rsidR="00A823C0">
        <w:rPr>
          <w:rFonts w:ascii="Times New Roman" w:hAnsi="Times New Roman" w:cs="Times New Roman"/>
          <w:sz w:val="28"/>
          <w:szCs w:val="28"/>
        </w:rPr>
        <w:t>увеличении</w:t>
      </w:r>
      <w:r w:rsidRPr="00C233B5">
        <w:rPr>
          <w:rFonts w:ascii="Times New Roman" w:hAnsi="Times New Roman" w:cs="Times New Roman"/>
          <w:sz w:val="28"/>
          <w:szCs w:val="28"/>
        </w:rPr>
        <w:t xml:space="preserve"> </w:t>
      </w:r>
      <w:r w:rsidR="00A823C0">
        <w:rPr>
          <w:rFonts w:ascii="Times New Roman" w:hAnsi="Times New Roman" w:cs="Times New Roman"/>
          <w:sz w:val="28"/>
          <w:szCs w:val="28"/>
        </w:rPr>
        <w:t>количества</w:t>
      </w:r>
      <w:r w:rsidRPr="00C233B5">
        <w:rPr>
          <w:rFonts w:ascii="Times New Roman" w:hAnsi="Times New Roman" w:cs="Times New Roman"/>
          <w:sz w:val="28"/>
          <w:szCs w:val="28"/>
        </w:rPr>
        <w:t xml:space="preserve"> граждан</w:t>
      </w:r>
      <w:r w:rsidR="00A823C0">
        <w:rPr>
          <w:rFonts w:ascii="Times New Roman" w:hAnsi="Times New Roman" w:cs="Times New Roman"/>
          <w:sz w:val="28"/>
          <w:szCs w:val="28"/>
        </w:rPr>
        <w:t>, участвующих в управлении делами</w:t>
      </w:r>
      <w:r w:rsidRPr="00C233B5">
        <w:rPr>
          <w:rFonts w:ascii="Times New Roman" w:hAnsi="Times New Roman" w:cs="Times New Roman"/>
          <w:sz w:val="28"/>
          <w:szCs w:val="28"/>
        </w:rPr>
        <w:t xml:space="preserve">. Электронное правительство </w:t>
      </w:r>
      <w:r w:rsidR="00A823C0">
        <w:rPr>
          <w:rFonts w:ascii="Times New Roman" w:hAnsi="Times New Roman" w:cs="Times New Roman"/>
          <w:sz w:val="28"/>
          <w:szCs w:val="28"/>
        </w:rPr>
        <w:t>сочетает в себя</w:t>
      </w:r>
      <w:r w:rsidRPr="00C233B5">
        <w:rPr>
          <w:rFonts w:ascii="Times New Roman" w:hAnsi="Times New Roman" w:cs="Times New Roman"/>
          <w:sz w:val="28"/>
          <w:szCs w:val="28"/>
        </w:rPr>
        <w:t xml:space="preserve"> </w:t>
      </w:r>
      <w:r w:rsidR="00A823C0">
        <w:rPr>
          <w:rFonts w:ascii="Times New Roman" w:hAnsi="Times New Roman" w:cs="Times New Roman"/>
          <w:sz w:val="28"/>
          <w:szCs w:val="28"/>
        </w:rPr>
        <w:t>интернет технологии</w:t>
      </w:r>
      <w:r w:rsidRPr="00C233B5">
        <w:rPr>
          <w:rFonts w:ascii="Times New Roman" w:hAnsi="Times New Roman" w:cs="Times New Roman"/>
          <w:sz w:val="28"/>
          <w:szCs w:val="28"/>
        </w:rPr>
        <w:t xml:space="preserve">, позволяющие гражданам получать доступ к информации, </w:t>
      </w:r>
      <w:r w:rsidR="00A823C0">
        <w:rPr>
          <w:rFonts w:ascii="Times New Roman" w:hAnsi="Times New Roman" w:cs="Times New Roman"/>
          <w:sz w:val="28"/>
          <w:szCs w:val="28"/>
        </w:rPr>
        <w:t>обращаться к государственным органам удалённым способом</w:t>
      </w:r>
      <w:r w:rsidRPr="00C233B5">
        <w:rPr>
          <w:rFonts w:ascii="Times New Roman" w:hAnsi="Times New Roman" w:cs="Times New Roman"/>
          <w:sz w:val="28"/>
          <w:szCs w:val="28"/>
        </w:rPr>
        <w:t xml:space="preserve"> и участвовать в процессах принятия решений онлайн. </w:t>
      </w:r>
      <w:r w:rsidR="00A823C0">
        <w:rPr>
          <w:rFonts w:ascii="Times New Roman" w:hAnsi="Times New Roman" w:cs="Times New Roman"/>
          <w:sz w:val="28"/>
          <w:szCs w:val="28"/>
        </w:rPr>
        <w:t>В Российской Федерации одним из примеров электронного правительства является портал государственных услуг «Госуслуги».</w:t>
      </w:r>
      <w:r w:rsidR="00C906D0" w:rsidRPr="00C906D0">
        <w:rPr>
          <w:rFonts w:ascii="Arial" w:hAnsi="Arial" w:cs="Arial"/>
          <w:color w:val="333333"/>
          <w:shd w:val="clear" w:color="auto" w:fill="FFFFFF"/>
        </w:rPr>
        <w:t xml:space="preserve"> </w:t>
      </w:r>
      <w:r w:rsidR="00C906D0" w:rsidRPr="00C906D0">
        <w:rPr>
          <w:rFonts w:ascii="Times New Roman" w:hAnsi="Times New Roman" w:cs="Times New Roman"/>
          <w:sz w:val="28"/>
          <w:szCs w:val="28"/>
        </w:rPr>
        <w:t>Инструменты электронного правительства призваны снизить административные барьеры и сократить число посещений госучреждений гражданами</w:t>
      </w:r>
      <w:r w:rsidR="00C906D0">
        <w:rPr>
          <w:rFonts w:ascii="Times New Roman" w:hAnsi="Times New Roman" w:cs="Times New Roman"/>
          <w:sz w:val="28"/>
          <w:szCs w:val="28"/>
        </w:rPr>
        <w:t xml:space="preserve">. </w:t>
      </w:r>
      <w:r w:rsidR="00A81B8E">
        <w:rPr>
          <w:rFonts w:ascii="Times New Roman" w:hAnsi="Times New Roman" w:cs="Times New Roman"/>
          <w:sz w:val="28"/>
          <w:szCs w:val="28"/>
        </w:rPr>
        <w:t>Воспользовавшись данным сервисом, гражданин может получить такие услуги, как:</w:t>
      </w:r>
      <w:r w:rsidR="00C906D0">
        <w:rPr>
          <w:rFonts w:ascii="Times New Roman" w:hAnsi="Times New Roman" w:cs="Times New Roman"/>
          <w:sz w:val="28"/>
          <w:szCs w:val="28"/>
        </w:rPr>
        <w:t xml:space="preserve"> </w:t>
      </w:r>
    </w:p>
    <w:p w14:paraId="0D0BBD6B" w14:textId="77777777" w:rsidR="00A81B8E" w:rsidRDefault="00C906D0" w:rsidP="00EF333E">
      <w:pPr>
        <w:pStyle w:val="a3"/>
        <w:widowControl w:val="0"/>
        <w:numPr>
          <w:ilvl w:val="0"/>
          <w:numId w:val="2"/>
        </w:numPr>
        <w:spacing w:after="0" w:line="360" w:lineRule="auto"/>
        <w:ind w:left="0" w:firstLine="709"/>
        <w:jc w:val="both"/>
        <w:rPr>
          <w:rFonts w:ascii="Times New Roman" w:hAnsi="Times New Roman" w:cs="Times New Roman"/>
          <w:sz w:val="28"/>
          <w:szCs w:val="28"/>
        </w:rPr>
      </w:pPr>
      <w:r w:rsidRPr="00C906D0">
        <w:rPr>
          <w:rFonts w:ascii="Times New Roman" w:hAnsi="Times New Roman" w:cs="Times New Roman"/>
          <w:sz w:val="28"/>
          <w:szCs w:val="28"/>
        </w:rPr>
        <w:t>запись к врачу;</w:t>
      </w:r>
    </w:p>
    <w:p w14:paraId="166E6F51" w14:textId="77777777" w:rsidR="00A81B8E" w:rsidRDefault="00C906D0" w:rsidP="00EF333E">
      <w:pPr>
        <w:pStyle w:val="a3"/>
        <w:widowControl w:val="0"/>
        <w:numPr>
          <w:ilvl w:val="0"/>
          <w:numId w:val="2"/>
        </w:numPr>
        <w:spacing w:after="0" w:line="360" w:lineRule="auto"/>
        <w:ind w:left="0" w:firstLine="709"/>
        <w:jc w:val="both"/>
        <w:rPr>
          <w:rFonts w:ascii="Times New Roman" w:hAnsi="Times New Roman" w:cs="Times New Roman"/>
          <w:sz w:val="28"/>
          <w:szCs w:val="28"/>
        </w:rPr>
      </w:pPr>
      <w:r w:rsidRPr="00A81B8E">
        <w:rPr>
          <w:rFonts w:ascii="Times New Roman" w:hAnsi="Times New Roman" w:cs="Times New Roman"/>
          <w:sz w:val="28"/>
          <w:szCs w:val="28"/>
        </w:rPr>
        <w:t>исполнительное производство;</w:t>
      </w:r>
    </w:p>
    <w:p w14:paraId="25B127CE" w14:textId="77777777" w:rsidR="00A81B8E" w:rsidRDefault="00C906D0" w:rsidP="00EF333E">
      <w:pPr>
        <w:pStyle w:val="a3"/>
        <w:widowControl w:val="0"/>
        <w:numPr>
          <w:ilvl w:val="0"/>
          <w:numId w:val="2"/>
        </w:numPr>
        <w:spacing w:after="0" w:line="360" w:lineRule="auto"/>
        <w:ind w:left="0" w:firstLine="709"/>
        <w:jc w:val="both"/>
        <w:rPr>
          <w:rFonts w:ascii="Times New Roman" w:hAnsi="Times New Roman" w:cs="Times New Roman"/>
          <w:sz w:val="28"/>
          <w:szCs w:val="28"/>
        </w:rPr>
      </w:pPr>
      <w:r w:rsidRPr="00A81B8E">
        <w:rPr>
          <w:rFonts w:ascii="Times New Roman" w:hAnsi="Times New Roman" w:cs="Times New Roman"/>
          <w:sz w:val="28"/>
          <w:szCs w:val="28"/>
        </w:rPr>
        <w:t>выписка из ЕГРН;</w:t>
      </w:r>
    </w:p>
    <w:p w14:paraId="1850D837" w14:textId="77777777" w:rsidR="00A81B8E" w:rsidRDefault="00C906D0" w:rsidP="00EF333E">
      <w:pPr>
        <w:pStyle w:val="a3"/>
        <w:widowControl w:val="0"/>
        <w:numPr>
          <w:ilvl w:val="0"/>
          <w:numId w:val="2"/>
        </w:numPr>
        <w:spacing w:after="0" w:line="360" w:lineRule="auto"/>
        <w:ind w:left="0" w:firstLine="709"/>
        <w:jc w:val="both"/>
        <w:rPr>
          <w:rFonts w:ascii="Times New Roman" w:hAnsi="Times New Roman" w:cs="Times New Roman"/>
          <w:sz w:val="28"/>
          <w:szCs w:val="28"/>
        </w:rPr>
      </w:pPr>
      <w:r w:rsidRPr="00A81B8E">
        <w:rPr>
          <w:rFonts w:ascii="Times New Roman" w:hAnsi="Times New Roman" w:cs="Times New Roman"/>
          <w:sz w:val="28"/>
          <w:szCs w:val="28"/>
        </w:rPr>
        <w:t>выписка из лицевого счета в Социальном фонде России;</w:t>
      </w:r>
    </w:p>
    <w:p w14:paraId="7083694E" w14:textId="77777777" w:rsidR="00A81B8E" w:rsidRDefault="00C906D0" w:rsidP="00EF333E">
      <w:pPr>
        <w:pStyle w:val="a3"/>
        <w:widowControl w:val="0"/>
        <w:numPr>
          <w:ilvl w:val="0"/>
          <w:numId w:val="2"/>
        </w:numPr>
        <w:spacing w:after="0" w:line="360" w:lineRule="auto"/>
        <w:ind w:left="0" w:firstLine="709"/>
        <w:jc w:val="both"/>
        <w:rPr>
          <w:rFonts w:ascii="Times New Roman" w:hAnsi="Times New Roman" w:cs="Times New Roman"/>
          <w:sz w:val="28"/>
          <w:szCs w:val="28"/>
        </w:rPr>
      </w:pPr>
      <w:r w:rsidRPr="00A81B8E">
        <w:rPr>
          <w:rFonts w:ascii="Times New Roman" w:hAnsi="Times New Roman" w:cs="Times New Roman"/>
          <w:sz w:val="28"/>
          <w:szCs w:val="28"/>
        </w:rPr>
        <w:t>электронная трудовая книжка;</w:t>
      </w:r>
    </w:p>
    <w:p w14:paraId="7C6BBF6E" w14:textId="77777777" w:rsidR="00A81B8E" w:rsidRDefault="00C906D0" w:rsidP="00EF333E">
      <w:pPr>
        <w:pStyle w:val="a3"/>
        <w:widowControl w:val="0"/>
        <w:numPr>
          <w:ilvl w:val="0"/>
          <w:numId w:val="2"/>
        </w:numPr>
        <w:spacing w:after="0" w:line="360" w:lineRule="auto"/>
        <w:ind w:left="0" w:firstLine="709"/>
        <w:jc w:val="both"/>
        <w:rPr>
          <w:rFonts w:ascii="Times New Roman" w:hAnsi="Times New Roman" w:cs="Times New Roman"/>
          <w:sz w:val="28"/>
          <w:szCs w:val="28"/>
        </w:rPr>
      </w:pPr>
      <w:r w:rsidRPr="00A81B8E">
        <w:rPr>
          <w:rFonts w:ascii="Times New Roman" w:hAnsi="Times New Roman" w:cs="Times New Roman"/>
          <w:sz w:val="28"/>
          <w:szCs w:val="28"/>
        </w:rPr>
        <w:t>единое пособие;</w:t>
      </w:r>
    </w:p>
    <w:p w14:paraId="4C9BE6F5" w14:textId="77777777" w:rsidR="00A81B8E" w:rsidRDefault="00C906D0" w:rsidP="00EF333E">
      <w:pPr>
        <w:pStyle w:val="a3"/>
        <w:widowControl w:val="0"/>
        <w:numPr>
          <w:ilvl w:val="0"/>
          <w:numId w:val="2"/>
        </w:numPr>
        <w:spacing w:after="0" w:line="360" w:lineRule="auto"/>
        <w:ind w:left="0" w:firstLine="709"/>
        <w:jc w:val="both"/>
        <w:rPr>
          <w:rFonts w:ascii="Times New Roman" w:hAnsi="Times New Roman" w:cs="Times New Roman"/>
          <w:sz w:val="28"/>
          <w:szCs w:val="28"/>
        </w:rPr>
      </w:pPr>
      <w:r w:rsidRPr="00A81B8E">
        <w:rPr>
          <w:rFonts w:ascii="Times New Roman" w:hAnsi="Times New Roman" w:cs="Times New Roman"/>
          <w:sz w:val="28"/>
          <w:szCs w:val="28"/>
        </w:rPr>
        <w:t>сведения о выплатах и льготах;</w:t>
      </w:r>
    </w:p>
    <w:p w14:paraId="13F8128F" w14:textId="77777777" w:rsidR="00A81B8E" w:rsidRDefault="00C906D0" w:rsidP="00EF333E">
      <w:pPr>
        <w:pStyle w:val="a3"/>
        <w:widowControl w:val="0"/>
        <w:numPr>
          <w:ilvl w:val="0"/>
          <w:numId w:val="2"/>
        </w:numPr>
        <w:spacing w:after="0" w:line="360" w:lineRule="auto"/>
        <w:ind w:left="0" w:firstLine="709"/>
        <w:jc w:val="both"/>
        <w:rPr>
          <w:rFonts w:ascii="Times New Roman" w:hAnsi="Times New Roman" w:cs="Times New Roman"/>
          <w:sz w:val="28"/>
          <w:szCs w:val="28"/>
        </w:rPr>
      </w:pPr>
      <w:r w:rsidRPr="00A81B8E">
        <w:rPr>
          <w:rFonts w:ascii="Times New Roman" w:hAnsi="Times New Roman" w:cs="Times New Roman"/>
          <w:sz w:val="28"/>
          <w:szCs w:val="28"/>
        </w:rPr>
        <w:t>налоговые уведомления;</w:t>
      </w:r>
    </w:p>
    <w:p w14:paraId="2EECAB5A" w14:textId="77777777" w:rsidR="00A81B8E" w:rsidRDefault="00C906D0" w:rsidP="00EF333E">
      <w:pPr>
        <w:pStyle w:val="a3"/>
        <w:widowControl w:val="0"/>
        <w:numPr>
          <w:ilvl w:val="0"/>
          <w:numId w:val="2"/>
        </w:numPr>
        <w:spacing w:after="0" w:line="360" w:lineRule="auto"/>
        <w:ind w:left="0" w:firstLine="709"/>
        <w:jc w:val="both"/>
        <w:rPr>
          <w:rFonts w:ascii="Times New Roman" w:hAnsi="Times New Roman" w:cs="Times New Roman"/>
          <w:sz w:val="28"/>
          <w:szCs w:val="28"/>
        </w:rPr>
      </w:pPr>
      <w:r w:rsidRPr="00A81B8E">
        <w:rPr>
          <w:rFonts w:ascii="Times New Roman" w:hAnsi="Times New Roman" w:cs="Times New Roman"/>
          <w:sz w:val="28"/>
          <w:szCs w:val="28"/>
        </w:rPr>
        <w:t>ходатайства в ФССП;</w:t>
      </w:r>
    </w:p>
    <w:p w14:paraId="48766666" w14:textId="77777777" w:rsidR="00A81B8E" w:rsidRDefault="00C906D0" w:rsidP="00EF333E">
      <w:pPr>
        <w:pStyle w:val="a3"/>
        <w:widowControl w:val="0"/>
        <w:numPr>
          <w:ilvl w:val="0"/>
          <w:numId w:val="2"/>
        </w:numPr>
        <w:spacing w:after="0" w:line="360" w:lineRule="auto"/>
        <w:ind w:left="0" w:firstLine="709"/>
        <w:jc w:val="both"/>
        <w:rPr>
          <w:rFonts w:ascii="Times New Roman" w:hAnsi="Times New Roman" w:cs="Times New Roman"/>
          <w:sz w:val="28"/>
          <w:szCs w:val="28"/>
        </w:rPr>
      </w:pPr>
      <w:r w:rsidRPr="00A81B8E">
        <w:rPr>
          <w:rFonts w:ascii="Times New Roman" w:hAnsi="Times New Roman" w:cs="Times New Roman"/>
          <w:sz w:val="28"/>
          <w:szCs w:val="28"/>
        </w:rPr>
        <w:t>запись в МВД.</w:t>
      </w:r>
      <w:r w:rsidR="00A823C0" w:rsidRPr="00A81B8E">
        <w:rPr>
          <w:rFonts w:ascii="Times New Roman" w:hAnsi="Times New Roman" w:cs="Times New Roman"/>
          <w:sz w:val="28"/>
          <w:szCs w:val="28"/>
        </w:rPr>
        <w:t xml:space="preserve"> </w:t>
      </w:r>
    </w:p>
    <w:p w14:paraId="01433492" w14:textId="77777777" w:rsidR="00A81B8E" w:rsidRDefault="00A81B8E" w:rsidP="00EF333E">
      <w:pPr>
        <w:pStyle w:val="a3"/>
        <w:widowControl w:val="0"/>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Помимо неоспоримого удобства, пользователь получает доступ к записи на электронное голосование, что позволяет ему напрямую реализовывать свои политические права путём использования информационной телекоммуникационной сети Интернет.</w:t>
      </w:r>
    </w:p>
    <w:p w14:paraId="0A446C88" w14:textId="77777777" w:rsidR="00DF3B1C" w:rsidRDefault="00A81B8E" w:rsidP="00EF333E">
      <w:pPr>
        <w:pStyle w:val="a3"/>
        <w:widowControl w:val="0"/>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Статистка, которую нам приводит </w:t>
      </w:r>
      <w:r w:rsidRPr="00A81B8E">
        <w:rPr>
          <w:rFonts w:ascii="Times New Roman" w:hAnsi="Times New Roman" w:cs="Times New Roman"/>
          <w:sz w:val="28"/>
          <w:szCs w:val="28"/>
        </w:rPr>
        <w:t>Министерство цифрового развития, связи и массовых коммуникаций Российской Федерации</w:t>
      </w:r>
      <w:r w:rsidR="00DF3B1C">
        <w:rPr>
          <w:rFonts w:ascii="Times New Roman" w:hAnsi="Times New Roman" w:cs="Times New Roman"/>
          <w:sz w:val="28"/>
          <w:szCs w:val="28"/>
        </w:rPr>
        <w:t xml:space="preserve">, указывает на высокие темпы роста заинтересованности граждан РФ в использовании государственных услуг, </w:t>
      </w:r>
      <w:r w:rsidR="00DF3B1C" w:rsidRPr="00DF3B1C">
        <w:rPr>
          <w:rFonts w:ascii="Times New Roman" w:hAnsi="Times New Roman" w:cs="Times New Roman"/>
          <w:sz w:val="28"/>
          <w:szCs w:val="28"/>
        </w:rPr>
        <w:t xml:space="preserve">только в январе-августе 2023 года на портале </w:t>
      </w:r>
      <w:r w:rsidR="00DF3B1C" w:rsidRPr="00DF3B1C">
        <w:rPr>
          <w:rFonts w:ascii="Times New Roman" w:hAnsi="Times New Roman" w:cs="Times New Roman"/>
          <w:sz w:val="28"/>
          <w:szCs w:val="28"/>
        </w:rPr>
        <w:lastRenderedPageBreak/>
        <w:t>Госуслуг было запущено в пять раз больше сервисов, чем за весь 2022 год. К началу сентября 2023 года на портале насчитывалось около 900 сервисов.</w:t>
      </w:r>
      <w:r w:rsidR="00DF3B1C">
        <w:rPr>
          <w:rFonts w:ascii="Times New Roman" w:hAnsi="Times New Roman" w:cs="Times New Roman"/>
          <w:sz w:val="28"/>
          <w:szCs w:val="28"/>
        </w:rPr>
        <w:t xml:space="preserve"> </w:t>
      </w:r>
      <w:r w:rsidR="00DF3B1C" w:rsidRPr="00DF3B1C">
        <w:rPr>
          <w:rFonts w:ascii="Times New Roman" w:hAnsi="Times New Roman" w:cs="Times New Roman"/>
          <w:sz w:val="28"/>
          <w:szCs w:val="28"/>
        </w:rPr>
        <w:t>Отмечается, что в 2022 году в среднем за месяц через Госуслуги подавалось 36,3 млн обращений, в 2023 году это число выросло до 48 млн. Количество верифицированных пользователей портала к концу 2023 года составляет 103 млн человек - это почти 70% россиян.</w:t>
      </w:r>
      <w:r w:rsidR="00DF3B1C">
        <w:rPr>
          <w:rFonts w:ascii="Times New Roman" w:hAnsi="Times New Roman" w:cs="Times New Roman"/>
          <w:sz w:val="28"/>
          <w:szCs w:val="28"/>
        </w:rPr>
        <w:t xml:space="preserve"> </w:t>
      </w:r>
    </w:p>
    <w:p w14:paraId="7E044651" w14:textId="77777777" w:rsidR="00DF3B1C" w:rsidRDefault="00DF3B1C" w:rsidP="00EF333E">
      <w:pPr>
        <w:pStyle w:val="a3"/>
        <w:widowControl w:val="0"/>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На 2024 год назначены восьмые выборы президента Российской Федерации, которые</w:t>
      </w:r>
      <w:r w:rsidR="00D22B96">
        <w:rPr>
          <w:rFonts w:ascii="Times New Roman" w:hAnsi="Times New Roman" w:cs="Times New Roman"/>
          <w:sz w:val="28"/>
          <w:szCs w:val="28"/>
        </w:rPr>
        <w:t>,</w:t>
      </w:r>
      <w:r>
        <w:rPr>
          <w:rFonts w:ascii="Times New Roman" w:hAnsi="Times New Roman" w:cs="Times New Roman"/>
          <w:sz w:val="28"/>
          <w:szCs w:val="28"/>
        </w:rPr>
        <w:t xml:space="preserve"> согласно решению ЦИК, пройдут с 15-17 марта 2024 года. На этим выборах, несомненно, будут использованы все доступные на данный момент технологии и</w:t>
      </w:r>
      <w:r w:rsidRPr="00DF3B1C">
        <w:rPr>
          <w:rFonts w:ascii="Times New Roman" w:hAnsi="Times New Roman" w:cs="Times New Roman"/>
          <w:sz w:val="28"/>
          <w:szCs w:val="28"/>
        </w:rPr>
        <w:t>нформационно</w:t>
      </w:r>
      <w:r>
        <w:rPr>
          <w:rFonts w:ascii="Times New Roman" w:hAnsi="Times New Roman" w:cs="Times New Roman"/>
          <w:sz w:val="28"/>
          <w:szCs w:val="28"/>
        </w:rPr>
        <w:t>го</w:t>
      </w:r>
      <w:r w:rsidRPr="00DF3B1C">
        <w:rPr>
          <w:rFonts w:ascii="Times New Roman" w:hAnsi="Times New Roman" w:cs="Times New Roman"/>
          <w:sz w:val="28"/>
          <w:szCs w:val="28"/>
        </w:rPr>
        <w:t xml:space="preserve"> обеспечени</w:t>
      </w:r>
      <w:r>
        <w:rPr>
          <w:rFonts w:ascii="Times New Roman" w:hAnsi="Times New Roman" w:cs="Times New Roman"/>
          <w:sz w:val="28"/>
          <w:szCs w:val="28"/>
        </w:rPr>
        <w:t>я</w:t>
      </w:r>
      <w:r w:rsidRPr="00DF3B1C">
        <w:rPr>
          <w:rFonts w:ascii="Times New Roman" w:hAnsi="Times New Roman" w:cs="Times New Roman"/>
          <w:sz w:val="28"/>
          <w:szCs w:val="28"/>
        </w:rPr>
        <w:t xml:space="preserve"> участия граждан</w:t>
      </w:r>
      <w:r w:rsidR="00AF361A">
        <w:rPr>
          <w:rFonts w:ascii="Times New Roman" w:hAnsi="Times New Roman" w:cs="Times New Roman"/>
          <w:sz w:val="28"/>
          <w:szCs w:val="28"/>
        </w:rPr>
        <w:t xml:space="preserve">. </w:t>
      </w:r>
      <w:proofErr w:type="spellStart"/>
      <w:r w:rsidR="00AF361A">
        <w:rPr>
          <w:rFonts w:ascii="Times New Roman" w:hAnsi="Times New Roman" w:cs="Times New Roman"/>
          <w:sz w:val="28"/>
          <w:szCs w:val="28"/>
        </w:rPr>
        <w:t>Экзитпол</w:t>
      </w:r>
      <w:proofErr w:type="spellEnd"/>
      <w:r w:rsidR="00AF361A">
        <w:rPr>
          <w:rFonts w:ascii="Times New Roman" w:hAnsi="Times New Roman" w:cs="Times New Roman"/>
          <w:sz w:val="28"/>
          <w:szCs w:val="28"/>
        </w:rPr>
        <w:t xml:space="preserve"> в мессенджерах и социальных сетях, возможность записаться, а в последствии проголосовать онлайн, наблюдение за процедурой выборов посредством камер, передающих изображение в режиме реального времени, сообщить об нарушении процедуры голосования или о нарушении прав граждан. Все эти возможности, неоспоримо, увеличивают прозрачность голосования. </w:t>
      </w:r>
    </w:p>
    <w:p w14:paraId="050A7D84" w14:textId="77777777" w:rsidR="00BE0FE5" w:rsidRPr="00030350" w:rsidRDefault="00BE0FE5" w:rsidP="00EF333E">
      <w:pPr>
        <w:pStyle w:val="a3"/>
        <w:widowControl w:val="0"/>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Всё вышесказанное, несомненно, несёт пользу как для государства, так и для общества в целом. Но и в данном случае есть существенные недостатки. Отсутствие стопроцентной защиты персональных данных приводит к их воровству мошенниками. Группа мошенников активизируется и начинают рассылку в различных социальных сетях о том, что аккаунты граждан на Госуслугах являются взломанными или заблокированными. Аферисты убеждают жертв в том, что им должен поступить звонок от службы поддержки или же жертва должна сама позвонить по указанному номеру для того, чтобы восстановить аккаунт. </w:t>
      </w:r>
      <w:r w:rsidRPr="00870BAC">
        <w:rPr>
          <w:rFonts w:ascii="Times New Roman" w:hAnsi="Times New Roman" w:cs="Times New Roman"/>
          <w:sz w:val="28"/>
          <w:szCs w:val="28"/>
        </w:rPr>
        <w:t>Об этом 6 ноября 2023 года сообщила пресс-служба депутата Гос</w:t>
      </w:r>
      <w:r>
        <w:rPr>
          <w:rFonts w:ascii="Times New Roman" w:hAnsi="Times New Roman" w:cs="Times New Roman"/>
          <w:sz w:val="28"/>
          <w:szCs w:val="28"/>
        </w:rPr>
        <w:t xml:space="preserve">ударственной </w:t>
      </w:r>
      <w:r w:rsidRPr="00870BAC">
        <w:rPr>
          <w:rFonts w:ascii="Times New Roman" w:hAnsi="Times New Roman" w:cs="Times New Roman"/>
          <w:sz w:val="28"/>
          <w:szCs w:val="28"/>
        </w:rPr>
        <w:t xml:space="preserve">Думы РФ Антона </w:t>
      </w:r>
      <w:proofErr w:type="spellStart"/>
      <w:r w:rsidRPr="00870BAC">
        <w:rPr>
          <w:rFonts w:ascii="Times New Roman" w:hAnsi="Times New Roman" w:cs="Times New Roman"/>
          <w:sz w:val="28"/>
          <w:szCs w:val="28"/>
        </w:rPr>
        <w:t>Немкина</w:t>
      </w:r>
      <w:proofErr w:type="spellEnd"/>
      <w:r>
        <w:rPr>
          <w:rFonts w:ascii="Times New Roman" w:hAnsi="Times New Roman" w:cs="Times New Roman"/>
          <w:sz w:val="28"/>
          <w:szCs w:val="28"/>
        </w:rPr>
        <w:t xml:space="preserve">. При получении доступа к аккаунту мошенники узнают все личные данные владельца в том числе электронную подпись, которая позволяет производить определённые юридические действия от лица другого человека. Проблему только придётся решать в будущем посредством предупреждения </w:t>
      </w:r>
      <w:r>
        <w:rPr>
          <w:rFonts w:ascii="Times New Roman" w:hAnsi="Times New Roman" w:cs="Times New Roman"/>
          <w:sz w:val="28"/>
          <w:szCs w:val="28"/>
        </w:rPr>
        <w:lastRenderedPageBreak/>
        <w:t>граждан о необходимости использования дополнительных мер, обеспечивающих сохранность данных и усовершенствования системы защиты портала.</w:t>
      </w:r>
    </w:p>
    <w:p w14:paraId="7E7DD1FE" w14:textId="77777777" w:rsidR="00030350" w:rsidRDefault="00030350" w:rsidP="00EF333E">
      <w:pPr>
        <w:pStyle w:val="a3"/>
        <w:widowControl w:val="0"/>
        <w:spacing w:after="0" w:line="240" w:lineRule="auto"/>
        <w:ind w:left="0" w:firstLine="709"/>
        <w:jc w:val="both"/>
        <w:rPr>
          <w:rFonts w:ascii="Times New Roman" w:hAnsi="Times New Roman" w:cs="Times New Roman"/>
          <w:sz w:val="28"/>
          <w:szCs w:val="28"/>
        </w:rPr>
      </w:pPr>
    </w:p>
    <w:p w14:paraId="3BEE0173" w14:textId="77777777" w:rsidR="00030350" w:rsidRDefault="00030350" w:rsidP="00EF333E">
      <w:pPr>
        <w:widowControl w:val="0"/>
        <w:spacing w:after="0" w:line="360" w:lineRule="auto"/>
        <w:jc w:val="center"/>
        <w:outlineLvl w:val="1"/>
        <w:rPr>
          <w:rFonts w:ascii="Times New Roman" w:hAnsi="Times New Roman" w:cs="Times New Roman"/>
          <w:b/>
          <w:bCs/>
          <w:sz w:val="28"/>
          <w:szCs w:val="28"/>
        </w:rPr>
      </w:pPr>
      <w:bookmarkStart w:id="8" w:name="_Toc155953438"/>
      <w:r w:rsidRPr="00030350">
        <w:rPr>
          <w:rFonts w:ascii="Times New Roman" w:hAnsi="Times New Roman" w:cs="Times New Roman"/>
          <w:b/>
          <w:bCs/>
          <w:sz w:val="28"/>
          <w:szCs w:val="28"/>
        </w:rPr>
        <w:t>2.2 Информационно-технологическое обеспечение избирательных процессов в</w:t>
      </w:r>
      <w:r w:rsidR="00036F0C">
        <w:rPr>
          <w:rFonts w:ascii="Times New Roman" w:hAnsi="Times New Roman" w:cs="Times New Roman"/>
          <w:b/>
          <w:bCs/>
          <w:sz w:val="28"/>
          <w:szCs w:val="28"/>
        </w:rPr>
        <w:t xml:space="preserve"> </w:t>
      </w:r>
      <w:r w:rsidRPr="00030350">
        <w:rPr>
          <w:rFonts w:ascii="Times New Roman" w:hAnsi="Times New Roman" w:cs="Times New Roman"/>
          <w:b/>
          <w:bCs/>
          <w:sz w:val="28"/>
          <w:szCs w:val="28"/>
        </w:rPr>
        <w:t>зарубежных странах</w:t>
      </w:r>
      <w:bookmarkEnd w:id="8"/>
    </w:p>
    <w:p w14:paraId="34BA5C24" w14:textId="77777777" w:rsidR="00EF333E" w:rsidRDefault="00EF333E" w:rsidP="00EF333E">
      <w:pPr>
        <w:widowControl w:val="0"/>
        <w:spacing w:after="0" w:line="360" w:lineRule="auto"/>
        <w:jc w:val="center"/>
        <w:rPr>
          <w:rFonts w:ascii="Times New Roman" w:hAnsi="Times New Roman" w:cs="Times New Roman"/>
          <w:b/>
          <w:bCs/>
          <w:sz w:val="28"/>
          <w:szCs w:val="28"/>
        </w:rPr>
      </w:pPr>
    </w:p>
    <w:p w14:paraId="6C6D8FDE" w14:textId="77777777" w:rsidR="00226D3D" w:rsidRPr="00226D3D" w:rsidRDefault="00226D3D" w:rsidP="00EF333E">
      <w:pPr>
        <w:widowControl w:val="0"/>
        <w:spacing w:after="0" w:line="360" w:lineRule="auto"/>
        <w:ind w:firstLine="709"/>
        <w:jc w:val="both"/>
        <w:rPr>
          <w:rFonts w:ascii="Times New Roman" w:hAnsi="Times New Roman" w:cs="Times New Roman"/>
          <w:sz w:val="28"/>
          <w:szCs w:val="28"/>
        </w:rPr>
      </w:pPr>
      <w:r w:rsidRPr="00B91190">
        <w:rPr>
          <w:rFonts w:ascii="Times New Roman" w:hAnsi="Times New Roman" w:cs="Times New Roman"/>
          <w:sz w:val="28"/>
          <w:szCs w:val="28"/>
        </w:rPr>
        <w:t>Интеграция информационно-коммуникационных технологий (ИКТ) в избирательные процессы открыла эпоху преобразований, отмеченную разнообразным опытом разных стран. В этом разделе подробно рассматривается, как различные страны стратегически используют технологии для улучшения демократических практик. Опираясь на научные исследования, мы углубляемся в успехи, проблемы и инновации, которые определяют информационно-технологическую поддержку избирательных процессов на международной арене</w:t>
      </w:r>
      <w:r>
        <w:rPr>
          <w:rFonts w:ascii="Times New Roman" w:hAnsi="Times New Roman" w:cs="Times New Roman"/>
          <w:sz w:val="28"/>
          <w:szCs w:val="28"/>
        </w:rPr>
        <w:t>.</w:t>
      </w:r>
    </w:p>
    <w:p w14:paraId="423519BB" w14:textId="77777777" w:rsidR="00612379" w:rsidRPr="00C233B5" w:rsidRDefault="00612379" w:rsidP="00EF333E">
      <w:pPr>
        <w:pStyle w:val="a3"/>
        <w:widowControl w:val="0"/>
        <w:spacing w:after="0" w:line="360" w:lineRule="auto"/>
        <w:ind w:left="0" w:firstLine="709"/>
        <w:jc w:val="both"/>
        <w:rPr>
          <w:rFonts w:ascii="Times New Roman" w:hAnsi="Times New Roman" w:cs="Times New Roman"/>
          <w:sz w:val="28"/>
          <w:szCs w:val="28"/>
        </w:rPr>
      </w:pPr>
      <w:r w:rsidRPr="00A81B8E">
        <w:rPr>
          <w:rFonts w:ascii="Times New Roman" w:hAnsi="Times New Roman" w:cs="Times New Roman"/>
          <w:sz w:val="28"/>
          <w:szCs w:val="28"/>
        </w:rPr>
        <w:t>Исследование Организации Объединенных Наций по электронному управлению подчеркивает глобальную тенденцию к использованию цифровых технологий для улучшения управления.</w:t>
      </w:r>
      <w:r w:rsidR="00030350">
        <w:rPr>
          <w:rFonts w:ascii="Times New Roman" w:hAnsi="Times New Roman" w:cs="Times New Roman"/>
          <w:sz w:val="28"/>
          <w:szCs w:val="28"/>
        </w:rPr>
        <w:t xml:space="preserve"> Например, профессор Оксфордского </w:t>
      </w:r>
      <w:proofErr w:type="spellStart"/>
      <w:r w:rsidR="00030350">
        <w:rPr>
          <w:rFonts w:ascii="Times New Roman" w:hAnsi="Times New Roman" w:cs="Times New Roman"/>
          <w:sz w:val="28"/>
          <w:szCs w:val="28"/>
        </w:rPr>
        <w:t>универститета</w:t>
      </w:r>
      <w:proofErr w:type="spellEnd"/>
      <w:r w:rsidR="00030350">
        <w:rPr>
          <w:rFonts w:ascii="Times New Roman" w:hAnsi="Times New Roman" w:cs="Times New Roman"/>
          <w:sz w:val="28"/>
          <w:szCs w:val="28"/>
        </w:rPr>
        <w:t xml:space="preserve"> </w:t>
      </w:r>
      <w:r w:rsidRPr="00C233B5">
        <w:rPr>
          <w:rFonts w:ascii="Times New Roman" w:hAnsi="Times New Roman" w:cs="Times New Roman"/>
          <w:sz w:val="28"/>
          <w:szCs w:val="28"/>
        </w:rPr>
        <w:t>Виктор Майер-</w:t>
      </w:r>
      <w:proofErr w:type="spellStart"/>
      <w:r w:rsidRPr="00C233B5">
        <w:rPr>
          <w:rFonts w:ascii="Times New Roman" w:hAnsi="Times New Roman" w:cs="Times New Roman"/>
          <w:sz w:val="28"/>
          <w:szCs w:val="28"/>
        </w:rPr>
        <w:t>Шенбергер</w:t>
      </w:r>
      <w:proofErr w:type="spellEnd"/>
      <w:r w:rsidR="00030350">
        <w:rPr>
          <w:rFonts w:ascii="Times New Roman" w:hAnsi="Times New Roman" w:cs="Times New Roman"/>
          <w:sz w:val="28"/>
          <w:szCs w:val="28"/>
        </w:rPr>
        <w:t xml:space="preserve"> заметил </w:t>
      </w:r>
      <w:r w:rsidRPr="00C233B5">
        <w:rPr>
          <w:rFonts w:ascii="Times New Roman" w:hAnsi="Times New Roman" w:cs="Times New Roman"/>
          <w:sz w:val="28"/>
          <w:szCs w:val="28"/>
        </w:rPr>
        <w:t>преобразующий потенциал электронного правительства</w:t>
      </w:r>
      <w:r w:rsidR="00030350">
        <w:rPr>
          <w:rFonts w:ascii="Times New Roman" w:hAnsi="Times New Roman" w:cs="Times New Roman"/>
          <w:sz w:val="28"/>
          <w:szCs w:val="28"/>
        </w:rPr>
        <w:t xml:space="preserve"> и </w:t>
      </w:r>
      <w:r w:rsidRPr="00C233B5">
        <w:rPr>
          <w:rFonts w:ascii="Times New Roman" w:hAnsi="Times New Roman" w:cs="Times New Roman"/>
          <w:sz w:val="28"/>
          <w:szCs w:val="28"/>
        </w:rPr>
        <w:t>предпол</w:t>
      </w:r>
      <w:r w:rsidR="00030350">
        <w:rPr>
          <w:rFonts w:ascii="Times New Roman" w:hAnsi="Times New Roman" w:cs="Times New Roman"/>
          <w:sz w:val="28"/>
          <w:szCs w:val="28"/>
        </w:rPr>
        <w:t>ожил</w:t>
      </w:r>
      <w:r w:rsidRPr="00C233B5">
        <w:rPr>
          <w:rFonts w:ascii="Times New Roman" w:hAnsi="Times New Roman" w:cs="Times New Roman"/>
          <w:sz w:val="28"/>
          <w:szCs w:val="28"/>
        </w:rPr>
        <w:t xml:space="preserve">, что оно может превратить </w:t>
      </w:r>
      <w:r w:rsidR="00030350">
        <w:rPr>
          <w:rFonts w:ascii="Times New Roman" w:hAnsi="Times New Roman" w:cs="Times New Roman"/>
          <w:sz w:val="28"/>
          <w:szCs w:val="28"/>
        </w:rPr>
        <w:t>представительную демократию</w:t>
      </w:r>
      <w:r w:rsidRPr="00C233B5">
        <w:rPr>
          <w:rFonts w:ascii="Times New Roman" w:hAnsi="Times New Roman" w:cs="Times New Roman"/>
          <w:sz w:val="28"/>
          <w:szCs w:val="28"/>
        </w:rPr>
        <w:t xml:space="preserve"> в</w:t>
      </w:r>
      <w:r w:rsidR="00030350">
        <w:rPr>
          <w:rFonts w:ascii="Times New Roman" w:hAnsi="Times New Roman" w:cs="Times New Roman"/>
          <w:sz w:val="28"/>
          <w:szCs w:val="28"/>
        </w:rPr>
        <w:t xml:space="preserve"> демократию,</w:t>
      </w:r>
      <w:r w:rsidRPr="00C233B5">
        <w:rPr>
          <w:rFonts w:ascii="Times New Roman" w:hAnsi="Times New Roman" w:cs="Times New Roman"/>
          <w:sz w:val="28"/>
          <w:szCs w:val="28"/>
        </w:rPr>
        <w:t xml:space="preserve"> основанную на широком участии</w:t>
      </w:r>
      <w:r w:rsidR="00030350">
        <w:rPr>
          <w:rFonts w:ascii="Times New Roman" w:hAnsi="Times New Roman" w:cs="Times New Roman"/>
          <w:sz w:val="28"/>
          <w:szCs w:val="28"/>
        </w:rPr>
        <w:t xml:space="preserve"> граждан,</w:t>
      </w:r>
      <w:r w:rsidRPr="00C233B5">
        <w:rPr>
          <w:rFonts w:ascii="Times New Roman" w:hAnsi="Times New Roman" w:cs="Times New Roman"/>
          <w:sz w:val="28"/>
          <w:szCs w:val="28"/>
        </w:rPr>
        <w:t xml:space="preserve"> непосредственно влияю</w:t>
      </w:r>
      <w:r w:rsidR="00030350">
        <w:rPr>
          <w:rFonts w:ascii="Times New Roman" w:hAnsi="Times New Roman" w:cs="Times New Roman"/>
          <w:sz w:val="28"/>
          <w:szCs w:val="28"/>
        </w:rPr>
        <w:t>щих</w:t>
      </w:r>
      <w:r w:rsidRPr="00C233B5">
        <w:rPr>
          <w:rFonts w:ascii="Times New Roman" w:hAnsi="Times New Roman" w:cs="Times New Roman"/>
          <w:sz w:val="28"/>
          <w:szCs w:val="28"/>
        </w:rPr>
        <w:t xml:space="preserve"> на политику.</w:t>
      </w:r>
      <w:r w:rsidR="00030350">
        <w:rPr>
          <w:rFonts w:ascii="Times New Roman" w:hAnsi="Times New Roman" w:cs="Times New Roman"/>
          <w:sz w:val="28"/>
          <w:szCs w:val="28"/>
        </w:rPr>
        <w:t xml:space="preserve"> «</w:t>
      </w:r>
      <w:r w:rsidRPr="00C233B5">
        <w:rPr>
          <w:rFonts w:ascii="Times New Roman" w:hAnsi="Times New Roman" w:cs="Times New Roman"/>
          <w:sz w:val="28"/>
          <w:szCs w:val="28"/>
        </w:rPr>
        <w:t>Инициативы электронного правительства представляют собой смену парадигмы в управлении, предоставляя гражданам беспрецедентный доступ к информации и возможности активного участия в процессах принятия решений</w:t>
      </w:r>
      <w:r w:rsidR="00030350">
        <w:rPr>
          <w:rStyle w:val="a7"/>
          <w:rFonts w:ascii="Times New Roman" w:hAnsi="Times New Roman" w:cs="Times New Roman"/>
          <w:sz w:val="28"/>
          <w:szCs w:val="28"/>
        </w:rPr>
        <w:footnoteReference w:id="17"/>
      </w:r>
      <w:r w:rsidR="00030350">
        <w:rPr>
          <w:rFonts w:ascii="Times New Roman" w:hAnsi="Times New Roman" w:cs="Times New Roman"/>
          <w:sz w:val="28"/>
          <w:szCs w:val="28"/>
        </w:rPr>
        <w:t>»</w:t>
      </w:r>
    </w:p>
    <w:p w14:paraId="0A28EBEF" w14:textId="77777777" w:rsidR="00612379" w:rsidRPr="00C233B5" w:rsidRDefault="00030350" w:rsidP="00EF333E">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Разберём вышеупомянутые социальные медиа на примере зарубежных стран.</w:t>
      </w:r>
      <w:r w:rsidR="00612379" w:rsidRPr="00C233B5">
        <w:rPr>
          <w:rFonts w:ascii="Times New Roman" w:hAnsi="Times New Roman" w:cs="Times New Roman"/>
          <w:sz w:val="28"/>
          <w:szCs w:val="28"/>
        </w:rPr>
        <w:t xml:space="preserve"> </w:t>
      </w:r>
      <w:r w:rsidR="00F51D35">
        <w:rPr>
          <w:rFonts w:ascii="Times New Roman" w:hAnsi="Times New Roman" w:cs="Times New Roman"/>
          <w:sz w:val="28"/>
          <w:szCs w:val="28"/>
        </w:rPr>
        <w:t xml:space="preserve">Во всём мире замечено </w:t>
      </w:r>
      <w:r w:rsidR="00612379" w:rsidRPr="00C233B5">
        <w:rPr>
          <w:rFonts w:ascii="Times New Roman" w:hAnsi="Times New Roman" w:cs="Times New Roman"/>
          <w:sz w:val="28"/>
          <w:szCs w:val="28"/>
        </w:rPr>
        <w:t xml:space="preserve">глубокое влияние социальных сетей на политическое участие в историческом контексте эволюции вовлеченности </w:t>
      </w:r>
      <w:r w:rsidR="00612379" w:rsidRPr="00C233B5">
        <w:rPr>
          <w:rFonts w:ascii="Times New Roman" w:hAnsi="Times New Roman" w:cs="Times New Roman"/>
          <w:sz w:val="28"/>
          <w:szCs w:val="28"/>
        </w:rPr>
        <w:lastRenderedPageBreak/>
        <w:t>граждан. Платформы социальных сетей, такие как Facebook</w:t>
      </w:r>
      <w:r w:rsidR="00F51D35">
        <w:rPr>
          <w:rFonts w:ascii="Times New Roman" w:hAnsi="Times New Roman" w:cs="Times New Roman"/>
          <w:sz w:val="28"/>
          <w:szCs w:val="28"/>
        </w:rPr>
        <w:t>*</w:t>
      </w:r>
      <w:r w:rsidR="00612379" w:rsidRPr="00C233B5">
        <w:rPr>
          <w:rFonts w:ascii="Times New Roman" w:hAnsi="Times New Roman" w:cs="Times New Roman"/>
          <w:sz w:val="28"/>
          <w:szCs w:val="28"/>
        </w:rPr>
        <w:t xml:space="preserve"> и Twitter</w:t>
      </w:r>
      <w:r w:rsidR="00F51D35">
        <w:rPr>
          <w:rFonts w:ascii="Times New Roman" w:hAnsi="Times New Roman" w:cs="Times New Roman"/>
          <w:sz w:val="28"/>
          <w:szCs w:val="28"/>
        </w:rPr>
        <w:t>*</w:t>
      </w:r>
      <w:r w:rsidR="00612379" w:rsidRPr="00C233B5">
        <w:rPr>
          <w:rFonts w:ascii="Times New Roman" w:hAnsi="Times New Roman" w:cs="Times New Roman"/>
          <w:sz w:val="28"/>
          <w:szCs w:val="28"/>
        </w:rPr>
        <w:t>, стали важнейшими пространствами для выражения гражданами своего мнения и участия в политической активности, коренным образом изменив ландшафт политической вовлеченности</w:t>
      </w:r>
      <w:r w:rsidR="006719BC">
        <w:rPr>
          <w:rStyle w:val="a7"/>
          <w:rFonts w:ascii="Times New Roman" w:hAnsi="Times New Roman" w:cs="Times New Roman"/>
          <w:sz w:val="28"/>
          <w:szCs w:val="28"/>
        </w:rPr>
        <w:footnoteReference w:id="18"/>
      </w:r>
      <w:r w:rsidR="00612379" w:rsidRPr="00C233B5">
        <w:rPr>
          <w:rFonts w:ascii="Times New Roman" w:hAnsi="Times New Roman" w:cs="Times New Roman"/>
          <w:sz w:val="28"/>
          <w:szCs w:val="28"/>
        </w:rPr>
        <w:t>.</w:t>
      </w:r>
    </w:p>
    <w:p w14:paraId="5EEFF0DC" w14:textId="77777777" w:rsidR="00C906D0" w:rsidRDefault="00F51D35" w:rsidP="00EF333E">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Научный труд директора Бернского центра социальных изменений</w:t>
      </w:r>
      <w:r w:rsidR="00612379" w:rsidRPr="00C233B5">
        <w:rPr>
          <w:rFonts w:ascii="Times New Roman" w:hAnsi="Times New Roman" w:cs="Times New Roman"/>
          <w:sz w:val="28"/>
          <w:szCs w:val="28"/>
        </w:rPr>
        <w:t xml:space="preserve"> Бет</w:t>
      </w:r>
      <w:r>
        <w:rPr>
          <w:rFonts w:ascii="Times New Roman" w:hAnsi="Times New Roman" w:cs="Times New Roman"/>
          <w:sz w:val="28"/>
          <w:szCs w:val="28"/>
        </w:rPr>
        <w:t>ы</w:t>
      </w:r>
      <w:r w:rsidR="00612379" w:rsidRPr="00C233B5">
        <w:rPr>
          <w:rFonts w:ascii="Times New Roman" w:hAnsi="Times New Roman" w:cs="Times New Roman"/>
          <w:sz w:val="28"/>
          <w:szCs w:val="28"/>
        </w:rPr>
        <w:t xml:space="preserve"> Симон</w:t>
      </w:r>
      <w:r>
        <w:rPr>
          <w:rFonts w:ascii="Times New Roman" w:hAnsi="Times New Roman" w:cs="Times New Roman"/>
          <w:sz w:val="28"/>
          <w:szCs w:val="28"/>
        </w:rPr>
        <w:t>ы</w:t>
      </w:r>
      <w:r w:rsidR="00612379" w:rsidRPr="00C233B5">
        <w:rPr>
          <w:rFonts w:ascii="Times New Roman" w:hAnsi="Times New Roman" w:cs="Times New Roman"/>
          <w:sz w:val="28"/>
          <w:szCs w:val="28"/>
        </w:rPr>
        <w:t xml:space="preserve"> </w:t>
      </w:r>
      <w:proofErr w:type="spellStart"/>
      <w:r w:rsidR="00612379" w:rsidRPr="00C233B5">
        <w:rPr>
          <w:rFonts w:ascii="Times New Roman" w:hAnsi="Times New Roman" w:cs="Times New Roman"/>
          <w:sz w:val="28"/>
          <w:szCs w:val="28"/>
        </w:rPr>
        <w:t>Новек</w:t>
      </w:r>
      <w:proofErr w:type="spellEnd"/>
      <w:r>
        <w:rPr>
          <w:rFonts w:ascii="Times New Roman" w:hAnsi="Times New Roman" w:cs="Times New Roman"/>
          <w:sz w:val="28"/>
          <w:szCs w:val="28"/>
        </w:rPr>
        <w:t xml:space="preserve"> гласит, что всё большая</w:t>
      </w:r>
      <w:r w:rsidR="00612379" w:rsidRPr="00C233B5">
        <w:rPr>
          <w:rFonts w:ascii="Times New Roman" w:hAnsi="Times New Roman" w:cs="Times New Roman"/>
          <w:sz w:val="28"/>
          <w:szCs w:val="28"/>
        </w:rPr>
        <w:t xml:space="preserve"> фокусир</w:t>
      </w:r>
      <w:r>
        <w:rPr>
          <w:rFonts w:ascii="Times New Roman" w:hAnsi="Times New Roman" w:cs="Times New Roman"/>
          <w:sz w:val="28"/>
          <w:szCs w:val="28"/>
        </w:rPr>
        <w:t>овка идёт</w:t>
      </w:r>
      <w:r w:rsidR="00612379" w:rsidRPr="00C233B5">
        <w:rPr>
          <w:rFonts w:ascii="Times New Roman" w:hAnsi="Times New Roman" w:cs="Times New Roman"/>
          <w:sz w:val="28"/>
          <w:szCs w:val="28"/>
        </w:rPr>
        <w:t xml:space="preserve"> на использовании технологий для расширения участия граждан в управлении, создании новых каналов сотрудничества граждан с государственными институтами и стимулировании демократических инноваций.</w:t>
      </w:r>
      <w:r>
        <w:rPr>
          <w:rFonts w:ascii="Times New Roman" w:hAnsi="Times New Roman" w:cs="Times New Roman"/>
          <w:sz w:val="28"/>
          <w:szCs w:val="28"/>
        </w:rPr>
        <w:t xml:space="preserve"> По </w:t>
      </w:r>
      <w:r w:rsidR="00D22B96">
        <w:rPr>
          <w:rFonts w:ascii="Times New Roman" w:hAnsi="Times New Roman" w:cs="Times New Roman"/>
          <w:sz w:val="28"/>
          <w:szCs w:val="28"/>
        </w:rPr>
        <w:t xml:space="preserve">словам </w:t>
      </w:r>
      <w:proofErr w:type="spellStart"/>
      <w:r w:rsidR="00D22B96">
        <w:rPr>
          <w:rFonts w:ascii="Times New Roman" w:hAnsi="Times New Roman" w:cs="Times New Roman"/>
          <w:sz w:val="28"/>
          <w:szCs w:val="28"/>
        </w:rPr>
        <w:t>Новек</w:t>
      </w:r>
      <w:proofErr w:type="spellEnd"/>
      <w:r>
        <w:rPr>
          <w:rFonts w:ascii="Times New Roman" w:hAnsi="Times New Roman" w:cs="Times New Roman"/>
          <w:sz w:val="28"/>
          <w:szCs w:val="28"/>
        </w:rPr>
        <w:t>: «</w:t>
      </w:r>
      <w:r w:rsidR="00D22B96">
        <w:rPr>
          <w:rFonts w:ascii="Times New Roman" w:hAnsi="Times New Roman" w:cs="Times New Roman"/>
          <w:sz w:val="28"/>
          <w:szCs w:val="28"/>
        </w:rPr>
        <w:t>э</w:t>
      </w:r>
      <w:r>
        <w:rPr>
          <w:rFonts w:ascii="Times New Roman" w:hAnsi="Times New Roman" w:cs="Times New Roman"/>
          <w:sz w:val="28"/>
          <w:szCs w:val="28"/>
        </w:rPr>
        <w:t>лектронные</w:t>
      </w:r>
      <w:r w:rsidR="00612379" w:rsidRPr="00C233B5">
        <w:rPr>
          <w:rFonts w:ascii="Times New Roman" w:hAnsi="Times New Roman" w:cs="Times New Roman"/>
          <w:sz w:val="28"/>
          <w:szCs w:val="28"/>
        </w:rPr>
        <w:t xml:space="preserve"> технологии открывают новые возможности для граждан играть непосредственную роль в формировании политики и решений, способствуя более динамичной демократии</w:t>
      </w:r>
      <w:r>
        <w:rPr>
          <w:rFonts w:ascii="Times New Roman" w:hAnsi="Times New Roman" w:cs="Times New Roman"/>
          <w:sz w:val="28"/>
          <w:szCs w:val="28"/>
        </w:rPr>
        <w:t>»</w:t>
      </w:r>
    </w:p>
    <w:p w14:paraId="35F81B3D" w14:textId="77777777" w:rsidR="00612379" w:rsidRPr="00C233B5" w:rsidRDefault="00F51D35" w:rsidP="00EF333E">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 рубежом также, как и в России отметили, что в</w:t>
      </w:r>
      <w:r w:rsidR="00612379" w:rsidRPr="00C233B5">
        <w:rPr>
          <w:rFonts w:ascii="Times New Roman" w:hAnsi="Times New Roman" w:cs="Times New Roman"/>
          <w:sz w:val="28"/>
          <w:szCs w:val="28"/>
        </w:rPr>
        <w:t xml:space="preserve"> то время</w:t>
      </w:r>
      <w:r>
        <w:rPr>
          <w:rFonts w:ascii="Times New Roman" w:hAnsi="Times New Roman" w:cs="Times New Roman"/>
          <w:sz w:val="28"/>
          <w:szCs w:val="28"/>
        </w:rPr>
        <w:t>,</w:t>
      </w:r>
      <w:r w:rsidR="00612379" w:rsidRPr="00C233B5">
        <w:rPr>
          <w:rFonts w:ascii="Times New Roman" w:hAnsi="Times New Roman" w:cs="Times New Roman"/>
          <w:sz w:val="28"/>
          <w:szCs w:val="28"/>
        </w:rPr>
        <w:t xml:space="preserve"> как цифровая эпоха открыла возможности для вовлечения граждан, она также породила проблемы в историческом контексте эволюции вовлеченности граждан. Компьютерная пропаганд</w:t>
      </w:r>
      <w:r>
        <w:rPr>
          <w:rFonts w:ascii="Times New Roman" w:hAnsi="Times New Roman" w:cs="Times New Roman"/>
          <w:sz w:val="28"/>
          <w:szCs w:val="28"/>
        </w:rPr>
        <w:t xml:space="preserve">а, </w:t>
      </w:r>
      <w:r w:rsidR="00612379" w:rsidRPr="00C233B5">
        <w:rPr>
          <w:rFonts w:ascii="Times New Roman" w:hAnsi="Times New Roman" w:cs="Times New Roman"/>
          <w:sz w:val="28"/>
          <w:szCs w:val="28"/>
        </w:rPr>
        <w:t xml:space="preserve">автоматизированные системы и алгоритмы социальных сетей </w:t>
      </w:r>
      <w:r>
        <w:rPr>
          <w:rFonts w:ascii="Times New Roman" w:hAnsi="Times New Roman" w:cs="Times New Roman"/>
          <w:sz w:val="28"/>
          <w:szCs w:val="28"/>
        </w:rPr>
        <w:t>манипулируют</w:t>
      </w:r>
      <w:r w:rsidR="00612379" w:rsidRPr="00C233B5">
        <w:rPr>
          <w:rFonts w:ascii="Times New Roman" w:hAnsi="Times New Roman" w:cs="Times New Roman"/>
          <w:sz w:val="28"/>
          <w:szCs w:val="28"/>
        </w:rPr>
        <w:t xml:space="preserve"> общественным мнением</w:t>
      </w:r>
      <w:r w:rsidR="001525E9">
        <w:rPr>
          <w:rFonts w:ascii="Times New Roman" w:hAnsi="Times New Roman" w:cs="Times New Roman"/>
          <w:sz w:val="28"/>
          <w:szCs w:val="28"/>
        </w:rPr>
        <w:t xml:space="preserve">, </w:t>
      </w:r>
      <w:r w:rsidR="001525E9" w:rsidRPr="00C233B5">
        <w:rPr>
          <w:rFonts w:ascii="Times New Roman" w:hAnsi="Times New Roman" w:cs="Times New Roman"/>
          <w:sz w:val="28"/>
          <w:szCs w:val="28"/>
        </w:rPr>
        <w:t>представля</w:t>
      </w:r>
      <w:r w:rsidR="001525E9">
        <w:rPr>
          <w:rFonts w:ascii="Times New Roman" w:hAnsi="Times New Roman" w:cs="Times New Roman"/>
          <w:sz w:val="28"/>
          <w:szCs w:val="28"/>
        </w:rPr>
        <w:t>ю</w:t>
      </w:r>
      <w:r w:rsidR="001525E9" w:rsidRPr="00C233B5">
        <w:rPr>
          <w:rFonts w:ascii="Times New Roman" w:hAnsi="Times New Roman" w:cs="Times New Roman"/>
          <w:sz w:val="28"/>
          <w:szCs w:val="28"/>
        </w:rPr>
        <w:t>т значительную угрозу демократическим процессам, требуя бдительных усилий по противодействию манипуляциям и обеспечению информированности граждан</w:t>
      </w:r>
      <w:r w:rsidR="00612379" w:rsidRPr="00C233B5">
        <w:rPr>
          <w:rFonts w:ascii="Times New Roman" w:hAnsi="Times New Roman" w:cs="Times New Roman"/>
          <w:sz w:val="28"/>
          <w:szCs w:val="28"/>
        </w:rPr>
        <w:t xml:space="preserve">. </w:t>
      </w:r>
      <w:r>
        <w:rPr>
          <w:rFonts w:ascii="Times New Roman" w:hAnsi="Times New Roman" w:cs="Times New Roman"/>
          <w:sz w:val="28"/>
          <w:szCs w:val="28"/>
        </w:rPr>
        <w:t>Важно отметить, что п</w:t>
      </w:r>
      <w:r w:rsidR="00612379" w:rsidRPr="00C233B5">
        <w:rPr>
          <w:rFonts w:ascii="Times New Roman" w:hAnsi="Times New Roman" w:cs="Times New Roman"/>
          <w:sz w:val="28"/>
          <w:szCs w:val="28"/>
        </w:rPr>
        <w:t xml:space="preserve">онимание механизмов, стоящих за </w:t>
      </w:r>
      <w:r>
        <w:rPr>
          <w:rFonts w:ascii="Times New Roman" w:hAnsi="Times New Roman" w:cs="Times New Roman"/>
          <w:sz w:val="28"/>
          <w:szCs w:val="28"/>
        </w:rPr>
        <w:t>электронной</w:t>
      </w:r>
      <w:r w:rsidR="00612379" w:rsidRPr="00C233B5">
        <w:rPr>
          <w:rFonts w:ascii="Times New Roman" w:hAnsi="Times New Roman" w:cs="Times New Roman"/>
          <w:sz w:val="28"/>
          <w:szCs w:val="28"/>
        </w:rPr>
        <w:t xml:space="preserve"> пропагандой, имеет важное значение для обеспечения целостности демократических процессов.</w:t>
      </w:r>
    </w:p>
    <w:p w14:paraId="0A39BB8B" w14:textId="77777777" w:rsidR="00612379" w:rsidRPr="00C233B5" w:rsidRDefault="001525E9" w:rsidP="00EF333E">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Решением одной из проблем в области электронного голосования, профессор компьютерных наук Мичиганского университета Алекс </w:t>
      </w:r>
      <w:proofErr w:type="spellStart"/>
      <w:r>
        <w:rPr>
          <w:rFonts w:ascii="Times New Roman" w:hAnsi="Times New Roman" w:cs="Times New Roman"/>
          <w:sz w:val="28"/>
          <w:szCs w:val="28"/>
        </w:rPr>
        <w:t>Халдерман</w:t>
      </w:r>
      <w:proofErr w:type="spellEnd"/>
      <w:r>
        <w:rPr>
          <w:rFonts w:ascii="Times New Roman" w:hAnsi="Times New Roman" w:cs="Times New Roman"/>
          <w:sz w:val="28"/>
          <w:szCs w:val="28"/>
        </w:rPr>
        <w:t>, называет н</w:t>
      </w:r>
      <w:r w:rsidR="00612379" w:rsidRPr="00C233B5">
        <w:rPr>
          <w:rFonts w:ascii="Times New Roman" w:hAnsi="Times New Roman" w:cs="Times New Roman"/>
          <w:sz w:val="28"/>
          <w:szCs w:val="28"/>
        </w:rPr>
        <w:t xml:space="preserve">едавние достижения в области </w:t>
      </w:r>
      <w:r>
        <w:rPr>
          <w:rFonts w:ascii="Times New Roman" w:hAnsi="Times New Roman" w:cs="Times New Roman"/>
          <w:sz w:val="28"/>
          <w:szCs w:val="28"/>
        </w:rPr>
        <w:t>«</w:t>
      </w:r>
      <w:proofErr w:type="spellStart"/>
      <w:r w:rsidR="00612379" w:rsidRPr="00C233B5">
        <w:rPr>
          <w:rFonts w:ascii="Times New Roman" w:hAnsi="Times New Roman" w:cs="Times New Roman"/>
          <w:sz w:val="28"/>
          <w:szCs w:val="28"/>
        </w:rPr>
        <w:t>блокчейн</w:t>
      </w:r>
      <w:proofErr w:type="spellEnd"/>
      <w:r>
        <w:rPr>
          <w:rFonts w:ascii="Times New Roman" w:hAnsi="Times New Roman" w:cs="Times New Roman"/>
          <w:sz w:val="28"/>
          <w:szCs w:val="28"/>
        </w:rPr>
        <w:t xml:space="preserve"> </w:t>
      </w:r>
      <w:r w:rsidRPr="00C233B5">
        <w:rPr>
          <w:rFonts w:ascii="Times New Roman" w:hAnsi="Times New Roman" w:cs="Times New Roman"/>
          <w:sz w:val="28"/>
          <w:szCs w:val="28"/>
        </w:rPr>
        <w:t>—</w:t>
      </w:r>
      <w:r w:rsidRPr="001525E9">
        <w:rPr>
          <w:rFonts w:ascii="Times New Roman" w:hAnsi="Times New Roman" w:cs="Times New Roman"/>
          <w:sz w:val="28"/>
          <w:szCs w:val="28"/>
        </w:rPr>
        <w:t>выстроенная по определённым правилам непрерывная последовательная цепочка блоков, содержащих какую-либо информацию</w:t>
      </w:r>
      <w:r>
        <w:rPr>
          <w:rFonts w:ascii="Times New Roman" w:hAnsi="Times New Roman" w:cs="Times New Roman"/>
          <w:sz w:val="28"/>
          <w:szCs w:val="28"/>
        </w:rPr>
        <w:t>»</w:t>
      </w:r>
      <w:r w:rsidRPr="001525E9">
        <w:rPr>
          <w:rFonts w:ascii="Times New Roman" w:hAnsi="Times New Roman" w:cs="Times New Roman"/>
          <w:sz w:val="28"/>
          <w:szCs w:val="28"/>
        </w:rPr>
        <w:t>. </w:t>
      </w:r>
      <w:r>
        <w:rPr>
          <w:rFonts w:ascii="Times New Roman" w:hAnsi="Times New Roman" w:cs="Times New Roman"/>
          <w:sz w:val="28"/>
          <w:szCs w:val="28"/>
        </w:rPr>
        <w:t xml:space="preserve">Его внимание привлекло </w:t>
      </w:r>
      <w:r w:rsidR="00612379" w:rsidRPr="00C233B5">
        <w:rPr>
          <w:rFonts w:ascii="Times New Roman" w:hAnsi="Times New Roman" w:cs="Times New Roman"/>
          <w:sz w:val="28"/>
          <w:szCs w:val="28"/>
        </w:rPr>
        <w:t>потенциально</w:t>
      </w:r>
      <w:r>
        <w:rPr>
          <w:rFonts w:ascii="Times New Roman" w:hAnsi="Times New Roman" w:cs="Times New Roman"/>
          <w:sz w:val="28"/>
          <w:szCs w:val="28"/>
        </w:rPr>
        <w:t>е</w:t>
      </w:r>
      <w:r w:rsidR="00612379" w:rsidRPr="00C233B5">
        <w:rPr>
          <w:rFonts w:ascii="Times New Roman" w:hAnsi="Times New Roman" w:cs="Times New Roman"/>
          <w:sz w:val="28"/>
          <w:szCs w:val="28"/>
        </w:rPr>
        <w:t xml:space="preserve"> влияни</w:t>
      </w:r>
      <w:r>
        <w:rPr>
          <w:rFonts w:ascii="Times New Roman" w:hAnsi="Times New Roman" w:cs="Times New Roman"/>
          <w:sz w:val="28"/>
          <w:szCs w:val="28"/>
        </w:rPr>
        <w:t>е ЭГ</w:t>
      </w:r>
      <w:r w:rsidR="00612379" w:rsidRPr="00C233B5">
        <w:rPr>
          <w:rFonts w:ascii="Times New Roman" w:hAnsi="Times New Roman" w:cs="Times New Roman"/>
          <w:sz w:val="28"/>
          <w:szCs w:val="28"/>
        </w:rPr>
        <w:t xml:space="preserve"> на честность выборов. Алекс </w:t>
      </w:r>
      <w:proofErr w:type="spellStart"/>
      <w:r w:rsidR="00612379" w:rsidRPr="00C233B5">
        <w:rPr>
          <w:rFonts w:ascii="Times New Roman" w:hAnsi="Times New Roman" w:cs="Times New Roman"/>
          <w:sz w:val="28"/>
          <w:szCs w:val="28"/>
        </w:rPr>
        <w:lastRenderedPageBreak/>
        <w:t>Халдерман</w:t>
      </w:r>
      <w:proofErr w:type="spellEnd"/>
      <w:r w:rsidR="00612379" w:rsidRPr="00C233B5">
        <w:rPr>
          <w:rFonts w:ascii="Times New Roman" w:hAnsi="Times New Roman" w:cs="Times New Roman"/>
          <w:sz w:val="28"/>
          <w:szCs w:val="28"/>
        </w:rPr>
        <w:t xml:space="preserve"> исследует применение </w:t>
      </w:r>
      <w:proofErr w:type="spellStart"/>
      <w:r w:rsidR="00612379" w:rsidRPr="00C233B5">
        <w:rPr>
          <w:rFonts w:ascii="Times New Roman" w:hAnsi="Times New Roman" w:cs="Times New Roman"/>
          <w:sz w:val="28"/>
          <w:szCs w:val="28"/>
        </w:rPr>
        <w:t>блокчейна</w:t>
      </w:r>
      <w:proofErr w:type="spellEnd"/>
      <w:r w:rsidR="00612379" w:rsidRPr="00C233B5">
        <w:rPr>
          <w:rFonts w:ascii="Times New Roman" w:hAnsi="Times New Roman" w:cs="Times New Roman"/>
          <w:sz w:val="28"/>
          <w:szCs w:val="28"/>
        </w:rPr>
        <w:t xml:space="preserve"> для повышения безопасности и прозрачности избирательных систем. Децентрализованный и устойчивый к несанкционированному доступу характер </w:t>
      </w:r>
      <w:proofErr w:type="spellStart"/>
      <w:r w:rsidR="00612379" w:rsidRPr="00C233B5">
        <w:rPr>
          <w:rFonts w:ascii="Times New Roman" w:hAnsi="Times New Roman" w:cs="Times New Roman"/>
          <w:sz w:val="28"/>
          <w:szCs w:val="28"/>
        </w:rPr>
        <w:t>блокчейна</w:t>
      </w:r>
      <w:proofErr w:type="spellEnd"/>
      <w:r w:rsidR="00612379" w:rsidRPr="00C233B5">
        <w:rPr>
          <w:rFonts w:ascii="Times New Roman" w:hAnsi="Times New Roman" w:cs="Times New Roman"/>
          <w:sz w:val="28"/>
          <w:szCs w:val="28"/>
        </w:rPr>
        <w:t xml:space="preserve"> открывает возможности для снижения рисков кибербезопасности на выборах.</w:t>
      </w:r>
      <w:r w:rsidR="002B0E3B">
        <w:rPr>
          <w:rFonts w:ascii="Times New Roman" w:hAnsi="Times New Roman" w:cs="Times New Roman"/>
          <w:sz w:val="28"/>
          <w:szCs w:val="28"/>
        </w:rPr>
        <w:t xml:space="preserve"> «</w:t>
      </w:r>
      <w:r w:rsidR="00612379" w:rsidRPr="00C233B5">
        <w:rPr>
          <w:rFonts w:ascii="Times New Roman" w:hAnsi="Times New Roman" w:cs="Times New Roman"/>
          <w:sz w:val="28"/>
          <w:szCs w:val="28"/>
        </w:rPr>
        <w:t xml:space="preserve">Технология </w:t>
      </w:r>
      <w:proofErr w:type="spellStart"/>
      <w:r w:rsidR="00612379" w:rsidRPr="00C233B5">
        <w:rPr>
          <w:rFonts w:ascii="Times New Roman" w:hAnsi="Times New Roman" w:cs="Times New Roman"/>
          <w:sz w:val="28"/>
          <w:szCs w:val="28"/>
        </w:rPr>
        <w:t>блокчейн</w:t>
      </w:r>
      <w:proofErr w:type="spellEnd"/>
      <w:r w:rsidR="00612379" w:rsidRPr="00C233B5">
        <w:rPr>
          <w:rFonts w:ascii="Times New Roman" w:hAnsi="Times New Roman" w:cs="Times New Roman"/>
          <w:sz w:val="28"/>
          <w:szCs w:val="28"/>
        </w:rPr>
        <w:t xml:space="preserve"> обещает укрепить честность выборов, обеспечивая безопасную и прозрачную основу для избирательного процесса</w:t>
      </w:r>
      <w:r w:rsidR="002B0E3B">
        <w:rPr>
          <w:rFonts w:ascii="Times New Roman" w:hAnsi="Times New Roman" w:cs="Times New Roman"/>
          <w:sz w:val="28"/>
          <w:szCs w:val="28"/>
        </w:rPr>
        <w:t>» считает профессор.</w:t>
      </w:r>
    </w:p>
    <w:p w14:paraId="63DC88CE" w14:textId="77777777" w:rsidR="00612379" w:rsidRPr="00C233B5" w:rsidRDefault="002B0E3B" w:rsidP="00EF333E">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Если обратится к работе </w:t>
      </w:r>
      <w:proofErr w:type="spellStart"/>
      <w:r>
        <w:rPr>
          <w:rFonts w:ascii="Times New Roman" w:hAnsi="Times New Roman" w:cs="Times New Roman"/>
          <w:sz w:val="28"/>
          <w:szCs w:val="28"/>
        </w:rPr>
        <w:t>Латаньи</w:t>
      </w:r>
      <w:proofErr w:type="spellEnd"/>
      <w:r>
        <w:rPr>
          <w:rFonts w:ascii="Times New Roman" w:hAnsi="Times New Roman" w:cs="Times New Roman"/>
          <w:sz w:val="28"/>
          <w:szCs w:val="28"/>
        </w:rPr>
        <w:t xml:space="preserve"> Суини, который является </w:t>
      </w:r>
      <w:r w:rsidRPr="002B0E3B">
        <w:rPr>
          <w:rFonts w:ascii="Times New Roman" w:hAnsi="Times New Roman" w:cs="Times New Roman"/>
          <w:sz w:val="28"/>
          <w:szCs w:val="28"/>
        </w:rPr>
        <w:t>профессор</w:t>
      </w:r>
      <w:r>
        <w:rPr>
          <w:rFonts w:ascii="Times New Roman" w:hAnsi="Times New Roman" w:cs="Times New Roman"/>
          <w:sz w:val="28"/>
          <w:szCs w:val="28"/>
        </w:rPr>
        <w:t>ом</w:t>
      </w:r>
      <w:r w:rsidRPr="002B0E3B">
        <w:rPr>
          <w:rFonts w:ascii="Times New Roman" w:hAnsi="Times New Roman" w:cs="Times New Roman"/>
          <w:sz w:val="28"/>
          <w:szCs w:val="28"/>
        </w:rPr>
        <w:t xml:space="preserve"> практики государственного управления и технологий в Гарвардском университете</w:t>
      </w:r>
      <w:r>
        <w:rPr>
          <w:rFonts w:ascii="Times New Roman" w:hAnsi="Times New Roman" w:cs="Times New Roman"/>
          <w:sz w:val="28"/>
          <w:szCs w:val="28"/>
        </w:rPr>
        <w:t>,</w:t>
      </w:r>
      <w:r w:rsidRPr="002B0E3B">
        <w:rPr>
          <w:rFonts w:ascii="Times New Roman" w:hAnsi="Times New Roman" w:cs="Times New Roman"/>
          <w:sz w:val="28"/>
          <w:szCs w:val="28"/>
        </w:rPr>
        <w:t xml:space="preserve"> </w:t>
      </w:r>
      <w:r>
        <w:rPr>
          <w:rFonts w:ascii="Times New Roman" w:hAnsi="Times New Roman" w:cs="Times New Roman"/>
          <w:sz w:val="28"/>
          <w:szCs w:val="28"/>
        </w:rPr>
        <w:t>и</w:t>
      </w:r>
      <w:r w:rsidR="00612379" w:rsidRPr="00C233B5">
        <w:rPr>
          <w:rFonts w:ascii="Times New Roman" w:hAnsi="Times New Roman" w:cs="Times New Roman"/>
          <w:sz w:val="28"/>
          <w:szCs w:val="28"/>
        </w:rPr>
        <w:t xml:space="preserve">скусственный интеллект стал ключевым инструментом для понимания поведения и предпочтений граждан. </w:t>
      </w:r>
      <w:r>
        <w:rPr>
          <w:rFonts w:ascii="Times New Roman" w:hAnsi="Times New Roman" w:cs="Times New Roman"/>
          <w:sz w:val="28"/>
          <w:szCs w:val="28"/>
        </w:rPr>
        <w:t>Его научная работа</w:t>
      </w:r>
      <w:r w:rsidR="00612379" w:rsidRPr="00C233B5">
        <w:rPr>
          <w:rFonts w:ascii="Times New Roman" w:hAnsi="Times New Roman" w:cs="Times New Roman"/>
          <w:sz w:val="28"/>
          <w:szCs w:val="28"/>
        </w:rPr>
        <w:t xml:space="preserve"> посвящена пересечению ИИ и вовлеченности граждан, подчеркивая потенциал анализа данных для обоснования политических решений. Однако</w:t>
      </w:r>
      <w:r>
        <w:rPr>
          <w:rFonts w:ascii="Times New Roman" w:hAnsi="Times New Roman" w:cs="Times New Roman"/>
          <w:sz w:val="28"/>
          <w:szCs w:val="28"/>
        </w:rPr>
        <w:t xml:space="preserve"> профессор отмечает, что</w:t>
      </w:r>
      <w:r w:rsidR="00612379" w:rsidRPr="00C233B5">
        <w:rPr>
          <w:rFonts w:ascii="Times New Roman" w:hAnsi="Times New Roman" w:cs="Times New Roman"/>
          <w:sz w:val="28"/>
          <w:szCs w:val="28"/>
        </w:rPr>
        <w:t xml:space="preserve"> необходимо тщательно учитывать этические соображения, касающиеся конфиденциальности и алгоритмической предвзятости.</w:t>
      </w:r>
      <w:r>
        <w:rPr>
          <w:rFonts w:ascii="Times New Roman" w:hAnsi="Times New Roman" w:cs="Times New Roman"/>
          <w:sz w:val="28"/>
          <w:szCs w:val="28"/>
        </w:rPr>
        <w:t xml:space="preserve"> «</w:t>
      </w:r>
      <w:r w:rsidR="00612379" w:rsidRPr="00C233B5">
        <w:rPr>
          <w:rFonts w:ascii="Times New Roman" w:hAnsi="Times New Roman" w:cs="Times New Roman"/>
          <w:sz w:val="28"/>
          <w:szCs w:val="28"/>
        </w:rPr>
        <w:t>Поскольку мы используем искусственный интеллект для вовлечения граждан, этические соображения должны быть на первом плане, чтобы обеспечить справедливое представительство и защитить частную жизнь</w:t>
      </w:r>
      <w:r>
        <w:rPr>
          <w:rFonts w:ascii="Times New Roman" w:hAnsi="Times New Roman" w:cs="Times New Roman"/>
          <w:sz w:val="28"/>
          <w:szCs w:val="28"/>
        </w:rPr>
        <w:t>»</w:t>
      </w:r>
      <w:r w:rsidR="00612379" w:rsidRPr="00C233B5">
        <w:rPr>
          <w:rFonts w:ascii="Times New Roman" w:hAnsi="Times New Roman" w:cs="Times New Roman"/>
          <w:sz w:val="28"/>
          <w:szCs w:val="28"/>
        </w:rPr>
        <w:t>.</w:t>
      </w:r>
    </w:p>
    <w:p w14:paraId="1E79215A" w14:textId="77777777" w:rsidR="00612379" w:rsidRPr="00C233B5" w:rsidRDefault="002B0E3B" w:rsidP="00EF333E">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 наблюдениям, именно алгоритмы зарубежных</w:t>
      </w:r>
      <w:r w:rsidR="00612379" w:rsidRPr="00C233B5">
        <w:rPr>
          <w:rFonts w:ascii="Times New Roman" w:hAnsi="Times New Roman" w:cs="Times New Roman"/>
          <w:sz w:val="28"/>
          <w:szCs w:val="28"/>
        </w:rPr>
        <w:t xml:space="preserve"> социальных сетей формируют политические мнения</w:t>
      </w:r>
      <w:r>
        <w:rPr>
          <w:rFonts w:ascii="Times New Roman" w:hAnsi="Times New Roman" w:cs="Times New Roman"/>
          <w:sz w:val="28"/>
          <w:szCs w:val="28"/>
        </w:rPr>
        <w:t xml:space="preserve"> у иностранных граждан</w:t>
      </w:r>
      <w:r w:rsidR="00612379" w:rsidRPr="00C233B5">
        <w:rPr>
          <w:rFonts w:ascii="Times New Roman" w:hAnsi="Times New Roman" w:cs="Times New Roman"/>
          <w:sz w:val="28"/>
          <w:szCs w:val="28"/>
        </w:rPr>
        <w:t xml:space="preserve">. </w:t>
      </w:r>
      <w:r>
        <w:rPr>
          <w:rFonts w:ascii="Times New Roman" w:hAnsi="Times New Roman" w:cs="Times New Roman"/>
          <w:sz w:val="28"/>
          <w:szCs w:val="28"/>
        </w:rPr>
        <w:t>А</w:t>
      </w:r>
      <w:r w:rsidR="00612379" w:rsidRPr="00C233B5">
        <w:rPr>
          <w:rFonts w:ascii="Times New Roman" w:hAnsi="Times New Roman" w:cs="Times New Roman"/>
          <w:sz w:val="28"/>
          <w:szCs w:val="28"/>
        </w:rPr>
        <w:t>лгоритмически</w:t>
      </w:r>
      <w:r>
        <w:rPr>
          <w:rFonts w:ascii="Times New Roman" w:hAnsi="Times New Roman" w:cs="Times New Roman"/>
          <w:sz w:val="28"/>
          <w:szCs w:val="28"/>
        </w:rPr>
        <w:t>е</w:t>
      </w:r>
      <w:r w:rsidR="00612379" w:rsidRPr="00C233B5">
        <w:rPr>
          <w:rFonts w:ascii="Times New Roman" w:hAnsi="Times New Roman" w:cs="Times New Roman"/>
          <w:sz w:val="28"/>
          <w:szCs w:val="28"/>
        </w:rPr>
        <w:t xml:space="preserve"> механизм</w:t>
      </w:r>
      <w:r>
        <w:rPr>
          <w:rFonts w:ascii="Times New Roman" w:hAnsi="Times New Roman" w:cs="Times New Roman"/>
          <w:sz w:val="28"/>
          <w:szCs w:val="28"/>
        </w:rPr>
        <w:t>ы</w:t>
      </w:r>
      <w:r w:rsidR="00612379" w:rsidRPr="00C233B5">
        <w:rPr>
          <w:rFonts w:ascii="Times New Roman" w:hAnsi="Times New Roman" w:cs="Times New Roman"/>
          <w:sz w:val="28"/>
          <w:szCs w:val="28"/>
        </w:rPr>
        <w:t xml:space="preserve">, которые способствуют созданию </w:t>
      </w:r>
      <w:r>
        <w:rPr>
          <w:rFonts w:ascii="Times New Roman" w:hAnsi="Times New Roman" w:cs="Times New Roman"/>
          <w:sz w:val="28"/>
          <w:szCs w:val="28"/>
        </w:rPr>
        <w:t>различных способов</w:t>
      </w:r>
      <w:r w:rsidR="00612379" w:rsidRPr="00C233B5">
        <w:rPr>
          <w:rFonts w:ascii="Times New Roman" w:hAnsi="Times New Roman" w:cs="Times New Roman"/>
          <w:sz w:val="28"/>
          <w:szCs w:val="28"/>
        </w:rPr>
        <w:t xml:space="preserve"> фильтрации </w:t>
      </w:r>
      <w:r>
        <w:rPr>
          <w:rFonts w:ascii="Times New Roman" w:hAnsi="Times New Roman" w:cs="Times New Roman"/>
          <w:sz w:val="28"/>
          <w:szCs w:val="28"/>
        </w:rPr>
        <w:t>предпочтений</w:t>
      </w:r>
      <w:r w:rsidR="00612379" w:rsidRPr="00C233B5">
        <w:rPr>
          <w:rFonts w:ascii="Times New Roman" w:hAnsi="Times New Roman" w:cs="Times New Roman"/>
          <w:sz w:val="28"/>
          <w:szCs w:val="28"/>
        </w:rPr>
        <w:t xml:space="preserve">, </w:t>
      </w:r>
      <w:r w:rsidRPr="00C233B5">
        <w:rPr>
          <w:rFonts w:ascii="Times New Roman" w:hAnsi="Times New Roman" w:cs="Times New Roman"/>
          <w:sz w:val="28"/>
          <w:szCs w:val="28"/>
        </w:rPr>
        <w:t>влияю</w:t>
      </w:r>
      <w:r>
        <w:rPr>
          <w:rFonts w:ascii="Times New Roman" w:hAnsi="Times New Roman" w:cs="Times New Roman"/>
          <w:sz w:val="28"/>
          <w:szCs w:val="28"/>
        </w:rPr>
        <w:t>т</w:t>
      </w:r>
      <w:r w:rsidR="00612379" w:rsidRPr="00C233B5">
        <w:rPr>
          <w:rFonts w:ascii="Times New Roman" w:hAnsi="Times New Roman" w:cs="Times New Roman"/>
          <w:sz w:val="28"/>
          <w:szCs w:val="28"/>
        </w:rPr>
        <w:t xml:space="preserve"> на информацию</w:t>
      </w:r>
      <w:r>
        <w:rPr>
          <w:rFonts w:ascii="Times New Roman" w:hAnsi="Times New Roman" w:cs="Times New Roman"/>
          <w:sz w:val="28"/>
          <w:szCs w:val="28"/>
        </w:rPr>
        <w:t xml:space="preserve"> впоследствии преподносящаяся </w:t>
      </w:r>
      <w:r w:rsidR="00612379" w:rsidRPr="00C233B5">
        <w:rPr>
          <w:rFonts w:ascii="Times New Roman" w:hAnsi="Times New Roman" w:cs="Times New Roman"/>
          <w:sz w:val="28"/>
          <w:szCs w:val="28"/>
        </w:rPr>
        <w:t>гражданам</w:t>
      </w:r>
      <w:r>
        <w:rPr>
          <w:rFonts w:ascii="Times New Roman" w:hAnsi="Times New Roman" w:cs="Times New Roman"/>
          <w:sz w:val="28"/>
          <w:szCs w:val="28"/>
        </w:rPr>
        <w:t xml:space="preserve"> в ненавязчивой форме рекомендаций сообществ, статей, интересов и новостей</w:t>
      </w:r>
      <w:r w:rsidR="00612379" w:rsidRPr="00C233B5">
        <w:rPr>
          <w:rFonts w:ascii="Times New Roman" w:hAnsi="Times New Roman" w:cs="Times New Roman"/>
          <w:sz w:val="28"/>
          <w:szCs w:val="28"/>
        </w:rPr>
        <w:t>.</w:t>
      </w:r>
      <w:r>
        <w:rPr>
          <w:rFonts w:ascii="Times New Roman" w:hAnsi="Times New Roman" w:cs="Times New Roman"/>
          <w:sz w:val="28"/>
          <w:szCs w:val="28"/>
        </w:rPr>
        <w:t xml:space="preserve"> </w:t>
      </w:r>
      <w:r w:rsidR="00226D3D">
        <w:rPr>
          <w:rFonts w:ascii="Times New Roman" w:hAnsi="Times New Roman" w:cs="Times New Roman"/>
          <w:sz w:val="28"/>
          <w:szCs w:val="28"/>
        </w:rPr>
        <w:t>Тем самым становится очевидно, что а</w:t>
      </w:r>
      <w:r w:rsidR="00612379" w:rsidRPr="00C233B5">
        <w:rPr>
          <w:rFonts w:ascii="Times New Roman" w:hAnsi="Times New Roman" w:cs="Times New Roman"/>
          <w:sz w:val="28"/>
          <w:szCs w:val="28"/>
        </w:rPr>
        <w:t xml:space="preserve">лгоритмическое управление контентом на платформах социальных сетей влияет на разнообразие политических мнений, что требует критического изучения роли, которую эти алгоритмы играют в формировании общественного </w:t>
      </w:r>
      <w:r w:rsidR="00226D3D">
        <w:rPr>
          <w:rFonts w:ascii="Times New Roman" w:hAnsi="Times New Roman" w:cs="Times New Roman"/>
          <w:sz w:val="28"/>
          <w:szCs w:val="28"/>
        </w:rPr>
        <w:t>мнения</w:t>
      </w:r>
      <w:r w:rsidR="006719BC">
        <w:rPr>
          <w:rStyle w:val="a7"/>
          <w:rFonts w:ascii="Times New Roman" w:hAnsi="Times New Roman" w:cs="Times New Roman"/>
          <w:sz w:val="28"/>
          <w:szCs w:val="28"/>
        </w:rPr>
        <w:footnoteReference w:id="19"/>
      </w:r>
      <w:r w:rsidR="00612379" w:rsidRPr="00C233B5">
        <w:rPr>
          <w:rFonts w:ascii="Times New Roman" w:hAnsi="Times New Roman" w:cs="Times New Roman"/>
          <w:sz w:val="28"/>
          <w:szCs w:val="28"/>
        </w:rPr>
        <w:t>.</w:t>
      </w:r>
    </w:p>
    <w:p w14:paraId="28013D5B" w14:textId="77777777" w:rsidR="00612379" w:rsidRPr="00C233B5" w:rsidRDefault="00612379" w:rsidP="00EF333E">
      <w:pPr>
        <w:widowControl w:val="0"/>
        <w:spacing w:after="0" w:line="360" w:lineRule="auto"/>
        <w:ind w:firstLine="709"/>
        <w:jc w:val="both"/>
        <w:rPr>
          <w:rFonts w:ascii="Times New Roman" w:hAnsi="Times New Roman" w:cs="Times New Roman"/>
          <w:sz w:val="28"/>
          <w:szCs w:val="28"/>
        </w:rPr>
      </w:pPr>
      <w:r w:rsidRPr="00C233B5">
        <w:rPr>
          <w:rFonts w:ascii="Times New Roman" w:hAnsi="Times New Roman" w:cs="Times New Roman"/>
          <w:sz w:val="28"/>
          <w:szCs w:val="28"/>
        </w:rPr>
        <w:lastRenderedPageBreak/>
        <w:t xml:space="preserve">Рост </w:t>
      </w:r>
      <w:r w:rsidR="00D50E2C">
        <w:rPr>
          <w:rFonts w:ascii="Times New Roman" w:hAnsi="Times New Roman" w:cs="Times New Roman"/>
          <w:sz w:val="28"/>
          <w:szCs w:val="28"/>
        </w:rPr>
        <w:t>электронной</w:t>
      </w:r>
      <w:r w:rsidRPr="00C233B5">
        <w:rPr>
          <w:rFonts w:ascii="Times New Roman" w:hAnsi="Times New Roman" w:cs="Times New Roman"/>
          <w:sz w:val="28"/>
          <w:szCs w:val="28"/>
        </w:rPr>
        <w:t xml:space="preserve"> журналистики</w:t>
      </w:r>
      <w:r w:rsidR="00D50E2C">
        <w:rPr>
          <w:rFonts w:ascii="Times New Roman" w:hAnsi="Times New Roman" w:cs="Times New Roman"/>
          <w:sz w:val="28"/>
          <w:szCs w:val="28"/>
        </w:rPr>
        <w:t xml:space="preserve"> </w:t>
      </w:r>
      <w:r w:rsidRPr="00C233B5">
        <w:rPr>
          <w:rFonts w:ascii="Times New Roman" w:hAnsi="Times New Roman" w:cs="Times New Roman"/>
          <w:sz w:val="28"/>
          <w:szCs w:val="28"/>
        </w:rPr>
        <w:t>означает значительный сдвиг в том, как граждане участвуют в политических событиях. Исследование подчеркива</w:t>
      </w:r>
      <w:r w:rsidR="00D50E2C">
        <w:rPr>
          <w:rFonts w:ascii="Times New Roman" w:hAnsi="Times New Roman" w:cs="Times New Roman"/>
          <w:sz w:val="28"/>
          <w:szCs w:val="28"/>
        </w:rPr>
        <w:t>ю</w:t>
      </w:r>
      <w:r w:rsidRPr="00C233B5">
        <w:rPr>
          <w:rFonts w:ascii="Times New Roman" w:hAnsi="Times New Roman" w:cs="Times New Roman"/>
          <w:sz w:val="28"/>
          <w:szCs w:val="28"/>
        </w:rPr>
        <w:t xml:space="preserve">т </w:t>
      </w:r>
      <w:r w:rsidR="00D50E2C">
        <w:rPr>
          <w:rFonts w:ascii="Times New Roman" w:hAnsi="Times New Roman" w:cs="Times New Roman"/>
          <w:sz w:val="28"/>
          <w:szCs w:val="28"/>
        </w:rPr>
        <w:t>рост интереса к статьям о политике, интервью с политическими деятелями</w:t>
      </w:r>
      <w:r w:rsidRPr="00C233B5">
        <w:rPr>
          <w:rFonts w:ascii="Times New Roman" w:hAnsi="Times New Roman" w:cs="Times New Roman"/>
          <w:sz w:val="28"/>
          <w:szCs w:val="28"/>
        </w:rPr>
        <w:t>, которо</w:t>
      </w:r>
      <w:r w:rsidR="00D50E2C">
        <w:rPr>
          <w:rFonts w:ascii="Times New Roman" w:hAnsi="Times New Roman" w:cs="Times New Roman"/>
          <w:sz w:val="28"/>
          <w:szCs w:val="28"/>
        </w:rPr>
        <w:t>му</w:t>
      </w:r>
      <w:r w:rsidRPr="00C233B5">
        <w:rPr>
          <w:rFonts w:ascii="Times New Roman" w:hAnsi="Times New Roman" w:cs="Times New Roman"/>
          <w:sz w:val="28"/>
          <w:szCs w:val="28"/>
        </w:rPr>
        <w:t xml:space="preserve"> способствуют цифровые платформы, позволяющие гражданам активно участвовать в</w:t>
      </w:r>
      <w:r w:rsidR="00D50E2C">
        <w:rPr>
          <w:rFonts w:ascii="Times New Roman" w:hAnsi="Times New Roman" w:cs="Times New Roman"/>
          <w:sz w:val="28"/>
          <w:szCs w:val="28"/>
        </w:rPr>
        <w:t xml:space="preserve"> изучении и</w:t>
      </w:r>
      <w:r w:rsidRPr="00C233B5">
        <w:rPr>
          <w:rFonts w:ascii="Times New Roman" w:hAnsi="Times New Roman" w:cs="Times New Roman"/>
          <w:sz w:val="28"/>
          <w:szCs w:val="28"/>
        </w:rPr>
        <w:t xml:space="preserve"> распространении информации.</w:t>
      </w:r>
      <w:r w:rsidR="00D50E2C">
        <w:rPr>
          <w:rFonts w:ascii="Times New Roman" w:hAnsi="Times New Roman" w:cs="Times New Roman"/>
          <w:sz w:val="28"/>
          <w:szCs w:val="28"/>
        </w:rPr>
        <w:t xml:space="preserve"> Журналисты, использующие ИКТ</w:t>
      </w:r>
      <w:r w:rsidRPr="00C233B5">
        <w:rPr>
          <w:rFonts w:ascii="Times New Roman" w:hAnsi="Times New Roman" w:cs="Times New Roman"/>
          <w:sz w:val="28"/>
          <w:szCs w:val="28"/>
        </w:rPr>
        <w:t xml:space="preserve"> да</w:t>
      </w:r>
      <w:r w:rsidR="00D50E2C">
        <w:rPr>
          <w:rFonts w:ascii="Times New Roman" w:hAnsi="Times New Roman" w:cs="Times New Roman"/>
          <w:sz w:val="28"/>
          <w:szCs w:val="28"/>
        </w:rPr>
        <w:t>ют</w:t>
      </w:r>
      <w:r w:rsidRPr="00C233B5">
        <w:rPr>
          <w:rFonts w:ascii="Times New Roman" w:hAnsi="Times New Roman" w:cs="Times New Roman"/>
          <w:sz w:val="28"/>
          <w:szCs w:val="28"/>
        </w:rPr>
        <w:t xml:space="preserve"> людям возможность активно участвовать в формировании </w:t>
      </w:r>
      <w:r w:rsidR="00D50E2C">
        <w:rPr>
          <w:rFonts w:ascii="Times New Roman" w:hAnsi="Times New Roman" w:cs="Times New Roman"/>
          <w:sz w:val="28"/>
          <w:szCs w:val="28"/>
        </w:rPr>
        <w:t>мнения</w:t>
      </w:r>
      <w:r w:rsidRPr="00C233B5">
        <w:rPr>
          <w:rFonts w:ascii="Times New Roman" w:hAnsi="Times New Roman" w:cs="Times New Roman"/>
          <w:sz w:val="28"/>
          <w:szCs w:val="28"/>
        </w:rPr>
        <w:t xml:space="preserve"> о политических событиях, способствуя созданию более децентрализованного медиа-ландшафта</w:t>
      </w:r>
      <w:r w:rsidR="00D50E2C">
        <w:rPr>
          <w:rFonts w:ascii="Times New Roman" w:hAnsi="Times New Roman" w:cs="Times New Roman"/>
          <w:sz w:val="28"/>
          <w:szCs w:val="28"/>
        </w:rPr>
        <w:t>.</w:t>
      </w:r>
    </w:p>
    <w:p w14:paraId="529BA6B9" w14:textId="77777777" w:rsidR="00612379" w:rsidRPr="00C233B5" w:rsidRDefault="00612379" w:rsidP="00EF333E">
      <w:pPr>
        <w:widowControl w:val="0"/>
        <w:spacing w:after="0" w:line="360" w:lineRule="auto"/>
        <w:ind w:firstLine="709"/>
        <w:jc w:val="both"/>
        <w:rPr>
          <w:rFonts w:ascii="Times New Roman" w:hAnsi="Times New Roman" w:cs="Times New Roman"/>
          <w:sz w:val="28"/>
          <w:szCs w:val="28"/>
        </w:rPr>
      </w:pPr>
      <w:r w:rsidRPr="00C233B5">
        <w:rPr>
          <w:rFonts w:ascii="Times New Roman" w:hAnsi="Times New Roman" w:cs="Times New Roman"/>
          <w:sz w:val="28"/>
          <w:szCs w:val="28"/>
        </w:rPr>
        <w:t xml:space="preserve">Всесторонняя оценка влияния электронного правительства на демократическое управление </w:t>
      </w:r>
      <w:r w:rsidR="00D50E2C">
        <w:rPr>
          <w:rFonts w:ascii="Times New Roman" w:hAnsi="Times New Roman" w:cs="Times New Roman"/>
          <w:sz w:val="28"/>
          <w:szCs w:val="28"/>
        </w:rPr>
        <w:t>рассмотрена</w:t>
      </w:r>
      <w:r w:rsidRPr="00C233B5">
        <w:rPr>
          <w:rFonts w:ascii="Times New Roman" w:hAnsi="Times New Roman" w:cs="Times New Roman"/>
          <w:sz w:val="28"/>
          <w:szCs w:val="28"/>
        </w:rPr>
        <w:t xml:space="preserve"> Аруном </w:t>
      </w:r>
      <w:proofErr w:type="spellStart"/>
      <w:r w:rsidRPr="00C233B5">
        <w:rPr>
          <w:rFonts w:ascii="Times New Roman" w:hAnsi="Times New Roman" w:cs="Times New Roman"/>
          <w:sz w:val="28"/>
          <w:szCs w:val="28"/>
        </w:rPr>
        <w:t>Манохараном</w:t>
      </w:r>
      <w:proofErr w:type="spellEnd"/>
      <w:r w:rsidR="00D50E2C">
        <w:rPr>
          <w:rFonts w:ascii="Times New Roman" w:hAnsi="Times New Roman" w:cs="Times New Roman"/>
          <w:sz w:val="28"/>
          <w:szCs w:val="28"/>
        </w:rPr>
        <w:t>, индийским политическим деятелем</w:t>
      </w:r>
      <w:r w:rsidRPr="00C233B5">
        <w:rPr>
          <w:rFonts w:ascii="Times New Roman" w:hAnsi="Times New Roman" w:cs="Times New Roman"/>
          <w:sz w:val="28"/>
          <w:szCs w:val="28"/>
        </w:rPr>
        <w:t xml:space="preserve">. Работа </w:t>
      </w:r>
      <w:proofErr w:type="spellStart"/>
      <w:r w:rsidRPr="00C233B5">
        <w:rPr>
          <w:rFonts w:ascii="Times New Roman" w:hAnsi="Times New Roman" w:cs="Times New Roman"/>
          <w:sz w:val="28"/>
          <w:szCs w:val="28"/>
        </w:rPr>
        <w:t>Манохарана</w:t>
      </w:r>
      <w:proofErr w:type="spellEnd"/>
      <w:r w:rsidRPr="00C233B5">
        <w:rPr>
          <w:rFonts w:ascii="Times New Roman" w:hAnsi="Times New Roman" w:cs="Times New Roman"/>
          <w:sz w:val="28"/>
          <w:szCs w:val="28"/>
        </w:rPr>
        <w:t xml:space="preserve"> посвящена эффективности электронного правительства в прозрачности, </w:t>
      </w:r>
      <w:r w:rsidR="00D50E2C">
        <w:rPr>
          <w:rFonts w:ascii="Times New Roman" w:hAnsi="Times New Roman" w:cs="Times New Roman"/>
          <w:sz w:val="28"/>
          <w:szCs w:val="28"/>
        </w:rPr>
        <w:t xml:space="preserve">в облегчении </w:t>
      </w:r>
      <w:r w:rsidRPr="00C233B5">
        <w:rPr>
          <w:rFonts w:ascii="Times New Roman" w:hAnsi="Times New Roman" w:cs="Times New Roman"/>
          <w:sz w:val="28"/>
          <w:szCs w:val="28"/>
        </w:rPr>
        <w:t>участи</w:t>
      </w:r>
      <w:r w:rsidR="00D50E2C">
        <w:rPr>
          <w:rFonts w:ascii="Times New Roman" w:hAnsi="Times New Roman" w:cs="Times New Roman"/>
          <w:sz w:val="28"/>
          <w:szCs w:val="28"/>
        </w:rPr>
        <w:t>и</w:t>
      </w:r>
      <w:r w:rsidRPr="00C233B5">
        <w:rPr>
          <w:rFonts w:ascii="Times New Roman" w:hAnsi="Times New Roman" w:cs="Times New Roman"/>
          <w:sz w:val="28"/>
          <w:szCs w:val="28"/>
        </w:rPr>
        <w:t xml:space="preserve"> граждан</w:t>
      </w:r>
      <w:r w:rsidR="00D50E2C">
        <w:rPr>
          <w:rFonts w:ascii="Times New Roman" w:hAnsi="Times New Roman" w:cs="Times New Roman"/>
          <w:sz w:val="28"/>
          <w:szCs w:val="28"/>
        </w:rPr>
        <w:t xml:space="preserve"> в политических процессах</w:t>
      </w:r>
      <w:r w:rsidRPr="00C233B5">
        <w:rPr>
          <w:rFonts w:ascii="Times New Roman" w:hAnsi="Times New Roman" w:cs="Times New Roman"/>
          <w:sz w:val="28"/>
          <w:szCs w:val="28"/>
        </w:rPr>
        <w:t xml:space="preserve"> и общему демократическому управлению.</w:t>
      </w:r>
      <w:r w:rsidR="00D50E2C">
        <w:rPr>
          <w:rFonts w:ascii="Times New Roman" w:hAnsi="Times New Roman" w:cs="Times New Roman"/>
          <w:sz w:val="28"/>
          <w:szCs w:val="28"/>
        </w:rPr>
        <w:t xml:space="preserve"> «</w:t>
      </w:r>
      <w:r w:rsidRPr="00C233B5">
        <w:rPr>
          <w:rFonts w:ascii="Times New Roman" w:hAnsi="Times New Roman" w:cs="Times New Roman"/>
          <w:sz w:val="28"/>
          <w:szCs w:val="28"/>
        </w:rPr>
        <w:t xml:space="preserve">Оценка результатов </w:t>
      </w:r>
      <w:r w:rsidR="00D50E2C">
        <w:rPr>
          <w:rFonts w:ascii="Times New Roman" w:hAnsi="Times New Roman" w:cs="Times New Roman"/>
          <w:sz w:val="28"/>
          <w:szCs w:val="28"/>
        </w:rPr>
        <w:t>прогресса</w:t>
      </w:r>
      <w:r w:rsidRPr="00C233B5">
        <w:rPr>
          <w:rFonts w:ascii="Times New Roman" w:hAnsi="Times New Roman" w:cs="Times New Roman"/>
          <w:sz w:val="28"/>
          <w:szCs w:val="28"/>
        </w:rPr>
        <w:t xml:space="preserve"> в области электронного правительства имеет решающее значение для понимания </w:t>
      </w:r>
      <w:r w:rsidR="00D50E2C">
        <w:rPr>
          <w:rFonts w:ascii="Times New Roman" w:hAnsi="Times New Roman" w:cs="Times New Roman"/>
          <w:sz w:val="28"/>
          <w:szCs w:val="28"/>
        </w:rPr>
        <w:t>его</w:t>
      </w:r>
      <w:r w:rsidRPr="00C233B5">
        <w:rPr>
          <w:rFonts w:ascii="Times New Roman" w:hAnsi="Times New Roman" w:cs="Times New Roman"/>
          <w:sz w:val="28"/>
          <w:szCs w:val="28"/>
        </w:rPr>
        <w:t xml:space="preserve"> роли в укреплении демократического управления и обеспечении соответствия технологических достижений демократическим принципам</w:t>
      </w:r>
      <w:r w:rsidR="00D50E2C">
        <w:rPr>
          <w:rFonts w:ascii="Times New Roman" w:hAnsi="Times New Roman" w:cs="Times New Roman"/>
          <w:sz w:val="28"/>
          <w:szCs w:val="28"/>
        </w:rPr>
        <w:t>».</w:t>
      </w:r>
    </w:p>
    <w:p w14:paraId="3857D8CE" w14:textId="77777777" w:rsidR="00C85248" w:rsidRDefault="00624195" w:rsidP="00EF333E">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Для того, чтобы говорить об использовании ИКТ в настоящем и улучшении избирательных процессов в будущем, необходимо провести</w:t>
      </w:r>
      <w:r w:rsidR="00612379" w:rsidRPr="00C233B5">
        <w:rPr>
          <w:rFonts w:ascii="Times New Roman" w:hAnsi="Times New Roman" w:cs="Times New Roman"/>
          <w:sz w:val="28"/>
          <w:szCs w:val="28"/>
        </w:rPr>
        <w:t xml:space="preserve"> сравнительн</w:t>
      </w:r>
      <w:r>
        <w:rPr>
          <w:rFonts w:ascii="Times New Roman" w:hAnsi="Times New Roman" w:cs="Times New Roman"/>
          <w:sz w:val="28"/>
          <w:szCs w:val="28"/>
        </w:rPr>
        <w:t>ый</w:t>
      </w:r>
      <w:r w:rsidR="00612379" w:rsidRPr="00C233B5">
        <w:rPr>
          <w:rFonts w:ascii="Times New Roman" w:hAnsi="Times New Roman" w:cs="Times New Roman"/>
          <w:sz w:val="28"/>
          <w:szCs w:val="28"/>
        </w:rPr>
        <w:t xml:space="preserve"> анализ международн</w:t>
      </w:r>
      <w:r>
        <w:rPr>
          <w:rFonts w:ascii="Times New Roman" w:hAnsi="Times New Roman" w:cs="Times New Roman"/>
          <w:sz w:val="28"/>
          <w:szCs w:val="28"/>
        </w:rPr>
        <w:t>ого</w:t>
      </w:r>
      <w:r w:rsidR="00612379" w:rsidRPr="00C233B5">
        <w:rPr>
          <w:rFonts w:ascii="Times New Roman" w:hAnsi="Times New Roman" w:cs="Times New Roman"/>
          <w:sz w:val="28"/>
          <w:szCs w:val="28"/>
        </w:rPr>
        <w:t xml:space="preserve"> </w:t>
      </w:r>
      <w:r>
        <w:rPr>
          <w:rFonts w:ascii="Times New Roman" w:hAnsi="Times New Roman" w:cs="Times New Roman"/>
          <w:sz w:val="28"/>
          <w:szCs w:val="28"/>
        </w:rPr>
        <w:t>опыта</w:t>
      </w:r>
      <w:r w:rsidR="00612379" w:rsidRPr="00C233B5">
        <w:rPr>
          <w:rFonts w:ascii="Times New Roman" w:hAnsi="Times New Roman" w:cs="Times New Roman"/>
          <w:sz w:val="28"/>
          <w:szCs w:val="28"/>
        </w:rPr>
        <w:t xml:space="preserve"> </w:t>
      </w:r>
      <w:r>
        <w:rPr>
          <w:rFonts w:ascii="Times New Roman" w:hAnsi="Times New Roman" w:cs="Times New Roman"/>
          <w:sz w:val="28"/>
          <w:szCs w:val="28"/>
        </w:rPr>
        <w:t>обеспечения данных процессов</w:t>
      </w:r>
      <w:r w:rsidR="00612379" w:rsidRPr="00C233B5">
        <w:rPr>
          <w:rFonts w:ascii="Times New Roman" w:hAnsi="Times New Roman" w:cs="Times New Roman"/>
          <w:sz w:val="28"/>
          <w:szCs w:val="28"/>
        </w:rPr>
        <w:t>.</w:t>
      </w:r>
      <w:r>
        <w:rPr>
          <w:rFonts w:ascii="Times New Roman" w:hAnsi="Times New Roman" w:cs="Times New Roman"/>
          <w:sz w:val="28"/>
          <w:szCs w:val="28"/>
        </w:rPr>
        <w:t xml:space="preserve"> Наиболее ранние и успешные эксперименты в изучаемой сфере проходили в Эстонии. Эстонию называют «пионером электронного управления». </w:t>
      </w:r>
      <w:r w:rsidRPr="00B91190">
        <w:rPr>
          <w:rFonts w:ascii="Times New Roman" w:hAnsi="Times New Roman" w:cs="Times New Roman"/>
          <w:sz w:val="28"/>
          <w:szCs w:val="28"/>
        </w:rPr>
        <w:t xml:space="preserve">Переход </w:t>
      </w:r>
      <w:r>
        <w:rPr>
          <w:rFonts w:ascii="Times New Roman" w:hAnsi="Times New Roman" w:cs="Times New Roman"/>
          <w:sz w:val="28"/>
          <w:szCs w:val="28"/>
        </w:rPr>
        <w:t>балтийского государства</w:t>
      </w:r>
      <w:r w:rsidRPr="00B91190">
        <w:rPr>
          <w:rFonts w:ascii="Times New Roman" w:hAnsi="Times New Roman" w:cs="Times New Roman"/>
          <w:sz w:val="28"/>
          <w:szCs w:val="28"/>
        </w:rPr>
        <w:t xml:space="preserve"> к электронному управлению является образцовым примером плавной интеграции технологий в демократические структуры.</w:t>
      </w:r>
      <w:r w:rsidRPr="00624195">
        <w:rPr>
          <w:rFonts w:ascii="Times New Roman" w:hAnsi="Times New Roman" w:cs="Times New Roman"/>
          <w:sz w:val="28"/>
          <w:szCs w:val="28"/>
        </w:rPr>
        <w:t xml:space="preserve"> </w:t>
      </w:r>
      <w:r w:rsidRPr="00C233B5">
        <w:rPr>
          <w:rFonts w:ascii="Times New Roman" w:hAnsi="Times New Roman" w:cs="Times New Roman"/>
          <w:sz w:val="28"/>
          <w:szCs w:val="28"/>
        </w:rPr>
        <w:t>В исследовании</w:t>
      </w:r>
      <w:r>
        <w:rPr>
          <w:rFonts w:ascii="Times New Roman" w:hAnsi="Times New Roman" w:cs="Times New Roman"/>
          <w:sz w:val="28"/>
          <w:szCs w:val="28"/>
        </w:rPr>
        <w:t xml:space="preserve"> американского </w:t>
      </w:r>
      <w:proofErr w:type="spellStart"/>
      <w:r>
        <w:rPr>
          <w:rFonts w:ascii="Times New Roman" w:hAnsi="Times New Roman" w:cs="Times New Roman"/>
          <w:sz w:val="28"/>
          <w:szCs w:val="28"/>
        </w:rPr>
        <w:t>юрисат</w:t>
      </w:r>
      <w:proofErr w:type="spellEnd"/>
      <w:r w:rsidRPr="00C233B5">
        <w:rPr>
          <w:rFonts w:ascii="Times New Roman" w:hAnsi="Times New Roman" w:cs="Times New Roman"/>
          <w:sz w:val="28"/>
          <w:szCs w:val="28"/>
        </w:rPr>
        <w:t xml:space="preserve"> Роберта </w:t>
      </w:r>
      <w:proofErr w:type="spellStart"/>
      <w:r w:rsidRPr="00C233B5">
        <w:rPr>
          <w:rFonts w:ascii="Times New Roman" w:hAnsi="Times New Roman" w:cs="Times New Roman"/>
          <w:sz w:val="28"/>
          <w:szCs w:val="28"/>
        </w:rPr>
        <w:t>Криммера</w:t>
      </w:r>
      <w:proofErr w:type="spellEnd"/>
      <w:r w:rsidRPr="00C233B5">
        <w:rPr>
          <w:rFonts w:ascii="Times New Roman" w:hAnsi="Times New Roman" w:cs="Times New Roman"/>
          <w:sz w:val="28"/>
          <w:szCs w:val="28"/>
        </w:rPr>
        <w:t>, посвященном Эстонии, первопроходцу в области электронного управления, подчеркивается преобразующий потенциал всеобъемлющей правовой и технической базы в сочетании с надежными мерами кибербезопасности, способствующими укреплению доверия к системам электронного голосования.</w:t>
      </w:r>
      <w:r>
        <w:rPr>
          <w:rFonts w:ascii="Times New Roman" w:hAnsi="Times New Roman" w:cs="Times New Roman"/>
          <w:sz w:val="28"/>
          <w:szCs w:val="28"/>
        </w:rPr>
        <w:t xml:space="preserve"> «</w:t>
      </w:r>
      <w:r w:rsidRPr="00C233B5">
        <w:rPr>
          <w:rFonts w:ascii="Times New Roman" w:hAnsi="Times New Roman" w:cs="Times New Roman"/>
          <w:sz w:val="28"/>
          <w:szCs w:val="28"/>
        </w:rPr>
        <w:t xml:space="preserve">Опыт Эстонии демонстрирует важность </w:t>
      </w:r>
      <w:r w:rsidRPr="00C233B5">
        <w:rPr>
          <w:rFonts w:ascii="Times New Roman" w:hAnsi="Times New Roman" w:cs="Times New Roman"/>
          <w:sz w:val="28"/>
          <w:szCs w:val="28"/>
        </w:rPr>
        <w:lastRenderedPageBreak/>
        <w:t>целостного подхода к электронному управлению, сочетающего юридические, технические меры и меры кибербезопасности для успешного внедрения".</w:t>
      </w:r>
      <w:r w:rsidR="00CB4C46">
        <w:rPr>
          <w:rFonts w:ascii="Times New Roman" w:hAnsi="Times New Roman" w:cs="Times New Roman"/>
          <w:sz w:val="28"/>
          <w:szCs w:val="28"/>
        </w:rPr>
        <w:t xml:space="preserve"> </w:t>
      </w:r>
      <w:r w:rsidRPr="00B91190">
        <w:rPr>
          <w:rFonts w:ascii="Times New Roman" w:hAnsi="Times New Roman" w:cs="Times New Roman"/>
          <w:sz w:val="28"/>
          <w:szCs w:val="28"/>
        </w:rPr>
        <w:t>Основополагающая работа</w:t>
      </w:r>
      <w:r>
        <w:rPr>
          <w:rFonts w:ascii="Times New Roman" w:hAnsi="Times New Roman" w:cs="Times New Roman"/>
          <w:sz w:val="28"/>
          <w:szCs w:val="28"/>
        </w:rPr>
        <w:t xml:space="preserve"> </w:t>
      </w:r>
      <w:proofErr w:type="spellStart"/>
      <w:r w:rsidRPr="00B91190">
        <w:rPr>
          <w:rFonts w:ascii="Times New Roman" w:hAnsi="Times New Roman" w:cs="Times New Roman"/>
          <w:sz w:val="28"/>
          <w:szCs w:val="28"/>
        </w:rPr>
        <w:t>Криммер</w:t>
      </w:r>
      <w:r>
        <w:rPr>
          <w:rFonts w:ascii="Times New Roman" w:hAnsi="Times New Roman" w:cs="Times New Roman"/>
          <w:sz w:val="28"/>
          <w:szCs w:val="28"/>
        </w:rPr>
        <w:t>а</w:t>
      </w:r>
      <w:proofErr w:type="spellEnd"/>
      <w:r>
        <w:rPr>
          <w:rFonts w:ascii="Times New Roman" w:hAnsi="Times New Roman" w:cs="Times New Roman"/>
          <w:sz w:val="28"/>
          <w:szCs w:val="28"/>
        </w:rPr>
        <w:t>,</w:t>
      </w:r>
      <w:r w:rsidRPr="00B91190">
        <w:rPr>
          <w:rFonts w:ascii="Times New Roman" w:hAnsi="Times New Roman" w:cs="Times New Roman"/>
          <w:sz w:val="28"/>
          <w:szCs w:val="28"/>
        </w:rPr>
        <w:t xml:space="preserve"> подчеркивает всеобъемлющую правовую и техническую базу Эстонии, основанную на надежной инфраструктуре кибербезопасности</w:t>
      </w:r>
      <w:r w:rsidR="00AC6D63">
        <w:rPr>
          <w:rStyle w:val="a7"/>
          <w:rFonts w:ascii="Times New Roman" w:hAnsi="Times New Roman" w:cs="Times New Roman"/>
          <w:sz w:val="28"/>
          <w:szCs w:val="28"/>
        </w:rPr>
        <w:footnoteReference w:id="20"/>
      </w:r>
      <w:r w:rsidRPr="00B91190">
        <w:rPr>
          <w:rFonts w:ascii="Times New Roman" w:hAnsi="Times New Roman" w:cs="Times New Roman"/>
          <w:sz w:val="28"/>
          <w:szCs w:val="28"/>
        </w:rPr>
        <w:t>. Такой подход обеспечивает не только безопасное и прозрачное электронное голосование, но и создает основу для доверия к цифровой экосистеме. Кроме того, исследование инфраструктуры X-Road</w:t>
      </w:r>
      <w:r w:rsidR="00D22B96">
        <w:rPr>
          <w:rFonts w:ascii="Times New Roman" w:hAnsi="Times New Roman" w:cs="Times New Roman"/>
          <w:sz w:val="28"/>
          <w:szCs w:val="28"/>
        </w:rPr>
        <w:t xml:space="preserve"> (</w:t>
      </w:r>
      <w:r w:rsidR="00CB4C46" w:rsidRPr="00CB4C46">
        <w:rPr>
          <w:rFonts w:ascii="Times New Roman" w:hAnsi="Times New Roman" w:cs="Times New Roman"/>
          <w:sz w:val="28"/>
          <w:szCs w:val="28"/>
        </w:rPr>
        <w:t>децентрализованн</w:t>
      </w:r>
      <w:r w:rsidR="00CB4C46">
        <w:rPr>
          <w:rFonts w:ascii="Times New Roman" w:hAnsi="Times New Roman" w:cs="Times New Roman"/>
          <w:sz w:val="28"/>
          <w:szCs w:val="28"/>
        </w:rPr>
        <w:t>ая</w:t>
      </w:r>
      <w:r w:rsidR="00CB4C46" w:rsidRPr="00CB4C46">
        <w:rPr>
          <w:rFonts w:ascii="Times New Roman" w:hAnsi="Times New Roman" w:cs="Times New Roman"/>
          <w:sz w:val="28"/>
          <w:szCs w:val="28"/>
        </w:rPr>
        <w:t xml:space="preserve"> систем</w:t>
      </w:r>
      <w:r w:rsidR="00CB4C46">
        <w:rPr>
          <w:rFonts w:ascii="Times New Roman" w:hAnsi="Times New Roman" w:cs="Times New Roman"/>
          <w:sz w:val="28"/>
          <w:szCs w:val="28"/>
        </w:rPr>
        <w:t>а</w:t>
      </w:r>
      <w:r w:rsidR="00CB4C46" w:rsidRPr="00CB4C46">
        <w:rPr>
          <w:rFonts w:ascii="Times New Roman" w:hAnsi="Times New Roman" w:cs="Times New Roman"/>
          <w:sz w:val="28"/>
          <w:szCs w:val="28"/>
        </w:rPr>
        <w:t>, в которой определены единые интерфейсы и протоколы взаимодействия и обмена данными</w:t>
      </w:r>
      <w:r w:rsidR="00CB4C46">
        <w:rPr>
          <w:rFonts w:ascii="Times New Roman" w:hAnsi="Times New Roman" w:cs="Times New Roman"/>
          <w:sz w:val="28"/>
          <w:szCs w:val="28"/>
        </w:rPr>
        <w:t>, то есть любой государственный орган может подключить свою информационную систему к данной платформе и по определённым правилам настроить доступ для других ведомств</w:t>
      </w:r>
      <w:r w:rsidR="00D22B96">
        <w:rPr>
          <w:rFonts w:ascii="Times New Roman" w:hAnsi="Times New Roman" w:cs="Times New Roman"/>
          <w:sz w:val="28"/>
          <w:szCs w:val="28"/>
        </w:rPr>
        <w:t>)</w:t>
      </w:r>
      <w:r w:rsidRPr="00B91190">
        <w:rPr>
          <w:rFonts w:ascii="Times New Roman" w:hAnsi="Times New Roman" w:cs="Times New Roman"/>
          <w:sz w:val="28"/>
          <w:szCs w:val="28"/>
        </w:rPr>
        <w:t>, проливает свет на то, как механизмы безопасного обмена данными способствуют общему успеху эстонской модели электронного управления.</w:t>
      </w:r>
      <w:r w:rsidR="00CB4C46">
        <w:rPr>
          <w:rFonts w:ascii="Times New Roman" w:hAnsi="Times New Roman" w:cs="Times New Roman"/>
          <w:sz w:val="28"/>
          <w:szCs w:val="28"/>
        </w:rPr>
        <w:t xml:space="preserve"> </w:t>
      </w:r>
      <w:r w:rsidRPr="00B91190">
        <w:rPr>
          <w:rFonts w:ascii="Times New Roman" w:hAnsi="Times New Roman" w:cs="Times New Roman"/>
          <w:sz w:val="28"/>
          <w:szCs w:val="28"/>
        </w:rPr>
        <w:t>Инфраструктура X-Road в Эстонии служит краеугольным камнем безопасного обмена данными, демонстрируя, как страна может заложить прочную основу для цифрового управления и избирательных процессов.</w:t>
      </w:r>
    </w:p>
    <w:p w14:paraId="1D252942" w14:textId="77777777" w:rsidR="00C85248" w:rsidRPr="00B91190" w:rsidRDefault="00C85248" w:rsidP="00EF333E">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Рассмотрим опыт Индии и как это государство д</w:t>
      </w:r>
      <w:r w:rsidRPr="00B91190">
        <w:rPr>
          <w:rFonts w:ascii="Times New Roman" w:hAnsi="Times New Roman" w:cs="Times New Roman"/>
          <w:sz w:val="28"/>
          <w:szCs w:val="28"/>
        </w:rPr>
        <w:t>ости</w:t>
      </w:r>
      <w:r>
        <w:rPr>
          <w:rFonts w:ascii="Times New Roman" w:hAnsi="Times New Roman" w:cs="Times New Roman"/>
          <w:sz w:val="28"/>
          <w:szCs w:val="28"/>
        </w:rPr>
        <w:t>гло</w:t>
      </w:r>
      <w:r w:rsidRPr="00B91190">
        <w:rPr>
          <w:rFonts w:ascii="Times New Roman" w:hAnsi="Times New Roman" w:cs="Times New Roman"/>
          <w:sz w:val="28"/>
          <w:szCs w:val="28"/>
        </w:rPr>
        <w:t xml:space="preserve"> баланса в интересах честности выборов</w:t>
      </w:r>
      <w:r>
        <w:rPr>
          <w:rFonts w:ascii="Times New Roman" w:hAnsi="Times New Roman" w:cs="Times New Roman"/>
          <w:sz w:val="28"/>
          <w:szCs w:val="28"/>
        </w:rPr>
        <w:t xml:space="preserve">. </w:t>
      </w:r>
      <w:r w:rsidRPr="00B91190">
        <w:rPr>
          <w:rFonts w:ascii="Times New Roman" w:hAnsi="Times New Roman" w:cs="Times New Roman"/>
          <w:sz w:val="28"/>
          <w:szCs w:val="28"/>
        </w:rPr>
        <w:t>Внедрение в Индии электронных машин для голосования (</w:t>
      </w:r>
      <w:r w:rsidR="007D0980">
        <w:rPr>
          <w:rFonts w:ascii="Times New Roman" w:hAnsi="Times New Roman" w:cs="Times New Roman"/>
          <w:sz w:val="28"/>
          <w:szCs w:val="28"/>
        </w:rPr>
        <w:t>ЭВМ</w:t>
      </w:r>
      <w:r w:rsidRPr="00B91190">
        <w:rPr>
          <w:rFonts w:ascii="Times New Roman" w:hAnsi="Times New Roman" w:cs="Times New Roman"/>
          <w:sz w:val="28"/>
          <w:szCs w:val="28"/>
        </w:rPr>
        <w:t>) представляет собой значительный технологический шаг в условиях сложной социально-политической динамики. Всесторонний анализ</w:t>
      </w:r>
      <w:r w:rsidR="007D0980">
        <w:rPr>
          <w:rFonts w:ascii="Times New Roman" w:hAnsi="Times New Roman" w:cs="Times New Roman"/>
          <w:sz w:val="28"/>
          <w:szCs w:val="28"/>
        </w:rPr>
        <w:t xml:space="preserve"> показал, что позволило</w:t>
      </w:r>
      <w:r w:rsidRPr="00B91190">
        <w:rPr>
          <w:rFonts w:ascii="Times New Roman" w:hAnsi="Times New Roman" w:cs="Times New Roman"/>
          <w:sz w:val="28"/>
          <w:szCs w:val="28"/>
        </w:rPr>
        <w:t xml:space="preserve"> достичь хрупкого равновесия, необходимого для интеграции </w:t>
      </w:r>
      <w:r w:rsidR="007D0980">
        <w:rPr>
          <w:rFonts w:ascii="Times New Roman" w:hAnsi="Times New Roman" w:cs="Times New Roman"/>
          <w:sz w:val="28"/>
          <w:szCs w:val="28"/>
        </w:rPr>
        <w:t>ЭВМ</w:t>
      </w:r>
      <w:r w:rsidRPr="00B91190">
        <w:rPr>
          <w:rFonts w:ascii="Times New Roman" w:hAnsi="Times New Roman" w:cs="Times New Roman"/>
          <w:sz w:val="28"/>
          <w:szCs w:val="28"/>
        </w:rPr>
        <w:t xml:space="preserve"> при сохранении прозрачности. Избирательная комиссия Индии, продолжает </w:t>
      </w:r>
      <w:r w:rsidR="007D0980">
        <w:rPr>
          <w:rFonts w:ascii="Times New Roman" w:hAnsi="Times New Roman" w:cs="Times New Roman"/>
          <w:sz w:val="28"/>
          <w:szCs w:val="28"/>
        </w:rPr>
        <w:t>создавать условия для внедрения</w:t>
      </w:r>
      <w:r w:rsidRPr="00B91190">
        <w:rPr>
          <w:rFonts w:ascii="Times New Roman" w:hAnsi="Times New Roman" w:cs="Times New Roman"/>
          <w:sz w:val="28"/>
          <w:szCs w:val="28"/>
        </w:rPr>
        <w:t xml:space="preserve"> инновации, </w:t>
      </w:r>
      <w:r w:rsidR="007D0980">
        <w:rPr>
          <w:rFonts w:ascii="Times New Roman" w:hAnsi="Times New Roman" w:cs="Times New Roman"/>
          <w:sz w:val="28"/>
          <w:szCs w:val="28"/>
        </w:rPr>
        <w:t xml:space="preserve">но не отказываясь от </w:t>
      </w:r>
      <w:r w:rsidRPr="00B91190">
        <w:rPr>
          <w:rFonts w:ascii="Times New Roman" w:hAnsi="Times New Roman" w:cs="Times New Roman"/>
          <w:sz w:val="28"/>
          <w:szCs w:val="28"/>
        </w:rPr>
        <w:t xml:space="preserve">проверенные избирателями бумажные контрольные списки для повышения </w:t>
      </w:r>
      <w:r w:rsidR="007D0980">
        <w:rPr>
          <w:rFonts w:ascii="Times New Roman" w:hAnsi="Times New Roman" w:cs="Times New Roman"/>
          <w:sz w:val="28"/>
          <w:szCs w:val="28"/>
        </w:rPr>
        <w:t xml:space="preserve">прозрачности и сохранения доверия граждан к голосованию на выборах. </w:t>
      </w:r>
      <w:r w:rsidRPr="00B91190">
        <w:rPr>
          <w:rFonts w:ascii="Times New Roman" w:hAnsi="Times New Roman" w:cs="Times New Roman"/>
          <w:sz w:val="28"/>
          <w:szCs w:val="28"/>
        </w:rPr>
        <w:t>Опыт Индии в области ЭВМ, проанализированный</w:t>
      </w:r>
      <w:r w:rsidR="007D0980">
        <w:rPr>
          <w:rFonts w:ascii="Times New Roman" w:hAnsi="Times New Roman" w:cs="Times New Roman"/>
          <w:sz w:val="28"/>
          <w:szCs w:val="28"/>
        </w:rPr>
        <w:t xml:space="preserve"> научными деятелями</w:t>
      </w:r>
      <w:r w:rsidRPr="00B91190">
        <w:rPr>
          <w:rFonts w:ascii="Times New Roman" w:hAnsi="Times New Roman" w:cs="Times New Roman"/>
          <w:sz w:val="28"/>
          <w:szCs w:val="28"/>
        </w:rPr>
        <w:t xml:space="preserve"> Сингхом и </w:t>
      </w:r>
      <w:proofErr w:type="spellStart"/>
      <w:r w:rsidRPr="00B91190">
        <w:rPr>
          <w:rFonts w:ascii="Times New Roman" w:hAnsi="Times New Roman" w:cs="Times New Roman"/>
          <w:sz w:val="28"/>
          <w:szCs w:val="28"/>
        </w:rPr>
        <w:t>Венкатешем</w:t>
      </w:r>
      <w:proofErr w:type="spellEnd"/>
      <w:r w:rsidRPr="00B91190">
        <w:rPr>
          <w:rFonts w:ascii="Times New Roman" w:hAnsi="Times New Roman" w:cs="Times New Roman"/>
          <w:sz w:val="28"/>
          <w:szCs w:val="28"/>
        </w:rPr>
        <w:t xml:space="preserve">, отражает </w:t>
      </w:r>
      <w:r w:rsidR="007D0980">
        <w:rPr>
          <w:rFonts w:ascii="Times New Roman" w:hAnsi="Times New Roman" w:cs="Times New Roman"/>
          <w:sz w:val="28"/>
          <w:szCs w:val="28"/>
        </w:rPr>
        <w:t xml:space="preserve">сложное, но в то же время </w:t>
      </w:r>
      <w:r w:rsidR="007D0980">
        <w:rPr>
          <w:rFonts w:ascii="Times New Roman" w:hAnsi="Times New Roman" w:cs="Times New Roman"/>
          <w:sz w:val="28"/>
          <w:szCs w:val="28"/>
        </w:rPr>
        <w:lastRenderedPageBreak/>
        <w:t>необходимое сочетание</w:t>
      </w:r>
      <w:r w:rsidRPr="00B91190">
        <w:rPr>
          <w:rFonts w:ascii="Times New Roman" w:hAnsi="Times New Roman" w:cs="Times New Roman"/>
          <w:sz w:val="28"/>
          <w:szCs w:val="28"/>
        </w:rPr>
        <w:t xml:space="preserve"> между технологическим прогрессом и необходимостью сохранения прозрачности и надежности избирательных механизмов.</w:t>
      </w:r>
    </w:p>
    <w:p w14:paraId="35AC9B53" w14:textId="77777777" w:rsidR="00612379" w:rsidRPr="00B91190" w:rsidRDefault="007D0980" w:rsidP="00EF333E">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Усилия избирательной комиссии</w:t>
      </w:r>
      <w:r w:rsidR="00C85248" w:rsidRPr="00B91190">
        <w:rPr>
          <w:rFonts w:ascii="Times New Roman" w:hAnsi="Times New Roman" w:cs="Times New Roman"/>
          <w:sz w:val="28"/>
          <w:szCs w:val="28"/>
        </w:rPr>
        <w:t>, демонстрирует приверженность постоянным инновациям в повышении прозрачности выборов в Индии</w:t>
      </w:r>
      <w:r>
        <w:rPr>
          <w:rFonts w:ascii="Times New Roman" w:hAnsi="Times New Roman" w:cs="Times New Roman"/>
          <w:sz w:val="28"/>
          <w:szCs w:val="28"/>
        </w:rPr>
        <w:t xml:space="preserve">, но в то же время сохраняется взаимосвязь между технологиями и социально-экономическими факторами. </w:t>
      </w:r>
      <w:r w:rsidR="005C6D70">
        <w:rPr>
          <w:rFonts w:ascii="Times New Roman" w:hAnsi="Times New Roman" w:cs="Times New Roman"/>
          <w:sz w:val="28"/>
          <w:szCs w:val="28"/>
        </w:rPr>
        <w:t>Внедрение электронных машин голосования не только экономически сложное действие, но и рискованный шаг поселить волнение в обществе. Из-за скептицизма населения государства, власти приходится замедлять технологический прогресс в сфере электронной демократии.</w:t>
      </w:r>
    </w:p>
    <w:p w14:paraId="39CF8A88" w14:textId="77777777" w:rsidR="00C56FC5" w:rsidRDefault="00096A66" w:rsidP="00EF333E">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Интересно изучить опыт </w:t>
      </w:r>
      <w:r w:rsidR="00612379" w:rsidRPr="00B91190">
        <w:rPr>
          <w:rFonts w:ascii="Times New Roman" w:hAnsi="Times New Roman" w:cs="Times New Roman"/>
          <w:sz w:val="28"/>
          <w:szCs w:val="28"/>
        </w:rPr>
        <w:t>Соединенны</w:t>
      </w:r>
      <w:r>
        <w:rPr>
          <w:rFonts w:ascii="Times New Roman" w:hAnsi="Times New Roman" w:cs="Times New Roman"/>
          <w:sz w:val="28"/>
          <w:szCs w:val="28"/>
        </w:rPr>
        <w:t>х</w:t>
      </w:r>
      <w:r w:rsidR="00612379" w:rsidRPr="00B91190">
        <w:rPr>
          <w:rFonts w:ascii="Times New Roman" w:hAnsi="Times New Roman" w:cs="Times New Roman"/>
          <w:sz w:val="28"/>
          <w:szCs w:val="28"/>
        </w:rPr>
        <w:t xml:space="preserve"> Штат</w:t>
      </w:r>
      <w:r>
        <w:rPr>
          <w:rFonts w:ascii="Times New Roman" w:hAnsi="Times New Roman" w:cs="Times New Roman"/>
          <w:sz w:val="28"/>
          <w:szCs w:val="28"/>
        </w:rPr>
        <w:t>ов и их р</w:t>
      </w:r>
      <w:r w:rsidR="00612379" w:rsidRPr="00B91190">
        <w:rPr>
          <w:rFonts w:ascii="Times New Roman" w:hAnsi="Times New Roman" w:cs="Times New Roman"/>
          <w:sz w:val="28"/>
          <w:szCs w:val="28"/>
        </w:rPr>
        <w:t>ешение проблем</w:t>
      </w:r>
      <w:r>
        <w:rPr>
          <w:rFonts w:ascii="Times New Roman" w:hAnsi="Times New Roman" w:cs="Times New Roman"/>
          <w:sz w:val="28"/>
          <w:szCs w:val="28"/>
        </w:rPr>
        <w:t>ы</w:t>
      </w:r>
      <w:r w:rsidR="00612379" w:rsidRPr="00B91190">
        <w:rPr>
          <w:rFonts w:ascii="Times New Roman" w:hAnsi="Times New Roman" w:cs="Times New Roman"/>
          <w:sz w:val="28"/>
          <w:szCs w:val="28"/>
        </w:rPr>
        <w:t xml:space="preserve"> кибербезопасности</w:t>
      </w:r>
      <w:r>
        <w:rPr>
          <w:rFonts w:ascii="Times New Roman" w:hAnsi="Times New Roman" w:cs="Times New Roman"/>
          <w:sz w:val="28"/>
          <w:szCs w:val="28"/>
        </w:rPr>
        <w:t xml:space="preserve">. </w:t>
      </w:r>
      <w:r w:rsidR="00612379" w:rsidRPr="00B91190">
        <w:rPr>
          <w:rFonts w:ascii="Times New Roman" w:hAnsi="Times New Roman" w:cs="Times New Roman"/>
          <w:sz w:val="28"/>
          <w:szCs w:val="28"/>
        </w:rPr>
        <w:t xml:space="preserve">Соединенные Штаты, с их сложной федеральной структурой, сталкиваются с </w:t>
      </w:r>
      <w:r>
        <w:rPr>
          <w:rFonts w:ascii="Times New Roman" w:hAnsi="Times New Roman" w:cs="Times New Roman"/>
          <w:sz w:val="28"/>
          <w:szCs w:val="28"/>
        </w:rPr>
        <w:t>тяжёлыми</w:t>
      </w:r>
      <w:r w:rsidR="00612379" w:rsidRPr="00B91190">
        <w:rPr>
          <w:rFonts w:ascii="Times New Roman" w:hAnsi="Times New Roman" w:cs="Times New Roman"/>
          <w:sz w:val="28"/>
          <w:szCs w:val="28"/>
        </w:rPr>
        <w:t xml:space="preserve"> проблемами в обеспечении безопасности систем электронного голосования. Исследование</w:t>
      </w:r>
      <w:r>
        <w:rPr>
          <w:rFonts w:ascii="Times New Roman" w:hAnsi="Times New Roman" w:cs="Times New Roman"/>
          <w:sz w:val="28"/>
          <w:szCs w:val="28"/>
        </w:rPr>
        <w:t xml:space="preserve"> профессора компьютерных наук и инженерии в Мичиганском университете </w:t>
      </w:r>
      <w:r w:rsidR="00612379" w:rsidRPr="00B91190">
        <w:rPr>
          <w:rFonts w:ascii="Times New Roman" w:hAnsi="Times New Roman" w:cs="Times New Roman"/>
          <w:sz w:val="28"/>
          <w:szCs w:val="28"/>
        </w:rPr>
        <w:t xml:space="preserve">Алекса </w:t>
      </w:r>
      <w:proofErr w:type="spellStart"/>
      <w:r w:rsidR="00612379" w:rsidRPr="00B91190">
        <w:rPr>
          <w:rFonts w:ascii="Times New Roman" w:hAnsi="Times New Roman" w:cs="Times New Roman"/>
          <w:sz w:val="28"/>
          <w:szCs w:val="28"/>
        </w:rPr>
        <w:t>Халдермана</w:t>
      </w:r>
      <w:proofErr w:type="spellEnd"/>
      <w:r w:rsidR="00612379" w:rsidRPr="00B91190">
        <w:rPr>
          <w:rFonts w:ascii="Times New Roman" w:hAnsi="Times New Roman" w:cs="Times New Roman"/>
          <w:sz w:val="28"/>
          <w:szCs w:val="28"/>
        </w:rPr>
        <w:t xml:space="preserve"> выявляет уязвимости в </w:t>
      </w:r>
      <w:r>
        <w:rPr>
          <w:rFonts w:ascii="Times New Roman" w:hAnsi="Times New Roman" w:cs="Times New Roman"/>
          <w:sz w:val="28"/>
          <w:szCs w:val="28"/>
        </w:rPr>
        <w:t>данных</w:t>
      </w:r>
      <w:r w:rsidR="00612379" w:rsidRPr="00B91190">
        <w:rPr>
          <w:rFonts w:ascii="Times New Roman" w:hAnsi="Times New Roman" w:cs="Times New Roman"/>
          <w:sz w:val="28"/>
          <w:szCs w:val="28"/>
        </w:rPr>
        <w:t xml:space="preserve"> системах, </w:t>
      </w:r>
      <w:r>
        <w:rPr>
          <w:rFonts w:ascii="Times New Roman" w:hAnsi="Times New Roman" w:cs="Times New Roman"/>
          <w:sz w:val="28"/>
          <w:szCs w:val="28"/>
        </w:rPr>
        <w:t>настоятельно подчеркивая</w:t>
      </w:r>
      <w:r w:rsidR="00612379" w:rsidRPr="00B91190">
        <w:rPr>
          <w:rFonts w:ascii="Times New Roman" w:hAnsi="Times New Roman" w:cs="Times New Roman"/>
          <w:sz w:val="28"/>
          <w:szCs w:val="28"/>
        </w:rPr>
        <w:t xml:space="preserve"> необходимость единой федеральной стратегии кибербезопасности</w:t>
      </w:r>
      <w:r w:rsidR="00AB662E">
        <w:rPr>
          <w:rStyle w:val="a7"/>
          <w:rFonts w:ascii="Times New Roman" w:hAnsi="Times New Roman" w:cs="Times New Roman"/>
          <w:sz w:val="28"/>
          <w:szCs w:val="28"/>
        </w:rPr>
        <w:footnoteReference w:id="21"/>
      </w:r>
      <w:r w:rsidR="00612379" w:rsidRPr="00B91190">
        <w:rPr>
          <w:rFonts w:ascii="Times New Roman" w:hAnsi="Times New Roman" w:cs="Times New Roman"/>
          <w:sz w:val="28"/>
          <w:szCs w:val="28"/>
        </w:rPr>
        <w:t xml:space="preserve">. </w:t>
      </w:r>
      <w:r>
        <w:rPr>
          <w:rFonts w:ascii="Times New Roman" w:hAnsi="Times New Roman" w:cs="Times New Roman"/>
          <w:sz w:val="28"/>
          <w:szCs w:val="28"/>
        </w:rPr>
        <w:t>На это указывают частые заявления о вмешательства в выборы Президента США. С</w:t>
      </w:r>
      <w:r w:rsidR="00612379" w:rsidRPr="00B91190">
        <w:rPr>
          <w:rFonts w:ascii="Times New Roman" w:hAnsi="Times New Roman" w:cs="Times New Roman"/>
          <w:sz w:val="28"/>
          <w:szCs w:val="28"/>
        </w:rPr>
        <w:t>ложност</w:t>
      </w:r>
      <w:r>
        <w:rPr>
          <w:rFonts w:ascii="Times New Roman" w:hAnsi="Times New Roman" w:cs="Times New Roman"/>
          <w:sz w:val="28"/>
          <w:szCs w:val="28"/>
        </w:rPr>
        <w:t>и</w:t>
      </w:r>
      <w:r w:rsidR="00612379" w:rsidRPr="00B91190">
        <w:rPr>
          <w:rFonts w:ascii="Times New Roman" w:hAnsi="Times New Roman" w:cs="Times New Roman"/>
          <w:sz w:val="28"/>
          <w:szCs w:val="28"/>
        </w:rPr>
        <w:t xml:space="preserve"> обеспечения безопасности выборо</w:t>
      </w:r>
      <w:r>
        <w:rPr>
          <w:rFonts w:ascii="Times New Roman" w:hAnsi="Times New Roman" w:cs="Times New Roman"/>
          <w:sz w:val="28"/>
          <w:szCs w:val="28"/>
        </w:rPr>
        <w:t xml:space="preserve">в </w:t>
      </w:r>
      <w:r w:rsidR="00612379" w:rsidRPr="00B91190">
        <w:rPr>
          <w:rFonts w:ascii="Times New Roman" w:hAnsi="Times New Roman" w:cs="Times New Roman"/>
          <w:sz w:val="28"/>
          <w:szCs w:val="28"/>
        </w:rPr>
        <w:t>на государственном уровне</w:t>
      </w:r>
      <w:r>
        <w:rPr>
          <w:rFonts w:ascii="Times New Roman" w:hAnsi="Times New Roman" w:cs="Times New Roman"/>
          <w:sz w:val="28"/>
          <w:szCs w:val="28"/>
        </w:rPr>
        <w:t xml:space="preserve"> подчёркивают</w:t>
      </w:r>
      <w:r w:rsidR="00612379" w:rsidRPr="00B91190">
        <w:rPr>
          <w:rFonts w:ascii="Times New Roman" w:hAnsi="Times New Roman" w:cs="Times New Roman"/>
          <w:sz w:val="28"/>
          <w:szCs w:val="28"/>
        </w:rPr>
        <w:t xml:space="preserve"> необходимость стандартизированных методов обеспечения безопасности. Инциденты </w:t>
      </w:r>
      <w:r>
        <w:rPr>
          <w:rFonts w:ascii="Times New Roman" w:hAnsi="Times New Roman" w:cs="Times New Roman"/>
          <w:sz w:val="28"/>
          <w:szCs w:val="28"/>
        </w:rPr>
        <w:t>на предыдущих выборах</w:t>
      </w:r>
      <w:r w:rsidR="00612379" w:rsidRPr="00B91190">
        <w:rPr>
          <w:rFonts w:ascii="Times New Roman" w:hAnsi="Times New Roman" w:cs="Times New Roman"/>
          <w:sz w:val="28"/>
          <w:szCs w:val="28"/>
        </w:rPr>
        <w:t>, проанализированные в исследовании</w:t>
      </w:r>
      <w:r>
        <w:rPr>
          <w:rFonts w:ascii="Times New Roman" w:hAnsi="Times New Roman" w:cs="Times New Roman"/>
          <w:sz w:val="28"/>
          <w:szCs w:val="28"/>
        </w:rPr>
        <w:t xml:space="preserve"> научного сотрудника Стэнфордского университета</w:t>
      </w:r>
      <w:r w:rsidR="00612379" w:rsidRPr="00B91190">
        <w:rPr>
          <w:rFonts w:ascii="Times New Roman" w:hAnsi="Times New Roman" w:cs="Times New Roman"/>
          <w:sz w:val="28"/>
          <w:szCs w:val="28"/>
        </w:rPr>
        <w:t xml:space="preserve"> </w:t>
      </w:r>
      <w:proofErr w:type="spellStart"/>
      <w:r w:rsidR="00612379" w:rsidRPr="00B91190">
        <w:rPr>
          <w:rFonts w:ascii="Times New Roman" w:hAnsi="Times New Roman" w:cs="Times New Roman"/>
          <w:sz w:val="28"/>
          <w:szCs w:val="28"/>
        </w:rPr>
        <w:t>Рианы</w:t>
      </w:r>
      <w:proofErr w:type="spellEnd"/>
      <w:r w:rsidR="00612379" w:rsidRPr="00B91190">
        <w:rPr>
          <w:rFonts w:ascii="Times New Roman" w:hAnsi="Times New Roman" w:cs="Times New Roman"/>
          <w:sz w:val="28"/>
          <w:szCs w:val="28"/>
        </w:rPr>
        <w:t xml:space="preserve"> </w:t>
      </w:r>
      <w:proofErr w:type="spellStart"/>
      <w:r w:rsidR="00612379" w:rsidRPr="00B91190">
        <w:rPr>
          <w:rFonts w:ascii="Times New Roman" w:hAnsi="Times New Roman" w:cs="Times New Roman"/>
          <w:sz w:val="28"/>
          <w:szCs w:val="28"/>
        </w:rPr>
        <w:t>Пфефферкорн</w:t>
      </w:r>
      <w:proofErr w:type="spellEnd"/>
      <w:r>
        <w:rPr>
          <w:rFonts w:ascii="Times New Roman" w:hAnsi="Times New Roman" w:cs="Times New Roman"/>
          <w:sz w:val="28"/>
          <w:szCs w:val="28"/>
        </w:rPr>
        <w:t>, называют</w:t>
      </w:r>
      <w:r w:rsidR="00612379" w:rsidRPr="00B91190">
        <w:rPr>
          <w:rFonts w:ascii="Times New Roman" w:hAnsi="Times New Roman" w:cs="Times New Roman"/>
          <w:sz w:val="28"/>
          <w:szCs w:val="28"/>
        </w:rPr>
        <w:t xml:space="preserve"> реальные последствия проблем кибербезопасности для избирательного процесса в США.</w:t>
      </w:r>
      <w:r>
        <w:rPr>
          <w:rFonts w:ascii="Times New Roman" w:hAnsi="Times New Roman" w:cs="Times New Roman"/>
          <w:sz w:val="28"/>
          <w:szCs w:val="28"/>
        </w:rPr>
        <w:t xml:space="preserve"> </w:t>
      </w:r>
      <w:r w:rsidR="00ED2A18">
        <w:rPr>
          <w:rFonts w:ascii="Times New Roman" w:hAnsi="Times New Roman" w:cs="Times New Roman"/>
          <w:sz w:val="28"/>
          <w:szCs w:val="28"/>
        </w:rPr>
        <w:t xml:space="preserve">Например, в 2020 году, на выборах Президента, Дональд Трамп был обескуражен тем, что из-за машин для голосования он одержал поражение в выборах. Прошлый президент был убежден в том, что техника </w:t>
      </w:r>
      <w:r w:rsidR="00ED2A18" w:rsidRPr="00096A66">
        <w:rPr>
          <w:rFonts w:ascii="Times New Roman" w:hAnsi="Times New Roman" w:cs="Times New Roman"/>
          <w:sz w:val="28"/>
          <w:szCs w:val="28"/>
        </w:rPr>
        <w:t xml:space="preserve">компании </w:t>
      </w:r>
      <w:proofErr w:type="spellStart"/>
      <w:r w:rsidR="00ED2A18" w:rsidRPr="00096A66">
        <w:rPr>
          <w:rFonts w:ascii="Times New Roman" w:hAnsi="Times New Roman" w:cs="Times New Roman"/>
          <w:sz w:val="28"/>
          <w:szCs w:val="28"/>
        </w:rPr>
        <w:t>Dominion</w:t>
      </w:r>
      <w:proofErr w:type="spellEnd"/>
      <w:r w:rsidR="00ED2A18" w:rsidRPr="00096A66">
        <w:rPr>
          <w:rFonts w:ascii="Times New Roman" w:hAnsi="Times New Roman" w:cs="Times New Roman"/>
          <w:sz w:val="28"/>
          <w:szCs w:val="28"/>
        </w:rPr>
        <w:t xml:space="preserve"> </w:t>
      </w:r>
      <w:proofErr w:type="spellStart"/>
      <w:r w:rsidR="00ED2A18" w:rsidRPr="00096A66">
        <w:rPr>
          <w:rFonts w:ascii="Times New Roman" w:hAnsi="Times New Roman" w:cs="Times New Roman"/>
          <w:sz w:val="28"/>
          <w:szCs w:val="28"/>
        </w:rPr>
        <w:t>Voting</w:t>
      </w:r>
      <w:proofErr w:type="spellEnd"/>
      <w:r w:rsidR="00ED2A18" w:rsidRPr="00096A66">
        <w:rPr>
          <w:rFonts w:ascii="Times New Roman" w:hAnsi="Times New Roman" w:cs="Times New Roman"/>
          <w:sz w:val="28"/>
          <w:szCs w:val="28"/>
        </w:rPr>
        <w:t xml:space="preserve"> </w:t>
      </w:r>
      <w:r w:rsidR="00ED2A18" w:rsidRPr="00096A66">
        <w:rPr>
          <w:rFonts w:ascii="Times New Roman" w:hAnsi="Times New Roman" w:cs="Times New Roman"/>
          <w:sz w:val="28"/>
          <w:szCs w:val="28"/>
        </w:rPr>
        <w:lastRenderedPageBreak/>
        <w:t>Systems</w:t>
      </w:r>
      <w:r w:rsidR="00ED2A18">
        <w:rPr>
          <w:rFonts w:ascii="Times New Roman" w:hAnsi="Times New Roman" w:cs="Times New Roman"/>
          <w:sz w:val="28"/>
          <w:szCs w:val="28"/>
        </w:rPr>
        <w:t xml:space="preserve"> зачли голоса в пользу действующего президента – Байдена 2 700 000 </w:t>
      </w:r>
      <w:r w:rsidR="00ED2A18" w:rsidRPr="00096A66">
        <w:rPr>
          <w:rFonts w:ascii="Times New Roman" w:hAnsi="Times New Roman" w:cs="Times New Roman"/>
          <w:sz w:val="28"/>
          <w:szCs w:val="28"/>
        </w:rPr>
        <w:t>бюллетеней избирателей, проголосовавших за кандидата-республиканца</w:t>
      </w:r>
      <w:r w:rsidR="00ED2A18">
        <w:rPr>
          <w:rFonts w:ascii="Times New Roman" w:hAnsi="Times New Roman" w:cs="Times New Roman"/>
          <w:sz w:val="28"/>
          <w:szCs w:val="28"/>
        </w:rPr>
        <w:t>. Трамп был настолько расстроен результатом выборов, что даже потребовал проверить исправность данной техники, но получил отказ от генерального прокурора Уильяма Барра, который пояснил, что оснований для этого нет</w:t>
      </w:r>
      <w:r w:rsidR="00AC6D63">
        <w:rPr>
          <w:rStyle w:val="a7"/>
          <w:rFonts w:ascii="Times New Roman" w:hAnsi="Times New Roman" w:cs="Times New Roman"/>
          <w:sz w:val="28"/>
          <w:szCs w:val="28"/>
        </w:rPr>
        <w:footnoteReference w:id="22"/>
      </w:r>
      <w:r w:rsidR="00ED2A18">
        <w:rPr>
          <w:rFonts w:ascii="Times New Roman" w:hAnsi="Times New Roman" w:cs="Times New Roman"/>
          <w:sz w:val="28"/>
          <w:szCs w:val="28"/>
        </w:rPr>
        <w:t>.</w:t>
      </w:r>
    </w:p>
    <w:p w14:paraId="6A0252E7" w14:textId="77777777" w:rsidR="00C56FC5" w:rsidRDefault="00612379" w:rsidP="00EF333E">
      <w:pPr>
        <w:widowControl w:val="0"/>
        <w:spacing w:after="0" w:line="360" w:lineRule="auto"/>
        <w:ind w:firstLine="709"/>
        <w:jc w:val="both"/>
        <w:rPr>
          <w:rFonts w:ascii="Times New Roman" w:hAnsi="Times New Roman" w:cs="Times New Roman"/>
          <w:sz w:val="28"/>
          <w:szCs w:val="28"/>
        </w:rPr>
      </w:pPr>
      <w:r w:rsidRPr="00B91190">
        <w:rPr>
          <w:rFonts w:ascii="Times New Roman" w:hAnsi="Times New Roman" w:cs="Times New Roman"/>
          <w:sz w:val="28"/>
          <w:szCs w:val="28"/>
        </w:rPr>
        <w:t>Опыт Соединенных Штатов подчеркивает необходимость согласованной федеральной стратегии кибербезопасности, о чем свидетельствуют уязвимости, обнаруженные, и более широкий анализ проблем на уровне штатов</w:t>
      </w:r>
      <w:r w:rsidR="00C56FC5">
        <w:rPr>
          <w:rFonts w:ascii="Times New Roman" w:hAnsi="Times New Roman" w:cs="Times New Roman"/>
          <w:sz w:val="28"/>
          <w:szCs w:val="28"/>
        </w:rPr>
        <w:t>.</w:t>
      </w:r>
      <w:r w:rsidR="00096A66">
        <w:rPr>
          <w:rFonts w:ascii="Times New Roman" w:hAnsi="Times New Roman" w:cs="Times New Roman"/>
          <w:sz w:val="28"/>
          <w:szCs w:val="28"/>
        </w:rPr>
        <w:t xml:space="preserve"> </w:t>
      </w:r>
      <w:r w:rsidRPr="00B91190">
        <w:rPr>
          <w:rFonts w:ascii="Times New Roman" w:hAnsi="Times New Roman" w:cs="Times New Roman"/>
          <w:sz w:val="28"/>
          <w:szCs w:val="28"/>
        </w:rPr>
        <w:t xml:space="preserve">Проведенный </w:t>
      </w:r>
      <w:proofErr w:type="spellStart"/>
      <w:r w:rsidRPr="00B91190">
        <w:rPr>
          <w:rFonts w:ascii="Times New Roman" w:hAnsi="Times New Roman" w:cs="Times New Roman"/>
          <w:sz w:val="28"/>
          <w:szCs w:val="28"/>
        </w:rPr>
        <w:t>Пфефферкорном</w:t>
      </w:r>
      <w:proofErr w:type="spellEnd"/>
      <w:r w:rsidRPr="00B91190">
        <w:rPr>
          <w:rFonts w:ascii="Times New Roman" w:hAnsi="Times New Roman" w:cs="Times New Roman"/>
          <w:sz w:val="28"/>
          <w:szCs w:val="28"/>
        </w:rPr>
        <w:t xml:space="preserve"> анализ инцидентов, связанных с безопасностью выборов, служит отрезвляющим напоминанием о реальных последствиях проблем кибербезопасности в рамках избирательного процесса в США</w:t>
      </w:r>
      <w:r w:rsidR="00C56FC5">
        <w:rPr>
          <w:rFonts w:ascii="Times New Roman" w:hAnsi="Times New Roman" w:cs="Times New Roman"/>
          <w:sz w:val="28"/>
          <w:szCs w:val="28"/>
        </w:rPr>
        <w:t>.</w:t>
      </w:r>
    </w:p>
    <w:p w14:paraId="76335D67" w14:textId="77777777" w:rsidR="009B567D" w:rsidRPr="009B567D" w:rsidRDefault="00612379" w:rsidP="00EF333E">
      <w:pPr>
        <w:widowControl w:val="0"/>
        <w:spacing w:after="0" w:line="360" w:lineRule="auto"/>
        <w:ind w:firstLine="709"/>
        <w:jc w:val="both"/>
        <w:rPr>
          <w:sz w:val="28"/>
          <w:szCs w:val="28"/>
        </w:rPr>
      </w:pPr>
      <w:r w:rsidRPr="00B91190">
        <w:rPr>
          <w:rFonts w:ascii="Times New Roman" w:hAnsi="Times New Roman" w:cs="Times New Roman"/>
          <w:sz w:val="28"/>
          <w:szCs w:val="28"/>
        </w:rPr>
        <w:t xml:space="preserve">Инновационный подход Южной Кореи к онлайн-голосованию для граждан служит образцовым примером использования технологий для обеспечения </w:t>
      </w:r>
      <w:r w:rsidR="00C56FC5">
        <w:rPr>
          <w:rFonts w:ascii="Times New Roman" w:hAnsi="Times New Roman" w:cs="Times New Roman"/>
          <w:sz w:val="28"/>
          <w:szCs w:val="28"/>
        </w:rPr>
        <w:t>прозрачности выборов</w:t>
      </w:r>
      <w:r w:rsidRPr="00B91190">
        <w:rPr>
          <w:rFonts w:ascii="Times New Roman" w:hAnsi="Times New Roman" w:cs="Times New Roman"/>
          <w:sz w:val="28"/>
          <w:szCs w:val="28"/>
        </w:rPr>
        <w:t xml:space="preserve">. Исследование </w:t>
      </w:r>
      <w:r w:rsidR="00C56FC5">
        <w:rPr>
          <w:rFonts w:ascii="Times New Roman" w:hAnsi="Times New Roman" w:cs="Times New Roman"/>
          <w:sz w:val="28"/>
          <w:szCs w:val="28"/>
        </w:rPr>
        <w:t xml:space="preserve">подхода </w:t>
      </w:r>
      <w:r w:rsidRPr="00B91190">
        <w:rPr>
          <w:rFonts w:ascii="Times New Roman" w:hAnsi="Times New Roman" w:cs="Times New Roman"/>
          <w:sz w:val="28"/>
          <w:szCs w:val="28"/>
        </w:rPr>
        <w:t xml:space="preserve">дает ценную информацию о внедрении </w:t>
      </w:r>
      <w:r w:rsidR="00C56FC5">
        <w:rPr>
          <w:rFonts w:ascii="Times New Roman" w:hAnsi="Times New Roman" w:cs="Times New Roman"/>
          <w:sz w:val="28"/>
          <w:szCs w:val="28"/>
        </w:rPr>
        <w:t xml:space="preserve">технологических </w:t>
      </w:r>
      <w:r w:rsidRPr="00B91190">
        <w:rPr>
          <w:rFonts w:ascii="Times New Roman" w:hAnsi="Times New Roman" w:cs="Times New Roman"/>
          <w:sz w:val="28"/>
          <w:szCs w:val="28"/>
        </w:rPr>
        <w:t>систем</w:t>
      </w:r>
      <w:r w:rsidR="00C56FC5">
        <w:rPr>
          <w:rFonts w:ascii="Times New Roman" w:hAnsi="Times New Roman" w:cs="Times New Roman"/>
          <w:sz w:val="28"/>
          <w:szCs w:val="28"/>
        </w:rPr>
        <w:t xml:space="preserve"> в</w:t>
      </w:r>
      <w:r w:rsidRPr="00B91190">
        <w:rPr>
          <w:rFonts w:ascii="Times New Roman" w:hAnsi="Times New Roman" w:cs="Times New Roman"/>
          <w:sz w:val="28"/>
          <w:szCs w:val="28"/>
        </w:rPr>
        <w:t xml:space="preserve"> онлайн-голосования, подчеркивая важность надежных механизмов аутентификации. Кроме того, исследование платформ онлайн-голосования</w:t>
      </w:r>
      <w:r w:rsidR="00C56FC5">
        <w:rPr>
          <w:rFonts w:ascii="Times New Roman" w:hAnsi="Times New Roman" w:cs="Times New Roman"/>
          <w:sz w:val="28"/>
          <w:szCs w:val="28"/>
        </w:rPr>
        <w:t xml:space="preserve">, </w:t>
      </w:r>
      <w:r w:rsidR="009B567D">
        <w:rPr>
          <w:rFonts w:ascii="Times New Roman" w:hAnsi="Times New Roman" w:cs="Times New Roman"/>
          <w:sz w:val="28"/>
          <w:szCs w:val="28"/>
        </w:rPr>
        <w:t>позволяет разобрать</w:t>
      </w:r>
      <w:r w:rsidRPr="00B91190">
        <w:rPr>
          <w:rFonts w:ascii="Times New Roman" w:hAnsi="Times New Roman" w:cs="Times New Roman"/>
          <w:sz w:val="28"/>
          <w:szCs w:val="28"/>
        </w:rPr>
        <w:t xml:space="preserve"> опыт пользователей и потенциальные проблемы, способствуя детальному пониманию успехов Южной Кореи в повышении </w:t>
      </w:r>
      <w:r w:rsidR="00C56FC5">
        <w:rPr>
          <w:rFonts w:ascii="Times New Roman" w:hAnsi="Times New Roman" w:cs="Times New Roman"/>
          <w:sz w:val="28"/>
          <w:szCs w:val="28"/>
        </w:rPr>
        <w:t>прозрачности</w:t>
      </w:r>
      <w:r w:rsidRPr="00B91190">
        <w:rPr>
          <w:rFonts w:ascii="Times New Roman" w:hAnsi="Times New Roman" w:cs="Times New Roman"/>
          <w:sz w:val="28"/>
          <w:szCs w:val="28"/>
        </w:rPr>
        <w:t xml:space="preserve"> выборов.</w:t>
      </w:r>
      <w:r w:rsidR="009B567D">
        <w:rPr>
          <w:rFonts w:ascii="Times New Roman" w:hAnsi="Times New Roman" w:cs="Times New Roman"/>
          <w:sz w:val="28"/>
          <w:szCs w:val="28"/>
        </w:rPr>
        <w:t xml:space="preserve"> В рамках правительственного проекта</w:t>
      </w:r>
      <w:r w:rsidR="009B567D" w:rsidRPr="009B567D">
        <w:rPr>
          <w:sz w:val="28"/>
          <w:szCs w:val="28"/>
        </w:rPr>
        <w:t xml:space="preserve"> по </w:t>
      </w:r>
      <w:r w:rsidR="009B567D" w:rsidRPr="009B567D">
        <w:rPr>
          <w:rFonts w:ascii="Times New Roman" w:hAnsi="Times New Roman" w:cs="Times New Roman"/>
          <w:sz w:val="28"/>
          <w:szCs w:val="28"/>
        </w:rPr>
        <w:t xml:space="preserve">внедрению инноваций в госуслуги в Южной Корее разработают систему онлайн-голосования на основе </w:t>
      </w:r>
      <w:r w:rsidR="009B567D">
        <w:rPr>
          <w:rFonts w:ascii="Times New Roman" w:hAnsi="Times New Roman" w:cs="Times New Roman"/>
          <w:sz w:val="28"/>
          <w:szCs w:val="28"/>
        </w:rPr>
        <w:t xml:space="preserve">вышеупомянутого </w:t>
      </w:r>
      <w:proofErr w:type="spellStart"/>
      <w:r w:rsidR="009B567D" w:rsidRPr="009B567D">
        <w:rPr>
          <w:rFonts w:ascii="Times New Roman" w:hAnsi="Times New Roman" w:cs="Times New Roman"/>
          <w:sz w:val="28"/>
          <w:szCs w:val="28"/>
        </w:rPr>
        <w:t>блокчейна</w:t>
      </w:r>
      <w:proofErr w:type="spellEnd"/>
      <w:r w:rsidR="009B567D" w:rsidRPr="009B567D">
        <w:rPr>
          <w:rFonts w:ascii="Times New Roman" w:hAnsi="Times New Roman" w:cs="Times New Roman"/>
          <w:sz w:val="28"/>
          <w:szCs w:val="28"/>
        </w:rPr>
        <w:t>. Технология распределенных реестров выбрана для предотвращения подделки либо изменения избирательных документов.</w:t>
      </w:r>
    </w:p>
    <w:p w14:paraId="2B93316E" w14:textId="77777777" w:rsidR="00612379" w:rsidRPr="00B91190" w:rsidRDefault="009B567D" w:rsidP="00EF333E">
      <w:pPr>
        <w:widowControl w:val="0"/>
        <w:spacing w:after="0" w:line="360" w:lineRule="auto"/>
        <w:ind w:firstLine="709"/>
        <w:jc w:val="both"/>
        <w:rPr>
          <w:rFonts w:ascii="Times New Roman" w:hAnsi="Times New Roman" w:cs="Times New Roman"/>
          <w:sz w:val="28"/>
          <w:szCs w:val="28"/>
        </w:rPr>
      </w:pPr>
      <w:r w:rsidRPr="009B567D">
        <w:rPr>
          <w:rFonts w:ascii="Times New Roman" w:hAnsi="Times New Roman" w:cs="Times New Roman"/>
          <w:sz w:val="28"/>
          <w:szCs w:val="28"/>
        </w:rPr>
        <w:t xml:space="preserve">На улучшение системы голосования с помощью децентрализованной системы хранения данных Южная Корея </w:t>
      </w:r>
      <w:r>
        <w:rPr>
          <w:rFonts w:ascii="Times New Roman" w:hAnsi="Times New Roman" w:cs="Times New Roman"/>
          <w:sz w:val="28"/>
          <w:szCs w:val="28"/>
        </w:rPr>
        <w:t>в 2022 году</w:t>
      </w:r>
      <w:r w:rsidRPr="009B567D">
        <w:rPr>
          <w:rFonts w:ascii="Times New Roman" w:hAnsi="Times New Roman" w:cs="Times New Roman"/>
          <w:sz w:val="28"/>
          <w:szCs w:val="28"/>
        </w:rPr>
        <w:t xml:space="preserve"> направи</w:t>
      </w:r>
      <w:r>
        <w:rPr>
          <w:rFonts w:ascii="Times New Roman" w:hAnsi="Times New Roman" w:cs="Times New Roman"/>
          <w:sz w:val="28"/>
          <w:szCs w:val="28"/>
        </w:rPr>
        <w:t>ла</w:t>
      </w:r>
      <w:r w:rsidRPr="009B567D">
        <w:rPr>
          <w:rFonts w:ascii="Times New Roman" w:hAnsi="Times New Roman" w:cs="Times New Roman"/>
          <w:sz w:val="28"/>
          <w:szCs w:val="28"/>
        </w:rPr>
        <w:t xml:space="preserve"> 1,5 млрд вон ($1,1 млн). В </w:t>
      </w:r>
      <w:r>
        <w:rPr>
          <w:rFonts w:ascii="Times New Roman" w:hAnsi="Times New Roman" w:cs="Times New Roman"/>
          <w:sz w:val="28"/>
          <w:szCs w:val="28"/>
        </w:rPr>
        <w:t>этом году</w:t>
      </w:r>
      <w:r w:rsidRPr="009B567D">
        <w:rPr>
          <w:rFonts w:ascii="Times New Roman" w:hAnsi="Times New Roman" w:cs="Times New Roman"/>
          <w:sz w:val="28"/>
          <w:szCs w:val="28"/>
        </w:rPr>
        <w:t xml:space="preserve"> министерство науки и ИКТ Южной Кореи (MSIT) </w:t>
      </w:r>
      <w:r>
        <w:rPr>
          <w:rFonts w:ascii="Times New Roman" w:hAnsi="Times New Roman" w:cs="Times New Roman"/>
          <w:sz w:val="28"/>
          <w:szCs w:val="28"/>
        </w:rPr>
        <w:t xml:space="preserve">Обещает выделить ещё больше средства для реализации данного проекта. </w:t>
      </w:r>
      <w:r w:rsidR="00612379" w:rsidRPr="00B91190">
        <w:rPr>
          <w:rFonts w:ascii="Times New Roman" w:hAnsi="Times New Roman" w:cs="Times New Roman"/>
          <w:sz w:val="28"/>
          <w:szCs w:val="28"/>
        </w:rPr>
        <w:lastRenderedPageBreak/>
        <w:t xml:space="preserve">Новаторская работа Южной Кореи в области онлайн-голосования, демонстрирует преобразующий потенциал технологий в содействии </w:t>
      </w:r>
      <w:r>
        <w:rPr>
          <w:rFonts w:ascii="Times New Roman" w:hAnsi="Times New Roman" w:cs="Times New Roman"/>
          <w:sz w:val="28"/>
          <w:szCs w:val="28"/>
        </w:rPr>
        <w:t>с опытом</w:t>
      </w:r>
      <w:r w:rsidR="00612379" w:rsidRPr="00B91190">
        <w:rPr>
          <w:rFonts w:ascii="Times New Roman" w:hAnsi="Times New Roman" w:cs="Times New Roman"/>
          <w:sz w:val="28"/>
          <w:szCs w:val="28"/>
        </w:rPr>
        <w:t xml:space="preserve"> </w:t>
      </w:r>
      <w:r>
        <w:rPr>
          <w:rFonts w:ascii="Times New Roman" w:hAnsi="Times New Roman" w:cs="Times New Roman"/>
          <w:sz w:val="28"/>
          <w:szCs w:val="28"/>
        </w:rPr>
        <w:t>их участия</w:t>
      </w:r>
      <w:r w:rsidR="00612379" w:rsidRPr="00B91190">
        <w:rPr>
          <w:rFonts w:ascii="Times New Roman" w:hAnsi="Times New Roman" w:cs="Times New Roman"/>
          <w:sz w:val="28"/>
          <w:szCs w:val="28"/>
        </w:rPr>
        <w:t xml:space="preserve"> в выборах при уделении приоритетного внимания безопасности и честности процесса голосования</w:t>
      </w:r>
      <w:r>
        <w:rPr>
          <w:rFonts w:ascii="Times New Roman" w:hAnsi="Times New Roman" w:cs="Times New Roman"/>
          <w:sz w:val="28"/>
          <w:szCs w:val="28"/>
        </w:rPr>
        <w:t>.</w:t>
      </w:r>
    </w:p>
    <w:p w14:paraId="48DC09EC" w14:textId="77777777" w:rsidR="00ED2A18" w:rsidRDefault="00ED2A18" w:rsidP="00EF333E">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данном вопросе целесообразно рассмотреть Бразилию, так как в этом государстве граждане безопасно принимают участие в голосовании за счет автоматизированных процессов, а результаты выборов подводятся уже </w:t>
      </w:r>
      <w:r w:rsidRPr="00BB5A12">
        <w:rPr>
          <w:rFonts w:ascii="Times New Roman" w:hAnsi="Times New Roman" w:cs="Times New Roman"/>
          <w:sz w:val="28"/>
          <w:szCs w:val="28"/>
        </w:rPr>
        <w:t>в течение 24 часов</w:t>
      </w:r>
      <w:r>
        <w:rPr>
          <w:rFonts w:ascii="Times New Roman" w:hAnsi="Times New Roman" w:cs="Times New Roman"/>
          <w:sz w:val="28"/>
          <w:szCs w:val="28"/>
        </w:rPr>
        <w:t xml:space="preserve"> благодаря тому, что грамотно применяются технологии</w:t>
      </w:r>
      <w:r w:rsidR="00AC6D63">
        <w:rPr>
          <w:rFonts w:ascii="Times New Roman" w:hAnsi="Times New Roman" w:cs="Times New Roman"/>
          <w:sz w:val="28"/>
          <w:szCs w:val="28"/>
        </w:rPr>
        <w:t xml:space="preserve"> и</w:t>
      </w:r>
      <w:r>
        <w:rPr>
          <w:rFonts w:ascii="Times New Roman" w:hAnsi="Times New Roman" w:cs="Times New Roman"/>
          <w:sz w:val="28"/>
          <w:szCs w:val="28"/>
        </w:rPr>
        <w:t xml:space="preserve"> в Бразилии действует принцип демократии.</w:t>
      </w:r>
    </w:p>
    <w:p w14:paraId="3C758F15" w14:textId="77777777" w:rsidR="00ED2A18" w:rsidRPr="00B91190" w:rsidRDefault="00ED2A18" w:rsidP="00EF333E">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данной стране выборы проходят с 1988 года, голосование считается тайным, прямым и всеобщим. Интересный факт, что все партии самостоятельно определяют свою внутреннюю структуру и методы работы, а также членство в политической партии совершенно бесплатное.</w:t>
      </w:r>
    </w:p>
    <w:p w14:paraId="04FEE522" w14:textId="77777777" w:rsidR="00ED2A18" w:rsidRDefault="00ED2A18" w:rsidP="00EF333E">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Бразилия – большое государство, территории этой страны разделены на большое количество </w:t>
      </w:r>
      <w:r w:rsidRPr="00DF08FA">
        <w:rPr>
          <w:rFonts w:ascii="Times New Roman" w:hAnsi="Times New Roman" w:cs="Times New Roman"/>
          <w:sz w:val="28"/>
          <w:szCs w:val="28"/>
        </w:rPr>
        <w:t>муниципалитетов</w:t>
      </w:r>
      <w:r>
        <w:rPr>
          <w:rFonts w:ascii="Times New Roman" w:hAnsi="Times New Roman" w:cs="Times New Roman"/>
          <w:sz w:val="28"/>
          <w:szCs w:val="28"/>
        </w:rPr>
        <w:t>, в каждом время от времени проходят автоматизированные выборы. Используемые технологии выборов в Бразилии – это гарант максимальной прозрачности голосования и подведение итогов голосования. Всем известно, что выборы с использование бумажных бюллетеней невозможно полностью контролировать: риск замены ящиков с бюллетенями, риск фальшивых бюллетеней, которые заполняют после голосования и так далее</w:t>
      </w:r>
      <w:r w:rsidRPr="00C3560A">
        <w:rPr>
          <w:rFonts w:ascii="Times New Roman" w:hAnsi="Times New Roman" w:cs="Times New Roman"/>
          <w:sz w:val="28"/>
          <w:szCs w:val="28"/>
        </w:rPr>
        <w:t xml:space="preserve"> – </w:t>
      </w:r>
      <w:r>
        <w:rPr>
          <w:rFonts w:ascii="Times New Roman" w:hAnsi="Times New Roman" w:cs="Times New Roman"/>
          <w:sz w:val="28"/>
          <w:szCs w:val="28"/>
        </w:rPr>
        <w:t>все эти риски нестрашны после внедрения автоматизированной системы голосования.</w:t>
      </w:r>
    </w:p>
    <w:p w14:paraId="41A90E49" w14:textId="77777777" w:rsidR="00ED2A18" w:rsidRDefault="00ED2A18" w:rsidP="00EF333E">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Автоматизированную систему голосования придумали и ввели в работу  </w:t>
      </w:r>
    </w:p>
    <w:p w14:paraId="0D95E48F" w14:textId="77777777" w:rsidR="00ED2A18" w:rsidRDefault="00ED2A18" w:rsidP="00EF333E">
      <w:pPr>
        <w:widowControl w:val="0"/>
        <w:spacing w:after="0" w:line="360" w:lineRule="auto"/>
        <w:jc w:val="both"/>
        <w:rPr>
          <w:rFonts w:ascii="Times New Roman" w:hAnsi="Times New Roman" w:cs="Times New Roman"/>
          <w:sz w:val="28"/>
          <w:szCs w:val="28"/>
        </w:rPr>
      </w:pPr>
      <w:r w:rsidRPr="005F00A7">
        <w:rPr>
          <w:rFonts w:ascii="Times New Roman" w:hAnsi="Times New Roman" w:cs="Times New Roman"/>
          <w:sz w:val="28"/>
          <w:szCs w:val="28"/>
        </w:rPr>
        <w:t>при содействи</w:t>
      </w:r>
      <w:r>
        <w:rPr>
          <w:rFonts w:ascii="Times New Roman" w:hAnsi="Times New Roman" w:cs="Times New Roman"/>
          <w:sz w:val="28"/>
          <w:szCs w:val="28"/>
        </w:rPr>
        <w:t>и</w:t>
      </w:r>
      <w:r w:rsidRPr="005F00A7">
        <w:rPr>
          <w:rFonts w:ascii="Times New Roman" w:hAnsi="Times New Roman" w:cs="Times New Roman"/>
          <w:sz w:val="28"/>
          <w:szCs w:val="28"/>
        </w:rPr>
        <w:t xml:space="preserve"> Высшего электорального суда (TSE) вместе с федеральными исследовательскими институтами и бразильскими университетами.</w:t>
      </w:r>
      <w:r>
        <w:rPr>
          <w:rFonts w:ascii="Times New Roman" w:hAnsi="Times New Roman" w:cs="Times New Roman"/>
          <w:sz w:val="28"/>
          <w:szCs w:val="28"/>
        </w:rPr>
        <w:t xml:space="preserve"> Данная система сначала разрабатывалась с учетом характеристик Бразилии, но ей заинтересовались и другие страны, которые представлены на рисунке 1.</w:t>
      </w:r>
    </w:p>
    <w:p w14:paraId="4A6DF3DA" w14:textId="77777777" w:rsidR="00ED2A18" w:rsidRDefault="00ED2A18" w:rsidP="00EF333E">
      <w:pPr>
        <w:widowControl w:val="0"/>
        <w:spacing w:after="0" w:line="360" w:lineRule="auto"/>
        <w:ind w:firstLine="709"/>
        <w:jc w:val="both"/>
        <w:rPr>
          <w:rFonts w:ascii="Times New Roman" w:hAnsi="Times New Roman" w:cs="Times New Roman"/>
          <w:sz w:val="28"/>
          <w:szCs w:val="28"/>
        </w:rPr>
      </w:pPr>
    </w:p>
    <w:p w14:paraId="7730CAFB" w14:textId="77777777" w:rsidR="00ED2A18" w:rsidRDefault="00EF333E" w:rsidP="00EF333E">
      <w:pPr>
        <w:widowControl w:val="0"/>
        <w:spacing w:after="0" w:line="360" w:lineRule="auto"/>
        <w:jc w:val="both"/>
        <w:rPr>
          <w:rFonts w:ascii="Times New Roman" w:hAnsi="Times New Roman" w:cs="Times New Roman"/>
          <w:noProof/>
          <w:sz w:val="28"/>
          <w:szCs w:val="28"/>
          <w:lang w:eastAsia="ru-RU"/>
        </w:rPr>
      </w:pPr>
      <w:r>
        <w:rPr>
          <w:rFonts w:ascii="Times New Roman" w:hAnsi="Times New Roman" w:cs="Times New Roman"/>
          <w:noProof/>
          <w:sz w:val="28"/>
          <w:szCs w:val="28"/>
          <w:lang w:eastAsia="ru-RU"/>
        </w:rPr>
        <w:lastRenderedPageBreak/>
        <w:drawing>
          <wp:anchor distT="0" distB="0" distL="114300" distR="114300" simplePos="0" relativeHeight="251659264" behindDoc="0" locked="0" layoutInCell="1" allowOverlap="1" wp14:anchorId="3E51A21E" wp14:editId="5CC533C9">
            <wp:simplePos x="0" y="0"/>
            <wp:positionH relativeFrom="margin">
              <wp:align>right</wp:align>
            </wp:positionH>
            <wp:positionV relativeFrom="paragraph">
              <wp:posOffset>-53340</wp:posOffset>
            </wp:positionV>
            <wp:extent cx="6086475" cy="1609725"/>
            <wp:effectExtent l="19050" t="0" r="0" b="0"/>
            <wp:wrapThrough wrapText="bothSides">
              <wp:wrapPolygon edited="0">
                <wp:start x="541" y="4346"/>
                <wp:lineTo x="541" y="8947"/>
                <wp:lineTo x="-68" y="11759"/>
                <wp:lineTo x="-68" y="17127"/>
                <wp:lineTo x="21566" y="17127"/>
                <wp:lineTo x="21566" y="12014"/>
                <wp:lineTo x="21499" y="11247"/>
                <wp:lineTo x="21093" y="8947"/>
                <wp:lineTo x="21093" y="4346"/>
                <wp:lineTo x="541" y="4346"/>
              </wp:wrapPolygon>
            </wp:wrapThrough>
            <wp:docPr id="1"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anchor>
        </w:drawing>
      </w:r>
    </w:p>
    <w:p w14:paraId="25E808C1" w14:textId="77777777" w:rsidR="00ED2A18" w:rsidRPr="00EF333E" w:rsidRDefault="00ED2A18" w:rsidP="00EF333E">
      <w:pPr>
        <w:widowControl w:val="0"/>
        <w:spacing w:after="0" w:line="360" w:lineRule="auto"/>
        <w:jc w:val="center"/>
        <w:rPr>
          <w:rFonts w:ascii="Times New Roman" w:hAnsi="Times New Roman" w:cs="Times New Roman"/>
          <w:b/>
          <w:sz w:val="24"/>
          <w:szCs w:val="24"/>
        </w:rPr>
      </w:pPr>
      <w:r w:rsidRPr="00EF333E">
        <w:rPr>
          <w:rFonts w:ascii="Times New Roman" w:hAnsi="Times New Roman" w:cs="Times New Roman"/>
          <w:b/>
          <w:sz w:val="24"/>
          <w:szCs w:val="24"/>
        </w:rPr>
        <w:t>Рисунок 1. Страны, подписавшие договор с TSE о модернизации избирательного процесса</w:t>
      </w:r>
    </w:p>
    <w:p w14:paraId="51A49A78" w14:textId="77777777" w:rsidR="00612379" w:rsidRPr="00B91190" w:rsidRDefault="005F00A7" w:rsidP="00EF333E">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Германия же придерживается</w:t>
      </w:r>
      <w:r w:rsidR="00612379" w:rsidRPr="00B91190">
        <w:rPr>
          <w:rFonts w:ascii="Times New Roman" w:hAnsi="Times New Roman" w:cs="Times New Roman"/>
          <w:sz w:val="28"/>
          <w:szCs w:val="28"/>
        </w:rPr>
        <w:t xml:space="preserve"> </w:t>
      </w:r>
      <w:r>
        <w:rPr>
          <w:rFonts w:ascii="Times New Roman" w:hAnsi="Times New Roman" w:cs="Times New Roman"/>
          <w:sz w:val="28"/>
          <w:szCs w:val="28"/>
        </w:rPr>
        <w:t>с</w:t>
      </w:r>
      <w:r w:rsidR="00612379" w:rsidRPr="00B91190">
        <w:rPr>
          <w:rFonts w:ascii="Times New Roman" w:hAnsi="Times New Roman" w:cs="Times New Roman"/>
          <w:sz w:val="28"/>
          <w:szCs w:val="28"/>
        </w:rPr>
        <w:t>охранени</w:t>
      </w:r>
      <w:r>
        <w:rPr>
          <w:rFonts w:ascii="Times New Roman" w:hAnsi="Times New Roman" w:cs="Times New Roman"/>
          <w:sz w:val="28"/>
          <w:szCs w:val="28"/>
        </w:rPr>
        <w:t>ю</w:t>
      </w:r>
      <w:r w:rsidR="00612379" w:rsidRPr="00B91190">
        <w:rPr>
          <w:rFonts w:ascii="Times New Roman" w:hAnsi="Times New Roman" w:cs="Times New Roman"/>
          <w:sz w:val="28"/>
          <w:szCs w:val="28"/>
        </w:rPr>
        <w:t xml:space="preserve"> традиций в условиях цифровых инноваций</w:t>
      </w:r>
      <w:r>
        <w:rPr>
          <w:rFonts w:ascii="Times New Roman" w:hAnsi="Times New Roman" w:cs="Times New Roman"/>
          <w:sz w:val="28"/>
          <w:szCs w:val="28"/>
        </w:rPr>
        <w:t xml:space="preserve">. </w:t>
      </w:r>
      <w:r w:rsidR="00612379" w:rsidRPr="00B91190">
        <w:rPr>
          <w:rFonts w:ascii="Times New Roman" w:hAnsi="Times New Roman" w:cs="Times New Roman"/>
          <w:sz w:val="28"/>
          <w:szCs w:val="28"/>
        </w:rPr>
        <w:t xml:space="preserve">Осторожный подход Германии к электронному голосованию отражает приверженность сохранению целостности устоявшихся избирательных традиций. Исследование </w:t>
      </w:r>
      <w:r>
        <w:rPr>
          <w:rFonts w:ascii="Times New Roman" w:hAnsi="Times New Roman" w:cs="Times New Roman"/>
          <w:sz w:val="28"/>
          <w:szCs w:val="28"/>
        </w:rPr>
        <w:t>данного подхода</w:t>
      </w:r>
      <w:r w:rsidR="00612379" w:rsidRPr="00B91190">
        <w:rPr>
          <w:rFonts w:ascii="Times New Roman" w:hAnsi="Times New Roman" w:cs="Times New Roman"/>
          <w:sz w:val="28"/>
          <w:szCs w:val="28"/>
        </w:rPr>
        <w:t xml:space="preserve"> содержит всесторонний анализ хрупкого баланса между цифровыми инновациями и непрерывностью выборов в Германии. Опыт Германии служит ценным уроком для стран, ориентирующихся на пересечении традиций и технологий, подчеркивая важность постепенной интеграции для поддержания общественного доверия</w:t>
      </w:r>
      <w:r w:rsidR="00E77EED">
        <w:rPr>
          <w:rFonts w:ascii="Times New Roman" w:hAnsi="Times New Roman" w:cs="Times New Roman"/>
          <w:sz w:val="28"/>
          <w:szCs w:val="28"/>
        </w:rPr>
        <w:t xml:space="preserve">, необходим </w:t>
      </w:r>
      <w:r w:rsidR="00612379" w:rsidRPr="00B91190">
        <w:rPr>
          <w:rFonts w:ascii="Times New Roman" w:hAnsi="Times New Roman" w:cs="Times New Roman"/>
          <w:sz w:val="28"/>
          <w:szCs w:val="28"/>
        </w:rPr>
        <w:t>более широкий взгляд на баланс традиций и инноваций в демократических процессах.</w:t>
      </w:r>
    </w:p>
    <w:p w14:paraId="32C6DCF0" w14:textId="77777777" w:rsidR="00612379" w:rsidRPr="00B91190" w:rsidRDefault="00612379" w:rsidP="00EF333E">
      <w:pPr>
        <w:widowControl w:val="0"/>
        <w:spacing w:after="0" w:line="360" w:lineRule="auto"/>
        <w:ind w:firstLine="709"/>
        <w:jc w:val="both"/>
        <w:rPr>
          <w:rFonts w:ascii="Times New Roman" w:hAnsi="Times New Roman" w:cs="Times New Roman"/>
          <w:sz w:val="28"/>
          <w:szCs w:val="28"/>
        </w:rPr>
      </w:pPr>
      <w:r w:rsidRPr="00B91190">
        <w:rPr>
          <w:rFonts w:ascii="Times New Roman" w:hAnsi="Times New Roman" w:cs="Times New Roman"/>
          <w:sz w:val="28"/>
          <w:szCs w:val="28"/>
        </w:rPr>
        <w:t>Подход Германии подчеркивает сложный баланс между внедрением цифровых инноваций и сохранением аутентичности избирательных традиций, предлагая понимание тщательной навигации, необходимой для беспрепятственной интеграции</w:t>
      </w:r>
      <w:r w:rsidR="00E77EED">
        <w:rPr>
          <w:rFonts w:ascii="Times New Roman" w:hAnsi="Times New Roman" w:cs="Times New Roman"/>
          <w:sz w:val="28"/>
          <w:szCs w:val="28"/>
        </w:rPr>
        <w:t>.</w:t>
      </w:r>
    </w:p>
    <w:p w14:paraId="1216B9E2" w14:textId="77777777" w:rsidR="00612379" w:rsidRDefault="00612379" w:rsidP="00EF333E">
      <w:pPr>
        <w:widowControl w:val="0"/>
        <w:spacing w:after="0" w:line="360" w:lineRule="auto"/>
        <w:ind w:firstLine="709"/>
        <w:jc w:val="both"/>
        <w:rPr>
          <w:rFonts w:ascii="Times New Roman" w:hAnsi="Times New Roman" w:cs="Times New Roman"/>
          <w:sz w:val="28"/>
          <w:szCs w:val="28"/>
        </w:rPr>
      </w:pPr>
      <w:r w:rsidRPr="00B91190">
        <w:rPr>
          <w:rFonts w:ascii="Times New Roman" w:hAnsi="Times New Roman" w:cs="Times New Roman"/>
          <w:sz w:val="28"/>
          <w:szCs w:val="28"/>
        </w:rPr>
        <w:t>Глобальн</w:t>
      </w:r>
      <w:r w:rsidR="00E77EED">
        <w:rPr>
          <w:rFonts w:ascii="Times New Roman" w:hAnsi="Times New Roman" w:cs="Times New Roman"/>
          <w:sz w:val="28"/>
          <w:szCs w:val="28"/>
        </w:rPr>
        <w:t>ое</w:t>
      </w:r>
      <w:r w:rsidRPr="00B91190">
        <w:rPr>
          <w:rFonts w:ascii="Times New Roman" w:hAnsi="Times New Roman" w:cs="Times New Roman"/>
          <w:sz w:val="28"/>
          <w:szCs w:val="28"/>
        </w:rPr>
        <w:t xml:space="preserve"> </w:t>
      </w:r>
      <w:r w:rsidR="00E77EED">
        <w:rPr>
          <w:rFonts w:ascii="Times New Roman" w:hAnsi="Times New Roman" w:cs="Times New Roman"/>
          <w:sz w:val="28"/>
          <w:szCs w:val="28"/>
        </w:rPr>
        <w:t>внедрение</w:t>
      </w:r>
      <w:r w:rsidRPr="00B91190">
        <w:rPr>
          <w:rFonts w:ascii="Times New Roman" w:hAnsi="Times New Roman" w:cs="Times New Roman"/>
          <w:sz w:val="28"/>
          <w:szCs w:val="28"/>
        </w:rPr>
        <w:t xml:space="preserve"> информационных технологий в избирательн</w:t>
      </w:r>
      <w:r w:rsidR="00E77EED">
        <w:rPr>
          <w:rFonts w:ascii="Times New Roman" w:hAnsi="Times New Roman" w:cs="Times New Roman"/>
          <w:sz w:val="28"/>
          <w:szCs w:val="28"/>
        </w:rPr>
        <w:t>ые</w:t>
      </w:r>
      <w:r w:rsidRPr="00B91190">
        <w:rPr>
          <w:rFonts w:ascii="Times New Roman" w:hAnsi="Times New Roman" w:cs="Times New Roman"/>
          <w:sz w:val="28"/>
          <w:szCs w:val="28"/>
        </w:rPr>
        <w:t xml:space="preserve"> процесс</w:t>
      </w:r>
      <w:r w:rsidR="00E77EED">
        <w:rPr>
          <w:rFonts w:ascii="Times New Roman" w:hAnsi="Times New Roman" w:cs="Times New Roman"/>
          <w:sz w:val="28"/>
          <w:szCs w:val="28"/>
        </w:rPr>
        <w:t>ы</w:t>
      </w:r>
      <w:r w:rsidRPr="00B91190">
        <w:rPr>
          <w:rFonts w:ascii="Times New Roman" w:hAnsi="Times New Roman" w:cs="Times New Roman"/>
          <w:sz w:val="28"/>
          <w:szCs w:val="28"/>
        </w:rPr>
        <w:t xml:space="preserve"> представляет собой динамичный </w:t>
      </w:r>
      <w:r w:rsidR="00E77EED">
        <w:rPr>
          <w:rFonts w:ascii="Times New Roman" w:hAnsi="Times New Roman" w:cs="Times New Roman"/>
          <w:sz w:val="28"/>
          <w:szCs w:val="28"/>
        </w:rPr>
        <w:t>процесс</w:t>
      </w:r>
      <w:r w:rsidRPr="00B91190">
        <w:rPr>
          <w:rFonts w:ascii="Times New Roman" w:hAnsi="Times New Roman" w:cs="Times New Roman"/>
          <w:sz w:val="28"/>
          <w:szCs w:val="28"/>
        </w:rPr>
        <w:t>, сформированный разнообразным опытом и научными открытиями. От модели электронного управления Эстонии до проблем кибербезопасности Соединенных Штатов, успехов Южной Кореи в онлайн-голосовании, инициатив Бразилии по расширению цифровых возможностей и тонкого подхода Германии - каждая страна извлекает уникальные уроки. Этот коллективный опыт, основанный на научных исследованиях, служит хранилищем знаний, необходимых для формирования глобальных стратегий, которые используют преобразующую силу технологий для продвижения демократических практик.</w:t>
      </w:r>
    </w:p>
    <w:p w14:paraId="0CE5CCA6" w14:textId="77777777" w:rsidR="00612379" w:rsidRDefault="005C6D70" w:rsidP="00EF333E">
      <w:pPr>
        <w:widowControl w:val="0"/>
        <w:spacing w:after="0" w:line="360" w:lineRule="auto"/>
        <w:ind w:firstLine="709"/>
        <w:jc w:val="both"/>
        <w:rPr>
          <w:rFonts w:ascii="Times New Roman" w:hAnsi="Times New Roman" w:cs="Times New Roman"/>
          <w:sz w:val="28"/>
          <w:szCs w:val="28"/>
        </w:rPr>
      </w:pPr>
      <w:r w:rsidRPr="00C233B5">
        <w:rPr>
          <w:rFonts w:ascii="Times New Roman" w:hAnsi="Times New Roman" w:cs="Times New Roman"/>
          <w:sz w:val="28"/>
          <w:szCs w:val="28"/>
        </w:rPr>
        <w:lastRenderedPageBreak/>
        <w:t>Эволюция вовлеченности граждан с помощью информационно-коммуникационных технологий представляет собой динамичный и преобразующий процесс в историческом контексте</w:t>
      </w:r>
      <w:r w:rsidR="00E77EED">
        <w:rPr>
          <w:rFonts w:ascii="Times New Roman" w:hAnsi="Times New Roman" w:cs="Times New Roman"/>
          <w:sz w:val="28"/>
          <w:szCs w:val="28"/>
        </w:rPr>
        <w:t xml:space="preserve">. </w:t>
      </w:r>
      <w:r w:rsidRPr="00C233B5">
        <w:rPr>
          <w:rFonts w:ascii="Times New Roman" w:hAnsi="Times New Roman" w:cs="Times New Roman"/>
          <w:sz w:val="28"/>
          <w:szCs w:val="28"/>
        </w:rPr>
        <w:t xml:space="preserve">От исторических сдвигов до современного использования социальных сетей, инициатив электронного правительства и новых технологий, таких как </w:t>
      </w:r>
      <w:proofErr w:type="spellStart"/>
      <w:r w:rsidRPr="00C233B5">
        <w:rPr>
          <w:rFonts w:ascii="Times New Roman" w:hAnsi="Times New Roman" w:cs="Times New Roman"/>
          <w:sz w:val="28"/>
          <w:szCs w:val="28"/>
        </w:rPr>
        <w:t>блокчейн</w:t>
      </w:r>
      <w:proofErr w:type="spellEnd"/>
      <w:r w:rsidRPr="00C233B5">
        <w:rPr>
          <w:rFonts w:ascii="Times New Roman" w:hAnsi="Times New Roman" w:cs="Times New Roman"/>
          <w:sz w:val="28"/>
          <w:szCs w:val="28"/>
        </w:rPr>
        <w:t xml:space="preserve"> и искусственный интеллект, технологии продолжают переопределять отношения между гражданами и государством.</w:t>
      </w:r>
      <w:r w:rsidR="00E77EED">
        <w:rPr>
          <w:rFonts w:ascii="Times New Roman" w:hAnsi="Times New Roman" w:cs="Times New Roman"/>
          <w:sz w:val="28"/>
          <w:szCs w:val="28"/>
        </w:rPr>
        <w:t xml:space="preserve"> У</w:t>
      </w:r>
      <w:r w:rsidRPr="00C233B5">
        <w:rPr>
          <w:rFonts w:ascii="Times New Roman" w:hAnsi="Times New Roman" w:cs="Times New Roman"/>
          <w:sz w:val="28"/>
          <w:szCs w:val="28"/>
        </w:rPr>
        <w:t>ч</w:t>
      </w:r>
      <w:r w:rsidR="00E77EED">
        <w:rPr>
          <w:rFonts w:ascii="Times New Roman" w:hAnsi="Times New Roman" w:cs="Times New Roman"/>
          <w:sz w:val="28"/>
          <w:szCs w:val="28"/>
        </w:rPr>
        <w:t>ё</w:t>
      </w:r>
      <w:r w:rsidRPr="00C233B5">
        <w:rPr>
          <w:rFonts w:ascii="Times New Roman" w:hAnsi="Times New Roman" w:cs="Times New Roman"/>
          <w:sz w:val="28"/>
          <w:szCs w:val="28"/>
        </w:rPr>
        <w:t>т международного опыта имеет решающее значение для обеспечения того, чтобы технологии служили катализатором инклюзивных демократий, основанных на широком участии</w:t>
      </w:r>
      <w:r w:rsidR="00E77EED">
        <w:rPr>
          <w:rFonts w:ascii="Times New Roman" w:hAnsi="Times New Roman" w:cs="Times New Roman"/>
          <w:sz w:val="28"/>
          <w:szCs w:val="28"/>
        </w:rPr>
        <w:t xml:space="preserve"> масс.</w:t>
      </w:r>
    </w:p>
    <w:p w14:paraId="66E8C2F6" w14:textId="77777777" w:rsidR="00470D1A" w:rsidRDefault="00470D1A" w:rsidP="00EF333E">
      <w:pPr>
        <w:widowControl w:val="0"/>
        <w:rPr>
          <w:rFonts w:ascii="Times New Roman" w:hAnsi="Times New Roman" w:cs="Times New Roman"/>
          <w:b/>
          <w:bCs/>
          <w:sz w:val="28"/>
          <w:szCs w:val="28"/>
        </w:rPr>
      </w:pPr>
      <w:r>
        <w:rPr>
          <w:rFonts w:ascii="Times New Roman" w:hAnsi="Times New Roman" w:cs="Times New Roman"/>
          <w:b/>
          <w:bCs/>
          <w:sz w:val="28"/>
          <w:szCs w:val="28"/>
        </w:rPr>
        <w:br w:type="page"/>
      </w:r>
    </w:p>
    <w:p w14:paraId="0A8C3C39" w14:textId="77777777" w:rsidR="00E77EED" w:rsidRDefault="00E77EED" w:rsidP="00EF333E">
      <w:pPr>
        <w:widowControl w:val="0"/>
        <w:spacing w:after="0" w:line="360" w:lineRule="auto"/>
        <w:jc w:val="center"/>
        <w:outlineLvl w:val="0"/>
        <w:rPr>
          <w:rFonts w:ascii="Times New Roman" w:hAnsi="Times New Roman" w:cs="Times New Roman"/>
          <w:b/>
          <w:bCs/>
          <w:sz w:val="28"/>
          <w:szCs w:val="28"/>
        </w:rPr>
      </w:pPr>
      <w:bookmarkStart w:id="9" w:name="_Toc155953439"/>
      <w:r w:rsidRPr="00E77EED">
        <w:rPr>
          <w:rFonts w:ascii="Times New Roman" w:hAnsi="Times New Roman" w:cs="Times New Roman"/>
          <w:b/>
          <w:bCs/>
          <w:sz w:val="28"/>
          <w:szCs w:val="28"/>
        </w:rPr>
        <w:lastRenderedPageBreak/>
        <w:t>3</w:t>
      </w:r>
      <w:r w:rsidRPr="00044014">
        <w:rPr>
          <w:rFonts w:ascii="Times New Roman" w:hAnsi="Times New Roman" w:cs="Times New Roman"/>
          <w:sz w:val="28"/>
          <w:szCs w:val="28"/>
        </w:rPr>
        <w:t xml:space="preserve"> </w:t>
      </w:r>
      <w:r w:rsidRPr="00E77EED">
        <w:rPr>
          <w:rFonts w:ascii="Times New Roman" w:hAnsi="Times New Roman" w:cs="Times New Roman"/>
          <w:b/>
          <w:bCs/>
          <w:sz w:val="28"/>
          <w:szCs w:val="28"/>
        </w:rPr>
        <w:t>ПЕРСПЕКТИВЫ ЦИФРОВОЙ ТРАНСФОРМАЦИИ ИЗБИРАТЕЛЬНЫХ ПРОЦЕССОВ В РОССИЙСКОЙ</w:t>
      </w:r>
      <w:r w:rsidR="00470D1A">
        <w:rPr>
          <w:rFonts w:ascii="Times New Roman" w:hAnsi="Times New Roman" w:cs="Times New Roman"/>
          <w:b/>
          <w:bCs/>
          <w:sz w:val="28"/>
          <w:szCs w:val="28"/>
        </w:rPr>
        <w:t xml:space="preserve"> </w:t>
      </w:r>
      <w:r w:rsidRPr="00E77EED">
        <w:rPr>
          <w:rFonts w:ascii="Times New Roman" w:hAnsi="Times New Roman" w:cs="Times New Roman"/>
          <w:b/>
          <w:bCs/>
          <w:sz w:val="28"/>
          <w:szCs w:val="28"/>
        </w:rPr>
        <w:t>ФЕДЕРАЦИИ</w:t>
      </w:r>
      <w:bookmarkEnd w:id="9"/>
    </w:p>
    <w:p w14:paraId="40EF1CEA" w14:textId="77777777" w:rsidR="00E77EED" w:rsidRPr="00E77EED" w:rsidRDefault="00E77EED" w:rsidP="00EF333E">
      <w:pPr>
        <w:widowControl w:val="0"/>
        <w:spacing w:after="0" w:line="276" w:lineRule="auto"/>
        <w:jc w:val="center"/>
        <w:rPr>
          <w:rFonts w:ascii="Times New Roman" w:hAnsi="Times New Roman" w:cs="Times New Roman"/>
          <w:b/>
          <w:bCs/>
          <w:sz w:val="28"/>
          <w:szCs w:val="28"/>
        </w:rPr>
      </w:pPr>
    </w:p>
    <w:p w14:paraId="30351E6A" w14:textId="77777777" w:rsidR="00E77EED" w:rsidRDefault="00E77EED" w:rsidP="00EF333E">
      <w:pPr>
        <w:widowControl w:val="0"/>
        <w:spacing w:after="0" w:line="360" w:lineRule="auto"/>
        <w:jc w:val="center"/>
        <w:outlineLvl w:val="1"/>
        <w:rPr>
          <w:rFonts w:ascii="Times New Roman" w:hAnsi="Times New Roman" w:cs="Times New Roman"/>
          <w:b/>
          <w:bCs/>
          <w:sz w:val="28"/>
          <w:szCs w:val="28"/>
        </w:rPr>
      </w:pPr>
      <w:bookmarkStart w:id="10" w:name="_Toc155953440"/>
      <w:r w:rsidRPr="00E77EED">
        <w:rPr>
          <w:rFonts w:ascii="Times New Roman" w:hAnsi="Times New Roman" w:cs="Times New Roman"/>
          <w:b/>
          <w:bCs/>
          <w:sz w:val="28"/>
          <w:szCs w:val="28"/>
        </w:rPr>
        <w:t xml:space="preserve">3.1 Общие тенденции реформирования органов выборной демократии под влиянием </w:t>
      </w:r>
      <w:r w:rsidRPr="003E42D0">
        <w:rPr>
          <w:rFonts w:ascii="Times New Roman" w:hAnsi="Times New Roman" w:cs="Times New Roman"/>
          <w:b/>
          <w:bCs/>
          <w:sz w:val="28"/>
          <w:szCs w:val="28"/>
        </w:rPr>
        <w:t>цифровизации</w:t>
      </w:r>
      <w:bookmarkEnd w:id="10"/>
    </w:p>
    <w:p w14:paraId="00DCA772" w14:textId="77777777" w:rsidR="00EF333E" w:rsidRPr="003E42D0" w:rsidRDefault="00EF333E" w:rsidP="00EF333E">
      <w:pPr>
        <w:widowControl w:val="0"/>
        <w:spacing w:after="0" w:line="360" w:lineRule="auto"/>
        <w:jc w:val="center"/>
        <w:rPr>
          <w:rFonts w:ascii="Times New Roman" w:hAnsi="Times New Roman" w:cs="Times New Roman"/>
          <w:b/>
          <w:bCs/>
          <w:sz w:val="28"/>
          <w:szCs w:val="28"/>
        </w:rPr>
      </w:pPr>
    </w:p>
    <w:p w14:paraId="2C107936" w14:textId="77777777" w:rsidR="00612379" w:rsidRPr="00B91190" w:rsidRDefault="00612379" w:rsidP="00EF333E">
      <w:pPr>
        <w:widowControl w:val="0"/>
        <w:spacing w:after="0" w:line="360" w:lineRule="auto"/>
        <w:ind w:firstLine="709"/>
        <w:jc w:val="both"/>
        <w:rPr>
          <w:rFonts w:ascii="Times New Roman" w:hAnsi="Times New Roman" w:cs="Times New Roman"/>
          <w:sz w:val="28"/>
          <w:szCs w:val="28"/>
        </w:rPr>
      </w:pPr>
      <w:r w:rsidRPr="00B91190">
        <w:rPr>
          <w:rFonts w:ascii="Times New Roman" w:hAnsi="Times New Roman" w:cs="Times New Roman"/>
          <w:sz w:val="28"/>
          <w:szCs w:val="28"/>
        </w:rPr>
        <w:t xml:space="preserve">В динамичной сфере избирательных процессов в Российской Федерации неумолимая волна цифровой трансформации меняет сами основы демократического управления. Эта глава посвящена исчерпывающему исследованию всеобъемлющих тенденций, способствующих реформированию органов избирательной демократии. В ней предпринята попытка понять, как </w:t>
      </w:r>
      <w:r w:rsidR="00545AB5">
        <w:rPr>
          <w:rFonts w:ascii="Times New Roman" w:hAnsi="Times New Roman" w:cs="Times New Roman"/>
          <w:sz w:val="28"/>
          <w:szCs w:val="28"/>
        </w:rPr>
        <w:t>государство</w:t>
      </w:r>
      <w:r w:rsidRPr="00B91190">
        <w:rPr>
          <w:rFonts w:ascii="Times New Roman" w:hAnsi="Times New Roman" w:cs="Times New Roman"/>
          <w:sz w:val="28"/>
          <w:szCs w:val="28"/>
        </w:rPr>
        <w:t xml:space="preserve"> </w:t>
      </w:r>
      <w:r w:rsidR="00545AB5">
        <w:rPr>
          <w:rFonts w:ascii="Times New Roman" w:hAnsi="Times New Roman" w:cs="Times New Roman"/>
          <w:sz w:val="28"/>
          <w:szCs w:val="28"/>
        </w:rPr>
        <w:t>идёт в ногу</w:t>
      </w:r>
      <w:r w:rsidRPr="00B91190">
        <w:rPr>
          <w:rFonts w:ascii="Times New Roman" w:hAnsi="Times New Roman" w:cs="Times New Roman"/>
          <w:sz w:val="28"/>
          <w:szCs w:val="28"/>
        </w:rPr>
        <w:t xml:space="preserve"> с глобальными сдвигами в сторону цифровизации избирательных систем и вносит в них свой вклад, широко опираясь на богатый материал научных исследований.</w:t>
      </w:r>
    </w:p>
    <w:p w14:paraId="0F06DA53" w14:textId="77777777" w:rsidR="00612379" w:rsidRPr="00B91190" w:rsidRDefault="00545AB5" w:rsidP="00EF333E">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Нынешнее тысячелетие</w:t>
      </w:r>
      <w:r w:rsidR="00612379" w:rsidRPr="00B91190">
        <w:rPr>
          <w:rFonts w:ascii="Times New Roman" w:hAnsi="Times New Roman" w:cs="Times New Roman"/>
          <w:sz w:val="28"/>
          <w:szCs w:val="28"/>
        </w:rPr>
        <w:t xml:space="preserve"> предвещает сейсмический сдвиг в глобальном электоральном ландшафте, обусловленный неустанным развитием цифровых технологий. В этом контексте Российская Федерация находится на переднем крае парадигматической эволюции своих органов избирательной демократии. Значительный объем научной литературы, подчеркивает настоятельную необходимость того, чтобы страны осуществляли цифровую трансформацию для преодоления проблем, присущих традиционному избирательному управлению.</w:t>
      </w:r>
    </w:p>
    <w:p w14:paraId="14F248A2" w14:textId="77777777" w:rsidR="00612379" w:rsidRDefault="00D22B96" w:rsidP="00EF333E">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Как говорит председатель ЦИК РФ Э.А.</w:t>
      </w:r>
      <w:r w:rsidR="007410BF">
        <w:rPr>
          <w:rFonts w:ascii="Times New Roman" w:hAnsi="Times New Roman" w:cs="Times New Roman"/>
          <w:sz w:val="28"/>
          <w:szCs w:val="28"/>
        </w:rPr>
        <w:t xml:space="preserve"> Памфилова: </w:t>
      </w:r>
      <w:r w:rsidR="00D66E8F">
        <w:rPr>
          <w:rFonts w:ascii="Times New Roman" w:hAnsi="Times New Roman" w:cs="Times New Roman"/>
          <w:sz w:val="28"/>
          <w:szCs w:val="28"/>
        </w:rPr>
        <w:t>«</w:t>
      </w:r>
      <w:r w:rsidR="007410BF">
        <w:rPr>
          <w:rFonts w:ascii="Times New Roman" w:hAnsi="Times New Roman" w:cs="Times New Roman"/>
          <w:sz w:val="28"/>
          <w:szCs w:val="28"/>
        </w:rPr>
        <w:t>п</w:t>
      </w:r>
      <w:r w:rsidR="00545AB5" w:rsidRPr="00545AB5">
        <w:rPr>
          <w:rFonts w:ascii="Times New Roman" w:hAnsi="Times New Roman" w:cs="Times New Roman"/>
          <w:sz w:val="28"/>
          <w:szCs w:val="28"/>
        </w:rPr>
        <w:t xml:space="preserve">ять лет разделяют две кампании по выборам депутатов Государственной думы РФ. </w:t>
      </w:r>
      <w:r w:rsidR="00D66E8F">
        <w:rPr>
          <w:rFonts w:ascii="Times New Roman" w:hAnsi="Times New Roman" w:cs="Times New Roman"/>
          <w:sz w:val="28"/>
          <w:szCs w:val="28"/>
        </w:rPr>
        <w:t>Впереди выборы Президента Россий</w:t>
      </w:r>
      <w:r w:rsidR="00285F59">
        <w:rPr>
          <w:rFonts w:ascii="Times New Roman" w:hAnsi="Times New Roman" w:cs="Times New Roman"/>
          <w:sz w:val="28"/>
          <w:szCs w:val="28"/>
        </w:rPr>
        <w:t>с</w:t>
      </w:r>
      <w:r w:rsidR="00D66E8F">
        <w:rPr>
          <w:rFonts w:ascii="Times New Roman" w:hAnsi="Times New Roman" w:cs="Times New Roman"/>
          <w:sz w:val="28"/>
          <w:szCs w:val="28"/>
        </w:rPr>
        <w:t xml:space="preserve">кой Федерации. </w:t>
      </w:r>
      <w:r w:rsidR="00545AB5" w:rsidRPr="00545AB5">
        <w:rPr>
          <w:rFonts w:ascii="Times New Roman" w:hAnsi="Times New Roman" w:cs="Times New Roman"/>
          <w:sz w:val="28"/>
          <w:szCs w:val="28"/>
        </w:rPr>
        <w:t xml:space="preserve">Казалось бы — те же избирательные участки, те же протоколы об итогах голосования, но люди, наши соотечественники, стали другими, в обществе сформировался и возрастает запрос на социальную и правовую справедливость, на участие граждан во всех процессах жизни страны, включая повышение требовательности к претендентам на избрание. И, конечно, выборы </w:t>
      </w:r>
      <w:r w:rsidR="00D66E8F">
        <w:rPr>
          <w:rFonts w:ascii="Times New Roman" w:hAnsi="Times New Roman" w:cs="Times New Roman"/>
          <w:sz w:val="28"/>
          <w:szCs w:val="28"/>
        </w:rPr>
        <w:lastRenderedPageBreak/>
        <w:t>Президента</w:t>
      </w:r>
      <w:r w:rsidR="00545AB5" w:rsidRPr="00545AB5">
        <w:rPr>
          <w:rFonts w:ascii="Times New Roman" w:hAnsi="Times New Roman" w:cs="Times New Roman"/>
          <w:sz w:val="28"/>
          <w:szCs w:val="28"/>
        </w:rPr>
        <w:t xml:space="preserve"> в 202</w:t>
      </w:r>
      <w:r w:rsidR="00D66E8F">
        <w:rPr>
          <w:rFonts w:ascii="Times New Roman" w:hAnsi="Times New Roman" w:cs="Times New Roman"/>
          <w:sz w:val="28"/>
          <w:szCs w:val="28"/>
        </w:rPr>
        <w:t>4</w:t>
      </w:r>
      <w:r w:rsidR="00545AB5" w:rsidRPr="00545AB5">
        <w:rPr>
          <w:rFonts w:ascii="Times New Roman" w:hAnsi="Times New Roman" w:cs="Times New Roman"/>
          <w:sz w:val="28"/>
          <w:szCs w:val="28"/>
        </w:rPr>
        <w:t xml:space="preserve"> году будут отражать эти тенденции. Мы уже сейчас, не теряя времени, начали подготовку к грядущей, весьма непростой избирательной кампании, опираясь на ту базу, которую удалось создать за прошедшее с 2016 года время</w:t>
      </w:r>
      <w:r w:rsidR="00D66E8F">
        <w:rPr>
          <w:rStyle w:val="a7"/>
          <w:rFonts w:ascii="Times New Roman" w:hAnsi="Times New Roman" w:cs="Times New Roman"/>
          <w:sz w:val="28"/>
          <w:szCs w:val="28"/>
        </w:rPr>
        <w:footnoteReference w:id="23"/>
      </w:r>
      <w:r w:rsidR="00D66E8F">
        <w:rPr>
          <w:rFonts w:ascii="Times New Roman" w:hAnsi="Times New Roman" w:cs="Times New Roman"/>
          <w:sz w:val="28"/>
          <w:szCs w:val="28"/>
        </w:rPr>
        <w:t>»</w:t>
      </w:r>
      <w:r w:rsidR="007410BF">
        <w:rPr>
          <w:rFonts w:ascii="Times New Roman" w:hAnsi="Times New Roman" w:cs="Times New Roman"/>
          <w:sz w:val="28"/>
          <w:szCs w:val="28"/>
        </w:rPr>
        <w:t>.</w:t>
      </w:r>
    </w:p>
    <w:p w14:paraId="2DD91999" w14:textId="77777777" w:rsidR="009E2B8C" w:rsidRDefault="009E2B8C" w:rsidP="00EF333E">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Тенденция общедоступности наблюдения за проведением выборов ярко выражена в современной России. Следить за ходом голосования возможно онлайн, ведь на каждом участке расположена камера, транслирующая всё в режиме реального времени. </w:t>
      </w:r>
      <w:r w:rsidR="00285F59">
        <w:rPr>
          <w:rFonts w:ascii="Times New Roman" w:hAnsi="Times New Roman" w:cs="Times New Roman"/>
          <w:sz w:val="28"/>
          <w:szCs w:val="28"/>
        </w:rPr>
        <w:t>По словам</w:t>
      </w:r>
      <w:r w:rsidR="007410BF">
        <w:rPr>
          <w:rFonts w:ascii="Times New Roman" w:hAnsi="Times New Roman" w:cs="Times New Roman"/>
          <w:sz w:val="28"/>
          <w:szCs w:val="28"/>
        </w:rPr>
        <w:t xml:space="preserve"> </w:t>
      </w:r>
      <w:r w:rsidR="00285F59">
        <w:rPr>
          <w:rFonts w:ascii="Times New Roman" w:hAnsi="Times New Roman" w:cs="Times New Roman"/>
          <w:sz w:val="28"/>
          <w:szCs w:val="28"/>
        </w:rPr>
        <w:t xml:space="preserve">Памфиловой: </w:t>
      </w:r>
      <w:r>
        <w:rPr>
          <w:rFonts w:ascii="Times New Roman" w:hAnsi="Times New Roman" w:cs="Times New Roman"/>
          <w:sz w:val="28"/>
          <w:szCs w:val="28"/>
        </w:rPr>
        <w:t>«</w:t>
      </w:r>
      <w:r w:rsidRPr="009E2B8C">
        <w:rPr>
          <w:rFonts w:ascii="Times New Roman" w:hAnsi="Times New Roman" w:cs="Times New Roman"/>
          <w:sz w:val="28"/>
          <w:szCs w:val="28"/>
        </w:rPr>
        <w:t>ЦИК России создает все необходимые условия для расширения возможностей наблюдательских сообществ во время выборов как необходимого условия для обеспечения достоверности результатов подсчета голосов. Как следствие этой работы, из года в год растет число наблюдателей за ходом голосования.</w:t>
      </w:r>
      <w:r>
        <w:rPr>
          <w:rFonts w:ascii="Times New Roman" w:hAnsi="Times New Roman" w:cs="Times New Roman"/>
          <w:sz w:val="28"/>
          <w:szCs w:val="28"/>
        </w:rPr>
        <w:t xml:space="preserve"> На выборах 2021 года за</w:t>
      </w:r>
      <w:r w:rsidRPr="009E2B8C">
        <w:rPr>
          <w:rFonts w:ascii="Times New Roman" w:hAnsi="Times New Roman" w:cs="Times New Roman"/>
          <w:sz w:val="28"/>
          <w:szCs w:val="28"/>
        </w:rPr>
        <w:t xml:space="preserve"> голосованием наблюдали около 255 тыс. наблюдателей — в среднем по четыре-пять человек на каждом участке</w:t>
      </w:r>
      <w:r>
        <w:rPr>
          <w:rStyle w:val="a7"/>
          <w:rFonts w:ascii="Times New Roman" w:hAnsi="Times New Roman" w:cs="Times New Roman"/>
          <w:sz w:val="28"/>
          <w:szCs w:val="28"/>
        </w:rPr>
        <w:footnoteReference w:id="24"/>
      </w:r>
      <w:r>
        <w:rPr>
          <w:rFonts w:ascii="Times New Roman" w:hAnsi="Times New Roman" w:cs="Times New Roman"/>
          <w:sz w:val="28"/>
          <w:szCs w:val="28"/>
        </w:rPr>
        <w:t>»</w:t>
      </w:r>
      <w:r w:rsidRPr="009E2B8C">
        <w:rPr>
          <w:rFonts w:ascii="Times New Roman" w:hAnsi="Times New Roman" w:cs="Times New Roman"/>
          <w:sz w:val="28"/>
          <w:szCs w:val="28"/>
        </w:rPr>
        <w:t>.</w:t>
      </w:r>
    </w:p>
    <w:p w14:paraId="7CB7E140" w14:textId="77777777" w:rsidR="009E2B8C" w:rsidRDefault="009E2B8C" w:rsidP="00EF333E">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Как уже отмечалось в моей работе, в России существует единый портал государственных и муниципальных услуг. Благодаря данной системе существует возможность активно информировать избирателя обо всех необходимых знаниях и изменениях в проведении голосования. </w:t>
      </w:r>
    </w:p>
    <w:p w14:paraId="35495491" w14:textId="77777777" w:rsidR="00E63721" w:rsidRDefault="00E63721" w:rsidP="00EF333E">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Проведение выборов в условиях пандемии заставили принять неоднозначное решение о трёхдневном голосовании. По официальной версии данная мера была необходима для обеспечения санитарно-эпидемиологических безопасности граждан.</w:t>
      </w:r>
      <w:r w:rsidR="007410BF">
        <w:rPr>
          <w:rFonts w:ascii="Times New Roman" w:hAnsi="Times New Roman" w:cs="Times New Roman"/>
          <w:sz w:val="28"/>
          <w:szCs w:val="28"/>
        </w:rPr>
        <w:t xml:space="preserve"> Памфилова убеждена:</w:t>
      </w:r>
      <w:r>
        <w:rPr>
          <w:rFonts w:ascii="Times New Roman" w:hAnsi="Times New Roman" w:cs="Times New Roman"/>
          <w:sz w:val="28"/>
          <w:szCs w:val="28"/>
        </w:rPr>
        <w:t xml:space="preserve"> «</w:t>
      </w:r>
      <w:r w:rsidR="007410BF">
        <w:rPr>
          <w:rFonts w:ascii="Times New Roman" w:hAnsi="Times New Roman" w:cs="Times New Roman"/>
          <w:sz w:val="28"/>
          <w:szCs w:val="28"/>
        </w:rPr>
        <w:t>д</w:t>
      </w:r>
      <w:r w:rsidRPr="00E63721">
        <w:rPr>
          <w:rFonts w:ascii="Times New Roman" w:hAnsi="Times New Roman" w:cs="Times New Roman"/>
          <w:sz w:val="28"/>
          <w:szCs w:val="28"/>
        </w:rPr>
        <w:t xml:space="preserve">ля организаторов выборов многодневное голосование — это тяжелейшая работа и еще более высокая ответственность. Но мы понимаем, что это расширяет возможности наших избирателей во время выборов и в большей степени обеспечивает их избирательные права, делая их участие в жизни страны более доступным, удобным и безопасным.  Важно, что формат </w:t>
      </w:r>
      <w:r w:rsidRPr="00E63721">
        <w:rPr>
          <w:rFonts w:ascii="Times New Roman" w:hAnsi="Times New Roman" w:cs="Times New Roman"/>
          <w:sz w:val="28"/>
          <w:szCs w:val="28"/>
        </w:rPr>
        <w:lastRenderedPageBreak/>
        <w:t>многодневного голосования положительно воспринят большинством граждан России</w:t>
      </w:r>
      <w:r>
        <w:rPr>
          <w:rStyle w:val="a7"/>
          <w:rFonts w:ascii="Times New Roman" w:hAnsi="Times New Roman" w:cs="Times New Roman"/>
          <w:sz w:val="28"/>
          <w:szCs w:val="28"/>
        </w:rPr>
        <w:footnoteReference w:id="25"/>
      </w:r>
      <w:r>
        <w:rPr>
          <w:rFonts w:ascii="Times New Roman" w:hAnsi="Times New Roman" w:cs="Times New Roman"/>
          <w:sz w:val="28"/>
          <w:szCs w:val="28"/>
        </w:rPr>
        <w:t>»</w:t>
      </w:r>
      <w:r w:rsidRPr="00E63721">
        <w:rPr>
          <w:rFonts w:ascii="Times New Roman" w:hAnsi="Times New Roman" w:cs="Times New Roman"/>
          <w:sz w:val="28"/>
          <w:szCs w:val="28"/>
        </w:rPr>
        <w:t>.</w:t>
      </w:r>
      <w:r>
        <w:rPr>
          <w:rFonts w:ascii="Times New Roman" w:hAnsi="Times New Roman" w:cs="Times New Roman"/>
          <w:sz w:val="28"/>
          <w:szCs w:val="28"/>
        </w:rPr>
        <w:t xml:space="preserve">  По данным опросов, около ¾ граждан дали положительную оценку трёхдневному голосованию.</w:t>
      </w:r>
    </w:p>
    <w:p w14:paraId="593E07BB" w14:textId="77777777" w:rsidR="00E63721" w:rsidRDefault="00E63721" w:rsidP="00EF333E">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Оперативность подсчёта голосов также является последствием внедрения технологий.</w:t>
      </w:r>
      <w:r w:rsidR="00CA7EDF">
        <w:rPr>
          <w:rFonts w:ascii="Times New Roman" w:hAnsi="Times New Roman" w:cs="Times New Roman"/>
          <w:sz w:val="28"/>
          <w:szCs w:val="28"/>
        </w:rPr>
        <w:t xml:space="preserve"> «П</w:t>
      </w:r>
      <w:r w:rsidR="00CA7EDF" w:rsidRPr="00CA7EDF">
        <w:rPr>
          <w:rFonts w:ascii="Times New Roman" w:hAnsi="Times New Roman" w:cs="Times New Roman"/>
          <w:sz w:val="28"/>
          <w:szCs w:val="28"/>
        </w:rPr>
        <w:t>о оперативности подсчета голосов избирателей мы давно догнали и перегнали большинство развитых стран мира, и это с учетом расстояний и часовых поясов нашей страны. Благодаря внедрению технологии QR-кодирования протоколов участковых избирательных комиссий 98% протоколов вводятся в систему ГАС "Выборы" уже к полуночи дня голосования. Любой наблюдатель может сравнить данные протокола, выданного непосредственно на участке, и введенные в систему ГАС "Выборы"</w:t>
      </w:r>
      <w:r w:rsidR="00AB662E">
        <w:rPr>
          <w:rStyle w:val="a7"/>
          <w:rFonts w:ascii="Times New Roman" w:hAnsi="Times New Roman" w:cs="Times New Roman"/>
          <w:sz w:val="28"/>
          <w:szCs w:val="28"/>
        </w:rPr>
        <w:footnoteReference w:id="26"/>
      </w:r>
      <w:r w:rsidR="00CA7EDF">
        <w:rPr>
          <w:rFonts w:ascii="Times New Roman" w:hAnsi="Times New Roman" w:cs="Times New Roman"/>
          <w:sz w:val="28"/>
          <w:szCs w:val="28"/>
        </w:rPr>
        <w:t>»</w:t>
      </w:r>
      <w:r w:rsidR="00285F59">
        <w:rPr>
          <w:rFonts w:ascii="Times New Roman" w:hAnsi="Times New Roman" w:cs="Times New Roman"/>
          <w:sz w:val="28"/>
          <w:szCs w:val="28"/>
        </w:rPr>
        <w:t xml:space="preserve"> </w:t>
      </w:r>
      <w:r w:rsidR="00285F59" w:rsidRPr="00870BAC">
        <w:rPr>
          <w:rFonts w:ascii="Times New Roman" w:hAnsi="Times New Roman" w:cs="Times New Roman"/>
          <w:sz w:val="28"/>
          <w:szCs w:val="28"/>
        </w:rPr>
        <w:t>–</w:t>
      </w:r>
      <w:r w:rsidR="00285F59">
        <w:rPr>
          <w:rFonts w:ascii="Times New Roman" w:hAnsi="Times New Roman" w:cs="Times New Roman"/>
          <w:sz w:val="28"/>
          <w:szCs w:val="28"/>
        </w:rPr>
        <w:t xml:space="preserve"> председатель ЦИК РФ Э.А. Памфилова</w:t>
      </w:r>
      <w:r w:rsidR="00CA7EDF" w:rsidRPr="00CA7EDF">
        <w:rPr>
          <w:rFonts w:ascii="Times New Roman" w:hAnsi="Times New Roman" w:cs="Times New Roman"/>
          <w:sz w:val="28"/>
          <w:szCs w:val="28"/>
        </w:rPr>
        <w:t>.</w:t>
      </w:r>
      <w:r>
        <w:rPr>
          <w:rFonts w:ascii="Times New Roman" w:hAnsi="Times New Roman" w:cs="Times New Roman"/>
          <w:sz w:val="28"/>
          <w:szCs w:val="28"/>
        </w:rPr>
        <w:t xml:space="preserve"> </w:t>
      </w:r>
    </w:p>
    <w:p w14:paraId="3BBB6E98" w14:textId="77777777" w:rsidR="00CA7EDF" w:rsidRDefault="00CA7EDF" w:rsidP="00EF333E">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Подводя итоги, необходимо подчеркнуть, что избирательная система России является развивающимся и живым организмом, уже на данном этапе выполняющий все необходимые для честных выборов критерии, такие как: </w:t>
      </w:r>
    </w:p>
    <w:p w14:paraId="208E9902" w14:textId="77777777" w:rsidR="00CA7EDF" w:rsidRDefault="00CA7EDF" w:rsidP="00EF333E">
      <w:pPr>
        <w:pStyle w:val="a3"/>
        <w:widowControl w:val="0"/>
        <w:numPr>
          <w:ilvl w:val="0"/>
          <w:numId w:val="2"/>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открытость;</w:t>
      </w:r>
    </w:p>
    <w:p w14:paraId="1990A8C3" w14:textId="77777777" w:rsidR="00CA7EDF" w:rsidRDefault="00CA7EDF" w:rsidP="00EF333E">
      <w:pPr>
        <w:pStyle w:val="a3"/>
        <w:widowControl w:val="0"/>
        <w:numPr>
          <w:ilvl w:val="0"/>
          <w:numId w:val="2"/>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прозрачность;</w:t>
      </w:r>
    </w:p>
    <w:p w14:paraId="5DA6FBCF" w14:textId="77777777" w:rsidR="00CA7EDF" w:rsidRDefault="00CA7EDF" w:rsidP="00EF333E">
      <w:pPr>
        <w:pStyle w:val="a3"/>
        <w:widowControl w:val="0"/>
        <w:numPr>
          <w:ilvl w:val="0"/>
          <w:numId w:val="2"/>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доступность;</w:t>
      </w:r>
    </w:p>
    <w:p w14:paraId="6A170C2A" w14:textId="77777777" w:rsidR="009E2B8C" w:rsidRDefault="00CA7EDF" w:rsidP="00EF333E">
      <w:pPr>
        <w:pStyle w:val="a3"/>
        <w:widowControl w:val="0"/>
        <w:numPr>
          <w:ilvl w:val="0"/>
          <w:numId w:val="2"/>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удобство для граждан.</w:t>
      </w:r>
    </w:p>
    <w:p w14:paraId="113A8A8A" w14:textId="77777777" w:rsidR="00470D1A" w:rsidRPr="00CA7EDF" w:rsidRDefault="00470D1A" w:rsidP="00EF333E">
      <w:pPr>
        <w:pStyle w:val="a3"/>
        <w:widowControl w:val="0"/>
        <w:spacing w:after="0" w:line="276" w:lineRule="auto"/>
        <w:ind w:left="709"/>
        <w:jc w:val="both"/>
        <w:rPr>
          <w:rFonts w:ascii="Times New Roman" w:hAnsi="Times New Roman" w:cs="Times New Roman"/>
          <w:sz w:val="28"/>
          <w:szCs w:val="28"/>
        </w:rPr>
      </w:pPr>
    </w:p>
    <w:p w14:paraId="0DE19D76" w14:textId="77777777" w:rsidR="00E96FCB" w:rsidRDefault="00E96FCB" w:rsidP="00EF333E">
      <w:pPr>
        <w:widowControl w:val="0"/>
        <w:spacing w:after="0" w:line="360" w:lineRule="auto"/>
        <w:jc w:val="center"/>
        <w:outlineLvl w:val="1"/>
        <w:rPr>
          <w:rFonts w:ascii="Times New Roman" w:hAnsi="Times New Roman" w:cs="Times New Roman"/>
          <w:b/>
          <w:bCs/>
          <w:sz w:val="28"/>
          <w:szCs w:val="28"/>
        </w:rPr>
      </w:pPr>
      <w:bookmarkStart w:id="11" w:name="_Toc155953441"/>
      <w:r w:rsidRPr="00E96FCB">
        <w:rPr>
          <w:rFonts w:ascii="Times New Roman" w:hAnsi="Times New Roman" w:cs="Times New Roman"/>
          <w:b/>
          <w:bCs/>
          <w:sz w:val="28"/>
          <w:szCs w:val="28"/>
        </w:rPr>
        <w:t>3.2 Становление электронного голосования на выборах и перспективы его развития</w:t>
      </w:r>
      <w:bookmarkEnd w:id="11"/>
    </w:p>
    <w:p w14:paraId="23627CBA" w14:textId="77777777" w:rsidR="00EF333E" w:rsidRPr="00E96FCB" w:rsidRDefault="00EF333E" w:rsidP="00EF333E">
      <w:pPr>
        <w:widowControl w:val="0"/>
        <w:spacing w:after="0" w:line="360" w:lineRule="auto"/>
        <w:jc w:val="center"/>
        <w:rPr>
          <w:rFonts w:ascii="Times New Roman" w:hAnsi="Times New Roman" w:cs="Times New Roman"/>
          <w:b/>
          <w:bCs/>
          <w:sz w:val="28"/>
          <w:szCs w:val="28"/>
        </w:rPr>
      </w:pPr>
    </w:p>
    <w:p w14:paraId="1457C2A4" w14:textId="77777777" w:rsidR="00E96FCB" w:rsidRPr="00E96FCB" w:rsidRDefault="00E96FCB" w:rsidP="00EF333E">
      <w:pPr>
        <w:widowControl w:val="0"/>
        <w:spacing w:after="0" w:line="360" w:lineRule="auto"/>
        <w:ind w:firstLine="709"/>
        <w:jc w:val="both"/>
        <w:rPr>
          <w:rFonts w:ascii="Times New Roman" w:hAnsi="Times New Roman" w:cs="Times New Roman"/>
          <w:sz w:val="28"/>
          <w:szCs w:val="28"/>
        </w:rPr>
      </w:pPr>
      <w:r w:rsidRPr="00E96FCB">
        <w:rPr>
          <w:rFonts w:ascii="Times New Roman" w:hAnsi="Times New Roman" w:cs="Times New Roman"/>
          <w:sz w:val="28"/>
          <w:szCs w:val="28"/>
        </w:rPr>
        <w:t>В России</w:t>
      </w:r>
      <w:r w:rsidR="00285F59">
        <w:rPr>
          <w:rFonts w:ascii="Times New Roman" w:hAnsi="Times New Roman" w:cs="Times New Roman"/>
          <w:sz w:val="28"/>
          <w:szCs w:val="28"/>
        </w:rPr>
        <w:t xml:space="preserve"> введение</w:t>
      </w:r>
      <w:r w:rsidR="00CA7EDF">
        <w:rPr>
          <w:rFonts w:ascii="Times New Roman" w:hAnsi="Times New Roman" w:cs="Times New Roman"/>
          <w:sz w:val="28"/>
          <w:szCs w:val="28"/>
        </w:rPr>
        <w:t xml:space="preserve"> дистанционно</w:t>
      </w:r>
      <w:r w:rsidR="00285F59">
        <w:rPr>
          <w:rFonts w:ascii="Times New Roman" w:hAnsi="Times New Roman" w:cs="Times New Roman"/>
          <w:sz w:val="28"/>
          <w:szCs w:val="28"/>
        </w:rPr>
        <w:t>го</w:t>
      </w:r>
      <w:r w:rsidR="00CA7EDF">
        <w:rPr>
          <w:rFonts w:ascii="Times New Roman" w:hAnsi="Times New Roman" w:cs="Times New Roman"/>
          <w:sz w:val="28"/>
          <w:szCs w:val="28"/>
        </w:rPr>
        <w:t xml:space="preserve"> электронно</w:t>
      </w:r>
      <w:r w:rsidR="00285F59">
        <w:rPr>
          <w:rFonts w:ascii="Times New Roman" w:hAnsi="Times New Roman" w:cs="Times New Roman"/>
          <w:sz w:val="28"/>
          <w:szCs w:val="28"/>
        </w:rPr>
        <w:t>го</w:t>
      </w:r>
      <w:r w:rsidR="00CA7EDF">
        <w:rPr>
          <w:rFonts w:ascii="Times New Roman" w:hAnsi="Times New Roman" w:cs="Times New Roman"/>
          <w:sz w:val="28"/>
          <w:szCs w:val="28"/>
        </w:rPr>
        <w:t xml:space="preserve"> голосовани</w:t>
      </w:r>
      <w:r w:rsidR="00285F59">
        <w:rPr>
          <w:rFonts w:ascii="Times New Roman" w:hAnsi="Times New Roman" w:cs="Times New Roman"/>
          <w:sz w:val="28"/>
          <w:szCs w:val="28"/>
        </w:rPr>
        <w:t>я</w:t>
      </w:r>
      <w:r w:rsidR="00CA7EDF">
        <w:rPr>
          <w:rFonts w:ascii="Times New Roman" w:hAnsi="Times New Roman" w:cs="Times New Roman"/>
          <w:sz w:val="28"/>
          <w:szCs w:val="28"/>
        </w:rPr>
        <w:t xml:space="preserve"> (ДЭГ)</w:t>
      </w:r>
      <w:r w:rsidRPr="00E96FCB">
        <w:rPr>
          <w:rFonts w:ascii="Times New Roman" w:hAnsi="Times New Roman" w:cs="Times New Roman"/>
          <w:sz w:val="28"/>
          <w:szCs w:val="28"/>
        </w:rPr>
        <w:t xml:space="preserve"> </w:t>
      </w:r>
      <w:r w:rsidR="0009547A">
        <w:rPr>
          <w:rFonts w:ascii="Times New Roman" w:hAnsi="Times New Roman" w:cs="Times New Roman"/>
          <w:sz w:val="28"/>
          <w:szCs w:val="28"/>
        </w:rPr>
        <w:t>обсуждалось достаточно долгое время</w:t>
      </w:r>
      <w:r w:rsidR="00236221">
        <w:rPr>
          <w:rFonts w:ascii="Times New Roman" w:hAnsi="Times New Roman" w:cs="Times New Roman"/>
          <w:sz w:val="28"/>
          <w:szCs w:val="28"/>
        </w:rPr>
        <w:t xml:space="preserve">, </w:t>
      </w:r>
      <w:r w:rsidR="00A50664">
        <w:rPr>
          <w:rFonts w:ascii="Times New Roman" w:hAnsi="Times New Roman" w:cs="Times New Roman"/>
          <w:sz w:val="28"/>
          <w:szCs w:val="28"/>
        </w:rPr>
        <w:t xml:space="preserve">не мало экспериментов было проведено, дабы достигнуть желаемого результата. Данный процесс был ускорен благодаря пандемии. Российской власти пришлось приступить к внедрению и использованию на практике дистанционного электронного </w:t>
      </w:r>
      <w:r w:rsidR="00A50664">
        <w:rPr>
          <w:rFonts w:ascii="Times New Roman" w:hAnsi="Times New Roman" w:cs="Times New Roman"/>
          <w:sz w:val="28"/>
          <w:szCs w:val="28"/>
        </w:rPr>
        <w:lastRenderedPageBreak/>
        <w:t>голосования.</w:t>
      </w:r>
    </w:p>
    <w:p w14:paraId="05D2C39B" w14:textId="77777777" w:rsidR="00E96FCB" w:rsidRPr="00E96FCB" w:rsidRDefault="00A50664" w:rsidP="00EF333E">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Естественно, нововведение не могло обойтись без казусов, таких как судебные споры. Ещё до массового применения ДЭГ, в 2019 году, при экспериментальном его использовании на выборах в Московскую городскую думу, было два обращения в суд, которые в последствии стали первыми судебными делами по ДЭГ. Данные дела мы с вами сейчас и рассмотрим.</w:t>
      </w:r>
    </w:p>
    <w:p w14:paraId="01A6C35D" w14:textId="77777777" w:rsidR="00E96FCB" w:rsidRDefault="00A50664" w:rsidP="00EF333E">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Один из кандидатов,</w:t>
      </w:r>
      <w:r w:rsidR="00E96FCB" w:rsidRPr="00E96FCB">
        <w:rPr>
          <w:rFonts w:ascii="Times New Roman" w:hAnsi="Times New Roman" w:cs="Times New Roman"/>
          <w:sz w:val="28"/>
          <w:szCs w:val="28"/>
        </w:rPr>
        <w:t xml:space="preserve"> Ульянченко И.В.</w:t>
      </w:r>
      <w:r>
        <w:rPr>
          <w:rFonts w:ascii="Times New Roman" w:hAnsi="Times New Roman" w:cs="Times New Roman"/>
          <w:sz w:val="28"/>
          <w:szCs w:val="28"/>
        </w:rPr>
        <w:t>,</w:t>
      </w:r>
      <w:r w:rsidR="00E96FCB" w:rsidRPr="00E96FCB">
        <w:rPr>
          <w:rFonts w:ascii="Times New Roman" w:hAnsi="Times New Roman" w:cs="Times New Roman"/>
          <w:sz w:val="28"/>
          <w:szCs w:val="28"/>
        </w:rPr>
        <w:t xml:space="preserve"> </w:t>
      </w:r>
      <w:r>
        <w:rPr>
          <w:rFonts w:ascii="Times New Roman" w:hAnsi="Times New Roman" w:cs="Times New Roman"/>
          <w:sz w:val="28"/>
          <w:szCs w:val="28"/>
        </w:rPr>
        <w:t>был несогласен с порядком ДЭГ, который утвердил Московский Государственный избирательный комитет</w:t>
      </w:r>
      <w:r w:rsidR="00AB662E">
        <w:rPr>
          <w:rStyle w:val="a7"/>
          <w:rFonts w:ascii="Times New Roman" w:hAnsi="Times New Roman" w:cs="Times New Roman"/>
          <w:sz w:val="28"/>
          <w:szCs w:val="28"/>
        </w:rPr>
        <w:footnoteReference w:id="27"/>
      </w:r>
      <w:r w:rsidR="00E96FCB" w:rsidRPr="00E96FCB">
        <w:rPr>
          <w:rFonts w:ascii="Times New Roman" w:hAnsi="Times New Roman" w:cs="Times New Roman"/>
          <w:sz w:val="28"/>
          <w:szCs w:val="28"/>
        </w:rPr>
        <w:t xml:space="preserve">. </w:t>
      </w:r>
      <w:r w:rsidR="00667786">
        <w:rPr>
          <w:rFonts w:ascii="Times New Roman" w:hAnsi="Times New Roman" w:cs="Times New Roman"/>
          <w:sz w:val="28"/>
          <w:szCs w:val="28"/>
        </w:rPr>
        <w:t>Он выдвинул сразу несколько замечаний к порядку голосования:</w:t>
      </w:r>
    </w:p>
    <w:p w14:paraId="75A18725" w14:textId="77777777" w:rsidR="00667786" w:rsidRDefault="00667786" w:rsidP="00EF333E">
      <w:pPr>
        <w:pStyle w:val="a3"/>
        <w:widowControl w:val="0"/>
        <w:numPr>
          <w:ilvl w:val="0"/>
          <w:numId w:val="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ДЭГ, ввиду его технической </w:t>
      </w:r>
      <w:proofErr w:type="spellStart"/>
      <w:r>
        <w:rPr>
          <w:rFonts w:ascii="Times New Roman" w:hAnsi="Times New Roman" w:cs="Times New Roman"/>
          <w:sz w:val="28"/>
          <w:szCs w:val="28"/>
        </w:rPr>
        <w:t>неоснащённости</w:t>
      </w:r>
      <w:proofErr w:type="spellEnd"/>
      <w:r>
        <w:rPr>
          <w:rFonts w:ascii="Times New Roman" w:hAnsi="Times New Roman" w:cs="Times New Roman"/>
          <w:sz w:val="28"/>
          <w:szCs w:val="28"/>
        </w:rPr>
        <w:t xml:space="preserve">, не </w:t>
      </w:r>
      <w:r w:rsidR="00D93576">
        <w:rPr>
          <w:rFonts w:ascii="Times New Roman" w:hAnsi="Times New Roman" w:cs="Times New Roman"/>
          <w:sz w:val="28"/>
          <w:szCs w:val="28"/>
        </w:rPr>
        <w:t>обеспечивает в полной мере тайну голосования;</w:t>
      </w:r>
    </w:p>
    <w:p w14:paraId="50CA97C5" w14:textId="77777777" w:rsidR="00D93576" w:rsidRDefault="00D93576" w:rsidP="00EF333E">
      <w:pPr>
        <w:pStyle w:val="a3"/>
        <w:widowControl w:val="0"/>
        <w:numPr>
          <w:ilvl w:val="0"/>
          <w:numId w:val="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Отсутствует гарантия тайны голосования, по той же, что указана выше;</w:t>
      </w:r>
    </w:p>
    <w:p w14:paraId="072D3337" w14:textId="77777777" w:rsidR="00D93576" w:rsidRDefault="00D93576" w:rsidP="00EF333E">
      <w:pPr>
        <w:pStyle w:val="a3"/>
        <w:widowControl w:val="0"/>
        <w:numPr>
          <w:ilvl w:val="0"/>
          <w:numId w:val="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Голосованием не предусмотрено удостоверение личности избирателя, перед тем, как тот отдаст свой голос;</w:t>
      </w:r>
    </w:p>
    <w:p w14:paraId="6C1285DE" w14:textId="77777777" w:rsidR="00D93576" w:rsidRPr="00667786" w:rsidRDefault="00D93576" w:rsidP="00EF333E">
      <w:pPr>
        <w:pStyle w:val="a3"/>
        <w:widowControl w:val="0"/>
        <w:numPr>
          <w:ilvl w:val="0"/>
          <w:numId w:val="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Отсутствует сам факт того, что бюллетень может быть недействительной.</w:t>
      </w:r>
    </w:p>
    <w:p w14:paraId="1DA67B07" w14:textId="77777777" w:rsidR="00E96FCB" w:rsidRPr="00E96FCB" w:rsidRDefault="00D93576" w:rsidP="00EF333E">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Суд не усомнился в технических возможностях данного вида голосования и доводы истца были отклонены. Также был сделан вывод о том, что участие в ДЭГ необязательно, поэтому гражданин может всегда проголосовать альтернативным способом.</w:t>
      </w:r>
    </w:p>
    <w:p w14:paraId="16CA8C3E" w14:textId="77777777" w:rsidR="00E96FCB" w:rsidRPr="00E96FCB" w:rsidRDefault="00D93576" w:rsidP="00EF333E">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Второе и последнее дело, связанное с выборами 2019 года, связано с самим голосованием и подсчётом голосов</w:t>
      </w:r>
      <w:r w:rsidR="00AB662E">
        <w:rPr>
          <w:rStyle w:val="a7"/>
          <w:rFonts w:ascii="Times New Roman" w:hAnsi="Times New Roman" w:cs="Times New Roman"/>
          <w:sz w:val="28"/>
          <w:szCs w:val="28"/>
        </w:rPr>
        <w:footnoteReference w:id="28"/>
      </w:r>
      <w:r>
        <w:rPr>
          <w:rFonts w:ascii="Times New Roman" w:hAnsi="Times New Roman" w:cs="Times New Roman"/>
          <w:sz w:val="28"/>
          <w:szCs w:val="28"/>
        </w:rPr>
        <w:t xml:space="preserve">. Р. </w:t>
      </w:r>
      <w:proofErr w:type="spellStart"/>
      <w:r>
        <w:rPr>
          <w:rFonts w:ascii="Times New Roman" w:hAnsi="Times New Roman" w:cs="Times New Roman"/>
          <w:sz w:val="28"/>
          <w:szCs w:val="28"/>
        </w:rPr>
        <w:t>Юнеман</w:t>
      </w:r>
      <w:proofErr w:type="spellEnd"/>
      <w:r>
        <w:rPr>
          <w:rFonts w:ascii="Times New Roman" w:hAnsi="Times New Roman" w:cs="Times New Roman"/>
          <w:sz w:val="28"/>
          <w:szCs w:val="28"/>
        </w:rPr>
        <w:t>, будучи истцом, поведал суду, что в день голосования, портал, на котором была дана возможность отдать свой голос за кандидатов, трижды приходил в</w:t>
      </w:r>
      <w:r w:rsidR="00D47B28">
        <w:rPr>
          <w:rFonts w:ascii="Times New Roman" w:hAnsi="Times New Roman" w:cs="Times New Roman"/>
          <w:sz w:val="28"/>
          <w:szCs w:val="28"/>
        </w:rPr>
        <w:t xml:space="preserve"> </w:t>
      </w:r>
      <w:r>
        <w:rPr>
          <w:rFonts w:ascii="Times New Roman" w:hAnsi="Times New Roman" w:cs="Times New Roman"/>
          <w:sz w:val="28"/>
          <w:szCs w:val="28"/>
        </w:rPr>
        <w:t xml:space="preserve">нерабочее </w:t>
      </w:r>
      <w:r w:rsidR="00D47B28">
        <w:rPr>
          <w:rFonts w:ascii="Times New Roman" w:hAnsi="Times New Roman" w:cs="Times New Roman"/>
          <w:sz w:val="28"/>
          <w:szCs w:val="28"/>
        </w:rPr>
        <w:t xml:space="preserve">состояние. Данное происшествие, по словам истца, повлияло на голосование прямым образом: около трети периода голосования портал был недоступен </w:t>
      </w:r>
      <w:r w:rsidR="00D47B28">
        <w:rPr>
          <w:rFonts w:ascii="Times New Roman" w:hAnsi="Times New Roman" w:cs="Times New Roman"/>
          <w:sz w:val="28"/>
          <w:szCs w:val="28"/>
        </w:rPr>
        <w:lastRenderedPageBreak/>
        <w:t xml:space="preserve">для пользователей и не позволял как проголосовать, так и убедиться в корректности подсчёта голосов. Из-за ограниченности по времени, граждане могли не успеть отдать свой голос, что привело к 148 выданным, но незаполненным бюллетеням. Необходимо отметить, </w:t>
      </w:r>
      <w:proofErr w:type="spellStart"/>
      <w:r w:rsidR="00D47B28">
        <w:rPr>
          <w:rFonts w:ascii="Times New Roman" w:hAnsi="Times New Roman" w:cs="Times New Roman"/>
          <w:sz w:val="28"/>
          <w:szCs w:val="28"/>
        </w:rPr>
        <w:t>Р.Юнеман</w:t>
      </w:r>
      <w:proofErr w:type="spellEnd"/>
      <w:r w:rsidR="00D47B28">
        <w:rPr>
          <w:rFonts w:ascii="Times New Roman" w:hAnsi="Times New Roman" w:cs="Times New Roman"/>
          <w:sz w:val="28"/>
          <w:szCs w:val="28"/>
        </w:rPr>
        <w:t xml:space="preserve"> проиграл выборы в рассматриваемом округе, отстав от победителя менее чем на 100 голосов.</w:t>
      </w:r>
    </w:p>
    <w:p w14:paraId="7372F20C" w14:textId="77777777" w:rsidR="00E96FCB" w:rsidRPr="00E96FCB" w:rsidRDefault="00D47B28" w:rsidP="00EF333E">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Иск был отклонён. Суд выразил уверенность, что избиратели, у которых были проблемы с доступом в портал, успели отдать свой голос после устранения сбоя. Доводом суда был факт того, что после восстановления работоспособности портала, голосование прошло в штатном режиме.</w:t>
      </w:r>
    </w:p>
    <w:p w14:paraId="1BBCBA29" w14:textId="77777777" w:rsidR="00E96FCB" w:rsidRPr="00E96FCB" w:rsidRDefault="00D47B28" w:rsidP="00EF333E">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Стоит отметить, что судебные дела, на этапе внедрения ДЭГ, а это 2020 год, отсутствуют</w:t>
      </w:r>
      <w:r w:rsidR="00E96FCB" w:rsidRPr="00E96FCB">
        <w:rPr>
          <w:rFonts w:ascii="Times New Roman" w:hAnsi="Times New Roman" w:cs="Times New Roman"/>
          <w:sz w:val="28"/>
          <w:szCs w:val="28"/>
        </w:rPr>
        <w:t>.</w:t>
      </w:r>
    </w:p>
    <w:p w14:paraId="323E7DDA" w14:textId="77777777" w:rsidR="00E96FCB" w:rsidRPr="00E96FCB" w:rsidRDefault="008C0DF8" w:rsidP="00EF333E">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Очередной этап 2021 года был</w:t>
      </w:r>
      <w:r w:rsidR="00E96FCB" w:rsidRPr="00E96FCB">
        <w:rPr>
          <w:rFonts w:ascii="Times New Roman" w:hAnsi="Times New Roman" w:cs="Times New Roman"/>
          <w:sz w:val="28"/>
          <w:szCs w:val="28"/>
        </w:rPr>
        <w:t xml:space="preserve"> охарактеризов</w:t>
      </w:r>
      <w:r>
        <w:rPr>
          <w:rFonts w:ascii="Times New Roman" w:hAnsi="Times New Roman" w:cs="Times New Roman"/>
          <w:sz w:val="28"/>
          <w:szCs w:val="28"/>
        </w:rPr>
        <w:t>ан максимальной спорностью внедрения ДЭГ</w:t>
      </w:r>
      <w:r w:rsidR="00E96FCB" w:rsidRPr="00E96FCB">
        <w:rPr>
          <w:rFonts w:ascii="Times New Roman" w:hAnsi="Times New Roman" w:cs="Times New Roman"/>
          <w:sz w:val="28"/>
          <w:szCs w:val="28"/>
        </w:rPr>
        <w:t>.</w:t>
      </w:r>
      <w:r>
        <w:rPr>
          <w:rFonts w:ascii="Times New Roman" w:hAnsi="Times New Roman" w:cs="Times New Roman"/>
          <w:sz w:val="28"/>
          <w:szCs w:val="28"/>
        </w:rPr>
        <w:t xml:space="preserve"> Приведённые ниже судебные разбирательства были связаны с выборами депутатов в Государственную Думу в городе Москва, а также с выборами в Мосгордуму и депутатов муниципального округа Щукино</w:t>
      </w:r>
      <w:r w:rsidR="00AB662E">
        <w:rPr>
          <w:rStyle w:val="a7"/>
          <w:rFonts w:ascii="Times New Roman" w:hAnsi="Times New Roman" w:cs="Times New Roman"/>
          <w:sz w:val="28"/>
          <w:szCs w:val="28"/>
        </w:rPr>
        <w:footnoteReference w:id="29"/>
      </w:r>
      <w:r w:rsidR="00E96FCB" w:rsidRPr="00E96FCB">
        <w:rPr>
          <w:rFonts w:ascii="Times New Roman" w:hAnsi="Times New Roman" w:cs="Times New Roman"/>
          <w:sz w:val="28"/>
          <w:szCs w:val="28"/>
        </w:rPr>
        <w:t>.</w:t>
      </w:r>
    </w:p>
    <w:p w14:paraId="226EEE90" w14:textId="77777777" w:rsidR="008C0DF8" w:rsidRDefault="008C0DF8" w:rsidP="00EF333E">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Обобщая доводы истцов, можно выделить их главные претензии к системе ДЭГ, которая использовалась с 17 сентября 2021 года по 19 сентября 20</w:t>
      </w:r>
      <w:r w:rsidR="00AB662E">
        <w:rPr>
          <w:rFonts w:ascii="Times New Roman" w:hAnsi="Times New Roman" w:cs="Times New Roman"/>
          <w:sz w:val="28"/>
          <w:szCs w:val="28"/>
        </w:rPr>
        <w:t>2</w:t>
      </w:r>
      <w:r>
        <w:rPr>
          <w:rFonts w:ascii="Times New Roman" w:hAnsi="Times New Roman" w:cs="Times New Roman"/>
          <w:sz w:val="28"/>
          <w:szCs w:val="28"/>
        </w:rPr>
        <w:t>1 года:</w:t>
      </w:r>
    </w:p>
    <w:p w14:paraId="14C2C00A" w14:textId="77777777" w:rsidR="008C0DF8" w:rsidRDefault="006A5C58" w:rsidP="00EF333E">
      <w:pPr>
        <w:pStyle w:val="a3"/>
        <w:widowControl w:val="0"/>
        <w:numPr>
          <w:ilvl w:val="0"/>
          <w:numId w:val="5"/>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с</w:t>
      </w:r>
      <w:r w:rsidR="008C0DF8">
        <w:rPr>
          <w:rFonts w:ascii="Times New Roman" w:hAnsi="Times New Roman" w:cs="Times New Roman"/>
          <w:sz w:val="28"/>
          <w:szCs w:val="28"/>
        </w:rPr>
        <w:t>истеме ДЭГ необходима доработка и она не отвечает параметрам безопасности;</w:t>
      </w:r>
    </w:p>
    <w:p w14:paraId="0E4DFC2E" w14:textId="77777777" w:rsidR="008C0DF8" w:rsidRDefault="006A5C58" w:rsidP="00EF333E">
      <w:pPr>
        <w:pStyle w:val="a3"/>
        <w:widowControl w:val="0"/>
        <w:numPr>
          <w:ilvl w:val="0"/>
          <w:numId w:val="5"/>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б</w:t>
      </w:r>
      <w:r w:rsidR="003E1C60">
        <w:rPr>
          <w:rFonts w:ascii="Times New Roman" w:hAnsi="Times New Roman" w:cs="Times New Roman"/>
          <w:sz w:val="28"/>
          <w:szCs w:val="28"/>
        </w:rPr>
        <w:t>ыла</w:t>
      </w:r>
      <w:r w:rsidR="00FB69BC">
        <w:rPr>
          <w:rFonts w:ascii="Times New Roman" w:hAnsi="Times New Roman" w:cs="Times New Roman"/>
          <w:sz w:val="28"/>
          <w:szCs w:val="28"/>
        </w:rPr>
        <w:t xml:space="preserve"> </w:t>
      </w:r>
      <w:r w:rsidR="003E1C60">
        <w:rPr>
          <w:rFonts w:ascii="Times New Roman" w:hAnsi="Times New Roman" w:cs="Times New Roman"/>
          <w:sz w:val="28"/>
          <w:szCs w:val="28"/>
        </w:rPr>
        <w:t>возможность</w:t>
      </w:r>
      <w:r w:rsidR="00FB69BC">
        <w:rPr>
          <w:rFonts w:ascii="Times New Roman" w:hAnsi="Times New Roman" w:cs="Times New Roman"/>
          <w:sz w:val="28"/>
          <w:szCs w:val="28"/>
        </w:rPr>
        <w:t xml:space="preserve"> внести в список избирателей любое лицо, даже избирателей, которы</w:t>
      </w:r>
      <w:r w:rsidR="003E1C60">
        <w:rPr>
          <w:rFonts w:ascii="Times New Roman" w:hAnsi="Times New Roman" w:cs="Times New Roman"/>
          <w:sz w:val="28"/>
          <w:szCs w:val="28"/>
        </w:rPr>
        <w:t>х</w:t>
      </w:r>
      <w:r w:rsidR="00FB69BC">
        <w:rPr>
          <w:rFonts w:ascii="Times New Roman" w:hAnsi="Times New Roman" w:cs="Times New Roman"/>
          <w:sz w:val="28"/>
          <w:szCs w:val="28"/>
        </w:rPr>
        <w:t xml:space="preserve"> не </w:t>
      </w:r>
      <w:r w:rsidR="003E1C60">
        <w:rPr>
          <w:rFonts w:ascii="Times New Roman" w:hAnsi="Times New Roman" w:cs="Times New Roman"/>
          <w:sz w:val="28"/>
          <w:szCs w:val="28"/>
        </w:rPr>
        <w:t>существует</w:t>
      </w:r>
      <w:r w:rsidR="00FB69BC">
        <w:rPr>
          <w:rFonts w:ascii="Times New Roman" w:hAnsi="Times New Roman" w:cs="Times New Roman"/>
          <w:sz w:val="28"/>
          <w:szCs w:val="28"/>
        </w:rPr>
        <w:t>, так называемых «ботов»;</w:t>
      </w:r>
    </w:p>
    <w:p w14:paraId="60D01B32" w14:textId="77777777" w:rsidR="00FB69BC" w:rsidRDefault="006A5C58" w:rsidP="00EF333E">
      <w:pPr>
        <w:pStyle w:val="a3"/>
        <w:widowControl w:val="0"/>
        <w:numPr>
          <w:ilvl w:val="0"/>
          <w:numId w:val="5"/>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н</w:t>
      </w:r>
      <w:r w:rsidR="00FB69BC">
        <w:rPr>
          <w:rFonts w:ascii="Times New Roman" w:hAnsi="Times New Roman" w:cs="Times New Roman"/>
          <w:sz w:val="28"/>
          <w:szCs w:val="28"/>
        </w:rPr>
        <w:t xml:space="preserve">едопустимое различие между данными сайта, на котором предоставляется возможность наблюдать за выборами, с данными компьютера, который подключен к ресурсам системы ДЭГ для </w:t>
      </w:r>
      <w:r w:rsidR="00FB69BC">
        <w:rPr>
          <w:rFonts w:ascii="Times New Roman" w:hAnsi="Times New Roman" w:cs="Times New Roman"/>
          <w:sz w:val="28"/>
          <w:szCs w:val="28"/>
        </w:rPr>
        <w:lastRenderedPageBreak/>
        <w:t>функционирования данной системы;</w:t>
      </w:r>
    </w:p>
    <w:p w14:paraId="2AB026A1" w14:textId="77777777" w:rsidR="00FB69BC" w:rsidRDefault="006A5C58" w:rsidP="00EF333E">
      <w:pPr>
        <w:pStyle w:val="a3"/>
        <w:widowControl w:val="0"/>
        <w:numPr>
          <w:ilvl w:val="0"/>
          <w:numId w:val="5"/>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w:t>
      </w:r>
      <w:r w:rsidR="00FB69BC">
        <w:rPr>
          <w:rFonts w:ascii="Times New Roman" w:hAnsi="Times New Roman" w:cs="Times New Roman"/>
          <w:sz w:val="28"/>
          <w:szCs w:val="28"/>
        </w:rPr>
        <w:t xml:space="preserve">о время голосования у избиркома и наблюдателей нет </w:t>
      </w:r>
      <w:r w:rsidR="003E1C60">
        <w:rPr>
          <w:rFonts w:ascii="Times New Roman" w:hAnsi="Times New Roman" w:cs="Times New Roman"/>
          <w:sz w:val="28"/>
          <w:szCs w:val="28"/>
        </w:rPr>
        <w:t>доступа</w:t>
      </w:r>
      <w:r w:rsidR="00FB69BC">
        <w:rPr>
          <w:rFonts w:ascii="Times New Roman" w:hAnsi="Times New Roman" w:cs="Times New Roman"/>
          <w:sz w:val="28"/>
          <w:szCs w:val="28"/>
        </w:rPr>
        <w:t xml:space="preserve"> к расширенной информации о ходе голосования, помимо цифр явки;</w:t>
      </w:r>
    </w:p>
    <w:p w14:paraId="42C6C3AF" w14:textId="77777777" w:rsidR="00FB69BC" w:rsidRDefault="006A5C58" w:rsidP="00EF333E">
      <w:pPr>
        <w:pStyle w:val="a3"/>
        <w:widowControl w:val="0"/>
        <w:numPr>
          <w:ilvl w:val="0"/>
          <w:numId w:val="5"/>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w:t>
      </w:r>
      <w:r w:rsidR="00FB69BC">
        <w:rPr>
          <w:rFonts w:ascii="Times New Roman" w:hAnsi="Times New Roman" w:cs="Times New Roman"/>
          <w:sz w:val="28"/>
          <w:szCs w:val="28"/>
        </w:rPr>
        <w:t>рерван доступ к подсчёту голосов у наблюдателей и членов комиссии с 20:00 19 сентября 2021 года;</w:t>
      </w:r>
    </w:p>
    <w:p w14:paraId="5E4DD834" w14:textId="77777777" w:rsidR="00FB69BC" w:rsidRDefault="006A5C58" w:rsidP="00EF333E">
      <w:pPr>
        <w:pStyle w:val="a3"/>
        <w:widowControl w:val="0"/>
        <w:numPr>
          <w:ilvl w:val="0"/>
          <w:numId w:val="5"/>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ч</w:t>
      </w:r>
      <w:r w:rsidR="00FB69BC">
        <w:rPr>
          <w:rFonts w:ascii="Times New Roman" w:hAnsi="Times New Roman" w:cs="Times New Roman"/>
          <w:sz w:val="28"/>
          <w:szCs w:val="28"/>
        </w:rPr>
        <w:t xml:space="preserve">лены комиссии не могли наблюдать за тем, кому выдаётся </w:t>
      </w:r>
      <w:r w:rsidR="003E1C60">
        <w:rPr>
          <w:rFonts w:ascii="Times New Roman" w:hAnsi="Times New Roman" w:cs="Times New Roman"/>
          <w:sz w:val="28"/>
          <w:szCs w:val="28"/>
        </w:rPr>
        <w:t>бюллетень</w:t>
      </w:r>
      <w:r w:rsidR="00FB69BC">
        <w:rPr>
          <w:rFonts w:ascii="Times New Roman" w:hAnsi="Times New Roman" w:cs="Times New Roman"/>
          <w:sz w:val="28"/>
          <w:szCs w:val="28"/>
        </w:rPr>
        <w:t>. Выяснилось, что их выдавали операторы системы ДЭГ, а они являются органом исполнительной власти города Москвы, конкретно департамент информационных технологий, в свою очередь находящийся в подчинении у мэра Москвы Сергея Собянина</w:t>
      </w:r>
      <w:r w:rsidR="003E1C60">
        <w:rPr>
          <w:rFonts w:ascii="Times New Roman" w:hAnsi="Times New Roman" w:cs="Times New Roman"/>
          <w:sz w:val="28"/>
          <w:szCs w:val="28"/>
        </w:rPr>
        <w:t>, который участвовал в выборах депутатов Госдумы. Кандидаты от «команды Собянина» добыли победу в пятнадцати округах только благодаря перевесу в голосах на цифровых участках, описанных выше;</w:t>
      </w:r>
    </w:p>
    <w:p w14:paraId="6B6C359A" w14:textId="77777777" w:rsidR="003E1C60" w:rsidRDefault="006A5C58" w:rsidP="00EF333E">
      <w:pPr>
        <w:pStyle w:val="a3"/>
        <w:widowControl w:val="0"/>
        <w:numPr>
          <w:ilvl w:val="0"/>
          <w:numId w:val="5"/>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w:t>
      </w:r>
      <w:r w:rsidR="003E1C60">
        <w:rPr>
          <w:rFonts w:ascii="Times New Roman" w:hAnsi="Times New Roman" w:cs="Times New Roman"/>
          <w:sz w:val="28"/>
          <w:szCs w:val="28"/>
        </w:rPr>
        <w:t>осле того, как голосование было завершено, не было возможность наблюдать, как производится «выемка» бюллетеней из электронной урны;</w:t>
      </w:r>
    </w:p>
    <w:p w14:paraId="315158AC" w14:textId="77777777" w:rsidR="003E1C60" w:rsidRDefault="006A5C58" w:rsidP="00EF333E">
      <w:pPr>
        <w:pStyle w:val="a3"/>
        <w:widowControl w:val="0"/>
        <w:numPr>
          <w:ilvl w:val="0"/>
          <w:numId w:val="5"/>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н</w:t>
      </w:r>
      <w:r w:rsidR="003E1C60">
        <w:rPr>
          <w:rFonts w:ascii="Times New Roman" w:hAnsi="Times New Roman" w:cs="Times New Roman"/>
          <w:sz w:val="28"/>
          <w:szCs w:val="28"/>
        </w:rPr>
        <w:t>е предоставлялась возможность членам комиссии проверить правильность подсчёта голосов, списка проголосовавших;</w:t>
      </w:r>
    </w:p>
    <w:p w14:paraId="18C37E8D" w14:textId="77777777" w:rsidR="003E1C60" w:rsidRPr="003E1C60" w:rsidRDefault="006A5C58" w:rsidP="00EF333E">
      <w:pPr>
        <w:pStyle w:val="a3"/>
        <w:widowControl w:val="0"/>
        <w:numPr>
          <w:ilvl w:val="0"/>
          <w:numId w:val="5"/>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с</w:t>
      </w:r>
      <w:r w:rsidR="003E1C60">
        <w:rPr>
          <w:rFonts w:ascii="Times New Roman" w:hAnsi="Times New Roman" w:cs="Times New Roman"/>
          <w:sz w:val="28"/>
          <w:szCs w:val="28"/>
        </w:rPr>
        <w:t>ама система разрешала переголосовать избирателю, нарушая тем самым волеизъявление избирателей. Искажались итоги голосования.</w:t>
      </w:r>
    </w:p>
    <w:p w14:paraId="1EDAA651" w14:textId="77777777" w:rsidR="00E96FCB" w:rsidRDefault="00404C9D" w:rsidP="00EF333E">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Суд прислал отказ по всем искам. Выводы, к которым пришёл суд</w:t>
      </w:r>
      <w:r w:rsidR="00AB662E">
        <w:rPr>
          <w:rStyle w:val="a7"/>
          <w:rFonts w:ascii="Times New Roman" w:hAnsi="Times New Roman" w:cs="Times New Roman"/>
          <w:sz w:val="28"/>
          <w:szCs w:val="28"/>
        </w:rPr>
        <w:footnoteReference w:id="30"/>
      </w:r>
      <w:r>
        <w:rPr>
          <w:rFonts w:ascii="Times New Roman" w:hAnsi="Times New Roman" w:cs="Times New Roman"/>
          <w:sz w:val="28"/>
          <w:szCs w:val="28"/>
        </w:rPr>
        <w:t>:</w:t>
      </w:r>
    </w:p>
    <w:p w14:paraId="452B22A7" w14:textId="77777777" w:rsidR="00404C9D" w:rsidRDefault="006A5C58" w:rsidP="00EF333E">
      <w:pPr>
        <w:pStyle w:val="a3"/>
        <w:widowControl w:val="0"/>
        <w:numPr>
          <w:ilvl w:val="0"/>
          <w:numId w:val="5"/>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а</w:t>
      </w:r>
      <w:r w:rsidR="00404C9D">
        <w:rPr>
          <w:rFonts w:ascii="Times New Roman" w:hAnsi="Times New Roman" w:cs="Times New Roman"/>
          <w:sz w:val="28"/>
          <w:szCs w:val="28"/>
        </w:rPr>
        <w:t>нонимность и оцифровка голосов избирателей полностью обеспечивала тайну голосования;</w:t>
      </w:r>
    </w:p>
    <w:p w14:paraId="22DD4779" w14:textId="77777777" w:rsidR="00404C9D" w:rsidRDefault="006A5C58" w:rsidP="00EF333E">
      <w:pPr>
        <w:pStyle w:val="a3"/>
        <w:widowControl w:val="0"/>
        <w:numPr>
          <w:ilvl w:val="0"/>
          <w:numId w:val="5"/>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к</w:t>
      </w:r>
      <w:r w:rsidR="00404C9D">
        <w:rPr>
          <w:rFonts w:ascii="Times New Roman" w:hAnsi="Times New Roman" w:cs="Times New Roman"/>
          <w:sz w:val="28"/>
          <w:szCs w:val="28"/>
        </w:rPr>
        <w:t>оды подтверждения, обеспечивающие идентификацию избирателя, в полной мере подтверждали личность избирателя;</w:t>
      </w:r>
    </w:p>
    <w:p w14:paraId="1E0BA887" w14:textId="77777777" w:rsidR="00404C9D" w:rsidRDefault="006A5C58" w:rsidP="00EF333E">
      <w:pPr>
        <w:pStyle w:val="a3"/>
        <w:widowControl w:val="0"/>
        <w:numPr>
          <w:ilvl w:val="0"/>
          <w:numId w:val="5"/>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б</w:t>
      </w:r>
      <w:r w:rsidR="007D52B7">
        <w:rPr>
          <w:rFonts w:ascii="Times New Roman" w:hAnsi="Times New Roman" w:cs="Times New Roman"/>
          <w:sz w:val="28"/>
          <w:szCs w:val="28"/>
        </w:rPr>
        <w:t>ыло озвучено</w:t>
      </w:r>
      <w:r w:rsidR="00404C9D">
        <w:rPr>
          <w:rFonts w:ascii="Times New Roman" w:hAnsi="Times New Roman" w:cs="Times New Roman"/>
          <w:sz w:val="28"/>
          <w:szCs w:val="28"/>
        </w:rPr>
        <w:t xml:space="preserve"> правил</w:t>
      </w:r>
      <w:r w:rsidR="007D52B7">
        <w:rPr>
          <w:rFonts w:ascii="Times New Roman" w:hAnsi="Times New Roman" w:cs="Times New Roman"/>
          <w:sz w:val="28"/>
          <w:szCs w:val="28"/>
        </w:rPr>
        <w:t>о</w:t>
      </w:r>
      <w:r w:rsidR="00404C9D">
        <w:rPr>
          <w:rFonts w:ascii="Times New Roman" w:hAnsi="Times New Roman" w:cs="Times New Roman"/>
          <w:sz w:val="28"/>
          <w:szCs w:val="28"/>
        </w:rPr>
        <w:t xml:space="preserve">, которое гласит о недопустимости передачи </w:t>
      </w:r>
      <w:r w:rsidR="007D52B7">
        <w:rPr>
          <w:rFonts w:ascii="Times New Roman" w:hAnsi="Times New Roman" w:cs="Times New Roman"/>
          <w:sz w:val="28"/>
          <w:szCs w:val="28"/>
        </w:rPr>
        <w:t>возможности проголосовать другим лицам заместо себя;</w:t>
      </w:r>
    </w:p>
    <w:p w14:paraId="404D0607" w14:textId="77777777" w:rsidR="007D52B7" w:rsidRDefault="006A5C58" w:rsidP="00EF333E">
      <w:pPr>
        <w:pStyle w:val="a3"/>
        <w:widowControl w:val="0"/>
        <w:numPr>
          <w:ilvl w:val="0"/>
          <w:numId w:val="5"/>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а</w:t>
      </w:r>
      <w:r w:rsidR="007D52B7">
        <w:rPr>
          <w:rFonts w:ascii="Times New Roman" w:hAnsi="Times New Roman" w:cs="Times New Roman"/>
          <w:sz w:val="28"/>
          <w:szCs w:val="28"/>
        </w:rPr>
        <w:t xml:space="preserve">ргументы о стороннем вмешательстве в процедуру расшифровки </w:t>
      </w:r>
      <w:r w:rsidR="007D52B7">
        <w:rPr>
          <w:rFonts w:ascii="Times New Roman" w:hAnsi="Times New Roman" w:cs="Times New Roman"/>
          <w:sz w:val="28"/>
          <w:szCs w:val="28"/>
        </w:rPr>
        <w:lastRenderedPageBreak/>
        <w:t>голосов и о возможных ошибках в подсчётах не нашли подтверждения и являются всего лишь предположением истцов;</w:t>
      </w:r>
    </w:p>
    <w:p w14:paraId="65ED2337" w14:textId="77777777" w:rsidR="007D52B7" w:rsidRDefault="006A5C58" w:rsidP="00EF333E">
      <w:pPr>
        <w:pStyle w:val="a3"/>
        <w:widowControl w:val="0"/>
        <w:numPr>
          <w:ilvl w:val="0"/>
          <w:numId w:val="5"/>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w:t>
      </w:r>
      <w:r w:rsidR="007D52B7">
        <w:rPr>
          <w:rFonts w:ascii="Times New Roman" w:hAnsi="Times New Roman" w:cs="Times New Roman"/>
          <w:sz w:val="28"/>
          <w:szCs w:val="28"/>
        </w:rPr>
        <w:t>тсутствует судебная практика по фальсификации итогов голосования на цифровых участках</w:t>
      </w:r>
      <w:r w:rsidR="00AB662E">
        <w:rPr>
          <w:rStyle w:val="a7"/>
          <w:rFonts w:ascii="Times New Roman" w:hAnsi="Times New Roman" w:cs="Times New Roman"/>
          <w:sz w:val="28"/>
          <w:szCs w:val="28"/>
        </w:rPr>
        <w:footnoteReference w:id="31"/>
      </w:r>
      <w:r w:rsidR="007D52B7">
        <w:rPr>
          <w:rFonts w:ascii="Times New Roman" w:hAnsi="Times New Roman" w:cs="Times New Roman"/>
          <w:sz w:val="28"/>
          <w:szCs w:val="28"/>
        </w:rPr>
        <w:t>;</w:t>
      </w:r>
    </w:p>
    <w:p w14:paraId="556CEBAA" w14:textId="77777777" w:rsidR="007D52B7" w:rsidRPr="007D52B7" w:rsidRDefault="006A5C58" w:rsidP="00EF333E">
      <w:pPr>
        <w:pStyle w:val="a3"/>
        <w:widowControl w:val="0"/>
        <w:numPr>
          <w:ilvl w:val="0"/>
          <w:numId w:val="5"/>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w:t>
      </w:r>
      <w:r w:rsidR="007D52B7">
        <w:rPr>
          <w:rFonts w:ascii="Times New Roman" w:hAnsi="Times New Roman" w:cs="Times New Roman"/>
          <w:sz w:val="28"/>
          <w:szCs w:val="28"/>
        </w:rPr>
        <w:t>лияние С.С. Собянина на оператора системы ДЭГ не было доказано.</w:t>
      </w:r>
      <w:r w:rsidR="007D52B7" w:rsidRPr="007D52B7">
        <w:rPr>
          <w:rFonts w:ascii="Times New Roman" w:hAnsi="Times New Roman" w:cs="Times New Roman"/>
          <w:sz w:val="28"/>
          <w:szCs w:val="28"/>
        </w:rPr>
        <w:t xml:space="preserve"> </w:t>
      </w:r>
    </w:p>
    <w:p w14:paraId="4E99CE2B" w14:textId="77777777" w:rsidR="00E96FCB" w:rsidRPr="00E96FCB" w:rsidRDefault="007D52B7" w:rsidP="00EF333E">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Исходя из этого, обращение в суд и рассмотрение исков выявили определенные правовые риски во внедрении и использовании современных технологий </w:t>
      </w:r>
      <w:r w:rsidR="00743E26">
        <w:rPr>
          <w:rFonts w:ascii="Times New Roman" w:hAnsi="Times New Roman" w:cs="Times New Roman"/>
          <w:sz w:val="28"/>
          <w:szCs w:val="28"/>
        </w:rPr>
        <w:t>при голосовании на выборах.</w:t>
      </w:r>
    </w:p>
    <w:p w14:paraId="7D8739A9" w14:textId="77777777" w:rsidR="00E96FCB" w:rsidRPr="00E96FCB" w:rsidRDefault="00743E26" w:rsidP="00EF333E">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Волю избирателей необходимо соблюдать и соответствовать критериям, которые описаны в Конституции Российской Федерации</w:t>
      </w:r>
      <w:r w:rsidR="00E96FCB" w:rsidRPr="00E96FCB">
        <w:rPr>
          <w:rFonts w:ascii="Times New Roman" w:hAnsi="Times New Roman" w:cs="Times New Roman"/>
          <w:sz w:val="28"/>
          <w:szCs w:val="28"/>
        </w:rPr>
        <w:t xml:space="preserve"> </w:t>
      </w:r>
      <w:r>
        <w:rPr>
          <w:rFonts w:ascii="Times New Roman" w:hAnsi="Times New Roman" w:cs="Times New Roman"/>
          <w:sz w:val="28"/>
          <w:szCs w:val="28"/>
        </w:rPr>
        <w:t>в</w:t>
      </w:r>
      <w:r w:rsidR="00E96FCB" w:rsidRPr="00E96FCB">
        <w:rPr>
          <w:rFonts w:ascii="Times New Roman" w:hAnsi="Times New Roman" w:cs="Times New Roman"/>
          <w:sz w:val="28"/>
          <w:szCs w:val="28"/>
        </w:rPr>
        <w:t xml:space="preserve"> ч. 3 ст. 3</w:t>
      </w:r>
      <w:r>
        <w:rPr>
          <w:rFonts w:ascii="Times New Roman" w:hAnsi="Times New Roman" w:cs="Times New Roman"/>
          <w:sz w:val="28"/>
          <w:szCs w:val="28"/>
        </w:rPr>
        <w:t>:</w:t>
      </w:r>
      <w:r w:rsidR="00E96FCB" w:rsidRPr="00E96FCB">
        <w:rPr>
          <w:rFonts w:ascii="Times New Roman" w:hAnsi="Times New Roman" w:cs="Times New Roman"/>
          <w:sz w:val="28"/>
          <w:szCs w:val="28"/>
        </w:rPr>
        <w:t xml:space="preserve"> </w:t>
      </w:r>
      <w:r>
        <w:rPr>
          <w:rFonts w:ascii="Times New Roman" w:hAnsi="Times New Roman" w:cs="Times New Roman"/>
          <w:sz w:val="28"/>
          <w:szCs w:val="28"/>
        </w:rPr>
        <w:t>«</w:t>
      </w:r>
      <w:r w:rsidR="00E96FCB" w:rsidRPr="00E96FCB">
        <w:rPr>
          <w:rFonts w:ascii="Times New Roman" w:hAnsi="Times New Roman" w:cs="Times New Roman"/>
          <w:sz w:val="28"/>
          <w:szCs w:val="28"/>
        </w:rPr>
        <w:t>высшим непосредственным выражением власти народа являются свободные выборы. Свободные выборы в конечном счете материализуются в результатах волеизъявления избирателей, которые должны быть достоверными. Достоверность их достигается в том случае, когда действительная воля избирателей (как субъективное намерение сделать выбор в пользу определенного кандидата или партийного списка) совпадает с их волеизъявлением (как внешним действием, закрепленным в избирательном бюллетене).</w:t>
      </w:r>
      <w:r w:rsidR="00AB662E">
        <w:rPr>
          <w:rStyle w:val="a7"/>
          <w:rFonts w:ascii="Times New Roman" w:hAnsi="Times New Roman" w:cs="Times New Roman"/>
          <w:sz w:val="28"/>
          <w:szCs w:val="28"/>
        </w:rPr>
        <w:footnoteReference w:id="32"/>
      </w:r>
      <w:r>
        <w:rPr>
          <w:rFonts w:ascii="Times New Roman" w:hAnsi="Times New Roman" w:cs="Times New Roman"/>
          <w:sz w:val="28"/>
          <w:szCs w:val="28"/>
        </w:rPr>
        <w:t>»</w:t>
      </w:r>
    </w:p>
    <w:p w14:paraId="47BBF3C4" w14:textId="77777777" w:rsidR="00E96FCB" w:rsidRPr="00E96FCB" w:rsidRDefault="00E96FCB" w:rsidP="00EF333E">
      <w:pPr>
        <w:widowControl w:val="0"/>
        <w:spacing w:after="0" w:line="360" w:lineRule="auto"/>
        <w:ind w:firstLine="709"/>
        <w:jc w:val="both"/>
        <w:rPr>
          <w:rFonts w:ascii="Times New Roman" w:hAnsi="Times New Roman" w:cs="Times New Roman"/>
          <w:sz w:val="28"/>
          <w:szCs w:val="28"/>
        </w:rPr>
      </w:pPr>
      <w:r w:rsidRPr="00E96FCB">
        <w:rPr>
          <w:rFonts w:ascii="Times New Roman" w:hAnsi="Times New Roman" w:cs="Times New Roman"/>
          <w:sz w:val="28"/>
          <w:szCs w:val="28"/>
        </w:rPr>
        <w:t>В п. 9 ст. 2 Федерального закона № 67-ФЗ</w:t>
      </w:r>
      <w:r w:rsidR="00743E26">
        <w:rPr>
          <w:rFonts w:ascii="Times New Roman" w:hAnsi="Times New Roman" w:cs="Times New Roman"/>
          <w:sz w:val="28"/>
          <w:szCs w:val="28"/>
        </w:rPr>
        <w:t xml:space="preserve"> сказано:</w:t>
      </w:r>
      <w:r w:rsidRPr="00E96FCB">
        <w:rPr>
          <w:rFonts w:ascii="Times New Roman" w:hAnsi="Times New Roman" w:cs="Times New Roman"/>
          <w:sz w:val="28"/>
          <w:szCs w:val="28"/>
        </w:rPr>
        <w:t xml:space="preserve"> </w:t>
      </w:r>
      <w:r w:rsidR="00743E26">
        <w:rPr>
          <w:rFonts w:ascii="Times New Roman" w:hAnsi="Times New Roman" w:cs="Times New Roman"/>
          <w:sz w:val="28"/>
          <w:szCs w:val="28"/>
        </w:rPr>
        <w:t>«В</w:t>
      </w:r>
      <w:r w:rsidRPr="00E96FCB">
        <w:rPr>
          <w:rFonts w:ascii="Times New Roman" w:hAnsi="Times New Roman" w:cs="Times New Roman"/>
          <w:sz w:val="28"/>
          <w:szCs w:val="28"/>
        </w:rPr>
        <w:t>ыборы</w:t>
      </w:r>
      <w:r w:rsidR="00743E26">
        <w:rPr>
          <w:rFonts w:ascii="Times New Roman" w:hAnsi="Times New Roman" w:cs="Times New Roman"/>
          <w:sz w:val="28"/>
          <w:szCs w:val="28"/>
        </w:rPr>
        <w:t xml:space="preserve"> – </w:t>
      </w:r>
      <w:r w:rsidRPr="00E96FCB">
        <w:rPr>
          <w:rFonts w:ascii="Times New Roman" w:hAnsi="Times New Roman" w:cs="Times New Roman"/>
          <w:sz w:val="28"/>
          <w:szCs w:val="28"/>
        </w:rPr>
        <w:t>форма прямого волеизъявления граждан в целях формирования выборного органа или наделения полномочиями выборного должностного лица. По смыслу п./п. 1 и 2 ст. 3 Федерального закона № 67-ФЗ волеизъявление избирателей реализуется в процессе тайного голосования.</w:t>
      </w:r>
      <w:r w:rsidR="00743E26">
        <w:rPr>
          <w:rFonts w:ascii="Times New Roman" w:hAnsi="Times New Roman" w:cs="Times New Roman"/>
          <w:sz w:val="28"/>
          <w:szCs w:val="28"/>
        </w:rPr>
        <w:t>»</w:t>
      </w:r>
    </w:p>
    <w:p w14:paraId="10838B49" w14:textId="77777777" w:rsidR="00E96FCB" w:rsidRPr="00E96FCB" w:rsidRDefault="00743E26" w:rsidP="00EF333E">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Классическая форма тайного голосования на выборах – это личная явка избирателя для голосовани</w:t>
      </w:r>
      <w:r w:rsidR="00AB662E">
        <w:rPr>
          <w:rFonts w:ascii="Times New Roman" w:hAnsi="Times New Roman" w:cs="Times New Roman"/>
          <w:sz w:val="28"/>
          <w:szCs w:val="28"/>
        </w:rPr>
        <w:t>я</w:t>
      </w:r>
      <w:r>
        <w:rPr>
          <w:rFonts w:ascii="Times New Roman" w:hAnsi="Times New Roman" w:cs="Times New Roman"/>
          <w:sz w:val="28"/>
          <w:szCs w:val="28"/>
        </w:rPr>
        <w:t xml:space="preserve"> на установленный и оборудованный в соответствии с законодательством участке, в назначенный день, заполнение </w:t>
      </w:r>
      <w:r>
        <w:rPr>
          <w:rFonts w:ascii="Times New Roman" w:hAnsi="Times New Roman" w:cs="Times New Roman"/>
          <w:sz w:val="28"/>
          <w:szCs w:val="28"/>
        </w:rPr>
        <w:lastRenderedPageBreak/>
        <w:t xml:space="preserve">бюллетеня в кабинке и </w:t>
      </w:r>
      <w:r w:rsidR="00FD3729">
        <w:rPr>
          <w:rFonts w:ascii="Times New Roman" w:hAnsi="Times New Roman" w:cs="Times New Roman"/>
          <w:sz w:val="28"/>
          <w:szCs w:val="28"/>
        </w:rPr>
        <w:t>опускание его в специализированную урну.</w:t>
      </w:r>
      <w:r>
        <w:rPr>
          <w:rFonts w:ascii="Times New Roman" w:hAnsi="Times New Roman" w:cs="Times New Roman"/>
          <w:sz w:val="28"/>
          <w:szCs w:val="28"/>
        </w:rPr>
        <w:t xml:space="preserve"> </w:t>
      </w:r>
    </w:p>
    <w:p w14:paraId="21832445" w14:textId="77777777" w:rsidR="00E96FCB" w:rsidRPr="00E96FCB" w:rsidRDefault="00E96FCB" w:rsidP="00EF333E">
      <w:pPr>
        <w:widowControl w:val="0"/>
        <w:spacing w:after="0" w:line="360" w:lineRule="auto"/>
        <w:ind w:firstLine="709"/>
        <w:jc w:val="both"/>
        <w:rPr>
          <w:rFonts w:ascii="Times New Roman" w:hAnsi="Times New Roman" w:cs="Times New Roman"/>
          <w:sz w:val="28"/>
          <w:szCs w:val="28"/>
        </w:rPr>
      </w:pPr>
      <w:r w:rsidRPr="00E96FCB">
        <w:rPr>
          <w:rFonts w:ascii="Times New Roman" w:hAnsi="Times New Roman" w:cs="Times New Roman"/>
          <w:sz w:val="28"/>
          <w:szCs w:val="28"/>
        </w:rPr>
        <w:t xml:space="preserve">В законодательстве об эксперименте по применению ДЭГ на различных выборах и в общероссийском голосовании по поправке к Конституции </w:t>
      </w:r>
      <w:r w:rsidR="00FD3729">
        <w:rPr>
          <w:rFonts w:ascii="Times New Roman" w:hAnsi="Times New Roman" w:cs="Times New Roman"/>
          <w:sz w:val="28"/>
          <w:szCs w:val="28"/>
        </w:rPr>
        <w:t>определение дистанционного электронного голосования звучало так:</w:t>
      </w:r>
      <w:r w:rsidRPr="00E96FCB">
        <w:rPr>
          <w:rFonts w:ascii="Times New Roman" w:hAnsi="Times New Roman" w:cs="Times New Roman"/>
          <w:sz w:val="28"/>
          <w:szCs w:val="28"/>
        </w:rPr>
        <w:t xml:space="preserve"> </w:t>
      </w:r>
      <w:r w:rsidR="00FD3729">
        <w:rPr>
          <w:rFonts w:ascii="Times New Roman" w:hAnsi="Times New Roman" w:cs="Times New Roman"/>
          <w:sz w:val="28"/>
          <w:szCs w:val="28"/>
        </w:rPr>
        <w:t>«Г</w:t>
      </w:r>
      <w:r w:rsidRPr="00E96FCB">
        <w:rPr>
          <w:rFonts w:ascii="Times New Roman" w:hAnsi="Times New Roman" w:cs="Times New Roman"/>
          <w:sz w:val="28"/>
          <w:szCs w:val="28"/>
        </w:rPr>
        <w:t>олосование без использования бюллетеня, изготовленного на бумажном носителе, с использованием программно-технического комплекса ДЭГ, доступ к которому участнику ДЭГ предоставляется на портале, размещенном в сети интернет</w:t>
      </w:r>
      <w:r w:rsidR="00FD3729">
        <w:rPr>
          <w:rFonts w:ascii="Times New Roman" w:hAnsi="Times New Roman" w:cs="Times New Roman"/>
          <w:sz w:val="28"/>
          <w:szCs w:val="28"/>
        </w:rPr>
        <w:t>»</w:t>
      </w:r>
      <w:r w:rsidRPr="00E96FCB">
        <w:rPr>
          <w:rFonts w:ascii="Times New Roman" w:hAnsi="Times New Roman" w:cs="Times New Roman"/>
          <w:sz w:val="28"/>
          <w:szCs w:val="28"/>
        </w:rPr>
        <w:t>.</w:t>
      </w:r>
    </w:p>
    <w:p w14:paraId="3F13401C" w14:textId="77777777" w:rsidR="00CA7EDF" w:rsidRDefault="00FD3729" w:rsidP="00EF333E">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Исходя из вышесказанного</w:t>
      </w:r>
      <w:r w:rsidR="00E96FCB" w:rsidRPr="00E96FCB">
        <w:rPr>
          <w:rFonts w:ascii="Times New Roman" w:hAnsi="Times New Roman" w:cs="Times New Roman"/>
          <w:sz w:val="28"/>
          <w:szCs w:val="28"/>
        </w:rPr>
        <w:t xml:space="preserve">, </w:t>
      </w:r>
      <w:r>
        <w:rPr>
          <w:rFonts w:ascii="Times New Roman" w:hAnsi="Times New Roman" w:cs="Times New Roman"/>
          <w:sz w:val="28"/>
          <w:szCs w:val="28"/>
        </w:rPr>
        <w:t>ДЭГ в Российской Федерации обладает следующими признаками</w:t>
      </w:r>
      <w:r w:rsidR="00E96FCB" w:rsidRPr="00E96FCB">
        <w:rPr>
          <w:rFonts w:ascii="Times New Roman" w:hAnsi="Times New Roman" w:cs="Times New Roman"/>
          <w:sz w:val="28"/>
          <w:szCs w:val="28"/>
        </w:rPr>
        <w:t xml:space="preserve">: </w:t>
      </w:r>
    </w:p>
    <w:p w14:paraId="608F523A" w14:textId="77777777" w:rsidR="00CA7EDF" w:rsidRDefault="00FD3729" w:rsidP="00EF333E">
      <w:pPr>
        <w:pStyle w:val="a3"/>
        <w:widowControl w:val="0"/>
        <w:numPr>
          <w:ilvl w:val="0"/>
          <w:numId w:val="2"/>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форма голосования – электронная</w:t>
      </w:r>
      <w:r w:rsidR="00E96FCB" w:rsidRPr="00CA7EDF">
        <w:rPr>
          <w:rFonts w:ascii="Times New Roman" w:hAnsi="Times New Roman" w:cs="Times New Roman"/>
          <w:sz w:val="28"/>
          <w:szCs w:val="28"/>
        </w:rPr>
        <w:t xml:space="preserve">; </w:t>
      </w:r>
    </w:p>
    <w:p w14:paraId="75527606" w14:textId="77777777" w:rsidR="00CA7EDF" w:rsidRDefault="00FD3729" w:rsidP="00EF333E">
      <w:pPr>
        <w:pStyle w:val="a3"/>
        <w:widowControl w:val="0"/>
        <w:numPr>
          <w:ilvl w:val="0"/>
          <w:numId w:val="2"/>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избиратель, принявший участие в ДЭГ, применяет стационарное или мобильное компьютерное устройство</w:t>
      </w:r>
      <w:r w:rsidR="00E96FCB" w:rsidRPr="00CA7EDF">
        <w:rPr>
          <w:rFonts w:ascii="Times New Roman" w:hAnsi="Times New Roman" w:cs="Times New Roman"/>
          <w:sz w:val="28"/>
          <w:szCs w:val="28"/>
        </w:rPr>
        <w:t xml:space="preserve">; </w:t>
      </w:r>
    </w:p>
    <w:p w14:paraId="7786C727" w14:textId="77777777" w:rsidR="00CA7EDF" w:rsidRDefault="00FD3729" w:rsidP="00EF333E">
      <w:pPr>
        <w:pStyle w:val="a3"/>
        <w:widowControl w:val="0"/>
        <w:numPr>
          <w:ilvl w:val="0"/>
          <w:numId w:val="2"/>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бумажный бюллетень не применяется</w:t>
      </w:r>
      <w:r w:rsidR="00E96FCB" w:rsidRPr="00CA7EDF">
        <w:rPr>
          <w:rFonts w:ascii="Times New Roman" w:hAnsi="Times New Roman" w:cs="Times New Roman"/>
          <w:sz w:val="28"/>
          <w:szCs w:val="28"/>
        </w:rPr>
        <w:t xml:space="preserve">; </w:t>
      </w:r>
    </w:p>
    <w:p w14:paraId="0893107E" w14:textId="77777777" w:rsidR="00CA7EDF" w:rsidRDefault="00FD3729" w:rsidP="00EF333E">
      <w:pPr>
        <w:pStyle w:val="a3"/>
        <w:widowControl w:val="0"/>
        <w:numPr>
          <w:ilvl w:val="0"/>
          <w:numId w:val="2"/>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избирательный орган использует программно-аппаратный комплекс для обеспечения проведения выборов</w:t>
      </w:r>
      <w:r w:rsidR="00E96FCB" w:rsidRPr="00CA7EDF">
        <w:rPr>
          <w:rFonts w:ascii="Times New Roman" w:hAnsi="Times New Roman" w:cs="Times New Roman"/>
          <w:sz w:val="28"/>
          <w:szCs w:val="28"/>
        </w:rPr>
        <w:t xml:space="preserve">; </w:t>
      </w:r>
    </w:p>
    <w:p w14:paraId="0CEC65DA" w14:textId="77777777" w:rsidR="00CA7EDF" w:rsidRDefault="00FD3729" w:rsidP="00EF333E">
      <w:pPr>
        <w:pStyle w:val="a3"/>
        <w:widowControl w:val="0"/>
        <w:numPr>
          <w:ilvl w:val="0"/>
          <w:numId w:val="2"/>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участник голосования и организатор налаживают свою коммуникацию через сеть интернет</w:t>
      </w:r>
      <w:r w:rsidR="00E96FCB" w:rsidRPr="00CA7EDF">
        <w:rPr>
          <w:rFonts w:ascii="Times New Roman" w:hAnsi="Times New Roman" w:cs="Times New Roman"/>
          <w:sz w:val="28"/>
          <w:szCs w:val="28"/>
        </w:rPr>
        <w:t xml:space="preserve">; </w:t>
      </w:r>
    </w:p>
    <w:p w14:paraId="640C18E3" w14:textId="77777777" w:rsidR="00CA7EDF" w:rsidRDefault="00FD3729" w:rsidP="00EF333E">
      <w:pPr>
        <w:pStyle w:val="a3"/>
        <w:widowControl w:val="0"/>
        <w:numPr>
          <w:ilvl w:val="0"/>
          <w:numId w:val="2"/>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среда, где проходит голосование, не является подконтрольной организатору</w:t>
      </w:r>
      <w:r w:rsidR="00E96FCB" w:rsidRPr="00CA7EDF">
        <w:rPr>
          <w:rFonts w:ascii="Times New Roman" w:hAnsi="Times New Roman" w:cs="Times New Roman"/>
          <w:sz w:val="28"/>
          <w:szCs w:val="28"/>
        </w:rPr>
        <w:t xml:space="preserve">; </w:t>
      </w:r>
    </w:p>
    <w:p w14:paraId="3F239B40" w14:textId="77777777" w:rsidR="00CA7EDF" w:rsidRDefault="00FD3729" w:rsidP="00EF333E">
      <w:pPr>
        <w:pStyle w:val="a3"/>
        <w:widowControl w:val="0"/>
        <w:numPr>
          <w:ilvl w:val="0"/>
          <w:numId w:val="2"/>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избиратель вправе отдать свой голос в неустановленном законодательством месте;</w:t>
      </w:r>
    </w:p>
    <w:p w14:paraId="5407B779" w14:textId="77777777" w:rsidR="00E96FCB" w:rsidRPr="00CA7EDF" w:rsidRDefault="00FD3729" w:rsidP="00EF333E">
      <w:pPr>
        <w:pStyle w:val="a3"/>
        <w:widowControl w:val="0"/>
        <w:numPr>
          <w:ilvl w:val="0"/>
          <w:numId w:val="2"/>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все избирательные процедуры должны проходить на </w:t>
      </w:r>
      <w:r w:rsidR="006A5C58">
        <w:rPr>
          <w:rFonts w:ascii="Times New Roman" w:hAnsi="Times New Roman" w:cs="Times New Roman"/>
          <w:sz w:val="28"/>
          <w:szCs w:val="28"/>
        </w:rPr>
        <w:t>специальном</w:t>
      </w:r>
      <w:r>
        <w:rPr>
          <w:rFonts w:ascii="Times New Roman" w:hAnsi="Times New Roman" w:cs="Times New Roman"/>
          <w:sz w:val="28"/>
          <w:szCs w:val="28"/>
        </w:rPr>
        <w:t xml:space="preserve"> </w:t>
      </w:r>
      <w:r w:rsidR="006A5C58">
        <w:rPr>
          <w:rFonts w:ascii="Times New Roman" w:hAnsi="Times New Roman" w:cs="Times New Roman"/>
          <w:sz w:val="28"/>
          <w:szCs w:val="28"/>
        </w:rPr>
        <w:t>сайте в сети интернет</w:t>
      </w:r>
      <w:r w:rsidR="00E96FCB" w:rsidRPr="00CA7EDF">
        <w:rPr>
          <w:rFonts w:ascii="Times New Roman" w:hAnsi="Times New Roman" w:cs="Times New Roman"/>
          <w:sz w:val="28"/>
          <w:szCs w:val="28"/>
        </w:rPr>
        <w:t>.</w:t>
      </w:r>
    </w:p>
    <w:p w14:paraId="471672E6" w14:textId="77777777" w:rsidR="00E96FCB" w:rsidRPr="00E96FCB" w:rsidRDefault="006A5C58" w:rsidP="00EF333E">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Стоит заметить</w:t>
      </w:r>
      <w:r w:rsidR="00E96FCB" w:rsidRPr="00E96FCB">
        <w:rPr>
          <w:rFonts w:ascii="Times New Roman" w:hAnsi="Times New Roman" w:cs="Times New Roman"/>
          <w:sz w:val="28"/>
          <w:szCs w:val="28"/>
        </w:rPr>
        <w:t xml:space="preserve">, что ДЭГ является </w:t>
      </w:r>
      <w:r>
        <w:rPr>
          <w:rFonts w:ascii="Times New Roman" w:hAnsi="Times New Roman" w:cs="Times New Roman"/>
          <w:sz w:val="28"/>
          <w:szCs w:val="28"/>
        </w:rPr>
        <w:t>дополнительной</w:t>
      </w:r>
      <w:r w:rsidR="00E96FCB" w:rsidRPr="00E96FCB">
        <w:rPr>
          <w:rFonts w:ascii="Times New Roman" w:hAnsi="Times New Roman" w:cs="Times New Roman"/>
          <w:sz w:val="28"/>
          <w:szCs w:val="28"/>
        </w:rPr>
        <w:t xml:space="preserve"> формой голосования, </w:t>
      </w:r>
      <w:r>
        <w:rPr>
          <w:rFonts w:ascii="Times New Roman" w:hAnsi="Times New Roman" w:cs="Times New Roman"/>
          <w:sz w:val="28"/>
          <w:szCs w:val="28"/>
        </w:rPr>
        <w:t>ведь</w:t>
      </w:r>
      <w:r w:rsidR="00E96FCB" w:rsidRPr="00E96FCB">
        <w:rPr>
          <w:rFonts w:ascii="Times New Roman" w:hAnsi="Times New Roman" w:cs="Times New Roman"/>
          <w:sz w:val="28"/>
          <w:szCs w:val="28"/>
        </w:rPr>
        <w:t xml:space="preserve"> </w:t>
      </w:r>
      <w:r>
        <w:rPr>
          <w:rFonts w:ascii="Times New Roman" w:hAnsi="Times New Roman" w:cs="Times New Roman"/>
          <w:sz w:val="28"/>
          <w:szCs w:val="28"/>
        </w:rPr>
        <w:t xml:space="preserve">может используется в совокупности с традиционной м всего лишь заменяет её для людей, которым необходимо или просто удобно проголосовать </w:t>
      </w:r>
      <w:r w:rsidR="00890B1C">
        <w:rPr>
          <w:rFonts w:ascii="Times New Roman" w:hAnsi="Times New Roman" w:cs="Times New Roman"/>
          <w:sz w:val="28"/>
          <w:szCs w:val="28"/>
        </w:rPr>
        <w:t>дистанционным путём.</w:t>
      </w:r>
    </w:p>
    <w:p w14:paraId="4342C882" w14:textId="77777777" w:rsidR="00E96FCB" w:rsidRPr="00E96FCB" w:rsidRDefault="00890B1C" w:rsidP="00EF333E">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Насколько рискованней использовать ДЭГ, чем традиционную форму голосования</w:t>
      </w:r>
      <w:r w:rsidR="00E96FCB" w:rsidRPr="00E96FCB">
        <w:rPr>
          <w:rFonts w:ascii="Times New Roman" w:hAnsi="Times New Roman" w:cs="Times New Roman"/>
          <w:sz w:val="28"/>
          <w:szCs w:val="28"/>
        </w:rPr>
        <w:t>?</w:t>
      </w:r>
    </w:p>
    <w:p w14:paraId="7412ECBA" w14:textId="77777777" w:rsidR="00E96FCB" w:rsidRPr="00E96FCB" w:rsidRDefault="006A5C58" w:rsidP="00EF333E">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Фальсификация в понимании О.А. Кравченко, является любое искажение волеизъявления граждан</w:t>
      </w:r>
      <w:r w:rsidR="007410BF">
        <w:rPr>
          <w:rFonts w:ascii="Times New Roman" w:hAnsi="Times New Roman" w:cs="Times New Roman"/>
          <w:sz w:val="28"/>
          <w:szCs w:val="28"/>
        </w:rPr>
        <w:t>. Как говорил сам Кравченко</w:t>
      </w:r>
      <w:r>
        <w:rPr>
          <w:rFonts w:ascii="Times New Roman" w:hAnsi="Times New Roman" w:cs="Times New Roman"/>
          <w:sz w:val="28"/>
          <w:szCs w:val="28"/>
        </w:rPr>
        <w:t>:</w:t>
      </w:r>
      <w:r w:rsidR="00E96FCB" w:rsidRPr="00E96FCB">
        <w:rPr>
          <w:rFonts w:ascii="Times New Roman" w:hAnsi="Times New Roman" w:cs="Times New Roman"/>
          <w:sz w:val="28"/>
          <w:szCs w:val="28"/>
        </w:rPr>
        <w:t xml:space="preserve"> </w:t>
      </w:r>
      <w:r>
        <w:rPr>
          <w:rFonts w:ascii="Times New Roman" w:hAnsi="Times New Roman" w:cs="Times New Roman"/>
          <w:sz w:val="28"/>
          <w:szCs w:val="28"/>
        </w:rPr>
        <w:t>«П</w:t>
      </w:r>
      <w:r w:rsidR="00E96FCB" w:rsidRPr="00E96FCB">
        <w:rPr>
          <w:rFonts w:ascii="Times New Roman" w:hAnsi="Times New Roman" w:cs="Times New Roman"/>
          <w:sz w:val="28"/>
          <w:szCs w:val="28"/>
        </w:rPr>
        <w:t>реднамеренное искажение результатов голосования путем манипуляции с избирательными документами, удостоверяющими волеизъявление граждан, либо путем преднамеренного изменения свободного волеизъявления граждан</w:t>
      </w:r>
      <w:r w:rsidR="00AB662E">
        <w:rPr>
          <w:rStyle w:val="a7"/>
          <w:rFonts w:ascii="Times New Roman" w:hAnsi="Times New Roman" w:cs="Times New Roman"/>
          <w:sz w:val="28"/>
          <w:szCs w:val="28"/>
        </w:rPr>
        <w:footnoteReference w:id="33"/>
      </w:r>
      <w:r>
        <w:rPr>
          <w:rFonts w:ascii="Times New Roman" w:hAnsi="Times New Roman" w:cs="Times New Roman"/>
          <w:sz w:val="28"/>
          <w:szCs w:val="28"/>
        </w:rPr>
        <w:t>»</w:t>
      </w:r>
      <w:r w:rsidR="00E96FCB" w:rsidRPr="00E96FCB">
        <w:rPr>
          <w:rFonts w:ascii="Times New Roman" w:hAnsi="Times New Roman" w:cs="Times New Roman"/>
          <w:sz w:val="28"/>
          <w:szCs w:val="28"/>
        </w:rPr>
        <w:t>. Ж.Б.Скрипкина считает</w:t>
      </w:r>
      <w:r w:rsidR="00890B1C">
        <w:rPr>
          <w:rFonts w:ascii="Times New Roman" w:hAnsi="Times New Roman" w:cs="Times New Roman"/>
          <w:sz w:val="28"/>
          <w:szCs w:val="28"/>
        </w:rPr>
        <w:t>:</w:t>
      </w:r>
      <w:r w:rsidR="00E96FCB" w:rsidRPr="00E96FCB">
        <w:rPr>
          <w:rFonts w:ascii="Times New Roman" w:hAnsi="Times New Roman" w:cs="Times New Roman"/>
          <w:sz w:val="28"/>
          <w:szCs w:val="28"/>
        </w:rPr>
        <w:t xml:space="preserve"> </w:t>
      </w:r>
      <w:r w:rsidR="00890B1C">
        <w:rPr>
          <w:rFonts w:ascii="Times New Roman" w:hAnsi="Times New Roman" w:cs="Times New Roman"/>
          <w:sz w:val="28"/>
          <w:szCs w:val="28"/>
        </w:rPr>
        <w:t>«</w:t>
      </w:r>
      <w:r w:rsidR="00E96FCB" w:rsidRPr="00E96FCB">
        <w:rPr>
          <w:rFonts w:ascii="Times New Roman" w:hAnsi="Times New Roman" w:cs="Times New Roman"/>
          <w:sz w:val="28"/>
          <w:szCs w:val="28"/>
        </w:rPr>
        <w:t>фальсификации в избирательной кампании предполагают преднамеренное искажение данных.</w:t>
      </w:r>
      <w:r w:rsidR="00890B1C">
        <w:rPr>
          <w:rFonts w:ascii="Times New Roman" w:hAnsi="Times New Roman" w:cs="Times New Roman"/>
          <w:sz w:val="28"/>
          <w:szCs w:val="28"/>
        </w:rPr>
        <w:t>»</w:t>
      </w:r>
      <w:r w:rsidR="00E96FCB" w:rsidRPr="00E96FCB">
        <w:rPr>
          <w:rFonts w:ascii="Times New Roman" w:hAnsi="Times New Roman" w:cs="Times New Roman"/>
          <w:sz w:val="28"/>
          <w:szCs w:val="28"/>
        </w:rPr>
        <w:t xml:space="preserve"> </w:t>
      </w:r>
      <w:proofErr w:type="spellStart"/>
      <w:r w:rsidR="00E96FCB" w:rsidRPr="00E96FCB">
        <w:rPr>
          <w:rFonts w:ascii="Times New Roman" w:hAnsi="Times New Roman" w:cs="Times New Roman"/>
          <w:sz w:val="28"/>
          <w:szCs w:val="28"/>
        </w:rPr>
        <w:t>А.Е.Любарев</w:t>
      </w:r>
      <w:proofErr w:type="spellEnd"/>
      <w:r w:rsidR="00E96FCB" w:rsidRPr="00E96FCB">
        <w:rPr>
          <w:rFonts w:ascii="Times New Roman" w:hAnsi="Times New Roman" w:cs="Times New Roman"/>
          <w:sz w:val="28"/>
          <w:szCs w:val="28"/>
        </w:rPr>
        <w:t xml:space="preserve">, </w:t>
      </w:r>
      <w:proofErr w:type="spellStart"/>
      <w:r w:rsidR="00E96FCB" w:rsidRPr="00E96FCB">
        <w:rPr>
          <w:rFonts w:ascii="Times New Roman" w:hAnsi="Times New Roman" w:cs="Times New Roman"/>
          <w:sz w:val="28"/>
          <w:szCs w:val="28"/>
        </w:rPr>
        <w:t>А.Ю.Бузин</w:t>
      </w:r>
      <w:proofErr w:type="spellEnd"/>
      <w:r w:rsidR="00E96FCB" w:rsidRPr="00E96FCB">
        <w:rPr>
          <w:rFonts w:ascii="Times New Roman" w:hAnsi="Times New Roman" w:cs="Times New Roman"/>
          <w:sz w:val="28"/>
          <w:szCs w:val="28"/>
        </w:rPr>
        <w:t xml:space="preserve">, </w:t>
      </w:r>
      <w:proofErr w:type="spellStart"/>
      <w:r w:rsidR="00E96FCB" w:rsidRPr="00E96FCB">
        <w:rPr>
          <w:rFonts w:ascii="Times New Roman" w:hAnsi="Times New Roman" w:cs="Times New Roman"/>
          <w:sz w:val="28"/>
          <w:szCs w:val="28"/>
        </w:rPr>
        <w:t>А.В.Кынев</w:t>
      </w:r>
      <w:proofErr w:type="spellEnd"/>
      <w:r w:rsidR="00E96FCB" w:rsidRPr="00E96FCB">
        <w:rPr>
          <w:rFonts w:ascii="Times New Roman" w:hAnsi="Times New Roman" w:cs="Times New Roman"/>
          <w:sz w:val="28"/>
          <w:szCs w:val="28"/>
        </w:rPr>
        <w:t xml:space="preserve"> определяют фальсификации на выборах</w:t>
      </w:r>
      <w:r w:rsidR="00890B1C">
        <w:rPr>
          <w:rFonts w:ascii="Times New Roman" w:hAnsi="Times New Roman" w:cs="Times New Roman"/>
          <w:sz w:val="28"/>
          <w:szCs w:val="28"/>
        </w:rPr>
        <w:t>: «</w:t>
      </w:r>
      <w:r w:rsidR="00E96FCB" w:rsidRPr="00E96FCB">
        <w:rPr>
          <w:rFonts w:ascii="Times New Roman" w:hAnsi="Times New Roman" w:cs="Times New Roman"/>
          <w:sz w:val="28"/>
          <w:szCs w:val="28"/>
        </w:rPr>
        <w:t>способы и механизмы искажения волеизъявления избирателей, при которых объявленные результаты выборов не соответствуют реальному мнению избирателей</w:t>
      </w:r>
      <w:r w:rsidR="00AB662E">
        <w:rPr>
          <w:rStyle w:val="a7"/>
          <w:rFonts w:ascii="Times New Roman" w:hAnsi="Times New Roman" w:cs="Times New Roman"/>
          <w:sz w:val="28"/>
          <w:szCs w:val="28"/>
        </w:rPr>
        <w:footnoteReference w:id="34"/>
      </w:r>
      <w:r w:rsidR="00E96FCB" w:rsidRPr="00E96FCB">
        <w:rPr>
          <w:rFonts w:ascii="Times New Roman" w:hAnsi="Times New Roman" w:cs="Times New Roman"/>
          <w:sz w:val="28"/>
          <w:szCs w:val="28"/>
        </w:rPr>
        <w:t>.</w:t>
      </w:r>
      <w:r w:rsidR="00890B1C">
        <w:rPr>
          <w:rFonts w:ascii="Times New Roman" w:hAnsi="Times New Roman" w:cs="Times New Roman"/>
          <w:sz w:val="28"/>
          <w:szCs w:val="28"/>
        </w:rPr>
        <w:t>»</w:t>
      </w:r>
    </w:p>
    <w:p w14:paraId="1510A30B" w14:textId="77777777" w:rsidR="00E96FCB" w:rsidRPr="00E96FCB" w:rsidRDefault="00E96FCB" w:rsidP="00EF333E">
      <w:pPr>
        <w:widowControl w:val="0"/>
        <w:spacing w:after="0" w:line="360" w:lineRule="auto"/>
        <w:ind w:firstLine="709"/>
        <w:jc w:val="both"/>
        <w:rPr>
          <w:rFonts w:ascii="Times New Roman" w:hAnsi="Times New Roman" w:cs="Times New Roman"/>
          <w:sz w:val="28"/>
          <w:szCs w:val="28"/>
        </w:rPr>
      </w:pPr>
      <w:r w:rsidRPr="00E96FCB">
        <w:rPr>
          <w:rFonts w:ascii="Times New Roman" w:hAnsi="Times New Roman" w:cs="Times New Roman"/>
          <w:sz w:val="28"/>
          <w:szCs w:val="28"/>
        </w:rPr>
        <w:t>Учитывая выявленные исследователями ключевые признаки фальсификации (искажение волеизъявления избирателей, преднамеренность, несоответствие объявленного результата реальной воле, манипулирование избирательными документами), под фальсификацией следует понимать намеренную у подлинного волеизъявления избирателей ложным.</w:t>
      </w:r>
    </w:p>
    <w:p w14:paraId="3A4BA00F" w14:textId="77777777" w:rsidR="00E96FCB" w:rsidRPr="00E96FCB" w:rsidRDefault="00E96FCB" w:rsidP="00EF333E">
      <w:pPr>
        <w:widowControl w:val="0"/>
        <w:spacing w:after="0" w:line="360" w:lineRule="auto"/>
        <w:ind w:firstLine="709"/>
        <w:jc w:val="both"/>
        <w:rPr>
          <w:rFonts w:ascii="Times New Roman" w:hAnsi="Times New Roman" w:cs="Times New Roman"/>
          <w:sz w:val="28"/>
          <w:szCs w:val="28"/>
        </w:rPr>
      </w:pPr>
      <w:r w:rsidRPr="00E96FCB">
        <w:rPr>
          <w:rFonts w:ascii="Times New Roman" w:hAnsi="Times New Roman" w:cs="Times New Roman"/>
          <w:sz w:val="28"/>
          <w:szCs w:val="28"/>
        </w:rPr>
        <w:t>Риск – это следствие влияния неопределенности на достижение поставленных целей. Под следствием влияния неопределенности необходимо понимать отклонение от ожидаемого результата. Риск часто характеризуют путем описания возможного события и его последствий или их сочетания, также его часто представляют в виде вероятности. Неопределенность – это состояние полного или частичного отсутствия информации, необходимой для понимания события, его последствий и их вероятностей.</w:t>
      </w:r>
    </w:p>
    <w:p w14:paraId="024828BC" w14:textId="77777777" w:rsidR="00E96FCB" w:rsidRPr="00E96FCB" w:rsidRDefault="00E96FCB" w:rsidP="00EF333E">
      <w:pPr>
        <w:widowControl w:val="0"/>
        <w:spacing w:after="0" w:line="360" w:lineRule="auto"/>
        <w:ind w:firstLine="709"/>
        <w:jc w:val="both"/>
        <w:rPr>
          <w:rFonts w:ascii="Times New Roman" w:hAnsi="Times New Roman" w:cs="Times New Roman"/>
          <w:sz w:val="28"/>
          <w:szCs w:val="28"/>
        </w:rPr>
      </w:pPr>
      <w:r w:rsidRPr="00E96FCB">
        <w:rPr>
          <w:rFonts w:ascii="Times New Roman" w:hAnsi="Times New Roman" w:cs="Times New Roman"/>
          <w:sz w:val="28"/>
          <w:szCs w:val="28"/>
        </w:rPr>
        <w:t>Для целей настоящей статьи риск рассматривается как вероятность негативных последствий дистанционного электронного голосования в отношении сохранности и неизменности волеизъявления избирателя (его голоса) и достоверного его учета при подсчете голосов.</w:t>
      </w:r>
    </w:p>
    <w:p w14:paraId="254F5A23" w14:textId="77777777" w:rsidR="00E96FCB" w:rsidRPr="00E96FCB" w:rsidRDefault="00E96FCB" w:rsidP="00EF333E">
      <w:pPr>
        <w:widowControl w:val="0"/>
        <w:spacing w:after="0" w:line="360" w:lineRule="auto"/>
        <w:ind w:firstLine="709"/>
        <w:jc w:val="both"/>
        <w:rPr>
          <w:rFonts w:ascii="Times New Roman" w:hAnsi="Times New Roman" w:cs="Times New Roman"/>
          <w:sz w:val="28"/>
          <w:szCs w:val="28"/>
        </w:rPr>
      </w:pPr>
      <w:r w:rsidRPr="00E96FCB">
        <w:rPr>
          <w:rFonts w:ascii="Times New Roman" w:hAnsi="Times New Roman" w:cs="Times New Roman"/>
          <w:sz w:val="28"/>
          <w:szCs w:val="28"/>
        </w:rPr>
        <w:t xml:space="preserve">Риск фальсификации в настоящем исследовании предлагается </w:t>
      </w:r>
      <w:r w:rsidRPr="00E96FCB">
        <w:rPr>
          <w:rFonts w:ascii="Times New Roman" w:hAnsi="Times New Roman" w:cs="Times New Roman"/>
          <w:sz w:val="28"/>
          <w:szCs w:val="28"/>
        </w:rPr>
        <w:lastRenderedPageBreak/>
        <w:t>соотносить с возможностями (рамками) общественного наблюдения за честностью голосования.</w:t>
      </w:r>
    </w:p>
    <w:p w14:paraId="7041C023" w14:textId="77777777" w:rsidR="00E96FCB" w:rsidRPr="00E96FCB" w:rsidRDefault="00E96FCB" w:rsidP="00EF333E">
      <w:pPr>
        <w:widowControl w:val="0"/>
        <w:spacing w:after="0" w:line="360" w:lineRule="auto"/>
        <w:ind w:firstLine="709"/>
        <w:jc w:val="both"/>
        <w:rPr>
          <w:rFonts w:ascii="Times New Roman" w:hAnsi="Times New Roman" w:cs="Times New Roman"/>
          <w:sz w:val="28"/>
          <w:szCs w:val="28"/>
        </w:rPr>
      </w:pPr>
      <w:r w:rsidRPr="00E96FCB">
        <w:rPr>
          <w:rFonts w:ascii="Times New Roman" w:hAnsi="Times New Roman" w:cs="Times New Roman"/>
          <w:sz w:val="28"/>
          <w:szCs w:val="28"/>
        </w:rPr>
        <w:t>Чем шире эти рамки (чем больше возможностей для наблюдения и чем легче они могут быть осуществлены), тем ниже риск фальсификации.</w:t>
      </w:r>
    </w:p>
    <w:p w14:paraId="2575043D" w14:textId="77777777" w:rsidR="00E96FCB" w:rsidRPr="00E96FCB" w:rsidRDefault="00E96FCB" w:rsidP="00EF333E">
      <w:pPr>
        <w:widowControl w:val="0"/>
        <w:spacing w:after="0" w:line="360" w:lineRule="auto"/>
        <w:ind w:firstLine="709"/>
        <w:jc w:val="both"/>
        <w:rPr>
          <w:rFonts w:ascii="Times New Roman" w:hAnsi="Times New Roman" w:cs="Times New Roman"/>
          <w:sz w:val="28"/>
          <w:szCs w:val="28"/>
        </w:rPr>
      </w:pPr>
      <w:r w:rsidRPr="00E96FCB">
        <w:rPr>
          <w:rFonts w:ascii="Times New Roman" w:hAnsi="Times New Roman" w:cs="Times New Roman"/>
          <w:sz w:val="28"/>
          <w:szCs w:val="28"/>
        </w:rPr>
        <w:t>С точки зрения риска фальсификации наименее рискованной является основная форма голосования. Во-первых, все силы наблюдения сосредоточены в одном месте – в помещении для голосования, во-вторых, длительность наблюдения сравнительно короткая – как правило, в течение одного дня, в-третьих, возможности наблюдателей дополняются тем, что они могут производить собственную видеофиксацию происходящего на участке, а кроме того, происходит централизованная видеозапись всех избирательных действий. Поэтому соблазн фальсифицировать голоса серьезно ограничен.</w:t>
      </w:r>
    </w:p>
    <w:p w14:paraId="15306603" w14:textId="77777777" w:rsidR="00E96FCB" w:rsidRPr="00E96FCB" w:rsidRDefault="007410BF" w:rsidP="00EF333E">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Пожалуй, самой рискованной формой голосования, как раз является дистанционное.</w:t>
      </w:r>
    </w:p>
    <w:p w14:paraId="7CC6505C" w14:textId="77777777" w:rsidR="00E96FCB" w:rsidRPr="00E96FCB" w:rsidRDefault="00E96FCB" w:rsidP="00EF333E">
      <w:pPr>
        <w:widowControl w:val="0"/>
        <w:spacing w:after="0" w:line="360" w:lineRule="auto"/>
        <w:ind w:firstLine="709"/>
        <w:jc w:val="both"/>
        <w:rPr>
          <w:rFonts w:ascii="Times New Roman" w:hAnsi="Times New Roman" w:cs="Times New Roman"/>
          <w:sz w:val="28"/>
          <w:szCs w:val="28"/>
        </w:rPr>
      </w:pPr>
      <w:r w:rsidRPr="00E96FCB">
        <w:rPr>
          <w:rFonts w:ascii="Times New Roman" w:hAnsi="Times New Roman" w:cs="Times New Roman"/>
          <w:sz w:val="28"/>
          <w:szCs w:val="28"/>
        </w:rPr>
        <w:t>С точки зрения упомянутого риска ДЭГ находится на противоположном конце условной шкалы всех форм голосования по отношению к основной форме. Проанализируем эти риски через призму проблем, присущих ДЭГ. Следует сразу оговориться, что все перечисленные проблемы переплетены между собой и усиливают друг друга.</w:t>
      </w:r>
    </w:p>
    <w:p w14:paraId="5F05E05E" w14:textId="77777777" w:rsidR="00E96FCB" w:rsidRPr="00E96FCB" w:rsidRDefault="007410BF" w:rsidP="00EF333E">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Исследовавшие дистанционное электронное голосование учёные приходят к общему мнению, что проблема идентификации лица, явившегося на голосование по средством ИКТ, является одной из главных так как влечёт за собой риск появления «лишних» голосов.</w:t>
      </w:r>
    </w:p>
    <w:p w14:paraId="7F7D553B" w14:textId="77777777" w:rsidR="00E96FCB" w:rsidRPr="00E96FCB" w:rsidRDefault="007410BF" w:rsidP="00EF333E">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 традиционной демократии над данным риском имеется больше контроля</w:t>
      </w:r>
      <w:r w:rsidR="004D1A52">
        <w:rPr>
          <w:rFonts w:ascii="Times New Roman" w:hAnsi="Times New Roman" w:cs="Times New Roman"/>
          <w:sz w:val="28"/>
          <w:szCs w:val="28"/>
        </w:rPr>
        <w:t xml:space="preserve"> со стороны наблюдателей. Они могут убедиться в том, что на избирательный участок пришёл именно тот гражданин, который есть в списке и собирается отдать именно свой голос. Глупо спорить, что данный способ мешает фальсификации.</w:t>
      </w:r>
    </w:p>
    <w:p w14:paraId="063BA588" w14:textId="77777777" w:rsidR="00E96FCB" w:rsidRPr="00E96FCB" w:rsidRDefault="00E96FCB" w:rsidP="00EF333E">
      <w:pPr>
        <w:widowControl w:val="0"/>
        <w:spacing w:after="0" w:line="360" w:lineRule="auto"/>
        <w:ind w:firstLine="709"/>
        <w:jc w:val="both"/>
        <w:rPr>
          <w:rFonts w:ascii="Times New Roman" w:hAnsi="Times New Roman" w:cs="Times New Roman"/>
          <w:sz w:val="28"/>
          <w:szCs w:val="28"/>
        </w:rPr>
      </w:pPr>
      <w:r w:rsidRPr="00E96FCB">
        <w:rPr>
          <w:rFonts w:ascii="Times New Roman" w:hAnsi="Times New Roman" w:cs="Times New Roman"/>
          <w:sz w:val="28"/>
          <w:szCs w:val="28"/>
        </w:rPr>
        <w:t xml:space="preserve">Кроме того, совмещение в системе ДЭГ процедур идентификации избирателя, голосования и сохранения голоса в электронной урне влечет риск </w:t>
      </w:r>
      <w:r w:rsidRPr="00E96FCB">
        <w:rPr>
          <w:rFonts w:ascii="Times New Roman" w:hAnsi="Times New Roman" w:cs="Times New Roman"/>
          <w:sz w:val="28"/>
          <w:szCs w:val="28"/>
        </w:rPr>
        <w:lastRenderedPageBreak/>
        <w:t>установления связи между личностью избирателя и его волеизъявлением (особенно актуален этот риск для процедуры переголосования – неоднократного голосования, когда учету подлежит только последний голос).</w:t>
      </w:r>
    </w:p>
    <w:p w14:paraId="394A17DE" w14:textId="77777777" w:rsidR="00E96FCB" w:rsidRPr="00E96FCB" w:rsidRDefault="00E96FCB" w:rsidP="00EF333E">
      <w:pPr>
        <w:widowControl w:val="0"/>
        <w:spacing w:after="0" w:line="360" w:lineRule="auto"/>
        <w:ind w:firstLine="709"/>
        <w:jc w:val="both"/>
        <w:rPr>
          <w:rFonts w:ascii="Times New Roman" w:hAnsi="Times New Roman" w:cs="Times New Roman"/>
          <w:sz w:val="28"/>
          <w:szCs w:val="28"/>
        </w:rPr>
      </w:pPr>
      <w:r w:rsidRPr="00E96FCB">
        <w:rPr>
          <w:rFonts w:ascii="Times New Roman" w:hAnsi="Times New Roman" w:cs="Times New Roman"/>
          <w:sz w:val="28"/>
          <w:szCs w:val="28"/>
        </w:rPr>
        <w:t>При основной форме голосования связать личность избирателя и его выбор мешает запрет на нумерацию и любую другую индивидуализацию бюллетеней, в чем могут убедиться наблюдатели.</w:t>
      </w:r>
    </w:p>
    <w:p w14:paraId="6A8261BC" w14:textId="77777777" w:rsidR="00E96FCB" w:rsidRPr="00E96FCB" w:rsidRDefault="00E96FCB" w:rsidP="00EF333E">
      <w:pPr>
        <w:widowControl w:val="0"/>
        <w:spacing w:after="0" w:line="360" w:lineRule="auto"/>
        <w:ind w:firstLine="709"/>
        <w:jc w:val="both"/>
        <w:rPr>
          <w:rFonts w:ascii="Times New Roman" w:hAnsi="Times New Roman" w:cs="Times New Roman"/>
          <w:sz w:val="28"/>
          <w:szCs w:val="28"/>
        </w:rPr>
      </w:pPr>
      <w:r w:rsidRPr="00E96FCB">
        <w:rPr>
          <w:rFonts w:ascii="Times New Roman" w:hAnsi="Times New Roman" w:cs="Times New Roman"/>
          <w:sz w:val="28"/>
          <w:szCs w:val="28"/>
        </w:rPr>
        <w:t>Проблема сохранения тайны голосования. Эта проблема, как основная, обозначена в руководстве БДИПЧ ОБСЕ по наблюдению за ДЭГ. Не менее единодушна юридическая доктрина в том, что в ДЭГ невозможно полностью гарантировать тайну голосования.</w:t>
      </w:r>
    </w:p>
    <w:p w14:paraId="26EC4B15" w14:textId="77777777" w:rsidR="00E96FCB" w:rsidRPr="00E96FCB" w:rsidRDefault="004D1A52" w:rsidP="00EF333E">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 как заполнение бюллетеня в электронном формате происходит без участия и контроля со стороны комиссии и наблюдателей, существует риск влияние общественного мнения непосредственно в момент отдачи голоса. Семья и друзья могут прямо повлиять на выбор в моменте, а иные личности несут риск подкупа голоса за конкретного избирателя. А на традиционном подготовленном участке есть все возможности убедиться, что избиратель, в самый ответственный момент, находился в кабинке в одиночестве.</w:t>
      </w:r>
    </w:p>
    <w:p w14:paraId="520919AD" w14:textId="77777777" w:rsidR="00E96FCB" w:rsidRPr="00E96FCB" w:rsidRDefault="00E96FCB" w:rsidP="00EF333E">
      <w:pPr>
        <w:widowControl w:val="0"/>
        <w:spacing w:after="0" w:line="360" w:lineRule="auto"/>
        <w:ind w:firstLine="709"/>
        <w:jc w:val="both"/>
        <w:rPr>
          <w:rFonts w:ascii="Times New Roman" w:hAnsi="Times New Roman" w:cs="Times New Roman"/>
          <w:sz w:val="28"/>
          <w:szCs w:val="28"/>
        </w:rPr>
      </w:pPr>
      <w:r w:rsidRPr="00E96FCB">
        <w:rPr>
          <w:rFonts w:ascii="Times New Roman" w:hAnsi="Times New Roman" w:cs="Times New Roman"/>
          <w:sz w:val="28"/>
          <w:szCs w:val="28"/>
        </w:rPr>
        <w:t>Ученые сходятся на том, что система ДЭГ является «черным ящиком» для абсолютного большинства граждан</w:t>
      </w:r>
      <w:r w:rsidR="00D935C7">
        <w:rPr>
          <w:rStyle w:val="a7"/>
          <w:rFonts w:ascii="Times New Roman" w:hAnsi="Times New Roman" w:cs="Times New Roman"/>
          <w:sz w:val="28"/>
          <w:szCs w:val="28"/>
        </w:rPr>
        <w:footnoteReference w:id="35"/>
      </w:r>
      <w:r w:rsidRPr="00E96FCB">
        <w:rPr>
          <w:rFonts w:ascii="Times New Roman" w:hAnsi="Times New Roman" w:cs="Times New Roman"/>
          <w:sz w:val="28"/>
          <w:szCs w:val="28"/>
        </w:rPr>
        <w:t xml:space="preserve">. В силу электромагнитной природы процессов, происходящих на компьютерном оборудовании, судить о них можно лишь опосредованно с помощью программного обеспечения и особых средств визуализации. Для глубокого понимания этих процессов необходимы специальные знания, которые есть лишь у немногих экспертов. Сама по себе сложность устройства системы ДЭГ создает риск того, что внутри этого «черного ящика» заинтересованными лицами-экспертами могут осуществляться высокотехнологичными средствами манипуляции с голосами </w:t>
      </w:r>
      <w:r w:rsidRPr="00E96FCB">
        <w:rPr>
          <w:rFonts w:ascii="Times New Roman" w:hAnsi="Times New Roman" w:cs="Times New Roman"/>
          <w:sz w:val="28"/>
          <w:szCs w:val="28"/>
        </w:rPr>
        <w:lastRenderedPageBreak/>
        <w:t>и недостоверный их подсчет</w:t>
      </w:r>
      <w:r w:rsidR="00D935C7">
        <w:rPr>
          <w:rStyle w:val="a7"/>
          <w:rFonts w:ascii="Times New Roman" w:hAnsi="Times New Roman" w:cs="Times New Roman"/>
          <w:sz w:val="28"/>
          <w:szCs w:val="28"/>
        </w:rPr>
        <w:footnoteReference w:id="36"/>
      </w:r>
      <w:r w:rsidRPr="00E96FCB">
        <w:rPr>
          <w:rFonts w:ascii="Times New Roman" w:hAnsi="Times New Roman" w:cs="Times New Roman"/>
          <w:sz w:val="28"/>
          <w:szCs w:val="28"/>
        </w:rPr>
        <w:t>. Проблема «черного ящика» влечет риск утраты контроля за честностью голосования. Кроме того, существует мнение, с которым следует согласиться, что ДЭГ по сути проводит не избирательная комиссия, а программное обеспечение и тот, кто его контролирует (поставщик, оператор, программист, системный администратор и т.д.), что усугубляет риск потери контроля за голосованием. В ряде исследований</w:t>
      </w:r>
      <w:r w:rsidR="00184380">
        <w:rPr>
          <w:rFonts w:ascii="Times New Roman" w:hAnsi="Times New Roman" w:cs="Times New Roman"/>
          <w:sz w:val="28"/>
          <w:szCs w:val="28"/>
        </w:rPr>
        <w:t xml:space="preserve"> </w:t>
      </w:r>
      <w:r w:rsidRPr="00E96FCB">
        <w:rPr>
          <w:rFonts w:ascii="Times New Roman" w:hAnsi="Times New Roman" w:cs="Times New Roman"/>
          <w:sz w:val="28"/>
          <w:szCs w:val="28"/>
        </w:rPr>
        <w:t>авторы обращают внимание на то, что компьютерная неграмотность среди избирателей старшего возраста, отсутствие у малообеспеченных групп населения нужных для ДЭГ «гаджетов» и доступа в интернет порождает риск «цифрового разрыва</w:t>
      </w:r>
      <w:r w:rsidRPr="00E96FCB">
        <w:rPr>
          <w:rFonts w:ascii="Times New Roman" w:hAnsi="Times New Roman" w:cs="Times New Roman"/>
          <w:b/>
          <w:bCs/>
          <w:sz w:val="28"/>
          <w:szCs w:val="28"/>
        </w:rPr>
        <w:t>»</w:t>
      </w:r>
      <w:r w:rsidRPr="00E96FCB">
        <w:rPr>
          <w:rFonts w:ascii="Times New Roman" w:hAnsi="Times New Roman" w:cs="Times New Roman"/>
          <w:sz w:val="28"/>
          <w:szCs w:val="28"/>
        </w:rPr>
        <w:t> (неравенство продвинутых и не продвинутых избирателей).</w:t>
      </w:r>
    </w:p>
    <w:p w14:paraId="422AF2C4" w14:textId="77777777" w:rsidR="004D1A52" w:rsidRDefault="00E96FCB" w:rsidP="00EF333E">
      <w:pPr>
        <w:widowControl w:val="0"/>
        <w:spacing w:after="0" w:line="360" w:lineRule="auto"/>
        <w:ind w:firstLine="709"/>
        <w:jc w:val="both"/>
        <w:rPr>
          <w:rFonts w:ascii="Times New Roman" w:hAnsi="Times New Roman" w:cs="Times New Roman"/>
          <w:sz w:val="28"/>
          <w:szCs w:val="28"/>
        </w:rPr>
      </w:pPr>
      <w:r w:rsidRPr="00E96FCB">
        <w:rPr>
          <w:rFonts w:ascii="Times New Roman" w:hAnsi="Times New Roman" w:cs="Times New Roman"/>
          <w:sz w:val="28"/>
          <w:szCs w:val="28"/>
        </w:rPr>
        <w:t>Голосование на обычном участке отличается предельно простой и наглядной процедурой: избиратель удостоверяет свою личность перед членом комиссии, предъявляя паспорт, член комиссии, убедившись в том, что избиратель внесен в список на этом участке, выдает ему бюллетень, что сопровождается подписями в списке, затем избиратель уединяется в кабинке, совершает свое волеизъявление в бюллетене, после чего он опускает свой голос в ящик. За всем происходящим следят наблюдатели, которые своим присутствием гарантируют, что в кабинке не окажется постороннее лицо, которое окажет воздействие на выбор избирателя. Комиссия непосредственным образом организует всю процедуру и контролирует ее осуществление. При этом все избиратели равны, их равенство обеспечивается одинаковым для всех бюллетенем, одинаковой кабинкой и простейшей ручкой для заполнения бюллетеня.</w:t>
      </w:r>
    </w:p>
    <w:p w14:paraId="04B018C8" w14:textId="77777777" w:rsidR="00E96FCB" w:rsidRPr="00E96FCB" w:rsidRDefault="00E96FCB" w:rsidP="00EF333E">
      <w:pPr>
        <w:widowControl w:val="0"/>
        <w:spacing w:after="0" w:line="360" w:lineRule="auto"/>
        <w:ind w:firstLine="709"/>
        <w:jc w:val="both"/>
        <w:rPr>
          <w:rFonts w:ascii="Times New Roman" w:hAnsi="Times New Roman" w:cs="Times New Roman"/>
          <w:sz w:val="28"/>
          <w:szCs w:val="28"/>
        </w:rPr>
      </w:pPr>
      <w:r w:rsidRPr="00E96FCB">
        <w:rPr>
          <w:rFonts w:ascii="Times New Roman" w:hAnsi="Times New Roman" w:cs="Times New Roman"/>
          <w:sz w:val="28"/>
          <w:szCs w:val="28"/>
        </w:rPr>
        <w:t xml:space="preserve">Упомянутые выше судебные споры выявили, что сбои в системе ДЭГ не редкость и они влекут риск потери голоса избирателя, на это указывают и ученые-юристы. Исследователи также обращают внимание на то, что намеренное и ненамеренное вмешательство в систему ДЭГ влечет риск </w:t>
      </w:r>
      <w:r w:rsidRPr="00E96FCB">
        <w:rPr>
          <w:rFonts w:ascii="Times New Roman" w:hAnsi="Times New Roman" w:cs="Times New Roman"/>
          <w:sz w:val="28"/>
          <w:szCs w:val="28"/>
        </w:rPr>
        <w:lastRenderedPageBreak/>
        <w:t>неправильного учета и подсчета голосов.</w:t>
      </w:r>
    </w:p>
    <w:p w14:paraId="72B36062" w14:textId="77777777" w:rsidR="00184380" w:rsidRDefault="00E96FCB" w:rsidP="00EF333E">
      <w:pPr>
        <w:widowControl w:val="0"/>
        <w:spacing w:after="0" w:line="360" w:lineRule="auto"/>
        <w:ind w:firstLine="709"/>
        <w:jc w:val="both"/>
        <w:rPr>
          <w:rFonts w:ascii="Times New Roman" w:hAnsi="Times New Roman" w:cs="Times New Roman"/>
          <w:sz w:val="28"/>
          <w:szCs w:val="28"/>
        </w:rPr>
      </w:pPr>
      <w:r w:rsidRPr="00E96FCB">
        <w:rPr>
          <w:rFonts w:ascii="Times New Roman" w:hAnsi="Times New Roman" w:cs="Times New Roman"/>
          <w:sz w:val="28"/>
          <w:szCs w:val="28"/>
        </w:rPr>
        <w:t>При основной форме голосования риск утраты голоса минимален и сопряжен со стихийным бедствием (пожаром и т.п.), которое крайне маловероятно. Умышленную порчу бюллетеня и неправильный подсчет голоса предотвращает присутствие наблюдателей и членов комиссии с правом совещательного голоса, последние могут непосредственно пересчитать голоса, и те и другие могут убедиться в правильности подсчета</w:t>
      </w:r>
      <w:r w:rsidR="00D935C7">
        <w:rPr>
          <w:rStyle w:val="a7"/>
          <w:rFonts w:ascii="Times New Roman" w:hAnsi="Times New Roman" w:cs="Times New Roman"/>
          <w:sz w:val="28"/>
          <w:szCs w:val="28"/>
        </w:rPr>
        <w:footnoteReference w:id="37"/>
      </w:r>
      <w:r w:rsidRPr="00E96FCB">
        <w:rPr>
          <w:rFonts w:ascii="Times New Roman" w:hAnsi="Times New Roman" w:cs="Times New Roman"/>
          <w:sz w:val="28"/>
          <w:szCs w:val="28"/>
        </w:rPr>
        <w:t>.</w:t>
      </w:r>
    </w:p>
    <w:p w14:paraId="6685847D" w14:textId="77777777" w:rsidR="00E96FCB" w:rsidRPr="00E96FCB" w:rsidRDefault="00E96FCB" w:rsidP="00EF333E">
      <w:pPr>
        <w:widowControl w:val="0"/>
        <w:spacing w:after="0" w:line="360" w:lineRule="auto"/>
        <w:ind w:firstLine="709"/>
        <w:jc w:val="both"/>
        <w:rPr>
          <w:rFonts w:ascii="Times New Roman" w:hAnsi="Times New Roman" w:cs="Times New Roman"/>
          <w:sz w:val="28"/>
          <w:szCs w:val="28"/>
        </w:rPr>
      </w:pPr>
      <w:r w:rsidRPr="00E96FCB">
        <w:rPr>
          <w:rFonts w:ascii="Times New Roman" w:hAnsi="Times New Roman" w:cs="Times New Roman"/>
          <w:sz w:val="28"/>
          <w:szCs w:val="28"/>
        </w:rPr>
        <w:t>Все вместе предыдущие проблемы создают в совокупности недоверие к ДЭГ у граждан. Проблема доверия влечет риск абсентеизма (отчуждения между гражданами и государством, отказ от участия в выборах) и обесценивает все преимущества ДЭГ, отмеченные в начале настоящего исследования.</w:t>
      </w:r>
    </w:p>
    <w:p w14:paraId="2B38970A" w14:textId="77777777" w:rsidR="00E96FCB" w:rsidRPr="00E96FCB" w:rsidRDefault="00E96FCB" w:rsidP="00EF333E">
      <w:pPr>
        <w:widowControl w:val="0"/>
        <w:spacing w:after="0" w:line="360" w:lineRule="auto"/>
        <w:ind w:firstLine="709"/>
        <w:jc w:val="both"/>
        <w:rPr>
          <w:rFonts w:ascii="Times New Roman" w:hAnsi="Times New Roman" w:cs="Times New Roman"/>
          <w:sz w:val="28"/>
          <w:szCs w:val="28"/>
        </w:rPr>
      </w:pPr>
      <w:r w:rsidRPr="00E96FCB">
        <w:rPr>
          <w:rFonts w:ascii="Times New Roman" w:hAnsi="Times New Roman" w:cs="Times New Roman"/>
          <w:sz w:val="28"/>
          <w:szCs w:val="28"/>
        </w:rPr>
        <w:t>Теперь понятно, почему ДЭГ должно быть отнесено к наиболее рискованной форме голосования, а каждый выявленный риск требует адекватных мер правовой защиты.</w:t>
      </w:r>
    </w:p>
    <w:p w14:paraId="35071620" w14:textId="77777777" w:rsidR="00E96FCB" w:rsidRPr="00E96FCB" w:rsidRDefault="00E96FCB" w:rsidP="00EF333E">
      <w:pPr>
        <w:widowControl w:val="0"/>
        <w:spacing w:after="0" w:line="360" w:lineRule="auto"/>
        <w:ind w:firstLine="709"/>
        <w:jc w:val="both"/>
        <w:rPr>
          <w:rFonts w:ascii="Times New Roman" w:hAnsi="Times New Roman" w:cs="Times New Roman"/>
          <w:sz w:val="28"/>
          <w:szCs w:val="28"/>
        </w:rPr>
      </w:pPr>
      <w:r w:rsidRPr="00E96FCB">
        <w:rPr>
          <w:rFonts w:ascii="Times New Roman" w:hAnsi="Times New Roman" w:cs="Times New Roman"/>
          <w:sz w:val="28"/>
          <w:szCs w:val="28"/>
        </w:rPr>
        <w:t>Действующие меры по снижению рисков и предложения по их совершенствованию</w:t>
      </w:r>
    </w:p>
    <w:p w14:paraId="6BE8AC01" w14:textId="77777777" w:rsidR="00E96FCB" w:rsidRPr="00E96FCB" w:rsidRDefault="00E96FCB" w:rsidP="00EF333E">
      <w:pPr>
        <w:widowControl w:val="0"/>
        <w:spacing w:after="0" w:line="360" w:lineRule="auto"/>
        <w:ind w:firstLine="709"/>
        <w:jc w:val="both"/>
        <w:rPr>
          <w:rFonts w:ascii="Times New Roman" w:hAnsi="Times New Roman" w:cs="Times New Roman"/>
          <w:sz w:val="28"/>
          <w:szCs w:val="28"/>
        </w:rPr>
      </w:pPr>
      <w:r w:rsidRPr="00E96FCB">
        <w:rPr>
          <w:rFonts w:ascii="Times New Roman" w:hAnsi="Times New Roman" w:cs="Times New Roman"/>
          <w:sz w:val="28"/>
          <w:szCs w:val="28"/>
        </w:rPr>
        <w:t>Исторический и сравнительный анализ регулирования ДЭГ показывает, что законодатель и избирательные комиссии предусмотрели ряд правовых средств, направленных на защиту результатов волеизъявления избирателей от указанных выше рисков. Однако, достаточны ли эти средства?</w:t>
      </w:r>
    </w:p>
    <w:p w14:paraId="581B8F28" w14:textId="77777777" w:rsidR="00E96FCB" w:rsidRPr="00E96FCB" w:rsidRDefault="00E96FCB" w:rsidP="00EF333E">
      <w:pPr>
        <w:widowControl w:val="0"/>
        <w:spacing w:after="0" w:line="360" w:lineRule="auto"/>
        <w:ind w:firstLine="709"/>
        <w:jc w:val="both"/>
        <w:rPr>
          <w:rFonts w:ascii="Times New Roman" w:hAnsi="Times New Roman" w:cs="Times New Roman"/>
          <w:sz w:val="28"/>
          <w:szCs w:val="28"/>
        </w:rPr>
      </w:pPr>
      <w:r w:rsidRPr="00E96FCB">
        <w:rPr>
          <w:rFonts w:ascii="Times New Roman" w:hAnsi="Times New Roman" w:cs="Times New Roman"/>
          <w:sz w:val="28"/>
          <w:szCs w:val="28"/>
        </w:rPr>
        <w:t>Снижение риска идентификации</w:t>
      </w:r>
      <w:r w:rsidRPr="00E96FCB">
        <w:rPr>
          <w:rFonts w:ascii="Times New Roman" w:hAnsi="Times New Roman" w:cs="Times New Roman"/>
          <w:b/>
          <w:bCs/>
          <w:sz w:val="28"/>
          <w:szCs w:val="28"/>
        </w:rPr>
        <w:t>.</w:t>
      </w:r>
      <w:r w:rsidRPr="00E96FCB">
        <w:rPr>
          <w:rFonts w:ascii="Times New Roman" w:hAnsi="Times New Roman" w:cs="Times New Roman"/>
          <w:sz w:val="28"/>
          <w:szCs w:val="28"/>
        </w:rPr>
        <w:t> Порядок ДЭГ (для целей настоящего исследования под «порядком ДЭГ» подразумевается утвержденный ЦИК порядок, который применялся на выборах 17–19 сентября 2021 г.) решает проблему идентификации посредством учетной записи (аккаунта) на портале государственных услуг (ПГУ) и процедуры подтверждения личности избирателя.</w:t>
      </w:r>
    </w:p>
    <w:p w14:paraId="344FE7D8" w14:textId="77777777" w:rsidR="00E96FCB" w:rsidRPr="00E96FCB" w:rsidRDefault="00E96FCB" w:rsidP="00EF333E">
      <w:pPr>
        <w:widowControl w:val="0"/>
        <w:spacing w:after="0" w:line="360" w:lineRule="auto"/>
        <w:ind w:firstLine="709"/>
        <w:jc w:val="both"/>
        <w:rPr>
          <w:rFonts w:ascii="Times New Roman" w:hAnsi="Times New Roman" w:cs="Times New Roman"/>
          <w:sz w:val="28"/>
          <w:szCs w:val="28"/>
        </w:rPr>
      </w:pPr>
      <w:r w:rsidRPr="00E96FCB">
        <w:rPr>
          <w:rFonts w:ascii="Times New Roman" w:hAnsi="Times New Roman" w:cs="Times New Roman"/>
          <w:sz w:val="28"/>
          <w:szCs w:val="28"/>
        </w:rPr>
        <w:t xml:space="preserve">Чтобы зарегистрировать аккаунт на ПГУ, гражданину необходимо </w:t>
      </w:r>
      <w:r w:rsidRPr="00E96FCB">
        <w:rPr>
          <w:rFonts w:ascii="Times New Roman" w:hAnsi="Times New Roman" w:cs="Times New Roman"/>
          <w:sz w:val="28"/>
          <w:szCs w:val="28"/>
        </w:rPr>
        <w:lastRenderedPageBreak/>
        <w:t xml:space="preserve">предварительно верифицировать себя в официальном порядке. Тем самым, по мысли законодателя, гарантируется, что в ДЭГ участвует гражданин, удостоверивший у официального лица свою личность. Доступ к аккаунту становится возможен, если </w:t>
      </w:r>
      <w:proofErr w:type="gramStart"/>
      <w:r w:rsidRPr="00E96FCB">
        <w:rPr>
          <w:rFonts w:ascii="Times New Roman" w:hAnsi="Times New Roman" w:cs="Times New Roman"/>
          <w:sz w:val="28"/>
          <w:szCs w:val="28"/>
        </w:rPr>
        <w:t>пользователь</w:t>
      </w:r>
      <w:r w:rsidR="00184380">
        <w:rPr>
          <w:rFonts w:ascii="Times New Roman" w:hAnsi="Times New Roman" w:cs="Times New Roman"/>
          <w:sz w:val="28"/>
          <w:szCs w:val="28"/>
        </w:rPr>
        <w:t xml:space="preserve"> </w:t>
      </w:r>
      <w:r w:rsidRPr="00E96FCB">
        <w:rPr>
          <w:rFonts w:ascii="Times New Roman" w:hAnsi="Times New Roman" w:cs="Times New Roman"/>
          <w:sz w:val="28"/>
          <w:szCs w:val="28"/>
        </w:rPr>
        <w:t>верно</w:t>
      </w:r>
      <w:proofErr w:type="gramEnd"/>
      <w:r w:rsidRPr="00E96FCB">
        <w:rPr>
          <w:rFonts w:ascii="Times New Roman" w:hAnsi="Times New Roman" w:cs="Times New Roman"/>
          <w:sz w:val="28"/>
          <w:szCs w:val="28"/>
        </w:rPr>
        <w:t xml:space="preserve"> указал свой логин и пароль. Доступ же к бюллетеню становится возможен путем ввода кода подтверждения, который высылается пользователю аккаунта на его номер мобильного телефона. Таким образом, создается «цепочка доверия», которая построена на том, что крайне мала вероятность, что случайное лицо одновременно имеет логин и пароль к чужому аккаунту и чужой мобильный телефон.</w:t>
      </w:r>
    </w:p>
    <w:p w14:paraId="787E1C09" w14:textId="77777777" w:rsidR="00E96FCB" w:rsidRPr="00E96FCB" w:rsidRDefault="00E96FCB" w:rsidP="00EF333E">
      <w:pPr>
        <w:widowControl w:val="0"/>
        <w:spacing w:after="0" w:line="360" w:lineRule="auto"/>
        <w:ind w:firstLine="709"/>
        <w:jc w:val="both"/>
        <w:rPr>
          <w:rFonts w:ascii="Times New Roman" w:hAnsi="Times New Roman" w:cs="Times New Roman"/>
          <w:sz w:val="28"/>
          <w:szCs w:val="28"/>
        </w:rPr>
      </w:pPr>
      <w:r w:rsidRPr="00E96FCB">
        <w:rPr>
          <w:rFonts w:ascii="Times New Roman" w:hAnsi="Times New Roman" w:cs="Times New Roman"/>
          <w:sz w:val="28"/>
          <w:szCs w:val="28"/>
        </w:rPr>
        <w:t>Исследователи справедливо ссылаются на широкое применение «цепочек доверия» в интернет-банкинге.</w:t>
      </w:r>
    </w:p>
    <w:p w14:paraId="19068BEB" w14:textId="77777777" w:rsidR="00E96FCB" w:rsidRPr="00E96FCB" w:rsidRDefault="00E96FCB" w:rsidP="00EF333E">
      <w:pPr>
        <w:widowControl w:val="0"/>
        <w:spacing w:after="0" w:line="360" w:lineRule="auto"/>
        <w:ind w:firstLine="709"/>
        <w:jc w:val="both"/>
        <w:rPr>
          <w:rFonts w:ascii="Times New Roman" w:hAnsi="Times New Roman" w:cs="Times New Roman"/>
          <w:sz w:val="28"/>
          <w:szCs w:val="28"/>
        </w:rPr>
      </w:pPr>
      <w:r w:rsidRPr="00E96FCB">
        <w:rPr>
          <w:rFonts w:ascii="Times New Roman" w:hAnsi="Times New Roman" w:cs="Times New Roman"/>
          <w:sz w:val="28"/>
          <w:szCs w:val="28"/>
        </w:rPr>
        <w:t>Кроме того, в рекомендации Комитета министров Совета Европы (далее – рекомендация CM/</w:t>
      </w:r>
      <w:proofErr w:type="spellStart"/>
      <w:r w:rsidRPr="00E96FCB">
        <w:rPr>
          <w:rFonts w:ascii="Times New Roman" w:hAnsi="Times New Roman" w:cs="Times New Roman"/>
          <w:sz w:val="28"/>
          <w:szCs w:val="28"/>
        </w:rPr>
        <w:t>Rec</w:t>
      </w:r>
      <w:proofErr w:type="spellEnd"/>
      <w:r w:rsidRPr="00E96FCB">
        <w:rPr>
          <w:rFonts w:ascii="Times New Roman" w:hAnsi="Times New Roman" w:cs="Times New Roman"/>
          <w:sz w:val="28"/>
          <w:szCs w:val="28"/>
        </w:rPr>
        <w:t>(2017)5) говорится о том, что ДЭГ подразумевает разделение ответственности между избирателем и системой электронного голосования / органом управления выборами</w:t>
      </w:r>
      <w:r w:rsidR="00D935C7">
        <w:rPr>
          <w:rStyle w:val="a7"/>
          <w:rFonts w:ascii="Times New Roman" w:hAnsi="Times New Roman" w:cs="Times New Roman"/>
          <w:sz w:val="28"/>
          <w:szCs w:val="28"/>
        </w:rPr>
        <w:footnoteReference w:id="38"/>
      </w:r>
      <w:r w:rsidRPr="00E96FCB">
        <w:rPr>
          <w:rFonts w:ascii="Times New Roman" w:hAnsi="Times New Roman" w:cs="Times New Roman"/>
          <w:sz w:val="28"/>
          <w:szCs w:val="28"/>
        </w:rPr>
        <w:t>. Этот принцип перекликается с презумпцией добросовестности избирателя, которую выработали российские суды в упомянутых спорах. Вместе с тем, в рекомендации акцент делается именно на взаимной ответственности.</w:t>
      </w:r>
    </w:p>
    <w:p w14:paraId="2B327995" w14:textId="77777777" w:rsidR="00E96FCB" w:rsidRPr="00E96FCB" w:rsidRDefault="00E96FCB" w:rsidP="00EF333E">
      <w:pPr>
        <w:widowControl w:val="0"/>
        <w:spacing w:after="0" w:line="360" w:lineRule="auto"/>
        <w:ind w:firstLine="709"/>
        <w:jc w:val="both"/>
        <w:rPr>
          <w:rFonts w:ascii="Times New Roman" w:hAnsi="Times New Roman" w:cs="Times New Roman"/>
          <w:sz w:val="28"/>
          <w:szCs w:val="28"/>
        </w:rPr>
      </w:pPr>
      <w:r w:rsidRPr="00E96FCB">
        <w:rPr>
          <w:rFonts w:ascii="Times New Roman" w:hAnsi="Times New Roman" w:cs="Times New Roman"/>
          <w:sz w:val="28"/>
          <w:szCs w:val="28"/>
        </w:rPr>
        <w:t>Надо признать, что в ДЭГ наверняка нельзя утверждать, что доступ к голосованию получает именно избиратель, а не кто-то еще, и радикальным решением этой проблемы является отказ от голосования в неконтролируемой среде. Однако это стирает ранее отмеченные выгоды интернет-голосования.</w:t>
      </w:r>
    </w:p>
    <w:p w14:paraId="4A6F2058" w14:textId="77777777" w:rsidR="00E96FCB" w:rsidRPr="00E96FCB" w:rsidRDefault="00E96FCB" w:rsidP="00EF333E">
      <w:pPr>
        <w:widowControl w:val="0"/>
        <w:spacing w:after="0" w:line="360" w:lineRule="auto"/>
        <w:ind w:firstLine="709"/>
        <w:jc w:val="both"/>
        <w:rPr>
          <w:rFonts w:ascii="Times New Roman" w:hAnsi="Times New Roman" w:cs="Times New Roman"/>
          <w:sz w:val="28"/>
          <w:szCs w:val="28"/>
        </w:rPr>
      </w:pPr>
      <w:r w:rsidRPr="00E96FCB">
        <w:rPr>
          <w:rFonts w:ascii="Times New Roman" w:hAnsi="Times New Roman" w:cs="Times New Roman"/>
          <w:sz w:val="28"/>
          <w:szCs w:val="28"/>
        </w:rPr>
        <w:t xml:space="preserve">Сохраняя возможность голосования в неконтролируемой среде, следует предусмотреть ответственность избирателя за передачу своего доступа к аккаунту (учетной записи) на ПГУ, а также ответственность оператора ПГУ за регистрацию фиктивных аккаунтов и использование «спящих» аккаунтов на ПГУ при голосовании. Кроме того, идентификацию в ДЭГ можно было бы </w:t>
      </w:r>
      <w:r w:rsidRPr="00E96FCB">
        <w:rPr>
          <w:rFonts w:ascii="Times New Roman" w:hAnsi="Times New Roman" w:cs="Times New Roman"/>
          <w:sz w:val="28"/>
          <w:szCs w:val="28"/>
        </w:rPr>
        <w:lastRenderedPageBreak/>
        <w:t>усложнить, введя дополнительные звенья в «цепочку доверия», как это было сделано в московском порядке ДЭГ в 2019 г.</w:t>
      </w:r>
      <w:r w:rsidR="00184380">
        <w:rPr>
          <w:rFonts w:ascii="Times New Roman" w:hAnsi="Times New Roman" w:cs="Times New Roman"/>
          <w:sz w:val="28"/>
          <w:szCs w:val="28"/>
        </w:rPr>
        <w:t xml:space="preserve">, </w:t>
      </w:r>
      <w:r w:rsidRPr="00E96FCB">
        <w:rPr>
          <w:rFonts w:ascii="Times New Roman" w:hAnsi="Times New Roman" w:cs="Times New Roman"/>
          <w:sz w:val="28"/>
          <w:szCs w:val="28"/>
        </w:rPr>
        <w:t>когда Мосгоризбирком требовал, чтоб избиратель до получения доступа к голосованию вручную заполнял в соответствующем поле экранной формы свой адрес</w:t>
      </w:r>
      <w:r w:rsidR="00D935C7">
        <w:rPr>
          <w:rStyle w:val="a7"/>
          <w:rFonts w:ascii="Times New Roman" w:hAnsi="Times New Roman" w:cs="Times New Roman"/>
          <w:sz w:val="28"/>
          <w:szCs w:val="28"/>
        </w:rPr>
        <w:footnoteReference w:id="39"/>
      </w:r>
      <w:r w:rsidRPr="00E96FCB">
        <w:rPr>
          <w:rFonts w:ascii="Times New Roman" w:hAnsi="Times New Roman" w:cs="Times New Roman"/>
          <w:sz w:val="28"/>
          <w:szCs w:val="28"/>
        </w:rPr>
        <w:t>.</w:t>
      </w:r>
    </w:p>
    <w:p w14:paraId="2438BA4B" w14:textId="77777777" w:rsidR="00E96FCB" w:rsidRPr="00E96FCB" w:rsidRDefault="00E96FCB" w:rsidP="00EF333E">
      <w:pPr>
        <w:widowControl w:val="0"/>
        <w:spacing w:after="0" w:line="360" w:lineRule="auto"/>
        <w:ind w:firstLine="709"/>
        <w:jc w:val="both"/>
        <w:rPr>
          <w:rFonts w:ascii="Times New Roman" w:hAnsi="Times New Roman" w:cs="Times New Roman"/>
          <w:sz w:val="28"/>
          <w:szCs w:val="28"/>
        </w:rPr>
      </w:pPr>
      <w:r w:rsidRPr="00E96FCB">
        <w:rPr>
          <w:rFonts w:ascii="Times New Roman" w:hAnsi="Times New Roman" w:cs="Times New Roman"/>
          <w:sz w:val="28"/>
          <w:szCs w:val="28"/>
        </w:rPr>
        <w:t>Также надо иметь в виду, что доверие к идентификации может быть повышено при использовании в этой процедуре биометрических данных (отпечатка пальца, радужной оболочки глаза и т.д.).</w:t>
      </w:r>
    </w:p>
    <w:p w14:paraId="2F4F9F6C" w14:textId="77777777" w:rsidR="00E96FCB" w:rsidRPr="00E96FCB" w:rsidRDefault="00E96FCB" w:rsidP="00EF333E">
      <w:pPr>
        <w:widowControl w:val="0"/>
        <w:spacing w:after="0" w:line="360" w:lineRule="auto"/>
        <w:ind w:firstLine="709"/>
        <w:jc w:val="both"/>
        <w:rPr>
          <w:rFonts w:ascii="Times New Roman" w:hAnsi="Times New Roman" w:cs="Times New Roman"/>
          <w:sz w:val="28"/>
          <w:szCs w:val="28"/>
        </w:rPr>
      </w:pPr>
      <w:r w:rsidRPr="00E96FCB">
        <w:rPr>
          <w:rFonts w:ascii="Times New Roman" w:hAnsi="Times New Roman" w:cs="Times New Roman"/>
          <w:sz w:val="28"/>
          <w:szCs w:val="28"/>
        </w:rPr>
        <w:t>Возможна имплементация швейцарского опыта, который предусматривает выборочный опрос 2% проголосовавших в ДЭГ по телефону с тем, чтоб убедиться в их реальности и в том, что они голосовали самостоятельно и свободно.</w:t>
      </w:r>
    </w:p>
    <w:p w14:paraId="1CA3B359" w14:textId="77777777" w:rsidR="00E96FCB" w:rsidRPr="00E96FCB" w:rsidRDefault="00E96FCB" w:rsidP="00EF333E">
      <w:pPr>
        <w:widowControl w:val="0"/>
        <w:spacing w:after="0" w:line="360" w:lineRule="auto"/>
        <w:ind w:firstLine="709"/>
        <w:jc w:val="both"/>
        <w:rPr>
          <w:rFonts w:ascii="Times New Roman" w:hAnsi="Times New Roman" w:cs="Times New Roman"/>
          <w:sz w:val="28"/>
          <w:szCs w:val="28"/>
        </w:rPr>
      </w:pPr>
      <w:r w:rsidRPr="00E96FCB">
        <w:rPr>
          <w:rFonts w:ascii="Times New Roman" w:hAnsi="Times New Roman" w:cs="Times New Roman"/>
          <w:sz w:val="28"/>
          <w:szCs w:val="28"/>
        </w:rPr>
        <w:t>Рискованность ДЭГ в наибольшей степени проявляется в проблеме сохранения тайны голосования. При ее решении нужно учитывать принцип приоритета тайны над всеми другими соображениями: удобство использования ДЭГ не должно преобладать над необходимостью высокого уровня его безопасности.</w:t>
      </w:r>
    </w:p>
    <w:p w14:paraId="4F243140" w14:textId="77777777" w:rsidR="00E96FCB" w:rsidRPr="00E96FCB" w:rsidRDefault="00E96FCB" w:rsidP="00EF333E">
      <w:pPr>
        <w:widowControl w:val="0"/>
        <w:spacing w:after="0" w:line="360" w:lineRule="auto"/>
        <w:ind w:firstLine="709"/>
        <w:jc w:val="both"/>
        <w:rPr>
          <w:rFonts w:ascii="Times New Roman" w:hAnsi="Times New Roman" w:cs="Times New Roman"/>
          <w:sz w:val="28"/>
          <w:szCs w:val="28"/>
        </w:rPr>
      </w:pPr>
      <w:r w:rsidRPr="00E96FCB">
        <w:rPr>
          <w:rFonts w:ascii="Times New Roman" w:hAnsi="Times New Roman" w:cs="Times New Roman"/>
          <w:sz w:val="28"/>
          <w:szCs w:val="28"/>
        </w:rPr>
        <w:t>Для соблюдения тайны голосования порядок ДЭГ предусматривает, что перед получением доступа к бюллетеню запускается процедура анонимизации, которая создает эффект виртуальной «кабинки», тем самым избиратель уединяется от постороннего виртуального «взгляда».</w:t>
      </w:r>
    </w:p>
    <w:p w14:paraId="3A824EE0" w14:textId="77777777" w:rsidR="00E96FCB" w:rsidRPr="00E96FCB" w:rsidRDefault="00E96FCB" w:rsidP="00EF333E">
      <w:pPr>
        <w:widowControl w:val="0"/>
        <w:spacing w:after="0" w:line="360" w:lineRule="auto"/>
        <w:ind w:firstLine="709"/>
        <w:jc w:val="both"/>
        <w:rPr>
          <w:rFonts w:ascii="Times New Roman" w:hAnsi="Times New Roman" w:cs="Times New Roman"/>
          <w:sz w:val="28"/>
          <w:szCs w:val="28"/>
        </w:rPr>
      </w:pPr>
      <w:r w:rsidRPr="00E96FCB">
        <w:rPr>
          <w:rFonts w:ascii="Times New Roman" w:hAnsi="Times New Roman" w:cs="Times New Roman"/>
          <w:sz w:val="28"/>
          <w:szCs w:val="28"/>
        </w:rPr>
        <w:t>Однако в реальности избиратель может использовать свой «гаджет» в момент голосования в людном месте. Поэтому риск нарушения тайны голосования хотя и снижается в виртуальном мире, но остается в реальном пространстве. Риск «семейного» голосования не исключается.</w:t>
      </w:r>
    </w:p>
    <w:p w14:paraId="3418AD0F" w14:textId="77777777" w:rsidR="00E96FCB" w:rsidRPr="00E96FCB" w:rsidRDefault="00E96FCB" w:rsidP="00EF333E">
      <w:pPr>
        <w:widowControl w:val="0"/>
        <w:spacing w:after="0" w:line="360" w:lineRule="auto"/>
        <w:ind w:firstLine="709"/>
        <w:jc w:val="both"/>
        <w:rPr>
          <w:rFonts w:ascii="Times New Roman" w:hAnsi="Times New Roman" w:cs="Times New Roman"/>
          <w:sz w:val="28"/>
          <w:szCs w:val="28"/>
        </w:rPr>
      </w:pPr>
      <w:r w:rsidRPr="00E96FCB">
        <w:rPr>
          <w:rFonts w:ascii="Times New Roman" w:hAnsi="Times New Roman" w:cs="Times New Roman"/>
          <w:sz w:val="28"/>
          <w:szCs w:val="28"/>
        </w:rPr>
        <w:t xml:space="preserve">Для устранения этого риска ЦИК буквально накануне выборов в 2021 г. ввела процедуру переголосования: избиратель (проголосовавший, например, под административным давлением) в любое время из трех дней проведения ДЭГ мог вернуться к виртуальной урне, найти в ней (специально </w:t>
      </w:r>
      <w:r w:rsidRPr="00E96FCB">
        <w:rPr>
          <w:rFonts w:ascii="Times New Roman" w:hAnsi="Times New Roman" w:cs="Times New Roman"/>
          <w:sz w:val="28"/>
          <w:szCs w:val="28"/>
        </w:rPr>
        <w:lastRenderedPageBreak/>
        <w:t xml:space="preserve">индивидуализированный для такого случая) бюллетень со своим голосом и поменять свой выбор. Однако проведенное IT-специалистами исследование статистики </w:t>
      </w:r>
      <w:proofErr w:type="spellStart"/>
      <w:r w:rsidRPr="00E96FCB">
        <w:rPr>
          <w:rFonts w:ascii="Times New Roman" w:hAnsi="Times New Roman" w:cs="Times New Roman"/>
          <w:sz w:val="28"/>
          <w:szCs w:val="28"/>
        </w:rPr>
        <w:t>переголосований</w:t>
      </w:r>
      <w:proofErr w:type="spellEnd"/>
      <w:r w:rsidRPr="00E96FCB">
        <w:rPr>
          <w:rFonts w:ascii="Times New Roman" w:hAnsi="Times New Roman" w:cs="Times New Roman"/>
          <w:sz w:val="28"/>
          <w:szCs w:val="28"/>
        </w:rPr>
        <w:t xml:space="preserve"> на выборах 2021 г. в Москве показало, что парадоксальным образом избиратели переголосовывали не в пользу оппозиции, а в пользу кандидатов из «команды Собянина», что вызвало обоснованные подозрения в том, что ДИТ, как оператор московского ПГУ, использовал процедуру переголосования для перекладки голосов из «стопки» за оппозицию в «стопку» за правящую партию</w:t>
      </w:r>
      <w:r w:rsidR="00D935C7">
        <w:rPr>
          <w:rStyle w:val="a7"/>
          <w:rFonts w:ascii="Times New Roman" w:hAnsi="Times New Roman" w:cs="Times New Roman"/>
          <w:sz w:val="28"/>
          <w:szCs w:val="28"/>
        </w:rPr>
        <w:footnoteReference w:id="40"/>
      </w:r>
      <w:r w:rsidRPr="00E96FCB">
        <w:rPr>
          <w:rFonts w:ascii="Times New Roman" w:hAnsi="Times New Roman" w:cs="Times New Roman"/>
          <w:sz w:val="28"/>
          <w:szCs w:val="28"/>
        </w:rPr>
        <w:t>.</w:t>
      </w:r>
    </w:p>
    <w:p w14:paraId="31B3EF71" w14:textId="77777777" w:rsidR="00E96FCB" w:rsidRPr="00E96FCB" w:rsidRDefault="00E96FCB" w:rsidP="00EF333E">
      <w:pPr>
        <w:widowControl w:val="0"/>
        <w:spacing w:after="0" w:line="360" w:lineRule="auto"/>
        <w:ind w:firstLine="709"/>
        <w:jc w:val="both"/>
        <w:rPr>
          <w:rFonts w:ascii="Times New Roman" w:hAnsi="Times New Roman" w:cs="Times New Roman"/>
          <w:sz w:val="28"/>
          <w:szCs w:val="28"/>
        </w:rPr>
      </w:pPr>
      <w:r w:rsidRPr="00E96FCB">
        <w:rPr>
          <w:rFonts w:ascii="Times New Roman" w:hAnsi="Times New Roman" w:cs="Times New Roman"/>
          <w:sz w:val="28"/>
          <w:szCs w:val="28"/>
        </w:rPr>
        <w:t>Учитывая московский опыт переголосования, целесообразно при дальнейшем регулировании отказаться от этой процедуры. Она не снижает, а повышает рискованность ДЭГ.</w:t>
      </w:r>
    </w:p>
    <w:p w14:paraId="5EF59778" w14:textId="77777777" w:rsidR="00E96FCB" w:rsidRPr="00E96FCB" w:rsidRDefault="00E96FCB" w:rsidP="00EF333E">
      <w:pPr>
        <w:widowControl w:val="0"/>
        <w:spacing w:after="0" w:line="360" w:lineRule="auto"/>
        <w:ind w:firstLine="709"/>
        <w:jc w:val="both"/>
        <w:rPr>
          <w:rFonts w:ascii="Times New Roman" w:hAnsi="Times New Roman" w:cs="Times New Roman"/>
          <w:sz w:val="28"/>
          <w:szCs w:val="28"/>
        </w:rPr>
      </w:pPr>
      <w:r w:rsidRPr="00E96FCB">
        <w:rPr>
          <w:rFonts w:ascii="Times New Roman" w:hAnsi="Times New Roman" w:cs="Times New Roman"/>
          <w:sz w:val="28"/>
          <w:szCs w:val="28"/>
        </w:rPr>
        <w:t>Если же законодатель сочтет переголосование возможным, то связь между голосом и избирателем, необходимая для обработки нескольких голосов (один голос стирает другой), должна разрываться на заранее определенной стадии хранения голосов до начала их подсчета.</w:t>
      </w:r>
    </w:p>
    <w:p w14:paraId="0EC0B322" w14:textId="77777777" w:rsidR="00184380" w:rsidRDefault="00E96FCB" w:rsidP="00EF333E">
      <w:pPr>
        <w:widowControl w:val="0"/>
        <w:spacing w:after="0" w:line="360" w:lineRule="auto"/>
        <w:ind w:firstLine="709"/>
        <w:jc w:val="both"/>
        <w:rPr>
          <w:rFonts w:ascii="Times New Roman" w:hAnsi="Times New Roman" w:cs="Times New Roman"/>
          <w:sz w:val="28"/>
          <w:szCs w:val="28"/>
        </w:rPr>
      </w:pPr>
      <w:r w:rsidRPr="00E96FCB">
        <w:rPr>
          <w:rFonts w:ascii="Times New Roman" w:hAnsi="Times New Roman" w:cs="Times New Roman"/>
          <w:sz w:val="28"/>
          <w:szCs w:val="28"/>
        </w:rPr>
        <w:t>Никакая остаточная информация (под «остаточной информацией» в рекомендации CM/</w:t>
      </w:r>
      <w:proofErr w:type="spellStart"/>
      <w:r w:rsidRPr="00E96FCB">
        <w:rPr>
          <w:rFonts w:ascii="Times New Roman" w:hAnsi="Times New Roman" w:cs="Times New Roman"/>
          <w:sz w:val="28"/>
          <w:szCs w:val="28"/>
        </w:rPr>
        <w:t>Rec</w:t>
      </w:r>
      <w:proofErr w:type="spellEnd"/>
      <w:r w:rsidRPr="00E96FCB">
        <w:rPr>
          <w:rFonts w:ascii="Times New Roman" w:hAnsi="Times New Roman" w:cs="Times New Roman"/>
          <w:sz w:val="28"/>
          <w:szCs w:val="28"/>
        </w:rPr>
        <w:t>(2017)5 подразумевается информация, которая остается доступной в различных местах – в памяти персонального компьютера, кэше браузера, видеопамяти, файлах подкачки, временных файлах и т.д. – после голосования и которая может раскрыть решение избирателя), относящаяся к решению избирателя, не должна отображаться в системе ДЭГ после того, как голос был подан. Оператор системы ДЭГ обязан принять все меры для удаления такой информации. Избиратель же должен быть проинформирован о соответствующих рисках и о способах их снижения.</w:t>
      </w:r>
    </w:p>
    <w:p w14:paraId="11A4DF58" w14:textId="77777777" w:rsidR="00E96FCB" w:rsidRPr="00E96FCB" w:rsidRDefault="00E96FCB" w:rsidP="00EF333E">
      <w:pPr>
        <w:widowControl w:val="0"/>
        <w:spacing w:after="0" w:line="360" w:lineRule="auto"/>
        <w:ind w:firstLine="709"/>
        <w:jc w:val="both"/>
        <w:rPr>
          <w:rFonts w:ascii="Times New Roman" w:hAnsi="Times New Roman" w:cs="Times New Roman"/>
          <w:sz w:val="28"/>
          <w:szCs w:val="28"/>
        </w:rPr>
      </w:pPr>
      <w:r w:rsidRPr="00E96FCB">
        <w:rPr>
          <w:rFonts w:ascii="Times New Roman" w:hAnsi="Times New Roman" w:cs="Times New Roman"/>
          <w:sz w:val="28"/>
          <w:szCs w:val="28"/>
        </w:rPr>
        <w:t xml:space="preserve">В ДЭГ его программно-технические условия приобретают правовой смысл в аспекте защиты волеизъявления избирателей, поэтому им нельзя не уделить внимания, учитывая, что соответствующие исследования проводятся </w:t>
      </w:r>
      <w:r w:rsidRPr="00E96FCB">
        <w:rPr>
          <w:rFonts w:ascii="Times New Roman" w:hAnsi="Times New Roman" w:cs="Times New Roman"/>
          <w:sz w:val="28"/>
          <w:szCs w:val="28"/>
        </w:rPr>
        <w:lastRenderedPageBreak/>
        <w:t>и должны быть учтены при выработке правовых требований к программно-аппаратному комплексу ДЭГ. Его устройство не может быть отдано на откуп одним лишь IT-экспертам.</w:t>
      </w:r>
    </w:p>
    <w:p w14:paraId="7D18EB16" w14:textId="77777777" w:rsidR="00E96FCB" w:rsidRPr="00E96FCB" w:rsidRDefault="00E96FCB" w:rsidP="00EF333E">
      <w:pPr>
        <w:widowControl w:val="0"/>
        <w:spacing w:after="0" w:line="360" w:lineRule="auto"/>
        <w:ind w:firstLine="709"/>
        <w:jc w:val="both"/>
        <w:rPr>
          <w:rFonts w:ascii="Times New Roman" w:hAnsi="Times New Roman" w:cs="Times New Roman"/>
          <w:sz w:val="28"/>
          <w:szCs w:val="28"/>
        </w:rPr>
      </w:pPr>
      <w:r w:rsidRPr="00E96FCB">
        <w:rPr>
          <w:rFonts w:ascii="Times New Roman" w:hAnsi="Times New Roman" w:cs="Times New Roman"/>
          <w:sz w:val="28"/>
          <w:szCs w:val="28"/>
        </w:rPr>
        <w:t xml:space="preserve">Порядком ДЭГ предусмотрено, что </w:t>
      </w:r>
      <w:proofErr w:type="spellStart"/>
      <w:r w:rsidRPr="00E96FCB">
        <w:rPr>
          <w:rFonts w:ascii="Times New Roman" w:hAnsi="Times New Roman" w:cs="Times New Roman"/>
          <w:sz w:val="28"/>
          <w:szCs w:val="28"/>
        </w:rPr>
        <w:t>анонимизированные</w:t>
      </w:r>
      <w:proofErr w:type="spellEnd"/>
      <w:r w:rsidRPr="00E96FCB">
        <w:rPr>
          <w:rFonts w:ascii="Times New Roman" w:hAnsi="Times New Roman" w:cs="Times New Roman"/>
          <w:sz w:val="28"/>
          <w:szCs w:val="28"/>
        </w:rPr>
        <w:t xml:space="preserve"> результаты волеизъявления незамедлительно зашифровываются и сохраняются в зашифрованном виде в </w:t>
      </w:r>
      <w:proofErr w:type="spellStart"/>
      <w:r w:rsidRPr="00E96FCB">
        <w:rPr>
          <w:rFonts w:ascii="Times New Roman" w:hAnsi="Times New Roman" w:cs="Times New Roman"/>
          <w:sz w:val="28"/>
          <w:szCs w:val="28"/>
        </w:rPr>
        <w:t>блокчейне</w:t>
      </w:r>
      <w:proofErr w:type="spellEnd"/>
      <w:r w:rsidRPr="00E96FCB">
        <w:rPr>
          <w:rFonts w:ascii="Times New Roman" w:hAnsi="Times New Roman" w:cs="Times New Roman"/>
          <w:sz w:val="28"/>
          <w:szCs w:val="28"/>
        </w:rPr>
        <w:t xml:space="preserve"> системы ДЭГ. Тем самым создается эффект «опускания» бюллетеня в ящик для голосования и последующего сохранения неизменности голоса.</w:t>
      </w:r>
    </w:p>
    <w:p w14:paraId="3FFFAD11" w14:textId="77777777" w:rsidR="00E96FCB" w:rsidRPr="00E96FCB" w:rsidRDefault="00E96FCB" w:rsidP="00EF333E">
      <w:pPr>
        <w:widowControl w:val="0"/>
        <w:spacing w:after="0" w:line="360" w:lineRule="auto"/>
        <w:ind w:firstLine="709"/>
        <w:jc w:val="both"/>
        <w:rPr>
          <w:rFonts w:ascii="Times New Roman" w:hAnsi="Times New Roman" w:cs="Times New Roman"/>
          <w:sz w:val="28"/>
          <w:szCs w:val="28"/>
        </w:rPr>
      </w:pPr>
      <w:r w:rsidRPr="00E96FCB">
        <w:rPr>
          <w:rFonts w:ascii="Times New Roman" w:hAnsi="Times New Roman" w:cs="Times New Roman"/>
          <w:sz w:val="28"/>
          <w:szCs w:val="28"/>
        </w:rPr>
        <w:t xml:space="preserve">Однако исследователи отмечают, что шифрование и использование </w:t>
      </w:r>
      <w:proofErr w:type="spellStart"/>
      <w:r w:rsidRPr="00E96FCB">
        <w:rPr>
          <w:rFonts w:ascii="Times New Roman" w:hAnsi="Times New Roman" w:cs="Times New Roman"/>
          <w:sz w:val="28"/>
          <w:szCs w:val="28"/>
        </w:rPr>
        <w:t>блокчейна</w:t>
      </w:r>
      <w:proofErr w:type="spellEnd"/>
      <w:r w:rsidRPr="00E96FCB">
        <w:rPr>
          <w:rFonts w:ascii="Times New Roman" w:hAnsi="Times New Roman" w:cs="Times New Roman"/>
          <w:sz w:val="28"/>
          <w:szCs w:val="28"/>
        </w:rPr>
        <w:t xml:space="preserve"> (под «</w:t>
      </w:r>
      <w:proofErr w:type="spellStart"/>
      <w:r w:rsidRPr="00E96FCB">
        <w:rPr>
          <w:rFonts w:ascii="Times New Roman" w:hAnsi="Times New Roman" w:cs="Times New Roman"/>
          <w:sz w:val="28"/>
          <w:szCs w:val="28"/>
        </w:rPr>
        <w:t>блокчейном</w:t>
      </w:r>
      <w:proofErr w:type="spellEnd"/>
      <w:r w:rsidRPr="00E96FCB">
        <w:rPr>
          <w:rFonts w:ascii="Times New Roman" w:hAnsi="Times New Roman" w:cs="Times New Roman"/>
          <w:sz w:val="28"/>
          <w:szCs w:val="28"/>
        </w:rPr>
        <w:t>» понимается цепочка блоков информации в распределенной базе данных программного обеспечения ДЭГ) не гарантируют тайну голосования и неизменность голоса, хотя есть и те, кто не согласен с этой посылкой</w:t>
      </w:r>
      <w:r w:rsidR="00D935C7">
        <w:rPr>
          <w:rStyle w:val="a7"/>
          <w:rFonts w:ascii="Times New Roman" w:hAnsi="Times New Roman" w:cs="Times New Roman"/>
          <w:sz w:val="28"/>
          <w:szCs w:val="28"/>
        </w:rPr>
        <w:footnoteReference w:id="41"/>
      </w:r>
      <w:r w:rsidRPr="00E96FCB">
        <w:rPr>
          <w:rFonts w:ascii="Times New Roman" w:hAnsi="Times New Roman" w:cs="Times New Roman"/>
          <w:sz w:val="28"/>
          <w:szCs w:val="28"/>
        </w:rPr>
        <w:t>.</w:t>
      </w:r>
    </w:p>
    <w:p w14:paraId="4E9F4B9A" w14:textId="77777777" w:rsidR="00E96FCB" w:rsidRPr="00E96FCB" w:rsidRDefault="00E96FCB" w:rsidP="00EF333E">
      <w:pPr>
        <w:widowControl w:val="0"/>
        <w:spacing w:after="0" w:line="360" w:lineRule="auto"/>
        <w:ind w:firstLine="709"/>
        <w:jc w:val="both"/>
        <w:rPr>
          <w:rFonts w:ascii="Times New Roman" w:hAnsi="Times New Roman" w:cs="Times New Roman"/>
          <w:sz w:val="28"/>
          <w:szCs w:val="28"/>
        </w:rPr>
      </w:pPr>
      <w:r w:rsidRPr="00E96FCB">
        <w:rPr>
          <w:rFonts w:ascii="Times New Roman" w:hAnsi="Times New Roman" w:cs="Times New Roman"/>
          <w:sz w:val="28"/>
          <w:szCs w:val="28"/>
        </w:rPr>
        <w:t xml:space="preserve">Так, </w:t>
      </w:r>
      <w:proofErr w:type="spellStart"/>
      <w:r w:rsidRPr="00E96FCB">
        <w:rPr>
          <w:rFonts w:ascii="Times New Roman" w:hAnsi="Times New Roman" w:cs="Times New Roman"/>
          <w:sz w:val="28"/>
          <w:szCs w:val="28"/>
        </w:rPr>
        <w:t>П.Годри</w:t>
      </w:r>
      <w:proofErr w:type="spellEnd"/>
      <w:r w:rsidRPr="00E96FCB">
        <w:rPr>
          <w:rFonts w:ascii="Times New Roman" w:hAnsi="Times New Roman" w:cs="Times New Roman"/>
          <w:sz w:val="28"/>
          <w:szCs w:val="28"/>
        </w:rPr>
        <w:t xml:space="preserve"> и </w:t>
      </w:r>
      <w:proofErr w:type="spellStart"/>
      <w:r w:rsidRPr="00E96FCB">
        <w:rPr>
          <w:rFonts w:ascii="Times New Roman" w:hAnsi="Times New Roman" w:cs="Times New Roman"/>
          <w:sz w:val="28"/>
          <w:szCs w:val="28"/>
        </w:rPr>
        <w:t>А.Головнев</w:t>
      </w:r>
      <w:proofErr w:type="spellEnd"/>
      <w:r w:rsidRPr="00E96FCB">
        <w:rPr>
          <w:rFonts w:ascii="Times New Roman" w:hAnsi="Times New Roman" w:cs="Times New Roman"/>
          <w:sz w:val="28"/>
          <w:szCs w:val="28"/>
        </w:rPr>
        <w:t xml:space="preserve"> накануне выборов в 2019 г. опубликовали статью об алгоритме атаки на систему шифрования голосов в ДЭГ, применявшуюся на выборах депутатов Мосгордумы, которая приводила к расшифровке голосов</w:t>
      </w:r>
      <w:r w:rsidR="00D935C7">
        <w:rPr>
          <w:rStyle w:val="a7"/>
          <w:rFonts w:ascii="Times New Roman" w:hAnsi="Times New Roman" w:cs="Times New Roman"/>
          <w:sz w:val="28"/>
          <w:szCs w:val="28"/>
        </w:rPr>
        <w:footnoteReference w:id="42"/>
      </w:r>
      <w:r w:rsidRPr="00E96FCB">
        <w:rPr>
          <w:rFonts w:ascii="Times New Roman" w:hAnsi="Times New Roman" w:cs="Times New Roman"/>
          <w:sz w:val="28"/>
          <w:szCs w:val="28"/>
        </w:rPr>
        <w:t>.</w:t>
      </w:r>
    </w:p>
    <w:p w14:paraId="50243866" w14:textId="77777777" w:rsidR="00E96FCB" w:rsidRPr="00E96FCB" w:rsidRDefault="00184380" w:rsidP="00EF333E">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Цепочка блоков</w:t>
      </w:r>
      <w:r w:rsidR="00E96FCB" w:rsidRPr="00E96FCB">
        <w:rPr>
          <w:rFonts w:ascii="Times New Roman" w:hAnsi="Times New Roman" w:cs="Times New Roman"/>
          <w:sz w:val="28"/>
          <w:szCs w:val="28"/>
        </w:rPr>
        <w:t>, использовавши</w:t>
      </w:r>
      <w:r>
        <w:rPr>
          <w:rFonts w:ascii="Times New Roman" w:hAnsi="Times New Roman" w:cs="Times New Roman"/>
          <w:sz w:val="28"/>
          <w:szCs w:val="28"/>
        </w:rPr>
        <w:t>е</w:t>
      </w:r>
      <w:r w:rsidR="00E96FCB" w:rsidRPr="00E96FCB">
        <w:rPr>
          <w:rFonts w:ascii="Times New Roman" w:hAnsi="Times New Roman" w:cs="Times New Roman"/>
          <w:sz w:val="28"/>
          <w:szCs w:val="28"/>
        </w:rPr>
        <w:t>ся на выборах 2021 г. в Москве, находивши</w:t>
      </w:r>
      <w:r>
        <w:rPr>
          <w:rFonts w:ascii="Times New Roman" w:hAnsi="Times New Roman" w:cs="Times New Roman"/>
          <w:sz w:val="28"/>
          <w:szCs w:val="28"/>
        </w:rPr>
        <w:t>е</w:t>
      </w:r>
      <w:r w:rsidR="00E96FCB" w:rsidRPr="00E96FCB">
        <w:rPr>
          <w:rFonts w:ascii="Times New Roman" w:hAnsi="Times New Roman" w:cs="Times New Roman"/>
          <w:sz w:val="28"/>
          <w:szCs w:val="28"/>
        </w:rPr>
        <w:t>ся под полным контролем оператора системы ДЭГ и размещенный исключительно на его программно-аппаратных ресурсах, породил</w:t>
      </w:r>
      <w:r>
        <w:rPr>
          <w:rFonts w:ascii="Times New Roman" w:hAnsi="Times New Roman" w:cs="Times New Roman"/>
          <w:sz w:val="28"/>
          <w:szCs w:val="28"/>
        </w:rPr>
        <w:t>а</w:t>
      </w:r>
      <w:r w:rsidR="00E96FCB" w:rsidRPr="00E96FCB">
        <w:rPr>
          <w:rFonts w:ascii="Times New Roman" w:hAnsi="Times New Roman" w:cs="Times New Roman"/>
          <w:sz w:val="28"/>
          <w:szCs w:val="28"/>
        </w:rPr>
        <w:t xml:space="preserve"> у проигравших оппозиционеров подозрения в том, что ДИТ злоупотреблял своим господствующим в системе положением и манипулировал записями о зашифрованных голосах в </w:t>
      </w:r>
      <w:proofErr w:type="spellStart"/>
      <w:r w:rsidR="00E96FCB" w:rsidRPr="00E96FCB">
        <w:rPr>
          <w:rFonts w:ascii="Times New Roman" w:hAnsi="Times New Roman" w:cs="Times New Roman"/>
          <w:sz w:val="28"/>
          <w:szCs w:val="28"/>
        </w:rPr>
        <w:t>блокчейне</w:t>
      </w:r>
      <w:proofErr w:type="spellEnd"/>
      <w:r w:rsidR="00E96FCB" w:rsidRPr="00E96FCB">
        <w:rPr>
          <w:rFonts w:ascii="Times New Roman" w:hAnsi="Times New Roman" w:cs="Times New Roman"/>
          <w:sz w:val="28"/>
          <w:szCs w:val="28"/>
        </w:rPr>
        <w:t>.</w:t>
      </w:r>
    </w:p>
    <w:p w14:paraId="189478A6" w14:textId="77777777" w:rsidR="00E96FCB" w:rsidRPr="00E96FCB" w:rsidRDefault="00E96FCB" w:rsidP="00EF333E">
      <w:pPr>
        <w:widowControl w:val="0"/>
        <w:spacing w:after="0" w:line="360" w:lineRule="auto"/>
        <w:ind w:firstLine="709"/>
        <w:jc w:val="both"/>
        <w:rPr>
          <w:rFonts w:ascii="Times New Roman" w:hAnsi="Times New Roman" w:cs="Times New Roman"/>
          <w:sz w:val="28"/>
          <w:szCs w:val="28"/>
        </w:rPr>
      </w:pPr>
      <w:r w:rsidRPr="00E96FCB">
        <w:rPr>
          <w:rFonts w:ascii="Times New Roman" w:hAnsi="Times New Roman" w:cs="Times New Roman"/>
          <w:sz w:val="28"/>
          <w:szCs w:val="28"/>
        </w:rPr>
        <w:t xml:space="preserve">В этой связи надо отметить, что ученые-юристы обращают внимание на принципиальное устройство </w:t>
      </w:r>
      <w:proofErr w:type="spellStart"/>
      <w:r w:rsidRPr="00E96FCB">
        <w:rPr>
          <w:rFonts w:ascii="Times New Roman" w:hAnsi="Times New Roman" w:cs="Times New Roman"/>
          <w:sz w:val="28"/>
          <w:szCs w:val="28"/>
        </w:rPr>
        <w:t>блокчейна</w:t>
      </w:r>
      <w:proofErr w:type="spellEnd"/>
      <w:r w:rsidRPr="00E96FCB">
        <w:rPr>
          <w:rFonts w:ascii="Times New Roman" w:hAnsi="Times New Roman" w:cs="Times New Roman"/>
          <w:sz w:val="28"/>
          <w:szCs w:val="28"/>
        </w:rPr>
        <w:t xml:space="preserve">. </w:t>
      </w:r>
      <w:proofErr w:type="spellStart"/>
      <w:r w:rsidRPr="00E96FCB">
        <w:rPr>
          <w:rFonts w:ascii="Times New Roman" w:hAnsi="Times New Roman" w:cs="Times New Roman"/>
          <w:sz w:val="28"/>
          <w:szCs w:val="28"/>
        </w:rPr>
        <w:t>Блокчейн</w:t>
      </w:r>
      <w:proofErr w:type="spellEnd"/>
      <w:r w:rsidRPr="00E96FCB">
        <w:rPr>
          <w:rFonts w:ascii="Times New Roman" w:hAnsi="Times New Roman" w:cs="Times New Roman"/>
          <w:sz w:val="28"/>
          <w:szCs w:val="28"/>
        </w:rPr>
        <w:t xml:space="preserve"> может быть публичным и частным.</w:t>
      </w:r>
    </w:p>
    <w:p w14:paraId="12E538BF" w14:textId="77777777" w:rsidR="00E96FCB" w:rsidRPr="00E96FCB" w:rsidRDefault="00E96FCB" w:rsidP="00EF333E">
      <w:pPr>
        <w:widowControl w:val="0"/>
        <w:spacing w:after="0" w:line="360" w:lineRule="auto"/>
        <w:ind w:firstLine="709"/>
        <w:jc w:val="both"/>
        <w:rPr>
          <w:rFonts w:ascii="Times New Roman" w:hAnsi="Times New Roman" w:cs="Times New Roman"/>
          <w:sz w:val="28"/>
          <w:szCs w:val="28"/>
        </w:rPr>
      </w:pPr>
      <w:r w:rsidRPr="00E96FCB">
        <w:rPr>
          <w:rFonts w:ascii="Times New Roman" w:hAnsi="Times New Roman" w:cs="Times New Roman"/>
          <w:sz w:val="28"/>
          <w:szCs w:val="28"/>
        </w:rPr>
        <w:t xml:space="preserve">Публичный </w:t>
      </w:r>
      <w:proofErr w:type="spellStart"/>
      <w:r w:rsidRPr="00E96FCB">
        <w:rPr>
          <w:rFonts w:ascii="Times New Roman" w:hAnsi="Times New Roman" w:cs="Times New Roman"/>
          <w:sz w:val="28"/>
          <w:szCs w:val="28"/>
        </w:rPr>
        <w:t>блокчейн</w:t>
      </w:r>
      <w:proofErr w:type="spellEnd"/>
      <w:r w:rsidRPr="00E96FCB">
        <w:rPr>
          <w:rFonts w:ascii="Times New Roman" w:hAnsi="Times New Roman" w:cs="Times New Roman"/>
          <w:sz w:val="28"/>
          <w:szCs w:val="28"/>
        </w:rPr>
        <w:t xml:space="preserve"> допускает, что информация в нем распределяется среди любых обладателей компьютеров, пожелавших стать участниками </w:t>
      </w:r>
      <w:proofErr w:type="spellStart"/>
      <w:r w:rsidRPr="00E96FCB">
        <w:rPr>
          <w:rFonts w:ascii="Times New Roman" w:hAnsi="Times New Roman" w:cs="Times New Roman"/>
          <w:sz w:val="28"/>
          <w:szCs w:val="28"/>
        </w:rPr>
        <w:lastRenderedPageBreak/>
        <w:t>блокчейна</w:t>
      </w:r>
      <w:proofErr w:type="spellEnd"/>
      <w:r w:rsidRPr="00E96FCB">
        <w:rPr>
          <w:rFonts w:ascii="Times New Roman" w:hAnsi="Times New Roman" w:cs="Times New Roman"/>
          <w:sz w:val="28"/>
          <w:szCs w:val="28"/>
        </w:rPr>
        <w:t xml:space="preserve">. Публичный </w:t>
      </w:r>
      <w:proofErr w:type="spellStart"/>
      <w:r w:rsidRPr="00E96FCB">
        <w:rPr>
          <w:rFonts w:ascii="Times New Roman" w:hAnsi="Times New Roman" w:cs="Times New Roman"/>
          <w:sz w:val="28"/>
          <w:szCs w:val="28"/>
        </w:rPr>
        <w:t>блокчейн</w:t>
      </w:r>
      <w:proofErr w:type="spellEnd"/>
      <w:r w:rsidRPr="00E96FCB">
        <w:rPr>
          <w:rFonts w:ascii="Times New Roman" w:hAnsi="Times New Roman" w:cs="Times New Roman"/>
          <w:sz w:val="28"/>
          <w:szCs w:val="28"/>
        </w:rPr>
        <w:t xml:space="preserve"> гарантирует сохранность информации, так как изменить ее можно только консенсусом всех участников, однако обратной стороной является его уязвимость в отношении атак со стороны недобросовестных участников </w:t>
      </w:r>
      <w:proofErr w:type="spellStart"/>
      <w:r w:rsidRPr="00E96FCB">
        <w:rPr>
          <w:rFonts w:ascii="Times New Roman" w:hAnsi="Times New Roman" w:cs="Times New Roman"/>
          <w:sz w:val="28"/>
          <w:szCs w:val="28"/>
        </w:rPr>
        <w:t>блокчейна</w:t>
      </w:r>
      <w:proofErr w:type="spellEnd"/>
      <w:r w:rsidRPr="00E96FCB">
        <w:rPr>
          <w:rFonts w:ascii="Times New Roman" w:hAnsi="Times New Roman" w:cs="Times New Roman"/>
          <w:sz w:val="28"/>
          <w:szCs w:val="28"/>
        </w:rPr>
        <w:t>.</w:t>
      </w:r>
    </w:p>
    <w:p w14:paraId="7EBEB2F4" w14:textId="77777777" w:rsidR="00E96FCB" w:rsidRPr="00E96FCB" w:rsidRDefault="00E96FCB" w:rsidP="00EF333E">
      <w:pPr>
        <w:widowControl w:val="0"/>
        <w:spacing w:after="0" w:line="360" w:lineRule="auto"/>
        <w:ind w:firstLine="709"/>
        <w:jc w:val="both"/>
        <w:rPr>
          <w:rFonts w:ascii="Times New Roman" w:hAnsi="Times New Roman" w:cs="Times New Roman"/>
          <w:sz w:val="28"/>
          <w:szCs w:val="28"/>
        </w:rPr>
      </w:pPr>
      <w:r w:rsidRPr="00E96FCB">
        <w:rPr>
          <w:rFonts w:ascii="Times New Roman" w:hAnsi="Times New Roman" w:cs="Times New Roman"/>
          <w:sz w:val="28"/>
          <w:szCs w:val="28"/>
        </w:rPr>
        <w:t xml:space="preserve">Частный </w:t>
      </w:r>
      <w:proofErr w:type="spellStart"/>
      <w:r w:rsidRPr="00E96FCB">
        <w:rPr>
          <w:rFonts w:ascii="Times New Roman" w:hAnsi="Times New Roman" w:cs="Times New Roman"/>
          <w:sz w:val="28"/>
          <w:szCs w:val="28"/>
        </w:rPr>
        <w:t>блокчейн</w:t>
      </w:r>
      <w:proofErr w:type="spellEnd"/>
      <w:r w:rsidRPr="00E96FCB">
        <w:rPr>
          <w:rFonts w:ascii="Times New Roman" w:hAnsi="Times New Roman" w:cs="Times New Roman"/>
          <w:sz w:val="28"/>
          <w:szCs w:val="28"/>
        </w:rPr>
        <w:t xml:space="preserve"> предполагает, что информация хотя и распределяется на разных компьютерах, но все они находятся под контролем «центрального органа» </w:t>
      </w:r>
      <w:proofErr w:type="spellStart"/>
      <w:r w:rsidRPr="00E96FCB">
        <w:rPr>
          <w:rFonts w:ascii="Times New Roman" w:hAnsi="Times New Roman" w:cs="Times New Roman"/>
          <w:sz w:val="28"/>
          <w:szCs w:val="28"/>
        </w:rPr>
        <w:t>блокчейна</w:t>
      </w:r>
      <w:proofErr w:type="spellEnd"/>
      <w:r w:rsidRPr="00E96FCB">
        <w:rPr>
          <w:rFonts w:ascii="Times New Roman" w:hAnsi="Times New Roman" w:cs="Times New Roman"/>
          <w:sz w:val="28"/>
          <w:szCs w:val="28"/>
        </w:rPr>
        <w:t xml:space="preserve">. Это хотя и устраняет риск внутренней атаки на </w:t>
      </w:r>
      <w:proofErr w:type="spellStart"/>
      <w:r w:rsidRPr="00E96FCB">
        <w:rPr>
          <w:rFonts w:ascii="Times New Roman" w:hAnsi="Times New Roman" w:cs="Times New Roman"/>
          <w:sz w:val="28"/>
          <w:szCs w:val="28"/>
        </w:rPr>
        <w:t>блокчейн</w:t>
      </w:r>
      <w:proofErr w:type="spellEnd"/>
      <w:r w:rsidRPr="00E96FCB">
        <w:rPr>
          <w:rFonts w:ascii="Times New Roman" w:hAnsi="Times New Roman" w:cs="Times New Roman"/>
          <w:sz w:val="28"/>
          <w:szCs w:val="28"/>
        </w:rPr>
        <w:t xml:space="preserve">, но создает риск того, что «центральный орган» по своему произволу может изменить содержимое </w:t>
      </w:r>
      <w:proofErr w:type="spellStart"/>
      <w:r w:rsidRPr="00E96FCB">
        <w:rPr>
          <w:rFonts w:ascii="Times New Roman" w:hAnsi="Times New Roman" w:cs="Times New Roman"/>
          <w:sz w:val="28"/>
          <w:szCs w:val="28"/>
        </w:rPr>
        <w:t>блокчейна</w:t>
      </w:r>
      <w:proofErr w:type="spellEnd"/>
      <w:r w:rsidRPr="00E96FCB">
        <w:rPr>
          <w:rFonts w:ascii="Times New Roman" w:hAnsi="Times New Roman" w:cs="Times New Roman"/>
          <w:sz w:val="28"/>
          <w:szCs w:val="28"/>
        </w:rPr>
        <w:t>.</w:t>
      </w:r>
    </w:p>
    <w:p w14:paraId="74E423FD" w14:textId="77777777" w:rsidR="00E96FCB" w:rsidRPr="00E96FCB" w:rsidRDefault="00E96FCB" w:rsidP="00EF333E">
      <w:pPr>
        <w:widowControl w:val="0"/>
        <w:spacing w:after="0" w:line="360" w:lineRule="auto"/>
        <w:ind w:firstLine="709"/>
        <w:jc w:val="both"/>
        <w:rPr>
          <w:rFonts w:ascii="Times New Roman" w:hAnsi="Times New Roman" w:cs="Times New Roman"/>
          <w:sz w:val="28"/>
          <w:szCs w:val="28"/>
        </w:rPr>
      </w:pPr>
      <w:r w:rsidRPr="00E96FCB">
        <w:rPr>
          <w:rFonts w:ascii="Times New Roman" w:hAnsi="Times New Roman" w:cs="Times New Roman"/>
          <w:sz w:val="28"/>
          <w:szCs w:val="28"/>
        </w:rPr>
        <w:t xml:space="preserve">В этой связи предлагается закрепить в порядке ДЭГ, что </w:t>
      </w:r>
      <w:proofErr w:type="spellStart"/>
      <w:r w:rsidRPr="00E96FCB">
        <w:rPr>
          <w:rFonts w:ascii="Times New Roman" w:hAnsi="Times New Roman" w:cs="Times New Roman"/>
          <w:sz w:val="28"/>
          <w:szCs w:val="28"/>
        </w:rPr>
        <w:t>блокчейн</w:t>
      </w:r>
      <w:proofErr w:type="spellEnd"/>
      <w:r w:rsidRPr="00E96FCB">
        <w:rPr>
          <w:rFonts w:ascii="Times New Roman" w:hAnsi="Times New Roman" w:cs="Times New Roman"/>
          <w:sz w:val="28"/>
          <w:szCs w:val="28"/>
        </w:rPr>
        <w:t xml:space="preserve"> не может быть полностью частным, он должен быть распределен между компьютерными ресурсами, как минимум, двух разных субъектов (например, между общественной палатой и избирательной комиссией).</w:t>
      </w:r>
    </w:p>
    <w:p w14:paraId="6F4589BB" w14:textId="77777777" w:rsidR="00E96FCB" w:rsidRPr="00E96FCB" w:rsidRDefault="00E96FCB" w:rsidP="00EF333E">
      <w:pPr>
        <w:widowControl w:val="0"/>
        <w:spacing w:after="0" w:line="360" w:lineRule="auto"/>
        <w:ind w:firstLine="709"/>
        <w:jc w:val="both"/>
        <w:rPr>
          <w:rFonts w:ascii="Times New Roman" w:hAnsi="Times New Roman" w:cs="Times New Roman"/>
          <w:sz w:val="28"/>
          <w:szCs w:val="28"/>
        </w:rPr>
      </w:pPr>
      <w:r w:rsidRPr="00E96FCB">
        <w:rPr>
          <w:rFonts w:ascii="Times New Roman" w:hAnsi="Times New Roman" w:cs="Times New Roman"/>
          <w:sz w:val="28"/>
          <w:szCs w:val="28"/>
        </w:rPr>
        <w:t>Снижение рисков, связанных с непрозрачностью ДЭГ. Порядком ДЭГ предусмотрены следующие гарантии гласности при его осуществлении: присутствие наблюдателей при формировании ключей шифрования, а также в помещении УИК ДЭГ, наличие «</w:t>
      </w:r>
      <w:proofErr w:type="spellStart"/>
      <w:r w:rsidRPr="00E96FCB">
        <w:rPr>
          <w:rFonts w:ascii="Times New Roman" w:hAnsi="Times New Roman" w:cs="Times New Roman"/>
          <w:sz w:val="28"/>
          <w:szCs w:val="28"/>
        </w:rPr>
        <w:t>ноды</w:t>
      </w:r>
      <w:proofErr w:type="spellEnd"/>
      <w:r w:rsidRPr="00E96FCB">
        <w:rPr>
          <w:rFonts w:ascii="Times New Roman" w:hAnsi="Times New Roman" w:cs="Times New Roman"/>
          <w:sz w:val="28"/>
          <w:szCs w:val="28"/>
        </w:rPr>
        <w:t xml:space="preserve"> наблюдателя» (компьютера, дающего доступ к </w:t>
      </w:r>
      <w:proofErr w:type="spellStart"/>
      <w:r w:rsidRPr="00E96FCB">
        <w:rPr>
          <w:rFonts w:ascii="Times New Roman" w:hAnsi="Times New Roman" w:cs="Times New Roman"/>
          <w:sz w:val="28"/>
          <w:szCs w:val="28"/>
        </w:rPr>
        <w:t>блокчейну</w:t>
      </w:r>
      <w:proofErr w:type="spellEnd"/>
      <w:r w:rsidRPr="00E96FCB">
        <w:rPr>
          <w:rFonts w:ascii="Times New Roman" w:hAnsi="Times New Roman" w:cs="Times New Roman"/>
          <w:sz w:val="28"/>
          <w:szCs w:val="28"/>
        </w:rPr>
        <w:t>), кроме того, на сайте избирательной комиссии публикуются конкретные данные о ходе голосования.</w:t>
      </w:r>
    </w:p>
    <w:p w14:paraId="59C1CFA1" w14:textId="77777777" w:rsidR="00E96FCB" w:rsidRPr="00E96FCB" w:rsidRDefault="004D1A52" w:rsidP="00EF333E">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Доктор юридических науки профессор Колюшин Евгений Иванович говорил</w:t>
      </w:r>
      <w:r w:rsidR="00BE0FE5">
        <w:rPr>
          <w:rFonts w:ascii="Times New Roman" w:hAnsi="Times New Roman" w:cs="Times New Roman"/>
          <w:sz w:val="28"/>
          <w:szCs w:val="28"/>
        </w:rPr>
        <w:t>:</w:t>
      </w:r>
      <w:r w:rsidR="00E96FCB" w:rsidRPr="00E96FCB">
        <w:rPr>
          <w:rFonts w:ascii="Times New Roman" w:hAnsi="Times New Roman" w:cs="Times New Roman"/>
          <w:sz w:val="28"/>
          <w:szCs w:val="28"/>
        </w:rPr>
        <w:t xml:space="preserve"> </w:t>
      </w:r>
      <w:r w:rsidR="00BE0FE5">
        <w:rPr>
          <w:rFonts w:ascii="Times New Roman" w:hAnsi="Times New Roman" w:cs="Times New Roman"/>
          <w:sz w:val="28"/>
          <w:szCs w:val="28"/>
        </w:rPr>
        <w:t>«</w:t>
      </w:r>
      <w:r w:rsidR="00E96FCB" w:rsidRPr="00E96FCB">
        <w:rPr>
          <w:rFonts w:ascii="Times New Roman" w:hAnsi="Times New Roman" w:cs="Times New Roman"/>
          <w:sz w:val="28"/>
          <w:szCs w:val="28"/>
        </w:rPr>
        <w:t>известные в настоящее время механизмы контроля позволяют в условиях действующего законодательства лишь наблюдать на экранах за внешними проявлениями работы программных продуктов, получать выданную этими продуктами информацию без всяких правовых возможностей убедиться в ее адекватности подлинному волеизъявлению</w:t>
      </w:r>
      <w:r w:rsidR="00D935C7">
        <w:rPr>
          <w:rStyle w:val="a7"/>
          <w:rFonts w:ascii="Times New Roman" w:hAnsi="Times New Roman" w:cs="Times New Roman"/>
          <w:sz w:val="28"/>
          <w:szCs w:val="28"/>
        </w:rPr>
        <w:footnoteReference w:id="43"/>
      </w:r>
      <w:r w:rsidR="00E96FCB" w:rsidRPr="00E96FCB">
        <w:rPr>
          <w:rFonts w:ascii="Times New Roman" w:hAnsi="Times New Roman" w:cs="Times New Roman"/>
          <w:sz w:val="28"/>
          <w:szCs w:val="28"/>
        </w:rPr>
        <w:t>.</w:t>
      </w:r>
      <w:r w:rsidR="00BE0FE5">
        <w:rPr>
          <w:rFonts w:ascii="Times New Roman" w:hAnsi="Times New Roman" w:cs="Times New Roman"/>
          <w:sz w:val="28"/>
          <w:szCs w:val="28"/>
        </w:rPr>
        <w:t>»</w:t>
      </w:r>
    </w:p>
    <w:p w14:paraId="7B4747B3" w14:textId="77777777" w:rsidR="00E96FCB" w:rsidRPr="00E96FCB" w:rsidRDefault="00E96FCB" w:rsidP="00EF333E">
      <w:pPr>
        <w:widowControl w:val="0"/>
        <w:spacing w:after="0" w:line="360" w:lineRule="auto"/>
        <w:ind w:firstLine="709"/>
        <w:jc w:val="both"/>
        <w:rPr>
          <w:rFonts w:ascii="Times New Roman" w:hAnsi="Times New Roman" w:cs="Times New Roman"/>
          <w:sz w:val="28"/>
          <w:szCs w:val="28"/>
        </w:rPr>
      </w:pPr>
      <w:r w:rsidRPr="00E96FCB">
        <w:rPr>
          <w:rFonts w:ascii="Times New Roman" w:hAnsi="Times New Roman" w:cs="Times New Roman"/>
          <w:sz w:val="28"/>
          <w:szCs w:val="28"/>
        </w:rPr>
        <w:t>Прозрачность ДЭГ следует рассматривать в нескольких аспектах.</w:t>
      </w:r>
    </w:p>
    <w:p w14:paraId="789693A9" w14:textId="77777777" w:rsidR="00E96FCB" w:rsidRPr="00E96FCB" w:rsidRDefault="00E96FCB" w:rsidP="00EF333E">
      <w:pPr>
        <w:widowControl w:val="0"/>
        <w:spacing w:after="0" w:line="360" w:lineRule="auto"/>
        <w:ind w:firstLine="709"/>
        <w:jc w:val="both"/>
        <w:rPr>
          <w:rFonts w:ascii="Times New Roman" w:hAnsi="Times New Roman" w:cs="Times New Roman"/>
          <w:sz w:val="28"/>
          <w:szCs w:val="28"/>
        </w:rPr>
      </w:pPr>
      <w:r w:rsidRPr="00E96FCB">
        <w:rPr>
          <w:rFonts w:ascii="Times New Roman" w:hAnsi="Times New Roman" w:cs="Times New Roman"/>
          <w:sz w:val="28"/>
          <w:szCs w:val="28"/>
        </w:rPr>
        <w:t xml:space="preserve">Во-первых, ДЭГ обеспечивается сложным программно-аппаратным комплексом. Его сложность создает ранее выявленный риск «черного </w:t>
      </w:r>
      <w:r w:rsidRPr="00E96FCB">
        <w:rPr>
          <w:rFonts w:ascii="Times New Roman" w:hAnsi="Times New Roman" w:cs="Times New Roman"/>
          <w:sz w:val="28"/>
          <w:szCs w:val="28"/>
        </w:rPr>
        <w:lastRenderedPageBreak/>
        <w:t>ящика». Абсолютное большинство избирателей не разбирается в нем и вынуждено верить в честность разработчиков и оператора системы ДЭГ. Такое положение видится чреватым потенциальными нарушениями подлинного волеизъявления внутри «черного ящика». Возникает необходимость пролить свет на его устройство.</w:t>
      </w:r>
    </w:p>
    <w:p w14:paraId="43ABC17E" w14:textId="77777777" w:rsidR="00E96FCB" w:rsidRPr="00E96FCB" w:rsidRDefault="00E96FCB" w:rsidP="00EF333E">
      <w:pPr>
        <w:widowControl w:val="0"/>
        <w:spacing w:after="0" w:line="360" w:lineRule="auto"/>
        <w:ind w:firstLine="709"/>
        <w:jc w:val="both"/>
        <w:rPr>
          <w:rFonts w:ascii="Times New Roman" w:hAnsi="Times New Roman" w:cs="Times New Roman"/>
          <w:sz w:val="28"/>
          <w:szCs w:val="28"/>
        </w:rPr>
      </w:pPr>
      <w:r w:rsidRPr="00E96FCB">
        <w:rPr>
          <w:rFonts w:ascii="Times New Roman" w:hAnsi="Times New Roman" w:cs="Times New Roman"/>
          <w:sz w:val="28"/>
          <w:szCs w:val="28"/>
        </w:rPr>
        <w:t>Следуя международным рекомендациям, необходимо нормативно предусмотреть, чтоб независимый субъект (общественная палата, наблюдательские НКО и т.д.) имел возможность провести аудит системы ДЭГ.</w:t>
      </w:r>
    </w:p>
    <w:p w14:paraId="2F2AC56F" w14:textId="77777777" w:rsidR="00E96FCB" w:rsidRPr="00E96FCB" w:rsidRDefault="00E96FCB" w:rsidP="00EF333E">
      <w:pPr>
        <w:widowControl w:val="0"/>
        <w:spacing w:after="0" w:line="360" w:lineRule="auto"/>
        <w:ind w:firstLine="709"/>
        <w:jc w:val="both"/>
        <w:rPr>
          <w:rFonts w:ascii="Times New Roman" w:hAnsi="Times New Roman" w:cs="Times New Roman"/>
          <w:sz w:val="28"/>
          <w:szCs w:val="28"/>
        </w:rPr>
      </w:pPr>
      <w:r w:rsidRPr="00E96FCB">
        <w:rPr>
          <w:rFonts w:ascii="Times New Roman" w:hAnsi="Times New Roman" w:cs="Times New Roman"/>
          <w:sz w:val="28"/>
          <w:szCs w:val="28"/>
        </w:rPr>
        <w:t>На избирательную комиссию следует законодательно возложить обязанность заблаговременно публиковать исходный код программного обеспечения ДЭГ для такого аудита. Также должна быть раскрыта конфигурация системы</w:t>
      </w:r>
      <w:r w:rsidR="00D935C7">
        <w:rPr>
          <w:rFonts w:ascii="Times New Roman" w:hAnsi="Times New Roman" w:cs="Times New Roman"/>
          <w:sz w:val="28"/>
          <w:szCs w:val="28"/>
        </w:rPr>
        <w:t xml:space="preserve">, </w:t>
      </w:r>
      <w:r w:rsidRPr="00E96FCB">
        <w:rPr>
          <w:rFonts w:ascii="Times New Roman" w:hAnsi="Times New Roman" w:cs="Times New Roman"/>
          <w:sz w:val="28"/>
          <w:szCs w:val="28"/>
        </w:rPr>
        <w:t>все аппаратные и программные ее компоненты.</w:t>
      </w:r>
    </w:p>
    <w:p w14:paraId="16E4F1D1" w14:textId="77777777" w:rsidR="00E96FCB" w:rsidRPr="00E96FCB" w:rsidRDefault="00E96FCB" w:rsidP="00EF333E">
      <w:pPr>
        <w:widowControl w:val="0"/>
        <w:spacing w:after="0" w:line="360" w:lineRule="auto"/>
        <w:ind w:firstLine="709"/>
        <w:jc w:val="both"/>
        <w:rPr>
          <w:rFonts w:ascii="Times New Roman" w:hAnsi="Times New Roman" w:cs="Times New Roman"/>
          <w:sz w:val="28"/>
          <w:szCs w:val="28"/>
        </w:rPr>
      </w:pPr>
      <w:r w:rsidRPr="00E96FCB">
        <w:rPr>
          <w:rFonts w:ascii="Times New Roman" w:hAnsi="Times New Roman" w:cs="Times New Roman"/>
          <w:sz w:val="28"/>
          <w:szCs w:val="28"/>
        </w:rPr>
        <w:t>Во-вторых, со стороны избирательной комиссии должен осуществляться эффективный контроль за функционированием системы ДЭГ.</w:t>
      </w:r>
    </w:p>
    <w:p w14:paraId="681DA522" w14:textId="77777777" w:rsidR="00E96FCB" w:rsidRPr="00E96FCB" w:rsidRDefault="00E96FCB" w:rsidP="00EF333E">
      <w:pPr>
        <w:widowControl w:val="0"/>
        <w:spacing w:after="0" w:line="360" w:lineRule="auto"/>
        <w:ind w:firstLine="709"/>
        <w:jc w:val="both"/>
        <w:rPr>
          <w:rFonts w:ascii="Times New Roman" w:hAnsi="Times New Roman" w:cs="Times New Roman"/>
          <w:sz w:val="28"/>
          <w:szCs w:val="28"/>
        </w:rPr>
      </w:pPr>
      <w:r w:rsidRPr="00E96FCB">
        <w:rPr>
          <w:rFonts w:ascii="Times New Roman" w:hAnsi="Times New Roman" w:cs="Times New Roman"/>
          <w:sz w:val="28"/>
          <w:szCs w:val="28"/>
        </w:rPr>
        <w:t>До начала регистрации избирателей в ДЭГ организующая выборы комиссия с участием наблюдателей должна убедиться в аутентичности системы ДЭГ и корректной ее работе. Должно быть регламентировано гласное изменение программного обеспечения ДЭГ, а также модернизация его аппаратной структуры. Не лишним будет напомнить, что все это должно происходить под пристальным контролем общественности.</w:t>
      </w:r>
    </w:p>
    <w:p w14:paraId="5454EAC2" w14:textId="77777777" w:rsidR="00E96FCB" w:rsidRPr="00E96FCB" w:rsidRDefault="00E96FCB" w:rsidP="00EF333E">
      <w:pPr>
        <w:widowControl w:val="0"/>
        <w:spacing w:after="0" w:line="360" w:lineRule="auto"/>
        <w:ind w:firstLine="709"/>
        <w:jc w:val="both"/>
        <w:rPr>
          <w:rFonts w:ascii="Times New Roman" w:hAnsi="Times New Roman" w:cs="Times New Roman"/>
          <w:sz w:val="28"/>
          <w:szCs w:val="28"/>
        </w:rPr>
      </w:pPr>
      <w:r w:rsidRPr="00E96FCB">
        <w:rPr>
          <w:rFonts w:ascii="Times New Roman" w:hAnsi="Times New Roman" w:cs="Times New Roman"/>
          <w:sz w:val="28"/>
          <w:szCs w:val="28"/>
        </w:rPr>
        <w:t>Кроме того, системные администраторы ДЭГ должны назначаться организующей избирательной комиссией или с ее санкции. Все их действия в системе ДЭГ должны автоматически протоколироваться, а доступ к этой информации должен быть открыт для наблюдателей.</w:t>
      </w:r>
    </w:p>
    <w:p w14:paraId="58BEF369" w14:textId="77777777" w:rsidR="00E96FCB" w:rsidRPr="00E96FCB" w:rsidRDefault="00E96FCB" w:rsidP="00EF333E">
      <w:pPr>
        <w:widowControl w:val="0"/>
        <w:spacing w:after="0" w:line="360" w:lineRule="auto"/>
        <w:ind w:firstLine="709"/>
        <w:jc w:val="both"/>
        <w:rPr>
          <w:rFonts w:ascii="Times New Roman" w:hAnsi="Times New Roman" w:cs="Times New Roman"/>
          <w:sz w:val="28"/>
          <w:szCs w:val="28"/>
        </w:rPr>
      </w:pPr>
      <w:r w:rsidRPr="00E96FCB">
        <w:rPr>
          <w:rFonts w:ascii="Times New Roman" w:hAnsi="Times New Roman" w:cs="Times New Roman"/>
          <w:sz w:val="28"/>
          <w:szCs w:val="28"/>
        </w:rPr>
        <w:t>В-третьих, в порядке ДЭГ необходимо предусмотреть существенное расширение и упрощение наблюдения.</w:t>
      </w:r>
    </w:p>
    <w:p w14:paraId="308CE24E" w14:textId="77777777" w:rsidR="00E96FCB" w:rsidRPr="00E96FCB" w:rsidRDefault="00E96FCB" w:rsidP="00EF333E">
      <w:pPr>
        <w:widowControl w:val="0"/>
        <w:spacing w:after="0" w:line="360" w:lineRule="auto"/>
        <w:ind w:firstLine="709"/>
        <w:jc w:val="both"/>
        <w:rPr>
          <w:rFonts w:ascii="Times New Roman" w:hAnsi="Times New Roman" w:cs="Times New Roman"/>
          <w:sz w:val="28"/>
          <w:szCs w:val="28"/>
        </w:rPr>
      </w:pPr>
      <w:r w:rsidRPr="00E96FCB">
        <w:rPr>
          <w:rFonts w:ascii="Times New Roman" w:hAnsi="Times New Roman" w:cs="Times New Roman"/>
          <w:sz w:val="28"/>
          <w:szCs w:val="28"/>
        </w:rPr>
        <w:t xml:space="preserve">Из существующего порядка необходимо исключить положение о передаче полномочий от одной УИК ДЭГ к другой УИК ДЭГ и не допускать </w:t>
      </w:r>
      <w:r w:rsidRPr="00E96FCB">
        <w:rPr>
          <w:rFonts w:ascii="Times New Roman" w:hAnsi="Times New Roman" w:cs="Times New Roman"/>
          <w:sz w:val="28"/>
          <w:szCs w:val="28"/>
        </w:rPr>
        <w:lastRenderedPageBreak/>
        <w:t>концентрации полномочий в одной УИК ДЭГ, чтоб не создавать «мега-комиссию», которая не имеет ничего общего с участковой и создает трудности для наблюдения, когда в одной УИК сосредоточиваются десятки наблюдателей, что снижает качество наблюдения.</w:t>
      </w:r>
    </w:p>
    <w:p w14:paraId="27D2980A" w14:textId="77777777" w:rsidR="00E96FCB" w:rsidRPr="00E96FCB" w:rsidRDefault="00E96FCB" w:rsidP="00EF333E">
      <w:pPr>
        <w:widowControl w:val="0"/>
        <w:spacing w:after="0" w:line="360" w:lineRule="auto"/>
        <w:ind w:firstLine="709"/>
        <w:jc w:val="both"/>
        <w:rPr>
          <w:rFonts w:ascii="Times New Roman" w:hAnsi="Times New Roman" w:cs="Times New Roman"/>
          <w:sz w:val="28"/>
          <w:szCs w:val="28"/>
        </w:rPr>
      </w:pPr>
      <w:r w:rsidRPr="00E96FCB">
        <w:rPr>
          <w:rFonts w:ascii="Times New Roman" w:hAnsi="Times New Roman" w:cs="Times New Roman"/>
          <w:sz w:val="28"/>
          <w:szCs w:val="28"/>
        </w:rPr>
        <w:t>В текущем регулировании наблюдение за участком ДЭГ в округе на выборах депутата Госдумы было вне человеческих сил, так как цифровой участок, в частности, в округе № 197 насчитывал около 122000 участников ДЭГ. Например, проверить столь огромный список участников ДЭГ силами одного наблюдателя было нереально.</w:t>
      </w:r>
    </w:p>
    <w:p w14:paraId="551F78F8" w14:textId="77777777" w:rsidR="00E96FCB" w:rsidRPr="00E96FCB" w:rsidRDefault="00E96FCB" w:rsidP="00EF333E">
      <w:pPr>
        <w:widowControl w:val="0"/>
        <w:spacing w:after="0" w:line="360" w:lineRule="auto"/>
        <w:ind w:firstLine="709"/>
        <w:jc w:val="both"/>
        <w:rPr>
          <w:rFonts w:ascii="Times New Roman" w:hAnsi="Times New Roman" w:cs="Times New Roman"/>
          <w:sz w:val="28"/>
          <w:szCs w:val="28"/>
        </w:rPr>
      </w:pPr>
      <w:r w:rsidRPr="00E96FCB">
        <w:rPr>
          <w:rFonts w:ascii="Times New Roman" w:hAnsi="Times New Roman" w:cs="Times New Roman"/>
          <w:sz w:val="28"/>
          <w:szCs w:val="28"/>
        </w:rPr>
        <w:t>В связи с этим в порядке ДЭГ надо предусмотреть увеличение числа наблюдателей. Кандидат должен иметь право назначить столько наблюдателей в УИК ДЭГ, сколько имеется обычных участков в округе.</w:t>
      </w:r>
    </w:p>
    <w:p w14:paraId="3370AAEB" w14:textId="77777777" w:rsidR="00E96FCB" w:rsidRPr="00E96FCB" w:rsidRDefault="00E96FCB" w:rsidP="00EF333E">
      <w:pPr>
        <w:widowControl w:val="0"/>
        <w:spacing w:after="0" w:line="360" w:lineRule="auto"/>
        <w:ind w:firstLine="709"/>
        <w:jc w:val="both"/>
        <w:rPr>
          <w:rFonts w:ascii="Times New Roman" w:hAnsi="Times New Roman" w:cs="Times New Roman"/>
          <w:sz w:val="28"/>
          <w:szCs w:val="28"/>
        </w:rPr>
      </w:pPr>
      <w:r w:rsidRPr="00E96FCB">
        <w:rPr>
          <w:rFonts w:ascii="Times New Roman" w:hAnsi="Times New Roman" w:cs="Times New Roman"/>
          <w:sz w:val="28"/>
          <w:szCs w:val="28"/>
        </w:rPr>
        <w:t xml:space="preserve">Следует предусмотреть обязательную видеофиксацию всех событий, которые транслируются из </w:t>
      </w:r>
      <w:proofErr w:type="spellStart"/>
      <w:r w:rsidRPr="00E96FCB">
        <w:rPr>
          <w:rFonts w:ascii="Times New Roman" w:hAnsi="Times New Roman" w:cs="Times New Roman"/>
          <w:sz w:val="28"/>
          <w:szCs w:val="28"/>
        </w:rPr>
        <w:t>блокчейна</w:t>
      </w:r>
      <w:proofErr w:type="spellEnd"/>
      <w:r w:rsidRPr="00E96FCB">
        <w:rPr>
          <w:rFonts w:ascii="Times New Roman" w:hAnsi="Times New Roman" w:cs="Times New Roman"/>
          <w:sz w:val="28"/>
          <w:szCs w:val="28"/>
        </w:rPr>
        <w:t xml:space="preserve"> на «</w:t>
      </w:r>
      <w:proofErr w:type="spellStart"/>
      <w:r w:rsidRPr="00E96FCB">
        <w:rPr>
          <w:rFonts w:ascii="Times New Roman" w:hAnsi="Times New Roman" w:cs="Times New Roman"/>
          <w:sz w:val="28"/>
          <w:szCs w:val="28"/>
        </w:rPr>
        <w:t>ноду</w:t>
      </w:r>
      <w:proofErr w:type="spellEnd"/>
      <w:r w:rsidRPr="00E96FCB">
        <w:rPr>
          <w:rFonts w:ascii="Times New Roman" w:hAnsi="Times New Roman" w:cs="Times New Roman"/>
          <w:sz w:val="28"/>
          <w:szCs w:val="28"/>
        </w:rPr>
        <w:t xml:space="preserve"> наблюдателя» – от начала голосования до завершения подсчета электронных голосов, с возможностью просмотра записи после подведения итогов голосования.</w:t>
      </w:r>
    </w:p>
    <w:p w14:paraId="0459D7A3" w14:textId="77777777" w:rsidR="00E96FCB" w:rsidRPr="00E96FCB" w:rsidRDefault="00E96FCB" w:rsidP="00EF333E">
      <w:pPr>
        <w:widowControl w:val="0"/>
        <w:spacing w:after="0" w:line="360" w:lineRule="auto"/>
        <w:ind w:firstLine="709"/>
        <w:jc w:val="both"/>
        <w:rPr>
          <w:rFonts w:ascii="Times New Roman" w:hAnsi="Times New Roman" w:cs="Times New Roman"/>
          <w:sz w:val="28"/>
          <w:szCs w:val="28"/>
        </w:rPr>
      </w:pPr>
      <w:r w:rsidRPr="00E96FCB">
        <w:rPr>
          <w:rFonts w:ascii="Times New Roman" w:hAnsi="Times New Roman" w:cs="Times New Roman"/>
          <w:sz w:val="28"/>
          <w:szCs w:val="28"/>
        </w:rPr>
        <w:t>Уменьшение риска потери голосов. Ситуацию сбоя работы системы ДЭГ действующий порядок ДЭГ не регулирует и не решает. Впрочем, допускается неоднократное повторение ввода кода подтверждения для доступа к бюллетеню, поэтому если сбой имеет краткосрочный характер, то избиратель, не получивший доступ к бюллетеню, может попробовать получить его позднее.</w:t>
      </w:r>
    </w:p>
    <w:p w14:paraId="05B228AA" w14:textId="77777777" w:rsidR="00E96FCB" w:rsidRPr="00E96FCB" w:rsidRDefault="00E96FCB" w:rsidP="00EF333E">
      <w:pPr>
        <w:widowControl w:val="0"/>
        <w:spacing w:after="0" w:line="360" w:lineRule="auto"/>
        <w:ind w:firstLine="709"/>
        <w:jc w:val="both"/>
        <w:rPr>
          <w:rFonts w:ascii="Times New Roman" w:hAnsi="Times New Roman" w:cs="Times New Roman"/>
          <w:sz w:val="28"/>
          <w:szCs w:val="28"/>
        </w:rPr>
      </w:pPr>
      <w:r w:rsidRPr="00E96FCB">
        <w:rPr>
          <w:rFonts w:ascii="Times New Roman" w:hAnsi="Times New Roman" w:cs="Times New Roman"/>
          <w:sz w:val="28"/>
          <w:szCs w:val="28"/>
        </w:rPr>
        <w:t>Однако, если сбой имеет долгосрочный характер, то избиратель может лишиться своего голоса, поскольку порядком ДЭГ предусмотрено, что внесенный в список ДЭГ избиратель не вправе проголосовать на «обычном» участке.</w:t>
      </w:r>
    </w:p>
    <w:p w14:paraId="1ECEA7D3" w14:textId="77777777" w:rsidR="00E96FCB" w:rsidRPr="00E96FCB" w:rsidRDefault="00E96FCB" w:rsidP="00EF333E">
      <w:pPr>
        <w:widowControl w:val="0"/>
        <w:spacing w:after="0" w:line="360" w:lineRule="auto"/>
        <w:ind w:firstLine="709"/>
        <w:jc w:val="both"/>
        <w:rPr>
          <w:rFonts w:ascii="Times New Roman" w:hAnsi="Times New Roman" w:cs="Times New Roman"/>
          <w:sz w:val="28"/>
          <w:szCs w:val="28"/>
        </w:rPr>
      </w:pPr>
      <w:r w:rsidRPr="00E96FCB">
        <w:rPr>
          <w:rFonts w:ascii="Times New Roman" w:hAnsi="Times New Roman" w:cs="Times New Roman"/>
          <w:sz w:val="28"/>
          <w:szCs w:val="28"/>
        </w:rPr>
        <w:t xml:space="preserve">Во избежание потери голосов следует предусмотреть, что при длительной неработоспособности системы ДЭГ организующая избирательная комиссия может принять решение о прекращении приема голосов в ДЭГ и о голосовании только на «обычных» участках – это </w:t>
      </w:r>
      <w:r w:rsidRPr="00E96FCB">
        <w:rPr>
          <w:rFonts w:ascii="Times New Roman" w:hAnsi="Times New Roman" w:cs="Times New Roman"/>
          <w:sz w:val="28"/>
          <w:szCs w:val="28"/>
        </w:rPr>
        <w:lastRenderedPageBreak/>
        <w:t>открывает для избирателей, которые не успели к этому моменту подать голос в электронную урну, возможность проголосовать.</w:t>
      </w:r>
    </w:p>
    <w:p w14:paraId="7909079D" w14:textId="77777777" w:rsidR="00E96FCB" w:rsidRPr="00E96FCB" w:rsidRDefault="00E96FCB" w:rsidP="00EF333E">
      <w:pPr>
        <w:widowControl w:val="0"/>
        <w:spacing w:after="0" w:line="360" w:lineRule="auto"/>
        <w:ind w:firstLine="709"/>
        <w:jc w:val="both"/>
        <w:rPr>
          <w:rFonts w:ascii="Times New Roman" w:hAnsi="Times New Roman" w:cs="Times New Roman"/>
          <w:sz w:val="28"/>
          <w:szCs w:val="28"/>
        </w:rPr>
      </w:pPr>
      <w:r w:rsidRPr="00E96FCB">
        <w:rPr>
          <w:rFonts w:ascii="Times New Roman" w:hAnsi="Times New Roman" w:cs="Times New Roman"/>
          <w:sz w:val="28"/>
          <w:szCs w:val="28"/>
        </w:rPr>
        <w:t>Также было бы разумно воспользоваться эстонским опытом и завершать ДЭГ за 1–2 дня до последнего дня голосования на «обычных» участках, чтоб любой, кто не смог по каким-то причинам принять участие в ДЭГ, смог проголосовать путем личной явки на «обычном» участке.</w:t>
      </w:r>
    </w:p>
    <w:p w14:paraId="6A761A8D" w14:textId="77777777" w:rsidR="00E96FCB" w:rsidRPr="00E96FCB" w:rsidRDefault="00E96FCB" w:rsidP="00EF333E">
      <w:pPr>
        <w:widowControl w:val="0"/>
        <w:spacing w:after="0" w:line="360" w:lineRule="auto"/>
        <w:ind w:firstLine="709"/>
        <w:jc w:val="both"/>
        <w:rPr>
          <w:rFonts w:ascii="Times New Roman" w:hAnsi="Times New Roman" w:cs="Times New Roman"/>
          <w:sz w:val="28"/>
          <w:szCs w:val="28"/>
        </w:rPr>
      </w:pPr>
      <w:r w:rsidRPr="00E96FCB">
        <w:rPr>
          <w:rFonts w:ascii="Times New Roman" w:hAnsi="Times New Roman" w:cs="Times New Roman"/>
          <w:sz w:val="28"/>
          <w:szCs w:val="28"/>
        </w:rPr>
        <w:t>Снижение риска неправильного учета голоса и подсчета голосов. Эта проблема порядком ДЭГ решается неоднозначно. В отношении ДЭГ, осуществляемом не в Москве, какое-либо подтверждение учета голоса не предусмотрено. Порядок ДЭГ, касающийся выборов в Москве, предусматривает правило «бумажного следа»: при получении доступа к бюллетеню аппаратными средствами ДЭГ происходит распечатывание информации об этом в помещении УИК ДЭГ, информация также отображается на «</w:t>
      </w:r>
      <w:proofErr w:type="spellStart"/>
      <w:r w:rsidRPr="00E96FCB">
        <w:rPr>
          <w:rFonts w:ascii="Times New Roman" w:hAnsi="Times New Roman" w:cs="Times New Roman"/>
          <w:sz w:val="28"/>
          <w:szCs w:val="28"/>
        </w:rPr>
        <w:t>ноде</w:t>
      </w:r>
      <w:proofErr w:type="spellEnd"/>
      <w:r w:rsidRPr="00E96FCB">
        <w:rPr>
          <w:rFonts w:ascii="Times New Roman" w:hAnsi="Times New Roman" w:cs="Times New Roman"/>
          <w:sz w:val="28"/>
          <w:szCs w:val="28"/>
        </w:rPr>
        <w:t xml:space="preserve"> наблюдателя»; после подачи голоса происходит распечатка зашифрованной информации об </w:t>
      </w:r>
      <w:proofErr w:type="spellStart"/>
      <w:r w:rsidRPr="00E96FCB">
        <w:rPr>
          <w:rFonts w:ascii="Times New Roman" w:hAnsi="Times New Roman" w:cs="Times New Roman"/>
          <w:sz w:val="28"/>
          <w:szCs w:val="28"/>
        </w:rPr>
        <w:t>анонимизированном</w:t>
      </w:r>
      <w:proofErr w:type="spellEnd"/>
      <w:r w:rsidRPr="00E96FCB">
        <w:rPr>
          <w:rFonts w:ascii="Times New Roman" w:hAnsi="Times New Roman" w:cs="Times New Roman"/>
          <w:sz w:val="28"/>
          <w:szCs w:val="28"/>
        </w:rPr>
        <w:t xml:space="preserve"> волеизъявлении.</w:t>
      </w:r>
    </w:p>
    <w:p w14:paraId="4FE591A0" w14:textId="77777777" w:rsidR="00E96FCB" w:rsidRPr="00E96FCB" w:rsidRDefault="00E96FCB" w:rsidP="00EF333E">
      <w:pPr>
        <w:widowControl w:val="0"/>
        <w:spacing w:after="0" w:line="360" w:lineRule="auto"/>
        <w:ind w:firstLine="709"/>
        <w:jc w:val="both"/>
        <w:rPr>
          <w:rFonts w:ascii="Times New Roman" w:hAnsi="Times New Roman" w:cs="Times New Roman"/>
          <w:sz w:val="28"/>
          <w:szCs w:val="28"/>
        </w:rPr>
      </w:pPr>
      <w:r w:rsidRPr="00E96FCB">
        <w:rPr>
          <w:rFonts w:ascii="Times New Roman" w:hAnsi="Times New Roman" w:cs="Times New Roman"/>
          <w:sz w:val="28"/>
          <w:szCs w:val="28"/>
        </w:rPr>
        <w:t>В руководстве БДИПЧ ОБСЕ по наблюдению за ДЭГ как на один из возможных способов отслеживания неизменяемости голоса и его достоверного учета при подсчете указывается на системы сквозного верифицируемого голосования, которые также позитивно оцениваются в Рекомендациях по системе добровольного голосования, принятых Комиссией по содействию выборам (EAC) США</w:t>
      </w:r>
      <w:r w:rsidR="00D935C7">
        <w:rPr>
          <w:rStyle w:val="a7"/>
          <w:rFonts w:ascii="Times New Roman" w:hAnsi="Times New Roman" w:cs="Times New Roman"/>
          <w:sz w:val="28"/>
          <w:szCs w:val="28"/>
        </w:rPr>
        <w:footnoteReference w:id="44"/>
      </w:r>
      <w:r w:rsidRPr="00E96FCB">
        <w:rPr>
          <w:rFonts w:ascii="Times New Roman" w:hAnsi="Times New Roman" w:cs="Times New Roman"/>
          <w:sz w:val="28"/>
          <w:szCs w:val="28"/>
        </w:rPr>
        <w:t>. Смысл таких систем в том, что избиратель может проследить весь путь от подачи голоса до его учета в итоговом протоколе избирательной комиссии. Трудность, с которой пытается справиться такая система, в том, чтобы избиратель не смог никому раскрыть свой выбор. В рекомендациях ЕАС утверждается, что такое в принципе возможно, но пока этот алгоритм продолжает обсуждаться.</w:t>
      </w:r>
    </w:p>
    <w:p w14:paraId="35109160" w14:textId="77777777" w:rsidR="00E96FCB" w:rsidRPr="00E96FCB" w:rsidRDefault="00E96FCB" w:rsidP="00EF333E">
      <w:pPr>
        <w:widowControl w:val="0"/>
        <w:spacing w:after="0" w:line="360" w:lineRule="auto"/>
        <w:ind w:firstLine="709"/>
        <w:jc w:val="both"/>
        <w:rPr>
          <w:rFonts w:ascii="Times New Roman" w:hAnsi="Times New Roman" w:cs="Times New Roman"/>
          <w:sz w:val="28"/>
          <w:szCs w:val="28"/>
        </w:rPr>
      </w:pPr>
      <w:r w:rsidRPr="00E96FCB">
        <w:rPr>
          <w:rFonts w:ascii="Times New Roman" w:hAnsi="Times New Roman" w:cs="Times New Roman"/>
          <w:sz w:val="28"/>
          <w:szCs w:val="28"/>
        </w:rPr>
        <w:t xml:space="preserve">В рекомендациях CM / </w:t>
      </w:r>
      <w:proofErr w:type="spellStart"/>
      <w:r w:rsidRPr="00E96FCB">
        <w:rPr>
          <w:rFonts w:ascii="Times New Roman" w:hAnsi="Times New Roman" w:cs="Times New Roman"/>
          <w:sz w:val="28"/>
          <w:szCs w:val="28"/>
        </w:rPr>
        <w:t>Rec</w:t>
      </w:r>
      <w:proofErr w:type="spellEnd"/>
      <w:r w:rsidRPr="00E96FCB">
        <w:rPr>
          <w:rFonts w:ascii="Times New Roman" w:hAnsi="Times New Roman" w:cs="Times New Roman"/>
          <w:sz w:val="28"/>
          <w:szCs w:val="28"/>
        </w:rPr>
        <w:t xml:space="preserve"> (2017) 5 говорится, что подсчет голосов </w:t>
      </w:r>
      <w:r w:rsidRPr="00E96FCB">
        <w:rPr>
          <w:rFonts w:ascii="Times New Roman" w:hAnsi="Times New Roman" w:cs="Times New Roman"/>
          <w:sz w:val="28"/>
          <w:szCs w:val="28"/>
        </w:rPr>
        <w:lastRenderedPageBreak/>
        <w:t>должен быть воспроизводимым, поэтому в российском нормативном регулировании ДЭГ должна быть предусмотрена возможность получить убедительные доказательства того, что процедура подсчета была проведена честно, в том числе посредством независимого пересчета.</w:t>
      </w:r>
    </w:p>
    <w:p w14:paraId="57A5D914" w14:textId="77777777" w:rsidR="00E96FCB" w:rsidRPr="00E96FCB" w:rsidRDefault="00E96FCB" w:rsidP="00EF333E">
      <w:pPr>
        <w:widowControl w:val="0"/>
        <w:spacing w:after="0" w:line="360" w:lineRule="auto"/>
        <w:ind w:firstLine="709"/>
        <w:jc w:val="both"/>
        <w:rPr>
          <w:rFonts w:ascii="Times New Roman" w:hAnsi="Times New Roman" w:cs="Times New Roman"/>
          <w:sz w:val="28"/>
          <w:szCs w:val="28"/>
        </w:rPr>
      </w:pPr>
      <w:r w:rsidRPr="00E96FCB">
        <w:rPr>
          <w:rFonts w:ascii="Times New Roman" w:hAnsi="Times New Roman" w:cs="Times New Roman"/>
          <w:sz w:val="28"/>
          <w:szCs w:val="28"/>
        </w:rPr>
        <w:t>Правило «бумажного следа» необходимо сделать обязательным на всех выборах с использованием ДЭГ. В ином случае проверить правильность учета и подсчета голосов в системе ДЭГ путем ручного пересчета невозможно. Нужно вернуться к первым редакциям московского порядка ДЭГ, которые предусматривали возможность ручного пересчета по «бумажному следу».</w:t>
      </w:r>
    </w:p>
    <w:p w14:paraId="1085BFDE" w14:textId="77777777" w:rsidR="00E96FCB" w:rsidRPr="00E96FCB" w:rsidRDefault="00E96FCB" w:rsidP="00EF333E">
      <w:pPr>
        <w:widowControl w:val="0"/>
        <w:spacing w:after="0" w:line="360" w:lineRule="auto"/>
        <w:ind w:firstLine="709"/>
        <w:jc w:val="both"/>
        <w:rPr>
          <w:rFonts w:ascii="Times New Roman" w:hAnsi="Times New Roman" w:cs="Times New Roman"/>
          <w:sz w:val="28"/>
          <w:szCs w:val="28"/>
        </w:rPr>
      </w:pPr>
      <w:r w:rsidRPr="00E96FCB">
        <w:rPr>
          <w:rFonts w:ascii="Times New Roman" w:hAnsi="Times New Roman" w:cs="Times New Roman"/>
          <w:sz w:val="28"/>
          <w:szCs w:val="28"/>
        </w:rPr>
        <w:t xml:space="preserve">Кроме того, в порядке ДЭГ следовало бы предусмотреть, что сразу после подачи зашифрованного голоса избиратель получает от системы ДЭГ подтверждение (например, в виде хеш-суммы), которое содержит информацию о том, что зашифрованный голос попал в электронную урну в неизменном виде. В дальнейшем связь между этим «электронным следом» и аккаунтом избирателя сохраняется до начала подсчета голосов. И если голос подвергся изменению, то избиратель незамедлительно ставится об этом в известность (такой опыт имеется на эстонских выборах, на которых избиратель получает </w:t>
      </w:r>
      <w:proofErr w:type="spellStart"/>
      <w:r w:rsidRPr="00E96FCB">
        <w:rPr>
          <w:rFonts w:ascii="Times New Roman" w:hAnsi="Times New Roman" w:cs="Times New Roman"/>
          <w:sz w:val="28"/>
          <w:szCs w:val="28"/>
        </w:rPr>
        <w:t>куар</w:t>
      </w:r>
      <w:proofErr w:type="spellEnd"/>
      <w:r w:rsidRPr="00E96FCB">
        <w:rPr>
          <w:rFonts w:ascii="Times New Roman" w:hAnsi="Times New Roman" w:cs="Times New Roman"/>
          <w:sz w:val="28"/>
          <w:szCs w:val="28"/>
        </w:rPr>
        <w:t>-код своего голоса и может его проверить до подведения итогов</w:t>
      </w:r>
      <w:r w:rsidR="00184380">
        <w:rPr>
          <w:rFonts w:ascii="Times New Roman" w:hAnsi="Times New Roman" w:cs="Times New Roman"/>
          <w:sz w:val="28"/>
          <w:szCs w:val="28"/>
        </w:rPr>
        <w:t>.</w:t>
      </w:r>
    </w:p>
    <w:p w14:paraId="761E54D4" w14:textId="77777777" w:rsidR="00E96FCB" w:rsidRPr="00E96FCB" w:rsidRDefault="00E96FCB" w:rsidP="00EF333E">
      <w:pPr>
        <w:widowControl w:val="0"/>
        <w:spacing w:after="0" w:line="360" w:lineRule="auto"/>
        <w:ind w:firstLine="709"/>
        <w:jc w:val="both"/>
        <w:rPr>
          <w:rFonts w:ascii="Times New Roman" w:hAnsi="Times New Roman" w:cs="Times New Roman"/>
          <w:sz w:val="28"/>
          <w:szCs w:val="28"/>
        </w:rPr>
      </w:pPr>
      <w:r w:rsidRPr="00E96FCB">
        <w:rPr>
          <w:rFonts w:ascii="Times New Roman" w:hAnsi="Times New Roman" w:cs="Times New Roman"/>
          <w:sz w:val="28"/>
          <w:szCs w:val="28"/>
        </w:rPr>
        <w:t xml:space="preserve">Снижение уровня недоверия. Согласно рекомендациям CM / </w:t>
      </w:r>
      <w:proofErr w:type="spellStart"/>
      <w:r w:rsidRPr="00E96FCB">
        <w:rPr>
          <w:rFonts w:ascii="Times New Roman" w:hAnsi="Times New Roman" w:cs="Times New Roman"/>
          <w:sz w:val="28"/>
          <w:szCs w:val="28"/>
        </w:rPr>
        <w:t>Rec</w:t>
      </w:r>
      <w:proofErr w:type="spellEnd"/>
      <w:r w:rsidRPr="00E96FCB">
        <w:rPr>
          <w:rFonts w:ascii="Times New Roman" w:hAnsi="Times New Roman" w:cs="Times New Roman"/>
          <w:sz w:val="28"/>
          <w:szCs w:val="28"/>
        </w:rPr>
        <w:t xml:space="preserve"> (2017) 5 система электронного голосования может быть введена только в том случае, если избиратели доверяют своей избирательной системе в целом. Та же мысль сквозит и в руководстве БДИПЧ ОБСЕ по наблюдению за ДЭГ.</w:t>
      </w:r>
    </w:p>
    <w:p w14:paraId="04A9372A" w14:textId="77777777" w:rsidR="00E96FCB" w:rsidRPr="00E96FCB" w:rsidRDefault="00E96FCB" w:rsidP="00EF333E">
      <w:pPr>
        <w:widowControl w:val="0"/>
        <w:spacing w:after="0" w:line="360" w:lineRule="auto"/>
        <w:ind w:firstLine="709"/>
        <w:jc w:val="both"/>
        <w:rPr>
          <w:rFonts w:ascii="Times New Roman" w:hAnsi="Times New Roman" w:cs="Times New Roman"/>
          <w:sz w:val="28"/>
          <w:szCs w:val="28"/>
        </w:rPr>
      </w:pPr>
      <w:r w:rsidRPr="00E96FCB">
        <w:rPr>
          <w:rFonts w:ascii="Times New Roman" w:hAnsi="Times New Roman" w:cs="Times New Roman"/>
          <w:sz w:val="28"/>
          <w:szCs w:val="28"/>
        </w:rPr>
        <w:t>Как отмечалось ранее, все проблемы и вытекающие из них риски в совокупности создают проблему недоверия избирателей к ДЭГ, соответственно, успехи по системному решению поставленных проблем и снижение рисков будут способствовать повышению доверия избирателей к ДЭГ.</w:t>
      </w:r>
    </w:p>
    <w:p w14:paraId="6AB5FA55" w14:textId="77777777" w:rsidR="00E96FCB" w:rsidRPr="00E96FCB" w:rsidRDefault="00E96FCB" w:rsidP="00EF333E">
      <w:pPr>
        <w:widowControl w:val="0"/>
        <w:spacing w:after="0" w:line="360" w:lineRule="auto"/>
        <w:ind w:firstLine="709"/>
        <w:jc w:val="both"/>
        <w:rPr>
          <w:rFonts w:ascii="Times New Roman" w:hAnsi="Times New Roman" w:cs="Times New Roman"/>
          <w:sz w:val="28"/>
          <w:szCs w:val="28"/>
        </w:rPr>
      </w:pPr>
      <w:r w:rsidRPr="00E96FCB">
        <w:rPr>
          <w:rFonts w:ascii="Times New Roman" w:hAnsi="Times New Roman" w:cs="Times New Roman"/>
          <w:sz w:val="28"/>
          <w:szCs w:val="28"/>
        </w:rPr>
        <w:t xml:space="preserve">В связи с этим не стоит спешить с расширением применения ДЭГ, </w:t>
      </w:r>
      <w:r w:rsidRPr="00E96FCB">
        <w:rPr>
          <w:rFonts w:ascii="Times New Roman" w:hAnsi="Times New Roman" w:cs="Times New Roman"/>
          <w:sz w:val="28"/>
          <w:szCs w:val="28"/>
        </w:rPr>
        <w:lastRenderedPageBreak/>
        <w:t>нужно сохранить экспериментальный характер ДЭГ и снизить уровень эксперимента до муниципального, не допуская дискредитации федеральных и региональных выборов реализацией тех рисков, которые были проанализированы в настоящем исследовании.</w:t>
      </w:r>
    </w:p>
    <w:p w14:paraId="625171EF" w14:textId="77777777" w:rsidR="00E96FCB" w:rsidRPr="00E96FCB" w:rsidRDefault="00E96FCB" w:rsidP="00EF333E">
      <w:pPr>
        <w:widowControl w:val="0"/>
        <w:spacing w:after="0" w:line="360" w:lineRule="auto"/>
        <w:ind w:firstLine="709"/>
        <w:jc w:val="both"/>
        <w:rPr>
          <w:rFonts w:ascii="Times New Roman" w:hAnsi="Times New Roman" w:cs="Times New Roman"/>
          <w:sz w:val="28"/>
          <w:szCs w:val="28"/>
        </w:rPr>
      </w:pPr>
      <w:r w:rsidRPr="00E96FCB">
        <w:rPr>
          <w:rFonts w:ascii="Times New Roman" w:hAnsi="Times New Roman" w:cs="Times New Roman"/>
          <w:sz w:val="28"/>
          <w:szCs w:val="28"/>
        </w:rPr>
        <w:t>Сначала следует добиться повышения доверия избирателей ко всей избирательной системе, избирательным органам, а также к государственному механизму в целом, а потом уже широко открывать двери перед ДЭГ.</w:t>
      </w:r>
    </w:p>
    <w:p w14:paraId="698CBC9B" w14:textId="77777777" w:rsidR="00E96FCB" w:rsidRPr="00E96FCB" w:rsidRDefault="00E96FCB" w:rsidP="00EF333E">
      <w:pPr>
        <w:widowControl w:val="0"/>
        <w:spacing w:after="0" w:line="360" w:lineRule="auto"/>
        <w:ind w:firstLine="709"/>
        <w:jc w:val="both"/>
        <w:rPr>
          <w:rFonts w:ascii="Times New Roman" w:hAnsi="Times New Roman" w:cs="Times New Roman"/>
          <w:sz w:val="28"/>
          <w:szCs w:val="28"/>
        </w:rPr>
      </w:pPr>
      <w:r w:rsidRPr="00E96FCB">
        <w:rPr>
          <w:rFonts w:ascii="Times New Roman" w:hAnsi="Times New Roman" w:cs="Times New Roman"/>
          <w:sz w:val="28"/>
          <w:szCs w:val="28"/>
        </w:rPr>
        <w:t xml:space="preserve">Одной из важных мер по повышению доверия является просвещение избирателей относительно того, как устроена система ДЭГ и как она функционирует. Надо позитивно оценить усилия ЦИК, которая на своем сайте опубликовала видеоролики, объясняющие, как устроена система ДЭГ, как осуществляется голосование и </w:t>
      </w:r>
      <w:proofErr w:type="spellStart"/>
      <w:r w:rsidRPr="00E96FCB">
        <w:rPr>
          <w:rFonts w:ascii="Times New Roman" w:hAnsi="Times New Roman" w:cs="Times New Roman"/>
          <w:sz w:val="28"/>
          <w:szCs w:val="28"/>
        </w:rPr>
        <w:t>т.д</w:t>
      </w:r>
      <w:proofErr w:type="spellEnd"/>
      <w:r w:rsidR="006C60DA">
        <w:rPr>
          <w:rStyle w:val="a7"/>
          <w:rFonts w:ascii="Times New Roman" w:hAnsi="Times New Roman" w:cs="Times New Roman"/>
          <w:sz w:val="28"/>
          <w:szCs w:val="28"/>
        </w:rPr>
        <w:footnoteReference w:id="45"/>
      </w:r>
      <w:r w:rsidRPr="00E96FCB">
        <w:rPr>
          <w:rFonts w:ascii="Times New Roman" w:hAnsi="Times New Roman" w:cs="Times New Roman"/>
          <w:sz w:val="28"/>
          <w:szCs w:val="28"/>
        </w:rPr>
        <w:t>.</w:t>
      </w:r>
    </w:p>
    <w:p w14:paraId="572C7DE5" w14:textId="77777777" w:rsidR="00E96FCB" w:rsidRPr="00E96FCB" w:rsidRDefault="00E96FCB" w:rsidP="00EF333E">
      <w:pPr>
        <w:widowControl w:val="0"/>
        <w:spacing w:after="0" w:line="360" w:lineRule="auto"/>
        <w:ind w:firstLine="709"/>
        <w:jc w:val="both"/>
        <w:rPr>
          <w:rFonts w:ascii="Times New Roman" w:hAnsi="Times New Roman" w:cs="Times New Roman"/>
          <w:sz w:val="28"/>
          <w:szCs w:val="28"/>
        </w:rPr>
      </w:pPr>
      <w:r w:rsidRPr="00E96FCB">
        <w:rPr>
          <w:rFonts w:ascii="Times New Roman" w:hAnsi="Times New Roman" w:cs="Times New Roman"/>
          <w:sz w:val="28"/>
          <w:szCs w:val="28"/>
        </w:rPr>
        <w:t>В то же время изучение аналогичного информационного портала Эстонской приводит к выводу, что последний выгодно отличается от просветительской страницы сайта ЦИК: на эстонском портале имеется подробная и наглядная инструкция для избирателя по голосованию, инструкция по проверке своего голоса, ответы на популярные вопросы, аудиторские отчеты о применении ДЭГ, исходный код программного обеспечения ДЭГ и т.д.</w:t>
      </w:r>
    </w:p>
    <w:p w14:paraId="60E69022" w14:textId="77777777" w:rsidR="00E96FCB" w:rsidRDefault="00E96FCB" w:rsidP="00EF333E">
      <w:pPr>
        <w:widowControl w:val="0"/>
        <w:spacing w:after="0" w:line="360" w:lineRule="auto"/>
        <w:ind w:firstLine="709"/>
        <w:jc w:val="both"/>
        <w:rPr>
          <w:rFonts w:ascii="Times New Roman" w:hAnsi="Times New Roman" w:cs="Times New Roman"/>
          <w:sz w:val="28"/>
          <w:szCs w:val="28"/>
        </w:rPr>
      </w:pPr>
      <w:r w:rsidRPr="00E96FCB">
        <w:rPr>
          <w:rFonts w:ascii="Times New Roman" w:hAnsi="Times New Roman" w:cs="Times New Roman"/>
          <w:sz w:val="28"/>
          <w:szCs w:val="28"/>
        </w:rPr>
        <w:t>Таким образом, у российской системы ДЭГ есть большой потенциал для завоевания доверия у россиян. И здесь важно не проявлять поспешность, а двигаться к более широкому применению ДЭГ постепенно, устраняя выявленные риски и решая возникшие проблемы.</w:t>
      </w:r>
    </w:p>
    <w:p w14:paraId="08344F4F" w14:textId="77777777" w:rsidR="00EF333E" w:rsidRDefault="00EF333E" w:rsidP="00EF333E">
      <w:pPr>
        <w:widowControl w:val="0"/>
        <w:spacing w:after="0" w:line="360" w:lineRule="auto"/>
        <w:ind w:firstLine="709"/>
        <w:jc w:val="both"/>
        <w:rPr>
          <w:rFonts w:ascii="Times New Roman" w:hAnsi="Times New Roman" w:cs="Times New Roman"/>
          <w:sz w:val="28"/>
          <w:szCs w:val="28"/>
        </w:rPr>
      </w:pPr>
    </w:p>
    <w:p w14:paraId="59D32CD7" w14:textId="77777777" w:rsidR="00EF333E" w:rsidRDefault="00EF333E" w:rsidP="00EF333E">
      <w:pPr>
        <w:widowControl w:val="0"/>
        <w:spacing w:after="0" w:line="360" w:lineRule="auto"/>
        <w:ind w:firstLine="709"/>
        <w:jc w:val="both"/>
        <w:rPr>
          <w:rFonts w:ascii="Times New Roman" w:hAnsi="Times New Roman" w:cs="Times New Roman"/>
          <w:sz w:val="28"/>
          <w:szCs w:val="28"/>
        </w:rPr>
      </w:pPr>
    </w:p>
    <w:p w14:paraId="156C1537" w14:textId="77777777" w:rsidR="00EF333E" w:rsidRDefault="00EF333E" w:rsidP="00EF333E">
      <w:pPr>
        <w:widowControl w:val="0"/>
        <w:spacing w:after="0" w:line="360" w:lineRule="auto"/>
        <w:ind w:firstLine="709"/>
        <w:jc w:val="both"/>
        <w:rPr>
          <w:rFonts w:ascii="Times New Roman" w:hAnsi="Times New Roman" w:cs="Times New Roman"/>
          <w:sz w:val="28"/>
          <w:szCs w:val="28"/>
        </w:rPr>
      </w:pPr>
    </w:p>
    <w:p w14:paraId="6E76A20A" w14:textId="77777777" w:rsidR="00EF333E" w:rsidRPr="00E96FCB" w:rsidRDefault="00EF333E" w:rsidP="00EF333E">
      <w:pPr>
        <w:widowControl w:val="0"/>
        <w:spacing w:after="0" w:line="360" w:lineRule="auto"/>
        <w:ind w:firstLine="709"/>
        <w:jc w:val="both"/>
        <w:rPr>
          <w:rFonts w:ascii="Times New Roman" w:hAnsi="Times New Roman" w:cs="Times New Roman"/>
          <w:sz w:val="28"/>
          <w:szCs w:val="28"/>
        </w:rPr>
      </w:pPr>
    </w:p>
    <w:p w14:paraId="58334946" w14:textId="77777777" w:rsidR="00184380" w:rsidRDefault="00184380" w:rsidP="00EF333E">
      <w:pPr>
        <w:widowControl w:val="0"/>
      </w:pPr>
    </w:p>
    <w:p w14:paraId="428EF525" w14:textId="77777777" w:rsidR="00184380" w:rsidRDefault="00184380" w:rsidP="00EF333E">
      <w:pPr>
        <w:widowControl w:val="0"/>
        <w:spacing w:after="0" w:line="360" w:lineRule="auto"/>
        <w:jc w:val="center"/>
        <w:outlineLvl w:val="0"/>
        <w:rPr>
          <w:rFonts w:ascii="Times New Roman" w:hAnsi="Times New Roman" w:cs="Times New Roman"/>
          <w:b/>
          <w:bCs/>
          <w:sz w:val="28"/>
          <w:szCs w:val="28"/>
        </w:rPr>
      </w:pPr>
      <w:bookmarkStart w:id="12" w:name="_Toc155953442"/>
      <w:r>
        <w:rPr>
          <w:rFonts w:ascii="Times New Roman" w:hAnsi="Times New Roman" w:cs="Times New Roman"/>
          <w:b/>
          <w:bCs/>
          <w:sz w:val="28"/>
          <w:szCs w:val="28"/>
        </w:rPr>
        <w:lastRenderedPageBreak/>
        <w:t>ЗАКЛЮЧЕНИЕ</w:t>
      </w:r>
      <w:bookmarkEnd w:id="12"/>
    </w:p>
    <w:p w14:paraId="015F69CE" w14:textId="77777777" w:rsidR="00184380" w:rsidRPr="00184380" w:rsidRDefault="00184380" w:rsidP="00EF333E">
      <w:pPr>
        <w:widowControl w:val="0"/>
        <w:spacing w:after="0" w:line="360" w:lineRule="auto"/>
        <w:jc w:val="center"/>
        <w:rPr>
          <w:rFonts w:ascii="Times New Roman" w:hAnsi="Times New Roman" w:cs="Times New Roman"/>
          <w:b/>
          <w:bCs/>
          <w:sz w:val="28"/>
          <w:szCs w:val="28"/>
        </w:rPr>
      </w:pPr>
    </w:p>
    <w:p w14:paraId="446AC3C0" w14:textId="77777777" w:rsidR="00732C21" w:rsidRDefault="00732C21" w:rsidP="00EF333E">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Реализация избирательных прав</w:t>
      </w:r>
      <w:r w:rsidR="00D4595A">
        <w:rPr>
          <w:rFonts w:ascii="Times New Roman" w:hAnsi="Times New Roman" w:cs="Times New Roman"/>
          <w:sz w:val="28"/>
          <w:szCs w:val="28"/>
        </w:rPr>
        <w:t xml:space="preserve"> в условиях информационного общества является важнейшей задачей каждого демократического государства. Электронная демократия в настоящее время является часто применяемым термином, который описывает вовлечённость общественности в принятие политических решений. </w:t>
      </w:r>
      <w:r w:rsidR="009622EE">
        <w:rPr>
          <w:rFonts w:ascii="Times New Roman" w:hAnsi="Times New Roman" w:cs="Times New Roman"/>
          <w:sz w:val="28"/>
          <w:szCs w:val="28"/>
        </w:rPr>
        <w:t xml:space="preserve">Общественное мнение в современном мире, в большинстве случаев, формируется благодаря внедрению электронных ресурсов государства в ИКТ. Откровенно говоря, с таким огромным прогрессом в области компьютерных технологий и интернета, которая произошла в третьем тысячелетии, электронная демократия отстаёт от данного тренда. </w:t>
      </w:r>
      <w:r w:rsidR="000959C7" w:rsidRPr="00DE1EFC">
        <w:rPr>
          <w:rFonts w:ascii="Times New Roman" w:hAnsi="Times New Roman" w:cs="Times New Roman"/>
          <w:sz w:val="28"/>
          <w:szCs w:val="28"/>
        </w:rPr>
        <w:t xml:space="preserve">Детальное изучение тенденций цифровой трансформации выявило настоятельную необходимость для стран использовать технологии для повышения эффективности, прозрачности и </w:t>
      </w:r>
      <w:r w:rsidR="000959C7">
        <w:rPr>
          <w:rFonts w:ascii="Times New Roman" w:hAnsi="Times New Roman" w:cs="Times New Roman"/>
          <w:sz w:val="28"/>
          <w:szCs w:val="28"/>
        </w:rPr>
        <w:t xml:space="preserve">повышение заинтересованности в участии в </w:t>
      </w:r>
      <w:r w:rsidR="000959C7" w:rsidRPr="00DE1EFC">
        <w:rPr>
          <w:rFonts w:ascii="Times New Roman" w:hAnsi="Times New Roman" w:cs="Times New Roman"/>
          <w:sz w:val="28"/>
          <w:szCs w:val="28"/>
        </w:rPr>
        <w:t>выбор</w:t>
      </w:r>
      <w:r w:rsidR="000959C7">
        <w:rPr>
          <w:rFonts w:ascii="Times New Roman" w:hAnsi="Times New Roman" w:cs="Times New Roman"/>
          <w:sz w:val="28"/>
          <w:szCs w:val="28"/>
        </w:rPr>
        <w:t>ных процессах</w:t>
      </w:r>
      <w:r w:rsidR="000959C7" w:rsidRPr="00DE1EFC">
        <w:rPr>
          <w:rFonts w:ascii="Times New Roman" w:hAnsi="Times New Roman" w:cs="Times New Roman"/>
          <w:sz w:val="28"/>
          <w:szCs w:val="28"/>
        </w:rPr>
        <w:t xml:space="preserve">. </w:t>
      </w:r>
    </w:p>
    <w:p w14:paraId="4EE47444" w14:textId="77777777" w:rsidR="000959C7" w:rsidRDefault="009622EE" w:rsidP="00EF333E">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Во многом, многие проблемы связаны с относительной новизной объекта исследования. Многие государства стараются решить их в кратчайшие сроки, что является почти невыполнимой задачей из-за отсутствия необходимого опыта. Нельзя не назвать одной из причин нежелание стран </w:t>
      </w:r>
      <w:r w:rsidR="006A4195">
        <w:rPr>
          <w:rFonts w:ascii="Times New Roman" w:hAnsi="Times New Roman" w:cs="Times New Roman"/>
          <w:sz w:val="28"/>
          <w:szCs w:val="28"/>
        </w:rPr>
        <w:t xml:space="preserve">исполнять постулаты демократии. </w:t>
      </w:r>
    </w:p>
    <w:p w14:paraId="2D4D4000" w14:textId="77777777" w:rsidR="006A4195" w:rsidRDefault="006A4195" w:rsidP="00EF333E">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Pr="006A4195">
        <w:rPr>
          <w:rFonts w:ascii="Times New Roman" w:hAnsi="Times New Roman" w:cs="Times New Roman"/>
          <w:sz w:val="28"/>
          <w:szCs w:val="28"/>
        </w:rPr>
        <w:t>лияни</w:t>
      </w:r>
      <w:r>
        <w:rPr>
          <w:rFonts w:ascii="Times New Roman" w:hAnsi="Times New Roman" w:cs="Times New Roman"/>
          <w:sz w:val="28"/>
          <w:szCs w:val="28"/>
        </w:rPr>
        <w:t>е</w:t>
      </w:r>
      <w:r w:rsidRPr="006A4195">
        <w:rPr>
          <w:rFonts w:ascii="Times New Roman" w:hAnsi="Times New Roman" w:cs="Times New Roman"/>
          <w:sz w:val="28"/>
          <w:szCs w:val="28"/>
        </w:rPr>
        <w:t xml:space="preserve"> социальных медиа на демократию остаются неубедительными и позволяют сделать условные выводы о </w:t>
      </w:r>
      <w:r>
        <w:rPr>
          <w:rFonts w:ascii="Times New Roman" w:hAnsi="Times New Roman" w:cs="Times New Roman"/>
          <w:sz w:val="28"/>
          <w:szCs w:val="28"/>
        </w:rPr>
        <w:t>политическом влиянии</w:t>
      </w:r>
      <w:r w:rsidRPr="006A4195">
        <w:rPr>
          <w:rFonts w:ascii="Times New Roman" w:hAnsi="Times New Roman" w:cs="Times New Roman"/>
          <w:sz w:val="28"/>
          <w:szCs w:val="28"/>
        </w:rPr>
        <w:t xml:space="preserve"> социальных медиа</w:t>
      </w:r>
      <w:r>
        <w:rPr>
          <w:rFonts w:ascii="Times New Roman" w:hAnsi="Times New Roman" w:cs="Times New Roman"/>
          <w:sz w:val="28"/>
          <w:szCs w:val="28"/>
        </w:rPr>
        <w:t>.</w:t>
      </w:r>
      <w:r w:rsidRPr="006A4195">
        <w:rPr>
          <w:rFonts w:ascii="Times New Roman" w:hAnsi="Times New Roman" w:cs="Times New Roman"/>
          <w:sz w:val="28"/>
          <w:szCs w:val="28"/>
        </w:rPr>
        <w:t xml:space="preserve"> </w:t>
      </w:r>
      <w:r>
        <w:rPr>
          <w:rFonts w:ascii="Times New Roman" w:hAnsi="Times New Roman" w:cs="Times New Roman"/>
          <w:sz w:val="28"/>
          <w:szCs w:val="28"/>
        </w:rPr>
        <w:t>П</w:t>
      </w:r>
      <w:r w:rsidRPr="006A4195">
        <w:rPr>
          <w:rFonts w:ascii="Times New Roman" w:hAnsi="Times New Roman" w:cs="Times New Roman"/>
          <w:sz w:val="28"/>
          <w:szCs w:val="28"/>
        </w:rPr>
        <w:t xml:space="preserve">ринято считать, что социальные </w:t>
      </w:r>
      <w:r>
        <w:rPr>
          <w:rFonts w:ascii="Times New Roman" w:hAnsi="Times New Roman" w:cs="Times New Roman"/>
          <w:sz w:val="28"/>
          <w:szCs w:val="28"/>
        </w:rPr>
        <w:t>сети</w:t>
      </w:r>
      <w:r w:rsidRPr="006A4195">
        <w:rPr>
          <w:rFonts w:ascii="Times New Roman" w:hAnsi="Times New Roman" w:cs="Times New Roman"/>
          <w:sz w:val="28"/>
          <w:szCs w:val="28"/>
        </w:rPr>
        <w:t xml:space="preserve"> играют все более важную роль в гражданской и политической жизни, поскольку эти коммуникационные возможности используются не только общественными движениями и активистами, но и правительствами и спонсируемыми правительством группами. Однако, несмотря на то, что в многочисленных исследованиях предпринимались попытки представить доказательства ощутимого политического эффекта от использования социальных сетей, в целом преобразующая сила, часто ассоциируемая с социальными сетями, по-</w:t>
      </w:r>
      <w:r w:rsidRPr="006A4195">
        <w:rPr>
          <w:rFonts w:ascii="Times New Roman" w:hAnsi="Times New Roman" w:cs="Times New Roman"/>
          <w:sz w:val="28"/>
          <w:szCs w:val="28"/>
        </w:rPr>
        <w:lastRenderedPageBreak/>
        <w:t>прежнему остается скорее потенциальной возможностью, чем твердо установленной реальностью, особенно в отношении устоявшихся моделей политического участия.</w:t>
      </w:r>
    </w:p>
    <w:p w14:paraId="079D1E0A" w14:textId="77777777" w:rsidR="003F5E27" w:rsidRDefault="00612379" w:rsidP="00EF333E">
      <w:pPr>
        <w:widowControl w:val="0"/>
        <w:spacing w:after="0" w:line="360" w:lineRule="auto"/>
        <w:ind w:firstLine="709"/>
        <w:jc w:val="both"/>
        <w:rPr>
          <w:rFonts w:ascii="Times New Roman" w:hAnsi="Times New Roman" w:cs="Times New Roman"/>
          <w:sz w:val="28"/>
          <w:szCs w:val="28"/>
        </w:rPr>
      </w:pPr>
      <w:r w:rsidRPr="00184380">
        <w:rPr>
          <w:rFonts w:ascii="Times New Roman" w:hAnsi="Times New Roman" w:cs="Times New Roman"/>
          <w:sz w:val="28"/>
          <w:szCs w:val="28"/>
        </w:rPr>
        <w:t>В магистерской диссертации предпринято всестороннее исследование многогранной сферы реализации избирательных прав граждан в информационном обществе, рассматриваются теоретические основы, технологические воздействия и перспективы цифровой</w:t>
      </w:r>
      <w:r w:rsidRPr="00DE1EFC">
        <w:rPr>
          <w:rFonts w:ascii="Times New Roman" w:hAnsi="Times New Roman" w:cs="Times New Roman"/>
          <w:sz w:val="28"/>
          <w:szCs w:val="28"/>
        </w:rPr>
        <w:t xml:space="preserve"> трансформации избирательных процессов в Российской Федерации.</w:t>
      </w:r>
    </w:p>
    <w:p w14:paraId="31961789" w14:textId="77777777" w:rsidR="00612379" w:rsidRPr="00DE1EFC" w:rsidRDefault="006A4195" w:rsidP="00EF333E">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w:t>
      </w:r>
      <w:r w:rsidR="00612379" w:rsidRPr="00DE1EFC">
        <w:rPr>
          <w:rFonts w:ascii="Times New Roman" w:hAnsi="Times New Roman" w:cs="Times New Roman"/>
          <w:sz w:val="28"/>
          <w:szCs w:val="28"/>
        </w:rPr>
        <w:t xml:space="preserve">ассматриваются теоретические и концептуальные основы электронной демократии, раскрывается концепция электронного государства как нового этапа в развитии информационного общества. Исследование распространялось на конституционные и правовые модели, регулирующие избирательные права граждан в </w:t>
      </w:r>
      <w:r>
        <w:rPr>
          <w:rFonts w:ascii="Times New Roman" w:hAnsi="Times New Roman" w:cs="Times New Roman"/>
          <w:sz w:val="28"/>
          <w:szCs w:val="28"/>
        </w:rPr>
        <w:t>современном мире</w:t>
      </w:r>
      <w:r w:rsidR="00612379" w:rsidRPr="00DE1EFC">
        <w:rPr>
          <w:rFonts w:ascii="Times New Roman" w:hAnsi="Times New Roman" w:cs="Times New Roman"/>
          <w:sz w:val="28"/>
          <w:szCs w:val="28"/>
        </w:rPr>
        <w:t>. Синтезируя научные точки зрения и правовые рамки, мы получили тонкое понимание теоретических основ, формирующих современные избирательные системы.</w:t>
      </w:r>
    </w:p>
    <w:p w14:paraId="6611BB8F" w14:textId="77777777" w:rsidR="00612379" w:rsidRPr="00DE1EFC" w:rsidRDefault="006A4195" w:rsidP="00EF333E">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Удалось раскрыть</w:t>
      </w:r>
      <w:r w:rsidR="00612379" w:rsidRPr="00DE1EFC">
        <w:rPr>
          <w:rFonts w:ascii="Times New Roman" w:hAnsi="Times New Roman" w:cs="Times New Roman"/>
          <w:sz w:val="28"/>
          <w:szCs w:val="28"/>
        </w:rPr>
        <w:t xml:space="preserve"> </w:t>
      </w:r>
      <w:r>
        <w:rPr>
          <w:rFonts w:ascii="Times New Roman" w:hAnsi="Times New Roman" w:cs="Times New Roman"/>
          <w:sz w:val="28"/>
          <w:szCs w:val="28"/>
        </w:rPr>
        <w:t>сложную сферу</w:t>
      </w:r>
      <w:r w:rsidR="00612379" w:rsidRPr="00DE1EFC">
        <w:rPr>
          <w:rFonts w:ascii="Times New Roman" w:hAnsi="Times New Roman" w:cs="Times New Roman"/>
          <w:sz w:val="28"/>
          <w:szCs w:val="28"/>
        </w:rPr>
        <w:t xml:space="preserve"> информационно-коммуникационных технологий (ИКТ) и их глубоко</w:t>
      </w:r>
      <w:r>
        <w:rPr>
          <w:rFonts w:ascii="Times New Roman" w:hAnsi="Times New Roman" w:cs="Times New Roman"/>
          <w:sz w:val="28"/>
          <w:szCs w:val="28"/>
        </w:rPr>
        <w:t>е</w:t>
      </w:r>
      <w:r w:rsidR="00612379" w:rsidRPr="00DE1EFC">
        <w:rPr>
          <w:rFonts w:ascii="Times New Roman" w:hAnsi="Times New Roman" w:cs="Times New Roman"/>
          <w:sz w:val="28"/>
          <w:szCs w:val="28"/>
        </w:rPr>
        <w:t xml:space="preserve"> влиянии на избирательные процессы. От предоставления информации, поддерживающей участие граждан, до изучения роли технологий в избирательных процессах за рубежом, исследование </w:t>
      </w:r>
      <w:r>
        <w:rPr>
          <w:rFonts w:ascii="Times New Roman" w:hAnsi="Times New Roman" w:cs="Times New Roman"/>
          <w:sz w:val="28"/>
          <w:szCs w:val="28"/>
        </w:rPr>
        <w:t>показало</w:t>
      </w:r>
      <w:r w:rsidR="00612379" w:rsidRPr="00DE1EFC">
        <w:rPr>
          <w:rFonts w:ascii="Times New Roman" w:hAnsi="Times New Roman" w:cs="Times New Roman"/>
          <w:sz w:val="28"/>
          <w:szCs w:val="28"/>
        </w:rPr>
        <w:t xml:space="preserve"> преобразующий потенциал ИКТ. Анализ подчеркнул динамичное взаимодействие между технологиями и демократическим участием, выявив идеи, имеющие решающее значение для адаптации избирательных систем к требованиям информационной эпохи.</w:t>
      </w:r>
    </w:p>
    <w:p w14:paraId="51554027" w14:textId="77777777" w:rsidR="000959C7" w:rsidRDefault="000959C7" w:rsidP="00EF333E">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Также было проведено </w:t>
      </w:r>
      <w:r w:rsidR="00612379" w:rsidRPr="00DE1EFC">
        <w:rPr>
          <w:rFonts w:ascii="Times New Roman" w:hAnsi="Times New Roman" w:cs="Times New Roman"/>
          <w:sz w:val="28"/>
          <w:szCs w:val="28"/>
        </w:rPr>
        <w:t>исследовани</w:t>
      </w:r>
      <w:r>
        <w:rPr>
          <w:rFonts w:ascii="Times New Roman" w:hAnsi="Times New Roman" w:cs="Times New Roman"/>
          <w:sz w:val="28"/>
          <w:szCs w:val="28"/>
        </w:rPr>
        <w:t>е</w:t>
      </w:r>
      <w:r w:rsidR="00612379" w:rsidRPr="00DE1EFC">
        <w:rPr>
          <w:rFonts w:ascii="Times New Roman" w:hAnsi="Times New Roman" w:cs="Times New Roman"/>
          <w:sz w:val="28"/>
          <w:szCs w:val="28"/>
        </w:rPr>
        <w:t xml:space="preserve"> будущего, анализ цифровой трансформации избирательных процессов в Российской Федерации. </w:t>
      </w:r>
      <w:r>
        <w:rPr>
          <w:rFonts w:ascii="Times New Roman" w:hAnsi="Times New Roman" w:cs="Times New Roman"/>
          <w:sz w:val="28"/>
          <w:szCs w:val="28"/>
        </w:rPr>
        <w:t>П</w:t>
      </w:r>
      <w:r w:rsidR="00612379" w:rsidRPr="00DE1EFC">
        <w:rPr>
          <w:rFonts w:ascii="Times New Roman" w:hAnsi="Times New Roman" w:cs="Times New Roman"/>
          <w:sz w:val="28"/>
          <w:szCs w:val="28"/>
        </w:rPr>
        <w:t xml:space="preserve">роанализированы общие тенденции реформирования органов избирательной демократии, выявившие траекторию, отмеченную технологической интеграцией и инновациями. Внедрение электронного голосования стало ключевым моментом, представляющим собой смену парадигмы с далеко идущими последствиями для демократизации </w:t>
      </w:r>
      <w:r w:rsidR="00612379" w:rsidRPr="00DE1EFC">
        <w:rPr>
          <w:rFonts w:ascii="Times New Roman" w:hAnsi="Times New Roman" w:cs="Times New Roman"/>
          <w:sz w:val="28"/>
          <w:szCs w:val="28"/>
        </w:rPr>
        <w:lastRenderedPageBreak/>
        <w:t>избирательного процесса.</w:t>
      </w:r>
    </w:p>
    <w:p w14:paraId="4E8B04E3" w14:textId="77777777" w:rsidR="00612379" w:rsidRPr="00DE1EFC" w:rsidRDefault="00612379" w:rsidP="00EF333E">
      <w:pPr>
        <w:widowControl w:val="0"/>
        <w:spacing w:after="0" w:line="360" w:lineRule="auto"/>
        <w:ind w:firstLine="709"/>
        <w:jc w:val="both"/>
        <w:rPr>
          <w:rFonts w:ascii="Times New Roman" w:hAnsi="Times New Roman" w:cs="Times New Roman"/>
          <w:sz w:val="28"/>
          <w:szCs w:val="28"/>
        </w:rPr>
      </w:pPr>
      <w:r w:rsidRPr="00DE1EFC">
        <w:rPr>
          <w:rFonts w:ascii="Times New Roman" w:hAnsi="Times New Roman" w:cs="Times New Roman"/>
          <w:sz w:val="28"/>
          <w:szCs w:val="28"/>
        </w:rPr>
        <w:t xml:space="preserve">Интеграция цифровых инструментов в практику управления выборами стала важнейшей стратегией. Регистрация избирателей на основе биометрических данных, анализ больших данных для мониторинга кампаний и безопасные цифровые платформы для подведения итогов являются примерами широкого спектра технологических достижений. </w:t>
      </w:r>
    </w:p>
    <w:p w14:paraId="464767CF" w14:textId="77777777" w:rsidR="00612379" w:rsidRPr="00DE1EFC" w:rsidRDefault="000959C7" w:rsidP="00EF333E">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Были выявлены</w:t>
      </w:r>
      <w:r w:rsidR="00612379" w:rsidRPr="00DE1EFC">
        <w:rPr>
          <w:rFonts w:ascii="Times New Roman" w:hAnsi="Times New Roman" w:cs="Times New Roman"/>
          <w:sz w:val="28"/>
          <w:szCs w:val="28"/>
        </w:rPr>
        <w:t xml:space="preserve"> передовые рубежи цифровых технологий, где центральное место занимало формирование электронного голосования в Российской Федерации. Были тщательно изучены законодательн</w:t>
      </w:r>
      <w:r>
        <w:rPr>
          <w:rFonts w:ascii="Times New Roman" w:hAnsi="Times New Roman" w:cs="Times New Roman"/>
          <w:sz w:val="28"/>
          <w:szCs w:val="28"/>
        </w:rPr>
        <w:t>ая</w:t>
      </w:r>
      <w:r w:rsidR="00612379" w:rsidRPr="00DE1EFC">
        <w:rPr>
          <w:rFonts w:ascii="Times New Roman" w:hAnsi="Times New Roman" w:cs="Times New Roman"/>
          <w:sz w:val="28"/>
          <w:szCs w:val="28"/>
        </w:rPr>
        <w:t xml:space="preserve"> </w:t>
      </w:r>
      <w:r>
        <w:rPr>
          <w:rFonts w:ascii="Times New Roman" w:hAnsi="Times New Roman" w:cs="Times New Roman"/>
          <w:sz w:val="28"/>
          <w:szCs w:val="28"/>
        </w:rPr>
        <w:t>база</w:t>
      </w:r>
      <w:r w:rsidR="00612379" w:rsidRPr="00DE1EFC">
        <w:rPr>
          <w:rFonts w:ascii="Times New Roman" w:hAnsi="Times New Roman" w:cs="Times New Roman"/>
          <w:sz w:val="28"/>
          <w:szCs w:val="28"/>
        </w:rPr>
        <w:t xml:space="preserve"> и технологическая инфраструктура</w:t>
      </w:r>
      <w:r>
        <w:rPr>
          <w:rFonts w:ascii="Times New Roman" w:hAnsi="Times New Roman" w:cs="Times New Roman"/>
          <w:sz w:val="28"/>
          <w:szCs w:val="28"/>
        </w:rPr>
        <w:t>.</w:t>
      </w:r>
      <w:r w:rsidR="00612379" w:rsidRPr="00DE1EFC">
        <w:rPr>
          <w:rFonts w:ascii="Times New Roman" w:hAnsi="Times New Roman" w:cs="Times New Roman"/>
          <w:sz w:val="28"/>
          <w:szCs w:val="28"/>
        </w:rPr>
        <w:t xml:space="preserve"> </w:t>
      </w:r>
      <w:r>
        <w:rPr>
          <w:rFonts w:ascii="Times New Roman" w:hAnsi="Times New Roman" w:cs="Times New Roman"/>
          <w:sz w:val="28"/>
          <w:szCs w:val="28"/>
        </w:rPr>
        <w:t>О</w:t>
      </w:r>
      <w:r w:rsidRPr="000959C7">
        <w:rPr>
          <w:rFonts w:ascii="Times New Roman" w:hAnsi="Times New Roman" w:cs="Times New Roman"/>
          <w:sz w:val="28"/>
          <w:szCs w:val="28"/>
        </w:rPr>
        <w:t>днако исследование показало необходимость принятия системных законодательных мер по совершенствованию правовой защиты результатов волеизъявления избирателей при применении ДЭГ, которые наряду с мерами, уже предпринятыми законодателем и ЦИК, будут способствовать повышению доверия граждан к этому нарождающемуся институту избирательного права.</w:t>
      </w:r>
    </w:p>
    <w:p w14:paraId="3C6646E4" w14:textId="77777777" w:rsidR="00612379" w:rsidRDefault="000959C7" w:rsidP="00EF333E">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Таким образом</w:t>
      </w:r>
      <w:r w:rsidR="00612379" w:rsidRPr="00DE1EFC">
        <w:rPr>
          <w:rFonts w:ascii="Times New Roman" w:hAnsi="Times New Roman" w:cs="Times New Roman"/>
          <w:sz w:val="28"/>
          <w:szCs w:val="28"/>
        </w:rPr>
        <w:t xml:space="preserve">, </w:t>
      </w:r>
      <w:r>
        <w:rPr>
          <w:rFonts w:ascii="Times New Roman" w:hAnsi="Times New Roman" w:cs="Times New Roman"/>
          <w:sz w:val="28"/>
          <w:szCs w:val="28"/>
        </w:rPr>
        <w:t>резюмируя всё, что изложено выше,</w:t>
      </w:r>
      <w:r w:rsidR="00612379" w:rsidRPr="00DE1EFC">
        <w:rPr>
          <w:rFonts w:ascii="Times New Roman" w:hAnsi="Times New Roman" w:cs="Times New Roman"/>
          <w:sz w:val="28"/>
          <w:szCs w:val="28"/>
        </w:rPr>
        <w:t xml:space="preserve"> </w:t>
      </w:r>
      <w:r w:rsidR="009C3633">
        <w:rPr>
          <w:rFonts w:ascii="Times New Roman" w:hAnsi="Times New Roman" w:cs="Times New Roman"/>
          <w:sz w:val="28"/>
          <w:szCs w:val="28"/>
        </w:rPr>
        <w:t xml:space="preserve">данная </w:t>
      </w:r>
      <w:r w:rsidR="00612379" w:rsidRPr="00DE1EFC">
        <w:rPr>
          <w:rFonts w:ascii="Times New Roman" w:hAnsi="Times New Roman" w:cs="Times New Roman"/>
          <w:sz w:val="28"/>
          <w:szCs w:val="28"/>
        </w:rPr>
        <w:t>магистерская диссертация является свидетельством постоянно развивающейся природы демократии в информационную эпоху. Мы надеемся, что идеи, почерпнутые из этого исследования, внесут</w:t>
      </w:r>
      <w:r w:rsidR="003F5E27">
        <w:rPr>
          <w:rFonts w:ascii="Times New Roman" w:hAnsi="Times New Roman" w:cs="Times New Roman"/>
          <w:sz w:val="28"/>
          <w:szCs w:val="28"/>
        </w:rPr>
        <w:t xml:space="preserve"> </w:t>
      </w:r>
      <w:r w:rsidR="00612379" w:rsidRPr="00DE1EFC">
        <w:rPr>
          <w:rFonts w:ascii="Times New Roman" w:hAnsi="Times New Roman" w:cs="Times New Roman"/>
          <w:sz w:val="28"/>
          <w:szCs w:val="28"/>
        </w:rPr>
        <w:t>существенный вклад в продолжающ</w:t>
      </w:r>
      <w:r w:rsidR="009C3633">
        <w:rPr>
          <w:rFonts w:ascii="Times New Roman" w:hAnsi="Times New Roman" w:cs="Times New Roman"/>
          <w:sz w:val="28"/>
          <w:szCs w:val="28"/>
        </w:rPr>
        <w:t>уюся эволюцию</w:t>
      </w:r>
      <w:r w:rsidR="00612379" w:rsidRPr="00DE1EFC">
        <w:rPr>
          <w:rFonts w:ascii="Times New Roman" w:hAnsi="Times New Roman" w:cs="Times New Roman"/>
          <w:sz w:val="28"/>
          <w:szCs w:val="28"/>
        </w:rPr>
        <w:t>, связанн</w:t>
      </w:r>
      <w:r w:rsidR="009C3633">
        <w:rPr>
          <w:rFonts w:ascii="Times New Roman" w:hAnsi="Times New Roman" w:cs="Times New Roman"/>
          <w:sz w:val="28"/>
          <w:szCs w:val="28"/>
        </w:rPr>
        <w:t>ую</w:t>
      </w:r>
      <w:r w:rsidR="00612379" w:rsidRPr="00DE1EFC">
        <w:rPr>
          <w:rFonts w:ascii="Times New Roman" w:hAnsi="Times New Roman" w:cs="Times New Roman"/>
          <w:sz w:val="28"/>
          <w:szCs w:val="28"/>
        </w:rPr>
        <w:t xml:space="preserve"> с реализацией избирательных прав граждан в быстро развивающемся цифровом </w:t>
      </w:r>
      <w:r w:rsidR="009C3633">
        <w:rPr>
          <w:rFonts w:ascii="Times New Roman" w:hAnsi="Times New Roman" w:cs="Times New Roman"/>
          <w:sz w:val="28"/>
          <w:szCs w:val="28"/>
        </w:rPr>
        <w:t>мире</w:t>
      </w:r>
      <w:r w:rsidR="00612379" w:rsidRPr="00DE1EFC">
        <w:rPr>
          <w:rFonts w:ascii="Times New Roman" w:hAnsi="Times New Roman" w:cs="Times New Roman"/>
          <w:sz w:val="28"/>
          <w:szCs w:val="28"/>
        </w:rPr>
        <w:t>.</w:t>
      </w:r>
    </w:p>
    <w:p w14:paraId="3ABA78BD" w14:textId="77777777" w:rsidR="00154C14" w:rsidRDefault="00154C14" w:rsidP="00EF333E">
      <w:pPr>
        <w:widowControl w:val="0"/>
        <w:spacing w:after="0" w:line="360" w:lineRule="auto"/>
        <w:ind w:firstLine="709"/>
        <w:jc w:val="both"/>
        <w:rPr>
          <w:rFonts w:ascii="Times New Roman" w:hAnsi="Times New Roman" w:cs="Times New Roman"/>
          <w:sz w:val="28"/>
          <w:szCs w:val="28"/>
        </w:rPr>
      </w:pPr>
    </w:p>
    <w:p w14:paraId="1EB6B152" w14:textId="77777777" w:rsidR="00154C14" w:rsidRDefault="00154C14" w:rsidP="00EF333E">
      <w:pPr>
        <w:widowControl w:val="0"/>
        <w:rPr>
          <w:rFonts w:ascii="Times New Roman" w:hAnsi="Times New Roman" w:cs="Times New Roman"/>
          <w:sz w:val="28"/>
          <w:szCs w:val="28"/>
        </w:rPr>
      </w:pPr>
      <w:r>
        <w:rPr>
          <w:rFonts w:ascii="Times New Roman" w:hAnsi="Times New Roman" w:cs="Times New Roman"/>
          <w:sz w:val="28"/>
          <w:szCs w:val="28"/>
        </w:rPr>
        <w:br w:type="page"/>
      </w:r>
    </w:p>
    <w:p w14:paraId="61BD5547" w14:textId="77777777" w:rsidR="00154C14" w:rsidRPr="00E852CD" w:rsidRDefault="00154C14" w:rsidP="00EF333E">
      <w:pPr>
        <w:widowControl w:val="0"/>
        <w:spacing w:after="0" w:line="360" w:lineRule="auto"/>
        <w:jc w:val="center"/>
        <w:outlineLvl w:val="0"/>
        <w:rPr>
          <w:rFonts w:ascii="Times New Roman" w:hAnsi="Times New Roman" w:cs="Times New Roman"/>
          <w:b/>
          <w:bCs/>
          <w:sz w:val="28"/>
          <w:szCs w:val="28"/>
        </w:rPr>
      </w:pPr>
      <w:bookmarkStart w:id="13" w:name="_Toc134208434"/>
      <w:bookmarkStart w:id="14" w:name="_Toc155953443"/>
      <w:r w:rsidRPr="00E852CD">
        <w:rPr>
          <w:rFonts w:ascii="Times New Roman" w:hAnsi="Times New Roman" w:cs="Times New Roman"/>
          <w:b/>
          <w:bCs/>
          <w:sz w:val="28"/>
          <w:szCs w:val="28"/>
        </w:rPr>
        <w:lastRenderedPageBreak/>
        <w:t>СПИСОК ИСПОЛЬЗОВАННЫХ ИСТОЧНИКОВ</w:t>
      </w:r>
      <w:bookmarkEnd w:id="13"/>
      <w:bookmarkEnd w:id="14"/>
    </w:p>
    <w:p w14:paraId="377D715D" w14:textId="77777777" w:rsidR="00154C14" w:rsidRDefault="00154C14" w:rsidP="00EF333E">
      <w:pPr>
        <w:widowControl w:val="0"/>
        <w:spacing w:after="0" w:line="360" w:lineRule="auto"/>
        <w:ind w:firstLine="709"/>
        <w:jc w:val="both"/>
        <w:rPr>
          <w:rFonts w:ascii="Times New Roman" w:hAnsi="Times New Roman" w:cs="Times New Roman"/>
          <w:sz w:val="28"/>
          <w:szCs w:val="28"/>
        </w:rPr>
      </w:pPr>
    </w:p>
    <w:p w14:paraId="6272DE31" w14:textId="77777777" w:rsidR="00154C14" w:rsidRPr="004A7AD7" w:rsidRDefault="00154C14" w:rsidP="00EF333E">
      <w:pPr>
        <w:widowControl w:val="0"/>
        <w:spacing w:after="0" w:line="360" w:lineRule="auto"/>
        <w:jc w:val="center"/>
        <w:rPr>
          <w:rFonts w:ascii="Times New Roman" w:hAnsi="Times New Roman" w:cs="Times New Roman"/>
          <w:b/>
          <w:bCs/>
          <w:sz w:val="28"/>
          <w:szCs w:val="28"/>
        </w:rPr>
      </w:pPr>
      <w:r w:rsidRPr="004A7AD7">
        <w:rPr>
          <w:rFonts w:ascii="Times New Roman" w:hAnsi="Times New Roman" w:cs="Times New Roman"/>
          <w:b/>
          <w:bCs/>
          <w:sz w:val="28"/>
          <w:szCs w:val="28"/>
        </w:rPr>
        <w:t>Нормативно-правовые акты</w:t>
      </w:r>
    </w:p>
    <w:p w14:paraId="6BC2DCBC" w14:textId="77777777" w:rsidR="00154C14" w:rsidRPr="00C73A0B" w:rsidRDefault="00154C14" w:rsidP="00EF333E">
      <w:pPr>
        <w:pStyle w:val="a3"/>
        <w:widowControl w:val="0"/>
        <w:numPr>
          <w:ilvl w:val="0"/>
          <w:numId w:val="7"/>
        </w:numPr>
        <w:spacing w:after="0" w:line="360" w:lineRule="auto"/>
        <w:ind w:left="0" w:firstLine="709"/>
        <w:contextualSpacing w:val="0"/>
        <w:jc w:val="both"/>
        <w:rPr>
          <w:rFonts w:ascii="Times New Roman" w:hAnsi="Times New Roman" w:cs="Times New Roman"/>
          <w:sz w:val="28"/>
          <w:szCs w:val="28"/>
        </w:rPr>
      </w:pPr>
      <w:r w:rsidRPr="00C73A0B">
        <w:rPr>
          <w:rFonts w:ascii="Times New Roman" w:hAnsi="Times New Roman" w:cs="Times New Roman"/>
          <w:sz w:val="28"/>
          <w:szCs w:val="28"/>
        </w:rPr>
        <w:t xml:space="preserve">Конституция Российской Федерации (принята всенародным голосованием 12.12.1993 с изменениями, одобренными в ходе общероссийского голосования 01.07.2020) // Российская газета. - № 144. </w:t>
      </w:r>
      <w:r w:rsidR="00C76963">
        <w:rPr>
          <w:rFonts w:ascii="Times New Roman" w:hAnsi="Times New Roman" w:cs="Times New Roman"/>
          <w:sz w:val="28"/>
          <w:szCs w:val="28"/>
        </w:rPr>
        <w:t>-</w:t>
      </w:r>
      <w:r w:rsidRPr="00C73A0B">
        <w:rPr>
          <w:rFonts w:ascii="Times New Roman" w:hAnsi="Times New Roman" w:cs="Times New Roman"/>
          <w:sz w:val="28"/>
          <w:szCs w:val="28"/>
        </w:rPr>
        <w:t xml:space="preserve"> 04.07.2020.</w:t>
      </w:r>
    </w:p>
    <w:p w14:paraId="2D14115B" w14:textId="77777777" w:rsidR="00ED21BD" w:rsidRDefault="00ED21BD" w:rsidP="00EF333E">
      <w:pPr>
        <w:pStyle w:val="a3"/>
        <w:widowControl w:val="0"/>
        <w:numPr>
          <w:ilvl w:val="0"/>
          <w:numId w:val="7"/>
        </w:numPr>
        <w:spacing w:after="0" w:line="360" w:lineRule="auto"/>
        <w:ind w:left="0" w:firstLine="709"/>
        <w:contextualSpacing w:val="0"/>
        <w:jc w:val="both"/>
        <w:rPr>
          <w:rFonts w:ascii="Times New Roman" w:hAnsi="Times New Roman" w:cs="Times New Roman"/>
          <w:sz w:val="28"/>
          <w:szCs w:val="28"/>
        </w:rPr>
      </w:pPr>
      <w:r w:rsidRPr="007C0A2E">
        <w:rPr>
          <w:rFonts w:ascii="Times New Roman" w:hAnsi="Times New Roman" w:cs="Times New Roman"/>
          <w:sz w:val="28"/>
          <w:szCs w:val="28"/>
        </w:rPr>
        <w:t>Рекомендация Комитета министров Совета Европы государствам членам № CM/</w:t>
      </w:r>
      <w:proofErr w:type="spellStart"/>
      <w:proofErr w:type="gramStart"/>
      <w:r w:rsidRPr="007C0A2E">
        <w:rPr>
          <w:rFonts w:ascii="Times New Roman" w:hAnsi="Times New Roman" w:cs="Times New Roman"/>
          <w:sz w:val="28"/>
          <w:szCs w:val="28"/>
        </w:rPr>
        <w:t>Rec</w:t>
      </w:r>
      <w:proofErr w:type="spellEnd"/>
      <w:r w:rsidRPr="007C0A2E">
        <w:rPr>
          <w:rFonts w:ascii="Times New Roman" w:hAnsi="Times New Roman" w:cs="Times New Roman"/>
          <w:sz w:val="28"/>
          <w:szCs w:val="28"/>
        </w:rPr>
        <w:t>(</w:t>
      </w:r>
      <w:proofErr w:type="gramEnd"/>
      <w:r w:rsidRPr="007C0A2E">
        <w:rPr>
          <w:rFonts w:ascii="Times New Roman" w:hAnsi="Times New Roman" w:cs="Times New Roman"/>
          <w:sz w:val="28"/>
          <w:szCs w:val="28"/>
        </w:rPr>
        <w:t>2017)5 «О правилах электронного голосования (принята Комитетом министров Совета Европы 14.06.2017 на 1289-м заседании представителей министров) // Бюллетень Европейского Суда по правам человека. Российское издание. - №11/2017.</w:t>
      </w:r>
    </w:p>
    <w:p w14:paraId="75EA9F54" w14:textId="77777777" w:rsidR="00A22F7B" w:rsidRDefault="00A22F7B" w:rsidP="00EF333E">
      <w:pPr>
        <w:pStyle w:val="a3"/>
        <w:widowControl w:val="0"/>
        <w:numPr>
          <w:ilvl w:val="0"/>
          <w:numId w:val="7"/>
        </w:numPr>
        <w:spacing w:after="0" w:line="360" w:lineRule="auto"/>
        <w:ind w:left="0" w:firstLine="709"/>
        <w:contextualSpacing w:val="0"/>
        <w:jc w:val="both"/>
        <w:rPr>
          <w:rFonts w:ascii="Times New Roman" w:hAnsi="Times New Roman" w:cs="Times New Roman"/>
          <w:sz w:val="28"/>
          <w:szCs w:val="28"/>
        </w:rPr>
      </w:pPr>
      <w:r w:rsidRPr="00A22F7B">
        <w:rPr>
          <w:rFonts w:ascii="Times New Roman" w:hAnsi="Times New Roman" w:cs="Times New Roman"/>
          <w:sz w:val="28"/>
          <w:szCs w:val="28"/>
        </w:rPr>
        <w:t xml:space="preserve">Федеральный закон от 12.06.2002 № 67-ФЗ «Об основных гарантиях избирательных прав и права на участие в референдуме граждан Российской Федерации» (ред. от 25.12.2023) </w:t>
      </w:r>
      <w:r>
        <w:rPr>
          <w:rFonts w:ascii="Times New Roman" w:hAnsi="Times New Roman" w:cs="Times New Roman"/>
          <w:sz w:val="28"/>
          <w:szCs w:val="28"/>
        </w:rPr>
        <w:t xml:space="preserve">// </w:t>
      </w:r>
      <w:r w:rsidRPr="00A22F7B">
        <w:rPr>
          <w:rFonts w:ascii="Times New Roman" w:hAnsi="Times New Roman" w:cs="Times New Roman"/>
          <w:sz w:val="28"/>
          <w:szCs w:val="28"/>
        </w:rPr>
        <w:t>Российская газета</w:t>
      </w:r>
      <w:r>
        <w:rPr>
          <w:rFonts w:ascii="Times New Roman" w:hAnsi="Times New Roman" w:cs="Times New Roman"/>
          <w:sz w:val="28"/>
          <w:szCs w:val="28"/>
        </w:rPr>
        <w:t>. -</w:t>
      </w:r>
      <w:r w:rsidRPr="00A22F7B">
        <w:rPr>
          <w:rFonts w:ascii="Times New Roman" w:hAnsi="Times New Roman" w:cs="Times New Roman"/>
          <w:sz w:val="28"/>
          <w:szCs w:val="28"/>
        </w:rPr>
        <w:t xml:space="preserve"> </w:t>
      </w:r>
      <w:r>
        <w:rPr>
          <w:rFonts w:ascii="Times New Roman" w:hAnsi="Times New Roman" w:cs="Times New Roman"/>
          <w:sz w:val="28"/>
          <w:szCs w:val="28"/>
        </w:rPr>
        <w:t>№</w:t>
      </w:r>
      <w:r w:rsidRPr="00A22F7B">
        <w:rPr>
          <w:rFonts w:ascii="Times New Roman" w:hAnsi="Times New Roman" w:cs="Times New Roman"/>
          <w:sz w:val="28"/>
          <w:szCs w:val="28"/>
        </w:rPr>
        <w:t xml:space="preserve"> 106</w:t>
      </w:r>
      <w:r>
        <w:rPr>
          <w:rFonts w:ascii="Times New Roman" w:hAnsi="Times New Roman" w:cs="Times New Roman"/>
          <w:sz w:val="28"/>
          <w:szCs w:val="28"/>
        </w:rPr>
        <w:t>. -</w:t>
      </w:r>
      <w:r w:rsidRPr="00A22F7B">
        <w:rPr>
          <w:rFonts w:ascii="Times New Roman" w:hAnsi="Times New Roman" w:cs="Times New Roman"/>
          <w:sz w:val="28"/>
          <w:szCs w:val="28"/>
        </w:rPr>
        <w:t xml:space="preserve"> 15.06.2002</w:t>
      </w:r>
      <w:r>
        <w:rPr>
          <w:rFonts w:ascii="Times New Roman" w:hAnsi="Times New Roman" w:cs="Times New Roman"/>
          <w:sz w:val="28"/>
          <w:szCs w:val="28"/>
        </w:rPr>
        <w:t>.</w:t>
      </w:r>
    </w:p>
    <w:p w14:paraId="44EF6076" w14:textId="77777777" w:rsidR="0064739E" w:rsidRDefault="0064739E" w:rsidP="00EF333E">
      <w:pPr>
        <w:pStyle w:val="a3"/>
        <w:widowControl w:val="0"/>
        <w:numPr>
          <w:ilvl w:val="0"/>
          <w:numId w:val="7"/>
        </w:numPr>
        <w:spacing w:after="0" w:line="360" w:lineRule="auto"/>
        <w:ind w:left="0" w:firstLine="709"/>
        <w:contextualSpacing w:val="0"/>
        <w:jc w:val="both"/>
        <w:rPr>
          <w:rFonts w:ascii="Times New Roman" w:hAnsi="Times New Roman" w:cs="Times New Roman"/>
          <w:sz w:val="28"/>
          <w:szCs w:val="28"/>
        </w:rPr>
      </w:pPr>
      <w:r w:rsidRPr="0064739E">
        <w:rPr>
          <w:rFonts w:ascii="Times New Roman" w:hAnsi="Times New Roman" w:cs="Times New Roman"/>
          <w:sz w:val="28"/>
          <w:szCs w:val="28"/>
        </w:rPr>
        <w:t xml:space="preserve">Федеральный закон от 10.01.2003 </w:t>
      </w:r>
      <w:r w:rsidR="00C76963">
        <w:rPr>
          <w:rFonts w:ascii="Times New Roman" w:hAnsi="Times New Roman" w:cs="Times New Roman"/>
          <w:sz w:val="28"/>
          <w:szCs w:val="28"/>
        </w:rPr>
        <w:t>№</w:t>
      </w:r>
      <w:r w:rsidRPr="0064739E">
        <w:rPr>
          <w:rFonts w:ascii="Times New Roman" w:hAnsi="Times New Roman" w:cs="Times New Roman"/>
          <w:sz w:val="28"/>
          <w:szCs w:val="28"/>
        </w:rPr>
        <w:t xml:space="preserve"> 20-ФЗ «О Государственной автоматизированной системе Российской Федерации «Выборы» (ред. от 10.07.2023)</w:t>
      </w:r>
      <w:r>
        <w:rPr>
          <w:rFonts w:ascii="Times New Roman" w:hAnsi="Times New Roman" w:cs="Times New Roman"/>
          <w:sz w:val="28"/>
          <w:szCs w:val="28"/>
        </w:rPr>
        <w:t xml:space="preserve"> // </w:t>
      </w:r>
      <w:r w:rsidRPr="0064739E">
        <w:rPr>
          <w:rFonts w:ascii="Times New Roman" w:hAnsi="Times New Roman" w:cs="Times New Roman"/>
          <w:sz w:val="28"/>
          <w:szCs w:val="28"/>
        </w:rPr>
        <w:t>Российская газета</w:t>
      </w:r>
      <w:r>
        <w:rPr>
          <w:rFonts w:ascii="Times New Roman" w:hAnsi="Times New Roman" w:cs="Times New Roman"/>
          <w:sz w:val="28"/>
          <w:szCs w:val="28"/>
        </w:rPr>
        <w:t>. -</w:t>
      </w:r>
      <w:r w:rsidRPr="0064739E">
        <w:rPr>
          <w:rFonts w:ascii="Times New Roman" w:hAnsi="Times New Roman" w:cs="Times New Roman"/>
          <w:sz w:val="28"/>
          <w:szCs w:val="28"/>
        </w:rPr>
        <w:t xml:space="preserve"> </w:t>
      </w:r>
      <w:r>
        <w:rPr>
          <w:rFonts w:ascii="Times New Roman" w:hAnsi="Times New Roman" w:cs="Times New Roman"/>
          <w:sz w:val="28"/>
          <w:szCs w:val="28"/>
        </w:rPr>
        <w:t>№</w:t>
      </w:r>
      <w:r w:rsidRPr="0064739E">
        <w:rPr>
          <w:rFonts w:ascii="Times New Roman" w:hAnsi="Times New Roman" w:cs="Times New Roman"/>
          <w:sz w:val="28"/>
          <w:szCs w:val="28"/>
        </w:rPr>
        <w:t xml:space="preserve"> 5</w:t>
      </w:r>
      <w:r>
        <w:rPr>
          <w:rFonts w:ascii="Times New Roman" w:hAnsi="Times New Roman" w:cs="Times New Roman"/>
          <w:sz w:val="28"/>
          <w:szCs w:val="28"/>
        </w:rPr>
        <w:t>. -</w:t>
      </w:r>
      <w:r w:rsidRPr="0064739E">
        <w:rPr>
          <w:rFonts w:ascii="Times New Roman" w:hAnsi="Times New Roman" w:cs="Times New Roman"/>
          <w:sz w:val="28"/>
          <w:szCs w:val="28"/>
        </w:rPr>
        <w:t xml:space="preserve"> 15.01.2003.</w:t>
      </w:r>
    </w:p>
    <w:p w14:paraId="2E546DF4" w14:textId="77777777" w:rsidR="00745480" w:rsidRPr="00745480" w:rsidRDefault="00745480" w:rsidP="00EF333E">
      <w:pPr>
        <w:pStyle w:val="a3"/>
        <w:widowControl w:val="0"/>
        <w:numPr>
          <w:ilvl w:val="0"/>
          <w:numId w:val="7"/>
        </w:numPr>
        <w:spacing w:after="0" w:line="360" w:lineRule="auto"/>
        <w:ind w:left="0" w:firstLine="709"/>
        <w:contextualSpacing w:val="0"/>
        <w:jc w:val="both"/>
        <w:rPr>
          <w:rFonts w:ascii="Times New Roman" w:hAnsi="Times New Roman" w:cs="Times New Roman"/>
          <w:sz w:val="28"/>
          <w:szCs w:val="28"/>
        </w:rPr>
      </w:pPr>
      <w:r w:rsidRPr="00745480">
        <w:rPr>
          <w:rFonts w:ascii="Times New Roman" w:hAnsi="Times New Roman" w:cs="Times New Roman"/>
          <w:sz w:val="28"/>
          <w:szCs w:val="28"/>
        </w:rPr>
        <w:t xml:space="preserve">Федеральный закон от 10.01.2003 </w:t>
      </w:r>
      <w:r>
        <w:rPr>
          <w:rFonts w:ascii="Times New Roman" w:hAnsi="Times New Roman" w:cs="Times New Roman"/>
          <w:sz w:val="28"/>
          <w:szCs w:val="28"/>
        </w:rPr>
        <w:t>№</w:t>
      </w:r>
      <w:r w:rsidRPr="00745480">
        <w:rPr>
          <w:rFonts w:ascii="Times New Roman" w:hAnsi="Times New Roman" w:cs="Times New Roman"/>
          <w:sz w:val="28"/>
          <w:szCs w:val="28"/>
        </w:rPr>
        <w:t xml:space="preserve"> 19-ФЗ «О выборах Президента Российской Федерации» (ред. от 14.11.2023)</w:t>
      </w:r>
      <w:r>
        <w:rPr>
          <w:rFonts w:ascii="Times New Roman" w:hAnsi="Times New Roman" w:cs="Times New Roman"/>
          <w:sz w:val="28"/>
          <w:szCs w:val="28"/>
        </w:rPr>
        <w:t xml:space="preserve"> // </w:t>
      </w:r>
      <w:r w:rsidRPr="00745480">
        <w:rPr>
          <w:rFonts w:ascii="Times New Roman" w:hAnsi="Times New Roman" w:cs="Times New Roman"/>
          <w:sz w:val="28"/>
          <w:szCs w:val="28"/>
        </w:rPr>
        <w:t>Российская газета</w:t>
      </w:r>
      <w:r>
        <w:rPr>
          <w:rFonts w:ascii="Times New Roman" w:hAnsi="Times New Roman" w:cs="Times New Roman"/>
          <w:sz w:val="28"/>
          <w:szCs w:val="28"/>
        </w:rPr>
        <w:t>. -</w:t>
      </w:r>
      <w:r w:rsidRPr="00745480">
        <w:rPr>
          <w:rFonts w:ascii="Times New Roman" w:hAnsi="Times New Roman" w:cs="Times New Roman"/>
          <w:sz w:val="28"/>
          <w:szCs w:val="28"/>
        </w:rPr>
        <w:t xml:space="preserve"> </w:t>
      </w:r>
      <w:r>
        <w:rPr>
          <w:rFonts w:ascii="Times New Roman" w:hAnsi="Times New Roman" w:cs="Times New Roman"/>
          <w:sz w:val="28"/>
          <w:szCs w:val="28"/>
        </w:rPr>
        <w:t>№</w:t>
      </w:r>
      <w:r w:rsidRPr="00745480">
        <w:rPr>
          <w:rFonts w:ascii="Times New Roman" w:hAnsi="Times New Roman" w:cs="Times New Roman"/>
          <w:sz w:val="28"/>
          <w:szCs w:val="28"/>
        </w:rPr>
        <w:t xml:space="preserve"> 6</w:t>
      </w:r>
      <w:r>
        <w:rPr>
          <w:rFonts w:ascii="Times New Roman" w:hAnsi="Times New Roman" w:cs="Times New Roman"/>
          <w:sz w:val="28"/>
          <w:szCs w:val="28"/>
        </w:rPr>
        <w:t>. -</w:t>
      </w:r>
      <w:r w:rsidRPr="00745480">
        <w:rPr>
          <w:rFonts w:ascii="Times New Roman" w:hAnsi="Times New Roman" w:cs="Times New Roman"/>
          <w:sz w:val="28"/>
          <w:szCs w:val="28"/>
        </w:rPr>
        <w:t xml:space="preserve"> 16.01.2003.</w:t>
      </w:r>
    </w:p>
    <w:p w14:paraId="780AF05F" w14:textId="77777777" w:rsidR="0064739E" w:rsidRDefault="0064739E" w:rsidP="00EF333E">
      <w:pPr>
        <w:pStyle w:val="a3"/>
        <w:widowControl w:val="0"/>
        <w:numPr>
          <w:ilvl w:val="0"/>
          <w:numId w:val="7"/>
        </w:numPr>
        <w:spacing w:after="0" w:line="360" w:lineRule="auto"/>
        <w:ind w:left="0" w:firstLine="709"/>
        <w:contextualSpacing w:val="0"/>
        <w:jc w:val="both"/>
        <w:rPr>
          <w:rFonts w:ascii="Times New Roman" w:hAnsi="Times New Roman" w:cs="Times New Roman"/>
          <w:sz w:val="28"/>
          <w:szCs w:val="28"/>
        </w:rPr>
      </w:pPr>
      <w:r w:rsidRPr="0064739E">
        <w:rPr>
          <w:rFonts w:ascii="Times New Roman" w:hAnsi="Times New Roman" w:cs="Times New Roman"/>
          <w:sz w:val="28"/>
          <w:szCs w:val="28"/>
        </w:rPr>
        <w:t xml:space="preserve">Федеральный закон от 27.07.2006 № 149-ФЗ «Об информации, информационных технологиях и о защите информации» (ред. от </w:t>
      </w:r>
      <w:r>
        <w:rPr>
          <w:rFonts w:ascii="Times New Roman" w:hAnsi="Times New Roman" w:cs="Times New Roman"/>
          <w:sz w:val="28"/>
          <w:szCs w:val="28"/>
        </w:rPr>
        <w:t>12.12.2023</w:t>
      </w:r>
      <w:r w:rsidRPr="0064739E">
        <w:rPr>
          <w:rFonts w:ascii="Times New Roman" w:hAnsi="Times New Roman" w:cs="Times New Roman"/>
          <w:sz w:val="28"/>
          <w:szCs w:val="28"/>
        </w:rPr>
        <w:t xml:space="preserve">) </w:t>
      </w:r>
      <w:r w:rsidR="00C76963">
        <w:rPr>
          <w:rFonts w:ascii="Times New Roman" w:hAnsi="Times New Roman" w:cs="Times New Roman"/>
          <w:sz w:val="28"/>
          <w:szCs w:val="28"/>
        </w:rPr>
        <w:br/>
      </w:r>
      <w:r w:rsidRPr="0064739E">
        <w:rPr>
          <w:rFonts w:ascii="Times New Roman" w:hAnsi="Times New Roman" w:cs="Times New Roman"/>
          <w:sz w:val="28"/>
          <w:szCs w:val="28"/>
        </w:rPr>
        <w:t>// Российская газета. № 165. 29.07.2006.</w:t>
      </w:r>
    </w:p>
    <w:p w14:paraId="56B45855" w14:textId="77777777" w:rsidR="00745480" w:rsidRPr="00745480" w:rsidRDefault="00745480" w:rsidP="00EF333E">
      <w:pPr>
        <w:pStyle w:val="a3"/>
        <w:widowControl w:val="0"/>
        <w:numPr>
          <w:ilvl w:val="0"/>
          <w:numId w:val="7"/>
        </w:numPr>
        <w:spacing w:after="0" w:line="360" w:lineRule="auto"/>
        <w:ind w:left="0" w:firstLine="709"/>
        <w:contextualSpacing w:val="0"/>
        <w:jc w:val="both"/>
        <w:rPr>
          <w:rFonts w:ascii="Times New Roman" w:hAnsi="Times New Roman" w:cs="Times New Roman"/>
          <w:sz w:val="28"/>
          <w:szCs w:val="28"/>
        </w:rPr>
      </w:pPr>
      <w:r w:rsidRPr="00745480">
        <w:rPr>
          <w:rFonts w:ascii="Times New Roman" w:hAnsi="Times New Roman" w:cs="Times New Roman"/>
          <w:sz w:val="28"/>
          <w:szCs w:val="28"/>
        </w:rPr>
        <w:t xml:space="preserve">Федеральный закон от 22.02.2014 N 20-ФЗ «О выборах депутатов Государственной Думы Федерального Собрания Российской Федерации» (ред. от 29.05.2023) </w:t>
      </w:r>
      <w:r>
        <w:rPr>
          <w:rFonts w:ascii="Times New Roman" w:hAnsi="Times New Roman" w:cs="Times New Roman"/>
          <w:sz w:val="28"/>
          <w:szCs w:val="28"/>
        </w:rPr>
        <w:t xml:space="preserve">// </w:t>
      </w:r>
      <w:r w:rsidRPr="00745480">
        <w:rPr>
          <w:rFonts w:ascii="Times New Roman" w:hAnsi="Times New Roman" w:cs="Times New Roman"/>
          <w:sz w:val="28"/>
          <w:szCs w:val="28"/>
        </w:rPr>
        <w:t>Российская газета</w:t>
      </w:r>
      <w:r>
        <w:rPr>
          <w:rFonts w:ascii="Times New Roman" w:hAnsi="Times New Roman" w:cs="Times New Roman"/>
          <w:sz w:val="28"/>
          <w:szCs w:val="28"/>
        </w:rPr>
        <w:t>. -</w:t>
      </w:r>
      <w:r w:rsidRPr="00745480">
        <w:rPr>
          <w:rFonts w:ascii="Times New Roman" w:hAnsi="Times New Roman" w:cs="Times New Roman"/>
          <w:sz w:val="28"/>
          <w:szCs w:val="28"/>
        </w:rPr>
        <w:t xml:space="preserve"> </w:t>
      </w:r>
      <w:r>
        <w:rPr>
          <w:rFonts w:ascii="Times New Roman" w:hAnsi="Times New Roman" w:cs="Times New Roman"/>
          <w:sz w:val="28"/>
          <w:szCs w:val="28"/>
        </w:rPr>
        <w:t>№</w:t>
      </w:r>
      <w:r w:rsidRPr="00745480">
        <w:rPr>
          <w:rFonts w:ascii="Times New Roman" w:hAnsi="Times New Roman" w:cs="Times New Roman"/>
          <w:sz w:val="28"/>
          <w:szCs w:val="28"/>
        </w:rPr>
        <w:t xml:space="preserve"> 45</w:t>
      </w:r>
      <w:r>
        <w:rPr>
          <w:rFonts w:ascii="Times New Roman" w:hAnsi="Times New Roman" w:cs="Times New Roman"/>
          <w:sz w:val="28"/>
          <w:szCs w:val="28"/>
        </w:rPr>
        <w:t>. -</w:t>
      </w:r>
      <w:r w:rsidRPr="00745480">
        <w:rPr>
          <w:rFonts w:ascii="Times New Roman" w:hAnsi="Times New Roman" w:cs="Times New Roman"/>
          <w:sz w:val="28"/>
          <w:szCs w:val="28"/>
        </w:rPr>
        <w:t xml:space="preserve"> 26.02.2014</w:t>
      </w:r>
      <w:r>
        <w:rPr>
          <w:rFonts w:ascii="Times New Roman" w:hAnsi="Times New Roman" w:cs="Times New Roman"/>
          <w:sz w:val="28"/>
          <w:szCs w:val="28"/>
        </w:rPr>
        <w:t>.</w:t>
      </w:r>
    </w:p>
    <w:p w14:paraId="5FAD9D67" w14:textId="77777777" w:rsidR="0064739E" w:rsidRPr="0064739E" w:rsidRDefault="0064739E" w:rsidP="00EF333E">
      <w:pPr>
        <w:pStyle w:val="a3"/>
        <w:widowControl w:val="0"/>
        <w:numPr>
          <w:ilvl w:val="0"/>
          <w:numId w:val="7"/>
        </w:numPr>
        <w:spacing w:after="0" w:line="360" w:lineRule="auto"/>
        <w:ind w:left="0" w:firstLine="709"/>
        <w:contextualSpacing w:val="0"/>
        <w:jc w:val="both"/>
        <w:rPr>
          <w:rFonts w:ascii="Times New Roman" w:hAnsi="Times New Roman" w:cs="Times New Roman"/>
          <w:sz w:val="28"/>
          <w:szCs w:val="28"/>
        </w:rPr>
      </w:pPr>
      <w:r w:rsidRPr="0064739E">
        <w:rPr>
          <w:rFonts w:ascii="Times New Roman" w:hAnsi="Times New Roman" w:cs="Times New Roman"/>
          <w:sz w:val="28"/>
          <w:szCs w:val="28"/>
        </w:rPr>
        <w:t xml:space="preserve">Федеральный закон от 29.05.2019 № 103-ФЗ </w:t>
      </w:r>
      <w:r>
        <w:rPr>
          <w:rFonts w:ascii="Times New Roman" w:hAnsi="Times New Roman" w:cs="Times New Roman"/>
          <w:sz w:val="28"/>
          <w:szCs w:val="28"/>
        </w:rPr>
        <w:t>«</w:t>
      </w:r>
      <w:r w:rsidRPr="0064739E">
        <w:rPr>
          <w:rFonts w:ascii="Times New Roman" w:hAnsi="Times New Roman" w:cs="Times New Roman"/>
          <w:sz w:val="28"/>
          <w:szCs w:val="28"/>
        </w:rPr>
        <w:t xml:space="preserve">О проведении эксперимента по организации и осуществлению дистанционного </w:t>
      </w:r>
      <w:r w:rsidRPr="0064739E">
        <w:rPr>
          <w:rFonts w:ascii="Times New Roman" w:hAnsi="Times New Roman" w:cs="Times New Roman"/>
          <w:sz w:val="28"/>
          <w:szCs w:val="28"/>
        </w:rPr>
        <w:lastRenderedPageBreak/>
        <w:t>электронного голосования на выборах депутатов Московской городской Думы седьмого созыва</w:t>
      </w:r>
      <w:r>
        <w:rPr>
          <w:rFonts w:ascii="Times New Roman" w:hAnsi="Times New Roman" w:cs="Times New Roman"/>
          <w:sz w:val="28"/>
          <w:szCs w:val="28"/>
        </w:rPr>
        <w:t xml:space="preserve">» // </w:t>
      </w:r>
      <w:r w:rsidRPr="0064739E">
        <w:rPr>
          <w:rFonts w:ascii="Times New Roman" w:hAnsi="Times New Roman" w:cs="Times New Roman"/>
          <w:sz w:val="28"/>
          <w:szCs w:val="28"/>
        </w:rPr>
        <w:t>Российская газета</w:t>
      </w:r>
      <w:r>
        <w:rPr>
          <w:rFonts w:ascii="Times New Roman" w:hAnsi="Times New Roman" w:cs="Times New Roman"/>
          <w:sz w:val="28"/>
          <w:szCs w:val="28"/>
        </w:rPr>
        <w:t>. -</w:t>
      </w:r>
      <w:r w:rsidRPr="0064739E">
        <w:rPr>
          <w:rFonts w:ascii="Times New Roman" w:hAnsi="Times New Roman" w:cs="Times New Roman"/>
          <w:sz w:val="28"/>
          <w:szCs w:val="28"/>
        </w:rPr>
        <w:t xml:space="preserve"> </w:t>
      </w:r>
      <w:r>
        <w:rPr>
          <w:rFonts w:ascii="Times New Roman" w:hAnsi="Times New Roman" w:cs="Times New Roman"/>
          <w:sz w:val="28"/>
          <w:szCs w:val="28"/>
        </w:rPr>
        <w:t>№</w:t>
      </w:r>
      <w:r w:rsidRPr="0064739E">
        <w:rPr>
          <w:rFonts w:ascii="Times New Roman" w:hAnsi="Times New Roman" w:cs="Times New Roman"/>
          <w:sz w:val="28"/>
          <w:szCs w:val="28"/>
        </w:rPr>
        <w:t xml:space="preserve"> 117</w:t>
      </w:r>
      <w:r>
        <w:rPr>
          <w:rFonts w:ascii="Times New Roman" w:hAnsi="Times New Roman" w:cs="Times New Roman"/>
          <w:sz w:val="28"/>
          <w:szCs w:val="28"/>
        </w:rPr>
        <w:t>. -</w:t>
      </w:r>
      <w:r w:rsidRPr="0064739E">
        <w:rPr>
          <w:rFonts w:ascii="Times New Roman" w:hAnsi="Times New Roman" w:cs="Times New Roman"/>
          <w:sz w:val="28"/>
          <w:szCs w:val="28"/>
        </w:rPr>
        <w:t xml:space="preserve"> 31.05.2019</w:t>
      </w:r>
      <w:r>
        <w:rPr>
          <w:rFonts w:ascii="Times New Roman" w:hAnsi="Times New Roman" w:cs="Times New Roman"/>
          <w:sz w:val="28"/>
          <w:szCs w:val="28"/>
        </w:rPr>
        <w:t xml:space="preserve">. </w:t>
      </w:r>
    </w:p>
    <w:p w14:paraId="18A885EA" w14:textId="77777777" w:rsidR="0064739E" w:rsidRPr="000D13D6" w:rsidRDefault="0064739E" w:rsidP="00EF333E">
      <w:pPr>
        <w:pStyle w:val="a3"/>
        <w:widowControl w:val="0"/>
        <w:numPr>
          <w:ilvl w:val="0"/>
          <w:numId w:val="7"/>
        </w:numPr>
        <w:spacing w:after="0" w:line="360" w:lineRule="auto"/>
        <w:ind w:left="0" w:firstLine="709"/>
        <w:contextualSpacing w:val="0"/>
        <w:jc w:val="both"/>
        <w:rPr>
          <w:rFonts w:ascii="Times New Roman" w:hAnsi="Times New Roman" w:cs="Times New Roman"/>
          <w:sz w:val="28"/>
          <w:szCs w:val="28"/>
        </w:rPr>
      </w:pPr>
      <w:r w:rsidRPr="000D13D6">
        <w:rPr>
          <w:rFonts w:ascii="Times New Roman" w:hAnsi="Times New Roman" w:cs="Times New Roman"/>
          <w:sz w:val="28"/>
          <w:szCs w:val="28"/>
        </w:rPr>
        <w:t xml:space="preserve">Указ Президента РФ от 09.05.2017 № 203 «О Стратегии развития информационного общества в Российской Федерации на 2017 - 2030 годы» </w:t>
      </w:r>
      <w:r w:rsidR="002503EE">
        <w:rPr>
          <w:rFonts w:ascii="Times New Roman" w:hAnsi="Times New Roman" w:cs="Times New Roman"/>
          <w:sz w:val="28"/>
          <w:szCs w:val="28"/>
        </w:rPr>
        <w:br/>
      </w:r>
      <w:r w:rsidRPr="000D13D6">
        <w:rPr>
          <w:rFonts w:ascii="Times New Roman" w:hAnsi="Times New Roman" w:cs="Times New Roman"/>
          <w:sz w:val="28"/>
          <w:szCs w:val="28"/>
        </w:rPr>
        <w:t>// Собрание законодательства РФ. 2017. № 20. Ст. 2901.</w:t>
      </w:r>
    </w:p>
    <w:p w14:paraId="14262CF0" w14:textId="77777777" w:rsidR="00ED21BD" w:rsidRDefault="00ED21BD" w:rsidP="00EF333E">
      <w:pPr>
        <w:pStyle w:val="a3"/>
        <w:widowControl w:val="0"/>
        <w:numPr>
          <w:ilvl w:val="0"/>
          <w:numId w:val="7"/>
        </w:numPr>
        <w:spacing w:after="0" w:line="360" w:lineRule="auto"/>
        <w:ind w:left="0" w:firstLine="709"/>
        <w:contextualSpacing w:val="0"/>
        <w:jc w:val="both"/>
        <w:rPr>
          <w:rFonts w:ascii="Times New Roman" w:hAnsi="Times New Roman" w:cs="Times New Roman"/>
          <w:sz w:val="28"/>
          <w:szCs w:val="28"/>
        </w:rPr>
      </w:pPr>
      <w:r w:rsidRPr="007C0A2E">
        <w:rPr>
          <w:rFonts w:ascii="Times New Roman" w:hAnsi="Times New Roman" w:cs="Times New Roman"/>
          <w:sz w:val="28"/>
          <w:szCs w:val="28"/>
        </w:rPr>
        <w:t>Постановление ЦИК России от 04.06.2020 № 251/1850-7 «О Порядке дистанционного электронного голосования при проведении общероссийского голосования по вопросу одобрения изменений в Конституцию Российской Федерации» // Вестник ЦИК России. - № 5. - 2020.</w:t>
      </w:r>
    </w:p>
    <w:p w14:paraId="1796BF3E" w14:textId="77777777" w:rsidR="00ED2EB6" w:rsidRDefault="00ED21BD" w:rsidP="00EF333E">
      <w:pPr>
        <w:pStyle w:val="a3"/>
        <w:widowControl w:val="0"/>
        <w:numPr>
          <w:ilvl w:val="0"/>
          <w:numId w:val="7"/>
        </w:numPr>
        <w:spacing w:after="0" w:line="360" w:lineRule="auto"/>
        <w:ind w:left="0" w:firstLine="709"/>
        <w:contextualSpacing w:val="0"/>
        <w:jc w:val="both"/>
        <w:rPr>
          <w:rFonts w:ascii="Times New Roman" w:hAnsi="Times New Roman" w:cs="Times New Roman"/>
          <w:sz w:val="28"/>
          <w:szCs w:val="28"/>
        </w:rPr>
      </w:pPr>
      <w:r w:rsidRPr="007C0A2E">
        <w:rPr>
          <w:rFonts w:ascii="Times New Roman" w:hAnsi="Times New Roman" w:cs="Times New Roman"/>
          <w:sz w:val="28"/>
          <w:szCs w:val="28"/>
        </w:rPr>
        <w:t>Решение Московской городской избирательной комиссии от 18.07.2019 № 102/3 «Об утверждении Положения о порядке дистанционного электронного голосования на выборах депутатов Московской городской Думы седьмого созыва» // Вестник Московской городской избирательной комиссии. - №4. - 05.08.2019.</w:t>
      </w:r>
      <w:r w:rsidR="00ED2EB6" w:rsidRPr="00ED2EB6">
        <w:rPr>
          <w:rFonts w:ascii="Times New Roman" w:hAnsi="Times New Roman" w:cs="Times New Roman"/>
          <w:sz w:val="28"/>
          <w:szCs w:val="28"/>
        </w:rPr>
        <w:t xml:space="preserve"> </w:t>
      </w:r>
    </w:p>
    <w:p w14:paraId="0D336F04" w14:textId="77777777" w:rsidR="00ED21BD" w:rsidRPr="00ED2EB6" w:rsidRDefault="00ED2EB6" w:rsidP="00EF333E">
      <w:pPr>
        <w:pStyle w:val="a3"/>
        <w:widowControl w:val="0"/>
        <w:numPr>
          <w:ilvl w:val="0"/>
          <w:numId w:val="7"/>
        </w:numPr>
        <w:spacing w:after="0" w:line="360" w:lineRule="auto"/>
        <w:ind w:left="0" w:firstLine="709"/>
        <w:contextualSpacing w:val="0"/>
        <w:jc w:val="both"/>
        <w:rPr>
          <w:rFonts w:ascii="Times New Roman" w:hAnsi="Times New Roman" w:cs="Times New Roman"/>
          <w:sz w:val="28"/>
          <w:szCs w:val="28"/>
        </w:rPr>
      </w:pPr>
      <w:r w:rsidRPr="00ED2EB6">
        <w:rPr>
          <w:rFonts w:ascii="Times New Roman" w:hAnsi="Times New Roman" w:cs="Times New Roman"/>
          <w:sz w:val="28"/>
          <w:szCs w:val="28"/>
        </w:rPr>
        <w:t xml:space="preserve">Постановление Конституционного Суда РФ от 16.12.2014 </w:t>
      </w:r>
      <w:r>
        <w:rPr>
          <w:rFonts w:ascii="Times New Roman" w:hAnsi="Times New Roman" w:cs="Times New Roman"/>
          <w:sz w:val="28"/>
          <w:szCs w:val="28"/>
        </w:rPr>
        <w:t>№</w:t>
      </w:r>
      <w:r w:rsidRPr="00ED2EB6">
        <w:rPr>
          <w:rFonts w:ascii="Times New Roman" w:hAnsi="Times New Roman" w:cs="Times New Roman"/>
          <w:sz w:val="28"/>
          <w:szCs w:val="28"/>
        </w:rPr>
        <w:t xml:space="preserve"> 33-П</w:t>
      </w:r>
      <w:r>
        <w:rPr>
          <w:rFonts w:ascii="Times New Roman" w:hAnsi="Times New Roman" w:cs="Times New Roman"/>
          <w:sz w:val="28"/>
          <w:szCs w:val="28"/>
        </w:rPr>
        <w:t xml:space="preserve"> // </w:t>
      </w:r>
      <w:r w:rsidRPr="00ED2EB6">
        <w:rPr>
          <w:rFonts w:ascii="Times New Roman" w:hAnsi="Times New Roman" w:cs="Times New Roman"/>
          <w:sz w:val="28"/>
          <w:szCs w:val="28"/>
        </w:rPr>
        <w:t>Российская газета</w:t>
      </w:r>
      <w:r>
        <w:rPr>
          <w:rFonts w:ascii="Times New Roman" w:hAnsi="Times New Roman" w:cs="Times New Roman"/>
          <w:sz w:val="28"/>
          <w:szCs w:val="28"/>
        </w:rPr>
        <w:t>. -</w:t>
      </w:r>
      <w:r w:rsidRPr="00ED2EB6">
        <w:rPr>
          <w:rFonts w:ascii="Times New Roman" w:hAnsi="Times New Roman" w:cs="Times New Roman"/>
          <w:sz w:val="28"/>
          <w:szCs w:val="28"/>
        </w:rPr>
        <w:t xml:space="preserve"> </w:t>
      </w:r>
      <w:r>
        <w:rPr>
          <w:rFonts w:ascii="Times New Roman" w:hAnsi="Times New Roman" w:cs="Times New Roman"/>
          <w:sz w:val="28"/>
          <w:szCs w:val="28"/>
        </w:rPr>
        <w:t>№</w:t>
      </w:r>
      <w:r w:rsidRPr="00ED2EB6">
        <w:rPr>
          <w:rFonts w:ascii="Times New Roman" w:hAnsi="Times New Roman" w:cs="Times New Roman"/>
          <w:sz w:val="28"/>
          <w:szCs w:val="28"/>
        </w:rPr>
        <w:t xml:space="preserve"> 293</w:t>
      </w:r>
      <w:r>
        <w:rPr>
          <w:rFonts w:ascii="Times New Roman" w:hAnsi="Times New Roman" w:cs="Times New Roman"/>
          <w:sz w:val="28"/>
          <w:szCs w:val="28"/>
        </w:rPr>
        <w:t>. -</w:t>
      </w:r>
      <w:r w:rsidRPr="00ED2EB6">
        <w:rPr>
          <w:rFonts w:ascii="Times New Roman" w:hAnsi="Times New Roman" w:cs="Times New Roman"/>
          <w:sz w:val="28"/>
          <w:szCs w:val="28"/>
        </w:rPr>
        <w:t xml:space="preserve"> 24.12.2014</w:t>
      </w:r>
      <w:r>
        <w:rPr>
          <w:rFonts w:ascii="Times New Roman" w:hAnsi="Times New Roman" w:cs="Times New Roman"/>
          <w:sz w:val="28"/>
          <w:szCs w:val="28"/>
        </w:rPr>
        <w:t>.</w:t>
      </w:r>
    </w:p>
    <w:p w14:paraId="0936967E" w14:textId="77777777" w:rsidR="00A4027A" w:rsidRPr="004A7AD7" w:rsidRDefault="00A4027A" w:rsidP="00EF333E">
      <w:pPr>
        <w:widowControl w:val="0"/>
        <w:spacing w:after="0" w:line="360" w:lineRule="auto"/>
        <w:ind w:firstLine="709"/>
        <w:jc w:val="center"/>
        <w:rPr>
          <w:rFonts w:ascii="Times New Roman" w:hAnsi="Times New Roman" w:cs="Times New Roman"/>
          <w:b/>
          <w:bCs/>
          <w:sz w:val="28"/>
          <w:szCs w:val="28"/>
        </w:rPr>
      </w:pPr>
      <w:r w:rsidRPr="004A7AD7">
        <w:rPr>
          <w:rFonts w:ascii="Times New Roman" w:hAnsi="Times New Roman" w:cs="Times New Roman"/>
          <w:b/>
          <w:bCs/>
          <w:sz w:val="28"/>
          <w:szCs w:val="28"/>
        </w:rPr>
        <w:t>Учебная и научная литература</w:t>
      </w:r>
    </w:p>
    <w:p w14:paraId="0E380F6E" w14:textId="77777777" w:rsidR="00AD7FA4" w:rsidRDefault="00AD7FA4" w:rsidP="00EF333E">
      <w:pPr>
        <w:pStyle w:val="a3"/>
        <w:widowControl w:val="0"/>
        <w:numPr>
          <w:ilvl w:val="0"/>
          <w:numId w:val="7"/>
        </w:numPr>
        <w:spacing w:after="0" w:line="360" w:lineRule="auto"/>
        <w:ind w:left="0" w:firstLine="709"/>
        <w:jc w:val="both"/>
        <w:rPr>
          <w:rFonts w:ascii="Times New Roman" w:hAnsi="Times New Roman" w:cs="Times New Roman"/>
          <w:sz w:val="28"/>
          <w:szCs w:val="28"/>
        </w:rPr>
      </w:pPr>
      <w:r w:rsidRPr="00745480">
        <w:rPr>
          <w:rFonts w:ascii="Times New Roman" w:hAnsi="Times New Roman" w:cs="Times New Roman"/>
          <w:sz w:val="28"/>
          <w:szCs w:val="28"/>
        </w:rPr>
        <w:t>Алексеев Р.А. Избирательная система как фактор становления и развития российской демократии (сравнительное политико-правовое исследование): монография. - М.: ИНФРА</w:t>
      </w:r>
      <w:r>
        <w:rPr>
          <w:rFonts w:ascii="Times New Roman" w:hAnsi="Times New Roman" w:cs="Times New Roman"/>
          <w:sz w:val="28"/>
          <w:szCs w:val="28"/>
        </w:rPr>
        <w:t>-</w:t>
      </w:r>
      <w:r w:rsidRPr="00745480">
        <w:rPr>
          <w:rFonts w:ascii="Times New Roman" w:hAnsi="Times New Roman" w:cs="Times New Roman"/>
          <w:sz w:val="28"/>
          <w:szCs w:val="28"/>
        </w:rPr>
        <w:t>М, 2019. - 211 c.</w:t>
      </w:r>
    </w:p>
    <w:p w14:paraId="17B4B685" w14:textId="77777777" w:rsidR="00AD7FA4" w:rsidRDefault="00AD7FA4" w:rsidP="00EF333E">
      <w:pPr>
        <w:pStyle w:val="a3"/>
        <w:widowControl w:val="0"/>
        <w:numPr>
          <w:ilvl w:val="0"/>
          <w:numId w:val="7"/>
        </w:numPr>
        <w:spacing w:after="0" w:line="360" w:lineRule="auto"/>
        <w:ind w:left="0" w:firstLine="709"/>
        <w:jc w:val="both"/>
        <w:rPr>
          <w:rFonts w:ascii="Times New Roman" w:hAnsi="Times New Roman" w:cs="Times New Roman"/>
          <w:sz w:val="28"/>
          <w:szCs w:val="28"/>
        </w:rPr>
      </w:pPr>
      <w:r w:rsidRPr="00745480">
        <w:rPr>
          <w:rFonts w:ascii="Times New Roman" w:hAnsi="Times New Roman" w:cs="Times New Roman"/>
          <w:sz w:val="28"/>
          <w:szCs w:val="28"/>
        </w:rPr>
        <w:t xml:space="preserve">Амелин Р.В., </w:t>
      </w:r>
      <w:proofErr w:type="spellStart"/>
      <w:r w:rsidRPr="00745480">
        <w:rPr>
          <w:rFonts w:ascii="Times New Roman" w:hAnsi="Times New Roman" w:cs="Times New Roman"/>
          <w:sz w:val="28"/>
          <w:szCs w:val="28"/>
        </w:rPr>
        <w:t>Чаннов</w:t>
      </w:r>
      <w:proofErr w:type="spellEnd"/>
      <w:r w:rsidRPr="00745480">
        <w:rPr>
          <w:rFonts w:ascii="Times New Roman" w:hAnsi="Times New Roman" w:cs="Times New Roman"/>
          <w:sz w:val="28"/>
          <w:szCs w:val="28"/>
        </w:rPr>
        <w:t xml:space="preserve"> С.Е. Эволюция права под воздействием цифровых технологий.</w:t>
      </w:r>
      <w:r>
        <w:rPr>
          <w:rFonts w:ascii="Times New Roman" w:hAnsi="Times New Roman" w:cs="Times New Roman"/>
          <w:sz w:val="28"/>
          <w:szCs w:val="28"/>
        </w:rPr>
        <w:t xml:space="preserve"> -</w:t>
      </w:r>
      <w:r w:rsidRPr="00745480">
        <w:rPr>
          <w:rFonts w:ascii="Times New Roman" w:hAnsi="Times New Roman" w:cs="Times New Roman"/>
          <w:sz w:val="28"/>
          <w:szCs w:val="28"/>
        </w:rPr>
        <w:t xml:space="preserve"> Москва: НОРМА, 2023. </w:t>
      </w:r>
      <w:r>
        <w:rPr>
          <w:rFonts w:ascii="Times New Roman" w:hAnsi="Times New Roman" w:cs="Times New Roman"/>
          <w:sz w:val="28"/>
          <w:szCs w:val="28"/>
        </w:rPr>
        <w:t xml:space="preserve">- </w:t>
      </w:r>
      <w:r w:rsidRPr="00745480">
        <w:rPr>
          <w:rFonts w:ascii="Times New Roman" w:hAnsi="Times New Roman" w:cs="Times New Roman"/>
          <w:sz w:val="28"/>
          <w:szCs w:val="28"/>
        </w:rPr>
        <w:t>280 с.</w:t>
      </w:r>
    </w:p>
    <w:p w14:paraId="0ACAD1B4" w14:textId="77777777" w:rsidR="00AD7FA4" w:rsidRPr="007C0A2E" w:rsidRDefault="00AD7FA4" w:rsidP="00EF333E">
      <w:pPr>
        <w:pStyle w:val="a3"/>
        <w:widowControl w:val="0"/>
        <w:numPr>
          <w:ilvl w:val="0"/>
          <w:numId w:val="7"/>
        </w:numPr>
        <w:spacing w:after="0" w:line="360" w:lineRule="auto"/>
        <w:ind w:left="0" w:firstLine="709"/>
        <w:jc w:val="both"/>
        <w:rPr>
          <w:rFonts w:ascii="Times New Roman" w:hAnsi="Times New Roman" w:cs="Times New Roman"/>
          <w:sz w:val="28"/>
          <w:szCs w:val="28"/>
        </w:rPr>
      </w:pPr>
      <w:proofErr w:type="spellStart"/>
      <w:r w:rsidRPr="007C0A2E">
        <w:rPr>
          <w:rFonts w:ascii="Times New Roman" w:hAnsi="Times New Roman" w:cs="Times New Roman"/>
          <w:sz w:val="28"/>
          <w:szCs w:val="28"/>
        </w:rPr>
        <w:t>Анкерсмит</w:t>
      </w:r>
      <w:proofErr w:type="spellEnd"/>
      <w:r w:rsidRPr="007C0A2E">
        <w:rPr>
          <w:rFonts w:ascii="Times New Roman" w:hAnsi="Times New Roman" w:cs="Times New Roman"/>
          <w:sz w:val="28"/>
          <w:szCs w:val="28"/>
        </w:rPr>
        <w:t xml:space="preserve"> Ф.Р. Политическая репрезентация / пер. с англ. А.</w:t>
      </w:r>
      <w:r>
        <w:rPr>
          <w:rFonts w:ascii="Times New Roman" w:hAnsi="Times New Roman" w:cs="Times New Roman"/>
          <w:sz w:val="28"/>
          <w:szCs w:val="28"/>
        </w:rPr>
        <w:t> </w:t>
      </w:r>
      <w:r w:rsidRPr="007C0A2E">
        <w:rPr>
          <w:rFonts w:ascii="Times New Roman" w:hAnsi="Times New Roman" w:cs="Times New Roman"/>
          <w:sz w:val="28"/>
          <w:szCs w:val="28"/>
        </w:rPr>
        <w:t>Глухова. - М.: Изд. дом Высшей шк. экономики, 2012. - 288 с.</w:t>
      </w:r>
    </w:p>
    <w:p w14:paraId="21DBA183" w14:textId="77777777" w:rsidR="00AD7FA4" w:rsidRDefault="00AD7FA4" w:rsidP="00EF333E">
      <w:pPr>
        <w:pStyle w:val="a3"/>
        <w:widowControl w:val="0"/>
        <w:numPr>
          <w:ilvl w:val="0"/>
          <w:numId w:val="7"/>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Босова Е.Н. Система, системность, систематизация избирательного законодательства Российской Федерации: состояние и перспективы развития: монография / Е.Н. Босова. - Уфа: ГБОУ ВПО «БАГСУ», 2014. - 130 с. </w:t>
      </w:r>
    </w:p>
    <w:p w14:paraId="01CFDE22" w14:textId="77777777" w:rsidR="00AD7FA4" w:rsidRPr="007C0A2E" w:rsidRDefault="00AD7FA4" w:rsidP="00EF333E">
      <w:pPr>
        <w:pStyle w:val="a3"/>
        <w:widowControl w:val="0"/>
        <w:numPr>
          <w:ilvl w:val="0"/>
          <w:numId w:val="7"/>
        </w:numPr>
        <w:spacing w:after="0" w:line="360" w:lineRule="auto"/>
        <w:ind w:left="0" w:firstLine="709"/>
        <w:jc w:val="both"/>
        <w:rPr>
          <w:rFonts w:ascii="Times New Roman" w:hAnsi="Times New Roman" w:cs="Times New Roman"/>
          <w:sz w:val="28"/>
          <w:szCs w:val="28"/>
        </w:rPr>
      </w:pPr>
      <w:r w:rsidRPr="007C0A2E">
        <w:rPr>
          <w:rFonts w:ascii="Times New Roman" w:hAnsi="Times New Roman" w:cs="Times New Roman"/>
          <w:sz w:val="28"/>
          <w:szCs w:val="28"/>
        </w:rPr>
        <w:t xml:space="preserve">Ван Дейк Т. Дискурс и власть: репрезентация доминирования в языке и коммуникации / пер. с англ. Е.А. Кожемякина, Е.В. Переверзева, </w:t>
      </w:r>
      <w:r w:rsidRPr="007C0A2E">
        <w:rPr>
          <w:rFonts w:ascii="Times New Roman" w:hAnsi="Times New Roman" w:cs="Times New Roman"/>
          <w:sz w:val="28"/>
          <w:szCs w:val="28"/>
        </w:rPr>
        <w:lastRenderedPageBreak/>
        <w:t>А.М.</w:t>
      </w:r>
      <w:r>
        <w:rPr>
          <w:rFonts w:ascii="Times New Roman" w:hAnsi="Times New Roman" w:cs="Times New Roman"/>
          <w:sz w:val="28"/>
          <w:szCs w:val="28"/>
        </w:rPr>
        <w:t> </w:t>
      </w:r>
      <w:proofErr w:type="spellStart"/>
      <w:r w:rsidRPr="007C0A2E">
        <w:rPr>
          <w:rFonts w:ascii="Times New Roman" w:hAnsi="Times New Roman" w:cs="Times New Roman"/>
          <w:sz w:val="28"/>
          <w:szCs w:val="28"/>
        </w:rPr>
        <w:t>Аматова</w:t>
      </w:r>
      <w:proofErr w:type="spellEnd"/>
      <w:r w:rsidRPr="007C0A2E">
        <w:rPr>
          <w:rFonts w:ascii="Times New Roman" w:hAnsi="Times New Roman" w:cs="Times New Roman"/>
          <w:sz w:val="28"/>
          <w:szCs w:val="28"/>
        </w:rPr>
        <w:t>. - М.: Кн. дом «</w:t>
      </w:r>
      <w:proofErr w:type="spellStart"/>
      <w:r w:rsidRPr="007C0A2E">
        <w:rPr>
          <w:rFonts w:ascii="Times New Roman" w:hAnsi="Times New Roman" w:cs="Times New Roman"/>
          <w:sz w:val="28"/>
          <w:szCs w:val="28"/>
        </w:rPr>
        <w:t>Либроком</w:t>
      </w:r>
      <w:proofErr w:type="spellEnd"/>
      <w:r w:rsidRPr="007C0A2E">
        <w:rPr>
          <w:rFonts w:ascii="Times New Roman" w:hAnsi="Times New Roman" w:cs="Times New Roman"/>
          <w:sz w:val="28"/>
          <w:szCs w:val="28"/>
        </w:rPr>
        <w:t xml:space="preserve">», 2013. </w:t>
      </w:r>
      <w:r>
        <w:rPr>
          <w:rFonts w:ascii="Times New Roman" w:hAnsi="Times New Roman" w:cs="Times New Roman"/>
          <w:sz w:val="28"/>
          <w:szCs w:val="28"/>
        </w:rPr>
        <w:t xml:space="preserve">- </w:t>
      </w:r>
      <w:r w:rsidRPr="007C0A2E">
        <w:rPr>
          <w:rFonts w:ascii="Times New Roman" w:hAnsi="Times New Roman" w:cs="Times New Roman"/>
          <w:sz w:val="28"/>
          <w:szCs w:val="28"/>
        </w:rPr>
        <w:t>344 с</w:t>
      </w:r>
    </w:p>
    <w:p w14:paraId="1E897307" w14:textId="77777777" w:rsidR="00AD7FA4" w:rsidRDefault="00AD7FA4" w:rsidP="00EF333E">
      <w:pPr>
        <w:pStyle w:val="a3"/>
        <w:widowControl w:val="0"/>
        <w:numPr>
          <w:ilvl w:val="0"/>
          <w:numId w:val="7"/>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Гаджиева А.О. Активное избирательное право в условиях применения цифровых технологий (на примере города Москвы): </w:t>
      </w:r>
      <w:proofErr w:type="spellStart"/>
      <w:r>
        <w:rPr>
          <w:rFonts w:ascii="Times New Roman" w:hAnsi="Times New Roman" w:cs="Times New Roman"/>
          <w:sz w:val="28"/>
          <w:szCs w:val="28"/>
        </w:rPr>
        <w:t>дис</w:t>
      </w:r>
      <w:proofErr w:type="spellEnd"/>
      <w:r>
        <w:rPr>
          <w:rFonts w:ascii="Times New Roman" w:hAnsi="Times New Roman" w:cs="Times New Roman"/>
          <w:sz w:val="28"/>
          <w:szCs w:val="28"/>
        </w:rPr>
        <w:t xml:space="preserve">. … канд. юрид. наук: 5.1.2. / Альбина </w:t>
      </w:r>
      <w:proofErr w:type="spellStart"/>
      <w:r>
        <w:rPr>
          <w:rFonts w:ascii="Times New Roman" w:hAnsi="Times New Roman" w:cs="Times New Roman"/>
          <w:sz w:val="28"/>
          <w:szCs w:val="28"/>
        </w:rPr>
        <w:t>Омаровна</w:t>
      </w:r>
      <w:proofErr w:type="spellEnd"/>
      <w:r>
        <w:rPr>
          <w:rFonts w:ascii="Times New Roman" w:hAnsi="Times New Roman" w:cs="Times New Roman"/>
          <w:sz w:val="28"/>
          <w:szCs w:val="28"/>
        </w:rPr>
        <w:t xml:space="preserve"> Гаджиева. - М., 2023. - 291 с.</w:t>
      </w:r>
    </w:p>
    <w:p w14:paraId="1A0EA1A0" w14:textId="77777777" w:rsidR="00AD7FA4" w:rsidRDefault="00AD7FA4" w:rsidP="00EF333E">
      <w:pPr>
        <w:pStyle w:val="a3"/>
        <w:widowControl w:val="0"/>
        <w:numPr>
          <w:ilvl w:val="0"/>
          <w:numId w:val="7"/>
        </w:numPr>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Голычев</w:t>
      </w:r>
      <w:proofErr w:type="spellEnd"/>
      <w:r>
        <w:rPr>
          <w:rFonts w:ascii="Times New Roman" w:hAnsi="Times New Roman" w:cs="Times New Roman"/>
          <w:sz w:val="28"/>
          <w:szCs w:val="28"/>
        </w:rPr>
        <w:t xml:space="preserve"> А.А. Электронная демократия как фактор повышения политического участия граждан современной России: </w:t>
      </w:r>
      <w:proofErr w:type="spellStart"/>
      <w:r>
        <w:rPr>
          <w:rFonts w:ascii="Times New Roman" w:hAnsi="Times New Roman" w:cs="Times New Roman"/>
          <w:sz w:val="28"/>
          <w:szCs w:val="28"/>
        </w:rPr>
        <w:t>дис</w:t>
      </w:r>
      <w:proofErr w:type="spellEnd"/>
      <w:r>
        <w:rPr>
          <w:rFonts w:ascii="Times New Roman" w:hAnsi="Times New Roman" w:cs="Times New Roman"/>
          <w:sz w:val="28"/>
          <w:szCs w:val="28"/>
        </w:rPr>
        <w:t xml:space="preserve">. … канд. полит. наук: 23.00.02 / Андрей Андреевич </w:t>
      </w:r>
      <w:proofErr w:type="spellStart"/>
      <w:r>
        <w:rPr>
          <w:rFonts w:ascii="Times New Roman" w:hAnsi="Times New Roman" w:cs="Times New Roman"/>
          <w:sz w:val="28"/>
          <w:szCs w:val="28"/>
        </w:rPr>
        <w:t>Голычев</w:t>
      </w:r>
      <w:proofErr w:type="spellEnd"/>
      <w:r>
        <w:rPr>
          <w:rFonts w:ascii="Times New Roman" w:hAnsi="Times New Roman" w:cs="Times New Roman"/>
          <w:sz w:val="28"/>
          <w:szCs w:val="28"/>
        </w:rPr>
        <w:t xml:space="preserve">. - М., 2006. - 238 с. </w:t>
      </w:r>
    </w:p>
    <w:p w14:paraId="3E5B2595" w14:textId="77777777" w:rsidR="00AD7FA4" w:rsidRDefault="00AD7FA4" w:rsidP="00EF333E">
      <w:pPr>
        <w:pStyle w:val="a3"/>
        <w:widowControl w:val="0"/>
        <w:numPr>
          <w:ilvl w:val="0"/>
          <w:numId w:val="7"/>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Григорьев А.В. Конституционно-правовое регулирование использования современных информационно-коммуникационных технологий при осуществлении институтов прямой демократии в России: </w:t>
      </w:r>
      <w:proofErr w:type="spellStart"/>
      <w:r>
        <w:rPr>
          <w:rFonts w:ascii="Times New Roman" w:hAnsi="Times New Roman" w:cs="Times New Roman"/>
          <w:sz w:val="28"/>
          <w:szCs w:val="28"/>
        </w:rPr>
        <w:t>дис</w:t>
      </w:r>
      <w:proofErr w:type="spellEnd"/>
      <w:r>
        <w:rPr>
          <w:rFonts w:ascii="Times New Roman" w:hAnsi="Times New Roman" w:cs="Times New Roman"/>
          <w:sz w:val="28"/>
          <w:szCs w:val="28"/>
        </w:rPr>
        <w:t xml:space="preserve">. … канд. юрид. наук: 12.00.02 / Антон Владимирович Григорьев. - М., 2020. - 224 с. </w:t>
      </w:r>
    </w:p>
    <w:p w14:paraId="49BD9048" w14:textId="77777777" w:rsidR="00AD7FA4" w:rsidRPr="007C0A2E" w:rsidRDefault="00AD7FA4" w:rsidP="00EF333E">
      <w:pPr>
        <w:pStyle w:val="a3"/>
        <w:widowControl w:val="0"/>
        <w:numPr>
          <w:ilvl w:val="0"/>
          <w:numId w:val="7"/>
        </w:numPr>
        <w:spacing w:after="0" w:line="360" w:lineRule="auto"/>
        <w:ind w:left="0" w:firstLine="709"/>
        <w:jc w:val="both"/>
        <w:rPr>
          <w:rFonts w:ascii="Times New Roman" w:hAnsi="Times New Roman" w:cs="Times New Roman"/>
          <w:sz w:val="28"/>
          <w:szCs w:val="28"/>
        </w:rPr>
      </w:pPr>
      <w:r w:rsidRPr="007C0A2E">
        <w:rPr>
          <w:rFonts w:ascii="Times New Roman" w:hAnsi="Times New Roman" w:cs="Times New Roman"/>
          <w:sz w:val="28"/>
          <w:szCs w:val="28"/>
        </w:rPr>
        <w:t>Гринфилд А. Радикальные технологии: устройство повседневной жизни / пер. с англ. И. Кушнаревой. - М.: Дело, 2019. - 421 с.</w:t>
      </w:r>
    </w:p>
    <w:p w14:paraId="0854FB1E" w14:textId="77777777" w:rsidR="00AD7FA4" w:rsidRPr="007C0A2E" w:rsidRDefault="00AD7FA4" w:rsidP="00EF333E">
      <w:pPr>
        <w:pStyle w:val="a3"/>
        <w:widowControl w:val="0"/>
        <w:numPr>
          <w:ilvl w:val="0"/>
          <w:numId w:val="7"/>
        </w:numPr>
        <w:spacing w:after="0" w:line="360" w:lineRule="auto"/>
        <w:ind w:left="0" w:firstLine="709"/>
        <w:jc w:val="both"/>
        <w:rPr>
          <w:rFonts w:ascii="Times New Roman" w:hAnsi="Times New Roman" w:cs="Times New Roman"/>
          <w:sz w:val="28"/>
          <w:szCs w:val="28"/>
        </w:rPr>
      </w:pPr>
      <w:r w:rsidRPr="007C0A2E">
        <w:rPr>
          <w:rFonts w:ascii="Times New Roman" w:hAnsi="Times New Roman" w:cs="Times New Roman"/>
          <w:sz w:val="28"/>
          <w:szCs w:val="28"/>
        </w:rPr>
        <w:t xml:space="preserve">Джексон М. Человеческие сети. Как социальное положение влияет на наши возможности, взгляды и поведение / пер. с англ. Т. </w:t>
      </w:r>
      <w:proofErr w:type="spellStart"/>
      <w:r w:rsidRPr="007C0A2E">
        <w:rPr>
          <w:rFonts w:ascii="Times New Roman" w:hAnsi="Times New Roman" w:cs="Times New Roman"/>
          <w:sz w:val="28"/>
          <w:szCs w:val="28"/>
        </w:rPr>
        <w:t>Азаркович</w:t>
      </w:r>
      <w:proofErr w:type="spellEnd"/>
      <w:r w:rsidRPr="007C0A2E">
        <w:rPr>
          <w:rFonts w:ascii="Times New Roman" w:hAnsi="Times New Roman" w:cs="Times New Roman"/>
          <w:sz w:val="28"/>
          <w:szCs w:val="28"/>
        </w:rPr>
        <w:t>. - М.: АСТ: Corpus, 2021. - 480 с.</w:t>
      </w:r>
    </w:p>
    <w:p w14:paraId="3F326306" w14:textId="77777777" w:rsidR="00AD7FA4" w:rsidRPr="007C0A2E" w:rsidRDefault="00AD7FA4" w:rsidP="00EF333E">
      <w:pPr>
        <w:pStyle w:val="a3"/>
        <w:widowControl w:val="0"/>
        <w:numPr>
          <w:ilvl w:val="0"/>
          <w:numId w:val="7"/>
        </w:numPr>
        <w:spacing w:after="0" w:line="360" w:lineRule="auto"/>
        <w:ind w:left="0" w:firstLine="709"/>
        <w:jc w:val="both"/>
        <w:rPr>
          <w:rFonts w:ascii="Times New Roman" w:hAnsi="Times New Roman" w:cs="Times New Roman"/>
          <w:sz w:val="28"/>
          <w:szCs w:val="28"/>
        </w:rPr>
      </w:pPr>
      <w:proofErr w:type="spellStart"/>
      <w:r w:rsidRPr="007C0A2E">
        <w:rPr>
          <w:rFonts w:ascii="Times New Roman" w:hAnsi="Times New Roman" w:cs="Times New Roman"/>
          <w:sz w:val="28"/>
          <w:szCs w:val="28"/>
        </w:rPr>
        <w:t>Кастельс</w:t>
      </w:r>
      <w:proofErr w:type="spellEnd"/>
      <w:r w:rsidRPr="007C0A2E">
        <w:rPr>
          <w:rFonts w:ascii="Times New Roman" w:hAnsi="Times New Roman" w:cs="Times New Roman"/>
          <w:sz w:val="28"/>
          <w:szCs w:val="28"/>
        </w:rPr>
        <w:t xml:space="preserve"> М. Власть коммуникации / пер. с англ. М. </w:t>
      </w:r>
      <w:proofErr w:type="spellStart"/>
      <w:r w:rsidRPr="007C0A2E">
        <w:rPr>
          <w:rFonts w:ascii="Times New Roman" w:hAnsi="Times New Roman" w:cs="Times New Roman"/>
          <w:sz w:val="28"/>
          <w:szCs w:val="28"/>
        </w:rPr>
        <w:t>Тылевиx</w:t>
      </w:r>
      <w:proofErr w:type="spellEnd"/>
      <w:r w:rsidRPr="007C0A2E">
        <w:rPr>
          <w:rFonts w:ascii="Times New Roman" w:hAnsi="Times New Roman" w:cs="Times New Roman"/>
          <w:sz w:val="28"/>
          <w:szCs w:val="28"/>
        </w:rPr>
        <w:t>, под науч. ред. А.И. Черных. - М.: Изд. дом Высшей шк. экономики, 2016. - 564 с.</w:t>
      </w:r>
    </w:p>
    <w:p w14:paraId="0B0DAEB5" w14:textId="77777777" w:rsidR="00AD7FA4" w:rsidRPr="007C0A2E" w:rsidRDefault="00AD7FA4" w:rsidP="00EF333E">
      <w:pPr>
        <w:pStyle w:val="a3"/>
        <w:widowControl w:val="0"/>
        <w:numPr>
          <w:ilvl w:val="0"/>
          <w:numId w:val="7"/>
        </w:numPr>
        <w:spacing w:after="0" w:line="360" w:lineRule="auto"/>
        <w:ind w:left="0" w:firstLine="709"/>
        <w:jc w:val="both"/>
        <w:rPr>
          <w:rFonts w:ascii="Times New Roman" w:hAnsi="Times New Roman" w:cs="Times New Roman"/>
          <w:sz w:val="28"/>
          <w:szCs w:val="28"/>
        </w:rPr>
      </w:pPr>
      <w:r w:rsidRPr="007C0A2E">
        <w:rPr>
          <w:rFonts w:ascii="Times New Roman" w:hAnsi="Times New Roman" w:cs="Times New Roman"/>
          <w:sz w:val="28"/>
          <w:szCs w:val="28"/>
        </w:rPr>
        <w:t xml:space="preserve">Конституции зарубежных государств: Великобритания, Франция, Германия, Италия, Европейский Союз, Соединенные Штаты Америки, Япония: учеб. пособие. - 8-е изд., </w:t>
      </w:r>
      <w:proofErr w:type="spellStart"/>
      <w:r w:rsidRPr="007C0A2E">
        <w:rPr>
          <w:rFonts w:ascii="Times New Roman" w:hAnsi="Times New Roman" w:cs="Times New Roman"/>
          <w:sz w:val="28"/>
          <w:szCs w:val="28"/>
        </w:rPr>
        <w:t>исправл</w:t>
      </w:r>
      <w:proofErr w:type="spellEnd"/>
      <w:r w:rsidRPr="007C0A2E">
        <w:rPr>
          <w:rFonts w:ascii="Times New Roman" w:hAnsi="Times New Roman" w:cs="Times New Roman"/>
          <w:sz w:val="28"/>
          <w:szCs w:val="28"/>
        </w:rPr>
        <w:t xml:space="preserve">. и доп.- М.: </w:t>
      </w:r>
      <w:proofErr w:type="spellStart"/>
      <w:r w:rsidRPr="007C0A2E">
        <w:rPr>
          <w:rFonts w:ascii="Times New Roman" w:hAnsi="Times New Roman" w:cs="Times New Roman"/>
          <w:sz w:val="28"/>
          <w:szCs w:val="28"/>
        </w:rPr>
        <w:t>Инфотропик</w:t>
      </w:r>
      <w:proofErr w:type="spellEnd"/>
      <w:r w:rsidRPr="007C0A2E">
        <w:rPr>
          <w:rFonts w:ascii="Times New Roman" w:hAnsi="Times New Roman" w:cs="Times New Roman"/>
          <w:sz w:val="28"/>
          <w:szCs w:val="28"/>
        </w:rPr>
        <w:t xml:space="preserve"> Медиа, 2012. </w:t>
      </w:r>
      <w:r>
        <w:rPr>
          <w:rFonts w:ascii="Times New Roman" w:hAnsi="Times New Roman" w:cs="Times New Roman"/>
          <w:sz w:val="28"/>
          <w:szCs w:val="28"/>
        </w:rPr>
        <w:t>-</w:t>
      </w:r>
      <w:r w:rsidRPr="007C0A2E">
        <w:rPr>
          <w:rFonts w:ascii="Times New Roman" w:hAnsi="Times New Roman" w:cs="Times New Roman"/>
          <w:sz w:val="28"/>
          <w:szCs w:val="28"/>
        </w:rPr>
        <w:t xml:space="preserve"> </w:t>
      </w:r>
      <w:r>
        <w:rPr>
          <w:rFonts w:ascii="Times New Roman" w:hAnsi="Times New Roman" w:cs="Times New Roman"/>
          <w:sz w:val="28"/>
          <w:szCs w:val="28"/>
        </w:rPr>
        <w:t>581 с</w:t>
      </w:r>
      <w:r w:rsidRPr="007C0A2E">
        <w:rPr>
          <w:rFonts w:ascii="Times New Roman" w:hAnsi="Times New Roman" w:cs="Times New Roman"/>
          <w:sz w:val="28"/>
          <w:szCs w:val="28"/>
        </w:rPr>
        <w:t>.</w:t>
      </w:r>
    </w:p>
    <w:p w14:paraId="26F3FAD8" w14:textId="77777777" w:rsidR="00AD7FA4" w:rsidRPr="007C0A2E" w:rsidRDefault="00AD7FA4" w:rsidP="00EF333E">
      <w:pPr>
        <w:pStyle w:val="a3"/>
        <w:widowControl w:val="0"/>
        <w:numPr>
          <w:ilvl w:val="0"/>
          <w:numId w:val="7"/>
        </w:numPr>
        <w:spacing w:after="0" w:line="360" w:lineRule="auto"/>
        <w:ind w:left="0" w:firstLine="709"/>
        <w:jc w:val="both"/>
        <w:rPr>
          <w:rFonts w:ascii="Times New Roman" w:hAnsi="Times New Roman" w:cs="Times New Roman"/>
          <w:sz w:val="28"/>
          <w:szCs w:val="28"/>
        </w:rPr>
      </w:pPr>
      <w:proofErr w:type="spellStart"/>
      <w:r w:rsidRPr="007C0A2E">
        <w:rPr>
          <w:rFonts w:ascii="Times New Roman" w:hAnsi="Times New Roman" w:cs="Times New Roman"/>
          <w:sz w:val="28"/>
          <w:szCs w:val="28"/>
        </w:rPr>
        <w:t>Крастев</w:t>
      </w:r>
      <w:proofErr w:type="spellEnd"/>
      <w:r w:rsidRPr="007C0A2E">
        <w:rPr>
          <w:rFonts w:ascii="Times New Roman" w:hAnsi="Times New Roman" w:cs="Times New Roman"/>
          <w:sz w:val="28"/>
          <w:szCs w:val="28"/>
        </w:rPr>
        <w:t xml:space="preserve"> И., Холмс С. Свет, обманувший надежды: почему Запад проигрывает борьбу за демократию / пер. с англ. А. Соловьева, под ред. О.</w:t>
      </w:r>
      <w:r>
        <w:rPr>
          <w:rFonts w:ascii="Times New Roman" w:hAnsi="Times New Roman" w:cs="Times New Roman"/>
          <w:sz w:val="28"/>
          <w:szCs w:val="28"/>
        </w:rPr>
        <w:t> </w:t>
      </w:r>
      <w:proofErr w:type="spellStart"/>
      <w:r w:rsidRPr="007C0A2E">
        <w:rPr>
          <w:rFonts w:ascii="Times New Roman" w:hAnsi="Times New Roman" w:cs="Times New Roman"/>
          <w:sz w:val="28"/>
          <w:szCs w:val="28"/>
        </w:rPr>
        <w:t>Бараш</w:t>
      </w:r>
      <w:proofErr w:type="spellEnd"/>
      <w:r w:rsidRPr="007C0A2E">
        <w:rPr>
          <w:rFonts w:ascii="Times New Roman" w:hAnsi="Times New Roman" w:cs="Times New Roman"/>
          <w:sz w:val="28"/>
          <w:szCs w:val="28"/>
        </w:rPr>
        <w:t>. - М.: Альпина Паблишер, 2020. - 354 с.</w:t>
      </w:r>
    </w:p>
    <w:p w14:paraId="78EB06EF" w14:textId="77777777" w:rsidR="00AD7FA4" w:rsidRDefault="00AD7FA4" w:rsidP="00EF333E">
      <w:pPr>
        <w:pStyle w:val="a3"/>
        <w:widowControl w:val="0"/>
        <w:numPr>
          <w:ilvl w:val="0"/>
          <w:numId w:val="7"/>
        </w:numPr>
        <w:spacing w:after="0" w:line="360" w:lineRule="auto"/>
        <w:ind w:left="0" w:firstLine="709"/>
        <w:jc w:val="both"/>
        <w:rPr>
          <w:rFonts w:ascii="Times New Roman" w:hAnsi="Times New Roman" w:cs="Times New Roman"/>
          <w:sz w:val="28"/>
          <w:szCs w:val="28"/>
        </w:rPr>
      </w:pPr>
      <w:proofErr w:type="spellStart"/>
      <w:r w:rsidRPr="007C0A2E">
        <w:rPr>
          <w:rFonts w:ascii="Times New Roman" w:hAnsi="Times New Roman" w:cs="Times New Roman"/>
          <w:sz w:val="28"/>
          <w:szCs w:val="28"/>
        </w:rPr>
        <w:t>Любарев</w:t>
      </w:r>
      <w:proofErr w:type="spellEnd"/>
      <w:r w:rsidRPr="007C0A2E">
        <w:rPr>
          <w:rFonts w:ascii="Times New Roman" w:hAnsi="Times New Roman" w:cs="Times New Roman"/>
          <w:sz w:val="28"/>
          <w:szCs w:val="28"/>
        </w:rPr>
        <w:t xml:space="preserve"> А.Е. Мертвые души: Методы фальсификации итогов голосования и борьба с ними / А.Е. </w:t>
      </w:r>
      <w:proofErr w:type="spellStart"/>
      <w:r w:rsidRPr="007C0A2E">
        <w:rPr>
          <w:rFonts w:ascii="Times New Roman" w:hAnsi="Times New Roman" w:cs="Times New Roman"/>
          <w:sz w:val="28"/>
          <w:szCs w:val="28"/>
        </w:rPr>
        <w:t>Любарев</w:t>
      </w:r>
      <w:proofErr w:type="spellEnd"/>
      <w:r w:rsidRPr="007C0A2E">
        <w:rPr>
          <w:rFonts w:ascii="Times New Roman" w:hAnsi="Times New Roman" w:cs="Times New Roman"/>
          <w:sz w:val="28"/>
          <w:szCs w:val="28"/>
        </w:rPr>
        <w:t xml:space="preserve">, А.Ю. Бузин, А.В. Кынев. - М., 2007. </w:t>
      </w:r>
      <w:r>
        <w:rPr>
          <w:rFonts w:ascii="Times New Roman" w:hAnsi="Times New Roman" w:cs="Times New Roman"/>
          <w:sz w:val="28"/>
          <w:szCs w:val="28"/>
        </w:rPr>
        <w:t>-</w:t>
      </w:r>
      <w:r w:rsidRPr="007C0A2E">
        <w:rPr>
          <w:rFonts w:ascii="Times New Roman" w:hAnsi="Times New Roman" w:cs="Times New Roman"/>
          <w:sz w:val="28"/>
          <w:szCs w:val="28"/>
        </w:rPr>
        <w:t xml:space="preserve"> 186 с.</w:t>
      </w:r>
    </w:p>
    <w:p w14:paraId="6B75F030" w14:textId="77777777" w:rsidR="00AD7FA4" w:rsidRPr="007C0A2E" w:rsidRDefault="00AD7FA4" w:rsidP="00EF333E">
      <w:pPr>
        <w:pStyle w:val="a3"/>
        <w:widowControl w:val="0"/>
        <w:numPr>
          <w:ilvl w:val="0"/>
          <w:numId w:val="7"/>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Матренина К.Ю. Становление электронного голосования на </w:t>
      </w:r>
      <w:r>
        <w:rPr>
          <w:rFonts w:ascii="Times New Roman" w:hAnsi="Times New Roman" w:cs="Times New Roman"/>
          <w:sz w:val="28"/>
          <w:szCs w:val="28"/>
        </w:rPr>
        <w:lastRenderedPageBreak/>
        <w:t xml:space="preserve">выборах в Российской Федерации и перспективы его развития (конституционно-правовое исследование): </w:t>
      </w:r>
      <w:proofErr w:type="spellStart"/>
      <w:r>
        <w:rPr>
          <w:rFonts w:ascii="Times New Roman" w:hAnsi="Times New Roman" w:cs="Times New Roman"/>
          <w:sz w:val="28"/>
          <w:szCs w:val="28"/>
        </w:rPr>
        <w:t>дис</w:t>
      </w:r>
      <w:proofErr w:type="spellEnd"/>
      <w:r>
        <w:rPr>
          <w:rFonts w:ascii="Times New Roman" w:hAnsi="Times New Roman" w:cs="Times New Roman"/>
          <w:sz w:val="28"/>
          <w:szCs w:val="28"/>
        </w:rPr>
        <w:t xml:space="preserve">. … канд. юрид. наук: 12.00.02 / Ксения Юрьевна Матренина. - Тюмень, 2016. - 224 с. </w:t>
      </w:r>
    </w:p>
    <w:p w14:paraId="268C5AE6" w14:textId="77777777" w:rsidR="00AD7FA4" w:rsidRPr="007C0A2E" w:rsidRDefault="00AD7FA4" w:rsidP="00EF333E">
      <w:pPr>
        <w:pStyle w:val="a3"/>
        <w:widowControl w:val="0"/>
        <w:numPr>
          <w:ilvl w:val="0"/>
          <w:numId w:val="7"/>
        </w:numPr>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Обрывкова</w:t>
      </w:r>
      <w:proofErr w:type="spellEnd"/>
      <w:r>
        <w:rPr>
          <w:rFonts w:ascii="Times New Roman" w:hAnsi="Times New Roman" w:cs="Times New Roman"/>
          <w:sz w:val="28"/>
          <w:szCs w:val="28"/>
        </w:rPr>
        <w:t xml:space="preserve"> Н.О. Электронная демократия в современном постиндустриальном обществе: </w:t>
      </w:r>
      <w:proofErr w:type="spellStart"/>
      <w:r>
        <w:rPr>
          <w:rFonts w:ascii="Times New Roman" w:hAnsi="Times New Roman" w:cs="Times New Roman"/>
          <w:sz w:val="28"/>
          <w:szCs w:val="28"/>
        </w:rPr>
        <w:t>дис</w:t>
      </w:r>
      <w:proofErr w:type="spellEnd"/>
      <w:r>
        <w:rPr>
          <w:rFonts w:ascii="Times New Roman" w:hAnsi="Times New Roman" w:cs="Times New Roman"/>
          <w:sz w:val="28"/>
          <w:szCs w:val="28"/>
        </w:rPr>
        <w:t xml:space="preserve">. … канд. полит. наук: 23.00.02 / Наталия Олеговна </w:t>
      </w:r>
      <w:proofErr w:type="spellStart"/>
      <w:r>
        <w:rPr>
          <w:rFonts w:ascii="Times New Roman" w:hAnsi="Times New Roman" w:cs="Times New Roman"/>
          <w:sz w:val="28"/>
          <w:szCs w:val="28"/>
        </w:rPr>
        <w:t>Обрывкова</w:t>
      </w:r>
      <w:proofErr w:type="spellEnd"/>
      <w:r>
        <w:rPr>
          <w:rFonts w:ascii="Times New Roman" w:hAnsi="Times New Roman" w:cs="Times New Roman"/>
          <w:sz w:val="28"/>
          <w:szCs w:val="28"/>
        </w:rPr>
        <w:t xml:space="preserve">. - СПб., 2006. - 194 с. </w:t>
      </w:r>
    </w:p>
    <w:p w14:paraId="7187EDF6" w14:textId="77777777" w:rsidR="00AD7FA4" w:rsidRPr="007C0A2E" w:rsidRDefault="00AD7FA4" w:rsidP="00EF333E">
      <w:pPr>
        <w:pStyle w:val="a3"/>
        <w:widowControl w:val="0"/>
        <w:numPr>
          <w:ilvl w:val="0"/>
          <w:numId w:val="7"/>
        </w:numPr>
        <w:spacing w:after="0" w:line="360" w:lineRule="auto"/>
        <w:ind w:left="0" w:firstLine="709"/>
        <w:jc w:val="both"/>
        <w:rPr>
          <w:rFonts w:ascii="Times New Roman" w:hAnsi="Times New Roman" w:cs="Times New Roman"/>
          <w:sz w:val="28"/>
          <w:szCs w:val="28"/>
        </w:rPr>
      </w:pPr>
      <w:r w:rsidRPr="007C0A2E">
        <w:rPr>
          <w:rFonts w:ascii="Times New Roman" w:hAnsi="Times New Roman" w:cs="Times New Roman"/>
          <w:sz w:val="28"/>
          <w:szCs w:val="28"/>
        </w:rPr>
        <w:t xml:space="preserve">Стивен Коулман Может ли Интернет укрепить демократию? / пер. с англ. Ю.А. Кабанов, Ю.Г. Мисников, А.Н. Рябушко. </w:t>
      </w:r>
      <w:r>
        <w:rPr>
          <w:rFonts w:ascii="Times New Roman" w:hAnsi="Times New Roman" w:cs="Times New Roman"/>
          <w:sz w:val="28"/>
          <w:szCs w:val="28"/>
        </w:rPr>
        <w:t>-</w:t>
      </w:r>
      <w:r w:rsidRPr="007C0A2E">
        <w:rPr>
          <w:rFonts w:ascii="Times New Roman" w:hAnsi="Times New Roman" w:cs="Times New Roman"/>
          <w:sz w:val="28"/>
          <w:szCs w:val="28"/>
        </w:rPr>
        <w:t xml:space="preserve"> СПб: Изд-во «</w:t>
      </w:r>
      <w:proofErr w:type="spellStart"/>
      <w:r w:rsidRPr="007C0A2E">
        <w:rPr>
          <w:rFonts w:ascii="Times New Roman" w:hAnsi="Times New Roman" w:cs="Times New Roman"/>
          <w:sz w:val="28"/>
          <w:szCs w:val="28"/>
        </w:rPr>
        <w:t>Алетейя</w:t>
      </w:r>
      <w:proofErr w:type="spellEnd"/>
      <w:r w:rsidRPr="007C0A2E">
        <w:rPr>
          <w:rFonts w:ascii="Times New Roman" w:hAnsi="Times New Roman" w:cs="Times New Roman"/>
          <w:sz w:val="28"/>
          <w:szCs w:val="28"/>
        </w:rPr>
        <w:t xml:space="preserve">», 2018. </w:t>
      </w:r>
      <w:r>
        <w:rPr>
          <w:rFonts w:ascii="Times New Roman" w:hAnsi="Times New Roman" w:cs="Times New Roman"/>
          <w:sz w:val="28"/>
          <w:szCs w:val="28"/>
        </w:rPr>
        <w:t>-</w:t>
      </w:r>
      <w:r w:rsidRPr="007C0A2E">
        <w:rPr>
          <w:rFonts w:ascii="Times New Roman" w:hAnsi="Times New Roman" w:cs="Times New Roman"/>
          <w:sz w:val="28"/>
          <w:szCs w:val="28"/>
        </w:rPr>
        <w:t xml:space="preserve"> 150 с.</w:t>
      </w:r>
    </w:p>
    <w:p w14:paraId="06C0F05B" w14:textId="77777777" w:rsidR="00AD7FA4" w:rsidRDefault="00AD7FA4" w:rsidP="00EF333E">
      <w:pPr>
        <w:pStyle w:val="a3"/>
        <w:widowControl w:val="0"/>
        <w:numPr>
          <w:ilvl w:val="0"/>
          <w:numId w:val="7"/>
        </w:numPr>
        <w:spacing w:after="0" w:line="360" w:lineRule="auto"/>
        <w:ind w:left="0" w:firstLine="709"/>
        <w:jc w:val="both"/>
        <w:rPr>
          <w:rFonts w:ascii="Times New Roman" w:hAnsi="Times New Roman" w:cs="Times New Roman"/>
          <w:sz w:val="28"/>
          <w:szCs w:val="28"/>
        </w:rPr>
      </w:pPr>
      <w:r w:rsidRPr="007C0A2E">
        <w:rPr>
          <w:rFonts w:ascii="Times New Roman" w:hAnsi="Times New Roman" w:cs="Times New Roman"/>
          <w:sz w:val="28"/>
          <w:szCs w:val="28"/>
        </w:rPr>
        <w:t>Урри Дж. Как выглядит будущее? / пер. с англ. А. Матвеенко, под науч. ред. С. Щукиной. - М.: Дело, 2018. - 320 с.</w:t>
      </w:r>
    </w:p>
    <w:p w14:paraId="32D17B72" w14:textId="77777777" w:rsidR="00A4027A" w:rsidRPr="004A7AD7" w:rsidRDefault="00A4027A" w:rsidP="00EF333E">
      <w:pPr>
        <w:widowControl w:val="0"/>
        <w:spacing w:after="0" w:line="360" w:lineRule="auto"/>
        <w:ind w:firstLine="709"/>
        <w:jc w:val="center"/>
        <w:rPr>
          <w:rFonts w:ascii="Times New Roman" w:hAnsi="Times New Roman" w:cs="Times New Roman"/>
          <w:b/>
          <w:bCs/>
          <w:sz w:val="28"/>
          <w:szCs w:val="28"/>
        </w:rPr>
      </w:pPr>
      <w:r w:rsidRPr="004A7AD7">
        <w:rPr>
          <w:rFonts w:ascii="Times New Roman" w:hAnsi="Times New Roman" w:cs="Times New Roman"/>
          <w:b/>
          <w:bCs/>
          <w:sz w:val="28"/>
          <w:szCs w:val="28"/>
        </w:rPr>
        <w:t>Публикации в научных журналах, сборниках, СМИ</w:t>
      </w:r>
    </w:p>
    <w:p w14:paraId="29799A95" w14:textId="77777777" w:rsidR="00386D3A" w:rsidRDefault="00386D3A" w:rsidP="00EF333E">
      <w:pPr>
        <w:pStyle w:val="a3"/>
        <w:widowControl w:val="0"/>
        <w:numPr>
          <w:ilvl w:val="0"/>
          <w:numId w:val="7"/>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Акчурин А.Р. Цифровизация избирательного процесса – ключевой вектор развития института выборов в России // Гражданин. Выборы. Власть. - 2022. - № 3 (25). - С. 120-128. </w:t>
      </w:r>
    </w:p>
    <w:p w14:paraId="392C1B9F" w14:textId="77777777" w:rsidR="00386D3A" w:rsidRDefault="00386D3A" w:rsidP="00EF333E">
      <w:pPr>
        <w:pStyle w:val="a3"/>
        <w:widowControl w:val="0"/>
        <w:numPr>
          <w:ilvl w:val="0"/>
          <w:numId w:val="7"/>
        </w:numPr>
        <w:spacing w:after="0" w:line="360" w:lineRule="auto"/>
        <w:ind w:left="0" w:firstLine="709"/>
        <w:jc w:val="both"/>
        <w:rPr>
          <w:rFonts w:ascii="Times New Roman" w:hAnsi="Times New Roman" w:cs="Times New Roman"/>
          <w:sz w:val="28"/>
          <w:szCs w:val="28"/>
        </w:rPr>
      </w:pPr>
      <w:r w:rsidRPr="007C0A2E">
        <w:rPr>
          <w:rFonts w:ascii="Times New Roman" w:hAnsi="Times New Roman" w:cs="Times New Roman"/>
          <w:sz w:val="28"/>
          <w:szCs w:val="28"/>
        </w:rPr>
        <w:t xml:space="preserve">Алексеев Р.А. Перспективы и проблемы применения технологии </w:t>
      </w:r>
      <w:proofErr w:type="spellStart"/>
      <w:r w:rsidRPr="007C0A2E">
        <w:rPr>
          <w:rFonts w:ascii="Times New Roman" w:hAnsi="Times New Roman" w:cs="Times New Roman"/>
          <w:sz w:val="28"/>
          <w:szCs w:val="28"/>
        </w:rPr>
        <w:t>блокчейн</w:t>
      </w:r>
      <w:proofErr w:type="spellEnd"/>
      <w:r w:rsidRPr="007C0A2E">
        <w:rPr>
          <w:rFonts w:ascii="Times New Roman" w:hAnsi="Times New Roman" w:cs="Times New Roman"/>
          <w:sz w:val="28"/>
          <w:szCs w:val="28"/>
        </w:rPr>
        <w:t xml:space="preserve"> на выборах в России и за рубежом // Русская политология. - 2018. - № 4 (9). - С. 27-32.</w:t>
      </w:r>
    </w:p>
    <w:p w14:paraId="6C2C8644" w14:textId="77777777" w:rsidR="00386D3A" w:rsidRDefault="00386D3A" w:rsidP="00EF333E">
      <w:pPr>
        <w:pStyle w:val="a3"/>
        <w:widowControl w:val="0"/>
        <w:numPr>
          <w:ilvl w:val="0"/>
          <w:numId w:val="7"/>
        </w:numPr>
        <w:spacing w:after="0" w:line="360" w:lineRule="auto"/>
        <w:ind w:left="0" w:firstLine="709"/>
        <w:jc w:val="both"/>
        <w:rPr>
          <w:rFonts w:ascii="Times New Roman" w:hAnsi="Times New Roman" w:cs="Times New Roman"/>
          <w:sz w:val="28"/>
          <w:szCs w:val="28"/>
        </w:rPr>
      </w:pPr>
      <w:r w:rsidRPr="00AD7FA4">
        <w:rPr>
          <w:rFonts w:ascii="Times New Roman" w:hAnsi="Times New Roman" w:cs="Times New Roman"/>
          <w:sz w:val="28"/>
          <w:szCs w:val="28"/>
        </w:rPr>
        <w:t xml:space="preserve">Антонов </w:t>
      </w:r>
      <w:r>
        <w:rPr>
          <w:rFonts w:ascii="Times New Roman" w:hAnsi="Times New Roman" w:cs="Times New Roman"/>
          <w:sz w:val="28"/>
          <w:szCs w:val="28"/>
        </w:rPr>
        <w:t>Я.В.</w:t>
      </w:r>
      <w:r w:rsidRPr="00AD7FA4">
        <w:rPr>
          <w:rFonts w:ascii="Times New Roman" w:hAnsi="Times New Roman" w:cs="Times New Roman"/>
          <w:sz w:val="28"/>
          <w:szCs w:val="28"/>
        </w:rPr>
        <w:t xml:space="preserve"> Развитие правового регулирования электронного голосования в России // Управленческое консультирование. </w:t>
      </w:r>
      <w:r>
        <w:rPr>
          <w:rFonts w:ascii="Times New Roman" w:hAnsi="Times New Roman" w:cs="Times New Roman"/>
          <w:sz w:val="28"/>
          <w:szCs w:val="28"/>
        </w:rPr>
        <w:t xml:space="preserve">- </w:t>
      </w:r>
      <w:r w:rsidRPr="00AD7FA4">
        <w:rPr>
          <w:rFonts w:ascii="Times New Roman" w:hAnsi="Times New Roman" w:cs="Times New Roman"/>
          <w:sz w:val="28"/>
          <w:szCs w:val="28"/>
        </w:rPr>
        <w:t>2015.</w:t>
      </w:r>
      <w:r>
        <w:rPr>
          <w:rFonts w:ascii="Times New Roman" w:hAnsi="Times New Roman" w:cs="Times New Roman"/>
          <w:sz w:val="28"/>
          <w:szCs w:val="28"/>
        </w:rPr>
        <w:t xml:space="preserve"> -</w:t>
      </w:r>
      <w:r w:rsidRPr="00AD7FA4">
        <w:rPr>
          <w:rFonts w:ascii="Times New Roman" w:hAnsi="Times New Roman" w:cs="Times New Roman"/>
          <w:sz w:val="28"/>
          <w:szCs w:val="28"/>
        </w:rPr>
        <w:t xml:space="preserve"> №5 (77).</w:t>
      </w:r>
      <w:r>
        <w:rPr>
          <w:rFonts w:ascii="Times New Roman" w:hAnsi="Times New Roman" w:cs="Times New Roman"/>
          <w:sz w:val="28"/>
          <w:szCs w:val="28"/>
        </w:rPr>
        <w:t xml:space="preserve"> -</w:t>
      </w:r>
      <w:r w:rsidRPr="00AD7FA4">
        <w:rPr>
          <w:rFonts w:ascii="Times New Roman" w:hAnsi="Times New Roman" w:cs="Times New Roman"/>
          <w:sz w:val="28"/>
          <w:szCs w:val="28"/>
        </w:rPr>
        <w:t xml:space="preserve"> </w:t>
      </w:r>
      <w:r>
        <w:rPr>
          <w:rFonts w:ascii="Times New Roman" w:hAnsi="Times New Roman" w:cs="Times New Roman"/>
          <w:sz w:val="28"/>
          <w:szCs w:val="28"/>
        </w:rPr>
        <w:t>С. 63-71.</w:t>
      </w:r>
    </w:p>
    <w:p w14:paraId="0327C0F0" w14:textId="77777777" w:rsidR="00386D3A" w:rsidRPr="007C0A2E" w:rsidRDefault="00386D3A" w:rsidP="00EF333E">
      <w:pPr>
        <w:pStyle w:val="a3"/>
        <w:widowControl w:val="0"/>
        <w:numPr>
          <w:ilvl w:val="0"/>
          <w:numId w:val="7"/>
        </w:numPr>
        <w:spacing w:after="0" w:line="360" w:lineRule="auto"/>
        <w:ind w:left="0" w:firstLine="709"/>
        <w:jc w:val="both"/>
        <w:rPr>
          <w:rFonts w:ascii="Times New Roman" w:hAnsi="Times New Roman" w:cs="Times New Roman"/>
          <w:sz w:val="28"/>
          <w:szCs w:val="28"/>
        </w:rPr>
      </w:pPr>
      <w:proofErr w:type="spellStart"/>
      <w:r w:rsidRPr="00AD7FA4">
        <w:rPr>
          <w:rFonts w:ascii="Times New Roman" w:hAnsi="Times New Roman" w:cs="Times New Roman"/>
          <w:sz w:val="28"/>
          <w:szCs w:val="28"/>
        </w:rPr>
        <w:t>Берлявский</w:t>
      </w:r>
      <w:proofErr w:type="spellEnd"/>
      <w:r w:rsidRPr="00AD7FA4">
        <w:rPr>
          <w:rFonts w:ascii="Times New Roman" w:hAnsi="Times New Roman" w:cs="Times New Roman"/>
          <w:sz w:val="28"/>
          <w:szCs w:val="28"/>
        </w:rPr>
        <w:t xml:space="preserve"> </w:t>
      </w:r>
      <w:r>
        <w:rPr>
          <w:rFonts w:ascii="Times New Roman" w:hAnsi="Times New Roman" w:cs="Times New Roman"/>
          <w:sz w:val="28"/>
          <w:szCs w:val="28"/>
        </w:rPr>
        <w:t>Л.Г.</w:t>
      </w:r>
      <w:r w:rsidRPr="00AD7FA4">
        <w:rPr>
          <w:rFonts w:ascii="Times New Roman" w:hAnsi="Times New Roman" w:cs="Times New Roman"/>
          <w:sz w:val="28"/>
          <w:szCs w:val="28"/>
        </w:rPr>
        <w:t xml:space="preserve">, Махова </w:t>
      </w:r>
      <w:r>
        <w:rPr>
          <w:rFonts w:ascii="Times New Roman" w:hAnsi="Times New Roman" w:cs="Times New Roman"/>
          <w:sz w:val="28"/>
          <w:szCs w:val="28"/>
        </w:rPr>
        <w:t>А.В.</w:t>
      </w:r>
      <w:r w:rsidRPr="00AD7FA4">
        <w:rPr>
          <w:rFonts w:ascii="Times New Roman" w:hAnsi="Times New Roman" w:cs="Times New Roman"/>
          <w:sz w:val="28"/>
          <w:szCs w:val="28"/>
        </w:rPr>
        <w:t xml:space="preserve"> </w:t>
      </w:r>
      <w:r>
        <w:rPr>
          <w:rFonts w:ascii="Times New Roman" w:hAnsi="Times New Roman" w:cs="Times New Roman"/>
          <w:sz w:val="28"/>
          <w:szCs w:val="28"/>
        </w:rPr>
        <w:t>И</w:t>
      </w:r>
      <w:r w:rsidRPr="00AD7FA4">
        <w:rPr>
          <w:rFonts w:ascii="Times New Roman" w:hAnsi="Times New Roman" w:cs="Times New Roman"/>
          <w:sz w:val="28"/>
          <w:szCs w:val="28"/>
        </w:rPr>
        <w:t xml:space="preserve">збирательные права в цифровую эпоху // Юридическая техника. </w:t>
      </w:r>
      <w:r>
        <w:rPr>
          <w:rFonts w:ascii="Times New Roman" w:hAnsi="Times New Roman" w:cs="Times New Roman"/>
          <w:sz w:val="28"/>
          <w:szCs w:val="28"/>
        </w:rPr>
        <w:t xml:space="preserve">- </w:t>
      </w:r>
      <w:r w:rsidRPr="00AD7FA4">
        <w:rPr>
          <w:rFonts w:ascii="Times New Roman" w:hAnsi="Times New Roman" w:cs="Times New Roman"/>
          <w:sz w:val="28"/>
          <w:szCs w:val="28"/>
        </w:rPr>
        <w:t xml:space="preserve">2021. </w:t>
      </w:r>
      <w:r>
        <w:rPr>
          <w:rFonts w:ascii="Times New Roman" w:hAnsi="Times New Roman" w:cs="Times New Roman"/>
          <w:sz w:val="28"/>
          <w:szCs w:val="28"/>
        </w:rPr>
        <w:t xml:space="preserve">- </w:t>
      </w:r>
      <w:r w:rsidRPr="00AD7FA4">
        <w:rPr>
          <w:rFonts w:ascii="Times New Roman" w:hAnsi="Times New Roman" w:cs="Times New Roman"/>
          <w:sz w:val="28"/>
          <w:szCs w:val="28"/>
        </w:rPr>
        <w:t xml:space="preserve">№15. </w:t>
      </w:r>
      <w:r>
        <w:rPr>
          <w:rFonts w:ascii="Times New Roman" w:hAnsi="Times New Roman" w:cs="Times New Roman"/>
          <w:sz w:val="28"/>
          <w:szCs w:val="28"/>
        </w:rPr>
        <w:t>- С. 478-483.</w:t>
      </w:r>
    </w:p>
    <w:p w14:paraId="27216FC3" w14:textId="77777777" w:rsidR="00386D3A" w:rsidRDefault="00386D3A" w:rsidP="00EF333E">
      <w:pPr>
        <w:pStyle w:val="a3"/>
        <w:widowControl w:val="0"/>
        <w:numPr>
          <w:ilvl w:val="0"/>
          <w:numId w:val="7"/>
        </w:numPr>
        <w:spacing w:after="0" w:line="360" w:lineRule="auto"/>
        <w:ind w:left="0" w:firstLine="709"/>
        <w:jc w:val="both"/>
        <w:rPr>
          <w:rFonts w:ascii="Times New Roman" w:hAnsi="Times New Roman" w:cs="Times New Roman"/>
          <w:sz w:val="28"/>
          <w:szCs w:val="28"/>
        </w:rPr>
      </w:pPr>
      <w:r w:rsidRPr="00B3035F">
        <w:rPr>
          <w:rFonts w:ascii="Times New Roman" w:hAnsi="Times New Roman" w:cs="Times New Roman"/>
          <w:sz w:val="28"/>
          <w:szCs w:val="28"/>
        </w:rPr>
        <w:t xml:space="preserve">Евстафьев Д.Г. </w:t>
      </w:r>
      <w:r>
        <w:rPr>
          <w:rFonts w:ascii="Times New Roman" w:hAnsi="Times New Roman" w:cs="Times New Roman"/>
          <w:sz w:val="28"/>
          <w:szCs w:val="28"/>
        </w:rPr>
        <w:t>Р</w:t>
      </w:r>
      <w:r w:rsidRPr="00B3035F">
        <w:rPr>
          <w:rFonts w:ascii="Times New Roman" w:hAnsi="Times New Roman" w:cs="Times New Roman"/>
          <w:sz w:val="28"/>
          <w:szCs w:val="28"/>
        </w:rPr>
        <w:t xml:space="preserve">азвитие информационного общества в 2018-2020 годах: новые тенденции // </w:t>
      </w:r>
      <w:proofErr w:type="spellStart"/>
      <w:r w:rsidRPr="00B3035F">
        <w:rPr>
          <w:rFonts w:ascii="Times New Roman" w:hAnsi="Times New Roman" w:cs="Times New Roman"/>
          <w:sz w:val="28"/>
          <w:szCs w:val="28"/>
        </w:rPr>
        <w:t>Ars</w:t>
      </w:r>
      <w:proofErr w:type="spellEnd"/>
      <w:r w:rsidRPr="00B3035F">
        <w:rPr>
          <w:rFonts w:ascii="Times New Roman" w:hAnsi="Times New Roman" w:cs="Times New Roman"/>
          <w:sz w:val="28"/>
          <w:szCs w:val="28"/>
        </w:rPr>
        <w:t xml:space="preserve"> </w:t>
      </w:r>
      <w:proofErr w:type="spellStart"/>
      <w:r w:rsidRPr="00B3035F">
        <w:rPr>
          <w:rFonts w:ascii="Times New Roman" w:hAnsi="Times New Roman" w:cs="Times New Roman"/>
          <w:sz w:val="28"/>
          <w:szCs w:val="28"/>
        </w:rPr>
        <w:t>Administrandi</w:t>
      </w:r>
      <w:proofErr w:type="spellEnd"/>
      <w:r w:rsidRPr="00B3035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B3035F">
        <w:rPr>
          <w:rFonts w:ascii="Times New Roman" w:hAnsi="Times New Roman" w:cs="Times New Roman"/>
          <w:sz w:val="28"/>
          <w:szCs w:val="28"/>
        </w:rPr>
        <w:t>2021.</w:t>
      </w:r>
      <w:r>
        <w:rPr>
          <w:rFonts w:ascii="Times New Roman" w:hAnsi="Times New Roman" w:cs="Times New Roman"/>
          <w:sz w:val="28"/>
          <w:szCs w:val="28"/>
        </w:rPr>
        <w:t xml:space="preserve"> -</w:t>
      </w:r>
      <w:r w:rsidRPr="00B3035F">
        <w:rPr>
          <w:rFonts w:ascii="Times New Roman" w:hAnsi="Times New Roman" w:cs="Times New Roman"/>
          <w:sz w:val="28"/>
          <w:szCs w:val="28"/>
        </w:rPr>
        <w:t xml:space="preserve"> №2.</w:t>
      </w:r>
      <w:r>
        <w:rPr>
          <w:rFonts w:ascii="Times New Roman" w:hAnsi="Times New Roman" w:cs="Times New Roman"/>
          <w:sz w:val="28"/>
          <w:szCs w:val="28"/>
        </w:rPr>
        <w:t xml:space="preserve"> - С. 143-158. </w:t>
      </w:r>
    </w:p>
    <w:p w14:paraId="48C944A3" w14:textId="77777777" w:rsidR="00386D3A" w:rsidRPr="00B3035F" w:rsidRDefault="00386D3A" w:rsidP="00EF333E">
      <w:pPr>
        <w:pStyle w:val="a3"/>
        <w:widowControl w:val="0"/>
        <w:numPr>
          <w:ilvl w:val="0"/>
          <w:numId w:val="7"/>
        </w:numPr>
        <w:spacing w:after="0" w:line="360" w:lineRule="auto"/>
        <w:ind w:left="0" w:firstLine="709"/>
        <w:jc w:val="both"/>
        <w:rPr>
          <w:rFonts w:ascii="Times New Roman" w:hAnsi="Times New Roman" w:cs="Times New Roman"/>
          <w:sz w:val="28"/>
          <w:szCs w:val="28"/>
        </w:rPr>
      </w:pPr>
      <w:proofErr w:type="spellStart"/>
      <w:r w:rsidRPr="00B3035F">
        <w:rPr>
          <w:rFonts w:ascii="Times New Roman" w:hAnsi="Times New Roman" w:cs="Times New Roman"/>
          <w:sz w:val="28"/>
          <w:szCs w:val="28"/>
        </w:rPr>
        <w:t>Золаев</w:t>
      </w:r>
      <w:proofErr w:type="spellEnd"/>
      <w:r w:rsidRPr="00B3035F">
        <w:rPr>
          <w:rFonts w:ascii="Times New Roman" w:hAnsi="Times New Roman" w:cs="Times New Roman"/>
          <w:sz w:val="28"/>
          <w:szCs w:val="28"/>
        </w:rPr>
        <w:t xml:space="preserve"> </w:t>
      </w:r>
      <w:r>
        <w:rPr>
          <w:rFonts w:ascii="Times New Roman" w:hAnsi="Times New Roman" w:cs="Times New Roman"/>
          <w:sz w:val="28"/>
          <w:szCs w:val="28"/>
        </w:rPr>
        <w:t>Э.А.</w:t>
      </w:r>
      <w:r w:rsidRPr="00B3035F">
        <w:rPr>
          <w:rFonts w:ascii="Times New Roman" w:hAnsi="Times New Roman" w:cs="Times New Roman"/>
          <w:sz w:val="28"/>
          <w:szCs w:val="28"/>
        </w:rPr>
        <w:t xml:space="preserve"> </w:t>
      </w:r>
      <w:r>
        <w:rPr>
          <w:rFonts w:ascii="Times New Roman" w:hAnsi="Times New Roman" w:cs="Times New Roman"/>
          <w:sz w:val="28"/>
          <w:szCs w:val="28"/>
        </w:rPr>
        <w:t>Ц</w:t>
      </w:r>
      <w:r w:rsidRPr="00B3035F">
        <w:rPr>
          <w:rFonts w:ascii="Times New Roman" w:hAnsi="Times New Roman" w:cs="Times New Roman"/>
          <w:sz w:val="28"/>
          <w:szCs w:val="28"/>
        </w:rPr>
        <w:t>ифровое государство как новый этап развития общества // К</w:t>
      </w:r>
      <w:r>
        <w:rPr>
          <w:rFonts w:ascii="Times New Roman" w:hAnsi="Times New Roman" w:cs="Times New Roman"/>
          <w:sz w:val="28"/>
          <w:szCs w:val="28"/>
        </w:rPr>
        <w:t xml:space="preserve">реативная </w:t>
      </w:r>
      <w:r w:rsidRPr="00B3035F">
        <w:rPr>
          <w:rFonts w:ascii="Times New Roman" w:hAnsi="Times New Roman" w:cs="Times New Roman"/>
          <w:sz w:val="28"/>
          <w:szCs w:val="28"/>
        </w:rPr>
        <w:t>Э</w:t>
      </w:r>
      <w:r>
        <w:rPr>
          <w:rFonts w:ascii="Times New Roman" w:hAnsi="Times New Roman" w:cs="Times New Roman"/>
          <w:sz w:val="28"/>
          <w:szCs w:val="28"/>
        </w:rPr>
        <w:t>кономика</w:t>
      </w:r>
      <w:r w:rsidRPr="00B3035F">
        <w:rPr>
          <w:rFonts w:ascii="Times New Roman" w:hAnsi="Times New Roman" w:cs="Times New Roman"/>
          <w:sz w:val="28"/>
          <w:szCs w:val="28"/>
        </w:rPr>
        <w:t>.</w:t>
      </w:r>
      <w:r>
        <w:rPr>
          <w:rFonts w:ascii="Times New Roman" w:hAnsi="Times New Roman" w:cs="Times New Roman"/>
          <w:sz w:val="28"/>
          <w:szCs w:val="28"/>
        </w:rPr>
        <w:t xml:space="preserve"> -</w:t>
      </w:r>
      <w:r w:rsidRPr="00B3035F">
        <w:rPr>
          <w:rFonts w:ascii="Times New Roman" w:hAnsi="Times New Roman" w:cs="Times New Roman"/>
          <w:sz w:val="28"/>
          <w:szCs w:val="28"/>
        </w:rPr>
        <w:t xml:space="preserve"> 2021. </w:t>
      </w:r>
      <w:r>
        <w:rPr>
          <w:rFonts w:ascii="Times New Roman" w:hAnsi="Times New Roman" w:cs="Times New Roman"/>
          <w:sz w:val="28"/>
          <w:szCs w:val="28"/>
        </w:rPr>
        <w:t xml:space="preserve">- </w:t>
      </w:r>
      <w:r w:rsidRPr="00B3035F">
        <w:rPr>
          <w:rFonts w:ascii="Times New Roman" w:hAnsi="Times New Roman" w:cs="Times New Roman"/>
          <w:sz w:val="28"/>
          <w:szCs w:val="28"/>
        </w:rPr>
        <w:t xml:space="preserve">№5. </w:t>
      </w:r>
      <w:r>
        <w:rPr>
          <w:rFonts w:ascii="Times New Roman" w:hAnsi="Times New Roman" w:cs="Times New Roman"/>
          <w:sz w:val="28"/>
          <w:szCs w:val="28"/>
        </w:rPr>
        <w:t>- С. 1583-1594.</w:t>
      </w:r>
    </w:p>
    <w:p w14:paraId="6C5B05EB" w14:textId="77777777" w:rsidR="00386D3A" w:rsidRPr="007C0A2E" w:rsidRDefault="00386D3A" w:rsidP="00EF333E">
      <w:pPr>
        <w:pStyle w:val="a3"/>
        <w:widowControl w:val="0"/>
        <w:numPr>
          <w:ilvl w:val="0"/>
          <w:numId w:val="7"/>
        </w:numPr>
        <w:spacing w:after="0" w:line="360" w:lineRule="auto"/>
        <w:ind w:left="0" w:firstLine="709"/>
        <w:jc w:val="both"/>
        <w:rPr>
          <w:rFonts w:ascii="Times New Roman" w:hAnsi="Times New Roman" w:cs="Times New Roman"/>
          <w:sz w:val="28"/>
          <w:szCs w:val="28"/>
        </w:rPr>
      </w:pPr>
      <w:r w:rsidRPr="007C0A2E">
        <w:rPr>
          <w:rFonts w:ascii="Times New Roman" w:hAnsi="Times New Roman" w:cs="Times New Roman"/>
          <w:sz w:val="28"/>
          <w:szCs w:val="28"/>
        </w:rPr>
        <w:t>Исаков В.Б. Перспективы реинжиниринга правового регулирования, юридической науки и образования. // Журнал российского права. - 2021. - № 8. - С. 5–19.</w:t>
      </w:r>
    </w:p>
    <w:p w14:paraId="7AFEE701" w14:textId="77777777" w:rsidR="00386D3A" w:rsidRDefault="00386D3A" w:rsidP="00EF333E">
      <w:pPr>
        <w:pStyle w:val="a3"/>
        <w:widowControl w:val="0"/>
        <w:numPr>
          <w:ilvl w:val="0"/>
          <w:numId w:val="7"/>
        </w:numPr>
        <w:spacing w:after="0" w:line="360" w:lineRule="auto"/>
        <w:ind w:left="0" w:firstLine="709"/>
        <w:jc w:val="both"/>
        <w:rPr>
          <w:rFonts w:ascii="Times New Roman" w:hAnsi="Times New Roman" w:cs="Times New Roman"/>
          <w:sz w:val="28"/>
          <w:szCs w:val="28"/>
        </w:rPr>
      </w:pPr>
      <w:r w:rsidRPr="007C0A2E">
        <w:rPr>
          <w:rFonts w:ascii="Times New Roman" w:hAnsi="Times New Roman" w:cs="Times New Roman"/>
          <w:sz w:val="28"/>
          <w:szCs w:val="28"/>
        </w:rPr>
        <w:lastRenderedPageBreak/>
        <w:t>Колюшин Е.И. Правовые проблемы дистанционного электронного голосования избирателей // Конституционное и муниципальное право. - 2020. - № 2. - С. 25–30.</w:t>
      </w:r>
    </w:p>
    <w:p w14:paraId="1FF0FB17" w14:textId="77777777" w:rsidR="00386D3A" w:rsidRPr="007C0A2E" w:rsidRDefault="00386D3A" w:rsidP="00EF333E">
      <w:pPr>
        <w:pStyle w:val="a3"/>
        <w:widowControl w:val="0"/>
        <w:numPr>
          <w:ilvl w:val="0"/>
          <w:numId w:val="7"/>
        </w:numPr>
        <w:spacing w:after="0" w:line="360" w:lineRule="auto"/>
        <w:ind w:left="0" w:firstLine="709"/>
        <w:jc w:val="both"/>
        <w:rPr>
          <w:rFonts w:ascii="Times New Roman" w:hAnsi="Times New Roman" w:cs="Times New Roman"/>
          <w:sz w:val="28"/>
          <w:szCs w:val="28"/>
        </w:rPr>
      </w:pPr>
      <w:r w:rsidRPr="00AD7FA4">
        <w:rPr>
          <w:rFonts w:ascii="Times New Roman" w:hAnsi="Times New Roman" w:cs="Times New Roman"/>
          <w:sz w:val="28"/>
          <w:szCs w:val="28"/>
        </w:rPr>
        <w:t xml:space="preserve">Колюшин </w:t>
      </w:r>
      <w:r>
        <w:rPr>
          <w:rFonts w:ascii="Times New Roman" w:hAnsi="Times New Roman" w:cs="Times New Roman"/>
          <w:sz w:val="28"/>
          <w:szCs w:val="28"/>
        </w:rPr>
        <w:t>Е.И.</w:t>
      </w:r>
      <w:r w:rsidRPr="00AD7FA4">
        <w:rPr>
          <w:rFonts w:ascii="Times New Roman" w:hAnsi="Times New Roman" w:cs="Times New Roman"/>
          <w:sz w:val="28"/>
          <w:szCs w:val="28"/>
        </w:rPr>
        <w:t xml:space="preserve"> Правовые проблемы электронизации (цифровизации) выборов // Вестник Университета имени О.Е. Кутафина. </w:t>
      </w:r>
      <w:r>
        <w:rPr>
          <w:rFonts w:ascii="Times New Roman" w:hAnsi="Times New Roman" w:cs="Times New Roman"/>
          <w:sz w:val="28"/>
          <w:szCs w:val="28"/>
        </w:rPr>
        <w:t xml:space="preserve">- </w:t>
      </w:r>
      <w:r w:rsidRPr="00AD7FA4">
        <w:rPr>
          <w:rFonts w:ascii="Times New Roman" w:hAnsi="Times New Roman" w:cs="Times New Roman"/>
          <w:sz w:val="28"/>
          <w:szCs w:val="28"/>
        </w:rPr>
        <w:t>2019.</w:t>
      </w:r>
      <w:r>
        <w:rPr>
          <w:rFonts w:ascii="Times New Roman" w:hAnsi="Times New Roman" w:cs="Times New Roman"/>
          <w:sz w:val="28"/>
          <w:szCs w:val="28"/>
        </w:rPr>
        <w:t xml:space="preserve"> -</w:t>
      </w:r>
      <w:r w:rsidRPr="00AD7FA4">
        <w:rPr>
          <w:rFonts w:ascii="Times New Roman" w:hAnsi="Times New Roman" w:cs="Times New Roman"/>
          <w:sz w:val="28"/>
          <w:szCs w:val="28"/>
        </w:rPr>
        <w:t xml:space="preserve"> №9 (61). </w:t>
      </w:r>
      <w:r>
        <w:rPr>
          <w:rFonts w:ascii="Times New Roman" w:hAnsi="Times New Roman" w:cs="Times New Roman"/>
          <w:sz w:val="28"/>
          <w:szCs w:val="28"/>
        </w:rPr>
        <w:t xml:space="preserve">- С. 103-113. </w:t>
      </w:r>
    </w:p>
    <w:p w14:paraId="7ADD6038" w14:textId="77777777" w:rsidR="00386D3A" w:rsidRPr="007C0A2E" w:rsidRDefault="00386D3A" w:rsidP="00EF333E">
      <w:pPr>
        <w:pStyle w:val="a3"/>
        <w:widowControl w:val="0"/>
        <w:numPr>
          <w:ilvl w:val="0"/>
          <w:numId w:val="7"/>
        </w:numPr>
        <w:spacing w:after="0" w:line="360" w:lineRule="auto"/>
        <w:ind w:left="0" w:firstLine="709"/>
        <w:jc w:val="both"/>
        <w:rPr>
          <w:rFonts w:ascii="Times New Roman" w:hAnsi="Times New Roman" w:cs="Times New Roman"/>
          <w:sz w:val="28"/>
          <w:szCs w:val="28"/>
        </w:rPr>
      </w:pPr>
      <w:r w:rsidRPr="007C0A2E">
        <w:rPr>
          <w:rFonts w:ascii="Times New Roman" w:hAnsi="Times New Roman" w:cs="Times New Roman"/>
          <w:sz w:val="28"/>
          <w:szCs w:val="28"/>
        </w:rPr>
        <w:t>Кравченко О.А. Понятие и основания классификации искажений волеизъявления народа при голосовании // Актуальные проблемы российского права. - 2018. - № 9. - С. 82–91.</w:t>
      </w:r>
    </w:p>
    <w:p w14:paraId="19C12D65" w14:textId="77777777" w:rsidR="00386D3A" w:rsidRDefault="00386D3A" w:rsidP="00EF333E">
      <w:pPr>
        <w:pStyle w:val="a3"/>
        <w:widowControl w:val="0"/>
        <w:numPr>
          <w:ilvl w:val="0"/>
          <w:numId w:val="7"/>
        </w:numPr>
        <w:spacing w:after="0" w:line="360" w:lineRule="auto"/>
        <w:ind w:left="0" w:firstLine="709"/>
        <w:jc w:val="both"/>
        <w:rPr>
          <w:rFonts w:ascii="Times New Roman" w:hAnsi="Times New Roman" w:cs="Times New Roman"/>
          <w:sz w:val="28"/>
          <w:szCs w:val="28"/>
        </w:rPr>
      </w:pPr>
      <w:proofErr w:type="spellStart"/>
      <w:r w:rsidRPr="007C0A2E">
        <w:rPr>
          <w:rFonts w:ascii="Times New Roman" w:hAnsi="Times New Roman" w:cs="Times New Roman"/>
          <w:sz w:val="28"/>
          <w:szCs w:val="28"/>
        </w:rPr>
        <w:t>Нудненко</w:t>
      </w:r>
      <w:proofErr w:type="spellEnd"/>
      <w:r w:rsidRPr="007C0A2E">
        <w:rPr>
          <w:rFonts w:ascii="Times New Roman" w:hAnsi="Times New Roman" w:cs="Times New Roman"/>
          <w:sz w:val="28"/>
          <w:szCs w:val="28"/>
        </w:rPr>
        <w:t xml:space="preserve"> Л.А. Некоторые проблемы реализации принципа открытости и гласности выборов в Российской Федерации // Государственная власть и местное самоуправление. - 2015. - № 11. - С. 49–53.</w:t>
      </w:r>
    </w:p>
    <w:p w14:paraId="22F748A5" w14:textId="77777777" w:rsidR="00386D3A" w:rsidRPr="007C0A2E" w:rsidRDefault="00386D3A" w:rsidP="00EF333E">
      <w:pPr>
        <w:pStyle w:val="a3"/>
        <w:widowControl w:val="0"/>
        <w:numPr>
          <w:ilvl w:val="0"/>
          <w:numId w:val="7"/>
        </w:numPr>
        <w:spacing w:after="0" w:line="360" w:lineRule="auto"/>
        <w:ind w:left="0" w:firstLine="709"/>
        <w:jc w:val="both"/>
        <w:rPr>
          <w:rFonts w:ascii="Times New Roman" w:hAnsi="Times New Roman" w:cs="Times New Roman"/>
          <w:sz w:val="28"/>
          <w:szCs w:val="28"/>
        </w:rPr>
      </w:pPr>
      <w:r w:rsidRPr="00AD7FA4">
        <w:rPr>
          <w:rFonts w:ascii="Times New Roman" w:hAnsi="Times New Roman" w:cs="Times New Roman"/>
          <w:sz w:val="28"/>
          <w:szCs w:val="28"/>
        </w:rPr>
        <w:t xml:space="preserve">Пучнин </w:t>
      </w:r>
      <w:r>
        <w:rPr>
          <w:rFonts w:ascii="Times New Roman" w:hAnsi="Times New Roman" w:cs="Times New Roman"/>
          <w:sz w:val="28"/>
          <w:szCs w:val="28"/>
        </w:rPr>
        <w:t>А.С.</w:t>
      </w:r>
      <w:r w:rsidRPr="00AD7FA4">
        <w:rPr>
          <w:rFonts w:ascii="Times New Roman" w:hAnsi="Times New Roman" w:cs="Times New Roman"/>
          <w:sz w:val="28"/>
          <w:szCs w:val="28"/>
        </w:rPr>
        <w:t xml:space="preserve"> Преимущества и риски дальнейшего развития электронных технологий в сфере организации выборов и референдумов</w:t>
      </w:r>
      <w:r>
        <w:rPr>
          <w:rFonts w:ascii="Times New Roman" w:hAnsi="Times New Roman" w:cs="Times New Roman"/>
          <w:sz w:val="28"/>
          <w:szCs w:val="28"/>
        </w:rPr>
        <w:br/>
      </w:r>
      <w:r w:rsidRPr="00AD7FA4">
        <w:rPr>
          <w:rFonts w:ascii="Times New Roman" w:hAnsi="Times New Roman" w:cs="Times New Roman"/>
          <w:sz w:val="28"/>
          <w:szCs w:val="28"/>
        </w:rPr>
        <w:t xml:space="preserve">// Северо-Кавказский юридический вестник. </w:t>
      </w:r>
      <w:r>
        <w:rPr>
          <w:rFonts w:ascii="Times New Roman" w:hAnsi="Times New Roman" w:cs="Times New Roman"/>
          <w:sz w:val="28"/>
          <w:szCs w:val="28"/>
        </w:rPr>
        <w:t xml:space="preserve">- </w:t>
      </w:r>
      <w:r w:rsidRPr="00AD7FA4">
        <w:rPr>
          <w:rFonts w:ascii="Times New Roman" w:hAnsi="Times New Roman" w:cs="Times New Roman"/>
          <w:sz w:val="28"/>
          <w:szCs w:val="28"/>
        </w:rPr>
        <w:t>2015.</w:t>
      </w:r>
      <w:r>
        <w:rPr>
          <w:rFonts w:ascii="Times New Roman" w:hAnsi="Times New Roman" w:cs="Times New Roman"/>
          <w:sz w:val="28"/>
          <w:szCs w:val="28"/>
        </w:rPr>
        <w:t xml:space="preserve"> -</w:t>
      </w:r>
      <w:r w:rsidRPr="00AD7FA4">
        <w:rPr>
          <w:rFonts w:ascii="Times New Roman" w:hAnsi="Times New Roman" w:cs="Times New Roman"/>
          <w:sz w:val="28"/>
          <w:szCs w:val="28"/>
        </w:rPr>
        <w:t xml:space="preserve"> №3.</w:t>
      </w:r>
      <w:r>
        <w:rPr>
          <w:rFonts w:ascii="Times New Roman" w:hAnsi="Times New Roman" w:cs="Times New Roman"/>
          <w:sz w:val="28"/>
          <w:szCs w:val="28"/>
        </w:rPr>
        <w:t xml:space="preserve"> -</w:t>
      </w:r>
      <w:r w:rsidRPr="00AD7FA4">
        <w:rPr>
          <w:rFonts w:ascii="Times New Roman" w:hAnsi="Times New Roman" w:cs="Times New Roman"/>
          <w:sz w:val="28"/>
          <w:szCs w:val="28"/>
        </w:rPr>
        <w:t xml:space="preserve"> </w:t>
      </w:r>
      <w:r>
        <w:rPr>
          <w:rFonts w:ascii="Times New Roman" w:hAnsi="Times New Roman" w:cs="Times New Roman"/>
          <w:sz w:val="28"/>
          <w:szCs w:val="28"/>
        </w:rPr>
        <w:t>С. 118-123.</w:t>
      </w:r>
    </w:p>
    <w:p w14:paraId="03AAAA53" w14:textId="77777777" w:rsidR="00386D3A" w:rsidRDefault="00386D3A" w:rsidP="00EF333E">
      <w:pPr>
        <w:pStyle w:val="a3"/>
        <w:widowControl w:val="0"/>
        <w:numPr>
          <w:ilvl w:val="0"/>
          <w:numId w:val="7"/>
        </w:numPr>
        <w:spacing w:after="0" w:line="360" w:lineRule="auto"/>
        <w:ind w:left="0" w:firstLine="709"/>
        <w:jc w:val="both"/>
        <w:rPr>
          <w:rFonts w:ascii="Times New Roman" w:hAnsi="Times New Roman" w:cs="Times New Roman"/>
          <w:sz w:val="28"/>
          <w:szCs w:val="28"/>
        </w:rPr>
      </w:pPr>
      <w:r w:rsidRPr="008D04D5">
        <w:rPr>
          <w:rFonts w:ascii="Times New Roman" w:hAnsi="Times New Roman" w:cs="Times New Roman"/>
          <w:sz w:val="28"/>
          <w:szCs w:val="28"/>
        </w:rPr>
        <w:t xml:space="preserve">Степанова </w:t>
      </w:r>
      <w:r>
        <w:rPr>
          <w:rFonts w:ascii="Times New Roman" w:hAnsi="Times New Roman" w:cs="Times New Roman"/>
          <w:sz w:val="28"/>
          <w:szCs w:val="28"/>
        </w:rPr>
        <w:t>Т.Д.</w:t>
      </w:r>
      <w:r w:rsidRPr="008D04D5">
        <w:rPr>
          <w:rFonts w:ascii="Times New Roman" w:hAnsi="Times New Roman" w:cs="Times New Roman"/>
          <w:sz w:val="28"/>
          <w:szCs w:val="28"/>
        </w:rPr>
        <w:t xml:space="preserve"> </w:t>
      </w:r>
      <w:r>
        <w:rPr>
          <w:rFonts w:ascii="Times New Roman" w:hAnsi="Times New Roman" w:cs="Times New Roman"/>
          <w:sz w:val="28"/>
          <w:szCs w:val="28"/>
        </w:rPr>
        <w:t>П</w:t>
      </w:r>
      <w:r w:rsidRPr="008D04D5">
        <w:rPr>
          <w:rFonts w:ascii="Times New Roman" w:hAnsi="Times New Roman" w:cs="Times New Roman"/>
          <w:sz w:val="28"/>
          <w:szCs w:val="28"/>
        </w:rPr>
        <w:t>ерспективы развития цифровизации избирательного процесса в российской федерации // Скиф.</w:t>
      </w:r>
      <w:r>
        <w:rPr>
          <w:rFonts w:ascii="Times New Roman" w:hAnsi="Times New Roman" w:cs="Times New Roman"/>
          <w:sz w:val="28"/>
          <w:szCs w:val="28"/>
        </w:rPr>
        <w:t xml:space="preserve"> -</w:t>
      </w:r>
      <w:r w:rsidRPr="008D04D5">
        <w:rPr>
          <w:rFonts w:ascii="Times New Roman" w:hAnsi="Times New Roman" w:cs="Times New Roman"/>
          <w:sz w:val="28"/>
          <w:szCs w:val="28"/>
        </w:rPr>
        <w:t xml:space="preserve"> 2021. </w:t>
      </w:r>
      <w:r>
        <w:rPr>
          <w:rFonts w:ascii="Times New Roman" w:hAnsi="Times New Roman" w:cs="Times New Roman"/>
          <w:sz w:val="28"/>
          <w:szCs w:val="28"/>
        </w:rPr>
        <w:t xml:space="preserve">- </w:t>
      </w:r>
      <w:r w:rsidRPr="008D04D5">
        <w:rPr>
          <w:rFonts w:ascii="Times New Roman" w:hAnsi="Times New Roman" w:cs="Times New Roman"/>
          <w:sz w:val="28"/>
          <w:szCs w:val="28"/>
        </w:rPr>
        <w:t xml:space="preserve">№5 (57). </w:t>
      </w:r>
      <w:r>
        <w:rPr>
          <w:rFonts w:ascii="Times New Roman" w:hAnsi="Times New Roman" w:cs="Times New Roman"/>
          <w:sz w:val="28"/>
          <w:szCs w:val="28"/>
        </w:rPr>
        <w:t>С. 320-326</w:t>
      </w:r>
      <w:r w:rsidRPr="008D04D5">
        <w:rPr>
          <w:rFonts w:ascii="Times New Roman" w:hAnsi="Times New Roman" w:cs="Times New Roman"/>
          <w:sz w:val="28"/>
          <w:szCs w:val="28"/>
        </w:rPr>
        <w:t>.</w:t>
      </w:r>
    </w:p>
    <w:p w14:paraId="4554F776" w14:textId="77777777" w:rsidR="00386D3A" w:rsidRPr="007C0A2E" w:rsidRDefault="00386D3A" w:rsidP="00EF333E">
      <w:pPr>
        <w:pStyle w:val="a3"/>
        <w:widowControl w:val="0"/>
        <w:numPr>
          <w:ilvl w:val="0"/>
          <w:numId w:val="7"/>
        </w:numPr>
        <w:spacing w:after="0" w:line="360" w:lineRule="auto"/>
        <w:ind w:left="0" w:firstLine="709"/>
        <w:jc w:val="both"/>
        <w:rPr>
          <w:rFonts w:ascii="Times New Roman" w:hAnsi="Times New Roman" w:cs="Times New Roman"/>
          <w:sz w:val="28"/>
          <w:szCs w:val="28"/>
        </w:rPr>
      </w:pPr>
      <w:proofErr w:type="spellStart"/>
      <w:r w:rsidRPr="00AD7FA4">
        <w:rPr>
          <w:rFonts w:ascii="Times New Roman" w:hAnsi="Times New Roman" w:cs="Times New Roman"/>
          <w:sz w:val="28"/>
          <w:szCs w:val="28"/>
        </w:rPr>
        <w:t>Страстотерцев</w:t>
      </w:r>
      <w:proofErr w:type="spellEnd"/>
      <w:r w:rsidRPr="00AD7FA4">
        <w:rPr>
          <w:rFonts w:ascii="Times New Roman" w:hAnsi="Times New Roman" w:cs="Times New Roman"/>
          <w:sz w:val="28"/>
          <w:szCs w:val="28"/>
        </w:rPr>
        <w:t xml:space="preserve"> К.Д. К вопросу о направлениях развития электронного голосования в России // Развитие общественных наук российскими студентами. </w:t>
      </w:r>
      <w:r>
        <w:rPr>
          <w:rFonts w:ascii="Times New Roman" w:hAnsi="Times New Roman" w:cs="Times New Roman"/>
          <w:sz w:val="28"/>
          <w:szCs w:val="28"/>
        </w:rPr>
        <w:t xml:space="preserve">- </w:t>
      </w:r>
      <w:r w:rsidRPr="00AD7FA4">
        <w:rPr>
          <w:rFonts w:ascii="Times New Roman" w:hAnsi="Times New Roman" w:cs="Times New Roman"/>
          <w:sz w:val="28"/>
          <w:szCs w:val="28"/>
        </w:rPr>
        <w:t>2017.</w:t>
      </w:r>
      <w:r>
        <w:rPr>
          <w:rFonts w:ascii="Times New Roman" w:hAnsi="Times New Roman" w:cs="Times New Roman"/>
          <w:sz w:val="28"/>
          <w:szCs w:val="28"/>
        </w:rPr>
        <w:t xml:space="preserve"> -</w:t>
      </w:r>
      <w:r w:rsidRPr="00AD7FA4">
        <w:rPr>
          <w:rFonts w:ascii="Times New Roman" w:hAnsi="Times New Roman" w:cs="Times New Roman"/>
          <w:sz w:val="28"/>
          <w:szCs w:val="28"/>
        </w:rPr>
        <w:t xml:space="preserve"> №5.</w:t>
      </w:r>
      <w:r>
        <w:rPr>
          <w:rFonts w:ascii="Times New Roman" w:hAnsi="Times New Roman" w:cs="Times New Roman"/>
          <w:sz w:val="28"/>
          <w:szCs w:val="28"/>
        </w:rPr>
        <w:t xml:space="preserve"> -</w:t>
      </w:r>
      <w:r w:rsidRPr="00AD7FA4">
        <w:rPr>
          <w:rFonts w:ascii="Times New Roman" w:hAnsi="Times New Roman" w:cs="Times New Roman"/>
          <w:sz w:val="28"/>
          <w:szCs w:val="28"/>
        </w:rPr>
        <w:t xml:space="preserve"> </w:t>
      </w:r>
      <w:r>
        <w:rPr>
          <w:rFonts w:ascii="Times New Roman" w:hAnsi="Times New Roman" w:cs="Times New Roman"/>
          <w:sz w:val="28"/>
          <w:szCs w:val="28"/>
        </w:rPr>
        <w:t>С. 99-102.</w:t>
      </w:r>
    </w:p>
    <w:p w14:paraId="67A64461" w14:textId="77777777" w:rsidR="00386D3A" w:rsidRDefault="00386D3A" w:rsidP="00EF333E">
      <w:pPr>
        <w:pStyle w:val="a3"/>
        <w:widowControl w:val="0"/>
        <w:numPr>
          <w:ilvl w:val="0"/>
          <w:numId w:val="7"/>
        </w:numPr>
        <w:spacing w:after="0" w:line="360" w:lineRule="auto"/>
        <w:ind w:left="0" w:firstLine="709"/>
        <w:jc w:val="both"/>
        <w:rPr>
          <w:rFonts w:ascii="Times New Roman" w:hAnsi="Times New Roman" w:cs="Times New Roman"/>
          <w:sz w:val="28"/>
          <w:szCs w:val="28"/>
        </w:rPr>
      </w:pPr>
      <w:r w:rsidRPr="007C0A2E">
        <w:rPr>
          <w:rFonts w:ascii="Times New Roman" w:hAnsi="Times New Roman" w:cs="Times New Roman"/>
          <w:sz w:val="28"/>
          <w:szCs w:val="28"/>
        </w:rPr>
        <w:t>Сурма И. В. «Твиттер-дипломатия» как инструмент внешнеполитической коммуникации // Дипломатическая служба. - 2020. - № 1. - С. 65–75.</w:t>
      </w:r>
    </w:p>
    <w:p w14:paraId="709A2742" w14:textId="77777777" w:rsidR="00386D3A" w:rsidRDefault="00386D3A" w:rsidP="00EF333E">
      <w:pPr>
        <w:pStyle w:val="a3"/>
        <w:widowControl w:val="0"/>
        <w:numPr>
          <w:ilvl w:val="0"/>
          <w:numId w:val="7"/>
        </w:numPr>
        <w:spacing w:after="0" w:line="360" w:lineRule="auto"/>
        <w:ind w:left="0" w:firstLine="709"/>
        <w:jc w:val="both"/>
        <w:rPr>
          <w:rFonts w:ascii="Times New Roman" w:hAnsi="Times New Roman" w:cs="Times New Roman"/>
          <w:sz w:val="28"/>
          <w:szCs w:val="28"/>
        </w:rPr>
      </w:pPr>
      <w:proofErr w:type="spellStart"/>
      <w:r w:rsidRPr="00745480">
        <w:rPr>
          <w:rFonts w:ascii="Times New Roman" w:hAnsi="Times New Roman" w:cs="Times New Roman"/>
          <w:sz w:val="28"/>
          <w:szCs w:val="28"/>
        </w:rPr>
        <w:t>Трущалова</w:t>
      </w:r>
      <w:proofErr w:type="spellEnd"/>
      <w:r w:rsidRPr="00745480">
        <w:rPr>
          <w:rFonts w:ascii="Times New Roman" w:hAnsi="Times New Roman" w:cs="Times New Roman"/>
          <w:sz w:val="28"/>
          <w:szCs w:val="28"/>
        </w:rPr>
        <w:t xml:space="preserve"> Т.О. Возможности дистанционного электронного голосования для участия граждан в управлении делами государства </w:t>
      </w:r>
      <w:r>
        <w:rPr>
          <w:rFonts w:ascii="Times New Roman" w:hAnsi="Times New Roman" w:cs="Times New Roman"/>
          <w:sz w:val="28"/>
          <w:szCs w:val="28"/>
        </w:rPr>
        <w:br/>
      </w:r>
      <w:r w:rsidRPr="00745480">
        <w:rPr>
          <w:rFonts w:ascii="Times New Roman" w:hAnsi="Times New Roman" w:cs="Times New Roman"/>
          <w:sz w:val="28"/>
          <w:szCs w:val="28"/>
        </w:rPr>
        <w:t>// Государственная власть и местное самоуправление.</w:t>
      </w:r>
      <w:r>
        <w:rPr>
          <w:rFonts w:ascii="Times New Roman" w:hAnsi="Times New Roman" w:cs="Times New Roman"/>
          <w:sz w:val="28"/>
          <w:szCs w:val="28"/>
        </w:rPr>
        <w:t xml:space="preserve"> - </w:t>
      </w:r>
      <w:r w:rsidRPr="00745480">
        <w:rPr>
          <w:rFonts w:ascii="Times New Roman" w:hAnsi="Times New Roman" w:cs="Times New Roman"/>
          <w:sz w:val="28"/>
          <w:szCs w:val="28"/>
        </w:rPr>
        <w:t xml:space="preserve">2022. </w:t>
      </w:r>
      <w:r>
        <w:rPr>
          <w:rFonts w:ascii="Times New Roman" w:hAnsi="Times New Roman" w:cs="Times New Roman"/>
          <w:sz w:val="28"/>
          <w:szCs w:val="28"/>
        </w:rPr>
        <w:t>- №</w:t>
      </w:r>
      <w:r w:rsidRPr="00745480">
        <w:rPr>
          <w:rFonts w:ascii="Times New Roman" w:hAnsi="Times New Roman" w:cs="Times New Roman"/>
          <w:sz w:val="28"/>
          <w:szCs w:val="28"/>
        </w:rPr>
        <w:t xml:space="preserve"> 5. </w:t>
      </w:r>
      <w:r>
        <w:rPr>
          <w:rFonts w:ascii="Times New Roman" w:hAnsi="Times New Roman" w:cs="Times New Roman"/>
          <w:sz w:val="28"/>
          <w:szCs w:val="28"/>
        </w:rPr>
        <w:t xml:space="preserve">- </w:t>
      </w:r>
      <w:r w:rsidRPr="00745480">
        <w:rPr>
          <w:rFonts w:ascii="Times New Roman" w:hAnsi="Times New Roman" w:cs="Times New Roman"/>
          <w:sz w:val="28"/>
          <w:szCs w:val="28"/>
        </w:rPr>
        <w:t>С. 18 - 22.</w:t>
      </w:r>
    </w:p>
    <w:p w14:paraId="64E11000" w14:textId="77777777" w:rsidR="00386D3A" w:rsidRDefault="00386D3A" w:rsidP="00EF333E">
      <w:pPr>
        <w:pStyle w:val="a3"/>
        <w:widowControl w:val="0"/>
        <w:numPr>
          <w:ilvl w:val="0"/>
          <w:numId w:val="7"/>
        </w:numPr>
        <w:spacing w:after="0" w:line="360" w:lineRule="auto"/>
        <w:ind w:left="0" w:firstLine="709"/>
        <w:jc w:val="both"/>
        <w:rPr>
          <w:rFonts w:ascii="Times New Roman" w:hAnsi="Times New Roman" w:cs="Times New Roman"/>
          <w:sz w:val="28"/>
          <w:szCs w:val="28"/>
        </w:rPr>
      </w:pPr>
      <w:proofErr w:type="spellStart"/>
      <w:r w:rsidRPr="00745480">
        <w:rPr>
          <w:rFonts w:ascii="Times New Roman" w:hAnsi="Times New Roman" w:cs="Times New Roman"/>
          <w:sz w:val="28"/>
          <w:szCs w:val="28"/>
        </w:rPr>
        <w:t>Трущалова</w:t>
      </w:r>
      <w:proofErr w:type="spellEnd"/>
      <w:r w:rsidRPr="00745480">
        <w:rPr>
          <w:rFonts w:ascii="Times New Roman" w:hAnsi="Times New Roman" w:cs="Times New Roman"/>
          <w:sz w:val="28"/>
          <w:szCs w:val="28"/>
        </w:rPr>
        <w:t xml:space="preserve"> Т.О. Российская модель дистанционного электронного голосования в контексте зарубежной избирательной практики </w:t>
      </w:r>
      <w:r>
        <w:rPr>
          <w:rFonts w:ascii="Times New Roman" w:hAnsi="Times New Roman" w:cs="Times New Roman"/>
          <w:sz w:val="28"/>
          <w:szCs w:val="28"/>
        </w:rPr>
        <w:br/>
      </w:r>
      <w:r w:rsidRPr="00745480">
        <w:rPr>
          <w:rFonts w:ascii="Times New Roman" w:hAnsi="Times New Roman" w:cs="Times New Roman"/>
          <w:sz w:val="28"/>
          <w:szCs w:val="28"/>
        </w:rPr>
        <w:lastRenderedPageBreak/>
        <w:t xml:space="preserve">// Конституционное и муниципальное право. </w:t>
      </w:r>
      <w:r>
        <w:rPr>
          <w:rFonts w:ascii="Times New Roman" w:hAnsi="Times New Roman" w:cs="Times New Roman"/>
          <w:sz w:val="28"/>
          <w:szCs w:val="28"/>
        </w:rPr>
        <w:t xml:space="preserve">- </w:t>
      </w:r>
      <w:r w:rsidRPr="00745480">
        <w:rPr>
          <w:rFonts w:ascii="Times New Roman" w:hAnsi="Times New Roman" w:cs="Times New Roman"/>
          <w:sz w:val="28"/>
          <w:szCs w:val="28"/>
        </w:rPr>
        <w:t xml:space="preserve">2022. </w:t>
      </w:r>
      <w:r>
        <w:rPr>
          <w:rFonts w:ascii="Times New Roman" w:hAnsi="Times New Roman" w:cs="Times New Roman"/>
          <w:sz w:val="28"/>
          <w:szCs w:val="28"/>
        </w:rPr>
        <w:t>- №</w:t>
      </w:r>
      <w:r w:rsidRPr="00745480">
        <w:rPr>
          <w:rFonts w:ascii="Times New Roman" w:hAnsi="Times New Roman" w:cs="Times New Roman"/>
          <w:sz w:val="28"/>
          <w:szCs w:val="28"/>
        </w:rPr>
        <w:t xml:space="preserve"> 5.</w:t>
      </w:r>
      <w:r>
        <w:rPr>
          <w:rFonts w:ascii="Times New Roman" w:hAnsi="Times New Roman" w:cs="Times New Roman"/>
          <w:sz w:val="28"/>
          <w:szCs w:val="28"/>
        </w:rPr>
        <w:t xml:space="preserve"> -</w:t>
      </w:r>
      <w:r w:rsidRPr="00745480">
        <w:rPr>
          <w:rFonts w:ascii="Times New Roman" w:hAnsi="Times New Roman" w:cs="Times New Roman"/>
          <w:sz w:val="28"/>
          <w:szCs w:val="28"/>
        </w:rPr>
        <w:t xml:space="preserve"> С. 25 - 33.</w:t>
      </w:r>
    </w:p>
    <w:p w14:paraId="292FC81D" w14:textId="77777777" w:rsidR="00386D3A" w:rsidRDefault="00386D3A" w:rsidP="00EF333E">
      <w:pPr>
        <w:pStyle w:val="a3"/>
        <w:widowControl w:val="0"/>
        <w:numPr>
          <w:ilvl w:val="0"/>
          <w:numId w:val="7"/>
        </w:numPr>
        <w:spacing w:after="0" w:line="360" w:lineRule="auto"/>
        <w:ind w:left="0" w:firstLine="709"/>
        <w:jc w:val="both"/>
        <w:rPr>
          <w:rFonts w:ascii="Times New Roman" w:hAnsi="Times New Roman" w:cs="Times New Roman"/>
          <w:sz w:val="28"/>
          <w:szCs w:val="28"/>
        </w:rPr>
      </w:pPr>
      <w:r w:rsidRPr="00745480">
        <w:rPr>
          <w:rFonts w:ascii="Times New Roman" w:hAnsi="Times New Roman" w:cs="Times New Roman"/>
          <w:sz w:val="28"/>
          <w:szCs w:val="28"/>
        </w:rPr>
        <w:t xml:space="preserve">Филимонова А.И. Дистанционное электронное голосование: некоторые проблемы и пути разрешения // Государственная власть и местное самоуправление. </w:t>
      </w:r>
      <w:r>
        <w:rPr>
          <w:rFonts w:ascii="Times New Roman" w:hAnsi="Times New Roman" w:cs="Times New Roman"/>
          <w:sz w:val="28"/>
          <w:szCs w:val="28"/>
        </w:rPr>
        <w:t xml:space="preserve">- </w:t>
      </w:r>
      <w:r w:rsidRPr="00745480">
        <w:rPr>
          <w:rFonts w:ascii="Times New Roman" w:hAnsi="Times New Roman" w:cs="Times New Roman"/>
          <w:sz w:val="28"/>
          <w:szCs w:val="28"/>
        </w:rPr>
        <w:t>2023.</w:t>
      </w:r>
      <w:r>
        <w:rPr>
          <w:rFonts w:ascii="Times New Roman" w:hAnsi="Times New Roman" w:cs="Times New Roman"/>
          <w:sz w:val="28"/>
          <w:szCs w:val="28"/>
        </w:rPr>
        <w:t xml:space="preserve"> -</w:t>
      </w:r>
      <w:r w:rsidRPr="00745480">
        <w:rPr>
          <w:rFonts w:ascii="Times New Roman" w:hAnsi="Times New Roman" w:cs="Times New Roman"/>
          <w:sz w:val="28"/>
          <w:szCs w:val="28"/>
        </w:rPr>
        <w:t xml:space="preserve"> </w:t>
      </w:r>
      <w:r>
        <w:rPr>
          <w:rFonts w:ascii="Times New Roman" w:hAnsi="Times New Roman" w:cs="Times New Roman"/>
          <w:sz w:val="28"/>
          <w:szCs w:val="28"/>
        </w:rPr>
        <w:t>№</w:t>
      </w:r>
      <w:r w:rsidRPr="00745480">
        <w:rPr>
          <w:rFonts w:ascii="Times New Roman" w:hAnsi="Times New Roman" w:cs="Times New Roman"/>
          <w:sz w:val="28"/>
          <w:szCs w:val="28"/>
        </w:rPr>
        <w:t xml:space="preserve"> 10.</w:t>
      </w:r>
      <w:r>
        <w:rPr>
          <w:rFonts w:ascii="Times New Roman" w:hAnsi="Times New Roman" w:cs="Times New Roman"/>
          <w:sz w:val="28"/>
          <w:szCs w:val="28"/>
        </w:rPr>
        <w:t xml:space="preserve"> -</w:t>
      </w:r>
      <w:r w:rsidRPr="00745480">
        <w:rPr>
          <w:rFonts w:ascii="Times New Roman" w:hAnsi="Times New Roman" w:cs="Times New Roman"/>
          <w:sz w:val="28"/>
          <w:szCs w:val="28"/>
        </w:rPr>
        <w:t xml:space="preserve"> С. 22 - 25.</w:t>
      </w:r>
    </w:p>
    <w:p w14:paraId="291CBA88" w14:textId="77777777" w:rsidR="00386D3A" w:rsidRDefault="00386D3A" w:rsidP="00EF333E">
      <w:pPr>
        <w:pStyle w:val="a3"/>
        <w:widowControl w:val="0"/>
        <w:numPr>
          <w:ilvl w:val="0"/>
          <w:numId w:val="7"/>
        </w:numPr>
        <w:spacing w:after="0" w:line="360" w:lineRule="auto"/>
        <w:ind w:left="0" w:firstLine="709"/>
        <w:jc w:val="both"/>
        <w:rPr>
          <w:rFonts w:ascii="Times New Roman" w:hAnsi="Times New Roman" w:cs="Times New Roman"/>
          <w:sz w:val="28"/>
          <w:szCs w:val="28"/>
        </w:rPr>
      </w:pPr>
      <w:r w:rsidRPr="00AD7FA4">
        <w:rPr>
          <w:rFonts w:ascii="Times New Roman" w:hAnsi="Times New Roman" w:cs="Times New Roman"/>
          <w:sz w:val="28"/>
          <w:szCs w:val="28"/>
        </w:rPr>
        <w:t xml:space="preserve">Худолей Д.М. Электронное голосование - необходимость для цифровизации избирательного процесса Российской Федерации // Пермский юридический альманах. </w:t>
      </w:r>
      <w:r>
        <w:rPr>
          <w:rFonts w:ascii="Times New Roman" w:hAnsi="Times New Roman" w:cs="Times New Roman"/>
          <w:sz w:val="28"/>
          <w:szCs w:val="28"/>
        </w:rPr>
        <w:t xml:space="preserve">- </w:t>
      </w:r>
      <w:r w:rsidRPr="00AD7FA4">
        <w:rPr>
          <w:rFonts w:ascii="Times New Roman" w:hAnsi="Times New Roman" w:cs="Times New Roman"/>
          <w:sz w:val="28"/>
          <w:szCs w:val="28"/>
        </w:rPr>
        <w:t>2019.</w:t>
      </w:r>
      <w:r>
        <w:rPr>
          <w:rFonts w:ascii="Times New Roman" w:hAnsi="Times New Roman" w:cs="Times New Roman"/>
          <w:sz w:val="28"/>
          <w:szCs w:val="28"/>
        </w:rPr>
        <w:t xml:space="preserve"> -</w:t>
      </w:r>
      <w:r w:rsidRPr="00AD7FA4">
        <w:rPr>
          <w:rFonts w:ascii="Times New Roman" w:hAnsi="Times New Roman" w:cs="Times New Roman"/>
          <w:sz w:val="28"/>
          <w:szCs w:val="28"/>
        </w:rPr>
        <w:t xml:space="preserve"> №2.</w:t>
      </w:r>
      <w:r>
        <w:rPr>
          <w:rFonts w:ascii="Times New Roman" w:hAnsi="Times New Roman" w:cs="Times New Roman"/>
          <w:sz w:val="28"/>
          <w:szCs w:val="28"/>
        </w:rPr>
        <w:t xml:space="preserve"> -</w:t>
      </w:r>
      <w:r w:rsidRPr="00AD7FA4">
        <w:rPr>
          <w:rFonts w:ascii="Times New Roman" w:hAnsi="Times New Roman" w:cs="Times New Roman"/>
          <w:sz w:val="28"/>
          <w:szCs w:val="28"/>
        </w:rPr>
        <w:t xml:space="preserve"> </w:t>
      </w:r>
      <w:r>
        <w:rPr>
          <w:rFonts w:ascii="Times New Roman" w:hAnsi="Times New Roman" w:cs="Times New Roman"/>
          <w:sz w:val="28"/>
          <w:szCs w:val="28"/>
        </w:rPr>
        <w:t>С. 163-170.</w:t>
      </w:r>
    </w:p>
    <w:p w14:paraId="4E2CBD83" w14:textId="77777777" w:rsidR="00386D3A" w:rsidRDefault="00386D3A" w:rsidP="00EF333E">
      <w:pPr>
        <w:pStyle w:val="a3"/>
        <w:widowControl w:val="0"/>
        <w:numPr>
          <w:ilvl w:val="0"/>
          <w:numId w:val="7"/>
        </w:numPr>
        <w:spacing w:after="0" w:line="360" w:lineRule="auto"/>
        <w:ind w:left="0" w:firstLine="709"/>
        <w:jc w:val="both"/>
        <w:rPr>
          <w:rFonts w:ascii="Times New Roman" w:hAnsi="Times New Roman" w:cs="Times New Roman"/>
          <w:sz w:val="28"/>
          <w:szCs w:val="28"/>
        </w:rPr>
      </w:pPr>
      <w:r w:rsidRPr="00B3035F">
        <w:rPr>
          <w:rFonts w:ascii="Times New Roman" w:hAnsi="Times New Roman" w:cs="Times New Roman"/>
          <w:sz w:val="28"/>
          <w:szCs w:val="28"/>
        </w:rPr>
        <w:t xml:space="preserve">Черни </w:t>
      </w:r>
      <w:r>
        <w:rPr>
          <w:rFonts w:ascii="Times New Roman" w:hAnsi="Times New Roman" w:cs="Times New Roman"/>
          <w:sz w:val="28"/>
          <w:szCs w:val="28"/>
        </w:rPr>
        <w:t>Д.В.</w:t>
      </w:r>
      <w:r w:rsidRPr="00B3035F">
        <w:rPr>
          <w:rFonts w:ascii="Times New Roman" w:hAnsi="Times New Roman" w:cs="Times New Roman"/>
          <w:sz w:val="28"/>
          <w:szCs w:val="28"/>
        </w:rPr>
        <w:t xml:space="preserve"> </w:t>
      </w:r>
      <w:r>
        <w:rPr>
          <w:rFonts w:ascii="Times New Roman" w:hAnsi="Times New Roman" w:cs="Times New Roman"/>
          <w:sz w:val="28"/>
          <w:szCs w:val="28"/>
        </w:rPr>
        <w:t>П</w:t>
      </w:r>
      <w:r w:rsidRPr="00B3035F">
        <w:rPr>
          <w:rFonts w:ascii="Times New Roman" w:hAnsi="Times New Roman" w:cs="Times New Roman"/>
          <w:sz w:val="28"/>
          <w:szCs w:val="28"/>
        </w:rPr>
        <w:t xml:space="preserve">ерспективы цифровой трансформации избирательного права российской федерации // Скиф. </w:t>
      </w:r>
      <w:r>
        <w:rPr>
          <w:rFonts w:ascii="Times New Roman" w:hAnsi="Times New Roman" w:cs="Times New Roman"/>
          <w:sz w:val="28"/>
          <w:szCs w:val="28"/>
        </w:rPr>
        <w:t xml:space="preserve">- </w:t>
      </w:r>
      <w:r w:rsidRPr="00B3035F">
        <w:rPr>
          <w:rFonts w:ascii="Times New Roman" w:hAnsi="Times New Roman" w:cs="Times New Roman"/>
          <w:sz w:val="28"/>
          <w:szCs w:val="28"/>
        </w:rPr>
        <w:t xml:space="preserve">2023. </w:t>
      </w:r>
      <w:r>
        <w:rPr>
          <w:rFonts w:ascii="Times New Roman" w:hAnsi="Times New Roman" w:cs="Times New Roman"/>
          <w:sz w:val="28"/>
          <w:szCs w:val="28"/>
        </w:rPr>
        <w:t xml:space="preserve">- </w:t>
      </w:r>
      <w:r w:rsidRPr="00B3035F">
        <w:rPr>
          <w:rFonts w:ascii="Times New Roman" w:hAnsi="Times New Roman" w:cs="Times New Roman"/>
          <w:sz w:val="28"/>
          <w:szCs w:val="28"/>
        </w:rPr>
        <w:t xml:space="preserve">№1 (77). </w:t>
      </w:r>
      <w:r>
        <w:rPr>
          <w:rFonts w:ascii="Times New Roman" w:hAnsi="Times New Roman" w:cs="Times New Roman"/>
          <w:sz w:val="28"/>
          <w:szCs w:val="28"/>
        </w:rPr>
        <w:t xml:space="preserve">- С. 342-345. </w:t>
      </w:r>
    </w:p>
    <w:p w14:paraId="256F16B8" w14:textId="77777777" w:rsidR="00355D02" w:rsidRDefault="00355D02" w:rsidP="00EF333E">
      <w:pPr>
        <w:pStyle w:val="a3"/>
        <w:widowControl w:val="0"/>
        <w:numPr>
          <w:ilvl w:val="0"/>
          <w:numId w:val="7"/>
        </w:numPr>
        <w:spacing w:after="0" w:line="360" w:lineRule="auto"/>
        <w:ind w:left="0" w:firstLine="709"/>
        <w:jc w:val="both"/>
        <w:rPr>
          <w:rFonts w:ascii="Times New Roman" w:hAnsi="Times New Roman" w:cs="Times New Roman"/>
          <w:sz w:val="28"/>
          <w:szCs w:val="28"/>
          <w:lang w:val="en-US"/>
        </w:rPr>
      </w:pPr>
      <w:r w:rsidRPr="007C0A2E">
        <w:rPr>
          <w:rFonts w:ascii="Times New Roman" w:hAnsi="Times New Roman" w:cs="Times New Roman"/>
          <w:sz w:val="28"/>
          <w:szCs w:val="28"/>
          <w:lang w:val="en-US"/>
        </w:rPr>
        <w:t>Ben O'Loughlin Media regime disruption and the conditions of public reflexivity // International Journal of Communication. - 2020. - № 14. - P. 6113</w:t>
      </w:r>
      <w:r w:rsidR="002503EE">
        <w:rPr>
          <w:rFonts w:ascii="Times New Roman" w:hAnsi="Times New Roman" w:cs="Times New Roman"/>
          <w:sz w:val="28"/>
          <w:szCs w:val="28"/>
          <w:lang w:val="en-US"/>
        </w:rPr>
        <w:t>-</w:t>
      </w:r>
      <w:r w:rsidRPr="007C0A2E">
        <w:rPr>
          <w:rFonts w:ascii="Times New Roman" w:hAnsi="Times New Roman" w:cs="Times New Roman"/>
          <w:sz w:val="28"/>
          <w:szCs w:val="28"/>
          <w:lang w:val="en-US"/>
        </w:rPr>
        <w:t>6132.</w:t>
      </w:r>
    </w:p>
    <w:p w14:paraId="31C7594D" w14:textId="77777777" w:rsidR="00355D02" w:rsidRPr="007C0A2E" w:rsidRDefault="00355D02" w:rsidP="00EF333E">
      <w:pPr>
        <w:pStyle w:val="a3"/>
        <w:widowControl w:val="0"/>
        <w:numPr>
          <w:ilvl w:val="0"/>
          <w:numId w:val="7"/>
        </w:numPr>
        <w:spacing w:after="0" w:line="360" w:lineRule="auto"/>
        <w:ind w:left="0" w:firstLine="709"/>
        <w:jc w:val="both"/>
        <w:rPr>
          <w:rFonts w:ascii="Times New Roman" w:hAnsi="Times New Roman" w:cs="Times New Roman"/>
          <w:sz w:val="28"/>
          <w:szCs w:val="28"/>
          <w:lang w:val="en-US"/>
        </w:rPr>
      </w:pPr>
      <w:r w:rsidRPr="007C0A2E">
        <w:rPr>
          <w:rFonts w:ascii="Times New Roman" w:hAnsi="Times New Roman" w:cs="Times New Roman"/>
          <w:sz w:val="28"/>
          <w:szCs w:val="28"/>
          <w:lang w:val="en-US"/>
        </w:rPr>
        <w:t xml:space="preserve">Civelek M. Humans of machine age: Management strategies for redundancy. // Journal of Industrial Policy and Technology Management. </w:t>
      </w:r>
      <w:r w:rsidR="002503EE">
        <w:rPr>
          <w:rFonts w:ascii="Times New Roman" w:hAnsi="Times New Roman" w:cs="Times New Roman"/>
          <w:sz w:val="28"/>
          <w:szCs w:val="28"/>
          <w:lang w:val="en-US"/>
        </w:rPr>
        <w:t>-</w:t>
      </w:r>
      <w:r w:rsidRPr="007C0A2E">
        <w:rPr>
          <w:rFonts w:ascii="Times New Roman" w:hAnsi="Times New Roman" w:cs="Times New Roman"/>
          <w:sz w:val="28"/>
          <w:szCs w:val="28"/>
          <w:lang w:val="en-US"/>
        </w:rPr>
        <w:t xml:space="preserve"> 2018. - № 1(2). </w:t>
      </w:r>
      <w:r w:rsidR="002503EE">
        <w:rPr>
          <w:rFonts w:ascii="Times New Roman" w:hAnsi="Times New Roman" w:cs="Times New Roman"/>
          <w:sz w:val="28"/>
          <w:szCs w:val="28"/>
          <w:lang w:val="en-US"/>
        </w:rPr>
        <w:t>-</w:t>
      </w:r>
      <w:r w:rsidRPr="007C0A2E">
        <w:rPr>
          <w:rFonts w:ascii="Times New Roman" w:hAnsi="Times New Roman" w:cs="Times New Roman"/>
          <w:sz w:val="28"/>
          <w:szCs w:val="28"/>
          <w:lang w:val="en-US"/>
        </w:rPr>
        <w:t xml:space="preserve"> Р. 87-98.</w:t>
      </w:r>
    </w:p>
    <w:p w14:paraId="47B9AB40" w14:textId="77777777" w:rsidR="00355D02" w:rsidRPr="007C0A2E" w:rsidRDefault="00355D02" w:rsidP="00EF333E">
      <w:pPr>
        <w:pStyle w:val="a3"/>
        <w:widowControl w:val="0"/>
        <w:numPr>
          <w:ilvl w:val="0"/>
          <w:numId w:val="7"/>
        </w:numPr>
        <w:spacing w:after="0" w:line="360" w:lineRule="auto"/>
        <w:ind w:left="0" w:firstLine="709"/>
        <w:jc w:val="both"/>
        <w:rPr>
          <w:rFonts w:ascii="Times New Roman" w:hAnsi="Times New Roman" w:cs="Times New Roman"/>
          <w:sz w:val="28"/>
          <w:szCs w:val="28"/>
          <w:lang w:val="en-US"/>
        </w:rPr>
      </w:pPr>
      <w:r w:rsidRPr="007C0A2E">
        <w:rPr>
          <w:rFonts w:ascii="Times New Roman" w:hAnsi="Times New Roman" w:cs="Times New Roman"/>
          <w:sz w:val="28"/>
          <w:szCs w:val="28"/>
          <w:lang w:val="en-US"/>
        </w:rPr>
        <w:t xml:space="preserve">Curran D. Risk, innovation, and democracy in the digital economy </w:t>
      </w:r>
      <w:r w:rsidR="002503EE">
        <w:rPr>
          <w:rFonts w:ascii="Times New Roman" w:hAnsi="Times New Roman" w:cs="Times New Roman"/>
          <w:sz w:val="28"/>
          <w:szCs w:val="28"/>
          <w:lang w:val="en-US"/>
        </w:rPr>
        <w:br/>
      </w:r>
      <w:r w:rsidRPr="007C0A2E">
        <w:rPr>
          <w:rFonts w:ascii="Times New Roman" w:hAnsi="Times New Roman" w:cs="Times New Roman"/>
          <w:sz w:val="28"/>
          <w:szCs w:val="28"/>
          <w:lang w:val="en-US"/>
        </w:rPr>
        <w:t>// European Journal of Social Theory. - 2017. - № 21(2). - P. 207</w:t>
      </w:r>
      <w:r w:rsidR="002503EE">
        <w:rPr>
          <w:rFonts w:ascii="Times New Roman" w:hAnsi="Times New Roman" w:cs="Times New Roman"/>
          <w:sz w:val="28"/>
          <w:szCs w:val="28"/>
          <w:lang w:val="en-US"/>
        </w:rPr>
        <w:t>-</w:t>
      </w:r>
      <w:r w:rsidRPr="007C0A2E">
        <w:rPr>
          <w:rFonts w:ascii="Times New Roman" w:hAnsi="Times New Roman" w:cs="Times New Roman"/>
          <w:sz w:val="28"/>
          <w:szCs w:val="28"/>
          <w:lang w:val="en-US"/>
        </w:rPr>
        <w:t>226.</w:t>
      </w:r>
    </w:p>
    <w:p w14:paraId="38EB8CA5" w14:textId="77777777" w:rsidR="00355D02" w:rsidRPr="007C0A2E" w:rsidRDefault="00355D02" w:rsidP="00EF333E">
      <w:pPr>
        <w:pStyle w:val="a3"/>
        <w:widowControl w:val="0"/>
        <w:numPr>
          <w:ilvl w:val="0"/>
          <w:numId w:val="7"/>
        </w:numPr>
        <w:spacing w:after="0" w:line="360" w:lineRule="auto"/>
        <w:ind w:left="0" w:firstLine="709"/>
        <w:jc w:val="both"/>
        <w:rPr>
          <w:rFonts w:ascii="Times New Roman" w:hAnsi="Times New Roman" w:cs="Times New Roman"/>
          <w:sz w:val="28"/>
          <w:szCs w:val="28"/>
          <w:lang w:val="en-US"/>
        </w:rPr>
      </w:pPr>
      <w:r w:rsidRPr="007C0A2E">
        <w:rPr>
          <w:rFonts w:ascii="Times New Roman" w:hAnsi="Times New Roman" w:cs="Times New Roman"/>
          <w:sz w:val="28"/>
          <w:szCs w:val="28"/>
          <w:lang w:val="en-US"/>
        </w:rPr>
        <w:t xml:space="preserve">Gaudry P., </w:t>
      </w:r>
      <w:proofErr w:type="spellStart"/>
      <w:r w:rsidRPr="007C0A2E">
        <w:rPr>
          <w:rFonts w:ascii="Times New Roman" w:hAnsi="Times New Roman" w:cs="Times New Roman"/>
          <w:sz w:val="28"/>
          <w:szCs w:val="28"/>
          <w:lang w:val="en-US"/>
        </w:rPr>
        <w:t>Golovnev</w:t>
      </w:r>
      <w:proofErr w:type="spellEnd"/>
      <w:r w:rsidRPr="007C0A2E">
        <w:rPr>
          <w:rFonts w:ascii="Times New Roman" w:hAnsi="Times New Roman" w:cs="Times New Roman"/>
          <w:sz w:val="28"/>
          <w:szCs w:val="28"/>
          <w:lang w:val="en-US"/>
        </w:rPr>
        <w:t xml:space="preserve"> A. Breaking the Encryption Scheme of the Moscow Internet Voting System // Financial Cryptography and Data Security. - 2020. - </w:t>
      </w:r>
      <w:r w:rsidRPr="007C0A2E">
        <w:rPr>
          <w:rFonts w:ascii="Times New Roman" w:hAnsi="Times New Roman" w:cs="Times New Roman"/>
          <w:sz w:val="28"/>
          <w:szCs w:val="28"/>
        </w:rPr>
        <w:t>Р</w:t>
      </w:r>
      <w:r w:rsidRPr="007C0A2E">
        <w:rPr>
          <w:rFonts w:ascii="Times New Roman" w:hAnsi="Times New Roman" w:cs="Times New Roman"/>
          <w:sz w:val="28"/>
          <w:szCs w:val="28"/>
          <w:lang w:val="en-US"/>
        </w:rPr>
        <w:t>. 32-49.</w:t>
      </w:r>
    </w:p>
    <w:p w14:paraId="3F7F59FA" w14:textId="77777777" w:rsidR="00355D02" w:rsidRPr="007C0A2E" w:rsidRDefault="00355D02" w:rsidP="00EF333E">
      <w:pPr>
        <w:pStyle w:val="a3"/>
        <w:widowControl w:val="0"/>
        <w:numPr>
          <w:ilvl w:val="0"/>
          <w:numId w:val="7"/>
        </w:numPr>
        <w:spacing w:after="0" w:line="360" w:lineRule="auto"/>
        <w:ind w:left="0" w:firstLine="709"/>
        <w:jc w:val="both"/>
        <w:rPr>
          <w:rFonts w:ascii="Times New Roman" w:hAnsi="Times New Roman" w:cs="Times New Roman"/>
          <w:sz w:val="28"/>
          <w:szCs w:val="28"/>
          <w:lang w:val="en-US"/>
        </w:rPr>
      </w:pPr>
      <w:r w:rsidRPr="007C0A2E">
        <w:rPr>
          <w:rFonts w:ascii="Times New Roman" w:hAnsi="Times New Roman" w:cs="Times New Roman"/>
          <w:sz w:val="28"/>
          <w:szCs w:val="28"/>
          <w:lang w:val="en-US"/>
        </w:rPr>
        <w:t>Hansen</w:t>
      </w:r>
      <w:r w:rsidRPr="00C76963">
        <w:rPr>
          <w:rFonts w:ascii="Times New Roman" w:hAnsi="Times New Roman" w:cs="Times New Roman"/>
          <w:sz w:val="28"/>
          <w:szCs w:val="28"/>
          <w:lang w:val="en-US"/>
        </w:rPr>
        <w:t xml:space="preserve"> </w:t>
      </w:r>
      <w:r w:rsidRPr="007C0A2E">
        <w:rPr>
          <w:rFonts w:ascii="Times New Roman" w:hAnsi="Times New Roman" w:cs="Times New Roman"/>
          <w:sz w:val="28"/>
          <w:szCs w:val="28"/>
          <w:lang w:val="en-US"/>
        </w:rPr>
        <w:t>Lene</w:t>
      </w:r>
      <w:r w:rsidRPr="00C76963">
        <w:rPr>
          <w:rFonts w:ascii="Times New Roman" w:hAnsi="Times New Roman" w:cs="Times New Roman"/>
          <w:sz w:val="28"/>
          <w:szCs w:val="28"/>
          <w:lang w:val="en-US"/>
        </w:rPr>
        <w:t xml:space="preserve">., </w:t>
      </w:r>
      <w:r w:rsidRPr="007C0A2E">
        <w:rPr>
          <w:rFonts w:ascii="Times New Roman" w:hAnsi="Times New Roman" w:cs="Times New Roman"/>
          <w:sz w:val="28"/>
          <w:szCs w:val="28"/>
          <w:lang w:val="en-US"/>
        </w:rPr>
        <w:t>Nissenbaum</w:t>
      </w:r>
      <w:r w:rsidRPr="00C76963">
        <w:rPr>
          <w:rFonts w:ascii="Times New Roman" w:hAnsi="Times New Roman" w:cs="Times New Roman"/>
          <w:sz w:val="28"/>
          <w:szCs w:val="28"/>
          <w:lang w:val="en-US"/>
        </w:rPr>
        <w:t xml:space="preserve"> </w:t>
      </w:r>
      <w:r w:rsidRPr="007C0A2E">
        <w:rPr>
          <w:rFonts w:ascii="Times New Roman" w:hAnsi="Times New Roman" w:cs="Times New Roman"/>
          <w:sz w:val="28"/>
          <w:szCs w:val="28"/>
          <w:lang w:val="en-US"/>
        </w:rPr>
        <w:t>Helen</w:t>
      </w:r>
      <w:r w:rsidRPr="00C76963">
        <w:rPr>
          <w:rFonts w:ascii="Times New Roman" w:hAnsi="Times New Roman" w:cs="Times New Roman"/>
          <w:sz w:val="28"/>
          <w:szCs w:val="28"/>
          <w:lang w:val="en-US"/>
        </w:rPr>
        <w:t xml:space="preserve">. </w:t>
      </w:r>
      <w:r w:rsidRPr="007C0A2E">
        <w:rPr>
          <w:rFonts w:ascii="Times New Roman" w:hAnsi="Times New Roman" w:cs="Times New Roman"/>
          <w:sz w:val="28"/>
          <w:szCs w:val="28"/>
          <w:lang w:val="en-US"/>
        </w:rPr>
        <w:t>Digital Disaster, Cyber Security and the Copenhagen School. University of Copenhagen // International Studies Quarterly. - 2009. - №53. - P. 1155-1175.</w:t>
      </w:r>
    </w:p>
    <w:p w14:paraId="13ABA2F7" w14:textId="77777777" w:rsidR="00355D02" w:rsidRPr="007C0A2E" w:rsidRDefault="00355D02" w:rsidP="00EF333E">
      <w:pPr>
        <w:pStyle w:val="a3"/>
        <w:widowControl w:val="0"/>
        <w:numPr>
          <w:ilvl w:val="0"/>
          <w:numId w:val="7"/>
        </w:numPr>
        <w:spacing w:after="0" w:line="360" w:lineRule="auto"/>
        <w:ind w:left="0" w:firstLine="709"/>
        <w:jc w:val="both"/>
        <w:rPr>
          <w:rFonts w:ascii="Times New Roman" w:hAnsi="Times New Roman" w:cs="Times New Roman"/>
          <w:sz w:val="28"/>
          <w:szCs w:val="28"/>
          <w:lang w:val="en-US"/>
        </w:rPr>
      </w:pPr>
      <w:r w:rsidRPr="007C0A2E">
        <w:rPr>
          <w:rFonts w:ascii="Times New Roman" w:hAnsi="Times New Roman" w:cs="Times New Roman"/>
          <w:sz w:val="28"/>
          <w:szCs w:val="28"/>
          <w:lang w:val="en-US"/>
        </w:rPr>
        <w:t>Hoff, J., Scheele C.E. Theoretical approaches to digital services and digital democracy: The merits of the contextual new medium theory model // Policy and Internet. - 2014. - № 6(3). - Р. 241–267.</w:t>
      </w:r>
    </w:p>
    <w:p w14:paraId="3A979AB9" w14:textId="77777777" w:rsidR="00355D02" w:rsidRPr="00355D02" w:rsidRDefault="00355D02" w:rsidP="00EF333E">
      <w:pPr>
        <w:pStyle w:val="a3"/>
        <w:widowControl w:val="0"/>
        <w:numPr>
          <w:ilvl w:val="0"/>
          <w:numId w:val="7"/>
        </w:numPr>
        <w:spacing w:after="0" w:line="360" w:lineRule="auto"/>
        <w:ind w:left="0" w:firstLine="709"/>
        <w:jc w:val="both"/>
        <w:rPr>
          <w:rFonts w:ascii="Times New Roman" w:hAnsi="Times New Roman" w:cs="Times New Roman"/>
          <w:sz w:val="28"/>
          <w:szCs w:val="28"/>
          <w:lang w:val="en-US"/>
        </w:rPr>
      </w:pPr>
      <w:r w:rsidRPr="00355D02">
        <w:rPr>
          <w:rFonts w:ascii="Times New Roman" w:hAnsi="Times New Roman" w:cs="Times New Roman"/>
          <w:sz w:val="28"/>
          <w:szCs w:val="28"/>
          <w:lang w:val="en-US"/>
        </w:rPr>
        <w:t xml:space="preserve">Kravtsov O. Integration of e-government in the socio-economic system of the information society // The Scientific Heritage. </w:t>
      </w:r>
      <w:r>
        <w:rPr>
          <w:rFonts w:ascii="Times New Roman" w:hAnsi="Times New Roman" w:cs="Times New Roman"/>
          <w:sz w:val="28"/>
          <w:szCs w:val="28"/>
          <w:lang w:val="en-US"/>
        </w:rPr>
        <w:t xml:space="preserve">- </w:t>
      </w:r>
      <w:r w:rsidRPr="00355D02">
        <w:rPr>
          <w:rFonts w:ascii="Times New Roman" w:hAnsi="Times New Roman" w:cs="Times New Roman"/>
          <w:sz w:val="28"/>
          <w:szCs w:val="28"/>
          <w:lang w:val="en-US"/>
        </w:rPr>
        <w:t xml:space="preserve">2021. </w:t>
      </w:r>
      <w:r>
        <w:rPr>
          <w:rFonts w:ascii="Times New Roman" w:hAnsi="Times New Roman" w:cs="Times New Roman"/>
          <w:sz w:val="28"/>
          <w:szCs w:val="28"/>
          <w:lang w:val="en-US"/>
        </w:rPr>
        <w:t>-</w:t>
      </w:r>
      <w:r w:rsidRPr="00355D02">
        <w:rPr>
          <w:rFonts w:ascii="Times New Roman" w:hAnsi="Times New Roman" w:cs="Times New Roman"/>
          <w:sz w:val="28"/>
          <w:szCs w:val="28"/>
          <w:lang w:val="en-US"/>
        </w:rPr>
        <w:t xml:space="preserve"> №64-3. </w:t>
      </w:r>
      <w:r>
        <w:rPr>
          <w:rFonts w:ascii="Times New Roman" w:hAnsi="Times New Roman" w:cs="Times New Roman"/>
          <w:sz w:val="28"/>
          <w:szCs w:val="28"/>
          <w:lang w:val="en-US"/>
        </w:rPr>
        <w:t xml:space="preserve">- </w:t>
      </w:r>
      <w:r>
        <w:rPr>
          <w:rFonts w:ascii="Times New Roman" w:hAnsi="Times New Roman" w:cs="Times New Roman"/>
          <w:sz w:val="28"/>
          <w:szCs w:val="28"/>
        </w:rPr>
        <w:t>Р</w:t>
      </w:r>
      <w:r w:rsidRPr="00355D02">
        <w:rPr>
          <w:rFonts w:ascii="Times New Roman" w:hAnsi="Times New Roman" w:cs="Times New Roman"/>
          <w:sz w:val="28"/>
          <w:szCs w:val="28"/>
          <w:lang w:val="en-US"/>
        </w:rPr>
        <w:t>. 26-31.</w:t>
      </w:r>
    </w:p>
    <w:p w14:paraId="65177F80" w14:textId="77777777" w:rsidR="00355D02" w:rsidRPr="007C0A2E" w:rsidRDefault="00355D02" w:rsidP="00EF333E">
      <w:pPr>
        <w:pStyle w:val="a3"/>
        <w:widowControl w:val="0"/>
        <w:numPr>
          <w:ilvl w:val="0"/>
          <w:numId w:val="7"/>
        </w:numPr>
        <w:spacing w:after="0" w:line="360" w:lineRule="auto"/>
        <w:ind w:left="0" w:firstLine="709"/>
        <w:jc w:val="both"/>
        <w:rPr>
          <w:rFonts w:ascii="Times New Roman" w:hAnsi="Times New Roman" w:cs="Times New Roman"/>
          <w:sz w:val="28"/>
          <w:szCs w:val="28"/>
          <w:lang w:val="en-US"/>
        </w:rPr>
      </w:pPr>
      <w:r w:rsidRPr="007C0A2E">
        <w:rPr>
          <w:rFonts w:ascii="Times New Roman" w:hAnsi="Times New Roman" w:cs="Times New Roman"/>
          <w:sz w:val="28"/>
          <w:szCs w:val="28"/>
          <w:lang w:val="en-US"/>
        </w:rPr>
        <w:lastRenderedPageBreak/>
        <w:t xml:space="preserve">Salim, Hamid M. Cyber safety: A systems thinking and systems theory approach to managing cyber security risks // Massachusetts Institute of Technology. - 2014. - </w:t>
      </w:r>
      <w:r w:rsidRPr="007C0A2E">
        <w:rPr>
          <w:rFonts w:ascii="Times New Roman" w:hAnsi="Times New Roman" w:cs="Times New Roman"/>
          <w:sz w:val="28"/>
          <w:szCs w:val="28"/>
        </w:rPr>
        <w:t>Р</w:t>
      </w:r>
      <w:r w:rsidRPr="007C0A2E">
        <w:rPr>
          <w:rFonts w:ascii="Times New Roman" w:hAnsi="Times New Roman" w:cs="Times New Roman"/>
          <w:sz w:val="28"/>
          <w:szCs w:val="28"/>
          <w:lang w:val="en-US"/>
        </w:rPr>
        <w:t>. 148-156.</w:t>
      </w:r>
    </w:p>
    <w:p w14:paraId="5183389A" w14:textId="77777777" w:rsidR="00A4027A" w:rsidRPr="003E172A" w:rsidRDefault="00A4027A" w:rsidP="00EF333E">
      <w:pPr>
        <w:widowControl w:val="0"/>
        <w:spacing w:after="0" w:line="360" w:lineRule="auto"/>
        <w:jc w:val="center"/>
        <w:rPr>
          <w:rFonts w:ascii="Times New Roman" w:hAnsi="Times New Roman" w:cs="Times New Roman"/>
          <w:b/>
          <w:bCs/>
          <w:sz w:val="28"/>
          <w:szCs w:val="28"/>
        </w:rPr>
      </w:pPr>
      <w:r w:rsidRPr="003E172A">
        <w:rPr>
          <w:rFonts w:ascii="Times New Roman" w:hAnsi="Times New Roman" w:cs="Times New Roman"/>
          <w:b/>
          <w:bCs/>
          <w:sz w:val="28"/>
          <w:szCs w:val="28"/>
        </w:rPr>
        <w:t>Источники на электронных носителях</w:t>
      </w:r>
    </w:p>
    <w:p w14:paraId="321F4363" w14:textId="77777777" w:rsidR="00A4027A" w:rsidRPr="007C0A2E" w:rsidRDefault="00A4027A" w:rsidP="00EF333E">
      <w:pPr>
        <w:pStyle w:val="a3"/>
        <w:widowControl w:val="0"/>
        <w:numPr>
          <w:ilvl w:val="0"/>
          <w:numId w:val="7"/>
        </w:numPr>
        <w:spacing w:after="0" w:line="360" w:lineRule="auto"/>
        <w:ind w:left="0" w:firstLine="709"/>
        <w:contextualSpacing w:val="0"/>
        <w:jc w:val="both"/>
        <w:rPr>
          <w:rFonts w:ascii="Times New Roman" w:hAnsi="Times New Roman" w:cs="Times New Roman"/>
          <w:sz w:val="28"/>
          <w:szCs w:val="28"/>
        </w:rPr>
      </w:pPr>
      <w:r w:rsidRPr="007C0A2E">
        <w:rPr>
          <w:rFonts w:ascii="Times New Roman" w:hAnsi="Times New Roman" w:cs="Times New Roman"/>
          <w:sz w:val="28"/>
          <w:szCs w:val="28"/>
        </w:rPr>
        <w:t>Рекомендации Комитета министров Совета Европы CM/</w:t>
      </w:r>
      <w:proofErr w:type="spellStart"/>
      <w:r w:rsidRPr="007C0A2E">
        <w:rPr>
          <w:rFonts w:ascii="Times New Roman" w:hAnsi="Times New Roman" w:cs="Times New Roman"/>
          <w:sz w:val="28"/>
          <w:szCs w:val="28"/>
        </w:rPr>
        <w:t>Rec</w:t>
      </w:r>
      <w:proofErr w:type="spellEnd"/>
      <w:r w:rsidRPr="007C0A2E">
        <w:rPr>
          <w:rFonts w:ascii="Times New Roman" w:hAnsi="Times New Roman" w:cs="Times New Roman"/>
          <w:sz w:val="28"/>
          <w:szCs w:val="28"/>
        </w:rPr>
        <w:t>(2009)1 государствам-участникам Совета Европы по электронной демократии (приняты Комитетом министров 18.02.2009 на 1049-м собрании зам. Министров) [Электронный ресурс] // URL: https://pandia.ru/text/78/246/35624.php (дата обращения: 29.05.2021).</w:t>
      </w:r>
    </w:p>
    <w:p w14:paraId="746905D4" w14:textId="77777777" w:rsidR="00A4027A" w:rsidRPr="007C0A2E" w:rsidRDefault="00ED21BD" w:rsidP="00EF333E">
      <w:pPr>
        <w:pStyle w:val="a3"/>
        <w:widowControl w:val="0"/>
        <w:numPr>
          <w:ilvl w:val="0"/>
          <w:numId w:val="7"/>
        </w:numPr>
        <w:spacing w:after="0" w:line="360" w:lineRule="auto"/>
        <w:ind w:left="0" w:firstLine="709"/>
        <w:contextualSpacing w:val="0"/>
        <w:jc w:val="both"/>
        <w:rPr>
          <w:rFonts w:ascii="Times New Roman" w:hAnsi="Times New Roman" w:cs="Times New Roman"/>
          <w:sz w:val="28"/>
          <w:szCs w:val="28"/>
        </w:rPr>
      </w:pPr>
      <w:r w:rsidRPr="007C0A2E">
        <w:rPr>
          <w:rFonts w:ascii="Times New Roman" w:hAnsi="Times New Roman" w:cs="Times New Roman"/>
          <w:sz w:val="28"/>
          <w:szCs w:val="28"/>
        </w:rPr>
        <w:t>Общий регламент защиты персональных данных (GDPR) Европейского союза [Электронный ресурс] // URL: https://gdpr-text.com/ru/ (дата обращения: 25.09.2022).</w:t>
      </w:r>
    </w:p>
    <w:p w14:paraId="7C118030" w14:textId="77777777" w:rsidR="00D771D6" w:rsidRPr="00D771D6" w:rsidRDefault="00D771D6" w:rsidP="00EF333E">
      <w:pPr>
        <w:pStyle w:val="a3"/>
        <w:widowControl w:val="0"/>
        <w:numPr>
          <w:ilvl w:val="0"/>
          <w:numId w:val="7"/>
        </w:numPr>
        <w:spacing w:after="0" w:line="360" w:lineRule="auto"/>
        <w:ind w:left="0" w:firstLine="709"/>
        <w:contextualSpacing w:val="0"/>
        <w:jc w:val="both"/>
        <w:rPr>
          <w:rFonts w:ascii="Times New Roman" w:hAnsi="Times New Roman" w:cs="Times New Roman"/>
          <w:sz w:val="28"/>
          <w:szCs w:val="28"/>
        </w:rPr>
      </w:pPr>
      <w:r w:rsidRPr="00D771D6">
        <w:rPr>
          <w:rFonts w:ascii="Times New Roman" w:hAnsi="Times New Roman" w:cs="Times New Roman"/>
          <w:sz w:val="28"/>
          <w:szCs w:val="28"/>
        </w:rPr>
        <w:t>Постановление ЦИК России от 20.12.2023 № 143/1099-8 «О дистанционном электронном голосовании на выборах Президента Российской Федерации, назначенных на 17 марта 2024 года» (вместе с «Порядком дистанционного электронного голосования на выборах Президента Российской Федерации, назначенных на 17 марта 2024 года»)</w:t>
      </w:r>
      <w:r>
        <w:rPr>
          <w:rFonts w:ascii="Times New Roman" w:hAnsi="Times New Roman" w:cs="Times New Roman"/>
          <w:sz w:val="28"/>
          <w:szCs w:val="28"/>
        </w:rPr>
        <w:t xml:space="preserve"> </w:t>
      </w:r>
      <w:r w:rsidRPr="007C0A2E">
        <w:rPr>
          <w:rFonts w:ascii="Times New Roman" w:hAnsi="Times New Roman" w:cs="Times New Roman"/>
          <w:sz w:val="28"/>
          <w:szCs w:val="28"/>
        </w:rPr>
        <w:t>[Электронный ресурс] // URL</w:t>
      </w:r>
      <w:r w:rsidRPr="00D771D6">
        <w:rPr>
          <w:rFonts w:ascii="Times New Roman" w:hAnsi="Times New Roman" w:cs="Times New Roman"/>
          <w:sz w:val="28"/>
          <w:szCs w:val="28"/>
        </w:rPr>
        <w:t xml:space="preserve">: </w:t>
      </w:r>
      <w:hyperlink r:id="rId13" w:history="1">
        <w:r w:rsidRPr="00D771D6">
          <w:rPr>
            <w:rStyle w:val="a4"/>
            <w:rFonts w:ascii="Times New Roman" w:hAnsi="Times New Roman" w:cs="Times New Roman"/>
            <w:color w:val="auto"/>
            <w:sz w:val="28"/>
            <w:szCs w:val="28"/>
            <w:u w:val="none"/>
          </w:rPr>
          <w:t>http://www.cikrf.ru/activity/docs/postanovleniya/54274/</w:t>
        </w:r>
      </w:hyperlink>
      <w:r w:rsidRPr="00D771D6">
        <w:rPr>
          <w:rFonts w:ascii="Times New Roman" w:hAnsi="Times New Roman" w:cs="Times New Roman"/>
          <w:sz w:val="28"/>
          <w:szCs w:val="28"/>
        </w:rPr>
        <w:t xml:space="preserve"> (дата </w:t>
      </w:r>
      <w:r>
        <w:rPr>
          <w:rFonts w:ascii="Times New Roman" w:hAnsi="Times New Roman" w:cs="Times New Roman"/>
          <w:sz w:val="28"/>
          <w:szCs w:val="28"/>
        </w:rPr>
        <w:t>обращения: 25.12.2023).</w:t>
      </w:r>
    </w:p>
    <w:p w14:paraId="466F9A1D" w14:textId="77777777" w:rsidR="00ED21BD" w:rsidRPr="007C0A2E" w:rsidRDefault="00ED21BD" w:rsidP="00EF333E">
      <w:pPr>
        <w:pStyle w:val="a3"/>
        <w:widowControl w:val="0"/>
        <w:numPr>
          <w:ilvl w:val="0"/>
          <w:numId w:val="7"/>
        </w:numPr>
        <w:spacing w:after="0" w:line="360" w:lineRule="auto"/>
        <w:ind w:left="0" w:firstLine="709"/>
        <w:contextualSpacing w:val="0"/>
        <w:jc w:val="both"/>
        <w:rPr>
          <w:rFonts w:ascii="Times New Roman" w:hAnsi="Times New Roman" w:cs="Times New Roman"/>
          <w:sz w:val="28"/>
          <w:szCs w:val="28"/>
        </w:rPr>
      </w:pPr>
      <w:r w:rsidRPr="007C0A2E">
        <w:rPr>
          <w:rFonts w:ascii="Times New Roman" w:hAnsi="Times New Roman" w:cs="Times New Roman"/>
          <w:sz w:val="28"/>
          <w:szCs w:val="28"/>
        </w:rPr>
        <w:t>Решение Московского городского суда от 26.07.2019 по делу № 3а-4301/2019 [Электронный ресурс] // URL: https://mos-gorsud.ru/mgs/cases/docs/content/a096e8f1-b61a-430d-80a2-0f9e6c65e7ef (дата обращения: 12.02.2023).</w:t>
      </w:r>
    </w:p>
    <w:p w14:paraId="42781AEF" w14:textId="77777777" w:rsidR="00ED21BD" w:rsidRPr="007C0A2E" w:rsidRDefault="00ED21BD" w:rsidP="00EF333E">
      <w:pPr>
        <w:pStyle w:val="a3"/>
        <w:widowControl w:val="0"/>
        <w:numPr>
          <w:ilvl w:val="0"/>
          <w:numId w:val="7"/>
        </w:numPr>
        <w:spacing w:after="0" w:line="360" w:lineRule="auto"/>
        <w:ind w:left="0" w:firstLine="709"/>
        <w:jc w:val="both"/>
        <w:rPr>
          <w:rFonts w:ascii="Times New Roman" w:hAnsi="Times New Roman" w:cs="Times New Roman"/>
          <w:sz w:val="28"/>
          <w:szCs w:val="28"/>
        </w:rPr>
      </w:pPr>
      <w:r w:rsidRPr="007C0A2E">
        <w:rPr>
          <w:rFonts w:ascii="Times New Roman" w:hAnsi="Times New Roman" w:cs="Times New Roman"/>
          <w:sz w:val="28"/>
          <w:szCs w:val="28"/>
        </w:rPr>
        <w:t>Решение Чертановского районного суда от 30.10.2019 по делу № 02а-0296/2019 [Электронный ресурс] // URL: https://mos-gorsud.ru/rs/chertanovskij/services/cases/kas/details/e91b1c8d-cde5-49e6-91a8-9d2dce486da7 (дата обращения: 12.02.2023).</w:t>
      </w:r>
    </w:p>
    <w:p w14:paraId="14AE18D8" w14:textId="77777777" w:rsidR="00ED21BD" w:rsidRPr="007C0A2E" w:rsidRDefault="00ED21BD" w:rsidP="00EF333E">
      <w:pPr>
        <w:pStyle w:val="a3"/>
        <w:widowControl w:val="0"/>
        <w:numPr>
          <w:ilvl w:val="0"/>
          <w:numId w:val="7"/>
        </w:numPr>
        <w:spacing w:after="0" w:line="360" w:lineRule="auto"/>
        <w:ind w:left="0" w:firstLine="709"/>
        <w:jc w:val="both"/>
        <w:rPr>
          <w:rFonts w:ascii="Times New Roman" w:hAnsi="Times New Roman" w:cs="Times New Roman"/>
          <w:sz w:val="28"/>
          <w:szCs w:val="28"/>
        </w:rPr>
      </w:pPr>
      <w:r w:rsidRPr="007C0A2E">
        <w:rPr>
          <w:rFonts w:ascii="Times New Roman" w:hAnsi="Times New Roman" w:cs="Times New Roman"/>
          <w:sz w:val="28"/>
          <w:szCs w:val="28"/>
        </w:rPr>
        <w:t>Решение Пресненского районного суда от 22.10.2021 по делу № 02а-0670/2021 [Электронный ресурс] // Режим доступа: https://mos-</w:t>
      </w:r>
      <w:r w:rsidRPr="007C0A2E">
        <w:rPr>
          <w:rFonts w:ascii="Times New Roman" w:hAnsi="Times New Roman" w:cs="Times New Roman"/>
          <w:sz w:val="28"/>
          <w:szCs w:val="28"/>
        </w:rPr>
        <w:lastRenderedPageBreak/>
        <w:t>gorsud.ru/rs/presnenskij/cases/docs/content/d34291d0-371c-11ec-951a-e7d8b7e6703a  (дата обращения: 25.02.2023).</w:t>
      </w:r>
    </w:p>
    <w:p w14:paraId="6AFFC039" w14:textId="77777777" w:rsidR="009A2E8B" w:rsidRPr="007C0A2E" w:rsidRDefault="009A2E8B" w:rsidP="00EF333E">
      <w:pPr>
        <w:pStyle w:val="a3"/>
        <w:widowControl w:val="0"/>
        <w:numPr>
          <w:ilvl w:val="0"/>
          <w:numId w:val="7"/>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w:t>
      </w:r>
      <w:r w:rsidRPr="007C0A2E">
        <w:rPr>
          <w:rFonts w:ascii="Times New Roman" w:hAnsi="Times New Roman" w:cs="Times New Roman"/>
          <w:sz w:val="28"/>
          <w:szCs w:val="28"/>
        </w:rPr>
        <w:t>Цифровой рывок</w:t>
      </w:r>
      <w:r>
        <w:rPr>
          <w:rFonts w:ascii="Times New Roman" w:hAnsi="Times New Roman" w:cs="Times New Roman"/>
          <w:sz w:val="28"/>
          <w:szCs w:val="28"/>
        </w:rPr>
        <w:t>»</w:t>
      </w:r>
      <w:r w:rsidRPr="007C0A2E">
        <w:rPr>
          <w:rFonts w:ascii="Times New Roman" w:hAnsi="Times New Roman" w:cs="Times New Roman"/>
          <w:sz w:val="28"/>
          <w:szCs w:val="28"/>
        </w:rPr>
        <w:t xml:space="preserve">. Элла Памфилова — о развитии избирательной системы в России [Электронный ресурс] // </w:t>
      </w:r>
      <w:r w:rsidRPr="007C0A2E">
        <w:rPr>
          <w:rFonts w:ascii="Times New Roman" w:hAnsi="Times New Roman" w:cs="Times New Roman"/>
          <w:sz w:val="28"/>
          <w:szCs w:val="28"/>
          <w:lang w:val="en-US"/>
        </w:rPr>
        <w:t>URL</w:t>
      </w:r>
      <w:r w:rsidRPr="007C0A2E">
        <w:rPr>
          <w:rFonts w:ascii="Times New Roman" w:hAnsi="Times New Roman" w:cs="Times New Roman"/>
          <w:sz w:val="28"/>
          <w:szCs w:val="28"/>
        </w:rPr>
        <w:t xml:space="preserve">: </w:t>
      </w:r>
      <w:r w:rsidRPr="007C0A2E">
        <w:rPr>
          <w:rFonts w:ascii="Times New Roman" w:hAnsi="Times New Roman" w:cs="Times New Roman"/>
          <w:sz w:val="28"/>
          <w:szCs w:val="28"/>
          <w:lang w:val="en-US"/>
        </w:rPr>
        <w:t>https</w:t>
      </w:r>
      <w:r w:rsidRPr="007C0A2E">
        <w:rPr>
          <w:rFonts w:ascii="Times New Roman" w:hAnsi="Times New Roman" w:cs="Times New Roman"/>
          <w:sz w:val="28"/>
          <w:szCs w:val="28"/>
        </w:rPr>
        <w:t>://</w:t>
      </w:r>
      <w:r w:rsidRPr="007C0A2E">
        <w:rPr>
          <w:rFonts w:ascii="Times New Roman" w:hAnsi="Times New Roman" w:cs="Times New Roman"/>
          <w:sz w:val="28"/>
          <w:szCs w:val="28"/>
          <w:lang w:val="en-US"/>
        </w:rPr>
        <w:t>news</w:t>
      </w:r>
      <w:r w:rsidRPr="007C0A2E">
        <w:rPr>
          <w:rFonts w:ascii="Times New Roman" w:hAnsi="Times New Roman" w:cs="Times New Roman"/>
          <w:sz w:val="28"/>
          <w:szCs w:val="28"/>
        </w:rPr>
        <w:t>.</w:t>
      </w:r>
      <w:r w:rsidRPr="007C0A2E">
        <w:rPr>
          <w:rFonts w:ascii="Times New Roman" w:hAnsi="Times New Roman" w:cs="Times New Roman"/>
          <w:sz w:val="28"/>
          <w:szCs w:val="28"/>
          <w:lang w:val="en-US"/>
        </w:rPr>
        <w:t>rambler</w:t>
      </w:r>
      <w:r w:rsidRPr="007C0A2E">
        <w:rPr>
          <w:rFonts w:ascii="Times New Roman" w:hAnsi="Times New Roman" w:cs="Times New Roman"/>
          <w:sz w:val="28"/>
          <w:szCs w:val="28"/>
        </w:rPr>
        <w:t>.</w:t>
      </w:r>
      <w:proofErr w:type="spellStart"/>
      <w:r w:rsidRPr="007C0A2E">
        <w:rPr>
          <w:rFonts w:ascii="Times New Roman" w:hAnsi="Times New Roman" w:cs="Times New Roman"/>
          <w:sz w:val="28"/>
          <w:szCs w:val="28"/>
          <w:lang w:val="en-US"/>
        </w:rPr>
        <w:t>ru</w:t>
      </w:r>
      <w:proofErr w:type="spellEnd"/>
      <w:r w:rsidRPr="007C0A2E">
        <w:rPr>
          <w:rFonts w:ascii="Times New Roman" w:hAnsi="Times New Roman" w:cs="Times New Roman"/>
          <w:sz w:val="28"/>
          <w:szCs w:val="28"/>
        </w:rPr>
        <w:t>/</w:t>
      </w:r>
      <w:r w:rsidRPr="007C0A2E">
        <w:rPr>
          <w:rFonts w:ascii="Times New Roman" w:hAnsi="Times New Roman" w:cs="Times New Roman"/>
          <w:sz w:val="28"/>
          <w:szCs w:val="28"/>
          <w:lang w:val="en-US"/>
        </w:rPr>
        <w:t>politics</w:t>
      </w:r>
      <w:r w:rsidRPr="007C0A2E">
        <w:rPr>
          <w:rFonts w:ascii="Times New Roman" w:hAnsi="Times New Roman" w:cs="Times New Roman"/>
          <w:sz w:val="28"/>
          <w:szCs w:val="28"/>
        </w:rPr>
        <w:t>/45526533-</w:t>
      </w:r>
      <w:proofErr w:type="spellStart"/>
      <w:r w:rsidRPr="007C0A2E">
        <w:rPr>
          <w:rFonts w:ascii="Times New Roman" w:hAnsi="Times New Roman" w:cs="Times New Roman"/>
          <w:sz w:val="28"/>
          <w:szCs w:val="28"/>
          <w:lang w:val="en-US"/>
        </w:rPr>
        <w:t>tsifrovoy</w:t>
      </w:r>
      <w:proofErr w:type="spellEnd"/>
      <w:r w:rsidRPr="007C0A2E">
        <w:rPr>
          <w:rFonts w:ascii="Times New Roman" w:hAnsi="Times New Roman" w:cs="Times New Roman"/>
          <w:sz w:val="28"/>
          <w:szCs w:val="28"/>
        </w:rPr>
        <w:t>-</w:t>
      </w:r>
      <w:proofErr w:type="spellStart"/>
      <w:r w:rsidRPr="007C0A2E">
        <w:rPr>
          <w:rFonts w:ascii="Times New Roman" w:hAnsi="Times New Roman" w:cs="Times New Roman"/>
          <w:sz w:val="28"/>
          <w:szCs w:val="28"/>
          <w:lang w:val="en-US"/>
        </w:rPr>
        <w:t>ryvok</w:t>
      </w:r>
      <w:proofErr w:type="spellEnd"/>
      <w:r w:rsidRPr="007C0A2E">
        <w:rPr>
          <w:rFonts w:ascii="Times New Roman" w:hAnsi="Times New Roman" w:cs="Times New Roman"/>
          <w:sz w:val="28"/>
          <w:szCs w:val="28"/>
        </w:rPr>
        <w:t>-</w:t>
      </w:r>
      <w:proofErr w:type="spellStart"/>
      <w:r w:rsidRPr="007C0A2E">
        <w:rPr>
          <w:rFonts w:ascii="Times New Roman" w:hAnsi="Times New Roman" w:cs="Times New Roman"/>
          <w:sz w:val="28"/>
          <w:szCs w:val="28"/>
          <w:lang w:val="en-US"/>
        </w:rPr>
        <w:t>ella</w:t>
      </w:r>
      <w:proofErr w:type="spellEnd"/>
      <w:r w:rsidRPr="007C0A2E">
        <w:rPr>
          <w:rFonts w:ascii="Times New Roman" w:hAnsi="Times New Roman" w:cs="Times New Roman"/>
          <w:sz w:val="28"/>
          <w:szCs w:val="28"/>
        </w:rPr>
        <w:t>-</w:t>
      </w:r>
      <w:proofErr w:type="spellStart"/>
      <w:r w:rsidRPr="007C0A2E">
        <w:rPr>
          <w:rFonts w:ascii="Times New Roman" w:hAnsi="Times New Roman" w:cs="Times New Roman"/>
          <w:sz w:val="28"/>
          <w:szCs w:val="28"/>
          <w:lang w:val="en-US"/>
        </w:rPr>
        <w:t>pamfilova</w:t>
      </w:r>
      <w:proofErr w:type="spellEnd"/>
      <w:r w:rsidRPr="007C0A2E">
        <w:rPr>
          <w:rFonts w:ascii="Times New Roman" w:hAnsi="Times New Roman" w:cs="Times New Roman"/>
          <w:sz w:val="28"/>
          <w:szCs w:val="28"/>
        </w:rPr>
        <w:t>-</w:t>
      </w:r>
      <w:r w:rsidRPr="007C0A2E">
        <w:rPr>
          <w:rFonts w:ascii="Times New Roman" w:hAnsi="Times New Roman" w:cs="Times New Roman"/>
          <w:sz w:val="28"/>
          <w:szCs w:val="28"/>
          <w:lang w:val="en-US"/>
        </w:rPr>
        <w:t>o</w:t>
      </w:r>
      <w:r w:rsidRPr="007C0A2E">
        <w:rPr>
          <w:rFonts w:ascii="Times New Roman" w:hAnsi="Times New Roman" w:cs="Times New Roman"/>
          <w:sz w:val="28"/>
          <w:szCs w:val="28"/>
        </w:rPr>
        <w:t>-</w:t>
      </w:r>
      <w:proofErr w:type="spellStart"/>
      <w:r w:rsidRPr="007C0A2E">
        <w:rPr>
          <w:rFonts w:ascii="Times New Roman" w:hAnsi="Times New Roman" w:cs="Times New Roman"/>
          <w:sz w:val="28"/>
          <w:szCs w:val="28"/>
          <w:lang w:val="en-US"/>
        </w:rPr>
        <w:t>razvitii</w:t>
      </w:r>
      <w:proofErr w:type="spellEnd"/>
      <w:r w:rsidRPr="007C0A2E">
        <w:rPr>
          <w:rFonts w:ascii="Times New Roman" w:hAnsi="Times New Roman" w:cs="Times New Roman"/>
          <w:sz w:val="28"/>
          <w:szCs w:val="28"/>
        </w:rPr>
        <w:t>-</w:t>
      </w:r>
      <w:proofErr w:type="spellStart"/>
      <w:r w:rsidRPr="007C0A2E">
        <w:rPr>
          <w:rFonts w:ascii="Times New Roman" w:hAnsi="Times New Roman" w:cs="Times New Roman"/>
          <w:sz w:val="28"/>
          <w:szCs w:val="28"/>
          <w:lang w:val="en-US"/>
        </w:rPr>
        <w:t>izbiratelnoy</w:t>
      </w:r>
      <w:proofErr w:type="spellEnd"/>
      <w:r w:rsidRPr="007C0A2E">
        <w:rPr>
          <w:rFonts w:ascii="Times New Roman" w:hAnsi="Times New Roman" w:cs="Times New Roman"/>
          <w:sz w:val="28"/>
          <w:szCs w:val="28"/>
        </w:rPr>
        <w:t>-</w:t>
      </w:r>
      <w:proofErr w:type="spellStart"/>
      <w:r w:rsidRPr="007C0A2E">
        <w:rPr>
          <w:rFonts w:ascii="Times New Roman" w:hAnsi="Times New Roman" w:cs="Times New Roman"/>
          <w:sz w:val="28"/>
          <w:szCs w:val="28"/>
          <w:lang w:val="en-US"/>
        </w:rPr>
        <w:t>sistemy</w:t>
      </w:r>
      <w:proofErr w:type="spellEnd"/>
      <w:r w:rsidRPr="007C0A2E">
        <w:rPr>
          <w:rFonts w:ascii="Times New Roman" w:hAnsi="Times New Roman" w:cs="Times New Roman"/>
          <w:sz w:val="28"/>
          <w:szCs w:val="28"/>
        </w:rPr>
        <w:t>-</w:t>
      </w:r>
      <w:r w:rsidRPr="007C0A2E">
        <w:rPr>
          <w:rFonts w:ascii="Times New Roman" w:hAnsi="Times New Roman" w:cs="Times New Roman"/>
          <w:sz w:val="28"/>
          <w:szCs w:val="28"/>
          <w:lang w:val="en-US"/>
        </w:rPr>
        <w:t>v</w:t>
      </w:r>
      <w:r w:rsidRPr="007C0A2E">
        <w:rPr>
          <w:rFonts w:ascii="Times New Roman" w:hAnsi="Times New Roman" w:cs="Times New Roman"/>
          <w:sz w:val="28"/>
          <w:szCs w:val="28"/>
        </w:rPr>
        <w:t>-</w:t>
      </w:r>
      <w:proofErr w:type="spellStart"/>
      <w:r w:rsidRPr="007C0A2E">
        <w:rPr>
          <w:rFonts w:ascii="Times New Roman" w:hAnsi="Times New Roman" w:cs="Times New Roman"/>
          <w:sz w:val="28"/>
          <w:szCs w:val="28"/>
          <w:lang w:val="en-US"/>
        </w:rPr>
        <w:t>rossii</w:t>
      </w:r>
      <w:proofErr w:type="spellEnd"/>
      <w:r w:rsidRPr="007C0A2E">
        <w:rPr>
          <w:rFonts w:ascii="Times New Roman" w:hAnsi="Times New Roman" w:cs="Times New Roman"/>
          <w:sz w:val="28"/>
          <w:szCs w:val="28"/>
        </w:rPr>
        <w:t>/ (дата обращения: 29.12.2022).</w:t>
      </w:r>
    </w:p>
    <w:p w14:paraId="707E4151" w14:textId="77777777" w:rsidR="009A2E8B" w:rsidRPr="007C0A2E" w:rsidRDefault="009A2E8B" w:rsidP="00EF333E">
      <w:pPr>
        <w:pStyle w:val="a3"/>
        <w:widowControl w:val="0"/>
        <w:numPr>
          <w:ilvl w:val="0"/>
          <w:numId w:val="7"/>
        </w:numPr>
        <w:spacing w:after="0" w:line="360" w:lineRule="auto"/>
        <w:ind w:left="0" w:firstLine="709"/>
        <w:jc w:val="both"/>
        <w:rPr>
          <w:rFonts w:ascii="Times New Roman" w:hAnsi="Times New Roman" w:cs="Times New Roman"/>
          <w:sz w:val="28"/>
          <w:szCs w:val="28"/>
        </w:rPr>
      </w:pPr>
      <w:proofErr w:type="spellStart"/>
      <w:r w:rsidRPr="007C0A2E">
        <w:rPr>
          <w:rFonts w:ascii="Times New Roman" w:hAnsi="Times New Roman" w:cs="Times New Roman"/>
          <w:sz w:val="28"/>
          <w:szCs w:val="28"/>
        </w:rPr>
        <w:t>Гонгальский</w:t>
      </w:r>
      <w:proofErr w:type="spellEnd"/>
      <w:r w:rsidRPr="007C0A2E">
        <w:rPr>
          <w:rFonts w:ascii="Times New Roman" w:hAnsi="Times New Roman" w:cs="Times New Roman"/>
          <w:sz w:val="28"/>
          <w:szCs w:val="28"/>
        </w:rPr>
        <w:t xml:space="preserve"> М. Мандаты пользуются вбросом [Электронный ресурс] // URL: https://novayagazeta.ru/articles/2021/09/30/mandaty-polzuiutsia-vbrosom (дата обращения: 13.03.2023).</w:t>
      </w:r>
    </w:p>
    <w:p w14:paraId="369CAEF2" w14:textId="77777777" w:rsidR="009A2E8B" w:rsidRPr="007C0A2E" w:rsidRDefault="009A2E8B" w:rsidP="00EF333E">
      <w:pPr>
        <w:pStyle w:val="a3"/>
        <w:widowControl w:val="0"/>
        <w:numPr>
          <w:ilvl w:val="0"/>
          <w:numId w:val="7"/>
        </w:numPr>
        <w:spacing w:after="0" w:line="360" w:lineRule="auto"/>
        <w:ind w:left="0" w:firstLine="709"/>
        <w:jc w:val="both"/>
        <w:rPr>
          <w:rFonts w:ascii="Times New Roman" w:hAnsi="Times New Roman" w:cs="Times New Roman"/>
          <w:sz w:val="28"/>
          <w:szCs w:val="28"/>
        </w:rPr>
      </w:pPr>
      <w:proofErr w:type="spellStart"/>
      <w:r w:rsidRPr="007C0A2E">
        <w:rPr>
          <w:rFonts w:ascii="Times New Roman" w:hAnsi="Times New Roman" w:cs="Times New Roman"/>
          <w:sz w:val="28"/>
          <w:szCs w:val="28"/>
        </w:rPr>
        <w:t>Гонгальский</w:t>
      </w:r>
      <w:proofErr w:type="spellEnd"/>
      <w:r w:rsidRPr="007C0A2E">
        <w:rPr>
          <w:rFonts w:ascii="Times New Roman" w:hAnsi="Times New Roman" w:cs="Times New Roman"/>
          <w:sz w:val="28"/>
          <w:szCs w:val="28"/>
        </w:rPr>
        <w:t xml:space="preserve"> М. Мандаты пользуются вбросом [Электронный ресурс] // URL: https://novayagazeta.ru/articles/2021/09/30/mandaty-polzuiutsia-vbrosom (дата обращения: 27.04.2023).</w:t>
      </w:r>
    </w:p>
    <w:p w14:paraId="33F050C2" w14:textId="77777777" w:rsidR="009A2E8B" w:rsidRPr="007C0A2E" w:rsidRDefault="009A2E8B" w:rsidP="00EF333E">
      <w:pPr>
        <w:pStyle w:val="a3"/>
        <w:widowControl w:val="0"/>
        <w:numPr>
          <w:ilvl w:val="0"/>
          <w:numId w:val="7"/>
        </w:numPr>
        <w:spacing w:after="0" w:line="360" w:lineRule="auto"/>
        <w:ind w:left="0" w:firstLine="709"/>
        <w:jc w:val="both"/>
        <w:rPr>
          <w:rFonts w:ascii="Times New Roman" w:hAnsi="Times New Roman" w:cs="Times New Roman"/>
          <w:sz w:val="28"/>
          <w:szCs w:val="28"/>
        </w:rPr>
      </w:pPr>
      <w:proofErr w:type="spellStart"/>
      <w:r w:rsidRPr="007C0A2E">
        <w:rPr>
          <w:rFonts w:ascii="Times New Roman" w:hAnsi="Times New Roman" w:cs="Times New Roman"/>
          <w:sz w:val="28"/>
          <w:szCs w:val="28"/>
        </w:rPr>
        <w:t>Заякин</w:t>
      </w:r>
      <w:proofErr w:type="spellEnd"/>
      <w:r w:rsidRPr="007C0A2E">
        <w:rPr>
          <w:rFonts w:ascii="Times New Roman" w:hAnsi="Times New Roman" w:cs="Times New Roman"/>
          <w:sz w:val="28"/>
          <w:szCs w:val="28"/>
        </w:rPr>
        <w:t xml:space="preserve"> А. Боты с правом решающего голоса [Электронный ресурс] // URL: https://novayagazeta.ru/articles/2021/09/27/boty-s-pravom-reshaiushchego-golosa (дата обращения: 12.12.2023).</w:t>
      </w:r>
    </w:p>
    <w:p w14:paraId="2556E9F6" w14:textId="77777777" w:rsidR="009A2E8B" w:rsidRPr="007C0A2E" w:rsidRDefault="009A2E8B" w:rsidP="00EF333E">
      <w:pPr>
        <w:pStyle w:val="a3"/>
        <w:widowControl w:val="0"/>
        <w:numPr>
          <w:ilvl w:val="0"/>
          <w:numId w:val="7"/>
        </w:numPr>
        <w:spacing w:after="0" w:line="360" w:lineRule="auto"/>
        <w:ind w:left="0" w:firstLine="709"/>
        <w:jc w:val="both"/>
        <w:rPr>
          <w:rFonts w:ascii="Times New Roman" w:hAnsi="Times New Roman" w:cs="Times New Roman"/>
          <w:sz w:val="28"/>
          <w:szCs w:val="28"/>
        </w:rPr>
      </w:pPr>
      <w:r w:rsidRPr="007C0A2E">
        <w:rPr>
          <w:rFonts w:ascii="Times New Roman" w:hAnsi="Times New Roman" w:cs="Times New Roman"/>
          <w:sz w:val="28"/>
          <w:szCs w:val="28"/>
        </w:rPr>
        <w:t>Кузнецов С. Кибербезопасность в XXI веке [Электронный ресурс] // URL: https://www.osp.ru/os/2013/05/13036002 (дата обращения 09.10.2022).</w:t>
      </w:r>
    </w:p>
    <w:p w14:paraId="125A40C9" w14:textId="77777777" w:rsidR="009A2E8B" w:rsidRPr="007C0A2E" w:rsidRDefault="009A2E8B" w:rsidP="00EF333E">
      <w:pPr>
        <w:pStyle w:val="a3"/>
        <w:widowControl w:val="0"/>
        <w:numPr>
          <w:ilvl w:val="0"/>
          <w:numId w:val="7"/>
        </w:numPr>
        <w:spacing w:after="0" w:line="360" w:lineRule="auto"/>
        <w:ind w:left="0" w:firstLine="709"/>
        <w:jc w:val="both"/>
        <w:rPr>
          <w:rFonts w:ascii="Times New Roman" w:hAnsi="Times New Roman" w:cs="Times New Roman"/>
          <w:sz w:val="28"/>
          <w:szCs w:val="28"/>
        </w:rPr>
      </w:pPr>
      <w:r w:rsidRPr="007C0A2E">
        <w:rPr>
          <w:rFonts w:ascii="Times New Roman" w:hAnsi="Times New Roman" w:cs="Times New Roman"/>
          <w:sz w:val="28"/>
          <w:szCs w:val="28"/>
        </w:rPr>
        <w:t>Путин: формирование цифровой экономики - вопрос нацбезопасности РФ [Электронный ресурс] / Информационное агентство «ТАСС» // URL: https://tass.ru/ekonomika/4389411 (дата обращения: 29.05.2021).</w:t>
      </w:r>
    </w:p>
    <w:p w14:paraId="2B741E43" w14:textId="77777777" w:rsidR="009A2E8B" w:rsidRPr="00713AA8" w:rsidRDefault="009A2E8B" w:rsidP="008F5F63">
      <w:pPr>
        <w:pStyle w:val="a3"/>
        <w:widowControl w:val="0"/>
        <w:numPr>
          <w:ilvl w:val="0"/>
          <w:numId w:val="7"/>
        </w:numPr>
        <w:spacing w:after="0" w:line="360" w:lineRule="auto"/>
        <w:ind w:left="0" w:firstLine="709"/>
        <w:contextualSpacing w:val="0"/>
        <w:jc w:val="both"/>
        <w:rPr>
          <w:rFonts w:ascii="Times New Roman" w:hAnsi="Times New Roman" w:cs="Times New Roman"/>
          <w:sz w:val="28"/>
          <w:szCs w:val="28"/>
        </w:rPr>
      </w:pPr>
      <w:r w:rsidRPr="00713AA8">
        <w:rPr>
          <w:rFonts w:ascii="Times New Roman" w:hAnsi="Times New Roman" w:cs="Times New Roman"/>
          <w:sz w:val="28"/>
          <w:szCs w:val="28"/>
        </w:rPr>
        <w:t xml:space="preserve">Стратегия развития информационного общества в Российской Федерации (утв. Президентом РФ 07.02.2008 № Пр-212) </w:t>
      </w:r>
      <w:r w:rsidRPr="008F5F63">
        <w:rPr>
          <w:rFonts w:ascii="Times New Roman" w:hAnsi="Times New Roman" w:cs="Times New Roman"/>
          <w:sz w:val="28"/>
          <w:szCs w:val="28"/>
        </w:rPr>
        <w:t xml:space="preserve">[Электронный ресурс] // URL: </w:t>
      </w:r>
      <w:hyperlink r:id="rId14" w:history="1">
        <w:r w:rsidRPr="008F5F63">
          <w:rPr>
            <w:rStyle w:val="a4"/>
            <w:rFonts w:ascii="Times New Roman" w:hAnsi="Times New Roman" w:cs="Times New Roman"/>
            <w:color w:val="auto"/>
            <w:sz w:val="28"/>
            <w:szCs w:val="28"/>
            <w:u w:val="none"/>
          </w:rPr>
          <w:t>https://www.garant.ru/products/ipo/prime/doc/92762/</w:t>
        </w:r>
      </w:hyperlink>
      <w:r>
        <w:rPr>
          <w:rFonts w:ascii="Times New Roman" w:hAnsi="Times New Roman" w:cs="Times New Roman"/>
          <w:sz w:val="28"/>
          <w:szCs w:val="28"/>
        </w:rPr>
        <w:t xml:space="preserve"> (дата обращения: 10.05.2023). </w:t>
      </w:r>
    </w:p>
    <w:p w14:paraId="20B9AF82" w14:textId="77777777" w:rsidR="009A2E8B" w:rsidRPr="007C0A2E" w:rsidRDefault="009A2E8B" w:rsidP="00EF333E">
      <w:pPr>
        <w:pStyle w:val="a3"/>
        <w:widowControl w:val="0"/>
        <w:numPr>
          <w:ilvl w:val="0"/>
          <w:numId w:val="7"/>
        </w:numPr>
        <w:spacing w:after="0" w:line="360" w:lineRule="auto"/>
        <w:ind w:left="0" w:firstLine="709"/>
        <w:jc w:val="both"/>
        <w:rPr>
          <w:rFonts w:ascii="Times New Roman" w:hAnsi="Times New Roman" w:cs="Times New Roman"/>
          <w:sz w:val="28"/>
          <w:szCs w:val="28"/>
        </w:rPr>
      </w:pPr>
      <w:r w:rsidRPr="007C0A2E">
        <w:rPr>
          <w:rFonts w:ascii="Times New Roman" w:hAnsi="Times New Roman" w:cs="Times New Roman"/>
          <w:sz w:val="28"/>
          <w:szCs w:val="28"/>
        </w:rPr>
        <w:t xml:space="preserve">ЦИК РФ: Дистанционное электронное голосование [Электронный ресурс] // </w:t>
      </w:r>
      <w:r w:rsidRPr="007C0A2E">
        <w:rPr>
          <w:rFonts w:ascii="Times New Roman" w:hAnsi="Times New Roman" w:cs="Times New Roman"/>
          <w:sz w:val="28"/>
          <w:szCs w:val="28"/>
          <w:lang w:val="en-US"/>
        </w:rPr>
        <w:t>URL</w:t>
      </w:r>
      <w:r w:rsidRPr="007C0A2E">
        <w:rPr>
          <w:rFonts w:ascii="Times New Roman" w:hAnsi="Times New Roman" w:cs="Times New Roman"/>
          <w:sz w:val="28"/>
          <w:szCs w:val="28"/>
        </w:rPr>
        <w:t xml:space="preserve"> </w:t>
      </w:r>
      <w:r w:rsidRPr="007C0A2E">
        <w:rPr>
          <w:rFonts w:ascii="Times New Roman" w:hAnsi="Times New Roman" w:cs="Times New Roman"/>
          <w:sz w:val="28"/>
          <w:szCs w:val="28"/>
          <w:lang w:val="en-US"/>
        </w:rPr>
        <w:t>http</w:t>
      </w:r>
      <w:r w:rsidRPr="007C0A2E">
        <w:rPr>
          <w:rFonts w:ascii="Times New Roman" w:hAnsi="Times New Roman" w:cs="Times New Roman"/>
          <w:sz w:val="28"/>
          <w:szCs w:val="28"/>
        </w:rPr>
        <w:t>://</w:t>
      </w:r>
      <w:r w:rsidRPr="007C0A2E">
        <w:rPr>
          <w:rFonts w:ascii="Times New Roman" w:hAnsi="Times New Roman" w:cs="Times New Roman"/>
          <w:sz w:val="28"/>
          <w:szCs w:val="28"/>
          <w:lang w:val="en-US"/>
        </w:rPr>
        <w:t>www</w:t>
      </w:r>
      <w:r w:rsidRPr="007C0A2E">
        <w:rPr>
          <w:rFonts w:ascii="Times New Roman" w:hAnsi="Times New Roman" w:cs="Times New Roman"/>
          <w:sz w:val="28"/>
          <w:szCs w:val="28"/>
        </w:rPr>
        <w:t>.</w:t>
      </w:r>
      <w:proofErr w:type="spellStart"/>
      <w:r w:rsidRPr="007C0A2E">
        <w:rPr>
          <w:rFonts w:ascii="Times New Roman" w:hAnsi="Times New Roman" w:cs="Times New Roman"/>
          <w:sz w:val="28"/>
          <w:szCs w:val="28"/>
          <w:lang w:val="en-US"/>
        </w:rPr>
        <w:t>cikrf</w:t>
      </w:r>
      <w:proofErr w:type="spellEnd"/>
      <w:r w:rsidRPr="007C0A2E">
        <w:rPr>
          <w:rFonts w:ascii="Times New Roman" w:hAnsi="Times New Roman" w:cs="Times New Roman"/>
          <w:sz w:val="28"/>
          <w:szCs w:val="28"/>
        </w:rPr>
        <w:t>.</w:t>
      </w:r>
      <w:proofErr w:type="spellStart"/>
      <w:r w:rsidRPr="007C0A2E">
        <w:rPr>
          <w:rFonts w:ascii="Times New Roman" w:hAnsi="Times New Roman" w:cs="Times New Roman"/>
          <w:sz w:val="28"/>
          <w:szCs w:val="28"/>
          <w:lang w:val="en-US"/>
        </w:rPr>
        <w:t>ru</w:t>
      </w:r>
      <w:proofErr w:type="spellEnd"/>
      <w:r w:rsidRPr="007C0A2E">
        <w:rPr>
          <w:rFonts w:ascii="Times New Roman" w:hAnsi="Times New Roman" w:cs="Times New Roman"/>
          <w:sz w:val="28"/>
          <w:szCs w:val="28"/>
        </w:rPr>
        <w:t>/</w:t>
      </w:r>
      <w:r w:rsidRPr="007C0A2E">
        <w:rPr>
          <w:rFonts w:ascii="Times New Roman" w:hAnsi="Times New Roman" w:cs="Times New Roman"/>
          <w:sz w:val="28"/>
          <w:szCs w:val="28"/>
          <w:lang w:val="en-US"/>
        </w:rPr>
        <w:t>analog</w:t>
      </w:r>
      <w:r w:rsidRPr="007C0A2E">
        <w:rPr>
          <w:rFonts w:ascii="Times New Roman" w:hAnsi="Times New Roman" w:cs="Times New Roman"/>
          <w:sz w:val="28"/>
          <w:szCs w:val="28"/>
        </w:rPr>
        <w:t>/</w:t>
      </w:r>
      <w:proofErr w:type="spellStart"/>
      <w:r w:rsidRPr="007C0A2E">
        <w:rPr>
          <w:rFonts w:ascii="Times New Roman" w:hAnsi="Times New Roman" w:cs="Times New Roman"/>
          <w:sz w:val="28"/>
          <w:szCs w:val="28"/>
          <w:lang w:val="en-US"/>
        </w:rPr>
        <w:t>ediny</w:t>
      </w:r>
      <w:proofErr w:type="spellEnd"/>
      <w:r w:rsidRPr="007C0A2E">
        <w:rPr>
          <w:rFonts w:ascii="Times New Roman" w:hAnsi="Times New Roman" w:cs="Times New Roman"/>
          <w:sz w:val="28"/>
          <w:szCs w:val="28"/>
        </w:rPr>
        <w:t>-</w:t>
      </w:r>
      <w:r w:rsidRPr="007C0A2E">
        <w:rPr>
          <w:rFonts w:ascii="Times New Roman" w:hAnsi="Times New Roman" w:cs="Times New Roman"/>
          <w:sz w:val="28"/>
          <w:szCs w:val="28"/>
          <w:lang w:val="en-US"/>
        </w:rPr>
        <w:t>den</w:t>
      </w:r>
      <w:r w:rsidRPr="007C0A2E">
        <w:rPr>
          <w:rFonts w:ascii="Times New Roman" w:hAnsi="Times New Roman" w:cs="Times New Roman"/>
          <w:sz w:val="28"/>
          <w:szCs w:val="28"/>
        </w:rPr>
        <w:t>-</w:t>
      </w:r>
      <w:proofErr w:type="spellStart"/>
      <w:r w:rsidRPr="007C0A2E">
        <w:rPr>
          <w:rFonts w:ascii="Times New Roman" w:hAnsi="Times New Roman" w:cs="Times New Roman"/>
          <w:sz w:val="28"/>
          <w:szCs w:val="28"/>
          <w:lang w:val="en-US"/>
        </w:rPr>
        <w:t>golosovaniya</w:t>
      </w:r>
      <w:proofErr w:type="spellEnd"/>
      <w:r w:rsidRPr="007C0A2E">
        <w:rPr>
          <w:rFonts w:ascii="Times New Roman" w:hAnsi="Times New Roman" w:cs="Times New Roman"/>
          <w:sz w:val="28"/>
          <w:szCs w:val="28"/>
        </w:rPr>
        <w:t>-2021/</w:t>
      </w:r>
      <w:proofErr w:type="spellStart"/>
      <w:r w:rsidRPr="007C0A2E">
        <w:rPr>
          <w:rFonts w:ascii="Times New Roman" w:hAnsi="Times New Roman" w:cs="Times New Roman"/>
          <w:sz w:val="28"/>
          <w:szCs w:val="28"/>
          <w:lang w:val="en-US"/>
        </w:rPr>
        <w:t>distantsionnoe</w:t>
      </w:r>
      <w:proofErr w:type="spellEnd"/>
      <w:r w:rsidRPr="007C0A2E">
        <w:rPr>
          <w:rFonts w:ascii="Times New Roman" w:hAnsi="Times New Roman" w:cs="Times New Roman"/>
          <w:sz w:val="28"/>
          <w:szCs w:val="28"/>
        </w:rPr>
        <w:t>-</w:t>
      </w:r>
      <w:proofErr w:type="spellStart"/>
      <w:r w:rsidRPr="007C0A2E">
        <w:rPr>
          <w:rFonts w:ascii="Times New Roman" w:hAnsi="Times New Roman" w:cs="Times New Roman"/>
          <w:sz w:val="28"/>
          <w:szCs w:val="28"/>
          <w:lang w:val="en-US"/>
        </w:rPr>
        <w:t>elektronnoe</w:t>
      </w:r>
      <w:proofErr w:type="spellEnd"/>
      <w:r w:rsidRPr="007C0A2E">
        <w:rPr>
          <w:rFonts w:ascii="Times New Roman" w:hAnsi="Times New Roman" w:cs="Times New Roman"/>
          <w:sz w:val="28"/>
          <w:szCs w:val="28"/>
        </w:rPr>
        <w:t>-</w:t>
      </w:r>
      <w:proofErr w:type="spellStart"/>
      <w:r w:rsidRPr="007C0A2E">
        <w:rPr>
          <w:rFonts w:ascii="Times New Roman" w:hAnsi="Times New Roman" w:cs="Times New Roman"/>
          <w:sz w:val="28"/>
          <w:szCs w:val="28"/>
          <w:lang w:val="en-US"/>
        </w:rPr>
        <w:t>golosovanie</w:t>
      </w:r>
      <w:proofErr w:type="spellEnd"/>
      <w:r w:rsidRPr="007C0A2E">
        <w:rPr>
          <w:rFonts w:ascii="Times New Roman" w:hAnsi="Times New Roman" w:cs="Times New Roman"/>
          <w:sz w:val="28"/>
          <w:szCs w:val="28"/>
        </w:rPr>
        <w:t>/ (дата обращения: 15.12.2023).</w:t>
      </w:r>
    </w:p>
    <w:p w14:paraId="1B1EF977" w14:textId="77777777" w:rsidR="00355D02" w:rsidRPr="007C0A2E" w:rsidRDefault="00355D02" w:rsidP="00EF333E">
      <w:pPr>
        <w:pStyle w:val="a3"/>
        <w:widowControl w:val="0"/>
        <w:numPr>
          <w:ilvl w:val="0"/>
          <w:numId w:val="7"/>
        </w:numPr>
        <w:spacing w:after="0" w:line="360" w:lineRule="auto"/>
        <w:ind w:left="0" w:firstLine="709"/>
        <w:jc w:val="both"/>
        <w:rPr>
          <w:rFonts w:ascii="Times New Roman" w:hAnsi="Times New Roman" w:cs="Times New Roman"/>
          <w:sz w:val="28"/>
          <w:szCs w:val="28"/>
          <w:lang w:val="en-US"/>
        </w:rPr>
      </w:pPr>
      <w:r w:rsidRPr="007C0A2E">
        <w:rPr>
          <w:rFonts w:ascii="Times New Roman" w:hAnsi="Times New Roman" w:cs="Times New Roman"/>
          <w:sz w:val="28"/>
          <w:szCs w:val="28"/>
          <w:lang w:val="en-US"/>
        </w:rPr>
        <w:lastRenderedPageBreak/>
        <w:t>Freedom of Information Act (FOIA), 04.07.1966 [</w:t>
      </w:r>
      <w:proofErr w:type="spellStart"/>
      <w:r w:rsidRPr="007C0A2E">
        <w:rPr>
          <w:rFonts w:ascii="Times New Roman" w:hAnsi="Times New Roman" w:cs="Times New Roman"/>
          <w:sz w:val="28"/>
          <w:szCs w:val="28"/>
          <w:lang w:val="en-US"/>
        </w:rPr>
        <w:t>Электронный</w:t>
      </w:r>
      <w:proofErr w:type="spellEnd"/>
      <w:r w:rsidRPr="007C0A2E">
        <w:rPr>
          <w:rFonts w:ascii="Times New Roman" w:hAnsi="Times New Roman" w:cs="Times New Roman"/>
          <w:sz w:val="28"/>
          <w:szCs w:val="28"/>
          <w:lang w:val="en-US"/>
        </w:rPr>
        <w:t xml:space="preserve"> </w:t>
      </w:r>
      <w:proofErr w:type="spellStart"/>
      <w:r w:rsidRPr="007C0A2E">
        <w:rPr>
          <w:rFonts w:ascii="Times New Roman" w:hAnsi="Times New Roman" w:cs="Times New Roman"/>
          <w:sz w:val="28"/>
          <w:szCs w:val="28"/>
          <w:lang w:val="en-US"/>
        </w:rPr>
        <w:t>ресурс</w:t>
      </w:r>
      <w:proofErr w:type="spellEnd"/>
      <w:r w:rsidRPr="007C0A2E">
        <w:rPr>
          <w:rFonts w:ascii="Times New Roman" w:hAnsi="Times New Roman" w:cs="Times New Roman"/>
          <w:sz w:val="28"/>
          <w:szCs w:val="28"/>
          <w:lang w:val="en-US"/>
        </w:rPr>
        <w:t>] // URL: https://www.justice.gov/oip/freedom-information-act-5-usc-552 (</w:t>
      </w:r>
      <w:proofErr w:type="spellStart"/>
      <w:r w:rsidRPr="007C0A2E">
        <w:rPr>
          <w:rFonts w:ascii="Times New Roman" w:hAnsi="Times New Roman" w:cs="Times New Roman"/>
          <w:sz w:val="28"/>
          <w:szCs w:val="28"/>
          <w:lang w:val="en-US"/>
        </w:rPr>
        <w:t>дата</w:t>
      </w:r>
      <w:proofErr w:type="spellEnd"/>
      <w:r w:rsidRPr="007C0A2E">
        <w:rPr>
          <w:rFonts w:ascii="Times New Roman" w:hAnsi="Times New Roman" w:cs="Times New Roman"/>
          <w:sz w:val="28"/>
          <w:szCs w:val="28"/>
          <w:lang w:val="en-US"/>
        </w:rPr>
        <w:t xml:space="preserve"> </w:t>
      </w:r>
      <w:proofErr w:type="spellStart"/>
      <w:r w:rsidRPr="007C0A2E">
        <w:rPr>
          <w:rFonts w:ascii="Times New Roman" w:hAnsi="Times New Roman" w:cs="Times New Roman"/>
          <w:sz w:val="28"/>
          <w:szCs w:val="28"/>
          <w:lang w:val="en-US"/>
        </w:rPr>
        <w:t>обращения</w:t>
      </w:r>
      <w:proofErr w:type="spellEnd"/>
      <w:r w:rsidRPr="007C0A2E">
        <w:rPr>
          <w:rFonts w:ascii="Times New Roman" w:hAnsi="Times New Roman" w:cs="Times New Roman"/>
          <w:sz w:val="28"/>
          <w:szCs w:val="28"/>
          <w:lang w:val="en-US"/>
        </w:rPr>
        <w:t>: 14.09.2022).</w:t>
      </w:r>
    </w:p>
    <w:p w14:paraId="0E5507E6" w14:textId="77777777" w:rsidR="00355D02" w:rsidRPr="007C0A2E" w:rsidRDefault="00355D02" w:rsidP="00EF333E">
      <w:pPr>
        <w:pStyle w:val="a3"/>
        <w:widowControl w:val="0"/>
        <w:numPr>
          <w:ilvl w:val="0"/>
          <w:numId w:val="7"/>
        </w:numPr>
        <w:spacing w:after="0" w:line="360" w:lineRule="auto"/>
        <w:ind w:left="0" w:firstLine="709"/>
        <w:jc w:val="both"/>
        <w:rPr>
          <w:rFonts w:ascii="Times New Roman" w:hAnsi="Times New Roman" w:cs="Times New Roman"/>
          <w:sz w:val="28"/>
          <w:szCs w:val="28"/>
          <w:lang w:val="en-US"/>
        </w:rPr>
      </w:pPr>
      <w:r w:rsidRPr="007C0A2E">
        <w:rPr>
          <w:rFonts w:ascii="Times New Roman" w:hAnsi="Times New Roman" w:cs="Times New Roman"/>
          <w:sz w:val="28"/>
          <w:szCs w:val="28"/>
          <w:lang w:val="en-US"/>
        </w:rPr>
        <w:t>Voluntary Voting System Guidelines. U.S. Election Assistance Commission [</w:t>
      </w:r>
      <w:proofErr w:type="spellStart"/>
      <w:r w:rsidRPr="007C0A2E">
        <w:rPr>
          <w:rFonts w:ascii="Times New Roman" w:hAnsi="Times New Roman" w:cs="Times New Roman"/>
          <w:sz w:val="28"/>
          <w:szCs w:val="28"/>
          <w:lang w:val="en-US"/>
        </w:rPr>
        <w:t>Электронный</w:t>
      </w:r>
      <w:proofErr w:type="spellEnd"/>
      <w:r w:rsidRPr="007C0A2E">
        <w:rPr>
          <w:rFonts w:ascii="Times New Roman" w:hAnsi="Times New Roman" w:cs="Times New Roman"/>
          <w:sz w:val="28"/>
          <w:szCs w:val="28"/>
          <w:lang w:val="en-US"/>
        </w:rPr>
        <w:t xml:space="preserve"> </w:t>
      </w:r>
      <w:proofErr w:type="spellStart"/>
      <w:r w:rsidRPr="007C0A2E">
        <w:rPr>
          <w:rFonts w:ascii="Times New Roman" w:hAnsi="Times New Roman" w:cs="Times New Roman"/>
          <w:sz w:val="28"/>
          <w:szCs w:val="28"/>
          <w:lang w:val="en-US"/>
        </w:rPr>
        <w:t>ресурс</w:t>
      </w:r>
      <w:proofErr w:type="spellEnd"/>
      <w:r w:rsidRPr="007C0A2E">
        <w:rPr>
          <w:rFonts w:ascii="Times New Roman" w:hAnsi="Times New Roman" w:cs="Times New Roman"/>
          <w:sz w:val="28"/>
          <w:szCs w:val="28"/>
          <w:lang w:val="en-US"/>
        </w:rPr>
        <w:t>] // URL: https://www.eac.gov/voting-equipment/voluntary-voting-system-guidelines (</w:t>
      </w:r>
      <w:proofErr w:type="spellStart"/>
      <w:r w:rsidRPr="007C0A2E">
        <w:rPr>
          <w:rFonts w:ascii="Times New Roman" w:hAnsi="Times New Roman" w:cs="Times New Roman"/>
          <w:sz w:val="28"/>
          <w:szCs w:val="28"/>
          <w:lang w:val="en-US"/>
        </w:rPr>
        <w:t>дата</w:t>
      </w:r>
      <w:proofErr w:type="spellEnd"/>
      <w:r w:rsidRPr="007C0A2E">
        <w:rPr>
          <w:rFonts w:ascii="Times New Roman" w:hAnsi="Times New Roman" w:cs="Times New Roman"/>
          <w:sz w:val="28"/>
          <w:szCs w:val="28"/>
          <w:lang w:val="en-US"/>
        </w:rPr>
        <w:t xml:space="preserve"> </w:t>
      </w:r>
      <w:proofErr w:type="spellStart"/>
      <w:r w:rsidRPr="007C0A2E">
        <w:rPr>
          <w:rFonts w:ascii="Times New Roman" w:hAnsi="Times New Roman" w:cs="Times New Roman"/>
          <w:sz w:val="28"/>
          <w:szCs w:val="28"/>
          <w:lang w:val="en-US"/>
        </w:rPr>
        <w:t>обращения</w:t>
      </w:r>
      <w:proofErr w:type="spellEnd"/>
      <w:r w:rsidRPr="007C0A2E">
        <w:rPr>
          <w:rFonts w:ascii="Times New Roman" w:hAnsi="Times New Roman" w:cs="Times New Roman"/>
          <w:sz w:val="28"/>
          <w:szCs w:val="28"/>
          <w:lang w:val="en-US"/>
        </w:rPr>
        <w:t>: 15.12.2023).</w:t>
      </w:r>
    </w:p>
    <w:p w14:paraId="6F1CC8D6" w14:textId="77777777" w:rsidR="00612379" w:rsidRPr="00C76963" w:rsidRDefault="00612379" w:rsidP="00EF333E">
      <w:pPr>
        <w:widowControl w:val="0"/>
        <w:jc w:val="both"/>
        <w:rPr>
          <w:lang w:val="en-US"/>
        </w:rPr>
      </w:pPr>
    </w:p>
    <w:sectPr w:rsidR="00612379" w:rsidRPr="00C76963" w:rsidSect="00BA3E87">
      <w:footerReference w:type="default" r:id="rId15"/>
      <w:footnotePr>
        <w:numRestart w:val="eachPage"/>
      </w:footnotePr>
      <w:pgSz w:w="11906" w:h="16838"/>
      <w:pgMar w:top="1134" w:right="851" w:bottom="1134" w:left="1701" w:header="709" w:footer="709" w:gutter="0"/>
      <w:pgNumType w:start="4"/>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93AE5D" w14:textId="77777777" w:rsidR="00BA3E87" w:rsidRDefault="00BA3E87" w:rsidP="00030350">
      <w:pPr>
        <w:spacing w:after="0" w:line="240" w:lineRule="auto"/>
      </w:pPr>
      <w:r>
        <w:separator/>
      </w:r>
    </w:p>
  </w:endnote>
  <w:endnote w:type="continuationSeparator" w:id="0">
    <w:p w14:paraId="3FC03C0C" w14:textId="77777777" w:rsidR="00BA3E87" w:rsidRDefault="00BA3E87" w:rsidP="000303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8"/>
        <w:szCs w:val="28"/>
      </w:rPr>
      <w:id w:val="269203282"/>
      <w:docPartObj>
        <w:docPartGallery w:val="Page Numbers (Bottom of Page)"/>
        <w:docPartUnique/>
      </w:docPartObj>
    </w:sdtPr>
    <w:sdtContent>
      <w:p w14:paraId="2D84CA73" w14:textId="77777777" w:rsidR="00EF333E" w:rsidRPr="00EF333E" w:rsidRDefault="00EF333E">
        <w:pPr>
          <w:pStyle w:val="ac"/>
          <w:jc w:val="center"/>
          <w:rPr>
            <w:rFonts w:ascii="Times New Roman" w:hAnsi="Times New Roman" w:cs="Times New Roman"/>
            <w:sz w:val="28"/>
            <w:szCs w:val="28"/>
          </w:rPr>
        </w:pPr>
        <w:r w:rsidRPr="00EF333E">
          <w:rPr>
            <w:rFonts w:ascii="Times New Roman" w:hAnsi="Times New Roman" w:cs="Times New Roman"/>
            <w:sz w:val="28"/>
            <w:szCs w:val="28"/>
          </w:rPr>
          <w:fldChar w:fldCharType="begin"/>
        </w:r>
        <w:r w:rsidRPr="00EF333E">
          <w:rPr>
            <w:rFonts w:ascii="Times New Roman" w:hAnsi="Times New Roman" w:cs="Times New Roman"/>
            <w:sz w:val="28"/>
            <w:szCs w:val="28"/>
          </w:rPr>
          <w:instrText xml:space="preserve"> PAGE   \* MERGEFORMAT </w:instrText>
        </w:r>
        <w:r w:rsidRPr="00EF333E">
          <w:rPr>
            <w:rFonts w:ascii="Times New Roman" w:hAnsi="Times New Roman" w:cs="Times New Roman"/>
            <w:sz w:val="28"/>
            <w:szCs w:val="28"/>
          </w:rPr>
          <w:fldChar w:fldCharType="separate"/>
        </w:r>
        <w:r>
          <w:rPr>
            <w:rFonts w:ascii="Times New Roman" w:hAnsi="Times New Roman" w:cs="Times New Roman"/>
            <w:noProof/>
            <w:sz w:val="28"/>
            <w:szCs w:val="28"/>
          </w:rPr>
          <w:t>70</w:t>
        </w:r>
        <w:r w:rsidRPr="00EF333E">
          <w:rPr>
            <w:rFonts w:ascii="Times New Roman" w:hAnsi="Times New Roman" w:cs="Times New Roman"/>
            <w:sz w:val="28"/>
            <w:szCs w:val="2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E14BEF" w14:textId="77777777" w:rsidR="00BA3E87" w:rsidRDefault="00BA3E87" w:rsidP="00030350">
      <w:pPr>
        <w:spacing w:after="0" w:line="240" w:lineRule="auto"/>
      </w:pPr>
      <w:r>
        <w:separator/>
      </w:r>
    </w:p>
  </w:footnote>
  <w:footnote w:type="continuationSeparator" w:id="0">
    <w:p w14:paraId="2091D6A4" w14:textId="77777777" w:rsidR="00BA3E87" w:rsidRDefault="00BA3E87" w:rsidP="00030350">
      <w:pPr>
        <w:spacing w:after="0" w:line="240" w:lineRule="auto"/>
      </w:pPr>
      <w:r>
        <w:continuationSeparator/>
      </w:r>
    </w:p>
  </w:footnote>
  <w:footnote w:id="1">
    <w:p w14:paraId="5BECF9DA" w14:textId="77777777" w:rsidR="00A64554" w:rsidRPr="00EF333E" w:rsidRDefault="00A64554" w:rsidP="008D581F">
      <w:pPr>
        <w:pStyle w:val="a5"/>
        <w:jc w:val="both"/>
        <w:rPr>
          <w:rFonts w:ascii="Times New Roman" w:hAnsi="Times New Roman" w:cs="Times New Roman"/>
        </w:rPr>
      </w:pPr>
      <w:r w:rsidRPr="00EF333E">
        <w:rPr>
          <w:rStyle w:val="a7"/>
          <w:rFonts w:ascii="Times New Roman" w:hAnsi="Times New Roman" w:cs="Times New Roman"/>
        </w:rPr>
        <w:footnoteRef/>
      </w:r>
      <w:r w:rsidRPr="00EF333E">
        <w:rPr>
          <w:rFonts w:ascii="Times New Roman" w:hAnsi="Times New Roman" w:cs="Times New Roman"/>
        </w:rPr>
        <w:t xml:space="preserve"> Путин: формирование цифровой экономики - вопрос нацбезопасности РФ </w:t>
      </w:r>
      <w:r w:rsidR="008D581F" w:rsidRPr="00EF333E">
        <w:rPr>
          <w:rFonts w:ascii="Times New Roman" w:hAnsi="Times New Roman" w:cs="Times New Roman"/>
        </w:rPr>
        <w:t>[Электронный ресурс] //</w:t>
      </w:r>
      <w:r w:rsidR="003B1D7D" w:rsidRPr="00EF333E">
        <w:rPr>
          <w:rFonts w:ascii="Times New Roman" w:hAnsi="Times New Roman" w:cs="Times New Roman"/>
        </w:rPr>
        <w:t xml:space="preserve"> URL: </w:t>
      </w:r>
      <w:r w:rsidR="008D581F" w:rsidRPr="00EF333E">
        <w:rPr>
          <w:rFonts w:ascii="Times New Roman" w:hAnsi="Times New Roman" w:cs="Times New Roman"/>
        </w:rPr>
        <w:t xml:space="preserve">https://tass.ru/ekonomika/4389411 </w:t>
      </w:r>
      <w:r w:rsidR="003B1D7D" w:rsidRPr="00EF333E">
        <w:rPr>
          <w:rFonts w:ascii="Times New Roman" w:hAnsi="Times New Roman" w:cs="Times New Roman"/>
        </w:rPr>
        <w:t>(дата обращения: 29.05.2021).</w:t>
      </w:r>
    </w:p>
  </w:footnote>
  <w:footnote w:id="2">
    <w:p w14:paraId="2D39F58A" w14:textId="77777777" w:rsidR="00A64554" w:rsidRPr="00EF333E" w:rsidRDefault="00A64554" w:rsidP="008D581F">
      <w:pPr>
        <w:pStyle w:val="a5"/>
        <w:jc w:val="both"/>
        <w:rPr>
          <w:rFonts w:ascii="Times New Roman" w:hAnsi="Times New Roman" w:cs="Times New Roman"/>
        </w:rPr>
      </w:pPr>
      <w:r w:rsidRPr="00EF333E">
        <w:rPr>
          <w:rStyle w:val="a7"/>
          <w:rFonts w:ascii="Times New Roman" w:hAnsi="Times New Roman" w:cs="Times New Roman"/>
        </w:rPr>
        <w:footnoteRef/>
      </w:r>
      <w:r w:rsidRPr="00EF333E">
        <w:rPr>
          <w:rFonts w:ascii="Times New Roman" w:hAnsi="Times New Roman" w:cs="Times New Roman"/>
        </w:rPr>
        <w:t xml:space="preserve"> Кастельс М. Власть коммуникации / </w:t>
      </w:r>
      <w:r w:rsidR="008D581F" w:rsidRPr="00EF333E">
        <w:rPr>
          <w:rFonts w:ascii="Times New Roman" w:hAnsi="Times New Roman" w:cs="Times New Roman"/>
        </w:rPr>
        <w:t>п</w:t>
      </w:r>
      <w:r w:rsidRPr="00EF333E">
        <w:rPr>
          <w:rFonts w:ascii="Times New Roman" w:hAnsi="Times New Roman" w:cs="Times New Roman"/>
        </w:rPr>
        <w:t xml:space="preserve">ер. с англ. М. Тылевиx, под науч. ред. А.И. Черных. </w:t>
      </w:r>
      <w:r w:rsidR="008D581F" w:rsidRPr="00EF333E">
        <w:rPr>
          <w:rFonts w:ascii="Times New Roman" w:hAnsi="Times New Roman" w:cs="Times New Roman"/>
        </w:rPr>
        <w:t xml:space="preserve">- </w:t>
      </w:r>
      <w:r w:rsidRPr="00EF333E">
        <w:rPr>
          <w:rFonts w:ascii="Times New Roman" w:hAnsi="Times New Roman" w:cs="Times New Roman"/>
        </w:rPr>
        <w:t xml:space="preserve">М.: Изд. дом Высшей шк. экономики, 2016. </w:t>
      </w:r>
      <w:r w:rsidR="00C76963" w:rsidRPr="00EF333E">
        <w:rPr>
          <w:rFonts w:ascii="Times New Roman" w:hAnsi="Times New Roman" w:cs="Times New Roman"/>
        </w:rPr>
        <w:t>–</w:t>
      </w:r>
      <w:r w:rsidR="008D581F" w:rsidRPr="00EF333E">
        <w:rPr>
          <w:rFonts w:ascii="Times New Roman" w:hAnsi="Times New Roman" w:cs="Times New Roman"/>
        </w:rPr>
        <w:t xml:space="preserve"> </w:t>
      </w:r>
      <w:r w:rsidR="00C76963" w:rsidRPr="00EF333E">
        <w:rPr>
          <w:rFonts w:ascii="Times New Roman" w:hAnsi="Times New Roman" w:cs="Times New Roman"/>
        </w:rPr>
        <w:t>С. 26.</w:t>
      </w:r>
    </w:p>
  </w:footnote>
  <w:footnote w:id="3">
    <w:p w14:paraId="238D84B4" w14:textId="77777777" w:rsidR="00A64554" w:rsidRPr="00EF333E" w:rsidRDefault="00A64554" w:rsidP="008D581F">
      <w:pPr>
        <w:pStyle w:val="a5"/>
        <w:jc w:val="both"/>
        <w:rPr>
          <w:rFonts w:ascii="Times New Roman" w:hAnsi="Times New Roman" w:cs="Times New Roman"/>
        </w:rPr>
      </w:pPr>
      <w:r w:rsidRPr="00EF333E">
        <w:rPr>
          <w:rStyle w:val="a7"/>
          <w:rFonts w:ascii="Times New Roman" w:hAnsi="Times New Roman" w:cs="Times New Roman"/>
        </w:rPr>
        <w:footnoteRef/>
      </w:r>
      <w:r w:rsidRPr="00EF333E">
        <w:rPr>
          <w:rFonts w:ascii="Times New Roman" w:hAnsi="Times New Roman" w:cs="Times New Roman"/>
        </w:rPr>
        <w:t xml:space="preserve"> Гринфилд А. Радикальные технологии: устройство повседневной жизни / </w:t>
      </w:r>
      <w:r w:rsidR="008D581F" w:rsidRPr="00EF333E">
        <w:rPr>
          <w:rFonts w:ascii="Times New Roman" w:hAnsi="Times New Roman" w:cs="Times New Roman"/>
        </w:rPr>
        <w:t>п</w:t>
      </w:r>
      <w:r w:rsidRPr="00EF333E">
        <w:rPr>
          <w:rFonts w:ascii="Times New Roman" w:hAnsi="Times New Roman" w:cs="Times New Roman"/>
        </w:rPr>
        <w:t xml:space="preserve">ер. с англ. И. Кушнаревой. </w:t>
      </w:r>
      <w:r w:rsidR="008D581F" w:rsidRPr="00EF333E">
        <w:rPr>
          <w:rFonts w:ascii="Times New Roman" w:hAnsi="Times New Roman" w:cs="Times New Roman"/>
        </w:rPr>
        <w:t xml:space="preserve">- </w:t>
      </w:r>
      <w:r w:rsidRPr="00EF333E">
        <w:rPr>
          <w:rFonts w:ascii="Times New Roman" w:hAnsi="Times New Roman" w:cs="Times New Roman"/>
        </w:rPr>
        <w:t xml:space="preserve">М.: Дело, 2019. </w:t>
      </w:r>
      <w:r w:rsidR="00C76963" w:rsidRPr="00EF333E">
        <w:rPr>
          <w:rFonts w:ascii="Times New Roman" w:hAnsi="Times New Roman" w:cs="Times New Roman"/>
        </w:rPr>
        <w:t>–</w:t>
      </w:r>
      <w:r w:rsidR="008D581F" w:rsidRPr="00EF333E">
        <w:rPr>
          <w:rFonts w:ascii="Times New Roman" w:hAnsi="Times New Roman" w:cs="Times New Roman"/>
        </w:rPr>
        <w:t xml:space="preserve"> </w:t>
      </w:r>
      <w:r w:rsidR="00C76963" w:rsidRPr="00EF333E">
        <w:rPr>
          <w:rFonts w:ascii="Times New Roman" w:hAnsi="Times New Roman" w:cs="Times New Roman"/>
        </w:rPr>
        <w:t>С. 187.</w:t>
      </w:r>
    </w:p>
  </w:footnote>
  <w:footnote w:id="4">
    <w:p w14:paraId="0728B181" w14:textId="77777777" w:rsidR="00A64554" w:rsidRPr="00EF333E" w:rsidRDefault="00A64554" w:rsidP="008D581F">
      <w:pPr>
        <w:pStyle w:val="a5"/>
        <w:jc w:val="both"/>
        <w:rPr>
          <w:rFonts w:ascii="Times New Roman" w:hAnsi="Times New Roman" w:cs="Times New Roman"/>
        </w:rPr>
      </w:pPr>
      <w:r w:rsidRPr="00EF333E">
        <w:rPr>
          <w:rStyle w:val="a7"/>
          <w:rFonts w:ascii="Times New Roman" w:hAnsi="Times New Roman" w:cs="Times New Roman"/>
        </w:rPr>
        <w:footnoteRef/>
      </w:r>
      <w:r w:rsidRPr="00EF333E">
        <w:rPr>
          <w:rFonts w:ascii="Times New Roman" w:hAnsi="Times New Roman" w:cs="Times New Roman"/>
        </w:rPr>
        <w:t xml:space="preserve"> Ван Дейк Т. Дискурс и власть: репрезентация доминирования в языке и коммуникации / </w:t>
      </w:r>
      <w:r w:rsidR="0076734A" w:rsidRPr="00EF333E">
        <w:rPr>
          <w:rFonts w:ascii="Times New Roman" w:hAnsi="Times New Roman" w:cs="Times New Roman"/>
        </w:rPr>
        <w:t>п</w:t>
      </w:r>
      <w:r w:rsidRPr="00EF333E">
        <w:rPr>
          <w:rFonts w:ascii="Times New Roman" w:hAnsi="Times New Roman" w:cs="Times New Roman"/>
        </w:rPr>
        <w:t>ер. с англ. Е.А.</w:t>
      </w:r>
      <w:r w:rsidR="0076734A" w:rsidRPr="00EF333E">
        <w:rPr>
          <w:rFonts w:ascii="Times New Roman" w:hAnsi="Times New Roman" w:cs="Times New Roman"/>
        </w:rPr>
        <w:t> </w:t>
      </w:r>
      <w:r w:rsidRPr="00EF333E">
        <w:rPr>
          <w:rFonts w:ascii="Times New Roman" w:hAnsi="Times New Roman" w:cs="Times New Roman"/>
        </w:rPr>
        <w:t xml:space="preserve">Кожемякина, Е.В. Переверзева, А.М. Аматова. </w:t>
      </w:r>
      <w:r w:rsidR="0076734A" w:rsidRPr="00EF333E">
        <w:rPr>
          <w:rFonts w:ascii="Times New Roman" w:hAnsi="Times New Roman" w:cs="Times New Roman"/>
        </w:rPr>
        <w:t xml:space="preserve">- </w:t>
      </w:r>
      <w:r w:rsidRPr="00EF333E">
        <w:rPr>
          <w:rFonts w:ascii="Times New Roman" w:hAnsi="Times New Roman" w:cs="Times New Roman"/>
        </w:rPr>
        <w:t xml:space="preserve">М.: Кн. дом «Либроком», 2013. </w:t>
      </w:r>
      <w:r w:rsidR="00C76963" w:rsidRPr="00EF333E">
        <w:rPr>
          <w:rFonts w:ascii="Times New Roman" w:hAnsi="Times New Roman" w:cs="Times New Roman"/>
        </w:rPr>
        <w:t>– С. 44.</w:t>
      </w:r>
    </w:p>
  </w:footnote>
  <w:footnote w:id="5">
    <w:p w14:paraId="3F2E599C" w14:textId="77777777" w:rsidR="00A64554" w:rsidRPr="00EF333E" w:rsidRDefault="00A64554" w:rsidP="008D581F">
      <w:pPr>
        <w:pStyle w:val="a5"/>
        <w:jc w:val="both"/>
        <w:rPr>
          <w:rFonts w:ascii="Times New Roman" w:hAnsi="Times New Roman" w:cs="Times New Roman"/>
        </w:rPr>
      </w:pPr>
      <w:r w:rsidRPr="00EF333E">
        <w:rPr>
          <w:rStyle w:val="a7"/>
          <w:rFonts w:ascii="Times New Roman" w:hAnsi="Times New Roman" w:cs="Times New Roman"/>
        </w:rPr>
        <w:footnoteRef/>
      </w:r>
      <w:r w:rsidRPr="00EF333E">
        <w:rPr>
          <w:rFonts w:ascii="Times New Roman" w:hAnsi="Times New Roman" w:cs="Times New Roman"/>
        </w:rPr>
        <w:t xml:space="preserve"> </w:t>
      </w:r>
      <w:r w:rsidR="0076734A" w:rsidRPr="00EF333E">
        <w:rPr>
          <w:rFonts w:ascii="Times New Roman" w:hAnsi="Times New Roman" w:cs="Times New Roman"/>
        </w:rPr>
        <w:t xml:space="preserve">Там же, С. </w:t>
      </w:r>
      <w:r w:rsidR="00C76963" w:rsidRPr="00EF333E">
        <w:rPr>
          <w:rFonts w:ascii="Times New Roman" w:hAnsi="Times New Roman" w:cs="Times New Roman"/>
        </w:rPr>
        <w:t>87.</w:t>
      </w:r>
    </w:p>
  </w:footnote>
  <w:footnote w:id="6">
    <w:p w14:paraId="703094E7" w14:textId="77777777" w:rsidR="00A64554" w:rsidRPr="00EF333E" w:rsidRDefault="00A64554" w:rsidP="008D581F">
      <w:pPr>
        <w:pStyle w:val="a5"/>
        <w:jc w:val="both"/>
        <w:rPr>
          <w:rFonts w:ascii="Times New Roman" w:hAnsi="Times New Roman" w:cs="Times New Roman"/>
        </w:rPr>
      </w:pPr>
      <w:r w:rsidRPr="00EF333E">
        <w:rPr>
          <w:rStyle w:val="a7"/>
          <w:rFonts w:ascii="Times New Roman" w:hAnsi="Times New Roman" w:cs="Times New Roman"/>
        </w:rPr>
        <w:footnoteRef/>
      </w:r>
      <w:r w:rsidRPr="00EF333E">
        <w:rPr>
          <w:rFonts w:ascii="Times New Roman" w:hAnsi="Times New Roman" w:cs="Times New Roman"/>
        </w:rPr>
        <w:t xml:space="preserve"> </w:t>
      </w:r>
      <w:r w:rsidR="0076734A" w:rsidRPr="00EF333E">
        <w:rPr>
          <w:rFonts w:ascii="Times New Roman" w:hAnsi="Times New Roman" w:cs="Times New Roman"/>
        </w:rPr>
        <w:t>Стивен Коулман</w:t>
      </w:r>
      <w:r w:rsidRPr="00EF333E">
        <w:rPr>
          <w:rFonts w:ascii="Times New Roman" w:hAnsi="Times New Roman" w:cs="Times New Roman"/>
        </w:rPr>
        <w:t xml:space="preserve"> Может ли Интернет укрепить демократию? </w:t>
      </w:r>
      <w:r w:rsidR="0076734A" w:rsidRPr="00EF333E">
        <w:rPr>
          <w:rFonts w:ascii="Times New Roman" w:hAnsi="Times New Roman" w:cs="Times New Roman"/>
        </w:rPr>
        <w:t>/ пер. с англ.</w:t>
      </w:r>
      <w:r w:rsidRPr="00EF333E">
        <w:rPr>
          <w:rFonts w:ascii="Times New Roman" w:hAnsi="Times New Roman" w:cs="Times New Roman"/>
        </w:rPr>
        <w:t xml:space="preserve"> Ю.А. Кабанов, Ю.Г. Мисников, А.Н. Рябушко</w:t>
      </w:r>
      <w:r w:rsidR="0076734A" w:rsidRPr="00EF333E">
        <w:rPr>
          <w:rFonts w:ascii="Times New Roman" w:hAnsi="Times New Roman" w:cs="Times New Roman"/>
        </w:rPr>
        <w:t>. – СПб: Изд-во «Алетейя»</w:t>
      </w:r>
      <w:r w:rsidRPr="00EF333E">
        <w:rPr>
          <w:rFonts w:ascii="Times New Roman" w:hAnsi="Times New Roman" w:cs="Times New Roman"/>
        </w:rPr>
        <w:t>, 2018</w:t>
      </w:r>
      <w:r w:rsidR="0076734A" w:rsidRPr="00EF333E">
        <w:rPr>
          <w:rFonts w:ascii="Times New Roman" w:hAnsi="Times New Roman" w:cs="Times New Roman"/>
        </w:rPr>
        <w:t xml:space="preserve">. – </w:t>
      </w:r>
      <w:r w:rsidR="00C76963" w:rsidRPr="00EF333E">
        <w:rPr>
          <w:rFonts w:ascii="Times New Roman" w:hAnsi="Times New Roman" w:cs="Times New Roman"/>
        </w:rPr>
        <w:t>С. 98.</w:t>
      </w:r>
    </w:p>
  </w:footnote>
  <w:footnote w:id="7">
    <w:p w14:paraId="12CD5CF4" w14:textId="77777777" w:rsidR="00F44546" w:rsidRPr="00EF333E" w:rsidRDefault="00F44546" w:rsidP="008D581F">
      <w:pPr>
        <w:pStyle w:val="a5"/>
        <w:jc w:val="both"/>
        <w:rPr>
          <w:rFonts w:ascii="Times New Roman" w:hAnsi="Times New Roman" w:cs="Times New Roman"/>
        </w:rPr>
      </w:pPr>
      <w:r w:rsidRPr="00EF333E">
        <w:rPr>
          <w:rStyle w:val="a7"/>
          <w:rFonts w:ascii="Times New Roman" w:hAnsi="Times New Roman" w:cs="Times New Roman"/>
        </w:rPr>
        <w:footnoteRef/>
      </w:r>
      <w:r w:rsidRPr="00EF333E">
        <w:rPr>
          <w:rFonts w:ascii="Times New Roman" w:hAnsi="Times New Roman" w:cs="Times New Roman"/>
        </w:rPr>
        <w:t xml:space="preserve"> Рекомендации Комитета министров Совета Европы CM/Rec(2009)1 государствам-участникам Совета Европы по электронной демократии </w:t>
      </w:r>
      <w:r w:rsidR="00B87AF6" w:rsidRPr="00EF333E">
        <w:rPr>
          <w:rFonts w:ascii="Times New Roman" w:hAnsi="Times New Roman" w:cs="Times New Roman"/>
        </w:rPr>
        <w:t xml:space="preserve">(приняты Комитетом министров 18.02.2009 на 1049-м собрании зам. Министров) [Электронный ресурс] // </w:t>
      </w:r>
      <w:r w:rsidR="00B87AF6" w:rsidRPr="00EF333E">
        <w:rPr>
          <w:rFonts w:ascii="Times New Roman" w:hAnsi="Times New Roman" w:cs="Times New Roman"/>
          <w:lang w:val="en-US"/>
        </w:rPr>
        <w:t>URL</w:t>
      </w:r>
      <w:r w:rsidR="00B87AF6" w:rsidRPr="00EF333E">
        <w:rPr>
          <w:rFonts w:ascii="Times New Roman" w:hAnsi="Times New Roman" w:cs="Times New Roman"/>
        </w:rPr>
        <w:t xml:space="preserve">: </w:t>
      </w:r>
      <w:hyperlink r:id="rId1" w:history="1">
        <w:r w:rsidR="00B87AF6" w:rsidRPr="00EF333E">
          <w:rPr>
            <w:rStyle w:val="a4"/>
            <w:rFonts w:ascii="Times New Roman" w:hAnsi="Times New Roman" w:cs="Times New Roman"/>
            <w:color w:val="auto"/>
            <w:u w:val="none"/>
          </w:rPr>
          <w:t>https://pandia.ru/text/78/246/35624.php</w:t>
        </w:r>
      </w:hyperlink>
      <w:r w:rsidR="00B87AF6" w:rsidRPr="00EF333E">
        <w:rPr>
          <w:rFonts w:ascii="Times New Roman" w:hAnsi="Times New Roman" w:cs="Times New Roman"/>
        </w:rPr>
        <w:t xml:space="preserve"> (дата обращения: 29.05.2021).</w:t>
      </w:r>
    </w:p>
  </w:footnote>
  <w:footnote w:id="8">
    <w:p w14:paraId="6B73BA01" w14:textId="77777777" w:rsidR="00F44546" w:rsidRPr="00EF333E" w:rsidRDefault="00F44546" w:rsidP="008D581F">
      <w:pPr>
        <w:pStyle w:val="a5"/>
        <w:jc w:val="both"/>
        <w:rPr>
          <w:rFonts w:ascii="Times New Roman" w:hAnsi="Times New Roman" w:cs="Times New Roman"/>
        </w:rPr>
      </w:pPr>
      <w:r w:rsidRPr="00EF333E">
        <w:rPr>
          <w:rStyle w:val="a7"/>
          <w:rFonts w:ascii="Times New Roman" w:hAnsi="Times New Roman" w:cs="Times New Roman"/>
        </w:rPr>
        <w:footnoteRef/>
      </w:r>
      <w:r w:rsidRPr="00EF333E">
        <w:rPr>
          <w:rFonts w:ascii="Times New Roman" w:hAnsi="Times New Roman" w:cs="Times New Roman"/>
        </w:rPr>
        <w:t xml:space="preserve"> </w:t>
      </w:r>
      <w:r w:rsidR="00B87AF6" w:rsidRPr="00EF333E">
        <w:rPr>
          <w:rFonts w:ascii="Times New Roman" w:hAnsi="Times New Roman" w:cs="Times New Roman"/>
        </w:rPr>
        <w:t>Конституции зарубежных государств: Великобритания, Франция, Германия, Италия, Европейский Союз, Соединенные Штаты Америки, Япония: учеб. пособие. - 8-е изд., исправл. и доп.- М.: Инфотропик Медиа, 2012. - С. 549 - 562.</w:t>
      </w:r>
    </w:p>
  </w:footnote>
  <w:footnote w:id="9">
    <w:p w14:paraId="51B3AF80" w14:textId="77777777" w:rsidR="00F44546" w:rsidRPr="00EF333E" w:rsidRDefault="00F44546" w:rsidP="008D581F">
      <w:pPr>
        <w:pStyle w:val="a5"/>
        <w:jc w:val="both"/>
        <w:rPr>
          <w:rFonts w:ascii="Times New Roman" w:hAnsi="Times New Roman" w:cs="Times New Roman"/>
        </w:rPr>
      </w:pPr>
      <w:r w:rsidRPr="00EF333E">
        <w:rPr>
          <w:rStyle w:val="a7"/>
          <w:rFonts w:ascii="Times New Roman" w:hAnsi="Times New Roman" w:cs="Times New Roman"/>
        </w:rPr>
        <w:footnoteRef/>
      </w:r>
      <w:r w:rsidRPr="00EF333E">
        <w:rPr>
          <w:rFonts w:ascii="Times New Roman" w:hAnsi="Times New Roman" w:cs="Times New Roman"/>
        </w:rPr>
        <w:t xml:space="preserve"> </w:t>
      </w:r>
      <w:r w:rsidR="00B87AF6" w:rsidRPr="00EF333E">
        <w:rPr>
          <w:rFonts w:ascii="Times New Roman" w:hAnsi="Times New Roman" w:cs="Times New Roman"/>
          <w:lang w:val="en-US"/>
        </w:rPr>
        <w:t>Freedom</w:t>
      </w:r>
      <w:r w:rsidR="00B87AF6" w:rsidRPr="00EF333E">
        <w:rPr>
          <w:rFonts w:ascii="Times New Roman" w:hAnsi="Times New Roman" w:cs="Times New Roman"/>
        </w:rPr>
        <w:t xml:space="preserve"> </w:t>
      </w:r>
      <w:r w:rsidR="00B87AF6" w:rsidRPr="00EF333E">
        <w:rPr>
          <w:rFonts w:ascii="Times New Roman" w:hAnsi="Times New Roman" w:cs="Times New Roman"/>
          <w:lang w:val="en-US"/>
        </w:rPr>
        <w:t>of</w:t>
      </w:r>
      <w:r w:rsidR="00B87AF6" w:rsidRPr="00EF333E">
        <w:rPr>
          <w:rFonts w:ascii="Times New Roman" w:hAnsi="Times New Roman" w:cs="Times New Roman"/>
        </w:rPr>
        <w:t xml:space="preserve"> </w:t>
      </w:r>
      <w:r w:rsidR="00B87AF6" w:rsidRPr="00EF333E">
        <w:rPr>
          <w:rFonts w:ascii="Times New Roman" w:hAnsi="Times New Roman" w:cs="Times New Roman"/>
          <w:lang w:val="en-US"/>
        </w:rPr>
        <w:t>Information</w:t>
      </w:r>
      <w:r w:rsidR="00B87AF6" w:rsidRPr="00EF333E">
        <w:rPr>
          <w:rFonts w:ascii="Times New Roman" w:hAnsi="Times New Roman" w:cs="Times New Roman"/>
        </w:rPr>
        <w:t xml:space="preserve"> </w:t>
      </w:r>
      <w:r w:rsidR="00B87AF6" w:rsidRPr="00EF333E">
        <w:rPr>
          <w:rFonts w:ascii="Times New Roman" w:hAnsi="Times New Roman" w:cs="Times New Roman"/>
          <w:lang w:val="en-US"/>
        </w:rPr>
        <w:t>Act</w:t>
      </w:r>
      <w:r w:rsidR="00B87AF6" w:rsidRPr="00EF333E">
        <w:rPr>
          <w:rFonts w:ascii="Times New Roman" w:hAnsi="Times New Roman" w:cs="Times New Roman"/>
        </w:rPr>
        <w:t xml:space="preserve"> (</w:t>
      </w:r>
      <w:r w:rsidR="00B87AF6" w:rsidRPr="00EF333E">
        <w:rPr>
          <w:rFonts w:ascii="Times New Roman" w:hAnsi="Times New Roman" w:cs="Times New Roman"/>
          <w:lang w:val="en-US"/>
        </w:rPr>
        <w:t>FOIA</w:t>
      </w:r>
      <w:r w:rsidR="00B87AF6" w:rsidRPr="00EF333E">
        <w:rPr>
          <w:rFonts w:ascii="Times New Roman" w:hAnsi="Times New Roman" w:cs="Times New Roman"/>
        </w:rPr>
        <w:t>), 04.07.1966</w:t>
      </w:r>
      <w:r w:rsidR="002170AB" w:rsidRPr="00EF333E">
        <w:rPr>
          <w:rFonts w:ascii="Times New Roman" w:hAnsi="Times New Roman" w:cs="Times New Roman"/>
        </w:rPr>
        <w:t xml:space="preserve"> [Электронный ресурс] // </w:t>
      </w:r>
      <w:r w:rsidR="002170AB" w:rsidRPr="00EF333E">
        <w:rPr>
          <w:rFonts w:ascii="Times New Roman" w:hAnsi="Times New Roman" w:cs="Times New Roman"/>
          <w:lang w:val="en-US"/>
        </w:rPr>
        <w:t>URL</w:t>
      </w:r>
      <w:r w:rsidR="002170AB" w:rsidRPr="00EF333E">
        <w:rPr>
          <w:rFonts w:ascii="Times New Roman" w:hAnsi="Times New Roman" w:cs="Times New Roman"/>
        </w:rPr>
        <w:t xml:space="preserve">: </w:t>
      </w:r>
      <w:hyperlink r:id="rId2" w:history="1">
        <w:r w:rsidR="002170AB" w:rsidRPr="00EF333E">
          <w:rPr>
            <w:rStyle w:val="a4"/>
            <w:rFonts w:ascii="Times New Roman" w:hAnsi="Times New Roman" w:cs="Times New Roman"/>
            <w:color w:val="auto"/>
            <w:u w:val="none"/>
            <w:lang w:val="en-US"/>
          </w:rPr>
          <w:t>https</w:t>
        </w:r>
        <w:r w:rsidR="002170AB" w:rsidRPr="00EF333E">
          <w:rPr>
            <w:rStyle w:val="a4"/>
            <w:rFonts w:ascii="Times New Roman" w:hAnsi="Times New Roman" w:cs="Times New Roman"/>
            <w:color w:val="auto"/>
            <w:u w:val="none"/>
          </w:rPr>
          <w:t>://</w:t>
        </w:r>
        <w:r w:rsidR="002170AB" w:rsidRPr="00EF333E">
          <w:rPr>
            <w:rStyle w:val="a4"/>
            <w:rFonts w:ascii="Times New Roman" w:hAnsi="Times New Roman" w:cs="Times New Roman"/>
            <w:color w:val="auto"/>
            <w:u w:val="none"/>
            <w:lang w:val="en-US"/>
          </w:rPr>
          <w:t>www</w:t>
        </w:r>
        <w:r w:rsidR="002170AB" w:rsidRPr="00EF333E">
          <w:rPr>
            <w:rStyle w:val="a4"/>
            <w:rFonts w:ascii="Times New Roman" w:hAnsi="Times New Roman" w:cs="Times New Roman"/>
            <w:color w:val="auto"/>
            <w:u w:val="none"/>
          </w:rPr>
          <w:t>.</w:t>
        </w:r>
        <w:r w:rsidR="002170AB" w:rsidRPr="00EF333E">
          <w:rPr>
            <w:rStyle w:val="a4"/>
            <w:rFonts w:ascii="Times New Roman" w:hAnsi="Times New Roman" w:cs="Times New Roman"/>
            <w:color w:val="auto"/>
            <w:u w:val="none"/>
            <w:lang w:val="en-US"/>
          </w:rPr>
          <w:t>justice</w:t>
        </w:r>
        <w:r w:rsidR="002170AB" w:rsidRPr="00EF333E">
          <w:rPr>
            <w:rStyle w:val="a4"/>
            <w:rFonts w:ascii="Times New Roman" w:hAnsi="Times New Roman" w:cs="Times New Roman"/>
            <w:color w:val="auto"/>
            <w:u w:val="none"/>
          </w:rPr>
          <w:t>.</w:t>
        </w:r>
        <w:r w:rsidR="002170AB" w:rsidRPr="00EF333E">
          <w:rPr>
            <w:rStyle w:val="a4"/>
            <w:rFonts w:ascii="Times New Roman" w:hAnsi="Times New Roman" w:cs="Times New Roman"/>
            <w:color w:val="auto"/>
            <w:u w:val="none"/>
            <w:lang w:val="en-US"/>
          </w:rPr>
          <w:t>gov</w:t>
        </w:r>
        <w:r w:rsidR="002170AB" w:rsidRPr="00EF333E">
          <w:rPr>
            <w:rStyle w:val="a4"/>
            <w:rFonts w:ascii="Times New Roman" w:hAnsi="Times New Roman" w:cs="Times New Roman"/>
            <w:color w:val="auto"/>
            <w:u w:val="none"/>
          </w:rPr>
          <w:t>/</w:t>
        </w:r>
        <w:r w:rsidR="002170AB" w:rsidRPr="00EF333E">
          <w:rPr>
            <w:rStyle w:val="a4"/>
            <w:rFonts w:ascii="Times New Roman" w:hAnsi="Times New Roman" w:cs="Times New Roman"/>
            <w:color w:val="auto"/>
            <w:u w:val="none"/>
            <w:lang w:val="en-US"/>
          </w:rPr>
          <w:t>oip</w:t>
        </w:r>
        <w:r w:rsidR="002170AB" w:rsidRPr="00EF333E">
          <w:rPr>
            <w:rStyle w:val="a4"/>
            <w:rFonts w:ascii="Times New Roman" w:hAnsi="Times New Roman" w:cs="Times New Roman"/>
            <w:color w:val="auto"/>
            <w:u w:val="none"/>
          </w:rPr>
          <w:t>/</w:t>
        </w:r>
        <w:r w:rsidR="002170AB" w:rsidRPr="00EF333E">
          <w:rPr>
            <w:rStyle w:val="a4"/>
            <w:rFonts w:ascii="Times New Roman" w:hAnsi="Times New Roman" w:cs="Times New Roman"/>
            <w:color w:val="auto"/>
            <w:u w:val="none"/>
            <w:lang w:val="en-US"/>
          </w:rPr>
          <w:t>freedom</w:t>
        </w:r>
        <w:r w:rsidR="002170AB" w:rsidRPr="00EF333E">
          <w:rPr>
            <w:rStyle w:val="a4"/>
            <w:rFonts w:ascii="Times New Roman" w:hAnsi="Times New Roman" w:cs="Times New Roman"/>
            <w:color w:val="auto"/>
            <w:u w:val="none"/>
          </w:rPr>
          <w:t>-</w:t>
        </w:r>
        <w:r w:rsidR="002170AB" w:rsidRPr="00EF333E">
          <w:rPr>
            <w:rStyle w:val="a4"/>
            <w:rFonts w:ascii="Times New Roman" w:hAnsi="Times New Roman" w:cs="Times New Roman"/>
            <w:color w:val="auto"/>
            <w:u w:val="none"/>
            <w:lang w:val="en-US"/>
          </w:rPr>
          <w:t>information</w:t>
        </w:r>
        <w:r w:rsidR="002170AB" w:rsidRPr="00EF333E">
          <w:rPr>
            <w:rStyle w:val="a4"/>
            <w:rFonts w:ascii="Times New Roman" w:hAnsi="Times New Roman" w:cs="Times New Roman"/>
            <w:color w:val="auto"/>
            <w:u w:val="none"/>
          </w:rPr>
          <w:t>-</w:t>
        </w:r>
        <w:r w:rsidR="002170AB" w:rsidRPr="00EF333E">
          <w:rPr>
            <w:rStyle w:val="a4"/>
            <w:rFonts w:ascii="Times New Roman" w:hAnsi="Times New Roman" w:cs="Times New Roman"/>
            <w:color w:val="auto"/>
            <w:u w:val="none"/>
            <w:lang w:val="en-US"/>
          </w:rPr>
          <w:t>act</w:t>
        </w:r>
        <w:r w:rsidR="002170AB" w:rsidRPr="00EF333E">
          <w:rPr>
            <w:rStyle w:val="a4"/>
            <w:rFonts w:ascii="Times New Roman" w:hAnsi="Times New Roman" w:cs="Times New Roman"/>
            <w:color w:val="auto"/>
            <w:u w:val="none"/>
          </w:rPr>
          <w:t>-5-</w:t>
        </w:r>
        <w:r w:rsidR="002170AB" w:rsidRPr="00EF333E">
          <w:rPr>
            <w:rStyle w:val="a4"/>
            <w:rFonts w:ascii="Times New Roman" w:hAnsi="Times New Roman" w:cs="Times New Roman"/>
            <w:color w:val="auto"/>
            <w:u w:val="none"/>
            <w:lang w:val="en-US"/>
          </w:rPr>
          <w:t>usc</w:t>
        </w:r>
        <w:r w:rsidR="002170AB" w:rsidRPr="00EF333E">
          <w:rPr>
            <w:rStyle w:val="a4"/>
            <w:rFonts w:ascii="Times New Roman" w:hAnsi="Times New Roman" w:cs="Times New Roman"/>
            <w:color w:val="auto"/>
            <w:u w:val="none"/>
          </w:rPr>
          <w:t>-552</w:t>
        </w:r>
      </w:hyperlink>
      <w:r w:rsidR="002170AB" w:rsidRPr="00EF333E">
        <w:rPr>
          <w:rFonts w:ascii="Times New Roman" w:hAnsi="Times New Roman" w:cs="Times New Roman"/>
        </w:rPr>
        <w:t xml:space="preserve"> (дата обращения: 14.09.2022). </w:t>
      </w:r>
    </w:p>
  </w:footnote>
  <w:footnote w:id="10">
    <w:p w14:paraId="75609425" w14:textId="77777777" w:rsidR="0012175F" w:rsidRPr="00EF333E" w:rsidRDefault="0012175F" w:rsidP="008D581F">
      <w:pPr>
        <w:pStyle w:val="a5"/>
        <w:jc w:val="both"/>
        <w:rPr>
          <w:rFonts w:ascii="Times New Roman" w:hAnsi="Times New Roman" w:cs="Times New Roman"/>
          <w:lang w:val="en-US"/>
        </w:rPr>
      </w:pPr>
      <w:r w:rsidRPr="00EF333E">
        <w:rPr>
          <w:rStyle w:val="a7"/>
          <w:rFonts w:ascii="Times New Roman" w:hAnsi="Times New Roman" w:cs="Times New Roman"/>
        </w:rPr>
        <w:footnoteRef/>
      </w:r>
      <w:r w:rsidRPr="00EF333E">
        <w:rPr>
          <w:rFonts w:ascii="Times New Roman" w:hAnsi="Times New Roman" w:cs="Times New Roman"/>
          <w:lang w:val="en-US"/>
        </w:rPr>
        <w:t xml:space="preserve"> Hansen Lene., Nissenbaum Helen. Digital Disaster, Cyber Security and the Copenhagen School. University of Copenhagen</w:t>
      </w:r>
      <w:r w:rsidR="002170AB" w:rsidRPr="00EF333E">
        <w:rPr>
          <w:rFonts w:ascii="Times New Roman" w:hAnsi="Times New Roman" w:cs="Times New Roman"/>
          <w:lang w:val="en-US"/>
        </w:rPr>
        <w:t xml:space="preserve"> </w:t>
      </w:r>
      <w:r w:rsidRPr="00EF333E">
        <w:rPr>
          <w:rFonts w:ascii="Times New Roman" w:hAnsi="Times New Roman" w:cs="Times New Roman"/>
          <w:lang w:val="en-US"/>
        </w:rPr>
        <w:t>//</w:t>
      </w:r>
      <w:r w:rsidR="002170AB" w:rsidRPr="00EF333E">
        <w:rPr>
          <w:rFonts w:ascii="Times New Roman" w:hAnsi="Times New Roman" w:cs="Times New Roman"/>
          <w:lang w:val="en-US"/>
        </w:rPr>
        <w:t xml:space="preserve"> </w:t>
      </w:r>
      <w:r w:rsidRPr="00EF333E">
        <w:rPr>
          <w:rFonts w:ascii="Times New Roman" w:hAnsi="Times New Roman" w:cs="Times New Roman"/>
          <w:lang w:val="en-US"/>
        </w:rPr>
        <w:t>International Studies Quarterly</w:t>
      </w:r>
      <w:r w:rsidR="002170AB" w:rsidRPr="00EF333E">
        <w:rPr>
          <w:rFonts w:ascii="Times New Roman" w:hAnsi="Times New Roman" w:cs="Times New Roman"/>
          <w:lang w:val="en-US"/>
        </w:rPr>
        <w:t>. -</w:t>
      </w:r>
      <w:r w:rsidRPr="00EF333E">
        <w:rPr>
          <w:rFonts w:ascii="Times New Roman" w:hAnsi="Times New Roman" w:cs="Times New Roman"/>
          <w:lang w:val="en-US"/>
        </w:rPr>
        <w:t xml:space="preserve"> 2009.</w:t>
      </w:r>
      <w:r w:rsidR="002170AB" w:rsidRPr="00EF333E">
        <w:rPr>
          <w:rFonts w:ascii="Times New Roman" w:hAnsi="Times New Roman" w:cs="Times New Roman"/>
          <w:lang w:val="en-US"/>
        </w:rPr>
        <w:t xml:space="preserve"> -</w:t>
      </w:r>
      <w:r w:rsidRPr="00EF333E">
        <w:rPr>
          <w:rFonts w:ascii="Times New Roman" w:hAnsi="Times New Roman" w:cs="Times New Roman"/>
          <w:lang w:val="en-US"/>
        </w:rPr>
        <w:t xml:space="preserve"> №53</w:t>
      </w:r>
      <w:r w:rsidR="002170AB" w:rsidRPr="00EF333E">
        <w:rPr>
          <w:rFonts w:ascii="Times New Roman" w:hAnsi="Times New Roman" w:cs="Times New Roman"/>
          <w:lang w:val="en-US"/>
        </w:rPr>
        <w:t>. -</w:t>
      </w:r>
      <w:r w:rsidRPr="00EF333E">
        <w:rPr>
          <w:rFonts w:ascii="Times New Roman" w:hAnsi="Times New Roman" w:cs="Times New Roman"/>
          <w:lang w:val="en-US"/>
        </w:rPr>
        <w:t xml:space="preserve"> P. 115</w:t>
      </w:r>
      <w:r w:rsidR="00C76963" w:rsidRPr="00EF333E">
        <w:rPr>
          <w:rFonts w:ascii="Times New Roman" w:hAnsi="Times New Roman" w:cs="Times New Roman"/>
          <w:lang w:val="en-US"/>
        </w:rPr>
        <w:t>6</w:t>
      </w:r>
      <w:r w:rsidRPr="00EF333E">
        <w:rPr>
          <w:rFonts w:ascii="Times New Roman" w:hAnsi="Times New Roman" w:cs="Times New Roman"/>
          <w:lang w:val="en-US"/>
        </w:rPr>
        <w:t>.</w:t>
      </w:r>
    </w:p>
  </w:footnote>
  <w:footnote w:id="11">
    <w:p w14:paraId="152036B2" w14:textId="77777777" w:rsidR="000F4FEB" w:rsidRPr="00EF333E" w:rsidRDefault="000F4FEB" w:rsidP="008D581F">
      <w:pPr>
        <w:pStyle w:val="a5"/>
        <w:jc w:val="both"/>
        <w:rPr>
          <w:rFonts w:ascii="Times New Roman" w:hAnsi="Times New Roman" w:cs="Times New Roman"/>
          <w:lang w:val="en-US"/>
        </w:rPr>
      </w:pPr>
      <w:r w:rsidRPr="00EF333E">
        <w:rPr>
          <w:rStyle w:val="a7"/>
          <w:rFonts w:ascii="Times New Roman" w:hAnsi="Times New Roman" w:cs="Times New Roman"/>
        </w:rPr>
        <w:footnoteRef/>
      </w:r>
      <w:r w:rsidRPr="00EF333E">
        <w:rPr>
          <w:rFonts w:ascii="Times New Roman" w:hAnsi="Times New Roman" w:cs="Times New Roman"/>
          <w:lang w:val="en-US"/>
        </w:rPr>
        <w:t xml:space="preserve"> </w:t>
      </w:r>
      <w:r w:rsidRPr="00EF333E">
        <w:rPr>
          <w:rFonts w:ascii="Times New Roman" w:hAnsi="Times New Roman" w:cs="Times New Roman"/>
        </w:rPr>
        <w:t>Общий</w:t>
      </w:r>
      <w:r w:rsidRPr="00EF333E">
        <w:rPr>
          <w:rFonts w:ascii="Times New Roman" w:hAnsi="Times New Roman" w:cs="Times New Roman"/>
          <w:lang w:val="en-US"/>
        </w:rPr>
        <w:t xml:space="preserve"> </w:t>
      </w:r>
      <w:r w:rsidRPr="00EF333E">
        <w:rPr>
          <w:rFonts w:ascii="Times New Roman" w:hAnsi="Times New Roman" w:cs="Times New Roman"/>
        </w:rPr>
        <w:t>регламент</w:t>
      </w:r>
      <w:r w:rsidRPr="00EF333E">
        <w:rPr>
          <w:rFonts w:ascii="Times New Roman" w:hAnsi="Times New Roman" w:cs="Times New Roman"/>
          <w:lang w:val="en-US"/>
        </w:rPr>
        <w:t xml:space="preserve"> </w:t>
      </w:r>
      <w:r w:rsidRPr="00EF333E">
        <w:rPr>
          <w:rFonts w:ascii="Times New Roman" w:hAnsi="Times New Roman" w:cs="Times New Roman"/>
        </w:rPr>
        <w:t>защиты</w:t>
      </w:r>
      <w:r w:rsidRPr="00EF333E">
        <w:rPr>
          <w:rFonts w:ascii="Times New Roman" w:hAnsi="Times New Roman" w:cs="Times New Roman"/>
          <w:lang w:val="en-US"/>
        </w:rPr>
        <w:t xml:space="preserve"> </w:t>
      </w:r>
      <w:r w:rsidRPr="00EF333E">
        <w:rPr>
          <w:rFonts w:ascii="Times New Roman" w:hAnsi="Times New Roman" w:cs="Times New Roman"/>
        </w:rPr>
        <w:t>персональных</w:t>
      </w:r>
      <w:r w:rsidRPr="00EF333E">
        <w:rPr>
          <w:rFonts w:ascii="Times New Roman" w:hAnsi="Times New Roman" w:cs="Times New Roman"/>
          <w:lang w:val="en-US"/>
        </w:rPr>
        <w:t xml:space="preserve"> </w:t>
      </w:r>
      <w:r w:rsidRPr="00EF333E">
        <w:rPr>
          <w:rFonts w:ascii="Times New Roman" w:hAnsi="Times New Roman" w:cs="Times New Roman"/>
        </w:rPr>
        <w:t>данных</w:t>
      </w:r>
      <w:r w:rsidRPr="00EF333E">
        <w:rPr>
          <w:rFonts w:ascii="Times New Roman" w:hAnsi="Times New Roman" w:cs="Times New Roman"/>
          <w:lang w:val="en-US"/>
        </w:rPr>
        <w:t xml:space="preserve"> (GDPR) </w:t>
      </w:r>
      <w:r w:rsidRPr="00EF333E">
        <w:rPr>
          <w:rFonts w:ascii="Times New Roman" w:hAnsi="Times New Roman" w:cs="Times New Roman"/>
        </w:rPr>
        <w:t>Европейского</w:t>
      </w:r>
      <w:r w:rsidRPr="00EF333E">
        <w:rPr>
          <w:rFonts w:ascii="Times New Roman" w:hAnsi="Times New Roman" w:cs="Times New Roman"/>
          <w:lang w:val="en-US"/>
        </w:rPr>
        <w:t xml:space="preserve"> </w:t>
      </w:r>
      <w:r w:rsidRPr="00EF333E">
        <w:rPr>
          <w:rFonts w:ascii="Times New Roman" w:hAnsi="Times New Roman" w:cs="Times New Roman"/>
        </w:rPr>
        <w:t>союза</w:t>
      </w:r>
      <w:r w:rsidRPr="00EF333E">
        <w:rPr>
          <w:rFonts w:ascii="Times New Roman" w:hAnsi="Times New Roman" w:cs="Times New Roman"/>
          <w:lang w:val="en-US"/>
        </w:rPr>
        <w:t xml:space="preserve"> </w:t>
      </w:r>
      <w:r w:rsidR="002170AB" w:rsidRPr="00EF333E">
        <w:rPr>
          <w:rFonts w:ascii="Times New Roman" w:hAnsi="Times New Roman" w:cs="Times New Roman"/>
          <w:lang w:val="en-US"/>
        </w:rPr>
        <w:t>[</w:t>
      </w:r>
      <w:r w:rsidR="002170AB" w:rsidRPr="00EF333E">
        <w:rPr>
          <w:rFonts w:ascii="Times New Roman" w:hAnsi="Times New Roman" w:cs="Times New Roman"/>
        </w:rPr>
        <w:t>Электронный</w:t>
      </w:r>
      <w:r w:rsidR="002170AB" w:rsidRPr="00EF333E">
        <w:rPr>
          <w:rFonts w:ascii="Times New Roman" w:hAnsi="Times New Roman" w:cs="Times New Roman"/>
          <w:lang w:val="en-US"/>
        </w:rPr>
        <w:t xml:space="preserve"> </w:t>
      </w:r>
      <w:r w:rsidR="002170AB" w:rsidRPr="00EF333E">
        <w:rPr>
          <w:rFonts w:ascii="Times New Roman" w:hAnsi="Times New Roman" w:cs="Times New Roman"/>
        </w:rPr>
        <w:t>ресурс</w:t>
      </w:r>
      <w:r w:rsidR="002170AB" w:rsidRPr="00EF333E">
        <w:rPr>
          <w:rFonts w:ascii="Times New Roman" w:hAnsi="Times New Roman" w:cs="Times New Roman"/>
          <w:lang w:val="en-US"/>
        </w:rPr>
        <w:t xml:space="preserve">] // URL: </w:t>
      </w:r>
      <w:hyperlink r:id="rId3" w:history="1">
        <w:r w:rsidR="002170AB" w:rsidRPr="00EF333E">
          <w:rPr>
            <w:rStyle w:val="a4"/>
            <w:rFonts w:ascii="Times New Roman" w:hAnsi="Times New Roman" w:cs="Times New Roman"/>
            <w:color w:val="auto"/>
            <w:u w:val="none"/>
            <w:lang w:val="en-US"/>
          </w:rPr>
          <w:t>https://gdpr-text.com/ru/</w:t>
        </w:r>
      </w:hyperlink>
      <w:r w:rsidR="002170AB" w:rsidRPr="00EF333E">
        <w:rPr>
          <w:rFonts w:ascii="Times New Roman" w:hAnsi="Times New Roman" w:cs="Times New Roman"/>
          <w:lang w:val="en-US"/>
        </w:rPr>
        <w:t xml:space="preserve"> (</w:t>
      </w:r>
      <w:r w:rsidR="002170AB" w:rsidRPr="00EF333E">
        <w:rPr>
          <w:rFonts w:ascii="Times New Roman" w:hAnsi="Times New Roman" w:cs="Times New Roman"/>
        </w:rPr>
        <w:t>дата</w:t>
      </w:r>
      <w:r w:rsidR="002170AB" w:rsidRPr="00EF333E">
        <w:rPr>
          <w:rFonts w:ascii="Times New Roman" w:hAnsi="Times New Roman" w:cs="Times New Roman"/>
          <w:lang w:val="en-US"/>
        </w:rPr>
        <w:t xml:space="preserve"> </w:t>
      </w:r>
      <w:r w:rsidR="002170AB" w:rsidRPr="00EF333E">
        <w:rPr>
          <w:rFonts w:ascii="Times New Roman" w:hAnsi="Times New Roman" w:cs="Times New Roman"/>
        </w:rPr>
        <w:t>обращения</w:t>
      </w:r>
      <w:r w:rsidR="002170AB" w:rsidRPr="00EF333E">
        <w:rPr>
          <w:rFonts w:ascii="Times New Roman" w:hAnsi="Times New Roman" w:cs="Times New Roman"/>
          <w:lang w:val="en-US"/>
        </w:rPr>
        <w:t xml:space="preserve">: 25.09.2022). </w:t>
      </w:r>
    </w:p>
  </w:footnote>
  <w:footnote w:id="12">
    <w:p w14:paraId="0FDF09D5" w14:textId="77777777" w:rsidR="003B1D7D" w:rsidRPr="00EF333E" w:rsidRDefault="003B1D7D" w:rsidP="008D581F">
      <w:pPr>
        <w:pStyle w:val="a5"/>
        <w:jc w:val="both"/>
        <w:rPr>
          <w:rFonts w:ascii="Times New Roman" w:hAnsi="Times New Roman" w:cs="Times New Roman"/>
          <w:lang w:val="en-US"/>
        </w:rPr>
      </w:pPr>
      <w:r w:rsidRPr="00EF333E">
        <w:rPr>
          <w:rStyle w:val="a7"/>
          <w:rFonts w:ascii="Times New Roman" w:hAnsi="Times New Roman" w:cs="Times New Roman"/>
        </w:rPr>
        <w:footnoteRef/>
      </w:r>
      <w:r w:rsidRPr="00EF333E">
        <w:rPr>
          <w:rFonts w:ascii="Times New Roman" w:hAnsi="Times New Roman" w:cs="Times New Roman"/>
          <w:lang w:val="en-US"/>
        </w:rPr>
        <w:t xml:space="preserve"> Civelek M. Humans of machine age: Management strategies for redundancy. </w:t>
      </w:r>
      <w:r w:rsidR="002170AB" w:rsidRPr="00EF333E">
        <w:rPr>
          <w:rFonts w:ascii="Times New Roman" w:hAnsi="Times New Roman" w:cs="Times New Roman"/>
          <w:lang w:val="en-US"/>
        </w:rPr>
        <w:t xml:space="preserve">// </w:t>
      </w:r>
      <w:r w:rsidRPr="00EF333E">
        <w:rPr>
          <w:rFonts w:ascii="Times New Roman" w:hAnsi="Times New Roman" w:cs="Times New Roman"/>
          <w:lang w:val="en-US"/>
        </w:rPr>
        <w:t>Journal of Industrial Policy and Technology Management</w:t>
      </w:r>
      <w:r w:rsidR="002170AB" w:rsidRPr="00EF333E">
        <w:rPr>
          <w:rFonts w:ascii="Times New Roman" w:hAnsi="Times New Roman" w:cs="Times New Roman"/>
          <w:lang w:val="en-US"/>
        </w:rPr>
        <w:t xml:space="preserve">. – 2018. - № </w:t>
      </w:r>
      <w:r w:rsidRPr="00EF333E">
        <w:rPr>
          <w:rFonts w:ascii="Times New Roman" w:hAnsi="Times New Roman" w:cs="Times New Roman"/>
          <w:lang w:val="en-US"/>
        </w:rPr>
        <w:t>1(2)</w:t>
      </w:r>
      <w:r w:rsidR="002170AB" w:rsidRPr="00EF333E">
        <w:rPr>
          <w:rFonts w:ascii="Times New Roman" w:hAnsi="Times New Roman" w:cs="Times New Roman"/>
          <w:lang w:val="en-US"/>
        </w:rPr>
        <w:t>. – Р.</w:t>
      </w:r>
      <w:r w:rsidRPr="00EF333E">
        <w:rPr>
          <w:rFonts w:ascii="Times New Roman" w:hAnsi="Times New Roman" w:cs="Times New Roman"/>
          <w:lang w:val="en-US"/>
        </w:rPr>
        <w:t xml:space="preserve"> 8</w:t>
      </w:r>
      <w:r w:rsidR="00C76963" w:rsidRPr="00EF333E">
        <w:rPr>
          <w:rFonts w:ascii="Times New Roman" w:hAnsi="Times New Roman" w:cs="Times New Roman"/>
          <w:lang w:val="en-US"/>
        </w:rPr>
        <w:t>9.</w:t>
      </w:r>
    </w:p>
  </w:footnote>
  <w:footnote w:id="13">
    <w:p w14:paraId="7A88E892" w14:textId="77777777" w:rsidR="003B1D7D" w:rsidRPr="00EF333E" w:rsidRDefault="003B1D7D" w:rsidP="008D581F">
      <w:pPr>
        <w:pStyle w:val="a5"/>
        <w:jc w:val="both"/>
        <w:rPr>
          <w:rFonts w:ascii="Times New Roman" w:hAnsi="Times New Roman" w:cs="Times New Roman"/>
        </w:rPr>
      </w:pPr>
      <w:r w:rsidRPr="00EF333E">
        <w:rPr>
          <w:rStyle w:val="a7"/>
          <w:rFonts w:ascii="Times New Roman" w:hAnsi="Times New Roman" w:cs="Times New Roman"/>
        </w:rPr>
        <w:footnoteRef/>
      </w:r>
      <w:r w:rsidRPr="00EF333E">
        <w:rPr>
          <w:rFonts w:ascii="Times New Roman" w:hAnsi="Times New Roman" w:cs="Times New Roman"/>
        </w:rPr>
        <w:t xml:space="preserve"> Крастев И., Холмс С. Свет, обманувший надежды: почему Запад проигрывает борьбу за демократию / </w:t>
      </w:r>
      <w:r w:rsidR="002170AB" w:rsidRPr="00EF333E">
        <w:rPr>
          <w:rFonts w:ascii="Times New Roman" w:hAnsi="Times New Roman" w:cs="Times New Roman"/>
        </w:rPr>
        <w:t>п</w:t>
      </w:r>
      <w:r w:rsidRPr="00EF333E">
        <w:rPr>
          <w:rFonts w:ascii="Times New Roman" w:hAnsi="Times New Roman" w:cs="Times New Roman"/>
        </w:rPr>
        <w:t xml:space="preserve">ер. с англ. А. Соловьева, под ред. О. Бараш. </w:t>
      </w:r>
      <w:r w:rsidR="002170AB" w:rsidRPr="00EF333E">
        <w:rPr>
          <w:rFonts w:ascii="Times New Roman" w:hAnsi="Times New Roman" w:cs="Times New Roman"/>
        </w:rPr>
        <w:t xml:space="preserve">- </w:t>
      </w:r>
      <w:r w:rsidRPr="00EF333E">
        <w:rPr>
          <w:rFonts w:ascii="Times New Roman" w:hAnsi="Times New Roman" w:cs="Times New Roman"/>
        </w:rPr>
        <w:t xml:space="preserve">М.: Альпина Паблишер, 2020. </w:t>
      </w:r>
      <w:r w:rsidR="00C76963" w:rsidRPr="00EF333E">
        <w:rPr>
          <w:rFonts w:ascii="Times New Roman" w:hAnsi="Times New Roman" w:cs="Times New Roman"/>
        </w:rPr>
        <w:t>–</w:t>
      </w:r>
      <w:r w:rsidR="002170AB" w:rsidRPr="00EF333E">
        <w:rPr>
          <w:rFonts w:ascii="Times New Roman" w:hAnsi="Times New Roman" w:cs="Times New Roman"/>
        </w:rPr>
        <w:t xml:space="preserve"> </w:t>
      </w:r>
      <w:r w:rsidR="00C76963" w:rsidRPr="00EF333E">
        <w:rPr>
          <w:rFonts w:ascii="Times New Roman" w:hAnsi="Times New Roman" w:cs="Times New Roman"/>
        </w:rPr>
        <w:t>С. 154.</w:t>
      </w:r>
    </w:p>
  </w:footnote>
  <w:footnote w:id="14">
    <w:p w14:paraId="714F3215" w14:textId="77777777" w:rsidR="003B1D7D" w:rsidRPr="00EF333E" w:rsidRDefault="003B1D7D" w:rsidP="008D581F">
      <w:pPr>
        <w:pStyle w:val="a5"/>
        <w:jc w:val="both"/>
        <w:rPr>
          <w:rFonts w:ascii="Times New Roman" w:hAnsi="Times New Roman" w:cs="Times New Roman"/>
        </w:rPr>
      </w:pPr>
      <w:r w:rsidRPr="00EF333E">
        <w:rPr>
          <w:rStyle w:val="a7"/>
          <w:rFonts w:ascii="Times New Roman" w:hAnsi="Times New Roman" w:cs="Times New Roman"/>
        </w:rPr>
        <w:footnoteRef/>
      </w:r>
      <w:r w:rsidRPr="00EF333E">
        <w:rPr>
          <w:rFonts w:ascii="Times New Roman" w:hAnsi="Times New Roman" w:cs="Times New Roman"/>
        </w:rPr>
        <w:t xml:space="preserve"> Сурма И. В. «Твиттер-дипломатия» как инструмент внешнеполитической</w:t>
      </w:r>
      <w:r w:rsidR="002170AB" w:rsidRPr="00EF333E">
        <w:rPr>
          <w:rFonts w:ascii="Times New Roman" w:hAnsi="Times New Roman" w:cs="Times New Roman"/>
        </w:rPr>
        <w:t xml:space="preserve"> </w:t>
      </w:r>
      <w:r w:rsidRPr="00EF333E">
        <w:rPr>
          <w:rFonts w:ascii="Times New Roman" w:hAnsi="Times New Roman" w:cs="Times New Roman"/>
        </w:rPr>
        <w:t xml:space="preserve">коммуникации // Дипломатическая служба. </w:t>
      </w:r>
      <w:r w:rsidR="00036F0C" w:rsidRPr="00EF333E">
        <w:rPr>
          <w:rFonts w:ascii="Times New Roman" w:hAnsi="Times New Roman" w:cs="Times New Roman"/>
        </w:rPr>
        <w:t xml:space="preserve">- </w:t>
      </w:r>
      <w:r w:rsidRPr="00EF333E">
        <w:rPr>
          <w:rFonts w:ascii="Times New Roman" w:hAnsi="Times New Roman" w:cs="Times New Roman"/>
        </w:rPr>
        <w:t xml:space="preserve">2020. </w:t>
      </w:r>
      <w:r w:rsidR="00036F0C" w:rsidRPr="00EF333E">
        <w:rPr>
          <w:rFonts w:ascii="Times New Roman" w:hAnsi="Times New Roman" w:cs="Times New Roman"/>
        </w:rPr>
        <w:t xml:space="preserve">- </w:t>
      </w:r>
      <w:r w:rsidRPr="00EF333E">
        <w:rPr>
          <w:rFonts w:ascii="Times New Roman" w:hAnsi="Times New Roman" w:cs="Times New Roman"/>
        </w:rPr>
        <w:t xml:space="preserve">№ 1. </w:t>
      </w:r>
      <w:r w:rsidR="00036F0C" w:rsidRPr="00EF333E">
        <w:rPr>
          <w:rFonts w:ascii="Times New Roman" w:hAnsi="Times New Roman" w:cs="Times New Roman"/>
        </w:rPr>
        <w:t xml:space="preserve">- </w:t>
      </w:r>
      <w:r w:rsidRPr="00EF333E">
        <w:rPr>
          <w:rFonts w:ascii="Times New Roman" w:hAnsi="Times New Roman" w:cs="Times New Roman"/>
        </w:rPr>
        <w:t xml:space="preserve">С. </w:t>
      </w:r>
      <w:r w:rsidR="00C76963" w:rsidRPr="00EF333E">
        <w:rPr>
          <w:rFonts w:ascii="Times New Roman" w:hAnsi="Times New Roman" w:cs="Times New Roman"/>
        </w:rPr>
        <w:t>70.</w:t>
      </w:r>
    </w:p>
  </w:footnote>
  <w:footnote w:id="15">
    <w:p w14:paraId="06413203" w14:textId="77777777" w:rsidR="003B1D7D" w:rsidRPr="00EF333E" w:rsidRDefault="003B1D7D" w:rsidP="008D581F">
      <w:pPr>
        <w:pStyle w:val="a5"/>
        <w:jc w:val="both"/>
        <w:rPr>
          <w:rFonts w:ascii="Times New Roman" w:hAnsi="Times New Roman" w:cs="Times New Roman"/>
        </w:rPr>
      </w:pPr>
      <w:r w:rsidRPr="00EF333E">
        <w:rPr>
          <w:rStyle w:val="a7"/>
          <w:rFonts w:ascii="Times New Roman" w:hAnsi="Times New Roman" w:cs="Times New Roman"/>
        </w:rPr>
        <w:footnoteRef/>
      </w:r>
      <w:r w:rsidRPr="00EF333E">
        <w:rPr>
          <w:rFonts w:ascii="Times New Roman" w:hAnsi="Times New Roman" w:cs="Times New Roman"/>
        </w:rPr>
        <w:t xml:space="preserve"> Урри Дж. Как выглядит будущее? / </w:t>
      </w:r>
      <w:r w:rsidR="00036F0C" w:rsidRPr="00EF333E">
        <w:rPr>
          <w:rFonts w:ascii="Times New Roman" w:hAnsi="Times New Roman" w:cs="Times New Roman"/>
        </w:rPr>
        <w:t>п</w:t>
      </w:r>
      <w:r w:rsidRPr="00EF333E">
        <w:rPr>
          <w:rFonts w:ascii="Times New Roman" w:hAnsi="Times New Roman" w:cs="Times New Roman"/>
        </w:rPr>
        <w:t>ер. с англ. А. Матвеенко, под науч. ред. С. Щукиной.</w:t>
      </w:r>
      <w:r w:rsidR="00036F0C" w:rsidRPr="00EF333E">
        <w:rPr>
          <w:rFonts w:ascii="Times New Roman" w:hAnsi="Times New Roman" w:cs="Times New Roman"/>
        </w:rPr>
        <w:t xml:space="preserve"> -</w:t>
      </w:r>
      <w:r w:rsidRPr="00EF333E">
        <w:rPr>
          <w:rFonts w:ascii="Times New Roman" w:hAnsi="Times New Roman" w:cs="Times New Roman"/>
        </w:rPr>
        <w:t xml:space="preserve"> М.: Дело, 2018. </w:t>
      </w:r>
      <w:r w:rsidR="00C76963" w:rsidRPr="00EF333E">
        <w:rPr>
          <w:rFonts w:ascii="Times New Roman" w:hAnsi="Times New Roman" w:cs="Times New Roman"/>
        </w:rPr>
        <w:t>–</w:t>
      </w:r>
      <w:r w:rsidR="00036F0C" w:rsidRPr="00EF333E">
        <w:rPr>
          <w:rFonts w:ascii="Times New Roman" w:hAnsi="Times New Roman" w:cs="Times New Roman"/>
        </w:rPr>
        <w:t xml:space="preserve"> </w:t>
      </w:r>
      <w:r w:rsidR="00C76963" w:rsidRPr="00EF333E">
        <w:rPr>
          <w:rFonts w:ascii="Times New Roman" w:hAnsi="Times New Roman" w:cs="Times New Roman"/>
        </w:rPr>
        <w:t>С. 284.</w:t>
      </w:r>
    </w:p>
  </w:footnote>
  <w:footnote w:id="16">
    <w:p w14:paraId="0E28639A" w14:textId="77777777" w:rsidR="006719BC" w:rsidRPr="00EF333E" w:rsidRDefault="006719BC" w:rsidP="008D581F">
      <w:pPr>
        <w:pStyle w:val="a5"/>
        <w:jc w:val="both"/>
        <w:rPr>
          <w:rFonts w:ascii="Times New Roman" w:hAnsi="Times New Roman" w:cs="Times New Roman"/>
        </w:rPr>
      </w:pPr>
      <w:r w:rsidRPr="00EF333E">
        <w:rPr>
          <w:rStyle w:val="a7"/>
          <w:rFonts w:ascii="Times New Roman" w:hAnsi="Times New Roman" w:cs="Times New Roman"/>
        </w:rPr>
        <w:footnoteRef/>
      </w:r>
      <w:r w:rsidRPr="00EF333E">
        <w:rPr>
          <w:rFonts w:ascii="Times New Roman" w:hAnsi="Times New Roman" w:cs="Times New Roman"/>
        </w:rPr>
        <w:t xml:space="preserve"> Анкерсмит Ф</w:t>
      </w:r>
      <w:r w:rsidR="00036F0C" w:rsidRPr="00EF333E">
        <w:rPr>
          <w:rFonts w:ascii="Times New Roman" w:hAnsi="Times New Roman" w:cs="Times New Roman"/>
        </w:rPr>
        <w:t>.</w:t>
      </w:r>
      <w:r w:rsidRPr="00EF333E">
        <w:rPr>
          <w:rFonts w:ascii="Times New Roman" w:hAnsi="Times New Roman" w:cs="Times New Roman"/>
        </w:rPr>
        <w:t xml:space="preserve">Р. Политическая репрезентация / </w:t>
      </w:r>
      <w:r w:rsidR="00036F0C" w:rsidRPr="00EF333E">
        <w:rPr>
          <w:rFonts w:ascii="Times New Roman" w:hAnsi="Times New Roman" w:cs="Times New Roman"/>
        </w:rPr>
        <w:t>п</w:t>
      </w:r>
      <w:r w:rsidRPr="00EF333E">
        <w:rPr>
          <w:rFonts w:ascii="Times New Roman" w:hAnsi="Times New Roman" w:cs="Times New Roman"/>
        </w:rPr>
        <w:t>ер. с англ. А. Глухова.</w:t>
      </w:r>
      <w:r w:rsidR="00036F0C" w:rsidRPr="00EF333E">
        <w:rPr>
          <w:rFonts w:ascii="Times New Roman" w:hAnsi="Times New Roman" w:cs="Times New Roman"/>
        </w:rPr>
        <w:t xml:space="preserve"> - </w:t>
      </w:r>
      <w:r w:rsidRPr="00EF333E">
        <w:rPr>
          <w:rFonts w:ascii="Times New Roman" w:hAnsi="Times New Roman" w:cs="Times New Roman"/>
        </w:rPr>
        <w:t xml:space="preserve">М.: Изд. дом Высшей шк. экономики, 2012. </w:t>
      </w:r>
      <w:r w:rsidR="00C76963" w:rsidRPr="00EF333E">
        <w:rPr>
          <w:rFonts w:ascii="Times New Roman" w:hAnsi="Times New Roman" w:cs="Times New Roman"/>
        </w:rPr>
        <w:t>–</w:t>
      </w:r>
      <w:r w:rsidR="00036F0C" w:rsidRPr="00EF333E">
        <w:rPr>
          <w:rFonts w:ascii="Times New Roman" w:hAnsi="Times New Roman" w:cs="Times New Roman"/>
        </w:rPr>
        <w:t xml:space="preserve"> </w:t>
      </w:r>
      <w:r w:rsidR="00C76963" w:rsidRPr="00EF333E">
        <w:rPr>
          <w:rFonts w:ascii="Times New Roman" w:hAnsi="Times New Roman" w:cs="Times New Roman"/>
        </w:rPr>
        <w:t>С. 88.</w:t>
      </w:r>
    </w:p>
  </w:footnote>
  <w:footnote w:id="17">
    <w:p w14:paraId="3E81BB80" w14:textId="77777777" w:rsidR="00F82056" w:rsidRPr="00EF333E" w:rsidRDefault="00F82056" w:rsidP="008D581F">
      <w:pPr>
        <w:pStyle w:val="a5"/>
        <w:jc w:val="both"/>
        <w:rPr>
          <w:rFonts w:ascii="Times New Roman" w:hAnsi="Times New Roman" w:cs="Times New Roman"/>
        </w:rPr>
      </w:pPr>
      <w:r w:rsidRPr="00EF333E">
        <w:rPr>
          <w:rStyle w:val="a7"/>
          <w:rFonts w:ascii="Times New Roman" w:hAnsi="Times New Roman" w:cs="Times New Roman"/>
        </w:rPr>
        <w:footnoteRef/>
      </w:r>
      <w:r w:rsidRPr="00EF333E">
        <w:rPr>
          <w:rFonts w:ascii="Times New Roman" w:hAnsi="Times New Roman" w:cs="Times New Roman"/>
        </w:rPr>
        <w:t xml:space="preserve"> </w:t>
      </w:r>
      <w:r w:rsidR="006719BC" w:rsidRPr="00EF333E">
        <w:rPr>
          <w:rFonts w:ascii="Times New Roman" w:hAnsi="Times New Roman" w:cs="Times New Roman"/>
        </w:rPr>
        <w:t>Джексон М. Человеческие сети. Как социальное положение влияет на наши</w:t>
      </w:r>
      <w:r w:rsidR="00036F0C" w:rsidRPr="00EF333E">
        <w:rPr>
          <w:rFonts w:ascii="Times New Roman" w:hAnsi="Times New Roman" w:cs="Times New Roman"/>
        </w:rPr>
        <w:t xml:space="preserve"> </w:t>
      </w:r>
      <w:r w:rsidR="006719BC" w:rsidRPr="00EF333E">
        <w:rPr>
          <w:rFonts w:ascii="Times New Roman" w:hAnsi="Times New Roman" w:cs="Times New Roman"/>
        </w:rPr>
        <w:t xml:space="preserve">возможности, взгляды и поведение / </w:t>
      </w:r>
      <w:r w:rsidR="00036F0C" w:rsidRPr="00EF333E">
        <w:rPr>
          <w:rFonts w:ascii="Times New Roman" w:hAnsi="Times New Roman" w:cs="Times New Roman"/>
        </w:rPr>
        <w:t>п</w:t>
      </w:r>
      <w:r w:rsidR="006719BC" w:rsidRPr="00EF333E">
        <w:rPr>
          <w:rFonts w:ascii="Times New Roman" w:hAnsi="Times New Roman" w:cs="Times New Roman"/>
        </w:rPr>
        <w:t xml:space="preserve">ер. с англ. Т. Азаркович. </w:t>
      </w:r>
      <w:r w:rsidR="00036F0C" w:rsidRPr="00EF333E">
        <w:rPr>
          <w:rFonts w:ascii="Times New Roman" w:hAnsi="Times New Roman" w:cs="Times New Roman"/>
        </w:rPr>
        <w:t xml:space="preserve">- </w:t>
      </w:r>
      <w:r w:rsidR="006719BC" w:rsidRPr="00EF333E">
        <w:rPr>
          <w:rFonts w:ascii="Times New Roman" w:hAnsi="Times New Roman" w:cs="Times New Roman"/>
        </w:rPr>
        <w:t>М.: АСТ</w:t>
      </w:r>
      <w:r w:rsidR="00036F0C" w:rsidRPr="00EF333E">
        <w:rPr>
          <w:rFonts w:ascii="Times New Roman" w:hAnsi="Times New Roman" w:cs="Times New Roman"/>
        </w:rPr>
        <w:t>:</w:t>
      </w:r>
      <w:r w:rsidR="006719BC" w:rsidRPr="00EF333E">
        <w:rPr>
          <w:rFonts w:ascii="Times New Roman" w:hAnsi="Times New Roman" w:cs="Times New Roman"/>
        </w:rPr>
        <w:t xml:space="preserve"> Corpus, 2021.</w:t>
      </w:r>
      <w:r w:rsidR="00036F0C" w:rsidRPr="00EF333E">
        <w:rPr>
          <w:rFonts w:ascii="Times New Roman" w:hAnsi="Times New Roman" w:cs="Times New Roman"/>
        </w:rPr>
        <w:t xml:space="preserve"> </w:t>
      </w:r>
      <w:r w:rsidR="00C76963" w:rsidRPr="00EF333E">
        <w:rPr>
          <w:rFonts w:ascii="Times New Roman" w:hAnsi="Times New Roman" w:cs="Times New Roman"/>
        </w:rPr>
        <w:t>–</w:t>
      </w:r>
      <w:r w:rsidR="006719BC" w:rsidRPr="00EF333E">
        <w:rPr>
          <w:rFonts w:ascii="Times New Roman" w:hAnsi="Times New Roman" w:cs="Times New Roman"/>
        </w:rPr>
        <w:t xml:space="preserve"> </w:t>
      </w:r>
      <w:r w:rsidR="00C76963" w:rsidRPr="00EF333E">
        <w:rPr>
          <w:rFonts w:ascii="Times New Roman" w:hAnsi="Times New Roman" w:cs="Times New Roman"/>
        </w:rPr>
        <w:t>С. 180.</w:t>
      </w:r>
    </w:p>
  </w:footnote>
  <w:footnote w:id="18">
    <w:p w14:paraId="1202EBF4" w14:textId="77777777" w:rsidR="006719BC" w:rsidRPr="00EF333E" w:rsidRDefault="006719BC" w:rsidP="008D581F">
      <w:pPr>
        <w:pStyle w:val="a5"/>
        <w:jc w:val="both"/>
        <w:rPr>
          <w:rFonts w:ascii="Times New Roman" w:hAnsi="Times New Roman" w:cs="Times New Roman"/>
        </w:rPr>
      </w:pPr>
      <w:r w:rsidRPr="00EF333E">
        <w:rPr>
          <w:rStyle w:val="a7"/>
          <w:rFonts w:ascii="Times New Roman" w:hAnsi="Times New Roman" w:cs="Times New Roman"/>
        </w:rPr>
        <w:footnoteRef/>
      </w:r>
      <w:r w:rsidRPr="00EF333E">
        <w:rPr>
          <w:rFonts w:ascii="Times New Roman" w:hAnsi="Times New Roman" w:cs="Times New Roman"/>
        </w:rPr>
        <w:t xml:space="preserve"> Кузнецов С. Кибербезопасность в </w:t>
      </w:r>
      <w:r w:rsidR="00036F0C" w:rsidRPr="00EF333E">
        <w:rPr>
          <w:rFonts w:ascii="Times New Roman" w:hAnsi="Times New Roman" w:cs="Times New Roman"/>
        </w:rPr>
        <w:t xml:space="preserve">XXI </w:t>
      </w:r>
      <w:r w:rsidRPr="00EF333E">
        <w:rPr>
          <w:rFonts w:ascii="Times New Roman" w:hAnsi="Times New Roman" w:cs="Times New Roman"/>
        </w:rPr>
        <w:t>веке</w:t>
      </w:r>
      <w:r w:rsidR="00036F0C" w:rsidRPr="00EF333E">
        <w:rPr>
          <w:rFonts w:ascii="Times New Roman" w:hAnsi="Times New Roman" w:cs="Times New Roman"/>
        </w:rPr>
        <w:t xml:space="preserve"> [Электронный ресурс] </w:t>
      </w:r>
      <w:r w:rsidRPr="00EF333E">
        <w:rPr>
          <w:rFonts w:ascii="Times New Roman" w:hAnsi="Times New Roman" w:cs="Times New Roman"/>
        </w:rPr>
        <w:t xml:space="preserve">// </w:t>
      </w:r>
      <w:r w:rsidR="00036F0C" w:rsidRPr="00EF333E">
        <w:rPr>
          <w:rFonts w:ascii="Times New Roman" w:hAnsi="Times New Roman" w:cs="Times New Roman"/>
          <w:lang w:val="en-US"/>
        </w:rPr>
        <w:t>URL</w:t>
      </w:r>
      <w:r w:rsidR="00036F0C" w:rsidRPr="00EF333E">
        <w:rPr>
          <w:rFonts w:ascii="Times New Roman" w:hAnsi="Times New Roman" w:cs="Times New Roman"/>
        </w:rPr>
        <w:t xml:space="preserve">: </w:t>
      </w:r>
      <w:hyperlink r:id="rId4" w:history="1">
        <w:r w:rsidR="00036F0C" w:rsidRPr="00EF333E">
          <w:rPr>
            <w:rStyle w:val="a4"/>
            <w:rFonts w:ascii="Times New Roman" w:hAnsi="Times New Roman" w:cs="Times New Roman"/>
            <w:color w:val="auto"/>
            <w:u w:val="none"/>
          </w:rPr>
          <w:t>https://www.osp.ru/os/2013/05/13036002</w:t>
        </w:r>
      </w:hyperlink>
      <w:r w:rsidR="00036F0C" w:rsidRPr="00EF333E">
        <w:rPr>
          <w:rFonts w:ascii="Times New Roman" w:hAnsi="Times New Roman" w:cs="Times New Roman"/>
        </w:rPr>
        <w:t xml:space="preserve"> (дата обращения 09.10.2022). </w:t>
      </w:r>
    </w:p>
  </w:footnote>
  <w:footnote w:id="19">
    <w:p w14:paraId="1522A9F0" w14:textId="77777777" w:rsidR="006719BC" w:rsidRPr="00EF333E" w:rsidRDefault="006719BC" w:rsidP="008D581F">
      <w:pPr>
        <w:pStyle w:val="a5"/>
        <w:jc w:val="both"/>
        <w:rPr>
          <w:rFonts w:ascii="Times New Roman" w:hAnsi="Times New Roman" w:cs="Times New Roman"/>
          <w:lang w:val="en-US"/>
        </w:rPr>
      </w:pPr>
      <w:r w:rsidRPr="00EF333E">
        <w:rPr>
          <w:rStyle w:val="a7"/>
          <w:rFonts w:ascii="Times New Roman" w:hAnsi="Times New Roman" w:cs="Times New Roman"/>
        </w:rPr>
        <w:footnoteRef/>
      </w:r>
      <w:r w:rsidRPr="00EF333E">
        <w:rPr>
          <w:rFonts w:ascii="Times New Roman" w:hAnsi="Times New Roman" w:cs="Times New Roman"/>
          <w:lang w:val="en-US"/>
        </w:rPr>
        <w:t xml:space="preserve"> Hoff, J., Scheele C.E. Theoretical approaches to digital services and digital democracy: The merits of the contextual new medium theory model</w:t>
      </w:r>
      <w:r w:rsidR="00036F0C" w:rsidRPr="00EF333E">
        <w:rPr>
          <w:rFonts w:ascii="Times New Roman" w:hAnsi="Times New Roman" w:cs="Times New Roman"/>
          <w:lang w:val="en-US"/>
        </w:rPr>
        <w:t xml:space="preserve"> // </w:t>
      </w:r>
      <w:r w:rsidRPr="00EF333E">
        <w:rPr>
          <w:rFonts w:ascii="Times New Roman" w:hAnsi="Times New Roman" w:cs="Times New Roman"/>
          <w:lang w:val="en-US"/>
        </w:rPr>
        <w:t>Policy and Internet</w:t>
      </w:r>
      <w:r w:rsidR="00036F0C" w:rsidRPr="00EF333E">
        <w:rPr>
          <w:rFonts w:ascii="Times New Roman" w:hAnsi="Times New Roman" w:cs="Times New Roman"/>
          <w:lang w:val="en-US"/>
        </w:rPr>
        <w:t xml:space="preserve">. - 2014. - № </w:t>
      </w:r>
      <w:r w:rsidRPr="00EF333E">
        <w:rPr>
          <w:rFonts w:ascii="Times New Roman" w:hAnsi="Times New Roman" w:cs="Times New Roman"/>
          <w:lang w:val="en-US"/>
        </w:rPr>
        <w:t>6(3)</w:t>
      </w:r>
      <w:r w:rsidR="00036F0C" w:rsidRPr="00EF333E">
        <w:rPr>
          <w:rFonts w:ascii="Times New Roman" w:hAnsi="Times New Roman" w:cs="Times New Roman"/>
          <w:lang w:val="en-US"/>
        </w:rPr>
        <w:t xml:space="preserve">. - Р. </w:t>
      </w:r>
      <w:r w:rsidR="00C76963" w:rsidRPr="00EF333E">
        <w:rPr>
          <w:rFonts w:ascii="Times New Roman" w:hAnsi="Times New Roman" w:cs="Times New Roman"/>
          <w:lang w:val="en-US"/>
        </w:rPr>
        <w:t>248.</w:t>
      </w:r>
    </w:p>
  </w:footnote>
  <w:footnote w:id="20">
    <w:p w14:paraId="6DDE1BCD" w14:textId="77777777" w:rsidR="00AC6D63" w:rsidRPr="00EF333E" w:rsidRDefault="00AC6D63" w:rsidP="008D581F">
      <w:pPr>
        <w:pStyle w:val="a5"/>
        <w:jc w:val="both"/>
        <w:rPr>
          <w:rFonts w:ascii="Times New Roman" w:hAnsi="Times New Roman" w:cs="Times New Roman"/>
          <w:lang w:val="en-US"/>
        </w:rPr>
      </w:pPr>
      <w:r w:rsidRPr="00EF333E">
        <w:rPr>
          <w:rStyle w:val="a7"/>
          <w:rFonts w:ascii="Times New Roman" w:hAnsi="Times New Roman" w:cs="Times New Roman"/>
        </w:rPr>
        <w:footnoteRef/>
      </w:r>
      <w:r w:rsidRPr="00EF333E">
        <w:rPr>
          <w:rFonts w:ascii="Times New Roman" w:hAnsi="Times New Roman" w:cs="Times New Roman"/>
          <w:lang w:val="en-US"/>
        </w:rPr>
        <w:t xml:space="preserve"> Curran D. Risk, innovation, and democracy in the digital economy //</w:t>
      </w:r>
      <w:r w:rsidR="00036F0C" w:rsidRPr="00EF333E">
        <w:rPr>
          <w:rFonts w:ascii="Times New Roman" w:hAnsi="Times New Roman" w:cs="Times New Roman"/>
          <w:lang w:val="en-US"/>
        </w:rPr>
        <w:t xml:space="preserve"> </w:t>
      </w:r>
      <w:r w:rsidRPr="00EF333E">
        <w:rPr>
          <w:rFonts w:ascii="Times New Roman" w:hAnsi="Times New Roman" w:cs="Times New Roman"/>
          <w:lang w:val="en-US"/>
        </w:rPr>
        <w:t xml:space="preserve">European Journal of Social Theory. </w:t>
      </w:r>
      <w:r w:rsidR="00036F0C" w:rsidRPr="00EF333E">
        <w:rPr>
          <w:rFonts w:ascii="Times New Roman" w:hAnsi="Times New Roman" w:cs="Times New Roman"/>
          <w:lang w:val="en-US"/>
        </w:rPr>
        <w:t xml:space="preserve">- </w:t>
      </w:r>
      <w:r w:rsidRPr="00EF333E">
        <w:rPr>
          <w:rFonts w:ascii="Times New Roman" w:hAnsi="Times New Roman" w:cs="Times New Roman"/>
          <w:lang w:val="en-US"/>
        </w:rPr>
        <w:t xml:space="preserve">2017. </w:t>
      </w:r>
      <w:r w:rsidR="00470D1A" w:rsidRPr="00EF333E">
        <w:rPr>
          <w:rFonts w:ascii="Times New Roman" w:hAnsi="Times New Roman" w:cs="Times New Roman"/>
          <w:lang w:val="en-US"/>
        </w:rPr>
        <w:t>- №</w:t>
      </w:r>
      <w:r w:rsidRPr="00EF333E">
        <w:rPr>
          <w:rFonts w:ascii="Times New Roman" w:hAnsi="Times New Roman" w:cs="Times New Roman"/>
          <w:lang w:val="en-US"/>
        </w:rPr>
        <w:t xml:space="preserve"> 21</w:t>
      </w:r>
      <w:r w:rsidR="00470D1A" w:rsidRPr="00EF333E">
        <w:rPr>
          <w:rFonts w:ascii="Times New Roman" w:hAnsi="Times New Roman" w:cs="Times New Roman"/>
          <w:lang w:val="en-US"/>
        </w:rPr>
        <w:t>(</w:t>
      </w:r>
      <w:r w:rsidRPr="00EF333E">
        <w:rPr>
          <w:rFonts w:ascii="Times New Roman" w:hAnsi="Times New Roman" w:cs="Times New Roman"/>
          <w:lang w:val="en-US"/>
        </w:rPr>
        <w:t>2</w:t>
      </w:r>
      <w:r w:rsidR="00470D1A" w:rsidRPr="00EF333E">
        <w:rPr>
          <w:rFonts w:ascii="Times New Roman" w:hAnsi="Times New Roman" w:cs="Times New Roman"/>
          <w:lang w:val="en-US"/>
        </w:rPr>
        <w:t>)</w:t>
      </w:r>
      <w:r w:rsidRPr="00EF333E">
        <w:rPr>
          <w:rFonts w:ascii="Times New Roman" w:hAnsi="Times New Roman" w:cs="Times New Roman"/>
          <w:lang w:val="en-US"/>
        </w:rPr>
        <w:t>.</w:t>
      </w:r>
      <w:r w:rsidR="00470D1A" w:rsidRPr="00EF333E">
        <w:rPr>
          <w:rFonts w:ascii="Times New Roman" w:hAnsi="Times New Roman" w:cs="Times New Roman"/>
          <w:lang w:val="en-US"/>
        </w:rPr>
        <w:t xml:space="preserve"> -</w:t>
      </w:r>
      <w:r w:rsidRPr="00EF333E">
        <w:rPr>
          <w:rFonts w:ascii="Times New Roman" w:hAnsi="Times New Roman" w:cs="Times New Roman"/>
          <w:lang w:val="en-US"/>
        </w:rPr>
        <w:t xml:space="preserve"> P. </w:t>
      </w:r>
      <w:r w:rsidR="00C76963" w:rsidRPr="00EF333E">
        <w:rPr>
          <w:rFonts w:ascii="Times New Roman" w:hAnsi="Times New Roman" w:cs="Times New Roman"/>
          <w:lang w:val="en-US"/>
        </w:rPr>
        <w:t>220.</w:t>
      </w:r>
    </w:p>
  </w:footnote>
  <w:footnote w:id="21">
    <w:p w14:paraId="7CDD697A" w14:textId="77777777" w:rsidR="00AB662E" w:rsidRPr="00EF333E" w:rsidRDefault="00AB662E" w:rsidP="008D581F">
      <w:pPr>
        <w:pStyle w:val="a5"/>
        <w:jc w:val="both"/>
        <w:rPr>
          <w:rFonts w:ascii="Times New Roman" w:hAnsi="Times New Roman" w:cs="Times New Roman"/>
          <w:lang w:val="en-US"/>
        </w:rPr>
      </w:pPr>
      <w:r w:rsidRPr="00EF333E">
        <w:rPr>
          <w:rStyle w:val="a7"/>
          <w:rFonts w:ascii="Times New Roman" w:hAnsi="Times New Roman" w:cs="Times New Roman"/>
        </w:rPr>
        <w:footnoteRef/>
      </w:r>
      <w:r w:rsidRPr="00EF333E">
        <w:rPr>
          <w:rFonts w:ascii="Times New Roman" w:hAnsi="Times New Roman" w:cs="Times New Roman"/>
          <w:lang w:val="en-US"/>
        </w:rPr>
        <w:t xml:space="preserve"> </w:t>
      </w:r>
      <w:r w:rsidR="00470D1A" w:rsidRPr="00EF333E">
        <w:rPr>
          <w:rFonts w:ascii="Times New Roman" w:hAnsi="Times New Roman" w:cs="Times New Roman"/>
          <w:lang w:val="en-US"/>
        </w:rPr>
        <w:t xml:space="preserve">Salim, Hamid M. </w:t>
      </w:r>
      <w:r w:rsidRPr="00EF333E">
        <w:rPr>
          <w:rFonts w:ascii="Times New Roman" w:hAnsi="Times New Roman" w:cs="Times New Roman"/>
          <w:lang w:val="en-US"/>
        </w:rPr>
        <w:t>Cyber safety: A systems thinking and systems theory approach to managing cyber security risks</w:t>
      </w:r>
      <w:r w:rsidR="00470D1A" w:rsidRPr="00EF333E">
        <w:rPr>
          <w:rFonts w:ascii="Times New Roman" w:hAnsi="Times New Roman" w:cs="Times New Roman"/>
          <w:lang w:val="en-US"/>
        </w:rPr>
        <w:t xml:space="preserve"> // </w:t>
      </w:r>
      <w:r w:rsidRPr="00EF333E">
        <w:rPr>
          <w:rFonts w:ascii="Times New Roman" w:hAnsi="Times New Roman" w:cs="Times New Roman"/>
          <w:lang w:val="en-US"/>
        </w:rPr>
        <w:t>Massachusetts Institute of Technology</w:t>
      </w:r>
      <w:r w:rsidR="00470D1A" w:rsidRPr="00EF333E">
        <w:rPr>
          <w:rFonts w:ascii="Times New Roman" w:hAnsi="Times New Roman" w:cs="Times New Roman"/>
          <w:lang w:val="en-US"/>
        </w:rPr>
        <w:t xml:space="preserve">. - </w:t>
      </w:r>
      <w:r w:rsidRPr="00EF333E">
        <w:rPr>
          <w:rFonts w:ascii="Times New Roman" w:hAnsi="Times New Roman" w:cs="Times New Roman"/>
          <w:lang w:val="en-US"/>
        </w:rPr>
        <w:t>2014.</w:t>
      </w:r>
      <w:r w:rsidR="00470D1A" w:rsidRPr="00EF333E">
        <w:rPr>
          <w:rFonts w:ascii="Times New Roman" w:hAnsi="Times New Roman" w:cs="Times New Roman"/>
          <w:lang w:val="en-US"/>
        </w:rPr>
        <w:t xml:space="preserve"> - Р. </w:t>
      </w:r>
      <w:r w:rsidR="00C76963" w:rsidRPr="00EF333E">
        <w:rPr>
          <w:rFonts w:ascii="Times New Roman" w:hAnsi="Times New Roman" w:cs="Times New Roman"/>
          <w:lang w:val="en-US"/>
        </w:rPr>
        <w:t>150.</w:t>
      </w:r>
    </w:p>
  </w:footnote>
  <w:footnote w:id="22">
    <w:p w14:paraId="55245DA3" w14:textId="77777777" w:rsidR="00AC6D63" w:rsidRPr="00EF333E" w:rsidRDefault="00AC6D63" w:rsidP="008D581F">
      <w:pPr>
        <w:pStyle w:val="a5"/>
        <w:jc w:val="both"/>
        <w:rPr>
          <w:rFonts w:ascii="Times New Roman" w:hAnsi="Times New Roman" w:cs="Times New Roman"/>
          <w:lang w:val="en-US"/>
        </w:rPr>
      </w:pPr>
      <w:r w:rsidRPr="00EF333E">
        <w:rPr>
          <w:rStyle w:val="a7"/>
          <w:rFonts w:ascii="Times New Roman" w:hAnsi="Times New Roman" w:cs="Times New Roman"/>
        </w:rPr>
        <w:footnoteRef/>
      </w:r>
      <w:r w:rsidRPr="00EF333E">
        <w:rPr>
          <w:rFonts w:ascii="Times New Roman" w:hAnsi="Times New Roman" w:cs="Times New Roman"/>
          <w:lang w:val="en-US"/>
        </w:rPr>
        <w:t xml:space="preserve"> </w:t>
      </w:r>
      <w:r w:rsidR="00470D1A" w:rsidRPr="00EF333E">
        <w:rPr>
          <w:rFonts w:ascii="Times New Roman" w:hAnsi="Times New Roman" w:cs="Times New Roman"/>
          <w:lang w:val="en-US"/>
        </w:rPr>
        <w:t xml:space="preserve">Ben O'Loughlin </w:t>
      </w:r>
      <w:r w:rsidRPr="00EF333E">
        <w:rPr>
          <w:rFonts w:ascii="Times New Roman" w:hAnsi="Times New Roman" w:cs="Times New Roman"/>
          <w:lang w:val="en-US"/>
        </w:rPr>
        <w:t>Media regime disruption and the conditions of public reflexivity //</w:t>
      </w:r>
      <w:r w:rsidR="00470D1A" w:rsidRPr="00EF333E">
        <w:rPr>
          <w:rFonts w:ascii="Times New Roman" w:hAnsi="Times New Roman" w:cs="Times New Roman"/>
          <w:lang w:val="en-US"/>
        </w:rPr>
        <w:t xml:space="preserve"> </w:t>
      </w:r>
      <w:r w:rsidRPr="00EF333E">
        <w:rPr>
          <w:rFonts w:ascii="Times New Roman" w:hAnsi="Times New Roman" w:cs="Times New Roman"/>
          <w:lang w:val="en-US"/>
        </w:rPr>
        <w:t xml:space="preserve">International Journal of Communication. </w:t>
      </w:r>
      <w:r w:rsidR="00470D1A" w:rsidRPr="00EF333E">
        <w:rPr>
          <w:rFonts w:ascii="Times New Roman" w:hAnsi="Times New Roman" w:cs="Times New Roman"/>
          <w:lang w:val="en-US"/>
        </w:rPr>
        <w:t xml:space="preserve">- </w:t>
      </w:r>
      <w:r w:rsidRPr="00EF333E">
        <w:rPr>
          <w:rFonts w:ascii="Times New Roman" w:hAnsi="Times New Roman" w:cs="Times New Roman"/>
          <w:lang w:val="en-US"/>
        </w:rPr>
        <w:t xml:space="preserve">2020. </w:t>
      </w:r>
      <w:r w:rsidR="00470D1A" w:rsidRPr="00EF333E">
        <w:rPr>
          <w:rFonts w:ascii="Times New Roman" w:hAnsi="Times New Roman" w:cs="Times New Roman"/>
          <w:lang w:val="en-US"/>
        </w:rPr>
        <w:t>- №</w:t>
      </w:r>
      <w:r w:rsidRPr="00EF333E">
        <w:rPr>
          <w:rFonts w:ascii="Times New Roman" w:hAnsi="Times New Roman" w:cs="Times New Roman"/>
          <w:lang w:val="en-US"/>
        </w:rPr>
        <w:t xml:space="preserve"> 14. </w:t>
      </w:r>
      <w:r w:rsidR="00470D1A" w:rsidRPr="00EF333E">
        <w:rPr>
          <w:rFonts w:ascii="Times New Roman" w:hAnsi="Times New Roman" w:cs="Times New Roman"/>
          <w:lang w:val="en-US"/>
        </w:rPr>
        <w:t xml:space="preserve">- </w:t>
      </w:r>
      <w:r w:rsidRPr="00EF333E">
        <w:rPr>
          <w:rFonts w:ascii="Times New Roman" w:hAnsi="Times New Roman" w:cs="Times New Roman"/>
          <w:lang w:val="en-US"/>
        </w:rPr>
        <w:t>P. 6113</w:t>
      </w:r>
      <w:r w:rsidR="00C76963" w:rsidRPr="00EF333E">
        <w:rPr>
          <w:rFonts w:ascii="Times New Roman" w:hAnsi="Times New Roman" w:cs="Times New Roman"/>
          <w:lang w:val="en-US"/>
        </w:rPr>
        <w:t>.</w:t>
      </w:r>
    </w:p>
  </w:footnote>
  <w:footnote w:id="23">
    <w:p w14:paraId="6F291AD7" w14:textId="77777777" w:rsidR="00F82056" w:rsidRPr="00EF333E" w:rsidRDefault="00F82056" w:rsidP="008D581F">
      <w:pPr>
        <w:pStyle w:val="a5"/>
        <w:jc w:val="both"/>
        <w:rPr>
          <w:rFonts w:ascii="Times New Roman" w:hAnsi="Times New Roman" w:cs="Times New Roman"/>
        </w:rPr>
      </w:pPr>
      <w:r w:rsidRPr="00EF333E">
        <w:rPr>
          <w:rStyle w:val="a7"/>
          <w:rFonts w:ascii="Times New Roman" w:hAnsi="Times New Roman" w:cs="Times New Roman"/>
        </w:rPr>
        <w:footnoteRef/>
      </w:r>
      <w:r w:rsidRPr="00EF333E">
        <w:rPr>
          <w:rFonts w:ascii="Times New Roman" w:hAnsi="Times New Roman" w:cs="Times New Roman"/>
        </w:rPr>
        <w:t xml:space="preserve"> </w:t>
      </w:r>
      <w:r w:rsidR="00470D1A" w:rsidRPr="00EF333E">
        <w:rPr>
          <w:rFonts w:ascii="Times New Roman" w:hAnsi="Times New Roman" w:cs="Times New Roman"/>
        </w:rPr>
        <w:t>«</w:t>
      </w:r>
      <w:r w:rsidR="00AB662E" w:rsidRPr="00EF333E">
        <w:rPr>
          <w:rFonts w:ascii="Times New Roman" w:hAnsi="Times New Roman" w:cs="Times New Roman"/>
        </w:rPr>
        <w:t>Цифровой рывок</w:t>
      </w:r>
      <w:r w:rsidR="00470D1A" w:rsidRPr="00EF333E">
        <w:rPr>
          <w:rFonts w:ascii="Times New Roman" w:hAnsi="Times New Roman" w:cs="Times New Roman"/>
        </w:rPr>
        <w:t>»</w:t>
      </w:r>
      <w:r w:rsidR="00AB662E" w:rsidRPr="00EF333E">
        <w:rPr>
          <w:rFonts w:ascii="Times New Roman" w:hAnsi="Times New Roman" w:cs="Times New Roman"/>
        </w:rPr>
        <w:t xml:space="preserve">. Элла Памфилова — о развитии избирательной системы в России </w:t>
      </w:r>
      <w:r w:rsidR="00470D1A" w:rsidRPr="00EF333E">
        <w:rPr>
          <w:rFonts w:ascii="Times New Roman" w:hAnsi="Times New Roman" w:cs="Times New Roman"/>
        </w:rPr>
        <w:t>[Электронный ресурс] //</w:t>
      </w:r>
      <w:r w:rsidR="00AB662E" w:rsidRPr="00EF333E">
        <w:rPr>
          <w:rFonts w:ascii="Times New Roman" w:hAnsi="Times New Roman" w:cs="Times New Roman"/>
        </w:rPr>
        <w:t xml:space="preserve"> URL: </w:t>
      </w:r>
      <w:r w:rsidR="00470D1A" w:rsidRPr="00EF333E">
        <w:rPr>
          <w:rFonts w:ascii="Times New Roman" w:hAnsi="Times New Roman" w:cs="Times New Roman"/>
        </w:rPr>
        <w:t xml:space="preserve">https://news.rambler.ru/politics/45526533-tsifrovoy-ryvok-ella-pamfilova-o-razvitii-izbiratelnoy-sistemy-v-rossii/ </w:t>
      </w:r>
      <w:r w:rsidR="00AB662E" w:rsidRPr="00EF333E">
        <w:rPr>
          <w:rFonts w:ascii="Times New Roman" w:hAnsi="Times New Roman" w:cs="Times New Roman"/>
        </w:rPr>
        <w:t xml:space="preserve">(дата обращения: </w:t>
      </w:r>
      <w:r w:rsidR="00470D1A" w:rsidRPr="00EF333E">
        <w:rPr>
          <w:rFonts w:ascii="Times New Roman" w:hAnsi="Times New Roman" w:cs="Times New Roman"/>
        </w:rPr>
        <w:t>29.12.2022</w:t>
      </w:r>
      <w:r w:rsidR="00AB662E" w:rsidRPr="00EF333E">
        <w:rPr>
          <w:rFonts w:ascii="Times New Roman" w:hAnsi="Times New Roman" w:cs="Times New Roman"/>
        </w:rPr>
        <w:t>).</w:t>
      </w:r>
    </w:p>
  </w:footnote>
  <w:footnote w:id="24">
    <w:p w14:paraId="16F7A823" w14:textId="77777777" w:rsidR="00F82056" w:rsidRPr="00EF333E" w:rsidRDefault="00F82056" w:rsidP="008D581F">
      <w:pPr>
        <w:pStyle w:val="a5"/>
        <w:jc w:val="both"/>
        <w:rPr>
          <w:rFonts w:ascii="Times New Roman" w:hAnsi="Times New Roman" w:cs="Times New Roman"/>
        </w:rPr>
      </w:pPr>
      <w:r w:rsidRPr="00EF333E">
        <w:rPr>
          <w:rStyle w:val="a7"/>
          <w:rFonts w:ascii="Times New Roman" w:hAnsi="Times New Roman" w:cs="Times New Roman"/>
        </w:rPr>
        <w:footnoteRef/>
      </w:r>
      <w:r w:rsidRPr="00EF333E">
        <w:rPr>
          <w:rFonts w:ascii="Times New Roman" w:hAnsi="Times New Roman" w:cs="Times New Roman"/>
        </w:rPr>
        <w:t xml:space="preserve"> </w:t>
      </w:r>
      <w:r w:rsidR="00470D1A" w:rsidRPr="00EF333E">
        <w:rPr>
          <w:rFonts w:ascii="Times New Roman" w:hAnsi="Times New Roman" w:cs="Times New Roman"/>
        </w:rPr>
        <w:t xml:space="preserve">Там же. </w:t>
      </w:r>
    </w:p>
  </w:footnote>
  <w:footnote w:id="25">
    <w:p w14:paraId="35FA0E46" w14:textId="77777777" w:rsidR="00F82056" w:rsidRPr="00EF333E" w:rsidRDefault="00F82056" w:rsidP="008D581F">
      <w:pPr>
        <w:pStyle w:val="a5"/>
        <w:jc w:val="both"/>
        <w:rPr>
          <w:rFonts w:ascii="Times New Roman" w:hAnsi="Times New Roman" w:cs="Times New Roman"/>
        </w:rPr>
      </w:pPr>
      <w:r w:rsidRPr="00EF333E">
        <w:rPr>
          <w:rStyle w:val="a7"/>
          <w:rFonts w:ascii="Times New Roman" w:hAnsi="Times New Roman" w:cs="Times New Roman"/>
        </w:rPr>
        <w:footnoteRef/>
      </w:r>
      <w:r w:rsidRPr="00EF333E">
        <w:rPr>
          <w:rFonts w:ascii="Times New Roman" w:hAnsi="Times New Roman" w:cs="Times New Roman"/>
        </w:rPr>
        <w:t xml:space="preserve"> </w:t>
      </w:r>
      <w:r w:rsidR="00470D1A" w:rsidRPr="00EF333E">
        <w:rPr>
          <w:rFonts w:ascii="Times New Roman" w:hAnsi="Times New Roman" w:cs="Times New Roman"/>
        </w:rPr>
        <w:t>«Цифровой рывок». Элла Памфилова — о развитии избирательной системы в России [Электронный ресурс] // URL: https://news.rambler.ru/politics/45526533-tsifrovoy-ryvok-ella-pamfilova-o-razvitii-izbiratelnoy-sistemy-v-rossii/ (дата обращения: 29.12.2022).</w:t>
      </w:r>
    </w:p>
  </w:footnote>
  <w:footnote w:id="26">
    <w:p w14:paraId="550258D0" w14:textId="77777777" w:rsidR="00AB662E" w:rsidRPr="00EF333E" w:rsidRDefault="00AB662E" w:rsidP="008D581F">
      <w:pPr>
        <w:pStyle w:val="a5"/>
        <w:jc w:val="both"/>
        <w:rPr>
          <w:rFonts w:ascii="Times New Roman" w:hAnsi="Times New Roman" w:cs="Times New Roman"/>
        </w:rPr>
      </w:pPr>
      <w:r w:rsidRPr="00EF333E">
        <w:rPr>
          <w:rStyle w:val="a7"/>
          <w:rFonts w:ascii="Times New Roman" w:hAnsi="Times New Roman" w:cs="Times New Roman"/>
        </w:rPr>
        <w:footnoteRef/>
      </w:r>
      <w:r w:rsidRPr="00EF333E">
        <w:rPr>
          <w:rFonts w:ascii="Times New Roman" w:hAnsi="Times New Roman" w:cs="Times New Roman"/>
        </w:rPr>
        <w:t xml:space="preserve"> </w:t>
      </w:r>
      <w:r w:rsidR="00470D1A" w:rsidRPr="00EF333E">
        <w:rPr>
          <w:rFonts w:ascii="Times New Roman" w:hAnsi="Times New Roman" w:cs="Times New Roman"/>
        </w:rPr>
        <w:t xml:space="preserve">Там же. </w:t>
      </w:r>
    </w:p>
  </w:footnote>
  <w:footnote w:id="27">
    <w:p w14:paraId="5616050B" w14:textId="77777777" w:rsidR="00AB662E" w:rsidRPr="00EF333E" w:rsidRDefault="00AB662E" w:rsidP="008D581F">
      <w:pPr>
        <w:pStyle w:val="a5"/>
        <w:jc w:val="both"/>
        <w:rPr>
          <w:rFonts w:ascii="Times New Roman" w:hAnsi="Times New Roman" w:cs="Times New Roman"/>
        </w:rPr>
      </w:pPr>
      <w:r w:rsidRPr="00EF333E">
        <w:rPr>
          <w:rStyle w:val="a7"/>
          <w:rFonts w:ascii="Times New Roman" w:hAnsi="Times New Roman" w:cs="Times New Roman"/>
        </w:rPr>
        <w:footnoteRef/>
      </w:r>
      <w:r w:rsidRPr="00EF333E">
        <w:rPr>
          <w:rFonts w:ascii="Times New Roman" w:hAnsi="Times New Roman" w:cs="Times New Roman"/>
        </w:rPr>
        <w:t xml:space="preserve"> Решение Московского городского суда от 26.07.2019 по делу № 3а-4301/2019 [Электронный ресурс] // </w:t>
      </w:r>
      <w:r w:rsidR="00470D1A" w:rsidRPr="00EF333E">
        <w:rPr>
          <w:rFonts w:ascii="Times New Roman" w:hAnsi="Times New Roman" w:cs="Times New Roman"/>
          <w:lang w:val="en-US"/>
        </w:rPr>
        <w:t>URL</w:t>
      </w:r>
      <w:r w:rsidRPr="00EF333E">
        <w:rPr>
          <w:rFonts w:ascii="Times New Roman" w:hAnsi="Times New Roman" w:cs="Times New Roman"/>
        </w:rPr>
        <w:t>: https://mos-gorsud.ru/mgs/cases/docs/content/a096e8f1-b61a-430d-80a2-0f9e6c65e7ef (дата обращения: 12.</w:t>
      </w:r>
      <w:r w:rsidR="00470D1A" w:rsidRPr="00EF333E">
        <w:rPr>
          <w:rFonts w:ascii="Times New Roman" w:hAnsi="Times New Roman" w:cs="Times New Roman"/>
        </w:rPr>
        <w:t>02</w:t>
      </w:r>
      <w:r w:rsidRPr="00EF333E">
        <w:rPr>
          <w:rFonts w:ascii="Times New Roman" w:hAnsi="Times New Roman" w:cs="Times New Roman"/>
        </w:rPr>
        <w:t>.2023).</w:t>
      </w:r>
    </w:p>
  </w:footnote>
  <w:footnote w:id="28">
    <w:p w14:paraId="25CC5CE7" w14:textId="77777777" w:rsidR="00AB662E" w:rsidRPr="00EF333E" w:rsidRDefault="00AB662E" w:rsidP="008D581F">
      <w:pPr>
        <w:pStyle w:val="a5"/>
        <w:jc w:val="both"/>
        <w:rPr>
          <w:rFonts w:ascii="Times New Roman" w:hAnsi="Times New Roman" w:cs="Times New Roman"/>
        </w:rPr>
      </w:pPr>
      <w:r w:rsidRPr="00EF333E">
        <w:rPr>
          <w:rStyle w:val="a7"/>
          <w:rFonts w:ascii="Times New Roman" w:hAnsi="Times New Roman" w:cs="Times New Roman"/>
        </w:rPr>
        <w:footnoteRef/>
      </w:r>
      <w:r w:rsidRPr="00EF333E">
        <w:rPr>
          <w:rFonts w:ascii="Times New Roman" w:hAnsi="Times New Roman" w:cs="Times New Roman"/>
        </w:rPr>
        <w:t xml:space="preserve"> Решение Чертановского районного суда от 30.10.2019 по делу № 02а-0296/2019 [Электронный ресурс] </w:t>
      </w:r>
      <w:r w:rsidR="00C76963" w:rsidRPr="00EF333E">
        <w:rPr>
          <w:rFonts w:ascii="Times New Roman" w:hAnsi="Times New Roman" w:cs="Times New Roman"/>
        </w:rPr>
        <w:br/>
      </w:r>
      <w:r w:rsidRPr="00EF333E">
        <w:rPr>
          <w:rFonts w:ascii="Times New Roman" w:hAnsi="Times New Roman" w:cs="Times New Roman"/>
        </w:rPr>
        <w:t xml:space="preserve">// </w:t>
      </w:r>
      <w:r w:rsidR="00470D1A" w:rsidRPr="00EF333E">
        <w:rPr>
          <w:rFonts w:ascii="Times New Roman" w:hAnsi="Times New Roman" w:cs="Times New Roman"/>
          <w:lang w:val="en-US"/>
        </w:rPr>
        <w:t>URL</w:t>
      </w:r>
      <w:r w:rsidRPr="00EF333E">
        <w:rPr>
          <w:rFonts w:ascii="Times New Roman" w:hAnsi="Times New Roman" w:cs="Times New Roman"/>
        </w:rPr>
        <w:t>: https://mos-gorsud.ru/rs/chertanovskij/services/cases/kas/details/e91b1c8d-cde5-49e6-91a8-9d2dce486da7 (дата обращения: 12.</w:t>
      </w:r>
      <w:r w:rsidR="00470D1A" w:rsidRPr="00EF333E">
        <w:rPr>
          <w:rFonts w:ascii="Times New Roman" w:hAnsi="Times New Roman" w:cs="Times New Roman"/>
        </w:rPr>
        <w:t>02</w:t>
      </w:r>
      <w:r w:rsidRPr="00EF333E">
        <w:rPr>
          <w:rFonts w:ascii="Times New Roman" w:hAnsi="Times New Roman" w:cs="Times New Roman"/>
        </w:rPr>
        <w:t>.2023).</w:t>
      </w:r>
    </w:p>
  </w:footnote>
  <w:footnote w:id="29">
    <w:p w14:paraId="2C14BE98" w14:textId="77777777" w:rsidR="00AB662E" w:rsidRPr="00EF333E" w:rsidRDefault="00AB662E" w:rsidP="008D581F">
      <w:pPr>
        <w:pStyle w:val="a5"/>
        <w:jc w:val="both"/>
        <w:rPr>
          <w:rFonts w:ascii="Times New Roman" w:hAnsi="Times New Roman" w:cs="Times New Roman"/>
        </w:rPr>
      </w:pPr>
      <w:r w:rsidRPr="00EF333E">
        <w:rPr>
          <w:rStyle w:val="a7"/>
          <w:rFonts w:ascii="Times New Roman" w:hAnsi="Times New Roman" w:cs="Times New Roman"/>
        </w:rPr>
        <w:footnoteRef/>
      </w:r>
      <w:r w:rsidRPr="00EF333E">
        <w:rPr>
          <w:rFonts w:ascii="Times New Roman" w:hAnsi="Times New Roman" w:cs="Times New Roman"/>
        </w:rPr>
        <w:t xml:space="preserve"> Решение Пресненского районного суда </w:t>
      </w:r>
      <w:r w:rsidR="00F745EE" w:rsidRPr="00EF333E">
        <w:rPr>
          <w:rFonts w:ascii="Times New Roman" w:hAnsi="Times New Roman" w:cs="Times New Roman"/>
        </w:rPr>
        <w:t xml:space="preserve">от 22.10.2021 </w:t>
      </w:r>
      <w:r w:rsidRPr="00EF333E">
        <w:rPr>
          <w:rFonts w:ascii="Times New Roman" w:hAnsi="Times New Roman" w:cs="Times New Roman"/>
        </w:rPr>
        <w:t>по делу № 02а-0670/2021</w:t>
      </w:r>
      <w:r w:rsidR="00F745EE" w:rsidRPr="00EF333E">
        <w:rPr>
          <w:rFonts w:ascii="Times New Roman" w:hAnsi="Times New Roman" w:cs="Times New Roman"/>
        </w:rPr>
        <w:t xml:space="preserve"> </w:t>
      </w:r>
      <w:r w:rsidRPr="00EF333E">
        <w:rPr>
          <w:rFonts w:ascii="Times New Roman" w:hAnsi="Times New Roman" w:cs="Times New Roman"/>
        </w:rPr>
        <w:t xml:space="preserve">[Электронный ресурс] // </w:t>
      </w:r>
      <w:r w:rsidR="00C76963" w:rsidRPr="00EF333E">
        <w:rPr>
          <w:rFonts w:ascii="Times New Roman" w:hAnsi="Times New Roman" w:cs="Times New Roman"/>
          <w:lang w:val="en-US"/>
        </w:rPr>
        <w:t>URL</w:t>
      </w:r>
      <w:r w:rsidRPr="00EF333E">
        <w:rPr>
          <w:rFonts w:ascii="Times New Roman" w:hAnsi="Times New Roman" w:cs="Times New Roman"/>
        </w:rPr>
        <w:t xml:space="preserve">: </w:t>
      </w:r>
      <w:hyperlink r:id="rId5" w:history="1">
        <w:r w:rsidR="00470D1A" w:rsidRPr="00EF333E">
          <w:rPr>
            <w:rStyle w:val="a4"/>
            <w:rFonts w:ascii="Times New Roman" w:hAnsi="Times New Roman" w:cs="Times New Roman"/>
            <w:color w:val="auto"/>
            <w:u w:val="none"/>
          </w:rPr>
          <w:t>https://mos-gorsud.ru/rs/presnenskij/cases/docs/content/d34291d0-371c-11ec-951a-e7d8b7e6703a</w:t>
        </w:r>
      </w:hyperlink>
      <w:r w:rsidR="00470D1A" w:rsidRPr="00EF333E">
        <w:rPr>
          <w:rFonts w:ascii="Times New Roman" w:hAnsi="Times New Roman" w:cs="Times New Roman"/>
        </w:rPr>
        <w:t xml:space="preserve"> </w:t>
      </w:r>
      <w:r w:rsidRPr="00EF333E">
        <w:rPr>
          <w:rFonts w:ascii="Times New Roman" w:hAnsi="Times New Roman" w:cs="Times New Roman"/>
        </w:rPr>
        <w:t xml:space="preserve"> (дата обращения: </w:t>
      </w:r>
      <w:r w:rsidR="00F745EE" w:rsidRPr="00EF333E">
        <w:rPr>
          <w:rFonts w:ascii="Times New Roman" w:hAnsi="Times New Roman" w:cs="Times New Roman"/>
        </w:rPr>
        <w:t>25.02</w:t>
      </w:r>
      <w:r w:rsidRPr="00EF333E">
        <w:rPr>
          <w:rFonts w:ascii="Times New Roman" w:hAnsi="Times New Roman" w:cs="Times New Roman"/>
        </w:rPr>
        <w:t>.2023).</w:t>
      </w:r>
    </w:p>
  </w:footnote>
  <w:footnote w:id="30">
    <w:p w14:paraId="32E09B4C" w14:textId="77777777" w:rsidR="00AB662E" w:rsidRPr="00EF333E" w:rsidRDefault="00AB662E" w:rsidP="008D581F">
      <w:pPr>
        <w:pStyle w:val="a5"/>
        <w:jc w:val="both"/>
        <w:rPr>
          <w:rFonts w:ascii="Times New Roman" w:hAnsi="Times New Roman" w:cs="Times New Roman"/>
        </w:rPr>
      </w:pPr>
      <w:r w:rsidRPr="00EF333E">
        <w:rPr>
          <w:rStyle w:val="a7"/>
          <w:rFonts w:ascii="Times New Roman" w:hAnsi="Times New Roman" w:cs="Times New Roman"/>
        </w:rPr>
        <w:footnoteRef/>
      </w:r>
      <w:r w:rsidRPr="00EF333E">
        <w:rPr>
          <w:rFonts w:ascii="Times New Roman" w:hAnsi="Times New Roman" w:cs="Times New Roman"/>
        </w:rPr>
        <w:t xml:space="preserve"> Гонгальский М. Мандаты пользуются вбросом [Электронный ресурс] // </w:t>
      </w:r>
      <w:r w:rsidR="00F745EE" w:rsidRPr="00EF333E">
        <w:rPr>
          <w:rFonts w:ascii="Times New Roman" w:hAnsi="Times New Roman" w:cs="Times New Roman"/>
          <w:lang w:val="en-US"/>
        </w:rPr>
        <w:t>URL</w:t>
      </w:r>
      <w:r w:rsidRPr="00EF333E">
        <w:rPr>
          <w:rFonts w:ascii="Times New Roman" w:hAnsi="Times New Roman" w:cs="Times New Roman"/>
        </w:rPr>
        <w:t xml:space="preserve">: https://novayagazeta.ru/articles/2021/09/30/mandaty-polzuiutsia-vbrosom (дата обращения: </w:t>
      </w:r>
      <w:r w:rsidR="00F745EE" w:rsidRPr="00EF333E">
        <w:rPr>
          <w:rFonts w:ascii="Times New Roman" w:hAnsi="Times New Roman" w:cs="Times New Roman"/>
        </w:rPr>
        <w:t>13.03.2023</w:t>
      </w:r>
      <w:r w:rsidRPr="00EF333E">
        <w:rPr>
          <w:rFonts w:ascii="Times New Roman" w:hAnsi="Times New Roman" w:cs="Times New Roman"/>
        </w:rPr>
        <w:t>).</w:t>
      </w:r>
    </w:p>
  </w:footnote>
  <w:footnote w:id="31">
    <w:p w14:paraId="6DB2706C" w14:textId="77777777" w:rsidR="00AB662E" w:rsidRPr="00EF333E" w:rsidRDefault="00AB662E" w:rsidP="008D581F">
      <w:pPr>
        <w:pStyle w:val="a5"/>
        <w:jc w:val="both"/>
        <w:rPr>
          <w:rFonts w:ascii="Times New Roman" w:hAnsi="Times New Roman" w:cs="Times New Roman"/>
        </w:rPr>
      </w:pPr>
      <w:r w:rsidRPr="00EF333E">
        <w:rPr>
          <w:rStyle w:val="a7"/>
          <w:rFonts w:ascii="Times New Roman" w:hAnsi="Times New Roman" w:cs="Times New Roman"/>
        </w:rPr>
        <w:footnoteRef/>
      </w:r>
      <w:r w:rsidRPr="00EF333E">
        <w:rPr>
          <w:rFonts w:ascii="Times New Roman" w:hAnsi="Times New Roman" w:cs="Times New Roman"/>
        </w:rPr>
        <w:t xml:space="preserve"> Заякин А. Боты с правом решающего голоса [Электронный ресурс] // </w:t>
      </w:r>
      <w:r w:rsidR="00F745EE" w:rsidRPr="00EF333E">
        <w:rPr>
          <w:rFonts w:ascii="Times New Roman" w:hAnsi="Times New Roman" w:cs="Times New Roman"/>
          <w:lang w:val="en-US"/>
        </w:rPr>
        <w:t>URL</w:t>
      </w:r>
      <w:r w:rsidRPr="00EF333E">
        <w:rPr>
          <w:rFonts w:ascii="Times New Roman" w:hAnsi="Times New Roman" w:cs="Times New Roman"/>
        </w:rPr>
        <w:t>: https://novayagazeta.ru/articles/2021/09/27/boty-s-pravom-reshaiushchego-golosa (дата обращения: 12.12.2023).</w:t>
      </w:r>
    </w:p>
  </w:footnote>
  <w:footnote w:id="32">
    <w:p w14:paraId="718FD9D0" w14:textId="77777777" w:rsidR="00AB662E" w:rsidRPr="00EF333E" w:rsidRDefault="00AB662E" w:rsidP="008D581F">
      <w:pPr>
        <w:pStyle w:val="a5"/>
        <w:jc w:val="both"/>
        <w:rPr>
          <w:rFonts w:ascii="Times New Roman" w:hAnsi="Times New Roman" w:cs="Times New Roman"/>
        </w:rPr>
      </w:pPr>
      <w:r w:rsidRPr="00EF333E">
        <w:rPr>
          <w:rStyle w:val="a7"/>
          <w:rFonts w:ascii="Times New Roman" w:hAnsi="Times New Roman" w:cs="Times New Roman"/>
        </w:rPr>
        <w:footnoteRef/>
      </w:r>
      <w:r w:rsidRPr="00EF333E">
        <w:rPr>
          <w:rFonts w:ascii="Times New Roman" w:hAnsi="Times New Roman" w:cs="Times New Roman"/>
        </w:rPr>
        <w:t xml:space="preserve"> Постановление ЦИК России от 04.06.2020 № 251/1850-7 «О Порядке дистанционного электронного голосования при проведении общероссийского голосования по вопросу одобрения изменений в Конституцию Российской Федерации» // Вестник ЦИК России</w:t>
      </w:r>
      <w:r w:rsidR="00F745EE" w:rsidRPr="00EF333E">
        <w:rPr>
          <w:rFonts w:ascii="Times New Roman" w:hAnsi="Times New Roman" w:cs="Times New Roman"/>
        </w:rPr>
        <w:t xml:space="preserve">. - № 5. - 2020. </w:t>
      </w:r>
    </w:p>
  </w:footnote>
  <w:footnote w:id="33">
    <w:p w14:paraId="36A4070F" w14:textId="77777777" w:rsidR="00AB662E" w:rsidRPr="00EF333E" w:rsidRDefault="00AB662E" w:rsidP="008D581F">
      <w:pPr>
        <w:pStyle w:val="a5"/>
        <w:jc w:val="both"/>
        <w:rPr>
          <w:rFonts w:ascii="Times New Roman" w:hAnsi="Times New Roman" w:cs="Times New Roman"/>
        </w:rPr>
      </w:pPr>
      <w:r w:rsidRPr="00EF333E">
        <w:rPr>
          <w:rStyle w:val="a7"/>
          <w:rFonts w:ascii="Times New Roman" w:hAnsi="Times New Roman" w:cs="Times New Roman"/>
        </w:rPr>
        <w:footnoteRef/>
      </w:r>
      <w:r w:rsidRPr="00EF333E">
        <w:rPr>
          <w:rFonts w:ascii="Times New Roman" w:hAnsi="Times New Roman" w:cs="Times New Roman"/>
        </w:rPr>
        <w:t xml:space="preserve"> Кравченко О.А. Понятие и основания классификации искажений волеизъявления народа при голосовании</w:t>
      </w:r>
      <w:r w:rsidR="00F745EE" w:rsidRPr="00EF333E">
        <w:rPr>
          <w:rFonts w:ascii="Times New Roman" w:hAnsi="Times New Roman" w:cs="Times New Roman"/>
        </w:rPr>
        <w:t xml:space="preserve"> </w:t>
      </w:r>
      <w:r w:rsidR="00C76963" w:rsidRPr="00EF333E">
        <w:rPr>
          <w:rFonts w:ascii="Times New Roman" w:hAnsi="Times New Roman" w:cs="Times New Roman"/>
        </w:rPr>
        <w:br/>
      </w:r>
      <w:r w:rsidR="00F745EE" w:rsidRPr="00EF333E">
        <w:rPr>
          <w:rFonts w:ascii="Times New Roman" w:hAnsi="Times New Roman" w:cs="Times New Roman"/>
        </w:rPr>
        <w:t xml:space="preserve">// </w:t>
      </w:r>
      <w:r w:rsidRPr="00EF333E">
        <w:rPr>
          <w:rFonts w:ascii="Times New Roman" w:hAnsi="Times New Roman" w:cs="Times New Roman"/>
        </w:rPr>
        <w:t xml:space="preserve">Актуальные проблемы российского права. </w:t>
      </w:r>
      <w:r w:rsidR="00F745EE" w:rsidRPr="00EF333E">
        <w:rPr>
          <w:rFonts w:ascii="Times New Roman" w:hAnsi="Times New Roman" w:cs="Times New Roman"/>
        </w:rPr>
        <w:t xml:space="preserve">- </w:t>
      </w:r>
      <w:r w:rsidRPr="00EF333E">
        <w:rPr>
          <w:rFonts w:ascii="Times New Roman" w:hAnsi="Times New Roman" w:cs="Times New Roman"/>
        </w:rPr>
        <w:t>2018.</w:t>
      </w:r>
      <w:r w:rsidR="00F745EE" w:rsidRPr="00EF333E">
        <w:rPr>
          <w:rFonts w:ascii="Times New Roman" w:hAnsi="Times New Roman" w:cs="Times New Roman"/>
        </w:rPr>
        <w:t xml:space="preserve"> -</w:t>
      </w:r>
      <w:r w:rsidRPr="00EF333E">
        <w:rPr>
          <w:rFonts w:ascii="Times New Roman" w:hAnsi="Times New Roman" w:cs="Times New Roman"/>
        </w:rPr>
        <w:t xml:space="preserve"> № 9.</w:t>
      </w:r>
      <w:r w:rsidR="00F745EE" w:rsidRPr="00EF333E">
        <w:rPr>
          <w:rFonts w:ascii="Times New Roman" w:hAnsi="Times New Roman" w:cs="Times New Roman"/>
        </w:rPr>
        <w:t xml:space="preserve"> -</w:t>
      </w:r>
      <w:r w:rsidRPr="00EF333E">
        <w:rPr>
          <w:rFonts w:ascii="Times New Roman" w:hAnsi="Times New Roman" w:cs="Times New Roman"/>
        </w:rPr>
        <w:t xml:space="preserve"> С. 82–91.</w:t>
      </w:r>
    </w:p>
  </w:footnote>
  <w:footnote w:id="34">
    <w:p w14:paraId="4DAFA616" w14:textId="77777777" w:rsidR="00AB662E" w:rsidRPr="00EF333E" w:rsidRDefault="00AB662E" w:rsidP="008D581F">
      <w:pPr>
        <w:pStyle w:val="a5"/>
        <w:jc w:val="both"/>
        <w:rPr>
          <w:rFonts w:ascii="Times New Roman" w:hAnsi="Times New Roman" w:cs="Times New Roman"/>
        </w:rPr>
      </w:pPr>
      <w:r w:rsidRPr="00EF333E">
        <w:rPr>
          <w:rStyle w:val="a7"/>
          <w:rFonts w:ascii="Times New Roman" w:hAnsi="Times New Roman" w:cs="Times New Roman"/>
        </w:rPr>
        <w:footnoteRef/>
      </w:r>
      <w:r w:rsidRPr="00EF333E">
        <w:rPr>
          <w:rFonts w:ascii="Times New Roman" w:hAnsi="Times New Roman" w:cs="Times New Roman"/>
        </w:rPr>
        <w:t xml:space="preserve"> Любарев А.Е.</w:t>
      </w:r>
      <w:r w:rsidR="00A75D2D" w:rsidRPr="00EF333E">
        <w:rPr>
          <w:rFonts w:ascii="Times New Roman" w:hAnsi="Times New Roman" w:cs="Times New Roman"/>
        </w:rPr>
        <w:t xml:space="preserve"> </w:t>
      </w:r>
      <w:r w:rsidRPr="00EF333E">
        <w:rPr>
          <w:rFonts w:ascii="Times New Roman" w:hAnsi="Times New Roman" w:cs="Times New Roman"/>
        </w:rPr>
        <w:t>Мертвые души: Методы фальсификации итогов голосования и борьба с ними</w:t>
      </w:r>
      <w:r w:rsidR="00A75D2D" w:rsidRPr="00EF333E">
        <w:rPr>
          <w:rFonts w:ascii="Times New Roman" w:hAnsi="Times New Roman" w:cs="Times New Roman"/>
        </w:rPr>
        <w:t xml:space="preserve"> / А.Е. Любарев, А.Ю. Бузин, А.В. Кынев. -</w:t>
      </w:r>
      <w:r w:rsidRPr="00EF333E">
        <w:rPr>
          <w:rFonts w:ascii="Times New Roman" w:hAnsi="Times New Roman" w:cs="Times New Roman"/>
        </w:rPr>
        <w:t xml:space="preserve"> М., 2007. </w:t>
      </w:r>
      <w:r w:rsidR="00A75D2D" w:rsidRPr="00EF333E">
        <w:rPr>
          <w:rFonts w:ascii="Times New Roman" w:hAnsi="Times New Roman" w:cs="Times New Roman"/>
        </w:rPr>
        <w:t>–</w:t>
      </w:r>
      <w:r w:rsidR="00C76963" w:rsidRPr="00EF333E">
        <w:rPr>
          <w:rFonts w:ascii="Times New Roman" w:hAnsi="Times New Roman" w:cs="Times New Roman"/>
        </w:rPr>
        <w:t xml:space="preserve"> </w:t>
      </w:r>
      <w:r w:rsidRPr="00EF333E">
        <w:rPr>
          <w:rFonts w:ascii="Times New Roman" w:hAnsi="Times New Roman" w:cs="Times New Roman"/>
        </w:rPr>
        <w:t>С. 10.</w:t>
      </w:r>
    </w:p>
  </w:footnote>
  <w:footnote w:id="35">
    <w:p w14:paraId="66837973" w14:textId="77777777" w:rsidR="00D935C7" w:rsidRPr="00EF333E" w:rsidRDefault="00D935C7" w:rsidP="008D581F">
      <w:pPr>
        <w:pStyle w:val="a5"/>
        <w:jc w:val="both"/>
        <w:rPr>
          <w:rFonts w:ascii="Times New Roman" w:hAnsi="Times New Roman" w:cs="Times New Roman"/>
        </w:rPr>
      </w:pPr>
      <w:r w:rsidRPr="00EF333E">
        <w:rPr>
          <w:rStyle w:val="a7"/>
          <w:rFonts w:ascii="Times New Roman" w:hAnsi="Times New Roman" w:cs="Times New Roman"/>
        </w:rPr>
        <w:footnoteRef/>
      </w:r>
      <w:r w:rsidRPr="00EF333E">
        <w:rPr>
          <w:rFonts w:ascii="Times New Roman" w:hAnsi="Times New Roman" w:cs="Times New Roman"/>
        </w:rPr>
        <w:t xml:space="preserve"> Нудненко Л.А. Некоторые проблемы реализации принципа открытости и гласности выборов в Российской Федерации</w:t>
      </w:r>
      <w:r w:rsidR="00A75D2D" w:rsidRPr="00EF333E">
        <w:rPr>
          <w:rFonts w:ascii="Times New Roman" w:hAnsi="Times New Roman" w:cs="Times New Roman"/>
        </w:rPr>
        <w:t xml:space="preserve"> //</w:t>
      </w:r>
      <w:r w:rsidRPr="00EF333E">
        <w:rPr>
          <w:rFonts w:ascii="Times New Roman" w:hAnsi="Times New Roman" w:cs="Times New Roman"/>
        </w:rPr>
        <w:t xml:space="preserve"> Государственная власть и местное самоуправление. </w:t>
      </w:r>
      <w:r w:rsidR="00A75D2D" w:rsidRPr="00EF333E">
        <w:rPr>
          <w:rFonts w:ascii="Times New Roman" w:hAnsi="Times New Roman" w:cs="Times New Roman"/>
        </w:rPr>
        <w:t xml:space="preserve">- </w:t>
      </w:r>
      <w:r w:rsidRPr="00EF333E">
        <w:rPr>
          <w:rFonts w:ascii="Times New Roman" w:hAnsi="Times New Roman" w:cs="Times New Roman"/>
        </w:rPr>
        <w:t xml:space="preserve">2015. </w:t>
      </w:r>
      <w:r w:rsidR="00A75D2D" w:rsidRPr="00EF333E">
        <w:rPr>
          <w:rFonts w:ascii="Times New Roman" w:hAnsi="Times New Roman" w:cs="Times New Roman"/>
        </w:rPr>
        <w:t xml:space="preserve">- </w:t>
      </w:r>
      <w:r w:rsidRPr="00EF333E">
        <w:rPr>
          <w:rFonts w:ascii="Times New Roman" w:hAnsi="Times New Roman" w:cs="Times New Roman"/>
        </w:rPr>
        <w:t xml:space="preserve">№ 11. </w:t>
      </w:r>
      <w:r w:rsidR="00A75D2D" w:rsidRPr="00EF333E">
        <w:rPr>
          <w:rFonts w:ascii="Times New Roman" w:hAnsi="Times New Roman" w:cs="Times New Roman"/>
        </w:rPr>
        <w:t xml:space="preserve">- </w:t>
      </w:r>
      <w:r w:rsidRPr="00EF333E">
        <w:rPr>
          <w:rFonts w:ascii="Times New Roman" w:hAnsi="Times New Roman" w:cs="Times New Roman"/>
        </w:rPr>
        <w:t xml:space="preserve">С. </w:t>
      </w:r>
      <w:r w:rsidR="00C76963" w:rsidRPr="00EF333E">
        <w:rPr>
          <w:rFonts w:ascii="Times New Roman" w:hAnsi="Times New Roman" w:cs="Times New Roman"/>
        </w:rPr>
        <w:t>52.</w:t>
      </w:r>
    </w:p>
  </w:footnote>
  <w:footnote w:id="36">
    <w:p w14:paraId="5CD71A5A" w14:textId="77777777" w:rsidR="00D935C7" w:rsidRPr="00EF333E" w:rsidRDefault="00D935C7" w:rsidP="008D581F">
      <w:pPr>
        <w:pStyle w:val="a5"/>
        <w:jc w:val="both"/>
        <w:rPr>
          <w:rFonts w:ascii="Times New Roman" w:hAnsi="Times New Roman" w:cs="Times New Roman"/>
        </w:rPr>
      </w:pPr>
      <w:r w:rsidRPr="00EF333E">
        <w:rPr>
          <w:rStyle w:val="a7"/>
          <w:rFonts w:ascii="Times New Roman" w:hAnsi="Times New Roman" w:cs="Times New Roman"/>
        </w:rPr>
        <w:footnoteRef/>
      </w:r>
      <w:r w:rsidRPr="00EF333E">
        <w:rPr>
          <w:rFonts w:ascii="Times New Roman" w:hAnsi="Times New Roman" w:cs="Times New Roman"/>
        </w:rPr>
        <w:t xml:space="preserve"> Исаков В.Б. Перспективы реинжиниринга правового регулирования, юридической науки и образования</w:t>
      </w:r>
      <w:r w:rsidR="00C76963" w:rsidRPr="00EF333E">
        <w:rPr>
          <w:rFonts w:ascii="Times New Roman" w:hAnsi="Times New Roman" w:cs="Times New Roman"/>
        </w:rPr>
        <w:t xml:space="preserve"> </w:t>
      </w:r>
      <w:r w:rsidR="00C76963" w:rsidRPr="00EF333E">
        <w:rPr>
          <w:rFonts w:ascii="Times New Roman" w:hAnsi="Times New Roman" w:cs="Times New Roman"/>
        </w:rPr>
        <w:br/>
      </w:r>
      <w:r w:rsidR="00A75D2D" w:rsidRPr="00EF333E">
        <w:rPr>
          <w:rFonts w:ascii="Times New Roman" w:hAnsi="Times New Roman" w:cs="Times New Roman"/>
        </w:rPr>
        <w:t xml:space="preserve">// </w:t>
      </w:r>
      <w:r w:rsidRPr="00EF333E">
        <w:rPr>
          <w:rFonts w:ascii="Times New Roman" w:hAnsi="Times New Roman" w:cs="Times New Roman"/>
        </w:rPr>
        <w:t xml:space="preserve">Журнал российского права. </w:t>
      </w:r>
      <w:r w:rsidR="00A75D2D" w:rsidRPr="00EF333E">
        <w:rPr>
          <w:rFonts w:ascii="Times New Roman" w:hAnsi="Times New Roman" w:cs="Times New Roman"/>
        </w:rPr>
        <w:t xml:space="preserve">- </w:t>
      </w:r>
      <w:r w:rsidRPr="00EF333E">
        <w:rPr>
          <w:rFonts w:ascii="Times New Roman" w:hAnsi="Times New Roman" w:cs="Times New Roman"/>
        </w:rPr>
        <w:t xml:space="preserve">2021. </w:t>
      </w:r>
      <w:r w:rsidR="00A75D2D" w:rsidRPr="00EF333E">
        <w:rPr>
          <w:rFonts w:ascii="Times New Roman" w:hAnsi="Times New Roman" w:cs="Times New Roman"/>
        </w:rPr>
        <w:t xml:space="preserve">- </w:t>
      </w:r>
      <w:r w:rsidRPr="00EF333E">
        <w:rPr>
          <w:rFonts w:ascii="Times New Roman" w:hAnsi="Times New Roman" w:cs="Times New Roman"/>
        </w:rPr>
        <w:t xml:space="preserve">№ 8. </w:t>
      </w:r>
      <w:r w:rsidR="00A75D2D" w:rsidRPr="00EF333E">
        <w:rPr>
          <w:rFonts w:ascii="Times New Roman" w:hAnsi="Times New Roman" w:cs="Times New Roman"/>
        </w:rPr>
        <w:t xml:space="preserve">- </w:t>
      </w:r>
      <w:r w:rsidRPr="00EF333E">
        <w:rPr>
          <w:rFonts w:ascii="Times New Roman" w:hAnsi="Times New Roman" w:cs="Times New Roman"/>
        </w:rPr>
        <w:t xml:space="preserve">С. </w:t>
      </w:r>
      <w:r w:rsidR="00C76963" w:rsidRPr="00EF333E">
        <w:rPr>
          <w:rFonts w:ascii="Times New Roman" w:hAnsi="Times New Roman" w:cs="Times New Roman"/>
        </w:rPr>
        <w:t>18</w:t>
      </w:r>
      <w:r w:rsidRPr="00EF333E">
        <w:rPr>
          <w:rFonts w:ascii="Times New Roman" w:hAnsi="Times New Roman" w:cs="Times New Roman"/>
        </w:rPr>
        <w:t>.</w:t>
      </w:r>
    </w:p>
  </w:footnote>
  <w:footnote w:id="37">
    <w:p w14:paraId="431AC5E9" w14:textId="77777777" w:rsidR="00D935C7" w:rsidRPr="00EF333E" w:rsidRDefault="00D935C7" w:rsidP="008D581F">
      <w:pPr>
        <w:pStyle w:val="a5"/>
        <w:jc w:val="both"/>
        <w:rPr>
          <w:rFonts w:ascii="Times New Roman" w:hAnsi="Times New Roman" w:cs="Times New Roman"/>
        </w:rPr>
      </w:pPr>
      <w:r w:rsidRPr="00EF333E">
        <w:rPr>
          <w:rStyle w:val="a7"/>
          <w:rFonts w:ascii="Times New Roman" w:hAnsi="Times New Roman" w:cs="Times New Roman"/>
        </w:rPr>
        <w:footnoteRef/>
      </w:r>
      <w:r w:rsidRPr="00EF333E">
        <w:rPr>
          <w:rFonts w:ascii="Times New Roman" w:hAnsi="Times New Roman" w:cs="Times New Roman"/>
        </w:rPr>
        <w:t xml:space="preserve"> Колюшин Е.И. Правовые проблемы дистанционного электронного голосования избирателей</w:t>
      </w:r>
      <w:r w:rsidR="00A75D2D" w:rsidRPr="00EF333E">
        <w:rPr>
          <w:rFonts w:ascii="Times New Roman" w:hAnsi="Times New Roman" w:cs="Times New Roman"/>
        </w:rPr>
        <w:t xml:space="preserve"> </w:t>
      </w:r>
      <w:r w:rsidR="00C76963" w:rsidRPr="00EF333E">
        <w:rPr>
          <w:rFonts w:ascii="Times New Roman" w:hAnsi="Times New Roman" w:cs="Times New Roman"/>
        </w:rPr>
        <w:br/>
      </w:r>
      <w:r w:rsidR="00A75D2D" w:rsidRPr="00EF333E">
        <w:rPr>
          <w:rFonts w:ascii="Times New Roman" w:hAnsi="Times New Roman" w:cs="Times New Roman"/>
        </w:rPr>
        <w:t>//</w:t>
      </w:r>
      <w:r w:rsidRPr="00EF333E">
        <w:rPr>
          <w:rFonts w:ascii="Times New Roman" w:hAnsi="Times New Roman" w:cs="Times New Roman"/>
        </w:rPr>
        <w:t xml:space="preserve"> Конституционное и муниципальное право. </w:t>
      </w:r>
      <w:r w:rsidR="00A75D2D" w:rsidRPr="00EF333E">
        <w:rPr>
          <w:rFonts w:ascii="Times New Roman" w:hAnsi="Times New Roman" w:cs="Times New Roman"/>
        </w:rPr>
        <w:t xml:space="preserve">- </w:t>
      </w:r>
      <w:r w:rsidRPr="00EF333E">
        <w:rPr>
          <w:rFonts w:ascii="Times New Roman" w:hAnsi="Times New Roman" w:cs="Times New Roman"/>
        </w:rPr>
        <w:t xml:space="preserve">2020. </w:t>
      </w:r>
      <w:r w:rsidR="00A75D2D" w:rsidRPr="00EF333E">
        <w:rPr>
          <w:rFonts w:ascii="Times New Roman" w:hAnsi="Times New Roman" w:cs="Times New Roman"/>
        </w:rPr>
        <w:t xml:space="preserve">- </w:t>
      </w:r>
      <w:r w:rsidRPr="00EF333E">
        <w:rPr>
          <w:rFonts w:ascii="Times New Roman" w:hAnsi="Times New Roman" w:cs="Times New Roman"/>
        </w:rPr>
        <w:t xml:space="preserve">№ 2. </w:t>
      </w:r>
      <w:r w:rsidR="00A75D2D" w:rsidRPr="00EF333E">
        <w:rPr>
          <w:rFonts w:ascii="Times New Roman" w:hAnsi="Times New Roman" w:cs="Times New Roman"/>
        </w:rPr>
        <w:t xml:space="preserve">- </w:t>
      </w:r>
      <w:r w:rsidRPr="00EF333E">
        <w:rPr>
          <w:rFonts w:ascii="Times New Roman" w:hAnsi="Times New Roman" w:cs="Times New Roman"/>
        </w:rPr>
        <w:t xml:space="preserve">С. </w:t>
      </w:r>
      <w:r w:rsidR="00C76963" w:rsidRPr="00EF333E">
        <w:rPr>
          <w:rFonts w:ascii="Times New Roman" w:hAnsi="Times New Roman" w:cs="Times New Roman"/>
        </w:rPr>
        <w:t>28.</w:t>
      </w:r>
    </w:p>
  </w:footnote>
  <w:footnote w:id="38">
    <w:p w14:paraId="752765F7" w14:textId="77777777" w:rsidR="00D935C7" w:rsidRPr="00EF333E" w:rsidRDefault="00D935C7" w:rsidP="008D581F">
      <w:pPr>
        <w:pStyle w:val="a5"/>
        <w:jc w:val="both"/>
        <w:rPr>
          <w:rFonts w:ascii="Times New Roman" w:hAnsi="Times New Roman" w:cs="Times New Roman"/>
        </w:rPr>
      </w:pPr>
      <w:r w:rsidRPr="00EF333E">
        <w:rPr>
          <w:rStyle w:val="a7"/>
          <w:rFonts w:ascii="Times New Roman" w:hAnsi="Times New Roman" w:cs="Times New Roman"/>
        </w:rPr>
        <w:footnoteRef/>
      </w:r>
      <w:r w:rsidRPr="00EF333E">
        <w:rPr>
          <w:rFonts w:ascii="Times New Roman" w:hAnsi="Times New Roman" w:cs="Times New Roman"/>
        </w:rPr>
        <w:t xml:space="preserve"> </w:t>
      </w:r>
      <w:r w:rsidR="00A75D2D" w:rsidRPr="00EF333E">
        <w:rPr>
          <w:rFonts w:ascii="Times New Roman" w:hAnsi="Times New Roman" w:cs="Times New Roman"/>
        </w:rPr>
        <w:t xml:space="preserve">Рекомендация Комитета министров Совета Европы государствам членам № </w:t>
      </w:r>
      <w:r w:rsidR="00A75D2D" w:rsidRPr="00EF333E">
        <w:rPr>
          <w:rFonts w:ascii="Times New Roman" w:hAnsi="Times New Roman" w:cs="Times New Roman"/>
          <w:lang w:val="en-US"/>
        </w:rPr>
        <w:t>CM</w:t>
      </w:r>
      <w:r w:rsidR="00A75D2D" w:rsidRPr="00EF333E">
        <w:rPr>
          <w:rFonts w:ascii="Times New Roman" w:hAnsi="Times New Roman" w:cs="Times New Roman"/>
        </w:rPr>
        <w:t>/</w:t>
      </w:r>
      <w:r w:rsidR="00A75D2D" w:rsidRPr="00EF333E">
        <w:rPr>
          <w:rFonts w:ascii="Times New Roman" w:hAnsi="Times New Roman" w:cs="Times New Roman"/>
          <w:lang w:val="en-US"/>
        </w:rPr>
        <w:t>Rec</w:t>
      </w:r>
      <w:r w:rsidR="00A75D2D" w:rsidRPr="00EF333E">
        <w:rPr>
          <w:rFonts w:ascii="Times New Roman" w:hAnsi="Times New Roman" w:cs="Times New Roman"/>
        </w:rPr>
        <w:t xml:space="preserve">(2017)5 «О правилах электронного голосования (принята Комитетом министров Совета Европы 14.06.2017 на 1289-м заседании представителей министров) // Бюллетень Европейского Суда по правам человека. Российское издание. - №11/2017. </w:t>
      </w:r>
    </w:p>
  </w:footnote>
  <w:footnote w:id="39">
    <w:p w14:paraId="037FAB45" w14:textId="77777777" w:rsidR="00D935C7" w:rsidRPr="00EF333E" w:rsidRDefault="00D935C7" w:rsidP="008D581F">
      <w:pPr>
        <w:pStyle w:val="a5"/>
        <w:jc w:val="both"/>
        <w:rPr>
          <w:rFonts w:ascii="Times New Roman" w:hAnsi="Times New Roman" w:cs="Times New Roman"/>
        </w:rPr>
      </w:pPr>
      <w:r w:rsidRPr="00EF333E">
        <w:rPr>
          <w:rStyle w:val="a7"/>
          <w:rFonts w:ascii="Times New Roman" w:hAnsi="Times New Roman" w:cs="Times New Roman"/>
        </w:rPr>
        <w:footnoteRef/>
      </w:r>
      <w:r w:rsidRPr="00EF333E">
        <w:rPr>
          <w:rFonts w:ascii="Times New Roman" w:hAnsi="Times New Roman" w:cs="Times New Roman"/>
        </w:rPr>
        <w:t xml:space="preserve"> Решение Московской городской избирательной комиссии от 18.07.2019 № 102/3 </w:t>
      </w:r>
      <w:r w:rsidR="00A75D2D" w:rsidRPr="00EF333E">
        <w:rPr>
          <w:rFonts w:ascii="Times New Roman" w:hAnsi="Times New Roman" w:cs="Times New Roman"/>
        </w:rPr>
        <w:t>«</w:t>
      </w:r>
      <w:r w:rsidRPr="00EF333E">
        <w:rPr>
          <w:rFonts w:ascii="Times New Roman" w:hAnsi="Times New Roman" w:cs="Times New Roman"/>
        </w:rPr>
        <w:t>Об утверждении Положения о порядке дистанционного электронного голосования на выборах депутатов Московской городской Думы седьмого созыва</w:t>
      </w:r>
      <w:r w:rsidR="00A75D2D" w:rsidRPr="00EF333E">
        <w:rPr>
          <w:rFonts w:ascii="Times New Roman" w:hAnsi="Times New Roman" w:cs="Times New Roman"/>
        </w:rPr>
        <w:t>» //</w:t>
      </w:r>
      <w:r w:rsidRPr="00EF333E">
        <w:rPr>
          <w:rFonts w:ascii="Times New Roman" w:hAnsi="Times New Roman" w:cs="Times New Roman"/>
        </w:rPr>
        <w:t xml:space="preserve"> Вестник Московской городской избирательной комиссии. </w:t>
      </w:r>
      <w:r w:rsidR="00A75D2D" w:rsidRPr="00EF333E">
        <w:rPr>
          <w:rFonts w:ascii="Times New Roman" w:hAnsi="Times New Roman" w:cs="Times New Roman"/>
        </w:rPr>
        <w:t>- №4. - 05.08.2019.</w:t>
      </w:r>
    </w:p>
  </w:footnote>
  <w:footnote w:id="40">
    <w:p w14:paraId="53DA3754" w14:textId="77777777" w:rsidR="00D935C7" w:rsidRPr="00EF333E" w:rsidRDefault="00D935C7" w:rsidP="008D581F">
      <w:pPr>
        <w:pStyle w:val="a5"/>
        <w:jc w:val="both"/>
        <w:rPr>
          <w:rFonts w:ascii="Times New Roman" w:hAnsi="Times New Roman" w:cs="Times New Roman"/>
        </w:rPr>
      </w:pPr>
      <w:r w:rsidRPr="00EF333E">
        <w:rPr>
          <w:rStyle w:val="a7"/>
          <w:rFonts w:ascii="Times New Roman" w:hAnsi="Times New Roman" w:cs="Times New Roman"/>
        </w:rPr>
        <w:footnoteRef/>
      </w:r>
      <w:r w:rsidRPr="00EF333E">
        <w:rPr>
          <w:rFonts w:ascii="Times New Roman" w:hAnsi="Times New Roman" w:cs="Times New Roman"/>
        </w:rPr>
        <w:t xml:space="preserve"> Гонгальский М. Мандаты пользуются вбросом </w:t>
      </w:r>
      <w:r w:rsidR="00A75D2D" w:rsidRPr="00EF333E">
        <w:rPr>
          <w:rFonts w:ascii="Times New Roman" w:hAnsi="Times New Roman" w:cs="Times New Roman"/>
        </w:rPr>
        <w:t xml:space="preserve">[Электронный ресурс] // </w:t>
      </w:r>
      <w:r w:rsidR="00A75D2D" w:rsidRPr="00EF333E">
        <w:rPr>
          <w:rFonts w:ascii="Times New Roman" w:hAnsi="Times New Roman" w:cs="Times New Roman"/>
          <w:lang w:val="en-US"/>
        </w:rPr>
        <w:t>URL</w:t>
      </w:r>
      <w:r w:rsidRPr="00EF333E">
        <w:rPr>
          <w:rFonts w:ascii="Times New Roman" w:hAnsi="Times New Roman" w:cs="Times New Roman"/>
        </w:rPr>
        <w:t xml:space="preserve">: </w:t>
      </w:r>
      <w:hyperlink r:id="rId6" w:history="1">
        <w:r w:rsidR="00A75D2D" w:rsidRPr="00EF333E">
          <w:rPr>
            <w:rStyle w:val="a4"/>
            <w:rFonts w:ascii="Times New Roman" w:hAnsi="Times New Roman" w:cs="Times New Roman"/>
            <w:color w:val="auto"/>
            <w:u w:val="none"/>
            <w:lang w:val="en-US"/>
          </w:rPr>
          <w:t>https</w:t>
        </w:r>
        <w:r w:rsidR="00A75D2D" w:rsidRPr="00EF333E">
          <w:rPr>
            <w:rStyle w:val="a4"/>
            <w:rFonts w:ascii="Times New Roman" w:hAnsi="Times New Roman" w:cs="Times New Roman"/>
            <w:color w:val="auto"/>
            <w:u w:val="none"/>
          </w:rPr>
          <w:t>://</w:t>
        </w:r>
        <w:r w:rsidR="00A75D2D" w:rsidRPr="00EF333E">
          <w:rPr>
            <w:rStyle w:val="a4"/>
            <w:rFonts w:ascii="Times New Roman" w:hAnsi="Times New Roman" w:cs="Times New Roman"/>
            <w:color w:val="auto"/>
            <w:u w:val="none"/>
            <w:lang w:val="en-US"/>
          </w:rPr>
          <w:t>novayagazeta</w:t>
        </w:r>
        <w:r w:rsidR="00A75D2D" w:rsidRPr="00EF333E">
          <w:rPr>
            <w:rStyle w:val="a4"/>
            <w:rFonts w:ascii="Times New Roman" w:hAnsi="Times New Roman" w:cs="Times New Roman"/>
            <w:color w:val="auto"/>
            <w:u w:val="none"/>
          </w:rPr>
          <w:t>.</w:t>
        </w:r>
        <w:r w:rsidR="00A75D2D" w:rsidRPr="00EF333E">
          <w:rPr>
            <w:rStyle w:val="a4"/>
            <w:rFonts w:ascii="Times New Roman" w:hAnsi="Times New Roman" w:cs="Times New Roman"/>
            <w:color w:val="auto"/>
            <w:u w:val="none"/>
            <w:lang w:val="en-US"/>
          </w:rPr>
          <w:t>ru</w:t>
        </w:r>
        <w:r w:rsidR="00A75D2D" w:rsidRPr="00EF333E">
          <w:rPr>
            <w:rStyle w:val="a4"/>
            <w:rFonts w:ascii="Times New Roman" w:hAnsi="Times New Roman" w:cs="Times New Roman"/>
            <w:color w:val="auto"/>
            <w:u w:val="none"/>
          </w:rPr>
          <w:t>/</w:t>
        </w:r>
        <w:r w:rsidR="00A75D2D" w:rsidRPr="00EF333E">
          <w:rPr>
            <w:rStyle w:val="a4"/>
            <w:rFonts w:ascii="Times New Roman" w:hAnsi="Times New Roman" w:cs="Times New Roman"/>
            <w:color w:val="auto"/>
            <w:u w:val="none"/>
            <w:lang w:val="en-US"/>
          </w:rPr>
          <w:t>articles</w:t>
        </w:r>
        <w:r w:rsidR="00A75D2D" w:rsidRPr="00EF333E">
          <w:rPr>
            <w:rStyle w:val="a4"/>
            <w:rFonts w:ascii="Times New Roman" w:hAnsi="Times New Roman" w:cs="Times New Roman"/>
            <w:color w:val="auto"/>
            <w:u w:val="none"/>
          </w:rPr>
          <w:t>/2021/09/30/</w:t>
        </w:r>
        <w:r w:rsidR="00A75D2D" w:rsidRPr="00EF333E">
          <w:rPr>
            <w:rStyle w:val="a4"/>
            <w:rFonts w:ascii="Times New Roman" w:hAnsi="Times New Roman" w:cs="Times New Roman"/>
            <w:color w:val="auto"/>
            <w:u w:val="none"/>
            <w:lang w:val="en-US"/>
          </w:rPr>
          <w:t>mandaty</w:t>
        </w:r>
        <w:r w:rsidR="00A75D2D" w:rsidRPr="00EF333E">
          <w:rPr>
            <w:rStyle w:val="a4"/>
            <w:rFonts w:ascii="Times New Roman" w:hAnsi="Times New Roman" w:cs="Times New Roman"/>
            <w:color w:val="auto"/>
            <w:u w:val="none"/>
          </w:rPr>
          <w:t>-</w:t>
        </w:r>
        <w:r w:rsidR="00A75D2D" w:rsidRPr="00EF333E">
          <w:rPr>
            <w:rStyle w:val="a4"/>
            <w:rFonts w:ascii="Times New Roman" w:hAnsi="Times New Roman" w:cs="Times New Roman"/>
            <w:color w:val="auto"/>
            <w:u w:val="none"/>
            <w:lang w:val="en-US"/>
          </w:rPr>
          <w:t>polzuiutsia</w:t>
        </w:r>
        <w:r w:rsidR="00A75D2D" w:rsidRPr="00EF333E">
          <w:rPr>
            <w:rStyle w:val="a4"/>
            <w:rFonts w:ascii="Times New Roman" w:hAnsi="Times New Roman" w:cs="Times New Roman"/>
            <w:color w:val="auto"/>
            <w:u w:val="none"/>
          </w:rPr>
          <w:t>-</w:t>
        </w:r>
        <w:r w:rsidR="00A75D2D" w:rsidRPr="00EF333E">
          <w:rPr>
            <w:rStyle w:val="a4"/>
            <w:rFonts w:ascii="Times New Roman" w:hAnsi="Times New Roman" w:cs="Times New Roman"/>
            <w:color w:val="auto"/>
            <w:u w:val="none"/>
            <w:lang w:val="en-US"/>
          </w:rPr>
          <w:t>vbrosom</w:t>
        </w:r>
      </w:hyperlink>
      <w:r w:rsidR="00A75D2D" w:rsidRPr="00EF333E">
        <w:rPr>
          <w:rFonts w:ascii="Times New Roman" w:hAnsi="Times New Roman" w:cs="Times New Roman"/>
        </w:rPr>
        <w:t xml:space="preserve"> (дата обращения: 27.04.2023).</w:t>
      </w:r>
    </w:p>
  </w:footnote>
  <w:footnote w:id="41">
    <w:p w14:paraId="7589735E" w14:textId="77777777" w:rsidR="00D935C7" w:rsidRPr="00EF333E" w:rsidRDefault="00D935C7" w:rsidP="008D581F">
      <w:pPr>
        <w:pStyle w:val="a5"/>
        <w:jc w:val="both"/>
        <w:rPr>
          <w:rFonts w:ascii="Times New Roman" w:hAnsi="Times New Roman" w:cs="Times New Roman"/>
        </w:rPr>
      </w:pPr>
      <w:r w:rsidRPr="00EF333E">
        <w:rPr>
          <w:rStyle w:val="a7"/>
          <w:rFonts w:ascii="Times New Roman" w:hAnsi="Times New Roman" w:cs="Times New Roman"/>
        </w:rPr>
        <w:footnoteRef/>
      </w:r>
      <w:r w:rsidRPr="00EF333E">
        <w:rPr>
          <w:rFonts w:ascii="Times New Roman" w:hAnsi="Times New Roman" w:cs="Times New Roman"/>
        </w:rPr>
        <w:t xml:space="preserve"> Алексеев Р.А. Перспективы и проблемы применения технологии блокчейн на выборах в России и за рубежом</w:t>
      </w:r>
      <w:r w:rsidR="00154C14" w:rsidRPr="00EF333E">
        <w:rPr>
          <w:rFonts w:ascii="Times New Roman" w:hAnsi="Times New Roman" w:cs="Times New Roman"/>
        </w:rPr>
        <w:t xml:space="preserve"> // </w:t>
      </w:r>
      <w:r w:rsidRPr="00EF333E">
        <w:rPr>
          <w:rFonts w:ascii="Times New Roman" w:hAnsi="Times New Roman" w:cs="Times New Roman"/>
        </w:rPr>
        <w:t>Русская политология</w:t>
      </w:r>
      <w:r w:rsidR="00154C14" w:rsidRPr="00EF333E">
        <w:rPr>
          <w:rFonts w:ascii="Times New Roman" w:hAnsi="Times New Roman" w:cs="Times New Roman"/>
        </w:rPr>
        <w:t xml:space="preserve">. - </w:t>
      </w:r>
      <w:r w:rsidRPr="00EF333E">
        <w:rPr>
          <w:rFonts w:ascii="Times New Roman" w:hAnsi="Times New Roman" w:cs="Times New Roman"/>
        </w:rPr>
        <w:t>2018.</w:t>
      </w:r>
      <w:r w:rsidR="00154C14" w:rsidRPr="00EF333E">
        <w:rPr>
          <w:rFonts w:ascii="Times New Roman" w:hAnsi="Times New Roman" w:cs="Times New Roman"/>
        </w:rPr>
        <w:t xml:space="preserve"> - № 4 (9). - С. </w:t>
      </w:r>
      <w:r w:rsidR="00C76963" w:rsidRPr="00EF333E">
        <w:rPr>
          <w:rFonts w:ascii="Times New Roman" w:hAnsi="Times New Roman" w:cs="Times New Roman"/>
        </w:rPr>
        <w:t>30.</w:t>
      </w:r>
    </w:p>
  </w:footnote>
  <w:footnote w:id="42">
    <w:p w14:paraId="351BE5E5" w14:textId="77777777" w:rsidR="00D935C7" w:rsidRPr="00EF333E" w:rsidRDefault="00D935C7" w:rsidP="008D581F">
      <w:pPr>
        <w:pStyle w:val="a5"/>
        <w:jc w:val="both"/>
        <w:rPr>
          <w:rFonts w:ascii="Times New Roman" w:hAnsi="Times New Roman" w:cs="Times New Roman"/>
          <w:lang w:val="en-US"/>
        </w:rPr>
      </w:pPr>
      <w:r w:rsidRPr="00EF333E">
        <w:rPr>
          <w:rStyle w:val="a7"/>
          <w:rFonts w:ascii="Times New Roman" w:hAnsi="Times New Roman" w:cs="Times New Roman"/>
        </w:rPr>
        <w:footnoteRef/>
      </w:r>
      <w:r w:rsidRPr="00EF333E">
        <w:rPr>
          <w:rFonts w:ascii="Times New Roman" w:hAnsi="Times New Roman" w:cs="Times New Roman"/>
          <w:lang w:val="en-US"/>
        </w:rPr>
        <w:t xml:space="preserve"> Gaudry P., Golovnev A. Breaking the Encryption Scheme of the Moscow Internet Voting System</w:t>
      </w:r>
      <w:r w:rsidR="00154C14" w:rsidRPr="00EF333E">
        <w:rPr>
          <w:rFonts w:ascii="Times New Roman" w:hAnsi="Times New Roman" w:cs="Times New Roman"/>
          <w:lang w:val="en-US"/>
        </w:rPr>
        <w:t xml:space="preserve"> // Financial Cryptography and Data Security. - 2020. - Р. </w:t>
      </w:r>
      <w:r w:rsidR="00C76963" w:rsidRPr="00EF333E">
        <w:rPr>
          <w:rFonts w:ascii="Times New Roman" w:hAnsi="Times New Roman" w:cs="Times New Roman"/>
          <w:lang w:val="en-US"/>
        </w:rPr>
        <w:t>46</w:t>
      </w:r>
      <w:r w:rsidR="00154C14" w:rsidRPr="00EF333E">
        <w:rPr>
          <w:rFonts w:ascii="Times New Roman" w:hAnsi="Times New Roman" w:cs="Times New Roman"/>
          <w:lang w:val="en-US"/>
        </w:rPr>
        <w:t>.</w:t>
      </w:r>
    </w:p>
  </w:footnote>
  <w:footnote w:id="43">
    <w:p w14:paraId="0A4F48B4" w14:textId="77777777" w:rsidR="00D935C7" w:rsidRPr="00EF333E" w:rsidRDefault="00D935C7" w:rsidP="008D581F">
      <w:pPr>
        <w:pStyle w:val="a5"/>
        <w:jc w:val="both"/>
        <w:rPr>
          <w:rFonts w:ascii="Times New Roman" w:hAnsi="Times New Roman" w:cs="Times New Roman"/>
        </w:rPr>
      </w:pPr>
      <w:r w:rsidRPr="00EF333E">
        <w:rPr>
          <w:rStyle w:val="a7"/>
          <w:rFonts w:ascii="Times New Roman" w:hAnsi="Times New Roman" w:cs="Times New Roman"/>
        </w:rPr>
        <w:footnoteRef/>
      </w:r>
      <w:r w:rsidRPr="00EF333E">
        <w:rPr>
          <w:rFonts w:ascii="Times New Roman" w:hAnsi="Times New Roman" w:cs="Times New Roman"/>
        </w:rPr>
        <w:t xml:space="preserve"> Колюшин Е.И. Правовые проблемы дистанционного электронного голосования избирателей</w:t>
      </w:r>
      <w:r w:rsidR="00C76963" w:rsidRPr="00EF333E">
        <w:rPr>
          <w:rFonts w:ascii="Times New Roman" w:hAnsi="Times New Roman" w:cs="Times New Roman"/>
        </w:rPr>
        <w:br/>
      </w:r>
      <w:r w:rsidR="00154C14" w:rsidRPr="00EF333E">
        <w:rPr>
          <w:rFonts w:ascii="Times New Roman" w:hAnsi="Times New Roman" w:cs="Times New Roman"/>
        </w:rPr>
        <w:t>//</w:t>
      </w:r>
      <w:r w:rsidRPr="00EF333E">
        <w:rPr>
          <w:rFonts w:ascii="Times New Roman" w:hAnsi="Times New Roman" w:cs="Times New Roman"/>
        </w:rPr>
        <w:t xml:space="preserve"> Конституционное и муниципальное право. </w:t>
      </w:r>
      <w:r w:rsidR="00154C14" w:rsidRPr="00EF333E">
        <w:rPr>
          <w:rFonts w:ascii="Times New Roman" w:hAnsi="Times New Roman" w:cs="Times New Roman"/>
        </w:rPr>
        <w:t xml:space="preserve">- </w:t>
      </w:r>
      <w:r w:rsidRPr="00EF333E">
        <w:rPr>
          <w:rFonts w:ascii="Times New Roman" w:hAnsi="Times New Roman" w:cs="Times New Roman"/>
        </w:rPr>
        <w:t xml:space="preserve">2020. </w:t>
      </w:r>
      <w:r w:rsidR="00154C14" w:rsidRPr="00EF333E">
        <w:rPr>
          <w:rFonts w:ascii="Times New Roman" w:hAnsi="Times New Roman" w:cs="Times New Roman"/>
        </w:rPr>
        <w:t xml:space="preserve">- </w:t>
      </w:r>
      <w:r w:rsidRPr="00EF333E">
        <w:rPr>
          <w:rFonts w:ascii="Times New Roman" w:hAnsi="Times New Roman" w:cs="Times New Roman"/>
        </w:rPr>
        <w:t>№ 2.</w:t>
      </w:r>
      <w:r w:rsidR="00154C14" w:rsidRPr="00EF333E">
        <w:rPr>
          <w:rFonts w:ascii="Times New Roman" w:hAnsi="Times New Roman" w:cs="Times New Roman"/>
        </w:rPr>
        <w:t xml:space="preserve"> -</w:t>
      </w:r>
      <w:r w:rsidRPr="00EF333E">
        <w:rPr>
          <w:rFonts w:ascii="Times New Roman" w:hAnsi="Times New Roman" w:cs="Times New Roman"/>
        </w:rPr>
        <w:t xml:space="preserve"> С. </w:t>
      </w:r>
      <w:r w:rsidR="00C76963" w:rsidRPr="00EF333E">
        <w:rPr>
          <w:rFonts w:ascii="Times New Roman" w:hAnsi="Times New Roman" w:cs="Times New Roman"/>
        </w:rPr>
        <w:t>28</w:t>
      </w:r>
      <w:r w:rsidRPr="00EF333E">
        <w:rPr>
          <w:rFonts w:ascii="Times New Roman" w:hAnsi="Times New Roman" w:cs="Times New Roman"/>
        </w:rPr>
        <w:t>.</w:t>
      </w:r>
    </w:p>
  </w:footnote>
  <w:footnote w:id="44">
    <w:p w14:paraId="1EA4D1F2" w14:textId="77777777" w:rsidR="00D935C7" w:rsidRPr="00EF333E" w:rsidRDefault="00D935C7" w:rsidP="008D581F">
      <w:pPr>
        <w:pStyle w:val="a5"/>
        <w:jc w:val="both"/>
        <w:rPr>
          <w:rFonts w:ascii="Times New Roman" w:hAnsi="Times New Roman" w:cs="Times New Roman"/>
          <w:lang w:val="en-US"/>
        </w:rPr>
      </w:pPr>
      <w:r w:rsidRPr="00EF333E">
        <w:rPr>
          <w:rStyle w:val="a7"/>
          <w:rFonts w:ascii="Times New Roman" w:hAnsi="Times New Roman" w:cs="Times New Roman"/>
        </w:rPr>
        <w:footnoteRef/>
      </w:r>
      <w:r w:rsidRPr="00EF333E">
        <w:rPr>
          <w:rFonts w:ascii="Times New Roman" w:hAnsi="Times New Roman" w:cs="Times New Roman"/>
          <w:lang w:val="en-US"/>
        </w:rPr>
        <w:t xml:space="preserve"> Voluntary Voting System Guidelines. U.S. Election Assistance Commission</w:t>
      </w:r>
      <w:r w:rsidR="00154C14" w:rsidRPr="00EF333E">
        <w:rPr>
          <w:rFonts w:ascii="Times New Roman" w:hAnsi="Times New Roman" w:cs="Times New Roman"/>
          <w:lang w:val="en-US"/>
        </w:rPr>
        <w:t xml:space="preserve"> [Электронный ресурс] // URL:</w:t>
      </w:r>
      <w:r w:rsidRPr="00EF333E">
        <w:rPr>
          <w:rFonts w:ascii="Times New Roman" w:hAnsi="Times New Roman" w:cs="Times New Roman"/>
          <w:lang w:val="en-US"/>
        </w:rPr>
        <w:t xml:space="preserve"> </w:t>
      </w:r>
      <w:hyperlink r:id="rId7" w:history="1">
        <w:r w:rsidR="00154C14" w:rsidRPr="00EF333E">
          <w:rPr>
            <w:rStyle w:val="a4"/>
            <w:rFonts w:ascii="Times New Roman" w:hAnsi="Times New Roman" w:cs="Times New Roman"/>
            <w:color w:val="auto"/>
            <w:u w:val="none"/>
            <w:lang w:val="en-US"/>
          </w:rPr>
          <w:t>https://www.eac.gov/voting-equipment/voluntary-voting-system-guidelines</w:t>
        </w:r>
      </w:hyperlink>
      <w:r w:rsidR="00154C14" w:rsidRPr="00EF333E">
        <w:rPr>
          <w:rFonts w:ascii="Times New Roman" w:hAnsi="Times New Roman" w:cs="Times New Roman"/>
          <w:lang w:val="en-US"/>
        </w:rPr>
        <w:t xml:space="preserve"> (дата обращения: 15.12.2023).</w:t>
      </w:r>
    </w:p>
  </w:footnote>
  <w:footnote w:id="45">
    <w:p w14:paraId="3416FF5D" w14:textId="77777777" w:rsidR="006C60DA" w:rsidRPr="00EF333E" w:rsidRDefault="006C60DA" w:rsidP="008D581F">
      <w:pPr>
        <w:pStyle w:val="a5"/>
        <w:jc w:val="both"/>
        <w:rPr>
          <w:rFonts w:ascii="Times New Roman" w:hAnsi="Times New Roman" w:cs="Times New Roman"/>
        </w:rPr>
      </w:pPr>
      <w:r w:rsidRPr="00EF333E">
        <w:rPr>
          <w:rStyle w:val="a7"/>
          <w:rFonts w:ascii="Times New Roman" w:hAnsi="Times New Roman" w:cs="Times New Roman"/>
        </w:rPr>
        <w:footnoteRef/>
      </w:r>
      <w:r w:rsidRPr="00EF333E">
        <w:rPr>
          <w:rFonts w:ascii="Times New Roman" w:hAnsi="Times New Roman" w:cs="Times New Roman"/>
        </w:rPr>
        <w:t xml:space="preserve"> </w:t>
      </w:r>
      <w:r w:rsidR="00154C14" w:rsidRPr="00EF333E">
        <w:rPr>
          <w:rFonts w:ascii="Times New Roman" w:hAnsi="Times New Roman" w:cs="Times New Roman"/>
        </w:rPr>
        <w:t xml:space="preserve">ЦИК РФ: </w:t>
      </w:r>
      <w:r w:rsidRPr="00EF333E">
        <w:rPr>
          <w:rFonts w:ascii="Times New Roman" w:hAnsi="Times New Roman" w:cs="Times New Roman"/>
        </w:rPr>
        <w:t>Дистанционное электронное голосование</w:t>
      </w:r>
      <w:r w:rsidR="00154C14" w:rsidRPr="00EF333E">
        <w:rPr>
          <w:rFonts w:ascii="Times New Roman" w:hAnsi="Times New Roman" w:cs="Times New Roman"/>
        </w:rPr>
        <w:t xml:space="preserve"> [Электронный ресурс] // </w:t>
      </w:r>
      <w:r w:rsidR="00154C14" w:rsidRPr="00EF333E">
        <w:rPr>
          <w:rFonts w:ascii="Times New Roman" w:hAnsi="Times New Roman" w:cs="Times New Roman"/>
          <w:lang w:val="en-US"/>
        </w:rPr>
        <w:t>URL</w:t>
      </w:r>
      <w:r w:rsidRPr="00EF333E">
        <w:rPr>
          <w:rFonts w:ascii="Times New Roman" w:hAnsi="Times New Roman" w:cs="Times New Roman"/>
        </w:rPr>
        <w:t xml:space="preserve"> </w:t>
      </w:r>
      <w:hyperlink r:id="rId8" w:history="1">
        <w:r w:rsidR="00154C14" w:rsidRPr="00EF333E">
          <w:rPr>
            <w:rStyle w:val="a4"/>
            <w:rFonts w:ascii="Times New Roman" w:hAnsi="Times New Roman" w:cs="Times New Roman"/>
            <w:color w:val="auto"/>
            <w:u w:val="none"/>
          </w:rPr>
          <w:t>http://www.cikrf.ru/analog/ediny-den-golosovaniya-2021/distantsionnoe-elektronnoe-golosovanie/</w:t>
        </w:r>
      </w:hyperlink>
      <w:r w:rsidR="00154C14" w:rsidRPr="00EF333E">
        <w:rPr>
          <w:rFonts w:ascii="Times New Roman" w:hAnsi="Times New Roman" w:cs="Times New Roman"/>
        </w:rPr>
        <w:t xml:space="preserve"> (дата обращения: 15.12.2023).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4C4E1A"/>
    <w:multiLevelType w:val="hybridMultilevel"/>
    <w:tmpl w:val="C9B81CAA"/>
    <w:lvl w:ilvl="0" w:tplc="2132F6A6">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2676394D"/>
    <w:multiLevelType w:val="hybridMultilevel"/>
    <w:tmpl w:val="7ABA9DA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356638DF"/>
    <w:multiLevelType w:val="hybridMultilevel"/>
    <w:tmpl w:val="85F0C2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2C75D1E"/>
    <w:multiLevelType w:val="hybridMultilevel"/>
    <w:tmpl w:val="1128784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56E6026C"/>
    <w:multiLevelType w:val="hybridMultilevel"/>
    <w:tmpl w:val="B2143D5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629B1C0D"/>
    <w:multiLevelType w:val="hybridMultilevel"/>
    <w:tmpl w:val="B1E4EDC8"/>
    <w:lvl w:ilvl="0" w:tplc="2D52EAC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662B4B09"/>
    <w:multiLevelType w:val="hybridMultilevel"/>
    <w:tmpl w:val="BF4ECB7C"/>
    <w:lvl w:ilvl="0" w:tplc="C096C7D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69BB6B36"/>
    <w:multiLevelType w:val="hybridMultilevel"/>
    <w:tmpl w:val="F710E34C"/>
    <w:lvl w:ilvl="0" w:tplc="2D52EAC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7526051C"/>
    <w:multiLevelType w:val="hybridMultilevel"/>
    <w:tmpl w:val="6D46B118"/>
    <w:lvl w:ilvl="0" w:tplc="C096C7D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795175CD"/>
    <w:multiLevelType w:val="hybridMultilevel"/>
    <w:tmpl w:val="7ABA9DA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16cid:durableId="1324627662">
    <w:abstractNumId w:val="3"/>
  </w:num>
  <w:num w:numId="2" w16cid:durableId="1906186828">
    <w:abstractNumId w:val="7"/>
  </w:num>
  <w:num w:numId="3" w16cid:durableId="1016494256">
    <w:abstractNumId w:val="9"/>
  </w:num>
  <w:num w:numId="4" w16cid:durableId="1016735560">
    <w:abstractNumId w:val="1"/>
  </w:num>
  <w:num w:numId="5" w16cid:durableId="1707607140">
    <w:abstractNumId w:val="5"/>
  </w:num>
  <w:num w:numId="6" w16cid:durableId="395322431">
    <w:abstractNumId w:val="2"/>
  </w:num>
  <w:num w:numId="7" w16cid:durableId="1606576880">
    <w:abstractNumId w:val="4"/>
  </w:num>
  <w:num w:numId="8" w16cid:durableId="449320605">
    <w:abstractNumId w:val="0"/>
  </w:num>
  <w:num w:numId="9" w16cid:durableId="796293038">
    <w:abstractNumId w:val="6"/>
  </w:num>
  <w:num w:numId="10" w16cid:durableId="138525447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E3DC7"/>
    <w:rsid w:val="00020E12"/>
    <w:rsid w:val="00030350"/>
    <w:rsid w:val="00035648"/>
    <w:rsid w:val="00036F0C"/>
    <w:rsid w:val="0009547A"/>
    <w:rsid w:val="000959C7"/>
    <w:rsid w:val="00096A66"/>
    <w:rsid w:val="000D5A7B"/>
    <w:rsid w:val="000E7200"/>
    <w:rsid w:val="000F4FEB"/>
    <w:rsid w:val="0012175F"/>
    <w:rsid w:val="001525E9"/>
    <w:rsid w:val="00154C14"/>
    <w:rsid w:val="00165972"/>
    <w:rsid w:val="00184380"/>
    <w:rsid w:val="00192AE0"/>
    <w:rsid w:val="001A4BCE"/>
    <w:rsid w:val="002170AB"/>
    <w:rsid w:val="00226D3D"/>
    <w:rsid w:val="00236221"/>
    <w:rsid w:val="002503EE"/>
    <w:rsid w:val="00285F59"/>
    <w:rsid w:val="002B0E3B"/>
    <w:rsid w:val="002B2D7D"/>
    <w:rsid w:val="002B7AC3"/>
    <w:rsid w:val="00313FB3"/>
    <w:rsid w:val="00355D02"/>
    <w:rsid w:val="00386D3A"/>
    <w:rsid w:val="003B1D7D"/>
    <w:rsid w:val="003C1570"/>
    <w:rsid w:val="003C321F"/>
    <w:rsid w:val="003C5937"/>
    <w:rsid w:val="003E1C60"/>
    <w:rsid w:val="003E42D0"/>
    <w:rsid w:val="003F5E27"/>
    <w:rsid w:val="00404C9D"/>
    <w:rsid w:val="00461232"/>
    <w:rsid w:val="00470D1A"/>
    <w:rsid w:val="004864FB"/>
    <w:rsid w:val="004D1A52"/>
    <w:rsid w:val="004F2B0B"/>
    <w:rsid w:val="0050321F"/>
    <w:rsid w:val="00515441"/>
    <w:rsid w:val="00532112"/>
    <w:rsid w:val="00545AB5"/>
    <w:rsid w:val="005546F6"/>
    <w:rsid w:val="005C6D70"/>
    <w:rsid w:val="005F00A7"/>
    <w:rsid w:val="00612379"/>
    <w:rsid w:val="006129A8"/>
    <w:rsid w:val="006201B5"/>
    <w:rsid w:val="00624195"/>
    <w:rsid w:val="0064739E"/>
    <w:rsid w:val="00667786"/>
    <w:rsid w:val="006719BC"/>
    <w:rsid w:val="006A4195"/>
    <w:rsid w:val="006A5C58"/>
    <w:rsid w:val="006C60DA"/>
    <w:rsid w:val="006D7C0D"/>
    <w:rsid w:val="006F5ED4"/>
    <w:rsid w:val="00715E5A"/>
    <w:rsid w:val="00732C21"/>
    <w:rsid w:val="007410BF"/>
    <w:rsid w:val="00743E26"/>
    <w:rsid w:val="00745480"/>
    <w:rsid w:val="0076734A"/>
    <w:rsid w:val="007C0A2E"/>
    <w:rsid w:val="007D0980"/>
    <w:rsid w:val="007D52B7"/>
    <w:rsid w:val="00870BAC"/>
    <w:rsid w:val="00890B1C"/>
    <w:rsid w:val="008C0DF8"/>
    <w:rsid w:val="008D04D5"/>
    <w:rsid w:val="008D581F"/>
    <w:rsid w:val="008F5F63"/>
    <w:rsid w:val="008F78CF"/>
    <w:rsid w:val="00905FDB"/>
    <w:rsid w:val="009622EE"/>
    <w:rsid w:val="009A2E8B"/>
    <w:rsid w:val="009B567D"/>
    <w:rsid w:val="009C3633"/>
    <w:rsid w:val="009D722F"/>
    <w:rsid w:val="009E2B8C"/>
    <w:rsid w:val="00A22F7B"/>
    <w:rsid w:val="00A4027A"/>
    <w:rsid w:val="00A50664"/>
    <w:rsid w:val="00A64554"/>
    <w:rsid w:val="00A75D2D"/>
    <w:rsid w:val="00A81B8E"/>
    <w:rsid w:val="00A823C0"/>
    <w:rsid w:val="00AB662E"/>
    <w:rsid w:val="00AC6D63"/>
    <w:rsid w:val="00AD7FA4"/>
    <w:rsid w:val="00AF361A"/>
    <w:rsid w:val="00B3035F"/>
    <w:rsid w:val="00B838E5"/>
    <w:rsid w:val="00B87AF6"/>
    <w:rsid w:val="00BA3E87"/>
    <w:rsid w:val="00BB5A12"/>
    <w:rsid w:val="00BD0D29"/>
    <w:rsid w:val="00BE0FE5"/>
    <w:rsid w:val="00BE5573"/>
    <w:rsid w:val="00BE746D"/>
    <w:rsid w:val="00C3770A"/>
    <w:rsid w:val="00C56FC5"/>
    <w:rsid w:val="00C76963"/>
    <w:rsid w:val="00C85248"/>
    <w:rsid w:val="00C906D0"/>
    <w:rsid w:val="00C93C55"/>
    <w:rsid w:val="00CA7EDF"/>
    <w:rsid w:val="00CB4C46"/>
    <w:rsid w:val="00CC7191"/>
    <w:rsid w:val="00D20E7C"/>
    <w:rsid w:val="00D22B96"/>
    <w:rsid w:val="00D4595A"/>
    <w:rsid w:val="00D47B28"/>
    <w:rsid w:val="00D50E2C"/>
    <w:rsid w:val="00D66E8F"/>
    <w:rsid w:val="00D771D6"/>
    <w:rsid w:val="00D93576"/>
    <w:rsid w:val="00D935C7"/>
    <w:rsid w:val="00DA4E18"/>
    <w:rsid w:val="00DE3DC7"/>
    <w:rsid w:val="00DF08FA"/>
    <w:rsid w:val="00DF3B1C"/>
    <w:rsid w:val="00E41835"/>
    <w:rsid w:val="00E63721"/>
    <w:rsid w:val="00E77EED"/>
    <w:rsid w:val="00E95D22"/>
    <w:rsid w:val="00E96FCB"/>
    <w:rsid w:val="00EC6CD2"/>
    <w:rsid w:val="00ED21BD"/>
    <w:rsid w:val="00ED2A18"/>
    <w:rsid w:val="00ED2EB6"/>
    <w:rsid w:val="00EE2F26"/>
    <w:rsid w:val="00EF333E"/>
    <w:rsid w:val="00F053D6"/>
    <w:rsid w:val="00F25A69"/>
    <w:rsid w:val="00F44546"/>
    <w:rsid w:val="00F51D35"/>
    <w:rsid w:val="00F745EE"/>
    <w:rsid w:val="00F82056"/>
    <w:rsid w:val="00F92692"/>
    <w:rsid w:val="00FB69BC"/>
    <w:rsid w:val="00FD3729"/>
    <w:rsid w:val="00FD6D4E"/>
    <w:rsid w:val="00FE43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D3CE5D"/>
  <w15:docId w15:val="{7DF2C58E-0DDC-462A-B29C-654246BCF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E3DC7"/>
  </w:style>
  <w:style w:type="paragraph" w:styleId="1">
    <w:name w:val="heading 1"/>
    <w:basedOn w:val="a"/>
    <w:next w:val="a"/>
    <w:link w:val="10"/>
    <w:uiPriority w:val="9"/>
    <w:qFormat/>
    <w:rsid w:val="00EF333E"/>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906D0"/>
    <w:pPr>
      <w:ind w:left="720"/>
      <w:contextualSpacing/>
    </w:pPr>
  </w:style>
  <w:style w:type="character" w:styleId="a4">
    <w:name w:val="Hyperlink"/>
    <w:basedOn w:val="a0"/>
    <w:uiPriority w:val="99"/>
    <w:unhideWhenUsed/>
    <w:rsid w:val="00870BAC"/>
    <w:rPr>
      <w:color w:val="0563C1" w:themeColor="hyperlink"/>
      <w:u w:val="single"/>
    </w:rPr>
  </w:style>
  <w:style w:type="character" w:customStyle="1" w:styleId="11">
    <w:name w:val="Неразрешенное упоминание1"/>
    <w:basedOn w:val="a0"/>
    <w:uiPriority w:val="99"/>
    <w:semiHidden/>
    <w:unhideWhenUsed/>
    <w:rsid w:val="00870BAC"/>
    <w:rPr>
      <w:color w:val="605E5C"/>
      <w:shd w:val="clear" w:color="auto" w:fill="E1DFDD"/>
    </w:rPr>
  </w:style>
  <w:style w:type="paragraph" w:styleId="a5">
    <w:name w:val="footnote text"/>
    <w:basedOn w:val="a"/>
    <w:link w:val="a6"/>
    <w:uiPriority w:val="99"/>
    <w:unhideWhenUsed/>
    <w:rsid w:val="00030350"/>
    <w:pPr>
      <w:spacing w:after="0" w:line="240" w:lineRule="auto"/>
    </w:pPr>
    <w:rPr>
      <w:sz w:val="20"/>
      <w:szCs w:val="20"/>
    </w:rPr>
  </w:style>
  <w:style w:type="character" w:customStyle="1" w:styleId="a6">
    <w:name w:val="Текст сноски Знак"/>
    <w:basedOn w:val="a0"/>
    <w:link w:val="a5"/>
    <w:uiPriority w:val="99"/>
    <w:rsid w:val="00030350"/>
    <w:rPr>
      <w:sz w:val="20"/>
      <w:szCs w:val="20"/>
    </w:rPr>
  </w:style>
  <w:style w:type="character" w:styleId="a7">
    <w:name w:val="footnote reference"/>
    <w:basedOn w:val="a0"/>
    <w:uiPriority w:val="99"/>
    <w:semiHidden/>
    <w:unhideWhenUsed/>
    <w:rsid w:val="00030350"/>
    <w:rPr>
      <w:vertAlign w:val="superscript"/>
    </w:rPr>
  </w:style>
  <w:style w:type="paragraph" w:styleId="a8">
    <w:name w:val="Normal (Web)"/>
    <w:basedOn w:val="a"/>
    <w:uiPriority w:val="99"/>
    <w:semiHidden/>
    <w:unhideWhenUsed/>
    <w:rsid w:val="009B567D"/>
    <w:rPr>
      <w:rFonts w:ascii="Times New Roman" w:hAnsi="Times New Roman" w:cs="Times New Roman"/>
      <w:sz w:val="24"/>
      <w:szCs w:val="24"/>
    </w:rPr>
  </w:style>
  <w:style w:type="character" w:styleId="a9">
    <w:name w:val="FollowedHyperlink"/>
    <w:basedOn w:val="a0"/>
    <w:uiPriority w:val="99"/>
    <w:semiHidden/>
    <w:unhideWhenUsed/>
    <w:rsid w:val="002170AB"/>
    <w:rPr>
      <w:color w:val="954F72" w:themeColor="followedHyperlink"/>
      <w:u w:val="single"/>
    </w:rPr>
  </w:style>
  <w:style w:type="paragraph" w:styleId="aa">
    <w:name w:val="header"/>
    <w:basedOn w:val="a"/>
    <w:link w:val="ab"/>
    <w:uiPriority w:val="99"/>
    <w:semiHidden/>
    <w:unhideWhenUsed/>
    <w:rsid w:val="00EF333E"/>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EF333E"/>
  </w:style>
  <w:style w:type="paragraph" w:styleId="ac">
    <w:name w:val="footer"/>
    <w:basedOn w:val="a"/>
    <w:link w:val="ad"/>
    <w:uiPriority w:val="99"/>
    <w:unhideWhenUsed/>
    <w:rsid w:val="00EF333E"/>
    <w:pPr>
      <w:tabs>
        <w:tab w:val="center" w:pos="4677"/>
        <w:tab w:val="right" w:pos="9355"/>
      </w:tabs>
      <w:spacing w:after="0" w:line="240" w:lineRule="auto"/>
    </w:pPr>
  </w:style>
  <w:style w:type="character" w:customStyle="1" w:styleId="ad">
    <w:name w:val="Нижний колонтитул Знак"/>
    <w:basedOn w:val="a0"/>
    <w:link w:val="ac"/>
    <w:uiPriority w:val="99"/>
    <w:rsid w:val="00EF333E"/>
  </w:style>
  <w:style w:type="character" w:customStyle="1" w:styleId="10">
    <w:name w:val="Заголовок 1 Знак"/>
    <w:basedOn w:val="a0"/>
    <w:link w:val="1"/>
    <w:uiPriority w:val="9"/>
    <w:rsid w:val="00EF333E"/>
    <w:rPr>
      <w:rFonts w:asciiTheme="majorHAnsi" w:eastAsiaTheme="majorEastAsia" w:hAnsiTheme="majorHAnsi" w:cstheme="majorBidi"/>
      <w:b/>
      <w:bCs/>
      <w:color w:val="2F5496" w:themeColor="accent1" w:themeShade="BF"/>
      <w:sz w:val="28"/>
      <w:szCs w:val="28"/>
    </w:rPr>
  </w:style>
  <w:style w:type="paragraph" w:styleId="ae">
    <w:name w:val="TOC Heading"/>
    <w:basedOn w:val="1"/>
    <w:next w:val="a"/>
    <w:uiPriority w:val="39"/>
    <w:semiHidden/>
    <w:unhideWhenUsed/>
    <w:qFormat/>
    <w:rsid w:val="00EF333E"/>
    <w:pPr>
      <w:spacing w:line="276" w:lineRule="auto"/>
      <w:outlineLvl w:val="9"/>
    </w:pPr>
  </w:style>
  <w:style w:type="paragraph" w:styleId="12">
    <w:name w:val="toc 1"/>
    <w:basedOn w:val="a"/>
    <w:next w:val="a"/>
    <w:autoRedefine/>
    <w:uiPriority w:val="39"/>
    <w:unhideWhenUsed/>
    <w:rsid w:val="00035648"/>
    <w:pPr>
      <w:tabs>
        <w:tab w:val="right" w:leader="dot" w:pos="9344"/>
      </w:tabs>
      <w:spacing w:after="100" w:line="360" w:lineRule="auto"/>
      <w:jc w:val="both"/>
    </w:pPr>
    <w:rPr>
      <w:rFonts w:ascii="Times New Roman" w:hAnsi="Times New Roman" w:cs="Times New Roman"/>
      <w:b/>
      <w:bCs/>
      <w:noProof/>
      <w:sz w:val="28"/>
      <w:szCs w:val="28"/>
    </w:rPr>
  </w:style>
  <w:style w:type="paragraph" w:styleId="2">
    <w:name w:val="toc 2"/>
    <w:basedOn w:val="a"/>
    <w:next w:val="a"/>
    <w:autoRedefine/>
    <w:uiPriority w:val="39"/>
    <w:unhideWhenUsed/>
    <w:rsid w:val="00EF333E"/>
    <w:pPr>
      <w:spacing w:after="100"/>
      <w:ind w:left="220"/>
    </w:pPr>
  </w:style>
  <w:style w:type="paragraph" w:styleId="af">
    <w:name w:val="Balloon Text"/>
    <w:basedOn w:val="a"/>
    <w:link w:val="af0"/>
    <w:uiPriority w:val="99"/>
    <w:semiHidden/>
    <w:unhideWhenUsed/>
    <w:rsid w:val="00EF333E"/>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EF333E"/>
    <w:rPr>
      <w:rFonts w:ascii="Tahoma" w:hAnsi="Tahoma" w:cs="Tahoma"/>
      <w:sz w:val="16"/>
      <w:szCs w:val="16"/>
    </w:rPr>
  </w:style>
  <w:style w:type="character" w:styleId="af1">
    <w:name w:val="Unresolved Mention"/>
    <w:basedOn w:val="a0"/>
    <w:uiPriority w:val="99"/>
    <w:semiHidden/>
    <w:unhideWhenUsed/>
    <w:rsid w:val="008F5F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29031">
      <w:bodyDiv w:val="1"/>
      <w:marLeft w:val="0"/>
      <w:marRight w:val="0"/>
      <w:marTop w:val="0"/>
      <w:marBottom w:val="0"/>
      <w:divBdr>
        <w:top w:val="none" w:sz="0" w:space="0" w:color="auto"/>
        <w:left w:val="none" w:sz="0" w:space="0" w:color="auto"/>
        <w:bottom w:val="none" w:sz="0" w:space="0" w:color="auto"/>
        <w:right w:val="none" w:sz="0" w:space="0" w:color="auto"/>
      </w:divBdr>
    </w:div>
    <w:div w:id="23479569">
      <w:bodyDiv w:val="1"/>
      <w:marLeft w:val="0"/>
      <w:marRight w:val="0"/>
      <w:marTop w:val="0"/>
      <w:marBottom w:val="0"/>
      <w:divBdr>
        <w:top w:val="none" w:sz="0" w:space="0" w:color="auto"/>
        <w:left w:val="none" w:sz="0" w:space="0" w:color="auto"/>
        <w:bottom w:val="none" w:sz="0" w:space="0" w:color="auto"/>
        <w:right w:val="none" w:sz="0" w:space="0" w:color="auto"/>
      </w:divBdr>
    </w:div>
    <w:div w:id="61686691">
      <w:bodyDiv w:val="1"/>
      <w:marLeft w:val="0"/>
      <w:marRight w:val="0"/>
      <w:marTop w:val="0"/>
      <w:marBottom w:val="0"/>
      <w:divBdr>
        <w:top w:val="none" w:sz="0" w:space="0" w:color="auto"/>
        <w:left w:val="none" w:sz="0" w:space="0" w:color="auto"/>
        <w:bottom w:val="none" w:sz="0" w:space="0" w:color="auto"/>
        <w:right w:val="none" w:sz="0" w:space="0" w:color="auto"/>
      </w:divBdr>
    </w:div>
    <w:div w:id="92551055">
      <w:bodyDiv w:val="1"/>
      <w:marLeft w:val="0"/>
      <w:marRight w:val="0"/>
      <w:marTop w:val="0"/>
      <w:marBottom w:val="0"/>
      <w:divBdr>
        <w:top w:val="none" w:sz="0" w:space="0" w:color="auto"/>
        <w:left w:val="none" w:sz="0" w:space="0" w:color="auto"/>
        <w:bottom w:val="none" w:sz="0" w:space="0" w:color="auto"/>
        <w:right w:val="none" w:sz="0" w:space="0" w:color="auto"/>
      </w:divBdr>
    </w:div>
    <w:div w:id="128329754">
      <w:bodyDiv w:val="1"/>
      <w:marLeft w:val="0"/>
      <w:marRight w:val="0"/>
      <w:marTop w:val="0"/>
      <w:marBottom w:val="0"/>
      <w:divBdr>
        <w:top w:val="none" w:sz="0" w:space="0" w:color="auto"/>
        <w:left w:val="none" w:sz="0" w:space="0" w:color="auto"/>
        <w:bottom w:val="none" w:sz="0" w:space="0" w:color="auto"/>
        <w:right w:val="none" w:sz="0" w:space="0" w:color="auto"/>
      </w:divBdr>
    </w:div>
    <w:div w:id="140391225">
      <w:bodyDiv w:val="1"/>
      <w:marLeft w:val="0"/>
      <w:marRight w:val="0"/>
      <w:marTop w:val="0"/>
      <w:marBottom w:val="0"/>
      <w:divBdr>
        <w:top w:val="none" w:sz="0" w:space="0" w:color="auto"/>
        <w:left w:val="none" w:sz="0" w:space="0" w:color="auto"/>
        <w:bottom w:val="none" w:sz="0" w:space="0" w:color="auto"/>
        <w:right w:val="none" w:sz="0" w:space="0" w:color="auto"/>
      </w:divBdr>
    </w:div>
    <w:div w:id="202014487">
      <w:bodyDiv w:val="1"/>
      <w:marLeft w:val="0"/>
      <w:marRight w:val="0"/>
      <w:marTop w:val="0"/>
      <w:marBottom w:val="0"/>
      <w:divBdr>
        <w:top w:val="none" w:sz="0" w:space="0" w:color="auto"/>
        <w:left w:val="none" w:sz="0" w:space="0" w:color="auto"/>
        <w:bottom w:val="none" w:sz="0" w:space="0" w:color="auto"/>
        <w:right w:val="none" w:sz="0" w:space="0" w:color="auto"/>
      </w:divBdr>
    </w:div>
    <w:div w:id="275718719">
      <w:bodyDiv w:val="1"/>
      <w:marLeft w:val="0"/>
      <w:marRight w:val="0"/>
      <w:marTop w:val="0"/>
      <w:marBottom w:val="0"/>
      <w:divBdr>
        <w:top w:val="none" w:sz="0" w:space="0" w:color="auto"/>
        <w:left w:val="none" w:sz="0" w:space="0" w:color="auto"/>
        <w:bottom w:val="none" w:sz="0" w:space="0" w:color="auto"/>
        <w:right w:val="none" w:sz="0" w:space="0" w:color="auto"/>
      </w:divBdr>
    </w:div>
    <w:div w:id="355158576">
      <w:bodyDiv w:val="1"/>
      <w:marLeft w:val="0"/>
      <w:marRight w:val="0"/>
      <w:marTop w:val="0"/>
      <w:marBottom w:val="0"/>
      <w:divBdr>
        <w:top w:val="none" w:sz="0" w:space="0" w:color="auto"/>
        <w:left w:val="none" w:sz="0" w:space="0" w:color="auto"/>
        <w:bottom w:val="none" w:sz="0" w:space="0" w:color="auto"/>
        <w:right w:val="none" w:sz="0" w:space="0" w:color="auto"/>
      </w:divBdr>
    </w:div>
    <w:div w:id="393508425">
      <w:bodyDiv w:val="1"/>
      <w:marLeft w:val="0"/>
      <w:marRight w:val="0"/>
      <w:marTop w:val="0"/>
      <w:marBottom w:val="0"/>
      <w:divBdr>
        <w:top w:val="none" w:sz="0" w:space="0" w:color="auto"/>
        <w:left w:val="none" w:sz="0" w:space="0" w:color="auto"/>
        <w:bottom w:val="none" w:sz="0" w:space="0" w:color="auto"/>
        <w:right w:val="none" w:sz="0" w:space="0" w:color="auto"/>
      </w:divBdr>
    </w:div>
    <w:div w:id="397754427">
      <w:bodyDiv w:val="1"/>
      <w:marLeft w:val="0"/>
      <w:marRight w:val="0"/>
      <w:marTop w:val="0"/>
      <w:marBottom w:val="0"/>
      <w:divBdr>
        <w:top w:val="none" w:sz="0" w:space="0" w:color="auto"/>
        <w:left w:val="none" w:sz="0" w:space="0" w:color="auto"/>
        <w:bottom w:val="none" w:sz="0" w:space="0" w:color="auto"/>
        <w:right w:val="none" w:sz="0" w:space="0" w:color="auto"/>
      </w:divBdr>
    </w:div>
    <w:div w:id="511342754">
      <w:bodyDiv w:val="1"/>
      <w:marLeft w:val="0"/>
      <w:marRight w:val="0"/>
      <w:marTop w:val="0"/>
      <w:marBottom w:val="0"/>
      <w:divBdr>
        <w:top w:val="none" w:sz="0" w:space="0" w:color="auto"/>
        <w:left w:val="none" w:sz="0" w:space="0" w:color="auto"/>
        <w:bottom w:val="none" w:sz="0" w:space="0" w:color="auto"/>
        <w:right w:val="none" w:sz="0" w:space="0" w:color="auto"/>
      </w:divBdr>
    </w:div>
    <w:div w:id="577252995">
      <w:bodyDiv w:val="1"/>
      <w:marLeft w:val="0"/>
      <w:marRight w:val="0"/>
      <w:marTop w:val="0"/>
      <w:marBottom w:val="0"/>
      <w:divBdr>
        <w:top w:val="none" w:sz="0" w:space="0" w:color="auto"/>
        <w:left w:val="none" w:sz="0" w:space="0" w:color="auto"/>
        <w:bottom w:val="none" w:sz="0" w:space="0" w:color="auto"/>
        <w:right w:val="none" w:sz="0" w:space="0" w:color="auto"/>
      </w:divBdr>
    </w:div>
    <w:div w:id="638614807">
      <w:bodyDiv w:val="1"/>
      <w:marLeft w:val="0"/>
      <w:marRight w:val="0"/>
      <w:marTop w:val="0"/>
      <w:marBottom w:val="0"/>
      <w:divBdr>
        <w:top w:val="none" w:sz="0" w:space="0" w:color="auto"/>
        <w:left w:val="none" w:sz="0" w:space="0" w:color="auto"/>
        <w:bottom w:val="none" w:sz="0" w:space="0" w:color="auto"/>
        <w:right w:val="none" w:sz="0" w:space="0" w:color="auto"/>
      </w:divBdr>
    </w:div>
    <w:div w:id="640116949">
      <w:bodyDiv w:val="1"/>
      <w:marLeft w:val="0"/>
      <w:marRight w:val="0"/>
      <w:marTop w:val="0"/>
      <w:marBottom w:val="0"/>
      <w:divBdr>
        <w:top w:val="none" w:sz="0" w:space="0" w:color="auto"/>
        <w:left w:val="none" w:sz="0" w:space="0" w:color="auto"/>
        <w:bottom w:val="none" w:sz="0" w:space="0" w:color="auto"/>
        <w:right w:val="none" w:sz="0" w:space="0" w:color="auto"/>
      </w:divBdr>
    </w:div>
    <w:div w:id="649595858">
      <w:bodyDiv w:val="1"/>
      <w:marLeft w:val="0"/>
      <w:marRight w:val="0"/>
      <w:marTop w:val="0"/>
      <w:marBottom w:val="0"/>
      <w:divBdr>
        <w:top w:val="none" w:sz="0" w:space="0" w:color="auto"/>
        <w:left w:val="none" w:sz="0" w:space="0" w:color="auto"/>
        <w:bottom w:val="none" w:sz="0" w:space="0" w:color="auto"/>
        <w:right w:val="none" w:sz="0" w:space="0" w:color="auto"/>
      </w:divBdr>
    </w:div>
    <w:div w:id="676613855">
      <w:bodyDiv w:val="1"/>
      <w:marLeft w:val="0"/>
      <w:marRight w:val="0"/>
      <w:marTop w:val="0"/>
      <w:marBottom w:val="0"/>
      <w:divBdr>
        <w:top w:val="none" w:sz="0" w:space="0" w:color="auto"/>
        <w:left w:val="none" w:sz="0" w:space="0" w:color="auto"/>
        <w:bottom w:val="none" w:sz="0" w:space="0" w:color="auto"/>
        <w:right w:val="none" w:sz="0" w:space="0" w:color="auto"/>
      </w:divBdr>
    </w:div>
    <w:div w:id="717439315">
      <w:bodyDiv w:val="1"/>
      <w:marLeft w:val="0"/>
      <w:marRight w:val="0"/>
      <w:marTop w:val="0"/>
      <w:marBottom w:val="0"/>
      <w:divBdr>
        <w:top w:val="none" w:sz="0" w:space="0" w:color="auto"/>
        <w:left w:val="none" w:sz="0" w:space="0" w:color="auto"/>
        <w:bottom w:val="none" w:sz="0" w:space="0" w:color="auto"/>
        <w:right w:val="none" w:sz="0" w:space="0" w:color="auto"/>
      </w:divBdr>
    </w:div>
    <w:div w:id="887717019">
      <w:bodyDiv w:val="1"/>
      <w:marLeft w:val="0"/>
      <w:marRight w:val="0"/>
      <w:marTop w:val="0"/>
      <w:marBottom w:val="0"/>
      <w:divBdr>
        <w:top w:val="none" w:sz="0" w:space="0" w:color="auto"/>
        <w:left w:val="none" w:sz="0" w:space="0" w:color="auto"/>
        <w:bottom w:val="none" w:sz="0" w:space="0" w:color="auto"/>
        <w:right w:val="none" w:sz="0" w:space="0" w:color="auto"/>
      </w:divBdr>
    </w:div>
    <w:div w:id="1144390992">
      <w:bodyDiv w:val="1"/>
      <w:marLeft w:val="0"/>
      <w:marRight w:val="0"/>
      <w:marTop w:val="0"/>
      <w:marBottom w:val="0"/>
      <w:divBdr>
        <w:top w:val="none" w:sz="0" w:space="0" w:color="auto"/>
        <w:left w:val="none" w:sz="0" w:space="0" w:color="auto"/>
        <w:bottom w:val="none" w:sz="0" w:space="0" w:color="auto"/>
        <w:right w:val="none" w:sz="0" w:space="0" w:color="auto"/>
      </w:divBdr>
    </w:div>
    <w:div w:id="1242643307">
      <w:bodyDiv w:val="1"/>
      <w:marLeft w:val="0"/>
      <w:marRight w:val="0"/>
      <w:marTop w:val="0"/>
      <w:marBottom w:val="0"/>
      <w:divBdr>
        <w:top w:val="none" w:sz="0" w:space="0" w:color="auto"/>
        <w:left w:val="none" w:sz="0" w:space="0" w:color="auto"/>
        <w:bottom w:val="none" w:sz="0" w:space="0" w:color="auto"/>
        <w:right w:val="none" w:sz="0" w:space="0" w:color="auto"/>
      </w:divBdr>
    </w:div>
    <w:div w:id="1269656442">
      <w:bodyDiv w:val="1"/>
      <w:marLeft w:val="0"/>
      <w:marRight w:val="0"/>
      <w:marTop w:val="0"/>
      <w:marBottom w:val="0"/>
      <w:divBdr>
        <w:top w:val="none" w:sz="0" w:space="0" w:color="auto"/>
        <w:left w:val="none" w:sz="0" w:space="0" w:color="auto"/>
        <w:bottom w:val="none" w:sz="0" w:space="0" w:color="auto"/>
        <w:right w:val="none" w:sz="0" w:space="0" w:color="auto"/>
      </w:divBdr>
    </w:div>
    <w:div w:id="1334795146">
      <w:bodyDiv w:val="1"/>
      <w:marLeft w:val="0"/>
      <w:marRight w:val="0"/>
      <w:marTop w:val="0"/>
      <w:marBottom w:val="0"/>
      <w:divBdr>
        <w:top w:val="none" w:sz="0" w:space="0" w:color="auto"/>
        <w:left w:val="none" w:sz="0" w:space="0" w:color="auto"/>
        <w:bottom w:val="none" w:sz="0" w:space="0" w:color="auto"/>
        <w:right w:val="none" w:sz="0" w:space="0" w:color="auto"/>
      </w:divBdr>
    </w:div>
    <w:div w:id="1469711025">
      <w:bodyDiv w:val="1"/>
      <w:marLeft w:val="0"/>
      <w:marRight w:val="0"/>
      <w:marTop w:val="0"/>
      <w:marBottom w:val="0"/>
      <w:divBdr>
        <w:top w:val="none" w:sz="0" w:space="0" w:color="auto"/>
        <w:left w:val="none" w:sz="0" w:space="0" w:color="auto"/>
        <w:bottom w:val="none" w:sz="0" w:space="0" w:color="auto"/>
        <w:right w:val="none" w:sz="0" w:space="0" w:color="auto"/>
      </w:divBdr>
    </w:div>
    <w:div w:id="1525438323">
      <w:bodyDiv w:val="1"/>
      <w:marLeft w:val="0"/>
      <w:marRight w:val="0"/>
      <w:marTop w:val="0"/>
      <w:marBottom w:val="0"/>
      <w:divBdr>
        <w:top w:val="none" w:sz="0" w:space="0" w:color="auto"/>
        <w:left w:val="none" w:sz="0" w:space="0" w:color="auto"/>
        <w:bottom w:val="none" w:sz="0" w:space="0" w:color="auto"/>
        <w:right w:val="none" w:sz="0" w:space="0" w:color="auto"/>
      </w:divBdr>
    </w:div>
    <w:div w:id="1688172018">
      <w:bodyDiv w:val="1"/>
      <w:marLeft w:val="0"/>
      <w:marRight w:val="0"/>
      <w:marTop w:val="0"/>
      <w:marBottom w:val="0"/>
      <w:divBdr>
        <w:top w:val="none" w:sz="0" w:space="0" w:color="auto"/>
        <w:left w:val="none" w:sz="0" w:space="0" w:color="auto"/>
        <w:bottom w:val="none" w:sz="0" w:space="0" w:color="auto"/>
        <w:right w:val="none" w:sz="0" w:space="0" w:color="auto"/>
      </w:divBdr>
    </w:div>
    <w:div w:id="1771586000">
      <w:bodyDiv w:val="1"/>
      <w:marLeft w:val="0"/>
      <w:marRight w:val="0"/>
      <w:marTop w:val="0"/>
      <w:marBottom w:val="0"/>
      <w:divBdr>
        <w:top w:val="none" w:sz="0" w:space="0" w:color="auto"/>
        <w:left w:val="none" w:sz="0" w:space="0" w:color="auto"/>
        <w:bottom w:val="none" w:sz="0" w:space="0" w:color="auto"/>
        <w:right w:val="none" w:sz="0" w:space="0" w:color="auto"/>
      </w:divBdr>
    </w:div>
    <w:div w:id="1773620920">
      <w:bodyDiv w:val="1"/>
      <w:marLeft w:val="0"/>
      <w:marRight w:val="0"/>
      <w:marTop w:val="0"/>
      <w:marBottom w:val="0"/>
      <w:divBdr>
        <w:top w:val="none" w:sz="0" w:space="0" w:color="auto"/>
        <w:left w:val="none" w:sz="0" w:space="0" w:color="auto"/>
        <w:bottom w:val="none" w:sz="0" w:space="0" w:color="auto"/>
        <w:right w:val="none" w:sz="0" w:space="0" w:color="auto"/>
      </w:divBdr>
    </w:div>
    <w:div w:id="1829244412">
      <w:bodyDiv w:val="1"/>
      <w:marLeft w:val="0"/>
      <w:marRight w:val="0"/>
      <w:marTop w:val="0"/>
      <w:marBottom w:val="0"/>
      <w:divBdr>
        <w:top w:val="none" w:sz="0" w:space="0" w:color="auto"/>
        <w:left w:val="none" w:sz="0" w:space="0" w:color="auto"/>
        <w:bottom w:val="none" w:sz="0" w:space="0" w:color="auto"/>
        <w:right w:val="none" w:sz="0" w:space="0" w:color="auto"/>
      </w:divBdr>
    </w:div>
    <w:div w:id="1893542251">
      <w:bodyDiv w:val="1"/>
      <w:marLeft w:val="0"/>
      <w:marRight w:val="0"/>
      <w:marTop w:val="0"/>
      <w:marBottom w:val="0"/>
      <w:divBdr>
        <w:top w:val="none" w:sz="0" w:space="0" w:color="auto"/>
        <w:left w:val="none" w:sz="0" w:space="0" w:color="auto"/>
        <w:bottom w:val="none" w:sz="0" w:space="0" w:color="auto"/>
        <w:right w:val="none" w:sz="0" w:space="0" w:color="auto"/>
      </w:divBdr>
    </w:div>
    <w:div w:id="2030638492">
      <w:bodyDiv w:val="1"/>
      <w:marLeft w:val="0"/>
      <w:marRight w:val="0"/>
      <w:marTop w:val="0"/>
      <w:marBottom w:val="0"/>
      <w:divBdr>
        <w:top w:val="none" w:sz="0" w:space="0" w:color="auto"/>
        <w:left w:val="none" w:sz="0" w:space="0" w:color="auto"/>
        <w:bottom w:val="none" w:sz="0" w:space="0" w:color="auto"/>
        <w:right w:val="none" w:sz="0" w:space="0" w:color="auto"/>
      </w:divBdr>
    </w:div>
    <w:div w:id="2128349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hyperlink" Target="http://www.cikrf.ru/activity/docs/postanovleniya/54274/" TargetMode="Externa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diagramDrawing" Target="diagrams/drawing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diagramQuickStyle" Target="diagrams/quickStyle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hyperlink" Target="https://www.garant.ru/products/ipo/prime/doc/92762/"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www.cikrf.ru/analog/ediny-den-golosovaniya-2021/distantsionnoe-elektronnoe-golosovanie/" TargetMode="External"/><Relationship Id="rId3" Type="http://schemas.openxmlformats.org/officeDocument/2006/relationships/hyperlink" Target="https://gdpr-text.com/ru/" TargetMode="External"/><Relationship Id="rId7" Type="http://schemas.openxmlformats.org/officeDocument/2006/relationships/hyperlink" Target="https://www.eac.gov/voting-equipment/voluntary-voting-system-guidelines" TargetMode="External"/><Relationship Id="rId2" Type="http://schemas.openxmlformats.org/officeDocument/2006/relationships/hyperlink" Target="https://www.justice.gov/oip/freedom-information-act-5-usc-552" TargetMode="External"/><Relationship Id="rId1" Type="http://schemas.openxmlformats.org/officeDocument/2006/relationships/hyperlink" Target="https://pandia.ru/text/78/246/35624.php" TargetMode="External"/><Relationship Id="rId6" Type="http://schemas.openxmlformats.org/officeDocument/2006/relationships/hyperlink" Target="https://novayagazeta.ru/articles/2021/09/30/mandaty-polzuiutsia-vbrosom" TargetMode="External"/><Relationship Id="rId5" Type="http://schemas.openxmlformats.org/officeDocument/2006/relationships/hyperlink" Target="https://mos-gorsud.ru/rs/presnenskij/cases/docs/content/d34291d0-371c-11ec-951a-e7d8b7e6703a" TargetMode="External"/><Relationship Id="rId4" Type="http://schemas.openxmlformats.org/officeDocument/2006/relationships/hyperlink" Target="https://www.osp.ru/os/2013/05/13036002" TargetMode="Externa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1325EB2-F1DF-4F70-AA06-15D0B0BF60E5}"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ru-RU"/>
        </a:p>
      </dgm:t>
    </dgm:pt>
    <dgm:pt modelId="{B5893B1A-5777-47C1-9CBE-00471879E60C}">
      <dgm:prSet phldrT="[Текст]" custT="1"/>
      <dgm:spPr/>
      <dgm:t>
        <a:bodyPr/>
        <a:lstStyle/>
        <a:p>
          <a:r>
            <a:rPr lang="ru-RU" sz="1200">
              <a:latin typeface="Times New Roman" panose="02020603050405020304" pitchFamily="18" charset="0"/>
              <a:cs typeface="Times New Roman" panose="02020603050405020304" pitchFamily="18" charset="0"/>
            </a:rPr>
            <a:t>Страны, использующие автоматизированную систему голосования</a:t>
          </a:r>
        </a:p>
      </dgm:t>
    </dgm:pt>
    <dgm:pt modelId="{CE73DB7B-E534-4544-951B-962A44161371}" type="parTrans" cxnId="{2353EA2D-690E-4A3E-86C2-6D46BD57D270}">
      <dgm:prSet/>
      <dgm:spPr/>
      <dgm:t>
        <a:bodyPr/>
        <a:lstStyle/>
        <a:p>
          <a:endParaRPr lang="ru-RU" sz="1200">
            <a:latin typeface="Times New Roman" panose="02020603050405020304" pitchFamily="18" charset="0"/>
            <a:cs typeface="Times New Roman" panose="02020603050405020304" pitchFamily="18" charset="0"/>
          </a:endParaRPr>
        </a:p>
      </dgm:t>
    </dgm:pt>
    <dgm:pt modelId="{C73EC889-B4D9-4FE8-976D-673A0CCC7801}" type="sibTrans" cxnId="{2353EA2D-690E-4A3E-86C2-6D46BD57D270}">
      <dgm:prSet/>
      <dgm:spPr/>
      <dgm:t>
        <a:bodyPr/>
        <a:lstStyle/>
        <a:p>
          <a:endParaRPr lang="ru-RU" sz="1200">
            <a:latin typeface="Times New Roman" panose="02020603050405020304" pitchFamily="18" charset="0"/>
            <a:cs typeface="Times New Roman" panose="02020603050405020304" pitchFamily="18" charset="0"/>
          </a:endParaRPr>
        </a:p>
      </dgm:t>
    </dgm:pt>
    <dgm:pt modelId="{4FB4A81A-66A3-4E6C-B098-1CDAE9DB8DC5}">
      <dgm:prSet phldrT="[Текст]" custT="1"/>
      <dgm:spPr/>
      <dgm:t>
        <a:bodyPr/>
        <a:lstStyle/>
        <a:p>
          <a:r>
            <a:rPr lang="ru-RU" sz="1200">
              <a:latin typeface="Times New Roman" panose="02020603050405020304" pitchFamily="18" charset="0"/>
              <a:cs typeface="Times New Roman" panose="02020603050405020304" pitchFamily="18" charset="0"/>
            </a:rPr>
            <a:t>Аргентина</a:t>
          </a:r>
        </a:p>
      </dgm:t>
    </dgm:pt>
    <dgm:pt modelId="{7D02A915-BC0C-452E-872D-B0F7E1A98CCA}" type="parTrans" cxnId="{BC05D425-92B1-426E-ADAD-17F4BD17FECE}">
      <dgm:prSet/>
      <dgm:spPr/>
      <dgm:t>
        <a:bodyPr/>
        <a:lstStyle/>
        <a:p>
          <a:endParaRPr lang="ru-RU" sz="1200">
            <a:latin typeface="Times New Roman" panose="02020603050405020304" pitchFamily="18" charset="0"/>
            <a:cs typeface="Times New Roman" panose="02020603050405020304" pitchFamily="18" charset="0"/>
          </a:endParaRPr>
        </a:p>
      </dgm:t>
    </dgm:pt>
    <dgm:pt modelId="{255F6F22-2019-485A-9473-846504424975}" type="sibTrans" cxnId="{BC05D425-92B1-426E-ADAD-17F4BD17FECE}">
      <dgm:prSet/>
      <dgm:spPr/>
      <dgm:t>
        <a:bodyPr/>
        <a:lstStyle/>
        <a:p>
          <a:endParaRPr lang="ru-RU" sz="1200">
            <a:latin typeface="Times New Roman" panose="02020603050405020304" pitchFamily="18" charset="0"/>
            <a:cs typeface="Times New Roman" panose="02020603050405020304" pitchFamily="18" charset="0"/>
          </a:endParaRPr>
        </a:p>
      </dgm:t>
    </dgm:pt>
    <dgm:pt modelId="{D72A8E3F-69C1-4A3B-BC68-BF5435424B81}">
      <dgm:prSet phldrT="[Текст]" custT="1"/>
      <dgm:spPr/>
      <dgm:t>
        <a:bodyPr/>
        <a:lstStyle/>
        <a:p>
          <a:r>
            <a:rPr lang="ru-RU" sz="1200">
              <a:latin typeface="Times New Roman" panose="02020603050405020304" pitchFamily="18" charset="0"/>
              <a:cs typeface="Times New Roman" panose="02020603050405020304" pitchFamily="18" charset="0"/>
            </a:rPr>
            <a:t>Япония</a:t>
          </a:r>
        </a:p>
      </dgm:t>
    </dgm:pt>
    <dgm:pt modelId="{41B1FCD1-0398-401A-A865-DC76A1129CD6}" type="parTrans" cxnId="{E99E0635-223C-440C-BA74-2128BBD800B0}">
      <dgm:prSet/>
      <dgm:spPr/>
      <dgm:t>
        <a:bodyPr/>
        <a:lstStyle/>
        <a:p>
          <a:endParaRPr lang="ru-RU" sz="1200">
            <a:latin typeface="Times New Roman" panose="02020603050405020304" pitchFamily="18" charset="0"/>
            <a:cs typeface="Times New Roman" panose="02020603050405020304" pitchFamily="18" charset="0"/>
          </a:endParaRPr>
        </a:p>
      </dgm:t>
    </dgm:pt>
    <dgm:pt modelId="{EBE41EFE-1175-441F-9718-853A387CCF44}" type="sibTrans" cxnId="{E99E0635-223C-440C-BA74-2128BBD800B0}">
      <dgm:prSet/>
      <dgm:spPr/>
      <dgm:t>
        <a:bodyPr/>
        <a:lstStyle/>
        <a:p>
          <a:endParaRPr lang="ru-RU" sz="1200">
            <a:latin typeface="Times New Roman" panose="02020603050405020304" pitchFamily="18" charset="0"/>
            <a:cs typeface="Times New Roman" panose="02020603050405020304" pitchFamily="18" charset="0"/>
          </a:endParaRPr>
        </a:p>
      </dgm:t>
    </dgm:pt>
    <dgm:pt modelId="{9530EF8C-17CA-4A57-BF68-C691A7BBF25B}">
      <dgm:prSet phldrT="[Текст]" custT="1"/>
      <dgm:spPr/>
      <dgm:t>
        <a:bodyPr/>
        <a:lstStyle/>
        <a:p>
          <a:r>
            <a:rPr lang="ru-RU" sz="1200" i="0">
              <a:latin typeface="Times New Roman" panose="02020603050405020304" pitchFamily="18" charset="0"/>
              <a:cs typeface="Times New Roman" panose="02020603050405020304" pitchFamily="18" charset="0"/>
            </a:rPr>
            <a:t>США</a:t>
          </a:r>
        </a:p>
      </dgm:t>
    </dgm:pt>
    <dgm:pt modelId="{7B3F6774-7A2F-449E-AAC3-52CBCC44F67D}" type="parTrans" cxnId="{39FDED0D-7FFB-43E0-A6D8-4FFD80302FD0}">
      <dgm:prSet/>
      <dgm:spPr/>
      <dgm:t>
        <a:bodyPr/>
        <a:lstStyle/>
        <a:p>
          <a:endParaRPr lang="ru-RU" sz="1200">
            <a:latin typeface="Times New Roman" panose="02020603050405020304" pitchFamily="18" charset="0"/>
            <a:cs typeface="Times New Roman" panose="02020603050405020304" pitchFamily="18" charset="0"/>
          </a:endParaRPr>
        </a:p>
      </dgm:t>
    </dgm:pt>
    <dgm:pt modelId="{B7BF3BDF-7380-4850-927E-A7E7D107263D}" type="sibTrans" cxnId="{39FDED0D-7FFB-43E0-A6D8-4FFD80302FD0}">
      <dgm:prSet/>
      <dgm:spPr/>
      <dgm:t>
        <a:bodyPr/>
        <a:lstStyle/>
        <a:p>
          <a:endParaRPr lang="ru-RU" sz="1200">
            <a:latin typeface="Times New Roman" panose="02020603050405020304" pitchFamily="18" charset="0"/>
            <a:cs typeface="Times New Roman" panose="02020603050405020304" pitchFamily="18" charset="0"/>
          </a:endParaRPr>
        </a:p>
      </dgm:t>
    </dgm:pt>
    <dgm:pt modelId="{E7EC8FCD-8F06-46E2-AC10-C9558FF1F01E}">
      <dgm:prSet phldrT="[Текст]" custT="1"/>
      <dgm:spPr/>
      <dgm:t>
        <a:bodyPr/>
        <a:lstStyle/>
        <a:p>
          <a:r>
            <a:rPr lang="ru-RU" sz="1200">
              <a:latin typeface="Times New Roman" panose="02020603050405020304" pitchFamily="18" charset="0"/>
              <a:cs typeface="Times New Roman" panose="02020603050405020304" pitchFamily="18" charset="0"/>
            </a:rPr>
            <a:t>Франция</a:t>
          </a:r>
        </a:p>
      </dgm:t>
    </dgm:pt>
    <dgm:pt modelId="{552C8C44-3F13-49BF-B60F-CAA115C0C985}" type="parTrans" cxnId="{FD81AF9C-2A9D-4F27-86BF-DCB24DDAD4E7}">
      <dgm:prSet/>
      <dgm:spPr/>
      <dgm:t>
        <a:bodyPr/>
        <a:lstStyle/>
        <a:p>
          <a:endParaRPr lang="ru-RU"/>
        </a:p>
      </dgm:t>
    </dgm:pt>
    <dgm:pt modelId="{9BCD5421-850A-4D44-BCED-0116573584C3}" type="sibTrans" cxnId="{FD81AF9C-2A9D-4F27-86BF-DCB24DDAD4E7}">
      <dgm:prSet/>
      <dgm:spPr/>
      <dgm:t>
        <a:bodyPr/>
        <a:lstStyle/>
        <a:p>
          <a:endParaRPr lang="ru-RU"/>
        </a:p>
      </dgm:t>
    </dgm:pt>
    <dgm:pt modelId="{9EF829B7-DA94-40BA-8722-9802B84C9D65}">
      <dgm:prSet phldrT="[Текст]" custT="1"/>
      <dgm:spPr/>
      <dgm:t>
        <a:bodyPr/>
        <a:lstStyle/>
        <a:p>
          <a:r>
            <a:rPr lang="ru-RU" sz="1200">
              <a:latin typeface="Times New Roman" panose="02020603050405020304" pitchFamily="18" charset="0"/>
              <a:cs typeface="Times New Roman" panose="02020603050405020304" pitchFamily="18" charset="0"/>
            </a:rPr>
            <a:t>Парагвай</a:t>
          </a:r>
        </a:p>
      </dgm:t>
    </dgm:pt>
    <dgm:pt modelId="{C3FF8086-52ED-46B1-A762-814D701A1DF6}" type="parTrans" cxnId="{A2AF019A-A497-45B9-80E5-A4F894995DEA}">
      <dgm:prSet/>
      <dgm:spPr/>
      <dgm:t>
        <a:bodyPr/>
        <a:lstStyle/>
        <a:p>
          <a:endParaRPr lang="ru-RU"/>
        </a:p>
      </dgm:t>
    </dgm:pt>
    <dgm:pt modelId="{6A5440AC-8657-47B2-8610-BA4D657D269D}" type="sibTrans" cxnId="{A2AF019A-A497-45B9-80E5-A4F894995DEA}">
      <dgm:prSet/>
      <dgm:spPr/>
      <dgm:t>
        <a:bodyPr/>
        <a:lstStyle/>
        <a:p>
          <a:endParaRPr lang="ru-RU"/>
        </a:p>
      </dgm:t>
    </dgm:pt>
    <dgm:pt modelId="{B8D84B12-C6C9-4CA5-BE52-0A9A2898C405}">
      <dgm:prSet phldrT="[Текст]" custT="1"/>
      <dgm:spPr/>
      <dgm:t>
        <a:bodyPr/>
        <a:lstStyle/>
        <a:p>
          <a:r>
            <a:rPr lang="ru-RU" sz="1200">
              <a:latin typeface="Times New Roman" panose="02020603050405020304" pitchFamily="18" charset="0"/>
              <a:cs typeface="Times New Roman" panose="02020603050405020304" pitchFamily="18" charset="0"/>
            </a:rPr>
            <a:t>Коста-Рика</a:t>
          </a:r>
        </a:p>
      </dgm:t>
    </dgm:pt>
    <dgm:pt modelId="{A98BB6BD-5EE1-40F1-A3E5-A4F7EA2C4CBF}" type="parTrans" cxnId="{5F338E02-D942-44E6-B1EC-7C1A5ACC6A70}">
      <dgm:prSet/>
      <dgm:spPr/>
      <dgm:t>
        <a:bodyPr/>
        <a:lstStyle/>
        <a:p>
          <a:endParaRPr lang="ru-RU"/>
        </a:p>
      </dgm:t>
    </dgm:pt>
    <dgm:pt modelId="{87975239-0115-421C-8128-D2CE226F37FC}" type="sibTrans" cxnId="{5F338E02-D942-44E6-B1EC-7C1A5ACC6A70}">
      <dgm:prSet/>
      <dgm:spPr/>
      <dgm:t>
        <a:bodyPr/>
        <a:lstStyle/>
        <a:p>
          <a:endParaRPr lang="ru-RU"/>
        </a:p>
      </dgm:t>
    </dgm:pt>
    <dgm:pt modelId="{14A9AB60-7416-4B3D-B9A9-297372C4DC01}">
      <dgm:prSet phldrT="[Текст]" custT="1"/>
      <dgm:spPr/>
      <dgm:t>
        <a:bodyPr/>
        <a:lstStyle/>
        <a:p>
          <a:r>
            <a:rPr lang="ru-RU" sz="1200">
              <a:latin typeface="Times New Roman" panose="02020603050405020304" pitchFamily="18" charset="0"/>
              <a:cs typeface="Times New Roman" panose="02020603050405020304" pitchFamily="18" charset="0"/>
            </a:rPr>
            <a:t>Испания</a:t>
          </a:r>
        </a:p>
      </dgm:t>
    </dgm:pt>
    <dgm:pt modelId="{B06966F2-B472-457F-A0E3-F6ED418C2ED1}" type="parTrans" cxnId="{D03D8523-4DFA-4155-A07B-A2DB38A6A7C7}">
      <dgm:prSet/>
      <dgm:spPr/>
      <dgm:t>
        <a:bodyPr/>
        <a:lstStyle/>
        <a:p>
          <a:endParaRPr lang="ru-RU"/>
        </a:p>
      </dgm:t>
    </dgm:pt>
    <dgm:pt modelId="{6D61F788-89DF-4E1C-840A-3EA6C7B071E6}" type="sibTrans" cxnId="{D03D8523-4DFA-4155-A07B-A2DB38A6A7C7}">
      <dgm:prSet/>
      <dgm:spPr/>
      <dgm:t>
        <a:bodyPr/>
        <a:lstStyle/>
        <a:p>
          <a:endParaRPr lang="ru-RU"/>
        </a:p>
      </dgm:t>
    </dgm:pt>
    <dgm:pt modelId="{6D02CA22-7668-445F-A476-77EC628198F1}" type="pres">
      <dgm:prSet presAssocID="{61325EB2-F1DF-4F70-AA06-15D0B0BF60E5}" presName="hierChild1" presStyleCnt="0">
        <dgm:presLayoutVars>
          <dgm:orgChart val="1"/>
          <dgm:chPref val="1"/>
          <dgm:dir/>
          <dgm:animOne val="branch"/>
          <dgm:animLvl val="lvl"/>
          <dgm:resizeHandles/>
        </dgm:presLayoutVars>
      </dgm:prSet>
      <dgm:spPr/>
    </dgm:pt>
    <dgm:pt modelId="{B7C75972-D73F-4270-A0BA-089F4AD47353}" type="pres">
      <dgm:prSet presAssocID="{B5893B1A-5777-47C1-9CBE-00471879E60C}" presName="hierRoot1" presStyleCnt="0">
        <dgm:presLayoutVars>
          <dgm:hierBranch val="init"/>
        </dgm:presLayoutVars>
      </dgm:prSet>
      <dgm:spPr/>
    </dgm:pt>
    <dgm:pt modelId="{0FA7A296-5D13-4D15-A6F2-453217416E1A}" type="pres">
      <dgm:prSet presAssocID="{B5893B1A-5777-47C1-9CBE-00471879E60C}" presName="rootComposite1" presStyleCnt="0"/>
      <dgm:spPr/>
    </dgm:pt>
    <dgm:pt modelId="{B08D2430-1286-4D59-AC4E-F04E016D6CD7}" type="pres">
      <dgm:prSet presAssocID="{B5893B1A-5777-47C1-9CBE-00471879E60C}" presName="rootText1" presStyleLbl="node0" presStyleIdx="0" presStyleCnt="1" custScaleX="791997">
        <dgm:presLayoutVars>
          <dgm:chPref val="3"/>
        </dgm:presLayoutVars>
      </dgm:prSet>
      <dgm:spPr/>
    </dgm:pt>
    <dgm:pt modelId="{DF95045D-D99C-47A6-8F31-8DA19312A70D}" type="pres">
      <dgm:prSet presAssocID="{B5893B1A-5777-47C1-9CBE-00471879E60C}" presName="rootConnector1" presStyleLbl="node1" presStyleIdx="0" presStyleCnt="0"/>
      <dgm:spPr/>
    </dgm:pt>
    <dgm:pt modelId="{088FFA5B-E6EC-4693-B808-6A07E3EE3FCA}" type="pres">
      <dgm:prSet presAssocID="{B5893B1A-5777-47C1-9CBE-00471879E60C}" presName="hierChild2" presStyleCnt="0"/>
      <dgm:spPr/>
    </dgm:pt>
    <dgm:pt modelId="{3C60CD58-091C-42A2-99F5-884DD779146F}" type="pres">
      <dgm:prSet presAssocID="{7D02A915-BC0C-452E-872D-B0F7E1A98CCA}" presName="Name37" presStyleLbl="parChTrans1D2" presStyleIdx="0" presStyleCnt="7"/>
      <dgm:spPr/>
    </dgm:pt>
    <dgm:pt modelId="{4C832E6C-ED69-44E9-996C-28488A13397E}" type="pres">
      <dgm:prSet presAssocID="{4FB4A81A-66A3-4E6C-B098-1CDAE9DB8DC5}" presName="hierRoot2" presStyleCnt="0">
        <dgm:presLayoutVars>
          <dgm:hierBranch val="init"/>
        </dgm:presLayoutVars>
      </dgm:prSet>
      <dgm:spPr/>
    </dgm:pt>
    <dgm:pt modelId="{985EAD42-FAFE-4133-9D10-5DE348E49894}" type="pres">
      <dgm:prSet presAssocID="{4FB4A81A-66A3-4E6C-B098-1CDAE9DB8DC5}" presName="rootComposite" presStyleCnt="0"/>
      <dgm:spPr/>
    </dgm:pt>
    <dgm:pt modelId="{E91A7DCB-AC14-4D9A-B410-FA1494089112}" type="pres">
      <dgm:prSet presAssocID="{4FB4A81A-66A3-4E6C-B098-1CDAE9DB8DC5}" presName="rootText" presStyleLbl="node2" presStyleIdx="0" presStyleCnt="7" custScaleX="117655">
        <dgm:presLayoutVars>
          <dgm:chPref val="3"/>
        </dgm:presLayoutVars>
      </dgm:prSet>
      <dgm:spPr/>
    </dgm:pt>
    <dgm:pt modelId="{A90D9F42-DF51-481A-9E66-9994D84BCE47}" type="pres">
      <dgm:prSet presAssocID="{4FB4A81A-66A3-4E6C-B098-1CDAE9DB8DC5}" presName="rootConnector" presStyleLbl="node2" presStyleIdx="0" presStyleCnt="7"/>
      <dgm:spPr/>
    </dgm:pt>
    <dgm:pt modelId="{C7CB7501-3731-4697-8089-01D538C58DF2}" type="pres">
      <dgm:prSet presAssocID="{4FB4A81A-66A3-4E6C-B098-1CDAE9DB8DC5}" presName="hierChild4" presStyleCnt="0"/>
      <dgm:spPr/>
    </dgm:pt>
    <dgm:pt modelId="{9461ACE9-0B6C-44F9-813C-D5D68E1A8723}" type="pres">
      <dgm:prSet presAssocID="{4FB4A81A-66A3-4E6C-B098-1CDAE9DB8DC5}" presName="hierChild5" presStyleCnt="0"/>
      <dgm:spPr/>
    </dgm:pt>
    <dgm:pt modelId="{C24ADF81-94E4-43F7-BC32-88506B9EE240}" type="pres">
      <dgm:prSet presAssocID="{C3FF8086-52ED-46B1-A762-814D701A1DF6}" presName="Name37" presStyleLbl="parChTrans1D2" presStyleIdx="1" presStyleCnt="7"/>
      <dgm:spPr/>
    </dgm:pt>
    <dgm:pt modelId="{EB43BF0C-DF24-409A-99E0-C3FE54A89978}" type="pres">
      <dgm:prSet presAssocID="{9EF829B7-DA94-40BA-8722-9802B84C9D65}" presName="hierRoot2" presStyleCnt="0">
        <dgm:presLayoutVars>
          <dgm:hierBranch val="init"/>
        </dgm:presLayoutVars>
      </dgm:prSet>
      <dgm:spPr/>
    </dgm:pt>
    <dgm:pt modelId="{F97B8553-C9F7-4107-B117-E35CC223E6BC}" type="pres">
      <dgm:prSet presAssocID="{9EF829B7-DA94-40BA-8722-9802B84C9D65}" presName="rootComposite" presStyleCnt="0"/>
      <dgm:spPr/>
    </dgm:pt>
    <dgm:pt modelId="{62249B2D-390C-4C42-AD52-4F43A98D10D7}" type="pres">
      <dgm:prSet presAssocID="{9EF829B7-DA94-40BA-8722-9802B84C9D65}" presName="rootText" presStyleLbl="node2" presStyleIdx="1" presStyleCnt="7">
        <dgm:presLayoutVars>
          <dgm:chPref val="3"/>
        </dgm:presLayoutVars>
      </dgm:prSet>
      <dgm:spPr/>
    </dgm:pt>
    <dgm:pt modelId="{1665D6BA-52B7-4F72-843B-DBEB0D730465}" type="pres">
      <dgm:prSet presAssocID="{9EF829B7-DA94-40BA-8722-9802B84C9D65}" presName="rootConnector" presStyleLbl="node2" presStyleIdx="1" presStyleCnt="7"/>
      <dgm:spPr/>
    </dgm:pt>
    <dgm:pt modelId="{2C0A4FB6-3496-4536-8AE7-26FC86C02EAB}" type="pres">
      <dgm:prSet presAssocID="{9EF829B7-DA94-40BA-8722-9802B84C9D65}" presName="hierChild4" presStyleCnt="0"/>
      <dgm:spPr/>
    </dgm:pt>
    <dgm:pt modelId="{31F2B831-F744-43A5-A928-22BF0A2A178E}" type="pres">
      <dgm:prSet presAssocID="{9EF829B7-DA94-40BA-8722-9802B84C9D65}" presName="hierChild5" presStyleCnt="0"/>
      <dgm:spPr/>
    </dgm:pt>
    <dgm:pt modelId="{577E9EDC-C691-432D-B5A1-371A5603531D}" type="pres">
      <dgm:prSet presAssocID="{A98BB6BD-5EE1-40F1-A3E5-A4F7EA2C4CBF}" presName="Name37" presStyleLbl="parChTrans1D2" presStyleIdx="2" presStyleCnt="7"/>
      <dgm:spPr/>
    </dgm:pt>
    <dgm:pt modelId="{0FB07958-CF76-415A-8071-A08B6C0C70DA}" type="pres">
      <dgm:prSet presAssocID="{B8D84B12-C6C9-4CA5-BE52-0A9A2898C405}" presName="hierRoot2" presStyleCnt="0">
        <dgm:presLayoutVars>
          <dgm:hierBranch val="init"/>
        </dgm:presLayoutVars>
      </dgm:prSet>
      <dgm:spPr/>
    </dgm:pt>
    <dgm:pt modelId="{EC62F4D9-AD0C-4026-AA56-29E5EA7D256C}" type="pres">
      <dgm:prSet presAssocID="{B8D84B12-C6C9-4CA5-BE52-0A9A2898C405}" presName="rootComposite" presStyleCnt="0"/>
      <dgm:spPr/>
    </dgm:pt>
    <dgm:pt modelId="{001C2B9B-9484-413A-8031-F915BB362E2C}" type="pres">
      <dgm:prSet presAssocID="{B8D84B12-C6C9-4CA5-BE52-0A9A2898C405}" presName="rootText" presStyleLbl="node2" presStyleIdx="2" presStyleCnt="7">
        <dgm:presLayoutVars>
          <dgm:chPref val="3"/>
        </dgm:presLayoutVars>
      </dgm:prSet>
      <dgm:spPr/>
    </dgm:pt>
    <dgm:pt modelId="{42C1BFB4-1D60-49B6-8865-C5290A6B9D48}" type="pres">
      <dgm:prSet presAssocID="{B8D84B12-C6C9-4CA5-BE52-0A9A2898C405}" presName="rootConnector" presStyleLbl="node2" presStyleIdx="2" presStyleCnt="7"/>
      <dgm:spPr/>
    </dgm:pt>
    <dgm:pt modelId="{42992DDB-C6F5-4533-8771-EF39A8B2B972}" type="pres">
      <dgm:prSet presAssocID="{B8D84B12-C6C9-4CA5-BE52-0A9A2898C405}" presName="hierChild4" presStyleCnt="0"/>
      <dgm:spPr/>
    </dgm:pt>
    <dgm:pt modelId="{5ACEE76B-C65E-4AFF-916B-1608B8B39740}" type="pres">
      <dgm:prSet presAssocID="{B8D84B12-C6C9-4CA5-BE52-0A9A2898C405}" presName="hierChild5" presStyleCnt="0"/>
      <dgm:spPr/>
    </dgm:pt>
    <dgm:pt modelId="{1E03B90A-6002-428D-8E1D-3230C48614D4}" type="pres">
      <dgm:prSet presAssocID="{552C8C44-3F13-49BF-B60F-CAA115C0C985}" presName="Name37" presStyleLbl="parChTrans1D2" presStyleIdx="3" presStyleCnt="7"/>
      <dgm:spPr/>
    </dgm:pt>
    <dgm:pt modelId="{A2AADC26-C88A-4B1C-A293-8AB0A798F165}" type="pres">
      <dgm:prSet presAssocID="{E7EC8FCD-8F06-46E2-AC10-C9558FF1F01E}" presName="hierRoot2" presStyleCnt="0">
        <dgm:presLayoutVars>
          <dgm:hierBranch val="init"/>
        </dgm:presLayoutVars>
      </dgm:prSet>
      <dgm:spPr/>
    </dgm:pt>
    <dgm:pt modelId="{1D2B8BE0-DBF0-4986-B536-4E28D570D5A1}" type="pres">
      <dgm:prSet presAssocID="{E7EC8FCD-8F06-46E2-AC10-C9558FF1F01E}" presName="rootComposite" presStyleCnt="0"/>
      <dgm:spPr/>
    </dgm:pt>
    <dgm:pt modelId="{50344451-2542-4277-9453-B7DFCF9CE953}" type="pres">
      <dgm:prSet presAssocID="{E7EC8FCD-8F06-46E2-AC10-C9558FF1F01E}" presName="rootText" presStyleLbl="node2" presStyleIdx="3" presStyleCnt="7">
        <dgm:presLayoutVars>
          <dgm:chPref val="3"/>
        </dgm:presLayoutVars>
      </dgm:prSet>
      <dgm:spPr/>
    </dgm:pt>
    <dgm:pt modelId="{19E17E10-4972-47D1-9A0B-2F2B1518D057}" type="pres">
      <dgm:prSet presAssocID="{E7EC8FCD-8F06-46E2-AC10-C9558FF1F01E}" presName="rootConnector" presStyleLbl="node2" presStyleIdx="3" presStyleCnt="7"/>
      <dgm:spPr/>
    </dgm:pt>
    <dgm:pt modelId="{99DBEB6A-0327-48E2-8209-9176840E4EA0}" type="pres">
      <dgm:prSet presAssocID="{E7EC8FCD-8F06-46E2-AC10-C9558FF1F01E}" presName="hierChild4" presStyleCnt="0"/>
      <dgm:spPr/>
    </dgm:pt>
    <dgm:pt modelId="{957F3D8F-33A5-414E-AA6D-D92B44459018}" type="pres">
      <dgm:prSet presAssocID="{E7EC8FCD-8F06-46E2-AC10-C9558FF1F01E}" presName="hierChild5" presStyleCnt="0"/>
      <dgm:spPr/>
    </dgm:pt>
    <dgm:pt modelId="{4E149A13-44E8-471D-A905-F3C80B62CDED}" type="pres">
      <dgm:prSet presAssocID="{41B1FCD1-0398-401A-A865-DC76A1129CD6}" presName="Name37" presStyleLbl="parChTrans1D2" presStyleIdx="4" presStyleCnt="7"/>
      <dgm:spPr/>
    </dgm:pt>
    <dgm:pt modelId="{AD5A0948-18FB-4505-B133-FDAAAC4DA2D2}" type="pres">
      <dgm:prSet presAssocID="{D72A8E3F-69C1-4A3B-BC68-BF5435424B81}" presName="hierRoot2" presStyleCnt="0">
        <dgm:presLayoutVars>
          <dgm:hierBranch val="init"/>
        </dgm:presLayoutVars>
      </dgm:prSet>
      <dgm:spPr/>
    </dgm:pt>
    <dgm:pt modelId="{2FD83DF7-B761-4250-91A7-A7FDE6ACA320}" type="pres">
      <dgm:prSet presAssocID="{D72A8E3F-69C1-4A3B-BC68-BF5435424B81}" presName="rootComposite" presStyleCnt="0"/>
      <dgm:spPr/>
    </dgm:pt>
    <dgm:pt modelId="{63E748ED-78D8-4284-B828-BC74986FACA6}" type="pres">
      <dgm:prSet presAssocID="{D72A8E3F-69C1-4A3B-BC68-BF5435424B81}" presName="rootText" presStyleLbl="node2" presStyleIdx="4" presStyleCnt="7">
        <dgm:presLayoutVars>
          <dgm:chPref val="3"/>
        </dgm:presLayoutVars>
      </dgm:prSet>
      <dgm:spPr/>
    </dgm:pt>
    <dgm:pt modelId="{753961A6-CF11-43AB-B812-DBBAC01EF455}" type="pres">
      <dgm:prSet presAssocID="{D72A8E3F-69C1-4A3B-BC68-BF5435424B81}" presName="rootConnector" presStyleLbl="node2" presStyleIdx="4" presStyleCnt="7"/>
      <dgm:spPr/>
    </dgm:pt>
    <dgm:pt modelId="{8DA63177-52FC-49B8-8255-E10FD58D60F4}" type="pres">
      <dgm:prSet presAssocID="{D72A8E3F-69C1-4A3B-BC68-BF5435424B81}" presName="hierChild4" presStyleCnt="0"/>
      <dgm:spPr/>
    </dgm:pt>
    <dgm:pt modelId="{02880095-7ED6-4D32-B26F-E0978BAB7979}" type="pres">
      <dgm:prSet presAssocID="{D72A8E3F-69C1-4A3B-BC68-BF5435424B81}" presName="hierChild5" presStyleCnt="0"/>
      <dgm:spPr/>
    </dgm:pt>
    <dgm:pt modelId="{F20BAB9E-5628-47F1-915E-4E99A37AF738}" type="pres">
      <dgm:prSet presAssocID="{B06966F2-B472-457F-A0E3-F6ED418C2ED1}" presName="Name37" presStyleLbl="parChTrans1D2" presStyleIdx="5" presStyleCnt="7"/>
      <dgm:spPr/>
    </dgm:pt>
    <dgm:pt modelId="{69F63CFD-D46F-4FA2-90E5-0824AD17AB61}" type="pres">
      <dgm:prSet presAssocID="{14A9AB60-7416-4B3D-B9A9-297372C4DC01}" presName="hierRoot2" presStyleCnt="0">
        <dgm:presLayoutVars>
          <dgm:hierBranch val="init"/>
        </dgm:presLayoutVars>
      </dgm:prSet>
      <dgm:spPr/>
    </dgm:pt>
    <dgm:pt modelId="{AC9F1AC6-C57A-44DB-844B-B64AD78A89B5}" type="pres">
      <dgm:prSet presAssocID="{14A9AB60-7416-4B3D-B9A9-297372C4DC01}" presName="rootComposite" presStyleCnt="0"/>
      <dgm:spPr/>
    </dgm:pt>
    <dgm:pt modelId="{44827966-B059-45A3-BFFC-79A1C5509229}" type="pres">
      <dgm:prSet presAssocID="{14A9AB60-7416-4B3D-B9A9-297372C4DC01}" presName="rootText" presStyleLbl="node2" presStyleIdx="5" presStyleCnt="7">
        <dgm:presLayoutVars>
          <dgm:chPref val="3"/>
        </dgm:presLayoutVars>
      </dgm:prSet>
      <dgm:spPr/>
    </dgm:pt>
    <dgm:pt modelId="{C95F80C0-3C94-4A2F-AB70-7AB5A9FE860A}" type="pres">
      <dgm:prSet presAssocID="{14A9AB60-7416-4B3D-B9A9-297372C4DC01}" presName="rootConnector" presStyleLbl="node2" presStyleIdx="5" presStyleCnt="7"/>
      <dgm:spPr/>
    </dgm:pt>
    <dgm:pt modelId="{84A28B2C-9267-4958-AE45-6CCF1C342EE5}" type="pres">
      <dgm:prSet presAssocID="{14A9AB60-7416-4B3D-B9A9-297372C4DC01}" presName="hierChild4" presStyleCnt="0"/>
      <dgm:spPr/>
    </dgm:pt>
    <dgm:pt modelId="{D91D64F5-4688-4E9D-B25F-D0B7421AB850}" type="pres">
      <dgm:prSet presAssocID="{14A9AB60-7416-4B3D-B9A9-297372C4DC01}" presName="hierChild5" presStyleCnt="0"/>
      <dgm:spPr/>
    </dgm:pt>
    <dgm:pt modelId="{C6D9F055-D252-4F28-8DAD-A5D93FDB9288}" type="pres">
      <dgm:prSet presAssocID="{7B3F6774-7A2F-449E-AAC3-52CBCC44F67D}" presName="Name37" presStyleLbl="parChTrans1D2" presStyleIdx="6" presStyleCnt="7"/>
      <dgm:spPr/>
    </dgm:pt>
    <dgm:pt modelId="{D1E89339-E6C4-4506-A1B8-2A0F1FEBAF22}" type="pres">
      <dgm:prSet presAssocID="{9530EF8C-17CA-4A57-BF68-C691A7BBF25B}" presName="hierRoot2" presStyleCnt="0">
        <dgm:presLayoutVars>
          <dgm:hierBranch val="init"/>
        </dgm:presLayoutVars>
      </dgm:prSet>
      <dgm:spPr/>
    </dgm:pt>
    <dgm:pt modelId="{F441580A-D7D5-4740-AF17-BF236B97D066}" type="pres">
      <dgm:prSet presAssocID="{9530EF8C-17CA-4A57-BF68-C691A7BBF25B}" presName="rootComposite" presStyleCnt="0"/>
      <dgm:spPr/>
    </dgm:pt>
    <dgm:pt modelId="{E82107CC-6E93-4739-89CF-0525F8A539AF}" type="pres">
      <dgm:prSet presAssocID="{9530EF8C-17CA-4A57-BF68-C691A7BBF25B}" presName="rootText" presStyleLbl="node2" presStyleIdx="6" presStyleCnt="7">
        <dgm:presLayoutVars>
          <dgm:chPref val="3"/>
        </dgm:presLayoutVars>
      </dgm:prSet>
      <dgm:spPr/>
    </dgm:pt>
    <dgm:pt modelId="{C131A3E9-B1A5-4CF0-B629-7DD4DD6AE349}" type="pres">
      <dgm:prSet presAssocID="{9530EF8C-17CA-4A57-BF68-C691A7BBF25B}" presName="rootConnector" presStyleLbl="node2" presStyleIdx="6" presStyleCnt="7"/>
      <dgm:spPr/>
    </dgm:pt>
    <dgm:pt modelId="{26ADB8B4-95B5-4863-94A5-48091CFE77E1}" type="pres">
      <dgm:prSet presAssocID="{9530EF8C-17CA-4A57-BF68-C691A7BBF25B}" presName="hierChild4" presStyleCnt="0"/>
      <dgm:spPr/>
    </dgm:pt>
    <dgm:pt modelId="{F48CE694-FC4A-4864-AD02-043F8C19E0BC}" type="pres">
      <dgm:prSet presAssocID="{9530EF8C-17CA-4A57-BF68-C691A7BBF25B}" presName="hierChild5" presStyleCnt="0"/>
      <dgm:spPr/>
    </dgm:pt>
    <dgm:pt modelId="{38D97A50-2E62-4B42-8F7E-FAD650C7D483}" type="pres">
      <dgm:prSet presAssocID="{B5893B1A-5777-47C1-9CBE-00471879E60C}" presName="hierChild3" presStyleCnt="0"/>
      <dgm:spPr/>
    </dgm:pt>
  </dgm:ptLst>
  <dgm:cxnLst>
    <dgm:cxn modelId="{5F338E02-D942-44E6-B1EC-7C1A5ACC6A70}" srcId="{B5893B1A-5777-47C1-9CBE-00471879E60C}" destId="{B8D84B12-C6C9-4CA5-BE52-0A9A2898C405}" srcOrd="2" destOrd="0" parTransId="{A98BB6BD-5EE1-40F1-A3E5-A4F7EA2C4CBF}" sibTransId="{87975239-0115-421C-8128-D2CE226F37FC}"/>
    <dgm:cxn modelId="{8D7B9609-A9B5-4BBC-85E3-C4246F2DF541}" type="presOf" srcId="{B5893B1A-5777-47C1-9CBE-00471879E60C}" destId="{B08D2430-1286-4D59-AC4E-F04E016D6CD7}" srcOrd="0" destOrd="0" presId="urn:microsoft.com/office/officeart/2005/8/layout/orgChart1"/>
    <dgm:cxn modelId="{39FDED0D-7FFB-43E0-A6D8-4FFD80302FD0}" srcId="{B5893B1A-5777-47C1-9CBE-00471879E60C}" destId="{9530EF8C-17CA-4A57-BF68-C691A7BBF25B}" srcOrd="6" destOrd="0" parTransId="{7B3F6774-7A2F-449E-AAC3-52CBCC44F67D}" sibTransId="{B7BF3BDF-7380-4850-927E-A7E7D107263D}"/>
    <dgm:cxn modelId="{1080CD15-B778-4D0A-B550-F5A9BC7E96F8}" type="presOf" srcId="{9EF829B7-DA94-40BA-8722-9802B84C9D65}" destId="{1665D6BA-52B7-4F72-843B-DBEB0D730465}" srcOrd="1" destOrd="0" presId="urn:microsoft.com/office/officeart/2005/8/layout/orgChart1"/>
    <dgm:cxn modelId="{737EEE16-A355-4834-A75C-1EA69E777EC2}" type="presOf" srcId="{D72A8E3F-69C1-4A3B-BC68-BF5435424B81}" destId="{63E748ED-78D8-4284-B828-BC74986FACA6}" srcOrd="0" destOrd="0" presId="urn:microsoft.com/office/officeart/2005/8/layout/orgChart1"/>
    <dgm:cxn modelId="{1C3B6E1B-AD95-439E-BF7B-2C5D267FAE90}" type="presOf" srcId="{9530EF8C-17CA-4A57-BF68-C691A7BBF25B}" destId="{E82107CC-6E93-4739-89CF-0525F8A539AF}" srcOrd="0" destOrd="0" presId="urn:microsoft.com/office/officeart/2005/8/layout/orgChart1"/>
    <dgm:cxn modelId="{D03D8523-4DFA-4155-A07B-A2DB38A6A7C7}" srcId="{B5893B1A-5777-47C1-9CBE-00471879E60C}" destId="{14A9AB60-7416-4B3D-B9A9-297372C4DC01}" srcOrd="5" destOrd="0" parTransId="{B06966F2-B472-457F-A0E3-F6ED418C2ED1}" sibTransId="{6D61F788-89DF-4E1C-840A-3EA6C7B071E6}"/>
    <dgm:cxn modelId="{BC05D425-92B1-426E-ADAD-17F4BD17FECE}" srcId="{B5893B1A-5777-47C1-9CBE-00471879E60C}" destId="{4FB4A81A-66A3-4E6C-B098-1CDAE9DB8DC5}" srcOrd="0" destOrd="0" parTransId="{7D02A915-BC0C-452E-872D-B0F7E1A98CCA}" sibTransId="{255F6F22-2019-485A-9473-846504424975}"/>
    <dgm:cxn modelId="{301EF82B-775C-44C8-B01C-0B07B442469C}" type="presOf" srcId="{7B3F6774-7A2F-449E-AAC3-52CBCC44F67D}" destId="{C6D9F055-D252-4F28-8DAD-A5D93FDB9288}" srcOrd="0" destOrd="0" presId="urn:microsoft.com/office/officeart/2005/8/layout/orgChart1"/>
    <dgm:cxn modelId="{E8CE262C-7C48-406B-9293-FE67C70E4AA7}" type="presOf" srcId="{E7EC8FCD-8F06-46E2-AC10-C9558FF1F01E}" destId="{19E17E10-4972-47D1-9A0B-2F2B1518D057}" srcOrd="1" destOrd="0" presId="urn:microsoft.com/office/officeart/2005/8/layout/orgChart1"/>
    <dgm:cxn modelId="{2353EA2D-690E-4A3E-86C2-6D46BD57D270}" srcId="{61325EB2-F1DF-4F70-AA06-15D0B0BF60E5}" destId="{B5893B1A-5777-47C1-9CBE-00471879E60C}" srcOrd="0" destOrd="0" parTransId="{CE73DB7B-E534-4544-951B-962A44161371}" sibTransId="{C73EC889-B4D9-4FE8-976D-673A0CCC7801}"/>
    <dgm:cxn modelId="{E99E0635-223C-440C-BA74-2128BBD800B0}" srcId="{B5893B1A-5777-47C1-9CBE-00471879E60C}" destId="{D72A8E3F-69C1-4A3B-BC68-BF5435424B81}" srcOrd="4" destOrd="0" parTransId="{41B1FCD1-0398-401A-A865-DC76A1129CD6}" sibTransId="{EBE41EFE-1175-441F-9718-853A387CCF44}"/>
    <dgm:cxn modelId="{31713B35-5F92-40F5-910E-A7C5DC12114F}" type="presOf" srcId="{A98BB6BD-5EE1-40F1-A3E5-A4F7EA2C4CBF}" destId="{577E9EDC-C691-432D-B5A1-371A5603531D}" srcOrd="0" destOrd="0" presId="urn:microsoft.com/office/officeart/2005/8/layout/orgChart1"/>
    <dgm:cxn modelId="{79DA183D-2841-443D-B7B0-42CDA37F7DFF}" type="presOf" srcId="{D72A8E3F-69C1-4A3B-BC68-BF5435424B81}" destId="{753961A6-CF11-43AB-B812-DBBAC01EF455}" srcOrd="1" destOrd="0" presId="urn:microsoft.com/office/officeart/2005/8/layout/orgChart1"/>
    <dgm:cxn modelId="{123C235B-AE63-48CE-805D-3345D2A144ED}" type="presOf" srcId="{B06966F2-B472-457F-A0E3-F6ED418C2ED1}" destId="{F20BAB9E-5628-47F1-915E-4E99A37AF738}" srcOrd="0" destOrd="0" presId="urn:microsoft.com/office/officeart/2005/8/layout/orgChart1"/>
    <dgm:cxn modelId="{4DC3315D-5F4E-4541-8ACB-7F71DF4382E9}" type="presOf" srcId="{9EF829B7-DA94-40BA-8722-9802B84C9D65}" destId="{62249B2D-390C-4C42-AD52-4F43A98D10D7}" srcOrd="0" destOrd="0" presId="urn:microsoft.com/office/officeart/2005/8/layout/orgChart1"/>
    <dgm:cxn modelId="{8D00DB60-428D-44FF-A2EE-CEE9E964A9DB}" type="presOf" srcId="{B5893B1A-5777-47C1-9CBE-00471879E60C}" destId="{DF95045D-D99C-47A6-8F31-8DA19312A70D}" srcOrd="1" destOrd="0" presId="urn:microsoft.com/office/officeart/2005/8/layout/orgChart1"/>
    <dgm:cxn modelId="{94CB7061-35AF-4B34-BEEF-3EC4E4A2DCE4}" type="presOf" srcId="{B8D84B12-C6C9-4CA5-BE52-0A9A2898C405}" destId="{42C1BFB4-1D60-49B6-8865-C5290A6B9D48}" srcOrd="1" destOrd="0" presId="urn:microsoft.com/office/officeart/2005/8/layout/orgChart1"/>
    <dgm:cxn modelId="{52D43E50-29D6-49F3-9161-D67CE30C7A6B}" type="presOf" srcId="{61325EB2-F1DF-4F70-AA06-15D0B0BF60E5}" destId="{6D02CA22-7668-445F-A476-77EC628198F1}" srcOrd="0" destOrd="0" presId="urn:microsoft.com/office/officeart/2005/8/layout/orgChart1"/>
    <dgm:cxn modelId="{3B4A3979-F1A6-4AD3-8E32-F299DC616878}" type="presOf" srcId="{4FB4A81A-66A3-4E6C-B098-1CDAE9DB8DC5}" destId="{A90D9F42-DF51-481A-9E66-9994D84BCE47}" srcOrd="1" destOrd="0" presId="urn:microsoft.com/office/officeart/2005/8/layout/orgChart1"/>
    <dgm:cxn modelId="{1478937C-3BE9-4262-90E6-24B13466021A}" type="presOf" srcId="{9530EF8C-17CA-4A57-BF68-C691A7BBF25B}" destId="{C131A3E9-B1A5-4CF0-B629-7DD4DD6AE349}" srcOrd="1" destOrd="0" presId="urn:microsoft.com/office/officeart/2005/8/layout/orgChart1"/>
    <dgm:cxn modelId="{D33BAA83-5997-47AE-8F68-2DAFD4B86102}" type="presOf" srcId="{C3FF8086-52ED-46B1-A762-814D701A1DF6}" destId="{C24ADF81-94E4-43F7-BC32-88506B9EE240}" srcOrd="0" destOrd="0" presId="urn:microsoft.com/office/officeart/2005/8/layout/orgChart1"/>
    <dgm:cxn modelId="{A2AF019A-A497-45B9-80E5-A4F894995DEA}" srcId="{B5893B1A-5777-47C1-9CBE-00471879E60C}" destId="{9EF829B7-DA94-40BA-8722-9802B84C9D65}" srcOrd="1" destOrd="0" parTransId="{C3FF8086-52ED-46B1-A762-814D701A1DF6}" sibTransId="{6A5440AC-8657-47B2-8610-BA4D657D269D}"/>
    <dgm:cxn modelId="{FD81AF9C-2A9D-4F27-86BF-DCB24DDAD4E7}" srcId="{B5893B1A-5777-47C1-9CBE-00471879E60C}" destId="{E7EC8FCD-8F06-46E2-AC10-C9558FF1F01E}" srcOrd="3" destOrd="0" parTransId="{552C8C44-3F13-49BF-B60F-CAA115C0C985}" sibTransId="{9BCD5421-850A-4D44-BCED-0116573584C3}"/>
    <dgm:cxn modelId="{5B85F09C-5284-44AC-ABFF-C6423121DEA9}" type="presOf" srcId="{B8D84B12-C6C9-4CA5-BE52-0A9A2898C405}" destId="{001C2B9B-9484-413A-8031-F915BB362E2C}" srcOrd="0" destOrd="0" presId="urn:microsoft.com/office/officeart/2005/8/layout/orgChart1"/>
    <dgm:cxn modelId="{17D5979E-F548-48BA-863A-959973B98DCC}" type="presOf" srcId="{14A9AB60-7416-4B3D-B9A9-297372C4DC01}" destId="{44827966-B059-45A3-BFFC-79A1C5509229}" srcOrd="0" destOrd="0" presId="urn:microsoft.com/office/officeart/2005/8/layout/orgChart1"/>
    <dgm:cxn modelId="{B91064AC-3F7D-4FFB-935F-9E0BF5C89A8E}" type="presOf" srcId="{7D02A915-BC0C-452E-872D-B0F7E1A98CCA}" destId="{3C60CD58-091C-42A2-99F5-884DD779146F}" srcOrd="0" destOrd="0" presId="urn:microsoft.com/office/officeart/2005/8/layout/orgChart1"/>
    <dgm:cxn modelId="{9B7D80B1-DD48-4B8F-9AF6-67D12FD8FF88}" type="presOf" srcId="{4FB4A81A-66A3-4E6C-B098-1CDAE9DB8DC5}" destId="{E91A7DCB-AC14-4D9A-B410-FA1494089112}" srcOrd="0" destOrd="0" presId="urn:microsoft.com/office/officeart/2005/8/layout/orgChart1"/>
    <dgm:cxn modelId="{D14787C0-6858-493D-8A6F-AB816BAB92D5}" type="presOf" srcId="{E7EC8FCD-8F06-46E2-AC10-C9558FF1F01E}" destId="{50344451-2542-4277-9453-B7DFCF9CE953}" srcOrd="0" destOrd="0" presId="urn:microsoft.com/office/officeart/2005/8/layout/orgChart1"/>
    <dgm:cxn modelId="{481D0ED8-4B4D-43D7-9931-9C5206D2631F}" type="presOf" srcId="{41B1FCD1-0398-401A-A865-DC76A1129CD6}" destId="{4E149A13-44E8-471D-A905-F3C80B62CDED}" srcOrd="0" destOrd="0" presId="urn:microsoft.com/office/officeart/2005/8/layout/orgChart1"/>
    <dgm:cxn modelId="{5D0B81D8-F917-43AE-B95E-263761AFD2AF}" type="presOf" srcId="{14A9AB60-7416-4B3D-B9A9-297372C4DC01}" destId="{C95F80C0-3C94-4A2F-AB70-7AB5A9FE860A}" srcOrd="1" destOrd="0" presId="urn:microsoft.com/office/officeart/2005/8/layout/orgChart1"/>
    <dgm:cxn modelId="{D50AC9DD-F1E7-4895-808D-13E15AB56223}" type="presOf" srcId="{552C8C44-3F13-49BF-B60F-CAA115C0C985}" destId="{1E03B90A-6002-428D-8E1D-3230C48614D4}" srcOrd="0" destOrd="0" presId="urn:microsoft.com/office/officeart/2005/8/layout/orgChart1"/>
    <dgm:cxn modelId="{D98846EF-BA96-485B-9CCD-7DCD7911C13A}" type="presParOf" srcId="{6D02CA22-7668-445F-A476-77EC628198F1}" destId="{B7C75972-D73F-4270-A0BA-089F4AD47353}" srcOrd="0" destOrd="0" presId="urn:microsoft.com/office/officeart/2005/8/layout/orgChart1"/>
    <dgm:cxn modelId="{B436C523-E876-44B5-ADA9-4F7CB5CB9CB5}" type="presParOf" srcId="{B7C75972-D73F-4270-A0BA-089F4AD47353}" destId="{0FA7A296-5D13-4D15-A6F2-453217416E1A}" srcOrd="0" destOrd="0" presId="urn:microsoft.com/office/officeart/2005/8/layout/orgChart1"/>
    <dgm:cxn modelId="{9787EC21-6C8B-4165-B196-44EE38E0148C}" type="presParOf" srcId="{0FA7A296-5D13-4D15-A6F2-453217416E1A}" destId="{B08D2430-1286-4D59-AC4E-F04E016D6CD7}" srcOrd="0" destOrd="0" presId="urn:microsoft.com/office/officeart/2005/8/layout/orgChart1"/>
    <dgm:cxn modelId="{095EE8E6-271B-4FAA-8B43-28DD3927AC21}" type="presParOf" srcId="{0FA7A296-5D13-4D15-A6F2-453217416E1A}" destId="{DF95045D-D99C-47A6-8F31-8DA19312A70D}" srcOrd="1" destOrd="0" presId="urn:microsoft.com/office/officeart/2005/8/layout/orgChart1"/>
    <dgm:cxn modelId="{19C48243-33B6-42F9-9EF5-60069FE89336}" type="presParOf" srcId="{B7C75972-D73F-4270-A0BA-089F4AD47353}" destId="{088FFA5B-E6EC-4693-B808-6A07E3EE3FCA}" srcOrd="1" destOrd="0" presId="urn:microsoft.com/office/officeart/2005/8/layout/orgChart1"/>
    <dgm:cxn modelId="{5BAE0F3C-0550-459F-9AB4-CC1DFC870FC7}" type="presParOf" srcId="{088FFA5B-E6EC-4693-B808-6A07E3EE3FCA}" destId="{3C60CD58-091C-42A2-99F5-884DD779146F}" srcOrd="0" destOrd="0" presId="urn:microsoft.com/office/officeart/2005/8/layout/orgChart1"/>
    <dgm:cxn modelId="{3BE55D1A-0724-44F8-84B0-3E8BB036034C}" type="presParOf" srcId="{088FFA5B-E6EC-4693-B808-6A07E3EE3FCA}" destId="{4C832E6C-ED69-44E9-996C-28488A13397E}" srcOrd="1" destOrd="0" presId="urn:microsoft.com/office/officeart/2005/8/layout/orgChart1"/>
    <dgm:cxn modelId="{B0C4AA95-1CDF-48FE-9733-76EEBC56C40E}" type="presParOf" srcId="{4C832E6C-ED69-44E9-996C-28488A13397E}" destId="{985EAD42-FAFE-4133-9D10-5DE348E49894}" srcOrd="0" destOrd="0" presId="urn:microsoft.com/office/officeart/2005/8/layout/orgChart1"/>
    <dgm:cxn modelId="{F186AFA7-F2D1-49B7-B862-3FD9E792CDFB}" type="presParOf" srcId="{985EAD42-FAFE-4133-9D10-5DE348E49894}" destId="{E91A7DCB-AC14-4D9A-B410-FA1494089112}" srcOrd="0" destOrd="0" presId="urn:microsoft.com/office/officeart/2005/8/layout/orgChart1"/>
    <dgm:cxn modelId="{346FC6F1-1FA3-4A98-AAC2-9C9ECC3B837C}" type="presParOf" srcId="{985EAD42-FAFE-4133-9D10-5DE348E49894}" destId="{A90D9F42-DF51-481A-9E66-9994D84BCE47}" srcOrd="1" destOrd="0" presId="urn:microsoft.com/office/officeart/2005/8/layout/orgChart1"/>
    <dgm:cxn modelId="{FB78CB64-AD5A-4C02-8EDF-507257590ACE}" type="presParOf" srcId="{4C832E6C-ED69-44E9-996C-28488A13397E}" destId="{C7CB7501-3731-4697-8089-01D538C58DF2}" srcOrd="1" destOrd="0" presId="urn:microsoft.com/office/officeart/2005/8/layout/orgChart1"/>
    <dgm:cxn modelId="{5FB452E0-9F81-4457-B091-E3728DD62AB3}" type="presParOf" srcId="{4C832E6C-ED69-44E9-996C-28488A13397E}" destId="{9461ACE9-0B6C-44F9-813C-D5D68E1A8723}" srcOrd="2" destOrd="0" presId="urn:microsoft.com/office/officeart/2005/8/layout/orgChart1"/>
    <dgm:cxn modelId="{043342D9-87E6-4DFF-AC83-DAA605368797}" type="presParOf" srcId="{088FFA5B-E6EC-4693-B808-6A07E3EE3FCA}" destId="{C24ADF81-94E4-43F7-BC32-88506B9EE240}" srcOrd="2" destOrd="0" presId="urn:microsoft.com/office/officeart/2005/8/layout/orgChart1"/>
    <dgm:cxn modelId="{89B55207-E1C1-4A9B-8F8A-8C511675213D}" type="presParOf" srcId="{088FFA5B-E6EC-4693-B808-6A07E3EE3FCA}" destId="{EB43BF0C-DF24-409A-99E0-C3FE54A89978}" srcOrd="3" destOrd="0" presId="urn:microsoft.com/office/officeart/2005/8/layout/orgChart1"/>
    <dgm:cxn modelId="{2FE1EF1C-91AB-4215-8AF5-ED5ACBA8B53A}" type="presParOf" srcId="{EB43BF0C-DF24-409A-99E0-C3FE54A89978}" destId="{F97B8553-C9F7-4107-B117-E35CC223E6BC}" srcOrd="0" destOrd="0" presId="urn:microsoft.com/office/officeart/2005/8/layout/orgChart1"/>
    <dgm:cxn modelId="{EFF7381D-E206-4377-8329-E18F1DD5B7EA}" type="presParOf" srcId="{F97B8553-C9F7-4107-B117-E35CC223E6BC}" destId="{62249B2D-390C-4C42-AD52-4F43A98D10D7}" srcOrd="0" destOrd="0" presId="urn:microsoft.com/office/officeart/2005/8/layout/orgChart1"/>
    <dgm:cxn modelId="{5609D32B-3FE5-47F4-8383-6B6B946E5DE0}" type="presParOf" srcId="{F97B8553-C9F7-4107-B117-E35CC223E6BC}" destId="{1665D6BA-52B7-4F72-843B-DBEB0D730465}" srcOrd="1" destOrd="0" presId="urn:microsoft.com/office/officeart/2005/8/layout/orgChart1"/>
    <dgm:cxn modelId="{BE42EF7D-744B-4A67-AD7E-F9596922FACF}" type="presParOf" srcId="{EB43BF0C-DF24-409A-99E0-C3FE54A89978}" destId="{2C0A4FB6-3496-4536-8AE7-26FC86C02EAB}" srcOrd="1" destOrd="0" presId="urn:microsoft.com/office/officeart/2005/8/layout/orgChart1"/>
    <dgm:cxn modelId="{DDDA61BE-498B-4A51-B624-9BBE580D210D}" type="presParOf" srcId="{EB43BF0C-DF24-409A-99E0-C3FE54A89978}" destId="{31F2B831-F744-43A5-A928-22BF0A2A178E}" srcOrd="2" destOrd="0" presId="urn:microsoft.com/office/officeart/2005/8/layout/orgChart1"/>
    <dgm:cxn modelId="{D17E6EF5-A4EA-4CCD-A94A-88CED95C4320}" type="presParOf" srcId="{088FFA5B-E6EC-4693-B808-6A07E3EE3FCA}" destId="{577E9EDC-C691-432D-B5A1-371A5603531D}" srcOrd="4" destOrd="0" presId="urn:microsoft.com/office/officeart/2005/8/layout/orgChart1"/>
    <dgm:cxn modelId="{4D10C186-3E33-49BD-88D9-10475E0F2D13}" type="presParOf" srcId="{088FFA5B-E6EC-4693-B808-6A07E3EE3FCA}" destId="{0FB07958-CF76-415A-8071-A08B6C0C70DA}" srcOrd="5" destOrd="0" presId="urn:microsoft.com/office/officeart/2005/8/layout/orgChart1"/>
    <dgm:cxn modelId="{A88F2AA0-B216-4283-92BD-D39E75FEC3F8}" type="presParOf" srcId="{0FB07958-CF76-415A-8071-A08B6C0C70DA}" destId="{EC62F4D9-AD0C-4026-AA56-29E5EA7D256C}" srcOrd="0" destOrd="0" presId="urn:microsoft.com/office/officeart/2005/8/layout/orgChart1"/>
    <dgm:cxn modelId="{F7F23910-E332-4653-A086-FE404B4E83D4}" type="presParOf" srcId="{EC62F4D9-AD0C-4026-AA56-29E5EA7D256C}" destId="{001C2B9B-9484-413A-8031-F915BB362E2C}" srcOrd="0" destOrd="0" presId="urn:microsoft.com/office/officeart/2005/8/layout/orgChart1"/>
    <dgm:cxn modelId="{8F4D66CD-65E2-467F-9B46-51CD72005E57}" type="presParOf" srcId="{EC62F4D9-AD0C-4026-AA56-29E5EA7D256C}" destId="{42C1BFB4-1D60-49B6-8865-C5290A6B9D48}" srcOrd="1" destOrd="0" presId="urn:microsoft.com/office/officeart/2005/8/layout/orgChart1"/>
    <dgm:cxn modelId="{9C897C5E-AB7B-4505-A767-88DCB0B93449}" type="presParOf" srcId="{0FB07958-CF76-415A-8071-A08B6C0C70DA}" destId="{42992DDB-C6F5-4533-8771-EF39A8B2B972}" srcOrd="1" destOrd="0" presId="urn:microsoft.com/office/officeart/2005/8/layout/orgChart1"/>
    <dgm:cxn modelId="{73F8CA31-A18A-4CA2-8A63-0B7496674FB9}" type="presParOf" srcId="{0FB07958-CF76-415A-8071-A08B6C0C70DA}" destId="{5ACEE76B-C65E-4AFF-916B-1608B8B39740}" srcOrd="2" destOrd="0" presId="urn:microsoft.com/office/officeart/2005/8/layout/orgChart1"/>
    <dgm:cxn modelId="{7C780947-9314-4928-B042-CB547B74B518}" type="presParOf" srcId="{088FFA5B-E6EC-4693-B808-6A07E3EE3FCA}" destId="{1E03B90A-6002-428D-8E1D-3230C48614D4}" srcOrd="6" destOrd="0" presId="urn:microsoft.com/office/officeart/2005/8/layout/orgChart1"/>
    <dgm:cxn modelId="{E9F96112-7813-4EB7-B1D6-38A3E324744B}" type="presParOf" srcId="{088FFA5B-E6EC-4693-B808-6A07E3EE3FCA}" destId="{A2AADC26-C88A-4B1C-A293-8AB0A798F165}" srcOrd="7" destOrd="0" presId="urn:microsoft.com/office/officeart/2005/8/layout/orgChart1"/>
    <dgm:cxn modelId="{E26E1B67-7D5E-450D-AC98-7BA5F9E13CE9}" type="presParOf" srcId="{A2AADC26-C88A-4B1C-A293-8AB0A798F165}" destId="{1D2B8BE0-DBF0-4986-B536-4E28D570D5A1}" srcOrd="0" destOrd="0" presId="urn:microsoft.com/office/officeart/2005/8/layout/orgChart1"/>
    <dgm:cxn modelId="{8709D73D-088B-4AE2-B0B1-63371637CE5C}" type="presParOf" srcId="{1D2B8BE0-DBF0-4986-B536-4E28D570D5A1}" destId="{50344451-2542-4277-9453-B7DFCF9CE953}" srcOrd="0" destOrd="0" presId="urn:microsoft.com/office/officeart/2005/8/layout/orgChart1"/>
    <dgm:cxn modelId="{08DE2CA2-FCE5-47B0-8DBC-AA7244D2610F}" type="presParOf" srcId="{1D2B8BE0-DBF0-4986-B536-4E28D570D5A1}" destId="{19E17E10-4972-47D1-9A0B-2F2B1518D057}" srcOrd="1" destOrd="0" presId="urn:microsoft.com/office/officeart/2005/8/layout/orgChart1"/>
    <dgm:cxn modelId="{409C2188-BD6B-4C2F-9328-503A04524689}" type="presParOf" srcId="{A2AADC26-C88A-4B1C-A293-8AB0A798F165}" destId="{99DBEB6A-0327-48E2-8209-9176840E4EA0}" srcOrd="1" destOrd="0" presId="urn:microsoft.com/office/officeart/2005/8/layout/orgChart1"/>
    <dgm:cxn modelId="{1129B0EE-63A4-41A3-9BBD-FDCD5A1277DF}" type="presParOf" srcId="{A2AADC26-C88A-4B1C-A293-8AB0A798F165}" destId="{957F3D8F-33A5-414E-AA6D-D92B44459018}" srcOrd="2" destOrd="0" presId="urn:microsoft.com/office/officeart/2005/8/layout/orgChart1"/>
    <dgm:cxn modelId="{A91EA912-D465-45E9-BB9A-FAC3352BE2E5}" type="presParOf" srcId="{088FFA5B-E6EC-4693-B808-6A07E3EE3FCA}" destId="{4E149A13-44E8-471D-A905-F3C80B62CDED}" srcOrd="8" destOrd="0" presId="urn:microsoft.com/office/officeart/2005/8/layout/orgChart1"/>
    <dgm:cxn modelId="{98C3613D-5ED8-4588-B756-611EADF56F81}" type="presParOf" srcId="{088FFA5B-E6EC-4693-B808-6A07E3EE3FCA}" destId="{AD5A0948-18FB-4505-B133-FDAAAC4DA2D2}" srcOrd="9" destOrd="0" presId="urn:microsoft.com/office/officeart/2005/8/layout/orgChart1"/>
    <dgm:cxn modelId="{80286CD7-6044-4694-93B0-DE236EC5FABD}" type="presParOf" srcId="{AD5A0948-18FB-4505-B133-FDAAAC4DA2D2}" destId="{2FD83DF7-B761-4250-91A7-A7FDE6ACA320}" srcOrd="0" destOrd="0" presId="urn:microsoft.com/office/officeart/2005/8/layout/orgChart1"/>
    <dgm:cxn modelId="{2F0E5286-A161-4C63-9365-235C5D542078}" type="presParOf" srcId="{2FD83DF7-B761-4250-91A7-A7FDE6ACA320}" destId="{63E748ED-78D8-4284-B828-BC74986FACA6}" srcOrd="0" destOrd="0" presId="urn:microsoft.com/office/officeart/2005/8/layout/orgChart1"/>
    <dgm:cxn modelId="{ED86CDE1-2504-4799-BAE8-EC64A247533F}" type="presParOf" srcId="{2FD83DF7-B761-4250-91A7-A7FDE6ACA320}" destId="{753961A6-CF11-43AB-B812-DBBAC01EF455}" srcOrd="1" destOrd="0" presId="urn:microsoft.com/office/officeart/2005/8/layout/orgChart1"/>
    <dgm:cxn modelId="{ACA114EC-BA62-4B18-A086-442D4779BF96}" type="presParOf" srcId="{AD5A0948-18FB-4505-B133-FDAAAC4DA2D2}" destId="{8DA63177-52FC-49B8-8255-E10FD58D60F4}" srcOrd="1" destOrd="0" presId="urn:microsoft.com/office/officeart/2005/8/layout/orgChart1"/>
    <dgm:cxn modelId="{57AC18BF-6FC0-4FF7-BC47-2D4A12055B0D}" type="presParOf" srcId="{AD5A0948-18FB-4505-B133-FDAAAC4DA2D2}" destId="{02880095-7ED6-4D32-B26F-E0978BAB7979}" srcOrd="2" destOrd="0" presId="urn:microsoft.com/office/officeart/2005/8/layout/orgChart1"/>
    <dgm:cxn modelId="{2F9A45D4-8637-4F89-989D-DF47F4900750}" type="presParOf" srcId="{088FFA5B-E6EC-4693-B808-6A07E3EE3FCA}" destId="{F20BAB9E-5628-47F1-915E-4E99A37AF738}" srcOrd="10" destOrd="0" presId="urn:microsoft.com/office/officeart/2005/8/layout/orgChart1"/>
    <dgm:cxn modelId="{86C4E86B-9B09-4762-8D3F-879F757ACCBA}" type="presParOf" srcId="{088FFA5B-E6EC-4693-B808-6A07E3EE3FCA}" destId="{69F63CFD-D46F-4FA2-90E5-0824AD17AB61}" srcOrd="11" destOrd="0" presId="urn:microsoft.com/office/officeart/2005/8/layout/orgChart1"/>
    <dgm:cxn modelId="{55D52EB7-ED6F-48A8-B661-742810E1C980}" type="presParOf" srcId="{69F63CFD-D46F-4FA2-90E5-0824AD17AB61}" destId="{AC9F1AC6-C57A-44DB-844B-B64AD78A89B5}" srcOrd="0" destOrd="0" presId="urn:microsoft.com/office/officeart/2005/8/layout/orgChart1"/>
    <dgm:cxn modelId="{DEE747FF-D6AD-4803-806A-509F45E77E0D}" type="presParOf" srcId="{AC9F1AC6-C57A-44DB-844B-B64AD78A89B5}" destId="{44827966-B059-45A3-BFFC-79A1C5509229}" srcOrd="0" destOrd="0" presId="urn:microsoft.com/office/officeart/2005/8/layout/orgChart1"/>
    <dgm:cxn modelId="{9372864F-EC9B-42FD-A08A-E60BE29C5C0D}" type="presParOf" srcId="{AC9F1AC6-C57A-44DB-844B-B64AD78A89B5}" destId="{C95F80C0-3C94-4A2F-AB70-7AB5A9FE860A}" srcOrd="1" destOrd="0" presId="urn:microsoft.com/office/officeart/2005/8/layout/orgChart1"/>
    <dgm:cxn modelId="{9D295A9C-C671-4540-AFBA-126D5D54E159}" type="presParOf" srcId="{69F63CFD-D46F-4FA2-90E5-0824AD17AB61}" destId="{84A28B2C-9267-4958-AE45-6CCF1C342EE5}" srcOrd="1" destOrd="0" presId="urn:microsoft.com/office/officeart/2005/8/layout/orgChart1"/>
    <dgm:cxn modelId="{2F630675-6368-451E-8980-4D562C2DAF5E}" type="presParOf" srcId="{69F63CFD-D46F-4FA2-90E5-0824AD17AB61}" destId="{D91D64F5-4688-4E9D-B25F-D0B7421AB850}" srcOrd="2" destOrd="0" presId="urn:microsoft.com/office/officeart/2005/8/layout/orgChart1"/>
    <dgm:cxn modelId="{3D5C5B03-02E2-4C5D-8DCE-E50AE9C06FE9}" type="presParOf" srcId="{088FFA5B-E6EC-4693-B808-6A07E3EE3FCA}" destId="{C6D9F055-D252-4F28-8DAD-A5D93FDB9288}" srcOrd="12" destOrd="0" presId="urn:microsoft.com/office/officeart/2005/8/layout/orgChart1"/>
    <dgm:cxn modelId="{AEA7DA10-ABDF-4204-BE53-CAEB4FB1F10F}" type="presParOf" srcId="{088FFA5B-E6EC-4693-B808-6A07E3EE3FCA}" destId="{D1E89339-E6C4-4506-A1B8-2A0F1FEBAF22}" srcOrd="13" destOrd="0" presId="urn:microsoft.com/office/officeart/2005/8/layout/orgChart1"/>
    <dgm:cxn modelId="{2C663E2B-768D-4C08-AD65-DF13879CF9BD}" type="presParOf" srcId="{D1E89339-E6C4-4506-A1B8-2A0F1FEBAF22}" destId="{F441580A-D7D5-4740-AF17-BF236B97D066}" srcOrd="0" destOrd="0" presId="urn:microsoft.com/office/officeart/2005/8/layout/orgChart1"/>
    <dgm:cxn modelId="{87F206DE-FF8C-4496-B10D-2B8F6F3C897A}" type="presParOf" srcId="{F441580A-D7D5-4740-AF17-BF236B97D066}" destId="{E82107CC-6E93-4739-89CF-0525F8A539AF}" srcOrd="0" destOrd="0" presId="urn:microsoft.com/office/officeart/2005/8/layout/orgChart1"/>
    <dgm:cxn modelId="{173D6E9C-4894-4DDA-84C6-90B0D62ABCC1}" type="presParOf" srcId="{F441580A-D7D5-4740-AF17-BF236B97D066}" destId="{C131A3E9-B1A5-4CF0-B629-7DD4DD6AE349}" srcOrd="1" destOrd="0" presId="urn:microsoft.com/office/officeart/2005/8/layout/orgChart1"/>
    <dgm:cxn modelId="{3EAE2024-C666-4C36-903C-8DC26060920C}" type="presParOf" srcId="{D1E89339-E6C4-4506-A1B8-2A0F1FEBAF22}" destId="{26ADB8B4-95B5-4863-94A5-48091CFE77E1}" srcOrd="1" destOrd="0" presId="urn:microsoft.com/office/officeart/2005/8/layout/orgChart1"/>
    <dgm:cxn modelId="{7413FED1-F68B-4787-87BB-6ADE5EDA2826}" type="presParOf" srcId="{D1E89339-E6C4-4506-A1B8-2A0F1FEBAF22}" destId="{F48CE694-FC4A-4864-AD02-043F8C19E0BC}" srcOrd="2" destOrd="0" presId="urn:microsoft.com/office/officeart/2005/8/layout/orgChart1"/>
    <dgm:cxn modelId="{2442018E-2854-4A83-8299-7A4E4063CF45}" type="presParOf" srcId="{B7C75972-D73F-4270-A0BA-089F4AD47353}" destId="{38D97A50-2E62-4B42-8F7E-FAD650C7D483}" srcOrd="2" destOrd="0" presId="urn:microsoft.com/office/officeart/2005/8/layout/orgChart1"/>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6D9F055-D252-4F28-8DAD-A5D93FDB9288}">
      <dsp:nvSpPr>
        <dsp:cNvPr id="0" name=""/>
        <dsp:cNvSpPr/>
      </dsp:nvSpPr>
      <dsp:spPr>
        <a:xfrm>
          <a:off x="3043237" y="729190"/>
          <a:ext cx="2679718" cy="151344"/>
        </a:xfrm>
        <a:custGeom>
          <a:avLst/>
          <a:gdLst/>
          <a:ahLst/>
          <a:cxnLst/>
          <a:rect l="0" t="0" r="0" b="0"/>
          <a:pathLst>
            <a:path>
              <a:moveTo>
                <a:pt x="0" y="0"/>
              </a:moveTo>
              <a:lnTo>
                <a:pt x="0" y="75672"/>
              </a:lnTo>
              <a:lnTo>
                <a:pt x="2679718" y="75672"/>
              </a:lnTo>
              <a:lnTo>
                <a:pt x="2679718" y="151344"/>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20BAB9E-5628-47F1-915E-4E99A37AF738}">
      <dsp:nvSpPr>
        <dsp:cNvPr id="0" name=""/>
        <dsp:cNvSpPr/>
      </dsp:nvSpPr>
      <dsp:spPr>
        <a:xfrm>
          <a:off x="3043237" y="729190"/>
          <a:ext cx="1807685" cy="151344"/>
        </a:xfrm>
        <a:custGeom>
          <a:avLst/>
          <a:gdLst/>
          <a:ahLst/>
          <a:cxnLst/>
          <a:rect l="0" t="0" r="0" b="0"/>
          <a:pathLst>
            <a:path>
              <a:moveTo>
                <a:pt x="0" y="0"/>
              </a:moveTo>
              <a:lnTo>
                <a:pt x="0" y="75672"/>
              </a:lnTo>
              <a:lnTo>
                <a:pt x="1807685" y="75672"/>
              </a:lnTo>
              <a:lnTo>
                <a:pt x="1807685" y="151344"/>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E149A13-44E8-471D-A905-F3C80B62CDED}">
      <dsp:nvSpPr>
        <dsp:cNvPr id="0" name=""/>
        <dsp:cNvSpPr/>
      </dsp:nvSpPr>
      <dsp:spPr>
        <a:xfrm>
          <a:off x="3043237" y="729190"/>
          <a:ext cx="935651" cy="151344"/>
        </a:xfrm>
        <a:custGeom>
          <a:avLst/>
          <a:gdLst/>
          <a:ahLst/>
          <a:cxnLst/>
          <a:rect l="0" t="0" r="0" b="0"/>
          <a:pathLst>
            <a:path>
              <a:moveTo>
                <a:pt x="0" y="0"/>
              </a:moveTo>
              <a:lnTo>
                <a:pt x="0" y="75672"/>
              </a:lnTo>
              <a:lnTo>
                <a:pt x="935651" y="75672"/>
              </a:lnTo>
              <a:lnTo>
                <a:pt x="935651" y="151344"/>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E03B90A-6002-428D-8E1D-3230C48614D4}">
      <dsp:nvSpPr>
        <dsp:cNvPr id="0" name=""/>
        <dsp:cNvSpPr/>
      </dsp:nvSpPr>
      <dsp:spPr>
        <a:xfrm>
          <a:off x="2997517" y="729190"/>
          <a:ext cx="91440" cy="151344"/>
        </a:xfrm>
        <a:custGeom>
          <a:avLst/>
          <a:gdLst/>
          <a:ahLst/>
          <a:cxnLst/>
          <a:rect l="0" t="0" r="0" b="0"/>
          <a:pathLst>
            <a:path>
              <a:moveTo>
                <a:pt x="45720" y="0"/>
              </a:moveTo>
              <a:lnTo>
                <a:pt x="45720" y="75672"/>
              </a:lnTo>
              <a:lnTo>
                <a:pt x="109338" y="75672"/>
              </a:lnTo>
              <a:lnTo>
                <a:pt x="109338" y="151344"/>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77E9EDC-C691-432D-B5A1-371A5603531D}">
      <dsp:nvSpPr>
        <dsp:cNvPr id="0" name=""/>
        <dsp:cNvSpPr/>
      </dsp:nvSpPr>
      <dsp:spPr>
        <a:xfrm>
          <a:off x="2234823" y="729190"/>
          <a:ext cx="808414" cy="151344"/>
        </a:xfrm>
        <a:custGeom>
          <a:avLst/>
          <a:gdLst/>
          <a:ahLst/>
          <a:cxnLst/>
          <a:rect l="0" t="0" r="0" b="0"/>
          <a:pathLst>
            <a:path>
              <a:moveTo>
                <a:pt x="808414" y="0"/>
              </a:moveTo>
              <a:lnTo>
                <a:pt x="808414" y="75672"/>
              </a:lnTo>
              <a:lnTo>
                <a:pt x="0" y="75672"/>
              </a:lnTo>
              <a:lnTo>
                <a:pt x="0" y="151344"/>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24ADF81-94E4-43F7-BC32-88506B9EE240}">
      <dsp:nvSpPr>
        <dsp:cNvPr id="0" name=""/>
        <dsp:cNvSpPr/>
      </dsp:nvSpPr>
      <dsp:spPr>
        <a:xfrm>
          <a:off x="1362789" y="729190"/>
          <a:ext cx="1680447" cy="151344"/>
        </a:xfrm>
        <a:custGeom>
          <a:avLst/>
          <a:gdLst/>
          <a:ahLst/>
          <a:cxnLst/>
          <a:rect l="0" t="0" r="0" b="0"/>
          <a:pathLst>
            <a:path>
              <a:moveTo>
                <a:pt x="1680447" y="0"/>
              </a:moveTo>
              <a:lnTo>
                <a:pt x="1680447" y="75672"/>
              </a:lnTo>
              <a:lnTo>
                <a:pt x="0" y="75672"/>
              </a:lnTo>
              <a:lnTo>
                <a:pt x="0" y="151344"/>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C60CD58-091C-42A2-99F5-884DD779146F}">
      <dsp:nvSpPr>
        <dsp:cNvPr id="0" name=""/>
        <dsp:cNvSpPr/>
      </dsp:nvSpPr>
      <dsp:spPr>
        <a:xfrm>
          <a:off x="427137" y="729190"/>
          <a:ext cx="2616099" cy="151344"/>
        </a:xfrm>
        <a:custGeom>
          <a:avLst/>
          <a:gdLst/>
          <a:ahLst/>
          <a:cxnLst/>
          <a:rect l="0" t="0" r="0" b="0"/>
          <a:pathLst>
            <a:path>
              <a:moveTo>
                <a:pt x="2616099" y="0"/>
              </a:moveTo>
              <a:lnTo>
                <a:pt x="2616099" y="75672"/>
              </a:lnTo>
              <a:lnTo>
                <a:pt x="0" y="75672"/>
              </a:lnTo>
              <a:lnTo>
                <a:pt x="0" y="151344"/>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08D2430-1286-4D59-AC4E-F04E016D6CD7}">
      <dsp:nvSpPr>
        <dsp:cNvPr id="0" name=""/>
        <dsp:cNvSpPr/>
      </dsp:nvSpPr>
      <dsp:spPr>
        <a:xfrm>
          <a:off x="189321" y="368845"/>
          <a:ext cx="5707831" cy="36034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Страны, использующие автоматизированную систему голосования</a:t>
          </a:r>
        </a:p>
      </dsp:txBody>
      <dsp:txXfrm>
        <a:off x="189321" y="368845"/>
        <a:ext cx="5707831" cy="360344"/>
      </dsp:txXfrm>
    </dsp:sp>
    <dsp:sp modelId="{E91A7DCB-AC14-4D9A-B410-FA1494089112}">
      <dsp:nvSpPr>
        <dsp:cNvPr id="0" name=""/>
        <dsp:cNvSpPr/>
      </dsp:nvSpPr>
      <dsp:spPr>
        <a:xfrm>
          <a:off x="3174" y="880534"/>
          <a:ext cx="847926" cy="36034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Аргентина</a:t>
          </a:r>
        </a:p>
      </dsp:txBody>
      <dsp:txXfrm>
        <a:off x="3174" y="880534"/>
        <a:ext cx="847926" cy="360344"/>
      </dsp:txXfrm>
    </dsp:sp>
    <dsp:sp modelId="{62249B2D-390C-4C42-AD52-4F43A98D10D7}">
      <dsp:nvSpPr>
        <dsp:cNvPr id="0" name=""/>
        <dsp:cNvSpPr/>
      </dsp:nvSpPr>
      <dsp:spPr>
        <a:xfrm>
          <a:off x="1002445" y="880534"/>
          <a:ext cx="720688" cy="36034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Парагвай</a:t>
          </a:r>
        </a:p>
      </dsp:txBody>
      <dsp:txXfrm>
        <a:off x="1002445" y="880534"/>
        <a:ext cx="720688" cy="360344"/>
      </dsp:txXfrm>
    </dsp:sp>
    <dsp:sp modelId="{001C2B9B-9484-413A-8031-F915BB362E2C}">
      <dsp:nvSpPr>
        <dsp:cNvPr id="0" name=""/>
        <dsp:cNvSpPr/>
      </dsp:nvSpPr>
      <dsp:spPr>
        <a:xfrm>
          <a:off x="1874478" y="880534"/>
          <a:ext cx="720688" cy="36034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Коста-Рика</a:t>
          </a:r>
        </a:p>
      </dsp:txBody>
      <dsp:txXfrm>
        <a:off x="1874478" y="880534"/>
        <a:ext cx="720688" cy="360344"/>
      </dsp:txXfrm>
    </dsp:sp>
    <dsp:sp modelId="{50344451-2542-4277-9453-B7DFCF9CE953}">
      <dsp:nvSpPr>
        <dsp:cNvPr id="0" name=""/>
        <dsp:cNvSpPr/>
      </dsp:nvSpPr>
      <dsp:spPr>
        <a:xfrm>
          <a:off x="2746511" y="880534"/>
          <a:ext cx="720688" cy="36034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Франция</a:t>
          </a:r>
        </a:p>
      </dsp:txBody>
      <dsp:txXfrm>
        <a:off x="2746511" y="880534"/>
        <a:ext cx="720688" cy="360344"/>
      </dsp:txXfrm>
    </dsp:sp>
    <dsp:sp modelId="{63E748ED-78D8-4284-B828-BC74986FACA6}">
      <dsp:nvSpPr>
        <dsp:cNvPr id="0" name=""/>
        <dsp:cNvSpPr/>
      </dsp:nvSpPr>
      <dsp:spPr>
        <a:xfrm>
          <a:off x="3618545" y="880534"/>
          <a:ext cx="720688" cy="36034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Япония</a:t>
          </a:r>
        </a:p>
      </dsp:txBody>
      <dsp:txXfrm>
        <a:off x="3618545" y="880534"/>
        <a:ext cx="720688" cy="360344"/>
      </dsp:txXfrm>
    </dsp:sp>
    <dsp:sp modelId="{44827966-B059-45A3-BFFC-79A1C5509229}">
      <dsp:nvSpPr>
        <dsp:cNvPr id="0" name=""/>
        <dsp:cNvSpPr/>
      </dsp:nvSpPr>
      <dsp:spPr>
        <a:xfrm>
          <a:off x="4490578" y="880534"/>
          <a:ext cx="720688" cy="36034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Испания</a:t>
          </a:r>
        </a:p>
      </dsp:txBody>
      <dsp:txXfrm>
        <a:off x="4490578" y="880534"/>
        <a:ext cx="720688" cy="360344"/>
      </dsp:txXfrm>
    </dsp:sp>
    <dsp:sp modelId="{E82107CC-6E93-4739-89CF-0525F8A539AF}">
      <dsp:nvSpPr>
        <dsp:cNvPr id="0" name=""/>
        <dsp:cNvSpPr/>
      </dsp:nvSpPr>
      <dsp:spPr>
        <a:xfrm>
          <a:off x="5362611" y="880534"/>
          <a:ext cx="720688" cy="36034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i="0" kern="1200">
              <a:latin typeface="Times New Roman" panose="02020603050405020304" pitchFamily="18" charset="0"/>
              <a:cs typeface="Times New Roman" panose="02020603050405020304" pitchFamily="18" charset="0"/>
            </a:rPr>
            <a:t>США</a:t>
          </a:r>
        </a:p>
      </dsp:txBody>
      <dsp:txXfrm>
        <a:off x="5362611" y="880534"/>
        <a:ext cx="720688" cy="360344"/>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FAF8F6-FA6B-4E72-94BB-FB0DD76718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3028</TotalTime>
  <Pages>68</Pages>
  <Words>16766</Words>
  <Characters>95567</Characters>
  <Application>Microsoft Office Word</Application>
  <DocSecurity>0</DocSecurity>
  <Lines>796</Lines>
  <Paragraphs>224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Артем</dc:creator>
  <cp:keywords/>
  <dc:description/>
  <cp:lastModifiedBy>Татьяна Львова</cp:lastModifiedBy>
  <cp:revision>36</cp:revision>
  <dcterms:created xsi:type="dcterms:W3CDTF">2023-12-24T18:54:00Z</dcterms:created>
  <dcterms:modified xsi:type="dcterms:W3CDTF">2024-01-15T11:40:00Z</dcterms:modified>
</cp:coreProperties>
</file>