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B38" w:rsidRPr="00CB2C86" w:rsidRDefault="00DB0B38" w:rsidP="00DB0B38">
      <w:pPr>
        <w:jc w:val="center"/>
        <w:rPr>
          <w:rFonts w:ascii="Times New Roman" w:hAnsi="Times New Roman" w:cs="Times New Roman"/>
          <w:sz w:val="24"/>
          <w:szCs w:val="24"/>
        </w:rPr>
      </w:pPr>
      <w:r w:rsidRPr="00CB2C86">
        <w:rPr>
          <w:rFonts w:ascii="Times New Roman" w:hAnsi="Times New Roman" w:cs="Times New Roman"/>
          <w:sz w:val="24"/>
          <w:szCs w:val="24"/>
        </w:rPr>
        <w:t>МИНИСТЕРСТВО ОБРАЗОВАНИЯ И НАУКИ РОССИЙСКОЙ ФЕДЕРАЦИИ</w:t>
      </w:r>
    </w:p>
    <w:p w:rsidR="00DB0B38" w:rsidRPr="00CB2C86" w:rsidRDefault="00DB0B38" w:rsidP="00DB0B38">
      <w:pPr>
        <w:jc w:val="center"/>
        <w:rPr>
          <w:rFonts w:ascii="Times New Roman" w:hAnsi="Times New Roman" w:cs="Times New Roman"/>
          <w:sz w:val="24"/>
          <w:szCs w:val="24"/>
        </w:rPr>
      </w:pPr>
      <w:r w:rsidRPr="00CB2C86">
        <w:rPr>
          <w:rFonts w:ascii="Times New Roman" w:hAnsi="Times New Roman" w:cs="Times New Roman"/>
          <w:sz w:val="24"/>
          <w:szCs w:val="24"/>
        </w:rPr>
        <w:t>ПЕНЗЕНСКИЙ ГОСУДАРСТВЕННЫЙ УНИВЕРСИТЕТ</w:t>
      </w:r>
    </w:p>
    <w:p w:rsidR="00DB0B38" w:rsidRPr="00CB2C86" w:rsidRDefault="00DB0B38" w:rsidP="00DB0B38">
      <w:pPr>
        <w:jc w:val="center"/>
        <w:rPr>
          <w:rFonts w:ascii="Times New Roman" w:hAnsi="Times New Roman" w:cs="Times New Roman"/>
          <w:sz w:val="24"/>
          <w:szCs w:val="24"/>
        </w:rPr>
      </w:pPr>
      <w:r w:rsidRPr="00CB2C86">
        <w:rPr>
          <w:rFonts w:ascii="Times New Roman" w:hAnsi="Times New Roman" w:cs="Times New Roman"/>
          <w:sz w:val="24"/>
          <w:szCs w:val="24"/>
        </w:rPr>
        <w:t>Кафедра «Правоохранительная деятельность»</w:t>
      </w:r>
    </w:p>
    <w:p w:rsidR="00DB0B38" w:rsidRPr="00CB2C86" w:rsidRDefault="00DB0B38" w:rsidP="00DB0B38">
      <w:pPr>
        <w:spacing w:line="240" w:lineRule="auto"/>
        <w:rPr>
          <w:rFonts w:ascii="Times New Roman" w:hAnsi="Times New Roman" w:cs="Times New Roman"/>
          <w:sz w:val="24"/>
          <w:szCs w:val="24"/>
        </w:rPr>
      </w:pPr>
    </w:p>
    <w:p w:rsidR="00DB0B38" w:rsidRPr="00CB2C86" w:rsidRDefault="00DB0B38" w:rsidP="00DB0B38">
      <w:pPr>
        <w:spacing w:line="240" w:lineRule="auto"/>
        <w:jc w:val="center"/>
        <w:rPr>
          <w:rFonts w:ascii="Times New Roman" w:hAnsi="Times New Roman" w:cs="Times New Roman"/>
          <w:sz w:val="24"/>
          <w:szCs w:val="24"/>
        </w:rPr>
      </w:pPr>
      <w:r w:rsidRPr="00CB2C86">
        <w:rPr>
          <w:rFonts w:ascii="Times New Roman" w:hAnsi="Times New Roman" w:cs="Times New Roman"/>
          <w:sz w:val="24"/>
          <w:szCs w:val="24"/>
        </w:rPr>
        <w:t>Курсовая работа</w:t>
      </w:r>
    </w:p>
    <w:p w:rsidR="00DB0B38" w:rsidRPr="00CB2C86" w:rsidRDefault="00DB0B38" w:rsidP="00DB0B38">
      <w:pPr>
        <w:spacing w:line="240" w:lineRule="auto"/>
        <w:jc w:val="center"/>
        <w:rPr>
          <w:rFonts w:ascii="Times New Roman" w:hAnsi="Times New Roman" w:cs="Times New Roman"/>
          <w:sz w:val="24"/>
          <w:szCs w:val="24"/>
        </w:rPr>
      </w:pPr>
      <w:r w:rsidRPr="00CB2C86">
        <w:rPr>
          <w:rFonts w:ascii="Times New Roman" w:hAnsi="Times New Roman" w:cs="Times New Roman"/>
          <w:sz w:val="24"/>
          <w:szCs w:val="24"/>
        </w:rPr>
        <w:t>по дисциплине «Обеспечение прав человека в деятельности</w:t>
      </w:r>
    </w:p>
    <w:p w:rsidR="00DB0B38" w:rsidRPr="00CB2C86" w:rsidRDefault="00DB0B38" w:rsidP="00DB0B38">
      <w:pPr>
        <w:spacing w:line="240" w:lineRule="auto"/>
        <w:jc w:val="center"/>
        <w:rPr>
          <w:rFonts w:ascii="Times New Roman" w:hAnsi="Times New Roman" w:cs="Times New Roman"/>
          <w:sz w:val="24"/>
          <w:szCs w:val="24"/>
        </w:rPr>
      </w:pPr>
      <w:r w:rsidRPr="00CB2C86">
        <w:rPr>
          <w:rFonts w:ascii="Times New Roman" w:hAnsi="Times New Roman" w:cs="Times New Roman"/>
          <w:sz w:val="24"/>
          <w:szCs w:val="24"/>
        </w:rPr>
        <w:t>правоохранительных органов»</w:t>
      </w:r>
    </w:p>
    <w:p w:rsidR="00DB0B38" w:rsidRPr="00CB2C86" w:rsidRDefault="00DB0B38" w:rsidP="00DB0B38">
      <w:pPr>
        <w:spacing w:line="240" w:lineRule="auto"/>
        <w:jc w:val="center"/>
        <w:rPr>
          <w:rFonts w:ascii="Times New Roman" w:hAnsi="Times New Roman" w:cs="Times New Roman"/>
          <w:sz w:val="24"/>
          <w:szCs w:val="24"/>
          <w:u w:val="single"/>
        </w:rPr>
      </w:pPr>
      <w:r w:rsidRPr="00CB2C86">
        <w:rPr>
          <w:rFonts w:ascii="Times New Roman" w:hAnsi="Times New Roman" w:cs="Times New Roman"/>
          <w:sz w:val="24"/>
          <w:szCs w:val="24"/>
        </w:rPr>
        <w:t>на тему «</w:t>
      </w:r>
      <w:r w:rsidRPr="00CB2C86">
        <w:rPr>
          <w:rFonts w:ascii="Times New Roman" w:hAnsi="Times New Roman" w:cs="Times New Roman"/>
          <w:sz w:val="24"/>
          <w:szCs w:val="24"/>
          <w:u w:val="single"/>
        </w:rPr>
        <w:t>Квалифицированная юридическая помощь как способ</w:t>
      </w:r>
    </w:p>
    <w:p w:rsidR="00DB0B38" w:rsidRPr="00CB2C86" w:rsidRDefault="00DB0B38" w:rsidP="00DB0B38">
      <w:pPr>
        <w:spacing w:line="240" w:lineRule="auto"/>
        <w:jc w:val="center"/>
        <w:rPr>
          <w:rFonts w:ascii="Times New Roman" w:hAnsi="Times New Roman" w:cs="Times New Roman"/>
          <w:sz w:val="24"/>
          <w:szCs w:val="24"/>
        </w:rPr>
      </w:pPr>
      <w:r w:rsidRPr="00CB2C86">
        <w:rPr>
          <w:rFonts w:ascii="Times New Roman" w:hAnsi="Times New Roman" w:cs="Times New Roman"/>
          <w:sz w:val="24"/>
          <w:szCs w:val="24"/>
          <w:u w:val="single"/>
        </w:rPr>
        <w:t>обеспечения прав и свобод личности в РФ</w:t>
      </w:r>
      <w:r w:rsidRPr="00CB2C86">
        <w:rPr>
          <w:rFonts w:ascii="Times New Roman" w:hAnsi="Times New Roman" w:cs="Times New Roman"/>
          <w:sz w:val="24"/>
          <w:szCs w:val="24"/>
        </w:rPr>
        <w:t>»</w:t>
      </w:r>
    </w:p>
    <w:p w:rsidR="00DB0B38" w:rsidRPr="00CB2C86" w:rsidRDefault="00DB0B38" w:rsidP="00DB0B38">
      <w:pPr>
        <w:spacing w:line="360" w:lineRule="auto"/>
        <w:jc w:val="center"/>
        <w:rPr>
          <w:rFonts w:ascii="Times New Roman" w:hAnsi="Times New Roman" w:cs="Times New Roman"/>
          <w:sz w:val="24"/>
          <w:szCs w:val="24"/>
        </w:rPr>
      </w:pPr>
    </w:p>
    <w:p w:rsidR="00DB0B38" w:rsidRPr="00CB2C86" w:rsidRDefault="00DB0B38" w:rsidP="00DB0B38">
      <w:pPr>
        <w:spacing w:line="360" w:lineRule="auto"/>
        <w:jc w:val="center"/>
        <w:rPr>
          <w:rFonts w:ascii="Times New Roman" w:hAnsi="Times New Roman" w:cs="Times New Roman"/>
          <w:sz w:val="24"/>
          <w:szCs w:val="24"/>
        </w:rPr>
      </w:pPr>
      <w:r w:rsidRPr="00CB2C86">
        <w:rPr>
          <w:rFonts w:ascii="Times New Roman" w:hAnsi="Times New Roman" w:cs="Times New Roman"/>
          <w:sz w:val="24"/>
          <w:szCs w:val="24"/>
        </w:rPr>
        <w:t>ПГУ 1.114040062.04.001</w:t>
      </w:r>
    </w:p>
    <w:p w:rsidR="004379E6" w:rsidRPr="00CB2C86" w:rsidRDefault="004379E6" w:rsidP="00DB0B38">
      <w:pPr>
        <w:spacing w:line="360" w:lineRule="auto"/>
        <w:rPr>
          <w:rFonts w:ascii="Times New Roman" w:hAnsi="Times New Roman" w:cs="Times New Roman"/>
          <w:sz w:val="24"/>
          <w:szCs w:val="24"/>
        </w:rPr>
      </w:pPr>
    </w:p>
    <w:p w:rsidR="004379E6" w:rsidRPr="00CB2C86" w:rsidRDefault="004379E6" w:rsidP="00DB0B38">
      <w:pPr>
        <w:spacing w:line="360" w:lineRule="auto"/>
        <w:rPr>
          <w:rFonts w:ascii="Times New Roman" w:hAnsi="Times New Roman" w:cs="Times New Roman"/>
          <w:sz w:val="24"/>
          <w:szCs w:val="24"/>
        </w:rPr>
      </w:pPr>
    </w:p>
    <w:p w:rsidR="00DB0B38" w:rsidRPr="00CB2C86" w:rsidRDefault="00DB0B38" w:rsidP="00DB0B38">
      <w:pPr>
        <w:spacing w:line="360" w:lineRule="auto"/>
        <w:rPr>
          <w:rFonts w:ascii="Times New Roman" w:hAnsi="Times New Roman" w:cs="Times New Roman"/>
          <w:sz w:val="24"/>
          <w:szCs w:val="24"/>
        </w:rPr>
      </w:pPr>
      <w:r w:rsidRPr="00CB2C86">
        <w:rPr>
          <w:rFonts w:ascii="Times New Roman" w:hAnsi="Times New Roman" w:cs="Times New Roman"/>
          <w:sz w:val="24"/>
          <w:szCs w:val="24"/>
        </w:rPr>
        <w:t>Специальность – 40.05.02 Правоохранительная деятельность</w:t>
      </w:r>
    </w:p>
    <w:p w:rsidR="00F60136" w:rsidRPr="00CB2C86" w:rsidRDefault="00DB0B38" w:rsidP="00DB0B38">
      <w:pPr>
        <w:spacing w:line="360" w:lineRule="auto"/>
        <w:rPr>
          <w:rFonts w:ascii="Times New Roman" w:hAnsi="Times New Roman" w:cs="Times New Roman"/>
          <w:sz w:val="24"/>
          <w:szCs w:val="24"/>
        </w:rPr>
      </w:pPr>
      <w:r w:rsidRPr="00CB2C86">
        <w:rPr>
          <w:rFonts w:ascii="Times New Roman" w:hAnsi="Times New Roman" w:cs="Times New Roman"/>
          <w:sz w:val="24"/>
          <w:szCs w:val="24"/>
        </w:rPr>
        <w:t xml:space="preserve">Специализация – </w:t>
      </w:r>
      <w:r w:rsidR="004728F5" w:rsidRPr="00CB2C86">
        <w:rPr>
          <w:rFonts w:ascii="Times New Roman" w:hAnsi="Times New Roman" w:cs="Times New Roman"/>
          <w:sz w:val="24"/>
          <w:szCs w:val="24"/>
        </w:rPr>
        <w:t xml:space="preserve">Правоохранительная </w:t>
      </w:r>
      <w:r w:rsidRPr="00CB2C86">
        <w:rPr>
          <w:rFonts w:ascii="Times New Roman" w:hAnsi="Times New Roman" w:cs="Times New Roman"/>
          <w:sz w:val="24"/>
          <w:szCs w:val="24"/>
        </w:rPr>
        <w:t>деятельность</w:t>
      </w:r>
    </w:p>
    <w:p w:rsidR="00DB0B38" w:rsidRPr="00CB2C86" w:rsidRDefault="00DB0B38" w:rsidP="00DB0B38">
      <w:pPr>
        <w:ind w:left="3119"/>
        <w:rPr>
          <w:rFonts w:ascii="Times New Roman" w:hAnsi="Times New Roman" w:cs="Times New Roman"/>
          <w:sz w:val="24"/>
          <w:szCs w:val="24"/>
        </w:rPr>
      </w:pPr>
      <w:r w:rsidRPr="00CB2C86">
        <w:rPr>
          <w:rFonts w:ascii="Times New Roman" w:hAnsi="Times New Roman" w:cs="Times New Roman"/>
          <w:sz w:val="24"/>
          <w:szCs w:val="24"/>
        </w:rPr>
        <w:t>Выполнила студентка</w:t>
      </w:r>
      <w:r w:rsidR="00F60136" w:rsidRPr="00CB2C86">
        <w:rPr>
          <w:rFonts w:ascii="Times New Roman" w:hAnsi="Times New Roman" w:cs="Times New Roman"/>
          <w:sz w:val="24"/>
          <w:szCs w:val="24"/>
        </w:rPr>
        <w:t>:</w:t>
      </w:r>
      <w:r w:rsidR="000F2B3B" w:rsidRPr="00CB2C86">
        <w:rPr>
          <w:rFonts w:ascii="Times New Roman" w:hAnsi="Times New Roman" w:cs="Times New Roman"/>
          <w:sz w:val="24"/>
          <w:szCs w:val="24"/>
          <w:u w:val="single"/>
        </w:rPr>
        <w:t xml:space="preserve">                         </w:t>
      </w:r>
      <w:r w:rsidRPr="00CB2C86">
        <w:rPr>
          <w:rFonts w:ascii="Times New Roman" w:hAnsi="Times New Roman" w:cs="Times New Roman"/>
          <w:sz w:val="24"/>
          <w:szCs w:val="24"/>
        </w:rPr>
        <w:t xml:space="preserve"> </w:t>
      </w:r>
      <w:proofErr w:type="spellStart"/>
      <w:r w:rsidRPr="00CB2C86">
        <w:rPr>
          <w:rFonts w:ascii="Times New Roman" w:hAnsi="Times New Roman" w:cs="Times New Roman"/>
          <w:sz w:val="24"/>
          <w:szCs w:val="24"/>
        </w:rPr>
        <w:t>Акмалова</w:t>
      </w:r>
      <w:proofErr w:type="spellEnd"/>
      <w:r w:rsidRPr="00CB2C86">
        <w:rPr>
          <w:rFonts w:ascii="Times New Roman" w:hAnsi="Times New Roman" w:cs="Times New Roman"/>
          <w:sz w:val="24"/>
          <w:szCs w:val="24"/>
        </w:rPr>
        <w:t xml:space="preserve"> Н. А.</w:t>
      </w:r>
    </w:p>
    <w:p w:rsidR="00DB0B38" w:rsidRPr="00CB2C86" w:rsidRDefault="004379E6" w:rsidP="00DB0B38">
      <w:pPr>
        <w:ind w:left="3119"/>
        <w:rPr>
          <w:rFonts w:ascii="Times New Roman" w:hAnsi="Times New Roman" w:cs="Times New Roman"/>
          <w:sz w:val="24"/>
          <w:szCs w:val="24"/>
        </w:rPr>
      </w:pPr>
      <w:r w:rsidRPr="00CB2C86">
        <w:rPr>
          <w:rFonts w:ascii="Times New Roman" w:hAnsi="Times New Roman" w:cs="Times New Roman"/>
          <w:sz w:val="24"/>
          <w:szCs w:val="24"/>
        </w:rPr>
        <w:t xml:space="preserve">  </w:t>
      </w:r>
      <w:r w:rsidR="00DB0B38" w:rsidRPr="00CB2C86">
        <w:rPr>
          <w:rFonts w:ascii="Times New Roman" w:hAnsi="Times New Roman" w:cs="Times New Roman"/>
          <w:sz w:val="24"/>
          <w:szCs w:val="24"/>
        </w:rPr>
        <w:t>Группа:</w:t>
      </w:r>
      <w:r w:rsidR="00F60136" w:rsidRPr="00CB2C86">
        <w:rPr>
          <w:rFonts w:ascii="Times New Roman" w:hAnsi="Times New Roman" w:cs="Times New Roman"/>
          <w:sz w:val="24"/>
          <w:szCs w:val="24"/>
        </w:rPr>
        <w:t xml:space="preserve"> </w:t>
      </w:r>
      <w:r w:rsidR="00DB0B38" w:rsidRPr="00CB2C86">
        <w:rPr>
          <w:rFonts w:ascii="Times New Roman" w:hAnsi="Times New Roman" w:cs="Times New Roman"/>
          <w:sz w:val="24"/>
          <w:szCs w:val="24"/>
        </w:rPr>
        <w:t xml:space="preserve"> </w:t>
      </w:r>
      <w:r w:rsidRPr="00CB2C86">
        <w:rPr>
          <w:rFonts w:ascii="Times New Roman" w:hAnsi="Times New Roman" w:cs="Times New Roman"/>
          <w:sz w:val="24"/>
          <w:szCs w:val="24"/>
        </w:rPr>
        <w:tab/>
      </w:r>
      <w:r w:rsidRPr="00CB2C86">
        <w:rPr>
          <w:rFonts w:ascii="Times New Roman" w:hAnsi="Times New Roman" w:cs="Times New Roman"/>
          <w:sz w:val="24"/>
          <w:szCs w:val="24"/>
        </w:rPr>
        <w:tab/>
      </w:r>
      <w:r w:rsidRPr="00CB2C86">
        <w:rPr>
          <w:rFonts w:ascii="Times New Roman" w:hAnsi="Times New Roman" w:cs="Times New Roman"/>
          <w:sz w:val="24"/>
          <w:szCs w:val="24"/>
        </w:rPr>
        <w:tab/>
      </w:r>
      <w:r w:rsidRPr="00CB2C86">
        <w:rPr>
          <w:rFonts w:ascii="Times New Roman" w:hAnsi="Times New Roman" w:cs="Times New Roman"/>
          <w:sz w:val="24"/>
          <w:szCs w:val="24"/>
        </w:rPr>
        <w:tab/>
        <w:t xml:space="preserve">           </w:t>
      </w:r>
      <w:r w:rsidR="00DB0B38" w:rsidRPr="00CB2C86">
        <w:rPr>
          <w:rFonts w:ascii="Times New Roman" w:hAnsi="Times New Roman" w:cs="Times New Roman"/>
          <w:sz w:val="24"/>
          <w:szCs w:val="24"/>
        </w:rPr>
        <w:t>15 ЮДОП</w:t>
      </w:r>
      <w:proofErr w:type="gramStart"/>
      <w:r w:rsidR="00DB0B38" w:rsidRPr="00CB2C86">
        <w:rPr>
          <w:rFonts w:ascii="Times New Roman" w:hAnsi="Times New Roman" w:cs="Times New Roman"/>
          <w:sz w:val="24"/>
          <w:szCs w:val="24"/>
        </w:rPr>
        <w:t>4</w:t>
      </w:r>
      <w:proofErr w:type="gramEnd"/>
    </w:p>
    <w:p w:rsidR="004379E6" w:rsidRPr="00CB2C86" w:rsidRDefault="00F60136" w:rsidP="00F60136">
      <w:pPr>
        <w:ind w:left="3119"/>
        <w:rPr>
          <w:rFonts w:ascii="Times New Roman" w:hAnsi="Times New Roman" w:cs="Times New Roman"/>
          <w:sz w:val="24"/>
          <w:szCs w:val="24"/>
        </w:rPr>
      </w:pPr>
      <w:r w:rsidRPr="00CB2C86">
        <w:rPr>
          <w:rFonts w:ascii="Times New Roman" w:hAnsi="Times New Roman" w:cs="Times New Roman"/>
          <w:sz w:val="24"/>
          <w:szCs w:val="24"/>
        </w:rPr>
        <w:t xml:space="preserve">Руководитель:  </w:t>
      </w:r>
    </w:p>
    <w:p w:rsidR="00F60136" w:rsidRPr="00CB2C86" w:rsidRDefault="004379E6" w:rsidP="00F60136">
      <w:pPr>
        <w:ind w:left="3119"/>
        <w:rPr>
          <w:rFonts w:ascii="Times New Roman" w:hAnsi="Times New Roman" w:cs="Times New Roman"/>
          <w:sz w:val="24"/>
          <w:szCs w:val="24"/>
        </w:rPr>
      </w:pPr>
      <w:r w:rsidRPr="00CB2C86">
        <w:rPr>
          <w:rFonts w:ascii="Times New Roman" w:hAnsi="Times New Roman" w:cs="Times New Roman"/>
          <w:sz w:val="24"/>
          <w:szCs w:val="24"/>
        </w:rPr>
        <w:t xml:space="preserve"> </w:t>
      </w:r>
      <w:r w:rsidR="00DB0B38" w:rsidRPr="00CB2C86">
        <w:rPr>
          <w:rFonts w:ascii="Times New Roman" w:hAnsi="Times New Roman" w:cs="Times New Roman"/>
          <w:sz w:val="24"/>
          <w:szCs w:val="24"/>
        </w:rPr>
        <w:t>доцент</w:t>
      </w:r>
      <w:r w:rsidR="00F60136" w:rsidRPr="00CB2C86">
        <w:rPr>
          <w:rFonts w:ascii="Times New Roman" w:hAnsi="Times New Roman" w:cs="Times New Roman"/>
          <w:sz w:val="24"/>
          <w:szCs w:val="24"/>
        </w:rPr>
        <w:t xml:space="preserve">, </w:t>
      </w:r>
      <w:proofErr w:type="spellStart"/>
      <w:r w:rsidR="00F60136" w:rsidRPr="00CB2C86">
        <w:rPr>
          <w:rFonts w:ascii="Times New Roman" w:hAnsi="Times New Roman" w:cs="Times New Roman"/>
          <w:sz w:val="24"/>
          <w:szCs w:val="24"/>
        </w:rPr>
        <w:t>к.ю.н</w:t>
      </w:r>
      <w:proofErr w:type="spellEnd"/>
      <w:r w:rsidR="00F60136" w:rsidRPr="00CB2C86">
        <w:rPr>
          <w:rFonts w:ascii="Times New Roman" w:hAnsi="Times New Roman" w:cs="Times New Roman"/>
          <w:sz w:val="24"/>
          <w:szCs w:val="24"/>
        </w:rPr>
        <w:t>.</w:t>
      </w:r>
      <w:r w:rsidRPr="00CB2C86">
        <w:rPr>
          <w:rFonts w:ascii="Times New Roman" w:hAnsi="Times New Roman" w:cs="Times New Roman"/>
          <w:sz w:val="24"/>
          <w:szCs w:val="24"/>
        </w:rPr>
        <w:t xml:space="preserve">             </w:t>
      </w:r>
      <w:r w:rsidRPr="00CB2C86">
        <w:rPr>
          <w:rFonts w:ascii="Times New Roman" w:hAnsi="Times New Roman" w:cs="Times New Roman"/>
          <w:sz w:val="24"/>
          <w:szCs w:val="24"/>
          <w:u w:val="single"/>
        </w:rPr>
        <w:t xml:space="preserve">                          </w:t>
      </w:r>
      <w:r w:rsidR="00F60136" w:rsidRPr="00CB2C86">
        <w:rPr>
          <w:rFonts w:ascii="Times New Roman" w:hAnsi="Times New Roman" w:cs="Times New Roman"/>
          <w:sz w:val="24"/>
          <w:szCs w:val="24"/>
        </w:rPr>
        <w:t xml:space="preserve"> </w:t>
      </w:r>
      <w:r w:rsidR="00DB0B38" w:rsidRPr="00CB2C86">
        <w:rPr>
          <w:rFonts w:ascii="Times New Roman" w:hAnsi="Times New Roman" w:cs="Times New Roman"/>
          <w:sz w:val="24"/>
          <w:szCs w:val="24"/>
        </w:rPr>
        <w:t>С</w:t>
      </w:r>
      <w:r w:rsidR="00F60136" w:rsidRPr="00CB2C86">
        <w:rPr>
          <w:rFonts w:ascii="Times New Roman" w:hAnsi="Times New Roman" w:cs="Times New Roman"/>
          <w:sz w:val="24"/>
          <w:szCs w:val="24"/>
        </w:rPr>
        <w:t>вечников Н. И.</w:t>
      </w:r>
    </w:p>
    <w:p w:rsidR="00513681" w:rsidRDefault="00513681" w:rsidP="00513681">
      <w:pPr>
        <w:spacing w:before="100" w:beforeAutospacing="1" w:after="100" w:afterAutospacing="1" w:line="240" w:lineRule="auto"/>
        <w:ind w:left="708" w:firstLine="708"/>
        <w:rPr>
          <w:rFonts w:ascii="Times New Roman" w:eastAsia="Times New Roman" w:hAnsi="Times New Roman" w:cs="Times New Roman"/>
          <w:color w:val="000000"/>
          <w:sz w:val="24"/>
          <w:szCs w:val="24"/>
          <w:lang w:eastAsia="ru-RU"/>
        </w:rPr>
      </w:pPr>
    </w:p>
    <w:p w:rsidR="00513681" w:rsidRDefault="00513681" w:rsidP="00513681">
      <w:pPr>
        <w:spacing w:before="100" w:beforeAutospacing="1" w:after="100" w:afterAutospacing="1" w:line="240" w:lineRule="auto"/>
        <w:ind w:left="708" w:firstLine="708"/>
        <w:rPr>
          <w:rFonts w:ascii="Times New Roman" w:eastAsia="Times New Roman" w:hAnsi="Times New Roman" w:cs="Times New Roman"/>
          <w:color w:val="000000"/>
          <w:sz w:val="24"/>
          <w:szCs w:val="24"/>
          <w:lang w:eastAsia="ru-RU"/>
        </w:rPr>
      </w:pPr>
    </w:p>
    <w:p w:rsidR="00513681" w:rsidRPr="00513681" w:rsidRDefault="00513681" w:rsidP="00513681">
      <w:pPr>
        <w:spacing w:before="100" w:beforeAutospacing="1" w:after="100" w:afterAutospacing="1" w:line="240" w:lineRule="auto"/>
        <w:ind w:left="708" w:firstLine="708"/>
        <w:rPr>
          <w:rFonts w:ascii="Times New Roman" w:eastAsia="Times New Roman" w:hAnsi="Times New Roman" w:cs="Times New Roman"/>
          <w:color w:val="000000"/>
          <w:sz w:val="24"/>
          <w:szCs w:val="24"/>
          <w:lang w:eastAsia="ru-RU"/>
        </w:rPr>
      </w:pPr>
      <w:r w:rsidRPr="00513681">
        <w:rPr>
          <w:rFonts w:ascii="Times New Roman" w:eastAsia="Times New Roman" w:hAnsi="Times New Roman" w:cs="Times New Roman"/>
          <w:color w:val="000000"/>
          <w:sz w:val="24"/>
          <w:szCs w:val="24"/>
          <w:lang w:eastAsia="ru-RU"/>
        </w:rPr>
        <w:t>Работа защищена с оценкой</w:t>
      </w:r>
      <w:r w:rsidR="00AB759A">
        <w:rPr>
          <w:rFonts w:ascii="Times New Roman" w:eastAsia="Times New Roman" w:hAnsi="Times New Roman" w:cs="Times New Roman"/>
          <w:color w:val="000000"/>
          <w:sz w:val="24"/>
          <w:szCs w:val="24"/>
          <w:lang w:eastAsia="ru-RU"/>
        </w:rPr>
        <w:t xml:space="preserve">     </w:t>
      </w:r>
      <w:r w:rsidRPr="00513681">
        <w:rPr>
          <w:rFonts w:ascii="Times New Roman" w:eastAsia="Times New Roman" w:hAnsi="Times New Roman" w:cs="Times New Roman"/>
          <w:color w:val="000000"/>
          <w:sz w:val="24"/>
          <w:szCs w:val="24"/>
          <w:lang w:eastAsia="ru-RU"/>
        </w:rPr>
        <w:t xml:space="preserve"> __________________</w:t>
      </w:r>
    </w:p>
    <w:p w:rsidR="00513681" w:rsidRPr="00513681" w:rsidRDefault="00513681" w:rsidP="00513681">
      <w:pPr>
        <w:spacing w:before="100" w:beforeAutospacing="1" w:after="100" w:afterAutospacing="1" w:line="240" w:lineRule="auto"/>
        <w:ind w:left="708" w:firstLine="708"/>
        <w:rPr>
          <w:rFonts w:ascii="Times New Roman" w:eastAsia="Times New Roman" w:hAnsi="Times New Roman" w:cs="Times New Roman"/>
          <w:color w:val="000000"/>
          <w:sz w:val="24"/>
          <w:szCs w:val="24"/>
          <w:lang w:eastAsia="ru-RU"/>
        </w:rPr>
      </w:pPr>
      <w:r w:rsidRPr="00513681">
        <w:rPr>
          <w:rFonts w:ascii="Times New Roman" w:eastAsia="Times New Roman" w:hAnsi="Times New Roman" w:cs="Times New Roman"/>
          <w:color w:val="000000"/>
          <w:sz w:val="24"/>
          <w:szCs w:val="24"/>
          <w:lang w:eastAsia="ru-RU"/>
        </w:rPr>
        <w:t xml:space="preserve">Преподаватели </w:t>
      </w:r>
      <w:r w:rsidR="00AB759A">
        <w:rPr>
          <w:rFonts w:ascii="Times New Roman" w:eastAsia="Times New Roman" w:hAnsi="Times New Roman" w:cs="Times New Roman"/>
          <w:color w:val="000000"/>
          <w:sz w:val="24"/>
          <w:szCs w:val="24"/>
          <w:lang w:eastAsia="ru-RU"/>
        </w:rPr>
        <w:t xml:space="preserve">                           </w:t>
      </w:r>
      <w:r w:rsidRPr="00513681">
        <w:rPr>
          <w:rFonts w:ascii="Times New Roman" w:eastAsia="Times New Roman" w:hAnsi="Times New Roman" w:cs="Times New Roman"/>
          <w:color w:val="000000"/>
          <w:sz w:val="24"/>
          <w:szCs w:val="24"/>
          <w:lang w:eastAsia="ru-RU"/>
        </w:rPr>
        <w:t>__________________</w:t>
      </w:r>
    </w:p>
    <w:p w:rsidR="00513681" w:rsidRPr="00513681" w:rsidRDefault="00AB759A" w:rsidP="00513681">
      <w:pPr>
        <w:spacing w:before="100" w:beforeAutospacing="1" w:after="100" w:afterAutospacing="1" w:line="240" w:lineRule="auto"/>
        <w:ind w:left="708"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13681" w:rsidRPr="00513681">
        <w:rPr>
          <w:rFonts w:ascii="Times New Roman" w:eastAsia="Times New Roman" w:hAnsi="Times New Roman" w:cs="Times New Roman"/>
          <w:color w:val="000000"/>
          <w:sz w:val="24"/>
          <w:szCs w:val="24"/>
          <w:lang w:eastAsia="ru-RU"/>
        </w:rPr>
        <w:t>__________________</w:t>
      </w:r>
    </w:p>
    <w:p w:rsidR="00513681" w:rsidRPr="00513681" w:rsidRDefault="00513681" w:rsidP="00513681">
      <w:pPr>
        <w:spacing w:before="100" w:beforeAutospacing="1" w:after="100" w:afterAutospacing="1" w:line="240" w:lineRule="auto"/>
        <w:ind w:left="708" w:firstLine="708"/>
        <w:rPr>
          <w:rFonts w:ascii="Times New Roman" w:eastAsia="Times New Roman" w:hAnsi="Times New Roman" w:cs="Times New Roman"/>
          <w:color w:val="000000"/>
          <w:sz w:val="24"/>
          <w:szCs w:val="24"/>
          <w:lang w:eastAsia="ru-RU"/>
        </w:rPr>
      </w:pPr>
      <w:r w:rsidRPr="00513681">
        <w:rPr>
          <w:rFonts w:ascii="Times New Roman" w:eastAsia="Times New Roman" w:hAnsi="Times New Roman" w:cs="Times New Roman"/>
          <w:color w:val="000000"/>
          <w:sz w:val="24"/>
          <w:szCs w:val="24"/>
          <w:lang w:eastAsia="ru-RU"/>
        </w:rPr>
        <w:t xml:space="preserve">Дата защиты </w:t>
      </w:r>
      <w:r w:rsidR="00AB759A">
        <w:rPr>
          <w:rFonts w:ascii="Times New Roman" w:eastAsia="Times New Roman" w:hAnsi="Times New Roman" w:cs="Times New Roman"/>
          <w:color w:val="000000"/>
          <w:sz w:val="24"/>
          <w:szCs w:val="24"/>
          <w:lang w:eastAsia="ru-RU"/>
        </w:rPr>
        <w:t xml:space="preserve">                               </w:t>
      </w:r>
      <w:r w:rsidRPr="00513681">
        <w:rPr>
          <w:rFonts w:ascii="Times New Roman" w:eastAsia="Times New Roman" w:hAnsi="Times New Roman" w:cs="Times New Roman"/>
          <w:color w:val="000000"/>
          <w:sz w:val="24"/>
          <w:szCs w:val="24"/>
          <w:lang w:eastAsia="ru-RU"/>
        </w:rPr>
        <w:t>__________________</w:t>
      </w:r>
    </w:p>
    <w:p w:rsidR="00513681" w:rsidRDefault="00513681" w:rsidP="00513681">
      <w:pPr>
        <w:spacing w:line="360" w:lineRule="auto"/>
        <w:rPr>
          <w:rFonts w:ascii="Times New Roman" w:hAnsi="Times New Roman" w:cs="Times New Roman"/>
          <w:sz w:val="24"/>
          <w:szCs w:val="24"/>
        </w:rPr>
      </w:pPr>
    </w:p>
    <w:p w:rsidR="00513681" w:rsidRPr="00CB2C86" w:rsidRDefault="00F60136" w:rsidP="00513681">
      <w:pPr>
        <w:spacing w:line="360" w:lineRule="auto"/>
        <w:jc w:val="center"/>
        <w:rPr>
          <w:rFonts w:ascii="Times New Roman" w:hAnsi="Times New Roman" w:cs="Times New Roman"/>
          <w:sz w:val="24"/>
          <w:szCs w:val="24"/>
        </w:rPr>
      </w:pPr>
      <w:r w:rsidRPr="00CB2C86">
        <w:rPr>
          <w:rFonts w:ascii="Times New Roman" w:hAnsi="Times New Roman" w:cs="Times New Roman"/>
          <w:sz w:val="24"/>
          <w:szCs w:val="24"/>
        </w:rPr>
        <w:t>Пенза 20</w:t>
      </w:r>
      <w:bookmarkStart w:id="0" w:name="_GoBack"/>
      <w:bookmarkEnd w:id="0"/>
      <w:r w:rsidRPr="00CB2C86">
        <w:rPr>
          <w:rFonts w:ascii="Times New Roman" w:hAnsi="Times New Roman" w:cs="Times New Roman"/>
          <w:sz w:val="24"/>
          <w:szCs w:val="24"/>
        </w:rPr>
        <w:t>18</w:t>
      </w:r>
    </w:p>
    <w:p w:rsidR="00BC4A57" w:rsidRPr="00CB2C86" w:rsidRDefault="00C65A1C" w:rsidP="00C65A1C">
      <w:pPr>
        <w:pStyle w:val="a3"/>
        <w:shd w:val="clear" w:color="auto" w:fill="FFFFFF"/>
        <w:spacing w:line="360" w:lineRule="auto"/>
        <w:contextualSpacing/>
        <w:jc w:val="center"/>
      </w:pPr>
      <w:r w:rsidRPr="00CB2C86">
        <w:lastRenderedPageBreak/>
        <w:t>СОДЕРЖАНИЕ</w:t>
      </w:r>
    </w:p>
    <w:p w:rsidR="00060384" w:rsidRPr="00CB2C86" w:rsidRDefault="00C65A1C" w:rsidP="00060384">
      <w:pPr>
        <w:pStyle w:val="a3"/>
        <w:shd w:val="clear" w:color="auto" w:fill="FFFFFF"/>
        <w:spacing w:line="360" w:lineRule="auto"/>
        <w:contextualSpacing/>
        <w:jc w:val="both"/>
      </w:pPr>
      <w:r w:rsidRPr="00CB2C86">
        <w:t>ВВЕДЕНИЕ</w:t>
      </w:r>
      <w:r w:rsidR="00060384" w:rsidRPr="00CB2C86">
        <w:t>……………………………………………………………………………………</w:t>
      </w:r>
      <w:r w:rsidR="00DB0B38" w:rsidRPr="00CB2C86">
        <w:t>...</w:t>
      </w:r>
      <w:r w:rsidR="00060384" w:rsidRPr="00CB2C86">
        <w:t>.</w:t>
      </w:r>
      <w:r w:rsidRPr="00CB2C86">
        <w:t>3</w:t>
      </w:r>
    </w:p>
    <w:p w:rsidR="00ED04DD" w:rsidRPr="00CB2C86" w:rsidRDefault="00ED04DD" w:rsidP="00ED04DD">
      <w:pPr>
        <w:pStyle w:val="a3"/>
        <w:shd w:val="clear" w:color="auto" w:fill="FFFFFF"/>
        <w:spacing w:line="360" w:lineRule="auto"/>
        <w:contextualSpacing/>
        <w:jc w:val="both"/>
      </w:pPr>
      <w:r w:rsidRPr="00CB2C86">
        <w:t>I   КВАЛИФИЦИРОВАННАЯ ЮРИДИЧЕСКАЯ ПОМОЩЬ................................</w:t>
      </w:r>
      <w:r w:rsidR="000F309D" w:rsidRPr="00CB2C86">
        <w:t>...........</w:t>
      </w:r>
      <w:r w:rsidRPr="00CB2C86">
        <w:t>..</w:t>
      </w:r>
      <w:r w:rsidR="00DB0B38" w:rsidRPr="00CB2C86">
        <w:t>....</w:t>
      </w:r>
      <w:r w:rsidR="00513681">
        <w:t>6</w:t>
      </w:r>
    </w:p>
    <w:p w:rsidR="00ED04DD" w:rsidRPr="00CB2C86" w:rsidRDefault="00ED04DD" w:rsidP="00ED04DD">
      <w:pPr>
        <w:pStyle w:val="a3"/>
        <w:shd w:val="clear" w:color="auto" w:fill="FFFFFF"/>
        <w:spacing w:line="360" w:lineRule="auto"/>
        <w:contextualSpacing/>
        <w:jc w:val="both"/>
      </w:pPr>
      <w:r w:rsidRPr="00CB2C86">
        <w:t xml:space="preserve">           </w:t>
      </w:r>
      <w:r w:rsidRPr="00CB2C86">
        <w:tab/>
        <w:t>1.1 Понятие квалифицированной юридической помощи............</w:t>
      </w:r>
      <w:r w:rsidR="00C65A1C" w:rsidRPr="00CB2C86">
        <w:t>............................</w:t>
      </w:r>
      <w:r w:rsidR="00DB0B38" w:rsidRPr="00CB2C86">
        <w:t>..</w:t>
      </w:r>
      <w:r w:rsidR="00C65A1C" w:rsidRPr="00CB2C86">
        <w:t>....</w:t>
      </w:r>
      <w:r w:rsidR="00513681">
        <w:t>6</w:t>
      </w:r>
    </w:p>
    <w:p w:rsidR="00890C4C" w:rsidRPr="00CB2C86" w:rsidRDefault="00ED04DD" w:rsidP="00890C4C">
      <w:pPr>
        <w:pStyle w:val="a3"/>
        <w:spacing w:line="360" w:lineRule="auto"/>
        <w:ind w:firstLine="708"/>
        <w:contextualSpacing/>
        <w:textAlignment w:val="baseline"/>
      </w:pPr>
      <w:r w:rsidRPr="00CB2C86">
        <w:t>1.2  Право на квалифицированную юридическую помощь..........</w:t>
      </w:r>
      <w:r w:rsidR="00DB0B38" w:rsidRPr="00CB2C86">
        <w:t>.</w:t>
      </w:r>
      <w:r w:rsidR="00513681">
        <w:t>..............................14</w:t>
      </w:r>
    </w:p>
    <w:p w:rsidR="00966AFB" w:rsidRPr="00CB2C86" w:rsidRDefault="000F309D" w:rsidP="00966AFB">
      <w:pPr>
        <w:pStyle w:val="a3"/>
        <w:shd w:val="clear" w:color="auto" w:fill="FFFFFF"/>
        <w:spacing w:line="360" w:lineRule="auto"/>
        <w:contextualSpacing/>
      </w:pPr>
      <w:r w:rsidRPr="00CB2C86">
        <w:rPr>
          <w:lang w:val="en-US"/>
        </w:rPr>
        <w:t>II</w:t>
      </w:r>
      <w:r w:rsidRPr="00CB2C86">
        <w:t xml:space="preserve"> НЕГОСУДАРСТВЕННЫЕ</w:t>
      </w:r>
      <w:r w:rsidR="00DB0B38" w:rsidRPr="00CB2C86">
        <w:t xml:space="preserve"> ОРГАНИЗАЦИИ И ИНДИВИДУАЛЬНЫЕ </w:t>
      </w:r>
      <w:r w:rsidR="00966AFB" w:rsidRPr="00CB2C86">
        <w:t>СУБЪЕКТЫ ОКАЗАНИЯ КВАЛИФИЦИРОВАННОЙ ЮРИДИЧЕСКОЙ ПОМОЩИ…</w:t>
      </w:r>
      <w:r w:rsidRPr="00CB2C86">
        <w:t>……………...</w:t>
      </w:r>
      <w:r w:rsidR="00513681">
        <w:t>..19</w:t>
      </w:r>
    </w:p>
    <w:p w:rsidR="00C65A1C" w:rsidRPr="00CB2C86" w:rsidRDefault="00966AFB" w:rsidP="00C65A1C">
      <w:pPr>
        <w:pStyle w:val="a3"/>
        <w:shd w:val="clear" w:color="auto" w:fill="FFFFFF"/>
        <w:spacing w:line="360" w:lineRule="auto"/>
        <w:ind w:firstLine="708"/>
        <w:contextualSpacing/>
      </w:pPr>
      <w:r w:rsidRPr="00CB2C86">
        <w:t>2.1 Субъекты оказания юридической помощи в современной России……………..</w:t>
      </w:r>
      <w:r w:rsidR="00513681">
        <w:t>19</w:t>
      </w:r>
    </w:p>
    <w:p w:rsidR="000F309D" w:rsidRPr="00CB2C86" w:rsidRDefault="00CB2C86" w:rsidP="000F309D">
      <w:pPr>
        <w:pStyle w:val="a3"/>
        <w:shd w:val="clear" w:color="auto" w:fill="FFFFFF"/>
        <w:spacing w:line="360" w:lineRule="auto"/>
        <w:ind w:firstLine="708"/>
        <w:contextualSpacing/>
      </w:pPr>
      <w:r>
        <w:rPr>
          <w:bCs/>
          <w:kern w:val="36"/>
        </w:rPr>
        <w:t>2.2</w:t>
      </w:r>
      <w:r w:rsidR="000F309D" w:rsidRPr="00CB2C86">
        <w:rPr>
          <w:bCs/>
          <w:kern w:val="36"/>
        </w:rPr>
        <w:t xml:space="preserve"> Возможности получения квалифицированной юридической помощи в Пензенской области и пути совершенствования оказания квалифицированной юридической помощи</w:t>
      </w:r>
      <w:r w:rsidR="00513681">
        <w:rPr>
          <w:bCs/>
          <w:kern w:val="36"/>
        </w:rPr>
        <w:t>…………………………………………………………………………..2</w:t>
      </w:r>
      <w:r w:rsidR="000F309D" w:rsidRPr="00CB2C86">
        <w:rPr>
          <w:bCs/>
          <w:kern w:val="36"/>
        </w:rPr>
        <w:t>5</w:t>
      </w:r>
    </w:p>
    <w:p w:rsidR="00060384" w:rsidRPr="00CB2C86" w:rsidRDefault="00C65A1C" w:rsidP="00060384">
      <w:pPr>
        <w:pStyle w:val="a3"/>
        <w:shd w:val="clear" w:color="auto" w:fill="FFFFFF"/>
        <w:spacing w:line="360" w:lineRule="auto"/>
        <w:contextualSpacing/>
        <w:jc w:val="both"/>
      </w:pPr>
      <w:r w:rsidRPr="00CB2C86">
        <w:t>ЗАКЛЮЧЕНИЕ…………………………………………………………………………………</w:t>
      </w:r>
      <w:r w:rsidR="00513681">
        <w:t>2</w:t>
      </w:r>
      <w:r w:rsidR="000F309D" w:rsidRPr="00CB2C86">
        <w:t>8</w:t>
      </w:r>
    </w:p>
    <w:p w:rsidR="00C65A1C" w:rsidRPr="00CB2C86" w:rsidRDefault="00C65A1C" w:rsidP="00060384">
      <w:pPr>
        <w:pStyle w:val="a3"/>
        <w:shd w:val="clear" w:color="auto" w:fill="FFFFFF"/>
        <w:spacing w:line="360" w:lineRule="auto"/>
        <w:contextualSpacing/>
        <w:jc w:val="both"/>
      </w:pPr>
      <w:r w:rsidRPr="00CB2C86">
        <w:t>СПИСОК ИСПОЛЬЗОВАННЫХ ИСТОЧНИКОВ…………………………………………</w:t>
      </w:r>
      <w:r w:rsidR="00513681">
        <w:t>..31</w:t>
      </w: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BC4A57" w:rsidRPr="00CB2C86" w:rsidRDefault="00BC4A57" w:rsidP="00B160A7">
      <w:pPr>
        <w:pStyle w:val="a3"/>
        <w:shd w:val="clear" w:color="auto" w:fill="FFFFFF"/>
        <w:spacing w:line="360" w:lineRule="auto"/>
        <w:ind w:firstLine="709"/>
        <w:contextualSpacing/>
        <w:jc w:val="both"/>
      </w:pPr>
    </w:p>
    <w:p w:rsidR="00077401" w:rsidRPr="00CB2C86" w:rsidRDefault="00077401" w:rsidP="00077401">
      <w:pPr>
        <w:pStyle w:val="a3"/>
        <w:shd w:val="clear" w:color="auto" w:fill="FFFFFF"/>
        <w:spacing w:line="360" w:lineRule="auto"/>
        <w:contextualSpacing/>
        <w:jc w:val="both"/>
      </w:pPr>
    </w:p>
    <w:p w:rsidR="000F309D" w:rsidRDefault="000F309D" w:rsidP="00077401">
      <w:pPr>
        <w:pStyle w:val="a3"/>
        <w:shd w:val="clear" w:color="auto" w:fill="FFFFFF"/>
        <w:spacing w:line="360" w:lineRule="auto"/>
        <w:contextualSpacing/>
        <w:jc w:val="both"/>
      </w:pPr>
    </w:p>
    <w:p w:rsidR="00CB2C86" w:rsidRDefault="00CB2C86" w:rsidP="00077401">
      <w:pPr>
        <w:pStyle w:val="a3"/>
        <w:shd w:val="clear" w:color="auto" w:fill="FFFFFF"/>
        <w:spacing w:line="360" w:lineRule="auto"/>
        <w:contextualSpacing/>
        <w:jc w:val="both"/>
      </w:pPr>
    </w:p>
    <w:p w:rsidR="00CB2C86" w:rsidRDefault="00CB2C86" w:rsidP="00077401">
      <w:pPr>
        <w:pStyle w:val="a3"/>
        <w:shd w:val="clear" w:color="auto" w:fill="FFFFFF"/>
        <w:spacing w:line="360" w:lineRule="auto"/>
        <w:contextualSpacing/>
        <w:jc w:val="both"/>
      </w:pPr>
    </w:p>
    <w:p w:rsidR="00CB2C86" w:rsidRPr="00CB2C86" w:rsidRDefault="00CB2C86" w:rsidP="00077401">
      <w:pPr>
        <w:pStyle w:val="a3"/>
        <w:shd w:val="clear" w:color="auto" w:fill="FFFFFF"/>
        <w:spacing w:line="360" w:lineRule="auto"/>
        <w:contextualSpacing/>
        <w:jc w:val="both"/>
      </w:pPr>
    </w:p>
    <w:p w:rsidR="00C65A1C" w:rsidRPr="00CB2C86" w:rsidRDefault="00C65A1C" w:rsidP="00077401">
      <w:pPr>
        <w:pStyle w:val="a3"/>
        <w:shd w:val="clear" w:color="auto" w:fill="FFFFFF"/>
        <w:spacing w:line="360" w:lineRule="auto"/>
        <w:contextualSpacing/>
        <w:jc w:val="both"/>
      </w:pPr>
    </w:p>
    <w:p w:rsidR="00077401" w:rsidRPr="00CB2C86" w:rsidRDefault="00C65A1C" w:rsidP="00C65A1C">
      <w:pPr>
        <w:pStyle w:val="a3"/>
        <w:shd w:val="clear" w:color="auto" w:fill="FFFFFF"/>
        <w:spacing w:line="360" w:lineRule="auto"/>
        <w:ind w:firstLine="708"/>
        <w:contextualSpacing/>
        <w:jc w:val="center"/>
      </w:pPr>
      <w:r w:rsidRPr="00CB2C86">
        <w:lastRenderedPageBreak/>
        <w:t>ВВЕДЕНИЕ</w:t>
      </w:r>
    </w:p>
    <w:p w:rsidR="00B160A7" w:rsidRPr="00CB2C86" w:rsidRDefault="00523185" w:rsidP="00B160A7">
      <w:pPr>
        <w:pStyle w:val="a3"/>
        <w:shd w:val="clear" w:color="auto" w:fill="FFFFFF"/>
        <w:spacing w:line="360" w:lineRule="auto"/>
        <w:ind w:firstLine="709"/>
        <w:contextualSpacing/>
        <w:jc w:val="both"/>
      </w:pPr>
      <w:r w:rsidRPr="00CB2C86">
        <w:t xml:space="preserve">Актуальность темы курсовой работы. </w:t>
      </w:r>
      <w:r w:rsidR="00B160A7" w:rsidRPr="00CB2C86">
        <w:t>Р</w:t>
      </w:r>
      <w:r w:rsidR="00411B67" w:rsidRPr="00CB2C86">
        <w:t>а</w:t>
      </w:r>
      <w:r w:rsidR="00B160A7" w:rsidRPr="00CB2C86">
        <w:t>дик</w:t>
      </w:r>
      <w:r w:rsidR="00411B67" w:rsidRPr="00CB2C86">
        <w:t>а</w:t>
      </w:r>
      <w:r w:rsidR="00B160A7" w:rsidRPr="00CB2C86">
        <w:t>льные политико-правовые и соци</w:t>
      </w:r>
      <w:r w:rsidR="00411B67" w:rsidRPr="00CB2C86">
        <w:t>а</w:t>
      </w:r>
      <w:r w:rsidR="00B160A7" w:rsidRPr="00CB2C86">
        <w:t>льные преобр</w:t>
      </w:r>
      <w:r w:rsidR="00411B67" w:rsidRPr="00CB2C86">
        <w:t>а</w:t>
      </w:r>
      <w:r w:rsidR="00B160A7" w:rsidRPr="00CB2C86">
        <w:t xml:space="preserve">зования в Российской Федерации за последние </w:t>
      </w:r>
      <w:r w:rsidR="007249BF" w:rsidRPr="00CB2C86">
        <w:t>годы</w:t>
      </w:r>
      <w:r w:rsidR="00B160A7" w:rsidRPr="00CB2C86">
        <w:t xml:space="preserve"> привели к</w:t>
      </w:r>
      <w:r w:rsidR="007249BF" w:rsidRPr="00CB2C86">
        <w:t xml:space="preserve"> наиболее</w:t>
      </w:r>
      <w:r w:rsidR="00B160A7" w:rsidRPr="00CB2C86">
        <w:t xml:space="preserve"> к</w:t>
      </w:r>
      <w:r w:rsidR="00411B67" w:rsidRPr="00CB2C86">
        <w:t>а</w:t>
      </w:r>
      <w:r w:rsidR="00B160A7" w:rsidRPr="00CB2C86">
        <w:t>чественному изменению общественных отношений на основе демокр</w:t>
      </w:r>
      <w:r w:rsidR="00411B67" w:rsidRPr="00CB2C86">
        <w:t>а</w:t>
      </w:r>
      <w:r w:rsidR="00B160A7" w:rsidRPr="00CB2C86">
        <w:t xml:space="preserve">тизации форм и методов их регулирования. Изменения, </w:t>
      </w:r>
      <w:r w:rsidR="00411B67" w:rsidRPr="00CB2C86">
        <w:t xml:space="preserve">которые </w:t>
      </w:r>
      <w:r w:rsidR="00B160A7" w:rsidRPr="00CB2C86">
        <w:t>пр</w:t>
      </w:r>
      <w:r w:rsidR="00411B67" w:rsidRPr="00CB2C86">
        <w:t>оисходят</w:t>
      </w:r>
      <w:r w:rsidR="00B160A7" w:rsidRPr="00CB2C86">
        <w:t xml:space="preserve"> в нашей стране, созд</w:t>
      </w:r>
      <w:r w:rsidR="00411B67" w:rsidRPr="00CB2C86">
        <w:t>а</w:t>
      </w:r>
      <w:r w:rsidR="00B160A7" w:rsidRPr="00CB2C86">
        <w:t>ют пре</w:t>
      </w:r>
      <w:r w:rsidR="00411B67" w:rsidRPr="00CB2C86">
        <w:t>дпосылки формирования зрелого</w:t>
      </w:r>
      <w:r w:rsidR="00B160A7" w:rsidRPr="00CB2C86">
        <w:t xml:space="preserve"> обществ</w:t>
      </w:r>
      <w:r w:rsidR="00411B67" w:rsidRPr="00CB2C86">
        <w:t>а</w:t>
      </w:r>
      <w:r w:rsidR="00B160A7" w:rsidRPr="00CB2C86">
        <w:t>. Успехи в этом н</w:t>
      </w:r>
      <w:r w:rsidR="00411B67" w:rsidRPr="00CB2C86">
        <w:t>а</w:t>
      </w:r>
      <w:r w:rsidR="00B160A7" w:rsidRPr="00CB2C86">
        <w:t>пр</w:t>
      </w:r>
      <w:r w:rsidR="00411B67" w:rsidRPr="00CB2C86">
        <w:t>а</w:t>
      </w:r>
      <w:r w:rsidR="00B160A7" w:rsidRPr="00CB2C86">
        <w:t>влении з</w:t>
      </w:r>
      <w:r w:rsidR="00411B67" w:rsidRPr="00CB2C86">
        <w:t>а</w:t>
      </w:r>
      <w:r w:rsidR="00B160A7" w:rsidRPr="00CB2C86">
        <w:t>висят не только от р</w:t>
      </w:r>
      <w:r w:rsidR="00411B67" w:rsidRPr="00CB2C86">
        <w:t>а</w:t>
      </w:r>
      <w:r w:rsidR="00B160A7" w:rsidRPr="00CB2C86">
        <w:t>звития экономики, совершенствования з</w:t>
      </w:r>
      <w:r w:rsidR="00411B67" w:rsidRPr="00CB2C86">
        <w:t>а</w:t>
      </w:r>
      <w:r w:rsidR="00B160A7" w:rsidRPr="00CB2C86">
        <w:t>конод</w:t>
      </w:r>
      <w:r w:rsidR="00411B67" w:rsidRPr="00CB2C86">
        <w:t>а</w:t>
      </w:r>
      <w:r w:rsidR="00B160A7" w:rsidRPr="00CB2C86">
        <w:t>тельств</w:t>
      </w:r>
      <w:proofErr w:type="gramStart"/>
      <w:r w:rsidR="00B160A7" w:rsidRPr="00CB2C86">
        <w:rPr>
          <w:lang w:val="en-US"/>
        </w:rPr>
        <w:t>a</w:t>
      </w:r>
      <w:proofErr w:type="gramEnd"/>
      <w:r w:rsidR="00B160A7" w:rsidRPr="00CB2C86">
        <w:t xml:space="preserve"> и модернизации общественно-пр</w:t>
      </w:r>
      <w:r w:rsidR="00411B67" w:rsidRPr="00CB2C86">
        <w:t>а</w:t>
      </w:r>
      <w:r w:rsidR="00B160A7" w:rsidRPr="00CB2C86">
        <w:t>вовых отношений, но и от готовности госуд</w:t>
      </w:r>
      <w:r w:rsidR="00411B67" w:rsidRPr="00CB2C86">
        <w:t>а</w:t>
      </w:r>
      <w:r w:rsidR="00B160A7" w:rsidRPr="00CB2C86">
        <w:t>рства упорядочить их, обеспечить каждому конституционные г</w:t>
      </w:r>
      <w:r w:rsidR="00411B67" w:rsidRPr="00CB2C86">
        <w:t>а</w:t>
      </w:r>
      <w:r w:rsidR="00B160A7" w:rsidRPr="00CB2C86">
        <w:t>р</w:t>
      </w:r>
      <w:r w:rsidR="00411B67" w:rsidRPr="00CB2C86">
        <w:t>а</w:t>
      </w:r>
      <w:r w:rsidR="00B160A7" w:rsidRPr="00CB2C86">
        <w:t>нтии и необходимую защиту, особое место среди которых занимает гарантия на получение кв</w:t>
      </w:r>
      <w:r w:rsidR="00411B67" w:rsidRPr="00CB2C86">
        <w:t>а</w:t>
      </w:r>
      <w:r w:rsidR="00B160A7" w:rsidRPr="00CB2C86">
        <w:t>лифицированной юридической помощи.</w:t>
      </w:r>
    </w:p>
    <w:p w:rsidR="00B160A7" w:rsidRPr="00CB2C86" w:rsidRDefault="00B160A7" w:rsidP="00B160A7">
      <w:pPr>
        <w:pStyle w:val="a3"/>
        <w:shd w:val="clear" w:color="auto" w:fill="FFFFFF"/>
        <w:spacing w:line="360" w:lineRule="auto"/>
        <w:ind w:firstLine="709"/>
        <w:contextualSpacing/>
        <w:jc w:val="both"/>
      </w:pPr>
      <w:r w:rsidRPr="00CB2C86">
        <w:t>Обеспечение конституционного права граждан на квалифицированную юридическую помощь возложено на государственные и муниципальные органы, прокуратуру, адвокатуру, нотариат и ряд</w:t>
      </w:r>
      <w:r w:rsidR="00A20CF9" w:rsidRPr="00CB2C86">
        <w:t xml:space="preserve"> других учреждений. Современное</w:t>
      </w:r>
      <w:r w:rsidRPr="00CB2C86">
        <w:t xml:space="preserve"> законодательство </w:t>
      </w:r>
      <w:r w:rsidR="00A20CF9" w:rsidRPr="00CB2C86">
        <w:t xml:space="preserve">РФ </w:t>
      </w:r>
      <w:r w:rsidRPr="00CB2C86">
        <w:t>ставит перед ними большие и ответственные задачи, связанные с обеспечением и защитой основных прав и свобод человека и гражданина, а также с необходимостью оказания квалифицированной юридической помощи. Эти задачи стали особенно важны в условиях рыночной экономики, значительного увеличения численности хозяйствующих субъектов и усложнения российского законодательства, признания прав и свобод человека и гражданина высшей ценностью.</w:t>
      </w:r>
    </w:p>
    <w:p w:rsidR="00B160A7" w:rsidRPr="00CB2C86" w:rsidRDefault="00B160A7" w:rsidP="00B160A7">
      <w:pPr>
        <w:pStyle w:val="a3"/>
        <w:shd w:val="clear" w:color="auto" w:fill="FFFFFF"/>
        <w:spacing w:line="360" w:lineRule="auto"/>
        <w:ind w:firstLine="709"/>
        <w:contextualSpacing/>
        <w:jc w:val="both"/>
      </w:pPr>
      <w:r w:rsidRPr="00CB2C86">
        <w:t xml:space="preserve">Степень научной разработанности темы </w:t>
      </w:r>
      <w:r w:rsidR="00EC7F6B" w:rsidRPr="00CB2C86">
        <w:t>курсовой работы</w:t>
      </w:r>
      <w:r w:rsidR="00A20CF9" w:rsidRPr="00CB2C86">
        <w:t xml:space="preserve">. Очевидно, что поставленные </w:t>
      </w:r>
      <w:r w:rsidRPr="00CB2C86">
        <w:t>задачи не могут быть решены без обращения к общетеоретическим проблемам конституционного права.</w:t>
      </w:r>
    </w:p>
    <w:p w:rsidR="00B160A7" w:rsidRPr="00CB2C86" w:rsidRDefault="00B160A7" w:rsidP="00B160A7">
      <w:pPr>
        <w:pStyle w:val="a3"/>
        <w:shd w:val="clear" w:color="auto" w:fill="FFFFFF"/>
        <w:spacing w:line="360" w:lineRule="auto"/>
        <w:ind w:firstLine="709"/>
        <w:contextualSpacing/>
        <w:jc w:val="both"/>
      </w:pPr>
      <w:proofErr w:type="gramStart"/>
      <w:r w:rsidRPr="00CB2C86">
        <w:t xml:space="preserve">Особо следует выделить научные труды В. В. </w:t>
      </w:r>
      <w:proofErr w:type="spellStart"/>
      <w:r w:rsidRPr="00CB2C86">
        <w:t>Гошуляка</w:t>
      </w:r>
      <w:proofErr w:type="spellEnd"/>
      <w:r w:rsidRPr="00CB2C86">
        <w:t xml:space="preserve">, В. Д. </w:t>
      </w:r>
      <w:proofErr w:type="spellStart"/>
      <w:r w:rsidRPr="00CB2C86">
        <w:t>Зорькина</w:t>
      </w:r>
      <w:proofErr w:type="spellEnd"/>
      <w:r w:rsidRPr="00CB2C86">
        <w:t xml:space="preserve">, И. В. Краснова, В. Л. Кудрявцева, О. Е. </w:t>
      </w:r>
      <w:proofErr w:type="spellStart"/>
      <w:r w:rsidRPr="00CB2C86">
        <w:t>Кутафина</w:t>
      </w:r>
      <w:proofErr w:type="spellEnd"/>
      <w:r w:rsidRPr="00CB2C86">
        <w:t xml:space="preserve">, В. В. Лазарева, В. А. Лебедева, А. А. Леви, Е. С. </w:t>
      </w:r>
      <w:proofErr w:type="spellStart"/>
      <w:r w:rsidRPr="00CB2C86">
        <w:t>Любовенко</w:t>
      </w:r>
      <w:proofErr w:type="spellEnd"/>
      <w:r w:rsidRPr="00CB2C86">
        <w:t xml:space="preserve">, А. Г. </w:t>
      </w:r>
      <w:proofErr w:type="spellStart"/>
      <w:r w:rsidRPr="00CB2C86">
        <w:t>Манафова</w:t>
      </w:r>
      <w:proofErr w:type="spellEnd"/>
      <w:r w:rsidRPr="00CB2C86">
        <w:t xml:space="preserve">, Р. Г. Мельниченко, А. Л. Миронова, Н. Р. </w:t>
      </w:r>
      <w:proofErr w:type="spellStart"/>
      <w:r w:rsidRPr="00CB2C86">
        <w:t>Мухудиновой</w:t>
      </w:r>
      <w:proofErr w:type="spellEnd"/>
      <w:r w:rsidRPr="00CB2C86">
        <w:t xml:space="preserve">, Ж. В. </w:t>
      </w:r>
      <w:proofErr w:type="spellStart"/>
      <w:r w:rsidRPr="00CB2C86">
        <w:t>Патращук</w:t>
      </w:r>
      <w:proofErr w:type="spellEnd"/>
      <w:r w:rsidRPr="00CB2C86">
        <w:t xml:space="preserve">, А. С. Плетень, Н. Л. </w:t>
      </w:r>
      <w:proofErr w:type="spellStart"/>
      <w:r w:rsidRPr="00CB2C86">
        <w:t>Полуяктовой</w:t>
      </w:r>
      <w:proofErr w:type="spellEnd"/>
      <w:r w:rsidRPr="00CB2C86">
        <w:t xml:space="preserve">, С. З. Рамазанова, И. В. </w:t>
      </w:r>
      <w:proofErr w:type="spellStart"/>
      <w:r w:rsidRPr="00CB2C86">
        <w:t>Ростовщикова</w:t>
      </w:r>
      <w:proofErr w:type="spellEnd"/>
      <w:r w:rsidRPr="00CB2C86">
        <w:t>, Ф.</w:t>
      </w:r>
      <w:proofErr w:type="gramEnd"/>
      <w:r w:rsidRPr="00CB2C86">
        <w:t xml:space="preserve"> М. </w:t>
      </w:r>
      <w:proofErr w:type="spellStart"/>
      <w:r w:rsidRPr="00CB2C86">
        <w:t>Рудинского</w:t>
      </w:r>
      <w:proofErr w:type="spellEnd"/>
      <w:r w:rsidRPr="00CB2C86">
        <w:t xml:space="preserve">, Е. </w:t>
      </w:r>
      <w:r w:rsidR="00A20CF9" w:rsidRPr="00CB2C86">
        <w:t xml:space="preserve">Н. </w:t>
      </w:r>
      <w:proofErr w:type="spellStart"/>
      <w:r w:rsidR="00A20CF9" w:rsidRPr="00CB2C86">
        <w:t>Хазова</w:t>
      </w:r>
      <w:proofErr w:type="spellEnd"/>
      <w:r w:rsidR="00A20CF9" w:rsidRPr="00CB2C86">
        <w:t>, И. Г. Черемных и др.</w:t>
      </w:r>
      <w:r w:rsidRPr="00CB2C86">
        <w:t>, непосредственно касающиеся проблем оказания квалифицированной юридической помощи.</w:t>
      </w:r>
    </w:p>
    <w:p w:rsidR="00B160A7" w:rsidRPr="00CB2C86" w:rsidRDefault="00B160A7" w:rsidP="00B160A7">
      <w:pPr>
        <w:pStyle w:val="a3"/>
        <w:shd w:val="clear" w:color="auto" w:fill="FFFFFF"/>
        <w:spacing w:line="360" w:lineRule="auto"/>
        <w:ind w:firstLine="709"/>
        <w:contextualSpacing/>
        <w:jc w:val="both"/>
      </w:pPr>
      <w:r w:rsidRPr="00CB2C86">
        <w:t>Вместе с тем, существующие исследования не охватывают в полном объеме на комплексном монографическом уровне наиболее важных вопросов конституционно-правовой природы, содержания, структуры и особенностей конституционного права на квалифицированную юридическую помощь, лишь фрагментарно касаются отдельных видов реализации такой помощи.</w:t>
      </w:r>
    </w:p>
    <w:p w:rsidR="00B160A7" w:rsidRPr="00CB2C86" w:rsidRDefault="00EC7F6B" w:rsidP="00B160A7">
      <w:pPr>
        <w:pStyle w:val="a3"/>
        <w:shd w:val="clear" w:color="auto" w:fill="FFFFFF"/>
        <w:spacing w:line="360" w:lineRule="auto"/>
        <w:ind w:firstLine="709"/>
        <w:contextualSpacing/>
        <w:jc w:val="both"/>
      </w:pPr>
      <w:r w:rsidRPr="00CB2C86">
        <w:lastRenderedPageBreak/>
        <w:t xml:space="preserve">Целью </w:t>
      </w:r>
      <w:r w:rsidR="00B160A7" w:rsidRPr="00CB2C86">
        <w:t>работы является разработка комплекса теоретических положений и их применение в действующем законодательстве для повышения эффективности реализации норм, регулирующих вопросы оказания квалифицированной юридической помощи в Российской Федерации.</w:t>
      </w:r>
    </w:p>
    <w:p w:rsidR="00B160A7" w:rsidRPr="00CB2C86" w:rsidRDefault="00B160A7" w:rsidP="00B160A7">
      <w:pPr>
        <w:pStyle w:val="a3"/>
        <w:shd w:val="clear" w:color="auto" w:fill="FFFFFF"/>
        <w:spacing w:line="360" w:lineRule="auto"/>
        <w:ind w:firstLine="709"/>
        <w:contextualSpacing/>
        <w:jc w:val="both"/>
      </w:pPr>
      <w:r w:rsidRPr="00CB2C86">
        <w:t>В рамках поставленной цели выдвигались и решались следующие задачи:</w:t>
      </w:r>
    </w:p>
    <w:p w:rsidR="00B160A7" w:rsidRPr="00CB2C86" w:rsidRDefault="00B160A7" w:rsidP="00B160A7">
      <w:pPr>
        <w:pStyle w:val="a3"/>
        <w:shd w:val="clear" w:color="auto" w:fill="FFFFFF"/>
        <w:spacing w:line="360" w:lineRule="auto"/>
        <w:ind w:firstLine="709"/>
        <w:contextualSpacing/>
        <w:jc w:val="both"/>
      </w:pPr>
      <w:r w:rsidRPr="00CB2C86">
        <w:t>- проанализировать становление и современное состояние конституционно-правового института квалифицированной юридической помощи в Российской Федерации и зарубежных государствах;</w:t>
      </w:r>
    </w:p>
    <w:p w:rsidR="00B160A7" w:rsidRPr="00CB2C86" w:rsidRDefault="00B160A7" w:rsidP="00B160A7">
      <w:pPr>
        <w:pStyle w:val="a3"/>
        <w:shd w:val="clear" w:color="auto" w:fill="FFFFFF"/>
        <w:spacing w:line="360" w:lineRule="auto"/>
        <w:ind w:firstLine="709"/>
        <w:contextualSpacing/>
        <w:jc w:val="both"/>
      </w:pPr>
      <w:r w:rsidRPr="00CB2C86">
        <w:t>- обобщить и охарактеризовать теоретические модели права на квалифицированную юридическую помощь;</w:t>
      </w:r>
    </w:p>
    <w:p w:rsidR="00B160A7" w:rsidRPr="00CB2C86" w:rsidRDefault="00B160A7" w:rsidP="00B160A7">
      <w:pPr>
        <w:pStyle w:val="a3"/>
        <w:shd w:val="clear" w:color="auto" w:fill="FFFFFF"/>
        <w:spacing w:line="360" w:lineRule="auto"/>
        <w:ind w:firstLine="709"/>
        <w:contextualSpacing/>
        <w:jc w:val="both"/>
      </w:pPr>
      <w:r w:rsidRPr="00CB2C86">
        <w:t>- сформулировать понятие конституционного права на получение квалифицированной юридической помощи;</w:t>
      </w:r>
    </w:p>
    <w:p w:rsidR="00B160A7" w:rsidRPr="00CB2C86" w:rsidRDefault="00B160A7" w:rsidP="00B160A7">
      <w:pPr>
        <w:pStyle w:val="a3"/>
        <w:shd w:val="clear" w:color="auto" w:fill="FFFFFF"/>
        <w:spacing w:line="360" w:lineRule="auto"/>
        <w:ind w:firstLine="709"/>
        <w:contextualSpacing/>
        <w:jc w:val="both"/>
      </w:pPr>
      <w:r w:rsidRPr="00CB2C86">
        <w:t>- определить место конституционного права на получение квалифицированной юридической помощи в системе конституционных гарантий прав и свобод человека и гражданина, выявить его корреляцию с другими конституционными правами;</w:t>
      </w:r>
    </w:p>
    <w:p w:rsidR="00B160A7" w:rsidRPr="00CB2C86" w:rsidRDefault="00B160A7" w:rsidP="00B160A7">
      <w:pPr>
        <w:pStyle w:val="a3"/>
        <w:shd w:val="clear" w:color="auto" w:fill="FFFFFF"/>
        <w:spacing w:line="360" w:lineRule="auto"/>
        <w:ind w:firstLine="709"/>
        <w:contextualSpacing/>
        <w:jc w:val="both"/>
      </w:pPr>
      <w:r w:rsidRPr="00CB2C86">
        <w:t>- проанализировать и дать характеристику конституционно-правового содержания квалифицированной юридической помощи, выявить основные ее компоненты, классифицировать субъекты ее оказания;</w:t>
      </w:r>
    </w:p>
    <w:p w:rsidR="00B160A7" w:rsidRPr="00CB2C86" w:rsidRDefault="00B160A7" w:rsidP="00B160A7">
      <w:pPr>
        <w:pStyle w:val="a3"/>
        <w:shd w:val="clear" w:color="auto" w:fill="FFFFFF"/>
        <w:spacing w:line="360" w:lineRule="auto"/>
        <w:ind w:firstLine="709"/>
        <w:contextualSpacing/>
        <w:jc w:val="both"/>
      </w:pPr>
      <w:r w:rsidRPr="00CB2C86">
        <w:t>- охарактеризовать основные способы обеспечения реализации права на квалифицированную юридическую помощь;</w:t>
      </w:r>
    </w:p>
    <w:p w:rsidR="00B160A7" w:rsidRPr="00CB2C86" w:rsidRDefault="00B160A7" w:rsidP="00B160A7">
      <w:pPr>
        <w:pStyle w:val="a3"/>
        <w:shd w:val="clear" w:color="auto" w:fill="FFFFFF"/>
        <w:spacing w:line="360" w:lineRule="auto"/>
        <w:ind w:firstLine="709"/>
        <w:contextualSpacing/>
        <w:jc w:val="both"/>
      </w:pPr>
      <w:r w:rsidRPr="00CB2C86">
        <w:t>- выделить систему внутригосударственных и международных гарантий права па квалифицированную юридическую помощь;</w:t>
      </w:r>
    </w:p>
    <w:p w:rsidR="00B160A7" w:rsidRPr="00CB2C86" w:rsidRDefault="00B160A7" w:rsidP="00B160A7">
      <w:pPr>
        <w:pStyle w:val="a3"/>
        <w:shd w:val="clear" w:color="auto" w:fill="FFFFFF"/>
        <w:spacing w:line="360" w:lineRule="auto"/>
        <w:ind w:firstLine="709"/>
        <w:contextualSpacing/>
        <w:jc w:val="both"/>
      </w:pPr>
      <w:r w:rsidRPr="00CB2C86">
        <w:t>- дать характеристику квалифицированной юридической помощи как способа защиты конституционных прав и законных интересов человека и гражданина в различных видах судопроизводства;</w:t>
      </w:r>
    </w:p>
    <w:p w:rsidR="00B160A7" w:rsidRPr="00CB2C86" w:rsidRDefault="00B160A7" w:rsidP="00B160A7">
      <w:pPr>
        <w:pStyle w:val="a3"/>
        <w:shd w:val="clear" w:color="auto" w:fill="FFFFFF"/>
        <w:spacing w:line="360" w:lineRule="auto"/>
        <w:ind w:firstLine="709"/>
        <w:contextualSpacing/>
        <w:jc w:val="both"/>
      </w:pPr>
      <w:r w:rsidRPr="00CB2C86">
        <w:t>- проанализировать международные стандарты права на получение юридической помощи;</w:t>
      </w:r>
    </w:p>
    <w:p w:rsidR="00B160A7" w:rsidRPr="00CB2C86" w:rsidRDefault="00B160A7" w:rsidP="00554815">
      <w:pPr>
        <w:pStyle w:val="a3"/>
        <w:shd w:val="clear" w:color="auto" w:fill="FFFFFF"/>
        <w:spacing w:line="360" w:lineRule="auto"/>
        <w:ind w:firstLine="708"/>
        <w:contextualSpacing/>
        <w:jc w:val="both"/>
      </w:pPr>
      <w:r w:rsidRPr="00CB2C86">
        <w:t>- на основе проведенного анализа выработать рекомендации по совершенствованию нормотворческой и правоприменительной деятельности в области развития института права на квалифицированную юридическую помощь.</w:t>
      </w:r>
    </w:p>
    <w:p w:rsidR="00B160A7" w:rsidRPr="00CB2C86" w:rsidRDefault="00B160A7" w:rsidP="00B160A7">
      <w:pPr>
        <w:pStyle w:val="a3"/>
        <w:shd w:val="clear" w:color="auto" w:fill="FFFFFF"/>
        <w:spacing w:line="360" w:lineRule="auto"/>
        <w:ind w:firstLine="709"/>
        <w:contextualSpacing/>
        <w:jc w:val="both"/>
      </w:pPr>
      <w:r w:rsidRPr="00CB2C86">
        <w:t>Объектом исследования являются общественные отношения в сфере реализации конституционного права на квалифицированную юридическую помощь в Российской Федерации.</w:t>
      </w:r>
    </w:p>
    <w:p w:rsidR="00B160A7" w:rsidRPr="00CB2C86" w:rsidRDefault="00B160A7" w:rsidP="00B160A7">
      <w:pPr>
        <w:pStyle w:val="a3"/>
        <w:shd w:val="clear" w:color="auto" w:fill="FFFFFF"/>
        <w:spacing w:line="360" w:lineRule="auto"/>
        <w:ind w:firstLine="709"/>
        <w:contextualSpacing/>
        <w:jc w:val="both"/>
      </w:pPr>
      <w:proofErr w:type="gramStart"/>
      <w:r w:rsidRPr="00CB2C86">
        <w:t xml:space="preserve">Предметом исследования выступают юридические нормы как российского, так и зарубежного законодательства, правовые позиции Конституционного Суда Российской </w:t>
      </w:r>
      <w:r w:rsidRPr="00CB2C86">
        <w:lastRenderedPageBreak/>
        <w:t>Федерации, Европейского Суда по правам человека, иных судебных органов Российской Федерации по вопросам обеспечения прав и свобод граждан в различных видах судопроизводства, история, а также взгляды ученых юристов и практиков, по проблемам реализации права на квалифицированную юридическую помощь.</w:t>
      </w:r>
      <w:proofErr w:type="gramEnd"/>
    </w:p>
    <w:p w:rsidR="00B160A7" w:rsidRPr="00CB2C86" w:rsidRDefault="00B160A7" w:rsidP="00B160A7">
      <w:pPr>
        <w:pStyle w:val="a3"/>
        <w:shd w:val="clear" w:color="auto" w:fill="FFFFFF"/>
        <w:spacing w:line="360" w:lineRule="auto"/>
        <w:ind w:firstLine="709"/>
        <w:contextualSpacing/>
        <w:jc w:val="both"/>
      </w:pPr>
      <w:r w:rsidRPr="00CB2C86">
        <w:t xml:space="preserve">Методологическая основа </w:t>
      </w:r>
      <w:r w:rsidR="00EC7F6B" w:rsidRPr="00CB2C86">
        <w:t>курсовой работы</w:t>
      </w:r>
      <w:r w:rsidRPr="00CB2C86">
        <w:t xml:space="preserve">. При решении поставленных задач в интересах достижения цели </w:t>
      </w:r>
      <w:r w:rsidR="00523185" w:rsidRPr="00CB2C86">
        <w:t>данной работы</w:t>
      </w:r>
      <w:r w:rsidRPr="00CB2C86">
        <w:t xml:space="preserve"> </w:t>
      </w:r>
      <w:r w:rsidR="00523185" w:rsidRPr="00CB2C86">
        <w:t>необходимо опирать</w:t>
      </w:r>
      <w:r w:rsidRPr="00CB2C86">
        <w:t xml:space="preserve">ся на современные общие и частные методы научного познания. </w:t>
      </w:r>
      <w:proofErr w:type="gramStart"/>
      <w:r w:rsidRPr="00CB2C86">
        <w:t>Использовались методы логического, диалектического, историко-сравнительного, формально-юридического, сравнительно-правового, системного анализа, индукции, дедукции, синтеза и другие методы научного познания.</w:t>
      </w:r>
      <w:proofErr w:type="gramEnd"/>
    </w:p>
    <w:p w:rsidR="00B160A7" w:rsidRPr="00CB2C86" w:rsidRDefault="00B160A7" w:rsidP="00B160A7">
      <w:pPr>
        <w:pStyle w:val="a3"/>
        <w:shd w:val="clear" w:color="auto" w:fill="FFFFFF"/>
        <w:spacing w:line="360" w:lineRule="auto"/>
        <w:ind w:firstLine="709"/>
        <w:contextualSpacing/>
        <w:jc w:val="both"/>
      </w:pPr>
      <w:r w:rsidRPr="00CB2C86">
        <w:t>Сравнительно-правовой метод исследования позволил при изучении вопросов оказания квалифицированной юридической помощи проанализировать состояние данной проблемы в зарубежных странах и в Российской Федерации. В результате проведен подробный анализ соответствующего нормативного материала, как отечественного, так и зарубежного, сф</w:t>
      </w:r>
      <w:r w:rsidR="00523185" w:rsidRPr="00CB2C86">
        <w:t>ормулированы выводы, которые</w:t>
      </w:r>
      <w:r w:rsidRPr="00CB2C86">
        <w:t xml:space="preserve"> представляют ценность с научной точки зрения и имеют определенную практическую значимость.</w:t>
      </w:r>
    </w:p>
    <w:p w:rsidR="00F063BB" w:rsidRPr="00CB2C86" w:rsidRDefault="00B160A7" w:rsidP="004379E6">
      <w:pPr>
        <w:pStyle w:val="a3"/>
        <w:shd w:val="clear" w:color="auto" w:fill="FFFFFF"/>
        <w:spacing w:line="360" w:lineRule="auto"/>
        <w:ind w:firstLine="709"/>
        <w:contextualSpacing/>
        <w:jc w:val="both"/>
      </w:pPr>
      <w:r w:rsidRPr="00CB2C86">
        <w:t xml:space="preserve">Структура </w:t>
      </w:r>
      <w:r w:rsidR="00523185" w:rsidRPr="00CB2C86">
        <w:t>курсовой работы</w:t>
      </w:r>
      <w:r w:rsidRPr="00CB2C86">
        <w:t xml:space="preserve"> определена содержанием темы и логикой исследования. Она состоит из введения, </w:t>
      </w:r>
      <w:r w:rsidR="00523185" w:rsidRPr="00CB2C86">
        <w:t>двух</w:t>
      </w:r>
      <w:r w:rsidRPr="00CB2C86">
        <w:t xml:space="preserve"> глав, </w:t>
      </w:r>
      <w:r w:rsidR="00523185" w:rsidRPr="00CB2C86">
        <w:t xml:space="preserve">разделенных на </w:t>
      </w:r>
      <w:r w:rsidRPr="00CB2C86">
        <w:t xml:space="preserve"> </w:t>
      </w:r>
      <w:r w:rsidR="00523185" w:rsidRPr="00CB2C86">
        <w:t xml:space="preserve">шесть </w:t>
      </w:r>
      <w:r w:rsidRPr="00CB2C86">
        <w:t xml:space="preserve">параграфов, заключения и </w:t>
      </w:r>
      <w:r w:rsidR="00523185" w:rsidRPr="00CB2C86">
        <w:t>списка использованных источников литературы</w:t>
      </w:r>
      <w:r w:rsidR="004379E6" w:rsidRPr="00CB2C86">
        <w:t>.</w:t>
      </w:r>
    </w:p>
    <w:p w:rsidR="004379E6" w:rsidRDefault="004379E6"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4379E6">
      <w:pPr>
        <w:pStyle w:val="a3"/>
        <w:shd w:val="clear" w:color="auto" w:fill="FFFFFF"/>
        <w:spacing w:line="360" w:lineRule="auto"/>
        <w:ind w:firstLine="709"/>
        <w:contextualSpacing/>
        <w:jc w:val="both"/>
      </w:pPr>
    </w:p>
    <w:p w:rsidR="00554815" w:rsidRDefault="00554815" w:rsidP="00BB5C46">
      <w:pPr>
        <w:pStyle w:val="a3"/>
        <w:shd w:val="clear" w:color="auto" w:fill="FFFFFF"/>
        <w:spacing w:line="360" w:lineRule="auto"/>
        <w:contextualSpacing/>
        <w:jc w:val="both"/>
      </w:pPr>
    </w:p>
    <w:p w:rsidR="00BB5C46" w:rsidRDefault="00BB5C46" w:rsidP="00BB5C46">
      <w:pPr>
        <w:pStyle w:val="a3"/>
        <w:shd w:val="clear" w:color="auto" w:fill="FFFFFF"/>
        <w:spacing w:line="360" w:lineRule="auto"/>
        <w:contextualSpacing/>
        <w:jc w:val="both"/>
      </w:pPr>
    </w:p>
    <w:p w:rsidR="00554815" w:rsidRPr="00CB2C86" w:rsidRDefault="00554815" w:rsidP="004379E6">
      <w:pPr>
        <w:pStyle w:val="a3"/>
        <w:shd w:val="clear" w:color="auto" w:fill="FFFFFF"/>
        <w:spacing w:line="360" w:lineRule="auto"/>
        <w:ind w:firstLine="709"/>
        <w:contextualSpacing/>
        <w:jc w:val="both"/>
      </w:pPr>
    </w:p>
    <w:p w:rsidR="008B39F2" w:rsidRPr="00CB2C86" w:rsidRDefault="00060384" w:rsidP="000F309D">
      <w:pPr>
        <w:pStyle w:val="a3"/>
        <w:shd w:val="clear" w:color="auto" w:fill="FFFFFF"/>
        <w:spacing w:line="360" w:lineRule="auto"/>
        <w:contextualSpacing/>
        <w:jc w:val="center"/>
      </w:pPr>
      <w:r w:rsidRPr="00CB2C86">
        <w:lastRenderedPageBreak/>
        <w:t xml:space="preserve">I </w:t>
      </w:r>
      <w:r w:rsidR="00F063BB" w:rsidRPr="00CB2C86">
        <w:t xml:space="preserve"> КВАЛИФИЦИРОВАННАЯ ЮРИДИЧЕСКАЯ ПОМОЩЬ.</w:t>
      </w:r>
    </w:p>
    <w:p w:rsidR="00060384" w:rsidRPr="00CB2C86" w:rsidRDefault="00060384" w:rsidP="00060384">
      <w:pPr>
        <w:pStyle w:val="a3"/>
        <w:numPr>
          <w:ilvl w:val="1"/>
          <w:numId w:val="10"/>
        </w:numPr>
        <w:shd w:val="clear" w:color="auto" w:fill="FFFFFF"/>
        <w:spacing w:line="360" w:lineRule="auto"/>
        <w:contextualSpacing/>
        <w:jc w:val="both"/>
      </w:pPr>
      <w:r w:rsidRPr="00CB2C86">
        <w:t>Понятие квалифицированной юридической помощи.</w:t>
      </w:r>
    </w:p>
    <w:p w:rsidR="00060384" w:rsidRPr="00CB2C86" w:rsidRDefault="00060384" w:rsidP="00060384">
      <w:pPr>
        <w:pStyle w:val="a3"/>
        <w:shd w:val="clear" w:color="auto" w:fill="FFFFFF"/>
        <w:spacing w:line="360" w:lineRule="auto"/>
        <w:ind w:left="1789"/>
        <w:contextualSpacing/>
        <w:jc w:val="both"/>
      </w:pPr>
    </w:p>
    <w:p w:rsidR="00BB5C46" w:rsidRDefault="008B39F2" w:rsidP="008B39F2">
      <w:pPr>
        <w:pStyle w:val="a3"/>
        <w:spacing w:line="360" w:lineRule="auto"/>
        <w:ind w:firstLine="709"/>
        <w:contextualSpacing/>
        <w:jc w:val="both"/>
        <w:textAlignment w:val="baseline"/>
        <w:rPr>
          <w:shd w:val="clear" w:color="auto" w:fill="FFFFFF"/>
        </w:rPr>
      </w:pPr>
      <w:r w:rsidRPr="00CB2C86">
        <w:rPr>
          <w:shd w:val="clear" w:color="auto" w:fill="FFFFFF"/>
        </w:rPr>
        <w:t>Конституция Российской Федерации (ст. 48) гарантирует каждому право на получение квалифицированной юридической помощи. Закрепление права на квалифицированную юридическую помощь в Конституции РФ свидетельствует об общегосударственном значении данного права и создает гарантии получения юридической помощи любым нуждающимся в ней лицом. В настоящее время в связи с непрерывным реформированием российского законодательства, развитием и усложнением правовой системы потребность в квалифицированной юридической помощи у населения возросла.</w:t>
      </w:r>
      <w:r w:rsidR="00E20804" w:rsidRPr="00CB2C86">
        <w:rPr>
          <w:rStyle w:val="ab"/>
          <w:shd w:val="clear" w:color="auto" w:fill="FFFFFF"/>
        </w:rPr>
        <w:footnoteReference w:id="1"/>
      </w:r>
      <w:r w:rsidRPr="00CB2C86">
        <w:rPr>
          <w:shd w:val="clear" w:color="auto" w:fill="FFFFFF"/>
        </w:rPr>
        <w:t xml:space="preserve"> Однако даже наличия юридического образования бывает недостаточным для защиты своих прав и законных интересов и оказания квалифицированной юридической помощи другим лицам. Вместе с тем, без обеспечения права на квалифицированную юридическую помощь невозможно обеспечить эффективную защиту всех иных конституционных прав и свобод. Особая необходимость в квалифицированной юридической помощи возникает в сфере уголовного судопроизводства. Например, лишение обвиняемого в совершении преступления права на получение квалифицированной юридической помощи является существенным нарушением уголовно — процессуального закона, что влечет за собой возвращение уголовного дела на дополнительное расследование, отмену приговора и принятие нового процессуального решения. </w:t>
      </w:r>
      <w:proofErr w:type="gramStart"/>
      <w:r w:rsidRPr="00CB2C86">
        <w:rPr>
          <w:shd w:val="clear" w:color="auto" w:fill="FFFFFF"/>
        </w:rPr>
        <w:t>Как указал Пленум Верховного Суда РФ в Постановлении от 21.10.1995 г. № 8 «О некоторых вопросах применения судами Конституции Российской Федерации при осуществлении правосудия» при нарушении конституционного права пользоваться помощью адвоката (защитника) все показания задержанного, заключенного под стражу, обвиняемого и результаты следственных действий, проведенных с их участием, должны рассматриваться судом как доказательства, полученные с нарушением закона.</w:t>
      </w:r>
      <w:proofErr w:type="gramEnd"/>
      <w:r w:rsidRPr="00CB2C86">
        <w:rPr>
          <w:shd w:val="clear" w:color="auto" w:fill="FFFFFF"/>
        </w:rPr>
        <w:t xml:space="preserve"> Более того, именно в сфере уголовного судопроизводства права и законные интересы не только подозреваемого, обвиняемого, потерпевшего, но и любого другого лица, вовлеченного в сферу уголовного судопроизводства, могут быть нарушены или </w:t>
      </w:r>
      <w:r w:rsidRPr="00CB2C86">
        <w:rPr>
          <w:shd w:val="clear" w:color="auto" w:fill="FFFFFF"/>
        </w:rPr>
        <w:lastRenderedPageBreak/>
        <w:t xml:space="preserve">ограничены в силу наличия властных полномочий у должностных лиц, государственных органов и суда. </w:t>
      </w:r>
      <w:proofErr w:type="gramStart"/>
      <w:r w:rsidRPr="00CB2C86">
        <w:rPr>
          <w:shd w:val="clear" w:color="auto" w:fill="FFFFFF"/>
        </w:rPr>
        <w:t>Необходимость получения квалифицированной юридической помощи возникает уже в первоначальной стадии уголовного судопроизводства в различных формах: при подаче заявлении о преступлении, при участии в производстве процессуальных действий, связанных с проверкой сообщения о преступлении, в случае получения от лица объяснений, при явке с повинной, при задержании по подозрению в совершении преступления, а также при производстве допустимых здесь следственных действий, что требует нормативного</w:t>
      </w:r>
      <w:proofErr w:type="gramEnd"/>
      <w:r w:rsidRPr="00CB2C86">
        <w:rPr>
          <w:shd w:val="clear" w:color="auto" w:fill="FFFFFF"/>
        </w:rPr>
        <w:t xml:space="preserve"> закрепления понятия квалифицированной юридической помощи. В общем виде под юридической помощью понимается деятельность, направленная на защиту прав, свобод и законных интересов граждан и юридических лиц, а также на обеспечение доступа к правосудию. Уже на протяжении нескольких лет в России обсуждается проект Федерального Закона «Об оказании квалифицированной юридической помощи в</w:t>
      </w:r>
      <w:r w:rsidR="00E20804" w:rsidRPr="00CB2C86">
        <w:rPr>
          <w:shd w:val="clear" w:color="auto" w:fill="FFFFFF"/>
        </w:rPr>
        <w:t> Российской Федерации»</w:t>
      </w:r>
      <w:r w:rsidRPr="00CB2C86">
        <w:rPr>
          <w:shd w:val="clear" w:color="auto" w:fill="FFFFFF"/>
        </w:rPr>
        <w:t xml:space="preserve">, однако до настоящего времени данный закон не принят. В соответствии с проектом ФЗ «Об оказании квалифицированной юридической помощи в Российской Федерации» (ст. 2) под квалифицированной юридической помощью понимается любая самостоятельная деятельность по предоставлению на постоянной профессиональной основе юридических услуг на территории Российской Федерации. А под юридическими услугами понимается консультирование по вопросам права и разъяснение основанных на действующем законодательстве прав и обязанностей юридических и физических лиц в устной или письменной форме; подготовка и составление юридически значимых документов (заявлений, жалоб, ходатайств); защита и представительство в уголовном судопроизводстве; </w:t>
      </w:r>
      <w:proofErr w:type="gramStart"/>
      <w:r w:rsidRPr="00CB2C86">
        <w:rPr>
          <w:shd w:val="clear" w:color="auto" w:fill="FFFFFF"/>
        </w:rPr>
        <w:t>представительство и защита интересов юридических и физических лиц в органах государственной власти, правоохранительных органах, суде и т. д. В свою очередь Федеральный закон от 31.05.2002 г. № 63-ФЗ «Об адвокатской деятельности и адвокатуре в Российской Федерации» (п. 2 ст. 2)</w:t>
      </w:r>
      <w:r w:rsidR="00BD4E34" w:rsidRPr="00CB2C86">
        <w:rPr>
          <w:rStyle w:val="ab"/>
          <w:shd w:val="clear" w:color="auto" w:fill="FFFFFF"/>
        </w:rPr>
        <w:footnoteReference w:id="2"/>
      </w:r>
      <w:r w:rsidRPr="00CB2C86">
        <w:rPr>
          <w:shd w:val="clear" w:color="auto" w:fill="FFFFFF"/>
        </w:rPr>
        <w:t xml:space="preserve"> говорит о том, что адвокат оказывает юридическую помощь посредством дачи консультаций и справок по правовым вопросам, составления заявлений, жалоб, ходатайств и</w:t>
      </w:r>
      <w:proofErr w:type="gramEnd"/>
      <w:r w:rsidRPr="00CB2C86">
        <w:rPr>
          <w:shd w:val="clear" w:color="auto" w:fill="FFFFFF"/>
        </w:rPr>
        <w:t> </w:t>
      </w:r>
      <w:proofErr w:type="gramStart"/>
      <w:r w:rsidRPr="00CB2C86">
        <w:rPr>
          <w:shd w:val="clear" w:color="auto" w:fill="FFFFFF"/>
        </w:rPr>
        <w:t xml:space="preserve">других документов правового характера, участия в качестве представителя или защитника доверителя в уголовном судопроизводстве, представления интересов доверителя в органах государственной власти и т. д. Таким образом, исходя из анализа законодательства, под юридической помощью понимается деятельность по предоставлению юридических услуг, заключающихся </w:t>
      </w:r>
      <w:r w:rsidRPr="00CB2C86">
        <w:rPr>
          <w:shd w:val="clear" w:color="auto" w:fill="FFFFFF"/>
        </w:rPr>
        <w:lastRenderedPageBreak/>
        <w:t>в консультировании по правовым вопросам, составлении юридически значимых документов, защите и представительстве физических и юридических лиц в государственных органах и</w:t>
      </w:r>
      <w:proofErr w:type="gramEnd"/>
      <w:r w:rsidRPr="00CB2C86">
        <w:rPr>
          <w:shd w:val="clear" w:color="auto" w:fill="FFFFFF"/>
        </w:rPr>
        <w:t> </w:t>
      </w:r>
      <w:proofErr w:type="gramStart"/>
      <w:r w:rsidRPr="00CB2C86">
        <w:rPr>
          <w:shd w:val="clear" w:color="auto" w:fill="FFFFFF"/>
        </w:rPr>
        <w:t>суде</w:t>
      </w:r>
      <w:proofErr w:type="gramEnd"/>
      <w:r w:rsidRPr="00CB2C86">
        <w:rPr>
          <w:shd w:val="clear" w:color="auto" w:fill="FFFFFF"/>
        </w:rPr>
        <w:t>. Поскольку в уголовно-процессуальном законодательстве отсутствует закрепление понятия квалифицированной юридической помощи, в научной литературе существуют различные подходы к определению данного пон</w:t>
      </w:r>
      <w:r w:rsidR="00BD4E34" w:rsidRPr="00CB2C86">
        <w:rPr>
          <w:shd w:val="clear" w:color="auto" w:fill="FFFFFF"/>
        </w:rPr>
        <w:t xml:space="preserve">ятия. </w:t>
      </w:r>
      <w:proofErr w:type="spellStart"/>
      <w:r w:rsidR="00BD4E34" w:rsidRPr="00CB2C86">
        <w:rPr>
          <w:shd w:val="clear" w:color="auto" w:fill="FFFFFF"/>
        </w:rPr>
        <w:t>Кашковский</w:t>
      </w:r>
      <w:proofErr w:type="spellEnd"/>
      <w:r w:rsidR="00BD4E34" w:rsidRPr="00CB2C86">
        <w:rPr>
          <w:shd w:val="clear" w:color="auto" w:fill="FFFFFF"/>
        </w:rPr>
        <w:t xml:space="preserve"> В. С. </w:t>
      </w:r>
      <w:r w:rsidRPr="00CB2C86">
        <w:rPr>
          <w:shd w:val="clear" w:color="auto" w:fill="FFFFFF"/>
        </w:rPr>
        <w:t xml:space="preserve">под юридической помощью понимает помощь, оказываемую в результате профессиональной деятельности юриста, основной целью которой является необходимое содействие в предупреждении нарушения прав, свобод и законных интересов субъектов права, устранении или уменьшении неблагоприятных последствий такого нарушения и в восстановлении надлежащего положения субъекта права. По мнению автора, юридическая помощь представляет собой профессиональную юридическую поддержку самой правовой деятельности конкретного лица по реализации его прав, свобод, законных интересов в формах его полного или частичного замещения либо подготовки к ней. </w:t>
      </w:r>
    </w:p>
    <w:p w:rsidR="00BD4E34" w:rsidRPr="00CB2C86" w:rsidRDefault="008B39F2" w:rsidP="008B39F2">
      <w:pPr>
        <w:pStyle w:val="a3"/>
        <w:spacing w:line="360" w:lineRule="auto"/>
        <w:ind w:firstLine="709"/>
        <w:contextualSpacing/>
        <w:jc w:val="both"/>
        <w:textAlignment w:val="baseline"/>
        <w:rPr>
          <w:shd w:val="clear" w:color="auto" w:fill="FFFFFF"/>
        </w:rPr>
      </w:pPr>
      <w:r w:rsidRPr="00CB2C86">
        <w:rPr>
          <w:shd w:val="clear" w:color="auto" w:fill="FFFFFF"/>
        </w:rPr>
        <w:t>В международном праве (в том числе и в прецедентах Европейского суда по правам человека) устоялся термин «эффективная юридическая помощь», а в российском уголовно-процессуальном законодательстве он был трансформирован в термин «квалифицированная юридическая помощь». Термин «квалификация», согласно переводу с латинского языка, состоит из слов «</w:t>
      </w:r>
      <w:proofErr w:type="spellStart"/>
      <w:r w:rsidRPr="00CB2C86">
        <w:rPr>
          <w:shd w:val="clear" w:color="auto" w:fill="FFFFFF"/>
        </w:rPr>
        <w:t>qualificatio</w:t>
      </w:r>
      <w:proofErr w:type="spellEnd"/>
      <w:r w:rsidRPr="00CB2C86">
        <w:rPr>
          <w:shd w:val="clear" w:color="auto" w:fill="FFFFFF"/>
        </w:rPr>
        <w:t>» («какой, какого качества») и «</w:t>
      </w:r>
      <w:proofErr w:type="spellStart"/>
      <w:r w:rsidRPr="00CB2C86">
        <w:rPr>
          <w:shd w:val="clear" w:color="auto" w:fill="FFFFFF"/>
        </w:rPr>
        <w:t>facere</w:t>
      </w:r>
      <w:proofErr w:type="spellEnd"/>
      <w:r w:rsidRPr="00CB2C86">
        <w:rPr>
          <w:shd w:val="clear" w:color="auto" w:fill="FFFFFF"/>
        </w:rPr>
        <w:t>» («делать»). В российском уголовно-процессуальном законодательстве критерии (стандарты) квалифицированной юридической помощи не определены. В мировой юридической практике наличие юридического образования у лица, оказывающего юридическую помощь гражданам, является обязательным условием, однако для оказания именно квалифицированной юридической по</w:t>
      </w:r>
      <w:r w:rsidR="00BD4E34" w:rsidRPr="00CB2C86">
        <w:rPr>
          <w:shd w:val="clear" w:color="auto" w:fill="FFFFFF"/>
        </w:rPr>
        <w:t>мощи его не достаточно</w:t>
      </w:r>
      <w:r w:rsidRPr="00CB2C86">
        <w:rPr>
          <w:shd w:val="clear" w:color="auto" w:fill="FFFFFF"/>
        </w:rPr>
        <w:t xml:space="preserve">. В различных государствах критериями квалифицированности являются квалификационный экзамен, наличие юридического образования, стаж работы по специальности, испытательный срок, возрастной ценз и т. д. Квалифицированная юридическая помощь обеспечивается еще и тем, что к субъектам, ее оказывающим, предъявляются повышенные профессиональные, моральные и этические требования. Однако соблюдение данных критериев еще не служит гарантией получения именно квалифицированной юридической помощи, необходимо обеспечение соблюдения всех условий в совокупности. </w:t>
      </w:r>
      <w:proofErr w:type="gramStart"/>
      <w:r w:rsidRPr="00CB2C86">
        <w:rPr>
          <w:shd w:val="clear" w:color="auto" w:fill="FFFFFF"/>
        </w:rPr>
        <w:t>В Постановлении Конституционного Суда РФ от 28.01.1998 г. № 2-П «По делу о проверке консти</w:t>
      </w:r>
      <w:r w:rsidR="00513681">
        <w:rPr>
          <w:shd w:val="clear" w:color="auto" w:fill="FFFFFF"/>
        </w:rPr>
        <w:t>туционности части 4</w:t>
      </w:r>
      <w:r w:rsidRPr="00CB2C86">
        <w:rPr>
          <w:shd w:val="clear" w:color="auto" w:fill="FFFFFF"/>
        </w:rPr>
        <w:t xml:space="preserve"> статьи 47 Уголовно-процессуального кодекса РСФСР говорится, что государство, гарантируя право на получение именно квалифицированной юридической помощи, должно, во-первых, обеспечить условия, способствующие </w:t>
      </w:r>
      <w:r w:rsidRPr="00CB2C86">
        <w:rPr>
          <w:shd w:val="clear" w:color="auto" w:fill="FFFFFF"/>
        </w:rPr>
        <w:lastRenderedPageBreak/>
        <w:t>подготовке квалифицированных юристов для оказания гражданам различных видов юридической помощи, и, во-вторых, установить с этой целью определенные профессиональные и иные квалификационные требования и</w:t>
      </w:r>
      <w:proofErr w:type="gramEnd"/>
      <w:r w:rsidRPr="00CB2C86">
        <w:rPr>
          <w:shd w:val="clear" w:color="auto" w:fill="FFFFFF"/>
        </w:rPr>
        <w:t xml:space="preserve"> критерии. Участие в качестве защитника в ходе предварительного расследования любого </w:t>
      </w:r>
      <w:proofErr w:type="gramStart"/>
      <w:r w:rsidRPr="00CB2C86">
        <w:rPr>
          <w:shd w:val="clear" w:color="auto" w:fill="FFFFFF"/>
        </w:rPr>
        <w:t>лица</w:t>
      </w:r>
      <w:proofErr w:type="gramEnd"/>
      <w:r w:rsidRPr="00CB2C86">
        <w:rPr>
          <w:shd w:val="clear" w:color="auto" w:fill="FFFFFF"/>
        </w:rPr>
        <w:t xml:space="preserve"> по выбору подозреваемого или обвиняемого может привести к тому, что защитником окажется лицо, не обладающее необходимыми профессиональными навыками, что несовместимо с задачами правосудия и обязанностями государства гарантировать каждому квалифицированную юридическую помощь. Таким образом, квалифицированная юридическая помощь должна быть оказана квалифицированными юристами, которые должны отвечать профессиональным и иным квалификационным требованиям и критериям. Подозреваемому, обвиняемому, свидетелю такая помощь может быть оказана только адвокатами, а потерпевший и гражданский истец вправе пользоваться помощью не только адвокатов, но и иных лиц, обладающих юридическими знаниями. Для определения понятия квалифицированной юридической помощи целесообразно выделить критерии квалифицированности юридической помощи. К таким критериям в научной литературе относят </w:t>
      </w:r>
      <w:proofErr w:type="gramStart"/>
      <w:r w:rsidRPr="00CB2C86">
        <w:rPr>
          <w:shd w:val="clear" w:color="auto" w:fill="FFFFFF"/>
        </w:rPr>
        <w:t>следующие</w:t>
      </w:r>
      <w:proofErr w:type="gramEnd"/>
      <w:r w:rsidRPr="00CB2C86">
        <w:rPr>
          <w:shd w:val="clear" w:color="auto" w:fill="FFFFFF"/>
        </w:rPr>
        <w:t xml:space="preserve">: </w:t>
      </w:r>
    </w:p>
    <w:p w:rsidR="00BD4E34" w:rsidRPr="00CB2C86" w:rsidRDefault="00BD4E34" w:rsidP="008B39F2">
      <w:pPr>
        <w:pStyle w:val="a3"/>
        <w:spacing w:line="360" w:lineRule="auto"/>
        <w:ind w:firstLine="709"/>
        <w:contextualSpacing/>
        <w:jc w:val="both"/>
        <w:textAlignment w:val="baseline"/>
        <w:rPr>
          <w:shd w:val="clear" w:color="auto" w:fill="FFFFFF"/>
        </w:rPr>
      </w:pPr>
      <w:r w:rsidRPr="00CB2C86">
        <w:rPr>
          <w:shd w:val="clear" w:color="auto" w:fill="FFFFFF"/>
        </w:rPr>
        <w:t xml:space="preserve">- </w:t>
      </w:r>
      <w:r w:rsidR="008B39F2" w:rsidRPr="00CB2C86">
        <w:rPr>
          <w:shd w:val="clear" w:color="auto" w:fill="FFFFFF"/>
        </w:rPr>
        <w:t xml:space="preserve">это оказание юридической помощи физическим и юридическим лицам;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 </w:t>
      </w:r>
      <w:r w:rsidR="008B39F2" w:rsidRPr="00CB2C86">
        <w:rPr>
          <w:shd w:val="clear" w:color="auto" w:fill="FFFFFF"/>
        </w:rPr>
        <w:t xml:space="preserve">особый субъект оказания юридической помощи, обладающий специальными знаниями в области права (профессиональность);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 </w:t>
      </w:r>
      <w:r w:rsidR="008B39F2" w:rsidRPr="00CB2C86">
        <w:rPr>
          <w:shd w:val="clear" w:color="auto" w:fill="FFFFFF"/>
        </w:rPr>
        <w:t xml:space="preserve">использование законных средств и методов в процессе осуществления деятельности по оказанию юридической помощи (законность);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системный характер деятельности по оказанию юридической помощи; </w:t>
      </w:r>
    </w:p>
    <w:p w:rsidR="00BD4E34"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w:t>
      </w:r>
      <w:r w:rsidR="00BD4E34" w:rsidRPr="00CB2C86">
        <w:rPr>
          <w:shd w:val="clear" w:color="auto" w:fill="FFFFFF"/>
        </w:rPr>
        <w:t>  </w:t>
      </w:r>
      <w:r w:rsidRPr="00CB2C86">
        <w:rPr>
          <w:shd w:val="clear" w:color="auto" w:fill="FFFFFF"/>
        </w:rPr>
        <w:t xml:space="preserve">предполагает оказание качественной юридической помощи.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наличие верной правовой позиции, согласованной с доверителем, и ее надлежащая реализация в уголовном процессе;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добросовестность осуществления деятельности для достижения ее максимальной эффективности. </w:t>
      </w:r>
    </w:p>
    <w:p w:rsidR="00BD4E34"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Вместе с тем, из приведенного перечня только критерий профессиональности и законности при оказании юридической помощи можно отнести к критериям квалифицированности, поскольку добросовестность и согласованность позиции с доверителем относятся уже к личностным характеристикам конкретного лица, оказывающего юридическую помощь. Также необходимо различать понятие «квалифицированная» и «эффективная» юридическая помощь. Квалифицированность более ориентирована </w:t>
      </w:r>
      <w:proofErr w:type="gramStart"/>
      <w:r w:rsidRPr="00CB2C86">
        <w:rPr>
          <w:shd w:val="clear" w:color="auto" w:fill="FFFFFF"/>
        </w:rPr>
        <w:t>на</w:t>
      </w:r>
      <w:proofErr w:type="gramEnd"/>
      <w:r w:rsidRPr="00CB2C86">
        <w:rPr>
          <w:shd w:val="clear" w:color="auto" w:fill="FFFFFF"/>
        </w:rPr>
        <w:t xml:space="preserve"> </w:t>
      </w:r>
      <w:proofErr w:type="gramStart"/>
      <w:r w:rsidRPr="00CB2C86">
        <w:rPr>
          <w:shd w:val="clear" w:color="auto" w:fill="FFFFFF"/>
        </w:rPr>
        <w:t>субъекта</w:t>
      </w:r>
      <w:proofErr w:type="gramEnd"/>
      <w:r w:rsidRPr="00CB2C86">
        <w:rPr>
          <w:shd w:val="clear" w:color="auto" w:fill="FFFFFF"/>
        </w:rPr>
        <w:t xml:space="preserve">, оказывающего юридическую помощь, то есть на формальную сторону деятельности, на саму деятельность как процесс. </w:t>
      </w:r>
      <w:r w:rsidRPr="00CB2C86">
        <w:rPr>
          <w:shd w:val="clear" w:color="auto" w:fill="FFFFFF"/>
        </w:rPr>
        <w:lastRenderedPageBreak/>
        <w:t xml:space="preserve">Квалифицированность в смысле наличия специальной подготовки и соблюдения норм профессиональной этики указывает на то, что такой субъект потенциально способен совершить определенные действия, которые приведут к защите или восстановлению нарушенных прав, свобод и законных интересов доверителя. Эффективность более ориентирована на результат деятельности, на ее содержательную сторону и указывает на то, что надлежащие действия в необходимом объеме и последовательности реально были совершены, что привело к защите прав, свобод и интересов доверителя. Пробелом российского законодательства является отсутствие в Конституции РФ и других нормативно-правовых актах указания </w:t>
      </w:r>
      <w:proofErr w:type="gramStart"/>
      <w:r w:rsidRPr="00CB2C86">
        <w:rPr>
          <w:shd w:val="clear" w:color="auto" w:fill="FFFFFF"/>
        </w:rPr>
        <w:t>на</w:t>
      </w:r>
      <w:proofErr w:type="gramEnd"/>
      <w:r w:rsidRPr="00CB2C86">
        <w:rPr>
          <w:shd w:val="clear" w:color="auto" w:fill="FFFFFF"/>
        </w:rPr>
        <w:t xml:space="preserve"> </w:t>
      </w:r>
      <w:proofErr w:type="gramStart"/>
      <w:r w:rsidRPr="00CB2C86">
        <w:rPr>
          <w:shd w:val="clear" w:color="auto" w:fill="FFFFFF"/>
        </w:rPr>
        <w:t>субъектов</w:t>
      </w:r>
      <w:proofErr w:type="gramEnd"/>
      <w:r w:rsidRPr="00CB2C86">
        <w:rPr>
          <w:shd w:val="clear" w:color="auto" w:fill="FFFFFF"/>
        </w:rPr>
        <w:t xml:space="preserve">, имеющих право оказывать квалифицированную юридическую помощь. Таким образом, круг этих </w:t>
      </w:r>
      <w:r w:rsidR="00554815">
        <w:rPr>
          <w:shd w:val="clear" w:color="auto" w:fill="FFFFFF"/>
        </w:rPr>
        <w:t xml:space="preserve">субъектов не ограничен законом. </w:t>
      </w:r>
      <w:proofErr w:type="gramStart"/>
      <w:r w:rsidRPr="00CB2C86">
        <w:rPr>
          <w:shd w:val="clear" w:color="auto" w:fill="FFFFFF"/>
        </w:rPr>
        <w:t xml:space="preserve">Вместе с тем, именно в уголовном судопроизводстве, где присутствует публичный интерес государства, в юридической помощи нуждаются лица, чьи конституционные права, свободы и законные интересы нарушены или могут быть нарушены проводимыми процессуальными действиями (бездействием) и принимаемыми процессуальными решениями, соответственно, в качестве субъектов оказания юридической помощи могут выступать адвокаты, отвечающие профессиональным и этическим требованиям. </w:t>
      </w:r>
      <w:proofErr w:type="gramEnd"/>
    </w:p>
    <w:p w:rsidR="00BD4E34"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Основными субъектом оказания квалифицированной юридической помощи в уголовном судопроизводстве является адвокат. Во-первых, адвокатская деятельность носит профессиональный характер. В соответствии с Федеральным законом «Об адвокатуре и адвокатской деятельности в Российской Федерации» (ст. 1) 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установленном законом порядке. Адвокатом является лицо, получившее в установленном законом порядке статус адвоката и право осуществлять адвокатскую деятельность. Он является независимым профессиональным советником по правовым вопросам (ч. 1 ст. 2). Во-вторых, адвокат связан Кодексом профессиональной этики адвоката, принятым Всероссийским съездом адвокатов 31.01.2003 г., который устанавливает обязательные для каждого адвоката правила поведения при осуществлении адвокатской деятельности (ст. 1). </w:t>
      </w:r>
      <w:proofErr w:type="gramStart"/>
      <w:r w:rsidRPr="00CB2C86">
        <w:rPr>
          <w:shd w:val="clear" w:color="auto" w:fill="FFFFFF"/>
        </w:rPr>
        <w:t xml:space="preserve">В соответствии с Кодексом при осуществлении профессиональной деятельности адвокат обязан сохранять честь и достоинство (ст. 4), профессиональную независимость (ст. 5), профессиональную тайну (ст. 6) честно, разумно, добросовестно, квалифицированно, принципиально и своевременно исполнять свои обязанности, активно защищать права, свободы и интересы доверителей всеми не запрещенными законом средствами, уважать права, честь и достоинство лиц, обратившихся к нему за оказанием </w:t>
      </w:r>
      <w:r w:rsidRPr="00CB2C86">
        <w:rPr>
          <w:shd w:val="clear" w:color="auto" w:fill="FFFFFF"/>
        </w:rPr>
        <w:lastRenderedPageBreak/>
        <w:t>юридической помощи, доверителей</w:t>
      </w:r>
      <w:proofErr w:type="gramEnd"/>
      <w:r w:rsidRPr="00CB2C86">
        <w:rPr>
          <w:shd w:val="clear" w:color="auto" w:fill="FFFFFF"/>
        </w:rPr>
        <w:t xml:space="preserve"> (ст. 8). В-третьих, Конституция РФ и Уголовно-процессуальный кодекс РФ</w:t>
      </w:r>
      <w:r w:rsidR="00BD4E34" w:rsidRPr="00CB2C86">
        <w:rPr>
          <w:rStyle w:val="ab"/>
          <w:shd w:val="clear" w:color="auto" w:fill="FFFFFF"/>
        </w:rPr>
        <w:footnoteReference w:id="3"/>
      </w:r>
      <w:r w:rsidRPr="00CB2C86">
        <w:rPr>
          <w:shd w:val="clear" w:color="auto" w:fill="FFFFFF"/>
        </w:rPr>
        <w:t xml:space="preserve"> выделяет случаи, когда только адвокат может быть субъектом оказания квалифицированной юридической помощи в уголовном судопроизводстве: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адвокат допускается в качестве защитника по уголовному делу, а иные лица, в том числе близкие родственники и лица, о допуске которых ходатайствуют участники процесса, могут быть допущены в качестве защитника наряду с адвокатом только по определению или постановлению суда (ч. 2 ст. 49 УПК РФ);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а</w:t>
      </w:r>
      <w:r w:rsidR="008B39F2" w:rsidRPr="00CB2C86">
        <w:rPr>
          <w:shd w:val="clear" w:color="auto" w:fill="FFFFFF"/>
        </w:rPr>
        <w:t xml:space="preserve">двокат допускается в качестве представителя потерпевшего, гражданского истца и частного обвинителя (ч. 1 ст. 45 УПК РФ);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адвокат допускается в качестве представителя гражданского ответчика (ч. 1 ст. 55 УПК РФ); </w:t>
      </w:r>
    </w:p>
    <w:p w:rsidR="00BD4E34"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w:t>
      </w:r>
      <w:r w:rsidR="008B39F2" w:rsidRPr="00CB2C86">
        <w:rPr>
          <w:shd w:val="clear" w:color="auto" w:fill="FFFFFF"/>
        </w:rPr>
        <w:t xml:space="preserve">  только адвокат может быть допущен в качестве защитника задержанного, заключенного под стражу, обвиняемого в совершении преступления (ч. 2 ст. 48 Конституции РФ); </w:t>
      </w:r>
    </w:p>
    <w:p w:rsidR="00960BA2" w:rsidRPr="00CB2C86" w:rsidRDefault="00BD4E34"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только адвокат выступает в качестве основного защитника в ходе судебного разбирательства; </w:t>
      </w:r>
    </w:p>
    <w:p w:rsidR="00960BA2" w:rsidRPr="00CB2C86" w:rsidRDefault="00960BA2" w:rsidP="00BD4E34">
      <w:pPr>
        <w:pStyle w:val="a3"/>
        <w:spacing w:line="360" w:lineRule="auto"/>
        <w:ind w:firstLine="708"/>
        <w:contextualSpacing/>
        <w:jc w:val="both"/>
        <w:textAlignment w:val="baseline"/>
        <w:rPr>
          <w:shd w:val="clear" w:color="auto" w:fill="FFFFFF"/>
        </w:rPr>
      </w:pPr>
      <w:r w:rsidRPr="00CB2C86">
        <w:rPr>
          <w:shd w:val="clear" w:color="auto" w:fill="FFFFFF"/>
        </w:rPr>
        <w:t>- </w:t>
      </w:r>
      <w:r w:rsidR="008B39F2" w:rsidRPr="00CB2C86">
        <w:rPr>
          <w:shd w:val="clear" w:color="auto" w:fill="FFFFFF"/>
        </w:rPr>
        <w:t xml:space="preserve">только адвокат может оказывать квалифицированную юридическую помощь свидетелю (п. 6 ч. 4 ст. 56 УПК РФ). </w:t>
      </w:r>
    </w:p>
    <w:p w:rsidR="00960BA2"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Необходимо согласиться с мн</w:t>
      </w:r>
      <w:r w:rsidR="00960BA2" w:rsidRPr="00CB2C86">
        <w:rPr>
          <w:shd w:val="clear" w:color="auto" w:fill="FFFFFF"/>
        </w:rPr>
        <w:t>ением Кудрявцева В. Л.</w:t>
      </w:r>
      <w:r w:rsidRPr="00CB2C86">
        <w:rPr>
          <w:shd w:val="clear" w:color="auto" w:fill="FFFFFF"/>
        </w:rPr>
        <w:t xml:space="preserve">, который утверждает, что квалифицированность юридической помощи связана, прежде всего, с субъектом ее оказания, с его деятельностью, а не с достижением положительного результата для доверителя, по которому можно было бы судить о том, квалифицированно она оказана или нет. Следовательно, одним из критериев квалифицированности должна быть предусмотренная законом возможность привлечения субъекта, ее оказывающего, к юридической ответственности за неоказание или ненадлежащее оказание юридической помощи. В тоже время Конституция РФ (ч. 1 ст. 48) не ограничивает круг лиц, которые вправе оказывать квалифицированную юридическую помощь, предоставляя право установления критериев допуска таких лиц в отраслевом законодательстве. </w:t>
      </w:r>
    </w:p>
    <w:p w:rsidR="00960BA2"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Однако применительно к подозреваемым и обвиняемым Конституция РФ (ч. 2 ст. 48) прямо указывает на адвоката, как защитника данных участников в уголовном судопроизводстве. В данном случае наличие или отсутствие публичных интересов </w:t>
      </w:r>
      <w:r w:rsidRPr="00CB2C86">
        <w:rPr>
          <w:shd w:val="clear" w:color="auto" w:fill="FFFFFF"/>
        </w:rPr>
        <w:lastRenderedPageBreak/>
        <w:t>является критерием, по которому определяется необходимость или ее отсутствие в предоставлении преимуще</w:t>
      </w:r>
      <w:proofErr w:type="gramStart"/>
      <w:r w:rsidRPr="00CB2C86">
        <w:rPr>
          <w:shd w:val="clear" w:color="auto" w:fill="FFFFFF"/>
        </w:rPr>
        <w:t>ств дл</w:t>
      </w:r>
      <w:proofErr w:type="gramEnd"/>
      <w:r w:rsidRPr="00CB2C86">
        <w:rPr>
          <w:shd w:val="clear" w:color="auto" w:fill="FFFFFF"/>
        </w:rPr>
        <w:t xml:space="preserve">я адвокатов при их допуске к оказанию юридической помощи. Тем не менее, именно на адвоката возложена публичная обязанность по оказанию квалифицированной юридической помощи, а в случаях, предусмотренных законом, бесплатно. В соответствии с ФЗ «Об адвокатской деятельности и адвокатуре в Российской Федерации» (ч. 1 ст. 1) адвокат всегда будет являться субъектом оказания квалифицированной юридической помощи. </w:t>
      </w:r>
    </w:p>
    <w:p w:rsidR="00960BA2" w:rsidRPr="00CB2C86" w:rsidRDefault="008B39F2" w:rsidP="00BD4E34">
      <w:pPr>
        <w:pStyle w:val="a3"/>
        <w:spacing w:line="360" w:lineRule="auto"/>
        <w:ind w:firstLine="708"/>
        <w:contextualSpacing/>
        <w:jc w:val="both"/>
        <w:textAlignment w:val="baseline"/>
        <w:rPr>
          <w:shd w:val="clear" w:color="auto" w:fill="FFFFFF"/>
        </w:rPr>
      </w:pPr>
      <w:proofErr w:type="gramStart"/>
      <w:r w:rsidRPr="00CB2C86">
        <w:rPr>
          <w:shd w:val="clear" w:color="auto" w:fill="FFFFFF"/>
        </w:rPr>
        <w:t xml:space="preserve">В то же время, лицо имеет право обратиться помимо адвоката к иным лицам, способным, как оно полагает, оказать квалифицированную юридическую помощь, однако эти лица могут быть допущены в качестве защитника или представителя только по решению должностного лица органа государственной власти или суда, за исключением случаев, когда такая помощь может быть оказана только адвокатом либо наряду с ним. </w:t>
      </w:r>
      <w:proofErr w:type="gramEnd"/>
    </w:p>
    <w:p w:rsidR="00960BA2" w:rsidRPr="00CB2C86" w:rsidRDefault="008B39F2" w:rsidP="00BD4E34">
      <w:pPr>
        <w:pStyle w:val="a3"/>
        <w:spacing w:line="360" w:lineRule="auto"/>
        <w:ind w:firstLine="708"/>
        <w:contextualSpacing/>
        <w:jc w:val="both"/>
        <w:textAlignment w:val="baseline"/>
        <w:rPr>
          <w:shd w:val="clear" w:color="auto" w:fill="FFFFFF"/>
        </w:rPr>
      </w:pPr>
      <w:proofErr w:type="gramStart"/>
      <w:r w:rsidRPr="00CB2C86">
        <w:rPr>
          <w:shd w:val="clear" w:color="auto" w:fill="FFFFFF"/>
        </w:rPr>
        <w:t xml:space="preserve">Однако именно у сфере уголовного судопроизводства лицам, принимающим в нем участие, необходимо предоставление больших гарантий соблюдения прав, свобод и законных интересов, чем в иных сферах, поскольку наличие властных полномочий у должностных лиц государственных органов и суда ставит их в неравное положение, а возможность обращения именно к адвокату, должно служить дополнительной гарантией соблюдения конституционных прав. </w:t>
      </w:r>
      <w:proofErr w:type="gramEnd"/>
    </w:p>
    <w:p w:rsidR="00960BA2"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Обобщая вышесказанное, необходимо отметить, что для улучшения положения в сфере оказания квалифицированной юридической помощи в уголовном судопроизводстве необходимо решать многие вопросы. Так, в российском законодательстве до сих пор не закреплено понятие «квалифицированная юридическая помощь», не определены критерии квалифицированности такой помощи, не определены требования к квалификации лиц, призванных ее оказывать, а также перечень таких субъектов, что ставит под угрозу соблюдение конституционного права на квалифицированную юридическую помощь. Таким образом, под квалифицированной юридической помощью в уголовном судопроизводстве необходимо понимать деятельность адвоката, осуществляемую на профессиональной основе, направленную на защиту и содействие в реализации прав, свобод и законных интересов физических и юридических лиц, принимающих участие в уголовном судопроизводстве, а также на обеспечение доступа граждан к правосудию. </w:t>
      </w:r>
    </w:p>
    <w:p w:rsidR="00960BA2"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В свою очередь </w:t>
      </w:r>
      <w:proofErr w:type="gramStart"/>
      <w:r w:rsidRPr="00CB2C86">
        <w:rPr>
          <w:shd w:val="clear" w:color="auto" w:fill="FFFFFF"/>
        </w:rPr>
        <w:t>к</w:t>
      </w:r>
      <w:proofErr w:type="gramEnd"/>
      <w:r w:rsidRPr="00CB2C86">
        <w:rPr>
          <w:shd w:val="clear" w:color="auto" w:fill="FFFFFF"/>
        </w:rPr>
        <w:t> </w:t>
      </w:r>
      <w:proofErr w:type="gramStart"/>
      <w:r w:rsidRPr="00CB2C86">
        <w:rPr>
          <w:shd w:val="clear" w:color="auto" w:fill="FFFFFF"/>
        </w:rPr>
        <w:t>критериями</w:t>
      </w:r>
      <w:proofErr w:type="gramEnd"/>
      <w:r w:rsidRPr="00CB2C86">
        <w:rPr>
          <w:shd w:val="clear" w:color="auto" w:fill="FFFFFF"/>
        </w:rPr>
        <w:t xml:space="preserve"> квалифицированности юридической помощи необходимо отнести: </w:t>
      </w:r>
    </w:p>
    <w:p w:rsidR="00960BA2" w:rsidRPr="00CB2C86" w:rsidRDefault="00960BA2" w:rsidP="00BD4E34">
      <w:pPr>
        <w:pStyle w:val="a3"/>
        <w:spacing w:line="360" w:lineRule="auto"/>
        <w:ind w:firstLine="708"/>
        <w:contextualSpacing/>
        <w:jc w:val="both"/>
        <w:textAlignment w:val="baseline"/>
        <w:rPr>
          <w:shd w:val="clear" w:color="auto" w:fill="FFFFFF"/>
        </w:rPr>
      </w:pPr>
      <w:r w:rsidRPr="00CB2C86">
        <w:rPr>
          <w:shd w:val="clear" w:color="auto" w:fill="FFFFFF"/>
        </w:rPr>
        <w:lastRenderedPageBreak/>
        <w:t xml:space="preserve">- </w:t>
      </w:r>
      <w:r w:rsidR="008B39F2" w:rsidRPr="00CB2C86">
        <w:rPr>
          <w:shd w:val="clear" w:color="auto" w:fill="FFFFFF"/>
        </w:rPr>
        <w:t xml:space="preserve">специальный субъект оказания юридической помощи (лицо, имеющее высшее юридическое образование, сдавшее квалификационный экзамен, обладающее необходимым уровнем профессионализма, опыта работы); </w:t>
      </w:r>
    </w:p>
    <w:p w:rsidR="00960BA2" w:rsidRPr="00CB2C86" w:rsidRDefault="00960BA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 </w:t>
      </w:r>
      <w:r w:rsidR="008B39F2" w:rsidRPr="00CB2C86">
        <w:rPr>
          <w:shd w:val="clear" w:color="auto" w:fill="FFFFFF"/>
        </w:rPr>
        <w:t xml:space="preserve">оказание юридической помощи на постоянной основе с соблюдением профессиональных стандартов и этических норм, поддерживаемых профессиональным контролем; </w:t>
      </w:r>
    </w:p>
    <w:p w:rsidR="00960BA2" w:rsidRPr="00CB2C86" w:rsidRDefault="00960BA2" w:rsidP="00BD4E34">
      <w:pPr>
        <w:pStyle w:val="a3"/>
        <w:spacing w:line="360" w:lineRule="auto"/>
        <w:ind w:firstLine="708"/>
        <w:contextualSpacing/>
        <w:jc w:val="both"/>
        <w:textAlignment w:val="baseline"/>
        <w:rPr>
          <w:shd w:val="clear" w:color="auto" w:fill="FFFFFF"/>
        </w:rPr>
      </w:pPr>
      <w:r w:rsidRPr="00CB2C86">
        <w:rPr>
          <w:shd w:val="clear" w:color="auto" w:fill="FFFFFF"/>
        </w:rPr>
        <w:t xml:space="preserve">- </w:t>
      </w:r>
      <w:r w:rsidR="008B39F2" w:rsidRPr="00CB2C86">
        <w:rPr>
          <w:shd w:val="clear" w:color="auto" w:fill="FFFFFF"/>
        </w:rPr>
        <w:t xml:space="preserve">использование законных средств и методов в процессе оказания юридической помощи; </w:t>
      </w:r>
    </w:p>
    <w:p w:rsidR="008B39F2" w:rsidRPr="00CB2C86" w:rsidRDefault="008B39F2" w:rsidP="00BD4E34">
      <w:pPr>
        <w:pStyle w:val="a3"/>
        <w:spacing w:line="360" w:lineRule="auto"/>
        <w:ind w:firstLine="708"/>
        <w:contextualSpacing/>
        <w:jc w:val="both"/>
        <w:textAlignment w:val="baseline"/>
        <w:rPr>
          <w:shd w:val="clear" w:color="auto" w:fill="FFFFFF"/>
        </w:rPr>
      </w:pPr>
      <w:r w:rsidRPr="00CB2C86">
        <w:rPr>
          <w:shd w:val="clear" w:color="auto" w:fill="FFFFFF"/>
        </w:rPr>
        <w:t>- предусмотренная законом возможность привлечения субъекта, ее оказывающего, к юридической ответственности за неоказание или ненадлежащее оказание юридической помощи.</w:t>
      </w:r>
    </w:p>
    <w:p w:rsidR="007F2013" w:rsidRPr="00CB2C86" w:rsidRDefault="007F2013" w:rsidP="007F2013">
      <w:pPr>
        <w:pStyle w:val="a3"/>
        <w:shd w:val="clear" w:color="auto" w:fill="FFFFFF"/>
        <w:spacing w:line="360" w:lineRule="auto"/>
        <w:ind w:firstLine="709"/>
        <w:contextualSpacing/>
        <w:jc w:val="both"/>
      </w:pPr>
      <w:r w:rsidRPr="00CB2C86">
        <w:t>Необходимо сделать вывод о том, что раскрытию сущности права на квалифицированную юридическую помощь должно способствовать рассмотрение его в единстве двух аспектов: как естественного неотчуждаемого права личности и как нормы или совокупности норм права, закрепляющих содержание данного права в законодательстве государства.</w:t>
      </w:r>
    </w:p>
    <w:p w:rsidR="007F2013" w:rsidRPr="00CB2C86" w:rsidRDefault="007F2013" w:rsidP="007F2013">
      <w:pPr>
        <w:pStyle w:val="a3"/>
        <w:shd w:val="clear" w:color="auto" w:fill="FFFFFF"/>
        <w:spacing w:line="360" w:lineRule="auto"/>
        <w:ind w:firstLine="709"/>
        <w:contextualSpacing/>
        <w:jc w:val="both"/>
      </w:pPr>
      <w:r w:rsidRPr="00CB2C86">
        <w:t>Следует отметить, что до настоящего времени в российском законодательстве отсутствует определение самого понятия «юридическая помощь», а также не закреплено нормативно и то, в каком случае оказываемая юридическая помощь будет являться квалифицированной. В судебной практике и научной литературе данная категория трактуется по-разному. Отсутствие единого понимания того, что же необходимо понимать под квалифицированной юридической помощью, приводит к неопределенности в вопросе об обеспечении государством права каждого на получение такой помощи.</w:t>
      </w:r>
    </w:p>
    <w:p w:rsidR="007F2013" w:rsidRPr="00CB2C86" w:rsidRDefault="007F2013" w:rsidP="008B39F2">
      <w:pPr>
        <w:pStyle w:val="a3"/>
        <w:spacing w:line="360" w:lineRule="auto"/>
        <w:ind w:firstLine="709"/>
        <w:contextualSpacing/>
        <w:jc w:val="both"/>
        <w:textAlignment w:val="baseline"/>
        <w:rPr>
          <w:shd w:val="clear" w:color="auto" w:fill="FFFFFF"/>
        </w:rPr>
      </w:pPr>
    </w:p>
    <w:p w:rsidR="008B39F2" w:rsidRPr="00CB2C86" w:rsidRDefault="008B39F2" w:rsidP="008B39F2">
      <w:pPr>
        <w:pStyle w:val="a3"/>
        <w:spacing w:line="360" w:lineRule="auto"/>
        <w:contextualSpacing/>
        <w:jc w:val="both"/>
        <w:textAlignment w:val="baseline"/>
      </w:pPr>
    </w:p>
    <w:p w:rsidR="008B39F2" w:rsidRPr="00CB2C86" w:rsidRDefault="008B39F2" w:rsidP="008B39F2">
      <w:pPr>
        <w:pStyle w:val="a3"/>
        <w:spacing w:line="360" w:lineRule="auto"/>
        <w:contextualSpacing/>
        <w:jc w:val="both"/>
        <w:textAlignment w:val="baseline"/>
      </w:pPr>
    </w:p>
    <w:p w:rsidR="008B39F2" w:rsidRPr="00CB2C86" w:rsidRDefault="008B39F2" w:rsidP="008B39F2">
      <w:pPr>
        <w:pStyle w:val="a3"/>
        <w:spacing w:line="360" w:lineRule="auto"/>
        <w:contextualSpacing/>
        <w:jc w:val="both"/>
        <w:textAlignment w:val="baseline"/>
      </w:pPr>
    </w:p>
    <w:p w:rsidR="008B39F2" w:rsidRPr="00CB2C86" w:rsidRDefault="008B39F2" w:rsidP="008B39F2">
      <w:pPr>
        <w:pStyle w:val="a3"/>
        <w:spacing w:line="360" w:lineRule="auto"/>
        <w:contextualSpacing/>
        <w:jc w:val="both"/>
        <w:textAlignment w:val="baseline"/>
      </w:pPr>
    </w:p>
    <w:p w:rsidR="00F063BB" w:rsidRPr="00CB2C86" w:rsidRDefault="00F063BB" w:rsidP="008B39F2">
      <w:pPr>
        <w:pStyle w:val="a3"/>
        <w:spacing w:line="360" w:lineRule="auto"/>
        <w:contextualSpacing/>
        <w:jc w:val="both"/>
        <w:textAlignment w:val="baseline"/>
      </w:pPr>
    </w:p>
    <w:p w:rsidR="00F063BB" w:rsidRPr="00CB2C86" w:rsidRDefault="00F063BB" w:rsidP="008B39F2">
      <w:pPr>
        <w:pStyle w:val="a3"/>
        <w:spacing w:line="360" w:lineRule="auto"/>
        <w:contextualSpacing/>
        <w:jc w:val="both"/>
        <w:textAlignment w:val="baseline"/>
      </w:pPr>
    </w:p>
    <w:p w:rsidR="00F063BB" w:rsidRPr="00CB2C86" w:rsidRDefault="00F063BB" w:rsidP="008B39F2">
      <w:pPr>
        <w:pStyle w:val="a3"/>
        <w:spacing w:line="360" w:lineRule="auto"/>
        <w:contextualSpacing/>
        <w:jc w:val="both"/>
        <w:textAlignment w:val="baseline"/>
      </w:pPr>
    </w:p>
    <w:p w:rsidR="00F063BB" w:rsidRPr="00CB2C86" w:rsidRDefault="00F063BB" w:rsidP="008B39F2">
      <w:pPr>
        <w:pStyle w:val="a3"/>
        <w:spacing w:line="360" w:lineRule="auto"/>
        <w:contextualSpacing/>
        <w:jc w:val="both"/>
        <w:textAlignment w:val="baseline"/>
      </w:pPr>
    </w:p>
    <w:p w:rsidR="00F063BB" w:rsidRPr="00CB2C86" w:rsidRDefault="00F063BB" w:rsidP="008B39F2">
      <w:pPr>
        <w:pStyle w:val="a3"/>
        <w:spacing w:line="360" w:lineRule="auto"/>
        <w:contextualSpacing/>
        <w:jc w:val="both"/>
        <w:textAlignment w:val="baseline"/>
      </w:pPr>
    </w:p>
    <w:p w:rsidR="007F2013" w:rsidRDefault="007F2013" w:rsidP="008B39F2">
      <w:pPr>
        <w:pStyle w:val="a3"/>
        <w:spacing w:line="360" w:lineRule="auto"/>
        <w:contextualSpacing/>
        <w:jc w:val="both"/>
        <w:textAlignment w:val="baseline"/>
      </w:pPr>
    </w:p>
    <w:p w:rsidR="00513681" w:rsidRPr="00CB2C86" w:rsidRDefault="00513681" w:rsidP="008B39F2">
      <w:pPr>
        <w:pStyle w:val="a3"/>
        <w:spacing w:line="360" w:lineRule="auto"/>
        <w:contextualSpacing/>
        <w:jc w:val="both"/>
        <w:textAlignment w:val="baseline"/>
      </w:pPr>
    </w:p>
    <w:p w:rsidR="008B39F2" w:rsidRPr="00CB2C86" w:rsidRDefault="00060384" w:rsidP="00F063BB">
      <w:pPr>
        <w:pStyle w:val="a3"/>
        <w:spacing w:line="360" w:lineRule="auto"/>
        <w:contextualSpacing/>
        <w:jc w:val="center"/>
        <w:textAlignment w:val="baseline"/>
      </w:pPr>
      <w:r w:rsidRPr="00CB2C86">
        <w:lastRenderedPageBreak/>
        <w:t>1</w:t>
      </w:r>
      <w:r w:rsidR="009666F1" w:rsidRPr="00CB2C86">
        <w:t>.2  П</w:t>
      </w:r>
      <w:r w:rsidR="00ED04DD" w:rsidRPr="00CB2C86">
        <w:t>раво на квалифицированную юридическую помощь.</w:t>
      </w:r>
    </w:p>
    <w:p w:rsidR="00BC4A57" w:rsidRPr="00CB2C86" w:rsidRDefault="00BC4A57" w:rsidP="00BC4A57">
      <w:pPr>
        <w:pStyle w:val="a3"/>
        <w:spacing w:line="360" w:lineRule="auto"/>
        <w:ind w:firstLine="709"/>
        <w:contextualSpacing/>
        <w:jc w:val="both"/>
        <w:textAlignment w:val="baseline"/>
      </w:pPr>
    </w:p>
    <w:p w:rsidR="00BC4A57" w:rsidRPr="00CB2C86" w:rsidRDefault="008B39F2" w:rsidP="00BC4A57">
      <w:pPr>
        <w:pStyle w:val="a3"/>
        <w:spacing w:line="360" w:lineRule="auto"/>
        <w:ind w:firstLine="709"/>
        <w:contextualSpacing/>
        <w:jc w:val="both"/>
        <w:textAlignment w:val="baseline"/>
      </w:pPr>
      <w:r w:rsidRPr="00CB2C86">
        <w:t>Статья 48 Конституции РФ предоставляет каждому право на получение квалифицированной юридической помощи; в случаях, предусмотренных законом, юридическая помощь оказывается бесплатно. Каждый задержанный, заключенный под стражу, обвиняемый в совершении преступления имеет право пользоваться помощью адвоката (защитника) с момента задержания, заключения под стражу или предъявления обвинения.</w:t>
      </w:r>
    </w:p>
    <w:p w:rsidR="00BC4A57" w:rsidRPr="00CB2C86" w:rsidRDefault="008B39F2" w:rsidP="00BC4A57">
      <w:pPr>
        <w:pStyle w:val="a3"/>
        <w:spacing w:line="360" w:lineRule="auto"/>
        <w:ind w:firstLine="709"/>
        <w:contextualSpacing/>
        <w:jc w:val="both"/>
        <w:textAlignment w:val="baseline"/>
      </w:pPr>
      <w:r w:rsidRPr="00CB2C86">
        <w:t>Регулирование права на квалифицированную юридическую помощь в Конституции РФ свидетельствует об общегосударственном значении указанного права и создает правовую основу для обеспечения единого федерального стандарта оказания юридической помощи.</w:t>
      </w:r>
    </w:p>
    <w:p w:rsidR="00BC4A57" w:rsidRPr="00CB2C86" w:rsidRDefault="008B39F2" w:rsidP="00BC4A57">
      <w:pPr>
        <w:pStyle w:val="a3"/>
        <w:spacing w:line="360" w:lineRule="auto"/>
        <w:ind w:firstLine="709"/>
        <w:contextualSpacing/>
        <w:jc w:val="both"/>
        <w:textAlignment w:val="baseline"/>
      </w:pPr>
      <w:r w:rsidRPr="00CB2C86">
        <w:t>Конституция РФ 1993 г. (раздел "Права и свободы человека и гражданина") и новый УПК РФ укрепили позиции адвоката (защитника) в уголовном судопроизводстве. Кроме того, с принятием Конституции РФ 1993 г. адвокат стал активным участником новых видов судопроизводства - конституционного и административного, а также участником производства по экономическим спорам в арбитражном суде.</w:t>
      </w:r>
    </w:p>
    <w:p w:rsidR="00BC4A57" w:rsidRPr="00CB2C86" w:rsidRDefault="008B39F2" w:rsidP="00BC4A57">
      <w:pPr>
        <w:pStyle w:val="a3"/>
        <w:spacing w:line="360" w:lineRule="auto"/>
        <w:ind w:firstLine="709"/>
        <w:contextualSpacing/>
        <w:jc w:val="both"/>
        <w:textAlignment w:val="baseline"/>
      </w:pPr>
      <w:r w:rsidRPr="00CB2C86">
        <w:t>Население России испытывает острую потребность в юридических знаниях (частично этим обстоятельством объясняется бум, который ныне переживает юридическое образование). Мошеннические пирамиды, массовый обман и нарушения прав граждан при купле-продаже квартир в середине 1990-х гг. имели общую причину - юридическую неподготовленность населения и отсутствие гарантий получения высококвалифицированной юридической помощи. Однако современная правовая система настолько усложнилась, что даже наличие юридического образования недостаточно для защиты своих прав, и в квалифицированной специализированной юридической помощи нуждаются все граждане, в том числе имеющие дипломы юридических вузов. Очевидно, без обеспечения права на квалифицированную юридическую помощь в условиях непрерывного реформирования законодательства вряд ли возможна эффективная защита всех иных гражданских прав и свобод. Поэтому, возможно, не случайно в конституционном регулировании права на юридическую помощь (ст. 48) и других прав человека обнаруживаются различия. Например, в соответствии со ст. 41 Конституции РФ каждый имеет право на охрану здоровья и медицинскую помощь, но указание на ее качество отсутствует.</w:t>
      </w:r>
    </w:p>
    <w:p w:rsidR="007F2013" w:rsidRPr="00CB2C86" w:rsidRDefault="008B39F2" w:rsidP="007F2013">
      <w:pPr>
        <w:pStyle w:val="a3"/>
        <w:spacing w:line="360" w:lineRule="auto"/>
        <w:ind w:firstLine="709"/>
        <w:contextualSpacing/>
        <w:jc w:val="both"/>
        <w:textAlignment w:val="baseline"/>
      </w:pPr>
      <w:r w:rsidRPr="00CB2C86">
        <w:t xml:space="preserve">Особая необходимость в квалифицированной юридической помощи возникает в уголовном судопроизводстве. Лишение обвиняемого права на защиту является </w:t>
      </w:r>
      <w:r w:rsidRPr="00CB2C86">
        <w:lastRenderedPageBreak/>
        <w:t xml:space="preserve">существенным нарушением уголовно-процессуального закона, что влечет возвращение дела на дополнительное расследование, отмену приговора и принятие иного решения. </w:t>
      </w:r>
      <w:proofErr w:type="gramStart"/>
      <w:r w:rsidRPr="00CB2C86">
        <w:t>Как подчеркнул Пленум Верховного Суда РФ в постановлении "О некоторых вопросах применения судами Конституции Российской Федерации при осуществлении правосудия" от 31 октября 1995 г., при нарушении конституционного права пользоваться помощью адвоката (защитника) "все показания задержанного, заключенного под стражу, обвиняемого и результаты следственных действий, проведенных с их участием, должны рассматриваться судом как доказательства, по</w:t>
      </w:r>
      <w:r w:rsidR="00BC4A57" w:rsidRPr="00CB2C86">
        <w:t>лученные с нарушением закона"</w:t>
      </w:r>
      <w:r w:rsidRPr="00CB2C86">
        <w:t>.</w:t>
      </w:r>
      <w:r w:rsidR="00960BA2" w:rsidRPr="00CB2C86">
        <w:rPr>
          <w:rStyle w:val="ab"/>
        </w:rPr>
        <w:footnoteReference w:id="4"/>
      </w:r>
      <w:proofErr w:type="gramEnd"/>
    </w:p>
    <w:p w:rsidR="007F2013" w:rsidRPr="00CB2C86" w:rsidRDefault="008B39F2" w:rsidP="007F2013">
      <w:pPr>
        <w:pStyle w:val="a3"/>
        <w:spacing w:line="360" w:lineRule="auto"/>
        <w:ind w:firstLine="709"/>
        <w:contextualSpacing/>
        <w:jc w:val="both"/>
        <w:textAlignment w:val="baseline"/>
      </w:pPr>
      <w:proofErr w:type="gramStart"/>
      <w:r w:rsidRPr="00CB2C86">
        <w:t>Рассматривая положения ч. 2 ст. 48 Конституции РФ в системной связи с общепризнанными нормами международного права, в частности и со ст. 14 Международного пакта о гражданских и политических правах, предусматривающей право каждого при рассмотрении предъявленного ему обвинения сноситься с выбранным им самим защитником и защищать себя через его посредство, автор считает нужным признать, что конституционное право пользоваться помощью адвоката (защитника</w:t>
      </w:r>
      <w:proofErr w:type="gramEnd"/>
      <w:r w:rsidRPr="00CB2C86">
        <w:t>) включает и право на самостоятельный выбор защитника. Конституционный Суд РФ подтвердил это право в одном из своих решений.</w:t>
      </w:r>
    </w:p>
    <w:p w:rsidR="00960BA2" w:rsidRPr="00CB2C86" w:rsidRDefault="008B39F2" w:rsidP="00960BA2">
      <w:pPr>
        <w:pStyle w:val="a3"/>
        <w:spacing w:line="360" w:lineRule="auto"/>
        <w:ind w:firstLine="709"/>
        <w:contextualSpacing/>
        <w:jc w:val="both"/>
        <w:textAlignment w:val="baseline"/>
      </w:pPr>
      <w:proofErr w:type="gramStart"/>
      <w:r w:rsidRPr="00CB2C86">
        <w:t>Ценность гарантии, закрепленной в ч. 1 ст. 48 Конституции РФ, состоит не только в том, что каждый может обжаловать в суде правоприменительную практику, нарушающую предоставляемое Конституцией право юридической помощи, но и в том, что законодательство, регламентирующее предоставление такой помощи, может быть оспорено на предмет соответствия Конституции РФ, если помощь окажется неэфф</w:t>
      </w:r>
      <w:r w:rsidR="00960BA2" w:rsidRPr="00CB2C86">
        <w:t>ективной (неквалифицированной).</w:t>
      </w:r>
      <w:proofErr w:type="gramEnd"/>
    </w:p>
    <w:p w:rsidR="00342DD6" w:rsidRDefault="008B39F2" w:rsidP="00342DD6">
      <w:pPr>
        <w:pStyle w:val="a3"/>
        <w:spacing w:line="360" w:lineRule="auto"/>
        <w:ind w:firstLine="709"/>
        <w:contextualSpacing/>
        <w:jc w:val="both"/>
        <w:textAlignment w:val="baseline"/>
      </w:pPr>
      <w:r w:rsidRPr="00CB2C86">
        <w:t>Конституция РФ не содержит специальных положений об органах и организациях, оказывающих юридическую помощь. Анализ законодательства и правоприменительной практики позволяет сделать вывод о том, что основными субъектами (институтами) оказания юридической помощи являются адвокатура и нотариат.</w:t>
      </w:r>
    </w:p>
    <w:p w:rsidR="00342DD6" w:rsidRDefault="008B39F2" w:rsidP="00342DD6">
      <w:pPr>
        <w:pStyle w:val="a3"/>
        <w:spacing w:line="360" w:lineRule="auto"/>
        <w:ind w:firstLine="709"/>
        <w:contextualSpacing/>
        <w:jc w:val="both"/>
        <w:textAlignment w:val="baseline"/>
      </w:pPr>
      <w:r w:rsidRPr="00CB2C86">
        <w:t>Согласно ст. 16 УПК РФ, на стадии предварительного следствия защиту подозреваемого и обвиняемого может осуществлять любой защитник (не только адвокат). Следует отметить, что ранее в решениях о конкретных уголо</w:t>
      </w:r>
      <w:r w:rsidR="007F2013" w:rsidRPr="00CB2C86">
        <w:t>вных делах Верховный Суд РФ</w:t>
      </w:r>
      <w:r w:rsidRPr="00CB2C86">
        <w:t xml:space="preserve"> отмечал недопустимость участия членов правовых кооперативов и юридических фирм в качестве защитников н</w:t>
      </w:r>
      <w:r w:rsidR="007F2013" w:rsidRPr="00CB2C86">
        <w:t>а предварительном следствии</w:t>
      </w:r>
      <w:r w:rsidRPr="00CB2C86">
        <w:t>.</w:t>
      </w:r>
    </w:p>
    <w:p w:rsidR="008B39F2" w:rsidRPr="00CB2C86" w:rsidRDefault="008B39F2" w:rsidP="00342DD6">
      <w:pPr>
        <w:pStyle w:val="a3"/>
        <w:spacing w:line="360" w:lineRule="auto"/>
        <w:ind w:firstLine="709"/>
        <w:contextualSpacing/>
        <w:jc w:val="both"/>
        <w:textAlignment w:val="baseline"/>
      </w:pPr>
      <w:r w:rsidRPr="00CB2C86">
        <w:lastRenderedPageBreak/>
        <w:t>На стадии производства в суде, согласно ст. 49 УПК РФ, предусматривается возможность участия адвоката в качестве защитника. При производстве у мирового судьи возможен допуск в качестве защитников не только адвокатов, но и одного из близких родственников обвиняемого или иного лица, о допуске которого ходатайствует обвиняемый. Представляется, что последнее положение не вполне соответствует требованиям ч. 2 ст. 48 Конституции РФ.</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Согласно ст. 53 Федерального конституционного закона "О Конституционном Суде Российской Федерации", участвовать в заседаниях Конституционного Суда в качестве представителя стороны может только адвокат или лицо, имеющее ученую степень по юридической специальности.</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В соответствии с Кодексом об административных правонарушения РФ 2001 г. (ст. 25.5) оказывать юридическую помощь лицу, в отношении которого ведется производство по делу об административном правонарушении, может защитник, а для оказания юридической помощи потерпевшему - представитель.</w:t>
      </w:r>
    </w:p>
    <w:p w:rsidR="008B39F2" w:rsidRPr="00CB2C86" w:rsidRDefault="008B39F2" w:rsidP="008B39F2">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Согласно Закону РФ "О психиатрической помощи и гарантиях прав граждан при ее оказании"</w:t>
      </w:r>
      <w:r w:rsidR="00960BA2" w:rsidRPr="00CB2C86">
        <w:rPr>
          <w:rStyle w:val="ab"/>
          <w:rFonts w:ascii="Times New Roman" w:eastAsia="Times New Roman" w:hAnsi="Times New Roman" w:cs="Times New Roman"/>
          <w:sz w:val="24"/>
          <w:szCs w:val="24"/>
          <w:lang w:eastAsia="ru-RU"/>
        </w:rPr>
        <w:footnoteReference w:id="5"/>
      </w:r>
      <w:r w:rsidRPr="00CB2C86">
        <w:rPr>
          <w:rFonts w:ascii="Times New Roman" w:eastAsia="Times New Roman" w:hAnsi="Times New Roman" w:cs="Times New Roman"/>
          <w:sz w:val="24"/>
          <w:szCs w:val="24"/>
          <w:lang w:eastAsia="ru-RU"/>
        </w:rPr>
        <w:t xml:space="preserve"> от 2 июля 1992 г., гражданин при оказании ему психиатрической помощи вправе пригласить по своему выбору представителя для защиты своих прав и законных интересов. Защиту прав и законных интересов несовершеннолетнего в возрасте до 15 лет и лица, признанного в установленном законом порядке недееспособным, при оказании им психиатрической помощи осуществляют их законные представители (родители, усыновители, опекуны), а в случае их отсутствия - администрация психиатрического стационара либо психоневрологического учреждения для социального обеспечения или специального обучения. Защиту прав и законных интересов гражданина при оказании ему психиатрической помощи может осуществлять адвокат. </w:t>
      </w:r>
      <w:proofErr w:type="gramStart"/>
      <w:r w:rsidRPr="00CB2C86">
        <w:rPr>
          <w:rFonts w:ascii="Times New Roman" w:eastAsia="Times New Roman" w:hAnsi="Times New Roman" w:cs="Times New Roman"/>
          <w:sz w:val="24"/>
          <w:szCs w:val="24"/>
          <w:lang w:eastAsia="ru-RU"/>
        </w:rPr>
        <w:t>Администрация учреждения, оказывающего психиатрическую помощь, обеспечивает возможность приглашения адвоката, за исключением неотложных случаев, предусмотренных пунктом "а" ч. 4 ст. 23 и п. "а" ст. 29 Закона.</w:t>
      </w:r>
      <w:proofErr w:type="gramEnd"/>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lastRenderedPageBreak/>
        <w:t>Решающую роль в разъяснении гражданам их права пользоваться услугами защитника играют сотрудники правоохранительных органов, доводящие до участников процесса право пользоваться услугами защитника лишь в случае, если очевидна их причастность к преступлению. В некоторых регионах право на юридическую помощь адвоката разъясняют всем свидетелям, вызванным впервые для допроса, и отражают факт разъяснения в протоколе. Последующие следственные действия разъяснением не сопровождаются. В других случаях в протокол следственного действия вписывается фраза о возможности участия адвоката, если действие чревато ограничением прав участвующих в нем лиц.</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Юридическая помощь должна быть доступна всему населению. Однако не каждый гражданин в состоянии оплатить услуги адвоката. Ст. 48 Конституции РФ, предусматривая возможность оказания бесплатной юридической помощи, тем самым обеспечивает льготы при оказании юридической помощи, устанавливая одинаковую юридическую защиту для всех нуждающихся независимо от их экономического положения. Явилось бы нарушением принципа равенства, права на доступ к правосудию и гарантии справедливого ведения процесса, если бы одна из сторон была вынуждена отказаться от реализации своих прав по причине нехватки сре</w:t>
      </w:r>
      <w:proofErr w:type="gramStart"/>
      <w:r w:rsidRPr="00CB2C86">
        <w:rPr>
          <w:rFonts w:ascii="Times New Roman" w:eastAsia="Times New Roman" w:hAnsi="Times New Roman" w:cs="Times New Roman"/>
          <w:sz w:val="24"/>
          <w:szCs w:val="24"/>
          <w:lang w:eastAsia="ru-RU"/>
        </w:rPr>
        <w:t>дств дл</w:t>
      </w:r>
      <w:proofErr w:type="gramEnd"/>
      <w:r w:rsidRPr="00CB2C86">
        <w:rPr>
          <w:rFonts w:ascii="Times New Roman" w:eastAsia="Times New Roman" w:hAnsi="Times New Roman" w:cs="Times New Roman"/>
          <w:sz w:val="24"/>
          <w:szCs w:val="24"/>
          <w:lang w:eastAsia="ru-RU"/>
        </w:rPr>
        <w:t>я его ведения или не в состоянии так же действенно выразить свои претензии, как и сторона, экон</w:t>
      </w:r>
      <w:r w:rsidR="00612765" w:rsidRPr="00CB2C86">
        <w:rPr>
          <w:rFonts w:ascii="Times New Roman" w:eastAsia="Times New Roman" w:hAnsi="Times New Roman" w:cs="Times New Roman"/>
          <w:sz w:val="24"/>
          <w:szCs w:val="24"/>
          <w:lang w:eastAsia="ru-RU"/>
        </w:rPr>
        <w:t>омически более обеспеченная</w:t>
      </w:r>
      <w:r w:rsidRPr="00CB2C86">
        <w:rPr>
          <w:rFonts w:ascii="Times New Roman" w:eastAsia="Times New Roman" w:hAnsi="Times New Roman" w:cs="Times New Roman"/>
          <w:sz w:val="24"/>
          <w:szCs w:val="24"/>
          <w:lang w:eastAsia="ru-RU"/>
        </w:rPr>
        <w:t>.</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Бесплатная юридическая помощь является постоянной и общефедеральной льготой и распространяется на определенные категории физических лиц. Наиболее устоявшимся является понятие льгот как разновидности специальных прав граждан, предоставляемых некоторым</w:t>
      </w:r>
      <w:r w:rsidR="00342DD6">
        <w:rPr>
          <w:rFonts w:ascii="Times New Roman" w:eastAsia="Times New Roman" w:hAnsi="Times New Roman" w:cs="Times New Roman"/>
          <w:sz w:val="24"/>
          <w:szCs w:val="24"/>
          <w:lang w:eastAsia="ru-RU"/>
        </w:rPr>
        <w:t xml:space="preserve"> группам населения (</w:t>
      </w:r>
      <w:r w:rsidRPr="00CB2C86">
        <w:rPr>
          <w:rFonts w:ascii="Times New Roman" w:eastAsia="Times New Roman" w:hAnsi="Times New Roman" w:cs="Times New Roman"/>
          <w:sz w:val="24"/>
          <w:szCs w:val="24"/>
          <w:lang w:eastAsia="ru-RU"/>
        </w:rPr>
        <w:t xml:space="preserve">Н.В. </w:t>
      </w:r>
      <w:proofErr w:type="spellStart"/>
      <w:r w:rsidRPr="00CB2C86">
        <w:rPr>
          <w:rFonts w:ascii="Times New Roman" w:eastAsia="Times New Roman" w:hAnsi="Times New Roman" w:cs="Times New Roman"/>
          <w:sz w:val="24"/>
          <w:szCs w:val="24"/>
          <w:lang w:eastAsia="ru-RU"/>
        </w:rPr>
        <w:t>Витрук</w:t>
      </w:r>
      <w:proofErr w:type="spellEnd"/>
      <w:r w:rsidRPr="00CB2C86">
        <w:rPr>
          <w:rFonts w:ascii="Times New Roman" w:eastAsia="Times New Roman" w:hAnsi="Times New Roman" w:cs="Times New Roman"/>
          <w:sz w:val="24"/>
          <w:szCs w:val="24"/>
          <w:lang w:eastAsia="ru-RU"/>
        </w:rPr>
        <w:t>)</w:t>
      </w:r>
      <w:r w:rsidR="005431A8" w:rsidRPr="00CB2C86">
        <w:rPr>
          <w:rStyle w:val="ab"/>
          <w:rFonts w:ascii="Times New Roman" w:eastAsia="Times New Roman" w:hAnsi="Times New Roman" w:cs="Times New Roman"/>
          <w:sz w:val="24"/>
          <w:szCs w:val="24"/>
          <w:lang w:eastAsia="ru-RU"/>
        </w:rPr>
        <w:footnoteReference w:id="6"/>
      </w:r>
      <w:r w:rsidRPr="00CB2C86">
        <w:rPr>
          <w:rFonts w:ascii="Times New Roman" w:eastAsia="Times New Roman" w:hAnsi="Times New Roman" w:cs="Times New Roman"/>
          <w:sz w:val="24"/>
          <w:szCs w:val="24"/>
          <w:lang w:eastAsia="ru-RU"/>
        </w:rPr>
        <w:t>, более высокий уровень прав для отдельных гру</w:t>
      </w:r>
      <w:r w:rsidR="005431A8" w:rsidRPr="00CB2C86">
        <w:rPr>
          <w:rFonts w:ascii="Times New Roman" w:eastAsia="Times New Roman" w:hAnsi="Times New Roman" w:cs="Times New Roman"/>
          <w:sz w:val="24"/>
          <w:szCs w:val="24"/>
          <w:lang w:eastAsia="ru-RU"/>
        </w:rPr>
        <w:t xml:space="preserve">пп по сравнению с общим уровнем. </w:t>
      </w:r>
      <w:r w:rsidRPr="00CB2C86">
        <w:rPr>
          <w:rFonts w:ascii="Times New Roman" w:eastAsia="Times New Roman" w:hAnsi="Times New Roman" w:cs="Times New Roman"/>
          <w:sz w:val="24"/>
          <w:szCs w:val="24"/>
          <w:lang w:eastAsia="ru-RU"/>
        </w:rPr>
        <w:t xml:space="preserve"> Другие авторы считают, что льготы представляют собой поощрительное освобождение участника общественной жизни от некоторых установлен</w:t>
      </w:r>
      <w:r w:rsidR="005431A8" w:rsidRPr="00CB2C86">
        <w:rPr>
          <w:rFonts w:ascii="Times New Roman" w:eastAsia="Times New Roman" w:hAnsi="Times New Roman" w:cs="Times New Roman"/>
          <w:sz w:val="24"/>
          <w:szCs w:val="24"/>
          <w:lang w:eastAsia="ru-RU"/>
        </w:rPr>
        <w:t>ных нормами права обязанностей</w:t>
      </w:r>
      <w:r w:rsidRPr="00CB2C86">
        <w:rPr>
          <w:rFonts w:ascii="Times New Roman" w:eastAsia="Times New Roman" w:hAnsi="Times New Roman" w:cs="Times New Roman"/>
          <w:sz w:val="24"/>
          <w:szCs w:val="24"/>
          <w:lang w:eastAsia="ru-RU"/>
        </w:rPr>
        <w:t>. Льготы являются правомерным исключением из общих правил и сопровождаются более полным удовлетворением собственных интересов субъекта, облегчением условий его жизнедеятельности, что обязательно должно осуществляться в ра</w:t>
      </w:r>
      <w:r w:rsidR="00612765" w:rsidRPr="00CB2C86">
        <w:rPr>
          <w:rFonts w:ascii="Times New Roman" w:eastAsia="Times New Roman" w:hAnsi="Times New Roman" w:cs="Times New Roman"/>
          <w:sz w:val="24"/>
          <w:szCs w:val="24"/>
          <w:lang w:eastAsia="ru-RU"/>
        </w:rPr>
        <w:t>мках общественных интересов</w:t>
      </w:r>
      <w:r w:rsidRPr="00CB2C86">
        <w:rPr>
          <w:rFonts w:ascii="Times New Roman" w:eastAsia="Times New Roman" w:hAnsi="Times New Roman" w:cs="Times New Roman"/>
          <w:sz w:val="24"/>
          <w:szCs w:val="24"/>
          <w:lang w:eastAsia="ru-RU"/>
        </w:rPr>
        <w:t>.</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proofErr w:type="gramStart"/>
      <w:r w:rsidRPr="00CB2C86">
        <w:rPr>
          <w:rFonts w:ascii="Times New Roman" w:eastAsia="Times New Roman" w:hAnsi="Times New Roman" w:cs="Times New Roman"/>
          <w:sz w:val="24"/>
          <w:szCs w:val="24"/>
          <w:lang w:eastAsia="ru-RU"/>
        </w:rPr>
        <w:t>Жизненно важные интересы личности включают компоненты, образующие обязательные условия полноценного существования и самовыражения личности: витальный, интеллектуальный, духовный, физиологический, психический, генетический, репродуктивный, экономические (материальные), информационные, медицинские, продовольственные.</w:t>
      </w:r>
      <w:proofErr w:type="gramEnd"/>
      <w:r w:rsidRPr="00CB2C86">
        <w:rPr>
          <w:rFonts w:ascii="Times New Roman" w:eastAsia="Times New Roman" w:hAnsi="Times New Roman" w:cs="Times New Roman"/>
          <w:sz w:val="24"/>
          <w:szCs w:val="24"/>
          <w:lang w:eastAsia="ru-RU"/>
        </w:rPr>
        <w:t xml:space="preserve"> Обеспечение жизненно важных интересов требует выявления, </w:t>
      </w:r>
      <w:r w:rsidRPr="00CB2C86">
        <w:rPr>
          <w:rFonts w:ascii="Times New Roman" w:eastAsia="Times New Roman" w:hAnsi="Times New Roman" w:cs="Times New Roman"/>
          <w:sz w:val="24"/>
          <w:szCs w:val="24"/>
          <w:lang w:eastAsia="ru-RU"/>
        </w:rPr>
        <w:lastRenderedPageBreak/>
        <w:t>изучения и устранения угроз юридической безопасности, значительных материальных затрат, проведения необходимых мероприятий на территории всей страны.</w:t>
      </w:r>
    </w:p>
    <w:p w:rsidR="008B39F2" w:rsidRPr="00CB2C86" w:rsidRDefault="008B39F2" w:rsidP="008B39F2">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К числу угроз юридической безопасности относятся, в частности, пробелы правового регулирования права на юридическую помощь, судебная волокита, недоступность юридической помощи, дороговизна обращения за юридическими услугами, их коммерциализация и низкая эффективность (оплата адвоката, а порой и экспертизы по уголовным делам, высокие нотариальные тарифы и т.п.).</w:t>
      </w:r>
    </w:p>
    <w:p w:rsidR="00F063BB" w:rsidRPr="00CB2C86" w:rsidRDefault="008B39F2" w:rsidP="00C65A1C">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Конституция РФ 1993 г. значительно повысила роль и ответственность государства в обеспечении соблюдения и защиты прав и свобод. Российская Федерация приняла на себя обязанность признавать, соблюдать и защищать права и свободы человека и гражданина, ограждать их от любого незаконного вмешательства или ограничения. Обязательность государственного участия в обеспечении юридической безопасности граждан, в том числе права на квалифицированную юридическую помощь, обусловлена тем, что речь идет о жизненно важных интересах личности как высшей социальной ценности, а это главенство может быть определено, установлено и защищено только государством, обладающим для этого соответствующими средствами, в том числе правовыми. Передача функции охраны прав и интересов человека негосударственным структурам, в частности абсолютный отказ от государственного контроля в сфере оказания юридической помощи, наносит урон не только общественным (публичным) интересам, но и нацио</w:t>
      </w:r>
      <w:r w:rsidR="00612765" w:rsidRPr="00CB2C86">
        <w:rPr>
          <w:rFonts w:ascii="Times New Roman" w:eastAsia="Times New Roman" w:hAnsi="Times New Roman" w:cs="Times New Roman"/>
          <w:sz w:val="24"/>
          <w:szCs w:val="24"/>
          <w:lang w:eastAsia="ru-RU"/>
        </w:rPr>
        <w:t>нальной безопасности России</w:t>
      </w:r>
      <w:r w:rsidRPr="00CB2C86">
        <w:rPr>
          <w:rFonts w:ascii="Times New Roman" w:eastAsia="Times New Roman" w:hAnsi="Times New Roman" w:cs="Times New Roman"/>
          <w:sz w:val="24"/>
          <w:szCs w:val="24"/>
          <w:lang w:eastAsia="ru-RU"/>
        </w:rPr>
        <w:t>.</w:t>
      </w:r>
    </w:p>
    <w:p w:rsidR="00DB0B38" w:rsidRPr="00CB2C86" w:rsidRDefault="00DB0B38" w:rsidP="00C65A1C">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p>
    <w:p w:rsidR="00DB0B38" w:rsidRPr="00CB2C86" w:rsidRDefault="00DB0B38" w:rsidP="00C65A1C">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p>
    <w:p w:rsidR="00890C4C" w:rsidRPr="00CB2C86" w:rsidRDefault="00890C4C" w:rsidP="00C65A1C">
      <w:pPr>
        <w:spacing w:before="100" w:beforeAutospacing="1" w:after="100" w:afterAutospacing="1" w:line="360" w:lineRule="auto"/>
        <w:ind w:firstLine="709"/>
        <w:contextualSpacing/>
        <w:jc w:val="both"/>
        <w:textAlignment w:val="baseline"/>
        <w:rPr>
          <w:rFonts w:ascii="Times New Roman" w:eastAsia="Times New Roman" w:hAnsi="Times New Roman" w:cs="Times New Roman"/>
          <w:sz w:val="24"/>
          <w:szCs w:val="24"/>
          <w:lang w:eastAsia="ru-RU"/>
        </w:rPr>
      </w:pPr>
    </w:p>
    <w:p w:rsidR="00CB2C86" w:rsidRDefault="00CB2C86" w:rsidP="000F309D">
      <w:pPr>
        <w:pStyle w:val="a3"/>
        <w:shd w:val="clear" w:color="auto" w:fill="FFFFFF"/>
        <w:spacing w:line="360" w:lineRule="auto"/>
        <w:ind w:firstLine="709"/>
        <w:contextualSpacing/>
        <w:jc w:val="center"/>
        <w:rPr>
          <w:lang w:val="en-US"/>
        </w:rPr>
      </w:pPr>
    </w:p>
    <w:p w:rsidR="00CB2C86" w:rsidRDefault="00CB2C86" w:rsidP="000F309D">
      <w:pPr>
        <w:pStyle w:val="a3"/>
        <w:shd w:val="clear" w:color="auto" w:fill="FFFFFF"/>
        <w:spacing w:line="360" w:lineRule="auto"/>
        <w:ind w:firstLine="709"/>
        <w:contextualSpacing/>
        <w:jc w:val="center"/>
        <w:rPr>
          <w:lang w:val="en-US"/>
        </w:rPr>
      </w:pPr>
    </w:p>
    <w:p w:rsidR="00CB2C86" w:rsidRDefault="00CB2C86"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Default="00513681" w:rsidP="000F309D">
      <w:pPr>
        <w:pStyle w:val="a3"/>
        <w:shd w:val="clear" w:color="auto" w:fill="FFFFFF"/>
        <w:spacing w:line="360" w:lineRule="auto"/>
        <w:ind w:firstLine="709"/>
        <w:contextualSpacing/>
        <w:jc w:val="center"/>
      </w:pPr>
    </w:p>
    <w:p w:rsidR="00513681" w:rsidRPr="00513681" w:rsidRDefault="00513681" w:rsidP="000F309D">
      <w:pPr>
        <w:pStyle w:val="a3"/>
        <w:shd w:val="clear" w:color="auto" w:fill="FFFFFF"/>
        <w:spacing w:line="360" w:lineRule="auto"/>
        <w:ind w:firstLine="709"/>
        <w:contextualSpacing/>
        <w:jc w:val="center"/>
      </w:pPr>
    </w:p>
    <w:p w:rsidR="0096744E" w:rsidRPr="00CB2C86" w:rsidRDefault="0079464D" w:rsidP="000F309D">
      <w:pPr>
        <w:pStyle w:val="a3"/>
        <w:shd w:val="clear" w:color="auto" w:fill="FFFFFF"/>
        <w:spacing w:line="360" w:lineRule="auto"/>
        <w:ind w:firstLine="709"/>
        <w:contextualSpacing/>
        <w:jc w:val="center"/>
      </w:pPr>
      <w:proofErr w:type="gramStart"/>
      <w:r w:rsidRPr="00CB2C86">
        <w:rPr>
          <w:lang w:val="en-US"/>
        </w:rPr>
        <w:lastRenderedPageBreak/>
        <w:t>II</w:t>
      </w:r>
      <w:r w:rsidRPr="00CB2C86">
        <w:t xml:space="preserve"> </w:t>
      </w:r>
      <w:r w:rsidR="00ED04DD" w:rsidRPr="00CB2C86">
        <w:t xml:space="preserve"> </w:t>
      </w:r>
      <w:r w:rsidRPr="00CB2C86">
        <w:t>НЕГОСУДАРСТВЕННЫЕ</w:t>
      </w:r>
      <w:proofErr w:type="gramEnd"/>
      <w:r w:rsidRPr="00CB2C86">
        <w:t xml:space="preserve"> ОРГАНИЗАЦИИ И ИНДИВИДУАЛЬНЫЕ СУБЪЕКТЫ ОКАЗАНИЯ КВАЛИФИЦИРОВАННОЙ ЮРИДИЧЕСКОЙ ПОМОЩИ</w:t>
      </w:r>
    </w:p>
    <w:p w:rsidR="00966AFB" w:rsidRPr="00CB2C86" w:rsidRDefault="00966AFB" w:rsidP="000F309D">
      <w:pPr>
        <w:pStyle w:val="2"/>
        <w:shd w:val="clear" w:color="auto" w:fill="FFFFFF"/>
        <w:spacing w:line="360" w:lineRule="auto"/>
        <w:ind w:firstLine="709"/>
        <w:contextualSpacing/>
        <w:jc w:val="center"/>
        <w:rPr>
          <w:b w:val="0"/>
          <w:sz w:val="24"/>
          <w:szCs w:val="24"/>
        </w:rPr>
      </w:pPr>
      <w:bookmarkStart w:id="1" w:name="836"/>
      <w:r w:rsidRPr="00CB2C86">
        <w:rPr>
          <w:b w:val="0"/>
          <w:sz w:val="24"/>
          <w:szCs w:val="24"/>
        </w:rPr>
        <w:t>2.1 Субъекты оказания юридической помощи в современной России</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Результаты исследования понятия юридической помощи позволяют очертить круг субъектов оказания юридической помощи и представить его следующим образом.</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Квалифицированную юридическую помощь физические и юридические лица могут получить от различных организаций, образующих систему оказания юридической помощи населению в РФ:</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суда;</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прокуратуры;</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нотариата;</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специализированных общественных и государственных организаций (общественных объединений потребителей; федеральных и территориальных антимонопольных органов и др.);</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юридических служб в учреждениях, предприятиях, организациях;</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частных детективных служб;</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частных организаций (ООО, АО и т.д.), а так же, индивидуальных предпринимателей без образования юридического лица, специализирующимися на оказании юридических услуг;</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общественных приемных органов власти, местного самоуправления;</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патентных поверенных;</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адвокатуры (в том числе, иностранных государств).</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Рассмотрим подробнее роль отдельных участников системы оказания юридической помощи населению РФ.</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Отдельные действия суда, совершаемые в связи с осуществлением правосудия, являются юридической помощью. Так в качестве юридической помощи можно рассматривать юридическое информирование в виде разъяснения участникам процесса их процессуальных прав и обязанностей (ст.150, 164, 165 ГПК РФ).</w:t>
      </w:r>
      <w:r w:rsidRPr="00CB2C86">
        <w:rPr>
          <w:rStyle w:val="ab"/>
          <w:shd w:val="clear" w:color="auto" w:fill="FFFFFF"/>
        </w:rPr>
        <w:footnoteReference w:id="7"/>
      </w:r>
      <w:r w:rsidRPr="00CB2C86">
        <w:rPr>
          <w:shd w:val="clear" w:color="auto" w:fill="FFFFFF"/>
        </w:rPr>
        <w:t xml:space="preserve"> Важно отметить, что суд как беспристрастный арбитр должен осуществлять юридическое информирование в отношении всех участников процесса. Суды в силу своего статуса, разъясняют физическим лицам и представителям юридических лиц и организаций порядок обращения </w:t>
      </w:r>
      <w:r w:rsidRPr="00CB2C86">
        <w:rPr>
          <w:shd w:val="clear" w:color="auto" w:fill="FFFFFF"/>
        </w:rPr>
        <w:lastRenderedPageBreak/>
        <w:t>в судебный орган, порядок составления иска или заявления об обжаловании действий должностных лиц, в случае выявления ошибок при подаче документов, - в своих определениях указывают на порядок внесений исправлений и устранения недостатков.</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Прокуратура - единая федеральная централизованная система органов, осуществляющих от имени Российской Федерации надзор за соблюдением Конституции и исполнением законов, действующих на территории Российской Федерации ст.1 Федерального закона от 17.01.1992 № 2202-1 (ред. от 28.11.2015) "О прокуратуре РФ". На прокуратуру Законом не возлагается оказание юридической помощи, однако содержание отдельных направлений деятельности прокуратуры в рамках прокурорского надзора дает основание для их рассмотрения в качестве таковой.</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Юридической помощью является предусмотренное Федеральным законом «О прокуратуре Российской Федерации» разъяснение гражданам порядка защиты их прав и свобод (которое может представлять собой юридическое информирование или юридическое консультирование) ч.1 ст.27 Федерального закона от 17.01.1992 № 2202-1 (ред. от 28.11.2015) «О прокуратуре РФ».</w:t>
      </w:r>
      <w:r w:rsidR="00C65A1C" w:rsidRPr="00CB2C86">
        <w:rPr>
          <w:rStyle w:val="ab"/>
          <w:shd w:val="clear" w:color="auto" w:fill="FFFFFF"/>
        </w:rPr>
        <w:footnoteReference w:id="8"/>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xml:space="preserve">Юридической помощью является обращение прокурора в суд с заявлением в защиту прав, свобод, законных интересов в случае, если гражданин по состоянию здоровья, возрасту, недееспособности и другим уважительным причинам не может сам обратиться в суд ст.45 Гражданского процессуального кодекса Российской Федерации. </w:t>
      </w:r>
      <w:proofErr w:type="gramStart"/>
      <w:r w:rsidRPr="00CB2C86">
        <w:rPr>
          <w:shd w:val="clear" w:color="auto" w:fill="FFFFFF"/>
        </w:rPr>
        <w:t>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защиты семьи, материнства, отцовства и детства; социальной защиты, включая социальное обеспечение; обеспечения права на жилище в государственном и муниципальном жилищных фондах;</w:t>
      </w:r>
      <w:proofErr w:type="gramEnd"/>
      <w:r w:rsidRPr="00CB2C86">
        <w:rPr>
          <w:shd w:val="clear" w:color="auto" w:fill="FFFFFF"/>
        </w:rPr>
        <w:t xml:space="preserve"> охраны здоровья, включая медицинскую помощь; обеспечения права на благоприятную окружающую среду; образования.</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Юридические службы имеются в министерствах и ведомствах, органах государственной власти и местного самоуправления, на многих предприятиях, в учреждениях, организациях, общественных объединениях. В них работают юристы, знающие специфику соответствующих отраслей хозяйства, участков работы. Они оказывают определенную правовую помощь и работающим там сотрудникам.</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lastRenderedPageBreak/>
        <w:t>Так, например, в соответствии с Федеральным законом «О статусе военнослужащих», юридическая помощь оказывается в порядке, определяемом Правительством Российской Федерации ст.22 Федерального закона от 27.05.1998 № 76-ФЗ (ред. от 13.07.2015) «О статусе военнослужащих»</w:t>
      </w:r>
      <w:r w:rsidR="00C65A1C" w:rsidRPr="00CB2C86">
        <w:rPr>
          <w:rStyle w:val="ab"/>
          <w:shd w:val="clear" w:color="auto" w:fill="FFFFFF"/>
        </w:rPr>
        <w:footnoteReference w:id="9"/>
      </w:r>
      <w:r w:rsidRPr="00CB2C86">
        <w:rPr>
          <w:shd w:val="clear" w:color="auto" w:fill="FFFFFF"/>
        </w:rPr>
        <w:t>:</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органами военного управления и органами военной юстиции в пределах своих функциональных (должностных) обязанностей - всем военнослужащим, гражданам, уволенным с военной службы, и членам их семей по вопросам, связанным с прохождением военной службы;</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органами предварительного следствия, прокурором и судом, в производстве которых находится уголовное дело.</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К числу главных особенностей адвокатуры как субъекта оказания юридической помощи могут быть отнесены:</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1) предельно широкий перечень видов юридической помощи, которую могут осуществлять адвокаты:</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консультации и справки по правовым вопросам, как в устной, так и в письменной форме;</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составление заявлений, жалоб, ходатайств и других документов правового характера;</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представительство интересов доверителя в конституционном судопроизводстве, гражданском и административном судопроизводстве;</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представительство или защита доверителя в уголовном судопроизводстве и производстве по делам об административных правонарушениях;</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представительство интересов доверителя в разбирательстве дел в третейском суде, международном коммерческом арбитраже (суде) и иных органах разрешения конфликтов;</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представительство интересов доверителя в органах государственной власти, органах местного самоуправления, общественных объединениях и иных организациях, в том числе иностранных государств, международных судебных органах, негосударственных органах иностранных государств;</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lastRenderedPageBreak/>
        <w:t>· представительство интересов доверителя в исполнительном производстве, а также при исполнении уголовного наказания;</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представительство интересов доверителя в налоговых правоотношениях;</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2) непредпринимательский характер адвокатской деятельности;</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3) исключительное право на защиту в уголовном процессе (кроме производства у мирового судьи);</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4) обязанность оказывать юридическую помощь бесплатно для доверителя, финансируемую за счет государства, в случаях, предусмотренных законодательством;</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5) обязанность хранить адвокатскую тайну и особые гарантии, ее обеспечивающие, - свидетельский иммунитет (невозможность вызова и допроса в качестве свидетеля об обстоятельствах, ставших ему известными в связи с обращением к нему за юридической помощью или в связи с ее оказанием).</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Нотариат можно рассматривать как институт обеспечения конституционного права на получение квалифицированной юридической помощи при осуществлении правосудия. Нотариат как институт превентивного, предупредительного правосудия в первую очередь непосредственно обеспечивает защиту прав и свобод человека и гражданина, что дает возможность субъектам права избежать обращения в суд за защитой тех же прав. В рамках этого направления деятельности нотариусы:</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1) удостоверяя сделки, содействуют формированию и четкому закреплению взаимных прав и свобод субъектов гражданских правоотношений, предупреждают возможные споры между участниками гражданского оборота;</w:t>
      </w:r>
    </w:p>
    <w:p w:rsidR="00966AFB" w:rsidRPr="00CB2C86" w:rsidRDefault="00966AFB" w:rsidP="00966AFB">
      <w:pPr>
        <w:pStyle w:val="a3"/>
        <w:spacing w:line="360" w:lineRule="auto"/>
        <w:ind w:firstLine="709"/>
        <w:contextualSpacing/>
        <w:jc w:val="both"/>
        <w:rPr>
          <w:shd w:val="clear" w:color="auto" w:fill="FFFFFF"/>
        </w:rPr>
      </w:pPr>
      <w:proofErr w:type="gramStart"/>
      <w:r w:rsidRPr="00CB2C86">
        <w:rPr>
          <w:shd w:val="clear" w:color="auto" w:fill="FFFFFF"/>
        </w:rPr>
        <w:t>2) разъясняя обратившимся к ним за совершением нотариального действия лицам их права и обязанности, а также последствия совершаемых ими действий, способствуют повышению юридической грамотности общества;</w:t>
      </w:r>
      <w:proofErr w:type="gramEnd"/>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3) обеспечивают принудительное исполнение обязательств без обращения в суд, которое является несудебным способом защиты интересов кредитора и на сегодняшний момент имеет значительный потенциал к дальнейшему законодательному совершенствованию;</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4) осуществляют деятельность по обеспечению доказательств, необходимых в случае возникновения дела в суде или административном органе.</w:t>
      </w:r>
    </w:p>
    <w:p w:rsidR="00966AFB" w:rsidRPr="00CB2C86" w:rsidRDefault="00966AFB" w:rsidP="00966AFB">
      <w:pPr>
        <w:pStyle w:val="a3"/>
        <w:spacing w:line="360" w:lineRule="auto"/>
        <w:ind w:firstLine="709"/>
        <w:contextualSpacing/>
        <w:jc w:val="both"/>
        <w:rPr>
          <w:shd w:val="clear" w:color="auto" w:fill="FFFFFF"/>
        </w:rPr>
      </w:pPr>
      <w:proofErr w:type="gramStart"/>
      <w:r w:rsidRPr="00CB2C86">
        <w:rPr>
          <w:shd w:val="clear" w:color="auto" w:fill="FFFFFF"/>
        </w:rPr>
        <w:t xml:space="preserve">Выполнение нотариусом функции оказания юридической помощи, не ограничивается сообщением заинтересованным лицам информации о действующем законодательстве по конкретному вопросу, а включает обязательное проведение правовой экспертизы всех условий сделки, выяснение обстоятельств дела, разъяснение участникам смысла, значения и правовых последствий сделки, проверку соответствия содержания </w:t>
      </w:r>
      <w:r w:rsidRPr="00CB2C86">
        <w:rPr>
          <w:shd w:val="clear" w:color="auto" w:fill="FFFFFF"/>
        </w:rPr>
        <w:lastRenderedPageBreak/>
        <w:t>сделки действительным намерениям сторон и требованиям законодательства, принадлежности прав на недвижимость, правоспособности юридического лица, полномочий сторон и их представителей</w:t>
      </w:r>
      <w:proofErr w:type="gramEnd"/>
      <w:r w:rsidRPr="00CB2C86">
        <w:rPr>
          <w:shd w:val="clear" w:color="auto" w:fill="FFFFFF"/>
        </w:rPr>
        <w:t>, установление личностей обратившихся за совершением нотариального действия, проверку дееспособности физических лиц.</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xml:space="preserve">Коммерческие организации различных организационно правовых форм, оказывающие юридическую помощь, именуемые юридическими фирмами, индивидуальные предприниматели. Юридические фирмы оказывают юридическую помощь гражданам на иных принципах, чем адвокатура. Если для первых оказание юридических услуг является бизнесом, предпринимательской деятельностью, то для последней - это выполнение функции служения закону и справедливости, т.е. главной целью адвокатуры является само оказание гражданам квалифицированной юридической помощи, а </w:t>
      </w:r>
      <w:proofErr w:type="gramStart"/>
      <w:r w:rsidRPr="00CB2C86">
        <w:rPr>
          <w:shd w:val="clear" w:color="auto" w:fill="FFFFFF"/>
        </w:rPr>
        <w:t>не получение</w:t>
      </w:r>
      <w:proofErr w:type="gramEnd"/>
      <w:r w:rsidRPr="00CB2C86">
        <w:rPr>
          <w:shd w:val="clear" w:color="auto" w:fill="FFFFFF"/>
        </w:rPr>
        <w:t xml:space="preserve"> прибыли». </w:t>
      </w:r>
      <w:proofErr w:type="gramStart"/>
      <w:r w:rsidRPr="00CB2C86">
        <w:rPr>
          <w:shd w:val="clear" w:color="auto" w:fill="FFFFFF"/>
        </w:rPr>
        <w:t>Несмотря на то, что оказание юридической помощи выступает для юридических фирм и индивидуальных предпринимателей средством извлечения прибыли, сама юридическая помощь сохраняет некоммерческий характер в том смысле, что в самом процессе оказания юридических услуг деятельность указанных субъектов направлена исключительно на удовлетворение интересов клиента, на максимально полную реализацию его прав, свобод, законных интересов и не преследует каких-либо иных интересов, иначе эта деятельность</w:t>
      </w:r>
      <w:proofErr w:type="gramEnd"/>
      <w:r w:rsidRPr="00CB2C86">
        <w:rPr>
          <w:shd w:val="clear" w:color="auto" w:fill="FFFFFF"/>
        </w:rPr>
        <w:t xml:space="preserve"> не была бы юридической помощью.</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Субъектами оказания юридической помощи выступают некоммерческие организации. Федеральный закон «О некоммерческих организациях» специально подчеркивает защиту прав, законных интересов граждан, оказание юридической помощи в качестве целей деятельности некоммерческих организаций ст.2 Федеральный закон от 12.01.1996 N 7-ФЗ (ред. от 28.11.2015) "О некоммерческих организациях".</w:t>
      </w:r>
      <w:r w:rsidRPr="00CB2C86">
        <w:rPr>
          <w:rStyle w:val="ab"/>
          <w:shd w:val="clear" w:color="auto" w:fill="FFFFFF"/>
        </w:rPr>
        <w:footnoteReference w:id="10"/>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Некоммерческие организации как субъекты оказания юридической помощи могут быть подразделены на две группы:</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1) некоммерческие организации, учрежденные органами публичной власти и финансируемые ими;</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2) некоммерческие организации, оказывающие юридическую помощь, финансируемые в основном из негосударственных источников (получивших наименование неправительственных правозащитных организаций).</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t xml:space="preserve">По сфере деятельности неправительственные правозащитные организации могут быть классифицированы </w:t>
      </w:r>
      <w:proofErr w:type="gramStart"/>
      <w:r w:rsidRPr="00CB2C86">
        <w:rPr>
          <w:shd w:val="clear" w:color="auto" w:fill="FFFFFF"/>
        </w:rPr>
        <w:t>на</w:t>
      </w:r>
      <w:proofErr w:type="gramEnd"/>
      <w:r w:rsidRPr="00CB2C86">
        <w:rPr>
          <w:shd w:val="clear" w:color="auto" w:fill="FFFFFF"/>
        </w:rPr>
        <w:t>:</w:t>
      </w:r>
    </w:p>
    <w:p w:rsidR="00966AFB" w:rsidRPr="00CB2C86" w:rsidRDefault="00966AFB" w:rsidP="00966AFB">
      <w:pPr>
        <w:pStyle w:val="a3"/>
        <w:spacing w:line="360" w:lineRule="auto"/>
        <w:ind w:firstLine="709"/>
        <w:contextualSpacing/>
        <w:jc w:val="both"/>
        <w:rPr>
          <w:shd w:val="clear" w:color="auto" w:fill="FFFFFF"/>
        </w:rPr>
      </w:pPr>
      <w:r w:rsidRPr="00CB2C86">
        <w:rPr>
          <w:shd w:val="clear" w:color="auto" w:fill="FFFFFF"/>
        </w:rPr>
        <w:lastRenderedPageBreak/>
        <w:t>1) неправительственные правозащитные организации общей компетенции;</w:t>
      </w:r>
    </w:p>
    <w:p w:rsidR="00966AFB" w:rsidRPr="00CB2C86" w:rsidRDefault="00966AFB" w:rsidP="00966AFB">
      <w:pPr>
        <w:pStyle w:val="a3"/>
        <w:spacing w:line="360" w:lineRule="auto"/>
        <w:ind w:firstLine="709"/>
        <w:contextualSpacing/>
        <w:jc w:val="both"/>
        <w:rPr>
          <w:shd w:val="clear" w:color="auto" w:fill="FFFFFF"/>
        </w:rPr>
      </w:pPr>
      <w:proofErr w:type="gramStart"/>
      <w:r w:rsidRPr="00CB2C86">
        <w:rPr>
          <w:shd w:val="clear" w:color="auto" w:fill="FFFFFF"/>
        </w:rPr>
        <w:t xml:space="preserve">2) неправительственные правозащитные организации специальной компетенции: организации экологической ориентации; правозащитные организации, основной целью которых является защита прав призывников и военнослужащих; организации, занимающиеся защитой прав женщин; молодежные правозащитные организации; организации, объединяющиеся по профессиональному признаку (профсоюзы); организации, основная цель которых - защита прав лиц, находящихся в местах принудительного содержания; организации, защищающие права беженцев, вынужденных переселенцев и </w:t>
      </w:r>
      <w:proofErr w:type="spellStart"/>
      <w:r w:rsidRPr="00CB2C86">
        <w:rPr>
          <w:shd w:val="clear" w:color="auto" w:fill="FFFFFF"/>
        </w:rPr>
        <w:t>внутриперемещенных</w:t>
      </w:r>
      <w:proofErr w:type="spellEnd"/>
      <w:r w:rsidRPr="00CB2C86">
        <w:rPr>
          <w:shd w:val="clear" w:color="auto" w:fill="FFFFFF"/>
        </w:rPr>
        <w:t xml:space="preserve"> лиц;</w:t>
      </w:r>
      <w:proofErr w:type="gramEnd"/>
      <w:r w:rsidRPr="00CB2C86">
        <w:rPr>
          <w:shd w:val="clear" w:color="auto" w:fill="FFFFFF"/>
        </w:rPr>
        <w:t xml:space="preserve"> правозащитные организации, оказывающие помощь безнадзорным детям и детям-сиротам.</w:t>
      </w:r>
    </w:p>
    <w:p w:rsidR="00960BA2" w:rsidRPr="00CB2C86" w:rsidRDefault="00966AFB" w:rsidP="00C65A1C">
      <w:pPr>
        <w:pStyle w:val="a3"/>
        <w:spacing w:line="360" w:lineRule="auto"/>
        <w:ind w:firstLine="709"/>
        <w:contextualSpacing/>
        <w:jc w:val="both"/>
        <w:rPr>
          <w:shd w:val="clear" w:color="auto" w:fill="FFFFFF"/>
        </w:rPr>
      </w:pPr>
      <w:r w:rsidRPr="00CB2C86">
        <w:rPr>
          <w:shd w:val="clear" w:color="auto" w:fill="FFFFFF"/>
        </w:rPr>
        <w:t>Таким образом, рассмотрены особенности оказания юридической помощи отдельными субъектами, действующими в исследуемой области в современной России. Так субъектами оказания юридической помощи в широком смысле могут быть признаны государственные, муниципальные, общественные организации, органы прокуратуры, суда, а также физические лица, чья деятельность так или иначе связана с охраной и защитой прав и свобод человека и гражданина.</w:t>
      </w:r>
      <w:bookmarkEnd w:id="1"/>
    </w:p>
    <w:p w:rsidR="00890C4C" w:rsidRPr="00CB2C86" w:rsidRDefault="00890C4C" w:rsidP="0079464D">
      <w:pPr>
        <w:shd w:val="clear" w:color="auto" w:fill="FFFFFF"/>
        <w:spacing w:before="100" w:beforeAutospacing="1" w:after="100" w:afterAutospacing="1" w:line="360" w:lineRule="auto"/>
        <w:ind w:firstLine="709"/>
        <w:contextualSpacing/>
        <w:jc w:val="center"/>
        <w:rPr>
          <w:rFonts w:ascii="Times New Roman" w:hAnsi="Times New Roman" w:cs="Times New Roman"/>
          <w:sz w:val="24"/>
          <w:szCs w:val="24"/>
        </w:rPr>
      </w:pPr>
    </w:p>
    <w:p w:rsidR="00DB0B38" w:rsidRDefault="00DB0B38"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BB5C46" w:rsidRPr="00BB5C46" w:rsidRDefault="00BB5C46" w:rsidP="00CB2C86">
      <w:p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lang w:eastAsia="ru-RU"/>
        </w:rPr>
      </w:pPr>
    </w:p>
    <w:p w:rsidR="003E5658" w:rsidRPr="00CB2C86" w:rsidRDefault="000F309D" w:rsidP="000F309D">
      <w:pPr>
        <w:shd w:val="clear" w:color="auto" w:fill="F4F4F4"/>
        <w:spacing w:before="100" w:beforeAutospacing="1" w:after="100" w:afterAutospacing="1" w:line="360" w:lineRule="auto"/>
        <w:ind w:firstLine="709"/>
        <w:contextualSpacing/>
        <w:jc w:val="center"/>
        <w:rPr>
          <w:rFonts w:ascii="Times New Roman" w:hAnsi="Times New Roman" w:cs="Times New Roman"/>
          <w:bCs/>
          <w:kern w:val="36"/>
          <w:sz w:val="24"/>
          <w:szCs w:val="24"/>
        </w:rPr>
      </w:pPr>
      <w:r w:rsidRPr="00CB2C86">
        <w:rPr>
          <w:rFonts w:ascii="Times New Roman" w:hAnsi="Times New Roman" w:cs="Times New Roman"/>
          <w:bCs/>
          <w:kern w:val="36"/>
          <w:sz w:val="24"/>
          <w:szCs w:val="24"/>
        </w:rPr>
        <w:lastRenderedPageBreak/>
        <w:t xml:space="preserve">2.3 </w:t>
      </w:r>
      <w:r w:rsidR="003E5658" w:rsidRPr="00CB2C86">
        <w:rPr>
          <w:rFonts w:ascii="Times New Roman" w:hAnsi="Times New Roman" w:cs="Times New Roman"/>
          <w:bCs/>
          <w:kern w:val="36"/>
          <w:sz w:val="24"/>
          <w:szCs w:val="24"/>
        </w:rPr>
        <w:t xml:space="preserve">Возможности получения квалифицированной юридической помощи в Пензенской области и пути совершенствования оказания квалифицированной </w:t>
      </w:r>
      <w:r w:rsidRPr="00CB2C86">
        <w:rPr>
          <w:rFonts w:ascii="Times New Roman" w:hAnsi="Times New Roman" w:cs="Times New Roman"/>
          <w:bCs/>
          <w:kern w:val="36"/>
          <w:sz w:val="24"/>
          <w:szCs w:val="24"/>
        </w:rPr>
        <w:t>юридической помощи</w:t>
      </w:r>
    </w:p>
    <w:p w:rsidR="000F309D" w:rsidRPr="00CB2C86" w:rsidRDefault="000F309D" w:rsidP="000F309D">
      <w:pPr>
        <w:shd w:val="clear" w:color="auto" w:fill="F4F4F4"/>
        <w:spacing w:before="100" w:beforeAutospacing="1" w:after="100" w:afterAutospacing="1" w:line="360" w:lineRule="auto"/>
        <w:ind w:firstLine="709"/>
        <w:contextualSpacing/>
        <w:jc w:val="center"/>
        <w:rPr>
          <w:rFonts w:ascii="Times New Roman" w:hAnsi="Times New Roman" w:cs="Times New Roman"/>
          <w:bCs/>
          <w:kern w:val="36"/>
          <w:sz w:val="24"/>
          <w:szCs w:val="24"/>
        </w:rPr>
      </w:pP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Статьей 48 Конституции Российской Федерации каждому гарантируется право на получение квалифицированной юридической помощи. В предусмотренных законом случаях юридическая помощь оказывается бесплатно. Для реализации прав граждан Российской Федерации на бесплатное получение юридической помощи Президентом России подписан Федеральный закон от 21.11.2011 № 324-ФЗ «О бесплатной юридической помощи в Российской Федерации» (далее – Закон № 324-ФЗ).</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Во исполнение Закона № 324-ФЗ в Пензенской области был принят областной Закон от 10.04.2012 № 2222-ЗПО «О реализации на территории Пензенской области Федерального закона «О бесплатной юридической помощи в Российской Федерации» (далее – Закон Пензенской области № 2222-ЗПО). Законом Пензенской области № 2222-ЗПО к участникам государственной системы бесплатной юридической помощи Пензенской области отнесены:</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 органы исполнительной власти Пензенской области и подведомственные им учреждения;</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 государственные юридические бюро.</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В соответствии со статьей 16 Федерального закона № 324-ФЗ и Законом Пензенской области № 2222-ЗПО органы исполнительной власти Пензенской области должны оказывать гражданам бесплатную помощь:</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а) в виде правового консультирования в устной или письменной форме по вопросам, относящимся к их компетенции;</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б) в виде составления заявлений, жалоб, ходатайств и других документов правового характера и представления интересов гражданина в судах, государственных и муниципальных органах, организациях в случаях и порядке, установленных федеральными законами, иными нормативными правовыми актами Российской Федерации и законами Пензенской области.</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29 мая 2012 года Постановлением Правительства Пензенской области № 400-пП создано Государственное казенное учреждение «Государственное юридическое бюро Пензенской области» (далее – государственное юридическое бюро).</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На базе государственных юридических бюро бесплатную юридическую помощь могут получать граждане, указанные в части 1 статьи 20 Закона № 324-ФЗ:</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lastRenderedPageBreak/>
        <w:t>1) граждане, среднедушевой доход семей которых ниже величины прожиточного минимума, установленного в Пензенской области, либо одиноко проживающие граждане, доходы которых ниже величины прожиточного минимума (малоимущие граждане);</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2) инвалиды I и II группы;</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3) ветераны Великой Отечественной войны, Герои Российской Федерации, Герои Советского Союза, Герои Социалистического Труда;</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4) дети-инвалиды, дети-сироты, дети, оставшиеся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5) граждане пожилого возраста и инвалиды, проживающие в стационарных учреждениях социального обслуживания, имеющие право на бесплатную юридическую помощь в соответствии со статьей 12 Федерального закона от 02.08.1995 № 122-ФЗ «О социальном обслуживании граждан пожилого возраста и инвалидов»;</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proofErr w:type="gramStart"/>
      <w:r w:rsidRPr="00CB2C86">
        <w:rPr>
          <w:rFonts w:ascii="Times New Roman" w:hAnsi="Times New Roman" w:cs="Times New Roman"/>
          <w:sz w:val="24"/>
          <w:szCs w:val="24"/>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7) граждане при оказании им психиатрической помощи, имеющие право на бесплатную юридическую помощь в соответствии с Законом Российской Федерации от 2 июля 1992 года № 3185-1 «О психиатрической помощи и гарантиях прав граждан при ее оказании»;</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 xml:space="preserve">Получение бесплатной юридической помощи на базе государственного юридического бюро будет возможно при соответствии гражданина определенным </w:t>
      </w:r>
      <w:r w:rsidRPr="00CB2C86">
        <w:rPr>
          <w:rFonts w:ascii="Times New Roman" w:hAnsi="Times New Roman" w:cs="Times New Roman"/>
          <w:sz w:val="24"/>
          <w:szCs w:val="24"/>
        </w:rPr>
        <w:lastRenderedPageBreak/>
        <w:t>требованиям, указанным в статье 21 Закона № 324-ФЗ. В частности, бесплатная юридическая помощь будет оказываться гражданину, обратившемуся за такой помощью:</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1) по вопросу, имеющему правовой характер;</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а) решением (приговором) суда;</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б) определением суда о прекращении производства по делу в связи с принятием отказа истца от иска;</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в) определением суда о прекращении производства по делу в связи с утверждением мирового соглашения;</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3E5658" w:rsidRPr="00CB2C86" w:rsidRDefault="003E5658" w:rsidP="003E5658">
      <w:pPr>
        <w:shd w:val="clear" w:color="auto" w:fill="F4F4F4"/>
        <w:spacing w:before="100" w:beforeAutospacing="1" w:after="100" w:afterAutospacing="1" w:line="360" w:lineRule="auto"/>
        <w:ind w:firstLine="709"/>
        <w:contextualSpacing/>
        <w:jc w:val="both"/>
        <w:rPr>
          <w:rFonts w:ascii="Times New Roman" w:hAnsi="Times New Roman" w:cs="Times New Roman"/>
          <w:sz w:val="24"/>
          <w:szCs w:val="24"/>
        </w:rPr>
      </w:pPr>
      <w:r w:rsidRPr="00CB2C86">
        <w:rPr>
          <w:rFonts w:ascii="Times New Roman" w:hAnsi="Times New Roman" w:cs="Times New Roman"/>
          <w:sz w:val="24"/>
          <w:szCs w:val="24"/>
        </w:rPr>
        <w:t>На базе юридического бюро с 1 июня 2012 года бесплатную юридическую помощь могут получать родители, имеющие трех и более несовершеннолетних детей, по вопросам защиты прав и интересов детей (ч.4 ст.4 Закона Пензенской области № 2222-ЗПО).</w:t>
      </w:r>
      <w:r w:rsidRPr="00CB2C86">
        <w:rPr>
          <w:rFonts w:ascii="Times New Roman" w:hAnsi="Times New Roman" w:cs="Times New Roman"/>
          <w:sz w:val="24"/>
          <w:szCs w:val="24"/>
        </w:rPr>
        <w:br/>
      </w:r>
    </w:p>
    <w:p w:rsidR="00B160A7" w:rsidRPr="00CB2C86" w:rsidRDefault="00B160A7"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851BC7">
      <w:pPr>
        <w:pStyle w:val="a3"/>
        <w:shd w:val="clear" w:color="auto" w:fill="FFFFFF"/>
        <w:spacing w:line="360" w:lineRule="auto"/>
        <w:ind w:firstLine="709"/>
        <w:contextualSpacing/>
        <w:jc w:val="both"/>
      </w:pPr>
    </w:p>
    <w:p w:rsidR="003E5658" w:rsidRPr="00CB2C86" w:rsidRDefault="003E5658" w:rsidP="000F309D">
      <w:pPr>
        <w:pStyle w:val="a3"/>
        <w:shd w:val="clear" w:color="auto" w:fill="FFFFFF"/>
        <w:spacing w:line="360" w:lineRule="auto"/>
        <w:contextualSpacing/>
        <w:jc w:val="both"/>
      </w:pPr>
    </w:p>
    <w:p w:rsidR="000F309D" w:rsidRPr="00CB2C86" w:rsidRDefault="000F309D" w:rsidP="000F309D">
      <w:pPr>
        <w:pStyle w:val="a3"/>
        <w:shd w:val="clear" w:color="auto" w:fill="FFFFFF"/>
        <w:spacing w:line="360" w:lineRule="auto"/>
        <w:contextualSpacing/>
        <w:jc w:val="both"/>
      </w:pPr>
    </w:p>
    <w:p w:rsidR="003E5658" w:rsidRPr="00CB2C86" w:rsidRDefault="003E5658" w:rsidP="00851BC7">
      <w:pPr>
        <w:pStyle w:val="a3"/>
        <w:shd w:val="clear" w:color="auto" w:fill="FFFFFF"/>
        <w:spacing w:line="360" w:lineRule="auto"/>
        <w:ind w:firstLine="709"/>
        <w:contextualSpacing/>
        <w:jc w:val="both"/>
      </w:pPr>
    </w:p>
    <w:p w:rsidR="00C65A1C" w:rsidRPr="00CB2C86" w:rsidRDefault="00B3498C" w:rsidP="00C65A1C">
      <w:pPr>
        <w:pStyle w:val="a3"/>
        <w:spacing w:line="360" w:lineRule="auto"/>
        <w:ind w:firstLine="709"/>
        <w:contextualSpacing/>
        <w:jc w:val="center"/>
      </w:pPr>
      <w:r w:rsidRPr="00CB2C86">
        <w:lastRenderedPageBreak/>
        <w:t>ЗАКЛЮЧЕНИЕ</w:t>
      </w:r>
    </w:p>
    <w:p w:rsidR="00B3498C" w:rsidRPr="00CB2C86" w:rsidRDefault="00B3498C" w:rsidP="00C65A1C">
      <w:pPr>
        <w:pStyle w:val="a3"/>
        <w:spacing w:line="360" w:lineRule="auto"/>
        <w:ind w:firstLine="709"/>
        <w:contextualSpacing/>
        <w:jc w:val="both"/>
      </w:pPr>
      <w:r w:rsidRPr="00CB2C86">
        <w:t>В курсовой работе проанализированы особенности </w:t>
      </w:r>
      <w:r w:rsidRPr="00CB2C86">
        <w:rPr>
          <w:rStyle w:val="hl"/>
        </w:rPr>
        <w:t>конституционного</w:t>
      </w:r>
      <w:r w:rsidRPr="00CB2C86">
        <w:t> регулирования квалифицированной юридической помощи в Российской Федерации и в з</w:t>
      </w:r>
      <w:r w:rsidR="00C65A1C" w:rsidRPr="00CB2C86">
        <w:t xml:space="preserve">арубежных странах. </w:t>
      </w:r>
      <w:r w:rsidRPr="00CB2C86">
        <w:t xml:space="preserve">Выявлен </w:t>
      </w:r>
      <w:proofErr w:type="spellStart"/>
      <w:r w:rsidRPr="00CB2C86">
        <w:t>сложноструктурный</w:t>
      </w:r>
      <w:proofErr w:type="spellEnd"/>
      <w:r w:rsidRPr="00CB2C86">
        <w:t xml:space="preserve"> и многоаспектный характер конституционного обеспечения соответствующих общественных отношений, что позволяет рассматривать квалифицированную юридическую помощь в качестве конституционно-правового института.</w:t>
      </w:r>
    </w:p>
    <w:p w:rsidR="00B3498C" w:rsidRPr="00CB2C86" w:rsidRDefault="00B3498C" w:rsidP="00B3498C">
      <w:pPr>
        <w:pStyle w:val="a3"/>
        <w:spacing w:line="360" w:lineRule="auto"/>
        <w:ind w:firstLine="709"/>
        <w:contextualSpacing/>
        <w:jc w:val="both"/>
      </w:pPr>
      <w:r w:rsidRPr="00CB2C86">
        <w:t>В работе последовательно проанализированы </w:t>
      </w:r>
      <w:r w:rsidRPr="00CB2C86">
        <w:rPr>
          <w:rStyle w:val="hl"/>
        </w:rPr>
        <w:t>конституционные</w:t>
      </w:r>
      <w:r w:rsidRPr="00CB2C86">
        <w:t> принципы обеспечения правовой помощи личности в Российской Федерации, раскрыто значение квалифицированной юридической помощи в механизме реализации конституционного права человека и </w:t>
      </w:r>
      <w:r w:rsidRPr="00CB2C86">
        <w:rPr>
          <w:rStyle w:val="hl"/>
        </w:rPr>
        <w:t>гражданина</w:t>
      </w:r>
      <w:r w:rsidRPr="00CB2C86">
        <w:t> в различных видах судопроизводства.</w:t>
      </w:r>
    </w:p>
    <w:p w:rsidR="00B3498C" w:rsidRPr="00CB2C86" w:rsidRDefault="00B3498C" w:rsidP="00B3498C">
      <w:pPr>
        <w:pStyle w:val="a3"/>
        <w:spacing w:line="360" w:lineRule="auto"/>
        <w:ind w:firstLine="709"/>
        <w:contextualSpacing/>
        <w:jc w:val="both"/>
      </w:pPr>
      <w:r w:rsidRPr="00CB2C86">
        <w:t xml:space="preserve">На основе проведенного исследования и полученных выводов теоретического характера, автором сформулирован ряд предложений и выводов, направленных на совершенствование механизма оказания квалифицированной юридической помощи на современном этапе развития российского общества. </w:t>
      </w:r>
    </w:p>
    <w:p w:rsidR="00B3498C" w:rsidRPr="00CB2C86" w:rsidRDefault="00B3498C" w:rsidP="00B3498C">
      <w:pPr>
        <w:pStyle w:val="a3"/>
        <w:spacing w:line="360" w:lineRule="auto"/>
        <w:ind w:firstLine="709"/>
        <w:contextualSpacing/>
        <w:jc w:val="both"/>
      </w:pPr>
      <w:proofErr w:type="gramStart"/>
      <w:r w:rsidRPr="00CB2C86">
        <w:t>Основные из них:</w:t>
      </w:r>
      <w:proofErr w:type="gramEnd"/>
    </w:p>
    <w:p w:rsidR="00B3498C" w:rsidRPr="00CB2C86" w:rsidRDefault="00B3498C" w:rsidP="00B3498C">
      <w:pPr>
        <w:pStyle w:val="a3"/>
        <w:spacing w:line="360" w:lineRule="auto"/>
        <w:ind w:firstLine="709"/>
        <w:contextualSpacing/>
        <w:jc w:val="both"/>
      </w:pPr>
      <w:r w:rsidRPr="00CB2C86">
        <w:t>1. В работе раскрыто нормативное содержание конституционного права на квалифицированную юридическую помощь и установлено, что в нем, как одном из элементов института квалифицированной юридической помощи, находят свое переплетение субъективно-личностные и публично-правовые, материальные и </w:t>
      </w:r>
      <w:r w:rsidRPr="00CB2C86">
        <w:rPr>
          <w:rStyle w:val="hl"/>
        </w:rPr>
        <w:t>процессуальные</w:t>
      </w:r>
      <w:r w:rsidRPr="00CB2C86">
        <w:t> начала.</w:t>
      </w:r>
    </w:p>
    <w:p w:rsidR="00B3498C" w:rsidRPr="00CB2C86" w:rsidRDefault="00B3498C" w:rsidP="00B3498C">
      <w:pPr>
        <w:pStyle w:val="a3"/>
        <w:spacing w:line="360" w:lineRule="auto"/>
        <w:ind w:firstLine="709"/>
        <w:contextualSpacing/>
        <w:jc w:val="both"/>
      </w:pPr>
      <w:r w:rsidRPr="00CB2C86">
        <w:t>2. Права человека представляют собой комплекс различных притязаний человека и гражданина на определенные духовные или материальные блага, возможность удовлетворения которых зависит от реальных возможностей государства и общества. Права «</w:t>
      </w:r>
      <w:r w:rsidRPr="00CB2C86">
        <w:rPr>
          <w:rStyle w:val="hl"/>
        </w:rPr>
        <w:t>первого поколения</w:t>
      </w:r>
      <w:r w:rsidRPr="00CB2C86">
        <w:t>» воплотили и </w:t>
      </w:r>
      <w:r w:rsidRPr="00CB2C86">
        <w:rPr>
          <w:rStyle w:val="hl"/>
        </w:rPr>
        <w:t>юридически</w:t>
      </w:r>
      <w:r w:rsidRPr="00CB2C86">
        <w:t> закрепили ценности либерального общества, в то время как права «</w:t>
      </w:r>
      <w:r w:rsidRPr="00CB2C86">
        <w:rPr>
          <w:rStyle w:val="hl"/>
        </w:rPr>
        <w:t>второго поколения</w:t>
      </w:r>
      <w:r w:rsidRPr="00CB2C86">
        <w:t xml:space="preserve">» отражают основные ценности социально ориентированного государства. </w:t>
      </w:r>
      <w:proofErr w:type="gramStart"/>
      <w:r w:rsidRPr="00CB2C86">
        <w:t>Поэтому юридическую природу права каждого на получение квалифицированной юридической помощи, по мнению диссертанта, необходимо выводить из прав «</w:t>
      </w:r>
      <w:r w:rsidRPr="00CB2C86">
        <w:rPr>
          <w:rStyle w:val="hl"/>
        </w:rPr>
        <w:t>второго поколения</w:t>
      </w:r>
      <w:r w:rsidRPr="00CB2C86">
        <w:t>» и относить к группе правовых </w:t>
      </w:r>
      <w:r w:rsidRPr="00CB2C86">
        <w:rPr>
          <w:rStyle w:val="hl"/>
        </w:rPr>
        <w:t>конституционных</w:t>
      </w:r>
      <w:r w:rsidRPr="00CB2C86">
        <w:t> гарантий, которые установлены и находят свое выражение в таких формулировках, содержащихся в </w:t>
      </w:r>
      <w:r w:rsidRPr="00CB2C86">
        <w:rPr>
          <w:rStyle w:val="hl"/>
        </w:rPr>
        <w:t>Конституции</w:t>
      </w:r>
      <w:r w:rsidRPr="00CB2C86">
        <w:t> Российской Федерации, «каждому гарантируется </w:t>
      </w:r>
      <w:r w:rsidRPr="00CB2C86">
        <w:rPr>
          <w:rStyle w:val="hl"/>
        </w:rPr>
        <w:t>свобода</w:t>
      </w:r>
      <w:r w:rsidRPr="00CB2C86">
        <w:t> мысли и слова.» (ст.29), «каждому </w:t>
      </w:r>
      <w:r w:rsidRPr="00CB2C86">
        <w:rPr>
          <w:rStyle w:val="hl"/>
        </w:rPr>
        <w:t>гарантируется</w:t>
      </w:r>
      <w:r w:rsidRPr="00CB2C86">
        <w:t> судебная защита его прав и </w:t>
      </w:r>
      <w:r w:rsidRPr="00CB2C86">
        <w:rPr>
          <w:rStyle w:val="hl"/>
        </w:rPr>
        <w:t>свобод</w:t>
      </w:r>
      <w:r w:rsidRPr="00CB2C86">
        <w:t>» (ст.45), «</w:t>
      </w:r>
      <w:r w:rsidRPr="00CB2C86">
        <w:rPr>
          <w:rStyle w:val="hl"/>
        </w:rPr>
        <w:t>каждому гарантируется</w:t>
      </w:r>
      <w:proofErr w:type="gramEnd"/>
      <w:r w:rsidRPr="00CB2C86">
        <w:rPr>
          <w:rStyle w:val="hl"/>
        </w:rPr>
        <w:t xml:space="preserve"> право на получение квалифицированной юридической помощи</w:t>
      </w:r>
      <w:r w:rsidRPr="00CB2C86">
        <w:t>» (ст.48).</w:t>
      </w:r>
    </w:p>
    <w:p w:rsidR="00B3498C" w:rsidRPr="00CB2C86" w:rsidRDefault="00B3498C" w:rsidP="00B3498C">
      <w:pPr>
        <w:pStyle w:val="a3"/>
        <w:spacing w:line="360" w:lineRule="auto"/>
        <w:ind w:firstLine="709"/>
        <w:contextualSpacing/>
        <w:jc w:val="both"/>
      </w:pPr>
      <w:r w:rsidRPr="00CB2C86">
        <w:lastRenderedPageBreak/>
        <w:t>3. Наряду с национальным законодательством, право на юридическую помощь нашло свое закрепление в нормах международного права. Международные правовые акты определяют соответствующие современным представлениям о правовом государстве и правах человека способы взаимодействия </w:t>
      </w:r>
      <w:r w:rsidRPr="00CB2C86">
        <w:rPr>
          <w:rStyle w:val="hl"/>
        </w:rPr>
        <w:t>юристов</w:t>
      </w:r>
      <w:r w:rsidRPr="00CB2C86">
        <w:t xml:space="preserve"> с теми, кто нуждается в их помощи, способы участия государства в подготовке квалифицированных юридических кадров, оказания правовой помощи неимущим. </w:t>
      </w:r>
      <w:proofErr w:type="gramStart"/>
      <w:r w:rsidRPr="00CB2C86">
        <w:t>Причем в международных договорах и иных правовых актах говорится не только о бесплатной юридической помощи в уголовных </w:t>
      </w:r>
      <w:r w:rsidRPr="00CB2C86">
        <w:rPr>
          <w:rStyle w:val="hl"/>
        </w:rPr>
        <w:t>делах</w:t>
      </w:r>
      <w:r w:rsidRPr="00CB2C86">
        <w:t>, но и о том, что никто не может быть лишен в силу препятствий экономического характера возможности использования или защиты своих прав в любых судах, </w:t>
      </w:r>
      <w:r w:rsidRPr="00CB2C86">
        <w:rPr>
          <w:rStyle w:val="hl"/>
        </w:rPr>
        <w:t>правомочных</w:t>
      </w:r>
      <w:r w:rsidRPr="00CB2C86">
        <w:t> выносить решения по гражданским, торговым, </w:t>
      </w:r>
      <w:r w:rsidRPr="00CB2C86">
        <w:rPr>
          <w:rStyle w:val="hl"/>
        </w:rPr>
        <w:t>административным</w:t>
      </w:r>
      <w:r w:rsidRPr="00CB2C86">
        <w:t>, социальным и налоговым делам.</w:t>
      </w:r>
      <w:proofErr w:type="gramEnd"/>
      <w:r w:rsidRPr="00CB2C86">
        <w:t xml:space="preserve"> Таким образом, международные правовые акты направлены на реализацию эффективной процедуры и работающего механизма для равного доступа каждого к получению квалифицированной юридической помощи вне зависимости от материального и </w:t>
      </w:r>
      <w:r w:rsidRPr="00CB2C86">
        <w:rPr>
          <w:rStyle w:val="hl"/>
        </w:rPr>
        <w:t>имущественного</w:t>
      </w:r>
      <w:r w:rsidRPr="00CB2C86">
        <w:t> положения человека, причем не только в уголовном, но и других видах производств.</w:t>
      </w:r>
    </w:p>
    <w:p w:rsidR="00B3498C" w:rsidRPr="00CB2C86" w:rsidRDefault="00BB5C46" w:rsidP="00B3498C">
      <w:pPr>
        <w:pStyle w:val="a3"/>
        <w:spacing w:line="360" w:lineRule="auto"/>
        <w:ind w:firstLine="709"/>
        <w:contextualSpacing/>
        <w:jc w:val="both"/>
      </w:pPr>
      <w:r>
        <w:t>4</w:t>
      </w:r>
      <w:r w:rsidR="00B3498C" w:rsidRPr="00CB2C86">
        <w:t>. В целях повышения эффективности оказания квалифицированной юридической помощи необходимо:</w:t>
      </w:r>
    </w:p>
    <w:p w:rsidR="00B3498C" w:rsidRPr="00CB2C86" w:rsidRDefault="00B3498C" w:rsidP="00B3498C">
      <w:pPr>
        <w:pStyle w:val="a3"/>
        <w:spacing w:line="360" w:lineRule="auto"/>
        <w:ind w:firstLine="709"/>
        <w:contextualSpacing/>
        <w:jc w:val="both"/>
      </w:pPr>
      <w:r w:rsidRPr="00CB2C86">
        <w:t>- наделить </w:t>
      </w:r>
      <w:r w:rsidRPr="00CB2C86">
        <w:rPr>
          <w:rStyle w:val="hl"/>
        </w:rPr>
        <w:t>Уполномоченного</w:t>
      </w:r>
      <w:r w:rsidRPr="00CB2C86">
        <w:t> по правам человека в Российской Федерации правом </w:t>
      </w:r>
      <w:r w:rsidRPr="00CB2C86">
        <w:rPr>
          <w:rStyle w:val="hl"/>
        </w:rPr>
        <w:t>законодательной</w:t>
      </w:r>
      <w:r w:rsidRPr="00CB2C86">
        <w:t> инициативы и полномочиями по привлечению к </w:t>
      </w:r>
      <w:r w:rsidRPr="00CB2C86">
        <w:rPr>
          <w:rStyle w:val="hl"/>
        </w:rPr>
        <w:t>административной</w:t>
      </w:r>
      <w:r w:rsidRPr="00CB2C86">
        <w:t> ответственности виновных лиц;</w:t>
      </w:r>
    </w:p>
    <w:p w:rsidR="00B3498C" w:rsidRPr="00CB2C86" w:rsidRDefault="00B3498C" w:rsidP="00B3498C">
      <w:pPr>
        <w:pStyle w:val="a3"/>
        <w:spacing w:line="360" w:lineRule="auto"/>
        <w:ind w:firstLine="709"/>
        <w:contextualSpacing/>
        <w:jc w:val="both"/>
      </w:pPr>
      <w:r w:rsidRPr="00CB2C86">
        <w:t>- расширить </w:t>
      </w:r>
      <w:r w:rsidRPr="00CB2C86">
        <w:rPr>
          <w:rStyle w:val="hl"/>
        </w:rPr>
        <w:t>полномочия</w:t>
      </w:r>
      <w:r w:rsidRPr="00CB2C86">
        <w:t> нотариусов, наделив их правом информировать органы </w:t>
      </w:r>
      <w:r w:rsidRPr="00CB2C86">
        <w:rPr>
          <w:rStyle w:val="hl"/>
        </w:rPr>
        <w:t>опеки</w:t>
      </w:r>
      <w:r w:rsidRPr="00CB2C86">
        <w:t> и попечительства о сделках, затрагивающих права </w:t>
      </w:r>
      <w:r w:rsidRPr="00CB2C86">
        <w:rPr>
          <w:rStyle w:val="hl"/>
        </w:rPr>
        <w:t>несовершеннолетних</w:t>
      </w:r>
      <w:r w:rsidRPr="00CB2C86">
        <w:t> лиц; создания и ведения единой информационной системы, которая содержала бы сведения обо всех </w:t>
      </w:r>
      <w:r w:rsidRPr="00CB2C86">
        <w:rPr>
          <w:rStyle w:val="hl"/>
        </w:rPr>
        <w:t>отмененных</w:t>
      </w:r>
      <w:r w:rsidRPr="00CB2C86">
        <w:t> или измененных доверенностях на право распоряжения </w:t>
      </w:r>
      <w:r w:rsidRPr="00CB2C86">
        <w:rPr>
          <w:rStyle w:val="hl"/>
        </w:rPr>
        <w:t>недвижимым</w:t>
      </w:r>
      <w:r w:rsidRPr="00CB2C86">
        <w:t xml:space="preserve"> имуществом и </w:t>
      </w:r>
      <w:proofErr w:type="spellStart"/>
      <w:r w:rsidRPr="00CB2C86">
        <w:t>тоанспоютными</w:t>
      </w:r>
      <w:proofErr w:type="spellEnd"/>
      <w:r w:rsidRPr="00CB2C86">
        <w:t xml:space="preserve"> </w:t>
      </w:r>
      <w:proofErr w:type="spellStart"/>
      <w:r w:rsidRPr="00CB2C86">
        <w:t>соелствами</w:t>
      </w:r>
      <w:proofErr w:type="spellEnd"/>
      <w:r w:rsidRPr="00CB2C86">
        <w:t>: веления единого</w:t>
      </w:r>
    </w:p>
    <w:p w:rsidR="00B3498C" w:rsidRPr="00CB2C86" w:rsidRDefault="00B3498C" w:rsidP="00B3498C">
      <w:pPr>
        <w:pStyle w:val="a3"/>
        <w:spacing w:line="360" w:lineRule="auto"/>
        <w:ind w:firstLine="709"/>
        <w:contextualSpacing/>
        <w:jc w:val="both"/>
      </w:pPr>
      <w:r w:rsidRPr="00CB2C86">
        <w:t>- в целях реализации медиативных процедур по оказанию квалифицированной юридической помощи необходимо внести соответствующие изменения и дополнения в </w:t>
      </w:r>
      <w:r w:rsidRPr="00CB2C86">
        <w:rPr>
          <w:rStyle w:val="hl"/>
        </w:rPr>
        <w:t>Арбитражный</w:t>
      </w:r>
      <w:r w:rsidRPr="00CB2C86">
        <w:t> процессуальный кодекс РФ и Гражданский </w:t>
      </w:r>
      <w:r w:rsidRPr="00CB2C86">
        <w:rPr>
          <w:rStyle w:val="hl"/>
        </w:rPr>
        <w:t>процессуальный</w:t>
      </w:r>
      <w:r w:rsidRPr="00CB2C86">
        <w:t> кодекс РФ, которые бы </w:t>
      </w:r>
      <w:r w:rsidRPr="00CB2C86">
        <w:rPr>
          <w:rStyle w:val="hl"/>
        </w:rPr>
        <w:t>закрепили</w:t>
      </w:r>
      <w:r w:rsidRPr="00CB2C86">
        <w:t> обязательность процедуры медиации перед обращением в суд за разрешением </w:t>
      </w:r>
      <w:r w:rsidRPr="00CB2C86">
        <w:rPr>
          <w:rStyle w:val="hl"/>
        </w:rPr>
        <w:t>спора</w:t>
      </w:r>
      <w:r w:rsidRPr="00CB2C86">
        <w:t>.</w:t>
      </w:r>
    </w:p>
    <w:p w:rsidR="00B3498C" w:rsidRPr="00CB2C86" w:rsidRDefault="00BB5C46" w:rsidP="00BB5C46">
      <w:pPr>
        <w:pStyle w:val="a3"/>
        <w:spacing w:line="360" w:lineRule="auto"/>
        <w:ind w:firstLine="709"/>
        <w:contextualSpacing/>
        <w:jc w:val="both"/>
      </w:pPr>
      <w:r>
        <w:t>5</w:t>
      </w:r>
      <w:r w:rsidR="00B3498C" w:rsidRPr="00CB2C86">
        <w:t>. Оказание квалифицированной юридической помощи является самостоятельной функцией </w:t>
      </w:r>
      <w:r w:rsidR="00B3498C" w:rsidRPr="00CB2C86">
        <w:rPr>
          <w:rStyle w:val="hl"/>
        </w:rPr>
        <w:t>прокуратуры</w:t>
      </w:r>
      <w:r w:rsidR="00B3498C" w:rsidRPr="00CB2C86">
        <w:t>. Защита конституционных прав и свобод и оказание квалифицированной юридической помощи органами прокуратуры имеет ряд преимуществ по сравнению с иными государственными </w:t>
      </w:r>
      <w:r w:rsidR="00B3498C" w:rsidRPr="00CB2C86">
        <w:rPr>
          <w:rStyle w:val="hl"/>
        </w:rPr>
        <w:t>правозащитными</w:t>
      </w:r>
      <w:r w:rsidR="00B3498C" w:rsidRPr="00CB2C86">
        <w:t xml:space="preserve"> механизмами. Юридическая </w:t>
      </w:r>
      <w:r w:rsidR="00B3498C" w:rsidRPr="00CB2C86">
        <w:lastRenderedPageBreak/>
        <w:t>помощь органами прокуратуры осуществляется вне жестко регламентированных </w:t>
      </w:r>
      <w:r w:rsidR="00B3498C" w:rsidRPr="00CB2C86">
        <w:rPr>
          <w:rStyle w:val="hl"/>
        </w:rPr>
        <w:t>процессуальных</w:t>
      </w:r>
      <w:r w:rsidR="00B3498C" w:rsidRPr="00CB2C86">
        <w:t> форм, что значительно упрощает взаимодействие с </w:t>
      </w:r>
      <w:r w:rsidR="00B3498C" w:rsidRPr="00CB2C86">
        <w:rPr>
          <w:rStyle w:val="hl"/>
        </w:rPr>
        <w:t>заявителями</w:t>
      </w:r>
      <w:r w:rsidR="00B3498C" w:rsidRPr="00CB2C86">
        <w:t xml:space="preserve"> и обеспечивает оперативность пресечения нарушений конституционных прав </w:t>
      </w:r>
    </w:p>
    <w:p w:rsidR="00B3498C" w:rsidRPr="00CB2C86" w:rsidRDefault="00B3498C" w:rsidP="00B3498C">
      <w:pPr>
        <w:pStyle w:val="a3"/>
        <w:spacing w:line="360" w:lineRule="auto"/>
        <w:ind w:firstLine="709"/>
        <w:contextualSpacing/>
        <w:jc w:val="both"/>
      </w:pPr>
      <w:r w:rsidRPr="00CB2C86">
        <w:t>10. </w:t>
      </w:r>
      <w:r w:rsidRPr="00CB2C86">
        <w:rPr>
          <w:rStyle w:val="hl"/>
        </w:rPr>
        <w:t>Адвокатура</w:t>
      </w:r>
      <w:r w:rsidRPr="00CB2C86">
        <w:t> и адвокатская деятельность в конституционно-правовом значении является основным институтом оказания квалифицированной юридической помощи в Российской Федерации. </w:t>
      </w:r>
      <w:r w:rsidRPr="00CB2C86">
        <w:rPr>
          <w:rStyle w:val="hl"/>
        </w:rPr>
        <w:t>Адвокатская</w:t>
      </w:r>
      <w:r w:rsidRPr="00CB2C86">
        <w:t> деятельность является разновидностью социально-правовой деятельности, которая осуществляется как в частных, так и в </w:t>
      </w:r>
      <w:r w:rsidRPr="00CB2C86">
        <w:rPr>
          <w:rStyle w:val="hl"/>
        </w:rPr>
        <w:t>публичных</w:t>
      </w:r>
      <w:r w:rsidRPr="00CB2C86">
        <w:t> интересах. Публичные интересы возлагают на </w:t>
      </w:r>
      <w:r w:rsidRPr="00CB2C86">
        <w:rPr>
          <w:rStyle w:val="hl"/>
        </w:rPr>
        <w:t>адвокатуру</w:t>
      </w:r>
      <w:r w:rsidRPr="00CB2C86">
        <w:t> обязанность оказывать бесплатную юридическую помощь в установленных законом случаях социально незащищенным слоям населения.</w:t>
      </w:r>
    </w:p>
    <w:p w:rsidR="00B3498C" w:rsidRPr="00CB2C86" w:rsidRDefault="00B3498C" w:rsidP="00B3498C">
      <w:pPr>
        <w:pStyle w:val="a3"/>
        <w:spacing w:line="360" w:lineRule="auto"/>
        <w:ind w:firstLine="709"/>
        <w:contextualSpacing/>
        <w:jc w:val="both"/>
      </w:pPr>
      <w:r w:rsidRPr="00CB2C86">
        <w:t>11. В целях повышения эффективности оказания квалифицированной юридической помощи целесообразно в </w:t>
      </w:r>
      <w:r w:rsidRPr="00CB2C86">
        <w:rPr>
          <w:rStyle w:val="hl"/>
        </w:rPr>
        <w:t>законодательном</w:t>
      </w:r>
      <w:r w:rsidRPr="00CB2C86">
        <w:t> порядке закрепить процедуры повышения профессионального уровня </w:t>
      </w:r>
      <w:r w:rsidRPr="00CB2C86">
        <w:rPr>
          <w:rStyle w:val="hl"/>
        </w:rPr>
        <w:t>адвокатов</w:t>
      </w:r>
      <w:r w:rsidRPr="00CB2C86">
        <w:t>. В настоящее время назрела необходимость принятия специального положения «</w:t>
      </w:r>
      <w:r w:rsidRPr="00CB2C86">
        <w:rPr>
          <w:rStyle w:val="hl"/>
        </w:rPr>
        <w:t>О прохождении обязательной аттестации адвокатов</w:t>
      </w:r>
      <w:r w:rsidRPr="00CB2C86">
        <w:t>», с тем, чтобы данная аттестация проводилась один раз в пять лет специально создаваемой комиссией, состоящей из наиболее авторитетных адвокатов, </w:t>
      </w:r>
      <w:r w:rsidRPr="00CB2C86">
        <w:rPr>
          <w:rStyle w:val="hl"/>
        </w:rPr>
        <w:t>судей</w:t>
      </w:r>
      <w:r w:rsidRPr="00CB2C86">
        <w:t>, прокуроров и преподавателей правовых дисциплин.</w:t>
      </w:r>
    </w:p>
    <w:p w:rsidR="00B3498C" w:rsidRPr="00CB2C86" w:rsidRDefault="00B3498C" w:rsidP="00B3498C">
      <w:pPr>
        <w:pStyle w:val="a3"/>
        <w:spacing w:line="360" w:lineRule="auto"/>
        <w:ind w:firstLine="709"/>
        <w:contextualSpacing/>
        <w:jc w:val="both"/>
      </w:pPr>
      <w:r w:rsidRPr="00CB2C86">
        <w:t>12. Необходимо установить нижний возрастной предел для лиц, желающих получить статус </w:t>
      </w:r>
      <w:r w:rsidRPr="00CB2C86">
        <w:rPr>
          <w:rStyle w:val="hl"/>
        </w:rPr>
        <w:t>адвоката</w:t>
      </w:r>
      <w:r w:rsidRPr="00CB2C86">
        <w:t>. Такая необходимость объясняется тем, что только при достижении возраста не менее 25 лет человек приобретает определенный жизненный и профессиональный опыт, который требуется для эффективной помощи </w:t>
      </w:r>
      <w:r w:rsidRPr="00CB2C86">
        <w:rPr>
          <w:rStyle w:val="hl"/>
        </w:rPr>
        <w:t>доверителю</w:t>
      </w:r>
      <w:r w:rsidRPr="00CB2C86">
        <w:t>. Установление нижнего возрастного ценза будет способствовать повышению статуса адвоката в обществе и станет дополнительной </w:t>
      </w:r>
      <w:r w:rsidRPr="00CB2C86">
        <w:rPr>
          <w:rStyle w:val="hl"/>
        </w:rPr>
        <w:t>гарантией</w:t>
      </w:r>
      <w:r w:rsidRPr="00CB2C86">
        <w:t> получения его доверителями квалифицированной юридической помощи.</w:t>
      </w:r>
    </w:p>
    <w:p w:rsidR="00B3498C" w:rsidRPr="00CB2C86" w:rsidRDefault="00B3498C" w:rsidP="00B3498C">
      <w:pPr>
        <w:pStyle w:val="a3"/>
        <w:spacing w:line="360" w:lineRule="auto"/>
        <w:ind w:firstLine="709"/>
        <w:contextualSpacing/>
        <w:jc w:val="both"/>
      </w:pPr>
      <w:r w:rsidRPr="00CB2C86">
        <w:t>14. В целях оказания правовой помощи необходимо в Уголовно-процессуальный </w:t>
      </w:r>
      <w:r w:rsidRPr="00CB2C86">
        <w:rPr>
          <w:rStyle w:val="hl"/>
        </w:rPr>
        <w:t>кодекс</w:t>
      </w:r>
      <w:r w:rsidRPr="00CB2C86">
        <w:t> РФ ввести норму об </w:t>
      </w:r>
      <w:r w:rsidRPr="00CB2C86">
        <w:rPr>
          <w:rStyle w:val="hl"/>
        </w:rPr>
        <w:t>обязанности</w:t>
      </w:r>
      <w:r w:rsidRPr="00CB2C86">
        <w:t> адвоката составлять защитительное заключение и представлять его следствию и суду с соблюдением обязательной процедуры </w:t>
      </w:r>
      <w:r w:rsidRPr="00CB2C86">
        <w:rPr>
          <w:rStyle w:val="hl"/>
        </w:rPr>
        <w:t>вручения</w:t>
      </w:r>
      <w:r w:rsidRPr="00CB2C86">
        <w:t> сторонам уголовного судопроизводства. Адвокатское </w:t>
      </w:r>
      <w:r w:rsidRPr="00CB2C86">
        <w:rPr>
          <w:rStyle w:val="hl"/>
        </w:rPr>
        <w:t>защитительное</w:t>
      </w:r>
      <w:r w:rsidRPr="00CB2C86">
        <w:t> заключение снимет с обвинения несвойственные ему функции, такие как сбор </w:t>
      </w:r>
      <w:r w:rsidRPr="00CB2C86">
        <w:rPr>
          <w:rStyle w:val="hl"/>
        </w:rPr>
        <w:t>доказательств</w:t>
      </w:r>
      <w:r w:rsidRPr="00CB2C86">
        <w:t>, смягчающих ответственность обвиняемого. Адвокатское защитительное заключение существенно облегчит суду анализ уголовного дела, обеспечит реальную </w:t>
      </w:r>
      <w:r w:rsidRPr="00CB2C86">
        <w:rPr>
          <w:rStyle w:val="hl"/>
        </w:rPr>
        <w:t>состязательность</w:t>
      </w:r>
      <w:r w:rsidRPr="00CB2C86">
        <w:t> сторон, равенство их прав, получит конкретное </w:t>
      </w:r>
      <w:r w:rsidRPr="00CB2C86">
        <w:rPr>
          <w:rStyle w:val="hl"/>
        </w:rPr>
        <w:t>процессуальное</w:t>
      </w:r>
      <w:r w:rsidRPr="00CB2C86">
        <w:t> воплощение.</w:t>
      </w:r>
    </w:p>
    <w:p w:rsidR="00B160A7" w:rsidRPr="00CB2C86" w:rsidRDefault="00B160A7" w:rsidP="00CC5850">
      <w:pPr>
        <w:pStyle w:val="a3"/>
        <w:shd w:val="clear" w:color="auto" w:fill="FFFFFF"/>
        <w:spacing w:line="360" w:lineRule="auto"/>
        <w:ind w:firstLine="709"/>
        <w:contextualSpacing/>
        <w:jc w:val="center"/>
      </w:pPr>
      <w:r w:rsidRPr="00CB2C86">
        <w:br w:type="page"/>
      </w:r>
      <w:r w:rsidR="00077401" w:rsidRPr="00CB2C86">
        <w:lastRenderedPageBreak/>
        <w:t>СПИСОК ИСПОЛЬЗОВАННЫХ ИСТОЧНИКОВ</w:t>
      </w:r>
    </w:p>
    <w:p w:rsidR="00B160A7" w:rsidRPr="00CB2C86" w:rsidRDefault="00077401" w:rsidP="00CC5850">
      <w:pPr>
        <w:pStyle w:val="a3"/>
        <w:shd w:val="clear" w:color="auto" w:fill="FFFFFF"/>
        <w:spacing w:line="360" w:lineRule="auto"/>
        <w:ind w:firstLine="709"/>
        <w:contextualSpacing/>
        <w:jc w:val="center"/>
      </w:pPr>
      <w:r w:rsidRPr="00CB2C86">
        <w:t>Нормативно-правовые акты:</w:t>
      </w:r>
    </w:p>
    <w:p w:rsidR="00077401" w:rsidRPr="00CB2C86" w:rsidRDefault="00077401" w:rsidP="004B6579">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1.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в "Собрании законодательства РФ". - 04.08.2014. - N 31. - ст. 4398.</w:t>
      </w:r>
    </w:p>
    <w:p w:rsidR="00077401" w:rsidRPr="00CB2C86" w:rsidRDefault="00077401" w:rsidP="00077401">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2. Федеральный закон от 31.05.2002 N 63-ФЗ (ред. от 29.07.2017) "Об адвокатской деятельности и адвокатуре в Российской Федерации"// "Собрание законодательства РФ". - 10.06.2002. - N 23. - ст. 2102.</w:t>
      </w:r>
    </w:p>
    <w:p w:rsidR="00077401" w:rsidRPr="00CB2C86" w:rsidRDefault="00077401"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3. "Уголовно-процессуальный кодекс Российской Федерации" от 18.12.2001 N 174-ФЗ (ред. от 29.07.2018)// "Собрание законодательства РФ". - 24.12.2001. - N 52 (ч. I)</w:t>
      </w:r>
      <w:proofErr w:type="gramStart"/>
      <w:r w:rsidRPr="00CB2C86">
        <w:rPr>
          <w:rFonts w:ascii="Times New Roman" w:eastAsia="Times New Roman" w:hAnsi="Times New Roman" w:cs="Times New Roman"/>
          <w:sz w:val="24"/>
          <w:szCs w:val="24"/>
          <w:lang w:eastAsia="ru-RU"/>
        </w:rPr>
        <w:t>.</w:t>
      </w:r>
      <w:proofErr w:type="gramEnd"/>
      <w:r w:rsidRPr="00CB2C86">
        <w:rPr>
          <w:rFonts w:ascii="Times New Roman" w:eastAsia="Times New Roman" w:hAnsi="Times New Roman" w:cs="Times New Roman"/>
          <w:sz w:val="24"/>
          <w:szCs w:val="24"/>
          <w:lang w:eastAsia="ru-RU"/>
        </w:rPr>
        <w:t xml:space="preserve"> - </w:t>
      </w:r>
      <w:proofErr w:type="gramStart"/>
      <w:r w:rsidRPr="00CB2C86">
        <w:rPr>
          <w:rFonts w:ascii="Times New Roman" w:eastAsia="Times New Roman" w:hAnsi="Times New Roman" w:cs="Times New Roman"/>
          <w:sz w:val="24"/>
          <w:szCs w:val="24"/>
          <w:lang w:eastAsia="ru-RU"/>
        </w:rPr>
        <w:t>с</w:t>
      </w:r>
      <w:proofErr w:type="gramEnd"/>
      <w:r w:rsidRPr="00CB2C86">
        <w:rPr>
          <w:rFonts w:ascii="Times New Roman" w:eastAsia="Times New Roman" w:hAnsi="Times New Roman" w:cs="Times New Roman"/>
          <w:sz w:val="24"/>
          <w:szCs w:val="24"/>
          <w:lang w:eastAsia="ru-RU"/>
        </w:rPr>
        <w:t>т. 4921.</w:t>
      </w:r>
    </w:p>
    <w:p w:rsidR="00966AFB" w:rsidRPr="00CB2C86" w:rsidRDefault="00966AFB" w:rsidP="00966AFB">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4. "Гражданский процессуальный кодекс Российской Федерации" от 14.11.2002 N 138-ФЗ (ред. от 03.08.2018)// "Собрание законодательства РФ". - 18.11.2002. - N 46. - ст. 4532.</w:t>
      </w:r>
    </w:p>
    <w:p w:rsidR="005431A8" w:rsidRPr="00CB2C86" w:rsidRDefault="00966AFB"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5</w:t>
      </w:r>
      <w:r w:rsidR="005431A8" w:rsidRPr="00CB2C86">
        <w:rPr>
          <w:rFonts w:ascii="Times New Roman" w:eastAsia="Times New Roman" w:hAnsi="Times New Roman" w:cs="Times New Roman"/>
          <w:sz w:val="24"/>
          <w:szCs w:val="24"/>
          <w:lang w:eastAsia="ru-RU"/>
        </w:rPr>
        <w:t>. Постановление Правительства РФ от 22.08.2005 N 534 (ред. от 13.11.2006) "О проведении эксперимента по созданию государственной системы оказания бесплатной юридической помощи малоимущим гражданам" (вместе с "Положением об оказании бесплатной юридической помощи малоимущим гражданам")// "Собрание законодательства РФ". - 29.08.2005. - N 35. - ст. 3615.</w:t>
      </w:r>
    </w:p>
    <w:p w:rsidR="00966AFB" w:rsidRPr="00CB2C86" w:rsidRDefault="00966AFB"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6. Федеральный закон от 12.01.1996 N 7-ФЗ</w:t>
      </w:r>
      <w:r w:rsidRPr="00CB2C86">
        <w:rPr>
          <w:rFonts w:ascii="Verdana" w:eastAsia="Times New Roman" w:hAnsi="Verdana" w:cs="Times New Roman"/>
          <w:sz w:val="21"/>
          <w:szCs w:val="21"/>
          <w:lang w:eastAsia="ru-RU"/>
        </w:rPr>
        <w:t xml:space="preserve"> </w:t>
      </w:r>
      <w:r w:rsidRPr="00CB2C86">
        <w:rPr>
          <w:rFonts w:ascii="Times New Roman" w:eastAsia="Times New Roman" w:hAnsi="Times New Roman" w:cs="Times New Roman"/>
          <w:sz w:val="24"/>
          <w:szCs w:val="24"/>
          <w:lang w:eastAsia="ru-RU"/>
        </w:rPr>
        <w:t>(ред. от 29.07.2018)</w:t>
      </w:r>
      <w:r w:rsidRPr="00CB2C86">
        <w:rPr>
          <w:rFonts w:ascii="Verdana" w:eastAsia="Times New Roman" w:hAnsi="Verdana" w:cs="Times New Roman"/>
          <w:sz w:val="21"/>
          <w:szCs w:val="21"/>
          <w:lang w:eastAsia="ru-RU"/>
        </w:rPr>
        <w:t xml:space="preserve"> </w:t>
      </w:r>
      <w:r w:rsidRPr="00CB2C86">
        <w:rPr>
          <w:rFonts w:ascii="Times New Roman" w:eastAsia="Times New Roman" w:hAnsi="Times New Roman" w:cs="Times New Roman"/>
          <w:sz w:val="24"/>
          <w:szCs w:val="24"/>
          <w:lang w:eastAsia="ru-RU"/>
        </w:rPr>
        <w:t>"О некоммерческих организациях"//</w:t>
      </w:r>
      <w:r w:rsidRPr="00CB2C86">
        <w:t xml:space="preserve"> </w:t>
      </w:r>
      <w:r w:rsidRPr="00CB2C86">
        <w:rPr>
          <w:rFonts w:ascii="Times New Roman" w:eastAsia="Times New Roman" w:hAnsi="Times New Roman" w:cs="Times New Roman"/>
          <w:sz w:val="24"/>
          <w:szCs w:val="24"/>
          <w:lang w:eastAsia="ru-RU"/>
        </w:rPr>
        <w:t>"Собрание законодательства РФ". - 15.01.1996. - N 3. - ст. 145.</w:t>
      </w:r>
    </w:p>
    <w:p w:rsidR="00C65A1C" w:rsidRPr="00CB2C86" w:rsidRDefault="00C65A1C"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7. Федеральный закон от 27.05.1998 N 76-ФЗ (ред. от 03.08.2018) "О статусе военнослужащих" (с изм. и доп., вступ. в силу с 10.08.2018)// "Собрание законодательства РФ". - N 22. - 01.06.199. - ст. 2331.</w:t>
      </w:r>
    </w:p>
    <w:p w:rsidR="00C65A1C" w:rsidRPr="00CB2C86" w:rsidRDefault="00C65A1C"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8. Федеральный закон от 17.01.1992 N 2202-1</w:t>
      </w:r>
      <w:r w:rsidRPr="00CB2C86">
        <w:rPr>
          <w:rFonts w:ascii="Verdana" w:eastAsia="Times New Roman" w:hAnsi="Verdana" w:cs="Times New Roman"/>
          <w:sz w:val="21"/>
          <w:szCs w:val="21"/>
          <w:lang w:eastAsia="ru-RU"/>
        </w:rPr>
        <w:t xml:space="preserve"> </w:t>
      </w:r>
      <w:r w:rsidRPr="00CB2C86">
        <w:rPr>
          <w:rFonts w:ascii="Times New Roman" w:eastAsia="Times New Roman" w:hAnsi="Times New Roman" w:cs="Times New Roman"/>
          <w:sz w:val="24"/>
          <w:szCs w:val="24"/>
          <w:lang w:eastAsia="ru-RU"/>
        </w:rPr>
        <w:t>(ред. от 03.08.2018)</w:t>
      </w:r>
      <w:r w:rsidRPr="00CB2C86">
        <w:rPr>
          <w:rFonts w:ascii="Verdana" w:eastAsia="Times New Roman" w:hAnsi="Verdana" w:cs="Times New Roman"/>
          <w:sz w:val="21"/>
          <w:szCs w:val="21"/>
          <w:lang w:eastAsia="ru-RU"/>
        </w:rPr>
        <w:t xml:space="preserve"> </w:t>
      </w:r>
      <w:r w:rsidRPr="00CB2C86">
        <w:rPr>
          <w:rFonts w:ascii="Times New Roman" w:eastAsia="Times New Roman" w:hAnsi="Times New Roman" w:cs="Times New Roman"/>
          <w:sz w:val="24"/>
          <w:szCs w:val="24"/>
          <w:lang w:eastAsia="ru-RU"/>
        </w:rPr>
        <w:t>"О прокуратуре Российской Федерации"//</w:t>
      </w:r>
      <w:r w:rsidRPr="00CB2C86">
        <w:t xml:space="preserve"> </w:t>
      </w:r>
      <w:r w:rsidRPr="00CB2C86">
        <w:rPr>
          <w:rFonts w:ascii="Times New Roman" w:eastAsia="Times New Roman" w:hAnsi="Times New Roman" w:cs="Times New Roman"/>
          <w:sz w:val="24"/>
          <w:szCs w:val="24"/>
          <w:lang w:eastAsia="ru-RU"/>
        </w:rPr>
        <w:t>"Собрание законодательства РФ". - 20.11.1995. - N 47. - ст. 4472.</w:t>
      </w:r>
    </w:p>
    <w:p w:rsidR="005431A8" w:rsidRPr="00CB2C86" w:rsidRDefault="00C65A1C" w:rsidP="00077401">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9</w:t>
      </w:r>
      <w:r w:rsidR="005431A8" w:rsidRPr="00CB2C86">
        <w:rPr>
          <w:rFonts w:ascii="Times New Roman" w:eastAsia="Times New Roman" w:hAnsi="Times New Roman" w:cs="Times New Roman"/>
          <w:sz w:val="24"/>
          <w:szCs w:val="24"/>
          <w:lang w:eastAsia="ru-RU"/>
        </w:rPr>
        <w:t xml:space="preserve">. </w:t>
      </w:r>
      <w:proofErr w:type="gramStart"/>
      <w:r w:rsidR="005431A8" w:rsidRPr="00CB2C86">
        <w:rPr>
          <w:rFonts w:ascii="Times New Roman" w:eastAsia="Times New Roman" w:hAnsi="Times New Roman" w:cs="Times New Roman"/>
          <w:sz w:val="24"/>
          <w:szCs w:val="24"/>
          <w:lang w:eastAsia="ru-RU"/>
        </w:rPr>
        <w:t>"Конвенция о защите прав человека и основных свобод" (Заключена в г. Риме 04.11.1950) (с изм. от 13.05.2004) (вместе с "Протоколом [N 1]" (Подписан в г. Париже 20.03.1952), "Протоколом N 4 об обеспечении некоторых прав и свобод помимо тех, которые уже включены в Конвенцию и первый Протокол к ней" (Подписан в г. Страсбурге 16.09.1963), "Протоколом N 7" (Подписан в г. Страсбурге</w:t>
      </w:r>
      <w:proofErr w:type="gramEnd"/>
      <w:r w:rsidR="005431A8" w:rsidRPr="00CB2C86">
        <w:rPr>
          <w:rFonts w:ascii="Times New Roman" w:eastAsia="Times New Roman" w:hAnsi="Times New Roman" w:cs="Times New Roman"/>
          <w:sz w:val="24"/>
          <w:szCs w:val="24"/>
          <w:lang w:eastAsia="ru-RU"/>
        </w:rPr>
        <w:t xml:space="preserve"> </w:t>
      </w:r>
      <w:proofErr w:type="gramStart"/>
      <w:r w:rsidR="005431A8" w:rsidRPr="00CB2C86">
        <w:rPr>
          <w:rFonts w:ascii="Times New Roman" w:eastAsia="Times New Roman" w:hAnsi="Times New Roman" w:cs="Times New Roman"/>
          <w:sz w:val="24"/>
          <w:szCs w:val="24"/>
          <w:lang w:eastAsia="ru-RU"/>
        </w:rPr>
        <w:t>22.11.1984))// "Собрание законодательства РФ". - 08.01.2001.</w:t>
      </w:r>
      <w:proofErr w:type="gramEnd"/>
      <w:r w:rsidR="005431A8" w:rsidRPr="00CB2C86">
        <w:rPr>
          <w:rFonts w:ascii="Times New Roman" w:eastAsia="Times New Roman" w:hAnsi="Times New Roman" w:cs="Times New Roman"/>
          <w:sz w:val="24"/>
          <w:szCs w:val="24"/>
          <w:lang w:eastAsia="ru-RU"/>
        </w:rPr>
        <w:t xml:space="preserve"> - N 2. - ст. 163.</w:t>
      </w:r>
    </w:p>
    <w:p w:rsidR="004B6579" w:rsidRPr="00CB2C86" w:rsidRDefault="00C65A1C"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10</w:t>
      </w:r>
      <w:r w:rsidR="004B6579" w:rsidRPr="00CB2C86">
        <w:rPr>
          <w:rFonts w:ascii="Times New Roman" w:eastAsia="Times New Roman" w:hAnsi="Times New Roman" w:cs="Times New Roman"/>
          <w:sz w:val="24"/>
          <w:szCs w:val="24"/>
          <w:lang w:eastAsia="ru-RU"/>
        </w:rPr>
        <w:t>. "Международный пакт о гражданских и политических правах" (Принят 16.12.1966 Резолюцией 2200 (XXI) на 1496-ом пленарном заседании Генеральной Ассамбл</w:t>
      </w:r>
      <w:proofErr w:type="gramStart"/>
      <w:r w:rsidR="004B6579" w:rsidRPr="00CB2C86">
        <w:rPr>
          <w:rFonts w:ascii="Times New Roman" w:eastAsia="Times New Roman" w:hAnsi="Times New Roman" w:cs="Times New Roman"/>
          <w:sz w:val="24"/>
          <w:szCs w:val="24"/>
          <w:lang w:eastAsia="ru-RU"/>
        </w:rPr>
        <w:t>еи ОО</w:t>
      </w:r>
      <w:proofErr w:type="gramEnd"/>
      <w:r w:rsidR="004B6579" w:rsidRPr="00CB2C86">
        <w:rPr>
          <w:rFonts w:ascii="Times New Roman" w:eastAsia="Times New Roman" w:hAnsi="Times New Roman" w:cs="Times New Roman"/>
          <w:sz w:val="24"/>
          <w:szCs w:val="24"/>
          <w:lang w:eastAsia="ru-RU"/>
        </w:rPr>
        <w:t>Н)// "Ведомости Верховного Совета СССР". - 28.04.1976. - N 17. - ст. 291.</w:t>
      </w:r>
    </w:p>
    <w:p w:rsidR="004B6579" w:rsidRPr="00CB2C86" w:rsidRDefault="004B6579" w:rsidP="00CC5850">
      <w:pPr>
        <w:ind w:firstLine="708"/>
        <w:jc w:val="center"/>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lastRenderedPageBreak/>
        <w:t>Учебная</w:t>
      </w:r>
      <w:r w:rsidR="00CC5850" w:rsidRPr="00CB2C86">
        <w:rPr>
          <w:rFonts w:ascii="Times New Roman" w:eastAsia="Times New Roman" w:hAnsi="Times New Roman" w:cs="Times New Roman"/>
          <w:sz w:val="24"/>
          <w:szCs w:val="24"/>
          <w:lang w:eastAsia="ru-RU"/>
        </w:rPr>
        <w:t xml:space="preserve"> и научная</w:t>
      </w:r>
      <w:r w:rsidRPr="00CB2C86">
        <w:rPr>
          <w:rFonts w:ascii="Times New Roman" w:eastAsia="Times New Roman" w:hAnsi="Times New Roman" w:cs="Times New Roman"/>
          <w:sz w:val="24"/>
          <w:szCs w:val="24"/>
          <w:lang w:eastAsia="ru-RU"/>
        </w:rPr>
        <w:t xml:space="preserve"> литература:</w:t>
      </w:r>
    </w:p>
    <w:p w:rsidR="004B6579" w:rsidRPr="00CB2C86" w:rsidRDefault="004B6579"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 xml:space="preserve">1. </w:t>
      </w:r>
      <w:proofErr w:type="spellStart"/>
      <w:r w:rsidRPr="00CB2C86">
        <w:rPr>
          <w:rFonts w:ascii="Times New Roman" w:eastAsia="Times New Roman" w:hAnsi="Times New Roman" w:cs="Times New Roman"/>
          <w:sz w:val="24"/>
          <w:szCs w:val="24"/>
          <w:lang w:eastAsia="ru-RU"/>
        </w:rPr>
        <w:t>Стецовский</w:t>
      </w:r>
      <w:proofErr w:type="spellEnd"/>
      <w:r w:rsidRPr="00CB2C86">
        <w:rPr>
          <w:rFonts w:ascii="Times New Roman" w:eastAsia="Times New Roman" w:hAnsi="Times New Roman" w:cs="Times New Roman"/>
          <w:sz w:val="24"/>
          <w:szCs w:val="24"/>
          <w:lang w:eastAsia="ru-RU"/>
        </w:rPr>
        <w:t xml:space="preserve"> Ю. И. Проблемы юридической помощи и уголовно-процессуальный закон. — М.: </w:t>
      </w:r>
      <w:hyperlink r:id="rId9" w:tooltip="Европейский Университет Права JUSTO" w:history="1">
        <w:r w:rsidRPr="00CB2C86">
          <w:rPr>
            <w:rFonts w:ascii="Times New Roman" w:eastAsia="Times New Roman" w:hAnsi="Times New Roman" w:cs="Times New Roman"/>
            <w:sz w:val="24"/>
            <w:szCs w:val="24"/>
            <w:lang w:eastAsia="ru-RU"/>
          </w:rPr>
          <w:t xml:space="preserve">Европейский Университет </w:t>
        </w:r>
        <w:proofErr w:type="spellStart"/>
        <w:r w:rsidRPr="00CB2C86">
          <w:rPr>
            <w:rFonts w:ascii="Times New Roman" w:eastAsia="Times New Roman" w:hAnsi="Times New Roman" w:cs="Times New Roman"/>
            <w:sz w:val="24"/>
            <w:szCs w:val="24"/>
            <w:lang w:eastAsia="ru-RU"/>
          </w:rPr>
          <w:t>Justo</w:t>
        </w:r>
        <w:proofErr w:type="spellEnd"/>
      </w:hyperlink>
      <w:r w:rsidRPr="00CB2C86">
        <w:rPr>
          <w:rFonts w:ascii="Times New Roman" w:eastAsia="Times New Roman" w:hAnsi="Times New Roman" w:cs="Times New Roman"/>
          <w:sz w:val="24"/>
          <w:szCs w:val="24"/>
          <w:lang w:eastAsia="ru-RU"/>
        </w:rPr>
        <w:t>, 2006. — 96 c.</w:t>
      </w:r>
    </w:p>
    <w:p w:rsidR="004B6579" w:rsidRPr="00CB2C86" w:rsidRDefault="004B6579"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 xml:space="preserve">2. </w:t>
      </w:r>
      <w:proofErr w:type="spellStart"/>
      <w:r w:rsidRPr="00CB2C86">
        <w:rPr>
          <w:rFonts w:ascii="Times New Roman" w:eastAsia="Times New Roman" w:hAnsi="Times New Roman" w:cs="Times New Roman"/>
          <w:sz w:val="24"/>
          <w:szCs w:val="24"/>
          <w:lang w:eastAsia="ru-RU"/>
        </w:rPr>
        <w:t>Витрук</w:t>
      </w:r>
      <w:proofErr w:type="spellEnd"/>
      <w:r w:rsidRPr="00CB2C86">
        <w:rPr>
          <w:rFonts w:ascii="Times New Roman" w:eastAsia="Times New Roman" w:hAnsi="Times New Roman" w:cs="Times New Roman"/>
          <w:sz w:val="24"/>
          <w:szCs w:val="24"/>
          <w:lang w:eastAsia="ru-RU"/>
        </w:rPr>
        <w:t xml:space="preserve"> Н. В. Общая теория юридической ответственности: Монография. — М.: РАП. - 2008. — 324 с.</w:t>
      </w:r>
    </w:p>
    <w:p w:rsidR="004B6579" w:rsidRPr="00CB2C86" w:rsidRDefault="004B6579" w:rsidP="004B6579">
      <w:pPr>
        <w:pStyle w:val="a3"/>
        <w:shd w:val="clear" w:color="auto" w:fill="FFFFFF"/>
        <w:spacing w:line="360" w:lineRule="auto"/>
        <w:ind w:firstLine="709"/>
        <w:contextualSpacing/>
        <w:jc w:val="both"/>
      </w:pPr>
      <w:r w:rsidRPr="00CB2C86">
        <w:t xml:space="preserve">3.  </w:t>
      </w:r>
      <w:proofErr w:type="spellStart"/>
      <w:r w:rsidRPr="00CB2C86">
        <w:t>Ботнев</w:t>
      </w:r>
      <w:proofErr w:type="spellEnd"/>
      <w:r w:rsidRPr="00CB2C86">
        <w:t xml:space="preserve"> В.К. Адвокатура России: история и современность. - М. - 2006. - 360 с.</w:t>
      </w:r>
    </w:p>
    <w:p w:rsidR="00CC5850" w:rsidRPr="00CB2C86" w:rsidRDefault="00CC5850" w:rsidP="004B6579">
      <w:pPr>
        <w:pStyle w:val="a3"/>
        <w:shd w:val="clear" w:color="auto" w:fill="FFFFFF"/>
        <w:spacing w:line="360" w:lineRule="auto"/>
        <w:ind w:firstLine="709"/>
        <w:contextualSpacing/>
        <w:jc w:val="both"/>
      </w:pPr>
      <w:r w:rsidRPr="00CB2C86">
        <w:t xml:space="preserve">4. </w:t>
      </w:r>
      <w:proofErr w:type="spellStart"/>
      <w:r w:rsidRPr="00CB2C86">
        <w:t>Ботнев</w:t>
      </w:r>
      <w:proofErr w:type="spellEnd"/>
      <w:r w:rsidRPr="00CB2C86">
        <w:t xml:space="preserve"> В.К., </w:t>
      </w:r>
      <w:proofErr w:type="spellStart"/>
      <w:r w:rsidRPr="00CB2C86">
        <w:t>Ботнев</w:t>
      </w:r>
      <w:proofErr w:type="spellEnd"/>
      <w:r w:rsidRPr="00CB2C86">
        <w:t xml:space="preserve"> С.В. Особенности оказания юридической помощи в Конституционном Суде Российской Федерации. Тенденции развития государства, права и политики в России и мире. Материалы Пятой международной научно-практической конференции. / КФ РПА Минюста России. - Калуга, 2012. С. 65-73.</w:t>
      </w:r>
    </w:p>
    <w:p w:rsidR="004B6579" w:rsidRPr="00CB2C86" w:rsidRDefault="004B6579" w:rsidP="00CC5850">
      <w:pPr>
        <w:ind w:firstLine="708"/>
        <w:jc w:val="center"/>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Материалы судебной практике:</w:t>
      </w:r>
    </w:p>
    <w:p w:rsidR="004B6579" w:rsidRPr="00CB2C86" w:rsidRDefault="004B6579" w:rsidP="004B6579">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1. Постановление Конституционного Суда РФ от 28.01.1997 N 2-П "По делу о проверке конституционности части четвертой статьи 47</w:t>
      </w:r>
      <w:proofErr w:type="gramStart"/>
      <w:r w:rsidRPr="00CB2C86">
        <w:rPr>
          <w:rFonts w:ascii="Times New Roman" w:eastAsia="Times New Roman" w:hAnsi="Times New Roman" w:cs="Times New Roman"/>
          <w:sz w:val="24"/>
          <w:szCs w:val="24"/>
          <w:lang w:eastAsia="ru-RU"/>
        </w:rPr>
        <w:t xml:space="preserve"> У</w:t>
      </w:r>
      <w:proofErr w:type="gramEnd"/>
      <w:r w:rsidRPr="00CB2C86">
        <w:rPr>
          <w:rFonts w:ascii="Times New Roman" w:eastAsia="Times New Roman" w:hAnsi="Times New Roman" w:cs="Times New Roman"/>
          <w:sz w:val="24"/>
          <w:szCs w:val="24"/>
          <w:lang w:eastAsia="ru-RU"/>
        </w:rPr>
        <w:t xml:space="preserve">головно - процессуального кодекса РСФСР в связи с жалобами граждан Б.В. Антипова, Р.Л. </w:t>
      </w:r>
      <w:proofErr w:type="spellStart"/>
      <w:r w:rsidRPr="00CB2C86">
        <w:rPr>
          <w:rFonts w:ascii="Times New Roman" w:eastAsia="Times New Roman" w:hAnsi="Times New Roman" w:cs="Times New Roman"/>
          <w:sz w:val="24"/>
          <w:szCs w:val="24"/>
          <w:lang w:eastAsia="ru-RU"/>
        </w:rPr>
        <w:t>Гитиса</w:t>
      </w:r>
      <w:proofErr w:type="spellEnd"/>
      <w:r w:rsidRPr="00CB2C86">
        <w:rPr>
          <w:rFonts w:ascii="Times New Roman" w:eastAsia="Times New Roman" w:hAnsi="Times New Roman" w:cs="Times New Roman"/>
          <w:sz w:val="24"/>
          <w:szCs w:val="24"/>
          <w:lang w:eastAsia="ru-RU"/>
        </w:rPr>
        <w:t xml:space="preserve"> и С.В. Абрамова"// "Собрание законодательства РФ". - 17.02.1997. - N 7. - ст. 871.</w:t>
      </w:r>
    </w:p>
    <w:p w:rsidR="004B6579" w:rsidRPr="00CB2C86" w:rsidRDefault="004B6579" w:rsidP="00077401">
      <w:pPr>
        <w:ind w:firstLine="708"/>
        <w:jc w:val="both"/>
        <w:rPr>
          <w:rFonts w:ascii="Times New Roman" w:eastAsia="Times New Roman" w:hAnsi="Times New Roman" w:cs="Times New Roman"/>
          <w:sz w:val="24"/>
          <w:szCs w:val="24"/>
          <w:lang w:eastAsia="ru-RU"/>
        </w:rPr>
      </w:pPr>
      <w:r w:rsidRPr="00CB2C86">
        <w:rPr>
          <w:rFonts w:ascii="Times New Roman" w:eastAsia="Times New Roman" w:hAnsi="Times New Roman" w:cs="Times New Roman"/>
          <w:sz w:val="24"/>
          <w:szCs w:val="24"/>
          <w:lang w:eastAsia="ru-RU"/>
        </w:rPr>
        <w:t>2. Постановление Пленума Верховного Суда РФ от 31.10.1995 N 8 (ред. от 03.03.2015) "О некоторых вопросах применения судами Конституции Российской Федерации при осуществлении правосудия"// "Российская газета". - N 247.- 28.12.1995. – С 290.</w:t>
      </w:r>
    </w:p>
    <w:p w:rsidR="00077401" w:rsidRPr="00CB2C86" w:rsidRDefault="00077401" w:rsidP="00077401">
      <w:pPr>
        <w:ind w:firstLine="708"/>
        <w:jc w:val="both"/>
        <w:rPr>
          <w:rFonts w:ascii="Times New Roman" w:eastAsia="Times New Roman" w:hAnsi="Times New Roman" w:cs="Times New Roman"/>
          <w:sz w:val="24"/>
          <w:szCs w:val="24"/>
          <w:lang w:eastAsia="ru-RU"/>
        </w:rPr>
      </w:pPr>
    </w:p>
    <w:p w:rsidR="00077401" w:rsidRPr="00CB2C86" w:rsidRDefault="00077401" w:rsidP="00077401">
      <w:pPr>
        <w:ind w:firstLine="708"/>
        <w:jc w:val="both"/>
        <w:rPr>
          <w:rFonts w:ascii="Times New Roman" w:eastAsia="Times New Roman" w:hAnsi="Times New Roman" w:cs="Times New Roman"/>
          <w:sz w:val="24"/>
          <w:szCs w:val="24"/>
          <w:lang w:eastAsia="ru-RU"/>
        </w:rPr>
      </w:pPr>
    </w:p>
    <w:p w:rsidR="006B2854" w:rsidRPr="00CB2C86" w:rsidRDefault="006B2854"/>
    <w:sectPr w:rsidR="006B2854" w:rsidRPr="00CB2C86" w:rsidSect="00941B9B">
      <w:footerReference w:type="default" r:id="rId10"/>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446" w:rsidRDefault="00461446" w:rsidP="00941B9B">
      <w:pPr>
        <w:spacing w:after="0" w:line="240" w:lineRule="auto"/>
      </w:pPr>
      <w:r>
        <w:separator/>
      </w:r>
    </w:p>
  </w:endnote>
  <w:endnote w:type="continuationSeparator" w:id="0">
    <w:p w:rsidR="00461446" w:rsidRDefault="00461446" w:rsidP="00941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5754898"/>
      <w:docPartObj>
        <w:docPartGallery w:val="Page Numbers (Bottom of Page)"/>
        <w:docPartUnique/>
      </w:docPartObj>
    </w:sdtPr>
    <w:sdtEndPr/>
    <w:sdtContent>
      <w:p w:rsidR="003E5658" w:rsidRDefault="003E5658">
        <w:pPr>
          <w:pStyle w:val="a6"/>
          <w:jc w:val="center"/>
        </w:pPr>
        <w:r>
          <w:fldChar w:fldCharType="begin"/>
        </w:r>
        <w:r>
          <w:instrText>PAGE   \* MERGEFORMAT</w:instrText>
        </w:r>
        <w:r>
          <w:fldChar w:fldCharType="separate"/>
        </w:r>
        <w:r w:rsidR="00AB759A">
          <w:rPr>
            <w:noProof/>
          </w:rPr>
          <w:t>2</w:t>
        </w:r>
        <w:r>
          <w:fldChar w:fldCharType="end"/>
        </w:r>
      </w:p>
    </w:sdtContent>
  </w:sdt>
  <w:p w:rsidR="003E5658" w:rsidRDefault="003E565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446" w:rsidRDefault="00461446" w:rsidP="00941B9B">
      <w:pPr>
        <w:spacing w:after="0" w:line="240" w:lineRule="auto"/>
      </w:pPr>
      <w:r>
        <w:separator/>
      </w:r>
    </w:p>
  </w:footnote>
  <w:footnote w:type="continuationSeparator" w:id="0">
    <w:p w:rsidR="00461446" w:rsidRDefault="00461446" w:rsidP="00941B9B">
      <w:pPr>
        <w:spacing w:after="0" w:line="240" w:lineRule="auto"/>
      </w:pPr>
      <w:r>
        <w:continuationSeparator/>
      </w:r>
    </w:p>
  </w:footnote>
  <w:footnote w:id="1">
    <w:p w:rsidR="003E5658" w:rsidRPr="00E20804" w:rsidRDefault="003E5658" w:rsidP="00E20804">
      <w:pPr>
        <w:jc w:val="both"/>
        <w:rPr>
          <w:rFonts w:ascii="Times New Roman" w:eastAsia="Times New Roman" w:hAnsi="Times New Roman" w:cs="Times New Roman"/>
          <w:lang w:eastAsia="ru-RU"/>
        </w:rPr>
      </w:pPr>
      <w:r w:rsidRPr="00E20804">
        <w:rPr>
          <w:rStyle w:val="ab"/>
          <w:rFonts w:ascii="Times New Roman" w:hAnsi="Times New Roman" w:cs="Times New Roman"/>
        </w:rPr>
        <w:footnoteRef/>
      </w:r>
      <w:r w:rsidRPr="00E20804">
        <w:rPr>
          <w:rFonts w:ascii="Times New Roman" w:hAnsi="Times New Roman" w:cs="Times New Roman"/>
        </w:rPr>
        <w:t xml:space="preserve"> </w:t>
      </w:r>
      <w:r w:rsidRPr="00E20804">
        <w:rPr>
          <w:rFonts w:ascii="Times New Roman" w:eastAsia="Times New Roman" w:hAnsi="Times New Roman" w:cs="Times New Roman"/>
          <w:sz w:val="20"/>
          <w:szCs w:val="20"/>
          <w:lang w:eastAsia="ru-RU"/>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w:t>
      </w:r>
      <w:r w:rsidRPr="00E20804">
        <w:rPr>
          <w:rFonts w:ascii="Times New Roman" w:hAnsi="Times New Roman" w:cs="Times New Roman"/>
          <w:sz w:val="20"/>
          <w:szCs w:val="20"/>
        </w:rPr>
        <w:t xml:space="preserve"> </w:t>
      </w:r>
      <w:r w:rsidRPr="00E20804">
        <w:rPr>
          <w:rFonts w:ascii="Times New Roman" w:eastAsia="Times New Roman" w:hAnsi="Times New Roman" w:cs="Times New Roman"/>
          <w:sz w:val="20"/>
          <w:szCs w:val="20"/>
          <w:lang w:eastAsia="ru-RU"/>
        </w:rPr>
        <w:t>в "Собрании законодательства РФ". - 04.08.2014. - N 31. - ст. 4398.</w:t>
      </w:r>
    </w:p>
    <w:p w:rsidR="003E5658" w:rsidRPr="00E20804" w:rsidRDefault="003E5658" w:rsidP="00E20804">
      <w:pPr>
        <w:jc w:val="both"/>
        <w:rPr>
          <w:rFonts w:ascii="Verdana" w:eastAsia="Times New Roman" w:hAnsi="Verdana" w:cs="Times New Roman"/>
          <w:sz w:val="21"/>
          <w:szCs w:val="21"/>
          <w:lang w:eastAsia="ru-RU"/>
        </w:rPr>
      </w:pPr>
    </w:p>
    <w:p w:rsidR="003E5658" w:rsidRDefault="003E5658">
      <w:pPr>
        <w:pStyle w:val="a9"/>
      </w:pPr>
    </w:p>
  </w:footnote>
  <w:footnote w:id="2">
    <w:p w:rsidR="003E5658" w:rsidRPr="00BD4E34" w:rsidRDefault="003E5658" w:rsidP="00BD4E34">
      <w:pPr>
        <w:jc w:val="both"/>
        <w:rPr>
          <w:rFonts w:ascii="Verdana" w:eastAsia="Times New Roman" w:hAnsi="Verdana" w:cs="Times New Roman"/>
          <w:sz w:val="20"/>
          <w:szCs w:val="20"/>
          <w:lang w:eastAsia="ru-RU"/>
        </w:rPr>
      </w:pPr>
      <w:r>
        <w:rPr>
          <w:rStyle w:val="ab"/>
        </w:rPr>
        <w:footnoteRef/>
      </w:r>
      <w:r>
        <w:t xml:space="preserve"> </w:t>
      </w:r>
      <w:r w:rsidRPr="00BD4E34">
        <w:rPr>
          <w:rFonts w:ascii="Times New Roman" w:eastAsia="Times New Roman" w:hAnsi="Times New Roman" w:cs="Times New Roman"/>
          <w:sz w:val="20"/>
          <w:szCs w:val="20"/>
          <w:lang w:eastAsia="ru-RU"/>
        </w:rPr>
        <w:t>Федеральный закон от 31.05.2002 N 63-ФЗ</w:t>
      </w:r>
      <w:r w:rsidRPr="00BD4E34">
        <w:rPr>
          <w:rFonts w:ascii="Verdana" w:eastAsia="Times New Roman" w:hAnsi="Verdana" w:cs="Times New Roman"/>
          <w:sz w:val="20"/>
          <w:szCs w:val="20"/>
          <w:lang w:eastAsia="ru-RU"/>
        </w:rPr>
        <w:t xml:space="preserve"> </w:t>
      </w:r>
      <w:r w:rsidRPr="00BD4E34">
        <w:rPr>
          <w:rFonts w:ascii="Times New Roman" w:eastAsia="Times New Roman" w:hAnsi="Times New Roman" w:cs="Times New Roman"/>
          <w:sz w:val="20"/>
          <w:szCs w:val="20"/>
          <w:lang w:eastAsia="ru-RU"/>
        </w:rPr>
        <w:t>(ред. от 29.07.2017)</w:t>
      </w:r>
      <w:r w:rsidRPr="00BD4E34">
        <w:rPr>
          <w:rFonts w:ascii="Verdana" w:eastAsia="Times New Roman" w:hAnsi="Verdana" w:cs="Times New Roman"/>
          <w:sz w:val="20"/>
          <w:szCs w:val="20"/>
          <w:lang w:eastAsia="ru-RU"/>
        </w:rPr>
        <w:t xml:space="preserve"> </w:t>
      </w:r>
      <w:r w:rsidRPr="00BD4E34">
        <w:rPr>
          <w:rFonts w:ascii="Times New Roman" w:eastAsia="Times New Roman" w:hAnsi="Times New Roman" w:cs="Times New Roman"/>
          <w:sz w:val="20"/>
          <w:szCs w:val="20"/>
          <w:lang w:eastAsia="ru-RU"/>
        </w:rPr>
        <w:t>"Об адвокатской деятельности и адвокатуре в Российской Федерации"//</w:t>
      </w:r>
      <w:r w:rsidRPr="00BD4E34">
        <w:rPr>
          <w:sz w:val="20"/>
          <w:szCs w:val="20"/>
        </w:rPr>
        <w:t xml:space="preserve"> </w:t>
      </w:r>
      <w:r w:rsidRPr="00BD4E34">
        <w:rPr>
          <w:rFonts w:ascii="Times New Roman" w:eastAsia="Times New Roman" w:hAnsi="Times New Roman" w:cs="Times New Roman"/>
          <w:sz w:val="20"/>
          <w:szCs w:val="20"/>
          <w:lang w:eastAsia="ru-RU"/>
        </w:rPr>
        <w:t>"Собрание законодательства РФ". - 10.06.2002. - N 23. - ст. 2102.</w:t>
      </w:r>
    </w:p>
    <w:p w:rsidR="003E5658" w:rsidRDefault="003E5658">
      <w:pPr>
        <w:pStyle w:val="a9"/>
      </w:pPr>
    </w:p>
  </w:footnote>
  <w:footnote w:id="3">
    <w:p w:rsidR="003E5658" w:rsidRPr="00BD4E34" w:rsidRDefault="003E5658" w:rsidP="00BD4E34">
      <w:pPr>
        <w:jc w:val="both"/>
        <w:rPr>
          <w:rFonts w:ascii="Times New Roman" w:eastAsia="Times New Roman" w:hAnsi="Times New Roman" w:cs="Times New Roman"/>
          <w:sz w:val="20"/>
          <w:szCs w:val="20"/>
          <w:lang w:eastAsia="ru-RU"/>
        </w:rPr>
      </w:pPr>
      <w:r w:rsidRPr="00BD4E34">
        <w:rPr>
          <w:rStyle w:val="ab"/>
          <w:rFonts w:ascii="Times New Roman" w:hAnsi="Times New Roman" w:cs="Times New Roman"/>
          <w:sz w:val="20"/>
          <w:szCs w:val="20"/>
        </w:rPr>
        <w:footnoteRef/>
      </w:r>
      <w:r w:rsidRPr="00BD4E34">
        <w:rPr>
          <w:rFonts w:ascii="Times New Roman" w:hAnsi="Times New Roman" w:cs="Times New Roman"/>
          <w:sz w:val="20"/>
          <w:szCs w:val="20"/>
        </w:rPr>
        <w:t xml:space="preserve"> </w:t>
      </w:r>
      <w:r w:rsidRPr="00BD4E34">
        <w:rPr>
          <w:rFonts w:ascii="Times New Roman" w:eastAsia="Times New Roman" w:hAnsi="Times New Roman" w:cs="Times New Roman"/>
          <w:sz w:val="20"/>
          <w:szCs w:val="20"/>
          <w:lang w:eastAsia="ru-RU"/>
        </w:rPr>
        <w:t>"Уголовно-процессуальный кодекс Российской Федерации" от 18.12.2001 N 174-ФЗ (ред. от 29.07.2018)//</w:t>
      </w:r>
      <w:r w:rsidRPr="00BD4E34">
        <w:rPr>
          <w:rFonts w:ascii="Times New Roman" w:hAnsi="Times New Roman" w:cs="Times New Roman"/>
          <w:sz w:val="20"/>
          <w:szCs w:val="20"/>
        </w:rPr>
        <w:t xml:space="preserve"> </w:t>
      </w:r>
      <w:r w:rsidRPr="00BD4E34">
        <w:rPr>
          <w:rFonts w:ascii="Times New Roman" w:eastAsia="Times New Roman" w:hAnsi="Times New Roman" w:cs="Times New Roman"/>
          <w:sz w:val="20"/>
          <w:szCs w:val="20"/>
          <w:lang w:eastAsia="ru-RU"/>
        </w:rPr>
        <w:t>"Собрание законодательства РФ". - 24.12.2001. - N 52 (ч. I)</w:t>
      </w:r>
      <w:proofErr w:type="gramStart"/>
      <w:r w:rsidRPr="00BD4E34">
        <w:rPr>
          <w:rFonts w:ascii="Times New Roman" w:eastAsia="Times New Roman" w:hAnsi="Times New Roman" w:cs="Times New Roman"/>
          <w:sz w:val="20"/>
          <w:szCs w:val="20"/>
          <w:lang w:eastAsia="ru-RU"/>
        </w:rPr>
        <w:t>.</w:t>
      </w:r>
      <w:proofErr w:type="gramEnd"/>
      <w:r w:rsidRPr="00BD4E34">
        <w:rPr>
          <w:rFonts w:ascii="Times New Roman" w:eastAsia="Times New Roman" w:hAnsi="Times New Roman" w:cs="Times New Roman"/>
          <w:sz w:val="20"/>
          <w:szCs w:val="20"/>
          <w:lang w:eastAsia="ru-RU"/>
        </w:rPr>
        <w:t xml:space="preserve"> - </w:t>
      </w:r>
      <w:proofErr w:type="gramStart"/>
      <w:r w:rsidRPr="00BD4E34">
        <w:rPr>
          <w:rFonts w:ascii="Times New Roman" w:eastAsia="Times New Roman" w:hAnsi="Times New Roman" w:cs="Times New Roman"/>
          <w:sz w:val="20"/>
          <w:szCs w:val="20"/>
          <w:lang w:eastAsia="ru-RU"/>
        </w:rPr>
        <w:t>с</w:t>
      </w:r>
      <w:proofErr w:type="gramEnd"/>
      <w:r w:rsidRPr="00BD4E34">
        <w:rPr>
          <w:rFonts w:ascii="Times New Roman" w:eastAsia="Times New Roman" w:hAnsi="Times New Roman" w:cs="Times New Roman"/>
          <w:sz w:val="20"/>
          <w:szCs w:val="20"/>
          <w:lang w:eastAsia="ru-RU"/>
        </w:rPr>
        <w:t>т. 4921.</w:t>
      </w:r>
    </w:p>
    <w:p w:rsidR="003E5658" w:rsidRPr="00BD4E34" w:rsidRDefault="003E5658" w:rsidP="00BD4E34">
      <w:pPr>
        <w:jc w:val="both"/>
        <w:rPr>
          <w:rFonts w:ascii="Verdana" w:eastAsia="Times New Roman" w:hAnsi="Verdana" w:cs="Times New Roman"/>
          <w:sz w:val="21"/>
          <w:szCs w:val="21"/>
          <w:lang w:eastAsia="ru-RU"/>
        </w:rPr>
      </w:pPr>
    </w:p>
    <w:p w:rsidR="003E5658" w:rsidRDefault="003E5658">
      <w:pPr>
        <w:pStyle w:val="a9"/>
      </w:pPr>
    </w:p>
  </w:footnote>
  <w:footnote w:id="4">
    <w:p w:rsidR="003E5658" w:rsidRPr="00960BA2" w:rsidRDefault="003E5658" w:rsidP="00960BA2">
      <w:pPr>
        <w:jc w:val="both"/>
        <w:rPr>
          <w:rFonts w:ascii="Verdana" w:eastAsia="Times New Roman" w:hAnsi="Verdana" w:cs="Times New Roman"/>
          <w:sz w:val="21"/>
          <w:szCs w:val="21"/>
          <w:lang w:eastAsia="ru-RU"/>
        </w:rPr>
      </w:pPr>
      <w:r>
        <w:rPr>
          <w:rStyle w:val="ab"/>
        </w:rPr>
        <w:footnoteRef/>
      </w:r>
      <w:r>
        <w:t xml:space="preserve"> </w:t>
      </w:r>
      <w:r w:rsidRPr="00077401">
        <w:rPr>
          <w:rFonts w:ascii="Times New Roman" w:eastAsia="Times New Roman" w:hAnsi="Times New Roman" w:cs="Times New Roman"/>
          <w:sz w:val="20"/>
          <w:szCs w:val="20"/>
          <w:lang w:eastAsia="ru-RU"/>
        </w:rPr>
        <w:t>Постановление Пленума Верховного Суда РФ от 31.10.1995 N 8</w:t>
      </w:r>
      <w:r w:rsidRPr="00077401">
        <w:rPr>
          <w:rFonts w:ascii="Verdana" w:eastAsia="Times New Roman" w:hAnsi="Verdana" w:cs="Times New Roman"/>
          <w:sz w:val="20"/>
          <w:szCs w:val="20"/>
          <w:lang w:eastAsia="ru-RU"/>
        </w:rPr>
        <w:t xml:space="preserve"> </w:t>
      </w:r>
      <w:r w:rsidRPr="00960BA2">
        <w:rPr>
          <w:rFonts w:ascii="Times New Roman" w:eastAsia="Times New Roman" w:hAnsi="Times New Roman" w:cs="Times New Roman"/>
          <w:sz w:val="20"/>
          <w:szCs w:val="20"/>
          <w:lang w:eastAsia="ru-RU"/>
        </w:rPr>
        <w:t>(ред. от 03.03.2015)</w:t>
      </w:r>
      <w:r w:rsidRPr="00077401">
        <w:rPr>
          <w:rFonts w:ascii="Verdana" w:eastAsia="Times New Roman" w:hAnsi="Verdana" w:cs="Times New Roman"/>
          <w:sz w:val="20"/>
          <w:szCs w:val="20"/>
          <w:lang w:eastAsia="ru-RU"/>
        </w:rPr>
        <w:t xml:space="preserve"> </w:t>
      </w:r>
      <w:r w:rsidRPr="00960BA2">
        <w:rPr>
          <w:rFonts w:ascii="Times New Roman" w:eastAsia="Times New Roman" w:hAnsi="Times New Roman" w:cs="Times New Roman"/>
          <w:sz w:val="20"/>
          <w:szCs w:val="20"/>
          <w:lang w:eastAsia="ru-RU"/>
        </w:rPr>
        <w:t>"О некоторых вопросах применения судами Конституции Российской Федерации при осуществлении правосудия"</w:t>
      </w:r>
      <w:r w:rsidRPr="00077401">
        <w:rPr>
          <w:rFonts w:ascii="Times New Roman" w:eastAsia="Times New Roman" w:hAnsi="Times New Roman" w:cs="Times New Roman"/>
          <w:sz w:val="20"/>
          <w:szCs w:val="20"/>
          <w:lang w:eastAsia="ru-RU"/>
        </w:rPr>
        <w:t>//</w:t>
      </w:r>
      <w:r w:rsidRPr="00077401">
        <w:rPr>
          <w:sz w:val="20"/>
          <w:szCs w:val="20"/>
        </w:rPr>
        <w:t xml:space="preserve"> </w:t>
      </w:r>
      <w:r w:rsidRPr="00077401">
        <w:rPr>
          <w:rFonts w:ascii="Times New Roman" w:eastAsia="Times New Roman" w:hAnsi="Times New Roman" w:cs="Times New Roman"/>
          <w:sz w:val="20"/>
          <w:szCs w:val="20"/>
          <w:lang w:eastAsia="ru-RU"/>
        </w:rPr>
        <w:t>"Российская газета". - N 247.- 28.12.1995. – С 290.</w:t>
      </w:r>
    </w:p>
    <w:p w:rsidR="003E5658" w:rsidRDefault="003E5658">
      <w:pPr>
        <w:pStyle w:val="a9"/>
      </w:pPr>
    </w:p>
  </w:footnote>
  <w:footnote w:id="5">
    <w:p w:rsidR="003E5658" w:rsidRPr="00960BA2" w:rsidRDefault="003E5658" w:rsidP="00960BA2">
      <w:pPr>
        <w:jc w:val="both"/>
        <w:rPr>
          <w:rFonts w:ascii="Verdana" w:eastAsia="Times New Roman" w:hAnsi="Verdana" w:cs="Times New Roman"/>
          <w:sz w:val="21"/>
          <w:szCs w:val="21"/>
          <w:lang w:eastAsia="ru-RU"/>
        </w:rPr>
      </w:pPr>
      <w:r>
        <w:rPr>
          <w:rStyle w:val="ab"/>
        </w:rPr>
        <w:footnoteRef/>
      </w:r>
      <w:r>
        <w:t xml:space="preserve"> </w:t>
      </w:r>
      <w:r w:rsidRPr="00960BA2">
        <w:rPr>
          <w:rFonts w:ascii="Times New Roman" w:eastAsia="Times New Roman" w:hAnsi="Times New Roman" w:cs="Times New Roman"/>
          <w:sz w:val="24"/>
          <w:szCs w:val="24"/>
          <w:lang w:eastAsia="ru-RU"/>
        </w:rPr>
        <w:t>Закон РФ от 02.07.1992 N 3185-1</w:t>
      </w:r>
      <w:r>
        <w:rPr>
          <w:rFonts w:ascii="Verdana" w:eastAsia="Times New Roman" w:hAnsi="Verdana" w:cs="Times New Roman"/>
          <w:sz w:val="21"/>
          <w:szCs w:val="21"/>
          <w:lang w:eastAsia="ru-RU"/>
        </w:rPr>
        <w:t xml:space="preserve"> </w:t>
      </w:r>
      <w:r w:rsidRPr="00960BA2">
        <w:rPr>
          <w:rFonts w:ascii="Times New Roman" w:eastAsia="Times New Roman" w:hAnsi="Times New Roman" w:cs="Times New Roman"/>
          <w:sz w:val="24"/>
          <w:szCs w:val="24"/>
          <w:lang w:eastAsia="ru-RU"/>
        </w:rPr>
        <w:t>(ред. от 19.07.2018)</w:t>
      </w:r>
      <w:r>
        <w:rPr>
          <w:rFonts w:ascii="Verdana" w:eastAsia="Times New Roman" w:hAnsi="Verdana" w:cs="Times New Roman"/>
          <w:sz w:val="21"/>
          <w:szCs w:val="21"/>
          <w:lang w:eastAsia="ru-RU"/>
        </w:rPr>
        <w:t xml:space="preserve"> </w:t>
      </w:r>
      <w:r w:rsidRPr="00960BA2">
        <w:rPr>
          <w:rFonts w:ascii="Times New Roman" w:eastAsia="Times New Roman" w:hAnsi="Times New Roman" w:cs="Times New Roman"/>
          <w:sz w:val="24"/>
          <w:szCs w:val="24"/>
          <w:lang w:eastAsia="ru-RU"/>
        </w:rPr>
        <w:t>"О психиатрической помощи и гарантиях прав граждан при ее оказании"</w:t>
      </w:r>
      <w:r>
        <w:rPr>
          <w:rFonts w:ascii="Times New Roman" w:eastAsia="Times New Roman" w:hAnsi="Times New Roman" w:cs="Times New Roman"/>
          <w:sz w:val="24"/>
          <w:szCs w:val="24"/>
          <w:lang w:eastAsia="ru-RU"/>
        </w:rPr>
        <w:t>//</w:t>
      </w:r>
      <w:r w:rsidRPr="00960BA2">
        <w:t xml:space="preserve"> </w:t>
      </w:r>
      <w:r w:rsidRPr="00960BA2">
        <w:rPr>
          <w:rFonts w:ascii="Times New Roman" w:eastAsia="Times New Roman" w:hAnsi="Times New Roman" w:cs="Times New Roman"/>
          <w:sz w:val="24"/>
          <w:szCs w:val="24"/>
          <w:lang w:eastAsia="ru-RU"/>
        </w:rPr>
        <w:t>"Ведомости</w:t>
      </w:r>
      <w:r>
        <w:rPr>
          <w:rFonts w:ascii="Times New Roman" w:eastAsia="Times New Roman" w:hAnsi="Times New Roman" w:cs="Times New Roman"/>
          <w:sz w:val="24"/>
          <w:szCs w:val="24"/>
          <w:lang w:eastAsia="ru-RU"/>
        </w:rPr>
        <w:t xml:space="preserve"> СНД и ВС РФ". - 20.08.1992. - N 33. -</w:t>
      </w:r>
      <w:r w:rsidRPr="00960BA2">
        <w:rPr>
          <w:rFonts w:ascii="Times New Roman" w:eastAsia="Times New Roman" w:hAnsi="Times New Roman" w:cs="Times New Roman"/>
          <w:sz w:val="24"/>
          <w:szCs w:val="24"/>
          <w:lang w:eastAsia="ru-RU"/>
        </w:rPr>
        <w:t xml:space="preserve"> ст. 1913.</w:t>
      </w:r>
    </w:p>
    <w:p w:rsidR="003E5658" w:rsidRPr="00960BA2" w:rsidRDefault="003E5658" w:rsidP="00960BA2">
      <w:pPr>
        <w:jc w:val="both"/>
        <w:rPr>
          <w:rFonts w:ascii="Verdana" w:eastAsia="Times New Roman" w:hAnsi="Verdana" w:cs="Times New Roman"/>
          <w:sz w:val="21"/>
          <w:szCs w:val="21"/>
          <w:lang w:eastAsia="ru-RU"/>
        </w:rPr>
      </w:pPr>
    </w:p>
    <w:p w:rsidR="003E5658" w:rsidRDefault="003E5658">
      <w:pPr>
        <w:pStyle w:val="a9"/>
      </w:pPr>
    </w:p>
  </w:footnote>
  <w:footnote w:id="6">
    <w:p w:rsidR="003E5658" w:rsidRDefault="003E5658">
      <w:pPr>
        <w:pStyle w:val="a9"/>
      </w:pPr>
      <w:r>
        <w:rPr>
          <w:rStyle w:val="ab"/>
        </w:rPr>
        <w:footnoteRef/>
      </w:r>
      <w:r>
        <w:t xml:space="preserve"> </w:t>
      </w:r>
      <w:proofErr w:type="spellStart"/>
      <w:r w:rsidRPr="005431A8">
        <w:rPr>
          <w:rFonts w:ascii="Times New Roman" w:hAnsi="Times New Roman" w:cs="Times New Roman"/>
          <w:iCs/>
          <w:shd w:val="clear" w:color="auto" w:fill="FFFFFF"/>
        </w:rPr>
        <w:t>Витрук</w:t>
      </w:r>
      <w:proofErr w:type="spellEnd"/>
      <w:r w:rsidRPr="005431A8">
        <w:rPr>
          <w:rFonts w:ascii="Times New Roman" w:hAnsi="Times New Roman" w:cs="Times New Roman"/>
          <w:i/>
          <w:iCs/>
          <w:shd w:val="clear" w:color="auto" w:fill="FFFFFF"/>
        </w:rPr>
        <w:t xml:space="preserve"> Н. В.</w:t>
      </w:r>
      <w:r w:rsidRPr="005431A8">
        <w:rPr>
          <w:rFonts w:ascii="Times New Roman" w:hAnsi="Times New Roman" w:cs="Times New Roman"/>
          <w:shd w:val="clear" w:color="auto" w:fill="FFFFFF"/>
        </w:rPr>
        <w:t> Общая теория юридической ответственности: Монография. — </w:t>
      </w:r>
      <w:r w:rsidRPr="005431A8">
        <w:rPr>
          <w:rFonts w:ascii="Times New Roman" w:hAnsi="Times New Roman" w:cs="Times New Roman"/>
        </w:rPr>
        <w:t>М.</w:t>
      </w:r>
      <w:r>
        <w:rPr>
          <w:rFonts w:ascii="Times New Roman" w:hAnsi="Times New Roman" w:cs="Times New Roman"/>
          <w:shd w:val="clear" w:color="auto" w:fill="FFFFFF"/>
        </w:rPr>
        <w:t>: РАП. -</w:t>
      </w:r>
      <w:r w:rsidRPr="005431A8">
        <w:rPr>
          <w:rFonts w:ascii="Times New Roman" w:hAnsi="Times New Roman" w:cs="Times New Roman"/>
          <w:shd w:val="clear" w:color="auto" w:fill="FFFFFF"/>
        </w:rPr>
        <w:t xml:space="preserve"> 2008. — 324 с</w:t>
      </w:r>
      <w:r>
        <w:rPr>
          <w:rFonts w:ascii="Times New Roman" w:hAnsi="Times New Roman" w:cs="Times New Roman"/>
          <w:shd w:val="clear" w:color="auto" w:fill="FFFFFF"/>
        </w:rPr>
        <w:t>.</w:t>
      </w:r>
    </w:p>
  </w:footnote>
  <w:footnote w:id="7">
    <w:p w:rsidR="003E5658" w:rsidRPr="00C65A1C" w:rsidRDefault="003E5658" w:rsidP="00C65A1C">
      <w:pPr>
        <w:jc w:val="both"/>
        <w:rPr>
          <w:rFonts w:ascii="Times New Roman" w:eastAsia="Times New Roman" w:hAnsi="Times New Roman" w:cs="Times New Roman"/>
          <w:sz w:val="20"/>
          <w:szCs w:val="20"/>
          <w:lang w:eastAsia="ru-RU"/>
        </w:rPr>
      </w:pPr>
      <w:r w:rsidRPr="00966AFB">
        <w:rPr>
          <w:rStyle w:val="ab"/>
          <w:rFonts w:ascii="Times New Roman" w:hAnsi="Times New Roman" w:cs="Times New Roman"/>
          <w:sz w:val="20"/>
          <w:szCs w:val="20"/>
        </w:rPr>
        <w:footnoteRef/>
      </w:r>
      <w:r w:rsidRPr="00966AFB">
        <w:rPr>
          <w:rFonts w:ascii="Times New Roman" w:hAnsi="Times New Roman" w:cs="Times New Roman"/>
          <w:sz w:val="20"/>
          <w:szCs w:val="20"/>
        </w:rPr>
        <w:t xml:space="preserve"> </w:t>
      </w:r>
      <w:r w:rsidRPr="00966AFB">
        <w:rPr>
          <w:rFonts w:ascii="Times New Roman" w:eastAsia="Times New Roman" w:hAnsi="Times New Roman" w:cs="Times New Roman"/>
          <w:sz w:val="20"/>
          <w:szCs w:val="20"/>
          <w:lang w:eastAsia="ru-RU"/>
        </w:rPr>
        <w:t>"Гражданский процессуальный кодекс Российской Федерации" от 14.11.2002 N 138-ФЗ (ред. от 03.08.2018)//</w:t>
      </w:r>
      <w:r w:rsidRPr="00966AFB">
        <w:rPr>
          <w:rFonts w:ascii="Times New Roman" w:hAnsi="Times New Roman" w:cs="Times New Roman"/>
          <w:sz w:val="20"/>
          <w:szCs w:val="20"/>
        </w:rPr>
        <w:t xml:space="preserve"> </w:t>
      </w:r>
      <w:r w:rsidRPr="00966AFB">
        <w:rPr>
          <w:rFonts w:ascii="Times New Roman" w:eastAsia="Times New Roman" w:hAnsi="Times New Roman" w:cs="Times New Roman"/>
          <w:sz w:val="20"/>
          <w:szCs w:val="20"/>
          <w:lang w:eastAsia="ru-RU"/>
        </w:rPr>
        <w:t>"Собрание законодательства РФ". - 18.11.2002. - N 46. - ст. 4532.</w:t>
      </w:r>
    </w:p>
  </w:footnote>
  <w:footnote w:id="8">
    <w:p w:rsidR="003E5658" w:rsidRPr="00C65A1C" w:rsidRDefault="003E5658" w:rsidP="00C65A1C">
      <w:pPr>
        <w:jc w:val="both"/>
        <w:rPr>
          <w:rFonts w:ascii="Verdana" w:eastAsia="Times New Roman" w:hAnsi="Verdana" w:cs="Times New Roman"/>
          <w:sz w:val="21"/>
          <w:szCs w:val="21"/>
          <w:lang w:eastAsia="ru-RU"/>
        </w:rPr>
      </w:pPr>
      <w:r>
        <w:rPr>
          <w:rStyle w:val="ab"/>
        </w:rPr>
        <w:footnoteRef/>
      </w:r>
      <w:r>
        <w:t xml:space="preserve"> </w:t>
      </w:r>
      <w:r w:rsidRPr="00C65A1C">
        <w:rPr>
          <w:rFonts w:ascii="Times New Roman" w:eastAsia="Times New Roman" w:hAnsi="Times New Roman" w:cs="Times New Roman"/>
          <w:sz w:val="20"/>
          <w:szCs w:val="20"/>
          <w:lang w:eastAsia="ru-RU"/>
        </w:rPr>
        <w:t>Федеральный закон от 17.01.1992 N 2202-1</w:t>
      </w:r>
      <w:r w:rsidRPr="00C65A1C">
        <w:rPr>
          <w:rFonts w:ascii="Verdana" w:eastAsia="Times New Roman" w:hAnsi="Verdana" w:cs="Times New Roman"/>
          <w:sz w:val="20"/>
          <w:szCs w:val="20"/>
          <w:lang w:eastAsia="ru-RU"/>
        </w:rPr>
        <w:t xml:space="preserve"> </w:t>
      </w:r>
      <w:r w:rsidRPr="00C65A1C">
        <w:rPr>
          <w:rFonts w:ascii="Times New Roman" w:eastAsia="Times New Roman" w:hAnsi="Times New Roman" w:cs="Times New Roman"/>
          <w:sz w:val="20"/>
          <w:szCs w:val="20"/>
          <w:lang w:eastAsia="ru-RU"/>
        </w:rPr>
        <w:t>(ред. от 03.08.2018)</w:t>
      </w:r>
      <w:r w:rsidRPr="00C65A1C">
        <w:rPr>
          <w:rFonts w:ascii="Verdana" w:eastAsia="Times New Roman" w:hAnsi="Verdana" w:cs="Times New Roman"/>
          <w:sz w:val="20"/>
          <w:szCs w:val="20"/>
          <w:lang w:eastAsia="ru-RU"/>
        </w:rPr>
        <w:t xml:space="preserve"> </w:t>
      </w:r>
      <w:r w:rsidRPr="00C65A1C">
        <w:rPr>
          <w:rFonts w:ascii="Times New Roman" w:eastAsia="Times New Roman" w:hAnsi="Times New Roman" w:cs="Times New Roman"/>
          <w:sz w:val="20"/>
          <w:szCs w:val="20"/>
          <w:lang w:eastAsia="ru-RU"/>
        </w:rPr>
        <w:t>"О прокуратуре Российской Федерации"//</w:t>
      </w:r>
      <w:r w:rsidRPr="00C65A1C">
        <w:rPr>
          <w:sz w:val="20"/>
          <w:szCs w:val="20"/>
        </w:rPr>
        <w:t xml:space="preserve"> </w:t>
      </w:r>
      <w:r w:rsidRPr="00C65A1C">
        <w:rPr>
          <w:rFonts w:ascii="Times New Roman" w:eastAsia="Times New Roman" w:hAnsi="Times New Roman" w:cs="Times New Roman"/>
          <w:sz w:val="20"/>
          <w:szCs w:val="20"/>
          <w:lang w:eastAsia="ru-RU"/>
        </w:rPr>
        <w:t>"Собрание законодательства РФ". - 20.11.1995. - N 47. - ст. 4472.</w:t>
      </w:r>
    </w:p>
    <w:p w:rsidR="003E5658" w:rsidRDefault="003E5658">
      <w:pPr>
        <w:pStyle w:val="a9"/>
      </w:pPr>
    </w:p>
  </w:footnote>
  <w:footnote w:id="9">
    <w:p w:rsidR="003E5658" w:rsidRPr="00C65A1C" w:rsidRDefault="003E5658" w:rsidP="00C65A1C">
      <w:pPr>
        <w:jc w:val="both"/>
        <w:rPr>
          <w:rFonts w:ascii="Verdana" w:eastAsia="Times New Roman" w:hAnsi="Verdana" w:cs="Times New Roman"/>
          <w:sz w:val="21"/>
          <w:szCs w:val="21"/>
          <w:lang w:eastAsia="ru-RU"/>
        </w:rPr>
      </w:pPr>
      <w:r>
        <w:rPr>
          <w:rStyle w:val="ab"/>
        </w:rPr>
        <w:footnoteRef/>
      </w:r>
      <w:r>
        <w:t xml:space="preserve"> </w:t>
      </w:r>
      <w:r w:rsidRPr="00C65A1C">
        <w:rPr>
          <w:rFonts w:ascii="Times New Roman" w:eastAsia="Times New Roman" w:hAnsi="Times New Roman" w:cs="Times New Roman"/>
          <w:sz w:val="20"/>
          <w:szCs w:val="20"/>
          <w:lang w:eastAsia="ru-RU"/>
        </w:rPr>
        <w:t>Федеральный закон от 27.05.1998 N 76-ФЗ</w:t>
      </w:r>
      <w:r w:rsidRPr="00C65A1C">
        <w:rPr>
          <w:rFonts w:ascii="Verdana" w:eastAsia="Times New Roman" w:hAnsi="Verdana" w:cs="Times New Roman"/>
          <w:sz w:val="20"/>
          <w:szCs w:val="20"/>
          <w:lang w:eastAsia="ru-RU"/>
        </w:rPr>
        <w:t xml:space="preserve"> </w:t>
      </w:r>
      <w:r w:rsidRPr="00C65A1C">
        <w:rPr>
          <w:rFonts w:ascii="Times New Roman" w:eastAsia="Times New Roman" w:hAnsi="Times New Roman" w:cs="Times New Roman"/>
          <w:sz w:val="20"/>
          <w:szCs w:val="20"/>
          <w:lang w:eastAsia="ru-RU"/>
        </w:rPr>
        <w:t>(ред. от 03.08.2018)</w:t>
      </w:r>
      <w:r w:rsidRPr="00C65A1C">
        <w:rPr>
          <w:rFonts w:ascii="Verdana" w:eastAsia="Times New Roman" w:hAnsi="Verdana" w:cs="Times New Roman"/>
          <w:sz w:val="20"/>
          <w:szCs w:val="20"/>
          <w:lang w:eastAsia="ru-RU"/>
        </w:rPr>
        <w:t xml:space="preserve"> </w:t>
      </w:r>
      <w:r w:rsidRPr="00C65A1C">
        <w:rPr>
          <w:rFonts w:ascii="Times New Roman" w:eastAsia="Times New Roman" w:hAnsi="Times New Roman" w:cs="Times New Roman"/>
          <w:sz w:val="20"/>
          <w:szCs w:val="20"/>
          <w:lang w:eastAsia="ru-RU"/>
        </w:rPr>
        <w:t>"О статусе военнослужащих"</w:t>
      </w:r>
      <w:r w:rsidRPr="00C65A1C">
        <w:rPr>
          <w:rFonts w:ascii="Verdana" w:eastAsia="Times New Roman" w:hAnsi="Verdana" w:cs="Times New Roman"/>
          <w:sz w:val="20"/>
          <w:szCs w:val="20"/>
          <w:lang w:eastAsia="ru-RU"/>
        </w:rPr>
        <w:t xml:space="preserve"> </w:t>
      </w:r>
      <w:r w:rsidRPr="00C65A1C">
        <w:rPr>
          <w:rFonts w:ascii="Times New Roman" w:eastAsia="Times New Roman" w:hAnsi="Times New Roman" w:cs="Times New Roman"/>
          <w:sz w:val="20"/>
          <w:szCs w:val="20"/>
          <w:lang w:eastAsia="ru-RU"/>
        </w:rPr>
        <w:t>(с изм. и доп., вступ. в силу с 10.08.2018)//</w:t>
      </w:r>
      <w:r w:rsidRPr="00C65A1C">
        <w:rPr>
          <w:sz w:val="20"/>
          <w:szCs w:val="20"/>
        </w:rPr>
        <w:t xml:space="preserve"> </w:t>
      </w:r>
      <w:r w:rsidRPr="00C65A1C">
        <w:rPr>
          <w:rFonts w:ascii="Times New Roman" w:eastAsia="Times New Roman" w:hAnsi="Times New Roman" w:cs="Times New Roman"/>
          <w:sz w:val="20"/>
          <w:szCs w:val="20"/>
          <w:lang w:eastAsia="ru-RU"/>
        </w:rPr>
        <w:t>"Собрание законодательства РФ". - N 22. - 01.06.199. - ст. 2331.</w:t>
      </w:r>
    </w:p>
    <w:p w:rsidR="003E5658" w:rsidRPr="00C65A1C" w:rsidRDefault="003E5658" w:rsidP="00C65A1C">
      <w:pPr>
        <w:jc w:val="both"/>
        <w:rPr>
          <w:rFonts w:ascii="Verdana" w:eastAsia="Times New Roman" w:hAnsi="Verdana" w:cs="Times New Roman"/>
          <w:sz w:val="21"/>
          <w:szCs w:val="21"/>
          <w:lang w:eastAsia="ru-RU"/>
        </w:rPr>
      </w:pPr>
    </w:p>
    <w:p w:rsidR="003E5658" w:rsidRDefault="003E5658">
      <w:pPr>
        <w:pStyle w:val="a9"/>
      </w:pPr>
    </w:p>
  </w:footnote>
  <w:footnote w:id="10">
    <w:p w:rsidR="003E5658" w:rsidRPr="00966AFB" w:rsidRDefault="003E5658" w:rsidP="00966AFB">
      <w:pPr>
        <w:jc w:val="both"/>
        <w:rPr>
          <w:rFonts w:ascii="Verdana" w:eastAsia="Times New Roman" w:hAnsi="Verdana" w:cs="Times New Roman"/>
          <w:sz w:val="21"/>
          <w:szCs w:val="21"/>
          <w:lang w:eastAsia="ru-RU"/>
        </w:rPr>
      </w:pPr>
      <w:r>
        <w:rPr>
          <w:rStyle w:val="ab"/>
        </w:rPr>
        <w:footnoteRef/>
      </w:r>
      <w:r>
        <w:t xml:space="preserve"> </w:t>
      </w:r>
      <w:r w:rsidRPr="00966AFB">
        <w:rPr>
          <w:rFonts w:ascii="Times New Roman" w:eastAsia="Times New Roman" w:hAnsi="Times New Roman" w:cs="Times New Roman"/>
          <w:sz w:val="20"/>
          <w:szCs w:val="20"/>
          <w:lang w:eastAsia="ru-RU"/>
        </w:rPr>
        <w:t>Федеральный закон от 12.01.1996 N 7-ФЗ</w:t>
      </w:r>
      <w:r w:rsidRPr="00966AFB">
        <w:rPr>
          <w:rFonts w:ascii="Verdana" w:eastAsia="Times New Roman" w:hAnsi="Verdana" w:cs="Times New Roman"/>
          <w:sz w:val="20"/>
          <w:szCs w:val="20"/>
          <w:lang w:eastAsia="ru-RU"/>
        </w:rPr>
        <w:t xml:space="preserve"> </w:t>
      </w:r>
      <w:r w:rsidRPr="00966AFB">
        <w:rPr>
          <w:rFonts w:ascii="Times New Roman" w:eastAsia="Times New Roman" w:hAnsi="Times New Roman" w:cs="Times New Roman"/>
          <w:sz w:val="20"/>
          <w:szCs w:val="20"/>
          <w:lang w:eastAsia="ru-RU"/>
        </w:rPr>
        <w:t>(ред. от 29.07.2018)</w:t>
      </w:r>
      <w:r w:rsidRPr="00966AFB">
        <w:rPr>
          <w:rFonts w:ascii="Verdana" w:eastAsia="Times New Roman" w:hAnsi="Verdana" w:cs="Times New Roman"/>
          <w:sz w:val="20"/>
          <w:szCs w:val="20"/>
          <w:lang w:eastAsia="ru-RU"/>
        </w:rPr>
        <w:t xml:space="preserve"> </w:t>
      </w:r>
      <w:r w:rsidRPr="00966AFB">
        <w:rPr>
          <w:rFonts w:ascii="Times New Roman" w:eastAsia="Times New Roman" w:hAnsi="Times New Roman" w:cs="Times New Roman"/>
          <w:sz w:val="20"/>
          <w:szCs w:val="20"/>
          <w:lang w:eastAsia="ru-RU"/>
        </w:rPr>
        <w:t>"О некоммерческих организациях"//</w:t>
      </w:r>
      <w:r w:rsidRPr="00966AFB">
        <w:rPr>
          <w:sz w:val="20"/>
          <w:szCs w:val="20"/>
        </w:rPr>
        <w:t xml:space="preserve"> </w:t>
      </w:r>
      <w:r w:rsidRPr="00966AFB">
        <w:rPr>
          <w:rFonts w:ascii="Times New Roman" w:eastAsia="Times New Roman" w:hAnsi="Times New Roman" w:cs="Times New Roman"/>
          <w:sz w:val="20"/>
          <w:szCs w:val="20"/>
          <w:lang w:eastAsia="ru-RU"/>
        </w:rPr>
        <w:t>"Собрание законодательства РФ". - 15.01.1996. - N 3. - ст. 145.</w:t>
      </w:r>
    </w:p>
    <w:p w:rsidR="003E5658" w:rsidRDefault="003E5658">
      <w:pPr>
        <w:pStyle w:val="a9"/>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36736"/>
    <w:multiLevelType w:val="hybridMultilevel"/>
    <w:tmpl w:val="9A54347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B455DB"/>
    <w:multiLevelType w:val="hybridMultilevel"/>
    <w:tmpl w:val="13D2C4D6"/>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1983F08"/>
    <w:multiLevelType w:val="hybridMultilevel"/>
    <w:tmpl w:val="67442E30"/>
    <w:lvl w:ilvl="0" w:tplc="80641C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88C14B7"/>
    <w:multiLevelType w:val="hybridMultilevel"/>
    <w:tmpl w:val="515466B0"/>
    <w:lvl w:ilvl="0" w:tplc="0419000F">
      <w:start w:val="1"/>
      <w:numFmt w:val="decimal"/>
      <w:lvlText w:val="%1."/>
      <w:lvlJc w:val="left"/>
      <w:pPr>
        <w:ind w:left="72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1E27FB"/>
    <w:multiLevelType w:val="hybridMultilevel"/>
    <w:tmpl w:val="07BC2416"/>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AEF7A39"/>
    <w:multiLevelType w:val="multilevel"/>
    <w:tmpl w:val="47226964"/>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6">
    <w:nsid w:val="56F132B6"/>
    <w:multiLevelType w:val="multilevel"/>
    <w:tmpl w:val="3B42E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B5513D8"/>
    <w:multiLevelType w:val="hybridMultilevel"/>
    <w:tmpl w:val="14B4BF2C"/>
    <w:lvl w:ilvl="0" w:tplc="04190013">
      <w:start w:val="1"/>
      <w:numFmt w:val="upperRoman"/>
      <w:lvlText w:val="%1."/>
      <w:lvlJc w:val="right"/>
      <w:pPr>
        <w:ind w:left="1482" w:hanging="360"/>
      </w:pPr>
    </w:lvl>
    <w:lvl w:ilvl="1" w:tplc="04190019" w:tentative="1">
      <w:start w:val="1"/>
      <w:numFmt w:val="lowerLetter"/>
      <w:lvlText w:val="%2."/>
      <w:lvlJc w:val="left"/>
      <w:pPr>
        <w:ind w:left="2202" w:hanging="360"/>
      </w:pPr>
    </w:lvl>
    <w:lvl w:ilvl="2" w:tplc="0419001B" w:tentative="1">
      <w:start w:val="1"/>
      <w:numFmt w:val="lowerRoman"/>
      <w:lvlText w:val="%3."/>
      <w:lvlJc w:val="right"/>
      <w:pPr>
        <w:ind w:left="2922" w:hanging="180"/>
      </w:pPr>
    </w:lvl>
    <w:lvl w:ilvl="3" w:tplc="0419000F" w:tentative="1">
      <w:start w:val="1"/>
      <w:numFmt w:val="decimal"/>
      <w:lvlText w:val="%4."/>
      <w:lvlJc w:val="left"/>
      <w:pPr>
        <w:ind w:left="3642" w:hanging="360"/>
      </w:pPr>
    </w:lvl>
    <w:lvl w:ilvl="4" w:tplc="04190019" w:tentative="1">
      <w:start w:val="1"/>
      <w:numFmt w:val="lowerLetter"/>
      <w:lvlText w:val="%5."/>
      <w:lvlJc w:val="left"/>
      <w:pPr>
        <w:ind w:left="4362" w:hanging="360"/>
      </w:pPr>
    </w:lvl>
    <w:lvl w:ilvl="5" w:tplc="0419001B" w:tentative="1">
      <w:start w:val="1"/>
      <w:numFmt w:val="lowerRoman"/>
      <w:lvlText w:val="%6."/>
      <w:lvlJc w:val="right"/>
      <w:pPr>
        <w:ind w:left="5082" w:hanging="180"/>
      </w:pPr>
    </w:lvl>
    <w:lvl w:ilvl="6" w:tplc="0419000F" w:tentative="1">
      <w:start w:val="1"/>
      <w:numFmt w:val="decimal"/>
      <w:lvlText w:val="%7."/>
      <w:lvlJc w:val="left"/>
      <w:pPr>
        <w:ind w:left="5802" w:hanging="360"/>
      </w:pPr>
    </w:lvl>
    <w:lvl w:ilvl="7" w:tplc="04190019" w:tentative="1">
      <w:start w:val="1"/>
      <w:numFmt w:val="lowerLetter"/>
      <w:lvlText w:val="%8."/>
      <w:lvlJc w:val="left"/>
      <w:pPr>
        <w:ind w:left="6522" w:hanging="360"/>
      </w:pPr>
    </w:lvl>
    <w:lvl w:ilvl="8" w:tplc="0419001B" w:tentative="1">
      <w:start w:val="1"/>
      <w:numFmt w:val="lowerRoman"/>
      <w:lvlText w:val="%9."/>
      <w:lvlJc w:val="right"/>
      <w:pPr>
        <w:ind w:left="7242" w:hanging="180"/>
      </w:pPr>
    </w:lvl>
  </w:abstractNum>
  <w:abstractNum w:abstractNumId="8">
    <w:nsid w:val="66E23FC4"/>
    <w:multiLevelType w:val="hybridMultilevel"/>
    <w:tmpl w:val="FEEC2E1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656FA6"/>
    <w:multiLevelType w:val="hybridMultilevel"/>
    <w:tmpl w:val="1136848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2"/>
  </w:num>
  <w:num w:numId="4">
    <w:abstractNumId w:val="3"/>
  </w:num>
  <w:num w:numId="5">
    <w:abstractNumId w:val="8"/>
  </w:num>
  <w:num w:numId="6">
    <w:abstractNumId w:val="0"/>
  </w:num>
  <w:num w:numId="7">
    <w:abstractNumId w:val="9"/>
  </w:num>
  <w:num w:numId="8">
    <w:abstractNumId w:val="4"/>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5AF"/>
    <w:rsid w:val="00060384"/>
    <w:rsid w:val="00077401"/>
    <w:rsid w:val="0008717A"/>
    <w:rsid w:val="000F2B3B"/>
    <w:rsid w:val="000F309D"/>
    <w:rsid w:val="0016218E"/>
    <w:rsid w:val="001D4D46"/>
    <w:rsid w:val="002244D8"/>
    <w:rsid w:val="0030393C"/>
    <w:rsid w:val="00342DD6"/>
    <w:rsid w:val="00383EE4"/>
    <w:rsid w:val="003E5658"/>
    <w:rsid w:val="00411B67"/>
    <w:rsid w:val="004379E6"/>
    <w:rsid w:val="00461446"/>
    <w:rsid w:val="004728F5"/>
    <w:rsid w:val="004B0C4D"/>
    <w:rsid w:val="004B6579"/>
    <w:rsid w:val="00513681"/>
    <w:rsid w:val="00523185"/>
    <w:rsid w:val="005431A8"/>
    <w:rsid w:val="00554815"/>
    <w:rsid w:val="00573BC4"/>
    <w:rsid w:val="005A1885"/>
    <w:rsid w:val="00612765"/>
    <w:rsid w:val="0066226D"/>
    <w:rsid w:val="00665808"/>
    <w:rsid w:val="006B2854"/>
    <w:rsid w:val="00705974"/>
    <w:rsid w:val="007249BF"/>
    <w:rsid w:val="007374C9"/>
    <w:rsid w:val="0079464D"/>
    <w:rsid w:val="007A7708"/>
    <w:rsid w:val="007F2013"/>
    <w:rsid w:val="00851BC7"/>
    <w:rsid w:val="00890C4C"/>
    <w:rsid w:val="008B39F2"/>
    <w:rsid w:val="008E4E52"/>
    <w:rsid w:val="00941B9B"/>
    <w:rsid w:val="00960BA2"/>
    <w:rsid w:val="009666F1"/>
    <w:rsid w:val="00966AFB"/>
    <w:rsid w:val="0096744E"/>
    <w:rsid w:val="00A20CF9"/>
    <w:rsid w:val="00AB759A"/>
    <w:rsid w:val="00B160A7"/>
    <w:rsid w:val="00B30940"/>
    <w:rsid w:val="00B3498C"/>
    <w:rsid w:val="00BB5C46"/>
    <w:rsid w:val="00BC4A57"/>
    <w:rsid w:val="00BD4E34"/>
    <w:rsid w:val="00BF6521"/>
    <w:rsid w:val="00C272CA"/>
    <w:rsid w:val="00C65A1C"/>
    <w:rsid w:val="00CB2C86"/>
    <w:rsid w:val="00CC5850"/>
    <w:rsid w:val="00D259A1"/>
    <w:rsid w:val="00DB0B38"/>
    <w:rsid w:val="00DC6A6A"/>
    <w:rsid w:val="00E20804"/>
    <w:rsid w:val="00E565AF"/>
    <w:rsid w:val="00EC7F6B"/>
    <w:rsid w:val="00ED04DD"/>
    <w:rsid w:val="00EE43D7"/>
    <w:rsid w:val="00F063BB"/>
    <w:rsid w:val="00F5251B"/>
    <w:rsid w:val="00F60136"/>
    <w:rsid w:val="00F83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871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41B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160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41B9B"/>
    <w:rPr>
      <w:rFonts w:ascii="Times New Roman" w:eastAsia="Times New Roman" w:hAnsi="Times New Roman" w:cs="Times New Roman"/>
      <w:b/>
      <w:bCs/>
      <w:sz w:val="36"/>
      <w:szCs w:val="36"/>
      <w:lang w:eastAsia="ru-RU"/>
    </w:rPr>
  </w:style>
  <w:style w:type="paragraph" w:styleId="a4">
    <w:name w:val="header"/>
    <w:basedOn w:val="a"/>
    <w:link w:val="a5"/>
    <w:uiPriority w:val="99"/>
    <w:unhideWhenUsed/>
    <w:rsid w:val="00941B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41B9B"/>
  </w:style>
  <w:style w:type="paragraph" w:styleId="a6">
    <w:name w:val="footer"/>
    <w:basedOn w:val="a"/>
    <w:link w:val="a7"/>
    <w:uiPriority w:val="99"/>
    <w:unhideWhenUsed/>
    <w:rsid w:val="00941B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41B9B"/>
  </w:style>
  <w:style w:type="character" w:styleId="a8">
    <w:name w:val="Hyperlink"/>
    <w:basedOn w:val="a0"/>
    <w:uiPriority w:val="99"/>
    <w:semiHidden/>
    <w:unhideWhenUsed/>
    <w:rsid w:val="0008717A"/>
    <w:rPr>
      <w:color w:val="0000FF"/>
      <w:u w:val="single"/>
    </w:rPr>
  </w:style>
  <w:style w:type="character" w:customStyle="1" w:styleId="10">
    <w:name w:val="Заголовок 1 Знак"/>
    <w:basedOn w:val="a0"/>
    <w:link w:val="1"/>
    <w:uiPriority w:val="9"/>
    <w:rsid w:val="0008717A"/>
    <w:rPr>
      <w:rFonts w:asciiTheme="majorHAnsi" w:eastAsiaTheme="majorEastAsia" w:hAnsiTheme="majorHAnsi" w:cstheme="majorBidi"/>
      <w:b/>
      <w:bCs/>
      <w:color w:val="365F91" w:themeColor="accent1" w:themeShade="BF"/>
      <w:sz w:val="28"/>
      <w:szCs w:val="28"/>
    </w:rPr>
  </w:style>
  <w:style w:type="paragraph" w:styleId="a9">
    <w:name w:val="footnote text"/>
    <w:basedOn w:val="a"/>
    <w:link w:val="aa"/>
    <w:uiPriority w:val="99"/>
    <w:semiHidden/>
    <w:unhideWhenUsed/>
    <w:rsid w:val="00D259A1"/>
    <w:pPr>
      <w:spacing w:after="0" w:line="240" w:lineRule="auto"/>
    </w:pPr>
    <w:rPr>
      <w:sz w:val="20"/>
      <w:szCs w:val="20"/>
    </w:rPr>
  </w:style>
  <w:style w:type="character" w:customStyle="1" w:styleId="aa">
    <w:name w:val="Текст сноски Знак"/>
    <w:basedOn w:val="a0"/>
    <w:link w:val="a9"/>
    <w:uiPriority w:val="99"/>
    <w:semiHidden/>
    <w:rsid w:val="00D259A1"/>
    <w:rPr>
      <w:sz w:val="20"/>
      <w:szCs w:val="20"/>
    </w:rPr>
  </w:style>
  <w:style w:type="character" w:styleId="ab">
    <w:name w:val="footnote reference"/>
    <w:basedOn w:val="a0"/>
    <w:uiPriority w:val="99"/>
    <w:semiHidden/>
    <w:unhideWhenUsed/>
    <w:rsid w:val="00D259A1"/>
    <w:rPr>
      <w:vertAlign w:val="superscript"/>
    </w:rPr>
  </w:style>
  <w:style w:type="character" w:customStyle="1" w:styleId="hl">
    <w:name w:val="hl"/>
    <w:basedOn w:val="a0"/>
    <w:rsid w:val="00B3498C"/>
  </w:style>
  <w:style w:type="paragraph" w:styleId="ac">
    <w:name w:val="List Paragraph"/>
    <w:basedOn w:val="a"/>
    <w:uiPriority w:val="34"/>
    <w:qFormat/>
    <w:rsid w:val="000774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871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41B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160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41B9B"/>
    <w:rPr>
      <w:rFonts w:ascii="Times New Roman" w:eastAsia="Times New Roman" w:hAnsi="Times New Roman" w:cs="Times New Roman"/>
      <w:b/>
      <w:bCs/>
      <w:sz w:val="36"/>
      <w:szCs w:val="36"/>
      <w:lang w:eastAsia="ru-RU"/>
    </w:rPr>
  </w:style>
  <w:style w:type="paragraph" w:styleId="a4">
    <w:name w:val="header"/>
    <w:basedOn w:val="a"/>
    <w:link w:val="a5"/>
    <w:uiPriority w:val="99"/>
    <w:unhideWhenUsed/>
    <w:rsid w:val="00941B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41B9B"/>
  </w:style>
  <w:style w:type="paragraph" w:styleId="a6">
    <w:name w:val="footer"/>
    <w:basedOn w:val="a"/>
    <w:link w:val="a7"/>
    <w:uiPriority w:val="99"/>
    <w:unhideWhenUsed/>
    <w:rsid w:val="00941B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41B9B"/>
  </w:style>
  <w:style w:type="character" w:styleId="a8">
    <w:name w:val="Hyperlink"/>
    <w:basedOn w:val="a0"/>
    <w:uiPriority w:val="99"/>
    <w:semiHidden/>
    <w:unhideWhenUsed/>
    <w:rsid w:val="0008717A"/>
    <w:rPr>
      <w:color w:val="0000FF"/>
      <w:u w:val="single"/>
    </w:rPr>
  </w:style>
  <w:style w:type="character" w:customStyle="1" w:styleId="10">
    <w:name w:val="Заголовок 1 Знак"/>
    <w:basedOn w:val="a0"/>
    <w:link w:val="1"/>
    <w:uiPriority w:val="9"/>
    <w:rsid w:val="0008717A"/>
    <w:rPr>
      <w:rFonts w:asciiTheme="majorHAnsi" w:eastAsiaTheme="majorEastAsia" w:hAnsiTheme="majorHAnsi" w:cstheme="majorBidi"/>
      <w:b/>
      <w:bCs/>
      <w:color w:val="365F91" w:themeColor="accent1" w:themeShade="BF"/>
      <w:sz w:val="28"/>
      <w:szCs w:val="28"/>
    </w:rPr>
  </w:style>
  <w:style w:type="paragraph" w:styleId="a9">
    <w:name w:val="footnote text"/>
    <w:basedOn w:val="a"/>
    <w:link w:val="aa"/>
    <w:uiPriority w:val="99"/>
    <w:semiHidden/>
    <w:unhideWhenUsed/>
    <w:rsid w:val="00D259A1"/>
    <w:pPr>
      <w:spacing w:after="0" w:line="240" w:lineRule="auto"/>
    </w:pPr>
    <w:rPr>
      <w:sz w:val="20"/>
      <w:szCs w:val="20"/>
    </w:rPr>
  </w:style>
  <w:style w:type="character" w:customStyle="1" w:styleId="aa">
    <w:name w:val="Текст сноски Знак"/>
    <w:basedOn w:val="a0"/>
    <w:link w:val="a9"/>
    <w:uiPriority w:val="99"/>
    <w:semiHidden/>
    <w:rsid w:val="00D259A1"/>
    <w:rPr>
      <w:sz w:val="20"/>
      <w:szCs w:val="20"/>
    </w:rPr>
  </w:style>
  <w:style w:type="character" w:styleId="ab">
    <w:name w:val="footnote reference"/>
    <w:basedOn w:val="a0"/>
    <w:uiPriority w:val="99"/>
    <w:semiHidden/>
    <w:unhideWhenUsed/>
    <w:rsid w:val="00D259A1"/>
    <w:rPr>
      <w:vertAlign w:val="superscript"/>
    </w:rPr>
  </w:style>
  <w:style w:type="character" w:customStyle="1" w:styleId="hl">
    <w:name w:val="hl"/>
    <w:basedOn w:val="a0"/>
    <w:rsid w:val="00B3498C"/>
  </w:style>
  <w:style w:type="paragraph" w:styleId="ac">
    <w:name w:val="List Paragraph"/>
    <w:basedOn w:val="a"/>
    <w:uiPriority w:val="34"/>
    <w:qFormat/>
    <w:rsid w:val="00077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6840">
      <w:bodyDiv w:val="1"/>
      <w:marLeft w:val="0"/>
      <w:marRight w:val="0"/>
      <w:marTop w:val="0"/>
      <w:marBottom w:val="0"/>
      <w:divBdr>
        <w:top w:val="none" w:sz="0" w:space="0" w:color="auto"/>
        <w:left w:val="none" w:sz="0" w:space="0" w:color="auto"/>
        <w:bottom w:val="none" w:sz="0" w:space="0" w:color="auto"/>
        <w:right w:val="none" w:sz="0" w:space="0" w:color="auto"/>
      </w:divBdr>
    </w:div>
    <w:div w:id="76290314">
      <w:bodyDiv w:val="1"/>
      <w:marLeft w:val="0"/>
      <w:marRight w:val="0"/>
      <w:marTop w:val="0"/>
      <w:marBottom w:val="0"/>
      <w:divBdr>
        <w:top w:val="none" w:sz="0" w:space="0" w:color="auto"/>
        <w:left w:val="none" w:sz="0" w:space="0" w:color="auto"/>
        <w:bottom w:val="none" w:sz="0" w:space="0" w:color="auto"/>
        <w:right w:val="none" w:sz="0" w:space="0" w:color="auto"/>
      </w:divBdr>
    </w:div>
    <w:div w:id="88166030">
      <w:bodyDiv w:val="1"/>
      <w:marLeft w:val="0"/>
      <w:marRight w:val="0"/>
      <w:marTop w:val="0"/>
      <w:marBottom w:val="0"/>
      <w:divBdr>
        <w:top w:val="none" w:sz="0" w:space="0" w:color="auto"/>
        <w:left w:val="none" w:sz="0" w:space="0" w:color="auto"/>
        <w:bottom w:val="none" w:sz="0" w:space="0" w:color="auto"/>
        <w:right w:val="none" w:sz="0" w:space="0" w:color="auto"/>
      </w:divBdr>
    </w:div>
    <w:div w:id="90862037">
      <w:bodyDiv w:val="1"/>
      <w:marLeft w:val="0"/>
      <w:marRight w:val="0"/>
      <w:marTop w:val="0"/>
      <w:marBottom w:val="0"/>
      <w:divBdr>
        <w:top w:val="none" w:sz="0" w:space="0" w:color="auto"/>
        <w:left w:val="none" w:sz="0" w:space="0" w:color="auto"/>
        <w:bottom w:val="none" w:sz="0" w:space="0" w:color="auto"/>
        <w:right w:val="none" w:sz="0" w:space="0" w:color="auto"/>
      </w:divBdr>
    </w:div>
    <w:div w:id="123275375">
      <w:bodyDiv w:val="1"/>
      <w:marLeft w:val="0"/>
      <w:marRight w:val="0"/>
      <w:marTop w:val="0"/>
      <w:marBottom w:val="0"/>
      <w:divBdr>
        <w:top w:val="none" w:sz="0" w:space="0" w:color="auto"/>
        <w:left w:val="none" w:sz="0" w:space="0" w:color="auto"/>
        <w:bottom w:val="none" w:sz="0" w:space="0" w:color="auto"/>
        <w:right w:val="none" w:sz="0" w:space="0" w:color="auto"/>
      </w:divBdr>
    </w:div>
    <w:div w:id="133182203">
      <w:bodyDiv w:val="1"/>
      <w:marLeft w:val="0"/>
      <w:marRight w:val="0"/>
      <w:marTop w:val="0"/>
      <w:marBottom w:val="0"/>
      <w:divBdr>
        <w:top w:val="none" w:sz="0" w:space="0" w:color="auto"/>
        <w:left w:val="none" w:sz="0" w:space="0" w:color="auto"/>
        <w:bottom w:val="none" w:sz="0" w:space="0" w:color="auto"/>
        <w:right w:val="none" w:sz="0" w:space="0" w:color="auto"/>
      </w:divBdr>
    </w:div>
    <w:div w:id="138886963">
      <w:bodyDiv w:val="1"/>
      <w:marLeft w:val="0"/>
      <w:marRight w:val="0"/>
      <w:marTop w:val="0"/>
      <w:marBottom w:val="0"/>
      <w:divBdr>
        <w:top w:val="none" w:sz="0" w:space="0" w:color="auto"/>
        <w:left w:val="none" w:sz="0" w:space="0" w:color="auto"/>
        <w:bottom w:val="none" w:sz="0" w:space="0" w:color="auto"/>
        <w:right w:val="none" w:sz="0" w:space="0" w:color="auto"/>
      </w:divBdr>
    </w:div>
    <w:div w:id="171916168">
      <w:bodyDiv w:val="1"/>
      <w:marLeft w:val="0"/>
      <w:marRight w:val="0"/>
      <w:marTop w:val="0"/>
      <w:marBottom w:val="0"/>
      <w:divBdr>
        <w:top w:val="none" w:sz="0" w:space="0" w:color="auto"/>
        <w:left w:val="none" w:sz="0" w:space="0" w:color="auto"/>
        <w:bottom w:val="none" w:sz="0" w:space="0" w:color="auto"/>
        <w:right w:val="none" w:sz="0" w:space="0" w:color="auto"/>
      </w:divBdr>
    </w:div>
    <w:div w:id="187522518">
      <w:bodyDiv w:val="1"/>
      <w:marLeft w:val="0"/>
      <w:marRight w:val="0"/>
      <w:marTop w:val="0"/>
      <w:marBottom w:val="0"/>
      <w:divBdr>
        <w:top w:val="none" w:sz="0" w:space="0" w:color="auto"/>
        <w:left w:val="none" w:sz="0" w:space="0" w:color="auto"/>
        <w:bottom w:val="none" w:sz="0" w:space="0" w:color="auto"/>
        <w:right w:val="none" w:sz="0" w:space="0" w:color="auto"/>
      </w:divBdr>
    </w:div>
    <w:div w:id="295919602">
      <w:bodyDiv w:val="1"/>
      <w:marLeft w:val="0"/>
      <w:marRight w:val="0"/>
      <w:marTop w:val="0"/>
      <w:marBottom w:val="0"/>
      <w:divBdr>
        <w:top w:val="none" w:sz="0" w:space="0" w:color="auto"/>
        <w:left w:val="none" w:sz="0" w:space="0" w:color="auto"/>
        <w:bottom w:val="none" w:sz="0" w:space="0" w:color="auto"/>
        <w:right w:val="none" w:sz="0" w:space="0" w:color="auto"/>
      </w:divBdr>
    </w:div>
    <w:div w:id="331373262">
      <w:bodyDiv w:val="1"/>
      <w:marLeft w:val="0"/>
      <w:marRight w:val="0"/>
      <w:marTop w:val="0"/>
      <w:marBottom w:val="0"/>
      <w:divBdr>
        <w:top w:val="none" w:sz="0" w:space="0" w:color="auto"/>
        <w:left w:val="none" w:sz="0" w:space="0" w:color="auto"/>
        <w:bottom w:val="none" w:sz="0" w:space="0" w:color="auto"/>
        <w:right w:val="none" w:sz="0" w:space="0" w:color="auto"/>
      </w:divBdr>
    </w:div>
    <w:div w:id="493834935">
      <w:bodyDiv w:val="1"/>
      <w:marLeft w:val="0"/>
      <w:marRight w:val="0"/>
      <w:marTop w:val="0"/>
      <w:marBottom w:val="0"/>
      <w:divBdr>
        <w:top w:val="none" w:sz="0" w:space="0" w:color="auto"/>
        <w:left w:val="none" w:sz="0" w:space="0" w:color="auto"/>
        <w:bottom w:val="none" w:sz="0" w:space="0" w:color="auto"/>
        <w:right w:val="none" w:sz="0" w:space="0" w:color="auto"/>
      </w:divBdr>
    </w:div>
    <w:div w:id="512914170">
      <w:bodyDiv w:val="1"/>
      <w:marLeft w:val="0"/>
      <w:marRight w:val="0"/>
      <w:marTop w:val="0"/>
      <w:marBottom w:val="0"/>
      <w:divBdr>
        <w:top w:val="none" w:sz="0" w:space="0" w:color="auto"/>
        <w:left w:val="none" w:sz="0" w:space="0" w:color="auto"/>
        <w:bottom w:val="none" w:sz="0" w:space="0" w:color="auto"/>
        <w:right w:val="none" w:sz="0" w:space="0" w:color="auto"/>
      </w:divBdr>
    </w:div>
    <w:div w:id="516700065">
      <w:bodyDiv w:val="1"/>
      <w:marLeft w:val="0"/>
      <w:marRight w:val="0"/>
      <w:marTop w:val="0"/>
      <w:marBottom w:val="0"/>
      <w:divBdr>
        <w:top w:val="none" w:sz="0" w:space="0" w:color="auto"/>
        <w:left w:val="none" w:sz="0" w:space="0" w:color="auto"/>
        <w:bottom w:val="none" w:sz="0" w:space="0" w:color="auto"/>
        <w:right w:val="none" w:sz="0" w:space="0" w:color="auto"/>
      </w:divBdr>
    </w:div>
    <w:div w:id="574165535">
      <w:bodyDiv w:val="1"/>
      <w:marLeft w:val="0"/>
      <w:marRight w:val="0"/>
      <w:marTop w:val="0"/>
      <w:marBottom w:val="0"/>
      <w:divBdr>
        <w:top w:val="none" w:sz="0" w:space="0" w:color="auto"/>
        <w:left w:val="none" w:sz="0" w:space="0" w:color="auto"/>
        <w:bottom w:val="none" w:sz="0" w:space="0" w:color="auto"/>
        <w:right w:val="none" w:sz="0" w:space="0" w:color="auto"/>
      </w:divBdr>
    </w:div>
    <w:div w:id="636838990">
      <w:bodyDiv w:val="1"/>
      <w:marLeft w:val="0"/>
      <w:marRight w:val="0"/>
      <w:marTop w:val="0"/>
      <w:marBottom w:val="0"/>
      <w:divBdr>
        <w:top w:val="none" w:sz="0" w:space="0" w:color="auto"/>
        <w:left w:val="none" w:sz="0" w:space="0" w:color="auto"/>
        <w:bottom w:val="none" w:sz="0" w:space="0" w:color="auto"/>
        <w:right w:val="none" w:sz="0" w:space="0" w:color="auto"/>
      </w:divBdr>
      <w:divsChild>
        <w:div w:id="538661169">
          <w:marLeft w:val="0"/>
          <w:marRight w:val="0"/>
          <w:marTop w:val="0"/>
          <w:marBottom w:val="0"/>
          <w:divBdr>
            <w:top w:val="none" w:sz="0" w:space="0" w:color="auto"/>
            <w:left w:val="none" w:sz="0" w:space="0" w:color="auto"/>
            <w:bottom w:val="none" w:sz="0" w:space="0" w:color="auto"/>
            <w:right w:val="none" w:sz="0" w:space="0" w:color="auto"/>
          </w:divBdr>
        </w:div>
        <w:div w:id="1998529513">
          <w:marLeft w:val="0"/>
          <w:marRight w:val="0"/>
          <w:marTop w:val="0"/>
          <w:marBottom w:val="0"/>
          <w:divBdr>
            <w:top w:val="none" w:sz="0" w:space="0" w:color="auto"/>
            <w:left w:val="none" w:sz="0" w:space="0" w:color="auto"/>
            <w:bottom w:val="none" w:sz="0" w:space="0" w:color="auto"/>
            <w:right w:val="none" w:sz="0" w:space="0" w:color="auto"/>
          </w:divBdr>
        </w:div>
      </w:divsChild>
    </w:div>
    <w:div w:id="799105051">
      <w:bodyDiv w:val="1"/>
      <w:marLeft w:val="0"/>
      <w:marRight w:val="0"/>
      <w:marTop w:val="0"/>
      <w:marBottom w:val="0"/>
      <w:divBdr>
        <w:top w:val="none" w:sz="0" w:space="0" w:color="auto"/>
        <w:left w:val="none" w:sz="0" w:space="0" w:color="auto"/>
        <w:bottom w:val="none" w:sz="0" w:space="0" w:color="auto"/>
        <w:right w:val="none" w:sz="0" w:space="0" w:color="auto"/>
      </w:divBdr>
    </w:div>
    <w:div w:id="809596479">
      <w:bodyDiv w:val="1"/>
      <w:marLeft w:val="0"/>
      <w:marRight w:val="0"/>
      <w:marTop w:val="0"/>
      <w:marBottom w:val="0"/>
      <w:divBdr>
        <w:top w:val="none" w:sz="0" w:space="0" w:color="auto"/>
        <w:left w:val="none" w:sz="0" w:space="0" w:color="auto"/>
        <w:bottom w:val="none" w:sz="0" w:space="0" w:color="auto"/>
        <w:right w:val="none" w:sz="0" w:space="0" w:color="auto"/>
      </w:divBdr>
    </w:div>
    <w:div w:id="870149745">
      <w:bodyDiv w:val="1"/>
      <w:marLeft w:val="0"/>
      <w:marRight w:val="0"/>
      <w:marTop w:val="0"/>
      <w:marBottom w:val="0"/>
      <w:divBdr>
        <w:top w:val="none" w:sz="0" w:space="0" w:color="auto"/>
        <w:left w:val="none" w:sz="0" w:space="0" w:color="auto"/>
        <w:bottom w:val="none" w:sz="0" w:space="0" w:color="auto"/>
        <w:right w:val="none" w:sz="0" w:space="0" w:color="auto"/>
      </w:divBdr>
    </w:div>
    <w:div w:id="875308944">
      <w:bodyDiv w:val="1"/>
      <w:marLeft w:val="0"/>
      <w:marRight w:val="0"/>
      <w:marTop w:val="0"/>
      <w:marBottom w:val="0"/>
      <w:divBdr>
        <w:top w:val="none" w:sz="0" w:space="0" w:color="auto"/>
        <w:left w:val="none" w:sz="0" w:space="0" w:color="auto"/>
        <w:bottom w:val="none" w:sz="0" w:space="0" w:color="auto"/>
        <w:right w:val="none" w:sz="0" w:space="0" w:color="auto"/>
      </w:divBdr>
    </w:div>
    <w:div w:id="1050231628">
      <w:bodyDiv w:val="1"/>
      <w:marLeft w:val="0"/>
      <w:marRight w:val="0"/>
      <w:marTop w:val="0"/>
      <w:marBottom w:val="0"/>
      <w:divBdr>
        <w:top w:val="none" w:sz="0" w:space="0" w:color="auto"/>
        <w:left w:val="none" w:sz="0" w:space="0" w:color="auto"/>
        <w:bottom w:val="none" w:sz="0" w:space="0" w:color="auto"/>
        <w:right w:val="none" w:sz="0" w:space="0" w:color="auto"/>
      </w:divBdr>
    </w:div>
    <w:div w:id="1051927420">
      <w:bodyDiv w:val="1"/>
      <w:marLeft w:val="0"/>
      <w:marRight w:val="0"/>
      <w:marTop w:val="0"/>
      <w:marBottom w:val="0"/>
      <w:divBdr>
        <w:top w:val="none" w:sz="0" w:space="0" w:color="auto"/>
        <w:left w:val="none" w:sz="0" w:space="0" w:color="auto"/>
        <w:bottom w:val="none" w:sz="0" w:space="0" w:color="auto"/>
        <w:right w:val="none" w:sz="0" w:space="0" w:color="auto"/>
      </w:divBdr>
    </w:div>
    <w:div w:id="1111050390">
      <w:bodyDiv w:val="1"/>
      <w:marLeft w:val="0"/>
      <w:marRight w:val="0"/>
      <w:marTop w:val="0"/>
      <w:marBottom w:val="0"/>
      <w:divBdr>
        <w:top w:val="none" w:sz="0" w:space="0" w:color="auto"/>
        <w:left w:val="none" w:sz="0" w:space="0" w:color="auto"/>
        <w:bottom w:val="none" w:sz="0" w:space="0" w:color="auto"/>
        <w:right w:val="none" w:sz="0" w:space="0" w:color="auto"/>
      </w:divBdr>
    </w:div>
    <w:div w:id="1157645978">
      <w:bodyDiv w:val="1"/>
      <w:marLeft w:val="0"/>
      <w:marRight w:val="0"/>
      <w:marTop w:val="0"/>
      <w:marBottom w:val="0"/>
      <w:divBdr>
        <w:top w:val="none" w:sz="0" w:space="0" w:color="auto"/>
        <w:left w:val="none" w:sz="0" w:space="0" w:color="auto"/>
        <w:bottom w:val="none" w:sz="0" w:space="0" w:color="auto"/>
        <w:right w:val="none" w:sz="0" w:space="0" w:color="auto"/>
      </w:divBdr>
    </w:div>
    <w:div w:id="1172645015">
      <w:bodyDiv w:val="1"/>
      <w:marLeft w:val="0"/>
      <w:marRight w:val="0"/>
      <w:marTop w:val="0"/>
      <w:marBottom w:val="0"/>
      <w:divBdr>
        <w:top w:val="none" w:sz="0" w:space="0" w:color="auto"/>
        <w:left w:val="none" w:sz="0" w:space="0" w:color="auto"/>
        <w:bottom w:val="none" w:sz="0" w:space="0" w:color="auto"/>
        <w:right w:val="none" w:sz="0" w:space="0" w:color="auto"/>
      </w:divBdr>
    </w:div>
    <w:div w:id="1182820577">
      <w:bodyDiv w:val="1"/>
      <w:marLeft w:val="0"/>
      <w:marRight w:val="0"/>
      <w:marTop w:val="0"/>
      <w:marBottom w:val="0"/>
      <w:divBdr>
        <w:top w:val="none" w:sz="0" w:space="0" w:color="auto"/>
        <w:left w:val="none" w:sz="0" w:space="0" w:color="auto"/>
        <w:bottom w:val="none" w:sz="0" w:space="0" w:color="auto"/>
        <w:right w:val="none" w:sz="0" w:space="0" w:color="auto"/>
      </w:divBdr>
    </w:div>
    <w:div w:id="1236866387">
      <w:bodyDiv w:val="1"/>
      <w:marLeft w:val="0"/>
      <w:marRight w:val="0"/>
      <w:marTop w:val="0"/>
      <w:marBottom w:val="0"/>
      <w:divBdr>
        <w:top w:val="none" w:sz="0" w:space="0" w:color="auto"/>
        <w:left w:val="none" w:sz="0" w:space="0" w:color="auto"/>
        <w:bottom w:val="none" w:sz="0" w:space="0" w:color="auto"/>
        <w:right w:val="none" w:sz="0" w:space="0" w:color="auto"/>
      </w:divBdr>
    </w:div>
    <w:div w:id="1268657503">
      <w:bodyDiv w:val="1"/>
      <w:marLeft w:val="0"/>
      <w:marRight w:val="0"/>
      <w:marTop w:val="0"/>
      <w:marBottom w:val="0"/>
      <w:divBdr>
        <w:top w:val="none" w:sz="0" w:space="0" w:color="auto"/>
        <w:left w:val="none" w:sz="0" w:space="0" w:color="auto"/>
        <w:bottom w:val="none" w:sz="0" w:space="0" w:color="auto"/>
        <w:right w:val="none" w:sz="0" w:space="0" w:color="auto"/>
      </w:divBdr>
    </w:div>
    <w:div w:id="1408188285">
      <w:bodyDiv w:val="1"/>
      <w:marLeft w:val="0"/>
      <w:marRight w:val="0"/>
      <w:marTop w:val="0"/>
      <w:marBottom w:val="0"/>
      <w:divBdr>
        <w:top w:val="none" w:sz="0" w:space="0" w:color="auto"/>
        <w:left w:val="none" w:sz="0" w:space="0" w:color="auto"/>
        <w:bottom w:val="none" w:sz="0" w:space="0" w:color="auto"/>
        <w:right w:val="none" w:sz="0" w:space="0" w:color="auto"/>
      </w:divBdr>
      <w:divsChild>
        <w:div w:id="349918229">
          <w:marLeft w:val="0"/>
          <w:marRight w:val="0"/>
          <w:marTop w:val="0"/>
          <w:marBottom w:val="0"/>
          <w:divBdr>
            <w:top w:val="none" w:sz="0" w:space="0" w:color="auto"/>
            <w:left w:val="none" w:sz="0" w:space="0" w:color="auto"/>
            <w:bottom w:val="none" w:sz="0" w:space="0" w:color="auto"/>
            <w:right w:val="none" w:sz="0" w:space="0" w:color="auto"/>
          </w:divBdr>
        </w:div>
      </w:divsChild>
    </w:div>
    <w:div w:id="1512258752">
      <w:bodyDiv w:val="1"/>
      <w:marLeft w:val="0"/>
      <w:marRight w:val="0"/>
      <w:marTop w:val="0"/>
      <w:marBottom w:val="0"/>
      <w:divBdr>
        <w:top w:val="none" w:sz="0" w:space="0" w:color="auto"/>
        <w:left w:val="none" w:sz="0" w:space="0" w:color="auto"/>
        <w:bottom w:val="none" w:sz="0" w:space="0" w:color="auto"/>
        <w:right w:val="none" w:sz="0" w:space="0" w:color="auto"/>
      </w:divBdr>
    </w:div>
    <w:div w:id="1562984115">
      <w:bodyDiv w:val="1"/>
      <w:marLeft w:val="0"/>
      <w:marRight w:val="0"/>
      <w:marTop w:val="0"/>
      <w:marBottom w:val="0"/>
      <w:divBdr>
        <w:top w:val="none" w:sz="0" w:space="0" w:color="auto"/>
        <w:left w:val="none" w:sz="0" w:space="0" w:color="auto"/>
        <w:bottom w:val="none" w:sz="0" w:space="0" w:color="auto"/>
        <w:right w:val="none" w:sz="0" w:space="0" w:color="auto"/>
      </w:divBdr>
    </w:div>
    <w:div w:id="1608736829">
      <w:bodyDiv w:val="1"/>
      <w:marLeft w:val="0"/>
      <w:marRight w:val="0"/>
      <w:marTop w:val="0"/>
      <w:marBottom w:val="0"/>
      <w:divBdr>
        <w:top w:val="none" w:sz="0" w:space="0" w:color="auto"/>
        <w:left w:val="none" w:sz="0" w:space="0" w:color="auto"/>
        <w:bottom w:val="none" w:sz="0" w:space="0" w:color="auto"/>
        <w:right w:val="none" w:sz="0" w:space="0" w:color="auto"/>
      </w:divBdr>
    </w:div>
    <w:div w:id="1683120227">
      <w:bodyDiv w:val="1"/>
      <w:marLeft w:val="0"/>
      <w:marRight w:val="0"/>
      <w:marTop w:val="0"/>
      <w:marBottom w:val="0"/>
      <w:divBdr>
        <w:top w:val="none" w:sz="0" w:space="0" w:color="auto"/>
        <w:left w:val="none" w:sz="0" w:space="0" w:color="auto"/>
        <w:bottom w:val="none" w:sz="0" w:space="0" w:color="auto"/>
        <w:right w:val="none" w:sz="0" w:space="0" w:color="auto"/>
      </w:divBdr>
    </w:div>
    <w:div w:id="1683630656">
      <w:bodyDiv w:val="1"/>
      <w:marLeft w:val="0"/>
      <w:marRight w:val="0"/>
      <w:marTop w:val="0"/>
      <w:marBottom w:val="0"/>
      <w:divBdr>
        <w:top w:val="none" w:sz="0" w:space="0" w:color="auto"/>
        <w:left w:val="none" w:sz="0" w:space="0" w:color="auto"/>
        <w:bottom w:val="none" w:sz="0" w:space="0" w:color="auto"/>
        <w:right w:val="none" w:sz="0" w:space="0" w:color="auto"/>
      </w:divBdr>
    </w:div>
    <w:div w:id="1713993217">
      <w:bodyDiv w:val="1"/>
      <w:marLeft w:val="0"/>
      <w:marRight w:val="0"/>
      <w:marTop w:val="0"/>
      <w:marBottom w:val="0"/>
      <w:divBdr>
        <w:top w:val="none" w:sz="0" w:space="0" w:color="auto"/>
        <w:left w:val="none" w:sz="0" w:space="0" w:color="auto"/>
        <w:bottom w:val="none" w:sz="0" w:space="0" w:color="auto"/>
        <w:right w:val="none" w:sz="0" w:space="0" w:color="auto"/>
      </w:divBdr>
    </w:div>
    <w:div w:id="1722243398">
      <w:bodyDiv w:val="1"/>
      <w:marLeft w:val="0"/>
      <w:marRight w:val="0"/>
      <w:marTop w:val="0"/>
      <w:marBottom w:val="0"/>
      <w:divBdr>
        <w:top w:val="none" w:sz="0" w:space="0" w:color="auto"/>
        <w:left w:val="none" w:sz="0" w:space="0" w:color="auto"/>
        <w:bottom w:val="none" w:sz="0" w:space="0" w:color="auto"/>
        <w:right w:val="none" w:sz="0" w:space="0" w:color="auto"/>
      </w:divBdr>
    </w:div>
    <w:div w:id="1752580800">
      <w:bodyDiv w:val="1"/>
      <w:marLeft w:val="0"/>
      <w:marRight w:val="0"/>
      <w:marTop w:val="0"/>
      <w:marBottom w:val="0"/>
      <w:divBdr>
        <w:top w:val="none" w:sz="0" w:space="0" w:color="auto"/>
        <w:left w:val="none" w:sz="0" w:space="0" w:color="auto"/>
        <w:bottom w:val="none" w:sz="0" w:space="0" w:color="auto"/>
        <w:right w:val="none" w:sz="0" w:space="0" w:color="auto"/>
      </w:divBdr>
    </w:div>
    <w:div w:id="1810659829">
      <w:bodyDiv w:val="1"/>
      <w:marLeft w:val="0"/>
      <w:marRight w:val="0"/>
      <w:marTop w:val="0"/>
      <w:marBottom w:val="0"/>
      <w:divBdr>
        <w:top w:val="none" w:sz="0" w:space="0" w:color="auto"/>
        <w:left w:val="none" w:sz="0" w:space="0" w:color="auto"/>
        <w:bottom w:val="none" w:sz="0" w:space="0" w:color="auto"/>
        <w:right w:val="none" w:sz="0" w:space="0" w:color="auto"/>
      </w:divBdr>
    </w:div>
    <w:div w:id="1898517416">
      <w:bodyDiv w:val="1"/>
      <w:marLeft w:val="0"/>
      <w:marRight w:val="0"/>
      <w:marTop w:val="0"/>
      <w:marBottom w:val="0"/>
      <w:divBdr>
        <w:top w:val="none" w:sz="0" w:space="0" w:color="auto"/>
        <w:left w:val="none" w:sz="0" w:space="0" w:color="auto"/>
        <w:bottom w:val="none" w:sz="0" w:space="0" w:color="auto"/>
        <w:right w:val="none" w:sz="0" w:space="0" w:color="auto"/>
      </w:divBdr>
    </w:div>
    <w:div w:id="1945576918">
      <w:bodyDiv w:val="1"/>
      <w:marLeft w:val="0"/>
      <w:marRight w:val="0"/>
      <w:marTop w:val="0"/>
      <w:marBottom w:val="0"/>
      <w:divBdr>
        <w:top w:val="none" w:sz="0" w:space="0" w:color="auto"/>
        <w:left w:val="none" w:sz="0" w:space="0" w:color="auto"/>
        <w:bottom w:val="none" w:sz="0" w:space="0" w:color="auto"/>
        <w:right w:val="none" w:sz="0" w:space="0" w:color="auto"/>
      </w:divBdr>
    </w:div>
    <w:div w:id="1950312787">
      <w:bodyDiv w:val="1"/>
      <w:marLeft w:val="0"/>
      <w:marRight w:val="0"/>
      <w:marTop w:val="0"/>
      <w:marBottom w:val="0"/>
      <w:divBdr>
        <w:top w:val="none" w:sz="0" w:space="0" w:color="auto"/>
        <w:left w:val="none" w:sz="0" w:space="0" w:color="auto"/>
        <w:bottom w:val="none" w:sz="0" w:space="0" w:color="auto"/>
        <w:right w:val="none" w:sz="0" w:space="0" w:color="auto"/>
      </w:divBdr>
    </w:div>
    <w:div w:id="2093429425">
      <w:bodyDiv w:val="1"/>
      <w:marLeft w:val="0"/>
      <w:marRight w:val="0"/>
      <w:marTop w:val="0"/>
      <w:marBottom w:val="0"/>
      <w:divBdr>
        <w:top w:val="none" w:sz="0" w:space="0" w:color="auto"/>
        <w:left w:val="none" w:sz="0" w:space="0" w:color="auto"/>
        <w:bottom w:val="none" w:sz="0" w:space="0" w:color="auto"/>
        <w:right w:val="none" w:sz="0" w:space="0" w:color="auto"/>
      </w:divBdr>
    </w:div>
    <w:div w:id="2093814244">
      <w:bodyDiv w:val="1"/>
      <w:marLeft w:val="0"/>
      <w:marRight w:val="0"/>
      <w:marTop w:val="0"/>
      <w:marBottom w:val="0"/>
      <w:divBdr>
        <w:top w:val="none" w:sz="0" w:space="0" w:color="auto"/>
        <w:left w:val="none" w:sz="0" w:space="0" w:color="auto"/>
        <w:bottom w:val="none" w:sz="0" w:space="0" w:color="auto"/>
        <w:right w:val="none" w:sz="0" w:space="0" w:color="auto"/>
      </w:divBdr>
    </w:div>
    <w:div w:id="20997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ru.wikipedia.org/wiki/%D0%95%D0%B2%D1%80%D0%BE%D0%BF%D0%B5%D0%B9%D1%81%D0%BA%D0%B8%D0%B9_%D0%A3%D0%BD%D0%B8%D0%B2%D0%B5%D1%80%D1%81%D0%B8%D1%82%D0%B5%D1%82_%D0%9F%D1%80%D0%B0%D0%B2%D0%B0_JUST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AC01D-F934-419C-82FB-71E9C43B7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32</Pages>
  <Words>9690</Words>
  <Characters>55233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Махфузулло</dc:creator>
  <cp:lastModifiedBy>Махфузулло</cp:lastModifiedBy>
  <cp:revision>4</cp:revision>
  <dcterms:created xsi:type="dcterms:W3CDTF">2018-10-15T19:46:00Z</dcterms:created>
  <dcterms:modified xsi:type="dcterms:W3CDTF">2018-10-21T18:48:00Z</dcterms:modified>
</cp:coreProperties>
</file>