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1442117" w14:textId="77777777" w:rsidR="00D00E8F" w:rsidRDefault="00BC4D2B">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МИНИСТЕРСТВО ОБРАЗОВАНИЯ И НАУКИ РФ</w:t>
      </w:r>
    </w:p>
    <w:p w14:paraId="2DB6321E" w14:textId="77777777" w:rsidR="00D00E8F" w:rsidRDefault="00BC4D2B">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Федеральное государственное бюджетное образовательное</w:t>
      </w:r>
    </w:p>
    <w:p w14:paraId="41AD7CAB" w14:textId="77777777" w:rsidR="00D00E8F" w:rsidRDefault="00BC4D2B">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учреждение высшего образования</w:t>
      </w:r>
    </w:p>
    <w:p w14:paraId="3794944F" w14:textId="77777777" w:rsidR="00D00E8F" w:rsidRDefault="00BC4D2B">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«ПЕНЗЕНСКИЙ ГОСУДАРСТВЕННЫЙ УНИВЕРСИТЕТ»</w:t>
      </w:r>
    </w:p>
    <w:p w14:paraId="5A0A774F" w14:textId="77777777" w:rsidR="00D00E8F" w:rsidRDefault="00D00E8F">
      <w:pPr>
        <w:jc w:val="center"/>
        <w:rPr>
          <w:rFonts w:ascii="Times New Roman" w:eastAsia="Times New Roman" w:hAnsi="Times New Roman" w:cs="Times New Roman"/>
          <w:b/>
          <w:sz w:val="28"/>
          <w:szCs w:val="28"/>
        </w:rPr>
        <w:sectPr w:rsidR="00D00E8F">
          <w:pgSz w:w="11909" w:h="16834"/>
          <w:pgMar w:top="1440" w:right="1440" w:bottom="1440" w:left="1440" w:header="0" w:footer="720" w:gutter="0"/>
          <w:pgNumType w:start="1"/>
          <w:cols w:space="720"/>
        </w:sectPr>
      </w:pPr>
    </w:p>
    <w:p w14:paraId="5E8FFF05" w14:textId="77777777" w:rsidR="00D00E8F" w:rsidRDefault="00BC4D2B">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Факультет</w:t>
      </w:r>
    </w:p>
    <w:p w14:paraId="55373D2E" w14:textId="77777777" w:rsidR="00D00E8F" w:rsidRDefault="00BC4D2B">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Машиностроения и транспорта</w:t>
      </w:r>
    </w:p>
    <w:p w14:paraId="4332E9CC" w14:textId="77777777" w:rsidR="00D00E8F" w:rsidRDefault="00BC4D2B">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Направление подготовки</w:t>
      </w:r>
    </w:p>
    <w:p w14:paraId="13401A05" w14:textId="77777777" w:rsidR="00D00E8F" w:rsidRDefault="00BC4D2B">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Профиль подготовки</w:t>
      </w:r>
    </w:p>
    <w:p w14:paraId="1D32DC4E" w14:textId="77777777" w:rsidR="00D00E8F" w:rsidRDefault="00BC4D2B">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Кафедра</w:t>
      </w:r>
    </w:p>
    <w:p w14:paraId="433A4F70" w14:textId="77777777" w:rsidR="00D00E8F" w:rsidRDefault="00BC4D2B">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Техносферная безопасность</w:t>
      </w:r>
    </w:p>
    <w:p w14:paraId="2F0650E2" w14:textId="77777777" w:rsidR="00D00E8F" w:rsidRDefault="00BC4D2B">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20.03.01 – Техносферная безопасность</w:t>
      </w:r>
    </w:p>
    <w:p w14:paraId="2059B5BC" w14:textId="77777777" w:rsidR="00D00E8F" w:rsidRDefault="00BC4D2B">
      <w:pPr>
        <w:jc w:val="center"/>
        <w:rPr>
          <w:rFonts w:ascii="Times New Roman" w:eastAsia="Times New Roman" w:hAnsi="Times New Roman" w:cs="Times New Roman"/>
          <w:b/>
          <w:sz w:val="28"/>
          <w:szCs w:val="28"/>
        </w:rPr>
        <w:sectPr w:rsidR="00D00E8F">
          <w:type w:val="continuous"/>
          <w:pgSz w:w="11909" w:h="16834"/>
          <w:pgMar w:top="1440" w:right="1440" w:bottom="1440" w:left="1440" w:header="0" w:footer="720" w:gutter="0"/>
          <w:cols w:num="2" w:space="720" w:equalWidth="0">
            <w:col w:w="4152" w:space="720"/>
            <w:col w:w="4152" w:space="0"/>
          </w:cols>
        </w:sectPr>
      </w:pPr>
      <w:r>
        <w:rPr>
          <w:rFonts w:ascii="Times New Roman" w:eastAsia="Times New Roman" w:hAnsi="Times New Roman" w:cs="Times New Roman"/>
          <w:b/>
          <w:sz w:val="28"/>
          <w:szCs w:val="28"/>
        </w:rPr>
        <w:t>Инженерная защита окружающей среды</w:t>
      </w:r>
    </w:p>
    <w:p w14:paraId="2C9DB9A6" w14:textId="77777777" w:rsidR="00D00E8F" w:rsidRDefault="00D00E8F">
      <w:pPr>
        <w:jc w:val="center"/>
        <w:rPr>
          <w:rFonts w:ascii="Times New Roman" w:eastAsia="Times New Roman" w:hAnsi="Times New Roman" w:cs="Times New Roman"/>
          <w:b/>
          <w:sz w:val="28"/>
          <w:szCs w:val="28"/>
        </w:rPr>
      </w:pPr>
    </w:p>
    <w:p w14:paraId="39E7F2AB" w14:textId="77777777" w:rsidR="00D00E8F" w:rsidRDefault="00D00E8F">
      <w:pPr>
        <w:rPr>
          <w:rFonts w:ascii="Times New Roman" w:eastAsia="Times New Roman" w:hAnsi="Times New Roman" w:cs="Times New Roman"/>
          <w:b/>
          <w:sz w:val="28"/>
          <w:szCs w:val="28"/>
        </w:rPr>
      </w:pPr>
    </w:p>
    <w:p w14:paraId="12554A0A" w14:textId="77777777" w:rsidR="00D00E8F" w:rsidRDefault="00BC4D2B">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ОТЧЁТ</w:t>
      </w:r>
    </w:p>
    <w:p w14:paraId="6D0612C9" w14:textId="77777777" w:rsidR="00D00E8F" w:rsidRDefault="00BC4D2B">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 Практика по получению профессиональных умений и навыков, в том числе </w:t>
      </w:r>
      <w:r>
        <w:rPr>
          <w:rFonts w:ascii="Times New Roman" w:eastAsia="Times New Roman" w:hAnsi="Times New Roman" w:cs="Times New Roman"/>
          <w:b/>
          <w:sz w:val="28"/>
          <w:szCs w:val="28"/>
        </w:rPr>
        <w:t>первичных умений и навыков научно-исследовательской деятельности</w:t>
      </w:r>
    </w:p>
    <w:p w14:paraId="1D0B88DB" w14:textId="77777777" w:rsidR="00D00E8F" w:rsidRDefault="00D00E8F">
      <w:pPr>
        <w:rPr>
          <w:rFonts w:ascii="Times New Roman" w:eastAsia="Times New Roman" w:hAnsi="Times New Roman" w:cs="Times New Roman"/>
          <w:b/>
          <w:sz w:val="28"/>
          <w:szCs w:val="28"/>
        </w:rPr>
      </w:pPr>
    </w:p>
    <w:p w14:paraId="5E8DF952" w14:textId="77777777" w:rsidR="00D00E8F" w:rsidRDefault="00BC4D2B">
      <w:pPr>
        <w:rPr>
          <w:rFonts w:ascii="Times New Roman" w:eastAsia="Times New Roman" w:hAnsi="Times New Roman" w:cs="Times New Roman"/>
          <w:sz w:val="28"/>
          <w:szCs w:val="28"/>
        </w:rPr>
      </w:pPr>
      <w:r>
        <w:rPr>
          <w:rFonts w:ascii="Times New Roman" w:eastAsia="Times New Roman" w:hAnsi="Times New Roman" w:cs="Times New Roman"/>
          <w:b/>
          <w:sz w:val="28"/>
          <w:szCs w:val="28"/>
        </w:rPr>
        <w:t>Место прохождения практики</w:t>
      </w:r>
      <w:r>
        <w:rPr>
          <w:rFonts w:ascii="Times New Roman" w:eastAsia="Times New Roman" w:hAnsi="Times New Roman" w:cs="Times New Roman"/>
          <w:b/>
          <w:sz w:val="28"/>
          <w:szCs w:val="28"/>
        </w:rPr>
        <w:tab/>
      </w:r>
      <w:r>
        <w:rPr>
          <w:rFonts w:ascii="Times New Roman" w:eastAsia="Times New Roman" w:hAnsi="Times New Roman" w:cs="Times New Roman"/>
          <w:b/>
          <w:sz w:val="28"/>
          <w:szCs w:val="28"/>
        </w:rPr>
        <w:tab/>
      </w:r>
      <w:r>
        <w:rPr>
          <w:rFonts w:ascii="Times New Roman" w:eastAsia="Times New Roman" w:hAnsi="Times New Roman" w:cs="Times New Roman"/>
          <w:b/>
          <w:sz w:val="28"/>
          <w:szCs w:val="28"/>
        </w:rPr>
        <w:tab/>
      </w:r>
      <w:r>
        <w:rPr>
          <w:rFonts w:ascii="Times New Roman" w:eastAsia="Times New Roman" w:hAnsi="Times New Roman" w:cs="Times New Roman"/>
          <w:b/>
          <w:sz w:val="28"/>
          <w:szCs w:val="28"/>
        </w:rPr>
        <w:tab/>
      </w:r>
      <w:r>
        <w:rPr>
          <w:rFonts w:ascii="Times New Roman" w:eastAsia="Times New Roman" w:hAnsi="Times New Roman" w:cs="Times New Roman"/>
          <w:b/>
          <w:sz w:val="28"/>
          <w:szCs w:val="28"/>
        </w:rPr>
        <w:tab/>
      </w:r>
      <w:r>
        <w:rPr>
          <w:rFonts w:ascii="Times New Roman" w:eastAsia="Times New Roman" w:hAnsi="Times New Roman" w:cs="Times New Roman"/>
          <w:sz w:val="28"/>
          <w:szCs w:val="28"/>
        </w:rPr>
        <w:t>ПГУ</w:t>
      </w:r>
    </w:p>
    <w:p w14:paraId="07A2AEBC" w14:textId="77777777" w:rsidR="00D00E8F" w:rsidRDefault="00D00E8F">
      <w:pPr>
        <w:rPr>
          <w:rFonts w:ascii="Times New Roman" w:eastAsia="Times New Roman" w:hAnsi="Times New Roman" w:cs="Times New Roman"/>
          <w:sz w:val="28"/>
          <w:szCs w:val="28"/>
        </w:rPr>
      </w:pPr>
    </w:p>
    <w:p w14:paraId="07162403" w14:textId="77777777" w:rsidR="00D00E8F" w:rsidRDefault="00BC4D2B">
      <w:pPr>
        <w:rPr>
          <w:rFonts w:ascii="Times New Roman" w:eastAsia="Times New Roman" w:hAnsi="Times New Roman" w:cs="Times New Roman"/>
          <w:sz w:val="28"/>
          <w:szCs w:val="28"/>
        </w:rPr>
      </w:pPr>
      <w:r>
        <w:rPr>
          <w:rFonts w:ascii="Times New Roman" w:eastAsia="Times New Roman" w:hAnsi="Times New Roman" w:cs="Times New Roman"/>
          <w:b/>
          <w:sz w:val="28"/>
          <w:szCs w:val="28"/>
        </w:rPr>
        <w:t>Время прохождения практики</w:t>
      </w:r>
      <w:r>
        <w:rPr>
          <w:rFonts w:ascii="Times New Roman" w:eastAsia="Times New Roman" w:hAnsi="Times New Roman" w:cs="Times New Roman"/>
          <w:b/>
          <w:sz w:val="28"/>
          <w:szCs w:val="28"/>
        </w:rPr>
        <w:tab/>
      </w:r>
      <w:r>
        <w:rPr>
          <w:rFonts w:ascii="Times New Roman" w:eastAsia="Times New Roman" w:hAnsi="Times New Roman" w:cs="Times New Roman"/>
          <w:b/>
          <w:sz w:val="28"/>
          <w:szCs w:val="28"/>
        </w:rPr>
        <w:tab/>
        <w:t xml:space="preserve"> </w:t>
      </w:r>
      <w:r>
        <w:rPr>
          <w:rFonts w:ascii="Times New Roman" w:eastAsia="Times New Roman" w:hAnsi="Times New Roman" w:cs="Times New Roman"/>
          <w:b/>
          <w:sz w:val="28"/>
          <w:szCs w:val="28"/>
        </w:rPr>
        <w:tab/>
      </w:r>
      <w:r>
        <w:rPr>
          <w:rFonts w:ascii="Times New Roman" w:eastAsia="Times New Roman" w:hAnsi="Times New Roman" w:cs="Times New Roman"/>
          <w:sz w:val="28"/>
          <w:szCs w:val="28"/>
        </w:rPr>
        <w:t>02.07.2018-14.07.2018</w:t>
      </w:r>
    </w:p>
    <w:p w14:paraId="77704607" w14:textId="77777777" w:rsidR="00D00E8F" w:rsidRDefault="00D00E8F">
      <w:pPr>
        <w:rPr>
          <w:rFonts w:ascii="Times New Roman" w:eastAsia="Times New Roman" w:hAnsi="Times New Roman" w:cs="Times New Roman"/>
          <w:sz w:val="28"/>
          <w:szCs w:val="28"/>
        </w:rPr>
      </w:pPr>
    </w:p>
    <w:p w14:paraId="293B6A90" w14:textId="62B13CC7" w:rsidR="00D00E8F" w:rsidRDefault="00BC4D2B">
      <w:pPr>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Студент             </w:t>
      </w:r>
      <w:r>
        <w:rPr>
          <w:rFonts w:ascii="Times New Roman" w:eastAsia="Times New Roman" w:hAnsi="Times New Roman" w:cs="Times New Roman"/>
          <w:b/>
          <w:sz w:val="28"/>
          <w:szCs w:val="28"/>
        </w:rPr>
        <w:tab/>
      </w:r>
      <w:r>
        <w:rPr>
          <w:rFonts w:ascii="Times New Roman" w:eastAsia="Times New Roman" w:hAnsi="Times New Roman" w:cs="Times New Roman"/>
          <w:b/>
          <w:sz w:val="28"/>
          <w:szCs w:val="28"/>
        </w:rPr>
        <w:tab/>
      </w:r>
      <w:r>
        <w:rPr>
          <w:rFonts w:ascii="Times New Roman" w:eastAsia="Times New Roman" w:hAnsi="Times New Roman" w:cs="Times New Roman"/>
          <w:b/>
          <w:sz w:val="28"/>
          <w:szCs w:val="28"/>
        </w:rPr>
        <w:tab/>
        <w:t xml:space="preserve">         </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u w:val="single"/>
        </w:rPr>
        <w:t xml:space="preserve">                                   </w:t>
      </w:r>
      <w:r>
        <w:rPr>
          <w:rFonts w:ascii="Times New Roman" w:eastAsia="Times New Roman" w:hAnsi="Times New Roman" w:cs="Times New Roman"/>
          <w:sz w:val="28"/>
          <w:szCs w:val="28"/>
        </w:rPr>
        <w:t xml:space="preserve">   </w:t>
      </w:r>
      <w:proofErr w:type="spellStart"/>
      <w:r w:rsidR="003A587B">
        <w:rPr>
          <w:rFonts w:ascii="Times New Roman" w:eastAsia="Times New Roman" w:hAnsi="Times New Roman" w:cs="Times New Roman"/>
          <w:sz w:val="28"/>
          <w:szCs w:val="28"/>
          <w:lang w:val="ru-RU"/>
        </w:rPr>
        <w:t>Вощникова</w:t>
      </w:r>
      <w:proofErr w:type="spellEnd"/>
      <w:r w:rsidR="003A587B">
        <w:rPr>
          <w:rFonts w:ascii="Times New Roman" w:eastAsia="Times New Roman" w:hAnsi="Times New Roman" w:cs="Times New Roman"/>
          <w:sz w:val="28"/>
          <w:szCs w:val="28"/>
          <w:lang w:val="ru-RU"/>
        </w:rPr>
        <w:t xml:space="preserve"> Н.В</w:t>
      </w:r>
      <w:r>
        <w:rPr>
          <w:rFonts w:ascii="Times New Roman" w:eastAsia="Times New Roman" w:hAnsi="Times New Roman" w:cs="Times New Roman"/>
          <w:sz w:val="28"/>
          <w:szCs w:val="28"/>
        </w:rPr>
        <w:t>.</w:t>
      </w:r>
    </w:p>
    <w:p w14:paraId="6773DF11" w14:textId="77777777" w:rsidR="00D00E8F" w:rsidRDefault="00BC4D2B">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(подпись, д</w:t>
      </w:r>
      <w:r>
        <w:rPr>
          <w:rFonts w:ascii="Times New Roman" w:eastAsia="Times New Roman" w:hAnsi="Times New Roman" w:cs="Times New Roman"/>
          <w:sz w:val="24"/>
          <w:szCs w:val="24"/>
        </w:rPr>
        <w:t>ата)</w:t>
      </w:r>
    </w:p>
    <w:p w14:paraId="63417753" w14:textId="77777777" w:rsidR="00D00E8F" w:rsidRDefault="00D00E8F">
      <w:pPr>
        <w:rPr>
          <w:rFonts w:ascii="Times New Roman" w:eastAsia="Times New Roman" w:hAnsi="Times New Roman" w:cs="Times New Roman"/>
          <w:sz w:val="28"/>
          <w:szCs w:val="28"/>
        </w:rPr>
      </w:pPr>
    </w:p>
    <w:p w14:paraId="618B976C" w14:textId="4475932E" w:rsidR="00D00E8F" w:rsidRDefault="00BC4D2B">
      <w:pPr>
        <w:rPr>
          <w:rFonts w:ascii="Times New Roman" w:eastAsia="Times New Roman" w:hAnsi="Times New Roman" w:cs="Times New Roman"/>
          <w:sz w:val="28"/>
          <w:szCs w:val="28"/>
          <w:u w:val="single"/>
        </w:rPr>
      </w:pPr>
      <w:r>
        <w:rPr>
          <w:rFonts w:ascii="Times New Roman" w:eastAsia="Times New Roman" w:hAnsi="Times New Roman" w:cs="Times New Roman"/>
          <w:b/>
          <w:sz w:val="28"/>
          <w:szCs w:val="28"/>
        </w:rPr>
        <w:t>Группа</w:t>
      </w:r>
      <w:r>
        <w:rPr>
          <w:rFonts w:ascii="Times New Roman" w:eastAsia="Times New Roman" w:hAnsi="Times New Roman" w:cs="Times New Roman"/>
          <w:b/>
          <w:sz w:val="28"/>
          <w:szCs w:val="28"/>
        </w:rPr>
        <w:tab/>
      </w:r>
      <w:r>
        <w:rPr>
          <w:rFonts w:ascii="Times New Roman" w:eastAsia="Times New Roman" w:hAnsi="Times New Roman" w:cs="Times New Roman"/>
          <w:b/>
          <w:sz w:val="28"/>
          <w:szCs w:val="28"/>
        </w:rPr>
        <w:tab/>
      </w:r>
      <w:r>
        <w:rPr>
          <w:rFonts w:ascii="Times New Roman" w:eastAsia="Times New Roman" w:hAnsi="Times New Roman" w:cs="Times New Roman"/>
          <w:b/>
          <w:sz w:val="28"/>
          <w:szCs w:val="28"/>
        </w:rPr>
        <w:tab/>
      </w:r>
      <w:r>
        <w:rPr>
          <w:rFonts w:ascii="Times New Roman" w:eastAsia="Times New Roman" w:hAnsi="Times New Roman" w:cs="Times New Roman"/>
          <w:b/>
          <w:sz w:val="28"/>
          <w:szCs w:val="28"/>
        </w:rPr>
        <w:tab/>
      </w:r>
      <w:r>
        <w:rPr>
          <w:rFonts w:ascii="Times New Roman" w:eastAsia="Times New Roman" w:hAnsi="Times New Roman" w:cs="Times New Roman"/>
          <w:b/>
          <w:sz w:val="28"/>
          <w:szCs w:val="28"/>
        </w:rPr>
        <w:tab/>
      </w:r>
      <w:r>
        <w:rPr>
          <w:rFonts w:ascii="Times New Roman" w:eastAsia="Times New Roman" w:hAnsi="Times New Roman" w:cs="Times New Roman"/>
          <w:b/>
          <w:sz w:val="28"/>
          <w:szCs w:val="28"/>
        </w:rPr>
        <w:tab/>
      </w:r>
      <w:r>
        <w:rPr>
          <w:rFonts w:ascii="Times New Roman" w:eastAsia="Times New Roman" w:hAnsi="Times New Roman" w:cs="Times New Roman"/>
          <w:b/>
          <w:sz w:val="28"/>
          <w:szCs w:val="28"/>
        </w:rPr>
        <w:tab/>
      </w:r>
      <w:r>
        <w:rPr>
          <w:rFonts w:ascii="Times New Roman" w:eastAsia="Times New Roman" w:hAnsi="Times New Roman" w:cs="Times New Roman"/>
          <w:b/>
          <w:sz w:val="28"/>
          <w:szCs w:val="28"/>
        </w:rPr>
        <w:tab/>
      </w:r>
      <w:r w:rsidR="003A587B">
        <w:rPr>
          <w:rFonts w:ascii="Times New Roman" w:eastAsia="Times New Roman" w:hAnsi="Times New Roman" w:cs="Times New Roman"/>
          <w:b/>
          <w:sz w:val="28"/>
          <w:szCs w:val="28"/>
        </w:rPr>
        <w:tab/>
      </w:r>
      <w:r w:rsidRPr="003A587B">
        <w:rPr>
          <w:rFonts w:ascii="Times New Roman" w:eastAsia="Times New Roman" w:hAnsi="Times New Roman" w:cs="Times New Roman"/>
          <w:b/>
          <w:sz w:val="28"/>
          <w:szCs w:val="28"/>
        </w:rPr>
        <w:tab/>
      </w:r>
      <w:r>
        <w:rPr>
          <w:rFonts w:ascii="Times New Roman" w:eastAsia="Times New Roman" w:hAnsi="Times New Roman" w:cs="Times New Roman"/>
          <w:sz w:val="28"/>
          <w:szCs w:val="28"/>
          <w:u w:val="single"/>
        </w:rPr>
        <w:t>17МЗ1</w:t>
      </w:r>
    </w:p>
    <w:p w14:paraId="433CF622" w14:textId="77777777" w:rsidR="00D00E8F" w:rsidRDefault="00D00E8F">
      <w:pPr>
        <w:rPr>
          <w:rFonts w:ascii="Times New Roman" w:eastAsia="Times New Roman" w:hAnsi="Times New Roman" w:cs="Times New Roman"/>
          <w:b/>
          <w:sz w:val="28"/>
          <w:szCs w:val="28"/>
        </w:rPr>
      </w:pPr>
    </w:p>
    <w:p w14:paraId="14BB3F69" w14:textId="77777777" w:rsidR="00D00E8F" w:rsidRDefault="00BC4D2B">
      <w:pPr>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Руководитель практики                   </w:t>
      </w:r>
      <w:r>
        <w:rPr>
          <w:rFonts w:ascii="Times New Roman" w:eastAsia="Times New Roman" w:hAnsi="Times New Roman" w:cs="Times New Roman"/>
          <w:sz w:val="28"/>
          <w:szCs w:val="28"/>
          <w:u w:val="single"/>
        </w:rPr>
        <w:t xml:space="preserve">                                    </w:t>
      </w:r>
      <w:proofErr w:type="spellStart"/>
      <w:r>
        <w:rPr>
          <w:rFonts w:ascii="Times New Roman" w:eastAsia="Times New Roman" w:hAnsi="Times New Roman" w:cs="Times New Roman"/>
          <w:sz w:val="28"/>
          <w:szCs w:val="28"/>
        </w:rPr>
        <w:t>Марунин</w:t>
      </w:r>
      <w:proofErr w:type="spellEnd"/>
      <w:r>
        <w:rPr>
          <w:rFonts w:ascii="Times New Roman" w:eastAsia="Times New Roman" w:hAnsi="Times New Roman" w:cs="Times New Roman"/>
          <w:sz w:val="28"/>
          <w:szCs w:val="28"/>
        </w:rPr>
        <w:t xml:space="preserve"> В.И.</w:t>
      </w:r>
    </w:p>
    <w:p w14:paraId="6E7C5670" w14:textId="77777777" w:rsidR="00D00E8F" w:rsidRDefault="00BC4D2B">
      <w:pPr>
        <w:rPr>
          <w:rFonts w:ascii="Times New Roman" w:eastAsia="Times New Roman" w:hAnsi="Times New Roman" w:cs="Times New Roman"/>
          <w:b/>
          <w:sz w:val="28"/>
          <w:szCs w:val="28"/>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 xml:space="preserve"> </w:t>
      </w:r>
      <w:r>
        <w:rPr>
          <w:rFonts w:ascii="Times New Roman" w:eastAsia="Times New Roman" w:hAnsi="Times New Roman" w:cs="Times New Roman"/>
          <w:sz w:val="24"/>
          <w:szCs w:val="24"/>
        </w:rPr>
        <w:tab/>
        <w:t xml:space="preserve">  </w:t>
      </w:r>
      <w:r>
        <w:rPr>
          <w:rFonts w:ascii="Times New Roman" w:eastAsia="Times New Roman" w:hAnsi="Times New Roman" w:cs="Times New Roman"/>
          <w:sz w:val="24"/>
          <w:szCs w:val="24"/>
        </w:rPr>
        <w:tab/>
        <w:t xml:space="preserve">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(подпись, дата)</w:t>
      </w:r>
      <w:r>
        <w:rPr>
          <w:rFonts w:ascii="Times New Roman" w:eastAsia="Times New Roman" w:hAnsi="Times New Roman" w:cs="Times New Roman"/>
          <w:b/>
          <w:sz w:val="28"/>
          <w:szCs w:val="28"/>
        </w:rPr>
        <w:tab/>
      </w:r>
    </w:p>
    <w:p w14:paraId="330D08D7" w14:textId="77777777" w:rsidR="00D00E8F" w:rsidRDefault="00D00E8F">
      <w:pPr>
        <w:rPr>
          <w:rFonts w:ascii="Times New Roman" w:eastAsia="Times New Roman" w:hAnsi="Times New Roman" w:cs="Times New Roman"/>
          <w:b/>
          <w:sz w:val="28"/>
          <w:szCs w:val="28"/>
        </w:rPr>
      </w:pPr>
    </w:p>
    <w:p w14:paraId="1618E737" w14:textId="77777777" w:rsidR="00D00E8F" w:rsidRDefault="00D00E8F">
      <w:pPr>
        <w:rPr>
          <w:rFonts w:ascii="Times New Roman" w:eastAsia="Times New Roman" w:hAnsi="Times New Roman" w:cs="Times New Roman"/>
          <w:i/>
          <w:sz w:val="28"/>
          <w:szCs w:val="28"/>
        </w:rPr>
      </w:pPr>
    </w:p>
    <w:p w14:paraId="546AEAEB" w14:textId="1B219EAF" w:rsidR="00D00E8F" w:rsidRPr="003A587B" w:rsidRDefault="00BC4D2B">
      <w:pPr>
        <w:rPr>
          <w:rFonts w:ascii="Times New Roman" w:eastAsia="Times New Roman" w:hAnsi="Times New Roman" w:cs="Times New Roman"/>
          <w:i/>
          <w:sz w:val="28"/>
          <w:szCs w:val="28"/>
          <w:u w:val="single"/>
          <w:lang w:val="ru-RU"/>
        </w:rPr>
      </w:pPr>
      <w:r>
        <w:rPr>
          <w:rFonts w:ascii="Times New Roman" w:eastAsia="Times New Roman" w:hAnsi="Times New Roman" w:cs="Times New Roman"/>
          <w:i/>
          <w:sz w:val="28"/>
          <w:szCs w:val="28"/>
        </w:rPr>
        <w:t>Защищено с отметкой</w:t>
      </w:r>
      <w:r w:rsidR="003A587B">
        <w:rPr>
          <w:rFonts w:ascii="Times New Roman" w:eastAsia="Times New Roman" w:hAnsi="Times New Roman" w:cs="Times New Roman"/>
          <w:i/>
          <w:sz w:val="28"/>
          <w:szCs w:val="28"/>
          <w:lang w:val="ru-RU"/>
        </w:rPr>
        <w:t xml:space="preserve"> </w:t>
      </w:r>
      <w:r w:rsidR="003A587B">
        <w:rPr>
          <w:rFonts w:ascii="Times New Roman" w:eastAsia="Times New Roman" w:hAnsi="Times New Roman" w:cs="Times New Roman"/>
          <w:i/>
          <w:sz w:val="28"/>
          <w:szCs w:val="28"/>
          <w:lang w:val="ru-RU"/>
        </w:rPr>
        <w:tab/>
      </w:r>
      <w:r w:rsidR="003A587B">
        <w:rPr>
          <w:rFonts w:ascii="Times New Roman" w:eastAsia="Times New Roman" w:hAnsi="Times New Roman" w:cs="Times New Roman"/>
          <w:i/>
          <w:sz w:val="28"/>
          <w:szCs w:val="28"/>
          <w:lang w:val="ru-RU"/>
        </w:rPr>
        <w:tab/>
      </w:r>
      <w:r w:rsidR="003A587B">
        <w:rPr>
          <w:rFonts w:ascii="Times New Roman" w:eastAsia="Times New Roman" w:hAnsi="Times New Roman" w:cs="Times New Roman"/>
          <w:i/>
          <w:sz w:val="28"/>
          <w:szCs w:val="28"/>
          <w:lang w:val="ru-RU"/>
        </w:rPr>
        <w:tab/>
      </w:r>
      <w:r w:rsidR="003A587B">
        <w:rPr>
          <w:rFonts w:ascii="Times New Roman" w:eastAsia="Times New Roman" w:hAnsi="Times New Roman" w:cs="Times New Roman"/>
          <w:i/>
          <w:sz w:val="28"/>
          <w:szCs w:val="28"/>
          <w:u w:val="single"/>
          <w:lang w:val="ru-RU"/>
        </w:rPr>
        <w:tab/>
      </w:r>
      <w:r w:rsidR="003A587B">
        <w:rPr>
          <w:rFonts w:ascii="Times New Roman" w:eastAsia="Times New Roman" w:hAnsi="Times New Roman" w:cs="Times New Roman"/>
          <w:i/>
          <w:sz w:val="28"/>
          <w:szCs w:val="28"/>
          <w:u w:val="single"/>
          <w:lang w:val="ru-RU"/>
        </w:rPr>
        <w:tab/>
      </w:r>
      <w:r w:rsidR="003A587B">
        <w:rPr>
          <w:rFonts w:ascii="Times New Roman" w:eastAsia="Times New Roman" w:hAnsi="Times New Roman" w:cs="Times New Roman"/>
          <w:i/>
          <w:sz w:val="28"/>
          <w:szCs w:val="28"/>
          <w:u w:val="single"/>
          <w:lang w:val="ru-RU"/>
        </w:rPr>
        <w:tab/>
      </w:r>
      <w:r w:rsidR="003A587B">
        <w:rPr>
          <w:rFonts w:ascii="Times New Roman" w:eastAsia="Times New Roman" w:hAnsi="Times New Roman" w:cs="Times New Roman"/>
          <w:i/>
          <w:sz w:val="28"/>
          <w:szCs w:val="28"/>
          <w:u w:val="single"/>
          <w:lang w:val="ru-RU"/>
        </w:rPr>
        <w:tab/>
      </w:r>
      <w:r w:rsidR="003A587B">
        <w:rPr>
          <w:rFonts w:ascii="Times New Roman" w:eastAsia="Times New Roman" w:hAnsi="Times New Roman" w:cs="Times New Roman"/>
          <w:i/>
          <w:sz w:val="28"/>
          <w:szCs w:val="28"/>
          <w:u w:val="single"/>
          <w:lang w:val="ru-RU"/>
        </w:rPr>
        <w:tab/>
      </w:r>
      <w:r w:rsidR="003A587B">
        <w:rPr>
          <w:rFonts w:ascii="Times New Roman" w:eastAsia="Times New Roman" w:hAnsi="Times New Roman" w:cs="Times New Roman"/>
          <w:i/>
          <w:sz w:val="28"/>
          <w:szCs w:val="28"/>
          <w:u w:val="single"/>
          <w:lang w:val="ru-RU"/>
        </w:rPr>
        <w:tab/>
      </w:r>
    </w:p>
    <w:p w14:paraId="24C30D38" w14:textId="77777777" w:rsidR="00D00E8F" w:rsidRDefault="00D00E8F">
      <w:pPr>
        <w:rPr>
          <w:rFonts w:ascii="Times New Roman" w:eastAsia="Times New Roman" w:hAnsi="Times New Roman" w:cs="Times New Roman"/>
          <w:i/>
          <w:sz w:val="28"/>
          <w:szCs w:val="28"/>
        </w:rPr>
      </w:pPr>
    </w:p>
    <w:p w14:paraId="69DEDAA2" w14:textId="36E10536" w:rsidR="00D00E8F" w:rsidRDefault="00D00E8F">
      <w:pPr>
        <w:rPr>
          <w:rFonts w:ascii="Times New Roman" w:eastAsia="Times New Roman" w:hAnsi="Times New Roman" w:cs="Times New Roman"/>
          <w:i/>
          <w:sz w:val="28"/>
          <w:szCs w:val="28"/>
        </w:rPr>
      </w:pPr>
    </w:p>
    <w:p w14:paraId="7191B3D8" w14:textId="7DAD4D64" w:rsidR="003A587B" w:rsidRDefault="003A587B">
      <w:pPr>
        <w:rPr>
          <w:rFonts w:ascii="Times New Roman" w:eastAsia="Times New Roman" w:hAnsi="Times New Roman" w:cs="Times New Roman"/>
          <w:i/>
          <w:sz w:val="28"/>
          <w:szCs w:val="28"/>
        </w:rPr>
      </w:pPr>
    </w:p>
    <w:p w14:paraId="7C7EF321" w14:textId="2D42384B" w:rsidR="003A587B" w:rsidRDefault="003A587B">
      <w:pPr>
        <w:rPr>
          <w:rFonts w:ascii="Times New Roman" w:eastAsia="Times New Roman" w:hAnsi="Times New Roman" w:cs="Times New Roman"/>
          <w:i/>
          <w:sz w:val="28"/>
          <w:szCs w:val="28"/>
        </w:rPr>
      </w:pPr>
    </w:p>
    <w:p w14:paraId="60766019" w14:textId="38518A88" w:rsidR="003A587B" w:rsidRDefault="003A587B">
      <w:pPr>
        <w:rPr>
          <w:rFonts w:ascii="Times New Roman" w:eastAsia="Times New Roman" w:hAnsi="Times New Roman" w:cs="Times New Roman"/>
          <w:i/>
          <w:sz w:val="28"/>
          <w:szCs w:val="28"/>
        </w:rPr>
      </w:pPr>
    </w:p>
    <w:p w14:paraId="57CE97DC" w14:textId="77777777" w:rsidR="003A587B" w:rsidRDefault="003A587B">
      <w:pPr>
        <w:rPr>
          <w:rFonts w:ascii="Times New Roman" w:eastAsia="Times New Roman" w:hAnsi="Times New Roman" w:cs="Times New Roman"/>
          <w:i/>
          <w:sz w:val="28"/>
          <w:szCs w:val="28"/>
        </w:rPr>
      </w:pPr>
    </w:p>
    <w:p w14:paraId="25766905" w14:textId="77777777" w:rsidR="00D00E8F" w:rsidRDefault="00D00E8F">
      <w:pPr>
        <w:rPr>
          <w:rFonts w:ascii="Times New Roman" w:eastAsia="Times New Roman" w:hAnsi="Times New Roman" w:cs="Times New Roman"/>
          <w:i/>
          <w:sz w:val="28"/>
          <w:szCs w:val="28"/>
        </w:rPr>
      </w:pPr>
    </w:p>
    <w:p w14:paraId="642C0DEF" w14:textId="77777777" w:rsidR="003A587B" w:rsidRDefault="00BC4D2B" w:rsidP="003A587B">
      <w:pPr>
        <w:ind w:left="141" w:firstLine="135"/>
        <w:jc w:val="center"/>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     </w:t>
      </w:r>
      <w:r>
        <w:rPr>
          <w:rFonts w:ascii="Times New Roman" w:eastAsia="Times New Roman" w:hAnsi="Times New Roman" w:cs="Times New Roman"/>
          <w:sz w:val="28"/>
          <w:szCs w:val="28"/>
        </w:rPr>
        <w:t>Пенза, 2018</w:t>
      </w:r>
    </w:p>
    <w:p w14:paraId="19749A55" w14:textId="3F456477" w:rsidR="00D00E8F" w:rsidRPr="003A587B" w:rsidRDefault="00BC4D2B" w:rsidP="003A587B">
      <w:pPr>
        <w:ind w:left="141" w:firstLine="135"/>
        <w:jc w:val="center"/>
        <w:rPr>
          <w:rFonts w:ascii="Times New Roman" w:eastAsia="Times New Roman" w:hAnsi="Times New Roman" w:cs="Times New Roman"/>
          <w:sz w:val="28"/>
          <w:szCs w:val="28"/>
        </w:rPr>
      </w:pPr>
      <w:r>
        <w:rPr>
          <w:rFonts w:ascii="Times New Roman" w:eastAsia="Times New Roman" w:hAnsi="Times New Roman" w:cs="Times New Roman"/>
          <w:b/>
          <w:sz w:val="28"/>
          <w:szCs w:val="28"/>
        </w:rPr>
        <w:lastRenderedPageBreak/>
        <w:t>Содержание</w:t>
      </w:r>
      <w:r>
        <w:rPr>
          <w:rFonts w:ascii="Times New Roman" w:eastAsia="Times New Roman" w:hAnsi="Times New Roman" w:cs="Times New Roman"/>
          <w:b/>
          <w:sz w:val="28"/>
          <w:szCs w:val="28"/>
        </w:rPr>
        <w:tab/>
      </w:r>
    </w:p>
    <w:p w14:paraId="29517790" w14:textId="77777777" w:rsidR="00D00E8F" w:rsidRDefault="00D00E8F">
      <w:pPr>
        <w:ind w:left="141" w:firstLine="135"/>
        <w:jc w:val="center"/>
        <w:rPr>
          <w:rFonts w:ascii="Times New Roman" w:eastAsia="Times New Roman" w:hAnsi="Times New Roman" w:cs="Times New Roman"/>
          <w:b/>
          <w:sz w:val="28"/>
          <w:szCs w:val="28"/>
        </w:rPr>
      </w:pPr>
    </w:p>
    <w:p w14:paraId="35648A22" w14:textId="6674EE2E" w:rsidR="00D00E8F" w:rsidRDefault="00BC4D2B" w:rsidP="003A587B">
      <w:pPr>
        <w:spacing w:line="360" w:lineRule="auto"/>
        <w:ind w:left="141" w:firstLine="720"/>
        <w:rPr>
          <w:rFonts w:ascii="Times New Roman" w:eastAsia="Times New Roman" w:hAnsi="Times New Roman" w:cs="Times New Roman"/>
          <w:sz w:val="28"/>
          <w:szCs w:val="28"/>
        </w:rPr>
      </w:pPr>
      <w:r>
        <w:rPr>
          <w:rFonts w:ascii="Times New Roman" w:eastAsia="Times New Roman" w:hAnsi="Times New Roman" w:cs="Times New Roman"/>
          <w:sz w:val="28"/>
          <w:szCs w:val="28"/>
        </w:rPr>
        <w:t>Введение</w:t>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p>
    <w:p w14:paraId="6D140461" w14:textId="37883113" w:rsidR="00D00E8F" w:rsidRDefault="00BC4D2B" w:rsidP="003A587B">
      <w:pPr>
        <w:spacing w:line="360" w:lineRule="auto"/>
        <w:ind w:left="141" w:firstLine="720"/>
        <w:rPr>
          <w:rFonts w:ascii="Times New Roman" w:eastAsia="Times New Roman" w:hAnsi="Times New Roman" w:cs="Times New Roman"/>
          <w:sz w:val="28"/>
          <w:szCs w:val="28"/>
        </w:rPr>
      </w:pPr>
      <w:r>
        <w:rPr>
          <w:rFonts w:ascii="Times New Roman" w:eastAsia="Times New Roman" w:hAnsi="Times New Roman" w:cs="Times New Roman"/>
          <w:sz w:val="28"/>
          <w:szCs w:val="28"/>
        </w:rPr>
        <w:t>Цель работы</w:t>
      </w:r>
    </w:p>
    <w:p w14:paraId="33F8E8C3" w14:textId="6F67B140" w:rsidR="00D00E8F" w:rsidRDefault="00BC4D2B" w:rsidP="003A587B">
      <w:pPr>
        <w:spacing w:line="360" w:lineRule="auto"/>
        <w:ind w:left="141" w:firstLine="720"/>
        <w:rPr>
          <w:rFonts w:ascii="Times New Roman" w:eastAsia="Times New Roman" w:hAnsi="Times New Roman" w:cs="Times New Roman"/>
          <w:sz w:val="28"/>
          <w:szCs w:val="28"/>
        </w:rPr>
      </w:pPr>
      <w:r>
        <w:rPr>
          <w:rFonts w:ascii="Times New Roman" w:eastAsia="Times New Roman" w:hAnsi="Times New Roman" w:cs="Times New Roman"/>
          <w:sz w:val="28"/>
          <w:szCs w:val="28"/>
        </w:rPr>
        <w:t>Описание добычи нефти</w:t>
      </w:r>
    </w:p>
    <w:p w14:paraId="6F064D7D" w14:textId="1A7ABEBD" w:rsidR="00D00E8F" w:rsidRDefault="00BC4D2B" w:rsidP="003A587B">
      <w:pPr>
        <w:spacing w:line="360" w:lineRule="auto"/>
        <w:ind w:left="141" w:firstLine="72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Выделение вредных опасных компонентов </w:t>
      </w:r>
      <w:r w:rsidR="003A587B">
        <w:rPr>
          <w:rFonts w:ascii="Times New Roman" w:eastAsia="Times New Roman" w:hAnsi="Times New Roman" w:cs="Times New Roman"/>
          <w:sz w:val="28"/>
          <w:szCs w:val="28"/>
        </w:rPr>
        <w:t>при добыче</w:t>
      </w:r>
      <w:r>
        <w:rPr>
          <w:rFonts w:ascii="Times New Roman" w:eastAsia="Times New Roman" w:hAnsi="Times New Roman" w:cs="Times New Roman"/>
          <w:sz w:val="28"/>
          <w:szCs w:val="28"/>
        </w:rPr>
        <w:t xml:space="preserve"> нефти</w:t>
      </w:r>
    </w:p>
    <w:p w14:paraId="5FD7ADA4" w14:textId="03080181" w:rsidR="00D00E8F" w:rsidRDefault="00BC4D2B" w:rsidP="003A587B">
      <w:pPr>
        <w:spacing w:line="360" w:lineRule="auto"/>
        <w:ind w:left="141" w:firstLine="720"/>
        <w:rPr>
          <w:rFonts w:ascii="Times New Roman" w:eastAsia="Times New Roman" w:hAnsi="Times New Roman" w:cs="Times New Roman"/>
          <w:sz w:val="28"/>
          <w:szCs w:val="28"/>
        </w:rPr>
      </w:pPr>
      <w:r>
        <w:rPr>
          <w:rFonts w:ascii="Times New Roman" w:eastAsia="Times New Roman" w:hAnsi="Times New Roman" w:cs="Times New Roman"/>
          <w:sz w:val="28"/>
          <w:szCs w:val="28"/>
        </w:rPr>
        <w:t>Оценка воздействий негативных компонентов</w:t>
      </w:r>
    </w:p>
    <w:p w14:paraId="702D68E2" w14:textId="4E63C8A0" w:rsidR="00D00E8F" w:rsidRDefault="00BC4D2B" w:rsidP="003A587B">
      <w:pPr>
        <w:spacing w:line="360" w:lineRule="auto"/>
        <w:ind w:left="141" w:firstLine="720"/>
        <w:rPr>
          <w:rFonts w:ascii="Times New Roman" w:eastAsia="Times New Roman" w:hAnsi="Times New Roman" w:cs="Times New Roman"/>
          <w:sz w:val="28"/>
          <w:szCs w:val="28"/>
        </w:rPr>
      </w:pPr>
      <w:r>
        <w:rPr>
          <w:rFonts w:ascii="Times New Roman" w:eastAsia="Times New Roman" w:hAnsi="Times New Roman" w:cs="Times New Roman"/>
          <w:sz w:val="28"/>
          <w:szCs w:val="28"/>
        </w:rPr>
        <w:t>Вывод</w:t>
      </w:r>
    </w:p>
    <w:p w14:paraId="0E6F4F8C" w14:textId="5F4B762A" w:rsidR="003A587B" w:rsidRDefault="00BC4D2B" w:rsidP="00BC4D2B">
      <w:pPr>
        <w:rPr>
          <w:rFonts w:ascii="Times New Roman" w:eastAsia="Times New Roman" w:hAnsi="Times New Roman" w:cs="Times New Roman"/>
          <w:b/>
          <w:sz w:val="28"/>
          <w:szCs w:val="28"/>
        </w:rPr>
      </w:pPr>
      <w:r>
        <w:rPr>
          <w:rFonts w:ascii="Times New Roman" w:eastAsia="Times New Roman" w:hAnsi="Times New Roman" w:cs="Times New Roman"/>
          <w:b/>
          <w:sz w:val="28"/>
          <w:szCs w:val="28"/>
        </w:rPr>
        <w:br w:type="page"/>
      </w:r>
    </w:p>
    <w:p w14:paraId="25D020FB" w14:textId="621CEFD6" w:rsidR="00D00E8F" w:rsidRPr="003A587B" w:rsidRDefault="00BC4D2B" w:rsidP="003A587B">
      <w:pPr>
        <w:spacing w:line="360" w:lineRule="auto"/>
        <w:jc w:val="center"/>
        <w:rPr>
          <w:rFonts w:ascii="Times New Roman" w:eastAsia="Times New Roman" w:hAnsi="Times New Roman" w:cs="Times New Roman"/>
          <w:b/>
          <w:sz w:val="28"/>
          <w:szCs w:val="28"/>
        </w:rPr>
      </w:pPr>
      <w:r w:rsidRPr="003A587B">
        <w:rPr>
          <w:rFonts w:ascii="Times New Roman" w:eastAsia="Times New Roman" w:hAnsi="Times New Roman" w:cs="Times New Roman"/>
          <w:b/>
          <w:sz w:val="28"/>
          <w:szCs w:val="28"/>
        </w:rPr>
        <w:lastRenderedPageBreak/>
        <w:t>Введение</w:t>
      </w:r>
    </w:p>
    <w:p w14:paraId="3C8DFFA5" w14:textId="77777777" w:rsidR="00D00E8F" w:rsidRPr="003A587B" w:rsidRDefault="00D00E8F" w:rsidP="003A587B">
      <w:pPr>
        <w:spacing w:line="360" w:lineRule="auto"/>
        <w:ind w:left="141" w:firstLine="720"/>
        <w:jc w:val="both"/>
        <w:rPr>
          <w:rFonts w:ascii="Times New Roman" w:eastAsia="Times New Roman" w:hAnsi="Times New Roman" w:cs="Times New Roman"/>
          <w:b/>
          <w:sz w:val="28"/>
          <w:szCs w:val="28"/>
        </w:rPr>
      </w:pPr>
    </w:p>
    <w:p w14:paraId="2E0D00B3" w14:textId="5F63BF0D" w:rsidR="00D00E8F" w:rsidRPr="003A587B" w:rsidRDefault="00BC4D2B" w:rsidP="003A587B">
      <w:pPr>
        <w:spacing w:line="360" w:lineRule="auto"/>
        <w:ind w:left="141" w:firstLine="720"/>
        <w:jc w:val="both"/>
        <w:rPr>
          <w:rFonts w:ascii="Times New Roman" w:eastAsia="Times New Roman" w:hAnsi="Times New Roman" w:cs="Times New Roman"/>
          <w:sz w:val="28"/>
          <w:szCs w:val="28"/>
        </w:rPr>
      </w:pPr>
      <w:r w:rsidRPr="003A587B">
        <w:rPr>
          <w:rFonts w:ascii="Times New Roman" w:eastAsia="Times New Roman" w:hAnsi="Times New Roman" w:cs="Times New Roman"/>
          <w:sz w:val="28"/>
          <w:szCs w:val="28"/>
        </w:rPr>
        <w:t>В наш век узкой специализации читателю, вероятно, интересно знать, при каких условиях может возобладать обратная тенденция – стремление профессионала к синтезу, обобщению знаний в обширных областях человеческой деятельности. Таких условий, наверное, только</w:t>
      </w:r>
      <w:r w:rsidRPr="003A587B">
        <w:rPr>
          <w:rFonts w:ascii="Times New Roman" w:eastAsia="Times New Roman" w:hAnsi="Times New Roman" w:cs="Times New Roman"/>
          <w:sz w:val="28"/>
          <w:szCs w:val="28"/>
        </w:rPr>
        <w:t xml:space="preserve"> два:</w:t>
      </w:r>
    </w:p>
    <w:p w14:paraId="1B520979" w14:textId="10A54F09" w:rsidR="00D00E8F" w:rsidRPr="003A587B" w:rsidRDefault="00BC4D2B" w:rsidP="003A587B">
      <w:pPr>
        <w:spacing w:line="360" w:lineRule="auto"/>
        <w:ind w:left="141" w:firstLine="720"/>
        <w:jc w:val="both"/>
        <w:rPr>
          <w:rFonts w:ascii="Times New Roman" w:eastAsia="Times New Roman" w:hAnsi="Times New Roman" w:cs="Times New Roman"/>
          <w:sz w:val="28"/>
          <w:szCs w:val="28"/>
        </w:rPr>
      </w:pPr>
      <w:r w:rsidRPr="003A587B">
        <w:rPr>
          <w:rFonts w:ascii="Times New Roman" w:eastAsia="Times New Roman" w:hAnsi="Times New Roman" w:cs="Times New Roman"/>
          <w:sz w:val="28"/>
          <w:szCs w:val="28"/>
        </w:rPr>
        <w:t xml:space="preserve">Соответствие личности специалиста формуле </w:t>
      </w:r>
      <w:proofErr w:type="spellStart"/>
      <w:r w:rsidRPr="003A587B">
        <w:rPr>
          <w:rFonts w:ascii="Times New Roman" w:eastAsia="Times New Roman" w:hAnsi="Times New Roman" w:cs="Times New Roman"/>
          <w:sz w:val="28"/>
          <w:szCs w:val="28"/>
        </w:rPr>
        <w:t>М.Ботвинника</w:t>
      </w:r>
      <w:proofErr w:type="spellEnd"/>
      <w:r w:rsidRPr="003A587B">
        <w:rPr>
          <w:rFonts w:ascii="Times New Roman" w:eastAsia="Times New Roman" w:hAnsi="Times New Roman" w:cs="Times New Roman"/>
          <w:sz w:val="28"/>
          <w:szCs w:val="28"/>
        </w:rPr>
        <w:t>, что позволяет стать большим мастером. Первый советский чемпион мира по шахматам, профессор, доктор технических наук считал, что большому мастеру необходимы способности, характер, здоровье, специальная</w:t>
      </w:r>
      <w:r w:rsidRPr="003A587B">
        <w:rPr>
          <w:rFonts w:ascii="Times New Roman" w:eastAsia="Times New Roman" w:hAnsi="Times New Roman" w:cs="Times New Roman"/>
          <w:sz w:val="28"/>
          <w:szCs w:val="28"/>
        </w:rPr>
        <w:t xml:space="preserve"> подготовка: любознательность по убеждению автора.</w:t>
      </w:r>
    </w:p>
    <w:p w14:paraId="453BF7A4" w14:textId="30D5C2AB" w:rsidR="00D00E8F" w:rsidRPr="003A587B" w:rsidRDefault="00BC4D2B" w:rsidP="003A587B">
      <w:pPr>
        <w:spacing w:line="360" w:lineRule="auto"/>
        <w:ind w:left="141" w:firstLine="720"/>
        <w:jc w:val="both"/>
        <w:rPr>
          <w:rFonts w:ascii="Times New Roman" w:eastAsia="Times New Roman" w:hAnsi="Times New Roman" w:cs="Times New Roman"/>
          <w:sz w:val="28"/>
          <w:szCs w:val="28"/>
        </w:rPr>
      </w:pPr>
      <w:r w:rsidRPr="003A587B">
        <w:rPr>
          <w:rFonts w:ascii="Times New Roman" w:eastAsia="Times New Roman" w:hAnsi="Times New Roman" w:cs="Times New Roman"/>
          <w:sz w:val="28"/>
          <w:szCs w:val="28"/>
        </w:rPr>
        <w:t>Природопользование – это отрасль материального производства и наука, решающие и исследующие проблемы удовлетворения материальных потребностей человеческого сообщества, необходимых для его нормального восп</w:t>
      </w:r>
      <w:r w:rsidRPr="003A587B">
        <w:rPr>
          <w:rFonts w:ascii="Times New Roman" w:eastAsia="Times New Roman" w:hAnsi="Times New Roman" w:cs="Times New Roman"/>
          <w:sz w:val="28"/>
          <w:szCs w:val="28"/>
        </w:rPr>
        <w:t>роизводства, интеллектуально – духовного развития в течение неопределенного долгого времени на базе ограниченных природных ресурсов, без деградации окружающей среды.</w:t>
      </w:r>
    </w:p>
    <w:p w14:paraId="70B23E46" w14:textId="1399EF05" w:rsidR="00D00E8F" w:rsidRPr="003A587B" w:rsidRDefault="00BC4D2B" w:rsidP="003A587B">
      <w:pPr>
        <w:spacing w:line="360" w:lineRule="auto"/>
        <w:ind w:left="141" w:firstLine="720"/>
        <w:jc w:val="both"/>
        <w:rPr>
          <w:rFonts w:ascii="Times New Roman" w:eastAsia="Times New Roman" w:hAnsi="Times New Roman" w:cs="Times New Roman"/>
          <w:sz w:val="28"/>
          <w:szCs w:val="28"/>
        </w:rPr>
      </w:pPr>
      <w:r w:rsidRPr="003A587B">
        <w:rPr>
          <w:rFonts w:ascii="Times New Roman" w:eastAsia="Times New Roman" w:hAnsi="Times New Roman" w:cs="Times New Roman"/>
          <w:sz w:val="28"/>
          <w:szCs w:val="28"/>
        </w:rPr>
        <w:t>Природопользование представляет собой синтез многих фундаментальных наук и технологий (фи</w:t>
      </w:r>
      <w:r w:rsidRPr="003A587B">
        <w:rPr>
          <w:rFonts w:ascii="Times New Roman" w:eastAsia="Times New Roman" w:hAnsi="Times New Roman" w:cs="Times New Roman"/>
          <w:sz w:val="28"/>
          <w:szCs w:val="28"/>
        </w:rPr>
        <w:t>зических, химических, биологических), охватывающих весь народнохозяйственный комплекс. Поэтому оно носит межотраслевой характер, рассматривает многие вопросы на высоком уровне абстракций, оперирует значительным арсеналом понятий и определений, изучает не в</w:t>
      </w:r>
      <w:r w:rsidRPr="003A587B">
        <w:rPr>
          <w:rFonts w:ascii="Times New Roman" w:eastAsia="Times New Roman" w:hAnsi="Times New Roman" w:cs="Times New Roman"/>
          <w:sz w:val="28"/>
          <w:szCs w:val="28"/>
        </w:rPr>
        <w:t>сегда четко обозначенные и весьма обширные взаимосвязи технологических, экологических, экономических процессов и явлений. Разнообразные его методы анализа и исследования логические, физические, химические, физико- химические, биологические, технологические</w:t>
      </w:r>
      <w:r w:rsidRPr="003A587B">
        <w:rPr>
          <w:rFonts w:ascii="Times New Roman" w:eastAsia="Times New Roman" w:hAnsi="Times New Roman" w:cs="Times New Roman"/>
          <w:sz w:val="28"/>
          <w:szCs w:val="28"/>
        </w:rPr>
        <w:t>, нормативные, экономико- математические, статические и др.</w:t>
      </w:r>
    </w:p>
    <w:p w14:paraId="6BD30EC0" w14:textId="77777777" w:rsidR="003A587B" w:rsidRPr="003A587B" w:rsidRDefault="00BC4D2B" w:rsidP="003A587B">
      <w:pPr>
        <w:spacing w:line="360" w:lineRule="auto"/>
        <w:ind w:left="141" w:firstLine="720"/>
        <w:jc w:val="both"/>
        <w:rPr>
          <w:rFonts w:ascii="Times New Roman" w:eastAsia="Times New Roman" w:hAnsi="Times New Roman" w:cs="Times New Roman"/>
          <w:sz w:val="28"/>
          <w:szCs w:val="28"/>
        </w:rPr>
      </w:pPr>
      <w:r w:rsidRPr="003A587B">
        <w:rPr>
          <w:rFonts w:ascii="Times New Roman" w:eastAsia="Times New Roman" w:hAnsi="Times New Roman" w:cs="Times New Roman"/>
          <w:sz w:val="28"/>
          <w:szCs w:val="28"/>
        </w:rPr>
        <w:lastRenderedPageBreak/>
        <w:t>Природопользование, и прежде всего реализация промышленных и сельскохозяйственных технологий, приводит не только к удовлетворению материальных и, опосредствованно, духовных потребностей людей, но</w:t>
      </w:r>
      <w:r w:rsidRPr="003A587B">
        <w:rPr>
          <w:rFonts w:ascii="Times New Roman" w:eastAsia="Times New Roman" w:hAnsi="Times New Roman" w:cs="Times New Roman"/>
          <w:sz w:val="28"/>
          <w:szCs w:val="28"/>
        </w:rPr>
        <w:t xml:space="preserve"> и создает ряд проблем экологического и экономического плана.</w:t>
      </w:r>
    </w:p>
    <w:p w14:paraId="47346A3D" w14:textId="77777777" w:rsidR="003A587B" w:rsidRDefault="003A587B">
      <w:pPr>
        <w:rPr>
          <w:rFonts w:ascii="Times New Roman" w:eastAsia="Times New Roman" w:hAnsi="Times New Roman" w:cs="Times New Roman"/>
          <w:b/>
          <w:sz w:val="28"/>
          <w:szCs w:val="28"/>
        </w:rPr>
      </w:pPr>
      <w:r>
        <w:rPr>
          <w:rFonts w:ascii="Times New Roman" w:eastAsia="Times New Roman" w:hAnsi="Times New Roman" w:cs="Times New Roman"/>
          <w:b/>
          <w:sz w:val="28"/>
          <w:szCs w:val="28"/>
        </w:rPr>
        <w:br w:type="page"/>
      </w:r>
    </w:p>
    <w:p w14:paraId="6E8092CE" w14:textId="437B04B6" w:rsidR="003A587B" w:rsidRDefault="00BC4D2B" w:rsidP="00BC4D2B">
      <w:pPr>
        <w:spacing w:line="360" w:lineRule="auto"/>
        <w:ind w:left="141" w:firstLine="720"/>
        <w:jc w:val="both"/>
        <w:rPr>
          <w:rFonts w:ascii="Times New Roman" w:eastAsia="Times New Roman" w:hAnsi="Times New Roman" w:cs="Times New Roman"/>
          <w:sz w:val="28"/>
          <w:szCs w:val="28"/>
        </w:rPr>
      </w:pPr>
      <w:r w:rsidRPr="003A587B">
        <w:rPr>
          <w:rFonts w:ascii="Times New Roman" w:eastAsia="Times New Roman" w:hAnsi="Times New Roman" w:cs="Times New Roman"/>
          <w:b/>
          <w:sz w:val="28"/>
          <w:szCs w:val="28"/>
        </w:rPr>
        <w:lastRenderedPageBreak/>
        <w:t>Цель работы</w:t>
      </w:r>
      <w:r w:rsidRPr="003A587B">
        <w:rPr>
          <w:rFonts w:ascii="Times New Roman" w:eastAsia="Times New Roman" w:hAnsi="Times New Roman" w:cs="Times New Roman"/>
          <w:sz w:val="28"/>
          <w:szCs w:val="28"/>
        </w:rPr>
        <w:t>: рассмотреть процесс добычи нефти, выявить какие вредные вещества выделяются при данном процессе, изучить методы их утилизации.</w:t>
      </w:r>
    </w:p>
    <w:p w14:paraId="0BD7581C" w14:textId="5F5BEBCF" w:rsidR="00BC4D2B" w:rsidRPr="00BC4D2B" w:rsidRDefault="00BC4D2B" w:rsidP="00BC4D2B">
      <w:pPr>
        <w:rPr>
          <w:rFonts w:ascii="Times New Roman" w:eastAsia="Times New Roman" w:hAnsi="Times New Roman" w:cs="Times New Roman"/>
          <w:b/>
          <w:sz w:val="28"/>
          <w:szCs w:val="28"/>
        </w:rPr>
      </w:pPr>
      <w:r>
        <w:rPr>
          <w:rFonts w:ascii="Times New Roman" w:eastAsia="Times New Roman" w:hAnsi="Times New Roman" w:cs="Times New Roman"/>
          <w:b/>
          <w:sz w:val="28"/>
          <w:szCs w:val="28"/>
        </w:rPr>
        <w:br w:type="page"/>
      </w:r>
    </w:p>
    <w:p w14:paraId="17A6B69C" w14:textId="77777777" w:rsidR="00D00E8F" w:rsidRPr="003A587B" w:rsidRDefault="00BC4D2B" w:rsidP="00BC4D2B">
      <w:pPr>
        <w:spacing w:line="360" w:lineRule="auto"/>
        <w:ind w:left="142" w:firstLine="720"/>
        <w:jc w:val="both"/>
        <w:rPr>
          <w:rFonts w:ascii="Times New Roman" w:eastAsia="Times New Roman" w:hAnsi="Times New Roman" w:cs="Times New Roman"/>
          <w:b/>
          <w:sz w:val="28"/>
          <w:szCs w:val="28"/>
        </w:rPr>
      </w:pPr>
      <w:r w:rsidRPr="003A587B">
        <w:rPr>
          <w:rFonts w:ascii="Times New Roman" w:eastAsia="Times New Roman" w:hAnsi="Times New Roman" w:cs="Times New Roman"/>
          <w:b/>
          <w:sz w:val="28"/>
          <w:szCs w:val="28"/>
        </w:rPr>
        <w:lastRenderedPageBreak/>
        <w:t>Описание добычи нефти</w:t>
      </w:r>
    </w:p>
    <w:p w14:paraId="71B844F4" w14:textId="77777777" w:rsidR="00D00E8F" w:rsidRPr="003A587B" w:rsidRDefault="00D00E8F" w:rsidP="003A587B">
      <w:pPr>
        <w:spacing w:line="360" w:lineRule="auto"/>
        <w:ind w:left="141" w:firstLine="720"/>
        <w:jc w:val="both"/>
        <w:rPr>
          <w:rFonts w:ascii="Times New Roman" w:eastAsia="Times New Roman" w:hAnsi="Times New Roman" w:cs="Times New Roman"/>
          <w:b/>
          <w:sz w:val="28"/>
          <w:szCs w:val="28"/>
        </w:rPr>
      </w:pPr>
    </w:p>
    <w:p w14:paraId="453A2D04" w14:textId="77777777" w:rsidR="00D00E8F" w:rsidRPr="003A587B" w:rsidRDefault="00BC4D2B" w:rsidP="003A587B">
      <w:pPr>
        <w:spacing w:line="360" w:lineRule="auto"/>
        <w:ind w:left="141" w:firstLine="720"/>
        <w:jc w:val="both"/>
        <w:rPr>
          <w:rFonts w:ascii="Times New Roman" w:eastAsia="Times New Roman" w:hAnsi="Times New Roman" w:cs="Times New Roman"/>
          <w:sz w:val="28"/>
          <w:szCs w:val="28"/>
        </w:rPr>
      </w:pPr>
      <w:r w:rsidRPr="003A587B">
        <w:rPr>
          <w:rFonts w:ascii="Times New Roman" w:eastAsia="Times New Roman" w:hAnsi="Times New Roman" w:cs="Times New Roman"/>
          <w:sz w:val="28"/>
          <w:szCs w:val="28"/>
        </w:rPr>
        <w:t>Продукция нефтяных скважин представляет собой смесь нефти, газа и пластовой минерализованной воды. Очень часто нефть и вода при интенсивном перемешивании образуют эмульсию – смесь, в которой мелко раздробленные капли воды находятся в нефтяной среде во взве</w:t>
      </w:r>
      <w:r w:rsidRPr="003A587B">
        <w:rPr>
          <w:rFonts w:ascii="Times New Roman" w:eastAsia="Times New Roman" w:hAnsi="Times New Roman" w:cs="Times New Roman"/>
          <w:sz w:val="28"/>
          <w:szCs w:val="28"/>
        </w:rPr>
        <w:t>шенном состоянии и поэтому не отстаиваются и не сливаются друг с другом. В продукции газовых скважин, кроме газа, может содержаться жидкая фаза в виде капель и паров воды, а в газоконденсатных скважинах также и жидкие углеводороды. Кроме газа и жидкости, в</w:t>
      </w:r>
      <w:r w:rsidRPr="003A587B">
        <w:rPr>
          <w:rFonts w:ascii="Times New Roman" w:eastAsia="Times New Roman" w:hAnsi="Times New Roman" w:cs="Times New Roman"/>
          <w:sz w:val="28"/>
          <w:szCs w:val="28"/>
        </w:rPr>
        <w:t xml:space="preserve"> продукции скважин содержатся механические примеси: частицы песка и глины, выносимые из пласта.</w:t>
      </w:r>
    </w:p>
    <w:p w14:paraId="63DDCD57" w14:textId="77777777" w:rsidR="00D00E8F" w:rsidRPr="003A587B" w:rsidRDefault="00BC4D2B" w:rsidP="003A587B">
      <w:pPr>
        <w:spacing w:line="360" w:lineRule="auto"/>
        <w:ind w:left="141" w:firstLine="720"/>
        <w:jc w:val="both"/>
        <w:rPr>
          <w:rFonts w:ascii="Times New Roman" w:eastAsia="Times New Roman" w:hAnsi="Times New Roman" w:cs="Times New Roman"/>
          <w:sz w:val="28"/>
          <w:szCs w:val="28"/>
        </w:rPr>
      </w:pPr>
      <w:r w:rsidRPr="003A587B">
        <w:rPr>
          <w:rFonts w:ascii="Times New Roman" w:eastAsia="Times New Roman" w:hAnsi="Times New Roman" w:cs="Times New Roman"/>
          <w:sz w:val="28"/>
          <w:szCs w:val="28"/>
        </w:rPr>
        <w:t>Для сбора нефти и газа, их транспортирования, отделения друг от друга и освобождения от посторонних примесей, а также для замеров добываемой продукции на террит</w:t>
      </w:r>
      <w:r w:rsidRPr="003A587B">
        <w:rPr>
          <w:rFonts w:ascii="Times New Roman" w:eastAsia="Times New Roman" w:hAnsi="Times New Roman" w:cs="Times New Roman"/>
          <w:sz w:val="28"/>
          <w:szCs w:val="28"/>
        </w:rPr>
        <w:t>ории нефтяных промыслов строится система трубопроводов, аппаратов и сооружений, в которых выполняются следующие операции:</w:t>
      </w:r>
    </w:p>
    <w:p w14:paraId="4F1B691B" w14:textId="77777777" w:rsidR="00D00E8F" w:rsidRPr="003A587B" w:rsidRDefault="00BC4D2B" w:rsidP="003A587B">
      <w:pPr>
        <w:numPr>
          <w:ilvl w:val="0"/>
          <w:numId w:val="3"/>
        </w:numPr>
        <w:spacing w:line="360" w:lineRule="auto"/>
        <w:ind w:firstLine="720"/>
        <w:jc w:val="both"/>
        <w:rPr>
          <w:rFonts w:ascii="Times New Roman" w:eastAsia="Times New Roman" w:hAnsi="Times New Roman" w:cs="Times New Roman"/>
          <w:sz w:val="28"/>
          <w:szCs w:val="28"/>
        </w:rPr>
      </w:pPr>
      <w:r w:rsidRPr="003A587B">
        <w:rPr>
          <w:rFonts w:ascii="Times New Roman" w:eastAsia="Times New Roman" w:hAnsi="Times New Roman" w:cs="Times New Roman"/>
          <w:sz w:val="28"/>
          <w:szCs w:val="28"/>
        </w:rPr>
        <w:t>сбор и замер продукции скважин;</w:t>
      </w:r>
    </w:p>
    <w:p w14:paraId="699C1D3A" w14:textId="77777777" w:rsidR="00D00E8F" w:rsidRPr="003A587B" w:rsidRDefault="00BC4D2B" w:rsidP="003A587B">
      <w:pPr>
        <w:numPr>
          <w:ilvl w:val="0"/>
          <w:numId w:val="3"/>
        </w:numPr>
        <w:spacing w:line="360" w:lineRule="auto"/>
        <w:ind w:firstLine="720"/>
        <w:jc w:val="both"/>
        <w:rPr>
          <w:rFonts w:ascii="Times New Roman" w:eastAsia="Times New Roman" w:hAnsi="Times New Roman" w:cs="Times New Roman"/>
          <w:sz w:val="28"/>
          <w:szCs w:val="28"/>
        </w:rPr>
      </w:pPr>
      <w:r w:rsidRPr="003A587B">
        <w:rPr>
          <w:rFonts w:ascii="Times New Roman" w:eastAsia="Times New Roman" w:hAnsi="Times New Roman" w:cs="Times New Roman"/>
          <w:sz w:val="28"/>
          <w:szCs w:val="28"/>
        </w:rPr>
        <w:t>отделение (сепарация) нефти от газа;</w:t>
      </w:r>
    </w:p>
    <w:p w14:paraId="251A33E8" w14:textId="77777777" w:rsidR="00D00E8F" w:rsidRPr="003A587B" w:rsidRDefault="00BC4D2B" w:rsidP="003A587B">
      <w:pPr>
        <w:numPr>
          <w:ilvl w:val="0"/>
          <w:numId w:val="3"/>
        </w:numPr>
        <w:spacing w:line="360" w:lineRule="auto"/>
        <w:ind w:firstLine="720"/>
        <w:jc w:val="both"/>
        <w:rPr>
          <w:rFonts w:ascii="Times New Roman" w:eastAsia="Times New Roman" w:hAnsi="Times New Roman" w:cs="Times New Roman"/>
          <w:sz w:val="28"/>
          <w:szCs w:val="28"/>
        </w:rPr>
      </w:pPr>
      <w:r w:rsidRPr="003A587B">
        <w:rPr>
          <w:rFonts w:ascii="Times New Roman" w:eastAsia="Times New Roman" w:hAnsi="Times New Roman" w:cs="Times New Roman"/>
          <w:sz w:val="28"/>
          <w:szCs w:val="28"/>
        </w:rPr>
        <w:t>освобождение нефти и газа от воды и механических примесей;</w:t>
      </w:r>
    </w:p>
    <w:p w14:paraId="79460C17" w14:textId="77777777" w:rsidR="00D00E8F" w:rsidRPr="003A587B" w:rsidRDefault="00BC4D2B" w:rsidP="003A587B">
      <w:pPr>
        <w:numPr>
          <w:ilvl w:val="0"/>
          <w:numId w:val="3"/>
        </w:numPr>
        <w:spacing w:line="360" w:lineRule="auto"/>
        <w:ind w:firstLine="720"/>
        <w:jc w:val="both"/>
        <w:rPr>
          <w:rFonts w:ascii="Times New Roman" w:eastAsia="Times New Roman" w:hAnsi="Times New Roman" w:cs="Times New Roman"/>
          <w:sz w:val="28"/>
          <w:szCs w:val="28"/>
        </w:rPr>
      </w:pPr>
      <w:r w:rsidRPr="003A587B">
        <w:rPr>
          <w:rFonts w:ascii="Times New Roman" w:eastAsia="Times New Roman" w:hAnsi="Times New Roman" w:cs="Times New Roman"/>
          <w:sz w:val="28"/>
          <w:szCs w:val="28"/>
        </w:rPr>
        <w:t>трансп</w:t>
      </w:r>
      <w:r w:rsidRPr="003A587B">
        <w:rPr>
          <w:rFonts w:ascii="Times New Roman" w:eastAsia="Times New Roman" w:hAnsi="Times New Roman" w:cs="Times New Roman"/>
          <w:sz w:val="28"/>
          <w:szCs w:val="28"/>
        </w:rPr>
        <w:t>орт нефти от сборных и замерных установок до промысловых резервуарных парков и газа до компрессорных станций или газораспределительных узлов;</w:t>
      </w:r>
    </w:p>
    <w:p w14:paraId="0F4AD322" w14:textId="77777777" w:rsidR="00D00E8F" w:rsidRPr="003A587B" w:rsidRDefault="00BC4D2B" w:rsidP="003A587B">
      <w:pPr>
        <w:numPr>
          <w:ilvl w:val="0"/>
          <w:numId w:val="3"/>
        </w:numPr>
        <w:spacing w:line="360" w:lineRule="auto"/>
        <w:ind w:firstLine="720"/>
        <w:jc w:val="both"/>
        <w:rPr>
          <w:rFonts w:ascii="Times New Roman" w:eastAsia="Times New Roman" w:hAnsi="Times New Roman" w:cs="Times New Roman"/>
          <w:sz w:val="28"/>
          <w:szCs w:val="28"/>
        </w:rPr>
      </w:pPr>
      <w:r w:rsidRPr="003A587B">
        <w:rPr>
          <w:rFonts w:ascii="Times New Roman" w:eastAsia="Times New Roman" w:hAnsi="Times New Roman" w:cs="Times New Roman"/>
          <w:sz w:val="28"/>
          <w:szCs w:val="28"/>
        </w:rPr>
        <w:t xml:space="preserve">обезвоживание (деэмульсация) нефти и в ряде случаев её обессоливание и стабилизация, т. е. удаление из неё лёгких </w:t>
      </w:r>
      <w:r w:rsidRPr="003A587B">
        <w:rPr>
          <w:rFonts w:ascii="Times New Roman" w:eastAsia="Times New Roman" w:hAnsi="Times New Roman" w:cs="Times New Roman"/>
          <w:sz w:val="28"/>
          <w:szCs w:val="28"/>
        </w:rPr>
        <w:t>углеводородов;</w:t>
      </w:r>
    </w:p>
    <w:p w14:paraId="44926DBB" w14:textId="77777777" w:rsidR="00D00E8F" w:rsidRPr="003A587B" w:rsidRDefault="00BC4D2B" w:rsidP="003A587B">
      <w:pPr>
        <w:numPr>
          <w:ilvl w:val="0"/>
          <w:numId w:val="3"/>
        </w:numPr>
        <w:spacing w:line="360" w:lineRule="auto"/>
        <w:ind w:firstLine="720"/>
        <w:jc w:val="both"/>
        <w:rPr>
          <w:rFonts w:ascii="Times New Roman" w:eastAsia="Times New Roman" w:hAnsi="Times New Roman" w:cs="Times New Roman"/>
          <w:sz w:val="28"/>
          <w:szCs w:val="28"/>
        </w:rPr>
      </w:pPr>
      <w:r w:rsidRPr="003A587B">
        <w:rPr>
          <w:rFonts w:ascii="Times New Roman" w:eastAsia="Times New Roman" w:hAnsi="Times New Roman" w:cs="Times New Roman"/>
          <w:sz w:val="28"/>
          <w:szCs w:val="28"/>
        </w:rPr>
        <w:t xml:space="preserve">удаление из газа ненужных примесей и </w:t>
      </w:r>
      <w:proofErr w:type="spellStart"/>
      <w:r w:rsidRPr="003A587B">
        <w:rPr>
          <w:rFonts w:ascii="Times New Roman" w:eastAsia="Times New Roman" w:hAnsi="Times New Roman" w:cs="Times New Roman"/>
          <w:sz w:val="28"/>
          <w:szCs w:val="28"/>
        </w:rPr>
        <w:t>отбензинивание</w:t>
      </w:r>
      <w:proofErr w:type="spellEnd"/>
      <w:r w:rsidRPr="003A587B">
        <w:rPr>
          <w:rFonts w:ascii="Times New Roman" w:eastAsia="Times New Roman" w:hAnsi="Times New Roman" w:cs="Times New Roman"/>
          <w:sz w:val="28"/>
          <w:szCs w:val="28"/>
        </w:rPr>
        <w:t xml:space="preserve"> его;</w:t>
      </w:r>
    </w:p>
    <w:p w14:paraId="4088897B" w14:textId="77777777" w:rsidR="00D00E8F" w:rsidRPr="003A587B" w:rsidRDefault="00BC4D2B" w:rsidP="003A587B">
      <w:pPr>
        <w:numPr>
          <w:ilvl w:val="0"/>
          <w:numId w:val="3"/>
        </w:numPr>
        <w:spacing w:line="360" w:lineRule="auto"/>
        <w:ind w:firstLine="720"/>
        <w:jc w:val="both"/>
        <w:rPr>
          <w:rFonts w:ascii="Times New Roman" w:eastAsia="Times New Roman" w:hAnsi="Times New Roman" w:cs="Times New Roman"/>
          <w:sz w:val="28"/>
          <w:szCs w:val="28"/>
        </w:rPr>
      </w:pPr>
      <w:r w:rsidRPr="003A587B">
        <w:rPr>
          <w:rFonts w:ascii="Times New Roman" w:eastAsia="Times New Roman" w:hAnsi="Times New Roman" w:cs="Times New Roman"/>
          <w:sz w:val="28"/>
          <w:szCs w:val="28"/>
        </w:rPr>
        <w:lastRenderedPageBreak/>
        <w:t>учет добычи нефти и газа и их сдача транспортным организациям.</w:t>
      </w:r>
    </w:p>
    <w:p w14:paraId="510F18C3" w14:textId="77777777" w:rsidR="00D00E8F" w:rsidRPr="003A587B" w:rsidRDefault="00BC4D2B" w:rsidP="003A587B">
      <w:pPr>
        <w:spacing w:line="360" w:lineRule="auto"/>
        <w:ind w:left="141" w:firstLine="720"/>
        <w:jc w:val="both"/>
        <w:rPr>
          <w:rFonts w:ascii="Times New Roman" w:eastAsia="Times New Roman" w:hAnsi="Times New Roman" w:cs="Times New Roman"/>
          <w:sz w:val="28"/>
          <w:szCs w:val="28"/>
        </w:rPr>
      </w:pPr>
      <w:r w:rsidRPr="003A587B">
        <w:rPr>
          <w:rFonts w:ascii="Times New Roman" w:eastAsia="Times New Roman" w:hAnsi="Times New Roman" w:cs="Times New Roman"/>
          <w:sz w:val="28"/>
          <w:szCs w:val="28"/>
        </w:rPr>
        <w:t>Примерная схема движения:</w:t>
      </w:r>
    </w:p>
    <w:p w14:paraId="4B35CBF4" w14:textId="77777777" w:rsidR="00D00E8F" w:rsidRPr="003A587B" w:rsidRDefault="00BC4D2B" w:rsidP="003A587B">
      <w:pPr>
        <w:spacing w:line="360" w:lineRule="auto"/>
        <w:ind w:left="141" w:firstLine="720"/>
        <w:jc w:val="both"/>
        <w:rPr>
          <w:rFonts w:ascii="Times New Roman" w:eastAsia="Times New Roman" w:hAnsi="Times New Roman" w:cs="Times New Roman"/>
          <w:sz w:val="28"/>
          <w:szCs w:val="28"/>
        </w:rPr>
      </w:pPr>
      <w:r w:rsidRPr="003A587B">
        <w:rPr>
          <w:rFonts w:ascii="Times New Roman" w:eastAsia="Times New Roman" w:hAnsi="Times New Roman" w:cs="Times New Roman"/>
          <w:sz w:val="28"/>
          <w:szCs w:val="28"/>
        </w:rPr>
        <w:t>От каждой скважины на кусте идёт выкидной нефтепровод (труба, диаметром от 89 до 114мм., толщин</w:t>
      </w:r>
      <w:r w:rsidRPr="003A587B">
        <w:rPr>
          <w:rFonts w:ascii="Times New Roman" w:eastAsia="Times New Roman" w:hAnsi="Times New Roman" w:cs="Times New Roman"/>
          <w:sz w:val="28"/>
          <w:szCs w:val="28"/>
        </w:rPr>
        <w:t>а стенки 5 мм.) до АГЗУ.</w:t>
      </w:r>
    </w:p>
    <w:p w14:paraId="69DE24AF" w14:textId="77777777" w:rsidR="00D00E8F" w:rsidRPr="003A587B" w:rsidRDefault="00BC4D2B" w:rsidP="003A587B">
      <w:pPr>
        <w:spacing w:line="360" w:lineRule="auto"/>
        <w:ind w:left="141" w:firstLine="720"/>
        <w:jc w:val="both"/>
        <w:rPr>
          <w:rFonts w:ascii="Times New Roman" w:eastAsia="Times New Roman" w:hAnsi="Times New Roman" w:cs="Times New Roman"/>
          <w:sz w:val="28"/>
          <w:szCs w:val="28"/>
        </w:rPr>
      </w:pPr>
      <w:r w:rsidRPr="003A587B">
        <w:rPr>
          <w:rFonts w:ascii="Times New Roman" w:eastAsia="Times New Roman" w:hAnsi="Times New Roman" w:cs="Times New Roman"/>
          <w:sz w:val="28"/>
          <w:szCs w:val="28"/>
        </w:rPr>
        <w:t xml:space="preserve">АГЗУ – автоматизированная групповая замерная установка; здесь происходит дегазация нефти, а также измерение количества </w:t>
      </w:r>
      <w:proofErr w:type="spellStart"/>
      <w:r w:rsidRPr="003A587B">
        <w:rPr>
          <w:rFonts w:ascii="Times New Roman" w:eastAsia="Times New Roman" w:hAnsi="Times New Roman" w:cs="Times New Roman"/>
          <w:sz w:val="28"/>
          <w:szCs w:val="28"/>
        </w:rPr>
        <w:t>поступаемой</w:t>
      </w:r>
      <w:proofErr w:type="spellEnd"/>
      <w:r w:rsidRPr="003A587B">
        <w:rPr>
          <w:rFonts w:ascii="Times New Roman" w:eastAsia="Times New Roman" w:hAnsi="Times New Roman" w:cs="Times New Roman"/>
          <w:sz w:val="28"/>
          <w:szCs w:val="28"/>
        </w:rPr>
        <w:t xml:space="preserve"> с каждой скважины продукции.</w:t>
      </w:r>
    </w:p>
    <w:p w14:paraId="0A322DA3" w14:textId="77777777" w:rsidR="00D00E8F" w:rsidRPr="003A587B" w:rsidRDefault="00BC4D2B" w:rsidP="003A587B">
      <w:pPr>
        <w:spacing w:line="360" w:lineRule="auto"/>
        <w:ind w:left="141" w:firstLine="720"/>
        <w:jc w:val="both"/>
        <w:rPr>
          <w:rFonts w:ascii="Times New Roman" w:eastAsia="Times New Roman" w:hAnsi="Times New Roman" w:cs="Times New Roman"/>
          <w:sz w:val="28"/>
          <w:szCs w:val="28"/>
        </w:rPr>
      </w:pPr>
      <w:r w:rsidRPr="003A587B">
        <w:rPr>
          <w:rFonts w:ascii="Times New Roman" w:eastAsia="Times New Roman" w:hAnsi="Times New Roman" w:cs="Times New Roman"/>
          <w:sz w:val="28"/>
          <w:szCs w:val="28"/>
        </w:rPr>
        <w:t>Далее, с АГЗУ идет нефтепровод – коллектор на дожимную насосную станцию</w:t>
      </w:r>
      <w:r w:rsidRPr="003A587B">
        <w:rPr>
          <w:rFonts w:ascii="Times New Roman" w:eastAsia="Times New Roman" w:hAnsi="Times New Roman" w:cs="Times New Roman"/>
          <w:sz w:val="28"/>
          <w:szCs w:val="28"/>
        </w:rPr>
        <w:t xml:space="preserve"> (ДНС), где продукция попадает в УБС (установка блочная сепарационная), выбрасывается грязь, отделяется газ, который по газопроводу идет на газокомпрессорную станцию, остальное же по нефтепроводу поступает на установку по подготовке нефти (УПН).</w:t>
      </w:r>
    </w:p>
    <w:p w14:paraId="420D7472" w14:textId="77777777" w:rsidR="00D00E8F" w:rsidRPr="003A587B" w:rsidRDefault="00BC4D2B" w:rsidP="003A587B">
      <w:pPr>
        <w:pStyle w:val="3"/>
        <w:keepNext w:val="0"/>
        <w:keepLines w:val="0"/>
        <w:shd w:val="clear" w:color="auto" w:fill="FFFFFF"/>
        <w:spacing w:before="300" w:line="360" w:lineRule="auto"/>
        <w:ind w:left="141" w:firstLine="720"/>
        <w:jc w:val="both"/>
        <w:rPr>
          <w:rFonts w:ascii="Times New Roman" w:eastAsia="Times New Roman" w:hAnsi="Times New Roman" w:cs="Times New Roman"/>
          <w:b/>
          <w:color w:val="000000"/>
        </w:rPr>
      </w:pPr>
      <w:bookmarkStart w:id="0" w:name="_ik09fs87lud4" w:colFirst="0" w:colLast="0"/>
      <w:bookmarkEnd w:id="0"/>
      <w:r w:rsidRPr="003A587B">
        <w:rPr>
          <w:rFonts w:ascii="Times New Roman" w:eastAsia="Times New Roman" w:hAnsi="Times New Roman" w:cs="Times New Roman"/>
          <w:b/>
          <w:color w:val="000000"/>
        </w:rPr>
        <w:t>Устройство скважин</w:t>
      </w:r>
    </w:p>
    <w:p w14:paraId="19391607" w14:textId="77777777" w:rsidR="00D00E8F" w:rsidRPr="003A587B" w:rsidRDefault="00BC4D2B" w:rsidP="003A587B">
      <w:pPr>
        <w:shd w:val="clear" w:color="auto" w:fill="FFFFFF"/>
        <w:spacing w:after="160" w:line="360" w:lineRule="auto"/>
        <w:ind w:firstLine="720"/>
        <w:jc w:val="both"/>
        <w:rPr>
          <w:rFonts w:ascii="Times New Roman" w:eastAsia="Times New Roman" w:hAnsi="Times New Roman" w:cs="Times New Roman"/>
          <w:sz w:val="28"/>
          <w:szCs w:val="28"/>
        </w:rPr>
      </w:pPr>
      <w:r w:rsidRPr="003A587B">
        <w:rPr>
          <w:rFonts w:ascii="Times New Roman" w:eastAsia="Times New Roman" w:hAnsi="Times New Roman" w:cs="Times New Roman"/>
          <w:sz w:val="28"/>
          <w:szCs w:val="28"/>
        </w:rPr>
        <w:t xml:space="preserve">Добыча нефти осуществляется через скважины, которые перед этим нужно пробурить. Это делается с помощью </w:t>
      </w:r>
      <w:r w:rsidRPr="003A587B">
        <w:rPr>
          <w:rFonts w:ascii="Times New Roman" w:eastAsia="Times New Roman" w:hAnsi="Times New Roman" w:cs="Times New Roman"/>
          <w:b/>
          <w:sz w:val="28"/>
          <w:szCs w:val="28"/>
        </w:rPr>
        <w:t>буровых установок</w:t>
      </w:r>
      <w:r w:rsidRPr="003A587B">
        <w:rPr>
          <w:rFonts w:ascii="Times New Roman" w:eastAsia="Times New Roman" w:hAnsi="Times New Roman" w:cs="Times New Roman"/>
          <w:sz w:val="28"/>
          <w:szCs w:val="28"/>
        </w:rPr>
        <w:t>, которые выглядят как «нефтяные вышки». Эти вышки не используются для добычи нефти. Они предназначены только для бурения. Когда бурение скважины закончено, буровая установка переезжает на новое место и приступает к бурению новой скважины.</w:t>
      </w:r>
    </w:p>
    <w:p w14:paraId="2C659BB4" w14:textId="7807CB93" w:rsidR="00D00E8F" w:rsidRPr="003A587B" w:rsidRDefault="00BC4D2B" w:rsidP="003A587B">
      <w:pPr>
        <w:shd w:val="clear" w:color="auto" w:fill="FFFFFF"/>
        <w:spacing w:after="160" w:line="360" w:lineRule="auto"/>
        <w:ind w:firstLine="720"/>
        <w:jc w:val="both"/>
        <w:rPr>
          <w:rFonts w:ascii="Times New Roman" w:eastAsia="Times New Roman" w:hAnsi="Times New Roman" w:cs="Times New Roman"/>
          <w:sz w:val="28"/>
          <w:szCs w:val="28"/>
        </w:rPr>
      </w:pPr>
      <w:r w:rsidRPr="003A587B">
        <w:rPr>
          <w:rFonts w:ascii="Times New Roman" w:eastAsia="Times New Roman" w:hAnsi="Times New Roman" w:cs="Times New Roman"/>
          <w:sz w:val="28"/>
          <w:szCs w:val="28"/>
        </w:rPr>
        <w:t>Бурение одной ск</w:t>
      </w:r>
      <w:r w:rsidRPr="003A587B">
        <w:rPr>
          <w:rFonts w:ascii="Times New Roman" w:eastAsia="Times New Roman" w:hAnsi="Times New Roman" w:cs="Times New Roman"/>
          <w:sz w:val="28"/>
          <w:szCs w:val="28"/>
        </w:rPr>
        <w:t xml:space="preserve">важины может занимать от нескольких дней до нескольких месяцев. Пробурённая скважина — это не просто дырка в земле, её обсаживают изнутри стальными трубами, чтобы порода не осыпалась внутрь и не завалила скважину. Один из типовых внутренних диаметров этой </w:t>
      </w:r>
      <w:r w:rsidRPr="003A587B">
        <w:rPr>
          <w:rFonts w:ascii="Times New Roman" w:eastAsia="Times New Roman" w:hAnsi="Times New Roman" w:cs="Times New Roman"/>
          <w:b/>
          <w:sz w:val="28"/>
          <w:szCs w:val="28"/>
        </w:rPr>
        <w:t>обсадной колонны</w:t>
      </w:r>
      <w:r w:rsidRPr="003A587B">
        <w:rPr>
          <w:rFonts w:ascii="Times New Roman" w:eastAsia="Times New Roman" w:hAnsi="Times New Roman" w:cs="Times New Roman"/>
          <w:sz w:val="28"/>
          <w:szCs w:val="28"/>
        </w:rPr>
        <w:t xml:space="preserve"> — 146 миллиметров. Длина скважины может достигать 2—3 километров и более. Длина скважины, таким образом, превосходит её диаметр в десятки тысяч раз. Примерно такими</w:t>
      </w:r>
      <w:r w:rsidR="003A587B" w:rsidRPr="003A587B">
        <w:rPr>
          <w:rFonts w:ascii="Times New Roman" w:eastAsia="Times New Roman" w:hAnsi="Times New Roman" w:cs="Times New Roman"/>
          <w:sz w:val="28"/>
          <w:szCs w:val="28"/>
          <w:lang w:val="ru-RU"/>
        </w:rPr>
        <w:t xml:space="preserve"> </w:t>
      </w:r>
      <w:r w:rsidRPr="003A587B">
        <w:rPr>
          <w:rFonts w:ascii="Times New Roman" w:eastAsia="Times New Roman" w:hAnsi="Times New Roman" w:cs="Times New Roman"/>
          <w:sz w:val="28"/>
          <w:szCs w:val="28"/>
        </w:rPr>
        <w:t xml:space="preserve">же </w:t>
      </w:r>
      <w:r w:rsidRPr="003A587B">
        <w:rPr>
          <w:rFonts w:ascii="Times New Roman" w:eastAsia="Times New Roman" w:hAnsi="Times New Roman" w:cs="Times New Roman"/>
          <w:sz w:val="28"/>
          <w:szCs w:val="28"/>
        </w:rPr>
        <w:lastRenderedPageBreak/>
        <w:t>пропорциями обладает, например, отрезок обычной нити длиной 2—3 метра.</w:t>
      </w:r>
      <w:r w:rsidRPr="003A587B">
        <w:rPr>
          <w:rFonts w:ascii="Times New Roman" w:hAnsi="Times New Roman" w:cs="Times New Roman"/>
          <w:noProof/>
          <w:sz w:val="28"/>
          <w:szCs w:val="28"/>
        </w:rPr>
        <w:drawing>
          <wp:anchor distT="114300" distB="114300" distL="114300" distR="114300" simplePos="0" relativeHeight="251658240" behindDoc="0" locked="0" layoutInCell="1" hidden="0" allowOverlap="1" wp14:anchorId="6E30DB4B" wp14:editId="6359B37F">
            <wp:simplePos x="0" y="0"/>
            <wp:positionH relativeFrom="column">
              <wp:posOffset>19051</wp:posOffset>
            </wp:positionH>
            <wp:positionV relativeFrom="paragraph">
              <wp:posOffset>3714750</wp:posOffset>
            </wp:positionV>
            <wp:extent cx="5481638" cy="6364891"/>
            <wp:effectExtent l="0" t="0" r="0" b="0"/>
            <wp:wrapSquare wrapText="bothSides" distT="114300" distB="114300" distL="114300" distR="114300"/>
            <wp:docPr id="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5481638" cy="6364891"/>
                    </a:xfrm>
                    <a:prstGeom prst="rect">
                      <a:avLst/>
                    </a:prstGeom>
                    <a:ln/>
                  </pic:spPr>
                </pic:pic>
              </a:graphicData>
            </a:graphic>
          </wp:anchor>
        </w:drawing>
      </w:r>
    </w:p>
    <w:p w14:paraId="643D9850" w14:textId="77777777" w:rsidR="00D00E8F" w:rsidRPr="003A587B" w:rsidRDefault="00D00E8F" w:rsidP="00BC4D2B">
      <w:pPr>
        <w:spacing w:line="360" w:lineRule="auto"/>
        <w:jc w:val="both"/>
        <w:rPr>
          <w:rFonts w:ascii="Times New Roman" w:eastAsia="Times New Roman" w:hAnsi="Times New Roman" w:cs="Times New Roman"/>
          <w:b/>
          <w:sz w:val="28"/>
          <w:szCs w:val="28"/>
        </w:rPr>
      </w:pPr>
    </w:p>
    <w:p w14:paraId="2A092622" w14:textId="77777777" w:rsidR="00D00E8F" w:rsidRPr="003A587B" w:rsidRDefault="00BC4D2B" w:rsidP="003A587B">
      <w:pPr>
        <w:spacing w:line="360" w:lineRule="auto"/>
        <w:ind w:left="141" w:firstLine="720"/>
        <w:jc w:val="both"/>
        <w:rPr>
          <w:rFonts w:ascii="Times New Roman" w:eastAsia="Times New Roman" w:hAnsi="Times New Roman" w:cs="Times New Roman"/>
          <w:b/>
          <w:color w:val="444444"/>
          <w:sz w:val="28"/>
          <w:szCs w:val="28"/>
          <w:shd w:val="clear" w:color="auto" w:fill="F3F3F3"/>
        </w:rPr>
      </w:pPr>
      <w:r w:rsidRPr="003A587B">
        <w:rPr>
          <w:rFonts w:ascii="Times New Roman" w:eastAsia="Times New Roman" w:hAnsi="Times New Roman" w:cs="Times New Roman"/>
          <w:b/>
          <w:color w:val="444444"/>
          <w:sz w:val="28"/>
          <w:szCs w:val="28"/>
          <w:shd w:val="clear" w:color="auto" w:fill="F3F3F3"/>
        </w:rPr>
        <w:t>Буровая установка. Она высокая для того, чтобы можно было опускать в скважину трубы, подвешенные к крюку. Сам крюк висит на тросах лебёдки, перекинутых через блок на вершине вышки</w:t>
      </w:r>
    </w:p>
    <w:p w14:paraId="3C089D80" w14:textId="77777777" w:rsidR="00D00E8F" w:rsidRPr="003A587B" w:rsidRDefault="00D00E8F" w:rsidP="003A587B">
      <w:pPr>
        <w:shd w:val="clear" w:color="auto" w:fill="FFFFFF"/>
        <w:spacing w:after="160" w:line="360" w:lineRule="auto"/>
        <w:ind w:firstLine="720"/>
        <w:jc w:val="both"/>
        <w:rPr>
          <w:rFonts w:ascii="Times New Roman" w:eastAsia="Times New Roman" w:hAnsi="Times New Roman" w:cs="Times New Roman"/>
          <w:color w:val="444444"/>
          <w:sz w:val="28"/>
          <w:szCs w:val="28"/>
          <w:shd w:val="clear" w:color="auto" w:fill="F3F3F3"/>
        </w:rPr>
      </w:pPr>
    </w:p>
    <w:p w14:paraId="318F055A" w14:textId="77777777" w:rsidR="00D00E8F" w:rsidRPr="003A587B" w:rsidRDefault="00BC4D2B" w:rsidP="003A587B">
      <w:pPr>
        <w:shd w:val="clear" w:color="auto" w:fill="FFFFFF"/>
        <w:spacing w:after="160" w:line="360" w:lineRule="auto"/>
        <w:ind w:firstLine="720"/>
        <w:jc w:val="both"/>
        <w:rPr>
          <w:rFonts w:ascii="Times New Roman" w:eastAsia="Times New Roman" w:hAnsi="Times New Roman" w:cs="Times New Roman"/>
          <w:sz w:val="28"/>
          <w:szCs w:val="28"/>
        </w:rPr>
      </w:pPr>
      <w:r w:rsidRPr="003A587B">
        <w:rPr>
          <w:rFonts w:ascii="Times New Roman" w:eastAsia="Times New Roman" w:hAnsi="Times New Roman" w:cs="Times New Roman"/>
          <w:sz w:val="28"/>
          <w:szCs w:val="28"/>
        </w:rPr>
        <w:lastRenderedPageBreak/>
        <w:t>Понятно, что любые манипуляции с чем-либо на дне (</w:t>
      </w:r>
      <w:r w:rsidRPr="003A587B">
        <w:rPr>
          <w:rFonts w:ascii="Times New Roman" w:eastAsia="Times New Roman" w:hAnsi="Times New Roman" w:cs="Times New Roman"/>
          <w:b/>
          <w:sz w:val="28"/>
          <w:szCs w:val="28"/>
        </w:rPr>
        <w:t>забое</w:t>
      </w:r>
      <w:r w:rsidRPr="003A587B">
        <w:rPr>
          <w:rFonts w:ascii="Times New Roman" w:eastAsia="Times New Roman" w:hAnsi="Times New Roman" w:cs="Times New Roman"/>
          <w:sz w:val="28"/>
          <w:szCs w:val="28"/>
        </w:rPr>
        <w:t>) скважины превращаются в очень увлекательное занятие. Если в скважину нечаянно уронить инструмент, насос или несколько труб, то вполне можно уроненное никогда не достать, после чего на скважине стоимо</w:t>
      </w:r>
      <w:r w:rsidRPr="003A587B">
        <w:rPr>
          <w:rFonts w:ascii="Times New Roman" w:eastAsia="Times New Roman" w:hAnsi="Times New Roman" w:cs="Times New Roman"/>
          <w:sz w:val="28"/>
          <w:szCs w:val="28"/>
        </w:rPr>
        <w:t xml:space="preserve">стью в десятки или сотни миллионов рублей можно ставить крест. Покопавшись в делах и историях ремонта, можно найти настоящие скважины-жемчужины, на забое которых лежит насос, поверх которого лежит </w:t>
      </w:r>
      <w:proofErr w:type="spellStart"/>
      <w:r w:rsidRPr="003A587B">
        <w:rPr>
          <w:rFonts w:ascii="Times New Roman" w:eastAsia="Times New Roman" w:hAnsi="Times New Roman" w:cs="Times New Roman"/>
          <w:sz w:val="28"/>
          <w:szCs w:val="28"/>
        </w:rPr>
        <w:t>ловильный</w:t>
      </w:r>
      <w:proofErr w:type="spellEnd"/>
      <w:r w:rsidRPr="003A587B">
        <w:rPr>
          <w:rFonts w:ascii="Times New Roman" w:eastAsia="Times New Roman" w:hAnsi="Times New Roman" w:cs="Times New Roman"/>
          <w:sz w:val="28"/>
          <w:szCs w:val="28"/>
        </w:rPr>
        <w:t xml:space="preserve"> инструмент (для извлечения насоса), поверх которо</w:t>
      </w:r>
      <w:r w:rsidRPr="003A587B">
        <w:rPr>
          <w:rFonts w:ascii="Times New Roman" w:eastAsia="Times New Roman" w:hAnsi="Times New Roman" w:cs="Times New Roman"/>
          <w:sz w:val="28"/>
          <w:szCs w:val="28"/>
        </w:rPr>
        <w:t xml:space="preserve">го лежит инструмент для извлечения </w:t>
      </w:r>
      <w:proofErr w:type="spellStart"/>
      <w:r w:rsidRPr="003A587B">
        <w:rPr>
          <w:rFonts w:ascii="Times New Roman" w:eastAsia="Times New Roman" w:hAnsi="Times New Roman" w:cs="Times New Roman"/>
          <w:sz w:val="28"/>
          <w:szCs w:val="28"/>
        </w:rPr>
        <w:t>ловильного</w:t>
      </w:r>
      <w:proofErr w:type="spellEnd"/>
      <w:r w:rsidRPr="003A587B">
        <w:rPr>
          <w:rFonts w:ascii="Times New Roman" w:eastAsia="Times New Roman" w:hAnsi="Times New Roman" w:cs="Times New Roman"/>
          <w:sz w:val="28"/>
          <w:szCs w:val="28"/>
        </w:rPr>
        <w:t xml:space="preserve"> инструмента.</w:t>
      </w:r>
    </w:p>
    <w:p w14:paraId="56CD1CF8" w14:textId="77777777" w:rsidR="00D00E8F" w:rsidRPr="003A587B" w:rsidRDefault="00BC4D2B" w:rsidP="003A587B">
      <w:pPr>
        <w:shd w:val="clear" w:color="auto" w:fill="FFFFFF"/>
        <w:spacing w:after="160" w:line="360" w:lineRule="auto"/>
        <w:ind w:firstLine="720"/>
        <w:jc w:val="both"/>
        <w:rPr>
          <w:rFonts w:ascii="Times New Roman" w:eastAsia="Times New Roman" w:hAnsi="Times New Roman" w:cs="Times New Roman"/>
          <w:sz w:val="28"/>
          <w:szCs w:val="28"/>
        </w:rPr>
      </w:pPr>
      <w:r w:rsidRPr="003A587B">
        <w:rPr>
          <w:rFonts w:ascii="Times New Roman" w:eastAsia="Times New Roman" w:hAnsi="Times New Roman" w:cs="Times New Roman"/>
          <w:sz w:val="28"/>
          <w:szCs w:val="28"/>
        </w:rPr>
        <w:t>Чтобы разные пласты не превращались в сообщающиеся сосуды, пространство за обсадной колонной скважины заливают цементом. Этим достигается разобщение пластов и предотвращение циркуляции между ними н</w:t>
      </w:r>
      <w:r w:rsidRPr="003A587B">
        <w:rPr>
          <w:rFonts w:ascii="Times New Roman" w:eastAsia="Times New Roman" w:hAnsi="Times New Roman" w:cs="Times New Roman"/>
          <w:sz w:val="28"/>
          <w:szCs w:val="28"/>
        </w:rPr>
        <w:t xml:space="preserve">ефти, газа или воды. Цементное кольцо за обсадной колонной со временем от физического и химического воздействия может крошиться и разрушаться, что приводит к возникновению </w:t>
      </w:r>
      <w:proofErr w:type="spellStart"/>
      <w:r w:rsidRPr="003A587B">
        <w:rPr>
          <w:rFonts w:ascii="Times New Roman" w:eastAsia="Times New Roman" w:hAnsi="Times New Roman" w:cs="Times New Roman"/>
          <w:b/>
          <w:sz w:val="28"/>
          <w:szCs w:val="28"/>
        </w:rPr>
        <w:t>заколонной</w:t>
      </w:r>
      <w:proofErr w:type="spellEnd"/>
      <w:r w:rsidRPr="003A587B">
        <w:rPr>
          <w:rFonts w:ascii="Times New Roman" w:eastAsia="Times New Roman" w:hAnsi="Times New Roman" w:cs="Times New Roman"/>
          <w:b/>
          <w:sz w:val="28"/>
          <w:szCs w:val="28"/>
        </w:rPr>
        <w:t xml:space="preserve"> циркуляции</w:t>
      </w:r>
      <w:r w:rsidRPr="003A587B">
        <w:rPr>
          <w:rFonts w:ascii="Times New Roman" w:eastAsia="Times New Roman" w:hAnsi="Times New Roman" w:cs="Times New Roman"/>
          <w:sz w:val="28"/>
          <w:szCs w:val="28"/>
        </w:rPr>
        <w:t>. Это вредное явление, так как помимо нефти из пласта-коллектор</w:t>
      </w:r>
      <w:r w:rsidRPr="003A587B">
        <w:rPr>
          <w:rFonts w:ascii="Times New Roman" w:eastAsia="Times New Roman" w:hAnsi="Times New Roman" w:cs="Times New Roman"/>
          <w:sz w:val="28"/>
          <w:szCs w:val="28"/>
        </w:rPr>
        <w:t>а в скважину начинает поступать вода или газ из близлежащих пластов, причём часто в объёме гораздо большем, чем нефть.</w:t>
      </w:r>
    </w:p>
    <w:p w14:paraId="15DD36AE" w14:textId="5B3C7783" w:rsidR="00D00E8F" w:rsidRPr="003A587B" w:rsidRDefault="00BC4D2B" w:rsidP="003A587B">
      <w:pPr>
        <w:shd w:val="clear" w:color="auto" w:fill="FFFFFF"/>
        <w:spacing w:after="160" w:line="360" w:lineRule="auto"/>
        <w:ind w:firstLine="720"/>
        <w:jc w:val="both"/>
        <w:rPr>
          <w:rFonts w:ascii="Times New Roman" w:eastAsia="Times New Roman" w:hAnsi="Times New Roman" w:cs="Times New Roman"/>
          <w:sz w:val="28"/>
          <w:szCs w:val="28"/>
        </w:rPr>
      </w:pPr>
      <w:r w:rsidRPr="003A587B">
        <w:rPr>
          <w:rFonts w:ascii="Times New Roman" w:eastAsia="Times New Roman" w:hAnsi="Times New Roman" w:cs="Times New Roman"/>
          <w:sz w:val="28"/>
          <w:szCs w:val="28"/>
        </w:rPr>
        <w:t>Чтобы нефть вообще могла поступать в скважину, нужно проделать отверстия в обсадной колонне и цементном кольце за ней, так как они, вообщ</w:t>
      </w:r>
      <w:r w:rsidRPr="003A587B">
        <w:rPr>
          <w:rFonts w:ascii="Times New Roman" w:eastAsia="Times New Roman" w:hAnsi="Times New Roman" w:cs="Times New Roman"/>
          <w:sz w:val="28"/>
          <w:szCs w:val="28"/>
        </w:rPr>
        <w:t>е говоря, отделяют коллектор от собственно скважины. Эти отверстия делают с помощью кумулятивных зарядов; они, по сути,</w:t>
      </w:r>
      <w:r w:rsidRPr="003A587B">
        <w:rPr>
          <w:rFonts w:ascii="Times New Roman" w:eastAsia="Times New Roman" w:hAnsi="Times New Roman" w:cs="Times New Roman"/>
          <w:sz w:val="28"/>
          <w:szCs w:val="28"/>
        </w:rPr>
        <w:t xml:space="preserve"> такие же, как, например, противотанковые, только без обтекателя, потому что лететь им никуда не надо. Заряды пробивают не только обсадную </w:t>
      </w:r>
      <w:r w:rsidRPr="003A587B">
        <w:rPr>
          <w:rFonts w:ascii="Times New Roman" w:eastAsia="Times New Roman" w:hAnsi="Times New Roman" w:cs="Times New Roman"/>
          <w:sz w:val="28"/>
          <w:szCs w:val="28"/>
        </w:rPr>
        <w:t xml:space="preserve">колонну и цемент, но и сам пласт горной породы на несколько десятков сантиметров вглубь. Весь процесс называется </w:t>
      </w:r>
      <w:r w:rsidRPr="003A587B">
        <w:rPr>
          <w:rFonts w:ascii="Times New Roman" w:eastAsia="Times New Roman" w:hAnsi="Times New Roman" w:cs="Times New Roman"/>
          <w:b/>
          <w:sz w:val="28"/>
          <w:szCs w:val="28"/>
        </w:rPr>
        <w:t>перфорацией</w:t>
      </w:r>
      <w:r w:rsidRPr="003A587B">
        <w:rPr>
          <w:rFonts w:ascii="Times New Roman" w:eastAsia="Times New Roman" w:hAnsi="Times New Roman" w:cs="Times New Roman"/>
          <w:sz w:val="28"/>
          <w:szCs w:val="28"/>
        </w:rPr>
        <w:t>.</w:t>
      </w:r>
    </w:p>
    <w:p w14:paraId="628769DB" w14:textId="77777777" w:rsidR="00D00E8F" w:rsidRPr="003A587B" w:rsidRDefault="00BC4D2B" w:rsidP="003A587B">
      <w:pPr>
        <w:shd w:val="clear" w:color="auto" w:fill="FFFFFF"/>
        <w:spacing w:after="160" w:line="360" w:lineRule="auto"/>
        <w:ind w:firstLine="720"/>
        <w:jc w:val="both"/>
        <w:rPr>
          <w:rFonts w:ascii="Times New Roman" w:eastAsia="Times New Roman" w:hAnsi="Times New Roman" w:cs="Times New Roman"/>
          <w:color w:val="444444"/>
          <w:sz w:val="28"/>
          <w:szCs w:val="28"/>
        </w:rPr>
      </w:pPr>
      <w:r w:rsidRPr="003A587B">
        <w:rPr>
          <w:rFonts w:ascii="Times New Roman" w:eastAsia="Times New Roman" w:hAnsi="Times New Roman" w:cs="Times New Roman"/>
          <w:noProof/>
          <w:color w:val="444444"/>
          <w:sz w:val="28"/>
          <w:szCs w:val="28"/>
        </w:rPr>
        <w:lastRenderedPageBreak/>
        <w:drawing>
          <wp:inline distT="114300" distB="114300" distL="114300" distR="114300" wp14:anchorId="0347F4AB" wp14:editId="7A81FC50">
            <wp:extent cx="5734050" cy="5067300"/>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6"/>
                    <a:srcRect/>
                    <a:stretch>
                      <a:fillRect/>
                    </a:stretch>
                  </pic:blipFill>
                  <pic:spPr>
                    <a:xfrm>
                      <a:off x="0" y="0"/>
                      <a:ext cx="5734050" cy="5067300"/>
                    </a:xfrm>
                    <a:prstGeom prst="rect">
                      <a:avLst/>
                    </a:prstGeom>
                    <a:ln/>
                  </pic:spPr>
                </pic:pic>
              </a:graphicData>
            </a:graphic>
          </wp:inline>
        </w:drawing>
      </w:r>
    </w:p>
    <w:p w14:paraId="7FF4DCAF" w14:textId="77777777" w:rsidR="00D00E8F" w:rsidRPr="003A587B" w:rsidRDefault="00BC4D2B" w:rsidP="003A587B">
      <w:pPr>
        <w:shd w:val="clear" w:color="auto" w:fill="FFFFFF"/>
        <w:spacing w:after="160" w:line="360" w:lineRule="auto"/>
        <w:ind w:firstLine="720"/>
        <w:jc w:val="both"/>
        <w:rPr>
          <w:rFonts w:ascii="Times New Roman" w:eastAsia="Times New Roman" w:hAnsi="Times New Roman" w:cs="Times New Roman"/>
          <w:color w:val="444444"/>
          <w:sz w:val="28"/>
          <w:szCs w:val="28"/>
          <w:shd w:val="clear" w:color="auto" w:fill="F3F3F3"/>
        </w:rPr>
      </w:pPr>
      <w:r w:rsidRPr="003A587B">
        <w:rPr>
          <w:rFonts w:ascii="Times New Roman" w:eastAsia="Times New Roman" w:hAnsi="Times New Roman" w:cs="Times New Roman"/>
          <w:color w:val="444444"/>
          <w:sz w:val="28"/>
          <w:szCs w:val="28"/>
          <w:shd w:val="clear" w:color="auto" w:fill="F3F3F3"/>
        </w:rPr>
        <w:t>Схема скважины, оборудованной ЭЦН. Стрелками показано движение нефти. Для наглядности пропорции диаметра и длины скважины искаже</w:t>
      </w:r>
      <w:r w:rsidRPr="003A587B">
        <w:rPr>
          <w:rFonts w:ascii="Times New Roman" w:eastAsia="Times New Roman" w:hAnsi="Times New Roman" w:cs="Times New Roman"/>
          <w:color w:val="444444"/>
          <w:sz w:val="28"/>
          <w:szCs w:val="28"/>
          <w:shd w:val="clear" w:color="auto" w:fill="F3F3F3"/>
        </w:rPr>
        <w:t>ны в тысячи раз.</w:t>
      </w:r>
    </w:p>
    <w:p w14:paraId="6FC31584" w14:textId="77777777" w:rsidR="00D00E8F" w:rsidRPr="003A587B" w:rsidRDefault="00BC4D2B" w:rsidP="003A587B">
      <w:pPr>
        <w:pStyle w:val="3"/>
        <w:keepNext w:val="0"/>
        <w:keepLines w:val="0"/>
        <w:shd w:val="clear" w:color="auto" w:fill="FFFFFF"/>
        <w:spacing w:before="300" w:line="360" w:lineRule="auto"/>
        <w:ind w:firstLine="720"/>
        <w:jc w:val="both"/>
        <w:rPr>
          <w:rFonts w:ascii="Times New Roman" w:eastAsia="Times New Roman" w:hAnsi="Times New Roman" w:cs="Times New Roman"/>
          <w:b/>
          <w:color w:val="000000"/>
        </w:rPr>
      </w:pPr>
      <w:bookmarkStart w:id="1" w:name="_i4pnmo8dhzcw" w:colFirst="0" w:colLast="0"/>
      <w:bookmarkEnd w:id="1"/>
      <w:r w:rsidRPr="003A587B">
        <w:rPr>
          <w:rFonts w:ascii="Times New Roman" w:eastAsia="Times New Roman" w:hAnsi="Times New Roman" w:cs="Times New Roman"/>
          <w:b/>
          <w:color w:val="000000"/>
        </w:rPr>
        <w:t>Технология добычи</w:t>
      </w:r>
    </w:p>
    <w:p w14:paraId="2A1D512E" w14:textId="77777777" w:rsidR="00D00E8F" w:rsidRPr="003A587B" w:rsidRDefault="00BC4D2B" w:rsidP="003A587B">
      <w:pPr>
        <w:shd w:val="clear" w:color="auto" w:fill="FFFFFF"/>
        <w:spacing w:after="160" w:line="360" w:lineRule="auto"/>
        <w:ind w:firstLine="720"/>
        <w:jc w:val="both"/>
        <w:rPr>
          <w:rFonts w:ascii="Times New Roman" w:eastAsia="Times New Roman" w:hAnsi="Times New Roman" w:cs="Times New Roman"/>
          <w:sz w:val="28"/>
          <w:szCs w:val="28"/>
        </w:rPr>
      </w:pPr>
      <w:r w:rsidRPr="003A587B">
        <w:rPr>
          <w:rFonts w:ascii="Times New Roman" w:eastAsia="Times New Roman" w:hAnsi="Times New Roman" w:cs="Times New Roman"/>
          <w:sz w:val="28"/>
          <w:szCs w:val="28"/>
        </w:rPr>
        <w:t xml:space="preserve">Нефть может </w:t>
      </w:r>
      <w:r w:rsidRPr="003A587B">
        <w:rPr>
          <w:rFonts w:ascii="Times New Roman" w:eastAsia="Times New Roman" w:hAnsi="Times New Roman" w:cs="Times New Roman"/>
          <w:b/>
          <w:sz w:val="28"/>
          <w:szCs w:val="28"/>
        </w:rPr>
        <w:t>фонтанировать</w:t>
      </w:r>
      <w:r w:rsidRPr="003A587B">
        <w:rPr>
          <w:rFonts w:ascii="Times New Roman" w:eastAsia="Times New Roman" w:hAnsi="Times New Roman" w:cs="Times New Roman"/>
          <w:sz w:val="28"/>
          <w:szCs w:val="28"/>
        </w:rPr>
        <w:t xml:space="preserve"> из скважин, то есть подниматься по скважине от пласта-коллектора до поверхности самостоятельно, без помощи насоса, благодаря своей низкой плотности. Дело в том, что давление в коллекторе обычно гидростатическое, то есть такое же, как и в воде на такой же </w:t>
      </w:r>
      <w:r w:rsidRPr="003A587B">
        <w:rPr>
          <w:rFonts w:ascii="Times New Roman" w:eastAsia="Times New Roman" w:hAnsi="Times New Roman" w:cs="Times New Roman"/>
          <w:sz w:val="28"/>
          <w:szCs w:val="28"/>
        </w:rPr>
        <w:t>глубине; например, на глубине в два километра давление составит около 200 атмосфер (</w:t>
      </w:r>
      <w:r w:rsidRPr="003A587B">
        <w:rPr>
          <w:rFonts w:ascii="Times New Roman" w:eastAsia="Times New Roman" w:hAnsi="Times New Roman" w:cs="Times New Roman"/>
          <w:b/>
          <w:sz w:val="28"/>
          <w:szCs w:val="28"/>
        </w:rPr>
        <w:t>пластовое давление</w:t>
      </w:r>
      <w:r w:rsidRPr="003A587B">
        <w:rPr>
          <w:rFonts w:ascii="Times New Roman" w:eastAsia="Times New Roman" w:hAnsi="Times New Roman" w:cs="Times New Roman"/>
          <w:sz w:val="28"/>
          <w:szCs w:val="28"/>
        </w:rPr>
        <w:t xml:space="preserve">). При плотности нефти около 800 кг/м3 давление в заполненной нефтью скважине напротив этого </w:t>
      </w:r>
      <w:r w:rsidRPr="003A587B">
        <w:rPr>
          <w:rFonts w:ascii="Times New Roman" w:eastAsia="Times New Roman" w:hAnsi="Times New Roman" w:cs="Times New Roman"/>
          <w:sz w:val="28"/>
          <w:szCs w:val="28"/>
        </w:rPr>
        <w:lastRenderedPageBreak/>
        <w:t>пласта (</w:t>
      </w:r>
      <w:r w:rsidRPr="003A587B">
        <w:rPr>
          <w:rFonts w:ascii="Times New Roman" w:eastAsia="Times New Roman" w:hAnsi="Times New Roman" w:cs="Times New Roman"/>
          <w:b/>
          <w:sz w:val="28"/>
          <w:szCs w:val="28"/>
        </w:rPr>
        <w:t>забойное давление</w:t>
      </w:r>
      <w:r w:rsidRPr="003A587B">
        <w:rPr>
          <w:rFonts w:ascii="Times New Roman" w:eastAsia="Times New Roman" w:hAnsi="Times New Roman" w:cs="Times New Roman"/>
          <w:sz w:val="28"/>
          <w:szCs w:val="28"/>
        </w:rPr>
        <w:t>) составит около 160 атмосфер. В рез</w:t>
      </w:r>
      <w:r w:rsidRPr="003A587B">
        <w:rPr>
          <w:rFonts w:ascii="Times New Roman" w:eastAsia="Times New Roman" w:hAnsi="Times New Roman" w:cs="Times New Roman"/>
          <w:sz w:val="28"/>
          <w:szCs w:val="28"/>
        </w:rPr>
        <w:t>ультате между коллектором и скважиной возникает перепад давления (</w:t>
      </w:r>
      <w:r w:rsidRPr="003A587B">
        <w:rPr>
          <w:rFonts w:ascii="Times New Roman" w:eastAsia="Times New Roman" w:hAnsi="Times New Roman" w:cs="Times New Roman"/>
          <w:b/>
          <w:sz w:val="28"/>
          <w:szCs w:val="28"/>
        </w:rPr>
        <w:t>депрессия</w:t>
      </w:r>
      <w:r w:rsidRPr="003A587B">
        <w:rPr>
          <w:rFonts w:ascii="Times New Roman" w:eastAsia="Times New Roman" w:hAnsi="Times New Roman" w:cs="Times New Roman"/>
          <w:sz w:val="28"/>
          <w:szCs w:val="28"/>
        </w:rPr>
        <w:t>), который и приводит нефть в движение.</w:t>
      </w:r>
    </w:p>
    <w:p w14:paraId="41C01EAA" w14:textId="77777777" w:rsidR="00D00E8F" w:rsidRPr="003A587B" w:rsidRDefault="00BC4D2B" w:rsidP="003A587B">
      <w:pPr>
        <w:shd w:val="clear" w:color="auto" w:fill="FFFFFF"/>
        <w:spacing w:after="160" w:line="360" w:lineRule="auto"/>
        <w:ind w:firstLine="720"/>
        <w:jc w:val="both"/>
        <w:rPr>
          <w:rFonts w:ascii="Times New Roman" w:eastAsia="Times New Roman" w:hAnsi="Times New Roman" w:cs="Times New Roman"/>
          <w:sz w:val="28"/>
          <w:szCs w:val="28"/>
        </w:rPr>
      </w:pPr>
      <w:r w:rsidRPr="003A587B">
        <w:rPr>
          <w:rFonts w:ascii="Times New Roman" w:eastAsia="Times New Roman" w:hAnsi="Times New Roman" w:cs="Times New Roman"/>
          <w:sz w:val="28"/>
          <w:szCs w:val="28"/>
        </w:rPr>
        <w:t xml:space="preserve">Кроме того, нефть обычно содержит лёгкие компоненты, которые при снижении давления переходят в газообразное состояние — это так называемый </w:t>
      </w:r>
      <w:r w:rsidRPr="003A587B">
        <w:rPr>
          <w:rFonts w:ascii="Times New Roman" w:eastAsia="Times New Roman" w:hAnsi="Times New Roman" w:cs="Times New Roman"/>
          <w:b/>
          <w:sz w:val="28"/>
          <w:szCs w:val="28"/>
        </w:rPr>
        <w:t>ра</w:t>
      </w:r>
      <w:r w:rsidRPr="003A587B">
        <w:rPr>
          <w:rFonts w:ascii="Times New Roman" w:eastAsia="Times New Roman" w:hAnsi="Times New Roman" w:cs="Times New Roman"/>
          <w:b/>
          <w:sz w:val="28"/>
          <w:szCs w:val="28"/>
        </w:rPr>
        <w:t>створенный газ</w:t>
      </w:r>
      <w:r w:rsidRPr="003A587B">
        <w:rPr>
          <w:rFonts w:ascii="Times New Roman" w:eastAsia="Times New Roman" w:hAnsi="Times New Roman" w:cs="Times New Roman"/>
          <w:sz w:val="28"/>
          <w:szCs w:val="28"/>
        </w:rPr>
        <w:t>. Выделение растворенного газа снижает среднюю плотность содержимого скважины и тем самым ещё сильнее увеличивает перепад давления. В целом это не слишком отличается от того, что происходит с бутылкой тёплого шампанского после открытия пробки</w:t>
      </w:r>
      <w:r w:rsidRPr="003A587B">
        <w:rPr>
          <w:rFonts w:ascii="Times New Roman" w:eastAsia="Times New Roman" w:hAnsi="Times New Roman" w:cs="Times New Roman"/>
          <w:sz w:val="28"/>
          <w:szCs w:val="28"/>
        </w:rPr>
        <w:t>.</w:t>
      </w:r>
    </w:p>
    <w:p w14:paraId="02652825" w14:textId="77777777" w:rsidR="00D00E8F" w:rsidRPr="003A587B" w:rsidRDefault="00BC4D2B" w:rsidP="003A587B">
      <w:pPr>
        <w:shd w:val="clear" w:color="auto" w:fill="FFFFFF"/>
        <w:spacing w:after="160" w:line="360" w:lineRule="auto"/>
        <w:ind w:firstLine="720"/>
        <w:jc w:val="both"/>
        <w:rPr>
          <w:rFonts w:ascii="Times New Roman" w:eastAsia="Times New Roman" w:hAnsi="Times New Roman" w:cs="Times New Roman"/>
          <w:sz w:val="28"/>
          <w:szCs w:val="28"/>
        </w:rPr>
      </w:pPr>
      <w:r w:rsidRPr="003A587B">
        <w:rPr>
          <w:rFonts w:ascii="Times New Roman" w:eastAsia="Times New Roman" w:hAnsi="Times New Roman" w:cs="Times New Roman"/>
          <w:sz w:val="28"/>
          <w:szCs w:val="28"/>
        </w:rPr>
        <w:t xml:space="preserve">Количество нефти, получаемой из скважины за сутки, называется </w:t>
      </w:r>
      <w:r w:rsidRPr="003A587B">
        <w:rPr>
          <w:rFonts w:ascii="Times New Roman" w:eastAsia="Times New Roman" w:hAnsi="Times New Roman" w:cs="Times New Roman"/>
          <w:b/>
          <w:sz w:val="28"/>
          <w:szCs w:val="28"/>
        </w:rPr>
        <w:t>дебитом</w:t>
      </w:r>
      <w:r w:rsidRPr="003A587B">
        <w:rPr>
          <w:rFonts w:ascii="Times New Roman" w:eastAsia="Times New Roman" w:hAnsi="Times New Roman" w:cs="Times New Roman"/>
          <w:sz w:val="28"/>
          <w:szCs w:val="28"/>
        </w:rPr>
        <w:t xml:space="preserve"> этой скважины. Данное понятие не имеет никакого отношения к дебету в бухучете. Как можно заметить, даже пишутся эти слова по-разному. По мере добычи нефти из коллектора пластовое давле</w:t>
      </w:r>
      <w:r w:rsidRPr="003A587B">
        <w:rPr>
          <w:rFonts w:ascii="Times New Roman" w:eastAsia="Times New Roman" w:hAnsi="Times New Roman" w:cs="Times New Roman"/>
          <w:sz w:val="28"/>
          <w:szCs w:val="28"/>
        </w:rPr>
        <w:t>ние в нем падает, в силу закона сохранения энергии. Дебиты скважин, соответственно, тоже падают, так как уменьшается перепад давления между пластом и скважинами. Для поддержания пластового давления в коллектор закачивают с поверхности воду. Некоторые колле</w:t>
      </w:r>
      <w:r w:rsidRPr="003A587B">
        <w:rPr>
          <w:rFonts w:ascii="Times New Roman" w:eastAsia="Times New Roman" w:hAnsi="Times New Roman" w:cs="Times New Roman"/>
          <w:sz w:val="28"/>
          <w:szCs w:val="28"/>
        </w:rPr>
        <w:t>кторы изначально содержат помимо нефти ещё и очень большое количество воды, расширение которой может частично восполнить падение пластового давления; закачка воды в таких случаях может быть и не нужна.</w:t>
      </w:r>
    </w:p>
    <w:p w14:paraId="7DC1B262" w14:textId="77777777" w:rsidR="00D00E8F" w:rsidRPr="003A587B" w:rsidRDefault="00BC4D2B" w:rsidP="003A587B">
      <w:pPr>
        <w:shd w:val="clear" w:color="auto" w:fill="FFFFFF"/>
        <w:spacing w:after="160" w:line="360" w:lineRule="auto"/>
        <w:ind w:firstLine="720"/>
        <w:jc w:val="both"/>
        <w:rPr>
          <w:rFonts w:ascii="Times New Roman" w:eastAsia="Times New Roman" w:hAnsi="Times New Roman" w:cs="Times New Roman"/>
          <w:sz w:val="28"/>
          <w:szCs w:val="28"/>
        </w:rPr>
      </w:pPr>
      <w:r w:rsidRPr="003A587B">
        <w:rPr>
          <w:rFonts w:ascii="Times New Roman" w:eastAsia="Times New Roman" w:hAnsi="Times New Roman" w:cs="Times New Roman"/>
          <w:sz w:val="28"/>
          <w:szCs w:val="28"/>
        </w:rPr>
        <w:t xml:space="preserve">Так или иначе, в изначально </w:t>
      </w:r>
      <w:proofErr w:type="spellStart"/>
      <w:r w:rsidRPr="003A587B">
        <w:rPr>
          <w:rFonts w:ascii="Times New Roman" w:eastAsia="Times New Roman" w:hAnsi="Times New Roman" w:cs="Times New Roman"/>
          <w:sz w:val="28"/>
          <w:szCs w:val="28"/>
        </w:rPr>
        <w:t>нефтенасыщенные</w:t>
      </w:r>
      <w:proofErr w:type="spellEnd"/>
      <w:r w:rsidRPr="003A587B">
        <w:rPr>
          <w:rFonts w:ascii="Times New Roman" w:eastAsia="Times New Roman" w:hAnsi="Times New Roman" w:cs="Times New Roman"/>
          <w:sz w:val="28"/>
          <w:szCs w:val="28"/>
        </w:rPr>
        <w:t xml:space="preserve"> области ко</w:t>
      </w:r>
      <w:r w:rsidRPr="003A587B">
        <w:rPr>
          <w:rFonts w:ascii="Times New Roman" w:eastAsia="Times New Roman" w:hAnsi="Times New Roman" w:cs="Times New Roman"/>
          <w:sz w:val="28"/>
          <w:szCs w:val="28"/>
        </w:rPr>
        <w:t>ллектора, а затем и в добывающие скважины, проникает вода. Продукция скважин начинает обводняться. Это тоже приводит к падению дебита, не только из-за сокращения доли нефти в продукции скважины, но и из-за увеличения плотности этой продукции. В обводнённых</w:t>
      </w:r>
      <w:r w:rsidRPr="003A587B">
        <w:rPr>
          <w:rFonts w:ascii="Times New Roman" w:eastAsia="Times New Roman" w:hAnsi="Times New Roman" w:cs="Times New Roman"/>
          <w:sz w:val="28"/>
          <w:szCs w:val="28"/>
        </w:rPr>
        <w:t xml:space="preserve"> скважинах увеличивается забойное давление и, соответственно, уменьшается депрессия. Со временем обводненные скважины перестают фонтанировать.</w:t>
      </w:r>
    </w:p>
    <w:p w14:paraId="0AE55A7C" w14:textId="77777777" w:rsidR="00D00E8F" w:rsidRPr="003A587B" w:rsidRDefault="00BC4D2B" w:rsidP="003A587B">
      <w:pPr>
        <w:shd w:val="clear" w:color="auto" w:fill="FFFFFF"/>
        <w:spacing w:after="160" w:line="360" w:lineRule="auto"/>
        <w:ind w:firstLine="720"/>
        <w:jc w:val="both"/>
        <w:rPr>
          <w:rFonts w:ascii="Times New Roman" w:eastAsia="Times New Roman" w:hAnsi="Times New Roman" w:cs="Times New Roman"/>
          <w:sz w:val="28"/>
          <w:szCs w:val="28"/>
        </w:rPr>
      </w:pPr>
      <w:r w:rsidRPr="003A587B">
        <w:rPr>
          <w:rFonts w:ascii="Times New Roman" w:eastAsia="Times New Roman" w:hAnsi="Times New Roman" w:cs="Times New Roman"/>
          <w:sz w:val="28"/>
          <w:szCs w:val="28"/>
        </w:rPr>
        <w:lastRenderedPageBreak/>
        <w:t>Таким образом, в целом дебит скважин имеет свойство снижаться. Обычно скважина имеет максимальный дебит при перво</w:t>
      </w:r>
      <w:r w:rsidRPr="003A587B">
        <w:rPr>
          <w:rFonts w:ascii="Times New Roman" w:eastAsia="Times New Roman" w:hAnsi="Times New Roman" w:cs="Times New Roman"/>
          <w:sz w:val="28"/>
          <w:szCs w:val="28"/>
        </w:rPr>
        <w:t>м запуске в работу. После этого, по мере выработки запасов нефти, дебит скважины падает. Чем быстрее вырабатываются запасы, тем быстрее падает дебит. Или, другими словами, чем выше дебит скважины, тем быстрее он снижается. Время от времени на скважине могу</w:t>
      </w:r>
      <w:r w:rsidRPr="003A587B">
        <w:rPr>
          <w:rFonts w:ascii="Times New Roman" w:eastAsia="Times New Roman" w:hAnsi="Times New Roman" w:cs="Times New Roman"/>
          <w:sz w:val="28"/>
          <w:szCs w:val="28"/>
        </w:rPr>
        <w:t>т проводиться различные мероприятия по интенсификации добычи. Эти мероприятия дают мгновенный прирост дебита, после чего он продолжает снижаться, но уже быстрее, чем до мероприятия. Характерные темпы падения дебита по отдельно взятой российской скважине ле</w:t>
      </w:r>
      <w:r w:rsidRPr="003A587B">
        <w:rPr>
          <w:rFonts w:ascii="Times New Roman" w:eastAsia="Times New Roman" w:hAnsi="Times New Roman" w:cs="Times New Roman"/>
          <w:sz w:val="28"/>
          <w:szCs w:val="28"/>
        </w:rPr>
        <w:t>жат в диапазоне от 10 до 30% в год.</w:t>
      </w:r>
    </w:p>
    <w:p w14:paraId="1BCCFB6D" w14:textId="77777777" w:rsidR="00D00E8F" w:rsidRPr="003A587B" w:rsidRDefault="00BC4D2B" w:rsidP="003A587B">
      <w:pPr>
        <w:shd w:val="clear" w:color="auto" w:fill="FFFFFF"/>
        <w:spacing w:after="160" w:line="360" w:lineRule="auto"/>
        <w:ind w:firstLine="720"/>
        <w:jc w:val="both"/>
        <w:rPr>
          <w:rFonts w:ascii="Times New Roman" w:eastAsia="Times New Roman" w:hAnsi="Times New Roman" w:cs="Times New Roman"/>
          <w:sz w:val="28"/>
          <w:szCs w:val="28"/>
        </w:rPr>
      </w:pPr>
      <w:r w:rsidRPr="003A587B">
        <w:rPr>
          <w:rFonts w:ascii="Times New Roman" w:eastAsia="Times New Roman" w:hAnsi="Times New Roman" w:cs="Times New Roman"/>
          <w:sz w:val="28"/>
          <w:szCs w:val="28"/>
        </w:rPr>
        <w:t xml:space="preserve">Для увеличения дебита в обводненных скважинах, либо в скважинах с упавшим пластовым давлением, либо в скважинах с низким содержанием растворенного газа, применяют различные способы </w:t>
      </w:r>
      <w:r w:rsidRPr="003A587B">
        <w:rPr>
          <w:rFonts w:ascii="Times New Roman" w:eastAsia="Times New Roman" w:hAnsi="Times New Roman" w:cs="Times New Roman"/>
          <w:b/>
          <w:sz w:val="28"/>
          <w:szCs w:val="28"/>
        </w:rPr>
        <w:t>механизированной добычи</w:t>
      </w:r>
      <w:r w:rsidRPr="003A587B">
        <w:rPr>
          <w:rFonts w:ascii="Times New Roman" w:eastAsia="Times New Roman" w:hAnsi="Times New Roman" w:cs="Times New Roman"/>
          <w:sz w:val="28"/>
          <w:szCs w:val="28"/>
        </w:rPr>
        <w:t>. В первую очере</w:t>
      </w:r>
      <w:r w:rsidRPr="003A587B">
        <w:rPr>
          <w:rFonts w:ascii="Times New Roman" w:eastAsia="Times New Roman" w:hAnsi="Times New Roman" w:cs="Times New Roman"/>
          <w:sz w:val="28"/>
          <w:szCs w:val="28"/>
        </w:rPr>
        <w:t>дь это различные виды насосов. Из насосов наиболее распространены штанговые глубинные насосы (ШГН), поверхностная часть которых выглядит как известные многим «качалки»; а также электроцентробежные насосы (ЭЦН), которые с поверхности не выглядят никак. В Ро</w:t>
      </w:r>
      <w:r w:rsidRPr="003A587B">
        <w:rPr>
          <w:rFonts w:ascii="Times New Roman" w:eastAsia="Times New Roman" w:hAnsi="Times New Roman" w:cs="Times New Roman"/>
          <w:sz w:val="28"/>
          <w:szCs w:val="28"/>
        </w:rPr>
        <w:t>ссии сегодня большая часть нефти добывается с помощью именно электроцентробежных насосов.</w:t>
      </w:r>
    </w:p>
    <w:p w14:paraId="21D636CD" w14:textId="77777777" w:rsidR="00D00E8F" w:rsidRPr="003A587B" w:rsidRDefault="00BC4D2B" w:rsidP="003A587B">
      <w:pPr>
        <w:shd w:val="clear" w:color="auto" w:fill="FFFFFF"/>
        <w:spacing w:after="160" w:line="360" w:lineRule="auto"/>
        <w:ind w:firstLine="720"/>
        <w:jc w:val="both"/>
        <w:rPr>
          <w:rFonts w:ascii="Times New Roman" w:eastAsia="Times New Roman" w:hAnsi="Times New Roman" w:cs="Times New Roman"/>
          <w:sz w:val="28"/>
          <w:szCs w:val="28"/>
        </w:rPr>
      </w:pPr>
      <w:r w:rsidRPr="003A587B">
        <w:rPr>
          <w:rFonts w:ascii="Times New Roman" w:eastAsia="Times New Roman" w:hAnsi="Times New Roman" w:cs="Times New Roman"/>
          <w:noProof/>
          <w:sz w:val="28"/>
          <w:szCs w:val="28"/>
        </w:rPr>
        <w:drawing>
          <wp:inline distT="114300" distB="114300" distL="114300" distR="114300" wp14:anchorId="67B9921B" wp14:editId="55270F1E">
            <wp:extent cx="3338513" cy="2492873"/>
            <wp:effectExtent l="0" t="0" r="0" b="0"/>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7"/>
                    <a:srcRect/>
                    <a:stretch>
                      <a:fillRect/>
                    </a:stretch>
                  </pic:blipFill>
                  <pic:spPr>
                    <a:xfrm>
                      <a:off x="0" y="0"/>
                      <a:ext cx="3338513" cy="2492873"/>
                    </a:xfrm>
                    <a:prstGeom prst="rect">
                      <a:avLst/>
                    </a:prstGeom>
                    <a:ln/>
                  </pic:spPr>
                </pic:pic>
              </a:graphicData>
            </a:graphic>
          </wp:inline>
        </w:drawing>
      </w:r>
    </w:p>
    <w:p w14:paraId="320124C6" w14:textId="77777777" w:rsidR="00D00E8F" w:rsidRPr="003A587B" w:rsidRDefault="00BC4D2B" w:rsidP="003A587B">
      <w:pPr>
        <w:shd w:val="clear" w:color="auto" w:fill="FFFFFF"/>
        <w:spacing w:after="160" w:line="360" w:lineRule="auto"/>
        <w:ind w:firstLine="720"/>
        <w:jc w:val="both"/>
        <w:rPr>
          <w:rFonts w:ascii="Times New Roman" w:eastAsia="Times New Roman" w:hAnsi="Times New Roman" w:cs="Times New Roman"/>
          <w:color w:val="444444"/>
          <w:sz w:val="28"/>
          <w:szCs w:val="28"/>
          <w:shd w:val="clear" w:color="auto" w:fill="F3F3F3"/>
        </w:rPr>
      </w:pPr>
      <w:r w:rsidRPr="003A587B">
        <w:rPr>
          <w:rFonts w:ascii="Times New Roman" w:eastAsia="Times New Roman" w:hAnsi="Times New Roman" w:cs="Times New Roman"/>
          <w:color w:val="444444"/>
          <w:sz w:val="28"/>
          <w:szCs w:val="28"/>
          <w:shd w:val="clear" w:color="auto" w:fill="F3F3F3"/>
        </w:rPr>
        <w:lastRenderedPageBreak/>
        <w:t xml:space="preserve">Скважина, оборудованная ШГН. На фото мы видим в основном станок-качалку. Собственно скважина здесь — это маленькая кучка труб справа внизу. Скважина, оборудованная </w:t>
      </w:r>
      <w:r w:rsidRPr="003A587B">
        <w:rPr>
          <w:rFonts w:ascii="Times New Roman" w:eastAsia="Times New Roman" w:hAnsi="Times New Roman" w:cs="Times New Roman"/>
          <w:color w:val="444444"/>
          <w:sz w:val="28"/>
          <w:szCs w:val="28"/>
          <w:shd w:val="clear" w:color="auto" w:fill="F3F3F3"/>
        </w:rPr>
        <w:t>ЭЦН, выглядит примерно так же, только нет станка-качалки.</w:t>
      </w:r>
    </w:p>
    <w:p w14:paraId="70EC92A6" w14:textId="77777777" w:rsidR="00D00E8F" w:rsidRPr="003A587B" w:rsidRDefault="00BC4D2B" w:rsidP="003A587B">
      <w:pPr>
        <w:shd w:val="clear" w:color="auto" w:fill="FFFFFF"/>
        <w:spacing w:after="160" w:line="360" w:lineRule="auto"/>
        <w:ind w:firstLine="720"/>
        <w:jc w:val="both"/>
        <w:rPr>
          <w:rFonts w:ascii="Times New Roman" w:eastAsia="Times New Roman" w:hAnsi="Times New Roman" w:cs="Times New Roman"/>
          <w:sz w:val="28"/>
          <w:szCs w:val="28"/>
        </w:rPr>
      </w:pPr>
      <w:r w:rsidRPr="003A587B">
        <w:rPr>
          <w:rFonts w:ascii="Times New Roman" w:eastAsia="Times New Roman" w:hAnsi="Times New Roman" w:cs="Times New Roman"/>
          <w:sz w:val="28"/>
          <w:szCs w:val="28"/>
        </w:rPr>
        <w:t>Эффект от применения механизированной добычи достигается за счет снижения забойного давления в скважине. В результате увеличивается депрессия и, соответственно, дебит. Перевод скважины на механизиро</w:t>
      </w:r>
      <w:r w:rsidRPr="003A587B">
        <w:rPr>
          <w:rFonts w:ascii="Times New Roman" w:eastAsia="Times New Roman" w:hAnsi="Times New Roman" w:cs="Times New Roman"/>
          <w:sz w:val="28"/>
          <w:szCs w:val="28"/>
        </w:rPr>
        <w:t>ванную добычу и вообще увеличение депрессии — это не единственный способ интенсификации добычи. Есть еще, например, гидроразрыв пласта, о котором мы поговорим более подробно в другой раз.</w:t>
      </w:r>
    </w:p>
    <w:p w14:paraId="3EC2D886" w14:textId="77777777" w:rsidR="00D00E8F" w:rsidRPr="003A587B" w:rsidRDefault="00BC4D2B" w:rsidP="003A587B">
      <w:pPr>
        <w:shd w:val="clear" w:color="auto" w:fill="FFFFFF"/>
        <w:spacing w:after="160" w:line="360" w:lineRule="auto"/>
        <w:ind w:firstLine="720"/>
        <w:jc w:val="both"/>
        <w:rPr>
          <w:rFonts w:ascii="Times New Roman" w:eastAsia="Times New Roman" w:hAnsi="Times New Roman" w:cs="Times New Roman"/>
          <w:sz w:val="28"/>
          <w:szCs w:val="28"/>
        </w:rPr>
      </w:pPr>
      <w:r w:rsidRPr="003A587B">
        <w:rPr>
          <w:rFonts w:ascii="Times New Roman" w:eastAsia="Times New Roman" w:hAnsi="Times New Roman" w:cs="Times New Roman"/>
          <w:sz w:val="28"/>
          <w:szCs w:val="28"/>
        </w:rPr>
        <w:t>Месторождения нефти можно разрабатывать с высоким забойным давлением</w:t>
      </w:r>
      <w:r w:rsidRPr="003A587B">
        <w:rPr>
          <w:rFonts w:ascii="Times New Roman" w:eastAsia="Times New Roman" w:hAnsi="Times New Roman" w:cs="Times New Roman"/>
          <w:sz w:val="28"/>
          <w:szCs w:val="28"/>
        </w:rPr>
        <w:t xml:space="preserve">, а можно с низким. Если забойное давление высокое, то депрессия низкая, дебит скважин маленький, и запасы на месторождении вырабатываются медленно. Если забойное давление низкое, то депрессия высокая, дебиты скважин большие, запасы вырабатываются быстро. </w:t>
      </w:r>
      <w:r w:rsidRPr="003A587B">
        <w:rPr>
          <w:rFonts w:ascii="Times New Roman" w:eastAsia="Times New Roman" w:hAnsi="Times New Roman" w:cs="Times New Roman"/>
          <w:sz w:val="28"/>
          <w:szCs w:val="28"/>
        </w:rPr>
        <w:t>Можно говорить, что низкое забойное давление позволяет эксплуатировать месторождения и скважины более интенсивно.</w:t>
      </w:r>
    </w:p>
    <w:p w14:paraId="53F96E03" w14:textId="77777777" w:rsidR="00D00E8F" w:rsidRPr="003A587B" w:rsidRDefault="00BC4D2B" w:rsidP="003A587B">
      <w:pPr>
        <w:shd w:val="clear" w:color="auto" w:fill="FFFFFF"/>
        <w:spacing w:after="160" w:line="360" w:lineRule="auto"/>
        <w:ind w:firstLine="720"/>
        <w:jc w:val="both"/>
        <w:rPr>
          <w:rFonts w:ascii="Times New Roman" w:eastAsia="Times New Roman" w:hAnsi="Times New Roman" w:cs="Times New Roman"/>
          <w:sz w:val="28"/>
          <w:szCs w:val="28"/>
        </w:rPr>
      </w:pPr>
      <w:r w:rsidRPr="003A587B">
        <w:rPr>
          <w:rFonts w:ascii="Times New Roman" w:eastAsia="Times New Roman" w:hAnsi="Times New Roman" w:cs="Times New Roman"/>
          <w:sz w:val="28"/>
          <w:szCs w:val="28"/>
        </w:rPr>
        <w:t>Часто интенсивную выработку запасов называют «хищнической эксплуатацией» или «хищнической добычей». Подразумевается при этом, что таким образо</w:t>
      </w:r>
      <w:r w:rsidRPr="003A587B">
        <w:rPr>
          <w:rFonts w:ascii="Times New Roman" w:eastAsia="Times New Roman" w:hAnsi="Times New Roman" w:cs="Times New Roman"/>
          <w:sz w:val="28"/>
          <w:szCs w:val="28"/>
        </w:rPr>
        <w:t>м нефтяные компании «снимают сливки» с месторождений, добывают то, что добыть легко, а остальные запасы бросают. При этом будто бы оставшиеся запасы приходят в такое состояние, что добыть их практически невозможно. Это в общем случае неверно. На большинств</w:t>
      </w:r>
      <w:r w:rsidRPr="003A587B">
        <w:rPr>
          <w:rFonts w:ascii="Times New Roman" w:eastAsia="Times New Roman" w:hAnsi="Times New Roman" w:cs="Times New Roman"/>
          <w:sz w:val="28"/>
          <w:szCs w:val="28"/>
        </w:rPr>
        <w:t>е месторождений интенсивность эксплуатации не влияет на остаточные запасы нефти. Чтобы убедиться в этом, достаточно обратить внимание на тот факт, что исторически «снятие сливок», т.е. резкая интенсификация добычи в России, произошло в конце девяностых — н</w:t>
      </w:r>
      <w:r w:rsidRPr="003A587B">
        <w:rPr>
          <w:rFonts w:ascii="Times New Roman" w:eastAsia="Times New Roman" w:hAnsi="Times New Roman" w:cs="Times New Roman"/>
          <w:sz w:val="28"/>
          <w:szCs w:val="28"/>
        </w:rPr>
        <w:t xml:space="preserve">ачале двухтысячных годов. С тех пор добыча нефти в России падать так </w:t>
      </w:r>
      <w:r w:rsidRPr="003A587B">
        <w:rPr>
          <w:rFonts w:ascii="Times New Roman" w:eastAsia="Times New Roman" w:hAnsi="Times New Roman" w:cs="Times New Roman"/>
          <w:sz w:val="28"/>
          <w:szCs w:val="28"/>
        </w:rPr>
        <w:lastRenderedPageBreak/>
        <w:t>и не начала, хотя прошло уже пятнадцать лет. Для нефтяных месторождений это большой срок. Если бы практика интенсификации приводила к потере остаточных запасов нефти, то это уже давно ска</w:t>
      </w:r>
      <w:r w:rsidRPr="003A587B">
        <w:rPr>
          <w:rFonts w:ascii="Times New Roman" w:eastAsia="Times New Roman" w:hAnsi="Times New Roman" w:cs="Times New Roman"/>
          <w:sz w:val="28"/>
          <w:szCs w:val="28"/>
        </w:rPr>
        <w:t>залось бы.</w:t>
      </w:r>
    </w:p>
    <w:p w14:paraId="22FE410F" w14:textId="77777777" w:rsidR="00D00E8F" w:rsidRPr="003A587B" w:rsidRDefault="00BC4D2B" w:rsidP="003A587B">
      <w:pPr>
        <w:shd w:val="clear" w:color="auto" w:fill="FFFFFF"/>
        <w:spacing w:after="160" w:line="360" w:lineRule="auto"/>
        <w:ind w:firstLine="720"/>
        <w:jc w:val="both"/>
        <w:rPr>
          <w:rFonts w:ascii="Times New Roman" w:eastAsia="Times New Roman" w:hAnsi="Times New Roman" w:cs="Times New Roman"/>
          <w:sz w:val="28"/>
          <w:szCs w:val="28"/>
        </w:rPr>
      </w:pPr>
      <w:r w:rsidRPr="003A587B">
        <w:rPr>
          <w:rFonts w:ascii="Times New Roman" w:eastAsia="Times New Roman" w:hAnsi="Times New Roman" w:cs="Times New Roman"/>
          <w:sz w:val="28"/>
          <w:szCs w:val="28"/>
        </w:rPr>
        <w:t xml:space="preserve">Интенсивная эксплуатация скважин связана с несколько повышенным риском возникновения аварий, разрушения цементного кольца (что, как мы помним, ведет к нежелательной </w:t>
      </w:r>
      <w:proofErr w:type="spellStart"/>
      <w:r w:rsidRPr="003A587B">
        <w:rPr>
          <w:rFonts w:ascii="Times New Roman" w:eastAsia="Times New Roman" w:hAnsi="Times New Roman" w:cs="Times New Roman"/>
          <w:sz w:val="28"/>
          <w:szCs w:val="28"/>
        </w:rPr>
        <w:t>заколонной</w:t>
      </w:r>
      <w:proofErr w:type="spellEnd"/>
      <w:r w:rsidRPr="003A587B">
        <w:rPr>
          <w:rFonts w:ascii="Times New Roman" w:eastAsia="Times New Roman" w:hAnsi="Times New Roman" w:cs="Times New Roman"/>
          <w:sz w:val="28"/>
          <w:szCs w:val="28"/>
        </w:rPr>
        <w:t xml:space="preserve"> циркуляции), преждевременного прорыва воды. Однако в целом такой режим работы, к</w:t>
      </w:r>
      <w:r w:rsidRPr="003A587B">
        <w:rPr>
          <w:rFonts w:ascii="Times New Roman" w:eastAsia="Times New Roman" w:hAnsi="Times New Roman" w:cs="Times New Roman"/>
          <w:sz w:val="28"/>
          <w:szCs w:val="28"/>
        </w:rPr>
        <w:t>ак правило, оказывается экономически оправданным при почти любой цене на нефть. Здесь можно провести аналогию с дорожным движением. Если ограничить скорость движения автомобилей на загородных трассах двадцатью километрами в час и драконовскими мерами добит</w:t>
      </w:r>
      <w:r w:rsidRPr="003A587B">
        <w:rPr>
          <w:rFonts w:ascii="Times New Roman" w:eastAsia="Times New Roman" w:hAnsi="Times New Roman" w:cs="Times New Roman"/>
          <w:sz w:val="28"/>
          <w:szCs w:val="28"/>
        </w:rPr>
        <w:t>ься соблюдения такого скоростного режима, то наверняка количество ДТП сводится практически к нулю. Однако будет ли экономический смысл в таких дорогах?</w:t>
      </w:r>
    </w:p>
    <w:p w14:paraId="0F12995F" w14:textId="77777777" w:rsidR="00D00E8F" w:rsidRPr="003A587B" w:rsidRDefault="00BC4D2B" w:rsidP="003A587B">
      <w:pPr>
        <w:shd w:val="clear" w:color="auto" w:fill="FFFFFF"/>
        <w:spacing w:after="160" w:line="360" w:lineRule="auto"/>
        <w:ind w:firstLine="720"/>
        <w:jc w:val="both"/>
        <w:rPr>
          <w:rFonts w:ascii="Times New Roman" w:eastAsia="Times New Roman" w:hAnsi="Times New Roman" w:cs="Times New Roman"/>
          <w:sz w:val="28"/>
          <w:szCs w:val="28"/>
        </w:rPr>
      </w:pPr>
      <w:r w:rsidRPr="003A587B">
        <w:rPr>
          <w:rFonts w:ascii="Times New Roman" w:eastAsia="Times New Roman" w:hAnsi="Times New Roman" w:cs="Times New Roman"/>
          <w:sz w:val="28"/>
          <w:szCs w:val="28"/>
        </w:rPr>
        <w:t xml:space="preserve">Как уже упоминалось, быстрый рост добычи нефти в России в конце 1990-х — начале 2000-х годов технически </w:t>
      </w:r>
      <w:r w:rsidRPr="003A587B">
        <w:rPr>
          <w:rFonts w:ascii="Times New Roman" w:eastAsia="Times New Roman" w:hAnsi="Times New Roman" w:cs="Times New Roman"/>
          <w:sz w:val="28"/>
          <w:szCs w:val="28"/>
        </w:rPr>
        <w:t xml:space="preserve">поначалу обеспечивался в основном снижением забойного давления (увеличением депрессии) на добывающих скважинах. В фонтанирующие скважины спускались насосы; в скважины, уже оборудованные насосами, спускались более производительные насосы. В этом нет ничего </w:t>
      </w:r>
      <w:r w:rsidRPr="003A587B">
        <w:rPr>
          <w:rFonts w:ascii="Times New Roman" w:eastAsia="Times New Roman" w:hAnsi="Times New Roman" w:cs="Times New Roman"/>
          <w:sz w:val="28"/>
          <w:szCs w:val="28"/>
        </w:rPr>
        <w:t>однозначно плохого ни с современной экономической, ни с технической точки зрения. Плохо это, на мой взгляд, только со стратегической точки зрения. Чем выше депрессия, тем выше скорость выработки запасов нефти, и тем быстрее падает добыча нефти на уже разбу</w:t>
      </w:r>
      <w:r w:rsidRPr="003A587B">
        <w:rPr>
          <w:rFonts w:ascii="Times New Roman" w:eastAsia="Times New Roman" w:hAnsi="Times New Roman" w:cs="Times New Roman"/>
          <w:sz w:val="28"/>
          <w:szCs w:val="28"/>
        </w:rPr>
        <w:t>рённых площадях.</w:t>
      </w:r>
    </w:p>
    <w:p w14:paraId="57927879" w14:textId="77777777" w:rsidR="00D00E8F" w:rsidRPr="003A587B" w:rsidRDefault="00BC4D2B" w:rsidP="003A587B">
      <w:pPr>
        <w:shd w:val="clear" w:color="auto" w:fill="FFFFFF"/>
        <w:spacing w:after="160" w:line="360" w:lineRule="auto"/>
        <w:ind w:firstLine="720"/>
        <w:jc w:val="both"/>
        <w:rPr>
          <w:rFonts w:ascii="Times New Roman" w:eastAsia="Times New Roman" w:hAnsi="Times New Roman" w:cs="Times New Roman"/>
          <w:sz w:val="28"/>
          <w:szCs w:val="28"/>
        </w:rPr>
      </w:pPr>
      <w:r w:rsidRPr="003A587B">
        <w:rPr>
          <w:rFonts w:ascii="Times New Roman" w:eastAsia="Times New Roman" w:hAnsi="Times New Roman" w:cs="Times New Roman"/>
          <w:sz w:val="28"/>
          <w:szCs w:val="28"/>
        </w:rPr>
        <w:t xml:space="preserve">Поскольку дебиты скважин имеют свойство постоянно падать, для поддержания добычи нефти на постоянном уровне необходимо бурить новые скважины. Чем быстрее падают дебиты, тем больше скважин нужно </w:t>
      </w:r>
      <w:r w:rsidRPr="003A587B">
        <w:rPr>
          <w:rFonts w:ascii="Times New Roman" w:eastAsia="Times New Roman" w:hAnsi="Times New Roman" w:cs="Times New Roman"/>
          <w:sz w:val="28"/>
          <w:szCs w:val="28"/>
        </w:rPr>
        <w:lastRenderedPageBreak/>
        <w:t>бурить ежегодно. Поэтому при интенсивной эксп</w:t>
      </w:r>
      <w:r w:rsidRPr="003A587B">
        <w:rPr>
          <w:rFonts w:ascii="Times New Roman" w:eastAsia="Times New Roman" w:hAnsi="Times New Roman" w:cs="Times New Roman"/>
          <w:sz w:val="28"/>
          <w:szCs w:val="28"/>
        </w:rPr>
        <w:t>луатации месторождений необходимо ежегодно бурить больше скважин. Иными словами, продолжать обеспечивать нужный объем добычи при интенсивной эксплуатации становится сложнее.</w:t>
      </w:r>
    </w:p>
    <w:p w14:paraId="2924A52E" w14:textId="77777777" w:rsidR="00D00E8F" w:rsidRPr="003A587B" w:rsidRDefault="00BC4D2B" w:rsidP="003A587B">
      <w:pPr>
        <w:shd w:val="clear" w:color="auto" w:fill="FFFFFF"/>
        <w:spacing w:after="160" w:line="360" w:lineRule="auto"/>
        <w:ind w:firstLine="720"/>
        <w:jc w:val="both"/>
        <w:rPr>
          <w:rFonts w:ascii="Times New Roman" w:eastAsia="Times New Roman" w:hAnsi="Times New Roman" w:cs="Times New Roman"/>
          <w:sz w:val="28"/>
          <w:szCs w:val="28"/>
        </w:rPr>
      </w:pPr>
      <w:r w:rsidRPr="003A587B">
        <w:rPr>
          <w:rFonts w:ascii="Times New Roman" w:eastAsia="Times New Roman" w:hAnsi="Times New Roman" w:cs="Times New Roman"/>
          <w:sz w:val="28"/>
          <w:szCs w:val="28"/>
        </w:rPr>
        <w:t xml:space="preserve">Кроме того, если скважины эксплуатируются неинтенсивно (с высоким забойным давлением), то есть резерв добывающих мощностей, которые в случае необходимости можно реализовать, понизив забойное давление. Именно таким образом регулируют добычу в таких странах </w:t>
      </w:r>
      <w:r w:rsidRPr="003A587B">
        <w:rPr>
          <w:rFonts w:ascii="Times New Roman" w:eastAsia="Times New Roman" w:hAnsi="Times New Roman" w:cs="Times New Roman"/>
          <w:sz w:val="28"/>
          <w:szCs w:val="28"/>
        </w:rPr>
        <w:t>как Саудовская Аравия и Кувейт. Это позволяет говорить о большей безопасности стратегии неинтенсивной эксплуатации. Добывать 500 с лишним миллионов тонн нефти в год с высоким забойным давлением (как это было в РСФСР в 1980-х годах) — это совсем не то же са</w:t>
      </w:r>
      <w:r w:rsidRPr="003A587B">
        <w:rPr>
          <w:rFonts w:ascii="Times New Roman" w:eastAsia="Times New Roman" w:hAnsi="Times New Roman" w:cs="Times New Roman"/>
          <w:sz w:val="28"/>
          <w:szCs w:val="28"/>
        </w:rPr>
        <w:t>мое, что добывать 500 с лишним миллионов тонн нефти в год с низким забойным давлением (как это есть в РФ сейчас). Если вдруг санкции, война или ещё что-нибудь не позволяет сегодня осуществлять в российской нефтедобывающей отрасли капитальные вложения и бур</w:t>
      </w:r>
      <w:r w:rsidRPr="003A587B">
        <w:rPr>
          <w:rFonts w:ascii="Times New Roman" w:eastAsia="Times New Roman" w:hAnsi="Times New Roman" w:cs="Times New Roman"/>
          <w:sz w:val="28"/>
          <w:szCs w:val="28"/>
        </w:rPr>
        <w:t>ить новые нефтяные скважины, то падение добычи имеет все шансы стать катастрофическим, по причине интенсивной эксплуатации месторождений и отсутствия значительного резерва добывающих мощностей.</w:t>
      </w:r>
    </w:p>
    <w:p w14:paraId="7DE1ACC6" w14:textId="0C3B5EA7" w:rsidR="00D00E8F" w:rsidRPr="003A587B" w:rsidRDefault="00BC4D2B" w:rsidP="003A587B">
      <w:pPr>
        <w:shd w:val="clear" w:color="auto" w:fill="FFFFFF"/>
        <w:spacing w:after="160" w:line="360" w:lineRule="auto"/>
        <w:ind w:firstLine="720"/>
        <w:jc w:val="both"/>
        <w:rPr>
          <w:rFonts w:ascii="Times New Roman" w:eastAsia="Times New Roman" w:hAnsi="Times New Roman" w:cs="Times New Roman"/>
          <w:sz w:val="28"/>
          <w:szCs w:val="28"/>
        </w:rPr>
      </w:pPr>
      <w:r w:rsidRPr="003A587B">
        <w:rPr>
          <w:rFonts w:ascii="Times New Roman" w:eastAsia="Times New Roman" w:hAnsi="Times New Roman" w:cs="Times New Roman"/>
          <w:sz w:val="28"/>
          <w:szCs w:val="28"/>
        </w:rPr>
        <w:t>Однако в экономической модели нефтяной компании, ориентированн</w:t>
      </w:r>
      <w:r w:rsidRPr="003A587B">
        <w:rPr>
          <w:rFonts w:ascii="Times New Roman" w:eastAsia="Times New Roman" w:hAnsi="Times New Roman" w:cs="Times New Roman"/>
          <w:sz w:val="28"/>
          <w:szCs w:val="28"/>
        </w:rPr>
        <w:t>ой в первую очередь на прибыль, тонна нефти сегодня — это всегда лучше, чем тонна нефти завтра. Нельзя ждать, что капитал добровольно откажется от части,</w:t>
      </w:r>
      <w:r w:rsidRPr="003A587B">
        <w:rPr>
          <w:rFonts w:ascii="Times New Roman" w:eastAsia="Times New Roman" w:hAnsi="Times New Roman" w:cs="Times New Roman"/>
          <w:sz w:val="28"/>
          <w:szCs w:val="28"/>
        </w:rPr>
        <w:t xml:space="preserve"> прибыли. Поэтому если кому-то хочется создавать стратегические резервы добывающих мощностей, заставить </w:t>
      </w:r>
      <w:r w:rsidRPr="003A587B">
        <w:rPr>
          <w:rFonts w:ascii="Times New Roman" w:eastAsia="Times New Roman" w:hAnsi="Times New Roman" w:cs="Times New Roman"/>
          <w:sz w:val="28"/>
          <w:szCs w:val="28"/>
        </w:rPr>
        <w:t>это сделать публичную нефтяную компанию, действующую в рамках рыночной экономики, можно только методами государственного регулирования и принуждения.</w:t>
      </w:r>
    </w:p>
    <w:p w14:paraId="4C105394" w14:textId="77777777" w:rsidR="003A587B" w:rsidRPr="003A587B" w:rsidRDefault="003A587B" w:rsidP="00BC4D2B">
      <w:pPr>
        <w:spacing w:line="360" w:lineRule="auto"/>
        <w:jc w:val="both"/>
        <w:rPr>
          <w:rFonts w:ascii="Times New Roman" w:eastAsia="Times New Roman" w:hAnsi="Times New Roman" w:cs="Times New Roman"/>
          <w:sz w:val="28"/>
          <w:szCs w:val="28"/>
        </w:rPr>
      </w:pPr>
    </w:p>
    <w:p w14:paraId="0CF9B9BB" w14:textId="2303D601" w:rsidR="00D00E8F" w:rsidRPr="003A587B" w:rsidRDefault="00BC4D2B" w:rsidP="003A587B">
      <w:pPr>
        <w:spacing w:line="360" w:lineRule="auto"/>
        <w:ind w:firstLine="720"/>
        <w:jc w:val="both"/>
        <w:rPr>
          <w:rFonts w:ascii="Times New Roman" w:eastAsia="Times New Roman" w:hAnsi="Times New Roman" w:cs="Times New Roman"/>
          <w:b/>
          <w:sz w:val="28"/>
          <w:szCs w:val="28"/>
        </w:rPr>
      </w:pPr>
      <w:r w:rsidRPr="003A587B">
        <w:rPr>
          <w:rFonts w:ascii="Times New Roman" w:eastAsia="Times New Roman" w:hAnsi="Times New Roman" w:cs="Times New Roman"/>
          <w:b/>
          <w:sz w:val="28"/>
          <w:szCs w:val="28"/>
        </w:rPr>
        <w:lastRenderedPageBreak/>
        <w:t>Выделение вредных опасных компонентов при добыче</w:t>
      </w:r>
      <w:r w:rsidRPr="003A587B">
        <w:rPr>
          <w:rFonts w:ascii="Times New Roman" w:eastAsia="Times New Roman" w:hAnsi="Times New Roman" w:cs="Times New Roman"/>
          <w:b/>
          <w:sz w:val="28"/>
          <w:szCs w:val="28"/>
        </w:rPr>
        <w:t xml:space="preserve"> нефти</w:t>
      </w:r>
    </w:p>
    <w:p w14:paraId="6356E39E" w14:textId="77777777" w:rsidR="00D00E8F" w:rsidRPr="003A587B" w:rsidRDefault="00D00E8F" w:rsidP="003A587B">
      <w:pPr>
        <w:spacing w:line="360" w:lineRule="auto"/>
        <w:ind w:left="141" w:firstLine="720"/>
        <w:jc w:val="both"/>
        <w:rPr>
          <w:rFonts w:ascii="Times New Roman" w:eastAsia="Times New Roman" w:hAnsi="Times New Roman" w:cs="Times New Roman"/>
          <w:b/>
          <w:sz w:val="28"/>
          <w:szCs w:val="28"/>
        </w:rPr>
      </w:pPr>
    </w:p>
    <w:p w14:paraId="17671671" w14:textId="77777777" w:rsidR="00D00E8F" w:rsidRPr="003A587B" w:rsidRDefault="00BC4D2B" w:rsidP="003A587B">
      <w:pPr>
        <w:shd w:val="clear" w:color="auto" w:fill="FFFFFF"/>
        <w:spacing w:after="80" w:line="360" w:lineRule="auto"/>
        <w:ind w:firstLine="720"/>
        <w:jc w:val="both"/>
        <w:rPr>
          <w:rFonts w:ascii="Times New Roman" w:eastAsia="Times New Roman" w:hAnsi="Times New Roman" w:cs="Times New Roman"/>
          <w:color w:val="2C2C2C"/>
          <w:sz w:val="28"/>
          <w:szCs w:val="28"/>
        </w:rPr>
      </w:pPr>
      <w:r w:rsidRPr="003A587B">
        <w:rPr>
          <w:rFonts w:ascii="Times New Roman" w:eastAsia="Times New Roman" w:hAnsi="Times New Roman" w:cs="Times New Roman"/>
          <w:color w:val="2C2C2C"/>
          <w:sz w:val="28"/>
          <w:szCs w:val="28"/>
        </w:rPr>
        <w:t>Воздействие нефтяной промышленнос</w:t>
      </w:r>
      <w:r w:rsidRPr="003A587B">
        <w:rPr>
          <w:rFonts w:ascii="Times New Roman" w:eastAsia="Times New Roman" w:hAnsi="Times New Roman" w:cs="Times New Roman"/>
          <w:color w:val="2C2C2C"/>
          <w:sz w:val="28"/>
          <w:szCs w:val="28"/>
        </w:rPr>
        <w:t>ти на основные компоненты окружающей среды (воздух, воду, почву, растительный, животный мир и человека) обусловлено токсичностью природных углеводородов, большим разнообразием химических веществ, используемых в технологических процессах, а также все возрас</w:t>
      </w:r>
      <w:r w:rsidRPr="003A587B">
        <w:rPr>
          <w:rFonts w:ascii="Times New Roman" w:eastAsia="Times New Roman" w:hAnsi="Times New Roman" w:cs="Times New Roman"/>
          <w:color w:val="2C2C2C"/>
          <w:sz w:val="28"/>
          <w:szCs w:val="28"/>
        </w:rPr>
        <w:t>тающим объемом добычи нефти, ее подготовки, транспортировки, хранения, переработки и широкого разнообразного использования.</w:t>
      </w:r>
    </w:p>
    <w:p w14:paraId="68D4B20F" w14:textId="77777777" w:rsidR="00D00E8F" w:rsidRPr="003A587B" w:rsidRDefault="00BC4D2B" w:rsidP="003A587B">
      <w:pPr>
        <w:shd w:val="clear" w:color="auto" w:fill="FFFFFF"/>
        <w:spacing w:after="80" w:line="360" w:lineRule="auto"/>
        <w:ind w:firstLine="720"/>
        <w:jc w:val="both"/>
        <w:rPr>
          <w:rFonts w:ascii="Times New Roman" w:eastAsia="Times New Roman" w:hAnsi="Times New Roman" w:cs="Times New Roman"/>
          <w:color w:val="2C2C2C"/>
          <w:sz w:val="28"/>
          <w:szCs w:val="28"/>
        </w:rPr>
      </w:pPr>
      <w:r w:rsidRPr="003A587B">
        <w:rPr>
          <w:rFonts w:ascii="Times New Roman" w:eastAsia="Times New Roman" w:hAnsi="Times New Roman" w:cs="Times New Roman"/>
          <w:color w:val="2C2C2C"/>
          <w:sz w:val="28"/>
          <w:szCs w:val="28"/>
        </w:rPr>
        <w:t>Все технологические процессы в нефтяной промышленности (разведка, бурение, добыча, сбор, транспорт, хранение и переработка нефти) пр</w:t>
      </w:r>
      <w:r w:rsidRPr="003A587B">
        <w:rPr>
          <w:rFonts w:ascii="Times New Roman" w:eastAsia="Times New Roman" w:hAnsi="Times New Roman" w:cs="Times New Roman"/>
          <w:color w:val="2C2C2C"/>
          <w:sz w:val="28"/>
          <w:szCs w:val="28"/>
        </w:rPr>
        <w:t>и соответствующих условиях могут нарушить естественную экологическую обстановку.</w:t>
      </w:r>
    </w:p>
    <w:p w14:paraId="42BFCE74" w14:textId="77777777" w:rsidR="00D00E8F" w:rsidRPr="003A587B" w:rsidRDefault="00BC4D2B" w:rsidP="003A587B">
      <w:pPr>
        <w:shd w:val="clear" w:color="auto" w:fill="FFFFFF"/>
        <w:spacing w:after="80" w:line="360" w:lineRule="auto"/>
        <w:ind w:firstLine="720"/>
        <w:jc w:val="both"/>
        <w:rPr>
          <w:rFonts w:ascii="Times New Roman" w:eastAsia="Times New Roman" w:hAnsi="Times New Roman" w:cs="Times New Roman"/>
          <w:color w:val="2C2C2C"/>
          <w:sz w:val="28"/>
          <w:szCs w:val="28"/>
        </w:rPr>
      </w:pPr>
      <w:r w:rsidRPr="003A587B">
        <w:rPr>
          <w:rFonts w:ascii="Times New Roman" w:eastAsia="Times New Roman" w:hAnsi="Times New Roman" w:cs="Times New Roman"/>
          <w:color w:val="2C2C2C"/>
          <w:sz w:val="28"/>
          <w:szCs w:val="28"/>
        </w:rPr>
        <w:t xml:space="preserve">Нефть, углеводороды нефти, нефтяной и буровой шламы, сточные воды, содержащие различные химические соединения в больших количествах проникают в водоемы и другие экологические </w:t>
      </w:r>
      <w:r w:rsidRPr="003A587B">
        <w:rPr>
          <w:rFonts w:ascii="Times New Roman" w:eastAsia="Times New Roman" w:hAnsi="Times New Roman" w:cs="Times New Roman"/>
          <w:color w:val="2C2C2C"/>
          <w:sz w:val="28"/>
          <w:szCs w:val="28"/>
        </w:rPr>
        <w:t>объекты:</w:t>
      </w:r>
    </w:p>
    <w:p w14:paraId="53600C49" w14:textId="77777777" w:rsidR="00D00E8F" w:rsidRPr="003A587B" w:rsidRDefault="00BC4D2B" w:rsidP="003A587B">
      <w:pPr>
        <w:numPr>
          <w:ilvl w:val="0"/>
          <w:numId w:val="1"/>
        </w:numPr>
        <w:spacing w:line="360" w:lineRule="auto"/>
        <w:ind w:left="1160" w:firstLine="720"/>
        <w:jc w:val="both"/>
        <w:rPr>
          <w:rFonts w:ascii="Times New Roman" w:eastAsia="Times New Roman" w:hAnsi="Times New Roman" w:cs="Times New Roman"/>
          <w:sz w:val="28"/>
          <w:szCs w:val="28"/>
        </w:rPr>
      </w:pPr>
      <w:r w:rsidRPr="003A587B">
        <w:rPr>
          <w:rFonts w:ascii="Times New Roman" w:eastAsia="Times New Roman" w:hAnsi="Times New Roman" w:cs="Times New Roman"/>
          <w:color w:val="2C2C2C"/>
          <w:sz w:val="28"/>
          <w:szCs w:val="28"/>
        </w:rPr>
        <w:t>при бурении и аварийном фонтанировании разведочных нефтяных скважин;</w:t>
      </w:r>
    </w:p>
    <w:p w14:paraId="26C425B0" w14:textId="77777777" w:rsidR="00D00E8F" w:rsidRPr="003A587B" w:rsidRDefault="00BC4D2B" w:rsidP="003A587B">
      <w:pPr>
        <w:numPr>
          <w:ilvl w:val="0"/>
          <w:numId w:val="1"/>
        </w:numPr>
        <w:spacing w:line="360" w:lineRule="auto"/>
        <w:ind w:left="1160" w:firstLine="720"/>
        <w:jc w:val="both"/>
        <w:rPr>
          <w:rFonts w:ascii="Times New Roman" w:eastAsia="Times New Roman" w:hAnsi="Times New Roman" w:cs="Times New Roman"/>
          <w:sz w:val="28"/>
          <w:szCs w:val="28"/>
        </w:rPr>
      </w:pPr>
      <w:r w:rsidRPr="003A587B">
        <w:rPr>
          <w:rFonts w:ascii="Times New Roman" w:eastAsia="Times New Roman" w:hAnsi="Times New Roman" w:cs="Times New Roman"/>
          <w:color w:val="2C2C2C"/>
          <w:sz w:val="28"/>
          <w:szCs w:val="28"/>
        </w:rPr>
        <w:t>при аварии транспортных средств;</w:t>
      </w:r>
    </w:p>
    <w:p w14:paraId="4DE68A42" w14:textId="77777777" w:rsidR="00D00E8F" w:rsidRPr="003A587B" w:rsidRDefault="00BC4D2B" w:rsidP="003A587B">
      <w:pPr>
        <w:numPr>
          <w:ilvl w:val="0"/>
          <w:numId w:val="1"/>
        </w:numPr>
        <w:spacing w:line="360" w:lineRule="auto"/>
        <w:ind w:left="1160" w:firstLine="720"/>
        <w:jc w:val="both"/>
        <w:rPr>
          <w:rFonts w:ascii="Times New Roman" w:eastAsia="Times New Roman" w:hAnsi="Times New Roman" w:cs="Times New Roman"/>
          <w:sz w:val="28"/>
          <w:szCs w:val="28"/>
        </w:rPr>
      </w:pPr>
      <w:r w:rsidRPr="003A587B">
        <w:rPr>
          <w:rFonts w:ascii="Times New Roman" w:eastAsia="Times New Roman" w:hAnsi="Times New Roman" w:cs="Times New Roman"/>
          <w:color w:val="2C2C2C"/>
          <w:sz w:val="28"/>
          <w:szCs w:val="28"/>
        </w:rPr>
        <w:t xml:space="preserve">при разрывах </w:t>
      </w:r>
      <w:proofErr w:type="spellStart"/>
      <w:r w:rsidRPr="003A587B">
        <w:rPr>
          <w:rFonts w:ascii="Times New Roman" w:eastAsia="Times New Roman" w:hAnsi="Times New Roman" w:cs="Times New Roman"/>
          <w:color w:val="2C2C2C"/>
          <w:sz w:val="28"/>
          <w:szCs w:val="28"/>
        </w:rPr>
        <w:t>нефте</w:t>
      </w:r>
      <w:proofErr w:type="spellEnd"/>
      <w:r w:rsidRPr="003A587B">
        <w:rPr>
          <w:rFonts w:ascii="Times New Roman" w:eastAsia="Times New Roman" w:hAnsi="Times New Roman" w:cs="Times New Roman"/>
          <w:color w:val="2C2C2C"/>
          <w:sz w:val="28"/>
          <w:szCs w:val="28"/>
        </w:rPr>
        <w:t>- и продуктопроводов;</w:t>
      </w:r>
    </w:p>
    <w:p w14:paraId="2052DE18" w14:textId="77777777" w:rsidR="00D00E8F" w:rsidRPr="003A587B" w:rsidRDefault="00BC4D2B" w:rsidP="003A587B">
      <w:pPr>
        <w:numPr>
          <w:ilvl w:val="0"/>
          <w:numId w:val="1"/>
        </w:numPr>
        <w:spacing w:line="360" w:lineRule="auto"/>
        <w:ind w:left="1160" w:firstLine="720"/>
        <w:jc w:val="both"/>
        <w:rPr>
          <w:rFonts w:ascii="Times New Roman" w:eastAsia="Times New Roman" w:hAnsi="Times New Roman" w:cs="Times New Roman"/>
          <w:sz w:val="28"/>
          <w:szCs w:val="28"/>
        </w:rPr>
      </w:pPr>
      <w:r w:rsidRPr="003A587B">
        <w:rPr>
          <w:rFonts w:ascii="Times New Roman" w:eastAsia="Times New Roman" w:hAnsi="Times New Roman" w:cs="Times New Roman"/>
          <w:color w:val="2C2C2C"/>
          <w:sz w:val="28"/>
          <w:szCs w:val="28"/>
        </w:rPr>
        <w:t>при нарушении герметичности колонн в скважинах и технологического оборудования;</w:t>
      </w:r>
    </w:p>
    <w:p w14:paraId="261F0993" w14:textId="77777777" w:rsidR="00D00E8F" w:rsidRPr="003A587B" w:rsidRDefault="00BC4D2B" w:rsidP="003A587B">
      <w:pPr>
        <w:numPr>
          <w:ilvl w:val="0"/>
          <w:numId w:val="1"/>
        </w:numPr>
        <w:spacing w:line="360" w:lineRule="auto"/>
        <w:ind w:left="1160" w:firstLine="720"/>
        <w:jc w:val="both"/>
        <w:rPr>
          <w:rFonts w:ascii="Times New Roman" w:eastAsia="Times New Roman" w:hAnsi="Times New Roman" w:cs="Times New Roman"/>
          <w:sz w:val="28"/>
          <w:szCs w:val="28"/>
        </w:rPr>
      </w:pPr>
      <w:r w:rsidRPr="003A587B">
        <w:rPr>
          <w:rFonts w:ascii="Times New Roman" w:eastAsia="Times New Roman" w:hAnsi="Times New Roman" w:cs="Times New Roman"/>
          <w:color w:val="2C2C2C"/>
          <w:sz w:val="28"/>
          <w:szCs w:val="28"/>
        </w:rPr>
        <w:t>при сбросе неочищенных промысловых сточных вод в поверхностные водоемы.</w:t>
      </w:r>
    </w:p>
    <w:p w14:paraId="0FBF117D" w14:textId="77777777" w:rsidR="00D00E8F" w:rsidRPr="003A587B" w:rsidRDefault="00BC4D2B" w:rsidP="003A587B">
      <w:pPr>
        <w:numPr>
          <w:ilvl w:val="0"/>
          <w:numId w:val="1"/>
        </w:numPr>
        <w:spacing w:after="280" w:line="360" w:lineRule="auto"/>
        <w:ind w:left="1160" w:firstLine="720"/>
        <w:jc w:val="both"/>
        <w:rPr>
          <w:rFonts w:ascii="Times New Roman" w:eastAsia="Times New Roman" w:hAnsi="Times New Roman" w:cs="Times New Roman"/>
          <w:sz w:val="28"/>
          <w:szCs w:val="28"/>
        </w:rPr>
      </w:pPr>
      <w:r w:rsidRPr="003A587B">
        <w:rPr>
          <w:rFonts w:ascii="Times New Roman" w:eastAsia="Times New Roman" w:hAnsi="Times New Roman" w:cs="Times New Roman"/>
          <w:color w:val="2C2C2C"/>
          <w:sz w:val="28"/>
          <w:szCs w:val="28"/>
        </w:rPr>
        <w:t>Для некоторых районов характерны естественные выходы нефти на поверхность земли. Один из береговых пункт</w:t>
      </w:r>
      <w:r w:rsidRPr="003A587B">
        <w:rPr>
          <w:rFonts w:ascii="Times New Roman" w:eastAsia="Times New Roman" w:hAnsi="Times New Roman" w:cs="Times New Roman"/>
          <w:color w:val="2C2C2C"/>
          <w:sz w:val="28"/>
          <w:szCs w:val="28"/>
        </w:rPr>
        <w:t xml:space="preserve">ов в Южной Калифорнии, например, был назван по этому признаку Нефтяным мысом. Такие выходы обычны в Карибском море, </w:t>
      </w:r>
      <w:r w:rsidRPr="003A587B">
        <w:rPr>
          <w:rFonts w:ascii="Times New Roman" w:eastAsia="Times New Roman" w:hAnsi="Times New Roman" w:cs="Times New Roman"/>
          <w:color w:val="2C2C2C"/>
          <w:sz w:val="28"/>
          <w:szCs w:val="28"/>
        </w:rPr>
        <w:lastRenderedPageBreak/>
        <w:t>Мексиканском и Персидском заливах. В нашей стране он наблюдаются для ряда месторождений республики Коми (г. Ухта) и др. Нередко эти выходы п</w:t>
      </w:r>
      <w:r w:rsidRPr="003A587B">
        <w:rPr>
          <w:rFonts w:ascii="Times New Roman" w:eastAsia="Times New Roman" w:hAnsi="Times New Roman" w:cs="Times New Roman"/>
          <w:color w:val="2C2C2C"/>
          <w:sz w:val="28"/>
          <w:szCs w:val="28"/>
        </w:rPr>
        <w:t>родолжаются на поверхности морей и океанов или на донных или береговых участках рек.</w:t>
      </w:r>
    </w:p>
    <w:p w14:paraId="300EAE05" w14:textId="77777777" w:rsidR="00D00E8F" w:rsidRPr="003A587B" w:rsidRDefault="00BC4D2B" w:rsidP="003A587B">
      <w:pPr>
        <w:shd w:val="clear" w:color="auto" w:fill="FFFFFF"/>
        <w:spacing w:after="80" w:line="360" w:lineRule="auto"/>
        <w:ind w:firstLine="720"/>
        <w:jc w:val="both"/>
        <w:rPr>
          <w:rFonts w:ascii="Times New Roman" w:eastAsia="Times New Roman" w:hAnsi="Times New Roman" w:cs="Times New Roman"/>
          <w:color w:val="2C2C2C"/>
          <w:sz w:val="28"/>
          <w:szCs w:val="28"/>
        </w:rPr>
      </w:pPr>
      <w:r w:rsidRPr="003A587B">
        <w:rPr>
          <w:rFonts w:ascii="Times New Roman" w:eastAsia="Times New Roman" w:hAnsi="Times New Roman" w:cs="Times New Roman"/>
          <w:color w:val="2C2C2C"/>
          <w:sz w:val="28"/>
          <w:szCs w:val="28"/>
        </w:rPr>
        <w:t>Фонтаны, возникающие в процессе добычи нефти и газа, делят на нефтяные и газовые. При этом за нефтяные принимают фонтаны с большим дебитом (суточная производительность) не</w:t>
      </w:r>
      <w:r w:rsidRPr="003A587B">
        <w:rPr>
          <w:rFonts w:ascii="Times New Roman" w:eastAsia="Times New Roman" w:hAnsi="Times New Roman" w:cs="Times New Roman"/>
          <w:color w:val="2C2C2C"/>
          <w:sz w:val="28"/>
          <w:szCs w:val="28"/>
        </w:rPr>
        <w:t>фти (1500-2000 т/</w:t>
      </w:r>
      <w:proofErr w:type="spellStart"/>
      <w:r w:rsidRPr="003A587B">
        <w:rPr>
          <w:rFonts w:ascii="Times New Roman" w:eastAsia="Times New Roman" w:hAnsi="Times New Roman" w:cs="Times New Roman"/>
          <w:color w:val="2C2C2C"/>
          <w:sz w:val="28"/>
          <w:szCs w:val="28"/>
        </w:rPr>
        <w:t>сут</w:t>
      </w:r>
      <w:proofErr w:type="spellEnd"/>
      <w:r w:rsidRPr="003A587B">
        <w:rPr>
          <w:rFonts w:ascii="Times New Roman" w:eastAsia="Times New Roman" w:hAnsi="Times New Roman" w:cs="Times New Roman"/>
          <w:color w:val="2C2C2C"/>
          <w:sz w:val="28"/>
          <w:szCs w:val="28"/>
        </w:rPr>
        <w:t xml:space="preserve"> и более) и меньшим количеством газа (750 тыс. м</w:t>
      </w:r>
      <w:r w:rsidRPr="003A587B">
        <w:rPr>
          <w:rFonts w:ascii="Times New Roman" w:eastAsia="Times New Roman" w:hAnsi="Times New Roman" w:cs="Times New Roman"/>
          <w:color w:val="2C2C2C"/>
          <w:sz w:val="28"/>
          <w:szCs w:val="28"/>
          <w:vertAlign w:val="superscript"/>
        </w:rPr>
        <w:t>3</w:t>
      </w:r>
      <w:r w:rsidRPr="003A587B">
        <w:rPr>
          <w:rFonts w:ascii="Times New Roman" w:eastAsia="Times New Roman" w:hAnsi="Times New Roman" w:cs="Times New Roman"/>
          <w:color w:val="2C2C2C"/>
          <w:sz w:val="28"/>
          <w:szCs w:val="28"/>
        </w:rPr>
        <w:t>/</w:t>
      </w:r>
      <w:proofErr w:type="spellStart"/>
      <w:r w:rsidRPr="003A587B">
        <w:rPr>
          <w:rFonts w:ascii="Times New Roman" w:eastAsia="Times New Roman" w:hAnsi="Times New Roman" w:cs="Times New Roman"/>
          <w:color w:val="2C2C2C"/>
          <w:sz w:val="28"/>
          <w:szCs w:val="28"/>
        </w:rPr>
        <w:t>сут</w:t>
      </w:r>
      <w:proofErr w:type="spellEnd"/>
      <w:r w:rsidRPr="003A587B">
        <w:rPr>
          <w:rFonts w:ascii="Times New Roman" w:eastAsia="Times New Roman" w:hAnsi="Times New Roman" w:cs="Times New Roman"/>
          <w:color w:val="2C2C2C"/>
          <w:sz w:val="28"/>
          <w:szCs w:val="28"/>
        </w:rPr>
        <w:t>); газонефтяные - с содержанием газа более 50 %, газовые - с 90-100 % газа. Во всех случая огромный экологический вред и опасность фонтанов для основных объектов природной среды (атмо</w:t>
      </w:r>
      <w:r w:rsidRPr="003A587B">
        <w:rPr>
          <w:rFonts w:ascii="Times New Roman" w:eastAsia="Times New Roman" w:hAnsi="Times New Roman" w:cs="Times New Roman"/>
          <w:color w:val="2C2C2C"/>
          <w:sz w:val="28"/>
          <w:szCs w:val="28"/>
        </w:rPr>
        <w:t>сферы, водоемов, почвы, недр и т. д.) очевидны.</w:t>
      </w:r>
    </w:p>
    <w:p w14:paraId="3E36C5D7" w14:textId="77777777" w:rsidR="00D00E8F" w:rsidRPr="003A587B" w:rsidRDefault="00BC4D2B" w:rsidP="003A587B">
      <w:pPr>
        <w:shd w:val="clear" w:color="auto" w:fill="FFFFFF"/>
        <w:spacing w:after="80" w:line="360" w:lineRule="auto"/>
        <w:ind w:firstLine="720"/>
        <w:jc w:val="both"/>
        <w:rPr>
          <w:rFonts w:ascii="Times New Roman" w:eastAsia="Times New Roman" w:hAnsi="Times New Roman" w:cs="Times New Roman"/>
          <w:color w:val="2C2C2C"/>
          <w:sz w:val="28"/>
          <w:szCs w:val="28"/>
        </w:rPr>
      </w:pPr>
      <w:r w:rsidRPr="003A587B">
        <w:rPr>
          <w:rFonts w:ascii="Times New Roman" w:eastAsia="Times New Roman" w:hAnsi="Times New Roman" w:cs="Times New Roman"/>
          <w:color w:val="2C2C2C"/>
          <w:sz w:val="28"/>
          <w:szCs w:val="28"/>
        </w:rPr>
        <w:t xml:space="preserve">Отрицательные последствия каждого из фонтанов в одних и тех же условия неодинаковы. Фонтан в штате </w:t>
      </w:r>
      <w:proofErr w:type="spellStart"/>
      <w:r w:rsidRPr="003A587B">
        <w:rPr>
          <w:rFonts w:ascii="Times New Roman" w:eastAsia="Times New Roman" w:hAnsi="Times New Roman" w:cs="Times New Roman"/>
          <w:color w:val="2C2C2C"/>
          <w:sz w:val="28"/>
          <w:szCs w:val="28"/>
        </w:rPr>
        <w:t>Риверс</w:t>
      </w:r>
      <w:proofErr w:type="spellEnd"/>
      <w:r w:rsidRPr="003A587B">
        <w:rPr>
          <w:rFonts w:ascii="Times New Roman" w:eastAsia="Times New Roman" w:hAnsi="Times New Roman" w:cs="Times New Roman"/>
          <w:color w:val="2C2C2C"/>
          <w:sz w:val="28"/>
          <w:szCs w:val="28"/>
        </w:rPr>
        <w:t xml:space="preserve"> залил нефтью поверхность земли площадью около 607 тыс. м</w:t>
      </w:r>
      <w:r w:rsidRPr="003A587B">
        <w:rPr>
          <w:rFonts w:ascii="Times New Roman" w:eastAsia="Times New Roman" w:hAnsi="Times New Roman" w:cs="Times New Roman"/>
          <w:color w:val="2C2C2C"/>
          <w:sz w:val="28"/>
          <w:szCs w:val="28"/>
          <w:vertAlign w:val="superscript"/>
        </w:rPr>
        <w:t>2</w:t>
      </w:r>
      <w:r w:rsidRPr="003A587B">
        <w:rPr>
          <w:rFonts w:ascii="Times New Roman" w:eastAsia="Times New Roman" w:hAnsi="Times New Roman" w:cs="Times New Roman"/>
          <w:color w:val="2C2C2C"/>
          <w:sz w:val="28"/>
          <w:szCs w:val="28"/>
        </w:rPr>
        <w:t>. В пределах аварийного участка земли были выделены четыре зоны с разной степенью загрязнения</w:t>
      </w:r>
      <w:r w:rsidRPr="003A587B">
        <w:rPr>
          <w:rFonts w:ascii="Times New Roman" w:eastAsia="Times New Roman" w:hAnsi="Times New Roman" w:cs="Times New Roman"/>
          <w:color w:val="2C2C2C"/>
          <w:sz w:val="28"/>
          <w:szCs w:val="28"/>
        </w:rPr>
        <w:t>: глубина проникновения нефти в сильно загрязненной зоне достигла 90 см.</w:t>
      </w:r>
    </w:p>
    <w:p w14:paraId="5650A2A5" w14:textId="77777777" w:rsidR="00D00E8F" w:rsidRPr="003A587B" w:rsidRDefault="00BC4D2B" w:rsidP="003A587B">
      <w:pPr>
        <w:numPr>
          <w:ilvl w:val="0"/>
          <w:numId w:val="2"/>
        </w:numPr>
        <w:spacing w:line="360" w:lineRule="auto"/>
        <w:ind w:left="1160" w:firstLine="720"/>
        <w:jc w:val="both"/>
        <w:rPr>
          <w:rFonts w:ascii="Times New Roman" w:eastAsia="Times New Roman" w:hAnsi="Times New Roman" w:cs="Times New Roman"/>
          <w:sz w:val="28"/>
          <w:szCs w:val="28"/>
        </w:rPr>
      </w:pPr>
      <w:r w:rsidRPr="003A587B">
        <w:rPr>
          <w:rFonts w:ascii="Times New Roman" w:eastAsia="Times New Roman" w:hAnsi="Times New Roman" w:cs="Times New Roman"/>
          <w:color w:val="2C2C2C"/>
          <w:sz w:val="28"/>
          <w:szCs w:val="28"/>
        </w:rPr>
        <w:t>Все возрастающее потребление нефти и нефтепродуктов в мире обусловило в последние годы значительный рост танкерного флота. В последние годы наметилась тенденция к резкому увеличению в</w:t>
      </w:r>
      <w:r w:rsidRPr="003A587B">
        <w:rPr>
          <w:rFonts w:ascii="Times New Roman" w:eastAsia="Times New Roman" w:hAnsi="Times New Roman" w:cs="Times New Roman"/>
          <w:color w:val="2C2C2C"/>
          <w:sz w:val="28"/>
          <w:szCs w:val="28"/>
        </w:rPr>
        <w:t>местимости нефтеналивных судов. Эксплуатация супертанкеров выгодна экономически, но создает большую потенциальную опасность для загрязнения окружающей среды, т.к. при аварии в воду выливаются десятки и сотни тысяч тонн нефти. Очень часто нефтепродукты выбр</w:t>
      </w:r>
      <w:r w:rsidRPr="003A587B">
        <w:rPr>
          <w:rFonts w:ascii="Times New Roman" w:eastAsia="Times New Roman" w:hAnsi="Times New Roman" w:cs="Times New Roman"/>
          <w:color w:val="2C2C2C"/>
          <w:sz w:val="28"/>
          <w:szCs w:val="28"/>
        </w:rPr>
        <w:t xml:space="preserve">асываются за борт судов со сточной водой, которая используется в качестве балласта или для промывки танков. Загрязнение морей при использовании танкеров происходи во время загрузки и разгрузки нефти на конечных пунктах, за счет </w:t>
      </w:r>
      <w:r w:rsidRPr="003A587B">
        <w:rPr>
          <w:rFonts w:ascii="Times New Roman" w:eastAsia="Times New Roman" w:hAnsi="Times New Roman" w:cs="Times New Roman"/>
          <w:color w:val="2C2C2C"/>
          <w:sz w:val="28"/>
          <w:szCs w:val="28"/>
        </w:rPr>
        <w:lastRenderedPageBreak/>
        <w:t xml:space="preserve">переливов при загрузке, при </w:t>
      </w:r>
      <w:r w:rsidRPr="003A587B">
        <w:rPr>
          <w:rFonts w:ascii="Times New Roman" w:eastAsia="Times New Roman" w:hAnsi="Times New Roman" w:cs="Times New Roman"/>
          <w:color w:val="2C2C2C"/>
          <w:sz w:val="28"/>
          <w:szCs w:val="28"/>
        </w:rPr>
        <w:t>аварийном столкновении и посадке судов на мель. Вся поверхность Мирового океана покрыта в настоящее время нефтяной пленкой толщиной 0,1 мкм.</w:t>
      </w:r>
    </w:p>
    <w:p w14:paraId="6E7C701A" w14:textId="77777777" w:rsidR="00D00E8F" w:rsidRPr="003A587B" w:rsidRDefault="00BC4D2B" w:rsidP="003A587B">
      <w:pPr>
        <w:numPr>
          <w:ilvl w:val="0"/>
          <w:numId w:val="2"/>
        </w:numPr>
        <w:spacing w:after="280" w:line="360" w:lineRule="auto"/>
        <w:ind w:left="1160" w:firstLine="720"/>
        <w:jc w:val="both"/>
        <w:rPr>
          <w:rFonts w:ascii="Times New Roman" w:eastAsia="Times New Roman" w:hAnsi="Times New Roman" w:cs="Times New Roman"/>
          <w:sz w:val="28"/>
          <w:szCs w:val="28"/>
        </w:rPr>
      </w:pPr>
      <w:r w:rsidRPr="003A587B">
        <w:rPr>
          <w:rFonts w:ascii="Times New Roman" w:eastAsia="Times New Roman" w:hAnsi="Times New Roman" w:cs="Times New Roman"/>
          <w:color w:val="2C2C2C"/>
          <w:sz w:val="28"/>
          <w:szCs w:val="28"/>
        </w:rPr>
        <w:t>Большую опасность для окружающей среды представляют и трубопроводы.</w:t>
      </w:r>
    </w:p>
    <w:p w14:paraId="36E57F52" w14:textId="77777777" w:rsidR="00D00E8F" w:rsidRPr="003A587B" w:rsidRDefault="00BC4D2B" w:rsidP="003A587B">
      <w:pPr>
        <w:shd w:val="clear" w:color="auto" w:fill="FFFFFF"/>
        <w:spacing w:after="80" w:line="360" w:lineRule="auto"/>
        <w:ind w:firstLine="720"/>
        <w:jc w:val="both"/>
        <w:rPr>
          <w:rFonts w:ascii="Times New Roman" w:eastAsia="Times New Roman" w:hAnsi="Times New Roman" w:cs="Times New Roman"/>
          <w:color w:val="2C2C2C"/>
          <w:sz w:val="28"/>
          <w:szCs w:val="28"/>
        </w:rPr>
      </w:pPr>
      <w:r w:rsidRPr="003A587B">
        <w:rPr>
          <w:rFonts w:ascii="Times New Roman" w:eastAsia="Times New Roman" w:hAnsi="Times New Roman" w:cs="Times New Roman"/>
          <w:color w:val="2C2C2C"/>
          <w:sz w:val="28"/>
          <w:szCs w:val="28"/>
        </w:rPr>
        <w:t>Строительство трубопроводов, особенно в северны</w:t>
      </w:r>
      <w:r w:rsidRPr="003A587B">
        <w:rPr>
          <w:rFonts w:ascii="Times New Roman" w:eastAsia="Times New Roman" w:hAnsi="Times New Roman" w:cs="Times New Roman"/>
          <w:color w:val="2C2C2C"/>
          <w:sz w:val="28"/>
          <w:szCs w:val="28"/>
        </w:rPr>
        <w:t>х районах, оказывает влияние на микроклимат тундры и лесотундры. Проходка траншей локально изменяет режим питания растительного покрова влагой, нарушает теплофизическое равновесие, растопляет вечномерзлые грунты, приводит к гибели чувствительный к механиче</w:t>
      </w:r>
      <w:r w:rsidRPr="003A587B">
        <w:rPr>
          <w:rFonts w:ascii="Times New Roman" w:eastAsia="Times New Roman" w:hAnsi="Times New Roman" w:cs="Times New Roman"/>
          <w:color w:val="2C2C2C"/>
          <w:sz w:val="28"/>
          <w:szCs w:val="28"/>
        </w:rPr>
        <w:t>скому воздействию растительный покров тундры.</w:t>
      </w:r>
    </w:p>
    <w:p w14:paraId="1D523998" w14:textId="77777777" w:rsidR="00D00E8F" w:rsidRPr="003A587B" w:rsidRDefault="00BC4D2B" w:rsidP="003A587B">
      <w:pPr>
        <w:shd w:val="clear" w:color="auto" w:fill="FFFFFF"/>
        <w:spacing w:after="80" w:line="360" w:lineRule="auto"/>
        <w:ind w:firstLine="720"/>
        <w:jc w:val="both"/>
        <w:rPr>
          <w:rFonts w:ascii="Times New Roman" w:eastAsia="Times New Roman" w:hAnsi="Times New Roman" w:cs="Times New Roman"/>
          <w:color w:val="2C2C2C"/>
          <w:sz w:val="28"/>
          <w:szCs w:val="28"/>
        </w:rPr>
      </w:pPr>
      <w:r w:rsidRPr="003A587B">
        <w:rPr>
          <w:rFonts w:ascii="Times New Roman" w:eastAsia="Times New Roman" w:hAnsi="Times New Roman" w:cs="Times New Roman"/>
          <w:color w:val="2C2C2C"/>
          <w:sz w:val="28"/>
          <w:szCs w:val="28"/>
        </w:rPr>
        <w:t>При эксплуатации трубопроводов утечки нефти, газа, конденсата, сточной воды, метанола и других загрязняющих веществ на участках трубопроводов, расположенных под судоходными трассами морей и рек, наиболее подвер</w:t>
      </w:r>
      <w:r w:rsidRPr="003A587B">
        <w:rPr>
          <w:rFonts w:ascii="Times New Roman" w:eastAsia="Times New Roman" w:hAnsi="Times New Roman" w:cs="Times New Roman"/>
          <w:color w:val="2C2C2C"/>
          <w:sz w:val="28"/>
          <w:szCs w:val="28"/>
        </w:rPr>
        <w:t>женных механическим повреждениям, нередко остаются незамеченными в течение длительного времени и наносят большой ущерб всем экологически значимым объектам окружающей среды. Подсчитано, что в среднем при одном порыве нефтепровода выбрасывается 2 т нефти, пр</w:t>
      </w:r>
      <w:r w:rsidRPr="003A587B">
        <w:rPr>
          <w:rFonts w:ascii="Times New Roman" w:eastAsia="Times New Roman" w:hAnsi="Times New Roman" w:cs="Times New Roman"/>
          <w:color w:val="2C2C2C"/>
          <w:sz w:val="28"/>
          <w:szCs w:val="28"/>
        </w:rPr>
        <w:t>иводящей в непригодность 1000 м</w:t>
      </w:r>
      <w:r w:rsidRPr="003A587B">
        <w:rPr>
          <w:rFonts w:ascii="Times New Roman" w:eastAsia="Times New Roman" w:hAnsi="Times New Roman" w:cs="Times New Roman"/>
          <w:color w:val="2C2C2C"/>
          <w:sz w:val="28"/>
          <w:szCs w:val="28"/>
          <w:vertAlign w:val="superscript"/>
        </w:rPr>
        <w:t>2</w:t>
      </w:r>
      <w:r w:rsidRPr="003A587B">
        <w:rPr>
          <w:rFonts w:ascii="Times New Roman" w:eastAsia="Times New Roman" w:hAnsi="Times New Roman" w:cs="Times New Roman"/>
          <w:color w:val="2C2C2C"/>
          <w:sz w:val="28"/>
          <w:szCs w:val="28"/>
        </w:rPr>
        <w:t xml:space="preserve"> земли.</w:t>
      </w:r>
    </w:p>
    <w:p w14:paraId="767836A9" w14:textId="77777777" w:rsidR="00D00E8F" w:rsidRPr="003A587B" w:rsidRDefault="00BC4D2B" w:rsidP="003A587B">
      <w:pPr>
        <w:numPr>
          <w:ilvl w:val="0"/>
          <w:numId w:val="4"/>
        </w:numPr>
        <w:spacing w:after="280" w:line="360" w:lineRule="auto"/>
        <w:ind w:left="1160" w:firstLine="720"/>
        <w:jc w:val="both"/>
        <w:rPr>
          <w:rFonts w:ascii="Times New Roman" w:eastAsia="Times New Roman" w:hAnsi="Times New Roman" w:cs="Times New Roman"/>
          <w:sz w:val="28"/>
          <w:szCs w:val="28"/>
        </w:rPr>
      </w:pPr>
      <w:r w:rsidRPr="003A587B">
        <w:rPr>
          <w:rFonts w:ascii="Times New Roman" w:eastAsia="Times New Roman" w:hAnsi="Times New Roman" w:cs="Times New Roman"/>
          <w:color w:val="2C2C2C"/>
          <w:sz w:val="28"/>
          <w:szCs w:val="28"/>
        </w:rPr>
        <w:t>В процессе бурения и добычи непрерывное загрязнение окружающей природной среды вызвано утечками углеводородов через неплотности во фланцевых соединениях (сальниках, задвижках), разрывами трубопроводов, разливами нефт</w:t>
      </w:r>
      <w:r w:rsidRPr="003A587B">
        <w:rPr>
          <w:rFonts w:ascii="Times New Roman" w:eastAsia="Times New Roman" w:hAnsi="Times New Roman" w:cs="Times New Roman"/>
          <w:color w:val="2C2C2C"/>
          <w:sz w:val="28"/>
          <w:szCs w:val="28"/>
        </w:rPr>
        <w:t>и при опорожнении сепараторов и отстойников.</w:t>
      </w:r>
    </w:p>
    <w:p w14:paraId="7CD5E54E" w14:textId="77777777" w:rsidR="00D00E8F" w:rsidRPr="003A587B" w:rsidRDefault="00BC4D2B" w:rsidP="003A587B">
      <w:pPr>
        <w:shd w:val="clear" w:color="auto" w:fill="FFFFFF"/>
        <w:spacing w:after="80" w:line="360" w:lineRule="auto"/>
        <w:ind w:firstLine="720"/>
        <w:jc w:val="both"/>
        <w:rPr>
          <w:rFonts w:ascii="Times New Roman" w:eastAsia="Times New Roman" w:hAnsi="Times New Roman" w:cs="Times New Roman"/>
          <w:color w:val="2C2C2C"/>
          <w:sz w:val="28"/>
          <w:szCs w:val="28"/>
        </w:rPr>
      </w:pPr>
      <w:r w:rsidRPr="003A587B">
        <w:rPr>
          <w:rFonts w:ascii="Times New Roman" w:eastAsia="Times New Roman" w:hAnsi="Times New Roman" w:cs="Times New Roman"/>
          <w:color w:val="2C2C2C"/>
          <w:sz w:val="28"/>
          <w:szCs w:val="28"/>
        </w:rPr>
        <w:t xml:space="preserve">Основная часть нефти и сточных вод на территории промысла накапливается и поступает в водоемы из устья скважин и при скважинных площадок. Разлив нефти в этих случаях возможен через неплотности в </w:t>
      </w:r>
      <w:r w:rsidRPr="003A587B">
        <w:rPr>
          <w:rFonts w:ascii="Times New Roman" w:eastAsia="Times New Roman" w:hAnsi="Times New Roman" w:cs="Times New Roman"/>
          <w:color w:val="2C2C2C"/>
          <w:sz w:val="28"/>
          <w:szCs w:val="28"/>
        </w:rPr>
        <w:lastRenderedPageBreak/>
        <w:t>сальниках; при р</w:t>
      </w:r>
      <w:r w:rsidRPr="003A587B">
        <w:rPr>
          <w:rFonts w:ascii="Times New Roman" w:eastAsia="Times New Roman" w:hAnsi="Times New Roman" w:cs="Times New Roman"/>
          <w:color w:val="2C2C2C"/>
          <w:sz w:val="28"/>
          <w:szCs w:val="28"/>
        </w:rPr>
        <w:t>емонтных работах и освоении скважин; из переполненных мерников; при очистке мерников и трапов грязи и палафита; разлив нефти происходит при спуске сточной воды из резервуаров; при переливе нефти через верх резервуара и др.</w:t>
      </w:r>
    </w:p>
    <w:p w14:paraId="34CAE18A" w14:textId="77777777" w:rsidR="00D00E8F" w:rsidRPr="003A587B" w:rsidRDefault="00BC4D2B" w:rsidP="003A587B">
      <w:pPr>
        <w:shd w:val="clear" w:color="auto" w:fill="FFFFFF"/>
        <w:spacing w:after="80" w:line="360" w:lineRule="auto"/>
        <w:ind w:firstLine="720"/>
        <w:jc w:val="both"/>
        <w:rPr>
          <w:rFonts w:ascii="Times New Roman" w:eastAsia="Times New Roman" w:hAnsi="Times New Roman" w:cs="Times New Roman"/>
          <w:color w:val="2C2C2C"/>
          <w:sz w:val="28"/>
          <w:szCs w:val="28"/>
        </w:rPr>
      </w:pPr>
      <w:r w:rsidRPr="003A587B">
        <w:rPr>
          <w:rFonts w:ascii="Times New Roman" w:eastAsia="Times New Roman" w:hAnsi="Times New Roman" w:cs="Times New Roman"/>
          <w:color w:val="2C2C2C"/>
          <w:sz w:val="28"/>
          <w:szCs w:val="28"/>
        </w:rPr>
        <w:t>Наиболее типичные утечки нефти из</w:t>
      </w:r>
      <w:r w:rsidRPr="003A587B">
        <w:rPr>
          <w:rFonts w:ascii="Times New Roman" w:eastAsia="Times New Roman" w:hAnsi="Times New Roman" w:cs="Times New Roman"/>
          <w:color w:val="2C2C2C"/>
          <w:sz w:val="28"/>
          <w:szCs w:val="28"/>
        </w:rPr>
        <w:t xml:space="preserve"> резервуаров обусловлены коррозии их днища, под действием воды. Постоянный автоматический контроль содержимого в резервуаре позволяет своевременно обнаруживать даже небольшие утечки нефти и нефтепродуктов и устранять их. Большинство хранилищ не исключают и</w:t>
      </w:r>
      <w:r w:rsidRPr="003A587B">
        <w:rPr>
          <w:rFonts w:ascii="Times New Roman" w:eastAsia="Times New Roman" w:hAnsi="Times New Roman" w:cs="Times New Roman"/>
          <w:color w:val="2C2C2C"/>
          <w:sz w:val="28"/>
          <w:szCs w:val="28"/>
        </w:rPr>
        <w:t>спарения нефти, газа, конденсата.</w:t>
      </w:r>
    </w:p>
    <w:p w14:paraId="663B3CE1" w14:textId="77777777" w:rsidR="00D00E8F" w:rsidRPr="003A587B" w:rsidRDefault="00BC4D2B" w:rsidP="003A587B">
      <w:pPr>
        <w:shd w:val="clear" w:color="auto" w:fill="FFFFFF"/>
        <w:spacing w:after="80" w:line="360" w:lineRule="auto"/>
        <w:ind w:firstLine="720"/>
        <w:jc w:val="both"/>
        <w:rPr>
          <w:rFonts w:ascii="Times New Roman" w:eastAsia="Times New Roman" w:hAnsi="Times New Roman" w:cs="Times New Roman"/>
          <w:color w:val="2C2C2C"/>
          <w:sz w:val="28"/>
          <w:szCs w:val="28"/>
        </w:rPr>
      </w:pPr>
      <w:r w:rsidRPr="003A587B">
        <w:rPr>
          <w:rFonts w:ascii="Times New Roman" w:eastAsia="Times New Roman" w:hAnsi="Times New Roman" w:cs="Times New Roman"/>
          <w:color w:val="2C2C2C"/>
          <w:sz w:val="28"/>
          <w:szCs w:val="28"/>
        </w:rPr>
        <w:t xml:space="preserve">Характерными остаются разливы нефти в результате аварий на </w:t>
      </w:r>
      <w:proofErr w:type="spellStart"/>
      <w:r w:rsidRPr="003A587B">
        <w:rPr>
          <w:rFonts w:ascii="Times New Roman" w:eastAsia="Times New Roman" w:hAnsi="Times New Roman" w:cs="Times New Roman"/>
          <w:color w:val="2C2C2C"/>
          <w:sz w:val="28"/>
          <w:szCs w:val="28"/>
        </w:rPr>
        <w:t>нeфтeгaзocбoрныx</w:t>
      </w:r>
      <w:proofErr w:type="spellEnd"/>
      <w:r w:rsidRPr="003A587B">
        <w:rPr>
          <w:rFonts w:ascii="Times New Roman" w:eastAsia="Times New Roman" w:hAnsi="Times New Roman" w:cs="Times New Roman"/>
          <w:color w:val="2C2C2C"/>
          <w:sz w:val="28"/>
          <w:szCs w:val="28"/>
        </w:rPr>
        <w:t xml:space="preserve"> коллекторах и технологических установках, ликвидация которых нередко затягивается и выполняется некачественно.</w:t>
      </w:r>
    </w:p>
    <w:p w14:paraId="099B641A" w14:textId="77777777" w:rsidR="00D00E8F" w:rsidRPr="003A587B" w:rsidRDefault="00BC4D2B" w:rsidP="003A587B">
      <w:pPr>
        <w:numPr>
          <w:ilvl w:val="0"/>
          <w:numId w:val="5"/>
        </w:numPr>
        <w:spacing w:after="280" w:line="360" w:lineRule="auto"/>
        <w:ind w:left="1160" w:firstLine="720"/>
        <w:jc w:val="both"/>
        <w:rPr>
          <w:rFonts w:ascii="Times New Roman" w:eastAsia="Times New Roman" w:hAnsi="Times New Roman" w:cs="Times New Roman"/>
          <w:sz w:val="28"/>
          <w:szCs w:val="28"/>
        </w:rPr>
      </w:pPr>
      <w:r w:rsidRPr="003A587B">
        <w:rPr>
          <w:rFonts w:ascii="Times New Roman" w:eastAsia="Times New Roman" w:hAnsi="Times New Roman" w:cs="Times New Roman"/>
          <w:color w:val="2C2C2C"/>
          <w:sz w:val="28"/>
          <w:szCs w:val="28"/>
        </w:rPr>
        <w:t>Наиболее тяжелым и опасным по после</w:t>
      </w:r>
      <w:r w:rsidRPr="003A587B">
        <w:rPr>
          <w:rFonts w:ascii="Times New Roman" w:eastAsia="Times New Roman" w:hAnsi="Times New Roman" w:cs="Times New Roman"/>
          <w:color w:val="2C2C2C"/>
          <w:sz w:val="28"/>
          <w:szCs w:val="28"/>
        </w:rPr>
        <w:t>дствиям является загрязнение подземных и наземных пресных вод и почвы. К основным их загрязняющим веществам относятся нефть, буровой и нефтяной шламы, сточные воды.</w:t>
      </w:r>
    </w:p>
    <w:p w14:paraId="295BDD30" w14:textId="77777777" w:rsidR="00D00E8F" w:rsidRPr="003A587B" w:rsidRDefault="00BC4D2B" w:rsidP="003A587B">
      <w:pPr>
        <w:shd w:val="clear" w:color="auto" w:fill="FFFFFF"/>
        <w:spacing w:after="80" w:line="360" w:lineRule="auto"/>
        <w:ind w:firstLine="720"/>
        <w:jc w:val="both"/>
        <w:rPr>
          <w:rFonts w:ascii="Times New Roman" w:eastAsia="Times New Roman" w:hAnsi="Times New Roman" w:cs="Times New Roman"/>
          <w:color w:val="2C2C2C"/>
          <w:sz w:val="28"/>
          <w:szCs w:val="28"/>
        </w:rPr>
      </w:pPr>
      <w:r w:rsidRPr="003A587B">
        <w:rPr>
          <w:rFonts w:ascii="Times New Roman" w:eastAsia="Times New Roman" w:hAnsi="Times New Roman" w:cs="Times New Roman"/>
          <w:color w:val="2C2C2C"/>
          <w:sz w:val="28"/>
          <w:szCs w:val="28"/>
        </w:rPr>
        <w:t>Образующийся при бурении скважин буровой шлам может содержать до 7,5 % нефти и до 15 % орга</w:t>
      </w:r>
      <w:r w:rsidRPr="003A587B">
        <w:rPr>
          <w:rFonts w:ascii="Times New Roman" w:eastAsia="Times New Roman" w:hAnsi="Times New Roman" w:cs="Times New Roman"/>
          <w:color w:val="2C2C2C"/>
          <w:sz w:val="28"/>
          <w:szCs w:val="28"/>
        </w:rPr>
        <w:t>нических химических реагентов, применяемых в буровых растворах.</w:t>
      </w:r>
    </w:p>
    <w:p w14:paraId="44414691" w14:textId="77777777" w:rsidR="00D00E8F" w:rsidRPr="003A587B" w:rsidRDefault="00BC4D2B" w:rsidP="003A587B">
      <w:pPr>
        <w:shd w:val="clear" w:color="auto" w:fill="FFFFFF"/>
        <w:spacing w:after="80" w:line="360" w:lineRule="auto"/>
        <w:ind w:firstLine="720"/>
        <w:jc w:val="both"/>
        <w:rPr>
          <w:rFonts w:ascii="Times New Roman" w:eastAsia="Times New Roman" w:hAnsi="Times New Roman" w:cs="Times New Roman"/>
          <w:color w:val="2C2C2C"/>
          <w:sz w:val="28"/>
          <w:szCs w:val="28"/>
        </w:rPr>
      </w:pPr>
      <w:r w:rsidRPr="003A587B">
        <w:rPr>
          <w:rFonts w:ascii="Times New Roman" w:eastAsia="Times New Roman" w:hAnsi="Times New Roman" w:cs="Times New Roman"/>
          <w:color w:val="2C2C2C"/>
          <w:sz w:val="28"/>
          <w:szCs w:val="28"/>
        </w:rPr>
        <w:t>В относительно большом объеме нефтяной шлам накапливается при подготовке нефти. В этом случае шламы могут содержать до 80-85 % нефти, до 50 % механических примесей, до 67 % минеральных солей и 4 % поверхностно-активных веществ.</w:t>
      </w:r>
    </w:p>
    <w:p w14:paraId="2F9674B7" w14:textId="15433CA8" w:rsidR="00D00E8F" w:rsidRPr="00BC4D2B" w:rsidRDefault="00BC4D2B" w:rsidP="00BC4D2B">
      <w:pPr>
        <w:shd w:val="clear" w:color="auto" w:fill="FFFFFF"/>
        <w:spacing w:after="80" w:line="360" w:lineRule="auto"/>
        <w:ind w:firstLine="720"/>
        <w:jc w:val="both"/>
        <w:rPr>
          <w:rFonts w:ascii="Times New Roman" w:eastAsia="Times New Roman" w:hAnsi="Times New Roman" w:cs="Times New Roman"/>
          <w:color w:val="2C2C2C"/>
          <w:sz w:val="28"/>
          <w:szCs w:val="28"/>
        </w:rPr>
      </w:pPr>
      <w:r w:rsidRPr="003A587B">
        <w:rPr>
          <w:rFonts w:ascii="Times New Roman" w:eastAsia="Times New Roman" w:hAnsi="Times New Roman" w:cs="Times New Roman"/>
          <w:color w:val="2C2C2C"/>
          <w:sz w:val="28"/>
          <w:szCs w:val="28"/>
        </w:rPr>
        <w:t>Основное же загрязнение прир</w:t>
      </w:r>
      <w:r w:rsidRPr="003A587B">
        <w:rPr>
          <w:rFonts w:ascii="Times New Roman" w:eastAsia="Times New Roman" w:hAnsi="Times New Roman" w:cs="Times New Roman"/>
          <w:color w:val="2C2C2C"/>
          <w:sz w:val="28"/>
          <w:szCs w:val="28"/>
        </w:rPr>
        <w:t xml:space="preserve">одной среды при бурении и эксплуатации скважин дают буровые и промысловые сточные воды. Объем их во всех развитых нефтедобывающих странах мира быстро растет и намного превышает объем добываемой нефти. Из-за отсутствия системы </w:t>
      </w:r>
      <w:r w:rsidRPr="003A587B">
        <w:rPr>
          <w:rFonts w:ascii="Times New Roman" w:eastAsia="Times New Roman" w:hAnsi="Times New Roman" w:cs="Times New Roman"/>
          <w:color w:val="2C2C2C"/>
          <w:sz w:val="28"/>
          <w:szCs w:val="28"/>
        </w:rPr>
        <w:lastRenderedPageBreak/>
        <w:t>канализации промышленные стоки</w:t>
      </w:r>
      <w:r w:rsidRPr="003A587B">
        <w:rPr>
          <w:rFonts w:ascii="Times New Roman" w:eastAsia="Times New Roman" w:hAnsi="Times New Roman" w:cs="Times New Roman"/>
          <w:color w:val="2C2C2C"/>
          <w:sz w:val="28"/>
          <w:szCs w:val="28"/>
        </w:rPr>
        <w:t xml:space="preserve"> сбрасывают в близлежащие водоемы и болота, значительно загрязняя их и грунтовые воды.</w:t>
      </w:r>
    </w:p>
    <w:p w14:paraId="1808C4E4" w14:textId="65359AE9" w:rsidR="00BC4D2B" w:rsidRDefault="00BC4D2B">
      <w:pPr>
        <w:rPr>
          <w:rFonts w:ascii="Times New Roman" w:eastAsia="Times New Roman" w:hAnsi="Times New Roman" w:cs="Times New Roman"/>
          <w:color w:val="444444"/>
          <w:sz w:val="28"/>
          <w:szCs w:val="28"/>
        </w:rPr>
      </w:pPr>
      <w:r>
        <w:rPr>
          <w:rFonts w:ascii="Times New Roman" w:eastAsia="Times New Roman" w:hAnsi="Times New Roman" w:cs="Times New Roman"/>
          <w:color w:val="444444"/>
          <w:sz w:val="28"/>
          <w:szCs w:val="28"/>
        </w:rPr>
        <w:br w:type="page"/>
      </w:r>
    </w:p>
    <w:p w14:paraId="23761A53" w14:textId="03B27534" w:rsidR="00D00E8F" w:rsidRDefault="00BC4D2B" w:rsidP="00BC4D2B">
      <w:pPr>
        <w:spacing w:line="360" w:lineRule="auto"/>
        <w:ind w:firstLine="720"/>
        <w:rPr>
          <w:rFonts w:ascii="Times New Roman" w:eastAsia="Times New Roman" w:hAnsi="Times New Roman" w:cs="Times New Roman"/>
          <w:b/>
          <w:sz w:val="28"/>
          <w:szCs w:val="28"/>
        </w:rPr>
      </w:pPr>
      <w:r w:rsidRPr="003A587B">
        <w:rPr>
          <w:rFonts w:ascii="Times New Roman" w:eastAsia="Times New Roman" w:hAnsi="Times New Roman" w:cs="Times New Roman"/>
          <w:b/>
          <w:sz w:val="28"/>
          <w:szCs w:val="28"/>
        </w:rPr>
        <w:lastRenderedPageBreak/>
        <w:t>Оценка воздействий негативных компонентов</w:t>
      </w:r>
    </w:p>
    <w:p w14:paraId="7047031C" w14:textId="77777777" w:rsidR="00BC4D2B" w:rsidRPr="003A587B" w:rsidRDefault="00BC4D2B" w:rsidP="00BC4D2B">
      <w:pPr>
        <w:spacing w:line="360" w:lineRule="auto"/>
        <w:jc w:val="both"/>
        <w:rPr>
          <w:rFonts w:ascii="Times New Roman" w:eastAsia="Times New Roman" w:hAnsi="Times New Roman" w:cs="Times New Roman"/>
          <w:b/>
          <w:sz w:val="28"/>
          <w:szCs w:val="28"/>
        </w:rPr>
      </w:pPr>
    </w:p>
    <w:p w14:paraId="04DC9E2D" w14:textId="77777777" w:rsidR="00D00E8F" w:rsidRPr="003A587B" w:rsidRDefault="00BC4D2B" w:rsidP="003A587B">
      <w:pPr>
        <w:pBdr>
          <w:bottom w:val="none" w:sz="0" w:space="7" w:color="auto"/>
        </w:pBdr>
        <w:spacing w:line="360" w:lineRule="auto"/>
        <w:ind w:firstLine="720"/>
        <w:jc w:val="both"/>
        <w:rPr>
          <w:rFonts w:ascii="Times New Roman" w:eastAsia="Times New Roman" w:hAnsi="Times New Roman" w:cs="Times New Roman"/>
          <w:sz w:val="28"/>
          <w:szCs w:val="28"/>
        </w:rPr>
      </w:pPr>
      <w:r w:rsidRPr="003A587B">
        <w:rPr>
          <w:rFonts w:ascii="Times New Roman" w:eastAsia="Times New Roman" w:hAnsi="Times New Roman" w:cs="Times New Roman"/>
          <w:sz w:val="28"/>
          <w:szCs w:val="28"/>
        </w:rPr>
        <w:t>Воздействие разлитой нефти на среду носит самый различный характер. Как правило, в средствах массовой информации эти события называют «экологическими катастрофами», сообщая о неблагоприятных прогнозах для выживания животных и растений. Крупная авария может</w:t>
      </w:r>
      <w:r w:rsidRPr="003A587B">
        <w:rPr>
          <w:rFonts w:ascii="Times New Roman" w:eastAsia="Times New Roman" w:hAnsi="Times New Roman" w:cs="Times New Roman"/>
          <w:sz w:val="28"/>
          <w:szCs w:val="28"/>
        </w:rPr>
        <w:t xml:space="preserve"> оказать серьезное краткосрочное воздействие на окружающую среду и стать тяжелым бедствием для экосистемы.</w:t>
      </w:r>
    </w:p>
    <w:p w14:paraId="1EACC46B" w14:textId="067352A7" w:rsidR="00D00E8F" w:rsidRPr="003A587B" w:rsidRDefault="00BC4D2B" w:rsidP="003A587B">
      <w:pPr>
        <w:pBdr>
          <w:bottom w:val="none" w:sz="0" w:space="7" w:color="auto"/>
        </w:pBdr>
        <w:spacing w:line="360" w:lineRule="auto"/>
        <w:ind w:firstLine="720"/>
        <w:jc w:val="both"/>
        <w:rPr>
          <w:rFonts w:ascii="Times New Roman" w:eastAsia="Times New Roman" w:hAnsi="Times New Roman" w:cs="Times New Roman"/>
          <w:sz w:val="28"/>
          <w:szCs w:val="28"/>
        </w:rPr>
      </w:pPr>
      <w:r w:rsidRPr="003A587B">
        <w:rPr>
          <w:rFonts w:ascii="Times New Roman" w:eastAsia="Times New Roman" w:hAnsi="Times New Roman" w:cs="Times New Roman"/>
          <w:sz w:val="28"/>
          <w:szCs w:val="28"/>
        </w:rPr>
        <w:t xml:space="preserve">Исследования последствий нефтяных разливов проводятся уже несколько десятилетий и нашли отражение в научной и технической литературе. Научная оценка </w:t>
      </w:r>
      <w:r w:rsidRPr="003A587B">
        <w:rPr>
          <w:rFonts w:ascii="Times New Roman" w:eastAsia="Times New Roman" w:hAnsi="Times New Roman" w:cs="Times New Roman"/>
          <w:sz w:val="28"/>
          <w:szCs w:val="28"/>
        </w:rPr>
        <w:t>типичных последствий нефтяного разлива показывает, что, хотя на уровне отдельных живых организмов наносимый вред может быть достаточно весомым, для популяций в целом характерна более высокая устойчивость. В результате работы естественных процессов восстано</w:t>
      </w:r>
      <w:r w:rsidRPr="003A587B">
        <w:rPr>
          <w:rFonts w:ascii="Times New Roman" w:eastAsia="Times New Roman" w:hAnsi="Times New Roman" w:cs="Times New Roman"/>
          <w:sz w:val="28"/>
          <w:szCs w:val="28"/>
        </w:rPr>
        <w:t>вления вред нейтрализуется,</w:t>
      </w:r>
      <w:r w:rsidRPr="003A587B">
        <w:rPr>
          <w:rFonts w:ascii="Times New Roman" w:eastAsia="Times New Roman" w:hAnsi="Times New Roman" w:cs="Times New Roman"/>
          <w:sz w:val="28"/>
          <w:szCs w:val="28"/>
        </w:rPr>
        <w:t xml:space="preserve"> и биологическая система возвращается к нормальной жизнедеятельности. Лишь в редких случаях имеет место долгосрочный ущерб, в основном, даже после обширных нефтяных разливов можно предполагать, что загрязненные места обитания живы</w:t>
      </w:r>
      <w:r w:rsidRPr="003A587B">
        <w:rPr>
          <w:rFonts w:ascii="Times New Roman" w:eastAsia="Times New Roman" w:hAnsi="Times New Roman" w:cs="Times New Roman"/>
          <w:sz w:val="28"/>
          <w:szCs w:val="28"/>
        </w:rPr>
        <w:t>х организмов восстановятся в течение нескольких сезонных циклов.</w:t>
      </w:r>
    </w:p>
    <w:p w14:paraId="64F80CD1" w14:textId="77777777" w:rsidR="00D00E8F" w:rsidRPr="003A587B" w:rsidRDefault="00BC4D2B" w:rsidP="003A587B">
      <w:pPr>
        <w:pBdr>
          <w:bottom w:val="none" w:sz="0" w:space="7" w:color="auto"/>
        </w:pBdr>
        <w:spacing w:line="360" w:lineRule="auto"/>
        <w:ind w:firstLine="720"/>
        <w:jc w:val="both"/>
        <w:rPr>
          <w:rFonts w:ascii="Times New Roman" w:eastAsia="Times New Roman" w:hAnsi="Times New Roman" w:cs="Times New Roman"/>
          <w:sz w:val="28"/>
          <w:szCs w:val="28"/>
        </w:rPr>
      </w:pPr>
      <w:r w:rsidRPr="003A587B">
        <w:rPr>
          <w:rFonts w:ascii="Times New Roman" w:eastAsia="Times New Roman" w:hAnsi="Times New Roman" w:cs="Times New Roman"/>
          <w:sz w:val="28"/>
          <w:szCs w:val="28"/>
        </w:rPr>
        <w:t>Характер и длительность последствий разливов нефти зависит от многих факторов: количества и вида разлитой нефти, окружающие условия и физические характеристики в месте разлива нефти, фактор в</w:t>
      </w:r>
      <w:r w:rsidRPr="003A587B">
        <w:rPr>
          <w:rFonts w:ascii="Times New Roman" w:eastAsia="Times New Roman" w:hAnsi="Times New Roman" w:cs="Times New Roman"/>
          <w:sz w:val="28"/>
          <w:szCs w:val="28"/>
        </w:rPr>
        <w:t>ремени, преобладающие погодные условия, биологический состав пострадавшей от загрязнения среды, экологическая значимость входящих в него видов и их восприимчивость к нефтяному загрязнению.</w:t>
      </w:r>
    </w:p>
    <w:p w14:paraId="1B10A6DD" w14:textId="77777777" w:rsidR="00D00E8F" w:rsidRPr="003A587B" w:rsidRDefault="00D00E8F" w:rsidP="003A587B">
      <w:pPr>
        <w:pBdr>
          <w:bottom w:val="none" w:sz="0" w:space="7" w:color="auto"/>
        </w:pBdr>
        <w:spacing w:line="360" w:lineRule="auto"/>
        <w:ind w:firstLine="720"/>
        <w:jc w:val="both"/>
        <w:rPr>
          <w:rFonts w:ascii="Times New Roman" w:eastAsia="Times New Roman" w:hAnsi="Times New Roman" w:cs="Times New Roman"/>
          <w:sz w:val="28"/>
          <w:szCs w:val="28"/>
        </w:rPr>
      </w:pPr>
    </w:p>
    <w:p w14:paraId="68DE2634" w14:textId="74C2E23D" w:rsidR="00D00E8F" w:rsidRPr="003A587B" w:rsidRDefault="00BC4D2B" w:rsidP="003A587B">
      <w:pPr>
        <w:pBdr>
          <w:bottom w:val="none" w:sz="0" w:space="7" w:color="auto"/>
        </w:pBdr>
        <w:spacing w:line="360" w:lineRule="auto"/>
        <w:ind w:firstLine="720"/>
        <w:jc w:val="both"/>
        <w:rPr>
          <w:rFonts w:ascii="Times New Roman" w:eastAsia="Times New Roman" w:hAnsi="Times New Roman" w:cs="Times New Roman"/>
          <w:sz w:val="28"/>
          <w:szCs w:val="28"/>
        </w:rPr>
      </w:pPr>
      <w:r w:rsidRPr="003A587B">
        <w:rPr>
          <w:rFonts w:ascii="Times New Roman" w:eastAsia="Times New Roman" w:hAnsi="Times New Roman" w:cs="Times New Roman"/>
          <w:sz w:val="28"/>
          <w:szCs w:val="28"/>
        </w:rPr>
        <w:t>Возможные последствия разлива нефти зависят от скорости растворени</w:t>
      </w:r>
      <w:r w:rsidRPr="003A587B">
        <w:rPr>
          <w:rFonts w:ascii="Times New Roman" w:eastAsia="Times New Roman" w:hAnsi="Times New Roman" w:cs="Times New Roman"/>
          <w:sz w:val="28"/>
          <w:szCs w:val="28"/>
        </w:rPr>
        <w:t xml:space="preserve">я и рассеивания загрязняющего вещества в воде в результате естественных процессов. Эти параметры являются определяющими </w:t>
      </w:r>
      <w:r w:rsidRPr="003A587B">
        <w:rPr>
          <w:rFonts w:ascii="Times New Roman" w:eastAsia="Times New Roman" w:hAnsi="Times New Roman" w:cs="Times New Roman"/>
          <w:sz w:val="28"/>
          <w:szCs w:val="28"/>
        </w:rPr>
        <w:lastRenderedPageBreak/>
        <w:t xml:space="preserve">территорию распространения загрязнения и вероятность длительного воздействия повышенных концентраций нефти или ее токсичных компонентов </w:t>
      </w:r>
      <w:r w:rsidRPr="003A587B">
        <w:rPr>
          <w:rFonts w:ascii="Times New Roman" w:eastAsia="Times New Roman" w:hAnsi="Times New Roman" w:cs="Times New Roman"/>
          <w:sz w:val="28"/>
          <w:szCs w:val="28"/>
        </w:rPr>
        <w:t>на уязвимые природные ресурсы.</w:t>
      </w:r>
    </w:p>
    <w:p w14:paraId="2D6C8264" w14:textId="77777777" w:rsidR="00D00E8F" w:rsidRPr="003A587B" w:rsidRDefault="00BC4D2B" w:rsidP="003A587B">
      <w:pPr>
        <w:pBdr>
          <w:bottom w:val="none" w:sz="0" w:space="7" w:color="auto"/>
        </w:pBdr>
        <w:spacing w:line="360" w:lineRule="auto"/>
        <w:ind w:firstLine="720"/>
        <w:jc w:val="both"/>
        <w:rPr>
          <w:rFonts w:ascii="Times New Roman" w:eastAsia="Times New Roman" w:hAnsi="Times New Roman" w:cs="Times New Roman"/>
          <w:sz w:val="28"/>
          <w:szCs w:val="28"/>
        </w:rPr>
      </w:pPr>
      <w:r w:rsidRPr="003A587B">
        <w:rPr>
          <w:rFonts w:ascii="Times New Roman" w:eastAsia="Times New Roman" w:hAnsi="Times New Roman" w:cs="Times New Roman"/>
          <w:sz w:val="28"/>
          <w:szCs w:val="28"/>
        </w:rPr>
        <w:t>К восприимчивым относятся организмы, сильнее других страдающие при контакте с нефтью или ее химическими компонентами. Менее восприимчивые организмы с большей вероятностью могут выдержать кратковременное воздействие нефтяного загрязнения.</w:t>
      </w:r>
    </w:p>
    <w:p w14:paraId="36D30694" w14:textId="77777777" w:rsidR="00D00E8F" w:rsidRPr="003A587B" w:rsidRDefault="00BC4D2B" w:rsidP="003A587B">
      <w:pPr>
        <w:pBdr>
          <w:bottom w:val="none" w:sz="0" w:space="7" w:color="auto"/>
        </w:pBdr>
        <w:spacing w:line="360" w:lineRule="auto"/>
        <w:ind w:firstLine="720"/>
        <w:jc w:val="both"/>
        <w:rPr>
          <w:rFonts w:ascii="Times New Roman" w:eastAsia="Times New Roman" w:hAnsi="Times New Roman" w:cs="Times New Roman"/>
          <w:sz w:val="28"/>
          <w:szCs w:val="28"/>
        </w:rPr>
      </w:pPr>
      <w:r w:rsidRPr="003A587B">
        <w:rPr>
          <w:rFonts w:ascii="Times New Roman" w:eastAsia="Times New Roman" w:hAnsi="Times New Roman" w:cs="Times New Roman"/>
          <w:sz w:val="28"/>
          <w:szCs w:val="28"/>
        </w:rPr>
        <w:t>С целью определени</w:t>
      </w:r>
      <w:r w:rsidRPr="003A587B">
        <w:rPr>
          <w:rFonts w:ascii="Times New Roman" w:eastAsia="Times New Roman" w:hAnsi="Times New Roman" w:cs="Times New Roman"/>
          <w:sz w:val="28"/>
          <w:szCs w:val="28"/>
        </w:rPr>
        <w:t>я масштабов ущерба необходимо знать характеристики разлитой нефти. Разлив большого объема стойкой нефти, может нанести значительный ущерб, заключающийся в удушье организмов. Тяжелая топливная нефть, которая отличается низкой растворимостью в воде, оказывае</w:t>
      </w:r>
      <w:r w:rsidRPr="003A587B">
        <w:rPr>
          <w:rFonts w:ascii="Times New Roman" w:eastAsia="Times New Roman" w:hAnsi="Times New Roman" w:cs="Times New Roman"/>
          <w:sz w:val="28"/>
          <w:szCs w:val="28"/>
        </w:rPr>
        <w:t>т менее выраженное токсическое воздействие в связи с низкой биологической доступностью своих химических компонентов.</w:t>
      </w:r>
    </w:p>
    <w:p w14:paraId="58B023D8" w14:textId="6541BFA4" w:rsidR="00D00E8F" w:rsidRPr="003A587B" w:rsidRDefault="00BC4D2B" w:rsidP="003A587B">
      <w:pPr>
        <w:pBdr>
          <w:bottom w:val="none" w:sz="0" w:space="7" w:color="auto"/>
        </w:pBdr>
        <w:spacing w:line="360" w:lineRule="auto"/>
        <w:ind w:firstLine="720"/>
        <w:jc w:val="both"/>
        <w:rPr>
          <w:rFonts w:ascii="Times New Roman" w:eastAsia="Times New Roman" w:hAnsi="Times New Roman" w:cs="Times New Roman"/>
          <w:sz w:val="28"/>
          <w:szCs w:val="28"/>
        </w:rPr>
      </w:pPr>
      <w:r w:rsidRPr="003A587B">
        <w:rPr>
          <w:rFonts w:ascii="Times New Roman" w:eastAsia="Times New Roman" w:hAnsi="Times New Roman" w:cs="Times New Roman"/>
          <w:sz w:val="28"/>
          <w:szCs w:val="28"/>
        </w:rPr>
        <w:t>Химические компоненты легкой нефти отличает более высокая биологическая доступность, следовательно, они с большей вероятностью могут причин</w:t>
      </w:r>
      <w:r w:rsidRPr="003A587B">
        <w:rPr>
          <w:rFonts w:ascii="Times New Roman" w:eastAsia="Times New Roman" w:hAnsi="Times New Roman" w:cs="Times New Roman"/>
          <w:sz w:val="28"/>
          <w:szCs w:val="28"/>
        </w:rPr>
        <w:t>ять токсические повреждения. Нефть этого вида достаточно быстро рассеивается в результате испарения и дисперсии, а значит, может нанести меньше вреда при условии, что уязвимые природные ресурсы в достаточной мере удалены от места разлива.</w:t>
      </w:r>
    </w:p>
    <w:p w14:paraId="785C0BA1" w14:textId="77777777" w:rsidR="00D00E8F" w:rsidRPr="003A587B" w:rsidRDefault="00BC4D2B" w:rsidP="003A587B">
      <w:pPr>
        <w:pBdr>
          <w:bottom w:val="none" w:sz="0" w:space="7" w:color="auto"/>
        </w:pBdr>
        <w:spacing w:line="360" w:lineRule="auto"/>
        <w:ind w:firstLine="720"/>
        <w:jc w:val="both"/>
        <w:rPr>
          <w:rFonts w:ascii="Times New Roman" w:eastAsia="Times New Roman" w:hAnsi="Times New Roman" w:cs="Times New Roman"/>
          <w:sz w:val="28"/>
          <w:szCs w:val="28"/>
        </w:rPr>
      </w:pPr>
      <w:r w:rsidRPr="003A587B">
        <w:rPr>
          <w:rFonts w:ascii="Times New Roman" w:eastAsia="Times New Roman" w:hAnsi="Times New Roman" w:cs="Times New Roman"/>
          <w:sz w:val="28"/>
          <w:szCs w:val="28"/>
        </w:rPr>
        <w:t>Самые существенн</w:t>
      </w:r>
      <w:r w:rsidRPr="003A587B">
        <w:rPr>
          <w:rFonts w:ascii="Times New Roman" w:eastAsia="Times New Roman" w:hAnsi="Times New Roman" w:cs="Times New Roman"/>
          <w:sz w:val="28"/>
          <w:szCs w:val="28"/>
        </w:rPr>
        <w:t>ые и продолжительные последствия вероятны при обстоятельствах, когда растворение нефти замедлено. Даже если интенсивность воздействия ниже уровня, вызывающего гибель организмов, наличие токсичных компонентов может привести к состоянию, близкому к смертельн</w:t>
      </w:r>
      <w:r w:rsidRPr="003A587B">
        <w:rPr>
          <w:rFonts w:ascii="Times New Roman" w:eastAsia="Times New Roman" w:hAnsi="Times New Roman" w:cs="Times New Roman"/>
          <w:sz w:val="28"/>
          <w:szCs w:val="28"/>
        </w:rPr>
        <w:t>ому.</w:t>
      </w:r>
    </w:p>
    <w:p w14:paraId="7E370A7B" w14:textId="77777777" w:rsidR="00D00E8F" w:rsidRPr="003A587B" w:rsidRDefault="00BC4D2B" w:rsidP="003A587B">
      <w:pPr>
        <w:pBdr>
          <w:bottom w:val="none" w:sz="0" w:space="7" w:color="auto"/>
        </w:pBdr>
        <w:spacing w:line="360" w:lineRule="auto"/>
        <w:ind w:firstLine="720"/>
        <w:jc w:val="both"/>
        <w:rPr>
          <w:rFonts w:ascii="Times New Roman" w:eastAsia="Times New Roman" w:hAnsi="Times New Roman" w:cs="Times New Roman"/>
          <w:sz w:val="28"/>
          <w:szCs w:val="28"/>
        </w:rPr>
      </w:pPr>
      <w:r w:rsidRPr="003A587B">
        <w:rPr>
          <w:rFonts w:ascii="Times New Roman" w:eastAsia="Times New Roman" w:hAnsi="Times New Roman" w:cs="Times New Roman"/>
          <w:sz w:val="28"/>
          <w:szCs w:val="28"/>
        </w:rPr>
        <w:t>Разлив нефти может непосредственно воздействовать на организмы, обитающие в экологической системе, либо приводить к потере среды обитания в долгосрочной перспективе. Естественное восстановление сложной экологической системы может занимать длительное в</w:t>
      </w:r>
      <w:r w:rsidRPr="003A587B">
        <w:rPr>
          <w:rFonts w:ascii="Times New Roman" w:eastAsia="Times New Roman" w:hAnsi="Times New Roman" w:cs="Times New Roman"/>
          <w:sz w:val="28"/>
          <w:szCs w:val="28"/>
        </w:rPr>
        <w:t xml:space="preserve">ремя, </w:t>
      </w:r>
      <w:r w:rsidRPr="003A587B">
        <w:rPr>
          <w:rFonts w:ascii="Times New Roman" w:eastAsia="Times New Roman" w:hAnsi="Times New Roman" w:cs="Times New Roman"/>
          <w:sz w:val="28"/>
          <w:szCs w:val="28"/>
        </w:rPr>
        <w:lastRenderedPageBreak/>
        <w:t>следовательно, внимание уделяется принятию реабилитационных мер для ускорения процесса.</w:t>
      </w:r>
    </w:p>
    <w:p w14:paraId="209A1F93" w14:textId="77777777" w:rsidR="00D00E8F" w:rsidRPr="003A587B" w:rsidRDefault="00BC4D2B" w:rsidP="003A587B">
      <w:pPr>
        <w:pBdr>
          <w:bottom w:val="none" w:sz="0" w:space="7" w:color="auto"/>
        </w:pBdr>
        <w:spacing w:line="360" w:lineRule="auto"/>
        <w:ind w:firstLine="720"/>
        <w:jc w:val="both"/>
        <w:rPr>
          <w:rFonts w:ascii="Times New Roman" w:eastAsia="Times New Roman" w:hAnsi="Times New Roman" w:cs="Times New Roman"/>
          <w:sz w:val="28"/>
          <w:szCs w:val="28"/>
        </w:rPr>
      </w:pPr>
      <w:r w:rsidRPr="003A587B">
        <w:rPr>
          <w:rFonts w:ascii="Times New Roman" w:eastAsia="Times New Roman" w:hAnsi="Times New Roman" w:cs="Times New Roman"/>
          <w:sz w:val="28"/>
          <w:szCs w:val="28"/>
        </w:rPr>
        <w:t>Эффективные операции по очистке включают в себя удаление разлитой нефти в целях сокращения участка ее распространения и сокращения длительности ущерба от загрязне</w:t>
      </w:r>
      <w:r w:rsidRPr="003A587B">
        <w:rPr>
          <w:rFonts w:ascii="Times New Roman" w:eastAsia="Times New Roman" w:hAnsi="Times New Roman" w:cs="Times New Roman"/>
          <w:sz w:val="28"/>
          <w:szCs w:val="28"/>
        </w:rPr>
        <w:t>ния, и, следовательно, ускорения начала процесса восстановления. Вместе с тем, агрессивные методы очистки могут нанести дополнительный ущерб, при этом более предпочтительны естественные процессы очистки. Со временем происходит снижение токсичности нефти по</w:t>
      </w:r>
      <w:r w:rsidRPr="003A587B">
        <w:rPr>
          <w:rFonts w:ascii="Times New Roman" w:eastAsia="Times New Roman" w:hAnsi="Times New Roman" w:cs="Times New Roman"/>
          <w:sz w:val="28"/>
          <w:szCs w:val="28"/>
        </w:rPr>
        <w:t>д действием ряда факторов, и на загрязненном грунте может нормально расти и развиваться растительность. Например, происходит вымывание нефти дождями, летучие фракции испаряются по мере выветривания, что снижает токсичность остаточной нефти.</w:t>
      </w:r>
    </w:p>
    <w:p w14:paraId="53BA0CDD" w14:textId="77777777" w:rsidR="00D00E8F" w:rsidRPr="003A587B" w:rsidRDefault="00BC4D2B" w:rsidP="003A587B">
      <w:pPr>
        <w:pBdr>
          <w:bottom w:val="none" w:sz="0" w:space="7" w:color="auto"/>
        </w:pBdr>
        <w:spacing w:line="360" w:lineRule="auto"/>
        <w:ind w:firstLine="720"/>
        <w:jc w:val="both"/>
        <w:rPr>
          <w:rFonts w:ascii="Times New Roman" w:eastAsia="Times New Roman" w:hAnsi="Times New Roman" w:cs="Times New Roman"/>
          <w:sz w:val="28"/>
          <w:szCs w:val="28"/>
        </w:rPr>
      </w:pPr>
      <w:r w:rsidRPr="003A587B">
        <w:rPr>
          <w:rFonts w:ascii="Times New Roman" w:eastAsia="Times New Roman" w:hAnsi="Times New Roman" w:cs="Times New Roman"/>
          <w:sz w:val="28"/>
          <w:szCs w:val="28"/>
        </w:rPr>
        <w:t>Обстоятельства,</w:t>
      </w:r>
      <w:r w:rsidRPr="003A587B">
        <w:rPr>
          <w:rFonts w:ascii="Times New Roman" w:eastAsia="Times New Roman" w:hAnsi="Times New Roman" w:cs="Times New Roman"/>
          <w:sz w:val="28"/>
          <w:szCs w:val="28"/>
        </w:rPr>
        <w:t xml:space="preserve"> влекущие за собой стойкий долгосрочный ущерб, связаны со стойкостью нефти, особенно если нефть занесена в почвенную толщу и не подвергается естественным процессам выветривания. При смешивании с мелкозернистым грунтом происходит оседание нефти и ее распад </w:t>
      </w:r>
      <w:r w:rsidRPr="003A587B">
        <w:rPr>
          <w:rFonts w:ascii="Times New Roman" w:eastAsia="Times New Roman" w:hAnsi="Times New Roman" w:cs="Times New Roman"/>
          <w:sz w:val="28"/>
          <w:szCs w:val="28"/>
        </w:rPr>
        <w:t>замедляется ввиду отсутствия кислорода. Нефтепродукты, обладающие большей плотностью, оседают и могут оставаться в неизменном состоянии в течение неопределенного времени, вызывая удушье организмов.</w:t>
      </w:r>
    </w:p>
    <w:p w14:paraId="238C588C" w14:textId="77777777" w:rsidR="00D00E8F" w:rsidRPr="003A587B" w:rsidRDefault="00BC4D2B" w:rsidP="003A587B">
      <w:pPr>
        <w:pBdr>
          <w:bottom w:val="none" w:sz="0" w:space="7" w:color="auto"/>
        </w:pBdr>
        <w:spacing w:line="360" w:lineRule="auto"/>
        <w:ind w:firstLine="720"/>
        <w:jc w:val="both"/>
        <w:rPr>
          <w:rFonts w:ascii="Times New Roman" w:eastAsia="Times New Roman" w:hAnsi="Times New Roman" w:cs="Times New Roman"/>
          <w:sz w:val="28"/>
          <w:szCs w:val="28"/>
        </w:rPr>
      </w:pPr>
      <w:r w:rsidRPr="003A587B">
        <w:rPr>
          <w:rFonts w:ascii="Times New Roman" w:eastAsia="Times New Roman" w:hAnsi="Times New Roman" w:cs="Times New Roman"/>
          <w:sz w:val="28"/>
          <w:szCs w:val="28"/>
        </w:rPr>
        <w:t xml:space="preserve">Согласно существующему положению исследования последствий </w:t>
      </w:r>
      <w:r w:rsidRPr="003A587B">
        <w:rPr>
          <w:rFonts w:ascii="Times New Roman" w:eastAsia="Times New Roman" w:hAnsi="Times New Roman" w:cs="Times New Roman"/>
          <w:sz w:val="28"/>
          <w:szCs w:val="28"/>
        </w:rPr>
        <w:t>загрязнения нефтью проводятся по каждой крупной аварии. В результате этих исследований накоплены обширные знания о возможных последствиях разливов для окружающей среды. Изучение последствий каждого разлива не является необходимым и уместным. Вместе с тем и</w:t>
      </w:r>
      <w:r w:rsidRPr="003A587B">
        <w:rPr>
          <w:rFonts w:ascii="Times New Roman" w:eastAsia="Times New Roman" w:hAnsi="Times New Roman" w:cs="Times New Roman"/>
          <w:sz w:val="28"/>
          <w:szCs w:val="28"/>
        </w:rPr>
        <w:t>сследования такого рода необходимы для определения масштаба, характера и длительности последствий в конкретных обстоятельствах после разлива.</w:t>
      </w:r>
    </w:p>
    <w:p w14:paraId="5A2DB9AA" w14:textId="77777777" w:rsidR="00D00E8F" w:rsidRPr="003A587B" w:rsidRDefault="00BC4D2B" w:rsidP="003A587B">
      <w:pPr>
        <w:pBdr>
          <w:bottom w:val="none" w:sz="0" w:space="7" w:color="auto"/>
        </w:pBdr>
        <w:spacing w:line="360" w:lineRule="auto"/>
        <w:ind w:firstLine="720"/>
        <w:jc w:val="both"/>
        <w:rPr>
          <w:rFonts w:ascii="Times New Roman" w:eastAsia="Times New Roman" w:hAnsi="Times New Roman" w:cs="Times New Roman"/>
          <w:sz w:val="28"/>
          <w:szCs w:val="28"/>
        </w:rPr>
      </w:pPr>
      <w:r w:rsidRPr="003A587B">
        <w:rPr>
          <w:rFonts w:ascii="Times New Roman" w:eastAsia="Times New Roman" w:hAnsi="Times New Roman" w:cs="Times New Roman"/>
          <w:sz w:val="28"/>
          <w:szCs w:val="28"/>
        </w:rPr>
        <w:lastRenderedPageBreak/>
        <w:t>В большинстве своем последствия загрязнения нефтью хорошо изучены и предсказуемы, следовательно, необходимо направ</w:t>
      </w:r>
      <w:r w:rsidRPr="003A587B">
        <w:rPr>
          <w:rFonts w:ascii="Times New Roman" w:eastAsia="Times New Roman" w:hAnsi="Times New Roman" w:cs="Times New Roman"/>
          <w:sz w:val="28"/>
          <w:szCs w:val="28"/>
        </w:rPr>
        <w:t>ить усилия на оценку ущерба. Демонстрируемая окружающей средой изменчивость означает, что изучение широкого спектра потенциальных последствий может привести к неопределенным результатам.</w:t>
      </w:r>
    </w:p>
    <w:p w14:paraId="2738A18D" w14:textId="77777777" w:rsidR="00D00E8F" w:rsidRPr="003A587B" w:rsidRDefault="00BC4D2B" w:rsidP="003A587B">
      <w:pPr>
        <w:pBdr>
          <w:bottom w:val="none" w:sz="0" w:space="7" w:color="auto"/>
        </w:pBdr>
        <w:spacing w:line="360" w:lineRule="auto"/>
        <w:ind w:firstLine="720"/>
        <w:jc w:val="both"/>
        <w:rPr>
          <w:rFonts w:ascii="Times New Roman" w:eastAsia="Times New Roman" w:hAnsi="Times New Roman" w:cs="Times New Roman"/>
          <w:sz w:val="28"/>
          <w:szCs w:val="28"/>
        </w:rPr>
      </w:pPr>
      <w:r w:rsidRPr="003A587B">
        <w:rPr>
          <w:rFonts w:ascii="Times New Roman" w:eastAsia="Times New Roman" w:hAnsi="Times New Roman" w:cs="Times New Roman"/>
          <w:sz w:val="28"/>
          <w:szCs w:val="28"/>
        </w:rPr>
        <w:t>Нефть и нефтепродукты нарушают экологическое состояние почвенных покр</w:t>
      </w:r>
      <w:r w:rsidRPr="003A587B">
        <w:rPr>
          <w:rFonts w:ascii="Times New Roman" w:eastAsia="Times New Roman" w:hAnsi="Times New Roman" w:cs="Times New Roman"/>
          <w:sz w:val="28"/>
          <w:szCs w:val="28"/>
        </w:rPr>
        <w:t>овов и в целом деформируют структуру биоценозов. Почвенные бактерии, а также беспозвоночные почвенные микроорганизмы и животные не в состоянии качественно выполнять свои важнейшие функции в результате интоксикации легкими фракциями нефти.</w:t>
      </w:r>
    </w:p>
    <w:p w14:paraId="0F05CE7F" w14:textId="007786F9" w:rsidR="00D00E8F" w:rsidRPr="003A587B" w:rsidRDefault="003A587B" w:rsidP="003A587B">
      <w:pPr>
        <w:spacing w:line="360" w:lineRule="auto"/>
        <w:ind w:firstLine="720"/>
        <w:jc w:val="both"/>
        <w:rPr>
          <w:rFonts w:ascii="Times New Roman" w:eastAsia="Times New Roman" w:hAnsi="Times New Roman" w:cs="Times New Roman"/>
          <w:sz w:val="28"/>
          <w:szCs w:val="28"/>
        </w:rPr>
      </w:pPr>
      <w:r w:rsidRPr="003A587B">
        <w:rPr>
          <w:rFonts w:ascii="Times New Roman" w:eastAsia="Times New Roman" w:hAnsi="Times New Roman" w:cs="Times New Roman"/>
          <w:sz w:val="28"/>
          <w:szCs w:val="28"/>
        </w:rPr>
        <w:br w:type="page"/>
      </w:r>
    </w:p>
    <w:p w14:paraId="6CCFA29E" w14:textId="77777777" w:rsidR="00D00E8F" w:rsidRPr="003A587B" w:rsidRDefault="00BC4D2B" w:rsidP="00BC4D2B">
      <w:pPr>
        <w:pBdr>
          <w:bottom w:val="none" w:sz="0" w:space="7" w:color="auto"/>
        </w:pBdr>
        <w:spacing w:line="360" w:lineRule="auto"/>
        <w:ind w:firstLine="720"/>
        <w:jc w:val="center"/>
        <w:rPr>
          <w:rFonts w:ascii="Times New Roman" w:eastAsia="Times New Roman" w:hAnsi="Times New Roman" w:cs="Times New Roman"/>
          <w:b/>
          <w:sz w:val="28"/>
          <w:szCs w:val="28"/>
        </w:rPr>
      </w:pPr>
      <w:r w:rsidRPr="003A587B">
        <w:rPr>
          <w:rFonts w:ascii="Times New Roman" w:eastAsia="Times New Roman" w:hAnsi="Times New Roman" w:cs="Times New Roman"/>
          <w:b/>
          <w:sz w:val="28"/>
          <w:szCs w:val="28"/>
        </w:rPr>
        <w:lastRenderedPageBreak/>
        <w:t>Вывод</w:t>
      </w:r>
    </w:p>
    <w:p w14:paraId="749E8859" w14:textId="0155BB84" w:rsidR="00D00E8F" w:rsidRPr="003A587B" w:rsidRDefault="00BC4D2B" w:rsidP="003A587B">
      <w:pPr>
        <w:pBdr>
          <w:bottom w:val="none" w:sz="0" w:space="7" w:color="auto"/>
        </w:pBdr>
        <w:spacing w:line="360" w:lineRule="auto"/>
        <w:ind w:firstLine="720"/>
        <w:jc w:val="both"/>
        <w:rPr>
          <w:rFonts w:ascii="Times New Roman" w:eastAsia="Times New Roman" w:hAnsi="Times New Roman" w:cs="Times New Roman"/>
          <w:sz w:val="28"/>
          <w:szCs w:val="28"/>
        </w:rPr>
      </w:pPr>
      <w:r w:rsidRPr="003A587B">
        <w:rPr>
          <w:rFonts w:ascii="Times New Roman" w:eastAsia="Times New Roman" w:hAnsi="Times New Roman" w:cs="Times New Roman"/>
          <w:sz w:val="28"/>
          <w:szCs w:val="28"/>
        </w:rPr>
        <w:t>В ходе</w:t>
      </w:r>
      <w:r w:rsidRPr="003A587B">
        <w:rPr>
          <w:rFonts w:ascii="Times New Roman" w:eastAsia="Times New Roman" w:hAnsi="Times New Roman" w:cs="Times New Roman"/>
          <w:sz w:val="28"/>
          <w:szCs w:val="28"/>
        </w:rPr>
        <w:t xml:space="preserve"> ознакомительной практики произошло ознакомление с процессами, оборудованием и принципами его функционирования для бурения нефтяных месторождений, добычи нефти и обустройством нефтяного месторождения. Познакомились с установкой</w:t>
      </w:r>
      <w:r w:rsidRPr="003A587B">
        <w:rPr>
          <w:rFonts w:ascii="Times New Roman" w:eastAsia="Times New Roman" w:hAnsi="Times New Roman" w:cs="Times New Roman"/>
          <w:sz w:val="28"/>
          <w:szCs w:val="28"/>
        </w:rPr>
        <w:t xml:space="preserve"> для добычи нефти и с разными </w:t>
      </w:r>
      <w:r w:rsidRPr="003A587B">
        <w:rPr>
          <w:rFonts w:ascii="Times New Roman" w:eastAsia="Times New Roman" w:hAnsi="Times New Roman" w:cs="Times New Roman"/>
          <w:sz w:val="28"/>
          <w:szCs w:val="28"/>
        </w:rPr>
        <w:t xml:space="preserve">способами ее добывания. </w:t>
      </w:r>
    </w:p>
    <w:p w14:paraId="1F67DC5F" w14:textId="5EACFBC9" w:rsidR="00D00E8F" w:rsidRPr="00BC4D2B" w:rsidRDefault="00BC4D2B" w:rsidP="00BC4D2B">
      <w:pPr>
        <w:pBdr>
          <w:bottom w:val="none" w:sz="0" w:space="7" w:color="auto"/>
        </w:pBdr>
        <w:spacing w:line="360" w:lineRule="auto"/>
        <w:ind w:firstLine="720"/>
        <w:jc w:val="both"/>
        <w:rPr>
          <w:rFonts w:ascii="Times New Roman" w:eastAsia="Times New Roman" w:hAnsi="Times New Roman" w:cs="Times New Roman"/>
          <w:sz w:val="28"/>
          <w:szCs w:val="28"/>
        </w:rPr>
      </w:pPr>
      <w:r w:rsidRPr="003A587B">
        <w:rPr>
          <w:rFonts w:ascii="Times New Roman" w:eastAsia="Times New Roman" w:hAnsi="Times New Roman" w:cs="Times New Roman"/>
          <w:sz w:val="28"/>
          <w:szCs w:val="28"/>
        </w:rPr>
        <w:t>Были рассмотрены и изучены вредные компоненты, наносящие вред экологии, которые выделяются при добыче</w:t>
      </w:r>
      <w:r w:rsidRPr="003A587B">
        <w:rPr>
          <w:rFonts w:ascii="Times New Roman" w:eastAsia="Times New Roman" w:hAnsi="Times New Roman" w:cs="Times New Roman"/>
          <w:sz w:val="28"/>
          <w:szCs w:val="28"/>
        </w:rPr>
        <w:t xml:space="preserve"> нефти.</w:t>
      </w:r>
    </w:p>
    <w:p w14:paraId="6E7DFB4E" w14:textId="77777777" w:rsidR="00D00E8F" w:rsidRPr="003A587B" w:rsidRDefault="00D00E8F" w:rsidP="003A587B">
      <w:pPr>
        <w:spacing w:line="360" w:lineRule="auto"/>
        <w:ind w:left="141" w:firstLine="720"/>
        <w:jc w:val="both"/>
        <w:rPr>
          <w:rFonts w:ascii="Times New Roman" w:eastAsia="Times New Roman" w:hAnsi="Times New Roman" w:cs="Times New Roman"/>
          <w:b/>
          <w:sz w:val="28"/>
          <w:szCs w:val="28"/>
        </w:rPr>
      </w:pPr>
    </w:p>
    <w:sectPr w:rsidR="00D00E8F" w:rsidRPr="003A587B">
      <w:type w:val="continuous"/>
      <w:pgSz w:w="11909" w:h="16834"/>
      <w:pgMar w:top="1440" w:right="1440" w:bottom="1440" w:left="1440" w:header="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rebuchet MS">
    <w:panose1 w:val="020B0603020202020204"/>
    <w:charset w:val="CC"/>
    <w:family w:val="swiss"/>
    <w:pitch w:val="variable"/>
    <w:sig w:usb0="00000687" w:usb1="00000000" w:usb2="00000000" w:usb3="00000000" w:csb0="0000009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D296146"/>
    <w:multiLevelType w:val="multilevel"/>
    <w:tmpl w:val="306A9AC8"/>
    <w:lvl w:ilvl="0">
      <w:start w:val="1"/>
      <w:numFmt w:val="bullet"/>
      <w:lvlText w:val="●"/>
      <w:lvlJc w:val="left"/>
      <w:pPr>
        <w:ind w:left="720" w:hanging="360"/>
      </w:pPr>
      <w:rPr>
        <w:rFonts w:ascii="Trebuchet MS" w:eastAsia="Trebuchet MS" w:hAnsi="Trebuchet MS" w:cs="Trebuchet MS"/>
        <w:color w:val="2C2C2C"/>
        <w:sz w:val="20"/>
        <w:szCs w:val="2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251958C2"/>
    <w:multiLevelType w:val="multilevel"/>
    <w:tmpl w:val="C590B842"/>
    <w:lvl w:ilvl="0">
      <w:start w:val="1"/>
      <w:numFmt w:val="bullet"/>
      <w:lvlText w:val="●"/>
      <w:lvlJc w:val="left"/>
      <w:pPr>
        <w:ind w:left="720" w:hanging="360"/>
      </w:pPr>
      <w:rPr>
        <w:rFonts w:ascii="Trebuchet MS" w:eastAsia="Trebuchet MS" w:hAnsi="Trebuchet MS" w:cs="Trebuchet MS"/>
        <w:color w:val="2C2C2C"/>
        <w:sz w:val="20"/>
        <w:szCs w:val="2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2ECA331D"/>
    <w:multiLevelType w:val="multilevel"/>
    <w:tmpl w:val="22080D80"/>
    <w:lvl w:ilvl="0">
      <w:start w:val="1"/>
      <w:numFmt w:val="bullet"/>
      <w:lvlText w:val="●"/>
      <w:lvlJc w:val="left"/>
      <w:pPr>
        <w:ind w:left="720" w:hanging="360"/>
      </w:pPr>
      <w:rPr>
        <w:rFonts w:ascii="Trebuchet MS" w:eastAsia="Trebuchet MS" w:hAnsi="Trebuchet MS" w:cs="Trebuchet MS"/>
        <w:color w:val="2C2C2C"/>
        <w:sz w:val="20"/>
        <w:szCs w:val="2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360059FE"/>
    <w:multiLevelType w:val="multilevel"/>
    <w:tmpl w:val="61E64924"/>
    <w:lvl w:ilvl="0">
      <w:start w:val="1"/>
      <w:numFmt w:val="decimal"/>
      <w:lvlText w:val="%1."/>
      <w:lvlJc w:val="left"/>
      <w:pPr>
        <w:ind w:left="720" w:hanging="360"/>
      </w:pPr>
      <w:rPr>
        <w:rFonts w:ascii="Arial" w:eastAsia="Arial" w:hAnsi="Arial" w:cs="Arial"/>
        <w:sz w:val="24"/>
        <w:szCs w:val="24"/>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15:restartNumberingAfterBreak="0">
    <w:nsid w:val="770A1BFB"/>
    <w:multiLevelType w:val="multilevel"/>
    <w:tmpl w:val="59C2D008"/>
    <w:lvl w:ilvl="0">
      <w:start w:val="1"/>
      <w:numFmt w:val="bullet"/>
      <w:lvlText w:val="●"/>
      <w:lvlJc w:val="left"/>
      <w:pPr>
        <w:ind w:left="720" w:hanging="360"/>
      </w:pPr>
      <w:rPr>
        <w:rFonts w:ascii="Trebuchet MS" w:eastAsia="Trebuchet MS" w:hAnsi="Trebuchet MS" w:cs="Trebuchet MS"/>
        <w:color w:val="2C2C2C"/>
        <w:sz w:val="20"/>
        <w:szCs w:val="2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4"/>
  </w:num>
  <w:num w:numId="2">
    <w:abstractNumId w:val="2"/>
  </w:num>
  <w:num w:numId="3">
    <w:abstractNumId w:val="3"/>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0E8F"/>
    <w:rsid w:val="003A587B"/>
    <w:rsid w:val="00BC4D2B"/>
    <w:rsid w:val="00D00E8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3FE49"/>
  <w15:docId w15:val="{E0A8487B-E6FE-493B-8308-72FF3B36CB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unhideWhenUsed/>
    <w:qFormat/>
    <w:pPr>
      <w:keepNext/>
      <w:keepLines/>
      <w:spacing w:before="360" w:after="120"/>
      <w:outlineLvl w:val="1"/>
    </w:pPr>
    <w:rPr>
      <w:sz w:val="32"/>
      <w:szCs w:val="32"/>
    </w:rPr>
  </w:style>
  <w:style w:type="paragraph" w:styleId="3">
    <w:name w:val="heading 3"/>
    <w:basedOn w:val="a"/>
    <w:next w:val="a"/>
    <w:uiPriority w:val="9"/>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color w:val="666666"/>
      <w:sz w:val="30"/>
      <w:szCs w:val="30"/>
    </w:rPr>
  </w:style>
  <w:style w:type="table" w:customStyle="1" w:styleId="a5">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25</Pages>
  <Words>4333</Words>
  <Characters>24700</Characters>
  <Application>Microsoft Office Word</Application>
  <DocSecurity>0</DocSecurity>
  <Lines>205</Lines>
  <Paragraphs>57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2021-06-26T11:33:00Z</dcterms:created>
  <dcterms:modified xsi:type="dcterms:W3CDTF">2021-06-26T11:33:00Z</dcterms:modified>
</cp:coreProperties>
</file>