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34AFC" w:rsidRDefault="00B70FE1" w:rsidP="00B70FE1">
      <w:pPr>
        <w:spacing w:before="120" w:after="120" w:line="360" w:lineRule="auto"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Содержание</w:t>
      </w:r>
    </w:p>
    <w:p w:rsidR="006874A2" w:rsidRDefault="006874A2" w:rsidP="00B70FE1">
      <w:pPr>
        <w:spacing w:before="120" w:after="120" w:line="36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Введение………………………………………………………………………</w:t>
      </w:r>
      <w:r w:rsidR="00012C9F">
        <w:rPr>
          <w:rFonts w:ascii="Times New Roman" w:hAnsi="Times New Roman" w:cs="Times New Roman"/>
          <w:sz w:val="28"/>
        </w:rPr>
        <w:t>..</w:t>
      </w:r>
      <w:r>
        <w:rPr>
          <w:rFonts w:ascii="Times New Roman" w:hAnsi="Times New Roman" w:cs="Times New Roman"/>
          <w:sz w:val="28"/>
        </w:rPr>
        <w:t>.</w:t>
      </w:r>
      <w:r w:rsidR="00012C9F">
        <w:rPr>
          <w:rFonts w:ascii="Times New Roman" w:hAnsi="Times New Roman" w:cs="Times New Roman"/>
          <w:sz w:val="28"/>
        </w:rPr>
        <w:t>9</w:t>
      </w:r>
    </w:p>
    <w:p w:rsidR="00B70FE1" w:rsidRDefault="00B139EC" w:rsidP="00B70FE1">
      <w:pPr>
        <w:spacing w:before="120" w:after="120" w:line="36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1</w:t>
      </w:r>
      <w:r w:rsidR="00B70FE1">
        <w:rPr>
          <w:rFonts w:ascii="Times New Roman" w:hAnsi="Times New Roman" w:cs="Times New Roman"/>
          <w:sz w:val="28"/>
        </w:rPr>
        <w:t>. История АО НПП «Рубин»</w:t>
      </w:r>
      <w:r w:rsidR="006874A2">
        <w:rPr>
          <w:rFonts w:ascii="Times New Roman" w:hAnsi="Times New Roman" w:cs="Times New Roman"/>
          <w:sz w:val="28"/>
        </w:rPr>
        <w:t>…………………………………………………</w:t>
      </w:r>
      <w:r w:rsidR="00012C9F">
        <w:rPr>
          <w:rFonts w:ascii="Times New Roman" w:hAnsi="Times New Roman" w:cs="Times New Roman"/>
          <w:sz w:val="28"/>
        </w:rPr>
        <w:t>10</w:t>
      </w:r>
    </w:p>
    <w:p w:rsidR="00B70FE1" w:rsidRDefault="00B139EC" w:rsidP="00B70FE1">
      <w:pPr>
        <w:spacing w:before="120" w:after="120" w:line="36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2</w:t>
      </w:r>
      <w:r w:rsidR="00B70FE1">
        <w:rPr>
          <w:rFonts w:ascii="Times New Roman" w:hAnsi="Times New Roman" w:cs="Times New Roman"/>
          <w:sz w:val="28"/>
        </w:rPr>
        <w:t>. Выпускаемая продукция АО НПП «Рубин»</w:t>
      </w:r>
      <w:r w:rsidR="006874A2">
        <w:rPr>
          <w:rFonts w:ascii="Times New Roman" w:hAnsi="Times New Roman" w:cs="Times New Roman"/>
          <w:sz w:val="28"/>
        </w:rPr>
        <w:t>………………………………</w:t>
      </w:r>
      <w:r w:rsidR="00012C9F">
        <w:rPr>
          <w:rFonts w:ascii="Times New Roman" w:hAnsi="Times New Roman" w:cs="Times New Roman"/>
          <w:sz w:val="28"/>
        </w:rPr>
        <w:t>12</w:t>
      </w:r>
    </w:p>
    <w:p w:rsidR="00B70FE1" w:rsidRDefault="00B139EC" w:rsidP="00B70FE1">
      <w:pPr>
        <w:spacing w:before="120" w:after="120" w:line="36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3</w:t>
      </w:r>
      <w:r w:rsidR="00B70FE1">
        <w:rPr>
          <w:rFonts w:ascii="Times New Roman" w:hAnsi="Times New Roman" w:cs="Times New Roman"/>
          <w:sz w:val="28"/>
        </w:rPr>
        <w:t>. Назначение детали, анализ конструктивных особенностей детали</w:t>
      </w:r>
      <w:r w:rsidR="006874A2">
        <w:rPr>
          <w:rFonts w:ascii="Times New Roman" w:hAnsi="Times New Roman" w:cs="Times New Roman"/>
          <w:sz w:val="28"/>
        </w:rPr>
        <w:t>……</w:t>
      </w:r>
      <w:r w:rsidR="00012C9F">
        <w:rPr>
          <w:rFonts w:ascii="Times New Roman" w:hAnsi="Times New Roman" w:cs="Times New Roman"/>
          <w:sz w:val="28"/>
        </w:rPr>
        <w:t>..14</w:t>
      </w:r>
    </w:p>
    <w:p w:rsidR="00B70FE1" w:rsidRDefault="00B139EC" w:rsidP="00B70FE1">
      <w:pPr>
        <w:spacing w:before="120" w:after="120" w:line="36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4</w:t>
      </w:r>
      <w:r w:rsidR="00B70FE1">
        <w:rPr>
          <w:rFonts w:ascii="Times New Roman" w:hAnsi="Times New Roman" w:cs="Times New Roman"/>
          <w:sz w:val="28"/>
        </w:rPr>
        <w:t>. Анализ технологического процесса изготовления детали</w:t>
      </w:r>
      <w:r w:rsidR="006874A2">
        <w:rPr>
          <w:rFonts w:ascii="Times New Roman" w:hAnsi="Times New Roman" w:cs="Times New Roman"/>
          <w:sz w:val="28"/>
        </w:rPr>
        <w:t>………………</w:t>
      </w:r>
      <w:r w:rsidR="00012C9F">
        <w:rPr>
          <w:rFonts w:ascii="Times New Roman" w:hAnsi="Times New Roman" w:cs="Times New Roman"/>
          <w:sz w:val="28"/>
        </w:rPr>
        <w:t>.16</w:t>
      </w:r>
    </w:p>
    <w:p w:rsidR="006874A2" w:rsidRDefault="00B139EC" w:rsidP="00B70FE1">
      <w:pPr>
        <w:spacing w:before="120" w:after="120" w:line="36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5</w:t>
      </w:r>
      <w:r w:rsidR="006874A2">
        <w:rPr>
          <w:rFonts w:ascii="Times New Roman" w:hAnsi="Times New Roman" w:cs="Times New Roman"/>
          <w:sz w:val="28"/>
        </w:rPr>
        <w:t>. Заключение…………………………………………………………………</w:t>
      </w:r>
      <w:r w:rsidR="00012C9F">
        <w:rPr>
          <w:rFonts w:ascii="Times New Roman" w:hAnsi="Times New Roman" w:cs="Times New Roman"/>
          <w:sz w:val="28"/>
        </w:rPr>
        <w:t>..22</w:t>
      </w:r>
    </w:p>
    <w:p w:rsidR="006874A2" w:rsidRDefault="00B139EC" w:rsidP="00B70FE1">
      <w:pPr>
        <w:spacing w:before="120" w:after="120" w:line="36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Список используемых источников литературы</w:t>
      </w:r>
      <w:r w:rsidR="006874A2">
        <w:rPr>
          <w:rFonts w:ascii="Times New Roman" w:hAnsi="Times New Roman" w:cs="Times New Roman"/>
          <w:sz w:val="28"/>
        </w:rPr>
        <w:t>………………</w:t>
      </w:r>
      <w:r>
        <w:rPr>
          <w:rFonts w:ascii="Times New Roman" w:hAnsi="Times New Roman" w:cs="Times New Roman"/>
          <w:sz w:val="28"/>
        </w:rPr>
        <w:t>.</w:t>
      </w:r>
      <w:r w:rsidR="006874A2">
        <w:rPr>
          <w:rFonts w:ascii="Times New Roman" w:hAnsi="Times New Roman" w:cs="Times New Roman"/>
          <w:sz w:val="28"/>
        </w:rPr>
        <w:t>……………</w:t>
      </w:r>
      <w:r w:rsidR="00012C9F">
        <w:rPr>
          <w:rFonts w:ascii="Times New Roman" w:hAnsi="Times New Roman" w:cs="Times New Roman"/>
          <w:sz w:val="28"/>
        </w:rPr>
        <w:t>.</w:t>
      </w:r>
      <w:r w:rsidR="004B1B81">
        <w:rPr>
          <w:rFonts w:ascii="Times New Roman" w:hAnsi="Times New Roman" w:cs="Times New Roman"/>
          <w:sz w:val="28"/>
        </w:rPr>
        <w:t>24</w:t>
      </w:r>
    </w:p>
    <w:p w:rsidR="00504789" w:rsidRDefault="00504789" w:rsidP="00B70FE1">
      <w:pPr>
        <w:spacing w:before="120" w:after="120" w:line="36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Приложения……………………………………………………………………</w:t>
      </w:r>
      <w:r w:rsidR="004B1B81">
        <w:rPr>
          <w:rFonts w:ascii="Times New Roman" w:hAnsi="Times New Roman" w:cs="Times New Roman"/>
          <w:sz w:val="28"/>
        </w:rPr>
        <w:t>25</w:t>
      </w:r>
    </w:p>
    <w:p w:rsidR="00B70FE1" w:rsidRDefault="00B70FE1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br w:type="page"/>
      </w:r>
    </w:p>
    <w:p w:rsidR="006874A2" w:rsidRDefault="006874A2" w:rsidP="00B139EC">
      <w:pPr>
        <w:spacing w:before="120" w:after="120" w:line="360" w:lineRule="auto"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lastRenderedPageBreak/>
        <w:t>Введение</w:t>
      </w:r>
    </w:p>
    <w:p w:rsidR="006874A2" w:rsidRPr="006874A2" w:rsidRDefault="006874A2" w:rsidP="00483AC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874A2">
        <w:rPr>
          <w:rFonts w:ascii="Times New Roman" w:hAnsi="Times New Roman" w:cs="Times New Roman"/>
          <w:sz w:val="28"/>
        </w:rPr>
        <w:t>Учебная практика</w:t>
      </w:r>
      <w:r w:rsidR="00483AC0">
        <w:rPr>
          <w:rFonts w:ascii="Times New Roman" w:hAnsi="Times New Roman" w:cs="Times New Roman"/>
          <w:sz w:val="28"/>
        </w:rPr>
        <w:t xml:space="preserve"> (технологическая)</w:t>
      </w:r>
      <w:r w:rsidRPr="006874A2">
        <w:rPr>
          <w:rFonts w:ascii="Times New Roman" w:hAnsi="Times New Roman" w:cs="Times New Roman"/>
          <w:sz w:val="28"/>
        </w:rPr>
        <w:t xml:space="preserve"> – это вид учебной работы, основным содержанием которого является выполнение практических, учебных, учебно-исследовательских, научно-иссле</w:t>
      </w:r>
      <w:r w:rsidR="00362D51">
        <w:rPr>
          <w:rFonts w:ascii="Times New Roman" w:hAnsi="Times New Roman" w:cs="Times New Roman"/>
          <w:sz w:val="28"/>
        </w:rPr>
        <w:t xml:space="preserve">довательских, производственных </w:t>
      </w:r>
      <w:r w:rsidRPr="006874A2">
        <w:rPr>
          <w:rFonts w:ascii="Times New Roman" w:hAnsi="Times New Roman" w:cs="Times New Roman"/>
          <w:sz w:val="28"/>
        </w:rPr>
        <w:t xml:space="preserve">заданий на предприятиях, в организациях или учреждениях, соответствующих будущей профессиональной деятельности обучающихся. </w:t>
      </w:r>
    </w:p>
    <w:p w:rsidR="006874A2" w:rsidRPr="006874A2" w:rsidRDefault="006874A2" w:rsidP="00483AC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874A2">
        <w:rPr>
          <w:rFonts w:ascii="Times New Roman" w:hAnsi="Times New Roman" w:cs="Times New Roman"/>
          <w:sz w:val="28"/>
        </w:rPr>
        <w:t>Практическая подготовка направлена на приобретение профессиональных умений и навыков, опыта практической работы по направлению подготовки, освоение всех видов профессиональной деятельности и реализуется в рамках основных образовательных программ высшего образования.</w:t>
      </w:r>
    </w:p>
    <w:p w:rsidR="006874A2" w:rsidRPr="006874A2" w:rsidRDefault="006874A2" w:rsidP="00483AC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874A2">
        <w:rPr>
          <w:rFonts w:ascii="Times New Roman" w:hAnsi="Times New Roman" w:cs="Times New Roman"/>
          <w:sz w:val="28"/>
        </w:rPr>
        <w:t>Цель прохождения практики – ознакомиться со структурой предприятия: заготовительным производством; механосборочными цехами, термическим и гальваническим производством; инструментальным цехом. Изучить методы изготовления деталей, оборудование, приспособления, и</w:t>
      </w:r>
      <w:r w:rsidR="00483AC0">
        <w:rPr>
          <w:rFonts w:ascii="Times New Roman" w:hAnsi="Times New Roman" w:cs="Times New Roman"/>
          <w:sz w:val="28"/>
        </w:rPr>
        <w:t>нструменты и средства измерения, ознакомиться с процессом изготовления конкретной детали на производстве.</w:t>
      </w:r>
    </w:p>
    <w:p w:rsidR="006874A2" w:rsidRPr="00362D51" w:rsidRDefault="006874A2" w:rsidP="00362D5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2D51">
        <w:rPr>
          <w:rFonts w:ascii="Times New Roman" w:hAnsi="Times New Roman" w:cs="Times New Roman"/>
          <w:sz w:val="28"/>
          <w:szCs w:val="28"/>
        </w:rPr>
        <w:t xml:space="preserve">Задачи </w:t>
      </w:r>
      <w:r w:rsidR="00483AC0" w:rsidRPr="00362D51">
        <w:rPr>
          <w:rFonts w:ascii="Times New Roman" w:hAnsi="Times New Roman" w:cs="Times New Roman"/>
          <w:sz w:val="28"/>
          <w:szCs w:val="28"/>
        </w:rPr>
        <w:t>технологической</w:t>
      </w:r>
      <w:r w:rsidRPr="00362D51">
        <w:rPr>
          <w:rFonts w:ascii="Times New Roman" w:hAnsi="Times New Roman" w:cs="Times New Roman"/>
          <w:sz w:val="28"/>
          <w:szCs w:val="28"/>
        </w:rPr>
        <w:t xml:space="preserve"> практики:</w:t>
      </w:r>
    </w:p>
    <w:p w:rsidR="006874A2" w:rsidRPr="00362D51" w:rsidRDefault="006874A2" w:rsidP="00362D51">
      <w:pPr>
        <w:pStyle w:val="a3"/>
        <w:numPr>
          <w:ilvl w:val="0"/>
          <w:numId w:val="4"/>
        </w:numPr>
        <w:spacing w:after="0" w:line="36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362D51">
        <w:rPr>
          <w:rFonts w:ascii="Times New Roman" w:hAnsi="Times New Roman" w:cs="Times New Roman"/>
          <w:sz w:val="28"/>
          <w:szCs w:val="28"/>
        </w:rPr>
        <w:t>ознакомиться с историей и выпускаемой продукции предприятия;</w:t>
      </w:r>
    </w:p>
    <w:p w:rsidR="00362D51" w:rsidRPr="00362D51" w:rsidRDefault="00362D51" w:rsidP="00362D51">
      <w:pPr>
        <w:pStyle w:val="a3"/>
        <w:numPr>
          <w:ilvl w:val="0"/>
          <w:numId w:val="4"/>
        </w:numPr>
        <w:spacing w:after="0" w:line="360" w:lineRule="auto"/>
        <w:ind w:left="0" w:firstLine="709"/>
        <w:contextualSpacing w:val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62D51">
        <w:rPr>
          <w:rFonts w:ascii="Times New Roman" w:hAnsi="Times New Roman" w:cs="Times New Roman"/>
          <w:color w:val="000000"/>
          <w:sz w:val="28"/>
          <w:szCs w:val="28"/>
        </w:rPr>
        <w:t>ознакомиться на практике с технологическим процессом изготовления деталей и сборки изделий, ознакомиться с каждым рабочим местом по ходу технологического процесса;</w:t>
      </w:r>
    </w:p>
    <w:p w:rsidR="00362D51" w:rsidRPr="00362D51" w:rsidRDefault="00362D51" w:rsidP="00362D51">
      <w:pPr>
        <w:pStyle w:val="a3"/>
        <w:numPr>
          <w:ilvl w:val="0"/>
          <w:numId w:val="4"/>
        </w:numPr>
        <w:spacing w:after="0" w:line="360" w:lineRule="auto"/>
        <w:ind w:left="0" w:firstLine="709"/>
        <w:contextualSpacing w:val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62D51">
        <w:rPr>
          <w:rFonts w:ascii="Times New Roman" w:hAnsi="Times New Roman" w:cs="Times New Roman"/>
          <w:color w:val="000000"/>
          <w:sz w:val="28"/>
          <w:szCs w:val="28"/>
        </w:rPr>
        <w:t>освоить навыки работы на станке одного из рабочих мест;</w:t>
      </w:r>
    </w:p>
    <w:p w:rsidR="00362D51" w:rsidRPr="00362D51" w:rsidRDefault="00362D51" w:rsidP="00362D51">
      <w:pPr>
        <w:pStyle w:val="a3"/>
        <w:numPr>
          <w:ilvl w:val="0"/>
          <w:numId w:val="4"/>
        </w:numPr>
        <w:spacing w:after="0" w:line="360" w:lineRule="auto"/>
        <w:ind w:left="0" w:firstLine="709"/>
        <w:contextualSpacing w:val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62D51">
        <w:rPr>
          <w:rFonts w:ascii="Times New Roman" w:hAnsi="Times New Roman" w:cs="Times New Roman"/>
          <w:sz w:val="28"/>
          <w:szCs w:val="28"/>
        </w:rPr>
        <w:t>осознать социальную значимость своей будущей профессии, высокую мотивацию к выполнению профессиональной деятельности</w:t>
      </w:r>
      <w:r w:rsidRPr="00362D51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6874A2" w:rsidRDefault="006874A2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br w:type="page"/>
      </w:r>
    </w:p>
    <w:p w:rsidR="00B70FE1" w:rsidRDefault="00B70FE1" w:rsidP="00B70FE1">
      <w:pPr>
        <w:spacing w:before="120" w:after="12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lastRenderedPageBreak/>
        <w:t>1. История АО НПП «Рубин»</w:t>
      </w:r>
    </w:p>
    <w:p w:rsidR="00215BBF" w:rsidRDefault="007F18BA" w:rsidP="00B70FE1">
      <w:pPr>
        <w:pStyle w:val="a4"/>
        <w:shd w:val="clear" w:color="auto" w:fill="FFFFFF"/>
        <w:spacing w:before="0" w:beforeAutospacing="0" w:after="0" w:afterAutospacing="0" w:line="360" w:lineRule="auto"/>
        <w:ind w:firstLine="709"/>
        <w:jc w:val="both"/>
        <w:textAlignment w:val="top"/>
        <w:rPr>
          <w:color w:val="000000"/>
          <w:sz w:val="28"/>
          <w:szCs w:val="21"/>
        </w:rPr>
      </w:pPr>
      <w:r>
        <w:rPr>
          <w:color w:val="000000"/>
          <w:sz w:val="28"/>
          <w:szCs w:val="21"/>
        </w:rPr>
        <w:t>АО НПП «Рубин» (рисунок 1) – ведущее Российское научно-производственное предприятие в области разработки автоматизированных систем и комплексов управления специальных систем и информационных систем.</w:t>
      </w:r>
    </w:p>
    <w:p w:rsidR="007F18BA" w:rsidRDefault="007F18BA" w:rsidP="007F18BA">
      <w:pPr>
        <w:pStyle w:val="a4"/>
        <w:shd w:val="clear" w:color="auto" w:fill="FFFFFF"/>
        <w:spacing w:before="120" w:beforeAutospacing="0" w:after="120" w:afterAutospacing="0" w:line="360" w:lineRule="auto"/>
        <w:jc w:val="center"/>
        <w:textAlignment w:val="top"/>
        <w:rPr>
          <w:color w:val="000000"/>
          <w:sz w:val="28"/>
          <w:szCs w:val="21"/>
        </w:rPr>
      </w:pPr>
      <w:r>
        <w:rPr>
          <w:noProof/>
        </w:rPr>
        <w:drawing>
          <wp:inline distT="0" distB="0" distL="0" distR="0">
            <wp:extent cx="3366411" cy="2235176"/>
            <wp:effectExtent l="0" t="0" r="5715" b="0"/>
            <wp:docPr id="2" name="Рисунок 2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78741" cy="22433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F18BA" w:rsidRDefault="007F18BA" w:rsidP="007F18BA">
      <w:pPr>
        <w:pStyle w:val="a4"/>
        <w:shd w:val="clear" w:color="auto" w:fill="FFFFFF"/>
        <w:spacing w:before="120" w:beforeAutospacing="0" w:after="120" w:afterAutospacing="0" w:line="360" w:lineRule="auto"/>
        <w:jc w:val="center"/>
        <w:textAlignment w:val="top"/>
        <w:rPr>
          <w:color w:val="000000"/>
          <w:sz w:val="28"/>
          <w:szCs w:val="21"/>
        </w:rPr>
      </w:pPr>
      <w:r>
        <w:rPr>
          <w:color w:val="000000"/>
          <w:sz w:val="28"/>
          <w:szCs w:val="21"/>
        </w:rPr>
        <w:t>Рисунок 1 – Проходная АО НПП «Рубин»</w:t>
      </w:r>
    </w:p>
    <w:p w:rsidR="007F18BA" w:rsidRPr="007F18BA" w:rsidRDefault="007F18BA" w:rsidP="007F18BA">
      <w:pPr>
        <w:pStyle w:val="a4"/>
        <w:shd w:val="clear" w:color="auto" w:fill="FFFFFF"/>
        <w:spacing w:before="0" w:beforeAutospacing="0" w:after="0" w:afterAutospacing="0" w:line="360" w:lineRule="auto"/>
        <w:ind w:firstLine="709"/>
        <w:jc w:val="both"/>
        <w:textAlignment w:val="top"/>
        <w:rPr>
          <w:sz w:val="28"/>
          <w:szCs w:val="26"/>
          <w:shd w:val="clear" w:color="auto" w:fill="FFFFFF"/>
        </w:rPr>
      </w:pPr>
      <w:proofErr w:type="gramStart"/>
      <w:r w:rsidRPr="007F18BA">
        <w:rPr>
          <w:sz w:val="28"/>
          <w:szCs w:val="26"/>
          <w:shd w:val="clear" w:color="auto" w:fill="FFFFFF"/>
        </w:rPr>
        <w:t>На протяжении 70 лет предприятие, известное под разными названиями, – филиал СКБ-245, НИИУВМ, ПНИИММ, НПО «Рубин», ГНПП «Рубин», ОАО «НПП «Рубин», АО «НПП «Рубин» - является первопроходцем во многих научно-технических направлениях, создавая уникальный продукт, тем самым, обеспечивая мировое лидерство нашей страны в ряде сфер – будь то аналоговая и цифровая вычислительная техника в эпоху СССР или современные автоматизированные комплексы и системы управления.</w:t>
      </w:r>
      <w:proofErr w:type="gramEnd"/>
    </w:p>
    <w:p w:rsidR="007F18BA" w:rsidRPr="007F18BA" w:rsidRDefault="007F18BA" w:rsidP="007F18BA">
      <w:pPr>
        <w:pStyle w:val="a4"/>
        <w:shd w:val="clear" w:color="auto" w:fill="FFFFFF"/>
        <w:spacing w:before="0" w:beforeAutospacing="0" w:after="0" w:afterAutospacing="0" w:line="360" w:lineRule="auto"/>
        <w:ind w:firstLine="709"/>
        <w:jc w:val="both"/>
        <w:textAlignment w:val="top"/>
        <w:rPr>
          <w:sz w:val="28"/>
          <w:szCs w:val="26"/>
          <w:shd w:val="clear" w:color="auto" w:fill="FFFFFF"/>
        </w:rPr>
      </w:pPr>
      <w:r w:rsidRPr="007F18BA">
        <w:rPr>
          <w:sz w:val="28"/>
          <w:szCs w:val="26"/>
          <w:shd w:val="clear" w:color="auto" w:fill="FFFFFF"/>
        </w:rPr>
        <w:t xml:space="preserve">Именно в Пензенском СКБ-245 под руководством главного конструктора Б.И. </w:t>
      </w:r>
      <w:proofErr w:type="spellStart"/>
      <w:r w:rsidRPr="007F18BA">
        <w:rPr>
          <w:sz w:val="28"/>
          <w:szCs w:val="26"/>
          <w:shd w:val="clear" w:color="auto" w:fill="FFFFFF"/>
        </w:rPr>
        <w:t>Рамеева</w:t>
      </w:r>
      <w:proofErr w:type="spellEnd"/>
      <w:r w:rsidRPr="007F18BA">
        <w:rPr>
          <w:sz w:val="28"/>
          <w:szCs w:val="26"/>
          <w:shd w:val="clear" w:color="auto" w:fill="FFFFFF"/>
        </w:rPr>
        <w:t xml:space="preserve"> с 1957 года и на протяжении 13 лет рождались и выпускались новые ЭВМ, знаменитые на весь мир «</w:t>
      </w:r>
      <w:proofErr w:type="spellStart"/>
      <w:r w:rsidRPr="007F18BA">
        <w:rPr>
          <w:sz w:val="28"/>
          <w:szCs w:val="26"/>
          <w:shd w:val="clear" w:color="auto" w:fill="FFFFFF"/>
        </w:rPr>
        <w:t>Уралы</w:t>
      </w:r>
      <w:proofErr w:type="spellEnd"/>
      <w:r w:rsidRPr="007F18BA">
        <w:rPr>
          <w:sz w:val="28"/>
          <w:szCs w:val="26"/>
          <w:shd w:val="clear" w:color="auto" w:fill="FFFFFF"/>
        </w:rPr>
        <w:t>»</w:t>
      </w:r>
      <w:r>
        <w:rPr>
          <w:sz w:val="28"/>
          <w:szCs w:val="26"/>
          <w:shd w:val="clear" w:color="auto" w:fill="FFFFFF"/>
        </w:rPr>
        <w:t xml:space="preserve"> (рисунок 2)</w:t>
      </w:r>
      <w:r w:rsidRPr="007F18BA">
        <w:rPr>
          <w:sz w:val="28"/>
          <w:szCs w:val="26"/>
          <w:shd w:val="clear" w:color="auto" w:fill="FFFFFF"/>
        </w:rPr>
        <w:t xml:space="preserve">, в архитектуре и структуре которых воплотились идеи, опережающие в ряде случаев то, что создавалось за рубежом. В процессе их разработки специалистами Пензенского филиала СКБ-245 был накоплен опыт создания и </w:t>
      </w:r>
      <w:r w:rsidRPr="007F18BA">
        <w:rPr>
          <w:sz w:val="28"/>
          <w:szCs w:val="26"/>
          <w:shd w:val="clear" w:color="auto" w:fill="FFFFFF"/>
        </w:rPr>
        <w:lastRenderedPageBreak/>
        <w:t>серийного производства сложнейшей электронной техники, равного которому тогда не было в стране.</w:t>
      </w:r>
    </w:p>
    <w:p w:rsidR="00B70FE1" w:rsidRDefault="007F18BA" w:rsidP="007F18BA">
      <w:pPr>
        <w:spacing w:before="120" w:after="120" w:line="360" w:lineRule="auto"/>
        <w:jc w:val="center"/>
        <w:rPr>
          <w:rFonts w:ascii="Times New Roman" w:hAnsi="Times New Roman" w:cs="Times New Roman"/>
          <w:sz w:val="28"/>
        </w:rPr>
      </w:pPr>
      <w:r>
        <w:rPr>
          <w:noProof/>
          <w:lang w:eastAsia="ru-RU"/>
        </w:rPr>
        <w:drawing>
          <wp:inline distT="0" distB="0" distL="0" distR="0">
            <wp:extent cx="3355596" cy="2054930"/>
            <wp:effectExtent l="0" t="0" r="0" b="2540"/>
            <wp:docPr id="3" name="Рисунок 3" descr="https://npp-rubin.ru/up/pages/img/171122_969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s://npp-rubin.ru/up/pages/img/171122_9699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5391"/>
                    <a:stretch/>
                  </pic:blipFill>
                  <pic:spPr bwMode="auto">
                    <a:xfrm>
                      <a:off x="0" y="0"/>
                      <a:ext cx="3375576" cy="20671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7F18BA" w:rsidRDefault="007F18BA" w:rsidP="007F18BA">
      <w:pPr>
        <w:spacing w:before="120" w:after="120" w:line="360" w:lineRule="auto"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Рисунок 2 – ЭВМ семейства «Урал» произведенные в АО НПП «Рубин» </w:t>
      </w:r>
    </w:p>
    <w:p w:rsidR="00E04033" w:rsidRDefault="007F18BA" w:rsidP="007F18BA">
      <w:pPr>
        <w:pStyle w:val="a4"/>
        <w:shd w:val="clear" w:color="auto" w:fill="FFFFFF"/>
        <w:spacing w:before="0" w:beforeAutospacing="0" w:after="0" w:afterAutospacing="0" w:line="360" w:lineRule="auto"/>
        <w:ind w:firstLine="709"/>
        <w:jc w:val="both"/>
        <w:textAlignment w:val="top"/>
        <w:rPr>
          <w:sz w:val="28"/>
          <w:szCs w:val="26"/>
          <w:shd w:val="clear" w:color="auto" w:fill="FFFFFF"/>
        </w:rPr>
      </w:pPr>
      <w:r w:rsidRPr="007F18BA">
        <w:rPr>
          <w:sz w:val="28"/>
          <w:szCs w:val="26"/>
          <w:shd w:val="clear" w:color="auto" w:fill="FFFFFF"/>
        </w:rPr>
        <w:t>Предприятию, как надежному партнеру, доверяли свои заказы крупнейшие организации страны, такие как Госбанк СССР, предпочтя решениям в области компьютеризации отечественной банковской системы таких ведущих зарубежных фирм</w:t>
      </w:r>
      <w:r>
        <w:rPr>
          <w:sz w:val="28"/>
          <w:szCs w:val="26"/>
          <w:shd w:val="clear" w:color="auto" w:fill="FFFFFF"/>
        </w:rPr>
        <w:t xml:space="preserve">. </w:t>
      </w:r>
    </w:p>
    <w:p w:rsidR="007F18BA" w:rsidRDefault="00120C86" w:rsidP="007F18BA">
      <w:pPr>
        <w:pStyle w:val="a4"/>
        <w:shd w:val="clear" w:color="auto" w:fill="FFFFFF"/>
        <w:spacing w:before="0" w:beforeAutospacing="0" w:after="0" w:afterAutospacing="0" w:line="360" w:lineRule="auto"/>
        <w:ind w:firstLine="709"/>
        <w:jc w:val="both"/>
        <w:textAlignment w:val="top"/>
        <w:rPr>
          <w:sz w:val="28"/>
          <w:szCs w:val="26"/>
          <w:shd w:val="clear" w:color="auto" w:fill="FFFFFF"/>
        </w:rPr>
      </w:pPr>
      <w:r w:rsidRPr="00120C86">
        <w:rPr>
          <w:sz w:val="28"/>
          <w:szCs w:val="26"/>
          <w:shd w:val="clear" w:color="auto" w:fill="FFFFFF"/>
        </w:rPr>
        <w:t xml:space="preserve">Одной из первых задач </w:t>
      </w:r>
      <w:r w:rsidR="00E04033">
        <w:rPr>
          <w:sz w:val="28"/>
          <w:szCs w:val="26"/>
          <w:shd w:val="clear" w:color="auto" w:fill="FFFFFF"/>
        </w:rPr>
        <w:t xml:space="preserve">в 1970-1980-е года </w:t>
      </w:r>
      <w:r w:rsidRPr="00120C86">
        <w:rPr>
          <w:sz w:val="28"/>
          <w:szCs w:val="26"/>
          <w:shd w:val="clear" w:color="auto" w:fill="FFFFFF"/>
        </w:rPr>
        <w:t>НПО «Рубин» стало развитие абсолютно нового для предприятия направления деятельности - разработка и организация серийного выпуска подвижных и стационарных автоматизированных средств управления воздушным движением. По оценкам специалистов было создано революционное изделие - эффективное и надежное - пункт обработки радиолокационной информации ПОРИ-П1</w:t>
      </w:r>
      <w:r>
        <w:rPr>
          <w:sz w:val="28"/>
          <w:szCs w:val="26"/>
          <w:shd w:val="clear" w:color="auto" w:fill="FFFFFF"/>
        </w:rPr>
        <w:t>. Его модификация сейчас успешно эксплуатируется в Российской армии.</w:t>
      </w:r>
    </w:p>
    <w:p w:rsidR="00460D15" w:rsidRDefault="00120C86" w:rsidP="00120C86">
      <w:pPr>
        <w:pStyle w:val="a4"/>
        <w:shd w:val="clear" w:color="auto" w:fill="FFFFFF"/>
        <w:spacing w:before="0" w:beforeAutospacing="0" w:after="0" w:afterAutospacing="0" w:line="360" w:lineRule="auto"/>
        <w:ind w:firstLine="709"/>
        <w:jc w:val="both"/>
        <w:textAlignment w:val="top"/>
        <w:rPr>
          <w:sz w:val="28"/>
          <w:szCs w:val="26"/>
          <w:shd w:val="clear" w:color="auto" w:fill="FFFFFF"/>
        </w:rPr>
      </w:pPr>
      <w:r w:rsidRPr="00120C86">
        <w:rPr>
          <w:sz w:val="28"/>
          <w:szCs w:val="26"/>
          <w:shd w:val="clear" w:color="auto" w:fill="FFFFFF"/>
        </w:rPr>
        <w:t xml:space="preserve">В настоящее время в центре внимания АО «НПП «Рубин» находятся проблемы системного проектирования крупных территориально-распределенных информационно-управляющих систем специального назначения, систем автоматизированного управления ПВО тактического звена, распределенных телекоммуникационных систем и мобильных пунктов управления специального назначения. </w:t>
      </w:r>
    </w:p>
    <w:p w:rsidR="00460D15" w:rsidRDefault="00460D15">
      <w:pPr>
        <w:rPr>
          <w:rFonts w:ascii="Times New Roman" w:eastAsia="Times New Roman" w:hAnsi="Times New Roman" w:cs="Times New Roman"/>
          <w:sz w:val="28"/>
          <w:szCs w:val="26"/>
          <w:shd w:val="clear" w:color="auto" w:fill="FFFFFF"/>
          <w:lang w:eastAsia="ru-RU"/>
        </w:rPr>
      </w:pPr>
      <w:r>
        <w:rPr>
          <w:sz w:val="28"/>
          <w:szCs w:val="26"/>
          <w:shd w:val="clear" w:color="auto" w:fill="FFFFFF"/>
        </w:rPr>
        <w:br w:type="page"/>
      </w:r>
    </w:p>
    <w:p w:rsidR="007F18BA" w:rsidRDefault="00460D15" w:rsidP="00460D15">
      <w:pPr>
        <w:pStyle w:val="a4"/>
        <w:shd w:val="clear" w:color="auto" w:fill="FFFFFF"/>
        <w:spacing w:before="120" w:beforeAutospacing="0" w:after="120" w:afterAutospacing="0" w:line="360" w:lineRule="auto"/>
        <w:ind w:firstLine="709"/>
        <w:jc w:val="both"/>
        <w:textAlignment w:val="top"/>
        <w:rPr>
          <w:sz w:val="28"/>
          <w:szCs w:val="26"/>
          <w:shd w:val="clear" w:color="auto" w:fill="FFFFFF"/>
        </w:rPr>
      </w:pPr>
      <w:r>
        <w:rPr>
          <w:sz w:val="28"/>
          <w:szCs w:val="26"/>
          <w:shd w:val="clear" w:color="auto" w:fill="FFFFFF"/>
        </w:rPr>
        <w:lastRenderedPageBreak/>
        <w:t>2. Выпускаема продукция АО НПП «Рубин»</w:t>
      </w:r>
    </w:p>
    <w:p w:rsidR="00460D15" w:rsidRPr="00460D15" w:rsidRDefault="00460D15" w:rsidP="00460D15">
      <w:pPr>
        <w:pStyle w:val="a4"/>
        <w:shd w:val="clear" w:color="auto" w:fill="FFFFFF"/>
        <w:spacing w:before="0" w:beforeAutospacing="0" w:after="0" w:afterAutospacing="0" w:line="360" w:lineRule="auto"/>
        <w:ind w:firstLine="709"/>
        <w:jc w:val="both"/>
        <w:textAlignment w:val="top"/>
        <w:rPr>
          <w:sz w:val="28"/>
          <w:szCs w:val="26"/>
          <w:shd w:val="clear" w:color="auto" w:fill="FFFFFF"/>
        </w:rPr>
      </w:pPr>
      <w:r w:rsidRPr="00460D15">
        <w:rPr>
          <w:sz w:val="28"/>
          <w:szCs w:val="26"/>
          <w:shd w:val="clear" w:color="auto" w:fill="FFFFFF"/>
        </w:rPr>
        <w:t>Основными направлениями деятельности предприятия являются:</w:t>
      </w:r>
    </w:p>
    <w:p w:rsidR="00460D15" w:rsidRPr="00460D15" w:rsidRDefault="00460D15" w:rsidP="00460D15">
      <w:pPr>
        <w:pStyle w:val="a4"/>
        <w:numPr>
          <w:ilvl w:val="0"/>
          <w:numId w:val="2"/>
        </w:numPr>
        <w:shd w:val="clear" w:color="auto" w:fill="FFFFFF"/>
        <w:spacing w:before="0" w:beforeAutospacing="0" w:after="0" w:afterAutospacing="0" w:line="360" w:lineRule="auto"/>
        <w:ind w:left="0" w:firstLine="709"/>
        <w:jc w:val="both"/>
        <w:textAlignment w:val="top"/>
        <w:rPr>
          <w:sz w:val="28"/>
          <w:szCs w:val="26"/>
          <w:shd w:val="clear" w:color="auto" w:fill="FFFFFF"/>
        </w:rPr>
      </w:pPr>
      <w:r w:rsidRPr="00460D15">
        <w:rPr>
          <w:sz w:val="28"/>
          <w:szCs w:val="26"/>
          <w:shd w:val="clear" w:color="auto" w:fill="FFFFFF"/>
        </w:rPr>
        <w:t>разработка, производство, модернизация и поддержание в готовности стационарных и мобильных автоматизированных систем и комплексов управления, информационных систем специального назначения, в том числе стационарных комплексов средств автоматизации (КСА), штабных, командно-штабных и специальных машин на колесной и гусеничной транспортной базе;</w:t>
      </w:r>
    </w:p>
    <w:p w:rsidR="00460D15" w:rsidRPr="00460D15" w:rsidRDefault="00460D15" w:rsidP="00460D15">
      <w:pPr>
        <w:pStyle w:val="a4"/>
        <w:numPr>
          <w:ilvl w:val="0"/>
          <w:numId w:val="2"/>
        </w:numPr>
        <w:shd w:val="clear" w:color="auto" w:fill="FFFFFF"/>
        <w:spacing w:before="0" w:beforeAutospacing="0" w:after="0" w:afterAutospacing="0" w:line="360" w:lineRule="auto"/>
        <w:ind w:left="0" w:firstLine="709"/>
        <w:jc w:val="both"/>
        <w:textAlignment w:val="top"/>
        <w:rPr>
          <w:sz w:val="28"/>
          <w:szCs w:val="26"/>
          <w:shd w:val="clear" w:color="auto" w:fill="FFFFFF"/>
        </w:rPr>
      </w:pPr>
      <w:r w:rsidRPr="00460D15">
        <w:rPr>
          <w:sz w:val="28"/>
          <w:szCs w:val="26"/>
          <w:shd w:val="clear" w:color="auto" w:fill="FFFFFF"/>
        </w:rPr>
        <w:t>разработка, производство, модернизация и ремонт телекоммуникационных средств, автоматизированных рабочих мест (АРМ) и систем обмена данными по защищенным каналам связи, а также средств и систем обмена документальной закрытой информацией (текст, графика, видео) по открытым каналам связи (телефонным линиям связи общего пользования, линиям радиорелейной связи, цифровым каналам связи, линиям сотовой связи, ЛВС);</w:t>
      </w:r>
    </w:p>
    <w:p w:rsidR="00460D15" w:rsidRPr="00460D15" w:rsidRDefault="00460D15" w:rsidP="00460D15">
      <w:pPr>
        <w:pStyle w:val="a4"/>
        <w:numPr>
          <w:ilvl w:val="0"/>
          <w:numId w:val="2"/>
        </w:numPr>
        <w:shd w:val="clear" w:color="auto" w:fill="FFFFFF"/>
        <w:spacing w:before="0" w:beforeAutospacing="0" w:after="0" w:afterAutospacing="0" w:line="360" w:lineRule="auto"/>
        <w:ind w:left="0" w:firstLine="709"/>
        <w:jc w:val="both"/>
        <w:textAlignment w:val="top"/>
        <w:rPr>
          <w:sz w:val="28"/>
          <w:szCs w:val="26"/>
          <w:shd w:val="clear" w:color="auto" w:fill="FFFFFF"/>
        </w:rPr>
      </w:pPr>
      <w:r w:rsidRPr="00460D15">
        <w:rPr>
          <w:sz w:val="28"/>
          <w:szCs w:val="26"/>
          <w:shd w:val="clear" w:color="auto" w:fill="FFFFFF"/>
        </w:rPr>
        <w:t>разработка и производство стационарных и мобильных программно-технических комплексов, интеллектуальных модулей для систем управления, контроля, связи и обработки данных для управления производственными процессами, на автомобильном и железнодорожном транспорте, в топливно-энергетическом комплексе, для систем охраны важных объектов в энергетике и на железнодорожном транспорте;</w:t>
      </w:r>
    </w:p>
    <w:p w:rsidR="00460D15" w:rsidRPr="00460D15" w:rsidRDefault="00460D15" w:rsidP="00460D15">
      <w:pPr>
        <w:pStyle w:val="a4"/>
        <w:numPr>
          <w:ilvl w:val="0"/>
          <w:numId w:val="2"/>
        </w:numPr>
        <w:shd w:val="clear" w:color="auto" w:fill="FFFFFF"/>
        <w:spacing w:before="0" w:beforeAutospacing="0" w:after="0" w:afterAutospacing="0" w:line="360" w:lineRule="auto"/>
        <w:ind w:left="0" w:firstLine="709"/>
        <w:jc w:val="both"/>
        <w:textAlignment w:val="top"/>
        <w:rPr>
          <w:sz w:val="28"/>
          <w:szCs w:val="26"/>
          <w:shd w:val="clear" w:color="auto" w:fill="FFFFFF"/>
        </w:rPr>
      </w:pPr>
      <w:r w:rsidRPr="00460D15">
        <w:rPr>
          <w:sz w:val="28"/>
          <w:szCs w:val="26"/>
          <w:shd w:val="clear" w:color="auto" w:fill="FFFFFF"/>
        </w:rPr>
        <w:t>разработка и поставка комплектов программного и информационного обеспечения;</w:t>
      </w:r>
    </w:p>
    <w:p w:rsidR="00460D15" w:rsidRPr="00460D15" w:rsidRDefault="00460D15" w:rsidP="00460D15">
      <w:pPr>
        <w:pStyle w:val="a4"/>
        <w:numPr>
          <w:ilvl w:val="0"/>
          <w:numId w:val="2"/>
        </w:numPr>
        <w:shd w:val="clear" w:color="auto" w:fill="FFFFFF"/>
        <w:spacing w:before="0" w:beforeAutospacing="0" w:after="0" w:afterAutospacing="0" w:line="360" w:lineRule="auto"/>
        <w:ind w:left="0" w:firstLine="709"/>
        <w:jc w:val="both"/>
        <w:textAlignment w:val="top"/>
        <w:rPr>
          <w:sz w:val="28"/>
          <w:szCs w:val="26"/>
          <w:shd w:val="clear" w:color="auto" w:fill="FFFFFF"/>
        </w:rPr>
      </w:pPr>
      <w:r w:rsidRPr="00460D15">
        <w:rPr>
          <w:sz w:val="28"/>
          <w:szCs w:val="26"/>
          <w:shd w:val="clear" w:color="auto" w:fill="FFFFFF"/>
        </w:rPr>
        <w:t>разработка и производство технологических аппаратно-программных комплексов обработки, регистрации и синтеза радиотехнических сигналов, пультов дистанционного управления, источников вторичного электропитания, нагнетательных устройств высоковязких материалов для нефтегазовой отрасли и других изделий;</w:t>
      </w:r>
    </w:p>
    <w:p w:rsidR="00460D15" w:rsidRPr="00460D15" w:rsidRDefault="00460D15" w:rsidP="00460D15">
      <w:pPr>
        <w:pStyle w:val="a4"/>
        <w:numPr>
          <w:ilvl w:val="0"/>
          <w:numId w:val="2"/>
        </w:numPr>
        <w:shd w:val="clear" w:color="auto" w:fill="FFFFFF"/>
        <w:spacing w:before="0" w:beforeAutospacing="0" w:after="0" w:afterAutospacing="0" w:line="360" w:lineRule="auto"/>
        <w:ind w:left="0" w:firstLine="709"/>
        <w:jc w:val="both"/>
        <w:textAlignment w:val="top"/>
        <w:rPr>
          <w:sz w:val="28"/>
          <w:szCs w:val="26"/>
          <w:shd w:val="clear" w:color="auto" w:fill="FFFFFF"/>
        </w:rPr>
      </w:pPr>
      <w:r w:rsidRPr="00460D15">
        <w:rPr>
          <w:sz w:val="28"/>
          <w:szCs w:val="26"/>
          <w:shd w:val="clear" w:color="auto" w:fill="FFFFFF"/>
        </w:rPr>
        <w:t>осуществление мероприятий и (или) оказание услуг в области защиты государственной тайны в части технической защиты информации.</w:t>
      </w:r>
    </w:p>
    <w:p w:rsidR="00460D15" w:rsidRPr="00460D15" w:rsidRDefault="00460D15" w:rsidP="00460D15">
      <w:pPr>
        <w:pStyle w:val="a4"/>
        <w:shd w:val="clear" w:color="auto" w:fill="FFFFFF"/>
        <w:spacing w:before="0" w:beforeAutospacing="0" w:after="0" w:afterAutospacing="0" w:line="360" w:lineRule="auto"/>
        <w:ind w:firstLine="709"/>
        <w:jc w:val="both"/>
        <w:textAlignment w:val="top"/>
        <w:rPr>
          <w:sz w:val="28"/>
          <w:szCs w:val="26"/>
          <w:shd w:val="clear" w:color="auto" w:fill="FFFFFF"/>
        </w:rPr>
      </w:pPr>
      <w:r w:rsidRPr="00460D15">
        <w:rPr>
          <w:sz w:val="28"/>
          <w:szCs w:val="26"/>
          <w:shd w:val="clear" w:color="auto" w:fill="FFFFFF"/>
        </w:rPr>
        <w:lastRenderedPageBreak/>
        <w:t>Основными видами выпускаемой продукции являются:</w:t>
      </w:r>
    </w:p>
    <w:p w:rsidR="00460D15" w:rsidRPr="00460D15" w:rsidRDefault="00460D15" w:rsidP="00460D15">
      <w:pPr>
        <w:pStyle w:val="a4"/>
        <w:numPr>
          <w:ilvl w:val="0"/>
          <w:numId w:val="1"/>
        </w:numPr>
        <w:shd w:val="clear" w:color="auto" w:fill="FFFFFF"/>
        <w:spacing w:before="0" w:beforeAutospacing="0" w:after="0" w:afterAutospacing="0" w:line="360" w:lineRule="auto"/>
        <w:ind w:left="0" w:firstLine="709"/>
        <w:jc w:val="both"/>
        <w:textAlignment w:val="top"/>
        <w:rPr>
          <w:sz w:val="28"/>
          <w:szCs w:val="26"/>
          <w:shd w:val="clear" w:color="auto" w:fill="FFFFFF"/>
        </w:rPr>
      </w:pPr>
      <w:r w:rsidRPr="00460D15">
        <w:rPr>
          <w:sz w:val="28"/>
          <w:szCs w:val="26"/>
          <w:shd w:val="clear" w:color="auto" w:fill="FFFFFF"/>
        </w:rPr>
        <w:t>штабные, командно-штабные машины и специальные машины на колесной и гусеничной транспортной базе;</w:t>
      </w:r>
    </w:p>
    <w:p w:rsidR="00460D15" w:rsidRPr="00460D15" w:rsidRDefault="00460D15" w:rsidP="00460D15">
      <w:pPr>
        <w:pStyle w:val="a4"/>
        <w:numPr>
          <w:ilvl w:val="0"/>
          <w:numId w:val="1"/>
        </w:numPr>
        <w:shd w:val="clear" w:color="auto" w:fill="FFFFFF"/>
        <w:spacing w:before="0" w:beforeAutospacing="0" w:after="0" w:afterAutospacing="0" w:line="360" w:lineRule="auto"/>
        <w:ind w:left="0" w:firstLine="709"/>
        <w:jc w:val="both"/>
        <w:textAlignment w:val="top"/>
        <w:rPr>
          <w:sz w:val="28"/>
          <w:szCs w:val="26"/>
          <w:shd w:val="clear" w:color="auto" w:fill="FFFFFF"/>
        </w:rPr>
      </w:pPr>
      <w:proofErr w:type="gramStart"/>
      <w:r w:rsidRPr="00460D15">
        <w:rPr>
          <w:sz w:val="28"/>
          <w:szCs w:val="26"/>
          <w:shd w:val="clear" w:color="auto" w:fill="FFFFFF"/>
        </w:rPr>
        <w:t>унифицированные стационарные КСА различного назначения;</w:t>
      </w:r>
      <w:proofErr w:type="gramEnd"/>
    </w:p>
    <w:p w:rsidR="00460D15" w:rsidRPr="00460D15" w:rsidRDefault="00460D15" w:rsidP="00460D15">
      <w:pPr>
        <w:pStyle w:val="a4"/>
        <w:numPr>
          <w:ilvl w:val="0"/>
          <w:numId w:val="1"/>
        </w:numPr>
        <w:shd w:val="clear" w:color="auto" w:fill="FFFFFF"/>
        <w:spacing w:before="0" w:beforeAutospacing="0" w:after="0" w:afterAutospacing="0" w:line="360" w:lineRule="auto"/>
        <w:ind w:left="0" w:firstLine="709"/>
        <w:jc w:val="both"/>
        <w:textAlignment w:val="top"/>
        <w:rPr>
          <w:sz w:val="28"/>
          <w:szCs w:val="26"/>
          <w:shd w:val="clear" w:color="auto" w:fill="FFFFFF"/>
        </w:rPr>
      </w:pPr>
      <w:r w:rsidRPr="00460D15">
        <w:rPr>
          <w:sz w:val="28"/>
          <w:szCs w:val="26"/>
          <w:shd w:val="clear" w:color="auto" w:fill="FFFFFF"/>
        </w:rPr>
        <w:t>комплексы общесистемного и специального программного обеспечения;</w:t>
      </w:r>
    </w:p>
    <w:p w:rsidR="00460D15" w:rsidRPr="00460D15" w:rsidRDefault="00460D15" w:rsidP="00460D15">
      <w:pPr>
        <w:pStyle w:val="a4"/>
        <w:numPr>
          <w:ilvl w:val="0"/>
          <w:numId w:val="1"/>
        </w:numPr>
        <w:shd w:val="clear" w:color="auto" w:fill="FFFFFF"/>
        <w:spacing w:before="0" w:beforeAutospacing="0" w:after="0" w:afterAutospacing="0" w:line="360" w:lineRule="auto"/>
        <w:ind w:left="0" w:firstLine="709"/>
        <w:jc w:val="both"/>
        <w:textAlignment w:val="top"/>
        <w:rPr>
          <w:sz w:val="28"/>
          <w:szCs w:val="26"/>
          <w:shd w:val="clear" w:color="auto" w:fill="FFFFFF"/>
        </w:rPr>
      </w:pPr>
      <w:r w:rsidRPr="00460D15">
        <w:rPr>
          <w:sz w:val="28"/>
          <w:szCs w:val="26"/>
          <w:shd w:val="clear" w:color="auto" w:fill="FFFFFF"/>
        </w:rPr>
        <w:t>средства телекоммуникации (мультиплексоры, устройства преобразования сигналов, устройства временного разделения каналов связи и др.);</w:t>
      </w:r>
    </w:p>
    <w:p w:rsidR="00460D15" w:rsidRPr="00460D15" w:rsidRDefault="00460D15" w:rsidP="00460D15">
      <w:pPr>
        <w:pStyle w:val="a4"/>
        <w:numPr>
          <w:ilvl w:val="0"/>
          <w:numId w:val="1"/>
        </w:numPr>
        <w:shd w:val="clear" w:color="auto" w:fill="FFFFFF"/>
        <w:spacing w:before="0" w:beforeAutospacing="0" w:after="0" w:afterAutospacing="0" w:line="360" w:lineRule="auto"/>
        <w:ind w:left="0" w:firstLine="709"/>
        <w:jc w:val="both"/>
        <w:textAlignment w:val="top"/>
        <w:rPr>
          <w:sz w:val="28"/>
          <w:szCs w:val="26"/>
          <w:shd w:val="clear" w:color="auto" w:fill="FFFFFF"/>
        </w:rPr>
      </w:pPr>
      <w:r w:rsidRPr="00460D15">
        <w:rPr>
          <w:sz w:val="28"/>
          <w:szCs w:val="26"/>
          <w:shd w:val="clear" w:color="auto" w:fill="FFFFFF"/>
        </w:rPr>
        <w:t>стационарные и переносные АРМ для обмена документальной закрытой информацией по открытым каналам связи (телефонным, проводным, сотовым и радиоканалам);</w:t>
      </w:r>
    </w:p>
    <w:p w:rsidR="00460D15" w:rsidRPr="00460D15" w:rsidRDefault="00460D15" w:rsidP="00460D15">
      <w:pPr>
        <w:pStyle w:val="a4"/>
        <w:numPr>
          <w:ilvl w:val="0"/>
          <w:numId w:val="1"/>
        </w:numPr>
        <w:shd w:val="clear" w:color="auto" w:fill="FFFFFF"/>
        <w:spacing w:before="0" w:beforeAutospacing="0" w:after="0" w:afterAutospacing="0" w:line="360" w:lineRule="auto"/>
        <w:ind w:left="0" w:firstLine="709"/>
        <w:jc w:val="both"/>
        <w:textAlignment w:val="top"/>
        <w:rPr>
          <w:sz w:val="28"/>
          <w:szCs w:val="26"/>
          <w:shd w:val="clear" w:color="auto" w:fill="FFFFFF"/>
        </w:rPr>
      </w:pPr>
      <w:r w:rsidRPr="00460D15">
        <w:rPr>
          <w:sz w:val="28"/>
          <w:szCs w:val="26"/>
          <w:shd w:val="clear" w:color="auto" w:fill="FFFFFF"/>
        </w:rPr>
        <w:t>технологические аппаратно-программные комплексы обработки, регистрации и синтеза радиотехнических сигналов;</w:t>
      </w:r>
    </w:p>
    <w:p w:rsidR="00460D15" w:rsidRPr="00460D15" w:rsidRDefault="00460D15" w:rsidP="00460D15">
      <w:pPr>
        <w:pStyle w:val="a4"/>
        <w:numPr>
          <w:ilvl w:val="0"/>
          <w:numId w:val="1"/>
        </w:numPr>
        <w:shd w:val="clear" w:color="auto" w:fill="FFFFFF"/>
        <w:spacing w:before="0" w:beforeAutospacing="0" w:after="0" w:afterAutospacing="0" w:line="360" w:lineRule="auto"/>
        <w:ind w:left="0" w:firstLine="709"/>
        <w:jc w:val="both"/>
        <w:textAlignment w:val="top"/>
        <w:rPr>
          <w:sz w:val="28"/>
          <w:szCs w:val="26"/>
          <w:shd w:val="clear" w:color="auto" w:fill="FFFFFF"/>
        </w:rPr>
      </w:pPr>
      <w:r w:rsidRPr="00460D15">
        <w:rPr>
          <w:sz w:val="28"/>
          <w:szCs w:val="26"/>
          <w:shd w:val="clear" w:color="auto" w:fill="FFFFFF"/>
        </w:rPr>
        <w:t>пульты дистанционного управления;</w:t>
      </w:r>
    </w:p>
    <w:p w:rsidR="00460D15" w:rsidRPr="00460D15" w:rsidRDefault="00460D15" w:rsidP="00460D15">
      <w:pPr>
        <w:pStyle w:val="a4"/>
        <w:numPr>
          <w:ilvl w:val="0"/>
          <w:numId w:val="1"/>
        </w:numPr>
        <w:shd w:val="clear" w:color="auto" w:fill="FFFFFF"/>
        <w:spacing w:before="0" w:beforeAutospacing="0" w:after="0" w:afterAutospacing="0" w:line="360" w:lineRule="auto"/>
        <w:ind w:left="0" w:firstLine="709"/>
        <w:jc w:val="both"/>
        <w:textAlignment w:val="top"/>
        <w:rPr>
          <w:sz w:val="28"/>
          <w:szCs w:val="26"/>
          <w:shd w:val="clear" w:color="auto" w:fill="FFFFFF"/>
        </w:rPr>
      </w:pPr>
      <w:r w:rsidRPr="00460D15">
        <w:rPr>
          <w:sz w:val="28"/>
          <w:szCs w:val="26"/>
          <w:shd w:val="clear" w:color="auto" w:fill="FFFFFF"/>
        </w:rPr>
        <w:t>источники вторичного электропитания большой мощности;</w:t>
      </w:r>
    </w:p>
    <w:p w:rsidR="00460D15" w:rsidRPr="00460D15" w:rsidRDefault="00460D15" w:rsidP="00460D15">
      <w:pPr>
        <w:pStyle w:val="a4"/>
        <w:numPr>
          <w:ilvl w:val="0"/>
          <w:numId w:val="1"/>
        </w:numPr>
        <w:shd w:val="clear" w:color="auto" w:fill="FFFFFF"/>
        <w:spacing w:before="0" w:beforeAutospacing="0" w:after="0" w:afterAutospacing="0" w:line="360" w:lineRule="auto"/>
        <w:ind w:left="0" w:firstLine="709"/>
        <w:jc w:val="both"/>
        <w:textAlignment w:val="top"/>
        <w:rPr>
          <w:sz w:val="28"/>
          <w:szCs w:val="26"/>
          <w:shd w:val="clear" w:color="auto" w:fill="FFFFFF"/>
        </w:rPr>
      </w:pPr>
      <w:r w:rsidRPr="00460D15">
        <w:rPr>
          <w:sz w:val="28"/>
          <w:szCs w:val="26"/>
          <w:shd w:val="clear" w:color="auto" w:fill="FFFFFF"/>
        </w:rPr>
        <w:t>нагнетательные устройства высоковязких материалов для нефтегазовой отрасли;</w:t>
      </w:r>
    </w:p>
    <w:p w:rsidR="00460D15" w:rsidRPr="00460D15" w:rsidRDefault="00460D15" w:rsidP="00460D15">
      <w:pPr>
        <w:pStyle w:val="a4"/>
        <w:numPr>
          <w:ilvl w:val="0"/>
          <w:numId w:val="1"/>
        </w:numPr>
        <w:shd w:val="clear" w:color="auto" w:fill="FFFFFF"/>
        <w:spacing w:before="0" w:beforeAutospacing="0" w:after="0" w:afterAutospacing="0" w:line="360" w:lineRule="auto"/>
        <w:ind w:left="0" w:firstLine="709"/>
        <w:jc w:val="both"/>
        <w:textAlignment w:val="top"/>
        <w:rPr>
          <w:sz w:val="28"/>
          <w:szCs w:val="26"/>
          <w:shd w:val="clear" w:color="auto" w:fill="FFFFFF"/>
        </w:rPr>
      </w:pPr>
      <w:r w:rsidRPr="00460D15">
        <w:rPr>
          <w:sz w:val="28"/>
          <w:szCs w:val="26"/>
          <w:shd w:val="clear" w:color="auto" w:fill="FFFFFF"/>
        </w:rPr>
        <w:t>шаровые манипуляторы и клавиатуры для применения в изделиях специального назначения;</w:t>
      </w:r>
    </w:p>
    <w:p w:rsidR="00460D15" w:rsidRPr="00460D15" w:rsidRDefault="00460D15" w:rsidP="00460D15">
      <w:pPr>
        <w:pStyle w:val="a4"/>
        <w:numPr>
          <w:ilvl w:val="0"/>
          <w:numId w:val="1"/>
        </w:numPr>
        <w:shd w:val="clear" w:color="auto" w:fill="FFFFFF"/>
        <w:spacing w:before="0" w:beforeAutospacing="0" w:after="0" w:afterAutospacing="0" w:line="360" w:lineRule="auto"/>
        <w:ind w:left="0" w:firstLine="709"/>
        <w:jc w:val="both"/>
        <w:textAlignment w:val="top"/>
        <w:rPr>
          <w:sz w:val="28"/>
          <w:szCs w:val="26"/>
          <w:shd w:val="clear" w:color="auto" w:fill="FFFFFF"/>
        </w:rPr>
      </w:pPr>
      <w:r w:rsidRPr="00460D15">
        <w:rPr>
          <w:sz w:val="28"/>
          <w:szCs w:val="26"/>
          <w:shd w:val="clear" w:color="auto" w:fill="FFFFFF"/>
        </w:rPr>
        <w:t>амортизаторы тросовые рамочные.</w:t>
      </w:r>
    </w:p>
    <w:p w:rsidR="00E60881" w:rsidRDefault="00E60881">
      <w:pPr>
        <w:rPr>
          <w:rFonts w:ascii="Times New Roman" w:eastAsia="Times New Roman" w:hAnsi="Times New Roman" w:cs="Times New Roman"/>
          <w:sz w:val="28"/>
          <w:szCs w:val="26"/>
          <w:shd w:val="clear" w:color="auto" w:fill="FFFFFF"/>
          <w:lang w:eastAsia="ru-RU"/>
        </w:rPr>
      </w:pPr>
      <w:r>
        <w:rPr>
          <w:sz w:val="28"/>
          <w:szCs w:val="26"/>
          <w:shd w:val="clear" w:color="auto" w:fill="FFFFFF"/>
        </w:rPr>
        <w:br w:type="page"/>
      </w:r>
    </w:p>
    <w:p w:rsidR="009A19CA" w:rsidRDefault="009A19CA" w:rsidP="009A19CA">
      <w:pPr>
        <w:spacing w:before="120" w:after="12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lastRenderedPageBreak/>
        <w:t>3. Назначение детали, анализ конструктивных особенностей детали</w:t>
      </w:r>
    </w:p>
    <w:p w:rsidR="00460D15" w:rsidRDefault="009A19CA" w:rsidP="009A19CA">
      <w:pPr>
        <w:pStyle w:val="a4"/>
        <w:shd w:val="clear" w:color="auto" w:fill="FFFFFF"/>
        <w:spacing w:before="0" w:beforeAutospacing="0" w:after="0" w:afterAutospacing="0" w:line="360" w:lineRule="auto"/>
        <w:ind w:firstLine="709"/>
        <w:jc w:val="both"/>
        <w:textAlignment w:val="top"/>
        <w:rPr>
          <w:sz w:val="28"/>
          <w:szCs w:val="26"/>
          <w:shd w:val="clear" w:color="auto" w:fill="FFFFFF"/>
        </w:rPr>
      </w:pPr>
      <w:r>
        <w:rPr>
          <w:sz w:val="28"/>
          <w:szCs w:val="26"/>
          <w:shd w:val="clear" w:color="auto" w:fill="FFFFFF"/>
        </w:rPr>
        <w:t>На предприят</w:t>
      </w:r>
      <w:proofErr w:type="gramStart"/>
      <w:r>
        <w:rPr>
          <w:sz w:val="28"/>
          <w:szCs w:val="26"/>
          <w:shd w:val="clear" w:color="auto" w:fill="FFFFFF"/>
        </w:rPr>
        <w:t>ии АО</w:t>
      </w:r>
      <w:proofErr w:type="gramEnd"/>
      <w:r>
        <w:rPr>
          <w:sz w:val="28"/>
          <w:szCs w:val="26"/>
          <w:shd w:val="clear" w:color="auto" w:fill="FFFFFF"/>
        </w:rPr>
        <w:t xml:space="preserve"> НПП «Рубин» производятся высокотехнологичные изделия для различного оборудования. Одним из таких наукоемких приспособлений является вал (приложение 1).</w:t>
      </w:r>
    </w:p>
    <w:p w:rsidR="009A19CA" w:rsidRDefault="009A19CA" w:rsidP="009A19CA">
      <w:pPr>
        <w:pStyle w:val="a4"/>
        <w:shd w:val="clear" w:color="auto" w:fill="FFFFFF"/>
        <w:spacing w:before="0" w:beforeAutospacing="0" w:after="0" w:afterAutospacing="0" w:line="360" w:lineRule="auto"/>
        <w:ind w:firstLine="709"/>
        <w:jc w:val="both"/>
        <w:textAlignment w:val="top"/>
        <w:rPr>
          <w:sz w:val="28"/>
          <w:szCs w:val="26"/>
          <w:shd w:val="clear" w:color="auto" w:fill="FFFFFF"/>
        </w:rPr>
      </w:pPr>
      <w:r>
        <w:rPr>
          <w:sz w:val="28"/>
          <w:szCs w:val="26"/>
          <w:shd w:val="clear" w:color="auto" w:fill="FFFFFF"/>
        </w:rPr>
        <w:t xml:space="preserve">Данное изделие входит в состав джойстика манипулятора, предназначенного для дистанционного управления и переключения различных внешних и внутренних подсистем специальных аппаратов. Основное назначение данного вала – непосредственное управление джойстиком манипулятора по принципу рычажного механизма. Пример похожего манипулятора, где располагается аналогичная </w:t>
      </w:r>
      <w:proofErr w:type="gramStart"/>
      <w:r>
        <w:rPr>
          <w:sz w:val="28"/>
          <w:szCs w:val="26"/>
          <w:shd w:val="clear" w:color="auto" w:fill="FFFFFF"/>
        </w:rPr>
        <w:t>деталь</w:t>
      </w:r>
      <w:proofErr w:type="gramEnd"/>
      <w:r>
        <w:rPr>
          <w:sz w:val="28"/>
          <w:szCs w:val="26"/>
          <w:shd w:val="clear" w:color="auto" w:fill="FFFFFF"/>
        </w:rPr>
        <w:t xml:space="preserve"> показан на рисунке 3</w:t>
      </w:r>
    </w:p>
    <w:p w:rsidR="009A19CA" w:rsidRDefault="003634ED" w:rsidP="003634ED">
      <w:pPr>
        <w:pStyle w:val="a4"/>
        <w:shd w:val="clear" w:color="auto" w:fill="FFFFFF"/>
        <w:spacing w:before="120" w:beforeAutospacing="0" w:after="120" w:afterAutospacing="0" w:line="360" w:lineRule="auto"/>
        <w:jc w:val="center"/>
        <w:textAlignment w:val="top"/>
        <w:rPr>
          <w:sz w:val="28"/>
          <w:szCs w:val="26"/>
          <w:shd w:val="clear" w:color="auto" w:fill="FFFFFF"/>
        </w:rPr>
      </w:pPr>
      <w:r>
        <w:rPr>
          <w:noProof/>
        </w:rPr>
        <w:drawing>
          <wp:inline distT="0" distB="0" distL="0" distR="0">
            <wp:extent cx="4478072" cy="2762065"/>
            <wp:effectExtent l="0" t="0" r="0" b="635"/>
            <wp:docPr id="1" name="Рисунок 1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icture background"/>
                    <pic:cNvPicPr>
                      <a:picLocks noChangeAspect="1" noChangeArrowheads="1"/>
                    </pic:cNvPicPr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9948" b="18373"/>
                    <a:stretch/>
                  </pic:blipFill>
                  <pic:spPr bwMode="auto">
                    <a:xfrm>
                      <a:off x="0" y="0"/>
                      <a:ext cx="4480167" cy="27633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460D15" w:rsidRDefault="003634ED" w:rsidP="003634ED">
      <w:pPr>
        <w:pStyle w:val="a4"/>
        <w:shd w:val="clear" w:color="auto" w:fill="FFFFFF"/>
        <w:spacing w:before="120" w:beforeAutospacing="0" w:after="120" w:afterAutospacing="0" w:line="360" w:lineRule="auto"/>
        <w:jc w:val="center"/>
        <w:textAlignment w:val="top"/>
        <w:rPr>
          <w:sz w:val="28"/>
          <w:szCs w:val="26"/>
          <w:shd w:val="clear" w:color="auto" w:fill="FFFFFF"/>
        </w:rPr>
      </w:pPr>
      <w:r>
        <w:rPr>
          <w:sz w:val="28"/>
          <w:szCs w:val="26"/>
          <w:shd w:val="clear" w:color="auto" w:fill="FFFFFF"/>
        </w:rPr>
        <w:t>Рисунок 3 – Пример аналогичной продукции с применением описываемой детали</w:t>
      </w:r>
    </w:p>
    <w:p w:rsidR="003634ED" w:rsidRDefault="00852D99" w:rsidP="00120C86">
      <w:pPr>
        <w:pStyle w:val="a4"/>
        <w:shd w:val="clear" w:color="auto" w:fill="FFFFFF"/>
        <w:spacing w:before="0" w:beforeAutospacing="0" w:after="0" w:afterAutospacing="0" w:line="360" w:lineRule="auto"/>
        <w:ind w:firstLine="709"/>
        <w:jc w:val="both"/>
        <w:textAlignment w:val="top"/>
        <w:rPr>
          <w:sz w:val="28"/>
          <w:szCs w:val="26"/>
          <w:shd w:val="clear" w:color="auto" w:fill="FFFFFF"/>
        </w:rPr>
      </w:pPr>
      <w:r>
        <w:rPr>
          <w:sz w:val="28"/>
          <w:szCs w:val="26"/>
          <w:shd w:val="clear" w:color="auto" w:fill="FFFFFF"/>
        </w:rPr>
        <w:t>Главная</w:t>
      </w:r>
      <w:r w:rsidR="003634ED">
        <w:rPr>
          <w:sz w:val="28"/>
          <w:szCs w:val="26"/>
          <w:shd w:val="clear" w:color="auto" w:fill="FFFFFF"/>
        </w:rPr>
        <w:t xml:space="preserve"> особенность вышеуказанной детали в том, что она имеет достаточно малые размеры и очень требовательные поля допусков. Это вызвано конструктивными особенностями детали.</w:t>
      </w:r>
    </w:p>
    <w:p w:rsidR="00460D15" w:rsidRPr="00120C86" w:rsidRDefault="003634ED" w:rsidP="00120C86">
      <w:pPr>
        <w:pStyle w:val="a4"/>
        <w:shd w:val="clear" w:color="auto" w:fill="FFFFFF"/>
        <w:spacing w:before="0" w:beforeAutospacing="0" w:after="0" w:afterAutospacing="0" w:line="360" w:lineRule="auto"/>
        <w:ind w:firstLine="709"/>
        <w:jc w:val="both"/>
        <w:textAlignment w:val="top"/>
        <w:rPr>
          <w:sz w:val="28"/>
          <w:szCs w:val="26"/>
          <w:shd w:val="clear" w:color="auto" w:fill="FFFFFF"/>
        </w:rPr>
      </w:pPr>
      <w:r>
        <w:rPr>
          <w:sz w:val="28"/>
          <w:szCs w:val="26"/>
          <w:shd w:val="clear" w:color="auto" w:fill="FFFFFF"/>
        </w:rPr>
        <w:t xml:space="preserve">Если проанализировать </w:t>
      </w:r>
      <w:r w:rsidR="00852D99">
        <w:rPr>
          <w:sz w:val="28"/>
          <w:szCs w:val="26"/>
          <w:shd w:val="clear" w:color="auto" w:fill="FFFFFF"/>
        </w:rPr>
        <w:t>изделие</w:t>
      </w:r>
      <w:r>
        <w:rPr>
          <w:sz w:val="28"/>
          <w:szCs w:val="26"/>
          <w:shd w:val="clear" w:color="auto" w:fill="FFFFFF"/>
        </w:rPr>
        <w:t>, можно сде</w:t>
      </w:r>
      <w:r w:rsidR="00034F25">
        <w:rPr>
          <w:sz w:val="28"/>
          <w:szCs w:val="26"/>
          <w:shd w:val="clear" w:color="auto" w:fill="FFFFFF"/>
        </w:rPr>
        <w:t>лать вывод о том</w:t>
      </w:r>
      <w:r>
        <w:rPr>
          <w:sz w:val="28"/>
          <w:szCs w:val="26"/>
          <w:shd w:val="clear" w:color="auto" w:fill="FFFFFF"/>
        </w:rPr>
        <w:t xml:space="preserve">, что это тело вращения, которое имеет с </w:t>
      </w:r>
      <w:proofErr w:type="gramStart"/>
      <w:r>
        <w:rPr>
          <w:sz w:val="28"/>
          <w:szCs w:val="26"/>
          <w:shd w:val="clear" w:color="auto" w:fill="FFFFFF"/>
        </w:rPr>
        <w:t>обоих</w:t>
      </w:r>
      <w:proofErr w:type="gramEnd"/>
      <w:r>
        <w:rPr>
          <w:sz w:val="28"/>
          <w:szCs w:val="26"/>
          <w:shd w:val="clear" w:color="auto" w:fill="FFFFFF"/>
        </w:rPr>
        <w:t xml:space="preserve"> сторон лыски для крепления данного вала одной стороной в рукоятку, а другой стороной в механизм джойстика. </w:t>
      </w:r>
      <w:r w:rsidR="00034F25">
        <w:rPr>
          <w:sz w:val="28"/>
          <w:szCs w:val="26"/>
          <w:shd w:val="clear" w:color="auto" w:fill="FFFFFF"/>
        </w:rPr>
        <w:t xml:space="preserve">На виде сверху можно увидеть вырез овальной формы, необходимый для </w:t>
      </w:r>
      <w:r w:rsidR="00034F25">
        <w:rPr>
          <w:sz w:val="28"/>
          <w:szCs w:val="26"/>
          <w:shd w:val="clear" w:color="auto" w:fill="FFFFFF"/>
        </w:rPr>
        <w:lastRenderedPageBreak/>
        <w:t>свободного перемещения вала по направляющей джойстика. Стоит отметить, что на главном виде часть выреза выполнена в форме нестандартной буквы «М», что необходимо для точно</w:t>
      </w:r>
      <w:r w:rsidR="000A4C35">
        <w:rPr>
          <w:sz w:val="28"/>
          <w:szCs w:val="26"/>
          <w:shd w:val="clear" w:color="auto" w:fill="FFFFFF"/>
        </w:rPr>
        <w:t>й</w:t>
      </w:r>
      <w:r w:rsidR="00034F25">
        <w:rPr>
          <w:sz w:val="28"/>
          <w:szCs w:val="26"/>
          <w:shd w:val="clear" w:color="auto" w:fill="FFFFFF"/>
        </w:rPr>
        <w:t xml:space="preserve"> состыко</w:t>
      </w:r>
      <w:r w:rsidR="00FA7A50">
        <w:rPr>
          <w:sz w:val="28"/>
          <w:szCs w:val="26"/>
          <w:shd w:val="clear" w:color="auto" w:fill="FFFFFF"/>
        </w:rPr>
        <w:t>вки</w:t>
      </w:r>
      <w:r w:rsidR="00034F25">
        <w:rPr>
          <w:sz w:val="28"/>
          <w:szCs w:val="26"/>
          <w:shd w:val="clear" w:color="auto" w:fill="FFFFFF"/>
        </w:rPr>
        <w:t xml:space="preserve"> вала с частью механизма джойстика во время крайнего рабочего положения.</w:t>
      </w:r>
    </w:p>
    <w:p w:rsidR="007F18BA" w:rsidRDefault="00034F25" w:rsidP="00034F25">
      <w:pPr>
        <w:pStyle w:val="a4"/>
        <w:shd w:val="clear" w:color="auto" w:fill="FFFFFF"/>
        <w:spacing w:before="0" w:beforeAutospacing="0" w:after="0" w:afterAutospacing="0" w:line="360" w:lineRule="auto"/>
        <w:ind w:firstLine="709"/>
        <w:jc w:val="both"/>
        <w:textAlignment w:val="top"/>
        <w:rPr>
          <w:sz w:val="28"/>
          <w:szCs w:val="26"/>
          <w:shd w:val="clear" w:color="auto" w:fill="FFFFFF"/>
        </w:rPr>
      </w:pPr>
      <w:r>
        <w:rPr>
          <w:sz w:val="28"/>
          <w:szCs w:val="26"/>
          <w:shd w:val="clear" w:color="auto" w:fill="FFFFFF"/>
        </w:rPr>
        <w:t xml:space="preserve">Проанализировав некоторые проставленные размеры на чертеже, можно сделать вывод о том, что некоторые части вала, размеры которых указаны в скобках, будут выполняться по сопрягаемой детали. </w:t>
      </w:r>
      <w:r w:rsidR="00F51F3A">
        <w:rPr>
          <w:sz w:val="28"/>
          <w:szCs w:val="26"/>
          <w:shd w:val="clear" w:color="auto" w:fill="FFFFFF"/>
        </w:rPr>
        <w:t>Это</w:t>
      </w:r>
      <w:r>
        <w:rPr>
          <w:sz w:val="28"/>
          <w:szCs w:val="26"/>
          <w:shd w:val="clear" w:color="auto" w:fill="FFFFFF"/>
        </w:rPr>
        <w:t xml:space="preserve"> </w:t>
      </w:r>
      <w:r w:rsidR="00DF13E5">
        <w:rPr>
          <w:sz w:val="28"/>
          <w:szCs w:val="26"/>
          <w:shd w:val="clear" w:color="auto" w:fill="FFFFFF"/>
        </w:rPr>
        <w:t>необходим</w:t>
      </w:r>
      <w:r w:rsidR="00F51F3A">
        <w:rPr>
          <w:sz w:val="28"/>
          <w:szCs w:val="26"/>
          <w:shd w:val="clear" w:color="auto" w:fill="FFFFFF"/>
        </w:rPr>
        <w:t>о</w:t>
      </w:r>
      <w:r w:rsidR="00DF13E5">
        <w:rPr>
          <w:sz w:val="28"/>
          <w:szCs w:val="26"/>
          <w:shd w:val="clear" w:color="auto" w:fill="FFFFFF"/>
        </w:rPr>
        <w:t xml:space="preserve"> для того, чтобы </w:t>
      </w:r>
      <w:r>
        <w:rPr>
          <w:sz w:val="28"/>
          <w:szCs w:val="26"/>
          <w:shd w:val="clear" w:color="auto" w:fill="FFFFFF"/>
        </w:rPr>
        <w:t xml:space="preserve">исключить люфт при </w:t>
      </w:r>
      <w:r w:rsidR="00DF13E5">
        <w:rPr>
          <w:sz w:val="28"/>
          <w:szCs w:val="26"/>
          <w:shd w:val="clear" w:color="auto" w:fill="FFFFFF"/>
        </w:rPr>
        <w:t>работе механизма.</w:t>
      </w:r>
    </w:p>
    <w:p w:rsidR="000A4C35" w:rsidRDefault="000A4C35">
      <w:pPr>
        <w:rPr>
          <w:rFonts w:ascii="Times New Roman" w:eastAsia="Times New Roman" w:hAnsi="Times New Roman" w:cs="Times New Roman"/>
          <w:sz w:val="28"/>
          <w:szCs w:val="26"/>
          <w:shd w:val="clear" w:color="auto" w:fill="FFFFFF"/>
          <w:lang w:eastAsia="ru-RU"/>
        </w:rPr>
      </w:pPr>
      <w:r>
        <w:rPr>
          <w:sz w:val="28"/>
          <w:szCs w:val="26"/>
          <w:shd w:val="clear" w:color="auto" w:fill="FFFFFF"/>
        </w:rPr>
        <w:br w:type="page"/>
      </w:r>
    </w:p>
    <w:p w:rsidR="000A4C35" w:rsidRDefault="000A4C35" w:rsidP="000A4C35">
      <w:pPr>
        <w:spacing w:before="120" w:after="12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lastRenderedPageBreak/>
        <w:t>4. Анализ технологического процесса изготовления детали</w:t>
      </w:r>
    </w:p>
    <w:p w:rsidR="000A4C35" w:rsidRDefault="000A4C35" w:rsidP="00034F25">
      <w:pPr>
        <w:pStyle w:val="a4"/>
        <w:shd w:val="clear" w:color="auto" w:fill="FFFFFF"/>
        <w:spacing w:before="0" w:beforeAutospacing="0" w:after="0" w:afterAutospacing="0" w:line="360" w:lineRule="auto"/>
        <w:ind w:firstLine="709"/>
        <w:jc w:val="both"/>
        <w:textAlignment w:val="top"/>
        <w:rPr>
          <w:sz w:val="28"/>
          <w:szCs w:val="26"/>
          <w:shd w:val="clear" w:color="auto" w:fill="FFFFFF"/>
        </w:rPr>
      </w:pPr>
      <w:r>
        <w:rPr>
          <w:sz w:val="28"/>
          <w:szCs w:val="26"/>
          <w:shd w:val="clear" w:color="auto" w:fill="FFFFFF"/>
        </w:rPr>
        <w:t>После создания чертежа изделия, создаётся технологическая документация, которая показывает полный маршрут создания спроектированной детали по чертежу. Технологический процесс детали «Вал» показан в приложении</w:t>
      </w:r>
      <w:proofErr w:type="gramStart"/>
      <w:r>
        <w:rPr>
          <w:sz w:val="28"/>
          <w:szCs w:val="26"/>
          <w:shd w:val="clear" w:color="auto" w:fill="FFFFFF"/>
        </w:rPr>
        <w:t xml:space="preserve"> Б</w:t>
      </w:r>
      <w:proofErr w:type="gramEnd"/>
    </w:p>
    <w:p w:rsidR="000A4C35" w:rsidRDefault="000A4C35" w:rsidP="00034F25">
      <w:pPr>
        <w:pStyle w:val="a4"/>
        <w:shd w:val="clear" w:color="auto" w:fill="FFFFFF"/>
        <w:spacing w:before="0" w:beforeAutospacing="0" w:after="0" w:afterAutospacing="0" w:line="360" w:lineRule="auto"/>
        <w:ind w:firstLine="709"/>
        <w:jc w:val="both"/>
        <w:textAlignment w:val="top"/>
        <w:rPr>
          <w:sz w:val="28"/>
          <w:szCs w:val="26"/>
          <w:shd w:val="clear" w:color="auto" w:fill="FFFFFF"/>
        </w:rPr>
      </w:pPr>
      <w:r>
        <w:rPr>
          <w:sz w:val="28"/>
          <w:szCs w:val="26"/>
          <w:shd w:val="clear" w:color="auto" w:fill="FFFFFF"/>
        </w:rPr>
        <w:t xml:space="preserve">Проанализировав технологический процесс, можно сделать вывод, что создание данной детали делится на </w:t>
      </w:r>
      <w:r w:rsidR="00C62CFA">
        <w:rPr>
          <w:sz w:val="28"/>
          <w:szCs w:val="26"/>
          <w:shd w:val="clear" w:color="auto" w:fill="FFFFFF"/>
        </w:rPr>
        <w:t>несколько основных этапов</w:t>
      </w:r>
      <w:r>
        <w:rPr>
          <w:sz w:val="28"/>
          <w:szCs w:val="26"/>
          <w:shd w:val="clear" w:color="auto" w:fill="FFFFFF"/>
        </w:rPr>
        <w:t xml:space="preserve">: </w:t>
      </w:r>
    </w:p>
    <w:p w:rsidR="000A4C35" w:rsidRDefault="00302100" w:rsidP="00C62CFA">
      <w:pPr>
        <w:pStyle w:val="a4"/>
        <w:numPr>
          <w:ilvl w:val="0"/>
          <w:numId w:val="3"/>
        </w:numPr>
        <w:shd w:val="clear" w:color="auto" w:fill="FFFFFF"/>
        <w:spacing w:before="0" w:beforeAutospacing="0" w:after="0" w:afterAutospacing="0" w:line="360" w:lineRule="auto"/>
        <w:ind w:left="0" w:firstLine="709"/>
        <w:jc w:val="both"/>
        <w:textAlignment w:val="top"/>
        <w:rPr>
          <w:sz w:val="28"/>
          <w:szCs w:val="26"/>
          <w:shd w:val="clear" w:color="auto" w:fill="FFFFFF"/>
        </w:rPr>
      </w:pPr>
      <w:r>
        <w:rPr>
          <w:sz w:val="28"/>
          <w:szCs w:val="26"/>
          <w:shd w:val="clear" w:color="auto" w:fill="FFFFFF"/>
        </w:rPr>
        <w:t>Заготовка материала для механической обработки</w:t>
      </w:r>
    </w:p>
    <w:p w:rsidR="00302100" w:rsidRDefault="00302100" w:rsidP="00C62CFA">
      <w:pPr>
        <w:pStyle w:val="a4"/>
        <w:numPr>
          <w:ilvl w:val="0"/>
          <w:numId w:val="3"/>
        </w:numPr>
        <w:shd w:val="clear" w:color="auto" w:fill="FFFFFF"/>
        <w:spacing w:before="0" w:beforeAutospacing="0" w:after="0" w:afterAutospacing="0" w:line="360" w:lineRule="auto"/>
        <w:ind w:left="0" w:firstLine="709"/>
        <w:jc w:val="both"/>
        <w:textAlignment w:val="top"/>
        <w:rPr>
          <w:sz w:val="28"/>
          <w:szCs w:val="26"/>
          <w:shd w:val="clear" w:color="auto" w:fill="FFFFFF"/>
        </w:rPr>
      </w:pPr>
      <w:r>
        <w:rPr>
          <w:sz w:val="28"/>
          <w:szCs w:val="26"/>
          <w:shd w:val="clear" w:color="auto" w:fill="FFFFFF"/>
        </w:rPr>
        <w:t>Термообработка материала</w:t>
      </w:r>
    </w:p>
    <w:p w:rsidR="00302100" w:rsidRDefault="002F765A" w:rsidP="00C62CFA">
      <w:pPr>
        <w:pStyle w:val="a4"/>
        <w:numPr>
          <w:ilvl w:val="0"/>
          <w:numId w:val="3"/>
        </w:numPr>
        <w:shd w:val="clear" w:color="auto" w:fill="FFFFFF"/>
        <w:spacing w:before="0" w:beforeAutospacing="0" w:after="0" w:afterAutospacing="0" w:line="360" w:lineRule="auto"/>
        <w:ind w:left="0" w:firstLine="709"/>
        <w:jc w:val="both"/>
        <w:textAlignment w:val="top"/>
        <w:rPr>
          <w:sz w:val="28"/>
          <w:szCs w:val="26"/>
          <w:shd w:val="clear" w:color="auto" w:fill="FFFFFF"/>
        </w:rPr>
      </w:pPr>
      <w:r>
        <w:rPr>
          <w:sz w:val="28"/>
          <w:szCs w:val="26"/>
          <w:shd w:val="clear" w:color="auto" w:fill="FFFFFF"/>
        </w:rPr>
        <w:t>Механическая</w:t>
      </w:r>
      <w:r w:rsidR="00302100">
        <w:rPr>
          <w:sz w:val="28"/>
          <w:szCs w:val="26"/>
          <w:shd w:val="clear" w:color="auto" w:fill="FFFFFF"/>
        </w:rPr>
        <w:t xml:space="preserve"> обработка</w:t>
      </w:r>
    </w:p>
    <w:p w:rsidR="00302100" w:rsidRDefault="00302100" w:rsidP="00C62CFA">
      <w:pPr>
        <w:pStyle w:val="a4"/>
        <w:numPr>
          <w:ilvl w:val="0"/>
          <w:numId w:val="3"/>
        </w:numPr>
        <w:shd w:val="clear" w:color="auto" w:fill="FFFFFF"/>
        <w:spacing w:before="0" w:beforeAutospacing="0" w:after="0" w:afterAutospacing="0" w:line="360" w:lineRule="auto"/>
        <w:ind w:left="0" w:firstLine="709"/>
        <w:jc w:val="both"/>
        <w:textAlignment w:val="top"/>
        <w:rPr>
          <w:sz w:val="28"/>
          <w:szCs w:val="26"/>
          <w:shd w:val="clear" w:color="auto" w:fill="FFFFFF"/>
        </w:rPr>
      </w:pPr>
      <w:r>
        <w:rPr>
          <w:sz w:val="28"/>
          <w:szCs w:val="26"/>
          <w:shd w:val="clear" w:color="auto" w:fill="FFFFFF"/>
        </w:rPr>
        <w:t>Доводочные операции</w:t>
      </w:r>
    </w:p>
    <w:p w:rsidR="000A4C35" w:rsidRDefault="00C62CFA" w:rsidP="00034F25">
      <w:pPr>
        <w:pStyle w:val="a4"/>
        <w:shd w:val="clear" w:color="auto" w:fill="FFFFFF"/>
        <w:spacing w:before="0" w:beforeAutospacing="0" w:after="0" w:afterAutospacing="0" w:line="360" w:lineRule="auto"/>
        <w:ind w:firstLine="709"/>
        <w:jc w:val="both"/>
        <w:textAlignment w:val="top"/>
        <w:rPr>
          <w:sz w:val="28"/>
          <w:szCs w:val="26"/>
          <w:shd w:val="clear" w:color="auto" w:fill="FFFFFF"/>
        </w:rPr>
      </w:pPr>
      <w:r>
        <w:rPr>
          <w:sz w:val="28"/>
          <w:szCs w:val="26"/>
          <w:shd w:val="clear" w:color="auto" w:fill="FFFFFF"/>
        </w:rPr>
        <w:t>Поговорим про каждый этап более подробно.</w:t>
      </w:r>
    </w:p>
    <w:p w:rsidR="00C62CFA" w:rsidRDefault="00C62CFA" w:rsidP="00034F25">
      <w:pPr>
        <w:pStyle w:val="a4"/>
        <w:shd w:val="clear" w:color="auto" w:fill="FFFFFF"/>
        <w:spacing w:before="0" w:beforeAutospacing="0" w:after="0" w:afterAutospacing="0" w:line="360" w:lineRule="auto"/>
        <w:ind w:firstLine="709"/>
        <w:jc w:val="both"/>
        <w:textAlignment w:val="top"/>
        <w:rPr>
          <w:sz w:val="28"/>
          <w:szCs w:val="26"/>
          <w:shd w:val="clear" w:color="auto" w:fill="FFFFFF"/>
        </w:rPr>
      </w:pPr>
      <w:r>
        <w:rPr>
          <w:sz w:val="28"/>
          <w:szCs w:val="26"/>
          <w:shd w:val="clear" w:color="auto" w:fill="FFFFFF"/>
        </w:rPr>
        <w:t>Заготовительное производство:</w:t>
      </w:r>
    </w:p>
    <w:p w:rsidR="000A4C35" w:rsidRDefault="00C62CFA" w:rsidP="00034F25">
      <w:pPr>
        <w:pStyle w:val="a4"/>
        <w:shd w:val="clear" w:color="auto" w:fill="FFFFFF"/>
        <w:spacing w:before="0" w:beforeAutospacing="0" w:after="0" w:afterAutospacing="0" w:line="360" w:lineRule="auto"/>
        <w:ind w:firstLine="709"/>
        <w:jc w:val="both"/>
        <w:textAlignment w:val="top"/>
        <w:rPr>
          <w:sz w:val="28"/>
          <w:szCs w:val="26"/>
          <w:shd w:val="clear" w:color="auto" w:fill="FFFFFF"/>
        </w:rPr>
      </w:pPr>
      <w:r>
        <w:rPr>
          <w:sz w:val="28"/>
          <w:szCs w:val="26"/>
          <w:shd w:val="clear" w:color="auto" w:fill="FFFFFF"/>
        </w:rPr>
        <w:t xml:space="preserve">На заготовительном этапе берется прокат: </w:t>
      </w:r>
      <m:oMath>
        <m:r>
          <w:rPr>
            <w:rFonts w:ascii="Cambria Math" w:hAnsi="Cambria Math"/>
            <w:sz w:val="28"/>
            <w:szCs w:val="26"/>
            <w:shd w:val="clear" w:color="auto" w:fill="FFFFFF"/>
          </w:rPr>
          <m:t xml:space="preserve">круг </m:t>
        </m:r>
        <m:f>
          <m:fPr>
            <m:ctrlPr>
              <w:rPr>
                <w:rFonts w:ascii="Cambria Math" w:hAnsi="Cambria Math"/>
                <w:i/>
                <w:sz w:val="28"/>
                <w:szCs w:val="26"/>
                <w:shd w:val="clear" w:color="auto" w:fill="FFFFFF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sz w:val="28"/>
                <w:szCs w:val="26"/>
                <w:shd w:val="clear" w:color="auto" w:fill="FFFFFF"/>
              </w:rPr>
              <m:t>В1-</m:t>
            </m:r>
            <m:r>
              <m:rPr>
                <m:sty m:val="p"/>
              </m:rPr>
              <w:rPr>
                <w:rFonts w:ascii="Cambria Math" w:hAnsi="Cambria Math"/>
                <w:sz w:val="28"/>
                <w:szCs w:val="26"/>
                <w:shd w:val="clear" w:color="auto" w:fill="FFFFFF"/>
                <w:lang w:val="en-US"/>
              </w:rPr>
              <m:t>II</m:t>
            </m:r>
            <m:r>
              <m:rPr>
                <m:sty m:val="p"/>
              </m:rPr>
              <w:rPr>
                <w:rFonts w:ascii="Cambria Math" w:hAnsi="Cambria Math"/>
                <w:sz w:val="28"/>
                <w:szCs w:val="26"/>
                <w:shd w:val="clear" w:color="auto" w:fill="FFFFFF"/>
              </w:rPr>
              <m:t>-НД-8 ГОСТ 2590-2006</m:t>
            </m:r>
          </m:num>
          <m:den>
            <m:r>
              <m:rPr>
                <m:sty m:val="p"/>
              </m:rPr>
              <w:rPr>
                <w:rFonts w:ascii="Cambria Math" w:hAnsi="Cambria Math"/>
                <w:sz w:val="28"/>
                <w:szCs w:val="26"/>
                <w:shd w:val="clear" w:color="auto" w:fill="FFFFFF"/>
              </w:rPr>
              <m:t>14Х17Н2 (ЭИ268)-2ГП-КМС1 ГОСТ 5949-2018</m:t>
            </m:r>
          </m:den>
        </m:f>
      </m:oMath>
      <w:r>
        <w:rPr>
          <w:sz w:val="28"/>
          <w:szCs w:val="26"/>
          <w:shd w:val="clear" w:color="auto" w:fill="FFFFFF"/>
        </w:rPr>
        <w:t xml:space="preserve"> (рисунок 4) , который предварительно заказывается у стороннего производителя</w:t>
      </w:r>
      <w:r w:rsidR="00304D67">
        <w:rPr>
          <w:sz w:val="28"/>
          <w:szCs w:val="26"/>
          <w:shd w:val="clear" w:color="auto" w:fill="FFFFFF"/>
        </w:rPr>
        <w:t xml:space="preserve"> и отрезается на определенную длину согласно эскизу, указанному в технологической карте при помощи полуавтоматического ленточно-пильного станка «</w:t>
      </w:r>
      <w:proofErr w:type="spellStart"/>
      <w:r w:rsidR="00304D67">
        <w:rPr>
          <w:sz w:val="28"/>
          <w:szCs w:val="26"/>
          <w:shd w:val="clear" w:color="auto" w:fill="FFFFFF"/>
          <w:lang w:val="en-US"/>
        </w:rPr>
        <w:t>Pilous</w:t>
      </w:r>
      <w:proofErr w:type="spellEnd"/>
      <w:r w:rsidR="00304D67" w:rsidRPr="00304D67">
        <w:rPr>
          <w:sz w:val="28"/>
          <w:szCs w:val="26"/>
          <w:shd w:val="clear" w:color="auto" w:fill="FFFFFF"/>
        </w:rPr>
        <w:t xml:space="preserve"> </w:t>
      </w:r>
      <w:r w:rsidR="00304D67">
        <w:rPr>
          <w:sz w:val="28"/>
          <w:szCs w:val="26"/>
          <w:shd w:val="clear" w:color="auto" w:fill="FFFFFF"/>
          <w:lang w:val="en-US"/>
        </w:rPr>
        <w:t>ARG</w:t>
      </w:r>
      <w:r w:rsidR="00304D67" w:rsidRPr="00304D67">
        <w:rPr>
          <w:sz w:val="28"/>
          <w:szCs w:val="26"/>
          <w:shd w:val="clear" w:color="auto" w:fill="FFFFFF"/>
        </w:rPr>
        <w:t>300</w:t>
      </w:r>
      <w:r w:rsidR="00304D67">
        <w:rPr>
          <w:sz w:val="28"/>
          <w:szCs w:val="26"/>
          <w:shd w:val="clear" w:color="auto" w:fill="FFFFFF"/>
        </w:rPr>
        <w:t>» (рисунок 5).</w:t>
      </w:r>
    </w:p>
    <w:p w:rsidR="000A4C35" w:rsidRDefault="00C62CFA" w:rsidP="00304D67">
      <w:pPr>
        <w:pStyle w:val="a4"/>
        <w:shd w:val="clear" w:color="auto" w:fill="FFFFFF"/>
        <w:spacing w:before="120" w:beforeAutospacing="0" w:after="120" w:afterAutospacing="0" w:line="360" w:lineRule="auto"/>
        <w:jc w:val="center"/>
        <w:textAlignment w:val="top"/>
        <w:rPr>
          <w:sz w:val="28"/>
          <w:szCs w:val="26"/>
          <w:shd w:val="clear" w:color="auto" w:fill="FFFFFF"/>
        </w:rPr>
      </w:pPr>
      <w:r>
        <w:rPr>
          <w:noProof/>
        </w:rPr>
        <w:drawing>
          <wp:inline distT="0" distB="0" distL="0" distR="0">
            <wp:extent cx="4399819" cy="2638205"/>
            <wp:effectExtent l="0" t="0" r="1270" b="0"/>
            <wp:docPr id="4" name="Рисунок 4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Picture background"/>
                    <pic:cNvPicPr>
                      <a:picLocks noChangeAspect="1" noChangeArrowheads="1"/>
                    </pic:cNvPicPr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0057"/>
                    <a:stretch/>
                  </pic:blipFill>
                  <pic:spPr bwMode="auto">
                    <a:xfrm>
                      <a:off x="0" y="0"/>
                      <a:ext cx="4410422" cy="26445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0A4C35" w:rsidRDefault="00C62CFA" w:rsidP="00304D67">
      <w:pPr>
        <w:pStyle w:val="a4"/>
        <w:shd w:val="clear" w:color="auto" w:fill="FFFFFF"/>
        <w:spacing w:before="120" w:beforeAutospacing="0" w:after="120" w:afterAutospacing="0" w:line="360" w:lineRule="auto"/>
        <w:jc w:val="center"/>
        <w:textAlignment w:val="top"/>
        <w:rPr>
          <w:sz w:val="28"/>
          <w:szCs w:val="26"/>
          <w:shd w:val="clear" w:color="auto" w:fill="FFFFFF"/>
        </w:rPr>
      </w:pPr>
      <w:r>
        <w:rPr>
          <w:sz w:val="28"/>
          <w:szCs w:val="26"/>
          <w:shd w:val="clear" w:color="auto" w:fill="FFFFFF"/>
        </w:rPr>
        <w:t xml:space="preserve">Рисунок 4 – </w:t>
      </w:r>
      <w:r w:rsidR="00304D67">
        <w:rPr>
          <w:sz w:val="28"/>
          <w:szCs w:val="26"/>
          <w:shd w:val="clear" w:color="auto" w:fill="FFFFFF"/>
        </w:rPr>
        <w:t>Поиск материала для заготовки</w:t>
      </w:r>
    </w:p>
    <w:p w:rsidR="00304D67" w:rsidRDefault="003B35B0" w:rsidP="00304D67">
      <w:pPr>
        <w:pStyle w:val="a4"/>
        <w:shd w:val="clear" w:color="auto" w:fill="FFFFFF"/>
        <w:spacing w:before="0" w:beforeAutospacing="0" w:after="0" w:afterAutospacing="0" w:line="360" w:lineRule="auto"/>
        <w:ind w:firstLine="709"/>
        <w:jc w:val="both"/>
        <w:textAlignment w:val="top"/>
        <w:rPr>
          <w:sz w:val="28"/>
          <w:szCs w:val="26"/>
          <w:shd w:val="clear" w:color="auto" w:fill="FFFFFF"/>
        </w:rPr>
      </w:pPr>
      <w:r>
        <w:rPr>
          <w:sz w:val="28"/>
          <w:szCs w:val="26"/>
          <w:shd w:val="clear" w:color="auto" w:fill="FFFFFF"/>
        </w:rPr>
        <w:lastRenderedPageBreak/>
        <w:t>Перед резкой предварительно выбирается пила, которой будет производиться резка материала. Выбор пилы зависти в первую очередь от вида обрабатываемого материала.</w:t>
      </w:r>
    </w:p>
    <w:p w:rsidR="00304D67" w:rsidRDefault="00304D67" w:rsidP="00304D67">
      <w:pPr>
        <w:pStyle w:val="a4"/>
        <w:shd w:val="clear" w:color="auto" w:fill="FFFFFF"/>
        <w:spacing w:before="120" w:beforeAutospacing="0" w:after="120" w:afterAutospacing="0" w:line="360" w:lineRule="auto"/>
        <w:ind w:firstLine="709"/>
        <w:jc w:val="center"/>
        <w:textAlignment w:val="top"/>
        <w:rPr>
          <w:sz w:val="28"/>
          <w:szCs w:val="26"/>
          <w:shd w:val="clear" w:color="auto" w:fill="FFFFFF"/>
        </w:rPr>
      </w:pPr>
      <w:r w:rsidRPr="00304D67">
        <w:rPr>
          <w:noProof/>
          <w:sz w:val="28"/>
          <w:szCs w:val="26"/>
          <w:shd w:val="clear" w:color="auto" w:fill="FFFFFF"/>
        </w:rPr>
        <w:drawing>
          <wp:inline distT="0" distB="0" distL="0" distR="0" wp14:anchorId="4BECF800" wp14:editId="41BC78CF">
            <wp:extent cx="4141141" cy="2764465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144039" cy="276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04D67" w:rsidRDefault="00304D67" w:rsidP="00304D67">
      <w:pPr>
        <w:pStyle w:val="a4"/>
        <w:shd w:val="clear" w:color="auto" w:fill="FFFFFF"/>
        <w:spacing w:before="120" w:beforeAutospacing="0" w:after="120" w:afterAutospacing="0" w:line="360" w:lineRule="auto"/>
        <w:ind w:firstLine="709"/>
        <w:jc w:val="center"/>
        <w:textAlignment w:val="top"/>
        <w:rPr>
          <w:sz w:val="28"/>
          <w:szCs w:val="26"/>
          <w:shd w:val="clear" w:color="auto" w:fill="FFFFFF"/>
        </w:rPr>
      </w:pPr>
      <w:r>
        <w:rPr>
          <w:sz w:val="28"/>
          <w:szCs w:val="26"/>
          <w:shd w:val="clear" w:color="auto" w:fill="FFFFFF"/>
        </w:rPr>
        <w:t xml:space="preserve">Рисунок 5 – Процесс отрезания круга на необходимую длину на </w:t>
      </w:r>
      <w:proofErr w:type="gramStart"/>
      <w:r>
        <w:rPr>
          <w:sz w:val="28"/>
          <w:szCs w:val="26"/>
          <w:shd w:val="clear" w:color="auto" w:fill="FFFFFF"/>
        </w:rPr>
        <w:t>ленточно-пильном</w:t>
      </w:r>
      <w:proofErr w:type="gramEnd"/>
      <w:r>
        <w:rPr>
          <w:sz w:val="28"/>
          <w:szCs w:val="26"/>
          <w:shd w:val="clear" w:color="auto" w:fill="FFFFFF"/>
        </w:rPr>
        <w:t xml:space="preserve"> станке</w:t>
      </w:r>
    </w:p>
    <w:p w:rsidR="00304D67" w:rsidRDefault="003B35B0" w:rsidP="00304D67">
      <w:pPr>
        <w:pStyle w:val="a4"/>
        <w:shd w:val="clear" w:color="auto" w:fill="FFFFFF"/>
        <w:spacing w:before="0" w:beforeAutospacing="0" w:after="0" w:afterAutospacing="0" w:line="360" w:lineRule="auto"/>
        <w:ind w:firstLine="709"/>
        <w:jc w:val="both"/>
        <w:textAlignment w:val="top"/>
        <w:rPr>
          <w:sz w:val="28"/>
          <w:szCs w:val="26"/>
          <w:shd w:val="clear" w:color="auto" w:fill="FFFFFF"/>
        </w:rPr>
      </w:pPr>
      <w:r>
        <w:rPr>
          <w:sz w:val="28"/>
          <w:szCs w:val="26"/>
          <w:shd w:val="clear" w:color="auto" w:fill="FFFFFF"/>
        </w:rPr>
        <w:t xml:space="preserve">После </w:t>
      </w:r>
      <w:r w:rsidR="00F51F3A">
        <w:rPr>
          <w:sz w:val="28"/>
          <w:szCs w:val="26"/>
          <w:shd w:val="clear" w:color="auto" w:fill="FFFFFF"/>
        </w:rPr>
        <w:t>резки</w:t>
      </w:r>
      <w:r>
        <w:rPr>
          <w:sz w:val="28"/>
          <w:szCs w:val="26"/>
          <w:shd w:val="clear" w:color="auto" w:fill="FFFFFF"/>
        </w:rPr>
        <w:t xml:space="preserve"> материала происходит термическая обработка</w:t>
      </w:r>
      <w:r w:rsidR="00F51F3A">
        <w:rPr>
          <w:sz w:val="28"/>
          <w:szCs w:val="26"/>
          <w:shd w:val="clear" w:color="auto" w:fill="FFFFFF"/>
        </w:rPr>
        <w:t xml:space="preserve"> заготовки</w:t>
      </w:r>
      <w:r>
        <w:rPr>
          <w:sz w:val="28"/>
          <w:szCs w:val="26"/>
          <w:shd w:val="clear" w:color="auto" w:fill="FFFFFF"/>
        </w:rPr>
        <w:t>.</w:t>
      </w:r>
    </w:p>
    <w:p w:rsidR="003B35B0" w:rsidRDefault="003B35B0" w:rsidP="00304D67">
      <w:pPr>
        <w:pStyle w:val="a4"/>
        <w:shd w:val="clear" w:color="auto" w:fill="FFFFFF"/>
        <w:spacing w:before="0" w:beforeAutospacing="0" w:after="0" w:afterAutospacing="0" w:line="360" w:lineRule="auto"/>
        <w:ind w:firstLine="709"/>
        <w:jc w:val="both"/>
        <w:textAlignment w:val="top"/>
        <w:rPr>
          <w:sz w:val="28"/>
          <w:szCs w:val="26"/>
          <w:shd w:val="clear" w:color="auto" w:fill="FFFFFF"/>
        </w:rPr>
      </w:pPr>
      <w:r>
        <w:rPr>
          <w:sz w:val="28"/>
          <w:szCs w:val="26"/>
          <w:shd w:val="clear" w:color="auto" w:fill="FFFFFF"/>
        </w:rPr>
        <w:t xml:space="preserve">Сначала происходит закалка детали, что необходимо для придания </w:t>
      </w:r>
      <w:r w:rsidR="00540A86">
        <w:rPr>
          <w:sz w:val="28"/>
          <w:szCs w:val="26"/>
          <w:shd w:val="clear" w:color="auto" w:fill="FFFFFF"/>
        </w:rPr>
        <w:t>заготовки более высокой твердости, а затем отпуск, который необходим для повышения вязкости материала и уменьшению его хрупкости.</w:t>
      </w:r>
    </w:p>
    <w:p w:rsidR="00540A86" w:rsidRDefault="00540A86" w:rsidP="00304D67">
      <w:pPr>
        <w:pStyle w:val="a4"/>
        <w:shd w:val="clear" w:color="auto" w:fill="FFFFFF"/>
        <w:spacing w:before="0" w:beforeAutospacing="0" w:after="0" w:afterAutospacing="0" w:line="360" w:lineRule="auto"/>
        <w:ind w:firstLine="709"/>
        <w:jc w:val="both"/>
        <w:textAlignment w:val="top"/>
        <w:rPr>
          <w:sz w:val="28"/>
          <w:szCs w:val="26"/>
          <w:shd w:val="clear" w:color="auto" w:fill="FFFFFF"/>
        </w:rPr>
      </w:pPr>
      <w:r>
        <w:rPr>
          <w:sz w:val="28"/>
          <w:szCs w:val="26"/>
          <w:shd w:val="clear" w:color="auto" w:fill="FFFFFF"/>
        </w:rPr>
        <w:t xml:space="preserve">Нагрев детали (что при закале, что при отпуске) производится при помощи электрической нагревательное печи </w:t>
      </w:r>
      <w:r>
        <w:rPr>
          <w:sz w:val="28"/>
          <w:szCs w:val="26"/>
          <w:shd w:val="clear" w:color="auto" w:fill="FFFFFF"/>
          <w:lang w:val="en-US"/>
        </w:rPr>
        <w:t>N</w:t>
      </w:r>
      <w:r w:rsidRPr="00540A86">
        <w:rPr>
          <w:sz w:val="28"/>
          <w:szCs w:val="26"/>
          <w:shd w:val="clear" w:color="auto" w:fill="FFFFFF"/>
        </w:rPr>
        <w:t>17/</w:t>
      </w:r>
      <w:r>
        <w:rPr>
          <w:sz w:val="28"/>
          <w:szCs w:val="26"/>
          <w:shd w:val="clear" w:color="auto" w:fill="FFFFFF"/>
          <w:lang w:val="en-US"/>
        </w:rPr>
        <w:t>HR</w:t>
      </w:r>
      <w:r>
        <w:rPr>
          <w:sz w:val="28"/>
          <w:szCs w:val="26"/>
          <w:shd w:val="clear" w:color="auto" w:fill="FFFFFF"/>
        </w:rPr>
        <w:t xml:space="preserve"> (рисунок 6)</w:t>
      </w:r>
    </w:p>
    <w:p w:rsidR="00B71974" w:rsidRDefault="00B71974" w:rsidP="00B71974">
      <w:pPr>
        <w:pStyle w:val="a4"/>
        <w:shd w:val="clear" w:color="auto" w:fill="FFFFFF"/>
        <w:spacing w:before="0" w:beforeAutospacing="0" w:after="0" w:afterAutospacing="0" w:line="360" w:lineRule="auto"/>
        <w:ind w:firstLine="709"/>
        <w:jc w:val="both"/>
        <w:textAlignment w:val="top"/>
        <w:rPr>
          <w:sz w:val="28"/>
          <w:szCs w:val="26"/>
          <w:shd w:val="clear" w:color="auto" w:fill="FFFFFF"/>
        </w:rPr>
      </w:pPr>
      <w:r>
        <w:rPr>
          <w:sz w:val="28"/>
          <w:szCs w:val="26"/>
          <w:shd w:val="clear" w:color="auto" w:fill="FFFFFF"/>
        </w:rPr>
        <w:t xml:space="preserve">После термообработки деталь проходит стадию механической обработки. В этот этап входят: точение, сверление, </w:t>
      </w:r>
      <w:r w:rsidR="00852D99">
        <w:rPr>
          <w:sz w:val="28"/>
          <w:szCs w:val="26"/>
          <w:shd w:val="clear" w:color="auto" w:fill="FFFFFF"/>
        </w:rPr>
        <w:t>фрезеровка и</w:t>
      </w:r>
      <w:r>
        <w:rPr>
          <w:sz w:val="28"/>
          <w:szCs w:val="26"/>
          <w:shd w:val="clear" w:color="auto" w:fill="FFFFFF"/>
        </w:rPr>
        <w:t xml:space="preserve"> процесс </w:t>
      </w:r>
      <w:proofErr w:type="spellStart"/>
      <w:r>
        <w:rPr>
          <w:sz w:val="28"/>
          <w:szCs w:val="26"/>
          <w:shd w:val="clear" w:color="auto" w:fill="FFFFFF"/>
        </w:rPr>
        <w:t>резьбонарезания</w:t>
      </w:r>
      <w:proofErr w:type="spellEnd"/>
      <w:r>
        <w:rPr>
          <w:sz w:val="28"/>
          <w:szCs w:val="26"/>
          <w:shd w:val="clear" w:color="auto" w:fill="FFFFFF"/>
        </w:rPr>
        <w:t>.</w:t>
      </w:r>
    </w:p>
    <w:p w:rsidR="00B71974" w:rsidRDefault="00B71974" w:rsidP="00B71974">
      <w:pPr>
        <w:pStyle w:val="a4"/>
        <w:shd w:val="clear" w:color="auto" w:fill="FFFFFF"/>
        <w:spacing w:before="0" w:beforeAutospacing="0" w:after="0" w:afterAutospacing="0" w:line="360" w:lineRule="auto"/>
        <w:ind w:firstLine="709"/>
        <w:jc w:val="both"/>
        <w:textAlignment w:val="top"/>
        <w:rPr>
          <w:sz w:val="28"/>
          <w:szCs w:val="26"/>
          <w:shd w:val="clear" w:color="auto" w:fill="FFFFFF"/>
        </w:rPr>
      </w:pPr>
      <w:r>
        <w:rPr>
          <w:sz w:val="28"/>
          <w:szCs w:val="26"/>
          <w:shd w:val="clear" w:color="auto" w:fill="FFFFFF"/>
        </w:rPr>
        <w:t>Все операции воспроизводятся в строго определенной последовательности, что необходимо для правильного контроля и изготовления изделия.</w:t>
      </w:r>
    </w:p>
    <w:p w:rsidR="00B71974" w:rsidRPr="00540A86" w:rsidRDefault="00B71974" w:rsidP="00304D67">
      <w:pPr>
        <w:pStyle w:val="a4"/>
        <w:shd w:val="clear" w:color="auto" w:fill="FFFFFF"/>
        <w:spacing w:before="0" w:beforeAutospacing="0" w:after="0" w:afterAutospacing="0" w:line="360" w:lineRule="auto"/>
        <w:ind w:firstLine="709"/>
        <w:jc w:val="both"/>
        <w:textAlignment w:val="top"/>
        <w:rPr>
          <w:sz w:val="28"/>
          <w:szCs w:val="26"/>
          <w:shd w:val="clear" w:color="auto" w:fill="FFFFFF"/>
        </w:rPr>
      </w:pPr>
    </w:p>
    <w:p w:rsidR="00304D67" w:rsidRDefault="002773F8" w:rsidP="002773F8">
      <w:pPr>
        <w:pStyle w:val="a4"/>
        <w:shd w:val="clear" w:color="auto" w:fill="FFFFFF"/>
        <w:spacing w:before="120" w:beforeAutospacing="0" w:after="120" w:afterAutospacing="0" w:line="360" w:lineRule="auto"/>
        <w:jc w:val="center"/>
        <w:textAlignment w:val="top"/>
        <w:rPr>
          <w:sz w:val="28"/>
          <w:szCs w:val="26"/>
          <w:shd w:val="clear" w:color="auto" w:fill="FFFFFF"/>
        </w:rPr>
      </w:pPr>
      <w:r>
        <w:rPr>
          <w:noProof/>
        </w:rPr>
        <w:lastRenderedPageBreak/>
        <w:drawing>
          <wp:inline distT="0" distB="0" distL="0" distR="0">
            <wp:extent cx="4125315" cy="3089174"/>
            <wp:effectExtent l="0" t="0" r="8890" b="0"/>
            <wp:docPr id="8" name="Рисунок 8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8926" cy="30918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04D67" w:rsidRDefault="002773F8" w:rsidP="002773F8">
      <w:pPr>
        <w:pStyle w:val="a4"/>
        <w:shd w:val="clear" w:color="auto" w:fill="FFFFFF"/>
        <w:spacing w:before="120" w:beforeAutospacing="0" w:after="120" w:afterAutospacing="0" w:line="360" w:lineRule="auto"/>
        <w:jc w:val="center"/>
        <w:textAlignment w:val="top"/>
        <w:rPr>
          <w:sz w:val="28"/>
          <w:szCs w:val="26"/>
          <w:shd w:val="clear" w:color="auto" w:fill="FFFFFF"/>
        </w:rPr>
      </w:pPr>
      <w:r>
        <w:rPr>
          <w:sz w:val="28"/>
          <w:szCs w:val="26"/>
          <w:shd w:val="clear" w:color="auto" w:fill="FFFFFF"/>
        </w:rPr>
        <w:t>Рисунок 6 – Термообработка заготовки</w:t>
      </w:r>
    </w:p>
    <w:p w:rsidR="003E789F" w:rsidRDefault="003E789F" w:rsidP="00F51F3A">
      <w:pPr>
        <w:pStyle w:val="a4"/>
        <w:shd w:val="clear" w:color="auto" w:fill="FFFFFF"/>
        <w:spacing w:before="0" w:beforeAutospacing="0" w:after="0" w:afterAutospacing="0" w:line="360" w:lineRule="auto"/>
        <w:ind w:firstLine="709"/>
        <w:jc w:val="both"/>
        <w:textAlignment w:val="top"/>
        <w:rPr>
          <w:sz w:val="28"/>
          <w:szCs w:val="26"/>
          <w:shd w:val="clear" w:color="auto" w:fill="FFFFFF"/>
        </w:rPr>
      </w:pPr>
      <w:r>
        <w:rPr>
          <w:sz w:val="28"/>
          <w:szCs w:val="26"/>
          <w:shd w:val="clear" w:color="auto" w:fill="FFFFFF"/>
        </w:rPr>
        <w:t>После получ</w:t>
      </w:r>
      <w:r w:rsidR="00852D99">
        <w:rPr>
          <w:sz w:val="28"/>
          <w:szCs w:val="26"/>
          <w:shd w:val="clear" w:color="auto" w:fill="FFFFFF"/>
        </w:rPr>
        <w:t>ения</w:t>
      </w:r>
      <w:r>
        <w:rPr>
          <w:sz w:val="28"/>
          <w:szCs w:val="26"/>
          <w:shd w:val="clear" w:color="auto" w:fill="FFFFFF"/>
        </w:rPr>
        <w:t xml:space="preserve"> заготовк</w:t>
      </w:r>
      <w:r w:rsidR="00852D99">
        <w:rPr>
          <w:sz w:val="28"/>
          <w:szCs w:val="26"/>
          <w:shd w:val="clear" w:color="auto" w:fill="FFFFFF"/>
        </w:rPr>
        <w:t>и и</w:t>
      </w:r>
      <w:r>
        <w:rPr>
          <w:sz w:val="28"/>
          <w:szCs w:val="26"/>
          <w:shd w:val="clear" w:color="auto" w:fill="FFFFFF"/>
        </w:rPr>
        <w:t xml:space="preserve"> про</w:t>
      </w:r>
      <w:r w:rsidR="001150EC">
        <w:rPr>
          <w:sz w:val="28"/>
          <w:szCs w:val="26"/>
          <w:shd w:val="clear" w:color="auto" w:fill="FFFFFF"/>
        </w:rPr>
        <w:t>ведения</w:t>
      </w:r>
      <w:r>
        <w:rPr>
          <w:sz w:val="28"/>
          <w:szCs w:val="26"/>
          <w:shd w:val="clear" w:color="auto" w:fill="FFFFFF"/>
        </w:rPr>
        <w:t xml:space="preserve"> ее </w:t>
      </w:r>
      <w:r w:rsidR="00852D99">
        <w:rPr>
          <w:sz w:val="28"/>
          <w:szCs w:val="26"/>
          <w:shd w:val="clear" w:color="auto" w:fill="FFFFFF"/>
        </w:rPr>
        <w:t>термообработки</w:t>
      </w:r>
      <w:r>
        <w:rPr>
          <w:sz w:val="28"/>
          <w:szCs w:val="26"/>
          <w:shd w:val="clear" w:color="auto" w:fill="FFFFFF"/>
        </w:rPr>
        <w:t xml:space="preserve">, происходит центровка отверстий, согласно эскизу (приложение В), для того, чтобы можно было </w:t>
      </w:r>
      <w:proofErr w:type="spellStart"/>
      <w:r>
        <w:rPr>
          <w:sz w:val="28"/>
          <w:szCs w:val="26"/>
          <w:shd w:val="clear" w:color="auto" w:fill="FFFFFF"/>
        </w:rPr>
        <w:t>забазировать</w:t>
      </w:r>
      <w:proofErr w:type="spellEnd"/>
      <w:r>
        <w:rPr>
          <w:sz w:val="28"/>
          <w:szCs w:val="26"/>
          <w:shd w:val="clear" w:color="auto" w:fill="FFFFFF"/>
        </w:rPr>
        <w:t xml:space="preserve"> вышеупомянутые отверстия в центрах станка. Базировка отверстий необходим</w:t>
      </w:r>
      <w:r w:rsidR="00852D99">
        <w:rPr>
          <w:sz w:val="28"/>
          <w:szCs w:val="26"/>
          <w:shd w:val="clear" w:color="auto" w:fill="FFFFFF"/>
        </w:rPr>
        <w:t>а</w:t>
      </w:r>
      <w:r>
        <w:rPr>
          <w:sz w:val="28"/>
          <w:szCs w:val="26"/>
          <w:shd w:val="clear" w:color="auto" w:fill="FFFFFF"/>
        </w:rPr>
        <w:t xml:space="preserve"> для токарной обработки детали на станке с ЧПУ. Так как обработка детали </w:t>
      </w:r>
      <w:r w:rsidR="00852D99">
        <w:rPr>
          <w:sz w:val="28"/>
          <w:szCs w:val="26"/>
          <w:shd w:val="clear" w:color="auto" w:fill="FFFFFF"/>
        </w:rPr>
        <w:t>точением</w:t>
      </w:r>
      <w:r>
        <w:rPr>
          <w:sz w:val="28"/>
          <w:szCs w:val="26"/>
          <w:shd w:val="clear" w:color="auto" w:fill="FFFFFF"/>
        </w:rPr>
        <w:t xml:space="preserve"> будет </w:t>
      </w:r>
      <w:proofErr w:type="gramStart"/>
      <w:r>
        <w:rPr>
          <w:sz w:val="28"/>
          <w:szCs w:val="26"/>
          <w:shd w:val="clear" w:color="auto" w:fill="FFFFFF"/>
        </w:rPr>
        <w:t>производится</w:t>
      </w:r>
      <w:proofErr w:type="gramEnd"/>
      <w:r>
        <w:rPr>
          <w:sz w:val="28"/>
          <w:szCs w:val="26"/>
          <w:shd w:val="clear" w:color="auto" w:fill="FFFFFF"/>
        </w:rPr>
        <w:t xml:space="preserve"> не один раз и не последовательно в дальнейшем </w:t>
      </w:r>
      <w:proofErr w:type="spellStart"/>
      <w:r>
        <w:rPr>
          <w:sz w:val="28"/>
          <w:szCs w:val="26"/>
          <w:shd w:val="clear" w:color="auto" w:fill="FFFFFF"/>
        </w:rPr>
        <w:t>центрование</w:t>
      </w:r>
      <w:proofErr w:type="spellEnd"/>
      <w:r>
        <w:rPr>
          <w:sz w:val="28"/>
          <w:szCs w:val="26"/>
          <w:shd w:val="clear" w:color="auto" w:fill="FFFFFF"/>
        </w:rPr>
        <w:t xml:space="preserve"> отверстий будет производиться не один раз (к примеру, для </w:t>
      </w:r>
      <w:r w:rsidR="00571031">
        <w:rPr>
          <w:sz w:val="28"/>
          <w:szCs w:val="26"/>
          <w:shd w:val="clear" w:color="auto" w:fill="FFFFFF"/>
        </w:rPr>
        <w:t>нарезания резьбы</w:t>
      </w:r>
      <w:r w:rsidR="00852D99">
        <w:rPr>
          <w:sz w:val="28"/>
          <w:szCs w:val="26"/>
          <w:shd w:val="clear" w:color="auto" w:fill="FFFFFF"/>
        </w:rPr>
        <w:t xml:space="preserve"> </w:t>
      </w:r>
      <m:oMath>
        <m:r>
          <w:rPr>
            <w:rFonts w:ascii="Cambria Math" w:hAnsi="Cambria Math"/>
            <w:sz w:val="28"/>
            <w:szCs w:val="26"/>
            <w:shd w:val="clear" w:color="auto" w:fill="FFFFFF"/>
          </w:rPr>
          <m:t>М1,6-6</m:t>
        </m:r>
        <m:r>
          <w:rPr>
            <w:rFonts w:ascii="Cambria Math" w:hAnsi="Cambria Math"/>
            <w:sz w:val="28"/>
            <w:szCs w:val="26"/>
            <w:shd w:val="clear" w:color="auto" w:fill="FFFFFF"/>
            <w:lang w:val="en-US"/>
          </w:rPr>
          <m:t>H</m:t>
        </m:r>
      </m:oMath>
      <w:r>
        <w:rPr>
          <w:sz w:val="28"/>
          <w:szCs w:val="26"/>
          <w:shd w:val="clear" w:color="auto" w:fill="FFFFFF"/>
        </w:rPr>
        <w:t>)</w:t>
      </w:r>
      <w:r w:rsidR="00571031">
        <w:rPr>
          <w:sz w:val="28"/>
          <w:szCs w:val="26"/>
          <w:shd w:val="clear" w:color="auto" w:fill="FFFFFF"/>
        </w:rPr>
        <w:t>. Центровка отверстий производится при помощи центровочного сверла. Примеры таких сверл показаны на рисунке 7.</w:t>
      </w:r>
    </w:p>
    <w:p w:rsidR="00571031" w:rsidRDefault="00571031" w:rsidP="00571031">
      <w:pPr>
        <w:pStyle w:val="a4"/>
        <w:shd w:val="clear" w:color="auto" w:fill="FFFFFF"/>
        <w:spacing w:before="120" w:beforeAutospacing="0" w:after="120" w:afterAutospacing="0" w:line="360" w:lineRule="auto"/>
        <w:jc w:val="center"/>
        <w:textAlignment w:val="top"/>
        <w:rPr>
          <w:sz w:val="28"/>
          <w:szCs w:val="26"/>
          <w:shd w:val="clear" w:color="auto" w:fill="FFFFFF"/>
        </w:rPr>
      </w:pPr>
      <w:r>
        <w:rPr>
          <w:noProof/>
        </w:rPr>
        <w:drawing>
          <wp:inline distT="0" distB="0" distL="0" distR="0">
            <wp:extent cx="3113431" cy="2361913"/>
            <wp:effectExtent l="0" t="0" r="0" b="635"/>
            <wp:docPr id="5" name="Рисунок 5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icture background"/>
                    <pic:cNvPicPr>
                      <a:picLocks noChangeAspect="1" noChangeArrowheads="1"/>
                    </pic:cNvPicPr>
                  </pic:nvPicPr>
                  <pic:blipFill rotWithShape="1"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012" b="3140"/>
                    <a:stretch/>
                  </pic:blipFill>
                  <pic:spPr bwMode="auto">
                    <a:xfrm>
                      <a:off x="0" y="0"/>
                      <a:ext cx="3125333" cy="23709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571031" w:rsidRDefault="00571031" w:rsidP="00571031">
      <w:pPr>
        <w:pStyle w:val="a4"/>
        <w:shd w:val="clear" w:color="auto" w:fill="FFFFFF"/>
        <w:spacing w:before="120" w:beforeAutospacing="0" w:after="120" w:afterAutospacing="0" w:line="360" w:lineRule="auto"/>
        <w:jc w:val="center"/>
        <w:textAlignment w:val="top"/>
        <w:rPr>
          <w:sz w:val="28"/>
          <w:szCs w:val="26"/>
          <w:shd w:val="clear" w:color="auto" w:fill="FFFFFF"/>
        </w:rPr>
      </w:pPr>
      <w:r>
        <w:rPr>
          <w:sz w:val="28"/>
          <w:szCs w:val="26"/>
          <w:shd w:val="clear" w:color="auto" w:fill="FFFFFF"/>
        </w:rPr>
        <w:t>Рисунок 7 – Пример центровочных сверл</w:t>
      </w:r>
    </w:p>
    <w:p w:rsidR="003E789F" w:rsidRDefault="00571031" w:rsidP="00F51F3A">
      <w:pPr>
        <w:pStyle w:val="a4"/>
        <w:shd w:val="clear" w:color="auto" w:fill="FFFFFF"/>
        <w:spacing w:before="0" w:beforeAutospacing="0" w:after="0" w:afterAutospacing="0" w:line="360" w:lineRule="auto"/>
        <w:ind w:firstLine="709"/>
        <w:jc w:val="both"/>
        <w:textAlignment w:val="top"/>
        <w:rPr>
          <w:sz w:val="28"/>
          <w:szCs w:val="26"/>
          <w:shd w:val="clear" w:color="auto" w:fill="FFFFFF"/>
        </w:rPr>
      </w:pPr>
      <w:r>
        <w:rPr>
          <w:sz w:val="28"/>
          <w:szCs w:val="26"/>
          <w:shd w:val="clear" w:color="auto" w:fill="FFFFFF"/>
        </w:rPr>
        <w:lastRenderedPageBreak/>
        <w:t xml:space="preserve">Дальше производится токарная обработка детали на станке с ЧПУ согласно эскизу, приведенному в технологической карте. Предварительно перед обработкой выбирается: тип резца (в зависимости от </w:t>
      </w:r>
      <w:r w:rsidR="00A14D7F">
        <w:rPr>
          <w:sz w:val="28"/>
          <w:szCs w:val="26"/>
          <w:shd w:val="clear" w:color="auto" w:fill="FFFFFF"/>
        </w:rPr>
        <w:t>принадлежности</w:t>
      </w:r>
      <w:r>
        <w:rPr>
          <w:sz w:val="28"/>
          <w:szCs w:val="26"/>
          <w:shd w:val="clear" w:color="auto" w:fill="FFFFFF"/>
        </w:rPr>
        <w:t xml:space="preserve"> технологической операции, материала обрабатываемой заготовки, глубины резания и др.) и пишется программа для станка</w:t>
      </w:r>
      <w:r w:rsidR="00D910D6">
        <w:rPr>
          <w:sz w:val="28"/>
          <w:szCs w:val="26"/>
          <w:shd w:val="clear" w:color="auto" w:fill="FFFFFF"/>
        </w:rPr>
        <w:t>.</w:t>
      </w:r>
    </w:p>
    <w:p w:rsidR="00D910D6" w:rsidRPr="00D910D6" w:rsidRDefault="00D910D6" w:rsidP="00F51F3A">
      <w:pPr>
        <w:pStyle w:val="a4"/>
        <w:shd w:val="clear" w:color="auto" w:fill="FFFFFF"/>
        <w:spacing w:before="0" w:beforeAutospacing="0" w:after="0" w:afterAutospacing="0" w:line="360" w:lineRule="auto"/>
        <w:ind w:firstLine="709"/>
        <w:jc w:val="both"/>
        <w:textAlignment w:val="top"/>
        <w:rPr>
          <w:sz w:val="28"/>
          <w:szCs w:val="26"/>
          <w:shd w:val="clear" w:color="auto" w:fill="FFFFFF"/>
        </w:rPr>
      </w:pPr>
      <w:r>
        <w:rPr>
          <w:sz w:val="28"/>
          <w:szCs w:val="26"/>
          <w:shd w:val="clear" w:color="auto" w:fill="FFFFFF"/>
        </w:rPr>
        <w:t>Для токарной обработки в данном технологическом процессе используется токарный обрабатывающий центр с ЧПУ «</w:t>
      </w:r>
      <w:r>
        <w:rPr>
          <w:sz w:val="28"/>
          <w:szCs w:val="26"/>
          <w:shd w:val="clear" w:color="auto" w:fill="FFFFFF"/>
          <w:lang w:val="en-US"/>
        </w:rPr>
        <w:t>MAXXTURN</w:t>
      </w:r>
      <w:r w:rsidRPr="00D910D6">
        <w:rPr>
          <w:sz w:val="28"/>
          <w:szCs w:val="26"/>
          <w:shd w:val="clear" w:color="auto" w:fill="FFFFFF"/>
        </w:rPr>
        <w:t xml:space="preserve"> </w:t>
      </w:r>
      <w:r>
        <w:rPr>
          <w:sz w:val="28"/>
          <w:szCs w:val="26"/>
          <w:shd w:val="clear" w:color="auto" w:fill="FFFFFF"/>
        </w:rPr>
        <w:t>25»</w:t>
      </w:r>
      <w:r w:rsidRPr="00D910D6">
        <w:rPr>
          <w:sz w:val="28"/>
          <w:szCs w:val="26"/>
          <w:shd w:val="clear" w:color="auto" w:fill="FFFFFF"/>
        </w:rPr>
        <w:t xml:space="preserve"> (</w:t>
      </w:r>
      <w:r>
        <w:rPr>
          <w:sz w:val="28"/>
          <w:szCs w:val="26"/>
          <w:shd w:val="clear" w:color="auto" w:fill="FFFFFF"/>
        </w:rPr>
        <w:t>рисунок 8</w:t>
      </w:r>
      <w:r w:rsidRPr="00D910D6">
        <w:rPr>
          <w:sz w:val="28"/>
          <w:szCs w:val="26"/>
          <w:shd w:val="clear" w:color="auto" w:fill="FFFFFF"/>
        </w:rPr>
        <w:t>)</w:t>
      </w:r>
    </w:p>
    <w:p w:rsidR="003E789F" w:rsidRDefault="00D910D6" w:rsidP="00D910D6">
      <w:pPr>
        <w:pStyle w:val="a4"/>
        <w:shd w:val="clear" w:color="auto" w:fill="FFFFFF"/>
        <w:spacing w:before="120" w:beforeAutospacing="0" w:after="120" w:afterAutospacing="0" w:line="360" w:lineRule="auto"/>
        <w:jc w:val="center"/>
        <w:textAlignment w:val="top"/>
        <w:rPr>
          <w:sz w:val="28"/>
          <w:szCs w:val="26"/>
          <w:shd w:val="clear" w:color="auto" w:fill="FFFFFF"/>
        </w:rPr>
      </w:pPr>
      <w:r>
        <w:rPr>
          <w:noProof/>
        </w:rPr>
        <w:drawing>
          <wp:inline distT="0" distB="0" distL="0" distR="0">
            <wp:extent cx="4515293" cy="3162251"/>
            <wp:effectExtent l="0" t="0" r="0" b="635"/>
            <wp:docPr id="6" name="Рисунок 6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Picture background"/>
                    <pic:cNvPicPr>
                      <a:picLocks noChangeAspect="1" noChangeArrowheads="1"/>
                    </pic:cNvPicPr>
                  </pic:nvPicPr>
                  <pic:blipFill rotWithShape="1"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560" t="7251" b="5525"/>
                    <a:stretch/>
                  </pic:blipFill>
                  <pic:spPr bwMode="auto">
                    <a:xfrm>
                      <a:off x="0" y="0"/>
                      <a:ext cx="4513197" cy="31607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F51F3A" w:rsidRDefault="00D910D6" w:rsidP="00D910D6">
      <w:pPr>
        <w:pStyle w:val="a4"/>
        <w:shd w:val="clear" w:color="auto" w:fill="FFFFFF"/>
        <w:spacing w:before="120" w:beforeAutospacing="0" w:after="120" w:afterAutospacing="0" w:line="360" w:lineRule="auto"/>
        <w:jc w:val="center"/>
        <w:textAlignment w:val="top"/>
        <w:rPr>
          <w:sz w:val="28"/>
          <w:szCs w:val="26"/>
          <w:shd w:val="clear" w:color="auto" w:fill="FFFFFF"/>
        </w:rPr>
      </w:pPr>
      <w:r>
        <w:rPr>
          <w:sz w:val="28"/>
          <w:szCs w:val="26"/>
          <w:shd w:val="clear" w:color="auto" w:fill="FFFFFF"/>
        </w:rPr>
        <w:t>Рисунок 8 – Токарный обрабатывающий центр с ЧПУ</w:t>
      </w:r>
    </w:p>
    <w:p w:rsidR="00D910D6" w:rsidRDefault="00D910D6" w:rsidP="00F51F3A">
      <w:pPr>
        <w:pStyle w:val="a4"/>
        <w:shd w:val="clear" w:color="auto" w:fill="FFFFFF"/>
        <w:spacing w:before="0" w:beforeAutospacing="0" w:after="0" w:afterAutospacing="0" w:line="360" w:lineRule="auto"/>
        <w:ind w:firstLine="709"/>
        <w:jc w:val="both"/>
        <w:textAlignment w:val="top"/>
        <w:rPr>
          <w:sz w:val="28"/>
          <w:szCs w:val="26"/>
          <w:shd w:val="clear" w:color="auto" w:fill="FFFFFF"/>
        </w:rPr>
      </w:pPr>
      <w:r>
        <w:rPr>
          <w:sz w:val="28"/>
          <w:szCs w:val="26"/>
          <w:shd w:val="clear" w:color="auto" w:fill="FFFFFF"/>
        </w:rPr>
        <w:t xml:space="preserve">После каждой токарной обработки производится проверка качества выполненной </w:t>
      </w:r>
      <w:r w:rsidR="00012E99">
        <w:rPr>
          <w:sz w:val="28"/>
          <w:szCs w:val="26"/>
          <w:shd w:val="clear" w:color="auto" w:fill="FFFFFF"/>
        </w:rPr>
        <w:t xml:space="preserve">работы при помощи рычажной скобы </w:t>
      </w:r>
      <w:proofErr w:type="gramStart"/>
      <w:r w:rsidR="00012E99">
        <w:rPr>
          <w:sz w:val="28"/>
          <w:szCs w:val="26"/>
          <w:shd w:val="clear" w:color="auto" w:fill="FFFFFF"/>
        </w:rPr>
        <w:t>СР</w:t>
      </w:r>
      <w:proofErr w:type="gramEnd"/>
      <w:r w:rsidR="00012E99">
        <w:rPr>
          <w:sz w:val="28"/>
          <w:szCs w:val="26"/>
          <w:shd w:val="clear" w:color="auto" w:fill="FFFFFF"/>
        </w:rPr>
        <w:t xml:space="preserve"> 25 ГОСТ 11098-75 (рисунок 9)</w:t>
      </w:r>
      <w:r w:rsidR="00AB4753">
        <w:rPr>
          <w:sz w:val="28"/>
          <w:szCs w:val="26"/>
          <w:shd w:val="clear" w:color="auto" w:fill="FFFFFF"/>
        </w:rPr>
        <w:t>, наборов образцов шероховатости, штангенциркуля и микрометра</w:t>
      </w:r>
      <w:r w:rsidR="00012E99">
        <w:rPr>
          <w:sz w:val="28"/>
          <w:szCs w:val="26"/>
          <w:shd w:val="clear" w:color="auto" w:fill="FFFFFF"/>
        </w:rPr>
        <w:t>. Выточенная деталь должна соответствовать требованиям чертежа, в противном случае деталь либо отправляется на доработку (в случае исправимого брака) или полностью бракуется (</w:t>
      </w:r>
      <w:r w:rsidR="00852D99">
        <w:rPr>
          <w:sz w:val="28"/>
          <w:szCs w:val="26"/>
          <w:shd w:val="clear" w:color="auto" w:fill="FFFFFF"/>
        </w:rPr>
        <w:t>в случае</w:t>
      </w:r>
      <w:r w:rsidR="00012E99">
        <w:rPr>
          <w:sz w:val="28"/>
          <w:szCs w:val="26"/>
          <w:shd w:val="clear" w:color="auto" w:fill="FFFFFF"/>
        </w:rPr>
        <w:t xml:space="preserve"> неисправимого брака). </w:t>
      </w:r>
      <w:proofErr w:type="gramStart"/>
      <w:r w:rsidR="00012E99">
        <w:rPr>
          <w:sz w:val="28"/>
          <w:szCs w:val="26"/>
          <w:shd w:val="clear" w:color="auto" w:fill="FFFFFF"/>
        </w:rPr>
        <w:t>Деталь</w:t>
      </w:r>
      <w:proofErr w:type="gramEnd"/>
      <w:r w:rsidR="00012E99">
        <w:rPr>
          <w:sz w:val="28"/>
          <w:szCs w:val="26"/>
          <w:shd w:val="clear" w:color="auto" w:fill="FFFFFF"/>
        </w:rPr>
        <w:t xml:space="preserve"> прошедшая проверку идет на следующий этап механической обработки согласно маршрутному листу.</w:t>
      </w:r>
    </w:p>
    <w:p w:rsidR="00D910D6" w:rsidRDefault="00AB4753" w:rsidP="00AB4753">
      <w:pPr>
        <w:pStyle w:val="a4"/>
        <w:shd w:val="clear" w:color="auto" w:fill="FFFFFF"/>
        <w:spacing w:before="120" w:beforeAutospacing="0" w:after="120" w:afterAutospacing="0" w:line="360" w:lineRule="auto"/>
        <w:jc w:val="center"/>
        <w:textAlignment w:val="top"/>
        <w:rPr>
          <w:sz w:val="28"/>
          <w:szCs w:val="26"/>
          <w:shd w:val="clear" w:color="auto" w:fill="FFFFFF"/>
        </w:rPr>
      </w:pPr>
      <w:r>
        <w:rPr>
          <w:noProof/>
        </w:rPr>
        <w:lastRenderedPageBreak/>
        <w:drawing>
          <wp:inline distT="0" distB="0" distL="0" distR="0">
            <wp:extent cx="4571520" cy="2822373"/>
            <wp:effectExtent l="0" t="0" r="635" b="0"/>
            <wp:docPr id="9" name="Рисунок 9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Picture background"/>
                    <pic:cNvPicPr>
                      <a:picLocks noChangeAspect="1" noChangeArrowheads="1"/>
                    </pic:cNvPicPr>
                  </pic:nvPicPr>
                  <pic:blipFill rotWithShape="1"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7774"/>
                    <a:stretch/>
                  </pic:blipFill>
                  <pic:spPr bwMode="auto">
                    <a:xfrm>
                      <a:off x="0" y="0"/>
                      <a:ext cx="4580687" cy="28280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910D6" w:rsidRDefault="00AB4753" w:rsidP="00AB4753">
      <w:pPr>
        <w:pStyle w:val="a4"/>
        <w:shd w:val="clear" w:color="auto" w:fill="FFFFFF"/>
        <w:spacing w:before="120" w:beforeAutospacing="0" w:after="120" w:afterAutospacing="0" w:line="360" w:lineRule="auto"/>
        <w:jc w:val="center"/>
        <w:textAlignment w:val="top"/>
        <w:rPr>
          <w:sz w:val="28"/>
          <w:szCs w:val="26"/>
          <w:shd w:val="clear" w:color="auto" w:fill="FFFFFF"/>
        </w:rPr>
      </w:pPr>
      <w:r>
        <w:rPr>
          <w:sz w:val="28"/>
          <w:szCs w:val="26"/>
          <w:shd w:val="clear" w:color="auto" w:fill="FFFFFF"/>
        </w:rPr>
        <w:t>Рисунок 9 – Рычажная скоба</w:t>
      </w:r>
    </w:p>
    <w:p w:rsidR="00F51F3A" w:rsidRDefault="00CD7CAC" w:rsidP="00F51F3A">
      <w:pPr>
        <w:pStyle w:val="a4"/>
        <w:shd w:val="clear" w:color="auto" w:fill="FFFFFF"/>
        <w:spacing w:before="0" w:beforeAutospacing="0" w:after="0" w:afterAutospacing="0" w:line="360" w:lineRule="auto"/>
        <w:ind w:firstLine="709"/>
        <w:jc w:val="both"/>
        <w:textAlignment w:val="top"/>
        <w:rPr>
          <w:sz w:val="28"/>
          <w:szCs w:val="26"/>
          <w:shd w:val="clear" w:color="auto" w:fill="FFFFFF"/>
        </w:rPr>
      </w:pPr>
      <w:r>
        <w:rPr>
          <w:sz w:val="28"/>
          <w:szCs w:val="26"/>
          <w:shd w:val="clear" w:color="auto" w:fill="FFFFFF"/>
        </w:rPr>
        <w:t xml:space="preserve">После токарной обработки деталь проходит фрезерную обработку, </w:t>
      </w:r>
      <w:proofErr w:type="gramStart"/>
      <w:r>
        <w:rPr>
          <w:sz w:val="28"/>
          <w:szCs w:val="26"/>
          <w:shd w:val="clear" w:color="auto" w:fill="FFFFFF"/>
        </w:rPr>
        <w:t>например</w:t>
      </w:r>
      <w:proofErr w:type="gramEnd"/>
      <w:r>
        <w:rPr>
          <w:sz w:val="28"/>
          <w:szCs w:val="26"/>
          <w:shd w:val="clear" w:color="auto" w:fill="FFFFFF"/>
        </w:rPr>
        <w:t xml:space="preserve"> для получения такого элемента детали, как </w:t>
      </w:r>
      <w:proofErr w:type="spellStart"/>
      <w:r>
        <w:rPr>
          <w:sz w:val="28"/>
          <w:szCs w:val="26"/>
          <w:shd w:val="clear" w:color="auto" w:fill="FFFFFF"/>
        </w:rPr>
        <w:t>лыска</w:t>
      </w:r>
      <w:proofErr w:type="spellEnd"/>
      <w:r>
        <w:rPr>
          <w:sz w:val="28"/>
          <w:szCs w:val="26"/>
          <w:shd w:val="clear" w:color="auto" w:fill="FFFFFF"/>
        </w:rPr>
        <w:t xml:space="preserve">. Для этого предварительно выбирается станок, фреза, пишется программа. В данном случае фрезерную обработку деталь проходит на </w:t>
      </w:r>
      <w:r w:rsidR="004B6BC2">
        <w:rPr>
          <w:sz w:val="28"/>
          <w:szCs w:val="26"/>
          <w:shd w:val="clear" w:color="auto" w:fill="FFFFFF"/>
        </w:rPr>
        <w:t xml:space="preserve">токарно-обрабатывающем центре, </w:t>
      </w:r>
      <w:proofErr w:type="gramStart"/>
      <w:r w:rsidR="004B6BC2">
        <w:rPr>
          <w:sz w:val="28"/>
          <w:szCs w:val="26"/>
          <w:shd w:val="clear" w:color="auto" w:fill="FFFFFF"/>
        </w:rPr>
        <w:t>показанным</w:t>
      </w:r>
      <w:proofErr w:type="gramEnd"/>
      <w:r w:rsidR="004B6BC2">
        <w:rPr>
          <w:sz w:val="28"/>
          <w:szCs w:val="26"/>
          <w:shd w:val="clear" w:color="auto" w:fill="FFFFFF"/>
        </w:rPr>
        <w:t xml:space="preserve"> на рисунке 8.</w:t>
      </w:r>
      <w:r w:rsidR="00852D99">
        <w:rPr>
          <w:sz w:val="28"/>
          <w:szCs w:val="26"/>
          <w:shd w:val="clear" w:color="auto" w:fill="FFFFFF"/>
        </w:rPr>
        <w:t xml:space="preserve"> Выбор фрезы зависит от типа фрезерования (плоское, контурное, вертикальное и др.), от способа движения заготовки и </w:t>
      </w:r>
      <w:r w:rsidR="00D43EEB">
        <w:rPr>
          <w:sz w:val="28"/>
          <w:szCs w:val="26"/>
          <w:shd w:val="clear" w:color="auto" w:fill="FFFFFF"/>
        </w:rPr>
        <w:t>самой фрезы (попутное или встречное фрезерование), от типа обрабатываемого материала и от типа обрабатываемой поверхности.</w:t>
      </w:r>
    </w:p>
    <w:p w:rsidR="004B6BC2" w:rsidRDefault="004B6BC2" w:rsidP="00F51F3A">
      <w:pPr>
        <w:pStyle w:val="a4"/>
        <w:shd w:val="clear" w:color="auto" w:fill="FFFFFF"/>
        <w:spacing w:before="0" w:beforeAutospacing="0" w:after="0" w:afterAutospacing="0" w:line="360" w:lineRule="auto"/>
        <w:ind w:firstLine="709"/>
        <w:jc w:val="both"/>
        <w:textAlignment w:val="top"/>
        <w:rPr>
          <w:sz w:val="28"/>
          <w:szCs w:val="26"/>
          <w:shd w:val="clear" w:color="auto" w:fill="FFFFFF"/>
        </w:rPr>
      </w:pPr>
      <w:r>
        <w:rPr>
          <w:sz w:val="28"/>
          <w:szCs w:val="26"/>
          <w:shd w:val="clear" w:color="auto" w:fill="FFFFFF"/>
        </w:rPr>
        <w:t xml:space="preserve">Аналогично точению, после фрезерования производится проверка правильности изготовления детали при помощи мерительных инструментов, таких как образцы шероховатости, штангенциркуль, плоскопараллельные концевые меры длинны (ПКМД) </w:t>
      </w:r>
      <w:r w:rsidRPr="004B6BC2">
        <w:rPr>
          <w:sz w:val="28"/>
          <w:szCs w:val="26"/>
          <w:shd w:val="clear" w:color="auto" w:fill="FFFFFF"/>
        </w:rPr>
        <w:t>2</w:t>
      </w:r>
      <w:r>
        <w:rPr>
          <w:sz w:val="28"/>
          <w:szCs w:val="26"/>
          <w:shd w:val="clear" w:color="auto" w:fill="FFFFFF"/>
          <w:lang w:val="en-US"/>
        </w:rPr>
        <w:t>H</w:t>
      </w:r>
      <w:r w:rsidRPr="004B6BC2">
        <w:rPr>
          <w:sz w:val="28"/>
          <w:szCs w:val="26"/>
          <w:shd w:val="clear" w:color="auto" w:fill="FFFFFF"/>
        </w:rPr>
        <w:t xml:space="preserve">1 </w:t>
      </w:r>
      <w:r>
        <w:rPr>
          <w:sz w:val="28"/>
          <w:szCs w:val="26"/>
          <w:shd w:val="clear" w:color="auto" w:fill="FFFFFF"/>
        </w:rPr>
        <w:t>ГОСТ 9038-83 (рисунок 10)</w:t>
      </w:r>
      <w:r w:rsidR="00637085">
        <w:rPr>
          <w:sz w:val="28"/>
          <w:szCs w:val="26"/>
          <w:shd w:val="clear" w:color="auto" w:fill="FFFFFF"/>
        </w:rPr>
        <w:t xml:space="preserve"> и рычажная скоба.</w:t>
      </w:r>
      <w:r w:rsidR="00D43EEB">
        <w:rPr>
          <w:sz w:val="28"/>
          <w:szCs w:val="26"/>
          <w:shd w:val="clear" w:color="auto" w:fill="FFFFFF"/>
        </w:rPr>
        <w:t xml:space="preserve"> Предварительно каждый из измерительных приборов проходит метрологический контроль для подтверждения степени точности измерения. Не исключено применение электронных измерительных приборов, которые также должны пройти метрологический контроль. </w:t>
      </w:r>
    </w:p>
    <w:p w:rsidR="004B6BC2" w:rsidRDefault="004B6BC2" w:rsidP="004B6BC2">
      <w:pPr>
        <w:pStyle w:val="a4"/>
        <w:shd w:val="clear" w:color="auto" w:fill="FFFFFF"/>
        <w:spacing w:before="120" w:beforeAutospacing="0" w:after="120" w:afterAutospacing="0" w:line="360" w:lineRule="auto"/>
        <w:jc w:val="center"/>
        <w:textAlignment w:val="top"/>
        <w:rPr>
          <w:sz w:val="28"/>
          <w:szCs w:val="26"/>
          <w:shd w:val="clear" w:color="auto" w:fill="FFFFFF"/>
        </w:rPr>
      </w:pPr>
      <w:r>
        <w:rPr>
          <w:noProof/>
        </w:rPr>
        <w:lastRenderedPageBreak/>
        <w:drawing>
          <wp:inline distT="0" distB="0" distL="0" distR="0">
            <wp:extent cx="4808452" cy="2601099"/>
            <wp:effectExtent l="0" t="0" r="0" b="8890"/>
            <wp:docPr id="10" name="Рисунок 10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Picture background"/>
                    <pic:cNvPicPr>
                      <a:picLocks noChangeAspect="1" noChangeArrowheads="1"/>
                    </pic:cNvPicPr>
                  </pic:nvPicPr>
                  <pic:blipFill rotWithShape="1"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7866"/>
                    <a:stretch/>
                  </pic:blipFill>
                  <pic:spPr bwMode="auto">
                    <a:xfrm>
                      <a:off x="0" y="0"/>
                      <a:ext cx="4818589" cy="26065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4B6BC2" w:rsidRDefault="004B6BC2" w:rsidP="004B6BC2">
      <w:pPr>
        <w:pStyle w:val="a4"/>
        <w:shd w:val="clear" w:color="auto" w:fill="FFFFFF"/>
        <w:spacing w:before="120" w:beforeAutospacing="0" w:after="120" w:afterAutospacing="0" w:line="360" w:lineRule="auto"/>
        <w:jc w:val="center"/>
        <w:textAlignment w:val="top"/>
        <w:rPr>
          <w:sz w:val="28"/>
          <w:szCs w:val="26"/>
          <w:shd w:val="clear" w:color="auto" w:fill="FFFFFF"/>
        </w:rPr>
      </w:pPr>
      <w:r>
        <w:rPr>
          <w:sz w:val="28"/>
          <w:szCs w:val="26"/>
          <w:shd w:val="clear" w:color="auto" w:fill="FFFFFF"/>
        </w:rPr>
        <w:t>Рисунок 10 – Концевые меры длины</w:t>
      </w:r>
    </w:p>
    <w:p w:rsidR="004B6BC2" w:rsidRDefault="00637085" w:rsidP="00F51F3A">
      <w:pPr>
        <w:pStyle w:val="a4"/>
        <w:shd w:val="clear" w:color="auto" w:fill="FFFFFF"/>
        <w:spacing w:before="0" w:beforeAutospacing="0" w:after="0" w:afterAutospacing="0" w:line="360" w:lineRule="auto"/>
        <w:ind w:firstLine="709"/>
        <w:jc w:val="both"/>
        <w:textAlignment w:val="top"/>
        <w:rPr>
          <w:sz w:val="28"/>
          <w:szCs w:val="26"/>
          <w:shd w:val="clear" w:color="auto" w:fill="FFFFFF"/>
        </w:rPr>
      </w:pPr>
      <w:r>
        <w:rPr>
          <w:sz w:val="28"/>
          <w:szCs w:val="26"/>
          <w:shd w:val="clear" w:color="auto" w:fill="FFFFFF"/>
        </w:rPr>
        <w:t>После того, как были выполнены необходимые токарные и фрезерные операции, производится процесс сверления и рассверливания. Предварительно для данных операций подбирается станок и сверло. В данном случае процесс сверления производится на универсальном сверлильном станке «</w:t>
      </w:r>
      <w:r>
        <w:rPr>
          <w:sz w:val="28"/>
          <w:szCs w:val="26"/>
          <w:shd w:val="clear" w:color="auto" w:fill="FFFFFF"/>
          <w:lang w:val="en-US"/>
        </w:rPr>
        <w:t>MAXION</w:t>
      </w:r>
      <w:r>
        <w:rPr>
          <w:sz w:val="28"/>
          <w:szCs w:val="26"/>
          <w:shd w:val="clear" w:color="auto" w:fill="FFFFFF"/>
        </w:rPr>
        <w:t>»</w:t>
      </w:r>
      <w:r w:rsidRPr="00637085">
        <w:rPr>
          <w:sz w:val="28"/>
          <w:szCs w:val="26"/>
          <w:shd w:val="clear" w:color="auto" w:fill="FFFFFF"/>
        </w:rPr>
        <w:t xml:space="preserve"> (</w:t>
      </w:r>
      <w:r>
        <w:rPr>
          <w:sz w:val="28"/>
          <w:szCs w:val="26"/>
          <w:shd w:val="clear" w:color="auto" w:fill="FFFFFF"/>
        </w:rPr>
        <w:t>рисунок 11</w:t>
      </w:r>
      <w:r w:rsidRPr="00637085">
        <w:rPr>
          <w:sz w:val="28"/>
          <w:szCs w:val="26"/>
          <w:shd w:val="clear" w:color="auto" w:fill="FFFFFF"/>
        </w:rPr>
        <w:t>)</w:t>
      </w:r>
      <w:r>
        <w:rPr>
          <w:sz w:val="28"/>
          <w:szCs w:val="26"/>
          <w:shd w:val="clear" w:color="auto" w:fill="FFFFFF"/>
        </w:rPr>
        <w:t>. Процесс рассверливания происходит сразу после процесса сверления. Это необходимо для достижения более точной шероховатости поверхности за счет уменьшения глубины резания.</w:t>
      </w:r>
      <w:r w:rsidR="0021425B">
        <w:rPr>
          <w:sz w:val="28"/>
          <w:szCs w:val="26"/>
          <w:shd w:val="clear" w:color="auto" w:fill="FFFFFF"/>
        </w:rPr>
        <w:t xml:space="preserve"> Сверла назначаются в зависимости от материала обрабатываемой поверхности.</w:t>
      </w:r>
    </w:p>
    <w:p w:rsidR="0021425B" w:rsidRDefault="0021425B" w:rsidP="0021425B">
      <w:pPr>
        <w:pStyle w:val="a4"/>
        <w:shd w:val="clear" w:color="auto" w:fill="FFFFFF"/>
        <w:spacing w:before="0" w:beforeAutospacing="0" w:after="0" w:afterAutospacing="0" w:line="360" w:lineRule="auto"/>
        <w:ind w:firstLine="709"/>
        <w:jc w:val="both"/>
        <w:textAlignment w:val="top"/>
        <w:rPr>
          <w:sz w:val="28"/>
          <w:szCs w:val="26"/>
          <w:shd w:val="clear" w:color="auto" w:fill="FFFFFF"/>
        </w:rPr>
      </w:pPr>
      <w:r>
        <w:rPr>
          <w:sz w:val="28"/>
          <w:szCs w:val="26"/>
          <w:shd w:val="clear" w:color="auto" w:fill="FFFFFF"/>
        </w:rPr>
        <w:t>После получения отверстия все заусенцы убираются и острые кромки притупляются.</w:t>
      </w:r>
    </w:p>
    <w:p w:rsidR="0021425B" w:rsidRDefault="0021425B" w:rsidP="0021425B">
      <w:pPr>
        <w:pStyle w:val="a4"/>
        <w:shd w:val="clear" w:color="auto" w:fill="FFFFFF"/>
        <w:spacing w:before="0" w:beforeAutospacing="0" w:after="0" w:afterAutospacing="0" w:line="360" w:lineRule="auto"/>
        <w:ind w:firstLine="709"/>
        <w:jc w:val="both"/>
        <w:textAlignment w:val="top"/>
        <w:rPr>
          <w:sz w:val="28"/>
          <w:szCs w:val="26"/>
          <w:shd w:val="clear" w:color="auto" w:fill="FFFFFF"/>
        </w:rPr>
      </w:pPr>
      <w:r>
        <w:rPr>
          <w:sz w:val="28"/>
          <w:szCs w:val="26"/>
          <w:shd w:val="clear" w:color="auto" w:fill="FFFFFF"/>
        </w:rPr>
        <w:t>После получения отверстий необходимого диаметра в некоторых из них нарезается резьба при помощи метчика на универсальном сверлильном станке, показанном на рисунке 11.</w:t>
      </w:r>
    </w:p>
    <w:p w:rsidR="0021425B" w:rsidRDefault="0021425B" w:rsidP="0021425B">
      <w:pPr>
        <w:pStyle w:val="a4"/>
        <w:shd w:val="clear" w:color="auto" w:fill="FFFFFF"/>
        <w:spacing w:before="0" w:beforeAutospacing="0" w:after="0" w:afterAutospacing="0" w:line="360" w:lineRule="auto"/>
        <w:ind w:firstLine="709"/>
        <w:jc w:val="both"/>
        <w:textAlignment w:val="top"/>
        <w:rPr>
          <w:sz w:val="28"/>
          <w:szCs w:val="26"/>
          <w:shd w:val="clear" w:color="auto" w:fill="FFFFFF"/>
        </w:rPr>
      </w:pPr>
      <w:r>
        <w:rPr>
          <w:sz w:val="28"/>
          <w:szCs w:val="26"/>
          <w:shd w:val="clear" w:color="auto" w:fill="FFFFFF"/>
        </w:rPr>
        <w:t xml:space="preserve">Контроль резьбы производится </w:t>
      </w:r>
      <w:r w:rsidR="00A14D7F">
        <w:rPr>
          <w:sz w:val="28"/>
          <w:szCs w:val="26"/>
          <w:shd w:val="clear" w:color="auto" w:fill="FFFFFF"/>
        </w:rPr>
        <w:t>калибрами-</w:t>
      </w:r>
      <w:r>
        <w:rPr>
          <w:sz w:val="28"/>
          <w:szCs w:val="26"/>
          <w:shd w:val="clear" w:color="auto" w:fill="FFFFFF"/>
        </w:rPr>
        <w:t>пробками резьбовыми (рисунок 12).</w:t>
      </w:r>
    </w:p>
    <w:p w:rsidR="0021425B" w:rsidRDefault="0021425B" w:rsidP="0021425B">
      <w:pPr>
        <w:pStyle w:val="a4"/>
        <w:shd w:val="clear" w:color="auto" w:fill="FFFFFF"/>
        <w:spacing w:before="0" w:beforeAutospacing="0" w:after="0" w:afterAutospacing="0" w:line="360" w:lineRule="auto"/>
        <w:ind w:firstLine="709"/>
        <w:jc w:val="both"/>
        <w:textAlignment w:val="top"/>
        <w:rPr>
          <w:sz w:val="28"/>
          <w:szCs w:val="26"/>
          <w:shd w:val="clear" w:color="auto" w:fill="FFFFFF"/>
        </w:rPr>
      </w:pPr>
      <w:r>
        <w:rPr>
          <w:sz w:val="28"/>
          <w:szCs w:val="26"/>
          <w:shd w:val="clear" w:color="auto" w:fill="FFFFFF"/>
        </w:rPr>
        <w:t>Вся дальнейшая обработка детали производится по аналогичному принципу: определенная последовательность операций точения, сверления, фрезерования и сверления.</w:t>
      </w:r>
    </w:p>
    <w:p w:rsidR="00637085" w:rsidRPr="00637085" w:rsidRDefault="00B03CA7" w:rsidP="00B03CA7">
      <w:pPr>
        <w:pStyle w:val="a4"/>
        <w:shd w:val="clear" w:color="auto" w:fill="FFFFFF"/>
        <w:spacing w:before="120" w:beforeAutospacing="0" w:after="120" w:afterAutospacing="0" w:line="360" w:lineRule="auto"/>
        <w:jc w:val="center"/>
        <w:textAlignment w:val="top"/>
        <w:rPr>
          <w:sz w:val="28"/>
          <w:szCs w:val="26"/>
          <w:shd w:val="clear" w:color="auto" w:fill="FFFFFF"/>
        </w:rPr>
      </w:pPr>
      <w:r>
        <w:rPr>
          <w:noProof/>
        </w:rPr>
        <w:lastRenderedPageBreak/>
        <w:drawing>
          <wp:inline distT="0" distB="0" distL="0" distR="0">
            <wp:extent cx="4226219" cy="3472420"/>
            <wp:effectExtent l="0" t="0" r="3175" b="0"/>
            <wp:docPr id="11" name="Рисунок 11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Picture background"/>
                    <pic:cNvPicPr>
                      <a:picLocks noChangeAspect="1" noChangeArrowheads="1"/>
                    </pic:cNvPicPr>
                  </pic:nvPicPr>
                  <pic:blipFill rotWithShape="1"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143" t="6364" r="8233" b="4217"/>
                    <a:stretch/>
                  </pic:blipFill>
                  <pic:spPr bwMode="auto">
                    <a:xfrm>
                      <a:off x="0" y="0"/>
                      <a:ext cx="4229424" cy="34750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4B6BC2" w:rsidRDefault="00B03CA7" w:rsidP="00B03CA7">
      <w:pPr>
        <w:pStyle w:val="a4"/>
        <w:shd w:val="clear" w:color="auto" w:fill="FFFFFF"/>
        <w:spacing w:before="120" w:beforeAutospacing="0" w:after="120" w:afterAutospacing="0" w:line="360" w:lineRule="auto"/>
        <w:jc w:val="center"/>
        <w:textAlignment w:val="top"/>
        <w:rPr>
          <w:sz w:val="28"/>
          <w:szCs w:val="26"/>
          <w:shd w:val="clear" w:color="auto" w:fill="FFFFFF"/>
        </w:rPr>
      </w:pPr>
      <w:r>
        <w:rPr>
          <w:sz w:val="28"/>
          <w:szCs w:val="26"/>
          <w:shd w:val="clear" w:color="auto" w:fill="FFFFFF"/>
        </w:rPr>
        <w:t>Рисунок 11 – Универсальный сверлильный станок</w:t>
      </w:r>
    </w:p>
    <w:p w:rsidR="00197DD8" w:rsidRDefault="00197DD8" w:rsidP="00F51F3A">
      <w:pPr>
        <w:pStyle w:val="a4"/>
        <w:shd w:val="clear" w:color="auto" w:fill="FFFFFF"/>
        <w:spacing w:before="0" w:beforeAutospacing="0" w:after="0" w:afterAutospacing="0" w:line="360" w:lineRule="auto"/>
        <w:ind w:firstLine="709"/>
        <w:jc w:val="both"/>
        <w:textAlignment w:val="top"/>
        <w:rPr>
          <w:sz w:val="28"/>
          <w:szCs w:val="26"/>
          <w:shd w:val="clear" w:color="auto" w:fill="FFFFFF"/>
        </w:rPr>
      </w:pPr>
      <w:r>
        <w:rPr>
          <w:sz w:val="28"/>
          <w:szCs w:val="26"/>
          <w:shd w:val="clear" w:color="auto" w:fill="FFFFFF"/>
        </w:rPr>
        <w:t>Принципиальным отличием выступает обработка изделия по сопрягаемой детали. В этом случае</w:t>
      </w:r>
      <w:r w:rsidR="00B71974">
        <w:rPr>
          <w:sz w:val="28"/>
          <w:szCs w:val="26"/>
          <w:shd w:val="clear" w:color="auto" w:fill="FFFFFF"/>
        </w:rPr>
        <w:t xml:space="preserve"> контрольно-измерительными приборами выступают не только мерительные инструменты, но и сама сопрягаемая деталь, в данном случае таковыми являются «Коромысло», «Механизм внутренний» и «Ручка».</w:t>
      </w:r>
    </w:p>
    <w:p w:rsidR="00B03CA7" w:rsidRDefault="00197DD8" w:rsidP="00197DD8">
      <w:pPr>
        <w:pStyle w:val="a4"/>
        <w:shd w:val="clear" w:color="auto" w:fill="FFFFFF"/>
        <w:spacing w:before="120" w:beforeAutospacing="0" w:after="120" w:afterAutospacing="0" w:line="360" w:lineRule="auto"/>
        <w:jc w:val="center"/>
        <w:textAlignment w:val="top"/>
        <w:rPr>
          <w:sz w:val="28"/>
          <w:szCs w:val="26"/>
          <w:shd w:val="clear" w:color="auto" w:fill="FFFFFF"/>
        </w:rPr>
      </w:pPr>
      <w:r>
        <w:rPr>
          <w:noProof/>
        </w:rPr>
        <w:drawing>
          <wp:inline distT="0" distB="0" distL="0" distR="0">
            <wp:extent cx="3772673" cy="2827724"/>
            <wp:effectExtent l="0" t="0" r="0" b="0"/>
            <wp:docPr id="12" name="Рисунок 12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9829" cy="28255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03CA7" w:rsidRDefault="00A14D7F" w:rsidP="00197DD8">
      <w:pPr>
        <w:pStyle w:val="a4"/>
        <w:shd w:val="clear" w:color="auto" w:fill="FFFFFF"/>
        <w:spacing w:before="120" w:beforeAutospacing="0" w:after="120" w:afterAutospacing="0" w:line="360" w:lineRule="auto"/>
        <w:jc w:val="center"/>
        <w:textAlignment w:val="top"/>
        <w:rPr>
          <w:sz w:val="28"/>
          <w:szCs w:val="26"/>
          <w:shd w:val="clear" w:color="auto" w:fill="FFFFFF"/>
        </w:rPr>
      </w:pPr>
      <w:r>
        <w:rPr>
          <w:sz w:val="28"/>
          <w:szCs w:val="26"/>
          <w:shd w:val="clear" w:color="auto" w:fill="FFFFFF"/>
        </w:rPr>
        <w:t>Рисунок 12 – К</w:t>
      </w:r>
      <w:r w:rsidR="00197DD8">
        <w:rPr>
          <w:sz w:val="28"/>
          <w:szCs w:val="26"/>
          <w:shd w:val="clear" w:color="auto" w:fill="FFFFFF"/>
        </w:rPr>
        <w:t>алибры пробки резьбовые для проверки качества нарезаемой резьбы</w:t>
      </w:r>
    </w:p>
    <w:p w:rsidR="00B03CA7" w:rsidRDefault="00B71974" w:rsidP="00F51F3A">
      <w:pPr>
        <w:pStyle w:val="a4"/>
        <w:shd w:val="clear" w:color="auto" w:fill="FFFFFF"/>
        <w:spacing w:before="0" w:beforeAutospacing="0" w:after="0" w:afterAutospacing="0" w:line="360" w:lineRule="auto"/>
        <w:ind w:firstLine="709"/>
        <w:jc w:val="both"/>
        <w:textAlignment w:val="top"/>
        <w:rPr>
          <w:sz w:val="28"/>
          <w:szCs w:val="26"/>
          <w:shd w:val="clear" w:color="auto" w:fill="FFFFFF"/>
        </w:rPr>
      </w:pPr>
      <w:r>
        <w:rPr>
          <w:sz w:val="28"/>
          <w:szCs w:val="26"/>
          <w:shd w:val="clear" w:color="auto" w:fill="FFFFFF"/>
        </w:rPr>
        <w:lastRenderedPageBreak/>
        <w:t>В процессе механообработки могут также меняться станки, способы зажима заготовки в станке, инструменты, и т</w:t>
      </w:r>
      <w:r w:rsidR="00A14D7F">
        <w:rPr>
          <w:sz w:val="28"/>
          <w:szCs w:val="26"/>
          <w:shd w:val="clear" w:color="auto" w:fill="FFFFFF"/>
        </w:rPr>
        <w:t>ак далее,</w:t>
      </w:r>
      <w:r>
        <w:rPr>
          <w:sz w:val="28"/>
          <w:szCs w:val="26"/>
          <w:shd w:val="clear" w:color="auto" w:fill="FFFFFF"/>
        </w:rPr>
        <w:t xml:space="preserve"> но принципиально схемы обработки меняться не будут.</w:t>
      </w:r>
    </w:p>
    <w:p w:rsidR="00B71974" w:rsidRDefault="00B71974" w:rsidP="00F51F3A">
      <w:pPr>
        <w:pStyle w:val="a4"/>
        <w:shd w:val="clear" w:color="auto" w:fill="FFFFFF"/>
        <w:spacing w:before="0" w:beforeAutospacing="0" w:after="0" w:afterAutospacing="0" w:line="360" w:lineRule="auto"/>
        <w:ind w:firstLine="709"/>
        <w:jc w:val="both"/>
        <w:textAlignment w:val="top"/>
        <w:rPr>
          <w:sz w:val="28"/>
          <w:szCs w:val="26"/>
          <w:shd w:val="clear" w:color="auto" w:fill="FFFFFF"/>
        </w:rPr>
      </w:pPr>
      <w:r>
        <w:rPr>
          <w:sz w:val="28"/>
          <w:szCs w:val="26"/>
          <w:shd w:val="clear" w:color="auto" w:fill="FFFFFF"/>
        </w:rPr>
        <w:t>На самом последнем этапе производится контрольная проверка всех размеров полученной детали согласно основному чертежу (приложение А).</w:t>
      </w:r>
    </w:p>
    <w:p w:rsidR="00B71974" w:rsidRDefault="00B71974">
      <w:pPr>
        <w:rPr>
          <w:sz w:val="28"/>
          <w:szCs w:val="26"/>
          <w:shd w:val="clear" w:color="auto" w:fill="FFFFFF"/>
        </w:rPr>
      </w:pPr>
      <w:r>
        <w:rPr>
          <w:sz w:val="28"/>
          <w:szCs w:val="26"/>
          <w:shd w:val="clear" w:color="auto" w:fill="FFFFFF"/>
        </w:rPr>
        <w:br w:type="page"/>
      </w:r>
    </w:p>
    <w:p w:rsidR="004B1B81" w:rsidRDefault="004B1B81" w:rsidP="004B1B81">
      <w:pPr>
        <w:spacing w:before="120" w:after="120" w:line="360" w:lineRule="auto"/>
        <w:jc w:val="center"/>
        <w:rPr>
          <w:rFonts w:ascii="Times New Roman" w:hAnsi="Times New Roman" w:cs="Times New Roman"/>
          <w:sz w:val="28"/>
          <w:szCs w:val="26"/>
          <w:shd w:val="clear" w:color="auto" w:fill="FFFFFF"/>
        </w:rPr>
      </w:pPr>
      <w:r w:rsidRPr="004B1B81">
        <w:rPr>
          <w:rFonts w:ascii="Times New Roman" w:hAnsi="Times New Roman" w:cs="Times New Roman"/>
          <w:sz w:val="28"/>
          <w:szCs w:val="26"/>
          <w:shd w:val="clear" w:color="auto" w:fill="FFFFFF"/>
        </w:rPr>
        <w:lastRenderedPageBreak/>
        <w:t>Заключение</w:t>
      </w:r>
    </w:p>
    <w:p w:rsidR="00EC7793" w:rsidRDefault="004B1B81" w:rsidP="00EC779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B1B81">
        <w:rPr>
          <w:rFonts w:ascii="Times New Roman" w:hAnsi="Times New Roman" w:cs="Times New Roman"/>
          <w:sz w:val="28"/>
          <w:szCs w:val="28"/>
        </w:rPr>
        <w:t xml:space="preserve">В результате прохождения учебной ознакомительной практики на АО </w:t>
      </w:r>
      <w:r>
        <w:rPr>
          <w:rFonts w:ascii="Times New Roman" w:hAnsi="Times New Roman" w:cs="Times New Roman"/>
          <w:sz w:val="28"/>
          <w:szCs w:val="28"/>
        </w:rPr>
        <w:t>НПП «Рубин»</w:t>
      </w:r>
      <w:r w:rsidRPr="004B1B81">
        <w:rPr>
          <w:rFonts w:ascii="Times New Roman" w:hAnsi="Times New Roman" w:cs="Times New Roman"/>
          <w:sz w:val="28"/>
          <w:szCs w:val="28"/>
        </w:rPr>
        <w:t xml:space="preserve"> я ознакомился с историей предприятия, выпускаемой им продукции, </w:t>
      </w:r>
      <w:r w:rsidR="00EC7793">
        <w:rPr>
          <w:rFonts w:ascii="Times New Roman" w:hAnsi="Times New Roman" w:cs="Times New Roman"/>
          <w:sz w:val="28"/>
          <w:szCs w:val="28"/>
        </w:rPr>
        <w:t>изучил процесс проектирования детали в конструкторском бюро, процесс изготовления технологической карты и эскизов, изучил полный цикл создания детали «Вал» согласно технологической карте изделия.</w:t>
      </w:r>
    </w:p>
    <w:p w:rsidR="004B1B81" w:rsidRDefault="004B1B81">
      <w:pPr>
        <w:rPr>
          <w:sz w:val="28"/>
          <w:szCs w:val="26"/>
          <w:shd w:val="clear" w:color="auto" w:fill="FFFFFF"/>
        </w:rPr>
      </w:pPr>
      <w:r>
        <w:rPr>
          <w:sz w:val="28"/>
          <w:szCs w:val="26"/>
          <w:shd w:val="clear" w:color="auto" w:fill="FFFFFF"/>
        </w:rPr>
        <w:br w:type="page"/>
      </w:r>
    </w:p>
    <w:p w:rsidR="00B139EC" w:rsidRPr="00B139EC" w:rsidRDefault="00B139EC" w:rsidP="00E9491F">
      <w:pPr>
        <w:spacing w:before="20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139EC">
        <w:rPr>
          <w:rFonts w:ascii="Times New Roman" w:hAnsi="Times New Roman" w:cs="Times New Roman"/>
          <w:sz w:val="28"/>
          <w:szCs w:val="28"/>
        </w:rPr>
        <w:lastRenderedPageBreak/>
        <w:t>Списки используемых источников литературы</w:t>
      </w:r>
    </w:p>
    <w:p w:rsidR="00B139EC" w:rsidRPr="00B139EC" w:rsidRDefault="00B139EC" w:rsidP="00E9491F">
      <w:pPr>
        <w:pStyle w:val="a3"/>
        <w:numPr>
          <w:ilvl w:val="0"/>
          <w:numId w:val="5"/>
        </w:numPr>
        <w:spacing w:before="120" w:after="120" w:line="360" w:lineRule="auto"/>
        <w:ind w:left="714" w:hanging="357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B139EC">
        <w:rPr>
          <w:rFonts w:ascii="Times New Roman" w:hAnsi="Times New Roman" w:cs="Times New Roman"/>
          <w:sz w:val="28"/>
          <w:szCs w:val="28"/>
        </w:rPr>
        <w:t xml:space="preserve">[Электронный ресурс] </w:t>
      </w:r>
      <w:r w:rsidRPr="00B139EC">
        <w:rPr>
          <w:rFonts w:ascii="Times New Roman" w:hAnsi="Times New Roman" w:cs="Times New Roman"/>
          <w:sz w:val="28"/>
          <w:szCs w:val="28"/>
          <w:lang w:val="en-US"/>
        </w:rPr>
        <w:t>URL</w:t>
      </w:r>
      <w:r w:rsidRPr="00B139EC">
        <w:rPr>
          <w:rFonts w:ascii="Times New Roman" w:hAnsi="Times New Roman" w:cs="Times New Roman"/>
          <w:sz w:val="28"/>
          <w:szCs w:val="28"/>
        </w:rPr>
        <w:t xml:space="preserve">: </w:t>
      </w:r>
      <w:r w:rsidR="00621969" w:rsidRPr="00621969">
        <w:rPr>
          <w:rFonts w:ascii="Times New Roman" w:hAnsi="Times New Roman" w:cs="Times New Roman"/>
          <w:sz w:val="28"/>
          <w:szCs w:val="28"/>
          <w:u w:val="single"/>
        </w:rPr>
        <w:t>https://npp-rubin.ru/</w:t>
      </w:r>
      <w:r w:rsidR="00621969">
        <w:rPr>
          <w:rFonts w:ascii="Times New Roman" w:hAnsi="Times New Roman" w:cs="Times New Roman"/>
          <w:sz w:val="28"/>
          <w:szCs w:val="28"/>
        </w:rPr>
        <w:t xml:space="preserve"> (дата обращения: 29.06.24</w:t>
      </w:r>
      <w:r w:rsidRPr="00B139EC">
        <w:rPr>
          <w:rFonts w:ascii="Times New Roman" w:hAnsi="Times New Roman" w:cs="Times New Roman"/>
          <w:sz w:val="28"/>
          <w:szCs w:val="28"/>
        </w:rPr>
        <w:t>)</w:t>
      </w:r>
    </w:p>
    <w:p w:rsidR="00B139EC" w:rsidRPr="00B139EC" w:rsidRDefault="00B139EC" w:rsidP="00E9491F">
      <w:pPr>
        <w:pStyle w:val="a3"/>
        <w:numPr>
          <w:ilvl w:val="0"/>
          <w:numId w:val="5"/>
        </w:numPr>
        <w:spacing w:before="120" w:after="120" w:line="360" w:lineRule="auto"/>
        <w:ind w:left="714" w:hanging="357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B139EC">
        <w:rPr>
          <w:rFonts w:ascii="Times New Roman" w:hAnsi="Times New Roman" w:cs="Times New Roman"/>
          <w:sz w:val="28"/>
          <w:szCs w:val="28"/>
        </w:rPr>
        <w:t xml:space="preserve">[Электронный ресурс] </w:t>
      </w:r>
      <w:r w:rsidRPr="00B139EC">
        <w:rPr>
          <w:rFonts w:ascii="Times New Roman" w:hAnsi="Times New Roman" w:cs="Times New Roman"/>
          <w:sz w:val="28"/>
          <w:szCs w:val="28"/>
          <w:lang w:val="en-US"/>
        </w:rPr>
        <w:t>URL</w:t>
      </w:r>
      <w:r w:rsidRPr="00B139EC">
        <w:rPr>
          <w:rFonts w:ascii="Times New Roman" w:hAnsi="Times New Roman" w:cs="Times New Roman"/>
          <w:sz w:val="28"/>
          <w:szCs w:val="28"/>
        </w:rPr>
        <w:t xml:space="preserve">: </w:t>
      </w:r>
      <w:r w:rsidR="00621969" w:rsidRPr="00621969">
        <w:rPr>
          <w:rFonts w:ascii="Times New Roman" w:hAnsi="Times New Roman" w:cs="Times New Roman"/>
          <w:sz w:val="28"/>
          <w:szCs w:val="28"/>
          <w:u w:val="single"/>
        </w:rPr>
        <w:t>https://dzen.ru/a/Y_3ejyCGcVQwwAeg</w:t>
      </w:r>
      <w:r w:rsidR="00621969">
        <w:rPr>
          <w:rFonts w:ascii="Times New Roman" w:hAnsi="Times New Roman" w:cs="Times New Roman"/>
          <w:sz w:val="28"/>
          <w:szCs w:val="28"/>
        </w:rPr>
        <w:t xml:space="preserve"> (дата обращени</w:t>
      </w:r>
      <w:r w:rsidR="00621969" w:rsidRPr="00B139EC">
        <w:rPr>
          <w:rFonts w:ascii="Times New Roman" w:hAnsi="Times New Roman" w:cs="Times New Roman"/>
          <w:sz w:val="28"/>
          <w:szCs w:val="28"/>
        </w:rPr>
        <w:t>я</w:t>
      </w:r>
      <w:r w:rsidR="00621969">
        <w:rPr>
          <w:rFonts w:ascii="Times New Roman" w:hAnsi="Times New Roman" w:cs="Times New Roman"/>
          <w:sz w:val="28"/>
          <w:szCs w:val="28"/>
        </w:rPr>
        <w:t>: 30.06.24</w:t>
      </w:r>
      <w:r w:rsidRPr="00B139EC">
        <w:rPr>
          <w:rFonts w:ascii="Times New Roman" w:hAnsi="Times New Roman" w:cs="Times New Roman"/>
          <w:sz w:val="28"/>
          <w:szCs w:val="28"/>
        </w:rPr>
        <w:t>)</w:t>
      </w:r>
    </w:p>
    <w:p w:rsidR="00B139EC" w:rsidRPr="00B139EC" w:rsidRDefault="00B139EC" w:rsidP="00E9491F">
      <w:pPr>
        <w:pStyle w:val="a3"/>
        <w:numPr>
          <w:ilvl w:val="0"/>
          <w:numId w:val="5"/>
        </w:numPr>
        <w:spacing w:before="120" w:after="120" w:line="360" w:lineRule="auto"/>
        <w:ind w:left="714" w:hanging="357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B139EC">
        <w:rPr>
          <w:rFonts w:ascii="Times New Roman" w:hAnsi="Times New Roman" w:cs="Times New Roman"/>
          <w:sz w:val="28"/>
          <w:szCs w:val="28"/>
        </w:rPr>
        <w:t xml:space="preserve">[Электронный ресурс] </w:t>
      </w:r>
      <w:r w:rsidRPr="00B139EC">
        <w:rPr>
          <w:rFonts w:ascii="Times New Roman" w:hAnsi="Times New Roman" w:cs="Times New Roman"/>
          <w:sz w:val="28"/>
          <w:szCs w:val="28"/>
          <w:lang w:val="en-US"/>
        </w:rPr>
        <w:t>URL</w:t>
      </w:r>
      <w:r w:rsidRPr="00B139EC">
        <w:rPr>
          <w:rFonts w:ascii="Times New Roman" w:hAnsi="Times New Roman" w:cs="Times New Roman"/>
          <w:sz w:val="28"/>
          <w:szCs w:val="28"/>
        </w:rPr>
        <w:t xml:space="preserve">: </w:t>
      </w:r>
      <w:r w:rsidR="00621969" w:rsidRPr="00621969">
        <w:rPr>
          <w:rFonts w:ascii="Times New Roman" w:hAnsi="Times New Roman" w:cs="Times New Roman"/>
          <w:sz w:val="28"/>
          <w:szCs w:val="28"/>
          <w:u w:val="single"/>
        </w:rPr>
        <w:t>https://npp-rubin.ru/catalog/all/</w:t>
      </w:r>
      <w:r w:rsidR="00621969">
        <w:rPr>
          <w:rFonts w:ascii="Times New Roman" w:hAnsi="Times New Roman" w:cs="Times New Roman"/>
          <w:sz w:val="28"/>
          <w:szCs w:val="28"/>
        </w:rPr>
        <w:t xml:space="preserve"> (дата обращения: 02.07.24</w:t>
      </w:r>
      <w:r w:rsidRPr="00B139EC">
        <w:rPr>
          <w:rFonts w:ascii="Times New Roman" w:hAnsi="Times New Roman" w:cs="Times New Roman"/>
          <w:sz w:val="28"/>
          <w:szCs w:val="28"/>
        </w:rPr>
        <w:t>)</w:t>
      </w:r>
    </w:p>
    <w:p w:rsidR="00B139EC" w:rsidRPr="00B139EC" w:rsidRDefault="00B139EC" w:rsidP="00E9491F">
      <w:pPr>
        <w:pStyle w:val="a3"/>
        <w:numPr>
          <w:ilvl w:val="0"/>
          <w:numId w:val="5"/>
        </w:numPr>
        <w:spacing w:before="120" w:after="120" w:line="360" w:lineRule="auto"/>
        <w:ind w:left="714" w:hanging="357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B139EC">
        <w:rPr>
          <w:rFonts w:ascii="Times New Roman" w:hAnsi="Times New Roman" w:cs="Times New Roman"/>
          <w:sz w:val="28"/>
          <w:szCs w:val="28"/>
        </w:rPr>
        <w:t xml:space="preserve">[Электронный ресурс] </w:t>
      </w:r>
      <w:r w:rsidRPr="00B139EC">
        <w:rPr>
          <w:rFonts w:ascii="Times New Roman" w:hAnsi="Times New Roman" w:cs="Times New Roman"/>
          <w:sz w:val="28"/>
          <w:szCs w:val="28"/>
          <w:lang w:val="en-US"/>
        </w:rPr>
        <w:t>URL</w:t>
      </w:r>
      <w:r w:rsidRPr="00B139EC">
        <w:rPr>
          <w:rFonts w:ascii="Times New Roman" w:hAnsi="Times New Roman" w:cs="Times New Roman"/>
          <w:sz w:val="28"/>
          <w:szCs w:val="28"/>
        </w:rPr>
        <w:t xml:space="preserve">: </w:t>
      </w:r>
      <w:r w:rsidR="00621969" w:rsidRPr="00621969">
        <w:rPr>
          <w:rFonts w:ascii="Times New Roman" w:hAnsi="Times New Roman" w:cs="Times New Roman"/>
          <w:sz w:val="28"/>
          <w:szCs w:val="28"/>
          <w:u w:val="single"/>
        </w:rPr>
        <w:t>https://www.aviaport.ru/aviafirms/3183/</w:t>
      </w:r>
      <w:r w:rsidR="00455BC8">
        <w:rPr>
          <w:rFonts w:ascii="Times New Roman" w:hAnsi="Times New Roman" w:cs="Times New Roman"/>
          <w:sz w:val="28"/>
          <w:szCs w:val="28"/>
        </w:rPr>
        <w:t xml:space="preserve"> (дата обращения 02</w:t>
      </w:r>
      <w:r w:rsidRPr="00B139EC">
        <w:rPr>
          <w:rFonts w:ascii="Times New Roman" w:hAnsi="Times New Roman" w:cs="Times New Roman"/>
          <w:sz w:val="28"/>
          <w:szCs w:val="28"/>
        </w:rPr>
        <w:t>.07.2</w:t>
      </w:r>
      <w:r w:rsidR="00621969">
        <w:rPr>
          <w:rFonts w:ascii="Times New Roman" w:hAnsi="Times New Roman" w:cs="Times New Roman"/>
          <w:sz w:val="28"/>
          <w:szCs w:val="28"/>
        </w:rPr>
        <w:t>4</w:t>
      </w:r>
      <w:r w:rsidRPr="00B139EC">
        <w:rPr>
          <w:rFonts w:ascii="Times New Roman" w:hAnsi="Times New Roman" w:cs="Times New Roman"/>
          <w:sz w:val="28"/>
          <w:szCs w:val="28"/>
        </w:rPr>
        <w:t>)</w:t>
      </w:r>
    </w:p>
    <w:p w:rsidR="00CA179B" w:rsidRDefault="00CA179B">
      <w:pPr>
        <w:rPr>
          <w:rFonts w:ascii="Times New Roman" w:eastAsia="Times New Roman" w:hAnsi="Times New Roman" w:cs="Times New Roman"/>
          <w:sz w:val="28"/>
          <w:szCs w:val="26"/>
          <w:shd w:val="clear" w:color="auto" w:fill="FFFFFF"/>
          <w:lang w:eastAsia="ru-RU"/>
        </w:rPr>
      </w:pPr>
      <w:r>
        <w:rPr>
          <w:sz w:val="28"/>
          <w:szCs w:val="26"/>
          <w:shd w:val="clear" w:color="auto" w:fill="FFFFFF"/>
        </w:rPr>
        <w:br w:type="page"/>
      </w:r>
    </w:p>
    <w:p w:rsidR="00B03CA7" w:rsidRDefault="00CA179B" w:rsidP="00CA179B">
      <w:pPr>
        <w:pStyle w:val="a4"/>
        <w:shd w:val="clear" w:color="auto" w:fill="FFFFFF"/>
        <w:spacing w:before="120" w:beforeAutospacing="0" w:after="120" w:afterAutospacing="0" w:line="360" w:lineRule="auto"/>
        <w:jc w:val="center"/>
        <w:textAlignment w:val="top"/>
        <w:rPr>
          <w:sz w:val="28"/>
          <w:szCs w:val="26"/>
          <w:shd w:val="clear" w:color="auto" w:fill="FFFFFF"/>
        </w:rPr>
      </w:pPr>
      <w:r>
        <w:rPr>
          <w:sz w:val="28"/>
          <w:szCs w:val="26"/>
          <w:shd w:val="clear" w:color="auto" w:fill="FFFFFF"/>
        </w:rPr>
        <w:lastRenderedPageBreak/>
        <w:t>Приложения</w:t>
      </w:r>
    </w:p>
    <w:p w:rsidR="00CA179B" w:rsidRDefault="00CA179B" w:rsidP="00CA179B">
      <w:pPr>
        <w:pStyle w:val="a4"/>
        <w:shd w:val="clear" w:color="auto" w:fill="FFFFFF"/>
        <w:spacing w:before="120" w:beforeAutospacing="0" w:after="120" w:afterAutospacing="0" w:line="360" w:lineRule="auto"/>
        <w:jc w:val="center"/>
        <w:textAlignment w:val="top"/>
        <w:rPr>
          <w:sz w:val="28"/>
          <w:szCs w:val="26"/>
          <w:shd w:val="clear" w:color="auto" w:fill="FFFFFF"/>
        </w:rPr>
      </w:pPr>
      <w:r>
        <w:rPr>
          <w:sz w:val="28"/>
          <w:szCs w:val="26"/>
          <w:shd w:val="clear" w:color="auto" w:fill="FFFFFF"/>
        </w:rPr>
        <w:t>Приложение</w:t>
      </w:r>
      <w:proofErr w:type="gramStart"/>
      <w:r>
        <w:rPr>
          <w:sz w:val="28"/>
          <w:szCs w:val="26"/>
          <w:shd w:val="clear" w:color="auto" w:fill="FFFFFF"/>
        </w:rPr>
        <w:t xml:space="preserve"> А</w:t>
      </w:r>
      <w:proofErr w:type="gramEnd"/>
      <w:r>
        <w:rPr>
          <w:sz w:val="28"/>
          <w:szCs w:val="26"/>
          <w:shd w:val="clear" w:color="auto" w:fill="FFFFFF"/>
        </w:rPr>
        <w:t xml:space="preserve"> – Чертеж детали «Вал»</w:t>
      </w:r>
    </w:p>
    <w:p w:rsidR="00CA179B" w:rsidRDefault="00CA179B" w:rsidP="00CA179B">
      <w:pPr>
        <w:pStyle w:val="a4"/>
        <w:jc w:val="center"/>
      </w:pPr>
      <w:r>
        <w:rPr>
          <w:noProof/>
        </w:rPr>
        <w:drawing>
          <wp:inline distT="0" distB="0" distL="0" distR="0">
            <wp:extent cx="5866008" cy="8066567"/>
            <wp:effectExtent l="0" t="0" r="1905" b="0"/>
            <wp:docPr id="16" name="Рисунок 16" descr="C:\Users\user\Desktop\Техпроцесс\Чертеж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user\Desktop\Техпроцесс\Чертеж.jpg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74242" cy="8077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A179B" w:rsidRDefault="00CA179B" w:rsidP="00CA179B">
      <w:pPr>
        <w:pStyle w:val="a4"/>
        <w:shd w:val="clear" w:color="auto" w:fill="FFFFFF"/>
        <w:spacing w:before="120" w:beforeAutospacing="0" w:after="120" w:afterAutospacing="0" w:line="360" w:lineRule="auto"/>
        <w:jc w:val="center"/>
        <w:textAlignment w:val="top"/>
        <w:rPr>
          <w:sz w:val="28"/>
          <w:szCs w:val="26"/>
          <w:shd w:val="clear" w:color="auto" w:fill="FFFFFF"/>
        </w:rPr>
      </w:pPr>
      <w:r>
        <w:rPr>
          <w:sz w:val="28"/>
          <w:szCs w:val="26"/>
          <w:shd w:val="clear" w:color="auto" w:fill="FFFFFF"/>
        </w:rPr>
        <w:lastRenderedPageBreak/>
        <w:t>Приложение</w:t>
      </w:r>
      <w:proofErr w:type="gramStart"/>
      <w:r>
        <w:rPr>
          <w:sz w:val="28"/>
          <w:szCs w:val="26"/>
          <w:shd w:val="clear" w:color="auto" w:fill="FFFFFF"/>
        </w:rPr>
        <w:t xml:space="preserve"> Б</w:t>
      </w:r>
      <w:proofErr w:type="gramEnd"/>
      <w:r>
        <w:rPr>
          <w:sz w:val="28"/>
          <w:szCs w:val="26"/>
          <w:shd w:val="clear" w:color="auto" w:fill="FFFFFF"/>
        </w:rPr>
        <w:t xml:space="preserve"> – Технологическая карта</w:t>
      </w:r>
    </w:p>
    <w:p w:rsidR="00350CC3" w:rsidRDefault="00CA179B" w:rsidP="00CA179B">
      <w:pPr>
        <w:pStyle w:val="a4"/>
        <w:jc w:val="center"/>
      </w:pPr>
      <w:r>
        <w:rPr>
          <w:noProof/>
        </w:rPr>
        <w:drawing>
          <wp:inline distT="0" distB="0" distL="0" distR="0">
            <wp:extent cx="6163056" cy="8475048"/>
            <wp:effectExtent l="0" t="0" r="9525" b="2540"/>
            <wp:docPr id="17" name="Рисунок 17" descr="C:\Users\user\Desktop\Техпроцесс\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user\Desktop\Техпроцесс\1.jpg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75721" cy="84924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50CC3" w:rsidRDefault="00350CC3" w:rsidP="00350CC3">
      <w:pPr>
        <w:pStyle w:val="a4"/>
        <w:spacing w:before="0" w:beforeAutospacing="0" w:after="0" w:afterAutospacing="0" w:line="360" w:lineRule="auto"/>
        <w:jc w:val="center"/>
      </w:pPr>
      <w:r>
        <w:rPr>
          <w:noProof/>
        </w:rPr>
        <w:lastRenderedPageBreak/>
        <w:drawing>
          <wp:inline distT="0" distB="0" distL="0" distR="0">
            <wp:extent cx="6324738" cy="8699057"/>
            <wp:effectExtent l="0" t="0" r="0" b="6985"/>
            <wp:docPr id="19" name="Рисунок 19" descr="C:\Users\user\Desktop\Техпроцесс\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C:\Users\user\Desktop\Техпроцесс\2.jpg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40436" cy="87206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50CC3" w:rsidRDefault="00350CC3"/>
    <w:p w:rsidR="00350CC3" w:rsidRDefault="00350CC3" w:rsidP="00350CC3">
      <w:pPr>
        <w:pStyle w:val="a4"/>
        <w:jc w:val="center"/>
      </w:pPr>
      <w:r>
        <w:rPr>
          <w:noProof/>
        </w:rPr>
        <w:lastRenderedPageBreak/>
        <w:drawing>
          <wp:inline distT="0" distB="0" distL="0" distR="0">
            <wp:extent cx="6233375" cy="8572030"/>
            <wp:effectExtent l="0" t="0" r="0" b="635"/>
            <wp:docPr id="20" name="Рисунок 20" descr="C:\Users\user\Desktop\Техпроцесс\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C:\Users\user\Desktop\Техпроцесс\3.jpg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42139" cy="85840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50CC3" w:rsidRDefault="00350CC3"/>
    <w:p w:rsidR="00350CC3" w:rsidRDefault="00350CC3"/>
    <w:p w:rsidR="00350CC3" w:rsidRDefault="00350CC3" w:rsidP="00350CC3">
      <w:pPr>
        <w:pStyle w:val="a4"/>
        <w:jc w:val="center"/>
      </w:pPr>
      <w:r>
        <w:rPr>
          <w:noProof/>
        </w:rPr>
        <w:lastRenderedPageBreak/>
        <w:drawing>
          <wp:inline distT="0" distB="0" distL="0" distR="0">
            <wp:extent cx="6336406" cy="8713718"/>
            <wp:effectExtent l="0" t="0" r="7620" b="0"/>
            <wp:docPr id="21" name="Рисунок 21" descr="C:\Users\user\Desktop\Техпроцесс\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C:\Users\user\Desktop\Техпроцесс\4.jpg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52763" cy="87362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50CC3" w:rsidRDefault="00350CC3"/>
    <w:p w:rsidR="00350CC3" w:rsidRDefault="00350CC3" w:rsidP="00350CC3">
      <w:pPr>
        <w:pStyle w:val="a4"/>
        <w:jc w:val="center"/>
      </w:pPr>
      <w:r>
        <w:rPr>
          <w:noProof/>
        </w:rPr>
        <w:lastRenderedPageBreak/>
        <w:drawing>
          <wp:inline distT="0" distB="0" distL="0" distR="0">
            <wp:extent cx="6130344" cy="8430344"/>
            <wp:effectExtent l="0" t="0" r="3810" b="8890"/>
            <wp:docPr id="22" name="Рисунок 22" descr="C:\Users\user\Desktop\Техпроцесс\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:\Users\user\Desktop\Техпроцесс\5.jpg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42032" cy="84464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50CC3" w:rsidRDefault="00350CC3"/>
    <w:p w:rsidR="00350CC3" w:rsidRDefault="00350CC3"/>
    <w:p w:rsidR="00350CC3" w:rsidRDefault="00350CC3" w:rsidP="00350CC3">
      <w:pPr>
        <w:pStyle w:val="a4"/>
        <w:jc w:val="center"/>
      </w:pPr>
      <w:r>
        <w:rPr>
          <w:noProof/>
        </w:rPr>
        <w:lastRenderedPageBreak/>
        <w:drawing>
          <wp:inline distT="0" distB="0" distL="0" distR="0">
            <wp:extent cx="6215861" cy="8547946"/>
            <wp:effectExtent l="0" t="0" r="0" b="5715"/>
            <wp:docPr id="23" name="Рисунок 23" descr="C:\Users\user\Desktop\Техпроцесс\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:\Users\user\Desktop\Техпроцесс\6.jpg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7848" cy="85506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50CC3" w:rsidRDefault="00350CC3"/>
    <w:p w:rsidR="00350CC3" w:rsidRDefault="00350CC3"/>
    <w:p w:rsidR="00350CC3" w:rsidRDefault="00350CC3" w:rsidP="00350CC3">
      <w:pPr>
        <w:pStyle w:val="a4"/>
        <w:jc w:val="center"/>
      </w:pPr>
      <w:r>
        <w:rPr>
          <w:noProof/>
        </w:rPr>
        <w:lastRenderedPageBreak/>
        <w:drawing>
          <wp:inline distT="0" distB="0" distL="0" distR="0">
            <wp:extent cx="6218498" cy="8551572"/>
            <wp:effectExtent l="0" t="0" r="0" b="1905"/>
            <wp:docPr id="24" name="Рисунок 24" descr="C:\Users\user\Desktop\Техпроцесс\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C:\Users\user\Desktop\Техпроцесс\7.jpg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26169" cy="8562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50CC3" w:rsidRDefault="00350CC3"/>
    <w:p w:rsidR="00350CC3" w:rsidRDefault="00350CC3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br w:type="page"/>
      </w:r>
    </w:p>
    <w:p w:rsidR="00CA179B" w:rsidRDefault="00CA179B" w:rsidP="00CA179B">
      <w:pPr>
        <w:pStyle w:val="a4"/>
        <w:shd w:val="clear" w:color="auto" w:fill="FFFFFF"/>
        <w:spacing w:before="120" w:beforeAutospacing="0" w:after="120" w:afterAutospacing="0" w:line="360" w:lineRule="auto"/>
        <w:jc w:val="center"/>
        <w:textAlignment w:val="top"/>
        <w:rPr>
          <w:sz w:val="28"/>
          <w:szCs w:val="26"/>
          <w:shd w:val="clear" w:color="auto" w:fill="FFFFFF"/>
        </w:rPr>
      </w:pPr>
      <w:bookmarkStart w:id="0" w:name="_GoBack"/>
      <w:bookmarkEnd w:id="0"/>
      <w:r>
        <w:rPr>
          <w:sz w:val="28"/>
          <w:szCs w:val="26"/>
          <w:shd w:val="clear" w:color="auto" w:fill="FFFFFF"/>
        </w:rPr>
        <w:lastRenderedPageBreak/>
        <w:t>Приложение В – Эскиз детали «Вал»</w:t>
      </w:r>
    </w:p>
    <w:p w:rsidR="00CA179B" w:rsidRDefault="00CA179B" w:rsidP="00CA179B">
      <w:pPr>
        <w:pStyle w:val="a4"/>
        <w:jc w:val="center"/>
      </w:pPr>
      <w:r>
        <w:rPr>
          <w:noProof/>
        </w:rPr>
        <w:drawing>
          <wp:inline distT="0" distB="0" distL="0" distR="0">
            <wp:extent cx="6213026" cy="8544394"/>
            <wp:effectExtent l="0" t="0" r="0" b="9525"/>
            <wp:docPr id="18" name="Рисунок 18" descr="C:\Users\user\Desktop\Техпроцесс\Эскиз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C:\Users\user\Desktop\Техпроцесс\Эскиз.jpg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21378" cy="8555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CA179B" w:rsidSect="00740021">
      <w:pgSz w:w="11906" w:h="16838"/>
      <w:pgMar w:top="1134" w:right="1134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67627" w:rsidRDefault="00A67627" w:rsidP="00504789">
      <w:pPr>
        <w:spacing w:after="0" w:line="240" w:lineRule="auto"/>
      </w:pPr>
      <w:r>
        <w:separator/>
      </w:r>
    </w:p>
  </w:endnote>
  <w:endnote w:type="continuationSeparator" w:id="0">
    <w:p w:rsidR="00A67627" w:rsidRDefault="00A67627" w:rsidP="005047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67627" w:rsidRDefault="00A67627" w:rsidP="00504789">
      <w:pPr>
        <w:spacing w:after="0" w:line="240" w:lineRule="auto"/>
      </w:pPr>
      <w:r>
        <w:separator/>
      </w:r>
    </w:p>
  </w:footnote>
  <w:footnote w:type="continuationSeparator" w:id="0">
    <w:p w:rsidR="00A67627" w:rsidRDefault="00A67627" w:rsidP="0050478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9150B5"/>
    <w:multiLevelType w:val="hybridMultilevel"/>
    <w:tmpl w:val="FBE41488"/>
    <w:lvl w:ilvl="0" w:tplc="D94E13A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27AC2E03"/>
    <w:multiLevelType w:val="hybridMultilevel"/>
    <w:tmpl w:val="97C6238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5003688"/>
    <w:multiLevelType w:val="hybridMultilevel"/>
    <w:tmpl w:val="58ECEFB4"/>
    <w:lvl w:ilvl="0" w:tplc="D94E13A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6A771EF9"/>
    <w:multiLevelType w:val="hybridMultilevel"/>
    <w:tmpl w:val="F766B510"/>
    <w:lvl w:ilvl="0" w:tplc="D94E13A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>
    <w:nsid w:val="76C24D16"/>
    <w:multiLevelType w:val="hybridMultilevel"/>
    <w:tmpl w:val="17BCF762"/>
    <w:lvl w:ilvl="0" w:tplc="F526438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3"/>
  </w:num>
  <w:num w:numId="3">
    <w:abstractNumId w:val="4"/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4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70FE1"/>
    <w:rsid w:val="00012C9F"/>
    <w:rsid w:val="00012E99"/>
    <w:rsid w:val="00034F25"/>
    <w:rsid w:val="000464AD"/>
    <w:rsid w:val="000A4C35"/>
    <w:rsid w:val="001150EC"/>
    <w:rsid w:val="00120C86"/>
    <w:rsid w:val="00197DD8"/>
    <w:rsid w:val="001C2A7A"/>
    <w:rsid w:val="0021425B"/>
    <w:rsid w:val="00215BBF"/>
    <w:rsid w:val="002773F8"/>
    <w:rsid w:val="0029043D"/>
    <w:rsid w:val="002F765A"/>
    <w:rsid w:val="00302100"/>
    <w:rsid w:val="00304D67"/>
    <w:rsid w:val="00350CC3"/>
    <w:rsid w:val="00362D51"/>
    <w:rsid w:val="003634ED"/>
    <w:rsid w:val="003B35B0"/>
    <w:rsid w:val="003E789F"/>
    <w:rsid w:val="00455BC8"/>
    <w:rsid w:val="00460D15"/>
    <w:rsid w:val="00483AC0"/>
    <w:rsid w:val="004B1B81"/>
    <w:rsid w:val="004B6BC2"/>
    <w:rsid w:val="00504789"/>
    <w:rsid w:val="00540A86"/>
    <w:rsid w:val="00571031"/>
    <w:rsid w:val="00621969"/>
    <w:rsid w:val="00637085"/>
    <w:rsid w:val="006639D5"/>
    <w:rsid w:val="006874A2"/>
    <w:rsid w:val="00734AFC"/>
    <w:rsid w:val="00740021"/>
    <w:rsid w:val="007A3121"/>
    <w:rsid w:val="007F18BA"/>
    <w:rsid w:val="00852D99"/>
    <w:rsid w:val="009A19CA"/>
    <w:rsid w:val="00A14D7F"/>
    <w:rsid w:val="00A67627"/>
    <w:rsid w:val="00AB4753"/>
    <w:rsid w:val="00B03CA7"/>
    <w:rsid w:val="00B139EC"/>
    <w:rsid w:val="00B70FE1"/>
    <w:rsid w:val="00B71974"/>
    <w:rsid w:val="00C62CFA"/>
    <w:rsid w:val="00CA179B"/>
    <w:rsid w:val="00CD7CAC"/>
    <w:rsid w:val="00D35147"/>
    <w:rsid w:val="00D43EEB"/>
    <w:rsid w:val="00D910D6"/>
    <w:rsid w:val="00DA0417"/>
    <w:rsid w:val="00DF13E5"/>
    <w:rsid w:val="00E04033"/>
    <w:rsid w:val="00E60881"/>
    <w:rsid w:val="00E9491F"/>
    <w:rsid w:val="00EC7793"/>
    <w:rsid w:val="00F51F3A"/>
    <w:rsid w:val="00FA7A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70FE1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B70F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215B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15BBF"/>
    <w:rPr>
      <w:rFonts w:ascii="Tahoma" w:hAnsi="Tahoma" w:cs="Tahoma"/>
      <w:sz w:val="16"/>
      <w:szCs w:val="16"/>
    </w:rPr>
  </w:style>
  <w:style w:type="paragraph" w:customStyle="1" w:styleId="blockblock-3c">
    <w:name w:val="block__block-3c"/>
    <w:basedOn w:val="a"/>
    <w:rsid w:val="007F18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HTML">
    <w:name w:val="HTML Preformatted"/>
    <w:basedOn w:val="a"/>
    <w:link w:val="HTML0"/>
    <w:uiPriority w:val="99"/>
    <w:semiHidden/>
    <w:unhideWhenUsed/>
    <w:rsid w:val="00460D1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460D15"/>
    <w:rPr>
      <w:rFonts w:ascii="Courier New" w:eastAsia="Times New Roman" w:hAnsi="Courier New" w:cs="Courier New"/>
      <w:sz w:val="20"/>
      <w:szCs w:val="20"/>
      <w:lang w:eastAsia="ru-RU"/>
    </w:rPr>
  </w:style>
  <w:style w:type="character" w:styleId="a7">
    <w:name w:val="Placeholder Text"/>
    <w:basedOn w:val="a0"/>
    <w:uiPriority w:val="99"/>
    <w:semiHidden/>
    <w:rsid w:val="00C62CFA"/>
    <w:rPr>
      <w:color w:val="808080"/>
    </w:rPr>
  </w:style>
  <w:style w:type="character" w:styleId="a8">
    <w:name w:val="Hyperlink"/>
    <w:basedOn w:val="a0"/>
    <w:uiPriority w:val="99"/>
    <w:unhideWhenUsed/>
    <w:rsid w:val="00B139EC"/>
    <w:rPr>
      <w:color w:val="0000FF" w:themeColor="hyperlink"/>
      <w:u w:val="single"/>
    </w:rPr>
  </w:style>
  <w:style w:type="paragraph" w:styleId="a9">
    <w:name w:val="header"/>
    <w:basedOn w:val="a"/>
    <w:link w:val="aa"/>
    <w:uiPriority w:val="99"/>
    <w:unhideWhenUsed/>
    <w:rsid w:val="00350CC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350CC3"/>
  </w:style>
  <w:style w:type="paragraph" w:styleId="ab">
    <w:name w:val="footer"/>
    <w:basedOn w:val="a"/>
    <w:link w:val="ac"/>
    <w:uiPriority w:val="99"/>
    <w:unhideWhenUsed/>
    <w:rsid w:val="00350CC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350CC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70FE1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B70F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215B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15BBF"/>
    <w:rPr>
      <w:rFonts w:ascii="Tahoma" w:hAnsi="Tahoma" w:cs="Tahoma"/>
      <w:sz w:val="16"/>
      <w:szCs w:val="16"/>
    </w:rPr>
  </w:style>
  <w:style w:type="paragraph" w:customStyle="1" w:styleId="blockblock-3c">
    <w:name w:val="block__block-3c"/>
    <w:basedOn w:val="a"/>
    <w:rsid w:val="007F18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HTML">
    <w:name w:val="HTML Preformatted"/>
    <w:basedOn w:val="a"/>
    <w:link w:val="HTML0"/>
    <w:uiPriority w:val="99"/>
    <w:semiHidden/>
    <w:unhideWhenUsed/>
    <w:rsid w:val="00460D1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460D15"/>
    <w:rPr>
      <w:rFonts w:ascii="Courier New" w:eastAsia="Times New Roman" w:hAnsi="Courier New" w:cs="Courier New"/>
      <w:sz w:val="20"/>
      <w:szCs w:val="20"/>
      <w:lang w:eastAsia="ru-RU"/>
    </w:rPr>
  </w:style>
  <w:style w:type="character" w:styleId="a7">
    <w:name w:val="Placeholder Text"/>
    <w:basedOn w:val="a0"/>
    <w:uiPriority w:val="99"/>
    <w:semiHidden/>
    <w:rsid w:val="00C62CFA"/>
    <w:rPr>
      <w:color w:val="808080"/>
    </w:rPr>
  </w:style>
  <w:style w:type="character" w:styleId="a8">
    <w:name w:val="Hyperlink"/>
    <w:basedOn w:val="a0"/>
    <w:uiPriority w:val="99"/>
    <w:unhideWhenUsed/>
    <w:rsid w:val="00B139EC"/>
    <w:rPr>
      <w:color w:val="0000FF" w:themeColor="hyperlink"/>
      <w:u w:val="single"/>
    </w:rPr>
  </w:style>
  <w:style w:type="paragraph" w:styleId="a9">
    <w:name w:val="header"/>
    <w:basedOn w:val="a"/>
    <w:link w:val="aa"/>
    <w:uiPriority w:val="99"/>
    <w:unhideWhenUsed/>
    <w:rsid w:val="00350CC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350CC3"/>
  </w:style>
  <w:style w:type="paragraph" w:styleId="ab">
    <w:name w:val="footer"/>
    <w:basedOn w:val="a"/>
    <w:link w:val="ac"/>
    <w:uiPriority w:val="99"/>
    <w:unhideWhenUsed/>
    <w:rsid w:val="00350CC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350C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111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49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999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644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18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843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742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760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77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835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499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607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228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333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379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png"/><Relationship Id="rId18" Type="http://schemas.openxmlformats.org/officeDocument/2006/relationships/image" Target="media/image10.jpeg"/><Relationship Id="rId26" Type="http://schemas.openxmlformats.org/officeDocument/2006/relationships/image" Target="media/image18.jpeg"/><Relationship Id="rId3" Type="http://schemas.openxmlformats.org/officeDocument/2006/relationships/styles" Target="styles.xml"/><Relationship Id="rId21" Type="http://schemas.openxmlformats.org/officeDocument/2006/relationships/image" Target="media/image13.jpeg"/><Relationship Id="rId7" Type="http://schemas.openxmlformats.org/officeDocument/2006/relationships/footnotes" Target="footnotes.xml"/><Relationship Id="rId12" Type="http://schemas.openxmlformats.org/officeDocument/2006/relationships/image" Target="media/image4.jpeg"/><Relationship Id="rId17" Type="http://schemas.openxmlformats.org/officeDocument/2006/relationships/image" Target="media/image9.jpeg"/><Relationship Id="rId25" Type="http://schemas.openxmlformats.org/officeDocument/2006/relationships/image" Target="media/image17.jpeg"/><Relationship Id="rId2" Type="http://schemas.openxmlformats.org/officeDocument/2006/relationships/numbering" Target="numbering.xml"/><Relationship Id="rId16" Type="http://schemas.openxmlformats.org/officeDocument/2006/relationships/image" Target="media/image8.jpeg"/><Relationship Id="rId20" Type="http://schemas.openxmlformats.org/officeDocument/2006/relationships/image" Target="media/image12.jpeg"/><Relationship Id="rId29" Type="http://schemas.openxmlformats.org/officeDocument/2006/relationships/image" Target="media/image21.jpe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jpeg"/><Relationship Id="rId24" Type="http://schemas.openxmlformats.org/officeDocument/2006/relationships/image" Target="media/image16.jpeg"/><Relationship Id="rId5" Type="http://schemas.openxmlformats.org/officeDocument/2006/relationships/settings" Target="settings.xml"/><Relationship Id="rId15" Type="http://schemas.openxmlformats.org/officeDocument/2006/relationships/image" Target="media/image7.jpeg"/><Relationship Id="rId23" Type="http://schemas.openxmlformats.org/officeDocument/2006/relationships/image" Target="media/image15.jpeg"/><Relationship Id="rId28" Type="http://schemas.openxmlformats.org/officeDocument/2006/relationships/image" Target="media/image20.jpeg"/><Relationship Id="rId10" Type="http://schemas.openxmlformats.org/officeDocument/2006/relationships/image" Target="media/image2.png"/><Relationship Id="rId19" Type="http://schemas.openxmlformats.org/officeDocument/2006/relationships/image" Target="media/image11.jpeg"/><Relationship Id="rId31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image" Target="media/image6.jpeg"/><Relationship Id="rId22" Type="http://schemas.openxmlformats.org/officeDocument/2006/relationships/image" Target="media/image14.jpeg"/><Relationship Id="rId27" Type="http://schemas.openxmlformats.org/officeDocument/2006/relationships/image" Target="media/image19.jpeg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A84C32B-526B-4EF5-B681-CE239AEE9D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299</TotalTime>
  <Pages>27</Pages>
  <Words>2361</Words>
  <Characters>13459</Characters>
  <Application>Microsoft Office Word</Application>
  <DocSecurity>0</DocSecurity>
  <Lines>112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35</cp:revision>
  <cp:lastPrinted>2024-06-27T19:56:00Z</cp:lastPrinted>
  <dcterms:created xsi:type="dcterms:W3CDTF">2024-06-25T20:18:00Z</dcterms:created>
  <dcterms:modified xsi:type="dcterms:W3CDTF">2024-06-27T20:09:00Z</dcterms:modified>
</cp:coreProperties>
</file>