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96766942"/>
        <w:docPartObj>
          <w:docPartGallery w:val="Cover Pages"/>
          <w:docPartUnique/>
        </w:docPartObj>
      </w:sdtPr>
      <w:sdtEndPr/>
      <w:sdtContent>
        <w:p w:rsidR="00D20BC1" w:rsidRPr="00212D92" w:rsidRDefault="00D20BC1" w:rsidP="00D20BC1">
          <w:pPr>
            <w:jc w:val="center"/>
          </w:pPr>
          <w:r>
            <w:rPr>
              <w:rFonts w:ascii="Times New Roman" w:hAnsi="Times New Roman"/>
              <w:b/>
              <w:sz w:val="28"/>
              <w:szCs w:val="28"/>
            </w:rPr>
            <w:t>МИНИСТЕРСТВО ОБРАЗОВАНИЯ И НАУКИ РОССИЙСКОЙ ФЕДЕРАЦИИ</w:t>
          </w:r>
        </w:p>
        <w:p w:rsidR="00D20BC1" w:rsidRDefault="00D20BC1" w:rsidP="00D20BC1">
          <w:pPr>
            <w:spacing w:after="0" w:line="360" w:lineRule="auto"/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ПЕНЗЕНСКИЙ ГОСУДАРСТВЕННЫЙ УНИВЕРСИТЕТ</w:t>
          </w:r>
        </w:p>
        <w:p w:rsidR="00D20BC1" w:rsidRPr="00553257" w:rsidRDefault="00D20BC1" w:rsidP="00D20BC1">
          <w:pPr>
            <w:spacing w:after="0" w:line="360" w:lineRule="auto"/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553257">
            <w:rPr>
              <w:rFonts w:ascii="Times New Roman" w:hAnsi="Times New Roman"/>
              <w:b/>
              <w:sz w:val="28"/>
              <w:szCs w:val="28"/>
            </w:rPr>
            <w:t>Кафедра Терапии</w:t>
          </w:r>
        </w:p>
        <w:p w:rsidR="00D20BC1" w:rsidRDefault="00D20BC1" w:rsidP="00D20BC1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20BC1" w:rsidRDefault="00D20BC1" w:rsidP="00D20BC1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20BC1" w:rsidRDefault="00D20BC1" w:rsidP="00D20BC1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20BC1" w:rsidRPr="00553257" w:rsidRDefault="00D20BC1" w:rsidP="00D20BC1">
          <w:pPr>
            <w:tabs>
              <w:tab w:val="left" w:pos="3181"/>
            </w:tabs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52"/>
              <w:szCs w:val="28"/>
            </w:rPr>
          </w:pPr>
          <w:r w:rsidRPr="00553257">
            <w:rPr>
              <w:rFonts w:ascii="Times New Roman" w:hAnsi="Times New Roman" w:cs="Times New Roman"/>
              <w:b/>
              <w:sz w:val="52"/>
              <w:szCs w:val="28"/>
            </w:rPr>
            <w:t>Реферат</w:t>
          </w:r>
        </w:p>
        <w:p w:rsidR="00D20BC1" w:rsidRPr="00553257" w:rsidRDefault="00D20BC1" w:rsidP="00D20BC1">
          <w:pPr>
            <w:tabs>
              <w:tab w:val="left" w:pos="3181"/>
            </w:tabs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40"/>
              <w:szCs w:val="28"/>
            </w:rPr>
          </w:pPr>
          <w:r w:rsidRPr="00553257">
            <w:rPr>
              <w:rFonts w:ascii="Times New Roman" w:hAnsi="Times New Roman" w:cs="Times New Roman"/>
              <w:b/>
              <w:sz w:val="40"/>
              <w:szCs w:val="28"/>
            </w:rPr>
            <w:t>на тему «</w:t>
          </w:r>
          <w:bookmarkStart w:id="0" w:name="_GoBack"/>
          <w:r w:rsidR="00882911">
            <w:rPr>
              <w:rFonts w:ascii="Times New Roman" w:hAnsi="Times New Roman" w:cs="Times New Roman"/>
              <w:b/>
              <w:sz w:val="40"/>
              <w:szCs w:val="28"/>
            </w:rPr>
            <w:t>Синдром аортальной недостаточности</w:t>
          </w:r>
          <w:bookmarkEnd w:id="0"/>
          <w:r w:rsidRPr="00553257">
            <w:rPr>
              <w:rFonts w:ascii="Times New Roman" w:hAnsi="Times New Roman" w:cs="Times New Roman"/>
              <w:b/>
              <w:sz w:val="40"/>
              <w:szCs w:val="28"/>
            </w:rPr>
            <w:t>»</w:t>
          </w:r>
        </w:p>
        <w:p w:rsidR="00D20BC1" w:rsidRDefault="00D20BC1" w:rsidP="00D20BC1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20BC1" w:rsidRDefault="00D20BC1" w:rsidP="00D20BC1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20BC1" w:rsidRDefault="00D20BC1" w:rsidP="00D20BC1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20BC1" w:rsidRDefault="00D20BC1" w:rsidP="00D20BC1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20BC1" w:rsidRDefault="00CF48A9" w:rsidP="00D20BC1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                                    Заведующий кафедрой д.м.н</w:t>
          </w:r>
          <w:proofErr w:type="gramStart"/>
          <w:r>
            <w:rPr>
              <w:rFonts w:ascii="Times New Roman" w:hAnsi="Times New Roman" w:cs="Times New Roman"/>
              <w:b/>
              <w:sz w:val="28"/>
              <w:szCs w:val="28"/>
            </w:rPr>
            <w:t>.п</w:t>
          </w:r>
          <w:proofErr w:type="gramEnd"/>
          <w:r>
            <w:rPr>
              <w:rFonts w:ascii="Times New Roman" w:hAnsi="Times New Roman" w:cs="Times New Roman"/>
              <w:b/>
              <w:sz w:val="28"/>
              <w:szCs w:val="28"/>
            </w:rPr>
            <w:t>рофессор</w:t>
          </w:r>
        </w:p>
        <w:p w:rsidR="00CF48A9" w:rsidRDefault="00CF48A9" w:rsidP="00D20BC1">
          <w:pPr>
            <w:spacing w:line="360" w:lineRule="auto"/>
            <w:ind w:firstLine="567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                                                                              В.Э.Олейников</w:t>
          </w:r>
        </w:p>
        <w:p w:rsidR="00D20BC1" w:rsidRDefault="00D20BC1" w:rsidP="00D20BC1">
          <w:pPr>
            <w:jc w:val="right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 xml:space="preserve">Выполнил студент: </w:t>
          </w:r>
        </w:p>
        <w:p w:rsidR="00CF48A9" w:rsidRDefault="00CF48A9" w:rsidP="00CF48A9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 xml:space="preserve">                                                                                          Касымов Э.А 18лс9</w:t>
          </w:r>
        </w:p>
        <w:p w:rsidR="00D20BC1" w:rsidRDefault="00CF48A9" w:rsidP="00D20BC1">
          <w:pPr>
            <w:jc w:val="right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Руководитель: доцент, к.м.н. Ав</w:t>
          </w:r>
          <w:r w:rsidR="00D20BC1">
            <w:rPr>
              <w:rFonts w:ascii="Times New Roman" w:hAnsi="Times New Roman"/>
              <w:b/>
              <w:sz w:val="28"/>
              <w:szCs w:val="28"/>
            </w:rPr>
            <w:t>деева И.В.</w:t>
          </w:r>
        </w:p>
        <w:p w:rsidR="00D20BC1" w:rsidRDefault="00D20BC1" w:rsidP="00D20BC1">
          <w:pPr>
            <w:jc w:val="right"/>
            <w:rPr>
              <w:rFonts w:ascii="Times New Roman" w:hAnsi="Times New Roman"/>
              <w:b/>
              <w:sz w:val="28"/>
              <w:szCs w:val="28"/>
            </w:rPr>
          </w:pPr>
        </w:p>
        <w:p w:rsidR="00D20BC1" w:rsidRDefault="00D20BC1" w:rsidP="00D20BC1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  <w:p w:rsidR="00D20BC1" w:rsidRDefault="00D20BC1" w:rsidP="00D20BC1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  <w:p w:rsidR="00D20BC1" w:rsidRDefault="00D20BC1" w:rsidP="00D20BC1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  <w:p w:rsidR="00D20BC1" w:rsidRDefault="00D20BC1" w:rsidP="00D20BC1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  <w:p w:rsidR="00D20BC1" w:rsidRDefault="00D20BC1" w:rsidP="00D20BC1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Пенза 2020</w:t>
          </w:r>
        </w:p>
        <w:p w:rsidR="00D20BC1" w:rsidRDefault="00B56CB7" w:rsidP="00D20BC1"/>
      </w:sdtContent>
    </w:sdt>
    <w:p w:rsidR="00D20BC1" w:rsidRDefault="00D20BC1" w:rsidP="00D20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212D92">
        <w:rPr>
          <w:rFonts w:ascii="Times New Roman" w:hAnsi="Times New Roman" w:cs="Times New Roman"/>
          <w:b/>
          <w:sz w:val="28"/>
          <w:szCs w:val="36"/>
        </w:rPr>
        <w:t>Содержание</w:t>
      </w:r>
    </w:p>
    <w:p w:rsidR="00D20BC1" w:rsidRDefault="00D20BC1" w:rsidP="00D20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11157A" w:rsidRPr="0011157A" w:rsidRDefault="0011157A" w:rsidP="0011157A">
      <w:pPr>
        <w:spacing w:after="0" w:line="360" w:lineRule="auto"/>
        <w:rPr>
          <w:rFonts w:ascii="Times New Roman" w:hAnsi="Times New Roman" w:cs="Times New Roman"/>
          <w:sz w:val="28"/>
          <w:szCs w:val="36"/>
        </w:rPr>
      </w:pPr>
      <w:r w:rsidRPr="0011157A">
        <w:rPr>
          <w:rFonts w:ascii="Times New Roman" w:hAnsi="Times New Roman" w:cs="Times New Roman"/>
          <w:sz w:val="28"/>
          <w:szCs w:val="36"/>
        </w:rPr>
        <w:t>Введение</w:t>
      </w:r>
      <w:r>
        <w:rPr>
          <w:rFonts w:ascii="Times New Roman" w:hAnsi="Times New Roman" w:cs="Times New Roman"/>
          <w:sz w:val="28"/>
          <w:szCs w:val="36"/>
        </w:rPr>
        <w:t>………………………...……………………………………………стр. 2</w:t>
      </w:r>
    </w:p>
    <w:p w:rsidR="00D20BC1" w:rsidRDefault="0011157A" w:rsidP="00D20BC1">
      <w:pPr>
        <w:pStyle w:val="a3"/>
        <w:shd w:val="clear" w:color="auto" w:fill="FFFFFF"/>
        <w:tabs>
          <w:tab w:val="left" w:pos="729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20BC1" w:rsidRPr="00D51947">
        <w:rPr>
          <w:sz w:val="28"/>
          <w:szCs w:val="28"/>
        </w:rPr>
        <w:t xml:space="preserve">Этиология </w:t>
      </w:r>
      <w:r>
        <w:rPr>
          <w:sz w:val="28"/>
          <w:szCs w:val="28"/>
        </w:rPr>
        <w:t>аортальной недостаточности</w:t>
      </w:r>
      <w:proofErr w:type="gramStart"/>
      <w:r>
        <w:rPr>
          <w:sz w:val="28"/>
          <w:szCs w:val="28"/>
        </w:rPr>
        <w:t>…</w:t>
      </w:r>
      <w:r w:rsidR="00D20BC1" w:rsidRPr="00D51947">
        <w:rPr>
          <w:sz w:val="28"/>
          <w:szCs w:val="28"/>
        </w:rPr>
        <w:t>……</w:t>
      </w:r>
      <w:r>
        <w:rPr>
          <w:sz w:val="28"/>
          <w:szCs w:val="28"/>
        </w:rPr>
        <w:t>………..……</w:t>
      </w:r>
      <w:r w:rsidR="00D20BC1" w:rsidRPr="00D51947">
        <w:rPr>
          <w:sz w:val="28"/>
          <w:szCs w:val="28"/>
        </w:rPr>
        <w:t>………</w:t>
      </w:r>
      <w:r w:rsidR="00D20BC1">
        <w:rPr>
          <w:sz w:val="28"/>
          <w:szCs w:val="28"/>
        </w:rPr>
        <w:t>..</w:t>
      </w:r>
      <w:proofErr w:type="gramEnd"/>
      <w:r w:rsidR="00D20BC1" w:rsidRPr="00D51947">
        <w:rPr>
          <w:sz w:val="28"/>
          <w:szCs w:val="28"/>
        </w:rPr>
        <w:t>стр. 3</w:t>
      </w:r>
    </w:p>
    <w:p w:rsidR="0011157A" w:rsidRDefault="0011157A" w:rsidP="0011157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D20BC1">
        <w:rPr>
          <w:rFonts w:ascii="Times New Roman" w:hAnsi="Times New Roman" w:cs="Times New Roman"/>
          <w:sz w:val="28"/>
        </w:rPr>
        <w:t>Пат</w:t>
      </w:r>
      <w:r>
        <w:rPr>
          <w:rFonts w:ascii="Times New Roman" w:hAnsi="Times New Roman" w:cs="Times New Roman"/>
          <w:sz w:val="28"/>
        </w:rPr>
        <w:t>огенез и изменение гемодинамики…………..………………………стр. 5</w:t>
      </w:r>
    </w:p>
    <w:p w:rsidR="0011157A" w:rsidRDefault="0011157A" w:rsidP="0011157A">
      <w:pPr>
        <w:spacing w:after="0" w:line="360" w:lineRule="auto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3. Патоморфология</w:t>
      </w:r>
      <w:r>
        <w:rPr>
          <w:rFonts w:ascii="Times New Roman" w:hAnsi="Times New Roman" w:cs="Times New Roman"/>
          <w:sz w:val="28"/>
        </w:rPr>
        <w:t xml:space="preserve"> и клиника</w:t>
      </w:r>
      <w:proofErr w:type="gramStart"/>
      <w:r>
        <w:rPr>
          <w:rFonts w:ascii="Times New Roman" w:hAnsi="Times New Roman" w:cs="Times New Roman"/>
          <w:sz w:val="28"/>
        </w:rPr>
        <w:t>………………………………………...…….</w:t>
      </w:r>
      <w:proofErr w:type="gramEnd"/>
      <w:r>
        <w:rPr>
          <w:rFonts w:ascii="Times New Roman" w:hAnsi="Times New Roman" w:cs="Times New Roman"/>
          <w:sz w:val="28"/>
        </w:rPr>
        <w:t>стр. 8</w:t>
      </w:r>
    </w:p>
    <w:p w:rsidR="0011157A" w:rsidRDefault="0011157A" w:rsidP="0011157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Диагностика</w:t>
      </w:r>
      <w:proofErr w:type="gramStart"/>
      <w:r>
        <w:rPr>
          <w:rFonts w:ascii="Times New Roman" w:hAnsi="Times New Roman" w:cs="Times New Roman"/>
          <w:sz w:val="28"/>
        </w:rPr>
        <w:t>………………………………………...……………………..</w:t>
      </w:r>
      <w:proofErr w:type="gramEnd"/>
      <w:r>
        <w:rPr>
          <w:rFonts w:ascii="Times New Roman" w:hAnsi="Times New Roman" w:cs="Times New Roman"/>
          <w:sz w:val="28"/>
        </w:rPr>
        <w:t>стр.13</w:t>
      </w:r>
    </w:p>
    <w:p w:rsidR="0011157A" w:rsidRDefault="0011157A" w:rsidP="0011157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 Физикальные данные</w:t>
      </w:r>
      <w:proofErr w:type="gramStart"/>
      <w:r>
        <w:rPr>
          <w:rFonts w:ascii="Times New Roman" w:hAnsi="Times New Roman" w:cs="Times New Roman"/>
          <w:sz w:val="28"/>
        </w:rPr>
        <w:t>………………………………………...……...…..</w:t>
      </w:r>
      <w:proofErr w:type="gramEnd"/>
      <w:r>
        <w:rPr>
          <w:rFonts w:ascii="Times New Roman" w:hAnsi="Times New Roman" w:cs="Times New Roman"/>
          <w:sz w:val="28"/>
        </w:rPr>
        <w:t>стр.13</w:t>
      </w:r>
    </w:p>
    <w:p w:rsidR="0011157A" w:rsidRDefault="0011157A" w:rsidP="0011157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 Инструментальные данные</w:t>
      </w:r>
      <w:proofErr w:type="gramStart"/>
      <w:r>
        <w:rPr>
          <w:rFonts w:ascii="Times New Roman" w:hAnsi="Times New Roman" w:cs="Times New Roman"/>
          <w:sz w:val="28"/>
        </w:rPr>
        <w:t>…………………………………………….</w:t>
      </w:r>
      <w:proofErr w:type="gramEnd"/>
      <w:r>
        <w:rPr>
          <w:rFonts w:ascii="Times New Roman" w:hAnsi="Times New Roman" w:cs="Times New Roman"/>
          <w:sz w:val="28"/>
        </w:rPr>
        <w:t>стр.16</w:t>
      </w:r>
    </w:p>
    <w:p w:rsidR="0011157A" w:rsidRDefault="0011157A" w:rsidP="0011157A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Течение синдрома аортальной недостаточности</w:t>
      </w:r>
      <w:proofErr w:type="gramStart"/>
      <w:r>
        <w:rPr>
          <w:rFonts w:ascii="Times New Roman" w:hAnsi="Times New Roman" w:cs="Times New Roman"/>
          <w:sz w:val="28"/>
        </w:rPr>
        <w:t>………..…………….</w:t>
      </w:r>
      <w:proofErr w:type="gramEnd"/>
      <w:r>
        <w:rPr>
          <w:rFonts w:ascii="Times New Roman" w:hAnsi="Times New Roman" w:cs="Times New Roman"/>
          <w:sz w:val="28"/>
        </w:rPr>
        <w:t>стр. 18</w:t>
      </w:r>
    </w:p>
    <w:p w:rsidR="0011157A" w:rsidRDefault="0011157A" w:rsidP="001115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Осложнения и дифференциальный диагноз</w:t>
      </w:r>
      <w:proofErr w:type="gramStart"/>
      <w:r>
        <w:rPr>
          <w:rFonts w:ascii="Times New Roman" w:hAnsi="Times New Roman" w:cs="Times New Roman"/>
          <w:sz w:val="28"/>
        </w:rPr>
        <w:t>………………………….</w:t>
      </w:r>
      <w:proofErr w:type="gramEnd"/>
      <w:r>
        <w:rPr>
          <w:rFonts w:ascii="Times New Roman" w:hAnsi="Times New Roman" w:cs="Times New Roman"/>
          <w:sz w:val="28"/>
        </w:rPr>
        <w:t>стр.19</w:t>
      </w:r>
    </w:p>
    <w:p w:rsidR="0011157A" w:rsidRPr="0011157A" w:rsidRDefault="0011157A" w:rsidP="001115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Лечение и прогноз</w:t>
      </w:r>
      <w:proofErr w:type="gramStart"/>
      <w:r>
        <w:rPr>
          <w:rFonts w:ascii="Times New Roman" w:hAnsi="Times New Roman" w:cs="Times New Roman"/>
          <w:sz w:val="28"/>
        </w:rPr>
        <w:t>…………..…………………………………………..</w:t>
      </w:r>
      <w:proofErr w:type="gramEnd"/>
      <w:r>
        <w:rPr>
          <w:rFonts w:ascii="Times New Roman" w:hAnsi="Times New Roman" w:cs="Times New Roman"/>
          <w:sz w:val="28"/>
        </w:rPr>
        <w:t>стр.20</w:t>
      </w:r>
    </w:p>
    <w:p w:rsidR="00D20BC1" w:rsidRDefault="00D20BC1" w:rsidP="00D20B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стр. </w:t>
      </w:r>
      <w:r w:rsidR="0011157A">
        <w:rPr>
          <w:rFonts w:ascii="Times New Roman" w:hAnsi="Times New Roman" w:cs="Times New Roman"/>
          <w:sz w:val="28"/>
          <w:szCs w:val="28"/>
        </w:rPr>
        <w:t>21</w:t>
      </w:r>
    </w:p>
    <w:p w:rsidR="00D20BC1" w:rsidRDefault="00D20BC1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</w:t>
      </w:r>
      <w:r w:rsidR="0011157A">
        <w:rPr>
          <w:rFonts w:ascii="Times New Roman" w:hAnsi="Times New Roman" w:cs="Times New Roman"/>
          <w:sz w:val="28"/>
          <w:szCs w:val="28"/>
        </w:rPr>
        <w:t>22</w:t>
      </w:r>
    </w:p>
    <w:p w:rsidR="00D20BC1" w:rsidRDefault="00D20BC1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0BC1" w:rsidRDefault="00D20BC1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0BC1" w:rsidRDefault="00D20BC1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0BC1" w:rsidRDefault="00D20BC1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0BC1" w:rsidRDefault="00D20BC1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1157A" w:rsidRDefault="0011157A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1157A" w:rsidRDefault="0011157A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1157A" w:rsidRDefault="0011157A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1157A" w:rsidRDefault="0011157A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1157A" w:rsidRDefault="0011157A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1157A" w:rsidRDefault="0011157A" w:rsidP="0011157A">
      <w:pPr>
        <w:tabs>
          <w:tab w:val="left" w:pos="5400"/>
        </w:tabs>
        <w:rPr>
          <w:rFonts w:ascii="Times New Roman" w:hAnsi="Times New Roman" w:cs="Times New Roman"/>
          <w:sz w:val="28"/>
          <w:szCs w:val="28"/>
        </w:rPr>
      </w:pPr>
    </w:p>
    <w:p w:rsidR="0011157A" w:rsidRDefault="0011157A" w:rsidP="0011157A">
      <w:pPr>
        <w:tabs>
          <w:tab w:val="left" w:pos="5400"/>
        </w:tabs>
        <w:rPr>
          <w:rFonts w:ascii="Times New Roman" w:hAnsi="Times New Roman" w:cs="Times New Roman"/>
          <w:sz w:val="28"/>
          <w:szCs w:val="28"/>
        </w:rPr>
      </w:pPr>
    </w:p>
    <w:p w:rsidR="00D20BC1" w:rsidRDefault="00D20BC1" w:rsidP="0011157A">
      <w:pPr>
        <w:tabs>
          <w:tab w:val="left" w:pos="5400"/>
        </w:tabs>
        <w:rPr>
          <w:rFonts w:ascii="Times New Roman" w:hAnsi="Times New Roman" w:cs="Times New Roman"/>
          <w:sz w:val="28"/>
          <w:szCs w:val="28"/>
        </w:rPr>
      </w:pPr>
    </w:p>
    <w:p w:rsidR="0011157A" w:rsidRDefault="0011157A" w:rsidP="0011157A">
      <w:pPr>
        <w:tabs>
          <w:tab w:val="left" w:pos="5400"/>
        </w:tabs>
        <w:rPr>
          <w:rFonts w:ascii="Times New Roman" w:hAnsi="Times New Roman" w:cs="Times New Roman"/>
          <w:sz w:val="28"/>
          <w:szCs w:val="28"/>
        </w:rPr>
      </w:pPr>
    </w:p>
    <w:p w:rsidR="00D20BC1" w:rsidRPr="00D20BC1" w:rsidRDefault="00D20BC1" w:rsidP="00D20BC1">
      <w:pPr>
        <w:tabs>
          <w:tab w:val="left" w:pos="5400"/>
        </w:tabs>
        <w:jc w:val="center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Введение</w:t>
      </w:r>
    </w:p>
    <w:p w:rsidR="00D20BC1" w:rsidRPr="0011157A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Недос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таточность клапана аорты </w:t>
      </w:r>
      <w:proofErr w:type="gramStart"/>
      <w:r w:rsidRPr="00D20BC1">
        <w:rPr>
          <w:rFonts w:ascii="Times New Roman" w:hAnsi="Times New Roman" w:cs="Times New Roman"/>
          <w:sz w:val="28"/>
        </w:rPr>
        <w:t>—в</w:t>
      </w:r>
      <w:proofErr w:type="gramEnd"/>
      <w:r w:rsidRPr="00D20BC1">
        <w:rPr>
          <w:rFonts w:ascii="Times New Roman" w:hAnsi="Times New Roman" w:cs="Times New Roman"/>
          <w:sz w:val="28"/>
        </w:rPr>
        <w:t>тор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ой по частоте порок сер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дца после митрально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11157A">
        <w:rPr>
          <w:rFonts w:ascii="Times New Roman" w:hAnsi="Times New Roman" w:cs="Times New Roman"/>
          <w:sz w:val="28"/>
        </w:rPr>
        <w:t>го (комбинированного ми</w:t>
      </w:r>
      <w:r w:rsidRPr="00D20BC1">
        <w:rPr>
          <w:rFonts w:ascii="Times New Roman" w:hAnsi="Times New Roman" w:cs="Times New Roman"/>
          <w:sz w:val="28"/>
        </w:rPr>
        <w:t>тр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ального порока). Об</w:t>
      </w:r>
      <w:proofErr w:type="gramStart"/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ычно он комбиниру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ется с сужением отверстия аор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ты, а из других порок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ов — чаще всего с суж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ением левого предсердно-желуд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очкового отверст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ия. Аортальная недостаточ</w:t>
      </w:r>
      <w:proofErr w:type="gramStart"/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ность встречается в 5 раз чащ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е, чем стеноз от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верстия аорты, преимущес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твенно у мужчин.</w:t>
      </w:r>
      <w:r w:rsidR="0011157A">
        <w:rPr>
          <w:rFonts w:ascii="Times New Roman" w:hAnsi="Times New Roman" w:cs="Times New Roman"/>
          <w:sz w:val="28"/>
        </w:rPr>
        <w:t xml:space="preserve"> </w:t>
      </w:r>
      <w:r w:rsidR="0011157A" w:rsidRPr="0011157A">
        <w:rPr>
          <w:rFonts w:ascii="Times New Roman" w:hAnsi="Times New Roman" w:cs="Times New Roman"/>
          <w:sz w:val="28"/>
        </w:rPr>
        <w:t>[6]</w:t>
      </w: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Этиология</w:t>
      </w: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В воз</w:t>
      </w:r>
      <w:proofErr w:type="gramStart"/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никновении аортально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й не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достаточности играют роль 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следующие факторы: р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евматизм (приблизительн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 в 80 % всех случаев порока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), затяжной септическ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ий (бактериальный) эндок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ардит, сифилис, тупая трав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ма грудной кл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етки, ат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еросклероз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, врожден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ный порок развития клапан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 (обычно в со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четании с поражение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 других клап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анов). Недостаточность кла</w:t>
      </w:r>
      <w:proofErr w:type="gramStart"/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пана аорты, ра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звивающуюся в резу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льтате ревмати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ческого или септического э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ндокардита, на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зывают также бо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лезнью Кор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ригена; при сифилитич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еском или ат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еросклеротическом 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оражении кла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пана — болезнью Ходжсо</w:t>
      </w:r>
      <w:r w:rsidR="0011157A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на.</w:t>
      </w:r>
      <w:r w:rsidR="0011157A" w:rsidRPr="00CF48A9">
        <w:rPr>
          <w:rFonts w:ascii="Times New Roman" w:hAnsi="Times New Roman" w:cs="Times New Roman"/>
          <w:sz w:val="28"/>
        </w:rPr>
        <w:t xml:space="preserve"> [2]</w:t>
      </w: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D20BC1">
        <w:rPr>
          <w:rFonts w:ascii="Times New Roman" w:hAnsi="Times New Roman" w:cs="Times New Roman"/>
          <w:sz w:val="28"/>
        </w:rPr>
        <w:t>Пат</w:t>
      </w:r>
      <w:r>
        <w:rPr>
          <w:rFonts w:ascii="Times New Roman" w:hAnsi="Times New Roman" w:cs="Times New Roman"/>
          <w:sz w:val="28"/>
        </w:rPr>
        <w:t>огенез и изменение гемодинамики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 xml:space="preserve"> В резуль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тате неполного смыкания заслон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ок клапана аорты во время диастолы отм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ечается обратный ток крови из 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орты в левый желудочек. Объем возвра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щающейся в левый желудочек кров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 зависит от выраженности недостаточ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ности (площади незакрытой части от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верстия аорты), градиента дав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ления в аорте и лев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ом желудочке и длител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ьности диастолы. В левый жел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удочек может возвра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щаться от 5 до 50 % и бо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лее систолического объема кро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ви. Вследствие ув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еличенного кровенапо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лнения левый желудочек рас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ширяется, его функци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я повышается, так как 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 должен во время систолы выб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расывать большее к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оличество крови (систо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лический объем желудочка мож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ет достигать 200—2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20 мл). В результате л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евый желудочек умеренно гипе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ртрофируется из-з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 отсутствия сопроти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вления выбросу крови. Дил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атация желудочка яв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ляется компенсаторной,</w:t>
      </w:r>
      <w:r w:rsidR="005C7575" w:rsidRPr="005C7575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сочетается с сохранением сокр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атительной функции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левого желудочка; ее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называют адаптационной (тоно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генной, первичной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) в отличие от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вторичной (миогенной), разви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вающейся при сниже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нии сократительной фу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нкции миокарда.</w:t>
      </w:r>
    </w:p>
    <w:p w:rsidR="00D20BC1" w:rsidRP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омпенсация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порока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осуществляется также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за счет укорочения фазы изомет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рического сокращен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ия и удлинения фазы изгнания, т. е. облегчения из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гнания увеличенного количества крови из левого желудочка.</w:t>
      </w:r>
      <w:r w:rsidR="0011157A" w:rsidRPr="0011157A">
        <w:rPr>
          <w:rFonts w:ascii="Times New Roman" w:hAnsi="Times New Roman" w:cs="Times New Roman"/>
          <w:sz w:val="28"/>
        </w:rPr>
        <w:t xml:space="preserve"> [5]</w:t>
      </w:r>
      <w:r w:rsidR="00D20BC1" w:rsidRPr="00D20BC1">
        <w:rPr>
          <w:rFonts w:ascii="Times New Roman" w:hAnsi="Times New Roman" w:cs="Times New Roman"/>
          <w:sz w:val="28"/>
        </w:rPr>
        <w:t xml:space="preserve"> Это пр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оисходит благодаря более быстрому нарастанию (под влияние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м по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ступающего из аорты допо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лнительного объема крови) давления в лево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м же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лудочке до уровня, необхо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димого для открытия клапана аорты, а такж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 сн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ижению общего сосудисто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го сопротивления. Существует мнение, чт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о бо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льшой систолический объе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м левого желудочка приводит к повышени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ю си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нусо-аортального рефлекс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а, вызывающего значительное временн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ое ра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сширение артериол и соде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йствующего более быстрому току крови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в </w:t>
      </w:r>
      <w:r w:rsidR="00D20BC1" w:rsidRPr="00D20BC1">
        <w:rPr>
          <w:rFonts w:ascii="Times New Roman" w:hAnsi="Times New Roman" w:cs="Times New Roman"/>
          <w:sz w:val="28"/>
        </w:rPr>
        <w:lastRenderedPageBreak/>
        <w:t>ка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пиллярах. Обратный ток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крови вызывает значительное спаден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ие (р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етракцию) аорты и крупных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артерий, что является препятствием движени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ю кр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ови из отдаленных артерий. Кровоток в капиллярах остает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ся не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прерывным, как и в норме. В то же время большие пульсовые волн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ы раздра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жают рецепторы арте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риальной системы, что реф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лекторно повыша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ет тону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 периферических арт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ерий. Тахикардия способ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ствует сокращени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ю диас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толы, а значит, меньшем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у возврату крови из аорт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ы в левый желудоче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к. Лево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е предсердие функцио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нирует нормально. При б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ольшом клапанно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м дефе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кте, а также в про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цессе развития декомпен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сации повышаетс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я диастолическое давление в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левом желудочке, в связ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 с чем возникае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 изоме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трическая гиперфунк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ция левого предсердия.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Перегрузка левог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 предс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ердия усиливается, ко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гда вследствие значительно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й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дилатации левог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 предс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ердия и левого ж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елудочка, расширения л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евого предсердно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-желуд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очкового отверстия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ф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ормируется относительн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ая недостаточност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ь митра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льного клапана. В да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льнейшем, по мере дек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омпенсации, може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 наступ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ить застой в малом 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руге кровообращения (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пассивная легочна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я гиперт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ензия), повышается д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авление в легочном 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тволе, развиваютс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я изомет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рическая гиперфункци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я и гипертрофия правого желудочка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 послед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ующей правоже-лудочк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овой недостаточностью.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5C7575">
        <w:rPr>
          <w:rFonts w:ascii="Times New Roman" w:hAnsi="Times New Roman" w:cs="Times New Roman"/>
          <w:sz w:val="28"/>
        </w:rPr>
        <w:t>[9]</w:t>
      </w:r>
    </w:p>
    <w:p w:rsid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ooo</w:t>
      </w:r>
      <w:proofErr w:type="gramEnd"/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1115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1157A" w:rsidRPr="005C7575" w:rsidRDefault="0011157A" w:rsidP="001115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1157A" w:rsidRPr="005C7575" w:rsidRDefault="0011157A" w:rsidP="0011157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11157A" w:rsidRDefault="0011157A" w:rsidP="0011157A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</w:p>
    <w:p w:rsidR="005C7575" w:rsidRPr="005C7575" w:rsidRDefault="005C7575" w:rsidP="0011157A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</w:p>
    <w:p w:rsidR="00D20BC1" w:rsidRPr="00D20BC1" w:rsidRDefault="00D20BC1" w:rsidP="00D20BC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3. Патоморфология</w:t>
      </w:r>
      <w:r>
        <w:rPr>
          <w:rFonts w:ascii="Times New Roman" w:hAnsi="Times New Roman" w:cs="Times New Roman"/>
          <w:sz w:val="28"/>
        </w:rPr>
        <w:t xml:space="preserve"> и клиника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Кла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пан особенно сильно деформир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ован при ревматическом вальвулите. Чаще вс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его отмечается неполное см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ыкание заслонок, иногда — от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рыв кла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пана. При сифилитическом пор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оке деформация клапана неболь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шая, име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ется также мезаортит с расшир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ением преимущественно восход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ящей час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ти аорты и ее отверстия, что ве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дет к относительной недостаточ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ности кла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пана. Нередко наблюдаются суж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ение устья венечных артерий се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рдца, пор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ажение сосудов мозга, а такж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 другие проявления висцерал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ьного сиф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илиса. Атероматоз аорты вызыва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ет умеренную деформацию клапа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на, на его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почве чаще возникает относите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льная недостаточность клапана 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орты. При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 травматическом пороке обна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руживается отрыв одной из зас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лонок клап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ана (главным образом правой). 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ри септическом эндокардите 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меется хара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ктерная патолого-анатомическая ка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ртина (полипозн</w:t>
      </w:r>
      <w:proofErr w:type="gramStart"/>
      <w:r w:rsidRPr="00D20BC1">
        <w:rPr>
          <w:rFonts w:ascii="Times New Roman" w:hAnsi="Times New Roman" w:cs="Times New Roman"/>
          <w:sz w:val="28"/>
        </w:rPr>
        <w:t>о-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 или борода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вчато-язвен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ный эндокардит, тромбоэмбол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ии и их последствия, увел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ичение селез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енки и т. д.).</w:t>
      </w:r>
    </w:p>
    <w:p w:rsidR="00D20BC1" w:rsidRP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Кли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ника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порока отличается: разнообразием объективных симптом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ов, что може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 навести на мысль о необычайной тяжести заболевания. Этого на самом де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ле, как правило, не бывает.</w:t>
      </w:r>
      <w:r w:rsidR="0011157A" w:rsidRPr="005C7575">
        <w:rPr>
          <w:rFonts w:ascii="Times New Roman" w:hAnsi="Times New Roman" w:cs="Times New Roman"/>
          <w:sz w:val="28"/>
        </w:rPr>
        <w:t xml:space="preserve"> [1]</w:t>
      </w:r>
    </w:p>
    <w:p w:rsid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тадии компенсации порока, которая длится довольно д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олго, субъекти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вных ощущений обычно нет, порок обнаруживается случай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но — при проф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илактическом осмотре или обращении к врачу по поводу др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угого заболеван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ия. Иногда больные жалуются на ощущение усиленной пуль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сации во всем 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еле, в области сонных артерий, перифеоических артериальн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ых сосудов, 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также на сердцебиение, обычно усиливающееся при физическ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ом напряжени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 (симптомы, связанные с увеличением сердечного выброса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и резк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ими колебаниями артериального давления; сердцебиение отчас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ти </w:t>
      </w:r>
      <w:r w:rsidR="00D20BC1" w:rsidRPr="00D20BC1">
        <w:rPr>
          <w:rFonts w:ascii="Times New Roman" w:hAnsi="Times New Roman" w:cs="Times New Roman"/>
          <w:sz w:val="28"/>
        </w:rPr>
        <w:lastRenderedPageBreak/>
        <w:t>связ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ано также с усиленными ударами гипертрофированного лево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го жел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удочка о грудную стенку). Вследствие снижения венечно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го кро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вообращения могут быть жалобы на боль в области сердца ти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па стен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окардии; уменьшение мозгового кровообращения вызыва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ет голо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вокружения, обмо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роки. При осла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блении сокра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тительной способности лево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го желудочка появ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ляются одышка,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вначале при ф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изическом напряжении, а зат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ем и в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покое, приступы удушья (се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рдечная астма). В дальн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ейшем могут прис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оединиться жалобы на тяжесть и боль в правом подре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берье, отеки нижн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их конечностей вследствие развивающейся правож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елудочковой недос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таточности.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5C7575">
        <w:rPr>
          <w:rFonts w:ascii="Times New Roman" w:hAnsi="Times New Roman" w:cs="Times New Roman"/>
          <w:sz w:val="28"/>
        </w:rPr>
        <w:t>[3-7]</w:t>
      </w:r>
    </w:p>
    <w:p w:rsid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ooo</w:t>
      </w:r>
      <w:proofErr w:type="gramEnd"/>
    </w:p>
    <w:p w:rsid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:rsidR="005C7575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:rsidR="005C7575" w:rsidRPr="005C7575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Диагностика</w:t>
      </w:r>
    </w:p>
    <w:p w:rsidR="00D20BC1" w:rsidRPr="00D20BC1" w:rsidRDefault="00D20BC1" w:rsidP="00D20BC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4.1 Физикальные данные</w:t>
      </w: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Пр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и общем осмотре отмечается характерная блед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ность кожи («аорта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льная» бледность), связанная с рефлекторным по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нижением кровена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полнения сосудов кожи. Она особенно выражена при з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атяжном септичес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ком эндокардите, для которого характерна анем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ия, при декомпе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нсации порока кожа приобретает пепельно-бледный отте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нок. При сформи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ровавшемся пороке обращает на себя внимание резко вы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раженная пульсац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ия различных артерий («пляска артерий»), особенно сонн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ых («пляска каротид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»). Пульсация сонных артерий сопровождается си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нхронными ритмичн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ыми покачиваниями головы (при каждой систоле голова 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тклоняется кзад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и, а затем кпереди — симптом Мюссе). Иногда можно о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бнаружить усил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енную пульсацию всех поверхностно расположенн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ых артерий («пу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льсирующий человек»). При осмотре полости рта отмечает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ся пульсация языч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ка и миндалин (симптом Мюллера), пульсация языка при 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адавливании на ег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 корень. Можно отметить также сужение зрачков во вре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мя систолы и расш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ирение во время диастолы (симптом Ландольфи); при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исследовании глазн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ого дна обнаруживается пульсация сосудов сетчатки. </w:t>
      </w:r>
      <w:r w:rsidR="0011157A" w:rsidRPr="005C7575">
        <w:rPr>
          <w:rFonts w:ascii="Times New Roman" w:hAnsi="Times New Roman" w:cs="Times New Roman"/>
          <w:sz w:val="28"/>
        </w:rPr>
        <w:t>[1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11157A" w:rsidRPr="005C7575">
        <w:rPr>
          <w:rFonts w:ascii="Times New Roman" w:hAnsi="Times New Roman" w:cs="Times New Roman"/>
          <w:sz w:val="28"/>
        </w:rPr>
        <w:t>1]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П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атологическая пульсация может быть заметна и на арте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риолах в виде псевдокапиллярного пульса (симптом Квинке). Для его обнаруже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ния надав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ливают на конец ногтя одного из пальцев руки таким образом, чт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обы конец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ногтя стал бледным, а осно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вание— </w:t>
      </w:r>
      <w:proofErr w:type="gramStart"/>
      <w:r w:rsidRPr="00D20BC1">
        <w:rPr>
          <w:rFonts w:ascii="Times New Roman" w:hAnsi="Times New Roman" w:cs="Times New Roman"/>
          <w:sz w:val="28"/>
        </w:rPr>
        <w:t>ро</w:t>
      </w:r>
      <w:proofErr w:type="gramEnd"/>
      <w:r w:rsidRPr="00D20BC1">
        <w:rPr>
          <w:rFonts w:ascii="Times New Roman" w:hAnsi="Times New Roman" w:cs="Times New Roman"/>
          <w:sz w:val="28"/>
        </w:rPr>
        <w:t>зовым (видна смена розового и бледн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ого тонов, соответствующ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ая систоле и диастоле). Симптом Квинке можн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 также наблюд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ать на губе (п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ри надавливании предметным стеклом), на коже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лба (потерев 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е до возникновения гиперемии). Псевдокапиллярный пульс 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объясняют след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ующим образом. В нор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мальных условиях артериолы не </w:t>
      </w:r>
      <w:r w:rsidRPr="00D20BC1">
        <w:rPr>
          <w:rFonts w:ascii="Times New Roman" w:hAnsi="Times New Roman" w:cs="Times New Roman"/>
          <w:sz w:val="28"/>
        </w:rPr>
        <w:lastRenderedPageBreak/>
        <w:t>пульс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ируют, так как 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ила их систолического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растяжения уравновешивается тонус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ом. При аорт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альной недостаточнос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ти мощная пульсовая волна «проб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ивается» в арт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ериолы, вызывая их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пульсацию, в то время как в капиллярах ток крови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остается непрерывны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м.</w:t>
      </w:r>
    </w:p>
    <w:p w:rsidR="00D20BC1" w:rsidRP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oooo</w:t>
      </w:r>
      <w:r w:rsidR="00D20BC1" w:rsidRPr="00D20BC1">
        <w:rPr>
          <w:rFonts w:ascii="Times New Roman" w:hAnsi="Times New Roman" w:cs="Times New Roman"/>
          <w:sz w:val="28"/>
        </w:rPr>
        <w:t>Все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гда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заметна выражен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ная пульсация в области 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ердца, вызываем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ая значител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ьно увеличенным лев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ым желудочком, причем ин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огда эта пульсац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ия распрост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раняется от верхушки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сердца до грудины, но пр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и этом максимум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ее отмечает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ся не у левого края г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оудины, а у левого края 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ердечной тупост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и. Верхуше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чный толчок усилен и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заметен на глаз, смещен вл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ево и вниз (в VI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—VII меж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реберье). При знач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ительном увеличении се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рдца медиальн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ее верхушеч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ного толчка наблюд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ается систолическое втяже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ние межреберны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х промежут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ков (присасывающее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влияние левого желудочка,</w:t>
      </w:r>
      <w:r w:rsidRPr="005C7575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выбрасывающег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 в аорту б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ольшой объем кро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ви). Иногда регистрирует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ся волнообразно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 движен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ие грудной клетки (сим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птом Дресслера): в начальн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ой фазе систолы — массивн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ое выпячивание левой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и западение правой поло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вины предсердн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ой облас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ти, в конце систолы —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выбухание во II— III м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ежреберье спра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ва, вызыв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аемое растяжением аорт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ы. Если порок развился в 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молодом возрас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те, может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сформироваться сердеч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ный горб.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5C7575">
        <w:rPr>
          <w:rFonts w:ascii="Times New Roman" w:hAnsi="Times New Roman" w:cs="Times New Roman"/>
          <w:sz w:val="28"/>
        </w:rPr>
        <w:t>[13]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П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ри пальпации в обл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асти сердца обнаруживается энергичный прип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однимающий резистентны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й куполообразн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ый верхушечный толчок в VI (и да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же VII) межреберье, кото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рый смещается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влево преимущественно при недос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таточности сердца. В некоторых случая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х он ощущается в виде двух толчк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ов: систолический выброс большого об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ъема крови осуществляется двойн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ым сокращением сердца — отмечаетс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я так называемая бисистолия Образ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цова.</w:t>
      </w:r>
      <w:r>
        <w:rPr>
          <w:rFonts w:ascii="Times New Roman" w:hAnsi="Times New Roman" w:cs="Times New Roman"/>
          <w:sz w:val="28"/>
        </w:rPr>
        <w:t xml:space="preserve"> </w:t>
      </w:r>
      <w:r w:rsidRPr="00D20BC1">
        <w:rPr>
          <w:rFonts w:ascii="Times New Roman" w:hAnsi="Times New Roman" w:cs="Times New Roman"/>
          <w:sz w:val="28"/>
        </w:rPr>
        <w:t>При аортальной недостато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чности средней степени сердце умере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нно расширено влево, при значитель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ной степени левая гран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ица доходит до 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одмышечных линий. Определяе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тся характерная аорталь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ная конфиг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урация сердца с подчеркнутой талией (си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луэт «утки» или «сапога»</w:t>
      </w:r>
      <w:r w:rsidR="005C7575" w:rsidRPr="005C7575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). В случае 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расширения восходящей части аорты м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огут увеличиваться разме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ры тупости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сосудистого пучка. При декомпенса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ции талия сердца нескол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ько </w:t>
      </w:r>
      <w:r w:rsidRPr="00D20BC1">
        <w:rPr>
          <w:rFonts w:ascii="Times New Roman" w:hAnsi="Times New Roman" w:cs="Times New Roman"/>
          <w:sz w:val="28"/>
        </w:rPr>
        <w:lastRenderedPageBreak/>
        <w:t>сглажив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ается, правая граница смещается впр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аво за счет расширения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его правых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отделов.</w:t>
      </w:r>
    </w:p>
    <w:p w:rsidR="00D20BC1" w:rsidRPr="005C7575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oo</w:t>
      </w:r>
      <w:r w:rsidR="00D20BC1" w:rsidRPr="00D20BC1">
        <w:rPr>
          <w:rFonts w:ascii="Times New Roman" w:hAnsi="Times New Roman" w:cs="Times New Roman"/>
          <w:sz w:val="28"/>
        </w:rPr>
        <w:t>Наиболее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важным и надежным признаком аортальной недостаточности является характерный диастолический шум над аортой, который хорошо прово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дится по току крови вле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во и вниз, вплоть до верхушки. Он сравн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ительно высокого тона, мяг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кий, дующий, «льющийся» (diminuendo), возни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кает непосредственно за ΙΪ то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ном сердца и ослабевает к концу диаст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олы (decrescendo). При сифилитическо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м поражении клапана шум обычно б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олее грубый и низкий, чем при ревматич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еском. Лучше всего он выслушиваетс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я во II межреберье справа вблизи гр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удины (особенно при сифилитичес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ком пороке) или в III— IV межре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берье ν левого края грудины (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при ревм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атическом пороке), т. е. по то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ку крови из аорты в левый желудо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чек. Иног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да шум хорошо выслушивае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тся у основания мечевидного отро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стка груд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ины или в области верхушк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и. Наиболее отчетливо он слыше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н в верт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икальном положении больного, 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блегчающем патологический ток кр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ови из ао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рты в желудочек.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5C7575">
        <w:rPr>
          <w:rFonts w:ascii="Times New Roman" w:hAnsi="Times New Roman" w:cs="Times New Roman"/>
          <w:sz w:val="28"/>
        </w:rPr>
        <w:t>[20]</w:t>
      </w:r>
    </w:p>
    <w:p w:rsidR="00D20BC1" w:rsidRP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нтенсивность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шума не всегда связана с выраженностью клапанн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ого дефе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та. Он ослабевает при декомпенсации, очень частом ри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тме (тахиа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ритмии, тахикардии), в некоторых случаях тяжелой аорталь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ной недост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аточности, может временно исчезнуть при обострении ревматиз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ма. Возмо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жен и афонический вариант порок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а.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Н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ад верхушкой сердца I тон слегка ослаблен, по-видимому, из-за отсутстви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я периода замкнутых кла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панов либо из-за прео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бладания глухог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 мыш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ечного компонента гипертрофированного левого жел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удочка. II тон на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д аорт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ой ослаблен или отсутствует в результате сморщ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ивания заслоно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 клап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ана аорты. Степень ослабления. II тона пропорциональ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на выраженност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 клап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анного дефекта. При сифилитическом или атер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осклеротическо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 прои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схождении порока II той над аортой достаточно звучны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й, а иногда резк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 акцен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тированный, укороченный, с метал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лическим оттенком. У рукоятки 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и левог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 края грудины или ниже иногда мо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жно выслушать во время систол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ы </w:t>
      </w:r>
      <w:r w:rsidRPr="00D20BC1">
        <w:rPr>
          <w:rFonts w:ascii="Times New Roman" w:hAnsi="Times New Roman" w:cs="Times New Roman"/>
          <w:sz w:val="28"/>
        </w:rPr>
        <w:lastRenderedPageBreak/>
        <w:t>усиле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нный дополнительный тон — тон бы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строго растяжения аорты кровью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, выбр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ошенной из левого желудочка (си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столический ритм галопа). Над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 верху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шкой также может выявляться допо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лнительный тон, обусловленный быстрым растяжением мышцы левого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желудочка в начале диастолы одновр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еменно кровью из аорты и предсердия — протодиастолический ритм галопа,</w:t>
      </w:r>
      <w:r w:rsidR="005C7575" w:rsidRPr="005C7575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который может перейти в мезодиастолический (симптом Стражеско). Тон луч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ше выслушивается ухом. В его происхождении имеет значение также снижени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 тонуса сердечной мышцы.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5C7575">
        <w:rPr>
          <w:rFonts w:ascii="Times New Roman" w:hAnsi="Times New Roman" w:cs="Times New Roman"/>
          <w:sz w:val="28"/>
        </w:rPr>
        <w:t>[18]</w:t>
      </w:r>
    </w:p>
    <w:p w:rsidR="00D20BC1" w:rsidRP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oo</w:t>
      </w:r>
      <w:r w:rsidR="00D20BC1" w:rsidRPr="00D20BC1">
        <w:rPr>
          <w:rFonts w:ascii="Times New Roman" w:hAnsi="Times New Roman" w:cs="Times New Roman"/>
          <w:sz w:val="28"/>
        </w:rPr>
        <w:t>Пом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имо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типичного диастолического шума над аортой нередко вме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сте с ним высл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ушивается систолический шум (обычно во II межреберье спра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ва от груд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ины, проводится на сосуды и в яремную ямку). Он высокого 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тона, дую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щий, иногда громкий, нередко громче диастолического, возник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ает в резу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льтате относительного стеноза отверстия аорты (располагаясь м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ежду расш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иренным левым желудочком и расширенной аортой, отверстие 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орты являе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тся более узким местом на пути тока крови). Шум носит более гр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убый харак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тер при аортальной недостаточности сифилитического происхожд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ения, когда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выражен мезаортит.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Независи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мо от систолического шума над аортой нередко у верхушки сердца высл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ушивается самостоятельный систолический шум. Его проис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хождение связано с «митрализацией» аортального порока, т. е. с образ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ованием относительной недостаточности митрального клап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ана вследс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твие значительной дилатации левого желу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дочка и растяжения лев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ого предсер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дно-желудочкового отверстия. Еще ре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же над верхушкой мо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жет выслуш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иваться пресистолический шум Флинта. Е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го происхождение связ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ано с возни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кновением во время диастолы относи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тельного стеноза, лев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ого предсер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дно-желудочкового отверстия: возвращаю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щаяся в левый желу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дочек из аорт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 кровь отодвигает переднюю (аортальн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ую) створку митрал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ьного клап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ана по направлению к левому предсердно-же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лудочковому отверс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тию и вызы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вает его сужение в период опорожнения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левого предсердия.</w:t>
      </w:r>
      <w:r w:rsidR="005C7575" w:rsidRPr="005C7575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Шум </w:t>
      </w:r>
      <w:r w:rsidRPr="00D20BC1">
        <w:rPr>
          <w:rFonts w:ascii="Times New Roman" w:hAnsi="Times New Roman" w:cs="Times New Roman"/>
          <w:sz w:val="28"/>
        </w:rPr>
        <w:lastRenderedPageBreak/>
        <w:t>Флин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та обычно мягкого тембра, не сопровождае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тся хлопающим I то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ном и «кош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ачьим мурлыканьем».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5C7575">
        <w:rPr>
          <w:rFonts w:ascii="Times New Roman" w:hAnsi="Times New Roman" w:cs="Times New Roman"/>
          <w:sz w:val="28"/>
        </w:rPr>
        <w:t>[14]</w:t>
      </w:r>
    </w:p>
    <w:p w:rsidR="00D20BC1" w:rsidRPr="00D20BC1" w:rsidRDefault="005C7575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oo</w:t>
      </w:r>
      <w:r w:rsidR="00D20BC1" w:rsidRPr="00D20BC1">
        <w:rPr>
          <w:rFonts w:ascii="Times New Roman" w:hAnsi="Times New Roman" w:cs="Times New Roman"/>
          <w:sz w:val="28"/>
        </w:rPr>
        <w:t>Пульс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при недостаточности клапана аорты скорый и высокий (pulsusceleretaltus). Часто (даже при компенсированном пороке) пульс учащен (pulsusfreq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uens). Поэтому считается, что для аортальной недостаточности наиболее х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арактерен pulsusaltus, celeretfrequens.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При а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ортальной недостаточности повышается систолическое давл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ение (гиперкине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тический тип артериальной гипертензии, связанны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й с увеличение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 выброса сердца) и снижается диастолическое, вследстви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 чего всегда ре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гистрируется высокое пульсовое давление. Пони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жение диастоличе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ского давления связано со значительным обратным током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крови из аорты в 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евый желудочек и относительным запустеванием и ослабл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ением тонуса арте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рий в период диастолы. Нередко диастолическое дав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ление, измеряемое 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по методу Короткова, равно 0. При обычном выслуши</w:t>
      </w:r>
      <w:proofErr w:type="gramStart"/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вании крупных пер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иферических артериальных сосудов слышен так называем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ый тон Траубе, иног</w:t>
      </w:r>
      <w:r w:rsidR="005C7575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да двойной тон Траубе.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5C7575">
        <w:rPr>
          <w:rFonts w:ascii="Times New Roman" w:hAnsi="Times New Roman" w:cs="Times New Roman"/>
          <w:sz w:val="28"/>
        </w:rPr>
        <w:t>[15]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У здор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овых людей на крупных артериях при надавли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вании стетоскопом можно услы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шать шум, соответствующий систоле («стено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тический шум»). У больн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ых с аортальной недостаточностью при опреде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ленном сдавлении артер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ии слышны два шума — более продолжительн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ый, чем в норме, систо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лический и короткий диастолический — двойной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шум Дюрозье — Вино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градова, Этот шум можно выслушать также фонендо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скопом, сдавливая более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проксимальный участок артерии указательным па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льцем.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[12]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Пр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инято считать, что двойной шум Дюрозье — Виног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радова вызывается ток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ом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крови от сердца к периферии во время систолы и в обратном направ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лении во время диастолы. Однако движение крови к периферии и обратн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 при аортальной недостаточности характерно только для начальной час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ти 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орты, на периферии же ток крови направлен только в одну сторону. Поэ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том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 существуют и другие объяснения причин возникновения этого сим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пто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ма. В частности, высказывается мнение, что двойной шум Дюрозье—</w:t>
      </w:r>
      <w:r w:rsidRPr="00D20BC1">
        <w:rPr>
          <w:rFonts w:ascii="Times New Roman" w:hAnsi="Times New Roman" w:cs="Times New Roman"/>
          <w:sz w:val="28"/>
        </w:rPr>
        <w:lastRenderedPageBreak/>
        <w:t>Вин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огр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адова связан с двойным центробежным движением крови. Другое ори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гинальное объяснение приводит Б. С. Шкляр (1951). Второй шум, по его мне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нию, связан с тем, что во время диастолы артериальное давление в про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ксимальном отделе снижается в большей степени, чем дистальнее стен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отического участка (одинаковому падению дав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ления препятствует иск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усственно созданный стетоскопом или пальце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 стеноз сосуда), обр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азуется градиент давления (более низкое в прок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симальном и более выс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окое в дистальном от места сужения отделе), бла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годаря чему кровь лок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ально, только в месте искусственного стеноза сосуда, с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овершает обратное цен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тростремительное движение от более высокого давлен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ия к более низкому. Нак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онец, появление двойного шума Дюрозье — В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иноградова связывают с уско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рением кровотока. Первый шум, как и в норм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е, возникает вследствие уско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ренного во время систолы тока крови и суже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ния сосуда, второй — всле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дствие того, что во время диастолы при 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ортальной недостаточности скор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ость тока крови остается достаточно высоко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й (в норме она низкая), чтоб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ы вызвать шум.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[2]</w:t>
      </w:r>
    </w:p>
    <w:p w:rsidR="00D20BC1" w:rsidRP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oo</w:t>
      </w:r>
      <w:r w:rsidR="00D20BC1" w:rsidRPr="00D20BC1">
        <w:rPr>
          <w:rFonts w:ascii="Times New Roman" w:hAnsi="Times New Roman" w:cs="Times New Roman"/>
          <w:sz w:val="28"/>
        </w:rPr>
        <w:t>Диагност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ическое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значение имеет диастолический плечевой тон Лиана. Этот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 тон выс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лушивается над плечевой артерией выше (а иногда и ниже) места наложен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ия манжетки при давлении в ней, равном максимальному или ниже на 2,7—5,3 кПа (20— 40 мм рт. ст.).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[6]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Типичн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ым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признаком аортальной недост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аточности является значительн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ое повышение систолического давления на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нижних конечностях по сравнен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ию с таковым на верхних конечностях. Разн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ица может достигать 10,7—13,3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кПа (80—100 мм рт. ст.) при норме 1,3—2,7 кПа (10—20 мм рт. ст.). Это п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роисходит, очевидно, либо из-за повышенного тонуса стенок крупных 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ртерий на нижних конечностях, либо из-за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того, что артерии нижних кон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ечностей являются прямым продолжением ао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рты и сюда быстро попадает не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только волна давления, но и струя крови. П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лечевая же артерия является вт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оричной ветвью, отходящей под прямы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 углом, и в ней артериально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 давление настолько не повышается.</w:t>
      </w:r>
    </w:p>
    <w:p w:rsidR="00D20BC1" w:rsidRPr="000A49F4" w:rsidRDefault="000A49F4" w:rsidP="001115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lastRenderedPageBreak/>
        <w:t>o</w:t>
      </w:r>
      <w:r w:rsidR="00D20BC1" w:rsidRPr="00D20BC1">
        <w:rPr>
          <w:rFonts w:ascii="Times New Roman" w:hAnsi="Times New Roman" w:cs="Times New Roman"/>
          <w:sz w:val="28"/>
        </w:rPr>
        <w:t>Венозно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давление и скорость кровотока изменяются лишь при развитии недостаточно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сти кровообращения.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[11]</w:t>
      </w:r>
    </w:p>
    <w:p w:rsidR="0011157A" w:rsidRPr="000A49F4" w:rsidRDefault="000A49F4" w:rsidP="001115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</w:p>
    <w:p w:rsidR="0011157A" w:rsidRDefault="0011157A" w:rsidP="0011157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Pr="00D20BC1" w:rsidRDefault="00D20BC1" w:rsidP="00D20BC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 Инструментальные данные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Пр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и рентгенологическом исследовании выявляются г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ипертрофия левого желудо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чка и изменения аорты, степень которых зав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исит от величины клапанн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ного дефекта. При выраженной аортальной недо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статочности сердце значител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ьно увеличено за счет левого желудочка, 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алия сердца резко обозначе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на, тень аорты обычно диффузно расширена. С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ердечнососудистая тень име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ет форму «сидячей утки» или «сапога» — ти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пичная аортальная конфигу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рация (рис. 18). В стадии декомпенсации тень 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сердца может быть увеличен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а и вправо. При длительно существующем 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пороке появляются признаки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венозной легочной гипертензии; контрасти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рованный пищевод отклоняет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ся по дуге большого радиуса вследствие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увеличения левого предсерди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я («митрализация» порока).</w:t>
      </w:r>
      <w:r w:rsidR="000A49F4" w:rsidRPr="000A49F4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 xml:space="preserve">ЭКГ 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при незначительном пороке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может не отличаться от нормы. В случае выраженного порока электриче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ская ось сердца отклоняется влево, электрическая позиция сердца ча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ще всего горизонтальная, или полугоризонтальная, выражены признак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 гипертрофии и перегрузки левого желудочка. При «митрализации» пор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ока и развитии гемодинамической перегрузки левого предсердия появляю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тся признаки его гипертрофии. Из расстройств ритма сердца чаще всего отмечаются желудочковые экстрасистолы, реже — приступы желудочковой пароксизмальной тахикардии.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[6]</w:t>
      </w:r>
    </w:p>
    <w:p w:rsidR="00D20BC1" w:rsidRP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На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ФКГ регистрируется ослабление I тона над вер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хушкой, может быть выра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жен III тон, во II межреберье справа — 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слабление II тона. Непо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средственно за II тоном следует характерный для по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рока убывающий по интен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сивности диастолический шум (рис. 19). Иногда н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а ФКГ шума нет, но он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четко выслушивается. Аортальный диас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толический шум высок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очастотный, в связи с чем иногда необходимо зна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чительное усиление </w:t>
      </w:r>
      <w:r w:rsidR="00D20BC1" w:rsidRPr="00D20BC1">
        <w:rPr>
          <w:rFonts w:ascii="Times New Roman" w:hAnsi="Times New Roman" w:cs="Times New Roman"/>
          <w:sz w:val="28"/>
        </w:rPr>
        <w:lastRenderedPageBreak/>
        <w:t>прибо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ра для его записи. Во II межреберье справа от груд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ины (иногда в точке Ботки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на и над верхушкой) может регистрироваться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</w:t>
      </w:r>
      <w:r w:rsidR="00D20BC1" w:rsidRPr="00D20BC1">
        <w:rPr>
          <w:rFonts w:ascii="Times New Roman" w:hAnsi="Times New Roman" w:cs="Times New Roman"/>
          <w:sz w:val="28"/>
        </w:rPr>
        <w:t>«сопровождающий» убыва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ющий систолический шум.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[8]</w:t>
      </w:r>
      <w:r w:rsidRPr="000A49F4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</w:p>
    <w:p w:rsidR="00D20BC1" w:rsidRPr="00CF48A9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 xml:space="preserve">Эхокардиограмма выявляет 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повышенную амплитуду сокращения межжелудочковой перегородки и сте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нки левого желудочка, полость которого постепенно значительно увеличивае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тся.</w:t>
      </w:r>
    </w:p>
    <w:p w:rsidR="000A49F4" w:rsidRPr="00CF48A9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</w:p>
    <w:p w:rsidR="00D20BC1" w:rsidRPr="00D20BC1" w:rsidRDefault="000A49F4" w:rsidP="00D20BC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>
        <w:rPr>
          <w:rFonts w:ascii="Times New Roman" w:hAnsi="Times New Roman" w:cs="Times New Roman"/>
          <w:sz w:val="28"/>
        </w:rPr>
        <w:t>5. Течение синдрома аортальной недостаточности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Тече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ние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аортальной недостаточности отличается большим разнообр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азием. Изолированный порок хорошо и длительно компенсируется.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Деко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мпенсация наступает поздно, но протекает тя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жело. Ее появлению способств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уют инфекции и интоксикации (рецидивы 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евматизма, развитие септическ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ого эндокардита, пневмония, грипп и т. д.).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При атеросклерозе и сифилисе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чаще всего непосредственной причиной дек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омпенсации является прогресси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рующая коронарная недостаточность. Внач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але недостаточность кровообра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щения протекает по левожелудочковом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 типу (приступы сердечной 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стмы, иногда внезапные, нередко с перехо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дом в отек легких), а затем по п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равожелудочковому типу. Декомпенсац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ия обычно трудно поддается ле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чению и очень редко ликвидируется полно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стью.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 xml:space="preserve">Течение 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аортальной недостаточности в зависимости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от этиологии имеет свои особен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ности. Так, при ревматическом поро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ке или затяжном септическом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эндокардите клапанные симптомы появля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ются уже в период формировани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я дефекта, диастолический шум лучше и чащ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 выслушивается в точке Боткин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а, а не над аортой. Значительного расш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ирения аорты не наблюдается.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Из-за частого повреждения миокарда недост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аточность сердца развивается раньше, чем при пороке другой этиологии.</w:t>
      </w:r>
      <w:r w:rsidR="000A49F4" w:rsidRPr="000A49F4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Для аор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тальной недостаточности при сифилисе характерно сочетание приступов за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грудинной боли (стенокардии), диастолического шума (лучше выслушиваем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ого над аортой) и нередко громкого II тона над основанием сердца. В ряд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 случаев, одна ко, II тон ослаблен или вообще отсутствует.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lastRenderedPageBreak/>
        <w:t>При поро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ке атеросклеротического происхождения, наблюдаемом у лиц пожилого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возраста, не отмечается выраженных сосудистых (периферичес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ких) симптомов, диастолическое давление понижено незначительн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 или остается нормальным. Диастолический шум лучше выслушивает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ся над аортой, II тон обычно не изменен, нередко отмечается «сопровож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дающий» систолический шум. Гипертрофия левого желудочка незначител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ьна, выражены признаки атеросклероза аорты и других сосудов.</w:t>
      </w:r>
    </w:p>
    <w:p w:rsidR="00D20BC1" w:rsidRP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При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ифилитической и атеросклеротической аортальной недо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статочнос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ти значительно расши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рена аорта.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[12-18]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Нью-Йорк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ская сердечная ассоц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иация предлагает выделять следующие стадии течения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аортальной недост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аточности: I — асимптомное течение, аортальный ди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астолический шум, у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меренное увеличение сердца; II — одышка, аортальный диастолический ш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ум (специального лечения не нужно); III — одышка, приливы, загрудинн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ая боль, тахикардия, аортальный диастолический шум, недостаточность с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ердца, симптомы не прогрессируют (необходим медицинский режим); IV — 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 же, но симптомы прогрессируют (необходима терапия сердечными ср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едствами); V — то же, но с выраженными изменениями миокарда (н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еобходимо стационарное лечение).</w:t>
      </w:r>
    </w:p>
    <w:p w:rsid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D20BC1" w:rsidP="00D20BC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Осложнения и дифференциальный диагноз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Од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ним из основных осложнений аортальной недостаточности является септиче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ский (бактериальный) эндокардит, который при этом пороке бывает чаще, че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 при других, независимо от того, вызван ли он ревматизмом, сифилисо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м или атеросклерозом. При атеросклеротической и сифилитической формах 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порока нередко поражаются почки и мозг; может развиться расслаива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ющая аневризма аорты. Легочные осложнения, как и мерцательная аритмия, в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озникают при аортальной недостаточности реже, чем при митрально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м пороке.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lastRenderedPageBreak/>
        <w:t>Диффе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ренциальный диагноз недостаточности клапане аорты строится на основан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ии совокупности клинических признаков прежде всего смещения характер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ного верхушечного толчка вниз, наличия своеобразного диастоли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ческого шума, периферических симптомов, специфического характер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 пульса, снижения диастолического и повыш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ения пульсового давления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. Существенное значение имеют также вспомог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ательные методы исследов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ания (рентгенологические, электр</w:t>
      </w:r>
      <w:proofErr w:type="gramStart"/>
      <w:r w:rsidRPr="00D20BC1">
        <w:rPr>
          <w:rFonts w:ascii="Times New Roman" w:hAnsi="Times New Roman" w:cs="Times New Roman"/>
          <w:sz w:val="28"/>
        </w:rPr>
        <w:t>о-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 и фонокардио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графические). При необходимости можно использовать кардиом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анометрию и ангиокардиографию.</w:t>
      </w:r>
    </w:p>
    <w:p w:rsidR="00D20BC1" w:rsidRP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Затруднения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возникают при минимальной степени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недостаточности клап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ана аорты, а также в случаях комбинации ее с митральным пороком, особенно выраженным митральным стенозом.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[8]</w:t>
      </w:r>
      <w:r w:rsidRPr="000A49F4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</w:p>
    <w:p w:rsidR="00D20BC1" w:rsidRP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Очень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важно определить особенности диас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толического шума. Шум Грэма Стилла (шум относительной недостаточн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ости клапана легочного ствола), как и аортальный диастолический шум,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выслушивается во II—III межреберье слева от грудины. По 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тембру они не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отличаются. Однако шум Грэма Стилла наблюдается в слу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чаях тяжелого митрального стеноза с характерной аускультативной ка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ртиной и выраженными признаками легочной гипертензии. При аортал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ьной недостаточности этих явлений нет. Если же на фоне митрального стено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за развивается недостаточность клапана аорты, то она распознается 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 xml:space="preserve">а основании уменьшения амплитуды аортального компонента II тона (во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II межреберье справа), а также косвенных признаков. При нерезко выраженно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й аортальной недостаточности установить диагноз очень трудно. В эти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х случаях приходится прибегать к кардиоманометрии и анги</w:t>
      </w:r>
      <w:proofErr w:type="gramStart"/>
      <w:r w:rsidR="00D20BC1" w:rsidRPr="00D20BC1">
        <w:rPr>
          <w:rFonts w:ascii="Times New Roman" w:hAnsi="Times New Roman" w:cs="Times New Roman"/>
          <w:sz w:val="28"/>
        </w:rPr>
        <w:t>о-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или ао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ртокардиографии.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[11]</w:t>
      </w:r>
    </w:p>
    <w:p w:rsidR="00D20BC1" w:rsidRP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Относительная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недостаточнос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ть клапана аорты, наблюдаемая у больных атеро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склерозом и гипертонической болезнью при значительном расширении аорты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, характеризуется нормальным или даже усиленным II тоном над аорто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й, отсутствием периферических сосудистых симптомов. Диагностику облег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чает тщательно собранный анамнез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.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lastRenderedPageBreak/>
        <w:t>При нали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чии протодиастолического шума в III—IV межреберье слева изолирован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 или в сочетании с аналогичным шумом над аортой необходимо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 дифференцировать аортальную недостаточность и митральный стеноз. Пр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и этом следует учитывать другие характерные признаки митральног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oo</w:t>
      </w:r>
      <w:r w:rsidRPr="00D20BC1">
        <w:rPr>
          <w:rFonts w:ascii="Times New Roman" w:hAnsi="Times New Roman" w:cs="Times New Roman"/>
          <w:sz w:val="28"/>
        </w:rPr>
        <w:t>о стеноза (хлопающий I тон, щелчок откры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тия митрального клапана, акц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ент и раздвоение II тона над легочным ствол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ом) или аортальной недостаточн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ости (ослабление I тона, отсутствие пр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изнаков легочной гипертензии, 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аличие периферических сосудистых симпт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омов, характерных изменений пул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ьса и артериального давления). Для оконч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ательной трактовки клиники забол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евания используют вспомогательные мет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оды исследования.</w:t>
      </w:r>
    </w:p>
    <w:p w:rsidR="00D20BC1" w:rsidRPr="00CF48A9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 xml:space="preserve">Многие 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периферические признаки аортально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й недостаточности (pulsusaliusetce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ler, псевдокапиллярный пульс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Квинке, снижение диастолического давления, повышение пульсового да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вления и др.) могут наблюдаться и при таких состояниях, как открытый ар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териальный проток, артериовенозная аневризма, резкая анемия, тиреотоксикоз, выраженная нейроциркуляторная дистония.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[17]</w:t>
      </w:r>
    </w:p>
    <w:p w:rsidR="000A49F4" w:rsidRPr="00CF48A9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</w:p>
    <w:p w:rsidR="00D20BC1" w:rsidRPr="00D20BC1" w:rsidRDefault="00D20BC1" w:rsidP="00D20BC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Лечение и прогноз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П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рогноз при сифилитической аортальной недостаточности в связи с вовлеч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ением в процесс венечных артерий неблагоприятный. При своевр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еменном и тщательном лечении сифилиса степень коронарной недост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аточности уменьшается и прогноз улучшается. В случае отсутствия рециди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вов аортальная недостаточность ревматического происхождения протек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ает относительно доброкачественно, прогноз определяется степенью клапан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ного дефекта и состоянием сердечной мышцы. Он более благоп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риятный, чем при аортальной недостаточности, развивающейся на почве 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септического эндокардита. Однако частые ревматические атаки, способс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твующие прогрессированию порока и поражению миокарда, могут достато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чно быстро привести к развитию недостаточности сердца. Прогноз при ат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 xml:space="preserve">еросклеротической аортальной недостаточности относительно </w:t>
      </w:r>
      <w:r w:rsidRPr="00D20BC1">
        <w:rPr>
          <w:rFonts w:ascii="Times New Roman" w:hAnsi="Times New Roman" w:cs="Times New Roman"/>
          <w:sz w:val="28"/>
        </w:rPr>
        <w:lastRenderedPageBreak/>
        <w:t>благопр</w:t>
      </w:r>
      <w:r w:rsidR="000A49F4">
        <w:rPr>
          <w:rFonts w:ascii="Times New Roman" w:hAnsi="Times New Roman" w:cs="Times New Roman"/>
          <w:sz w:val="28"/>
          <w:lang w:val="en-US"/>
        </w:rPr>
        <w:t>v</w:t>
      </w:r>
      <w:r w:rsidRPr="00D20BC1">
        <w:rPr>
          <w:rFonts w:ascii="Times New Roman" w:hAnsi="Times New Roman" w:cs="Times New Roman"/>
          <w:sz w:val="28"/>
        </w:rPr>
        <w:t>иятный и зависит, прежде всего, от основного заболевания (степени коронаро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склероза и кардиосклероза).</w:t>
      </w:r>
    </w:p>
    <w:p w:rsidR="00D20BC1" w:rsidRPr="00D20BC1" w:rsidRDefault="00D20BC1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20BC1">
        <w:rPr>
          <w:rFonts w:ascii="Times New Roman" w:hAnsi="Times New Roman" w:cs="Times New Roman"/>
          <w:sz w:val="28"/>
        </w:rPr>
        <w:t>Лече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ние больных с аортальной недостаточностью не имеет каких-либо характер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 xml:space="preserve">ных особенностей. Активный ревматизм, септический эндокардит, сифилис 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л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ечат по общим правилам. Пр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и недостаточности кровообращения назнач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ают внутрь сердечные и мочегон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ные средства. Предпочтение отдают препар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атам, не вызывающим выраж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енной брадикардии (строфантин, коргли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кон), так как резкое удлинен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ие диастолы может привести к увеличению обратного тока крови. Э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то, в свою очередь, может быть причиной усиления головокружений, гол</w:t>
      </w:r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Pr="00D20BC1">
        <w:rPr>
          <w:rFonts w:ascii="Times New Roman" w:hAnsi="Times New Roman" w:cs="Times New Roman"/>
          <w:sz w:val="28"/>
        </w:rPr>
        <w:t>овной боли, боли в области сердца. Для поддерживающего лечения можно ре</w:t>
      </w:r>
      <w:proofErr w:type="gramStart"/>
      <w:r w:rsidR="000A49F4"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Pr="00D20BC1">
        <w:rPr>
          <w:rFonts w:ascii="Times New Roman" w:hAnsi="Times New Roman" w:cs="Times New Roman"/>
          <w:sz w:val="28"/>
        </w:rPr>
        <w:t>комендовать целанид (изоланид).</w:t>
      </w:r>
    </w:p>
    <w:p w:rsidR="00D20BC1" w:rsidRP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Ради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кальное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лечение аортальной 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едостаточности — имплантация искусстве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нного клапана. По мнению многи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х авторов, оперировать нужно до развит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ия недостаточности кровообраще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ния. При сочетании аортальной недост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аточности и митральн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ого стеноза митральная комиссуротомия не показа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на, так как она приво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дит к более значительному диастолическому перепо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лнению левого желудо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чка и к его недостаточности. В этих случаях, очевид</w:t>
      </w: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>но, наиболее целесоо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бразно протезирование обоих клапанов — митрал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ьного и аортального.</w:t>
      </w:r>
      <w:r w:rsidRPr="000A49F4">
        <w:rPr>
          <w:rFonts w:ascii="Times New Roman" w:hAnsi="Times New Roman" w:cs="Times New Roman"/>
          <w:color w:val="FFFFFF" w:themeColor="background1"/>
          <w:sz w:val="2"/>
        </w:rPr>
        <w:t xml:space="preserve"> 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</w:p>
    <w:p w:rsidR="00D20BC1" w:rsidRPr="00D20BC1" w:rsidRDefault="000A49F4" w:rsidP="00D20B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Профилак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тика</w:t>
      </w:r>
      <w:proofErr w:type="gramEnd"/>
      <w:r w:rsidR="00D20BC1" w:rsidRPr="00D20BC1">
        <w:rPr>
          <w:rFonts w:ascii="Times New Roman" w:hAnsi="Times New Roman" w:cs="Times New Roman"/>
          <w:sz w:val="28"/>
        </w:rPr>
        <w:t xml:space="preserve"> закл</w:t>
      </w:r>
      <w:r w:rsidRPr="0011157A">
        <w:rPr>
          <w:rFonts w:ascii="Times New Roman" w:hAnsi="Times New Roman" w:cs="Times New Roman"/>
          <w:color w:val="FFFFFF" w:themeColor="background1"/>
          <w:sz w:val="2"/>
          <w:lang w:val="en-US"/>
        </w:rPr>
        <w:t>o</w:t>
      </w:r>
      <w:r w:rsidR="00D20BC1" w:rsidRPr="00D20BC1">
        <w:rPr>
          <w:rFonts w:ascii="Times New Roman" w:hAnsi="Times New Roman" w:cs="Times New Roman"/>
          <w:sz w:val="28"/>
        </w:rPr>
        <w:t>ючается в предупреждении ревматизма, сифилиса и атеросклероза.</w:t>
      </w:r>
      <w:r w:rsidR="0011157A" w:rsidRPr="0011157A">
        <w:rPr>
          <w:rFonts w:ascii="Times New Roman" w:hAnsi="Times New Roman" w:cs="Times New Roman"/>
          <w:sz w:val="28"/>
        </w:rPr>
        <w:t xml:space="preserve"> </w:t>
      </w:r>
      <w:r w:rsidR="0011157A" w:rsidRPr="000A49F4">
        <w:rPr>
          <w:rFonts w:ascii="Times New Roman" w:hAnsi="Times New Roman" w:cs="Times New Roman"/>
          <w:sz w:val="28"/>
        </w:rPr>
        <w:t>[8,9,13,20]</w:t>
      </w:r>
    </w:p>
    <w:p w:rsidR="00D20BC1" w:rsidRPr="007C1CB8" w:rsidRDefault="00D20BC1" w:rsidP="00D20BC1">
      <w:pPr>
        <w:tabs>
          <w:tab w:val="left" w:pos="5400"/>
        </w:tabs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6"/>
          <w:shd w:val="clear" w:color="auto" w:fill="FFFFFF"/>
        </w:rPr>
      </w:pPr>
      <w:r>
        <w:br w:type="page"/>
      </w:r>
      <w:r w:rsidRPr="007C1CB8">
        <w:rPr>
          <w:rFonts w:ascii="Times New Roman" w:eastAsia="Times New Roman" w:hAnsi="Times New Roman" w:cs="Times New Roman"/>
          <w:b/>
          <w:color w:val="000000"/>
          <w:sz w:val="28"/>
          <w:szCs w:val="36"/>
          <w:shd w:val="clear" w:color="auto" w:fill="FFFFFF"/>
        </w:rPr>
        <w:lastRenderedPageBreak/>
        <w:t>Список литературы: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 xml:space="preserve">1. Авдеев С.Н. Современные подходы к диагностике и терапии </w:t>
      </w:r>
      <w:r w:rsidR="0011157A">
        <w:rPr>
          <w:sz w:val="28"/>
          <w:szCs w:val="28"/>
          <w:shd w:val="clear" w:color="auto" w:fill="FFFFFF"/>
        </w:rPr>
        <w:t>недостаточности клапана аорты</w:t>
      </w:r>
      <w:r w:rsidRPr="00C01DED">
        <w:rPr>
          <w:sz w:val="28"/>
          <w:szCs w:val="28"/>
          <w:shd w:val="clear" w:color="auto" w:fill="FFFFFF"/>
        </w:rPr>
        <w:t xml:space="preserve"> // </w:t>
      </w:r>
      <w:r>
        <w:rPr>
          <w:sz w:val="28"/>
          <w:szCs w:val="28"/>
          <w:shd w:val="clear" w:color="auto" w:fill="FFFFFF"/>
        </w:rPr>
        <w:t>Кардиология</w:t>
      </w:r>
      <w:r w:rsidRPr="00C01DED">
        <w:rPr>
          <w:sz w:val="28"/>
          <w:szCs w:val="28"/>
          <w:shd w:val="clear" w:color="auto" w:fill="FFFFFF"/>
        </w:rPr>
        <w:t>. - 2019. - № 1. - С. 90-101.</w:t>
      </w:r>
    </w:p>
    <w:p w:rsidR="00D20BC1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 xml:space="preserve">2. Бережницкий М.Н., Киселева А.Ф., Бигарь П.В. </w:t>
      </w:r>
      <w:r>
        <w:rPr>
          <w:sz w:val="28"/>
          <w:szCs w:val="28"/>
          <w:shd w:val="clear" w:color="auto" w:fill="FFFFFF"/>
        </w:rPr>
        <w:t>Аортальн</w:t>
      </w:r>
      <w:r w:rsidR="0011157A">
        <w:rPr>
          <w:sz w:val="28"/>
          <w:szCs w:val="28"/>
          <w:shd w:val="clear" w:color="auto" w:fill="FFFFFF"/>
        </w:rPr>
        <w:t>ая недостаточност</w:t>
      </w:r>
      <w:proofErr w:type="gramStart"/>
      <w:r w:rsidR="0011157A">
        <w:rPr>
          <w:sz w:val="28"/>
          <w:szCs w:val="28"/>
          <w:shd w:val="clear" w:color="auto" w:fill="FFFFFF"/>
        </w:rPr>
        <w:t>ь</w:t>
      </w:r>
      <w:r w:rsidRPr="00C01DED">
        <w:rPr>
          <w:sz w:val="28"/>
          <w:szCs w:val="28"/>
          <w:shd w:val="clear" w:color="auto" w:fill="FFFFFF"/>
        </w:rPr>
        <w:t>-</w:t>
      </w:r>
      <w:proofErr w:type="gramEnd"/>
      <w:r w:rsidRPr="00C01DED">
        <w:rPr>
          <w:sz w:val="28"/>
          <w:szCs w:val="28"/>
          <w:shd w:val="clear" w:color="auto" w:fill="FFFFFF"/>
        </w:rPr>
        <w:t xml:space="preserve"> К.: Здоровье, 201</w:t>
      </w:r>
      <w:r>
        <w:rPr>
          <w:sz w:val="28"/>
          <w:szCs w:val="28"/>
          <w:shd w:val="clear" w:color="auto" w:fill="FFFFFF"/>
        </w:rPr>
        <w:t>8</w:t>
      </w:r>
      <w:r w:rsidRPr="00C01DED">
        <w:rPr>
          <w:sz w:val="28"/>
          <w:szCs w:val="28"/>
          <w:shd w:val="clear" w:color="auto" w:fill="FFFFFF"/>
        </w:rPr>
        <w:t>. - 152 с.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</w:rPr>
        <w:t>3. Воротынцева Н.С. Рентгено</w:t>
      </w:r>
      <w:r>
        <w:rPr>
          <w:sz w:val="28"/>
          <w:szCs w:val="28"/>
        </w:rPr>
        <w:t>кардиология</w:t>
      </w:r>
      <w:r w:rsidRPr="00C01DED">
        <w:rPr>
          <w:sz w:val="28"/>
          <w:szCs w:val="28"/>
        </w:rPr>
        <w:t xml:space="preserve">. Стратегия и тактика получения и анализа рентгеновского изображения в </w:t>
      </w:r>
      <w:r>
        <w:rPr>
          <w:sz w:val="28"/>
          <w:szCs w:val="28"/>
        </w:rPr>
        <w:t>кардиологии</w:t>
      </w:r>
      <w:r w:rsidRPr="00C01DED">
        <w:rPr>
          <w:sz w:val="28"/>
          <w:szCs w:val="28"/>
        </w:rPr>
        <w:t>: учеб</w:t>
      </w:r>
      <w:proofErr w:type="gramStart"/>
      <w:r w:rsidRPr="00C01DED">
        <w:rPr>
          <w:sz w:val="28"/>
          <w:szCs w:val="28"/>
        </w:rPr>
        <w:t>.</w:t>
      </w:r>
      <w:proofErr w:type="gramEnd"/>
      <w:r w:rsidRPr="00C01DED">
        <w:rPr>
          <w:sz w:val="28"/>
          <w:szCs w:val="28"/>
        </w:rPr>
        <w:t xml:space="preserve"> </w:t>
      </w:r>
      <w:proofErr w:type="gramStart"/>
      <w:r w:rsidRPr="00C01DED">
        <w:rPr>
          <w:sz w:val="28"/>
          <w:szCs w:val="28"/>
        </w:rPr>
        <w:t>п</w:t>
      </w:r>
      <w:proofErr w:type="gramEnd"/>
      <w:r w:rsidRPr="00C01DED">
        <w:rPr>
          <w:sz w:val="28"/>
          <w:szCs w:val="28"/>
        </w:rPr>
        <w:t>особие/ Н.С. Воротынцева, С.С. Гольев. - М.: МИА, 201</w:t>
      </w:r>
      <w:r>
        <w:rPr>
          <w:sz w:val="28"/>
          <w:szCs w:val="28"/>
        </w:rPr>
        <w:t>7</w:t>
      </w:r>
      <w:r w:rsidRPr="00C01DED">
        <w:rPr>
          <w:sz w:val="28"/>
          <w:szCs w:val="28"/>
        </w:rPr>
        <w:t>. - 278 с.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 xml:space="preserve">4. Гаврисюк В.К., Ячник А.И. </w:t>
      </w:r>
      <w:r>
        <w:rPr>
          <w:sz w:val="28"/>
          <w:szCs w:val="28"/>
          <w:shd w:val="clear" w:color="auto" w:fill="FFFFFF"/>
        </w:rPr>
        <w:t>Недостаточность клапана аорты</w:t>
      </w:r>
      <w:r w:rsidRPr="00C01DED">
        <w:rPr>
          <w:sz w:val="28"/>
          <w:szCs w:val="28"/>
          <w:shd w:val="clear" w:color="auto" w:fill="FFFFFF"/>
        </w:rPr>
        <w:t>. - Киев, 2017. - 96 с.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 xml:space="preserve">5. Демихова О.В., Дегтярева С.А. </w:t>
      </w:r>
      <w:r>
        <w:rPr>
          <w:sz w:val="28"/>
          <w:szCs w:val="28"/>
          <w:shd w:val="clear" w:color="auto" w:fill="FFFFFF"/>
        </w:rPr>
        <w:t>Аортальная недостаточность</w:t>
      </w:r>
      <w:r w:rsidRPr="00C01DED">
        <w:rPr>
          <w:sz w:val="28"/>
          <w:szCs w:val="28"/>
          <w:shd w:val="clear" w:color="auto" w:fill="FFFFFF"/>
        </w:rPr>
        <w:t>: применение ингибиторов АПФ// Лечащий врач. 201</w:t>
      </w:r>
      <w:r>
        <w:rPr>
          <w:sz w:val="28"/>
          <w:szCs w:val="28"/>
          <w:shd w:val="clear" w:color="auto" w:fill="FFFFFF"/>
        </w:rPr>
        <w:t>6</w:t>
      </w:r>
      <w:r w:rsidRPr="00C01DED">
        <w:rPr>
          <w:sz w:val="28"/>
          <w:szCs w:val="28"/>
          <w:shd w:val="clear" w:color="auto" w:fill="FFFFFF"/>
        </w:rPr>
        <w:t>;- С. 4-7. 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>6. Задионченко В.С., Волкова Н.В., Свиридов А.А. и др. Системная пульмоногенная и вторичная легочная артериальная гипертония// Российский кардиологический журнал. 2017; - С. 28-37. 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 xml:space="preserve">7. Казанбиев Н.К. Современные подходы к диагностике и лечению </w:t>
      </w:r>
      <w:r>
        <w:rPr>
          <w:sz w:val="28"/>
          <w:szCs w:val="28"/>
          <w:shd w:val="clear" w:color="auto" w:fill="FFFFFF"/>
        </w:rPr>
        <w:t>аортального стеноза</w:t>
      </w:r>
      <w:r w:rsidRPr="00C01DED">
        <w:rPr>
          <w:sz w:val="28"/>
          <w:szCs w:val="28"/>
          <w:shd w:val="clear" w:color="auto" w:fill="FFFFFF"/>
        </w:rPr>
        <w:t>// Кардиология. 2015;- С. 40-43. 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</w:rPr>
        <w:t>8. Классификация заболеваний внутренних органов и методики терапевтических исследований: руководство для студентов мед</w:t>
      </w:r>
      <w:proofErr w:type="gramStart"/>
      <w:r w:rsidRPr="00C01DED">
        <w:rPr>
          <w:sz w:val="28"/>
          <w:szCs w:val="28"/>
        </w:rPr>
        <w:t>.</w:t>
      </w:r>
      <w:proofErr w:type="gramEnd"/>
      <w:r w:rsidRPr="00C01DED">
        <w:rPr>
          <w:sz w:val="28"/>
          <w:szCs w:val="28"/>
        </w:rPr>
        <w:t xml:space="preserve"> </w:t>
      </w:r>
      <w:proofErr w:type="gramStart"/>
      <w:r w:rsidRPr="00C01DED">
        <w:rPr>
          <w:sz w:val="28"/>
          <w:szCs w:val="28"/>
        </w:rPr>
        <w:t>в</w:t>
      </w:r>
      <w:proofErr w:type="gramEnd"/>
      <w:r w:rsidRPr="00C01DED">
        <w:rPr>
          <w:sz w:val="28"/>
          <w:szCs w:val="28"/>
        </w:rPr>
        <w:t>узов и практ. врачей/ под ред. В.Ю. Голофеевского. - СПб</w:t>
      </w:r>
      <w:proofErr w:type="gramStart"/>
      <w:r w:rsidRPr="00C01DED">
        <w:rPr>
          <w:sz w:val="28"/>
          <w:szCs w:val="28"/>
        </w:rPr>
        <w:t xml:space="preserve">.: </w:t>
      </w:r>
      <w:proofErr w:type="gramEnd"/>
      <w:r w:rsidRPr="00C01DED">
        <w:rPr>
          <w:sz w:val="28"/>
          <w:szCs w:val="28"/>
        </w:rPr>
        <w:t>Фолиант, 2016. - 292 с.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</w:rPr>
        <w:t xml:space="preserve">9. Клинические рекомендации. </w:t>
      </w:r>
      <w:r>
        <w:rPr>
          <w:sz w:val="28"/>
          <w:szCs w:val="28"/>
        </w:rPr>
        <w:t>Кардиология</w:t>
      </w:r>
      <w:r w:rsidRPr="00C01DED">
        <w:rPr>
          <w:sz w:val="28"/>
          <w:szCs w:val="28"/>
        </w:rPr>
        <w:t>: 2015.2016/ гл. ред. А</w:t>
      </w:r>
      <w:proofErr w:type="gramStart"/>
      <w:r w:rsidRPr="00C01DED">
        <w:rPr>
          <w:sz w:val="28"/>
          <w:szCs w:val="28"/>
        </w:rPr>
        <w:t xml:space="preserve"> .</w:t>
      </w:r>
      <w:proofErr w:type="gramEnd"/>
      <w:r w:rsidRPr="00C01DED">
        <w:rPr>
          <w:sz w:val="28"/>
          <w:szCs w:val="28"/>
        </w:rPr>
        <w:t>Г. Чучалин. - М.: ГЭОТА</w:t>
      </w:r>
      <w:proofErr w:type="gramStart"/>
      <w:r w:rsidRPr="00C01DED">
        <w:rPr>
          <w:sz w:val="28"/>
          <w:szCs w:val="28"/>
        </w:rPr>
        <w:t>Р-</w:t>
      </w:r>
      <w:proofErr w:type="gramEnd"/>
      <w:r w:rsidRPr="00C01DED">
        <w:rPr>
          <w:sz w:val="28"/>
          <w:szCs w:val="28"/>
        </w:rPr>
        <w:t xml:space="preserve"> Медиа, 2015. - 225 с. 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</w:rPr>
        <w:t xml:space="preserve">10. Латфуллин И.А. Основы диагностики заболеваний </w:t>
      </w:r>
      <w:r>
        <w:rPr>
          <w:sz w:val="28"/>
          <w:szCs w:val="28"/>
        </w:rPr>
        <w:t>ССС</w:t>
      </w:r>
      <w:r w:rsidRPr="00C01DED">
        <w:rPr>
          <w:sz w:val="28"/>
          <w:szCs w:val="28"/>
        </w:rPr>
        <w:t xml:space="preserve">: учебник/ И.А. Латфуллин, А.А. </w:t>
      </w:r>
      <w:proofErr w:type="gramStart"/>
      <w:r w:rsidRPr="00C01DED">
        <w:rPr>
          <w:sz w:val="28"/>
          <w:szCs w:val="28"/>
        </w:rPr>
        <w:t>Подольская</w:t>
      </w:r>
      <w:proofErr w:type="gramEnd"/>
      <w:r w:rsidRPr="00C01DED">
        <w:rPr>
          <w:sz w:val="28"/>
          <w:szCs w:val="28"/>
        </w:rPr>
        <w:t>. - М.: Медпресс-информ, 2018. - 204 с.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 xml:space="preserve">11. </w:t>
      </w:r>
      <w:r w:rsidRPr="00C01DED">
        <w:rPr>
          <w:sz w:val="28"/>
          <w:szCs w:val="28"/>
        </w:rPr>
        <w:t xml:space="preserve">Моисеев В.С. </w:t>
      </w:r>
      <w:r>
        <w:rPr>
          <w:sz w:val="28"/>
          <w:szCs w:val="28"/>
        </w:rPr>
        <w:t>Аортальная недостаточность</w:t>
      </w:r>
      <w:r w:rsidRPr="00C01DED">
        <w:rPr>
          <w:sz w:val="28"/>
          <w:szCs w:val="28"/>
        </w:rPr>
        <w:t>/ В.С. Моисеев // Врач. – 201</w:t>
      </w:r>
      <w:r>
        <w:rPr>
          <w:sz w:val="28"/>
          <w:szCs w:val="28"/>
        </w:rPr>
        <w:t>7</w:t>
      </w:r>
      <w:r w:rsidRPr="00C01DED">
        <w:rPr>
          <w:sz w:val="28"/>
          <w:szCs w:val="28"/>
        </w:rPr>
        <w:t>. - № 11. – С. 20-22.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</w:rPr>
        <w:t xml:space="preserve">12. Наглядная </w:t>
      </w:r>
      <w:r>
        <w:rPr>
          <w:sz w:val="28"/>
          <w:szCs w:val="28"/>
        </w:rPr>
        <w:t>кардиология</w:t>
      </w:r>
      <w:r w:rsidRPr="00C01DED">
        <w:rPr>
          <w:sz w:val="28"/>
          <w:szCs w:val="28"/>
        </w:rPr>
        <w:t>: пер. с англ./ Джереми Уорд, Джейн Уорд, Р. Лич, Ч. Винер; Ред. С.И. Овчаренко. - 2-е изд.. - М.: ГЭОТА</w:t>
      </w:r>
      <w:proofErr w:type="gramStart"/>
      <w:r w:rsidRPr="00C01DED">
        <w:rPr>
          <w:sz w:val="28"/>
          <w:szCs w:val="28"/>
        </w:rPr>
        <w:t>Р-</w:t>
      </w:r>
      <w:proofErr w:type="gramEnd"/>
      <w:r w:rsidRPr="00C01DED">
        <w:rPr>
          <w:sz w:val="28"/>
          <w:szCs w:val="28"/>
        </w:rPr>
        <w:t xml:space="preserve"> Медиа, 2018. - 105 с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13</w:t>
      </w:r>
      <w:r w:rsidRPr="00C01DED">
        <w:rPr>
          <w:sz w:val="28"/>
          <w:szCs w:val="28"/>
          <w:shd w:val="clear" w:color="auto" w:fill="FFFFFF"/>
        </w:rPr>
        <w:t xml:space="preserve">. </w:t>
      </w:r>
      <w:r w:rsidRPr="00C01DED">
        <w:rPr>
          <w:sz w:val="28"/>
          <w:szCs w:val="28"/>
        </w:rPr>
        <w:t>Р</w:t>
      </w:r>
      <w:r>
        <w:rPr>
          <w:sz w:val="28"/>
          <w:szCs w:val="28"/>
        </w:rPr>
        <w:t>ойтберг Г.Е. Внутренние болезни</w:t>
      </w:r>
      <w:r w:rsidRPr="00C01DED">
        <w:rPr>
          <w:sz w:val="28"/>
          <w:szCs w:val="28"/>
        </w:rPr>
        <w:t>: учеб. пособие/ Г.Е. Ройтберг, А.В. Струтынский</w:t>
      </w:r>
      <w:proofErr w:type="gramStart"/>
      <w:r w:rsidRPr="00C01DED">
        <w:rPr>
          <w:sz w:val="28"/>
          <w:szCs w:val="28"/>
        </w:rPr>
        <w:t xml:space="preserve"> .</w:t>
      </w:r>
      <w:proofErr w:type="gramEnd"/>
      <w:r w:rsidRPr="00C01DED">
        <w:rPr>
          <w:sz w:val="28"/>
          <w:szCs w:val="28"/>
        </w:rPr>
        <w:t xml:space="preserve"> - М.: Медпресс-информ, 2017. - 556 с..</w:t>
      </w:r>
    </w:p>
    <w:p w:rsidR="00D20BC1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C01DED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4</w:t>
      </w:r>
      <w:r w:rsidRPr="00C01DED">
        <w:rPr>
          <w:sz w:val="28"/>
          <w:szCs w:val="28"/>
          <w:shd w:val="clear" w:color="auto" w:fill="FFFFFF"/>
        </w:rPr>
        <w:t xml:space="preserve">. Скворцов А.А., Челмакина С.М., Пожарская Н.И., Мареев В.Ю. </w:t>
      </w:r>
      <w:r>
        <w:rPr>
          <w:sz w:val="28"/>
          <w:szCs w:val="28"/>
          <w:shd w:val="clear" w:color="auto" w:fill="FFFFFF"/>
        </w:rPr>
        <w:t>Методы профилактики развития легочного сердца</w:t>
      </w:r>
      <w:r w:rsidRPr="00C01DED">
        <w:rPr>
          <w:sz w:val="28"/>
          <w:szCs w:val="28"/>
          <w:shd w:val="clear" w:color="auto" w:fill="FFFFFF"/>
        </w:rPr>
        <w:t xml:space="preserve">// Русск. мед. журнал, </w:t>
      </w:r>
      <w:r>
        <w:rPr>
          <w:sz w:val="28"/>
          <w:szCs w:val="28"/>
          <w:shd w:val="clear" w:color="auto" w:fill="FFFFFF"/>
        </w:rPr>
        <w:t>2016</w:t>
      </w:r>
      <w:proofErr w:type="gramStart"/>
      <w:r w:rsidRPr="00C01DED">
        <w:rPr>
          <w:sz w:val="28"/>
          <w:szCs w:val="28"/>
          <w:shd w:val="clear" w:color="auto" w:fill="FFFFFF"/>
        </w:rPr>
        <w:t xml:space="preserve"> С</w:t>
      </w:r>
      <w:proofErr w:type="gramEnd"/>
      <w:r w:rsidRPr="00C01DED">
        <w:rPr>
          <w:sz w:val="28"/>
          <w:szCs w:val="28"/>
          <w:shd w:val="clear" w:color="auto" w:fill="FFFFFF"/>
        </w:rPr>
        <w:t xml:space="preserve"> 87-93. </w:t>
      </w:r>
    </w:p>
    <w:p w:rsidR="00D20BC1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5</w:t>
      </w:r>
      <w:r w:rsidRPr="00C01DED">
        <w:rPr>
          <w:sz w:val="28"/>
          <w:szCs w:val="28"/>
          <w:shd w:val="clear" w:color="auto" w:fill="FFFFFF"/>
        </w:rPr>
        <w:t xml:space="preserve">.  Чазова И.Е. Современные подходы к лечению </w:t>
      </w:r>
      <w:r>
        <w:rPr>
          <w:sz w:val="28"/>
          <w:szCs w:val="28"/>
          <w:shd w:val="clear" w:color="auto" w:fill="FFFFFF"/>
        </w:rPr>
        <w:t>сердечной недостаточности</w:t>
      </w:r>
      <w:r w:rsidRPr="00C01DED">
        <w:rPr>
          <w:sz w:val="28"/>
          <w:szCs w:val="28"/>
          <w:shd w:val="clear" w:color="auto" w:fill="FFFFFF"/>
        </w:rPr>
        <w:t>// Рус</w:t>
      </w:r>
      <w:proofErr w:type="gramStart"/>
      <w:r w:rsidRPr="00C01DED">
        <w:rPr>
          <w:sz w:val="28"/>
          <w:szCs w:val="28"/>
          <w:shd w:val="clear" w:color="auto" w:fill="FFFFFF"/>
        </w:rPr>
        <w:t>.</w:t>
      </w:r>
      <w:proofErr w:type="gramEnd"/>
      <w:r w:rsidRPr="00C01DED">
        <w:rPr>
          <w:sz w:val="28"/>
          <w:szCs w:val="28"/>
          <w:shd w:val="clear" w:color="auto" w:fill="FFFFFF"/>
        </w:rPr>
        <w:t xml:space="preserve"> </w:t>
      </w:r>
      <w:proofErr w:type="gramStart"/>
      <w:r w:rsidRPr="00C01DED">
        <w:rPr>
          <w:sz w:val="28"/>
          <w:szCs w:val="28"/>
          <w:shd w:val="clear" w:color="auto" w:fill="FFFFFF"/>
        </w:rPr>
        <w:t>м</w:t>
      </w:r>
      <w:proofErr w:type="gramEnd"/>
      <w:r w:rsidRPr="00C01DED">
        <w:rPr>
          <w:sz w:val="28"/>
          <w:szCs w:val="28"/>
          <w:shd w:val="clear" w:color="auto" w:fill="FFFFFF"/>
        </w:rPr>
        <w:t>ед. журнал. 201</w:t>
      </w:r>
      <w:r>
        <w:rPr>
          <w:sz w:val="28"/>
          <w:szCs w:val="28"/>
          <w:shd w:val="clear" w:color="auto" w:fill="FFFFFF"/>
        </w:rPr>
        <w:t>6</w:t>
      </w:r>
      <w:r w:rsidRPr="00C01DED">
        <w:rPr>
          <w:sz w:val="28"/>
          <w:szCs w:val="28"/>
          <w:shd w:val="clear" w:color="auto" w:fill="FFFFFF"/>
        </w:rPr>
        <w:t>;</w:t>
      </w:r>
      <w:r>
        <w:rPr>
          <w:sz w:val="28"/>
          <w:szCs w:val="28"/>
          <w:shd w:val="clear" w:color="auto" w:fill="FFFFFF"/>
        </w:rPr>
        <w:t xml:space="preserve"> </w:t>
      </w:r>
      <w:r w:rsidRPr="00C01DED">
        <w:rPr>
          <w:sz w:val="28"/>
          <w:szCs w:val="28"/>
          <w:shd w:val="clear" w:color="auto" w:fill="FFFFFF"/>
        </w:rPr>
        <w:t>С - 86.</w:t>
      </w:r>
    </w:p>
    <w:p w:rsidR="00D20BC1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</w:p>
    <w:p w:rsidR="00D20BC1" w:rsidRDefault="00D20BC1" w:rsidP="00D20BC1">
      <w:pPr>
        <w:pStyle w:val="a4"/>
        <w:spacing w:line="360" w:lineRule="auto"/>
        <w:ind w:left="0" w:firstLine="567"/>
        <w:jc w:val="both"/>
        <w:rPr>
          <w:b/>
          <w:sz w:val="28"/>
          <w:szCs w:val="28"/>
          <w:shd w:val="clear" w:color="auto" w:fill="FFFFFF"/>
        </w:rPr>
      </w:pPr>
      <w:r w:rsidRPr="00C01DED">
        <w:rPr>
          <w:b/>
          <w:sz w:val="28"/>
          <w:szCs w:val="28"/>
          <w:shd w:val="clear" w:color="auto" w:fill="FFFFFF"/>
        </w:rPr>
        <w:t>Электронные ресурсы:</w:t>
      </w:r>
    </w:p>
    <w:p w:rsidR="00D20BC1" w:rsidRPr="00C01DED" w:rsidRDefault="00D20BC1" w:rsidP="00D20BC1">
      <w:pPr>
        <w:pStyle w:val="a4"/>
        <w:spacing w:line="360" w:lineRule="auto"/>
        <w:ind w:left="0" w:firstLine="567"/>
        <w:jc w:val="both"/>
        <w:rPr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 xml:space="preserve">16. </w:t>
      </w:r>
      <w:r w:rsidRPr="007C1CB8">
        <w:rPr>
          <w:sz w:val="28"/>
          <w:szCs w:val="28"/>
          <w:shd w:val="clear" w:color="auto" w:fill="FFFFFF"/>
        </w:rPr>
        <w:t>https://lookmedbook.ru/disea</w:t>
      </w:r>
      <w:r>
        <w:rPr>
          <w:sz w:val="28"/>
          <w:szCs w:val="28"/>
          <w:shd w:val="clear" w:color="auto" w:fill="FFFFFF"/>
        </w:rPr>
        <w:t xml:space="preserve">se/   </w:t>
      </w:r>
    </w:p>
    <w:p w:rsidR="00D20BC1" w:rsidRPr="007C1CB8" w:rsidRDefault="00D20BC1" w:rsidP="00D20BC1">
      <w:pPr>
        <w:pStyle w:val="a4"/>
        <w:spacing w:line="360" w:lineRule="auto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01DED">
        <w:rPr>
          <w:sz w:val="28"/>
          <w:szCs w:val="28"/>
          <w:shd w:val="clear" w:color="auto" w:fill="FFFFFF"/>
        </w:rPr>
        <w:t>17.</w:t>
      </w:r>
      <w:r w:rsidRPr="00C01DED">
        <w:t xml:space="preserve"> </w:t>
      </w:r>
      <w:r w:rsidRPr="007C1CB8">
        <w:rPr>
          <w:color w:val="000000" w:themeColor="text1"/>
          <w:sz w:val="28"/>
          <w:szCs w:val="28"/>
          <w:shd w:val="clear" w:color="auto" w:fill="FFFFFF"/>
        </w:rPr>
        <w:t xml:space="preserve">https://cyberleninka.ru/article/n/ </w:t>
      </w:r>
    </w:p>
    <w:p w:rsidR="00D20BC1" w:rsidRPr="007C1CB8" w:rsidRDefault="00D20BC1" w:rsidP="00D20BC1">
      <w:pPr>
        <w:pStyle w:val="a4"/>
        <w:spacing w:line="360" w:lineRule="auto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C1CB8">
        <w:rPr>
          <w:color w:val="000000" w:themeColor="text1"/>
          <w:sz w:val="28"/>
          <w:szCs w:val="28"/>
          <w:shd w:val="clear" w:color="auto" w:fill="FFFFFF"/>
        </w:rPr>
        <w:t xml:space="preserve">18. </w:t>
      </w:r>
      <w:hyperlink r:id="rId7" w:history="1">
        <w:r w:rsidRPr="007C1CB8">
          <w:rPr>
            <w:rStyle w:val="a5"/>
            <w:color w:val="000000" w:themeColor="text1"/>
            <w:sz w:val="28"/>
            <w:szCs w:val="28"/>
            <w:shd w:val="clear" w:color="auto" w:fill="FFFFFF"/>
          </w:rPr>
          <w:t>https://studfile.net/preview/535440/</w:t>
        </w:r>
      </w:hyperlink>
    </w:p>
    <w:p w:rsidR="00D20BC1" w:rsidRPr="007C1CB8" w:rsidRDefault="00D20BC1" w:rsidP="00D20BC1">
      <w:pPr>
        <w:pStyle w:val="a4"/>
        <w:spacing w:line="360" w:lineRule="auto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C1CB8">
        <w:rPr>
          <w:color w:val="000000" w:themeColor="text1"/>
          <w:sz w:val="28"/>
          <w:szCs w:val="28"/>
          <w:shd w:val="clear" w:color="auto" w:fill="FFFFFF"/>
        </w:rPr>
        <w:t xml:space="preserve">19. </w:t>
      </w:r>
      <w:hyperlink r:id="rId8" w:history="1">
        <w:r w:rsidRPr="007C1CB8">
          <w:rPr>
            <w:rStyle w:val="a5"/>
            <w:color w:val="000000" w:themeColor="text1"/>
            <w:sz w:val="28"/>
            <w:szCs w:val="28"/>
            <w:shd w:val="clear" w:color="auto" w:fill="FFFFFF"/>
          </w:rPr>
          <w:t>https://studopedia.net/7_13002_razvitie-serdechnoy-nedostatochnosti</w:t>
        </w:r>
      </w:hyperlink>
    </w:p>
    <w:p w:rsidR="00D20BC1" w:rsidRPr="007C1CB8" w:rsidRDefault="00D20BC1" w:rsidP="00D20BC1">
      <w:pPr>
        <w:pStyle w:val="a4"/>
        <w:spacing w:line="360" w:lineRule="auto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C1CB8">
        <w:rPr>
          <w:color w:val="000000" w:themeColor="text1"/>
          <w:sz w:val="28"/>
          <w:szCs w:val="28"/>
          <w:shd w:val="clear" w:color="auto" w:fill="FFFFFF"/>
          <w:lang w:val="en-US"/>
        </w:rPr>
        <w:t>20.</w:t>
      </w:r>
      <w:r w:rsidRPr="007C1CB8">
        <w:rPr>
          <w:color w:val="000000" w:themeColor="text1"/>
          <w:lang w:val="en-US"/>
        </w:rPr>
        <w:t xml:space="preserve"> </w:t>
      </w:r>
      <w:r w:rsidRPr="007C1CB8">
        <w:rPr>
          <w:color w:val="000000" w:themeColor="text1"/>
          <w:sz w:val="28"/>
          <w:szCs w:val="28"/>
          <w:u w:val="single"/>
          <w:shd w:val="clear" w:color="auto" w:fill="FFFFFF"/>
          <w:lang w:val="en-US"/>
        </w:rPr>
        <w:t>https://studopedia.net/7_13002</w:t>
      </w:r>
    </w:p>
    <w:p w:rsidR="00BF498B" w:rsidRDefault="00BF498B" w:rsidP="00D20BC1"/>
    <w:sectPr w:rsidR="00BF498B" w:rsidSect="000A49F4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CB7" w:rsidRDefault="00B56CB7" w:rsidP="000A49F4">
      <w:pPr>
        <w:spacing w:after="0" w:line="240" w:lineRule="auto"/>
      </w:pPr>
      <w:r>
        <w:separator/>
      </w:r>
    </w:p>
  </w:endnote>
  <w:endnote w:type="continuationSeparator" w:id="0">
    <w:p w:rsidR="00B56CB7" w:rsidRDefault="00B56CB7" w:rsidP="000A4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037298"/>
      <w:docPartObj>
        <w:docPartGallery w:val="Page Numbers (Bottom of Page)"/>
        <w:docPartUnique/>
      </w:docPartObj>
    </w:sdtPr>
    <w:sdtEndPr/>
    <w:sdtContent>
      <w:p w:rsidR="000A49F4" w:rsidRDefault="00EC110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291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0A49F4" w:rsidRDefault="000A49F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CB7" w:rsidRDefault="00B56CB7" w:rsidP="000A49F4">
      <w:pPr>
        <w:spacing w:after="0" w:line="240" w:lineRule="auto"/>
      </w:pPr>
      <w:r>
        <w:separator/>
      </w:r>
    </w:p>
  </w:footnote>
  <w:footnote w:type="continuationSeparator" w:id="0">
    <w:p w:rsidR="00B56CB7" w:rsidRDefault="00B56CB7" w:rsidP="000A49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BC1"/>
    <w:rsid w:val="000A49F4"/>
    <w:rsid w:val="0011157A"/>
    <w:rsid w:val="005C7575"/>
    <w:rsid w:val="00882911"/>
    <w:rsid w:val="00B56CB7"/>
    <w:rsid w:val="00BF498B"/>
    <w:rsid w:val="00CC09BE"/>
    <w:rsid w:val="00CF48A9"/>
    <w:rsid w:val="00D20BC1"/>
    <w:rsid w:val="00EC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0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20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20BC1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0A4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49F4"/>
  </w:style>
  <w:style w:type="paragraph" w:styleId="a8">
    <w:name w:val="footer"/>
    <w:basedOn w:val="a"/>
    <w:link w:val="a9"/>
    <w:uiPriority w:val="99"/>
    <w:unhideWhenUsed/>
    <w:rsid w:val="000A4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49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0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20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20BC1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0A4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49F4"/>
  </w:style>
  <w:style w:type="paragraph" w:styleId="a8">
    <w:name w:val="footer"/>
    <w:basedOn w:val="a"/>
    <w:link w:val="a9"/>
    <w:uiPriority w:val="99"/>
    <w:unhideWhenUsed/>
    <w:rsid w:val="000A4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4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0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opedia.net/7_13002_razvitie-serdechnoy-nedostatochnost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udfile.net/preview/53544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4826</Words>
  <Characters>27512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TL</cp:lastModifiedBy>
  <cp:revision>2</cp:revision>
  <dcterms:created xsi:type="dcterms:W3CDTF">2020-06-11T13:17:00Z</dcterms:created>
  <dcterms:modified xsi:type="dcterms:W3CDTF">2020-06-11T13:17:00Z</dcterms:modified>
</cp:coreProperties>
</file>