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0D09F70" w14:textId="52246BC2" w:rsidR="00790D84" w:rsidRPr="0066060E" w:rsidRDefault="00790D84" w:rsidP="00557794">
      <w:pPr>
        <w:spacing w:after="0" w:line="360" w:lineRule="auto"/>
        <w:jc w:val="center"/>
        <w:rPr>
          <w:rFonts w:ascii="Times New Roman" w:eastAsia="Times New Roman" w:hAnsi="Times New Roman" w:cs="Times New Roman"/>
          <w:b/>
          <w:color w:val="000000"/>
          <w:sz w:val="28"/>
          <w:szCs w:val="28"/>
          <w:lang w:eastAsia="ru-RU"/>
        </w:rPr>
      </w:pPr>
      <w:r w:rsidRPr="00790D84">
        <w:rPr>
          <w:rFonts w:ascii="Times New Roman" w:eastAsia="Times New Roman" w:hAnsi="Times New Roman" w:cs="Times New Roman"/>
          <w:b/>
          <w:color w:val="000000"/>
          <w:sz w:val="28"/>
          <w:szCs w:val="28"/>
          <w:lang w:eastAsia="ru-RU"/>
        </w:rPr>
        <w:t>М</w:t>
      </w:r>
      <w:r w:rsidR="0066060E">
        <w:rPr>
          <w:rFonts w:ascii="Times New Roman" w:eastAsia="Times New Roman" w:hAnsi="Times New Roman" w:cs="Times New Roman"/>
          <w:b/>
          <w:color w:val="000000"/>
          <w:sz w:val="28"/>
          <w:szCs w:val="28"/>
          <w:lang w:eastAsia="ru-RU"/>
        </w:rPr>
        <w:t>ИНИСТЕРСТВО НАУКИ И ВЫСШЕГО ОБРАЗОВАНИЯ РОССЙИКОЙ ФЕДЕРАЦИИ</w:t>
      </w:r>
    </w:p>
    <w:p w14:paraId="6E815E42" w14:textId="77777777" w:rsidR="00790D84" w:rsidRPr="00790D84" w:rsidRDefault="00790D84" w:rsidP="00790D84">
      <w:pPr>
        <w:spacing w:after="0" w:line="360" w:lineRule="auto"/>
        <w:jc w:val="center"/>
        <w:rPr>
          <w:rFonts w:ascii="Times New Roman" w:eastAsia="Times New Roman" w:hAnsi="Times New Roman" w:cs="Times New Roman"/>
          <w:b/>
          <w:color w:val="000000"/>
          <w:sz w:val="28"/>
          <w:szCs w:val="28"/>
          <w:lang w:eastAsia="ru-RU"/>
        </w:rPr>
      </w:pPr>
      <w:r w:rsidRPr="00790D84">
        <w:rPr>
          <w:rFonts w:ascii="Times New Roman" w:eastAsia="Times New Roman" w:hAnsi="Times New Roman" w:cs="Times New Roman"/>
          <w:b/>
          <w:color w:val="000000"/>
          <w:sz w:val="28"/>
          <w:szCs w:val="28"/>
          <w:lang w:eastAsia="ru-RU"/>
        </w:rPr>
        <w:t>Федеральное государственное бюджетное образовательное учреждение высшего образования</w:t>
      </w:r>
    </w:p>
    <w:p w14:paraId="3B6CCF8D" w14:textId="70CCB825" w:rsidR="00790D84" w:rsidRPr="0066060E" w:rsidRDefault="00790D84" w:rsidP="0066060E">
      <w:pPr>
        <w:spacing w:after="0" w:line="360" w:lineRule="auto"/>
        <w:jc w:val="center"/>
        <w:rPr>
          <w:rFonts w:ascii="Times New Roman" w:eastAsia="Times New Roman" w:hAnsi="Times New Roman" w:cs="Times New Roman"/>
          <w:b/>
          <w:color w:val="000000"/>
          <w:sz w:val="28"/>
          <w:szCs w:val="28"/>
          <w:lang w:eastAsia="ru-RU"/>
        </w:rPr>
      </w:pPr>
      <w:r w:rsidRPr="00790D84">
        <w:rPr>
          <w:rFonts w:ascii="Times New Roman" w:eastAsia="Times New Roman" w:hAnsi="Times New Roman" w:cs="Times New Roman"/>
          <w:b/>
          <w:color w:val="000000"/>
          <w:sz w:val="28"/>
          <w:szCs w:val="28"/>
          <w:lang w:eastAsia="ru-RU"/>
        </w:rPr>
        <w:t>«П</w:t>
      </w:r>
      <w:r w:rsidR="0066060E">
        <w:rPr>
          <w:rFonts w:ascii="Times New Roman" w:eastAsia="Times New Roman" w:hAnsi="Times New Roman" w:cs="Times New Roman"/>
          <w:b/>
          <w:color w:val="000000"/>
          <w:sz w:val="28"/>
          <w:szCs w:val="28"/>
          <w:lang w:eastAsia="ru-RU"/>
        </w:rPr>
        <w:t>ЕНЗЕНСКИЙ ГОСУДАРСТВЕННЫЙ УНИВЕРСИТЕТ</w:t>
      </w:r>
      <w:r w:rsidRPr="00790D84">
        <w:rPr>
          <w:rFonts w:ascii="Times New Roman" w:eastAsia="Times New Roman" w:hAnsi="Times New Roman" w:cs="Times New Roman"/>
          <w:b/>
          <w:color w:val="000000"/>
          <w:sz w:val="28"/>
          <w:szCs w:val="28"/>
          <w:lang w:eastAsia="ru-RU"/>
        </w:rPr>
        <w:t>»</w:t>
      </w:r>
    </w:p>
    <w:p w14:paraId="58632B83" w14:textId="77777777" w:rsidR="00790D84" w:rsidRPr="00790D84" w:rsidRDefault="00790D84" w:rsidP="00790D84">
      <w:pPr>
        <w:widowControl w:val="0"/>
        <w:tabs>
          <w:tab w:val="center" w:pos="5028"/>
          <w:tab w:val="left" w:pos="6285"/>
          <w:tab w:val="right" w:pos="9348"/>
        </w:tabs>
        <w:autoSpaceDE w:val="0"/>
        <w:autoSpaceDN w:val="0"/>
        <w:adjustRightInd w:val="0"/>
        <w:spacing w:after="0" w:line="360" w:lineRule="auto"/>
        <w:jc w:val="both"/>
        <w:rPr>
          <w:rFonts w:ascii="Times New Roman" w:eastAsia="Times New Roman" w:hAnsi="Times New Roman" w:cs="Times New Roman"/>
          <w:color w:val="000000"/>
          <w:sz w:val="28"/>
          <w:szCs w:val="28"/>
          <w:lang w:eastAsia="ru-RU"/>
        </w:rPr>
      </w:pPr>
      <w:r w:rsidRPr="00790D84">
        <w:rPr>
          <w:rFonts w:ascii="Times New Roman" w:eastAsia="Times New Roman" w:hAnsi="Times New Roman" w:cs="Times New Roman"/>
          <w:color w:val="000000"/>
          <w:sz w:val="28"/>
          <w:szCs w:val="28"/>
          <w:lang w:eastAsia="ru-RU"/>
        </w:rPr>
        <w:t xml:space="preserve">Юридический институт                          Кафедра </w:t>
      </w:r>
      <w:r w:rsidRPr="00790D84">
        <w:rPr>
          <w:rFonts w:ascii="Times New Roman" w:eastAsia="Times New Roman" w:hAnsi="Times New Roman" w:cs="Times New Roman"/>
          <w:color w:val="000000"/>
          <w:sz w:val="28"/>
          <w:szCs w:val="28"/>
          <w:u w:val="single"/>
          <w:lang w:eastAsia="ru-RU"/>
        </w:rPr>
        <w:t>«Частное и публичное право»</w:t>
      </w:r>
    </w:p>
    <w:p w14:paraId="6F8931E1" w14:textId="77777777" w:rsidR="00790D84" w:rsidRPr="00790D84" w:rsidRDefault="00790D84" w:rsidP="00790D84">
      <w:pPr>
        <w:widowControl w:val="0"/>
        <w:tabs>
          <w:tab w:val="left" w:pos="4820"/>
          <w:tab w:val="left" w:pos="6240"/>
        </w:tabs>
        <w:autoSpaceDE w:val="0"/>
        <w:autoSpaceDN w:val="0"/>
        <w:adjustRightInd w:val="0"/>
        <w:spacing w:after="0" w:line="360" w:lineRule="auto"/>
        <w:jc w:val="both"/>
        <w:rPr>
          <w:rFonts w:ascii="Times New Roman" w:eastAsia="Times New Roman" w:hAnsi="Times New Roman" w:cs="Times New Roman"/>
          <w:color w:val="000000"/>
          <w:sz w:val="28"/>
          <w:szCs w:val="28"/>
          <w:lang w:eastAsia="ru-RU"/>
        </w:rPr>
      </w:pPr>
      <w:r w:rsidRPr="00790D84">
        <w:rPr>
          <w:rFonts w:ascii="Times New Roman" w:eastAsia="Times New Roman" w:hAnsi="Times New Roman" w:cs="Times New Roman"/>
          <w:color w:val="000000"/>
          <w:sz w:val="28"/>
          <w:szCs w:val="28"/>
          <w:lang w:eastAsia="ru-RU"/>
        </w:rPr>
        <w:t xml:space="preserve">Направление подготовки                        </w:t>
      </w:r>
      <w:r w:rsidRPr="00790D84">
        <w:rPr>
          <w:rFonts w:ascii="Times New Roman" w:eastAsia="Times New Roman" w:hAnsi="Times New Roman" w:cs="Times New Roman"/>
          <w:color w:val="000000"/>
          <w:sz w:val="28"/>
          <w:szCs w:val="28"/>
          <w:u w:val="single"/>
          <w:lang w:eastAsia="ru-RU"/>
        </w:rPr>
        <w:t>40.04.01 «Юриспруденция»</w:t>
      </w:r>
    </w:p>
    <w:p w14:paraId="7D4B7726" w14:textId="77777777" w:rsidR="00790D84" w:rsidRPr="00790D84" w:rsidRDefault="00790D84" w:rsidP="00790D84">
      <w:pPr>
        <w:widowControl w:val="0"/>
        <w:tabs>
          <w:tab w:val="left" w:pos="993"/>
          <w:tab w:val="left" w:pos="6240"/>
        </w:tabs>
        <w:autoSpaceDE w:val="0"/>
        <w:autoSpaceDN w:val="0"/>
        <w:adjustRightInd w:val="0"/>
        <w:spacing w:after="0" w:line="360" w:lineRule="auto"/>
        <w:jc w:val="both"/>
        <w:rPr>
          <w:rFonts w:ascii="Times New Roman" w:eastAsia="Times New Roman" w:hAnsi="Times New Roman" w:cs="Times New Roman"/>
          <w:color w:val="000000"/>
          <w:sz w:val="28"/>
          <w:szCs w:val="28"/>
          <w:u w:val="single"/>
          <w:lang w:eastAsia="ru-RU"/>
        </w:rPr>
      </w:pPr>
      <w:r w:rsidRPr="00790D84">
        <w:rPr>
          <w:rFonts w:ascii="Times New Roman" w:eastAsia="Times New Roman" w:hAnsi="Times New Roman" w:cs="Times New Roman"/>
          <w:bCs/>
          <w:color w:val="000000"/>
          <w:sz w:val="28"/>
          <w:szCs w:val="28"/>
          <w:lang w:eastAsia="ru-RU"/>
        </w:rPr>
        <w:t xml:space="preserve">Магистерская программа  </w:t>
      </w:r>
      <w:r w:rsidRPr="00790D84">
        <w:rPr>
          <w:rFonts w:ascii="Times New Roman" w:eastAsia="Times New Roman" w:hAnsi="Times New Roman" w:cs="Times New Roman"/>
          <w:color w:val="000000"/>
          <w:sz w:val="28"/>
          <w:szCs w:val="28"/>
          <w:lang w:eastAsia="ru-RU"/>
        </w:rPr>
        <w:t xml:space="preserve">    </w:t>
      </w:r>
      <w:r w:rsidRPr="00790D84">
        <w:rPr>
          <w:rFonts w:ascii="Times New Roman" w:eastAsia="Times New Roman" w:hAnsi="Times New Roman" w:cs="Times New Roman"/>
          <w:color w:val="000000"/>
          <w:sz w:val="28"/>
          <w:szCs w:val="28"/>
          <w:u w:val="single"/>
          <w:lang w:eastAsia="ru-RU"/>
        </w:rPr>
        <w:t>Гражданское право; предпринимательское право</w:t>
      </w:r>
    </w:p>
    <w:p w14:paraId="16504895" w14:textId="77777777" w:rsidR="00494BBE" w:rsidRDefault="00494BBE" w:rsidP="0066060E">
      <w:pPr>
        <w:widowControl w:val="0"/>
        <w:autoSpaceDE w:val="0"/>
        <w:autoSpaceDN w:val="0"/>
        <w:adjustRightInd w:val="0"/>
        <w:spacing w:after="0" w:line="360" w:lineRule="auto"/>
        <w:jc w:val="center"/>
        <w:rPr>
          <w:rFonts w:ascii="Times New Roman" w:eastAsia="Times New Roman" w:hAnsi="Times New Roman" w:cs="Times New Roman"/>
          <w:b/>
          <w:bCs/>
          <w:color w:val="000000"/>
          <w:sz w:val="28"/>
          <w:szCs w:val="28"/>
          <w:lang w:eastAsia="ru-RU"/>
        </w:rPr>
      </w:pPr>
    </w:p>
    <w:p w14:paraId="3695C0C3" w14:textId="364330FA" w:rsidR="00790D84" w:rsidRPr="00790D84" w:rsidRDefault="00790D84" w:rsidP="0066060E">
      <w:pPr>
        <w:widowControl w:val="0"/>
        <w:autoSpaceDE w:val="0"/>
        <w:autoSpaceDN w:val="0"/>
        <w:adjustRightInd w:val="0"/>
        <w:spacing w:after="0" w:line="360" w:lineRule="auto"/>
        <w:jc w:val="center"/>
        <w:rPr>
          <w:rFonts w:ascii="Times New Roman" w:eastAsia="Times New Roman" w:hAnsi="Times New Roman" w:cs="Times New Roman"/>
          <w:b/>
          <w:bCs/>
          <w:color w:val="000000"/>
          <w:sz w:val="28"/>
          <w:szCs w:val="28"/>
          <w:lang w:eastAsia="ru-RU"/>
        </w:rPr>
      </w:pPr>
      <w:r w:rsidRPr="00790D84">
        <w:rPr>
          <w:rFonts w:ascii="Times New Roman" w:eastAsia="Times New Roman" w:hAnsi="Times New Roman" w:cs="Times New Roman"/>
          <w:b/>
          <w:bCs/>
          <w:color w:val="000000"/>
          <w:sz w:val="28"/>
          <w:szCs w:val="28"/>
          <w:lang w:eastAsia="ru-RU"/>
        </w:rPr>
        <w:t>МАГИСТЕРСКАЯ ДИССЕРТАЦИЯ</w:t>
      </w:r>
    </w:p>
    <w:p w14:paraId="2A10BCA7" w14:textId="3C73A412" w:rsidR="00790D84" w:rsidRPr="00790D84" w:rsidRDefault="00790D84" w:rsidP="00790D84">
      <w:pPr>
        <w:widowControl w:val="0"/>
        <w:autoSpaceDE w:val="0"/>
        <w:autoSpaceDN w:val="0"/>
        <w:adjustRightInd w:val="0"/>
        <w:spacing w:after="0" w:line="360" w:lineRule="auto"/>
        <w:ind w:firstLine="709"/>
        <w:jc w:val="center"/>
        <w:rPr>
          <w:rFonts w:ascii="Times New Roman" w:eastAsia="Times New Roman" w:hAnsi="Times New Roman" w:cs="Times New Roman"/>
          <w:color w:val="000000"/>
          <w:sz w:val="28"/>
          <w:szCs w:val="28"/>
          <w:lang w:eastAsia="ru-RU"/>
        </w:rPr>
      </w:pPr>
      <w:r w:rsidRPr="00790D84">
        <w:rPr>
          <w:rFonts w:ascii="Times New Roman" w:eastAsia="Times New Roman" w:hAnsi="Times New Roman" w:cs="Times New Roman"/>
          <w:color w:val="000000"/>
          <w:sz w:val="28"/>
          <w:szCs w:val="28"/>
          <w:lang w:eastAsia="ru-RU"/>
        </w:rPr>
        <w:t>на тему «</w:t>
      </w:r>
      <w:bookmarkStart w:id="0" w:name="_Hlk230269424"/>
      <w:r w:rsidR="00557794" w:rsidRPr="00557794">
        <w:rPr>
          <w:rStyle w:val="docdata"/>
          <w:rFonts w:ascii="Times New Roman" w:hAnsi="Times New Roman" w:cs="Times New Roman"/>
          <w:color w:val="000000"/>
          <w:sz w:val="28"/>
          <w:szCs w:val="28"/>
          <w:u w:val="single"/>
        </w:rPr>
        <w:t>Основания и процедура принятия наследства по законодательству Росси</w:t>
      </w:r>
      <w:bookmarkEnd w:id="0"/>
      <w:r w:rsidR="0066060E">
        <w:rPr>
          <w:rStyle w:val="docdata"/>
          <w:rFonts w:ascii="Times New Roman" w:hAnsi="Times New Roman" w:cs="Times New Roman"/>
          <w:color w:val="000000"/>
          <w:sz w:val="28"/>
          <w:szCs w:val="28"/>
          <w:u w:val="single"/>
        </w:rPr>
        <w:t>йской Федерации</w:t>
      </w:r>
      <w:r w:rsidRPr="00557794">
        <w:rPr>
          <w:rFonts w:ascii="Times New Roman" w:eastAsia="Times New Roman" w:hAnsi="Times New Roman" w:cs="Times New Roman"/>
          <w:color w:val="000000"/>
          <w:sz w:val="28"/>
          <w:szCs w:val="28"/>
          <w:lang w:eastAsia="ru-RU"/>
        </w:rPr>
        <w:t>»</w:t>
      </w:r>
    </w:p>
    <w:p w14:paraId="5F2214E7" w14:textId="77777777" w:rsidR="00790D84" w:rsidRPr="00DF002C" w:rsidRDefault="00790D84" w:rsidP="00790D84">
      <w:pPr>
        <w:widowControl w:val="0"/>
        <w:tabs>
          <w:tab w:val="left" w:pos="0"/>
          <w:tab w:val="left" w:pos="2835"/>
          <w:tab w:val="left" w:pos="7174"/>
        </w:tabs>
        <w:autoSpaceDE w:val="0"/>
        <w:autoSpaceDN w:val="0"/>
        <w:adjustRightInd w:val="0"/>
        <w:spacing w:after="0" w:line="240" w:lineRule="auto"/>
        <w:rPr>
          <w:rFonts w:eastAsia="Times New Roman" w:cs="Times New Roman"/>
          <w:b/>
          <w:bCs/>
          <w:color w:val="000000"/>
          <w:szCs w:val="28"/>
          <w:lang w:eastAsia="ru-RU"/>
        </w:rPr>
      </w:pPr>
    </w:p>
    <w:p w14:paraId="3988D1A3" w14:textId="77777777" w:rsidR="00790D84" w:rsidRPr="00790D84" w:rsidRDefault="00790D84" w:rsidP="00790D84">
      <w:pPr>
        <w:widowControl w:val="0"/>
        <w:tabs>
          <w:tab w:val="left" w:pos="0"/>
          <w:tab w:val="left" w:pos="2835"/>
          <w:tab w:val="left" w:pos="7174"/>
        </w:tabs>
        <w:autoSpaceDE w:val="0"/>
        <w:autoSpaceDN w:val="0"/>
        <w:adjustRightInd w:val="0"/>
        <w:spacing w:after="0" w:line="240" w:lineRule="auto"/>
        <w:rPr>
          <w:rFonts w:ascii="Times New Roman" w:eastAsia="Times New Roman" w:hAnsi="Times New Roman" w:cs="Times New Roman"/>
          <w:color w:val="000000"/>
          <w:sz w:val="28"/>
          <w:szCs w:val="28"/>
          <w:u w:val="single"/>
          <w:lang w:eastAsia="ru-RU"/>
        </w:rPr>
      </w:pPr>
      <w:bookmarkStart w:id="1" w:name="_Hlk230268142"/>
      <w:bookmarkStart w:id="2" w:name="_Hlk230268129"/>
      <w:r w:rsidRPr="00790D84">
        <w:rPr>
          <w:rFonts w:ascii="Times New Roman" w:eastAsia="Times New Roman" w:hAnsi="Times New Roman" w:cs="Times New Roman"/>
          <w:b/>
          <w:bCs/>
          <w:color w:val="000000"/>
          <w:sz w:val="28"/>
          <w:szCs w:val="28"/>
          <w:lang w:eastAsia="ru-RU"/>
        </w:rPr>
        <w:t>Студент</w:t>
      </w:r>
      <w:r w:rsidRPr="00790D84">
        <w:rPr>
          <w:rFonts w:ascii="Times New Roman" w:eastAsia="Times New Roman" w:hAnsi="Times New Roman" w:cs="Times New Roman"/>
          <w:bCs/>
          <w:color w:val="000000"/>
          <w:sz w:val="28"/>
          <w:szCs w:val="28"/>
          <w:lang w:eastAsia="ru-RU"/>
        </w:rPr>
        <w:t xml:space="preserve"> </w:t>
      </w:r>
      <w:r w:rsidRPr="00790D84">
        <w:rPr>
          <w:rFonts w:ascii="Times New Roman" w:eastAsia="Times New Roman" w:hAnsi="Times New Roman" w:cs="Times New Roman"/>
          <w:color w:val="000000"/>
          <w:sz w:val="28"/>
          <w:szCs w:val="28"/>
          <w:u w:val="single"/>
          <w:lang w:eastAsia="ru-RU"/>
        </w:rPr>
        <w:t>24ЮЮГм1</w:t>
      </w:r>
      <w:bookmarkEnd w:id="1"/>
      <w:r w:rsidRPr="00790D84">
        <w:rPr>
          <w:rFonts w:ascii="Times New Roman" w:eastAsia="Times New Roman" w:hAnsi="Times New Roman" w:cs="Times New Roman"/>
          <w:color w:val="000000"/>
          <w:sz w:val="28"/>
          <w:szCs w:val="28"/>
          <w:lang w:eastAsia="ru-RU"/>
        </w:rPr>
        <w:t xml:space="preserve">  </w:t>
      </w:r>
      <w:bookmarkStart w:id="3" w:name="_Hlk230268183"/>
      <w:r>
        <w:rPr>
          <w:rFonts w:ascii="Times New Roman" w:eastAsia="Times New Roman" w:hAnsi="Times New Roman" w:cs="Times New Roman"/>
          <w:color w:val="000000"/>
          <w:sz w:val="28"/>
          <w:szCs w:val="28"/>
          <w:lang w:eastAsia="ru-RU"/>
        </w:rPr>
        <w:t xml:space="preserve">      </w:t>
      </w:r>
      <w:r w:rsidRPr="00790D84">
        <w:rPr>
          <w:rFonts w:ascii="Times New Roman" w:eastAsia="Times New Roman" w:hAnsi="Times New Roman" w:cs="Times New Roman"/>
          <w:color w:val="000000"/>
          <w:sz w:val="28"/>
          <w:szCs w:val="28"/>
          <w:lang w:eastAsia="ru-RU"/>
        </w:rPr>
        <w:t>__________</w:t>
      </w:r>
      <w:r>
        <w:rPr>
          <w:rFonts w:ascii="Times New Roman" w:eastAsia="Times New Roman" w:hAnsi="Times New Roman" w:cs="Times New Roman"/>
          <w:color w:val="000000"/>
          <w:sz w:val="28"/>
          <w:szCs w:val="28"/>
          <w:lang w:eastAsia="ru-RU"/>
        </w:rPr>
        <w:t xml:space="preserve">      </w:t>
      </w:r>
      <w:r w:rsidRPr="00790D84">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u w:val="single"/>
          <w:lang w:eastAsia="ru-RU"/>
        </w:rPr>
        <w:t>Алексеева Александра Вячеславовна</w:t>
      </w:r>
    </w:p>
    <w:p w14:paraId="50DF2D62" w14:textId="77777777" w:rsidR="00790D84" w:rsidRPr="00790D84" w:rsidRDefault="00790D84" w:rsidP="00790D84">
      <w:pPr>
        <w:widowControl w:val="0"/>
        <w:tabs>
          <w:tab w:val="left" w:pos="2552"/>
          <w:tab w:val="left" w:pos="2835"/>
          <w:tab w:val="left" w:pos="3969"/>
          <w:tab w:val="center" w:pos="5953"/>
          <w:tab w:val="left" w:pos="7371"/>
          <w:tab w:val="left" w:pos="7905"/>
        </w:tabs>
        <w:autoSpaceDE w:val="0"/>
        <w:autoSpaceDN w:val="0"/>
        <w:adjustRightInd w:val="0"/>
        <w:spacing w:after="0" w:line="240" w:lineRule="auto"/>
        <w:rPr>
          <w:rFonts w:ascii="Times New Roman" w:eastAsia="Times New Roman" w:hAnsi="Times New Roman" w:cs="Times New Roman"/>
          <w:color w:val="000000"/>
          <w:sz w:val="18"/>
          <w:szCs w:val="18"/>
          <w:lang w:eastAsia="ru-RU"/>
        </w:rPr>
      </w:pPr>
      <w:r w:rsidRPr="00790D84">
        <w:rPr>
          <w:rFonts w:ascii="Times New Roman" w:eastAsia="Times New Roman" w:hAnsi="Times New Roman" w:cs="Times New Roman"/>
          <w:color w:val="000000"/>
          <w:sz w:val="18"/>
          <w:szCs w:val="18"/>
          <w:lang w:eastAsia="ru-RU"/>
        </w:rPr>
        <w:t xml:space="preserve">                                                                        подпись, дата</w:t>
      </w:r>
      <w:r w:rsidRPr="00790D84">
        <w:rPr>
          <w:rFonts w:ascii="Times New Roman" w:eastAsia="Times New Roman" w:hAnsi="Times New Roman" w:cs="Times New Roman"/>
          <w:color w:val="000000"/>
          <w:sz w:val="18"/>
          <w:szCs w:val="18"/>
          <w:lang w:eastAsia="ru-RU"/>
        </w:rPr>
        <w:tab/>
        <w:t xml:space="preserve">                          </w:t>
      </w:r>
      <w:proofErr w:type="gramStart"/>
      <w:r w:rsidRPr="00790D84">
        <w:rPr>
          <w:rFonts w:ascii="Times New Roman" w:eastAsia="Times New Roman" w:hAnsi="Times New Roman" w:cs="Times New Roman"/>
          <w:color w:val="000000"/>
          <w:sz w:val="18"/>
          <w:szCs w:val="18"/>
          <w:lang w:eastAsia="ru-RU"/>
        </w:rPr>
        <w:t xml:space="preserve">   (</w:t>
      </w:r>
      <w:proofErr w:type="gramEnd"/>
      <w:r w:rsidRPr="00790D84">
        <w:rPr>
          <w:rFonts w:ascii="Times New Roman" w:eastAsia="Times New Roman" w:hAnsi="Times New Roman" w:cs="Times New Roman"/>
          <w:color w:val="000000"/>
          <w:sz w:val="18"/>
          <w:szCs w:val="18"/>
          <w:lang w:eastAsia="ru-RU"/>
        </w:rPr>
        <w:t>фамилия, имя, отчество полностью)</w:t>
      </w:r>
    </w:p>
    <w:bookmarkEnd w:id="2"/>
    <w:bookmarkEnd w:id="3"/>
    <w:p w14:paraId="1CDCFA45" w14:textId="77777777" w:rsidR="00790D84" w:rsidRPr="00790D84" w:rsidRDefault="00790D84" w:rsidP="00790D84">
      <w:pPr>
        <w:widowControl w:val="0"/>
        <w:tabs>
          <w:tab w:val="left" w:pos="2552"/>
          <w:tab w:val="left" w:pos="2835"/>
          <w:tab w:val="left" w:pos="3969"/>
          <w:tab w:val="center" w:pos="5953"/>
          <w:tab w:val="left" w:pos="7371"/>
          <w:tab w:val="left" w:pos="7905"/>
        </w:tabs>
        <w:autoSpaceDE w:val="0"/>
        <w:autoSpaceDN w:val="0"/>
        <w:adjustRightInd w:val="0"/>
        <w:spacing w:after="0" w:line="240" w:lineRule="auto"/>
        <w:rPr>
          <w:rFonts w:ascii="Times New Roman" w:eastAsia="Times New Roman" w:hAnsi="Times New Roman" w:cs="Times New Roman"/>
          <w:color w:val="000000"/>
          <w:sz w:val="18"/>
          <w:szCs w:val="18"/>
          <w:lang w:eastAsia="ru-RU"/>
        </w:rPr>
      </w:pPr>
    </w:p>
    <w:p w14:paraId="6479F198" w14:textId="77777777" w:rsidR="00790D84" w:rsidRPr="00790D84" w:rsidRDefault="00790D84" w:rsidP="00790D84">
      <w:pPr>
        <w:widowControl w:val="0"/>
        <w:autoSpaceDE w:val="0"/>
        <w:autoSpaceDN w:val="0"/>
        <w:adjustRightInd w:val="0"/>
        <w:spacing w:after="0" w:line="240" w:lineRule="auto"/>
        <w:rPr>
          <w:rFonts w:ascii="Times New Roman" w:eastAsia="Times New Roman" w:hAnsi="Times New Roman" w:cs="Times New Roman"/>
          <w:color w:val="000000"/>
          <w:sz w:val="28"/>
          <w:szCs w:val="28"/>
          <w:u w:val="single"/>
          <w:lang w:eastAsia="ru-RU"/>
        </w:rPr>
      </w:pPr>
      <w:r w:rsidRPr="00790D84">
        <w:rPr>
          <w:rFonts w:ascii="Times New Roman" w:eastAsia="Times New Roman" w:hAnsi="Times New Roman" w:cs="Times New Roman"/>
          <w:b/>
          <w:color w:val="000000"/>
          <w:sz w:val="28"/>
          <w:szCs w:val="28"/>
          <w:lang w:eastAsia="ru-RU"/>
        </w:rPr>
        <w:t xml:space="preserve">Научный руководитель </w:t>
      </w:r>
      <w:proofErr w:type="spellStart"/>
      <w:r w:rsidRPr="00790D84">
        <w:rPr>
          <w:rFonts w:ascii="Times New Roman" w:eastAsia="Times New Roman" w:hAnsi="Times New Roman" w:cs="Times New Roman"/>
          <w:color w:val="000000"/>
          <w:sz w:val="28"/>
          <w:szCs w:val="28"/>
          <w:u w:val="single"/>
          <w:lang w:eastAsia="ru-RU"/>
        </w:rPr>
        <w:t>к.и.н</w:t>
      </w:r>
      <w:proofErr w:type="spellEnd"/>
      <w:r w:rsidRPr="00790D84">
        <w:rPr>
          <w:rFonts w:ascii="Times New Roman" w:eastAsia="Times New Roman" w:hAnsi="Times New Roman" w:cs="Times New Roman"/>
          <w:color w:val="000000"/>
          <w:sz w:val="28"/>
          <w:szCs w:val="28"/>
          <w:u w:val="single"/>
          <w:lang w:eastAsia="ru-RU"/>
        </w:rPr>
        <w:t>., доцент</w:t>
      </w:r>
      <w:r w:rsidRPr="00790D84">
        <w:rPr>
          <w:rFonts w:ascii="Times New Roman" w:eastAsia="Times New Roman" w:hAnsi="Times New Roman" w:cs="Times New Roman"/>
          <w:color w:val="000000"/>
          <w:sz w:val="28"/>
          <w:szCs w:val="28"/>
          <w:lang w:eastAsia="ru-RU"/>
        </w:rPr>
        <w:t xml:space="preserve">     _____________      </w:t>
      </w:r>
      <w:r>
        <w:rPr>
          <w:rFonts w:ascii="Times New Roman" w:eastAsia="Times New Roman" w:hAnsi="Times New Roman" w:cs="Times New Roman"/>
          <w:color w:val="000000"/>
          <w:sz w:val="28"/>
          <w:szCs w:val="28"/>
          <w:u w:val="single"/>
          <w:lang w:eastAsia="ru-RU"/>
        </w:rPr>
        <w:t>Первушкин А</w:t>
      </w:r>
      <w:r w:rsidRPr="00790D84">
        <w:rPr>
          <w:rFonts w:ascii="Times New Roman" w:eastAsia="Times New Roman" w:hAnsi="Times New Roman" w:cs="Times New Roman"/>
          <w:color w:val="000000"/>
          <w:sz w:val="28"/>
          <w:szCs w:val="28"/>
          <w:u w:val="single"/>
          <w:lang w:eastAsia="ru-RU"/>
        </w:rPr>
        <w:t>.</w:t>
      </w:r>
      <w:r>
        <w:rPr>
          <w:rFonts w:ascii="Times New Roman" w:eastAsia="Times New Roman" w:hAnsi="Times New Roman" w:cs="Times New Roman"/>
          <w:color w:val="000000"/>
          <w:sz w:val="28"/>
          <w:szCs w:val="28"/>
          <w:u w:val="single"/>
          <w:lang w:eastAsia="ru-RU"/>
        </w:rPr>
        <w:t>В.</w:t>
      </w:r>
      <w:r w:rsidRPr="00790D84">
        <w:rPr>
          <w:rFonts w:ascii="Times New Roman" w:eastAsia="Times New Roman" w:hAnsi="Times New Roman" w:cs="Times New Roman"/>
          <w:color w:val="000000"/>
          <w:sz w:val="28"/>
          <w:szCs w:val="28"/>
          <w:u w:val="single"/>
          <w:lang w:eastAsia="ru-RU"/>
        </w:rPr>
        <w:t xml:space="preserve"> </w:t>
      </w:r>
    </w:p>
    <w:p w14:paraId="35364DD4" w14:textId="77777777" w:rsidR="00790D84" w:rsidRPr="00790D84" w:rsidRDefault="00790D84" w:rsidP="00790D84">
      <w:pPr>
        <w:widowControl w:val="0"/>
        <w:autoSpaceDE w:val="0"/>
        <w:autoSpaceDN w:val="0"/>
        <w:adjustRightInd w:val="0"/>
        <w:spacing w:after="0" w:line="240" w:lineRule="auto"/>
        <w:rPr>
          <w:rFonts w:ascii="Times New Roman" w:eastAsia="Times New Roman" w:hAnsi="Times New Roman" w:cs="Times New Roman"/>
          <w:color w:val="000000"/>
          <w:sz w:val="20"/>
          <w:szCs w:val="20"/>
          <w:vertAlign w:val="superscript"/>
          <w:lang w:eastAsia="ru-RU"/>
        </w:rPr>
      </w:pPr>
      <w:r w:rsidRPr="00790D84">
        <w:rPr>
          <w:rFonts w:ascii="Times New Roman" w:eastAsia="Times New Roman" w:hAnsi="Times New Roman" w:cs="Times New Roman"/>
          <w:color w:val="000000"/>
          <w:sz w:val="20"/>
          <w:szCs w:val="20"/>
          <w:lang w:eastAsia="ru-RU"/>
        </w:rPr>
        <w:t xml:space="preserve">                                                                    должность                    </w:t>
      </w:r>
      <w:r>
        <w:rPr>
          <w:rFonts w:ascii="Times New Roman" w:eastAsia="Times New Roman" w:hAnsi="Times New Roman" w:cs="Times New Roman"/>
          <w:color w:val="000000"/>
          <w:sz w:val="20"/>
          <w:szCs w:val="20"/>
          <w:lang w:eastAsia="ru-RU"/>
        </w:rPr>
        <w:t xml:space="preserve"> </w:t>
      </w:r>
      <w:r w:rsidRPr="00790D84">
        <w:rPr>
          <w:rFonts w:ascii="Times New Roman" w:eastAsia="Times New Roman" w:hAnsi="Times New Roman" w:cs="Times New Roman"/>
          <w:color w:val="000000"/>
          <w:sz w:val="20"/>
          <w:szCs w:val="20"/>
          <w:lang w:eastAsia="ru-RU"/>
        </w:rPr>
        <w:t>подпись, дата                 фамилия, инициалы</w:t>
      </w:r>
    </w:p>
    <w:p w14:paraId="7F549049" w14:textId="77777777" w:rsidR="00790D84" w:rsidRPr="00790D84" w:rsidRDefault="00790D84" w:rsidP="00790D84">
      <w:pPr>
        <w:widowControl w:val="0"/>
        <w:autoSpaceDE w:val="0"/>
        <w:autoSpaceDN w:val="0"/>
        <w:adjustRightInd w:val="0"/>
        <w:spacing w:after="0" w:line="360" w:lineRule="auto"/>
        <w:ind w:firstLine="22"/>
        <w:rPr>
          <w:rFonts w:ascii="Times New Roman" w:eastAsia="Times New Roman" w:hAnsi="Times New Roman" w:cs="Times New Roman"/>
          <w:color w:val="000000"/>
          <w:sz w:val="28"/>
          <w:szCs w:val="28"/>
          <w:lang w:eastAsia="ru-RU"/>
        </w:rPr>
      </w:pPr>
      <w:r w:rsidRPr="00790D84">
        <w:rPr>
          <w:rFonts w:ascii="Times New Roman" w:eastAsia="Times New Roman" w:hAnsi="Times New Roman" w:cs="Times New Roman"/>
          <w:color w:val="000000"/>
          <w:sz w:val="28"/>
          <w:szCs w:val="28"/>
          <w:lang w:eastAsia="ru-RU"/>
        </w:rPr>
        <w:t>Консультанты (если имеются):</w:t>
      </w:r>
    </w:p>
    <w:p w14:paraId="6A302B4A" w14:textId="77777777" w:rsidR="00790D84" w:rsidRPr="00790D84" w:rsidRDefault="00790D84" w:rsidP="00790D84">
      <w:pPr>
        <w:widowControl w:val="0"/>
        <w:autoSpaceDE w:val="0"/>
        <w:autoSpaceDN w:val="0"/>
        <w:adjustRightInd w:val="0"/>
        <w:spacing w:after="0" w:line="240" w:lineRule="auto"/>
        <w:rPr>
          <w:rFonts w:ascii="Times New Roman" w:eastAsia="Times New Roman" w:hAnsi="Times New Roman" w:cs="Times New Roman"/>
          <w:color w:val="000000"/>
          <w:sz w:val="18"/>
          <w:szCs w:val="18"/>
          <w:lang w:eastAsia="ru-RU"/>
        </w:rPr>
      </w:pPr>
      <w:r w:rsidRPr="00790D84">
        <w:rPr>
          <w:rFonts w:ascii="Times New Roman" w:eastAsia="Times New Roman" w:hAnsi="Times New Roman" w:cs="Times New Roman"/>
          <w:color w:val="000000"/>
          <w:sz w:val="28"/>
          <w:szCs w:val="28"/>
          <w:lang w:eastAsia="ru-RU"/>
        </w:rPr>
        <w:t xml:space="preserve">по </w:t>
      </w:r>
      <w:r w:rsidRPr="00790D84">
        <w:rPr>
          <w:rFonts w:ascii="Times New Roman" w:eastAsia="Times New Roman" w:hAnsi="Times New Roman" w:cs="Times New Roman"/>
          <w:color w:val="000000"/>
          <w:sz w:val="18"/>
          <w:szCs w:val="18"/>
          <w:lang w:eastAsia="ru-RU"/>
        </w:rPr>
        <w:t>______________________________________________     ______________________            _______________________</w:t>
      </w:r>
    </w:p>
    <w:p w14:paraId="54F9AFF1" w14:textId="77777777" w:rsidR="00790D84" w:rsidRPr="00790D84" w:rsidRDefault="00790D84" w:rsidP="00790D84">
      <w:pPr>
        <w:widowControl w:val="0"/>
        <w:autoSpaceDE w:val="0"/>
        <w:autoSpaceDN w:val="0"/>
        <w:adjustRightInd w:val="0"/>
        <w:spacing w:after="0" w:line="240" w:lineRule="auto"/>
        <w:rPr>
          <w:rFonts w:ascii="Times New Roman" w:eastAsia="Times New Roman" w:hAnsi="Times New Roman" w:cs="Times New Roman"/>
          <w:color w:val="000000"/>
          <w:sz w:val="18"/>
          <w:szCs w:val="18"/>
          <w:lang w:eastAsia="ru-RU"/>
        </w:rPr>
      </w:pPr>
      <w:r w:rsidRPr="00790D84">
        <w:rPr>
          <w:rFonts w:ascii="Times New Roman" w:eastAsia="Times New Roman" w:hAnsi="Times New Roman" w:cs="Times New Roman"/>
          <w:color w:val="000000"/>
          <w:sz w:val="18"/>
          <w:szCs w:val="18"/>
          <w:lang w:eastAsia="ru-RU"/>
        </w:rPr>
        <w:t xml:space="preserve">            (наименование раздела, звание, </w:t>
      </w:r>
      <w:proofErr w:type="gramStart"/>
      <w:r w:rsidRPr="00790D84">
        <w:rPr>
          <w:rFonts w:ascii="Times New Roman" w:eastAsia="Times New Roman" w:hAnsi="Times New Roman" w:cs="Times New Roman"/>
          <w:color w:val="000000"/>
          <w:sz w:val="18"/>
          <w:szCs w:val="18"/>
          <w:lang w:eastAsia="ru-RU"/>
        </w:rPr>
        <w:t xml:space="preserve">должность)   </w:t>
      </w:r>
      <w:proofErr w:type="gramEnd"/>
      <w:r w:rsidRPr="00790D84">
        <w:rPr>
          <w:rFonts w:ascii="Times New Roman" w:eastAsia="Times New Roman" w:hAnsi="Times New Roman" w:cs="Times New Roman"/>
          <w:color w:val="000000"/>
          <w:sz w:val="18"/>
          <w:szCs w:val="18"/>
          <w:lang w:eastAsia="ru-RU"/>
        </w:rPr>
        <w:t xml:space="preserve">                     (подпись, дата)                              (</w:t>
      </w:r>
      <w:r w:rsidRPr="00790D84">
        <w:rPr>
          <w:rFonts w:ascii="Times New Roman" w:eastAsia="Times New Roman" w:hAnsi="Times New Roman" w:cs="Times New Roman"/>
          <w:color w:val="000000"/>
          <w:sz w:val="20"/>
          <w:szCs w:val="20"/>
          <w:lang w:eastAsia="ru-RU"/>
        </w:rPr>
        <w:t>фамилия, инициалы)</w:t>
      </w:r>
    </w:p>
    <w:p w14:paraId="09DF8646" w14:textId="77777777" w:rsidR="00790D84" w:rsidRPr="00790D84" w:rsidRDefault="00790D84" w:rsidP="00790D84">
      <w:pPr>
        <w:widowControl w:val="0"/>
        <w:autoSpaceDE w:val="0"/>
        <w:autoSpaceDN w:val="0"/>
        <w:adjustRightInd w:val="0"/>
        <w:spacing w:after="0" w:line="240" w:lineRule="auto"/>
        <w:rPr>
          <w:rFonts w:ascii="Times New Roman" w:eastAsia="Times New Roman" w:hAnsi="Times New Roman" w:cs="Times New Roman"/>
          <w:color w:val="000000"/>
          <w:sz w:val="18"/>
          <w:szCs w:val="18"/>
          <w:lang w:eastAsia="ru-RU"/>
        </w:rPr>
      </w:pPr>
      <w:r w:rsidRPr="00790D84">
        <w:rPr>
          <w:rFonts w:ascii="Times New Roman" w:eastAsia="Times New Roman" w:hAnsi="Times New Roman" w:cs="Times New Roman"/>
          <w:color w:val="000000"/>
          <w:sz w:val="28"/>
          <w:szCs w:val="28"/>
          <w:lang w:eastAsia="ru-RU"/>
        </w:rPr>
        <w:t>по</w:t>
      </w:r>
      <w:r w:rsidRPr="00790D84">
        <w:rPr>
          <w:rFonts w:ascii="Times New Roman" w:eastAsia="Times New Roman" w:hAnsi="Times New Roman" w:cs="Times New Roman"/>
          <w:color w:val="000000"/>
          <w:szCs w:val="28"/>
          <w:lang w:eastAsia="ru-RU"/>
        </w:rPr>
        <w:t xml:space="preserve"> </w:t>
      </w:r>
      <w:r w:rsidRPr="00790D84">
        <w:rPr>
          <w:rFonts w:ascii="Times New Roman" w:eastAsia="Times New Roman" w:hAnsi="Times New Roman" w:cs="Times New Roman"/>
          <w:color w:val="000000"/>
          <w:sz w:val="18"/>
          <w:szCs w:val="18"/>
          <w:lang w:eastAsia="ru-RU"/>
        </w:rPr>
        <w:t>______________________________________________     ______________________            _______________________</w:t>
      </w:r>
    </w:p>
    <w:p w14:paraId="5F2ED71C" w14:textId="77777777" w:rsidR="00790D84" w:rsidRPr="00790D84" w:rsidRDefault="00790D84" w:rsidP="00790D84">
      <w:pPr>
        <w:widowControl w:val="0"/>
        <w:autoSpaceDE w:val="0"/>
        <w:autoSpaceDN w:val="0"/>
        <w:adjustRightInd w:val="0"/>
        <w:spacing w:after="0" w:line="240" w:lineRule="auto"/>
        <w:rPr>
          <w:rFonts w:ascii="Times New Roman" w:eastAsia="Times New Roman" w:hAnsi="Times New Roman" w:cs="Times New Roman"/>
          <w:color w:val="000000"/>
          <w:sz w:val="18"/>
          <w:szCs w:val="18"/>
          <w:lang w:eastAsia="ru-RU"/>
        </w:rPr>
      </w:pPr>
      <w:r w:rsidRPr="00790D84">
        <w:rPr>
          <w:rFonts w:ascii="Times New Roman" w:eastAsia="Times New Roman" w:hAnsi="Times New Roman" w:cs="Times New Roman"/>
          <w:color w:val="000000"/>
          <w:sz w:val="18"/>
          <w:szCs w:val="18"/>
          <w:lang w:eastAsia="ru-RU"/>
        </w:rPr>
        <w:t xml:space="preserve">            (наименование раздела, звание, </w:t>
      </w:r>
      <w:proofErr w:type="gramStart"/>
      <w:r w:rsidRPr="00790D84">
        <w:rPr>
          <w:rFonts w:ascii="Times New Roman" w:eastAsia="Times New Roman" w:hAnsi="Times New Roman" w:cs="Times New Roman"/>
          <w:color w:val="000000"/>
          <w:sz w:val="18"/>
          <w:szCs w:val="18"/>
          <w:lang w:eastAsia="ru-RU"/>
        </w:rPr>
        <w:t xml:space="preserve">должность)   </w:t>
      </w:r>
      <w:proofErr w:type="gramEnd"/>
      <w:r w:rsidRPr="00790D84">
        <w:rPr>
          <w:rFonts w:ascii="Times New Roman" w:eastAsia="Times New Roman" w:hAnsi="Times New Roman" w:cs="Times New Roman"/>
          <w:color w:val="000000"/>
          <w:sz w:val="18"/>
          <w:szCs w:val="18"/>
          <w:lang w:eastAsia="ru-RU"/>
        </w:rPr>
        <w:t xml:space="preserve">                     (подпись, дата)                              (</w:t>
      </w:r>
      <w:r w:rsidRPr="00790D84">
        <w:rPr>
          <w:rFonts w:ascii="Times New Roman" w:eastAsia="Times New Roman" w:hAnsi="Times New Roman" w:cs="Times New Roman"/>
          <w:color w:val="000000"/>
          <w:sz w:val="20"/>
          <w:szCs w:val="20"/>
          <w:lang w:eastAsia="ru-RU"/>
        </w:rPr>
        <w:t>фамилия, инициалы)</w:t>
      </w:r>
    </w:p>
    <w:p w14:paraId="22FF4968" w14:textId="77777777" w:rsidR="00790D84" w:rsidRPr="00790D84" w:rsidRDefault="00790D84" w:rsidP="00790D84">
      <w:pPr>
        <w:widowControl w:val="0"/>
        <w:autoSpaceDE w:val="0"/>
        <w:autoSpaceDN w:val="0"/>
        <w:adjustRightInd w:val="0"/>
        <w:spacing w:after="0" w:line="240" w:lineRule="auto"/>
        <w:jc w:val="both"/>
        <w:rPr>
          <w:rFonts w:ascii="Times New Roman" w:eastAsia="Times New Roman" w:hAnsi="Times New Roman" w:cs="Times New Roman"/>
          <w:color w:val="000000"/>
          <w:szCs w:val="28"/>
          <w:lang w:eastAsia="ru-RU"/>
        </w:rPr>
      </w:pPr>
    </w:p>
    <w:p w14:paraId="36AFD467" w14:textId="77777777" w:rsidR="00790D84" w:rsidRPr="00790D84" w:rsidRDefault="00790D84" w:rsidP="00790D84">
      <w:pPr>
        <w:widowControl w:val="0"/>
        <w:autoSpaceDE w:val="0"/>
        <w:autoSpaceDN w:val="0"/>
        <w:adjustRightInd w:val="0"/>
        <w:spacing w:after="0" w:line="240" w:lineRule="auto"/>
        <w:jc w:val="both"/>
        <w:rPr>
          <w:rFonts w:ascii="Times New Roman" w:eastAsia="Times New Roman" w:hAnsi="Times New Roman" w:cs="Times New Roman"/>
          <w:color w:val="000000"/>
          <w:sz w:val="28"/>
          <w:szCs w:val="28"/>
          <w:u w:val="single"/>
          <w:lang w:eastAsia="ru-RU"/>
        </w:rPr>
      </w:pPr>
      <w:bookmarkStart w:id="4" w:name="_Hlk230267923"/>
      <w:proofErr w:type="spellStart"/>
      <w:proofErr w:type="gramStart"/>
      <w:r w:rsidRPr="00790D84">
        <w:rPr>
          <w:rFonts w:ascii="Times New Roman" w:eastAsia="Times New Roman" w:hAnsi="Times New Roman" w:cs="Times New Roman"/>
          <w:b/>
          <w:color w:val="000000"/>
          <w:sz w:val="28"/>
          <w:szCs w:val="28"/>
          <w:lang w:eastAsia="ru-RU"/>
        </w:rPr>
        <w:t>Нормоконтролё</w:t>
      </w:r>
      <w:r w:rsidRPr="00790D84">
        <w:rPr>
          <w:rFonts w:ascii="Times New Roman" w:eastAsia="Times New Roman" w:hAnsi="Times New Roman" w:cs="Times New Roman"/>
          <w:b/>
          <w:bCs/>
          <w:color w:val="000000"/>
          <w:sz w:val="28"/>
          <w:szCs w:val="28"/>
          <w:lang w:eastAsia="ru-RU"/>
        </w:rPr>
        <w:t>р</w:t>
      </w:r>
      <w:proofErr w:type="spellEnd"/>
      <w:r w:rsidRPr="00790D84">
        <w:rPr>
          <w:rFonts w:ascii="Times New Roman" w:eastAsia="Times New Roman" w:hAnsi="Times New Roman" w:cs="Times New Roman"/>
          <w:color w:val="000000"/>
          <w:sz w:val="28"/>
          <w:szCs w:val="28"/>
          <w:lang w:eastAsia="ru-RU"/>
        </w:rPr>
        <w:t xml:space="preserve">  </w:t>
      </w:r>
      <w:proofErr w:type="spellStart"/>
      <w:r w:rsidRPr="00790D84">
        <w:rPr>
          <w:rFonts w:ascii="Times New Roman" w:eastAsia="Times New Roman" w:hAnsi="Times New Roman" w:cs="Times New Roman"/>
          <w:color w:val="000000"/>
          <w:sz w:val="28"/>
          <w:szCs w:val="28"/>
          <w:u w:val="single"/>
          <w:lang w:eastAsia="ru-RU"/>
        </w:rPr>
        <w:t>к.ю.н</w:t>
      </w:r>
      <w:proofErr w:type="spellEnd"/>
      <w:r w:rsidRPr="00790D84">
        <w:rPr>
          <w:rFonts w:ascii="Times New Roman" w:eastAsia="Times New Roman" w:hAnsi="Times New Roman" w:cs="Times New Roman"/>
          <w:color w:val="000000"/>
          <w:sz w:val="28"/>
          <w:szCs w:val="28"/>
          <w:u w:val="single"/>
          <w:lang w:eastAsia="ru-RU"/>
        </w:rPr>
        <w:t>.</w:t>
      </w:r>
      <w:proofErr w:type="gramEnd"/>
      <w:r w:rsidRPr="00790D84">
        <w:rPr>
          <w:rFonts w:ascii="Times New Roman" w:eastAsia="Times New Roman" w:hAnsi="Times New Roman" w:cs="Times New Roman"/>
          <w:color w:val="000000"/>
          <w:sz w:val="28"/>
          <w:szCs w:val="28"/>
          <w:u w:val="single"/>
          <w:lang w:eastAsia="ru-RU"/>
        </w:rPr>
        <w:t>, доцент</w:t>
      </w:r>
      <w:r w:rsidRPr="00DF002C">
        <w:rPr>
          <w:rFonts w:eastAsia="Times New Roman" w:cs="Times New Roman"/>
          <w:color w:val="000000"/>
          <w:sz w:val="18"/>
          <w:szCs w:val="18"/>
          <w:lang w:eastAsia="ru-RU"/>
        </w:rPr>
        <w:t xml:space="preserve">   </w:t>
      </w:r>
      <w:bookmarkEnd w:id="4"/>
      <w:r>
        <w:rPr>
          <w:rFonts w:eastAsia="Times New Roman" w:cs="Times New Roman"/>
          <w:color w:val="000000"/>
          <w:sz w:val="18"/>
          <w:szCs w:val="18"/>
          <w:lang w:eastAsia="ru-RU"/>
        </w:rPr>
        <w:t xml:space="preserve">           </w:t>
      </w:r>
      <w:r w:rsidRPr="00DF002C">
        <w:rPr>
          <w:rFonts w:eastAsia="Times New Roman" w:cs="Times New Roman"/>
          <w:color w:val="000000"/>
          <w:sz w:val="18"/>
          <w:szCs w:val="18"/>
          <w:lang w:eastAsia="ru-RU"/>
        </w:rPr>
        <w:t>_</w:t>
      </w:r>
      <w:r w:rsidRPr="00790D84">
        <w:rPr>
          <w:rFonts w:ascii="Times New Roman" w:eastAsia="Times New Roman" w:hAnsi="Times New Roman" w:cs="Times New Roman"/>
          <w:color w:val="000000"/>
          <w:sz w:val="18"/>
          <w:szCs w:val="18"/>
          <w:lang w:eastAsia="ru-RU"/>
        </w:rPr>
        <w:t xml:space="preserve">______________________ </w:t>
      </w:r>
      <w:r w:rsidRPr="00DF002C">
        <w:rPr>
          <w:rFonts w:eastAsia="Times New Roman" w:cs="Times New Roman"/>
          <w:color w:val="000000"/>
          <w:sz w:val="18"/>
          <w:szCs w:val="18"/>
          <w:lang w:eastAsia="ru-RU"/>
        </w:rPr>
        <w:t xml:space="preserve">                    </w:t>
      </w:r>
      <w:bookmarkStart w:id="5" w:name="_Hlk230267892"/>
      <w:r w:rsidR="00557794">
        <w:rPr>
          <w:rFonts w:eastAsia="Times New Roman" w:cs="Times New Roman"/>
          <w:color w:val="000000"/>
          <w:sz w:val="18"/>
          <w:szCs w:val="18"/>
          <w:lang w:eastAsia="ru-RU"/>
        </w:rPr>
        <w:t xml:space="preserve">   </w:t>
      </w:r>
      <w:r w:rsidRPr="00790D84">
        <w:rPr>
          <w:rFonts w:ascii="Times New Roman" w:eastAsia="Times New Roman" w:hAnsi="Times New Roman" w:cs="Times New Roman"/>
          <w:color w:val="000000"/>
          <w:sz w:val="28"/>
          <w:szCs w:val="28"/>
          <w:u w:val="single"/>
          <w:lang w:eastAsia="ru-RU"/>
        </w:rPr>
        <w:t xml:space="preserve">Портнова Е. В. </w:t>
      </w:r>
      <w:bookmarkEnd w:id="5"/>
    </w:p>
    <w:p w14:paraId="1274410C" w14:textId="77777777" w:rsidR="00790D84" w:rsidRPr="00790D84" w:rsidRDefault="00790D84" w:rsidP="00790D84">
      <w:pPr>
        <w:widowControl w:val="0"/>
        <w:autoSpaceDE w:val="0"/>
        <w:autoSpaceDN w:val="0"/>
        <w:adjustRightInd w:val="0"/>
        <w:spacing w:after="0" w:line="240" w:lineRule="auto"/>
        <w:rPr>
          <w:rFonts w:ascii="Times New Roman" w:eastAsia="Times New Roman" w:hAnsi="Times New Roman" w:cs="Times New Roman"/>
          <w:color w:val="000000"/>
          <w:sz w:val="18"/>
          <w:szCs w:val="18"/>
          <w:lang w:eastAsia="ru-RU"/>
        </w:rPr>
      </w:pPr>
      <w:r w:rsidRPr="00DF002C">
        <w:rPr>
          <w:rFonts w:eastAsia="Times New Roman" w:cs="Times New Roman"/>
          <w:color w:val="000000"/>
          <w:sz w:val="18"/>
          <w:szCs w:val="18"/>
          <w:lang w:eastAsia="ru-RU"/>
        </w:rPr>
        <w:t xml:space="preserve">                                                         </w:t>
      </w:r>
      <w:r>
        <w:rPr>
          <w:rFonts w:ascii="Times New Roman" w:eastAsia="Times New Roman" w:hAnsi="Times New Roman" w:cs="Times New Roman"/>
          <w:color w:val="000000"/>
          <w:sz w:val="18"/>
          <w:szCs w:val="18"/>
          <w:lang w:eastAsia="ru-RU"/>
        </w:rPr>
        <w:t>д</w:t>
      </w:r>
      <w:r w:rsidRPr="00790D84">
        <w:rPr>
          <w:rFonts w:ascii="Times New Roman" w:eastAsia="Times New Roman" w:hAnsi="Times New Roman" w:cs="Times New Roman"/>
          <w:color w:val="000000"/>
          <w:sz w:val="18"/>
          <w:szCs w:val="18"/>
          <w:lang w:eastAsia="ru-RU"/>
        </w:rPr>
        <w:t xml:space="preserve">олжность                               </w:t>
      </w:r>
      <w:r>
        <w:rPr>
          <w:rFonts w:ascii="Times New Roman" w:eastAsia="Times New Roman" w:hAnsi="Times New Roman" w:cs="Times New Roman"/>
          <w:color w:val="000000"/>
          <w:sz w:val="18"/>
          <w:szCs w:val="18"/>
          <w:lang w:eastAsia="ru-RU"/>
        </w:rPr>
        <w:t xml:space="preserve">    </w:t>
      </w:r>
      <w:proofErr w:type="gramStart"/>
      <w:r>
        <w:rPr>
          <w:rFonts w:ascii="Times New Roman" w:eastAsia="Times New Roman" w:hAnsi="Times New Roman" w:cs="Times New Roman"/>
          <w:color w:val="000000"/>
          <w:sz w:val="18"/>
          <w:szCs w:val="18"/>
          <w:lang w:eastAsia="ru-RU"/>
        </w:rPr>
        <w:t xml:space="preserve">   </w:t>
      </w:r>
      <w:r w:rsidRPr="00790D84">
        <w:rPr>
          <w:rFonts w:ascii="Times New Roman" w:eastAsia="Times New Roman" w:hAnsi="Times New Roman" w:cs="Times New Roman"/>
          <w:color w:val="000000"/>
          <w:sz w:val="18"/>
          <w:szCs w:val="18"/>
          <w:lang w:eastAsia="ru-RU"/>
        </w:rPr>
        <w:t>(</w:t>
      </w:r>
      <w:proofErr w:type="gramEnd"/>
      <w:r w:rsidRPr="00790D84">
        <w:rPr>
          <w:rFonts w:ascii="Times New Roman" w:eastAsia="Times New Roman" w:hAnsi="Times New Roman" w:cs="Times New Roman"/>
          <w:color w:val="000000"/>
          <w:sz w:val="18"/>
          <w:szCs w:val="18"/>
          <w:lang w:eastAsia="ru-RU"/>
        </w:rPr>
        <w:t xml:space="preserve">подпись, дата)                                </w:t>
      </w:r>
      <w:r w:rsidR="00557794">
        <w:rPr>
          <w:rFonts w:ascii="Times New Roman" w:eastAsia="Times New Roman" w:hAnsi="Times New Roman" w:cs="Times New Roman"/>
          <w:color w:val="000000"/>
          <w:sz w:val="18"/>
          <w:szCs w:val="18"/>
          <w:lang w:eastAsia="ru-RU"/>
        </w:rPr>
        <w:t xml:space="preserve">    </w:t>
      </w:r>
      <w:r w:rsidRPr="00790D84">
        <w:rPr>
          <w:rFonts w:ascii="Times New Roman" w:eastAsia="Times New Roman" w:hAnsi="Times New Roman" w:cs="Times New Roman"/>
          <w:color w:val="000000"/>
          <w:sz w:val="18"/>
          <w:szCs w:val="18"/>
          <w:lang w:eastAsia="ru-RU"/>
        </w:rPr>
        <w:t>(</w:t>
      </w:r>
      <w:proofErr w:type="spellStart"/>
      <w:r w:rsidRPr="00790D84">
        <w:rPr>
          <w:rFonts w:ascii="Times New Roman" w:eastAsia="Times New Roman" w:hAnsi="Times New Roman" w:cs="Times New Roman"/>
          <w:color w:val="000000"/>
          <w:sz w:val="18"/>
          <w:szCs w:val="18"/>
          <w:lang w:eastAsia="ru-RU"/>
        </w:rPr>
        <w:t>фамилия,инициалы</w:t>
      </w:r>
      <w:proofErr w:type="spellEnd"/>
      <w:r w:rsidRPr="00790D84">
        <w:rPr>
          <w:rFonts w:ascii="Times New Roman" w:eastAsia="Times New Roman" w:hAnsi="Times New Roman" w:cs="Times New Roman"/>
          <w:color w:val="000000"/>
          <w:sz w:val="18"/>
          <w:szCs w:val="18"/>
          <w:lang w:eastAsia="ru-RU"/>
        </w:rPr>
        <w:t>)</w:t>
      </w:r>
    </w:p>
    <w:p w14:paraId="10F023BB" w14:textId="77777777" w:rsidR="00790D84" w:rsidRPr="00790D84" w:rsidRDefault="00790D84" w:rsidP="00790D84">
      <w:pPr>
        <w:widowControl w:val="0"/>
        <w:autoSpaceDE w:val="0"/>
        <w:autoSpaceDN w:val="0"/>
        <w:adjustRightInd w:val="0"/>
        <w:spacing w:after="0" w:line="240" w:lineRule="auto"/>
        <w:jc w:val="both"/>
        <w:rPr>
          <w:rFonts w:ascii="Times New Roman" w:eastAsia="Times New Roman" w:hAnsi="Times New Roman" w:cs="Times New Roman"/>
          <w:color w:val="000000"/>
          <w:sz w:val="28"/>
          <w:szCs w:val="28"/>
          <w:u w:val="single"/>
          <w:lang w:eastAsia="ru-RU"/>
        </w:rPr>
      </w:pPr>
      <w:proofErr w:type="gramStart"/>
      <w:r w:rsidRPr="00790D84">
        <w:rPr>
          <w:rFonts w:ascii="Times New Roman" w:eastAsia="Times New Roman" w:hAnsi="Times New Roman" w:cs="Times New Roman"/>
          <w:b/>
          <w:color w:val="000000"/>
          <w:sz w:val="28"/>
          <w:szCs w:val="28"/>
          <w:lang w:eastAsia="ru-RU"/>
        </w:rPr>
        <w:t>Рецензент</w:t>
      </w:r>
      <w:r w:rsidRPr="00790D84">
        <w:rPr>
          <w:rFonts w:ascii="Times New Roman" w:eastAsia="Times New Roman" w:hAnsi="Times New Roman" w:cs="Times New Roman"/>
          <w:color w:val="000000"/>
          <w:sz w:val="28"/>
          <w:szCs w:val="28"/>
          <w:lang w:eastAsia="ru-RU"/>
        </w:rPr>
        <w:t xml:space="preserve">  </w:t>
      </w:r>
      <w:r w:rsidRPr="00790D84">
        <w:rPr>
          <w:rFonts w:ascii="Times New Roman" w:eastAsia="Times New Roman" w:hAnsi="Times New Roman" w:cs="Times New Roman"/>
          <w:color w:val="000000"/>
          <w:sz w:val="28"/>
          <w:szCs w:val="28"/>
          <w:u w:val="single"/>
          <w:lang w:eastAsia="ru-RU"/>
        </w:rPr>
        <w:t>Адвокат</w:t>
      </w:r>
      <w:proofErr w:type="gramEnd"/>
      <w:r w:rsidRPr="00790D84">
        <w:rPr>
          <w:rFonts w:ascii="Times New Roman" w:eastAsia="Times New Roman" w:hAnsi="Times New Roman" w:cs="Times New Roman"/>
          <w:color w:val="000000"/>
          <w:sz w:val="28"/>
          <w:szCs w:val="28"/>
          <w:u w:val="single"/>
          <w:lang w:eastAsia="ru-RU"/>
        </w:rPr>
        <w:t xml:space="preserve"> Пензенской </w:t>
      </w:r>
    </w:p>
    <w:p w14:paraId="67978384" w14:textId="77777777" w:rsidR="00790D84" w:rsidRPr="00790D84" w:rsidRDefault="00790D84" w:rsidP="00790D84">
      <w:pPr>
        <w:widowControl w:val="0"/>
        <w:autoSpaceDE w:val="0"/>
        <w:autoSpaceDN w:val="0"/>
        <w:adjustRightInd w:val="0"/>
        <w:spacing w:after="0" w:line="240" w:lineRule="auto"/>
        <w:jc w:val="both"/>
        <w:rPr>
          <w:rFonts w:ascii="Times New Roman" w:eastAsia="Times New Roman" w:hAnsi="Times New Roman" w:cs="Times New Roman"/>
          <w:color w:val="000000"/>
          <w:szCs w:val="28"/>
          <w:lang w:eastAsia="ru-RU"/>
        </w:rPr>
      </w:pPr>
      <w:r w:rsidRPr="00790D84">
        <w:rPr>
          <w:rFonts w:ascii="Times New Roman" w:eastAsia="Times New Roman" w:hAnsi="Times New Roman" w:cs="Times New Roman"/>
          <w:color w:val="000000"/>
          <w:sz w:val="28"/>
          <w:szCs w:val="28"/>
          <w:u w:val="single"/>
          <w:lang w:eastAsia="ru-RU"/>
        </w:rPr>
        <w:t>областной коллегии адвокатов №3</w:t>
      </w:r>
      <w:r w:rsidRPr="00790D84">
        <w:rPr>
          <w:rFonts w:ascii="Times New Roman" w:eastAsia="Times New Roman" w:hAnsi="Times New Roman" w:cs="Times New Roman"/>
          <w:color w:val="000000"/>
          <w:szCs w:val="28"/>
          <w:lang w:eastAsia="ru-RU"/>
        </w:rPr>
        <w:t xml:space="preserve">   </w:t>
      </w:r>
      <w:r w:rsidR="00557794">
        <w:rPr>
          <w:rFonts w:ascii="Times New Roman" w:eastAsia="Times New Roman" w:hAnsi="Times New Roman" w:cs="Times New Roman"/>
          <w:color w:val="000000"/>
          <w:szCs w:val="28"/>
          <w:lang w:eastAsia="ru-RU"/>
        </w:rPr>
        <w:t xml:space="preserve"> </w:t>
      </w:r>
      <w:r w:rsidRPr="00790D84">
        <w:rPr>
          <w:rFonts w:ascii="Times New Roman" w:eastAsia="Times New Roman" w:hAnsi="Times New Roman" w:cs="Times New Roman"/>
          <w:color w:val="000000"/>
          <w:szCs w:val="28"/>
          <w:lang w:eastAsia="ru-RU"/>
        </w:rPr>
        <w:t xml:space="preserve"> </w:t>
      </w:r>
      <w:r w:rsidR="00557794">
        <w:rPr>
          <w:rFonts w:ascii="Times New Roman" w:eastAsia="Times New Roman" w:hAnsi="Times New Roman" w:cs="Times New Roman"/>
          <w:color w:val="000000"/>
          <w:szCs w:val="28"/>
          <w:lang w:eastAsia="ru-RU"/>
        </w:rPr>
        <w:t xml:space="preserve">   </w:t>
      </w:r>
      <w:r>
        <w:rPr>
          <w:rFonts w:ascii="Times New Roman" w:eastAsia="Times New Roman" w:hAnsi="Times New Roman" w:cs="Times New Roman"/>
          <w:color w:val="000000"/>
          <w:szCs w:val="28"/>
          <w:lang w:eastAsia="ru-RU"/>
        </w:rPr>
        <w:t>_____</w:t>
      </w:r>
      <w:r w:rsidRPr="00790D84">
        <w:rPr>
          <w:rFonts w:ascii="Times New Roman" w:eastAsia="Times New Roman" w:hAnsi="Times New Roman" w:cs="Times New Roman"/>
          <w:color w:val="000000"/>
          <w:szCs w:val="28"/>
          <w:lang w:eastAsia="ru-RU"/>
        </w:rPr>
        <w:t>___</w:t>
      </w:r>
      <w:r w:rsidR="00557794">
        <w:rPr>
          <w:rFonts w:ascii="Times New Roman" w:eastAsia="Times New Roman" w:hAnsi="Times New Roman" w:cs="Times New Roman"/>
          <w:color w:val="000000"/>
          <w:szCs w:val="28"/>
          <w:lang w:eastAsia="ru-RU"/>
        </w:rPr>
        <w:t>________</w:t>
      </w:r>
      <w:r w:rsidRPr="00790D84">
        <w:rPr>
          <w:rFonts w:ascii="Times New Roman" w:eastAsia="Times New Roman" w:hAnsi="Times New Roman" w:cs="Times New Roman"/>
          <w:color w:val="000000"/>
          <w:szCs w:val="28"/>
          <w:lang w:eastAsia="ru-RU"/>
        </w:rPr>
        <w:t xml:space="preserve">             </w:t>
      </w:r>
      <w:r>
        <w:rPr>
          <w:rFonts w:ascii="Times New Roman" w:eastAsia="Times New Roman" w:hAnsi="Times New Roman" w:cs="Times New Roman"/>
          <w:color w:val="000000"/>
          <w:szCs w:val="28"/>
          <w:lang w:eastAsia="ru-RU"/>
        </w:rPr>
        <w:t xml:space="preserve">       </w:t>
      </w:r>
      <w:r w:rsidR="00557794">
        <w:rPr>
          <w:rFonts w:ascii="Times New Roman" w:eastAsia="Times New Roman" w:hAnsi="Times New Roman" w:cs="Times New Roman"/>
          <w:color w:val="000000"/>
          <w:szCs w:val="28"/>
          <w:lang w:eastAsia="ru-RU"/>
        </w:rPr>
        <w:t xml:space="preserve">        </w:t>
      </w:r>
      <w:r w:rsidRPr="00790D84">
        <w:rPr>
          <w:rFonts w:ascii="Times New Roman" w:eastAsia="Times New Roman" w:hAnsi="Times New Roman" w:cs="Times New Roman"/>
          <w:color w:val="000000"/>
          <w:sz w:val="28"/>
          <w:szCs w:val="28"/>
          <w:u w:val="single"/>
          <w:lang w:eastAsia="ru-RU"/>
        </w:rPr>
        <w:t>Тишкина К.В</w:t>
      </w:r>
      <w:r w:rsidRPr="00790D84">
        <w:rPr>
          <w:rFonts w:ascii="Times New Roman" w:eastAsia="Times New Roman" w:hAnsi="Times New Roman" w:cs="Times New Roman"/>
          <w:color w:val="000000"/>
          <w:szCs w:val="28"/>
          <w:u w:val="single"/>
          <w:lang w:eastAsia="ru-RU"/>
        </w:rPr>
        <w:t>.</w:t>
      </w:r>
      <w:r w:rsidRPr="00790D84">
        <w:rPr>
          <w:rFonts w:ascii="Times New Roman" w:eastAsia="Times New Roman" w:hAnsi="Times New Roman" w:cs="Times New Roman"/>
          <w:color w:val="000000"/>
          <w:szCs w:val="28"/>
          <w:lang w:eastAsia="ru-RU"/>
        </w:rPr>
        <w:t xml:space="preserve">         </w:t>
      </w:r>
    </w:p>
    <w:p w14:paraId="3A9D3CD7" w14:textId="77777777" w:rsidR="00557794" w:rsidRPr="00790D84" w:rsidRDefault="00557794" w:rsidP="00557794">
      <w:pPr>
        <w:widowControl w:val="0"/>
        <w:autoSpaceDE w:val="0"/>
        <w:autoSpaceDN w:val="0"/>
        <w:adjustRightInd w:val="0"/>
        <w:spacing w:after="0" w:line="240" w:lineRule="auto"/>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 xml:space="preserve"> </w:t>
      </w:r>
      <w:r w:rsidR="00790D84" w:rsidRPr="00790D84">
        <w:rPr>
          <w:rFonts w:ascii="Times New Roman" w:eastAsia="Times New Roman" w:hAnsi="Times New Roman" w:cs="Times New Roman"/>
          <w:color w:val="000000"/>
          <w:sz w:val="18"/>
          <w:szCs w:val="18"/>
          <w:lang w:eastAsia="ru-RU"/>
        </w:rPr>
        <w:t xml:space="preserve">(должность, место </w:t>
      </w:r>
      <w:proofErr w:type="gramStart"/>
      <w:r w:rsidR="00790D84" w:rsidRPr="00790D84">
        <w:rPr>
          <w:rFonts w:ascii="Times New Roman" w:eastAsia="Times New Roman" w:hAnsi="Times New Roman" w:cs="Times New Roman"/>
          <w:color w:val="000000"/>
          <w:sz w:val="18"/>
          <w:szCs w:val="18"/>
          <w:lang w:eastAsia="ru-RU"/>
        </w:rPr>
        <w:t xml:space="preserve">работы) </w:t>
      </w:r>
      <w:r w:rsidR="00790D84" w:rsidRPr="00790D84">
        <w:rPr>
          <w:rFonts w:ascii="Times New Roman" w:eastAsia="Times New Roman" w:hAnsi="Times New Roman" w:cs="Times New Roman"/>
          <w:color w:val="000000"/>
          <w:szCs w:val="28"/>
          <w:lang w:eastAsia="ru-RU"/>
        </w:rPr>
        <w:t xml:space="preserve">  </w:t>
      </w:r>
      <w:proofErr w:type="gramEnd"/>
      <w:r w:rsidR="00790D84" w:rsidRPr="00790D84">
        <w:rPr>
          <w:rFonts w:ascii="Times New Roman" w:eastAsia="Times New Roman" w:hAnsi="Times New Roman" w:cs="Times New Roman"/>
          <w:color w:val="000000"/>
          <w:szCs w:val="28"/>
          <w:lang w:eastAsia="ru-RU"/>
        </w:rPr>
        <w:t xml:space="preserve">                           </w:t>
      </w:r>
      <w:r w:rsidR="00790D84">
        <w:rPr>
          <w:rFonts w:ascii="Times New Roman" w:eastAsia="Times New Roman" w:hAnsi="Times New Roman" w:cs="Times New Roman"/>
          <w:color w:val="000000"/>
          <w:szCs w:val="28"/>
          <w:lang w:eastAsia="ru-RU"/>
        </w:rPr>
        <w:t xml:space="preserve">     </w:t>
      </w:r>
      <w:r>
        <w:rPr>
          <w:rFonts w:ascii="Times New Roman" w:eastAsia="Times New Roman" w:hAnsi="Times New Roman" w:cs="Times New Roman"/>
          <w:color w:val="000000"/>
          <w:szCs w:val="28"/>
          <w:lang w:eastAsia="ru-RU"/>
        </w:rPr>
        <w:t xml:space="preserve">    </w:t>
      </w:r>
      <w:r>
        <w:rPr>
          <w:rFonts w:ascii="Times New Roman" w:eastAsia="Times New Roman" w:hAnsi="Times New Roman" w:cs="Times New Roman"/>
          <w:color w:val="000000"/>
          <w:sz w:val="18"/>
          <w:szCs w:val="18"/>
          <w:lang w:eastAsia="ru-RU"/>
        </w:rPr>
        <w:t xml:space="preserve">           (подпись, дата)</w:t>
      </w:r>
      <w:r w:rsidR="00790D84" w:rsidRPr="00790D84">
        <w:rPr>
          <w:rFonts w:ascii="Times New Roman" w:eastAsia="Times New Roman" w:hAnsi="Times New Roman" w:cs="Times New Roman"/>
          <w:color w:val="000000"/>
          <w:sz w:val="18"/>
          <w:szCs w:val="18"/>
          <w:lang w:eastAsia="ru-RU"/>
        </w:rPr>
        <w:t xml:space="preserve">                                  </w:t>
      </w:r>
      <w:r w:rsidR="00790D84">
        <w:rPr>
          <w:rFonts w:ascii="Times New Roman" w:eastAsia="Times New Roman" w:hAnsi="Times New Roman" w:cs="Times New Roman"/>
          <w:color w:val="000000"/>
          <w:sz w:val="18"/>
          <w:szCs w:val="18"/>
          <w:lang w:eastAsia="ru-RU"/>
        </w:rPr>
        <w:t xml:space="preserve">  </w:t>
      </w:r>
      <w:r>
        <w:rPr>
          <w:rFonts w:ascii="Times New Roman" w:eastAsia="Times New Roman" w:hAnsi="Times New Roman" w:cs="Times New Roman"/>
          <w:color w:val="000000"/>
          <w:sz w:val="18"/>
          <w:szCs w:val="18"/>
          <w:lang w:eastAsia="ru-RU"/>
        </w:rPr>
        <w:t xml:space="preserve">    </w:t>
      </w:r>
      <w:r w:rsidRPr="00790D84">
        <w:rPr>
          <w:rFonts w:ascii="Times New Roman" w:eastAsia="Times New Roman" w:hAnsi="Times New Roman" w:cs="Times New Roman"/>
          <w:color w:val="000000"/>
          <w:sz w:val="18"/>
          <w:szCs w:val="18"/>
          <w:lang w:eastAsia="ru-RU"/>
        </w:rPr>
        <w:t>(</w:t>
      </w:r>
      <w:proofErr w:type="spellStart"/>
      <w:r w:rsidRPr="00790D84">
        <w:rPr>
          <w:rFonts w:ascii="Times New Roman" w:eastAsia="Times New Roman" w:hAnsi="Times New Roman" w:cs="Times New Roman"/>
          <w:color w:val="000000"/>
          <w:sz w:val="18"/>
          <w:szCs w:val="18"/>
          <w:lang w:eastAsia="ru-RU"/>
        </w:rPr>
        <w:t>фамилия,инициалы</w:t>
      </w:r>
      <w:proofErr w:type="spellEnd"/>
      <w:r w:rsidRPr="00790D84">
        <w:rPr>
          <w:rFonts w:ascii="Times New Roman" w:eastAsia="Times New Roman" w:hAnsi="Times New Roman" w:cs="Times New Roman"/>
          <w:color w:val="000000"/>
          <w:sz w:val="18"/>
          <w:szCs w:val="18"/>
          <w:lang w:eastAsia="ru-RU"/>
        </w:rPr>
        <w:t>)</w:t>
      </w:r>
    </w:p>
    <w:p w14:paraId="3D33CE6F" w14:textId="77777777" w:rsidR="00790D84" w:rsidRPr="00790D84" w:rsidRDefault="00557794" w:rsidP="00557794">
      <w:pPr>
        <w:widowControl w:val="0"/>
        <w:autoSpaceDE w:val="0"/>
        <w:autoSpaceDN w:val="0"/>
        <w:adjustRightInd w:val="0"/>
        <w:spacing w:after="0" w:line="240" w:lineRule="auto"/>
        <w:rPr>
          <w:rFonts w:ascii="Times New Roman" w:eastAsia="Times New Roman" w:hAnsi="Times New Roman" w:cs="Times New Roman"/>
          <w:color w:val="000000"/>
          <w:sz w:val="20"/>
          <w:szCs w:val="20"/>
          <w:lang w:eastAsia="ru-RU"/>
        </w:rPr>
      </w:pPr>
      <w:r w:rsidRPr="00790D84">
        <w:rPr>
          <w:rFonts w:ascii="Times New Roman" w:eastAsia="Times New Roman" w:hAnsi="Times New Roman" w:cs="Times New Roman"/>
          <w:color w:val="000000"/>
          <w:sz w:val="18"/>
          <w:szCs w:val="18"/>
          <w:lang w:eastAsia="ru-RU"/>
        </w:rPr>
        <w:t xml:space="preserve"> </w:t>
      </w:r>
    </w:p>
    <w:p w14:paraId="0783595C" w14:textId="77777777" w:rsidR="00790D84" w:rsidRPr="00790D84" w:rsidRDefault="00790D84" w:rsidP="00790D84">
      <w:pPr>
        <w:widowControl w:val="0"/>
        <w:autoSpaceDE w:val="0"/>
        <w:autoSpaceDN w:val="0"/>
        <w:adjustRightInd w:val="0"/>
        <w:spacing w:after="0" w:line="240" w:lineRule="auto"/>
        <w:jc w:val="both"/>
        <w:rPr>
          <w:rFonts w:ascii="Times New Roman" w:eastAsia="Times New Roman" w:hAnsi="Times New Roman" w:cs="Times New Roman"/>
          <w:color w:val="000000"/>
          <w:szCs w:val="28"/>
          <w:u w:val="single"/>
          <w:lang w:eastAsia="ru-RU"/>
        </w:rPr>
      </w:pPr>
      <w:r w:rsidRPr="00790D84">
        <w:rPr>
          <w:rFonts w:ascii="Times New Roman" w:eastAsia="Times New Roman" w:hAnsi="Times New Roman" w:cs="Times New Roman"/>
          <w:color w:val="000000"/>
          <w:szCs w:val="28"/>
          <w:u w:val="single"/>
          <w:lang w:eastAsia="ru-RU"/>
        </w:rPr>
        <w:t xml:space="preserve">                                                                                                                             </w:t>
      </w:r>
    </w:p>
    <w:p w14:paraId="5507DA83" w14:textId="77777777" w:rsidR="00790D84" w:rsidRPr="00790D84" w:rsidRDefault="00790D84" w:rsidP="00790D84">
      <w:pPr>
        <w:widowControl w:val="0"/>
        <w:autoSpaceDE w:val="0"/>
        <w:autoSpaceDN w:val="0"/>
        <w:adjustRightInd w:val="0"/>
        <w:spacing w:after="0" w:line="240" w:lineRule="auto"/>
        <w:jc w:val="both"/>
        <w:rPr>
          <w:rFonts w:ascii="Times New Roman" w:eastAsia="Times New Roman" w:hAnsi="Times New Roman" w:cs="Times New Roman"/>
          <w:color w:val="000000"/>
          <w:sz w:val="27"/>
          <w:szCs w:val="27"/>
          <w:lang w:eastAsia="ru-RU"/>
        </w:rPr>
      </w:pPr>
      <w:r w:rsidRPr="00557794">
        <w:rPr>
          <w:rFonts w:ascii="Times New Roman" w:eastAsia="Times New Roman" w:hAnsi="Times New Roman" w:cs="Times New Roman"/>
          <w:i/>
          <w:color w:val="000000"/>
          <w:spacing w:val="-20"/>
          <w:sz w:val="28"/>
          <w:szCs w:val="28"/>
          <w:lang w:eastAsia="ru-RU"/>
        </w:rPr>
        <w:t>Работа допущена к защите</w:t>
      </w:r>
      <w:r w:rsidRPr="00790D84">
        <w:rPr>
          <w:rFonts w:ascii="Times New Roman" w:eastAsia="Times New Roman" w:hAnsi="Times New Roman" w:cs="Times New Roman"/>
          <w:i/>
          <w:color w:val="000000"/>
          <w:szCs w:val="28"/>
          <w:lang w:eastAsia="ru-RU"/>
        </w:rPr>
        <w:t xml:space="preserve"> </w:t>
      </w:r>
      <w:r w:rsidRPr="00557794">
        <w:rPr>
          <w:rFonts w:ascii="Times New Roman" w:eastAsia="Times New Roman" w:hAnsi="Times New Roman" w:cs="Times New Roman"/>
          <w:color w:val="000000"/>
          <w:sz w:val="28"/>
          <w:szCs w:val="28"/>
          <w:lang w:eastAsia="ru-RU"/>
        </w:rPr>
        <w:t xml:space="preserve">(протокол заседания кафедры от </w:t>
      </w:r>
      <w:r w:rsidRPr="00557794">
        <w:rPr>
          <w:rFonts w:ascii="Times New Roman" w:eastAsia="Times New Roman" w:hAnsi="Times New Roman" w:cs="Times New Roman"/>
          <w:color w:val="000000"/>
          <w:sz w:val="28"/>
          <w:szCs w:val="28"/>
          <w:u w:val="single"/>
          <w:lang w:eastAsia="ru-RU"/>
        </w:rPr>
        <w:t xml:space="preserve">                      </w:t>
      </w:r>
      <w:r w:rsidRPr="00557794">
        <w:rPr>
          <w:rFonts w:ascii="Times New Roman" w:eastAsia="Times New Roman" w:hAnsi="Times New Roman" w:cs="Times New Roman"/>
          <w:color w:val="000000"/>
          <w:sz w:val="28"/>
          <w:szCs w:val="28"/>
          <w:lang w:eastAsia="ru-RU"/>
        </w:rPr>
        <w:t xml:space="preserve">  №</w:t>
      </w:r>
      <w:r w:rsidRPr="00557794">
        <w:rPr>
          <w:rFonts w:ascii="Times New Roman" w:eastAsia="Times New Roman" w:hAnsi="Times New Roman" w:cs="Times New Roman"/>
          <w:color w:val="000000"/>
          <w:sz w:val="28"/>
          <w:szCs w:val="28"/>
          <w:u w:val="single"/>
          <w:lang w:eastAsia="ru-RU"/>
        </w:rPr>
        <w:t xml:space="preserve">   </w:t>
      </w:r>
      <w:proofErr w:type="gramStart"/>
      <w:r w:rsidRPr="00557794">
        <w:rPr>
          <w:rFonts w:ascii="Times New Roman" w:eastAsia="Times New Roman" w:hAnsi="Times New Roman" w:cs="Times New Roman"/>
          <w:color w:val="000000"/>
          <w:sz w:val="28"/>
          <w:szCs w:val="28"/>
          <w:u w:val="single"/>
          <w:lang w:eastAsia="ru-RU"/>
        </w:rPr>
        <w:t xml:space="preserve">  </w:t>
      </w:r>
      <w:r w:rsidRPr="00557794">
        <w:rPr>
          <w:rFonts w:ascii="Times New Roman" w:eastAsia="Times New Roman" w:hAnsi="Times New Roman" w:cs="Times New Roman"/>
          <w:color w:val="000000"/>
          <w:sz w:val="28"/>
          <w:szCs w:val="28"/>
          <w:lang w:eastAsia="ru-RU"/>
        </w:rPr>
        <w:t>)</w:t>
      </w:r>
      <w:proofErr w:type="gramEnd"/>
    </w:p>
    <w:p w14:paraId="2956C75B" w14:textId="77777777" w:rsidR="00790D84" w:rsidRPr="00790D84" w:rsidRDefault="00790D84" w:rsidP="00790D84">
      <w:pPr>
        <w:widowControl w:val="0"/>
        <w:autoSpaceDE w:val="0"/>
        <w:autoSpaceDN w:val="0"/>
        <w:adjustRightInd w:val="0"/>
        <w:spacing w:after="0" w:line="240" w:lineRule="auto"/>
        <w:jc w:val="both"/>
        <w:rPr>
          <w:rFonts w:ascii="Times New Roman" w:eastAsia="Times New Roman" w:hAnsi="Times New Roman" w:cs="Times New Roman"/>
          <w:b/>
          <w:bCs/>
          <w:color w:val="000000"/>
          <w:szCs w:val="28"/>
          <w:lang w:eastAsia="ru-RU"/>
        </w:rPr>
      </w:pPr>
    </w:p>
    <w:p w14:paraId="012AB9E4" w14:textId="77777777" w:rsidR="00790D84" w:rsidRPr="00557794" w:rsidRDefault="00790D84" w:rsidP="00790D84">
      <w:pPr>
        <w:widowControl w:val="0"/>
        <w:autoSpaceDE w:val="0"/>
        <w:autoSpaceDN w:val="0"/>
        <w:adjustRightInd w:val="0"/>
        <w:spacing w:after="0" w:line="240" w:lineRule="auto"/>
        <w:jc w:val="both"/>
        <w:rPr>
          <w:rFonts w:ascii="Times New Roman" w:eastAsia="Times New Roman" w:hAnsi="Times New Roman" w:cs="Times New Roman"/>
          <w:color w:val="000000"/>
          <w:sz w:val="28"/>
          <w:szCs w:val="28"/>
          <w:u w:val="single"/>
          <w:lang w:eastAsia="ru-RU"/>
        </w:rPr>
      </w:pPr>
      <w:r w:rsidRPr="00557794">
        <w:rPr>
          <w:rFonts w:ascii="Times New Roman" w:eastAsia="Times New Roman" w:hAnsi="Times New Roman" w:cs="Times New Roman"/>
          <w:b/>
          <w:bCs/>
          <w:color w:val="000000"/>
          <w:sz w:val="28"/>
          <w:szCs w:val="28"/>
          <w:lang w:eastAsia="ru-RU"/>
        </w:rPr>
        <w:t>Заведующий кафедрой</w:t>
      </w:r>
      <w:r w:rsidRPr="00557794">
        <w:rPr>
          <w:rFonts w:ascii="Times New Roman" w:eastAsia="Times New Roman" w:hAnsi="Times New Roman" w:cs="Times New Roman"/>
          <w:color w:val="000000"/>
          <w:sz w:val="28"/>
          <w:szCs w:val="28"/>
          <w:lang w:eastAsia="ru-RU"/>
        </w:rPr>
        <w:t xml:space="preserve">    </w:t>
      </w:r>
      <w:proofErr w:type="spellStart"/>
      <w:r w:rsidRPr="00557794">
        <w:rPr>
          <w:rFonts w:ascii="Times New Roman" w:eastAsia="Times New Roman" w:hAnsi="Times New Roman" w:cs="Times New Roman"/>
          <w:color w:val="000000"/>
          <w:sz w:val="28"/>
          <w:szCs w:val="28"/>
          <w:u w:val="single"/>
          <w:lang w:eastAsia="ru-RU"/>
        </w:rPr>
        <w:t>ЧиПП</w:t>
      </w:r>
      <w:proofErr w:type="spellEnd"/>
      <w:r w:rsidRPr="00557794">
        <w:rPr>
          <w:rFonts w:ascii="Times New Roman" w:eastAsia="Times New Roman" w:hAnsi="Times New Roman" w:cs="Times New Roman"/>
          <w:color w:val="000000"/>
          <w:sz w:val="28"/>
          <w:szCs w:val="28"/>
          <w:u w:val="single"/>
          <w:lang w:eastAsia="ru-RU"/>
        </w:rPr>
        <w:t xml:space="preserve"> </w:t>
      </w:r>
      <w:r w:rsidRPr="00557794">
        <w:rPr>
          <w:rFonts w:ascii="Times New Roman" w:eastAsia="Times New Roman" w:hAnsi="Times New Roman" w:cs="Times New Roman"/>
          <w:color w:val="000000"/>
          <w:sz w:val="28"/>
          <w:szCs w:val="28"/>
          <w:lang w:eastAsia="ru-RU"/>
        </w:rPr>
        <w:t xml:space="preserve">    ______________                    </w:t>
      </w:r>
      <w:r w:rsidRPr="00557794">
        <w:rPr>
          <w:rFonts w:ascii="Times New Roman" w:eastAsia="Times New Roman" w:hAnsi="Times New Roman" w:cs="Times New Roman"/>
          <w:color w:val="000000"/>
          <w:sz w:val="28"/>
          <w:szCs w:val="28"/>
          <w:u w:val="single"/>
          <w:lang w:eastAsia="ru-RU"/>
        </w:rPr>
        <w:t xml:space="preserve">Казакова Е. Б.  </w:t>
      </w:r>
    </w:p>
    <w:p w14:paraId="5F2A0C69" w14:textId="77777777" w:rsidR="00790D84" w:rsidRPr="00557794" w:rsidRDefault="00790D84" w:rsidP="00790D84">
      <w:pPr>
        <w:widowControl w:val="0"/>
        <w:autoSpaceDE w:val="0"/>
        <w:autoSpaceDN w:val="0"/>
        <w:adjustRightInd w:val="0"/>
        <w:spacing w:after="0" w:line="240" w:lineRule="auto"/>
        <w:jc w:val="both"/>
        <w:rPr>
          <w:rFonts w:ascii="Times New Roman" w:eastAsia="Times New Roman" w:hAnsi="Times New Roman" w:cs="Times New Roman"/>
          <w:color w:val="000000"/>
          <w:sz w:val="28"/>
          <w:szCs w:val="28"/>
          <w:vertAlign w:val="superscript"/>
          <w:lang w:eastAsia="ru-RU"/>
        </w:rPr>
      </w:pPr>
      <w:r w:rsidRPr="00557794">
        <w:rPr>
          <w:rFonts w:ascii="Times New Roman" w:eastAsia="Times New Roman" w:hAnsi="Times New Roman" w:cs="Times New Roman"/>
          <w:color w:val="000000"/>
          <w:sz w:val="28"/>
          <w:szCs w:val="28"/>
          <w:lang w:eastAsia="ru-RU"/>
        </w:rPr>
        <w:t xml:space="preserve">                                          </w:t>
      </w:r>
      <w:r w:rsidRPr="00557794">
        <w:rPr>
          <w:rFonts w:ascii="Times New Roman" w:eastAsia="Times New Roman" w:hAnsi="Times New Roman" w:cs="Times New Roman"/>
          <w:color w:val="000000"/>
          <w:sz w:val="28"/>
          <w:szCs w:val="28"/>
          <w:vertAlign w:val="superscript"/>
          <w:lang w:eastAsia="ru-RU"/>
        </w:rPr>
        <w:t xml:space="preserve">                                         (</w:t>
      </w:r>
      <w:proofErr w:type="gramStart"/>
      <w:r w:rsidRPr="00557794">
        <w:rPr>
          <w:rFonts w:ascii="Times New Roman" w:eastAsia="Times New Roman" w:hAnsi="Times New Roman" w:cs="Times New Roman"/>
          <w:color w:val="000000"/>
          <w:sz w:val="28"/>
          <w:szCs w:val="28"/>
          <w:vertAlign w:val="superscript"/>
          <w:lang w:eastAsia="ru-RU"/>
        </w:rPr>
        <w:t xml:space="preserve">подпись)   </w:t>
      </w:r>
      <w:proofErr w:type="gramEnd"/>
      <w:r w:rsidRPr="00557794">
        <w:rPr>
          <w:rFonts w:ascii="Times New Roman" w:eastAsia="Times New Roman" w:hAnsi="Times New Roman" w:cs="Times New Roman"/>
          <w:color w:val="000000"/>
          <w:sz w:val="28"/>
          <w:szCs w:val="28"/>
          <w:vertAlign w:val="superscript"/>
          <w:lang w:eastAsia="ru-RU"/>
        </w:rPr>
        <w:t xml:space="preserve">                                           (фамилия, инициалы)</w:t>
      </w:r>
    </w:p>
    <w:p w14:paraId="6B2AF4E8" w14:textId="77777777" w:rsidR="00790D84" w:rsidRPr="00557794" w:rsidRDefault="00790D84" w:rsidP="00790D84">
      <w:pPr>
        <w:widowControl w:val="0"/>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557794">
        <w:rPr>
          <w:rFonts w:ascii="Times New Roman" w:eastAsia="Times New Roman" w:hAnsi="Times New Roman" w:cs="Times New Roman"/>
          <w:i/>
          <w:color w:val="000000"/>
          <w:sz w:val="28"/>
          <w:szCs w:val="28"/>
          <w:lang w:eastAsia="ru-RU"/>
        </w:rPr>
        <w:t>Работа защищена с оценкой</w:t>
      </w:r>
      <w:r w:rsidRPr="00557794">
        <w:rPr>
          <w:rFonts w:ascii="Times New Roman" w:eastAsia="Times New Roman" w:hAnsi="Times New Roman" w:cs="Times New Roman"/>
          <w:color w:val="000000"/>
          <w:sz w:val="28"/>
          <w:szCs w:val="28"/>
          <w:lang w:eastAsia="ru-RU"/>
        </w:rPr>
        <w:t xml:space="preserve"> ______ (протокол заседания ГЭК от ______№ __)</w:t>
      </w:r>
    </w:p>
    <w:p w14:paraId="6A0248A3" w14:textId="77777777" w:rsidR="00790D84" w:rsidRPr="00557794" w:rsidRDefault="00790D84" w:rsidP="00790D84">
      <w:pPr>
        <w:widowControl w:val="0"/>
        <w:tabs>
          <w:tab w:val="left" w:pos="3879"/>
          <w:tab w:val="left" w:pos="7200"/>
        </w:tabs>
        <w:autoSpaceDE w:val="0"/>
        <w:autoSpaceDN w:val="0"/>
        <w:adjustRightInd w:val="0"/>
        <w:spacing w:after="0" w:line="240" w:lineRule="auto"/>
        <w:rPr>
          <w:rFonts w:ascii="Times New Roman" w:eastAsia="Times New Roman" w:hAnsi="Times New Roman" w:cs="Times New Roman"/>
          <w:b/>
          <w:bCs/>
          <w:color w:val="000000"/>
          <w:sz w:val="28"/>
          <w:szCs w:val="28"/>
          <w:lang w:eastAsia="ru-RU"/>
        </w:rPr>
      </w:pPr>
    </w:p>
    <w:p w14:paraId="74A985D4" w14:textId="77777777" w:rsidR="00790D84" w:rsidRPr="00557794" w:rsidRDefault="00790D84" w:rsidP="00790D84">
      <w:pPr>
        <w:widowControl w:val="0"/>
        <w:tabs>
          <w:tab w:val="left" w:pos="3879"/>
          <w:tab w:val="left" w:pos="7200"/>
        </w:tabs>
        <w:autoSpaceDE w:val="0"/>
        <w:autoSpaceDN w:val="0"/>
        <w:adjustRightInd w:val="0"/>
        <w:spacing w:after="0" w:line="240" w:lineRule="auto"/>
        <w:rPr>
          <w:rFonts w:ascii="Times New Roman" w:eastAsia="Times New Roman" w:hAnsi="Times New Roman" w:cs="Times New Roman"/>
          <w:color w:val="000000"/>
          <w:sz w:val="28"/>
          <w:szCs w:val="28"/>
          <w:u w:val="single"/>
          <w:lang w:eastAsia="ru-RU"/>
        </w:rPr>
      </w:pPr>
      <w:proofErr w:type="gramStart"/>
      <w:r w:rsidRPr="00557794">
        <w:rPr>
          <w:rFonts w:ascii="Times New Roman" w:eastAsia="Times New Roman" w:hAnsi="Times New Roman" w:cs="Times New Roman"/>
          <w:b/>
          <w:bCs/>
          <w:color w:val="000000"/>
          <w:sz w:val="28"/>
          <w:szCs w:val="28"/>
          <w:lang w:eastAsia="ru-RU"/>
        </w:rPr>
        <w:t>Секретарь  ГЭК</w:t>
      </w:r>
      <w:proofErr w:type="gramEnd"/>
      <w:r w:rsidRPr="00557794">
        <w:rPr>
          <w:rFonts w:ascii="Times New Roman" w:eastAsia="Times New Roman" w:hAnsi="Times New Roman" w:cs="Times New Roman"/>
          <w:color w:val="000000"/>
          <w:sz w:val="28"/>
          <w:szCs w:val="28"/>
          <w:lang w:eastAsia="ru-RU"/>
        </w:rPr>
        <w:t xml:space="preserve">                             </w:t>
      </w:r>
      <w:r w:rsidRPr="00557794">
        <w:rPr>
          <w:rFonts w:ascii="Times New Roman" w:eastAsia="Times New Roman" w:hAnsi="Times New Roman" w:cs="Times New Roman"/>
          <w:color w:val="000000"/>
          <w:sz w:val="28"/>
          <w:szCs w:val="28"/>
          <w:u w:val="single"/>
          <w:lang w:eastAsia="ru-RU"/>
        </w:rPr>
        <w:t xml:space="preserve">                        </w:t>
      </w:r>
      <w:r w:rsidRPr="00557794">
        <w:rPr>
          <w:rFonts w:ascii="Times New Roman" w:eastAsia="Times New Roman" w:hAnsi="Times New Roman" w:cs="Times New Roman"/>
          <w:color w:val="000000"/>
          <w:sz w:val="28"/>
          <w:szCs w:val="28"/>
          <w:lang w:eastAsia="ru-RU"/>
        </w:rPr>
        <w:t xml:space="preserve">                           </w:t>
      </w:r>
      <w:bookmarkStart w:id="6" w:name="_Hlk230267804"/>
      <w:r w:rsidRPr="00557794">
        <w:rPr>
          <w:rFonts w:ascii="Times New Roman" w:eastAsia="Times New Roman" w:hAnsi="Times New Roman" w:cs="Times New Roman"/>
          <w:color w:val="000000"/>
          <w:sz w:val="28"/>
          <w:szCs w:val="28"/>
          <w:u w:val="single"/>
          <w:lang w:eastAsia="ru-RU"/>
        </w:rPr>
        <w:t>Вдовина Т. Е</w:t>
      </w:r>
      <w:bookmarkEnd w:id="6"/>
      <w:r w:rsidRPr="00557794">
        <w:rPr>
          <w:rFonts w:ascii="Times New Roman" w:eastAsia="Times New Roman" w:hAnsi="Times New Roman" w:cs="Times New Roman"/>
          <w:color w:val="000000"/>
          <w:sz w:val="28"/>
          <w:szCs w:val="28"/>
          <w:u w:val="single"/>
          <w:lang w:eastAsia="ru-RU"/>
        </w:rPr>
        <w:t>.</w:t>
      </w:r>
      <w:r w:rsidRPr="00557794">
        <w:rPr>
          <w:rFonts w:ascii="Times New Roman" w:eastAsia="Times New Roman" w:hAnsi="Times New Roman" w:cs="Times New Roman"/>
          <w:color w:val="000000"/>
          <w:sz w:val="28"/>
          <w:szCs w:val="28"/>
          <w:lang w:eastAsia="ru-RU"/>
        </w:rPr>
        <w:t xml:space="preserve"> </w:t>
      </w:r>
    </w:p>
    <w:p w14:paraId="26801672" w14:textId="77777777" w:rsidR="00790D84" w:rsidRPr="00557794" w:rsidRDefault="00790D84" w:rsidP="0066060E">
      <w:pPr>
        <w:widowControl w:val="0"/>
        <w:autoSpaceDE w:val="0"/>
        <w:autoSpaceDN w:val="0"/>
        <w:adjustRightInd w:val="0"/>
        <w:spacing w:after="0" w:line="360" w:lineRule="auto"/>
        <w:rPr>
          <w:rFonts w:ascii="Times New Roman" w:eastAsia="Times New Roman" w:hAnsi="Times New Roman" w:cs="Times New Roman"/>
          <w:color w:val="000000"/>
          <w:sz w:val="28"/>
          <w:szCs w:val="28"/>
          <w:vertAlign w:val="superscript"/>
          <w:lang w:eastAsia="ru-RU"/>
        </w:rPr>
      </w:pPr>
      <w:r w:rsidRPr="00557794">
        <w:rPr>
          <w:rFonts w:ascii="Times New Roman" w:eastAsia="Times New Roman" w:hAnsi="Times New Roman" w:cs="Times New Roman"/>
          <w:color w:val="000000"/>
          <w:sz w:val="28"/>
          <w:szCs w:val="28"/>
          <w:vertAlign w:val="superscript"/>
          <w:lang w:eastAsia="ru-RU"/>
        </w:rPr>
        <w:t xml:space="preserve">                                                                                                     (</w:t>
      </w:r>
      <w:proofErr w:type="gramStart"/>
      <w:r w:rsidRPr="00557794">
        <w:rPr>
          <w:rFonts w:ascii="Times New Roman" w:eastAsia="Times New Roman" w:hAnsi="Times New Roman" w:cs="Times New Roman"/>
          <w:color w:val="000000"/>
          <w:sz w:val="28"/>
          <w:szCs w:val="28"/>
          <w:vertAlign w:val="superscript"/>
          <w:lang w:eastAsia="ru-RU"/>
        </w:rPr>
        <w:t xml:space="preserve">подпись)   </w:t>
      </w:r>
      <w:proofErr w:type="gramEnd"/>
      <w:r w:rsidRPr="00557794">
        <w:rPr>
          <w:rFonts w:ascii="Times New Roman" w:eastAsia="Times New Roman" w:hAnsi="Times New Roman" w:cs="Times New Roman"/>
          <w:color w:val="000000"/>
          <w:sz w:val="28"/>
          <w:szCs w:val="28"/>
          <w:vertAlign w:val="superscript"/>
          <w:lang w:eastAsia="ru-RU"/>
        </w:rPr>
        <w:t xml:space="preserve">                                                  (фамилия, инициалы)</w:t>
      </w:r>
    </w:p>
    <w:p w14:paraId="2E382158" w14:textId="77777777" w:rsidR="0066060E" w:rsidRDefault="0066060E" w:rsidP="0066060E">
      <w:pPr>
        <w:widowControl w:val="0"/>
        <w:tabs>
          <w:tab w:val="left" w:pos="4138"/>
          <w:tab w:val="right" w:pos="9355"/>
        </w:tabs>
        <w:autoSpaceDE w:val="0"/>
        <w:autoSpaceDN w:val="0"/>
        <w:adjustRightInd w:val="0"/>
        <w:spacing w:after="0" w:line="360" w:lineRule="auto"/>
        <w:jc w:val="center"/>
        <w:rPr>
          <w:rFonts w:ascii="Times New Roman" w:eastAsia="Times New Roman" w:hAnsi="Times New Roman" w:cs="Times New Roman"/>
          <w:color w:val="000000"/>
          <w:sz w:val="28"/>
          <w:szCs w:val="28"/>
          <w:lang w:eastAsia="ru-RU"/>
        </w:rPr>
      </w:pPr>
    </w:p>
    <w:p w14:paraId="2D98259C" w14:textId="78C16477" w:rsidR="0066060E" w:rsidRPr="00557794" w:rsidRDefault="00790D84" w:rsidP="0066060E">
      <w:pPr>
        <w:widowControl w:val="0"/>
        <w:tabs>
          <w:tab w:val="left" w:pos="4138"/>
          <w:tab w:val="right" w:pos="9355"/>
        </w:tabs>
        <w:autoSpaceDE w:val="0"/>
        <w:autoSpaceDN w:val="0"/>
        <w:adjustRightInd w:val="0"/>
        <w:spacing w:after="0" w:line="360" w:lineRule="auto"/>
        <w:jc w:val="center"/>
        <w:rPr>
          <w:rFonts w:eastAsia="Times New Roman" w:cs="Times New Roman"/>
          <w:color w:val="000000"/>
          <w:szCs w:val="28"/>
          <w:lang w:eastAsia="ru-RU"/>
        </w:rPr>
      </w:pPr>
      <w:r w:rsidRPr="00557794">
        <w:rPr>
          <w:rFonts w:ascii="Times New Roman" w:eastAsia="Times New Roman" w:hAnsi="Times New Roman" w:cs="Times New Roman"/>
          <w:color w:val="000000"/>
          <w:sz w:val="28"/>
          <w:szCs w:val="28"/>
          <w:lang w:eastAsia="ru-RU"/>
        </w:rPr>
        <w:t>Пенза 2026 г</w:t>
      </w:r>
      <w:r w:rsidRPr="00DF002C">
        <w:rPr>
          <w:rFonts w:eastAsia="Times New Roman" w:cs="Times New Roman"/>
          <w:color w:val="000000"/>
          <w:szCs w:val="28"/>
          <w:lang w:eastAsia="ru-RU"/>
        </w:rPr>
        <w:t>.</w:t>
      </w:r>
    </w:p>
    <w:p w14:paraId="7EA32F14" w14:textId="77777777" w:rsidR="005201A7" w:rsidRPr="005201A7" w:rsidRDefault="005201A7" w:rsidP="005201A7">
      <w:pPr>
        <w:spacing w:after="0" w:line="360" w:lineRule="auto"/>
        <w:jc w:val="center"/>
        <w:rPr>
          <w:rFonts w:ascii="Times New Roman" w:eastAsia="Times New Roman" w:hAnsi="Times New Roman" w:cs="Times New Roman"/>
          <w:b/>
          <w:bCs/>
          <w:color w:val="000000"/>
          <w:sz w:val="28"/>
          <w:szCs w:val="28"/>
          <w:lang w:eastAsia="ru-RU"/>
        </w:rPr>
      </w:pPr>
      <w:r w:rsidRPr="005201A7">
        <w:rPr>
          <w:rFonts w:ascii="Times New Roman" w:eastAsia="Times New Roman" w:hAnsi="Times New Roman" w:cs="Times New Roman"/>
          <w:b/>
          <w:bCs/>
          <w:color w:val="000000"/>
          <w:sz w:val="28"/>
          <w:szCs w:val="28"/>
          <w:lang w:eastAsia="ru-RU"/>
        </w:rPr>
        <w:lastRenderedPageBreak/>
        <w:t>ПЕНЗЕНСКИЙ ГОСУДАРСТВЕННЫЙ УНИВЕРСИТЕТ</w:t>
      </w:r>
    </w:p>
    <w:p w14:paraId="555220EE" w14:textId="77777777" w:rsidR="005201A7" w:rsidRPr="005201A7" w:rsidRDefault="005201A7" w:rsidP="005201A7">
      <w:pPr>
        <w:widowControl w:val="0"/>
        <w:autoSpaceDE w:val="0"/>
        <w:autoSpaceDN w:val="0"/>
        <w:adjustRightInd w:val="0"/>
        <w:spacing w:after="0" w:line="360" w:lineRule="auto"/>
        <w:jc w:val="center"/>
        <w:rPr>
          <w:rFonts w:ascii="Times New Roman" w:eastAsia="Times New Roman" w:hAnsi="Times New Roman" w:cs="Times New Roman"/>
          <w:b/>
          <w:iCs/>
          <w:color w:val="000000"/>
          <w:sz w:val="28"/>
          <w:szCs w:val="28"/>
          <w:lang w:eastAsia="ru-RU"/>
        </w:rPr>
      </w:pPr>
      <w:r w:rsidRPr="005201A7">
        <w:rPr>
          <w:rFonts w:ascii="Times New Roman" w:eastAsia="Times New Roman" w:hAnsi="Times New Roman" w:cs="Times New Roman"/>
          <w:b/>
          <w:iCs/>
          <w:color w:val="000000"/>
          <w:sz w:val="28"/>
          <w:szCs w:val="28"/>
          <w:lang w:eastAsia="ru-RU"/>
        </w:rPr>
        <w:t>Юридический институт</w:t>
      </w:r>
    </w:p>
    <w:p w14:paraId="4AC61E4E" w14:textId="77777777" w:rsidR="005201A7" w:rsidRPr="005201A7" w:rsidRDefault="005201A7" w:rsidP="005201A7">
      <w:pPr>
        <w:widowControl w:val="0"/>
        <w:autoSpaceDE w:val="0"/>
        <w:autoSpaceDN w:val="0"/>
        <w:adjustRightInd w:val="0"/>
        <w:spacing w:after="0" w:line="360" w:lineRule="auto"/>
        <w:jc w:val="center"/>
        <w:rPr>
          <w:rFonts w:ascii="Times New Roman" w:eastAsia="Times New Roman" w:hAnsi="Times New Roman" w:cs="Times New Roman"/>
          <w:iCs/>
          <w:color w:val="000000"/>
          <w:sz w:val="28"/>
          <w:szCs w:val="28"/>
          <w:lang w:eastAsia="ru-RU"/>
        </w:rPr>
      </w:pPr>
      <w:r w:rsidRPr="005201A7">
        <w:rPr>
          <w:rFonts w:ascii="Times New Roman" w:eastAsia="Times New Roman" w:hAnsi="Times New Roman" w:cs="Times New Roman"/>
          <w:iCs/>
          <w:color w:val="000000"/>
          <w:sz w:val="28"/>
          <w:szCs w:val="28"/>
          <w:lang w:eastAsia="ru-RU"/>
        </w:rPr>
        <w:t>Направление подготовки 40.04.01 «Юриспруденция»</w:t>
      </w:r>
    </w:p>
    <w:p w14:paraId="2D8579FE" w14:textId="77777777" w:rsidR="005201A7" w:rsidRPr="005201A7" w:rsidRDefault="005201A7" w:rsidP="005201A7">
      <w:pPr>
        <w:widowControl w:val="0"/>
        <w:autoSpaceDE w:val="0"/>
        <w:autoSpaceDN w:val="0"/>
        <w:adjustRightInd w:val="0"/>
        <w:spacing w:after="0" w:line="360" w:lineRule="auto"/>
        <w:jc w:val="right"/>
        <w:rPr>
          <w:rFonts w:ascii="Times New Roman" w:eastAsia="Times New Roman" w:hAnsi="Times New Roman" w:cs="Times New Roman"/>
          <w:b/>
          <w:iCs/>
          <w:color w:val="000000"/>
          <w:sz w:val="28"/>
          <w:szCs w:val="28"/>
          <w:lang w:eastAsia="ru-RU"/>
        </w:rPr>
      </w:pPr>
    </w:p>
    <w:p w14:paraId="74A5CF13" w14:textId="77777777" w:rsidR="005201A7" w:rsidRPr="005201A7" w:rsidRDefault="005201A7" w:rsidP="005201A7">
      <w:pPr>
        <w:widowControl w:val="0"/>
        <w:autoSpaceDE w:val="0"/>
        <w:autoSpaceDN w:val="0"/>
        <w:adjustRightInd w:val="0"/>
        <w:spacing w:after="0" w:line="360" w:lineRule="auto"/>
        <w:jc w:val="right"/>
        <w:rPr>
          <w:rFonts w:ascii="Times New Roman" w:eastAsia="Times New Roman" w:hAnsi="Times New Roman" w:cs="Times New Roman"/>
          <w:b/>
          <w:iCs/>
          <w:color w:val="000000"/>
          <w:sz w:val="28"/>
          <w:szCs w:val="28"/>
          <w:lang w:eastAsia="ru-RU"/>
        </w:rPr>
      </w:pPr>
    </w:p>
    <w:p w14:paraId="180608E3" w14:textId="77777777" w:rsidR="005201A7" w:rsidRPr="005201A7" w:rsidRDefault="005201A7" w:rsidP="005201A7">
      <w:pPr>
        <w:spacing w:after="0" w:line="360" w:lineRule="auto"/>
        <w:jc w:val="right"/>
        <w:rPr>
          <w:rFonts w:ascii="Times New Roman" w:eastAsia="Times New Roman" w:hAnsi="Times New Roman" w:cs="Times New Roman"/>
          <w:color w:val="000000"/>
          <w:sz w:val="28"/>
          <w:szCs w:val="28"/>
          <w:lang w:eastAsia="ru-RU"/>
        </w:rPr>
      </w:pPr>
      <w:r w:rsidRPr="005201A7">
        <w:rPr>
          <w:rFonts w:ascii="Times New Roman" w:eastAsia="Times New Roman" w:hAnsi="Times New Roman" w:cs="Times New Roman"/>
          <w:b/>
          <w:bCs/>
          <w:color w:val="000000"/>
          <w:sz w:val="28"/>
          <w:szCs w:val="28"/>
          <w:lang w:eastAsia="ru-RU"/>
        </w:rPr>
        <w:t>УТВЕРЖДАЮ</w:t>
      </w:r>
    </w:p>
    <w:p w14:paraId="3A8F9F0B" w14:textId="77777777" w:rsidR="005201A7" w:rsidRPr="005201A7" w:rsidRDefault="005201A7" w:rsidP="005201A7">
      <w:pPr>
        <w:spacing w:after="0" w:line="360" w:lineRule="auto"/>
        <w:jc w:val="right"/>
        <w:rPr>
          <w:rFonts w:ascii="Times New Roman" w:eastAsia="Times New Roman" w:hAnsi="Times New Roman" w:cs="Times New Roman"/>
          <w:color w:val="000000"/>
          <w:sz w:val="28"/>
          <w:szCs w:val="28"/>
          <w:lang w:eastAsia="ru-RU"/>
        </w:rPr>
      </w:pPr>
      <w:r w:rsidRPr="005201A7">
        <w:rPr>
          <w:rFonts w:ascii="Times New Roman" w:eastAsia="Times New Roman" w:hAnsi="Times New Roman" w:cs="Times New Roman"/>
          <w:color w:val="000000"/>
          <w:sz w:val="28"/>
          <w:szCs w:val="28"/>
          <w:lang w:eastAsia="ru-RU"/>
        </w:rPr>
        <w:t xml:space="preserve">Зав. кафедрой </w:t>
      </w:r>
      <w:proofErr w:type="spellStart"/>
      <w:r w:rsidRPr="005201A7">
        <w:rPr>
          <w:rFonts w:ascii="Times New Roman" w:eastAsia="Times New Roman" w:hAnsi="Times New Roman" w:cs="Times New Roman"/>
          <w:color w:val="000000"/>
          <w:sz w:val="28"/>
          <w:szCs w:val="28"/>
          <w:u w:val="single"/>
          <w:lang w:eastAsia="ru-RU"/>
        </w:rPr>
        <w:t>ЧиПП</w:t>
      </w:r>
      <w:proofErr w:type="spellEnd"/>
    </w:p>
    <w:p w14:paraId="32D533C7" w14:textId="77777777" w:rsidR="005201A7" w:rsidRPr="005201A7" w:rsidRDefault="005201A7" w:rsidP="005201A7">
      <w:pPr>
        <w:widowControl w:val="0"/>
        <w:autoSpaceDE w:val="0"/>
        <w:autoSpaceDN w:val="0"/>
        <w:adjustRightInd w:val="0"/>
        <w:spacing w:after="0" w:line="360" w:lineRule="auto"/>
        <w:jc w:val="right"/>
        <w:rPr>
          <w:rFonts w:ascii="Times New Roman" w:eastAsia="Times New Roman" w:hAnsi="Times New Roman" w:cs="Times New Roman"/>
          <w:iCs/>
          <w:color w:val="000000"/>
          <w:sz w:val="28"/>
          <w:szCs w:val="28"/>
          <w:lang w:eastAsia="ru-RU"/>
        </w:rPr>
      </w:pPr>
      <w:r w:rsidRPr="005201A7">
        <w:rPr>
          <w:rFonts w:ascii="Times New Roman" w:eastAsia="Times New Roman" w:hAnsi="Times New Roman" w:cs="Times New Roman"/>
          <w:iCs/>
          <w:color w:val="000000"/>
          <w:sz w:val="28"/>
          <w:szCs w:val="28"/>
          <w:lang w:eastAsia="ru-RU"/>
        </w:rPr>
        <w:t>___________/</w:t>
      </w:r>
      <w:r w:rsidRPr="005201A7">
        <w:rPr>
          <w:rFonts w:ascii="Times New Roman" w:eastAsia="Times New Roman" w:hAnsi="Times New Roman" w:cs="Times New Roman"/>
          <w:iCs/>
          <w:color w:val="000000"/>
          <w:sz w:val="28"/>
          <w:szCs w:val="28"/>
          <w:u w:val="single"/>
          <w:lang w:eastAsia="ru-RU"/>
        </w:rPr>
        <w:t xml:space="preserve">Казакова Е. Б. </w:t>
      </w:r>
      <w:r w:rsidRPr="005201A7">
        <w:rPr>
          <w:rFonts w:ascii="Times New Roman" w:eastAsia="Times New Roman" w:hAnsi="Times New Roman" w:cs="Times New Roman"/>
          <w:iCs/>
          <w:color w:val="000000"/>
          <w:sz w:val="28"/>
          <w:szCs w:val="28"/>
          <w:lang w:eastAsia="ru-RU"/>
        </w:rPr>
        <w:t>/</w:t>
      </w:r>
    </w:p>
    <w:p w14:paraId="38301769" w14:textId="77777777" w:rsidR="005201A7" w:rsidRPr="005201A7" w:rsidRDefault="005201A7" w:rsidP="005201A7">
      <w:pPr>
        <w:widowControl w:val="0"/>
        <w:autoSpaceDE w:val="0"/>
        <w:autoSpaceDN w:val="0"/>
        <w:adjustRightInd w:val="0"/>
        <w:spacing w:after="0" w:line="360" w:lineRule="auto"/>
        <w:jc w:val="right"/>
        <w:rPr>
          <w:rFonts w:ascii="Times New Roman" w:eastAsia="Times New Roman" w:hAnsi="Times New Roman" w:cs="Times New Roman"/>
          <w:iCs/>
          <w:color w:val="000000"/>
          <w:sz w:val="28"/>
          <w:szCs w:val="28"/>
          <w:lang w:eastAsia="ru-RU"/>
        </w:rPr>
      </w:pPr>
      <w:r w:rsidRPr="005201A7">
        <w:rPr>
          <w:rFonts w:ascii="Times New Roman" w:eastAsia="Times New Roman" w:hAnsi="Times New Roman" w:cs="Times New Roman"/>
          <w:iCs/>
          <w:color w:val="000000"/>
          <w:sz w:val="28"/>
          <w:szCs w:val="28"/>
          <w:lang w:eastAsia="ru-RU"/>
        </w:rPr>
        <w:t>01.12.2024 г.</w:t>
      </w:r>
    </w:p>
    <w:p w14:paraId="27FEE0E0" w14:textId="77777777" w:rsidR="005201A7" w:rsidRPr="005201A7" w:rsidRDefault="005201A7" w:rsidP="005201A7">
      <w:pPr>
        <w:widowControl w:val="0"/>
        <w:autoSpaceDE w:val="0"/>
        <w:autoSpaceDN w:val="0"/>
        <w:adjustRightInd w:val="0"/>
        <w:spacing w:after="0" w:line="360" w:lineRule="auto"/>
        <w:rPr>
          <w:rFonts w:ascii="Times New Roman" w:eastAsia="Times New Roman" w:hAnsi="Times New Roman" w:cs="Times New Roman"/>
          <w:color w:val="000000"/>
          <w:sz w:val="28"/>
          <w:szCs w:val="28"/>
          <w:lang w:eastAsia="ru-RU"/>
        </w:rPr>
      </w:pPr>
    </w:p>
    <w:p w14:paraId="7805C105" w14:textId="77777777" w:rsidR="005201A7" w:rsidRPr="005201A7" w:rsidRDefault="005201A7" w:rsidP="005201A7">
      <w:pPr>
        <w:spacing w:after="0" w:line="360" w:lineRule="auto"/>
        <w:ind w:firstLine="708"/>
        <w:jc w:val="center"/>
        <w:rPr>
          <w:rFonts w:ascii="Times New Roman" w:eastAsia="Times New Roman" w:hAnsi="Times New Roman" w:cs="Times New Roman"/>
          <w:color w:val="000000"/>
          <w:sz w:val="28"/>
          <w:szCs w:val="28"/>
          <w:lang w:eastAsia="ru-RU"/>
        </w:rPr>
      </w:pPr>
      <w:r w:rsidRPr="005201A7">
        <w:rPr>
          <w:rFonts w:ascii="Times New Roman" w:eastAsia="Times New Roman" w:hAnsi="Times New Roman" w:cs="Times New Roman"/>
          <w:b/>
          <w:bCs/>
          <w:color w:val="000000"/>
          <w:sz w:val="28"/>
          <w:szCs w:val="28"/>
          <w:lang w:eastAsia="ru-RU"/>
        </w:rPr>
        <w:t>ЗАДАНИЕ</w:t>
      </w:r>
    </w:p>
    <w:p w14:paraId="0FCAE03E" w14:textId="77777777" w:rsidR="005201A7" w:rsidRPr="005201A7" w:rsidRDefault="005201A7" w:rsidP="005201A7">
      <w:pPr>
        <w:spacing w:after="0" w:line="360" w:lineRule="auto"/>
        <w:ind w:firstLine="708"/>
        <w:jc w:val="center"/>
        <w:rPr>
          <w:rFonts w:ascii="Times New Roman" w:eastAsia="Times New Roman" w:hAnsi="Times New Roman" w:cs="Times New Roman"/>
          <w:color w:val="000000"/>
          <w:sz w:val="28"/>
          <w:szCs w:val="28"/>
          <w:lang w:eastAsia="ru-RU"/>
        </w:rPr>
      </w:pPr>
      <w:r w:rsidRPr="005201A7">
        <w:rPr>
          <w:rFonts w:ascii="Times New Roman" w:eastAsia="Times New Roman" w:hAnsi="Times New Roman" w:cs="Times New Roman"/>
          <w:iCs/>
          <w:color w:val="000000"/>
          <w:sz w:val="28"/>
          <w:szCs w:val="28"/>
          <w:lang w:eastAsia="ru-RU"/>
        </w:rPr>
        <w:t>на выпускную квалификационную работу студентки гр. 24ЮЮГм1</w:t>
      </w:r>
    </w:p>
    <w:p w14:paraId="75097513" w14:textId="77777777" w:rsidR="005201A7" w:rsidRPr="005201A7" w:rsidRDefault="005201A7" w:rsidP="005201A7">
      <w:pPr>
        <w:widowControl w:val="0"/>
        <w:autoSpaceDE w:val="0"/>
        <w:autoSpaceDN w:val="0"/>
        <w:adjustRightInd w:val="0"/>
        <w:spacing w:after="0" w:line="360" w:lineRule="auto"/>
        <w:ind w:firstLine="708"/>
        <w:jc w:val="center"/>
        <w:rPr>
          <w:rFonts w:ascii="Times New Roman" w:eastAsia="Times New Roman" w:hAnsi="Times New Roman" w:cs="Times New Roman"/>
          <w:iCs/>
          <w:color w:val="000000"/>
          <w:sz w:val="28"/>
          <w:szCs w:val="28"/>
          <w:u w:val="single"/>
          <w:lang w:eastAsia="ru-RU"/>
        </w:rPr>
      </w:pPr>
      <w:r w:rsidRPr="005201A7">
        <w:rPr>
          <w:rFonts w:ascii="Times New Roman" w:eastAsia="Times New Roman" w:hAnsi="Times New Roman" w:cs="Times New Roman"/>
          <w:iCs/>
          <w:color w:val="000000"/>
          <w:sz w:val="28"/>
          <w:szCs w:val="28"/>
          <w:u w:val="single"/>
          <w:lang w:eastAsia="ru-RU"/>
        </w:rPr>
        <w:t>Алексеевой Александры Вячеславовны</w:t>
      </w:r>
    </w:p>
    <w:p w14:paraId="06DD4FD8" w14:textId="77777777" w:rsidR="005201A7" w:rsidRPr="005201A7" w:rsidRDefault="005201A7" w:rsidP="005201A7">
      <w:pPr>
        <w:widowControl w:val="0"/>
        <w:autoSpaceDE w:val="0"/>
        <w:autoSpaceDN w:val="0"/>
        <w:adjustRightInd w:val="0"/>
        <w:spacing w:after="0" w:line="360" w:lineRule="auto"/>
        <w:ind w:firstLine="708"/>
        <w:jc w:val="center"/>
        <w:rPr>
          <w:rFonts w:ascii="Times New Roman" w:eastAsia="Times New Roman" w:hAnsi="Times New Roman" w:cs="Times New Roman"/>
          <w:iCs/>
          <w:color w:val="000000"/>
          <w:sz w:val="28"/>
          <w:szCs w:val="28"/>
          <w:u w:val="single"/>
          <w:lang w:eastAsia="ru-RU"/>
        </w:rPr>
      </w:pPr>
    </w:p>
    <w:p w14:paraId="734CC158" w14:textId="7A9BBA85" w:rsidR="005201A7" w:rsidRPr="005201A7" w:rsidRDefault="005201A7" w:rsidP="005201A7">
      <w:pPr>
        <w:widowControl w:val="0"/>
        <w:autoSpaceDE w:val="0"/>
        <w:autoSpaceDN w:val="0"/>
        <w:adjustRightInd w:val="0"/>
        <w:spacing w:after="0" w:line="360" w:lineRule="auto"/>
        <w:jc w:val="both"/>
        <w:rPr>
          <w:rFonts w:ascii="Times New Roman" w:eastAsia="Times New Roman" w:hAnsi="Times New Roman" w:cs="Times New Roman"/>
          <w:iCs/>
          <w:color w:val="000000"/>
          <w:sz w:val="28"/>
          <w:szCs w:val="28"/>
          <w:u w:val="single"/>
          <w:lang w:eastAsia="ru-RU"/>
        </w:rPr>
      </w:pPr>
      <w:r w:rsidRPr="005201A7">
        <w:rPr>
          <w:rFonts w:ascii="Times New Roman" w:eastAsia="Times New Roman" w:hAnsi="Times New Roman" w:cs="Times New Roman"/>
          <w:b/>
          <w:bCs/>
          <w:color w:val="000000"/>
          <w:sz w:val="28"/>
          <w:szCs w:val="28"/>
          <w:lang w:eastAsia="ru-RU"/>
        </w:rPr>
        <w:t xml:space="preserve">1. </w:t>
      </w:r>
      <w:r w:rsidRPr="005201A7">
        <w:rPr>
          <w:rFonts w:ascii="Times New Roman" w:eastAsia="Times New Roman" w:hAnsi="Times New Roman" w:cs="Times New Roman"/>
          <w:b/>
          <w:iCs/>
          <w:color w:val="000000"/>
          <w:sz w:val="28"/>
          <w:szCs w:val="28"/>
          <w:lang w:eastAsia="ru-RU"/>
        </w:rPr>
        <w:t>Тема работы:</w:t>
      </w:r>
      <w:r w:rsidRPr="005201A7">
        <w:rPr>
          <w:rFonts w:ascii="Times New Roman" w:eastAsia="Times New Roman" w:hAnsi="Times New Roman" w:cs="Times New Roman"/>
          <w:color w:val="000000"/>
          <w:sz w:val="28"/>
          <w:szCs w:val="28"/>
          <w:lang w:eastAsia="ru-RU"/>
        </w:rPr>
        <w:t xml:space="preserve"> </w:t>
      </w:r>
      <w:r w:rsidRPr="005201A7">
        <w:rPr>
          <w:rStyle w:val="docdata"/>
          <w:rFonts w:ascii="Times New Roman" w:hAnsi="Times New Roman" w:cs="Times New Roman"/>
          <w:color w:val="000000"/>
          <w:sz w:val="28"/>
          <w:szCs w:val="28"/>
          <w:u w:val="single"/>
        </w:rPr>
        <w:t>Основания и процедура принятия наследства по законодательству Росси</w:t>
      </w:r>
      <w:r w:rsidR="00494BBE">
        <w:rPr>
          <w:rStyle w:val="docdata"/>
          <w:rFonts w:ascii="Times New Roman" w:hAnsi="Times New Roman" w:cs="Times New Roman"/>
          <w:color w:val="000000"/>
          <w:sz w:val="28"/>
          <w:szCs w:val="28"/>
          <w:u w:val="single"/>
        </w:rPr>
        <w:t>йской Федерации</w:t>
      </w:r>
    </w:p>
    <w:p w14:paraId="62A24FCB" w14:textId="77777777" w:rsidR="005201A7" w:rsidRPr="005201A7" w:rsidRDefault="005201A7" w:rsidP="005201A7">
      <w:pPr>
        <w:widowControl w:val="0"/>
        <w:autoSpaceDE w:val="0"/>
        <w:autoSpaceDN w:val="0"/>
        <w:adjustRightInd w:val="0"/>
        <w:spacing w:after="0" w:line="360" w:lineRule="auto"/>
        <w:jc w:val="both"/>
        <w:rPr>
          <w:rFonts w:ascii="Times New Roman" w:eastAsia="Times New Roman" w:hAnsi="Times New Roman" w:cs="Times New Roman"/>
          <w:iCs/>
          <w:color w:val="000000"/>
          <w:sz w:val="28"/>
          <w:szCs w:val="28"/>
          <w:u w:val="single"/>
          <w:lang w:eastAsia="ru-RU"/>
        </w:rPr>
      </w:pPr>
      <w:r w:rsidRPr="005201A7">
        <w:rPr>
          <w:rFonts w:ascii="Times New Roman" w:eastAsia="Times New Roman" w:hAnsi="Times New Roman" w:cs="Times New Roman"/>
          <w:b/>
          <w:bCs/>
          <w:color w:val="000000"/>
          <w:sz w:val="28"/>
          <w:szCs w:val="28"/>
          <w:lang w:eastAsia="ru-RU"/>
        </w:rPr>
        <w:t>2. Научный руководитель –</w:t>
      </w:r>
      <w:r w:rsidRPr="005201A7">
        <w:rPr>
          <w:rFonts w:ascii="Times New Roman" w:eastAsia="Times New Roman" w:hAnsi="Times New Roman" w:cs="Times New Roman"/>
          <w:color w:val="000000"/>
          <w:sz w:val="28"/>
          <w:szCs w:val="28"/>
          <w:lang w:eastAsia="ru-RU"/>
        </w:rPr>
        <w:t xml:space="preserve"> </w:t>
      </w:r>
      <w:r w:rsidRPr="005201A7">
        <w:rPr>
          <w:rFonts w:ascii="Times New Roman" w:eastAsia="Times New Roman" w:hAnsi="Times New Roman" w:cs="Times New Roman"/>
          <w:sz w:val="28"/>
          <w:szCs w:val="28"/>
          <w:u w:val="single"/>
        </w:rPr>
        <w:t xml:space="preserve">доц., </w:t>
      </w:r>
      <w:proofErr w:type="spellStart"/>
      <w:r w:rsidRPr="005201A7">
        <w:rPr>
          <w:rFonts w:ascii="Times New Roman" w:eastAsia="Times New Roman" w:hAnsi="Times New Roman" w:cs="Times New Roman"/>
          <w:sz w:val="28"/>
          <w:szCs w:val="28"/>
          <w:u w:val="single"/>
        </w:rPr>
        <w:t>к.и.н</w:t>
      </w:r>
      <w:proofErr w:type="spellEnd"/>
      <w:r w:rsidRPr="005201A7">
        <w:rPr>
          <w:rFonts w:ascii="Times New Roman" w:eastAsia="Times New Roman" w:hAnsi="Times New Roman" w:cs="Times New Roman"/>
          <w:sz w:val="28"/>
          <w:szCs w:val="28"/>
          <w:u w:val="single"/>
        </w:rPr>
        <w:t>. А.В. Первушкин</w:t>
      </w:r>
    </w:p>
    <w:p w14:paraId="07DBFE49" w14:textId="77777777" w:rsidR="005201A7" w:rsidRPr="005201A7" w:rsidRDefault="005201A7" w:rsidP="005201A7">
      <w:pPr>
        <w:widowControl w:val="0"/>
        <w:autoSpaceDE w:val="0"/>
        <w:autoSpaceDN w:val="0"/>
        <w:adjustRightInd w:val="0"/>
        <w:spacing w:after="0" w:line="360" w:lineRule="auto"/>
        <w:jc w:val="both"/>
        <w:rPr>
          <w:rFonts w:ascii="Times New Roman" w:eastAsia="Times New Roman" w:hAnsi="Times New Roman" w:cs="Times New Roman"/>
          <w:iCs/>
          <w:color w:val="000000"/>
          <w:sz w:val="28"/>
          <w:szCs w:val="28"/>
          <w:u w:val="single"/>
          <w:lang w:eastAsia="ru-RU"/>
        </w:rPr>
      </w:pPr>
      <w:r w:rsidRPr="005201A7">
        <w:rPr>
          <w:rFonts w:ascii="Times New Roman" w:eastAsia="Times New Roman" w:hAnsi="Times New Roman" w:cs="Times New Roman"/>
          <w:b/>
          <w:bCs/>
          <w:color w:val="000000"/>
          <w:sz w:val="28"/>
          <w:szCs w:val="28"/>
          <w:lang w:eastAsia="ru-RU"/>
        </w:rPr>
        <w:t xml:space="preserve">3. Дата выдачи задания – </w:t>
      </w:r>
      <w:r w:rsidRPr="005201A7">
        <w:rPr>
          <w:rFonts w:ascii="Times New Roman" w:eastAsia="Times New Roman" w:hAnsi="Times New Roman" w:cs="Times New Roman"/>
          <w:color w:val="000000"/>
          <w:sz w:val="28"/>
          <w:szCs w:val="28"/>
          <w:u w:val="single"/>
          <w:lang w:eastAsia="ru-RU"/>
        </w:rPr>
        <w:t xml:space="preserve">01.12.2024 г. </w:t>
      </w:r>
    </w:p>
    <w:p w14:paraId="1DB6DA56" w14:textId="77777777" w:rsidR="005201A7" w:rsidRPr="005201A7" w:rsidRDefault="005201A7" w:rsidP="005201A7">
      <w:pPr>
        <w:widowControl w:val="0"/>
        <w:autoSpaceDE w:val="0"/>
        <w:autoSpaceDN w:val="0"/>
        <w:adjustRightInd w:val="0"/>
        <w:spacing w:after="0" w:line="360" w:lineRule="auto"/>
        <w:jc w:val="both"/>
        <w:rPr>
          <w:rFonts w:ascii="Times New Roman" w:eastAsia="Times New Roman" w:hAnsi="Times New Roman" w:cs="Times New Roman"/>
          <w:iCs/>
          <w:color w:val="000000"/>
          <w:sz w:val="28"/>
          <w:szCs w:val="28"/>
          <w:u w:val="single"/>
          <w:lang w:eastAsia="ru-RU"/>
        </w:rPr>
      </w:pPr>
      <w:r w:rsidRPr="005201A7">
        <w:rPr>
          <w:rFonts w:ascii="Times New Roman" w:eastAsia="Times New Roman" w:hAnsi="Times New Roman" w:cs="Times New Roman"/>
          <w:b/>
          <w:bCs/>
          <w:color w:val="000000"/>
          <w:sz w:val="28"/>
          <w:szCs w:val="28"/>
          <w:lang w:eastAsia="ru-RU"/>
        </w:rPr>
        <w:t xml:space="preserve">4. Срок сдачи студентом законченной работы – </w:t>
      </w:r>
      <w:r w:rsidRPr="005201A7">
        <w:rPr>
          <w:rFonts w:ascii="Times New Roman" w:eastAsia="Times New Roman" w:hAnsi="Times New Roman" w:cs="Times New Roman"/>
          <w:color w:val="000000"/>
          <w:sz w:val="28"/>
          <w:szCs w:val="28"/>
          <w:u w:val="single"/>
          <w:lang w:eastAsia="ru-RU"/>
        </w:rPr>
        <w:t xml:space="preserve">30.05.2026 г. </w:t>
      </w:r>
    </w:p>
    <w:p w14:paraId="0AE2E857" w14:textId="77777777" w:rsidR="005201A7" w:rsidRPr="005201A7" w:rsidRDefault="005201A7" w:rsidP="005201A7">
      <w:pPr>
        <w:widowControl w:val="0"/>
        <w:autoSpaceDE w:val="0"/>
        <w:autoSpaceDN w:val="0"/>
        <w:adjustRightInd w:val="0"/>
        <w:spacing w:after="0" w:line="360" w:lineRule="auto"/>
        <w:jc w:val="both"/>
        <w:rPr>
          <w:rFonts w:ascii="Times New Roman" w:eastAsia="Times New Roman" w:hAnsi="Times New Roman" w:cs="Times New Roman"/>
          <w:iCs/>
          <w:color w:val="000000"/>
          <w:sz w:val="28"/>
          <w:szCs w:val="28"/>
          <w:u w:val="single"/>
          <w:lang w:eastAsia="ru-RU"/>
        </w:rPr>
      </w:pPr>
      <w:r w:rsidRPr="005201A7">
        <w:rPr>
          <w:rFonts w:ascii="Times New Roman" w:eastAsia="Times New Roman" w:hAnsi="Times New Roman" w:cs="Times New Roman"/>
          <w:b/>
          <w:bCs/>
          <w:color w:val="000000"/>
          <w:sz w:val="28"/>
          <w:szCs w:val="28"/>
          <w:lang w:eastAsia="ru-RU"/>
        </w:rPr>
        <w:t>5. Перечень подлежащих разработке вопросов:</w:t>
      </w:r>
    </w:p>
    <w:p w14:paraId="3DF815F1" w14:textId="77777777" w:rsidR="005201A7" w:rsidRPr="005201A7" w:rsidRDefault="005201A7" w:rsidP="005201A7">
      <w:pPr>
        <w:widowControl w:val="0"/>
        <w:autoSpaceDE w:val="0"/>
        <w:autoSpaceDN w:val="0"/>
        <w:adjustRightInd w:val="0"/>
        <w:spacing w:after="0" w:line="276" w:lineRule="auto"/>
        <w:ind w:firstLine="708"/>
        <w:jc w:val="both"/>
        <w:rPr>
          <w:rFonts w:ascii="Times New Roman" w:eastAsia="Times New Roman" w:hAnsi="Times New Roman" w:cs="Times New Roman"/>
          <w:iCs/>
          <w:color w:val="000000"/>
          <w:sz w:val="28"/>
          <w:szCs w:val="28"/>
          <w:u w:val="single"/>
          <w:lang w:eastAsia="ru-RU"/>
        </w:rPr>
      </w:pPr>
      <w:r w:rsidRPr="005201A7">
        <w:rPr>
          <w:rFonts w:ascii="Times New Roman" w:eastAsia="Times New Roman" w:hAnsi="Times New Roman" w:cs="Times New Roman"/>
          <w:color w:val="000000"/>
          <w:sz w:val="28"/>
          <w:szCs w:val="28"/>
          <w:lang w:eastAsia="ru-RU"/>
        </w:rPr>
        <w:t xml:space="preserve">5.1 </w:t>
      </w:r>
      <w:r w:rsidRPr="005201A7">
        <w:rPr>
          <w:rFonts w:ascii="Times New Roman" w:eastAsia="Calibri" w:hAnsi="Times New Roman" w:cs="Times New Roman"/>
          <w:sz w:val="28"/>
          <w:szCs w:val="28"/>
        </w:rPr>
        <w:t>История развития института наследования.</w:t>
      </w:r>
    </w:p>
    <w:p w14:paraId="716E8B33" w14:textId="77777777" w:rsidR="005201A7" w:rsidRPr="005201A7" w:rsidRDefault="005201A7" w:rsidP="005201A7">
      <w:pPr>
        <w:widowControl w:val="0"/>
        <w:autoSpaceDE w:val="0"/>
        <w:autoSpaceDN w:val="0"/>
        <w:adjustRightInd w:val="0"/>
        <w:spacing w:after="0" w:line="276" w:lineRule="auto"/>
        <w:ind w:firstLine="708"/>
        <w:jc w:val="both"/>
        <w:rPr>
          <w:rFonts w:ascii="Times New Roman" w:eastAsia="Times New Roman" w:hAnsi="Times New Roman" w:cs="Times New Roman"/>
          <w:iCs/>
          <w:color w:val="000000"/>
          <w:sz w:val="28"/>
          <w:szCs w:val="28"/>
          <w:u w:val="single"/>
          <w:lang w:eastAsia="ru-RU"/>
        </w:rPr>
      </w:pPr>
      <w:r w:rsidRPr="005201A7">
        <w:rPr>
          <w:rFonts w:ascii="Times New Roman" w:eastAsia="Times New Roman" w:hAnsi="Times New Roman" w:cs="Times New Roman"/>
          <w:color w:val="000000"/>
          <w:sz w:val="28"/>
          <w:szCs w:val="28"/>
          <w:lang w:eastAsia="ru-RU"/>
        </w:rPr>
        <w:t xml:space="preserve">5.2 </w:t>
      </w:r>
      <w:r w:rsidRPr="005201A7">
        <w:rPr>
          <w:rFonts w:ascii="Times New Roman" w:eastAsia="Calibri" w:hAnsi="Times New Roman" w:cs="Times New Roman"/>
          <w:sz w:val="28"/>
          <w:szCs w:val="28"/>
        </w:rPr>
        <w:t>Понятие наследования</w:t>
      </w:r>
      <w:r w:rsidRPr="005201A7">
        <w:rPr>
          <w:rFonts w:ascii="Times New Roman" w:eastAsia="Calibri" w:hAnsi="Times New Roman" w:cs="Times New Roman"/>
          <w:b/>
          <w:sz w:val="28"/>
          <w:szCs w:val="28"/>
        </w:rPr>
        <w:t xml:space="preserve"> </w:t>
      </w:r>
      <w:r w:rsidRPr="005201A7">
        <w:rPr>
          <w:rFonts w:ascii="Times New Roman" w:eastAsia="Calibri" w:hAnsi="Times New Roman" w:cs="Times New Roman"/>
          <w:sz w:val="28"/>
          <w:szCs w:val="28"/>
        </w:rPr>
        <w:t>и наследственного права</w:t>
      </w:r>
      <w:r w:rsidRPr="005201A7">
        <w:rPr>
          <w:rFonts w:ascii="Times New Roman" w:eastAsia="Calibri" w:hAnsi="Times New Roman" w:cs="Times New Roman"/>
          <w:b/>
          <w:sz w:val="28"/>
          <w:szCs w:val="28"/>
        </w:rPr>
        <w:t xml:space="preserve"> </w:t>
      </w:r>
      <w:r w:rsidRPr="005201A7">
        <w:rPr>
          <w:rFonts w:ascii="Times New Roman" w:eastAsia="Calibri" w:hAnsi="Times New Roman" w:cs="Times New Roman"/>
          <w:sz w:val="28"/>
          <w:szCs w:val="28"/>
        </w:rPr>
        <w:t>в Российской Федерации.</w:t>
      </w:r>
    </w:p>
    <w:p w14:paraId="38DF1CC3" w14:textId="77777777" w:rsidR="005201A7" w:rsidRPr="005201A7" w:rsidRDefault="005201A7" w:rsidP="005201A7">
      <w:pPr>
        <w:widowControl w:val="0"/>
        <w:autoSpaceDE w:val="0"/>
        <w:autoSpaceDN w:val="0"/>
        <w:adjustRightInd w:val="0"/>
        <w:spacing w:after="0" w:line="276" w:lineRule="auto"/>
        <w:ind w:firstLine="708"/>
        <w:jc w:val="both"/>
        <w:rPr>
          <w:rFonts w:ascii="Times New Roman" w:eastAsia="Times New Roman" w:hAnsi="Times New Roman" w:cs="Times New Roman"/>
          <w:iCs/>
          <w:color w:val="000000"/>
          <w:sz w:val="28"/>
          <w:szCs w:val="28"/>
          <w:u w:val="single"/>
          <w:lang w:eastAsia="ru-RU"/>
        </w:rPr>
      </w:pPr>
      <w:r w:rsidRPr="005201A7">
        <w:rPr>
          <w:rFonts w:ascii="Times New Roman" w:eastAsia="Times New Roman" w:hAnsi="Times New Roman" w:cs="Times New Roman"/>
          <w:color w:val="000000"/>
          <w:sz w:val="28"/>
          <w:szCs w:val="28"/>
          <w:lang w:eastAsia="ru-RU"/>
        </w:rPr>
        <w:t xml:space="preserve">5.3 </w:t>
      </w:r>
      <w:r w:rsidRPr="005201A7">
        <w:rPr>
          <w:rFonts w:ascii="Times New Roman" w:hAnsi="Times New Roman" w:cs="Times New Roman"/>
          <w:sz w:val="28"/>
          <w:szCs w:val="28"/>
          <w:shd w:val="clear" w:color="auto" w:fill="FFFFFF"/>
        </w:rPr>
        <w:t>Актуальные проблемы и способы их решения в сфере регулирования наследственных отношений в Российской Федерации</w:t>
      </w:r>
      <w:r w:rsidRPr="005201A7">
        <w:rPr>
          <w:rFonts w:ascii="Times New Roman" w:eastAsia="Times New Roman" w:hAnsi="Times New Roman" w:cs="Times New Roman"/>
          <w:color w:val="000000"/>
          <w:sz w:val="28"/>
          <w:szCs w:val="28"/>
          <w:lang w:eastAsia="ru-RU"/>
        </w:rPr>
        <w:t xml:space="preserve">. </w:t>
      </w:r>
    </w:p>
    <w:p w14:paraId="625F3AC8" w14:textId="77777777" w:rsidR="005201A7" w:rsidRPr="005201A7" w:rsidRDefault="005201A7" w:rsidP="005201A7">
      <w:pPr>
        <w:widowControl w:val="0"/>
        <w:autoSpaceDE w:val="0"/>
        <w:autoSpaceDN w:val="0"/>
        <w:adjustRightInd w:val="0"/>
        <w:spacing w:after="0" w:line="276" w:lineRule="auto"/>
        <w:ind w:firstLine="708"/>
        <w:jc w:val="both"/>
        <w:rPr>
          <w:rFonts w:ascii="Times New Roman" w:eastAsia="Times New Roman" w:hAnsi="Times New Roman" w:cs="Times New Roman"/>
          <w:iCs/>
          <w:color w:val="000000"/>
          <w:sz w:val="28"/>
          <w:szCs w:val="28"/>
          <w:u w:val="single"/>
          <w:lang w:eastAsia="ru-RU"/>
        </w:rPr>
      </w:pPr>
      <w:r w:rsidRPr="005201A7">
        <w:rPr>
          <w:rFonts w:ascii="Times New Roman" w:eastAsia="Times New Roman" w:hAnsi="Times New Roman" w:cs="Times New Roman"/>
          <w:color w:val="000000"/>
          <w:sz w:val="28"/>
          <w:szCs w:val="28"/>
          <w:lang w:eastAsia="ru-RU"/>
        </w:rPr>
        <w:t xml:space="preserve">5.4 </w:t>
      </w:r>
      <w:r w:rsidRPr="005201A7">
        <w:rPr>
          <w:rFonts w:ascii="Times New Roman" w:hAnsi="Times New Roman" w:cs="Times New Roman"/>
          <w:sz w:val="28"/>
          <w:szCs w:val="28"/>
          <w:shd w:val="clear" w:color="auto" w:fill="FFFFFF"/>
        </w:rPr>
        <w:t>Особенности и условия возникновения права наследования по закону в Российской Федерации</w:t>
      </w:r>
      <w:r w:rsidRPr="005201A7">
        <w:rPr>
          <w:rFonts w:ascii="Times New Roman" w:eastAsia="Times New Roman" w:hAnsi="Times New Roman" w:cs="Times New Roman"/>
          <w:color w:val="000000"/>
          <w:sz w:val="28"/>
          <w:szCs w:val="28"/>
          <w:lang w:eastAsia="ru-RU"/>
        </w:rPr>
        <w:t xml:space="preserve">. </w:t>
      </w:r>
    </w:p>
    <w:p w14:paraId="7A5EF19B" w14:textId="77777777" w:rsidR="005201A7" w:rsidRPr="005201A7" w:rsidRDefault="005201A7" w:rsidP="005201A7">
      <w:pPr>
        <w:widowControl w:val="0"/>
        <w:autoSpaceDE w:val="0"/>
        <w:autoSpaceDN w:val="0"/>
        <w:adjustRightInd w:val="0"/>
        <w:spacing w:after="0" w:line="276" w:lineRule="auto"/>
        <w:ind w:firstLine="708"/>
        <w:jc w:val="both"/>
        <w:rPr>
          <w:rFonts w:ascii="Times New Roman" w:eastAsia="Times New Roman" w:hAnsi="Times New Roman" w:cs="Times New Roman"/>
          <w:iCs/>
          <w:color w:val="000000"/>
          <w:sz w:val="28"/>
          <w:szCs w:val="28"/>
          <w:u w:val="single"/>
          <w:lang w:eastAsia="ru-RU"/>
        </w:rPr>
      </w:pPr>
      <w:r w:rsidRPr="005201A7">
        <w:rPr>
          <w:rFonts w:ascii="Times New Roman" w:eastAsia="Times New Roman" w:hAnsi="Times New Roman" w:cs="Times New Roman"/>
          <w:color w:val="000000"/>
          <w:sz w:val="28"/>
          <w:szCs w:val="28"/>
          <w:lang w:eastAsia="ru-RU"/>
        </w:rPr>
        <w:t xml:space="preserve">5.5 </w:t>
      </w:r>
      <w:r w:rsidRPr="005201A7">
        <w:rPr>
          <w:rFonts w:ascii="Times New Roman" w:hAnsi="Times New Roman" w:cs="Times New Roman"/>
          <w:sz w:val="28"/>
          <w:szCs w:val="28"/>
          <w:shd w:val="clear" w:color="auto" w:fill="FFFFFF"/>
        </w:rPr>
        <w:t>Особенности и условия возникновения права наследования по завещанию в Российской Федерации</w:t>
      </w:r>
      <w:r w:rsidRPr="005201A7">
        <w:rPr>
          <w:rFonts w:ascii="Times New Roman" w:eastAsia="Times New Roman" w:hAnsi="Times New Roman" w:cs="Times New Roman"/>
          <w:color w:val="000000"/>
          <w:sz w:val="28"/>
          <w:szCs w:val="28"/>
          <w:lang w:eastAsia="ru-RU"/>
        </w:rPr>
        <w:t xml:space="preserve">. </w:t>
      </w:r>
    </w:p>
    <w:p w14:paraId="2767B72E" w14:textId="77777777" w:rsidR="005201A7" w:rsidRPr="005201A7" w:rsidRDefault="005201A7" w:rsidP="005201A7">
      <w:pPr>
        <w:widowControl w:val="0"/>
        <w:autoSpaceDE w:val="0"/>
        <w:autoSpaceDN w:val="0"/>
        <w:adjustRightInd w:val="0"/>
        <w:spacing w:after="0" w:line="276" w:lineRule="auto"/>
        <w:ind w:firstLine="708"/>
        <w:jc w:val="both"/>
        <w:rPr>
          <w:rFonts w:ascii="Times New Roman" w:eastAsia="Times New Roman" w:hAnsi="Times New Roman" w:cs="Times New Roman"/>
          <w:iCs/>
          <w:color w:val="000000"/>
          <w:sz w:val="28"/>
          <w:szCs w:val="28"/>
          <w:u w:val="single"/>
          <w:lang w:eastAsia="ru-RU"/>
        </w:rPr>
      </w:pPr>
      <w:r w:rsidRPr="005201A7">
        <w:rPr>
          <w:rFonts w:ascii="Times New Roman" w:eastAsia="Times New Roman" w:hAnsi="Times New Roman" w:cs="Times New Roman"/>
          <w:color w:val="000000"/>
          <w:sz w:val="28"/>
          <w:szCs w:val="28"/>
          <w:lang w:eastAsia="ru-RU"/>
        </w:rPr>
        <w:t xml:space="preserve">5.6 </w:t>
      </w:r>
      <w:r w:rsidRPr="005201A7">
        <w:rPr>
          <w:rFonts w:ascii="Times New Roman" w:hAnsi="Times New Roman" w:cs="Times New Roman"/>
          <w:sz w:val="28"/>
          <w:szCs w:val="28"/>
          <w:shd w:val="clear" w:color="auto" w:fill="FFFFFF"/>
        </w:rPr>
        <w:t>Понятие, способы и срок принятия наследства в наследственном праве Российской Федерации</w:t>
      </w:r>
      <w:r w:rsidRPr="005201A7">
        <w:rPr>
          <w:rFonts w:ascii="Times New Roman" w:eastAsia="Times New Roman" w:hAnsi="Times New Roman" w:cs="Times New Roman"/>
          <w:color w:val="000000"/>
          <w:sz w:val="28"/>
          <w:szCs w:val="28"/>
          <w:lang w:eastAsia="ru-RU"/>
        </w:rPr>
        <w:t>.</w:t>
      </w:r>
    </w:p>
    <w:p w14:paraId="50EB1A87" w14:textId="77777777" w:rsidR="005201A7" w:rsidRPr="005201A7" w:rsidRDefault="005201A7" w:rsidP="005201A7">
      <w:pPr>
        <w:widowControl w:val="0"/>
        <w:autoSpaceDE w:val="0"/>
        <w:autoSpaceDN w:val="0"/>
        <w:adjustRightInd w:val="0"/>
        <w:spacing w:after="0" w:line="276" w:lineRule="auto"/>
        <w:ind w:firstLine="708"/>
        <w:jc w:val="both"/>
        <w:rPr>
          <w:rFonts w:ascii="Times New Roman" w:eastAsia="Times New Roman" w:hAnsi="Times New Roman" w:cs="Times New Roman"/>
          <w:iCs/>
          <w:color w:val="000000"/>
          <w:sz w:val="28"/>
          <w:szCs w:val="28"/>
          <w:u w:val="single"/>
          <w:lang w:eastAsia="ru-RU"/>
        </w:rPr>
      </w:pPr>
      <w:r w:rsidRPr="005201A7">
        <w:rPr>
          <w:rFonts w:ascii="Times New Roman" w:eastAsia="Times New Roman" w:hAnsi="Times New Roman" w:cs="Times New Roman"/>
          <w:color w:val="000000"/>
          <w:sz w:val="28"/>
          <w:szCs w:val="28"/>
          <w:lang w:eastAsia="ru-RU"/>
        </w:rPr>
        <w:t xml:space="preserve">5.7 </w:t>
      </w:r>
      <w:r w:rsidRPr="005201A7">
        <w:rPr>
          <w:rFonts w:ascii="Times New Roman" w:hAnsi="Times New Roman" w:cs="Times New Roman"/>
          <w:sz w:val="28"/>
          <w:szCs w:val="28"/>
          <w:shd w:val="clear" w:color="auto" w:fill="FFFFFF"/>
        </w:rPr>
        <w:t>Отказ от наследства, виды и порядок его оформления по действующему законодательству Российской Федерации</w:t>
      </w:r>
      <w:r w:rsidRPr="005201A7">
        <w:rPr>
          <w:rFonts w:ascii="Times New Roman" w:eastAsia="Times New Roman" w:hAnsi="Times New Roman" w:cs="Times New Roman"/>
          <w:color w:val="000000"/>
          <w:sz w:val="28"/>
          <w:szCs w:val="28"/>
          <w:lang w:eastAsia="ru-RU"/>
        </w:rPr>
        <w:t xml:space="preserve">. </w:t>
      </w:r>
    </w:p>
    <w:p w14:paraId="66659D6F" w14:textId="77777777" w:rsidR="005201A7" w:rsidRPr="005201A7" w:rsidRDefault="005201A7" w:rsidP="005201A7">
      <w:pPr>
        <w:widowControl w:val="0"/>
        <w:autoSpaceDE w:val="0"/>
        <w:autoSpaceDN w:val="0"/>
        <w:adjustRightInd w:val="0"/>
        <w:spacing w:after="0" w:line="276" w:lineRule="auto"/>
        <w:ind w:firstLine="708"/>
        <w:jc w:val="both"/>
        <w:rPr>
          <w:rFonts w:ascii="Times New Roman" w:eastAsia="Times New Roman" w:hAnsi="Times New Roman" w:cs="Times New Roman"/>
          <w:b/>
          <w:bCs/>
          <w:color w:val="000000"/>
          <w:sz w:val="28"/>
          <w:szCs w:val="28"/>
          <w:lang w:eastAsia="ru-RU"/>
        </w:rPr>
      </w:pPr>
      <w:r w:rsidRPr="005201A7">
        <w:rPr>
          <w:rFonts w:ascii="Times New Roman" w:eastAsia="Times New Roman" w:hAnsi="Times New Roman" w:cs="Times New Roman"/>
          <w:b/>
          <w:bCs/>
          <w:color w:val="000000"/>
          <w:sz w:val="28"/>
          <w:szCs w:val="28"/>
          <w:lang w:eastAsia="ru-RU"/>
        </w:rPr>
        <w:br w:type="page"/>
        <w:t>6. Консультанты по работе, с указанием относящихся к ним разделов работы</w:t>
      </w:r>
    </w:p>
    <w:tbl>
      <w:tblPr>
        <w:tblpPr w:leftFromText="180" w:rightFromText="180" w:vertAnchor="page" w:horzAnchor="margin" w:tblpY="218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09"/>
        <w:gridCol w:w="1847"/>
        <w:gridCol w:w="2359"/>
        <w:gridCol w:w="2209"/>
      </w:tblGrid>
      <w:tr w:rsidR="005201A7" w:rsidRPr="00DF002C" w14:paraId="5AD99546" w14:textId="77777777" w:rsidTr="005201A7">
        <w:trPr>
          <w:trHeight w:val="309"/>
        </w:trPr>
        <w:tc>
          <w:tcPr>
            <w:tcW w:w="2909" w:type="dxa"/>
            <w:vMerge w:val="restart"/>
            <w:tcBorders>
              <w:top w:val="single" w:sz="12" w:space="0" w:color="auto"/>
              <w:left w:val="single" w:sz="12" w:space="0" w:color="auto"/>
              <w:right w:val="single" w:sz="12" w:space="0" w:color="auto"/>
            </w:tcBorders>
            <w:vAlign w:val="center"/>
          </w:tcPr>
          <w:p w14:paraId="635596D8" w14:textId="77777777" w:rsidR="005201A7" w:rsidRPr="00494BBE" w:rsidRDefault="005201A7" w:rsidP="005201A7">
            <w:pPr>
              <w:widowControl w:val="0"/>
              <w:autoSpaceDE w:val="0"/>
              <w:autoSpaceDN w:val="0"/>
              <w:adjustRightInd w:val="0"/>
              <w:spacing w:after="0" w:line="360" w:lineRule="auto"/>
              <w:jc w:val="center"/>
              <w:rPr>
                <w:rFonts w:ascii="Times New Roman" w:eastAsia="Times New Roman" w:hAnsi="Times New Roman" w:cs="Times New Roman"/>
                <w:b/>
                <w:color w:val="000000"/>
                <w:sz w:val="26"/>
                <w:szCs w:val="26"/>
                <w:lang w:eastAsia="ru-RU"/>
              </w:rPr>
            </w:pPr>
            <w:r w:rsidRPr="00494BBE">
              <w:rPr>
                <w:rFonts w:ascii="Times New Roman" w:eastAsia="Times New Roman" w:hAnsi="Times New Roman" w:cs="Times New Roman"/>
                <w:b/>
                <w:color w:val="000000"/>
                <w:sz w:val="26"/>
                <w:szCs w:val="26"/>
                <w:lang w:eastAsia="ru-RU"/>
              </w:rPr>
              <w:t>Раздел</w:t>
            </w:r>
          </w:p>
        </w:tc>
        <w:tc>
          <w:tcPr>
            <w:tcW w:w="1847" w:type="dxa"/>
            <w:vMerge w:val="restart"/>
            <w:tcBorders>
              <w:top w:val="single" w:sz="12" w:space="0" w:color="auto"/>
              <w:left w:val="single" w:sz="12" w:space="0" w:color="auto"/>
              <w:right w:val="single" w:sz="12" w:space="0" w:color="auto"/>
            </w:tcBorders>
            <w:vAlign w:val="center"/>
          </w:tcPr>
          <w:p w14:paraId="6588CF68" w14:textId="77777777" w:rsidR="005201A7" w:rsidRPr="00494BBE" w:rsidRDefault="005201A7" w:rsidP="005201A7">
            <w:pPr>
              <w:widowControl w:val="0"/>
              <w:autoSpaceDE w:val="0"/>
              <w:autoSpaceDN w:val="0"/>
              <w:adjustRightInd w:val="0"/>
              <w:spacing w:after="0" w:line="360" w:lineRule="auto"/>
              <w:jc w:val="center"/>
              <w:rPr>
                <w:rFonts w:ascii="Times New Roman" w:eastAsia="Times New Roman" w:hAnsi="Times New Roman" w:cs="Times New Roman"/>
                <w:b/>
                <w:color w:val="000000"/>
                <w:sz w:val="26"/>
                <w:szCs w:val="26"/>
                <w:lang w:eastAsia="ru-RU"/>
              </w:rPr>
            </w:pPr>
            <w:r w:rsidRPr="00494BBE">
              <w:rPr>
                <w:rFonts w:ascii="Times New Roman" w:eastAsia="Times New Roman" w:hAnsi="Times New Roman" w:cs="Times New Roman"/>
                <w:b/>
                <w:color w:val="000000"/>
                <w:sz w:val="26"/>
                <w:szCs w:val="26"/>
                <w:lang w:eastAsia="ru-RU"/>
              </w:rPr>
              <w:t>Консультант</w:t>
            </w:r>
          </w:p>
        </w:tc>
        <w:tc>
          <w:tcPr>
            <w:tcW w:w="4568" w:type="dxa"/>
            <w:gridSpan w:val="2"/>
            <w:tcBorders>
              <w:top w:val="single" w:sz="12" w:space="0" w:color="auto"/>
              <w:left w:val="single" w:sz="12" w:space="0" w:color="auto"/>
              <w:bottom w:val="single" w:sz="12" w:space="0" w:color="auto"/>
              <w:right w:val="single" w:sz="12" w:space="0" w:color="auto"/>
            </w:tcBorders>
            <w:vAlign w:val="center"/>
          </w:tcPr>
          <w:p w14:paraId="4C89BB0C" w14:textId="77777777" w:rsidR="005201A7" w:rsidRPr="00494BBE" w:rsidRDefault="005201A7" w:rsidP="005201A7">
            <w:pPr>
              <w:widowControl w:val="0"/>
              <w:autoSpaceDE w:val="0"/>
              <w:autoSpaceDN w:val="0"/>
              <w:adjustRightInd w:val="0"/>
              <w:spacing w:after="0" w:line="360" w:lineRule="auto"/>
              <w:jc w:val="center"/>
              <w:rPr>
                <w:rFonts w:ascii="Times New Roman" w:eastAsia="Times New Roman" w:hAnsi="Times New Roman" w:cs="Times New Roman"/>
                <w:b/>
                <w:color w:val="000000"/>
                <w:sz w:val="26"/>
                <w:szCs w:val="26"/>
                <w:lang w:eastAsia="ru-RU"/>
              </w:rPr>
            </w:pPr>
            <w:r w:rsidRPr="00494BBE">
              <w:rPr>
                <w:rFonts w:ascii="Times New Roman" w:eastAsia="Times New Roman" w:hAnsi="Times New Roman" w:cs="Times New Roman"/>
                <w:b/>
                <w:color w:val="000000"/>
                <w:sz w:val="26"/>
                <w:szCs w:val="26"/>
                <w:lang w:eastAsia="ru-RU"/>
              </w:rPr>
              <w:t>Подпись, дата</w:t>
            </w:r>
          </w:p>
        </w:tc>
      </w:tr>
      <w:tr w:rsidR="005201A7" w:rsidRPr="00DF002C" w14:paraId="666CCC20" w14:textId="77777777" w:rsidTr="005201A7">
        <w:trPr>
          <w:trHeight w:val="309"/>
        </w:trPr>
        <w:tc>
          <w:tcPr>
            <w:tcW w:w="2909" w:type="dxa"/>
            <w:vMerge/>
            <w:tcBorders>
              <w:left w:val="single" w:sz="12" w:space="0" w:color="auto"/>
              <w:bottom w:val="single" w:sz="12" w:space="0" w:color="auto"/>
              <w:right w:val="single" w:sz="12" w:space="0" w:color="auto"/>
            </w:tcBorders>
            <w:vAlign w:val="center"/>
          </w:tcPr>
          <w:p w14:paraId="68407711" w14:textId="77777777" w:rsidR="005201A7" w:rsidRPr="00494BBE" w:rsidRDefault="005201A7" w:rsidP="005201A7">
            <w:pPr>
              <w:widowControl w:val="0"/>
              <w:autoSpaceDE w:val="0"/>
              <w:autoSpaceDN w:val="0"/>
              <w:adjustRightInd w:val="0"/>
              <w:spacing w:after="0" w:line="360" w:lineRule="auto"/>
              <w:jc w:val="center"/>
              <w:rPr>
                <w:rFonts w:ascii="Times New Roman" w:eastAsia="Times New Roman" w:hAnsi="Times New Roman" w:cs="Times New Roman"/>
                <w:color w:val="000000"/>
                <w:sz w:val="26"/>
                <w:szCs w:val="26"/>
                <w:lang w:eastAsia="ru-RU"/>
              </w:rPr>
            </w:pPr>
          </w:p>
        </w:tc>
        <w:tc>
          <w:tcPr>
            <w:tcW w:w="1847" w:type="dxa"/>
            <w:vMerge/>
            <w:tcBorders>
              <w:left w:val="single" w:sz="12" w:space="0" w:color="auto"/>
              <w:bottom w:val="single" w:sz="12" w:space="0" w:color="auto"/>
              <w:right w:val="single" w:sz="12" w:space="0" w:color="auto"/>
            </w:tcBorders>
            <w:vAlign w:val="center"/>
          </w:tcPr>
          <w:p w14:paraId="0C24C2D0" w14:textId="77777777" w:rsidR="005201A7" w:rsidRPr="00494BBE" w:rsidRDefault="005201A7" w:rsidP="005201A7">
            <w:pPr>
              <w:widowControl w:val="0"/>
              <w:autoSpaceDE w:val="0"/>
              <w:autoSpaceDN w:val="0"/>
              <w:adjustRightInd w:val="0"/>
              <w:spacing w:after="0" w:line="360" w:lineRule="auto"/>
              <w:jc w:val="center"/>
              <w:rPr>
                <w:rFonts w:ascii="Times New Roman" w:eastAsia="Times New Roman" w:hAnsi="Times New Roman" w:cs="Times New Roman"/>
                <w:color w:val="000000"/>
                <w:sz w:val="26"/>
                <w:szCs w:val="26"/>
                <w:lang w:eastAsia="ru-RU"/>
              </w:rPr>
            </w:pPr>
          </w:p>
        </w:tc>
        <w:tc>
          <w:tcPr>
            <w:tcW w:w="2359" w:type="dxa"/>
            <w:tcBorders>
              <w:top w:val="single" w:sz="12" w:space="0" w:color="auto"/>
              <w:left w:val="single" w:sz="12" w:space="0" w:color="auto"/>
              <w:bottom w:val="single" w:sz="12" w:space="0" w:color="auto"/>
              <w:right w:val="single" w:sz="12" w:space="0" w:color="auto"/>
            </w:tcBorders>
            <w:vAlign w:val="center"/>
          </w:tcPr>
          <w:p w14:paraId="79524DCC" w14:textId="77777777" w:rsidR="005201A7" w:rsidRPr="00494BBE" w:rsidRDefault="005201A7" w:rsidP="005201A7">
            <w:pPr>
              <w:widowControl w:val="0"/>
              <w:autoSpaceDE w:val="0"/>
              <w:autoSpaceDN w:val="0"/>
              <w:adjustRightInd w:val="0"/>
              <w:spacing w:after="0" w:line="360" w:lineRule="auto"/>
              <w:jc w:val="center"/>
              <w:rPr>
                <w:rFonts w:ascii="Times New Roman" w:eastAsia="Times New Roman" w:hAnsi="Times New Roman" w:cs="Times New Roman"/>
                <w:b/>
                <w:color w:val="000000"/>
                <w:sz w:val="26"/>
                <w:szCs w:val="26"/>
                <w:lang w:eastAsia="ru-RU"/>
              </w:rPr>
            </w:pPr>
            <w:r w:rsidRPr="00494BBE">
              <w:rPr>
                <w:rFonts w:ascii="Times New Roman" w:eastAsia="Times New Roman" w:hAnsi="Times New Roman" w:cs="Times New Roman"/>
                <w:b/>
                <w:color w:val="000000"/>
                <w:sz w:val="26"/>
                <w:szCs w:val="26"/>
                <w:lang w:eastAsia="ru-RU"/>
              </w:rPr>
              <w:t>Задание выдал</w:t>
            </w:r>
          </w:p>
        </w:tc>
        <w:tc>
          <w:tcPr>
            <w:tcW w:w="2209" w:type="dxa"/>
            <w:tcBorders>
              <w:top w:val="single" w:sz="12" w:space="0" w:color="auto"/>
              <w:left w:val="single" w:sz="12" w:space="0" w:color="auto"/>
              <w:bottom w:val="single" w:sz="12" w:space="0" w:color="auto"/>
              <w:right w:val="single" w:sz="12" w:space="0" w:color="auto"/>
            </w:tcBorders>
            <w:vAlign w:val="center"/>
          </w:tcPr>
          <w:p w14:paraId="657F79B4" w14:textId="77777777" w:rsidR="005201A7" w:rsidRPr="00494BBE" w:rsidRDefault="005201A7" w:rsidP="005201A7">
            <w:pPr>
              <w:widowControl w:val="0"/>
              <w:autoSpaceDE w:val="0"/>
              <w:autoSpaceDN w:val="0"/>
              <w:adjustRightInd w:val="0"/>
              <w:spacing w:after="0" w:line="360" w:lineRule="auto"/>
              <w:jc w:val="center"/>
              <w:rPr>
                <w:rFonts w:ascii="Times New Roman" w:eastAsia="Times New Roman" w:hAnsi="Times New Roman" w:cs="Times New Roman"/>
                <w:b/>
                <w:color w:val="000000"/>
                <w:sz w:val="26"/>
                <w:szCs w:val="26"/>
                <w:lang w:eastAsia="ru-RU"/>
              </w:rPr>
            </w:pPr>
            <w:r w:rsidRPr="00494BBE">
              <w:rPr>
                <w:rFonts w:ascii="Times New Roman" w:eastAsia="Times New Roman" w:hAnsi="Times New Roman" w:cs="Times New Roman"/>
                <w:b/>
                <w:color w:val="000000"/>
                <w:sz w:val="26"/>
                <w:szCs w:val="26"/>
                <w:lang w:eastAsia="ru-RU"/>
              </w:rPr>
              <w:t>Выполненное задание принял</w:t>
            </w:r>
          </w:p>
        </w:tc>
      </w:tr>
      <w:tr w:rsidR="005201A7" w:rsidRPr="00DF002C" w14:paraId="5DD34E97" w14:textId="77777777" w:rsidTr="005201A7">
        <w:trPr>
          <w:trHeight w:val="309"/>
        </w:trPr>
        <w:tc>
          <w:tcPr>
            <w:tcW w:w="2909" w:type="dxa"/>
            <w:tcBorders>
              <w:top w:val="single" w:sz="12" w:space="0" w:color="auto"/>
              <w:left w:val="single" w:sz="12" w:space="0" w:color="auto"/>
              <w:right w:val="single" w:sz="12" w:space="0" w:color="auto"/>
            </w:tcBorders>
            <w:vAlign w:val="center"/>
          </w:tcPr>
          <w:p w14:paraId="76DFCA61" w14:textId="77777777" w:rsidR="005201A7" w:rsidRPr="005201A7" w:rsidRDefault="005201A7" w:rsidP="005201A7">
            <w:pPr>
              <w:widowControl w:val="0"/>
              <w:autoSpaceDE w:val="0"/>
              <w:autoSpaceDN w:val="0"/>
              <w:adjustRightInd w:val="0"/>
              <w:spacing w:after="0" w:line="240" w:lineRule="auto"/>
              <w:jc w:val="center"/>
              <w:rPr>
                <w:rFonts w:ascii="Times New Roman" w:eastAsia="Times New Roman" w:hAnsi="Times New Roman" w:cs="Times New Roman"/>
                <w:color w:val="000000"/>
                <w:sz w:val="26"/>
                <w:szCs w:val="26"/>
                <w:lang w:eastAsia="ru-RU"/>
              </w:rPr>
            </w:pPr>
            <w:r w:rsidRPr="005201A7">
              <w:rPr>
                <w:rFonts w:ascii="Times New Roman" w:eastAsia="Times New Roman" w:hAnsi="Times New Roman" w:cs="Times New Roman"/>
                <w:sz w:val="26"/>
                <w:szCs w:val="26"/>
              </w:rPr>
              <w:t>Введение</w:t>
            </w:r>
          </w:p>
        </w:tc>
        <w:tc>
          <w:tcPr>
            <w:tcW w:w="1847" w:type="dxa"/>
            <w:tcBorders>
              <w:top w:val="single" w:sz="12" w:space="0" w:color="auto"/>
              <w:left w:val="single" w:sz="12" w:space="0" w:color="auto"/>
              <w:right w:val="single" w:sz="12" w:space="0" w:color="auto"/>
            </w:tcBorders>
            <w:vAlign w:val="center"/>
          </w:tcPr>
          <w:p w14:paraId="0263D484" w14:textId="77777777" w:rsidR="005201A7" w:rsidRPr="005201A7" w:rsidRDefault="005201A7" w:rsidP="005201A7">
            <w:pPr>
              <w:widowControl w:val="0"/>
              <w:autoSpaceDE w:val="0"/>
              <w:autoSpaceDN w:val="0"/>
              <w:adjustRightInd w:val="0"/>
              <w:spacing w:after="0" w:line="240" w:lineRule="auto"/>
              <w:jc w:val="center"/>
              <w:rPr>
                <w:rFonts w:ascii="Times New Roman" w:eastAsia="Times New Roman" w:hAnsi="Times New Roman" w:cs="Times New Roman"/>
                <w:color w:val="000000"/>
                <w:sz w:val="26"/>
                <w:szCs w:val="26"/>
                <w:lang w:eastAsia="ru-RU"/>
              </w:rPr>
            </w:pPr>
          </w:p>
        </w:tc>
        <w:tc>
          <w:tcPr>
            <w:tcW w:w="2359" w:type="dxa"/>
            <w:tcBorders>
              <w:top w:val="single" w:sz="12" w:space="0" w:color="auto"/>
              <w:left w:val="single" w:sz="12" w:space="0" w:color="auto"/>
              <w:right w:val="single" w:sz="12" w:space="0" w:color="auto"/>
            </w:tcBorders>
            <w:vAlign w:val="center"/>
          </w:tcPr>
          <w:p w14:paraId="4ADC875F" w14:textId="77777777" w:rsidR="005201A7" w:rsidRPr="005201A7" w:rsidRDefault="005201A7" w:rsidP="005201A7">
            <w:pPr>
              <w:widowControl w:val="0"/>
              <w:autoSpaceDE w:val="0"/>
              <w:autoSpaceDN w:val="0"/>
              <w:adjustRightInd w:val="0"/>
              <w:spacing w:after="0" w:line="240" w:lineRule="auto"/>
              <w:jc w:val="center"/>
              <w:rPr>
                <w:rFonts w:ascii="Times New Roman" w:eastAsia="Times New Roman" w:hAnsi="Times New Roman" w:cs="Times New Roman"/>
                <w:color w:val="000000"/>
                <w:sz w:val="26"/>
                <w:szCs w:val="26"/>
                <w:lang w:eastAsia="ru-RU"/>
              </w:rPr>
            </w:pPr>
            <w:r w:rsidRPr="005201A7">
              <w:rPr>
                <w:rFonts w:ascii="Times New Roman" w:eastAsia="Times New Roman" w:hAnsi="Times New Roman" w:cs="Times New Roman"/>
                <w:color w:val="000000"/>
                <w:sz w:val="26"/>
                <w:szCs w:val="26"/>
                <w:lang w:eastAsia="ru-RU"/>
              </w:rPr>
              <w:t>01 декабря 2024 г.</w:t>
            </w:r>
          </w:p>
          <w:p w14:paraId="094222EE" w14:textId="77777777" w:rsidR="005201A7" w:rsidRPr="005201A7" w:rsidRDefault="005201A7" w:rsidP="005201A7">
            <w:pPr>
              <w:widowControl w:val="0"/>
              <w:autoSpaceDE w:val="0"/>
              <w:autoSpaceDN w:val="0"/>
              <w:adjustRightInd w:val="0"/>
              <w:spacing w:after="0" w:line="240" w:lineRule="auto"/>
              <w:jc w:val="center"/>
              <w:rPr>
                <w:rFonts w:ascii="Times New Roman" w:eastAsia="Times New Roman" w:hAnsi="Times New Roman" w:cs="Times New Roman"/>
                <w:color w:val="000000"/>
                <w:sz w:val="26"/>
                <w:szCs w:val="26"/>
                <w:lang w:eastAsia="ru-RU"/>
              </w:rPr>
            </w:pPr>
            <w:r w:rsidRPr="005201A7">
              <w:rPr>
                <w:rFonts w:ascii="Times New Roman" w:eastAsia="Times New Roman" w:hAnsi="Times New Roman" w:cs="Times New Roman"/>
                <w:color w:val="000000"/>
                <w:sz w:val="26"/>
                <w:szCs w:val="26"/>
                <w:lang w:eastAsia="ru-RU"/>
              </w:rPr>
              <w:t>Первушкин А.В.</w:t>
            </w:r>
          </w:p>
          <w:p w14:paraId="4942BFA7" w14:textId="77777777" w:rsidR="005201A7" w:rsidRPr="005201A7" w:rsidRDefault="005201A7" w:rsidP="005201A7">
            <w:pPr>
              <w:widowControl w:val="0"/>
              <w:autoSpaceDE w:val="0"/>
              <w:autoSpaceDN w:val="0"/>
              <w:adjustRightInd w:val="0"/>
              <w:spacing w:after="0" w:line="240" w:lineRule="auto"/>
              <w:jc w:val="center"/>
              <w:rPr>
                <w:rFonts w:ascii="Times New Roman" w:eastAsia="Times New Roman" w:hAnsi="Times New Roman" w:cs="Times New Roman"/>
                <w:color w:val="000000"/>
                <w:sz w:val="26"/>
                <w:szCs w:val="26"/>
                <w:lang w:eastAsia="ru-RU"/>
              </w:rPr>
            </w:pPr>
          </w:p>
        </w:tc>
        <w:tc>
          <w:tcPr>
            <w:tcW w:w="2209" w:type="dxa"/>
            <w:tcBorders>
              <w:top w:val="single" w:sz="12" w:space="0" w:color="auto"/>
              <w:left w:val="single" w:sz="12" w:space="0" w:color="auto"/>
              <w:right w:val="single" w:sz="12" w:space="0" w:color="auto"/>
            </w:tcBorders>
            <w:vAlign w:val="center"/>
          </w:tcPr>
          <w:p w14:paraId="20BF568A" w14:textId="77777777" w:rsidR="005201A7" w:rsidRPr="005201A7" w:rsidRDefault="005201A7" w:rsidP="005201A7">
            <w:pPr>
              <w:widowControl w:val="0"/>
              <w:autoSpaceDE w:val="0"/>
              <w:autoSpaceDN w:val="0"/>
              <w:adjustRightInd w:val="0"/>
              <w:spacing w:after="0" w:line="240" w:lineRule="auto"/>
              <w:jc w:val="center"/>
              <w:rPr>
                <w:rFonts w:ascii="Times New Roman" w:eastAsia="Times New Roman" w:hAnsi="Times New Roman" w:cs="Times New Roman"/>
                <w:color w:val="000000"/>
                <w:sz w:val="26"/>
                <w:szCs w:val="26"/>
                <w:lang w:eastAsia="ru-RU"/>
              </w:rPr>
            </w:pPr>
          </w:p>
          <w:p w14:paraId="6767C30C" w14:textId="77777777" w:rsidR="005201A7" w:rsidRPr="005201A7" w:rsidRDefault="005201A7" w:rsidP="005201A7">
            <w:pPr>
              <w:widowControl w:val="0"/>
              <w:autoSpaceDE w:val="0"/>
              <w:autoSpaceDN w:val="0"/>
              <w:adjustRightInd w:val="0"/>
              <w:spacing w:after="0" w:line="240" w:lineRule="auto"/>
              <w:jc w:val="center"/>
              <w:rPr>
                <w:rFonts w:ascii="Times New Roman" w:eastAsia="Times New Roman" w:hAnsi="Times New Roman" w:cs="Times New Roman"/>
                <w:color w:val="000000"/>
                <w:sz w:val="26"/>
                <w:szCs w:val="26"/>
                <w:lang w:eastAsia="ru-RU"/>
              </w:rPr>
            </w:pPr>
            <w:r w:rsidRPr="005201A7">
              <w:rPr>
                <w:rFonts w:ascii="Times New Roman" w:eastAsia="Times New Roman" w:hAnsi="Times New Roman" w:cs="Times New Roman"/>
                <w:color w:val="000000"/>
                <w:sz w:val="26"/>
                <w:szCs w:val="26"/>
                <w:lang w:eastAsia="ru-RU"/>
              </w:rPr>
              <w:t>15 апреля 2025 г.</w:t>
            </w:r>
          </w:p>
          <w:p w14:paraId="12B2982D" w14:textId="77777777" w:rsidR="005201A7" w:rsidRPr="005201A7" w:rsidRDefault="005201A7" w:rsidP="005201A7">
            <w:pPr>
              <w:widowControl w:val="0"/>
              <w:autoSpaceDE w:val="0"/>
              <w:autoSpaceDN w:val="0"/>
              <w:adjustRightInd w:val="0"/>
              <w:spacing w:after="0" w:line="240" w:lineRule="auto"/>
              <w:jc w:val="center"/>
              <w:rPr>
                <w:rFonts w:ascii="Times New Roman" w:eastAsia="Times New Roman" w:hAnsi="Times New Roman" w:cs="Times New Roman"/>
                <w:color w:val="000000"/>
                <w:sz w:val="26"/>
                <w:szCs w:val="26"/>
                <w:lang w:eastAsia="ru-RU"/>
              </w:rPr>
            </w:pPr>
            <w:r w:rsidRPr="005201A7">
              <w:rPr>
                <w:rFonts w:ascii="Times New Roman" w:eastAsia="Times New Roman" w:hAnsi="Times New Roman" w:cs="Times New Roman"/>
                <w:color w:val="000000"/>
                <w:sz w:val="26"/>
                <w:szCs w:val="26"/>
                <w:lang w:eastAsia="ru-RU"/>
              </w:rPr>
              <w:t>Первушкин А.В.</w:t>
            </w:r>
          </w:p>
          <w:p w14:paraId="6884B0A4" w14:textId="77777777" w:rsidR="005201A7" w:rsidRPr="005201A7" w:rsidRDefault="005201A7" w:rsidP="005201A7">
            <w:pPr>
              <w:widowControl w:val="0"/>
              <w:autoSpaceDE w:val="0"/>
              <w:autoSpaceDN w:val="0"/>
              <w:adjustRightInd w:val="0"/>
              <w:spacing w:after="0" w:line="240" w:lineRule="auto"/>
              <w:jc w:val="center"/>
              <w:rPr>
                <w:rFonts w:ascii="Times New Roman" w:eastAsia="Times New Roman" w:hAnsi="Times New Roman" w:cs="Times New Roman"/>
                <w:color w:val="000000"/>
                <w:sz w:val="26"/>
                <w:szCs w:val="26"/>
                <w:lang w:eastAsia="ru-RU"/>
              </w:rPr>
            </w:pPr>
          </w:p>
          <w:p w14:paraId="4579698E" w14:textId="77777777" w:rsidR="005201A7" w:rsidRPr="005201A7" w:rsidRDefault="005201A7" w:rsidP="005201A7">
            <w:pPr>
              <w:widowControl w:val="0"/>
              <w:autoSpaceDE w:val="0"/>
              <w:autoSpaceDN w:val="0"/>
              <w:adjustRightInd w:val="0"/>
              <w:spacing w:after="0" w:line="240" w:lineRule="auto"/>
              <w:jc w:val="center"/>
              <w:rPr>
                <w:rFonts w:ascii="Times New Roman" w:eastAsia="Times New Roman" w:hAnsi="Times New Roman" w:cs="Times New Roman"/>
                <w:color w:val="000000"/>
                <w:sz w:val="26"/>
                <w:szCs w:val="26"/>
                <w:lang w:eastAsia="ru-RU"/>
              </w:rPr>
            </w:pPr>
          </w:p>
        </w:tc>
      </w:tr>
      <w:tr w:rsidR="005201A7" w:rsidRPr="00DF002C" w14:paraId="78F827AF" w14:textId="77777777" w:rsidTr="005201A7">
        <w:trPr>
          <w:trHeight w:val="330"/>
        </w:trPr>
        <w:tc>
          <w:tcPr>
            <w:tcW w:w="2909" w:type="dxa"/>
            <w:tcBorders>
              <w:left w:val="single" w:sz="12" w:space="0" w:color="auto"/>
              <w:right w:val="single" w:sz="12" w:space="0" w:color="auto"/>
            </w:tcBorders>
            <w:vAlign w:val="center"/>
          </w:tcPr>
          <w:p w14:paraId="0E7AE72D" w14:textId="77777777" w:rsidR="005201A7" w:rsidRPr="005201A7" w:rsidRDefault="005201A7" w:rsidP="005201A7">
            <w:pPr>
              <w:widowControl w:val="0"/>
              <w:autoSpaceDE w:val="0"/>
              <w:autoSpaceDN w:val="0"/>
              <w:adjustRightInd w:val="0"/>
              <w:spacing w:after="0" w:line="240" w:lineRule="auto"/>
              <w:jc w:val="center"/>
              <w:rPr>
                <w:rFonts w:ascii="Times New Roman" w:eastAsia="Times New Roman" w:hAnsi="Times New Roman" w:cs="Times New Roman"/>
                <w:color w:val="000000"/>
                <w:sz w:val="26"/>
                <w:szCs w:val="26"/>
                <w:lang w:eastAsia="ru-RU"/>
              </w:rPr>
            </w:pPr>
            <w:r w:rsidRPr="005201A7">
              <w:rPr>
                <w:rFonts w:ascii="Times New Roman" w:hAnsi="Times New Roman" w:cs="Times New Roman"/>
                <w:bCs/>
                <w:sz w:val="26"/>
                <w:szCs w:val="26"/>
                <w:shd w:val="clear" w:color="auto" w:fill="FFFFFF"/>
              </w:rPr>
              <w:t>Общая характеристика наследования в Российской Федерации</w:t>
            </w:r>
          </w:p>
        </w:tc>
        <w:tc>
          <w:tcPr>
            <w:tcW w:w="1847" w:type="dxa"/>
            <w:tcBorders>
              <w:left w:val="single" w:sz="12" w:space="0" w:color="auto"/>
              <w:right w:val="single" w:sz="12" w:space="0" w:color="auto"/>
            </w:tcBorders>
            <w:vAlign w:val="center"/>
          </w:tcPr>
          <w:p w14:paraId="1C03678A" w14:textId="77777777" w:rsidR="005201A7" w:rsidRPr="005201A7" w:rsidRDefault="005201A7" w:rsidP="005201A7">
            <w:pPr>
              <w:widowControl w:val="0"/>
              <w:autoSpaceDE w:val="0"/>
              <w:autoSpaceDN w:val="0"/>
              <w:adjustRightInd w:val="0"/>
              <w:spacing w:after="0" w:line="240" w:lineRule="auto"/>
              <w:jc w:val="center"/>
              <w:rPr>
                <w:rFonts w:ascii="Times New Roman" w:eastAsia="Times New Roman" w:hAnsi="Times New Roman" w:cs="Times New Roman"/>
                <w:color w:val="000000"/>
                <w:sz w:val="26"/>
                <w:szCs w:val="26"/>
                <w:lang w:eastAsia="ru-RU"/>
              </w:rPr>
            </w:pPr>
          </w:p>
        </w:tc>
        <w:tc>
          <w:tcPr>
            <w:tcW w:w="2359" w:type="dxa"/>
            <w:tcBorders>
              <w:left w:val="single" w:sz="12" w:space="0" w:color="auto"/>
              <w:right w:val="single" w:sz="12" w:space="0" w:color="auto"/>
            </w:tcBorders>
            <w:vAlign w:val="center"/>
          </w:tcPr>
          <w:p w14:paraId="49A7E9D5" w14:textId="77777777" w:rsidR="005201A7" w:rsidRPr="005201A7" w:rsidRDefault="005201A7" w:rsidP="005201A7">
            <w:pPr>
              <w:widowControl w:val="0"/>
              <w:autoSpaceDE w:val="0"/>
              <w:autoSpaceDN w:val="0"/>
              <w:adjustRightInd w:val="0"/>
              <w:spacing w:after="0" w:line="240" w:lineRule="auto"/>
              <w:jc w:val="center"/>
              <w:rPr>
                <w:rFonts w:ascii="Times New Roman" w:eastAsia="Times New Roman" w:hAnsi="Times New Roman" w:cs="Times New Roman"/>
                <w:color w:val="000000"/>
                <w:sz w:val="26"/>
                <w:szCs w:val="26"/>
                <w:lang w:eastAsia="ru-RU"/>
              </w:rPr>
            </w:pPr>
            <w:r w:rsidRPr="005201A7">
              <w:rPr>
                <w:rFonts w:ascii="Times New Roman" w:eastAsia="Times New Roman" w:hAnsi="Times New Roman" w:cs="Times New Roman"/>
                <w:color w:val="000000"/>
                <w:sz w:val="26"/>
                <w:szCs w:val="26"/>
                <w:lang w:eastAsia="ru-RU"/>
              </w:rPr>
              <w:t>15 апреля 2025 г.</w:t>
            </w:r>
          </w:p>
          <w:p w14:paraId="49C25BE8" w14:textId="77777777" w:rsidR="005201A7" w:rsidRPr="005201A7" w:rsidRDefault="005201A7" w:rsidP="005201A7">
            <w:pPr>
              <w:widowControl w:val="0"/>
              <w:autoSpaceDE w:val="0"/>
              <w:autoSpaceDN w:val="0"/>
              <w:adjustRightInd w:val="0"/>
              <w:spacing w:after="0" w:line="240" w:lineRule="auto"/>
              <w:jc w:val="center"/>
              <w:rPr>
                <w:rFonts w:ascii="Times New Roman" w:eastAsia="Times New Roman" w:hAnsi="Times New Roman" w:cs="Times New Roman"/>
                <w:color w:val="000000"/>
                <w:sz w:val="26"/>
                <w:szCs w:val="26"/>
                <w:lang w:eastAsia="ru-RU"/>
              </w:rPr>
            </w:pPr>
            <w:r w:rsidRPr="005201A7">
              <w:rPr>
                <w:rFonts w:ascii="Times New Roman" w:eastAsia="Times New Roman" w:hAnsi="Times New Roman" w:cs="Times New Roman"/>
                <w:color w:val="000000"/>
                <w:sz w:val="26"/>
                <w:szCs w:val="26"/>
                <w:lang w:eastAsia="ru-RU"/>
              </w:rPr>
              <w:t>Первушкин А.В.</w:t>
            </w:r>
          </w:p>
          <w:p w14:paraId="404CB0B8" w14:textId="77777777" w:rsidR="005201A7" w:rsidRPr="005201A7" w:rsidRDefault="005201A7" w:rsidP="005201A7">
            <w:pPr>
              <w:widowControl w:val="0"/>
              <w:autoSpaceDE w:val="0"/>
              <w:autoSpaceDN w:val="0"/>
              <w:adjustRightInd w:val="0"/>
              <w:spacing w:after="0" w:line="240" w:lineRule="auto"/>
              <w:jc w:val="center"/>
              <w:rPr>
                <w:rFonts w:ascii="Times New Roman" w:eastAsia="Times New Roman" w:hAnsi="Times New Roman" w:cs="Times New Roman"/>
                <w:color w:val="000000"/>
                <w:sz w:val="26"/>
                <w:szCs w:val="26"/>
                <w:lang w:eastAsia="ru-RU"/>
              </w:rPr>
            </w:pPr>
          </w:p>
          <w:p w14:paraId="592449BA" w14:textId="77777777" w:rsidR="005201A7" w:rsidRPr="005201A7" w:rsidRDefault="005201A7" w:rsidP="005201A7">
            <w:pPr>
              <w:widowControl w:val="0"/>
              <w:autoSpaceDE w:val="0"/>
              <w:autoSpaceDN w:val="0"/>
              <w:adjustRightInd w:val="0"/>
              <w:spacing w:after="0" w:line="240" w:lineRule="auto"/>
              <w:jc w:val="center"/>
              <w:rPr>
                <w:rFonts w:ascii="Times New Roman" w:eastAsia="Times New Roman" w:hAnsi="Times New Roman" w:cs="Times New Roman"/>
                <w:color w:val="000000"/>
                <w:sz w:val="26"/>
                <w:szCs w:val="26"/>
                <w:lang w:eastAsia="ru-RU"/>
              </w:rPr>
            </w:pPr>
          </w:p>
        </w:tc>
        <w:tc>
          <w:tcPr>
            <w:tcW w:w="2209" w:type="dxa"/>
            <w:tcBorders>
              <w:left w:val="single" w:sz="12" w:space="0" w:color="auto"/>
              <w:right w:val="single" w:sz="12" w:space="0" w:color="auto"/>
            </w:tcBorders>
            <w:vAlign w:val="center"/>
          </w:tcPr>
          <w:p w14:paraId="602D37F7" w14:textId="77777777" w:rsidR="005201A7" w:rsidRPr="005201A7" w:rsidRDefault="005201A7" w:rsidP="005201A7">
            <w:pPr>
              <w:widowControl w:val="0"/>
              <w:autoSpaceDE w:val="0"/>
              <w:autoSpaceDN w:val="0"/>
              <w:adjustRightInd w:val="0"/>
              <w:spacing w:after="0" w:line="240" w:lineRule="auto"/>
              <w:jc w:val="center"/>
              <w:rPr>
                <w:rFonts w:ascii="Times New Roman" w:eastAsia="Times New Roman" w:hAnsi="Times New Roman" w:cs="Times New Roman"/>
                <w:color w:val="000000"/>
                <w:sz w:val="26"/>
                <w:szCs w:val="26"/>
                <w:lang w:eastAsia="ru-RU"/>
              </w:rPr>
            </w:pPr>
            <w:r w:rsidRPr="005201A7">
              <w:rPr>
                <w:rFonts w:ascii="Times New Roman" w:eastAsia="Times New Roman" w:hAnsi="Times New Roman" w:cs="Times New Roman"/>
                <w:color w:val="000000"/>
                <w:sz w:val="26"/>
                <w:szCs w:val="26"/>
                <w:lang w:eastAsia="ru-RU"/>
              </w:rPr>
              <w:t>15 сентября 2025 г.</w:t>
            </w:r>
          </w:p>
          <w:p w14:paraId="41C8DEF0" w14:textId="77777777" w:rsidR="005201A7" w:rsidRPr="005201A7" w:rsidRDefault="005201A7" w:rsidP="005201A7">
            <w:pPr>
              <w:widowControl w:val="0"/>
              <w:autoSpaceDE w:val="0"/>
              <w:autoSpaceDN w:val="0"/>
              <w:adjustRightInd w:val="0"/>
              <w:spacing w:after="0" w:line="240" w:lineRule="auto"/>
              <w:jc w:val="center"/>
              <w:rPr>
                <w:rFonts w:ascii="Times New Roman" w:eastAsia="Times New Roman" w:hAnsi="Times New Roman" w:cs="Times New Roman"/>
                <w:color w:val="000000"/>
                <w:sz w:val="26"/>
                <w:szCs w:val="26"/>
                <w:lang w:eastAsia="ru-RU"/>
              </w:rPr>
            </w:pPr>
            <w:r w:rsidRPr="005201A7">
              <w:rPr>
                <w:rFonts w:ascii="Times New Roman" w:eastAsia="Times New Roman" w:hAnsi="Times New Roman" w:cs="Times New Roman"/>
                <w:color w:val="000000"/>
                <w:sz w:val="26"/>
                <w:szCs w:val="26"/>
                <w:lang w:eastAsia="ru-RU"/>
              </w:rPr>
              <w:t>Первушкин А.В.</w:t>
            </w:r>
          </w:p>
          <w:p w14:paraId="521D7FB8" w14:textId="77777777" w:rsidR="005201A7" w:rsidRPr="005201A7" w:rsidRDefault="005201A7" w:rsidP="005201A7">
            <w:pPr>
              <w:widowControl w:val="0"/>
              <w:autoSpaceDE w:val="0"/>
              <w:autoSpaceDN w:val="0"/>
              <w:adjustRightInd w:val="0"/>
              <w:spacing w:after="0" w:line="240" w:lineRule="auto"/>
              <w:jc w:val="center"/>
              <w:rPr>
                <w:rFonts w:ascii="Times New Roman" w:eastAsia="Times New Roman" w:hAnsi="Times New Roman" w:cs="Times New Roman"/>
                <w:color w:val="000000"/>
                <w:sz w:val="26"/>
                <w:szCs w:val="26"/>
                <w:lang w:eastAsia="ru-RU"/>
              </w:rPr>
            </w:pPr>
          </w:p>
          <w:p w14:paraId="50B98A36" w14:textId="77777777" w:rsidR="005201A7" w:rsidRPr="005201A7" w:rsidRDefault="005201A7" w:rsidP="005201A7">
            <w:pPr>
              <w:widowControl w:val="0"/>
              <w:autoSpaceDE w:val="0"/>
              <w:autoSpaceDN w:val="0"/>
              <w:adjustRightInd w:val="0"/>
              <w:spacing w:after="0" w:line="240" w:lineRule="auto"/>
              <w:jc w:val="center"/>
              <w:rPr>
                <w:rFonts w:ascii="Times New Roman" w:eastAsia="Times New Roman" w:hAnsi="Times New Roman" w:cs="Times New Roman"/>
                <w:color w:val="000000"/>
                <w:sz w:val="26"/>
                <w:szCs w:val="26"/>
                <w:lang w:eastAsia="ru-RU"/>
              </w:rPr>
            </w:pPr>
          </w:p>
        </w:tc>
      </w:tr>
      <w:tr w:rsidR="005201A7" w:rsidRPr="00DF002C" w14:paraId="4D3B8233" w14:textId="77777777" w:rsidTr="005201A7">
        <w:trPr>
          <w:trHeight w:val="309"/>
        </w:trPr>
        <w:tc>
          <w:tcPr>
            <w:tcW w:w="2909" w:type="dxa"/>
            <w:tcBorders>
              <w:left w:val="single" w:sz="12" w:space="0" w:color="auto"/>
              <w:right w:val="single" w:sz="12" w:space="0" w:color="auto"/>
            </w:tcBorders>
            <w:vAlign w:val="center"/>
          </w:tcPr>
          <w:p w14:paraId="63175E42" w14:textId="77777777" w:rsidR="005201A7" w:rsidRPr="005201A7" w:rsidRDefault="005201A7" w:rsidP="005201A7">
            <w:pPr>
              <w:widowControl w:val="0"/>
              <w:autoSpaceDE w:val="0"/>
              <w:autoSpaceDN w:val="0"/>
              <w:adjustRightInd w:val="0"/>
              <w:spacing w:after="0" w:line="240" w:lineRule="auto"/>
              <w:jc w:val="center"/>
              <w:rPr>
                <w:rFonts w:ascii="Times New Roman" w:eastAsia="Times New Roman" w:hAnsi="Times New Roman" w:cs="Times New Roman"/>
                <w:color w:val="000000"/>
                <w:sz w:val="26"/>
                <w:szCs w:val="26"/>
                <w:lang w:eastAsia="ru-RU"/>
              </w:rPr>
            </w:pPr>
            <w:r w:rsidRPr="005201A7">
              <w:rPr>
                <w:rFonts w:ascii="Times New Roman" w:hAnsi="Times New Roman" w:cs="Times New Roman"/>
                <w:bCs/>
                <w:sz w:val="26"/>
                <w:szCs w:val="26"/>
                <w:shd w:val="clear" w:color="auto" w:fill="FFFFFF"/>
              </w:rPr>
              <w:t>Основания наследования в Российской Федерации</w:t>
            </w:r>
          </w:p>
        </w:tc>
        <w:tc>
          <w:tcPr>
            <w:tcW w:w="1847" w:type="dxa"/>
            <w:tcBorders>
              <w:left w:val="single" w:sz="12" w:space="0" w:color="auto"/>
              <w:right w:val="single" w:sz="12" w:space="0" w:color="auto"/>
            </w:tcBorders>
            <w:vAlign w:val="center"/>
          </w:tcPr>
          <w:p w14:paraId="1287E338" w14:textId="77777777" w:rsidR="005201A7" w:rsidRPr="005201A7" w:rsidRDefault="005201A7" w:rsidP="005201A7">
            <w:pPr>
              <w:widowControl w:val="0"/>
              <w:autoSpaceDE w:val="0"/>
              <w:autoSpaceDN w:val="0"/>
              <w:adjustRightInd w:val="0"/>
              <w:spacing w:after="0" w:line="240" w:lineRule="auto"/>
              <w:jc w:val="center"/>
              <w:rPr>
                <w:rFonts w:ascii="Times New Roman" w:eastAsia="Times New Roman" w:hAnsi="Times New Roman" w:cs="Times New Roman"/>
                <w:color w:val="000000"/>
                <w:sz w:val="26"/>
                <w:szCs w:val="26"/>
                <w:lang w:eastAsia="ru-RU"/>
              </w:rPr>
            </w:pPr>
          </w:p>
        </w:tc>
        <w:tc>
          <w:tcPr>
            <w:tcW w:w="2359" w:type="dxa"/>
            <w:tcBorders>
              <w:left w:val="single" w:sz="12" w:space="0" w:color="auto"/>
              <w:right w:val="single" w:sz="12" w:space="0" w:color="auto"/>
            </w:tcBorders>
            <w:vAlign w:val="center"/>
          </w:tcPr>
          <w:p w14:paraId="02249BA3" w14:textId="77777777" w:rsidR="005201A7" w:rsidRPr="005201A7" w:rsidRDefault="005201A7" w:rsidP="005201A7">
            <w:pPr>
              <w:widowControl w:val="0"/>
              <w:autoSpaceDE w:val="0"/>
              <w:autoSpaceDN w:val="0"/>
              <w:adjustRightInd w:val="0"/>
              <w:spacing w:after="0" w:line="240" w:lineRule="auto"/>
              <w:jc w:val="center"/>
              <w:rPr>
                <w:rFonts w:ascii="Times New Roman" w:eastAsia="Times New Roman" w:hAnsi="Times New Roman" w:cs="Times New Roman"/>
                <w:color w:val="000000"/>
                <w:sz w:val="26"/>
                <w:szCs w:val="26"/>
                <w:lang w:eastAsia="ru-RU"/>
              </w:rPr>
            </w:pPr>
            <w:r w:rsidRPr="005201A7">
              <w:rPr>
                <w:rFonts w:ascii="Times New Roman" w:eastAsia="Times New Roman" w:hAnsi="Times New Roman" w:cs="Times New Roman"/>
                <w:color w:val="000000"/>
                <w:sz w:val="26"/>
                <w:szCs w:val="26"/>
                <w:lang w:eastAsia="ru-RU"/>
              </w:rPr>
              <w:t>15 сентября 2025 г.</w:t>
            </w:r>
          </w:p>
          <w:p w14:paraId="517369D8" w14:textId="77777777" w:rsidR="005201A7" w:rsidRPr="005201A7" w:rsidRDefault="005201A7" w:rsidP="005201A7">
            <w:pPr>
              <w:widowControl w:val="0"/>
              <w:autoSpaceDE w:val="0"/>
              <w:autoSpaceDN w:val="0"/>
              <w:adjustRightInd w:val="0"/>
              <w:spacing w:after="0" w:line="240" w:lineRule="auto"/>
              <w:jc w:val="center"/>
              <w:rPr>
                <w:rFonts w:ascii="Times New Roman" w:eastAsia="Times New Roman" w:hAnsi="Times New Roman" w:cs="Times New Roman"/>
                <w:color w:val="000000"/>
                <w:sz w:val="26"/>
                <w:szCs w:val="26"/>
                <w:lang w:eastAsia="ru-RU"/>
              </w:rPr>
            </w:pPr>
            <w:r w:rsidRPr="005201A7">
              <w:rPr>
                <w:rFonts w:ascii="Times New Roman" w:eastAsia="Times New Roman" w:hAnsi="Times New Roman" w:cs="Times New Roman"/>
                <w:color w:val="000000"/>
                <w:sz w:val="26"/>
                <w:szCs w:val="26"/>
                <w:lang w:eastAsia="ru-RU"/>
              </w:rPr>
              <w:t>Первушкин А.В.</w:t>
            </w:r>
          </w:p>
          <w:p w14:paraId="53B07510" w14:textId="77777777" w:rsidR="005201A7" w:rsidRPr="005201A7" w:rsidRDefault="005201A7" w:rsidP="005201A7">
            <w:pPr>
              <w:widowControl w:val="0"/>
              <w:autoSpaceDE w:val="0"/>
              <w:autoSpaceDN w:val="0"/>
              <w:adjustRightInd w:val="0"/>
              <w:spacing w:after="0" w:line="240" w:lineRule="auto"/>
              <w:jc w:val="center"/>
              <w:rPr>
                <w:rFonts w:ascii="Times New Roman" w:eastAsia="Times New Roman" w:hAnsi="Times New Roman" w:cs="Times New Roman"/>
                <w:color w:val="000000"/>
                <w:sz w:val="26"/>
                <w:szCs w:val="26"/>
                <w:lang w:eastAsia="ru-RU"/>
              </w:rPr>
            </w:pPr>
          </w:p>
          <w:p w14:paraId="3387BF61" w14:textId="77777777" w:rsidR="005201A7" w:rsidRPr="005201A7" w:rsidRDefault="005201A7" w:rsidP="005201A7">
            <w:pPr>
              <w:widowControl w:val="0"/>
              <w:autoSpaceDE w:val="0"/>
              <w:autoSpaceDN w:val="0"/>
              <w:adjustRightInd w:val="0"/>
              <w:spacing w:after="0" w:line="240" w:lineRule="auto"/>
              <w:jc w:val="center"/>
              <w:rPr>
                <w:rFonts w:ascii="Times New Roman" w:eastAsia="Times New Roman" w:hAnsi="Times New Roman" w:cs="Times New Roman"/>
                <w:color w:val="000000"/>
                <w:sz w:val="26"/>
                <w:szCs w:val="26"/>
                <w:lang w:eastAsia="ru-RU"/>
              </w:rPr>
            </w:pPr>
          </w:p>
        </w:tc>
        <w:tc>
          <w:tcPr>
            <w:tcW w:w="2209" w:type="dxa"/>
            <w:tcBorders>
              <w:left w:val="single" w:sz="12" w:space="0" w:color="auto"/>
              <w:right w:val="single" w:sz="12" w:space="0" w:color="auto"/>
            </w:tcBorders>
            <w:vAlign w:val="center"/>
          </w:tcPr>
          <w:p w14:paraId="79C5BA89" w14:textId="77777777" w:rsidR="005201A7" w:rsidRPr="005201A7" w:rsidRDefault="005201A7" w:rsidP="005201A7">
            <w:pPr>
              <w:widowControl w:val="0"/>
              <w:autoSpaceDE w:val="0"/>
              <w:autoSpaceDN w:val="0"/>
              <w:adjustRightInd w:val="0"/>
              <w:spacing w:after="0" w:line="240" w:lineRule="auto"/>
              <w:jc w:val="center"/>
              <w:rPr>
                <w:rFonts w:ascii="Times New Roman" w:eastAsia="Times New Roman" w:hAnsi="Times New Roman" w:cs="Times New Roman"/>
                <w:color w:val="000000"/>
                <w:sz w:val="26"/>
                <w:szCs w:val="26"/>
                <w:lang w:eastAsia="ru-RU"/>
              </w:rPr>
            </w:pPr>
            <w:r w:rsidRPr="005201A7">
              <w:rPr>
                <w:rFonts w:ascii="Times New Roman" w:eastAsia="Times New Roman" w:hAnsi="Times New Roman" w:cs="Times New Roman"/>
                <w:color w:val="000000"/>
                <w:sz w:val="26"/>
                <w:szCs w:val="26"/>
                <w:lang w:eastAsia="ru-RU"/>
              </w:rPr>
              <w:t>20 декабря 2025 г.</w:t>
            </w:r>
          </w:p>
          <w:p w14:paraId="319212DB" w14:textId="77777777" w:rsidR="005201A7" w:rsidRPr="005201A7" w:rsidRDefault="005201A7" w:rsidP="005201A7">
            <w:pPr>
              <w:widowControl w:val="0"/>
              <w:autoSpaceDE w:val="0"/>
              <w:autoSpaceDN w:val="0"/>
              <w:adjustRightInd w:val="0"/>
              <w:spacing w:after="0" w:line="240" w:lineRule="auto"/>
              <w:jc w:val="center"/>
              <w:rPr>
                <w:rFonts w:ascii="Times New Roman" w:eastAsia="Times New Roman" w:hAnsi="Times New Roman" w:cs="Times New Roman"/>
                <w:color w:val="000000"/>
                <w:sz w:val="26"/>
                <w:szCs w:val="26"/>
                <w:lang w:eastAsia="ru-RU"/>
              </w:rPr>
            </w:pPr>
            <w:r w:rsidRPr="005201A7">
              <w:rPr>
                <w:rFonts w:ascii="Times New Roman" w:eastAsia="Times New Roman" w:hAnsi="Times New Roman" w:cs="Times New Roman"/>
                <w:color w:val="000000"/>
                <w:sz w:val="26"/>
                <w:szCs w:val="26"/>
                <w:lang w:eastAsia="ru-RU"/>
              </w:rPr>
              <w:t>Первушкин А.В.</w:t>
            </w:r>
          </w:p>
          <w:p w14:paraId="4BEA236A" w14:textId="77777777" w:rsidR="005201A7" w:rsidRPr="005201A7" w:rsidRDefault="005201A7" w:rsidP="005201A7">
            <w:pPr>
              <w:widowControl w:val="0"/>
              <w:autoSpaceDE w:val="0"/>
              <w:autoSpaceDN w:val="0"/>
              <w:adjustRightInd w:val="0"/>
              <w:spacing w:after="0" w:line="240" w:lineRule="auto"/>
              <w:jc w:val="center"/>
              <w:rPr>
                <w:rFonts w:ascii="Times New Roman" w:eastAsia="Times New Roman" w:hAnsi="Times New Roman" w:cs="Times New Roman"/>
                <w:color w:val="000000"/>
                <w:sz w:val="26"/>
                <w:szCs w:val="26"/>
                <w:lang w:eastAsia="ru-RU"/>
              </w:rPr>
            </w:pPr>
          </w:p>
          <w:p w14:paraId="705D7AC3" w14:textId="77777777" w:rsidR="005201A7" w:rsidRPr="005201A7" w:rsidRDefault="005201A7" w:rsidP="005201A7">
            <w:pPr>
              <w:widowControl w:val="0"/>
              <w:autoSpaceDE w:val="0"/>
              <w:autoSpaceDN w:val="0"/>
              <w:adjustRightInd w:val="0"/>
              <w:spacing w:after="0" w:line="240" w:lineRule="auto"/>
              <w:jc w:val="center"/>
              <w:rPr>
                <w:rFonts w:ascii="Times New Roman" w:eastAsia="Times New Roman" w:hAnsi="Times New Roman" w:cs="Times New Roman"/>
                <w:color w:val="000000"/>
                <w:sz w:val="26"/>
                <w:szCs w:val="26"/>
                <w:lang w:eastAsia="ru-RU"/>
              </w:rPr>
            </w:pPr>
          </w:p>
        </w:tc>
      </w:tr>
      <w:tr w:rsidR="005201A7" w:rsidRPr="00DF002C" w14:paraId="44724A61" w14:textId="77777777" w:rsidTr="005201A7">
        <w:trPr>
          <w:trHeight w:val="309"/>
        </w:trPr>
        <w:tc>
          <w:tcPr>
            <w:tcW w:w="2909" w:type="dxa"/>
            <w:tcBorders>
              <w:left w:val="single" w:sz="12" w:space="0" w:color="auto"/>
              <w:right w:val="single" w:sz="12" w:space="0" w:color="auto"/>
            </w:tcBorders>
            <w:vAlign w:val="center"/>
          </w:tcPr>
          <w:p w14:paraId="7EFEC600" w14:textId="77777777" w:rsidR="005201A7" w:rsidRPr="005201A7" w:rsidRDefault="005201A7" w:rsidP="005201A7">
            <w:pPr>
              <w:widowControl w:val="0"/>
              <w:autoSpaceDE w:val="0"/>
              <w:autoSpaceDN w:val="0"/>
              <w:adjustRightInd w:val="0"/>
              <w:spacing w:after="0" w:line="240" w:lineRule="auto"/>
              <w:jc w:val="center"/>
              <w:rPr>
                <w:rFonts w:ascii="Times New Roman" w:eastAsia="Times New Roman" w:hAnsi="Times New Roman" w:cs="Times New Roman"/>
                <w:color w:val="000000"/>
                <w:sz w:val="26"/>
                <w:szCs w:val="26"/>
                <w:lang w:eastAsia="ru-RU"/>
              </w:rPr>
            </w:pPr>
            <w:r w:rsidRPr="005201A7">
              <w:rPr>
                <w:rFonts w:ascii="Times New Roman" w:hAnsi="Times New Roman" w:cs="Times New Roman"/>
                <w:bCs/>
                <w:sz w:val="26"/>
                <w:szCs w:val="26"/>
                <w:shd w:val="clear" w:color="auto" w:fill="FFFFFF"/>
              </w:rPr>
              <w:t>Особенности процедуры принятия наследства в наследственном праве Российской Федерации</w:t>
            </w:r>
          </w:p>
        </w:tc>
        <w:tc>
          <w:tcPr>
            <w:tcW w:w="1847" w:type="dxa"/>
            <w:tcBorders>
              <w:left w:val="single" w:sz="12" w:space="0" w:color="auto"/>
              <w:right w:val="single" w:sz="12" w:space="0" w:color="auto"/>
            </w:tcBorders>
            <w:vAlign w:val="center"/>
          </w:tcPr>
          <w:p w14:paraId="0EFEE849" w14:textId="77777777" w:rsidR="005201A7" w:rsidRPr="005201A7" w:rsidRDefault="005201A7" w:rsidP="005201A7">
            <w:pPr>
              <w:widowControl w:val="0"/>
              <w:autoSpaceDE w:val="0"/>
              <w:autoSpaceDN w:val="0"/>
              <w:adjustRightInd w:val="0"/>
              <w:spacing w:after="0" w:line="240" w:lineRule="auto"/>
              <w:jc w:val="center"/>
              <w:rPr>
                <w:rFonts w:ascii="Times New Roman" w:eastAsia="Times New Roman" w:hAnsi="Times New Roman" w:cs="Times New Roman"/>
                <w:color w:val="000000"/>
                <w:sz w:val="26"/>
                <w:szCs w:val="26"/>
                <w:lang w:eastAsia="ru-RU"/>
              </w:rPr>
            </w:pPr>
          </w:p>
        </w:tc>
        <w:tc>
          <w:tcPr>
            <w:tcW w:w="2359" w:type="dxa"/>
            <w:tcBorders>
              <w:left w:val="single" w:sz="12" w:space="0" w:color="auto"/>
              <w:right w:val="single" w:sz="12" w:space="0" w:color="auto"/>
            </w:tcBorders>
            <w:vAlign w:val="center"/>
          </w:tcPr>
          <w:p w14:paraId="6421FCC7" w14:textId="77777777" w:rsidR="005201A7" w:rsidRPr="005201A7" w:rsidRDefault="005201A7" w:rsidP="005201A7">
            <w:pPr>
              <w:widowControl w:val="0"/>
              <w:autoSpaceDE w:val="0"/>
              <w:autoSpaceDN w:val="0"/>
              <w:adjustRightInd w:val="0"/>
              <w:spacing w:after="0" w:line="240" w:lineRule="auto"/>
              <w:jc w:val="center"/>
              <w:rPr>
                <w:rFonts w:ascii="Times New Roman" w:eastAsia="Times New Roman" w:hAnsi="Times New Roman" w:cs="Times New Roman"/>
                <w:color w:val="000000"/>
                <w:sz w:val="26"/>
                <w:szCs w:val="26"/>
                <w:lang w:eastAsia="ru-RU"/>
              </w:rPr>
            </w:pPr>
            <w:r w:rsidRPr="005201A7">
              <w:rPr>
                <w:rFonts w:ascii="Times New Roman" w:eastAsia="Times New Roman" w:hAnsi="Times New Roman" w:cs="Times New Roman"/>
                <w:color w:val="000000"/>
                <w:sz w:val="26"/>
                <w:szCs w:val="26"/>
                <w:lang w:eastAsia="ru-RU"/>
              </w:rPr>
              <w:t>20 декабря 2025 г.</w:t>
            </w:r>
          </w:p>
          <w:p w14:paraId="06EB4A58" w14:textId="77777777" w:rsidR="005201A7" w:rsidRPr="005201A7" w:rsidRDefault="005201A7" w:rsidP="005201A7">
            <w:pPr>
              <w:widowControl w:val="0"/>
              <w:autoSpaceDE w:val="0"/>
              <w:autoSpaceDN w:val="0"/>
              <w:adjustRightInd w:val="0"/>
              <w:spacing w:after="0" w:line="240" w:lineRule="auto"/>
              <w:jc w:val="center"/>
              <w:rPr>
                <w:rFonts w:ascii="Times New Roman" w:eastAsia="Times New Roman" w:hAnsi="Times New Roman" w:cs="Times New Roman"/>
                <w:color w:val="000000"/>
                <w:sz w:val="26"/>
                <w:szCs w:val="26"/>
                <w:lang w:eastAsia="ru-RU"/>
              </w:rPr>
            </w:pPr>
            <w:r w:rsidRPr="005201A7">
              <w:rPr>
                <w:rFonts w:ascii="Times New Roman" w:eastAsia="Times New Roman" w:hAnsi="Times New Roman" w:cs="Times New Roman"/>
                <w:color w:val="000000"/>
                <w:sz w:val="26"/>
                <w:szCs w:val="26"/>
                <w:lang w:eastAsia="ru-RU"/>
              </w:rPr>
              <w:t>Первушкин А.В.</w:t>
            </w:r>
          </w:p>
          <w:p w14:paraId="0B8FC29A" w14:textId="77777777" w:rsidR="005201A7" w:rsidRPr="005201A7" w:rsidRDefault="005201A7" w:rsidP="005201A7">
            <w:pPr>
              <w:widowControl w:val="0"/>
              <w:autoSpaceDE w:val="0"/>
              <w:autoSpaceDN w:val="0"/>
              <w:adjustRightInd w:val="0"/>
              <w:spacing w:after="0" w:line="240" w:lineRule="auto"/>
              <w:jc w:val="center"/>
              <w:rPr>
                <w:rFonts w:ascii="Times New Roman" w:eastAsia="Times New Roman" w:hAnsi="Times New Roman" w:cs="Times New Roman"/>
                <w:color w:val="000000"/>
                <w:sz w:val="26"/>
                <w:szCs w:val="26"/>
                <w:lang w:eastAsia="ru-RU"/>
              </w:rPr>
            </w:pPr>
          </w:p>
          <w:p w14:paraId="25293D01" w14:textId="77777777" w:rsidR="005201A7" w:rsidRPr="005201A7" w:rsidRDefault="005201A7" w:rsidP="005201A7">
            <w:pPr>
              <w:widowControl w:val="0"/>
              <w:autoSpaceDE w:val="0"/>
              <w:autoSpaceDN w:val="0"/>
              <w:adjustRightInd w:val="0"/>
              <w:spacing w:after="0" w:line="240" w:lineRule="auto"/>
              <w:jc w:val="center"/>
              <w:rPr>
                <w:rFonts w:ascii="Times New Roman" w:eastAsia="Times New Roman" w:hAnsi="Times New Roman" w:cs="Times New Roman"/>
                <w:color w:val="000000"/>
                <w:sz w:val="26"/>
                <w:szCs w:val="26"/>
                <w:lang w:eastAsia="ru-RU"/>
              </w:rPr>
            </w:pPr>
          </w:p>
        </w:tc>
        <w:tc>
          <w:tcPr>
            <w:tcW w:w="2209" w:type="dxa"/>
            <w:tcBorders>
              <w:left w:val="single" w:sz="12" w:space="0" w:color="auto"/>
              <w:right w:val="single" w:sz="12" w:space="0" w:color="auto"/>
            </w:tcBorders>
            <w:vAlign w:val="center"/>
          </w:tcPr>
          <w:p w14:paraId="3A16058A" w14:textId="77777777" w:rsidR="005201A7" w:rsidRPr="005201A7" w:rsidRDefault="005201A7" w:rsidP="005201A7">
            <w:pPr>
              <w:widowControl w:val="0"/>
              <w:autoSpaceDE w:val="0"/>
              <w:autoSpaceDN w:val="0"/>
              <w:adjustRightInd w:val="0"/>
              <w:spacing w:after="0" w:line="240" w:lineRule="auto"/>
              <w:jc w:val="center"/>
              <w:rPr>
                <w:rFonts w:ascii="Times New Roman" w:eastAsia="Times New Roman" w:hAnsi="Times New Roman" w:cs="Times New Roman"/>
                <w:color w:val="000000"/>
                <w:sz w:val="26"/>
                <w:szCs w:val="26"/>
                <w:lang w:eastAsia="ru-RU"/>
              </w:rPr>
            </w:pPr>
            <w:r w:rsidRPr="005201A7">
              <w:rPr>
                <w:rFonts w:ascii="Times New Roman" w:eastAsia="Times New Roman" w:hAnsi="Times New Roman" w:cs="Times New Roman"/>
                <w:color w:val="000000"/>
                <w:sz w:val="26"/>
                <w:szCs w:val="26"/>
                <w:lang w:eastAsia="ru-RU"/>
              </w:rPr>
              <w:t>1 марта 2026 г.</w:t>
            </w:r>
          </w:p>
          <w:p w14:paraId="79DF3F1E" w14:textId="77777777" w:rsidR="005201A7" w:rsidRPr="005201A7" w:rsidRDefault="005201A7" w:rsidP="005201A7">
            <w:pPr>
              <w:widowControl w:val="0"/>
              <w:autoSpaceDE w:val="0"/>
              <w:autoSpaceDN w:val="0"/>
              <w:adjustRightInd w:val="0"/>
              <w:spacing w:after="0" w:line="240" w:lineRule="auto"/>
              <w:jc w:val="center"/>
              <w:rPr>
                <w:rFonts w:ascii="Times New Roman" w:eastAsia="Times New Roman" w:hAnsi="Times New Roman" w:cs="Times New Roman"/>
                <w:color w:val="000000"/>
                <w:sz w:val="26"/>
                <w:szCs w:val="26"/>
                <w:lang w:eastAsia="ru-RU"/>
              </w:rPr>
            </w:pPr>
            <w:r w:rsidRPr="005201A7">
              <w:rPr>
                <w:rFonts w:ascii="Times New Roman" w:eastAsia="Times New Roman" w:hAnsi="Times New Roman" w:cs="Times New Roman"/>
                <w:color w:val="000000"/>
                <w:sz w:val="26"/>
                <w:szCs w:val="26"/>
                <w:lang w:eastAsia="ru-RU"/>
              </w:rPr>
              <w:t>Первушкин А.В.</w:t>
            </w:r>
          </w:p>
          <w:p w14:paraId="048566C0" w14:textId="77777777" w:rsidR="005201A7" w:rsidRPr="005201A7" w:rsidRDefault="005201A7" w:rsidP="005201A7">
            <w:pPr>
              <w:widowControl w:val="0"/>
              <w:autoSpaceDE w:val="0"/>
              <w:autoSpaceDN w:val="0"/>
              <w:adjustRightInd w:val="0"/>
              <w:spacing w:after="0" w:line="240" w:lineRule="auto"/>
              <w:jc w:val="center"/>
              <w:rPr>
                <w:rFonts w:ascii="Times New Roman" w:eastAsia="Times New Roman" w:hAnsi="Times New Roman" w:cs="Times New Roman"/>
                <w:color w:val="000000"/>
                <w:sz w:val="26"/>
                <w:szCs w:val="26"/>
                <w:lang w:eastAsia="ru-RU"/>
              </w:rPr>
            </w:pPr>
          </w:p>
          <w:p w14:paraId="0CC3892D" w14:textId="77777777" w:rsidR="005201A7" w:rsidRPr="005201A7" w:rsidRDefault="005201A7" w:rsidP="005201A7">
            <w:pPr>
              <w:widowControl w:val="0"/>
              <w:autoSpaceDE w:val="0"/>
              <w:autoSpaceDN w:val="0"/>
              <w:adjustRightInd w:val="0"/>
              <w:spacing w:after="0" w:line="240" w:lineRule="auto"/>
              <w:jc w:val="center"/>
              <w:rPr>
                <w:rFonts w:ascii="Times New Roman" w:eastAsia="Times New Roman" w:hAnsi="Times New Roman" w:cs="Times New Roman"/>
                <w:color w:val="000000"/>
                <w:sz w:val="26"/>
                <w:szCs w:val="26"/>
                <w:lang w:eastAsia="ru-RU"/>
              </w:rPr>
            </w:pPr>
          </w:p>
        </w:tc>
      </w:tr>
      <w:tr w:rsidR="005201A7" w:rsidRPr="00DF002C" w14:paraId="0AA50854" w14:textId="77777777" w:rsidTr="005201A7">
        <w:trPr>
          <w:trHeight w:val="330"/>
        </w:trPr>
        <w:tc>
          <w:tcPr>
            <w:tcW w:w="2909" w:type="dxa"/>
            <w:tcBorders>
              <w:left w:val="single" w:sz="12" w:space="0" w:color="auto"/>
              <w:bottom w:val="single" w:sz="12" w:space="0" w:color="auto"/>
              <w:right w:val="single" w:sz="12" w:space="0" w:color="auto"/>
            </w:tcBorders>
            <w:vAlign w:val="center"/>
          </w:tcPr>
          <w:p w14:paraId="6F9C4C91" w14:textId="77777777" w:rsidR="005201A7" w:rsidRPr="005201A7" w:rsidRDefault="005201A7" w:rsidP="005201A7">
            <w:pPr>
              <w:widowControl w:val="0"/>
              <w:autoSpaceDE w:val="0"/>
              <w:autoSpaceDN w:val="0"/>
              <w:adjustRightInd w:val="0"/>
              <w:spacing w:after="0" w:line="240" w:lineRule="auto"/>
              <w:jc w:val="center"/>
              <w:rPr>
                <w:rFonts w:ascii="Times New Roman" w:eastAsia="Times New Roman" w:hAnsi="Times New Roman" w:cs="Times New Roman"/>
                <w:iCs/>
                <w:color w:val="000000"/>
                <w:sz w:val="26"/>
                <w:szCs w:val="26"/>
                <w:lang w:eastAsia="ru-RU"/>
              </w:rPr>
            </w:pPr>
            <w:r w:rsidRPr="005201A7">
              <w:rPr>
                <w:rFonts w:ascii="Times New Roman" w:eastAsia="Times New Roman" w:hAnsi="Times New Roman" w:cs="Times New Roman"/>
                <w:sz w:val="26"/>
                <w:szCs w:val="26"/>
              </w:rPr>
              <w:t>Заключение</w:t>
            </w:r>
          </w:p>
        </w:tc>
        <w:tc>
          <w:tcPr>
            <w:tcW w:w="1847" w:type="dxa"/>
            <w:tcBorders>
              <w:left w:val="single" w:sz="12" w:space="0" w:color="auto"/>
              <w:bottom w:val="single" w:sz="12" w:space="0" w:color="auto"/>
              <w:right w:val="single" w:sz="12" w:space="0" w:color="auto"/>
            </w:tcBorders>
          </w:tcPr>
          <w:p w14:paraId="5A325501" w14:textId="77777777" w:rsidR="005201A7" w:rsidRPr="005201A7" w:rsidRDefault="005201A7" w:rsidP="005201A7">
            <w:pPr>
              <w:widowControl w:val="0"/>
              <w:autoSpaceDE w:val="0"/>
              <w:autoSpaceDN w:val="0"/>
              <w:adjustRightInd w:val="0"/>
              <w:spacing w:after="0" w:line="240" w:lineRule="auto"/>
              <w:jc w:val="center"/>
              <w:rPr>
                <w:rFonts w:ascii="Times New Roman" w:eastAsia="Times New Roman" w:hAnsi="Times New Roman" w:cs="Times New Roman"/>
                <w:iCs/>
                <w:color w:val="000000"/>
                <w:sz w:val="26"/>
                <w:szCs w:val="26"/>
                <w:lang w:eastAsia="ru-RU"/>
              </w:rPr>
            </w:pPr>
          </w:p>
        </w:tc>
        <w:tc>
          <w:tcPr>
            <w:tcW w:w="2359" w:type="dxa"/>
            <w:tcBorders>
              <w:left w:val="single" w:sz="12" w:space="0" w:color="auto"/>
              <w:bottom w:val="single" w:sz="12" w:space="0" w:color="auto"/>
              <w:right w:val="single" w:sz="12" w:space="0" w:color="auto"/>
            </w:tcBorders>
          </w:tcPr>
          <w:p w14:paraId="57F3EACB" w14:textId="77777777" w:rsidR="005201A7" w:rsidRPr="005201A7" w:rsidRDefault="005201A7" w:rsidP="005201A7">
            <w:pPr>
              <w:widowControl w:val="0"/>
              <w:autoSpaceDE w:val="0"/>
              <w:autoSpaceDN w:val="0"/>
              <w:adjustRightInd w:val="0"/>
              <w:spacing w:after="0" w:line="240" w:lineRule="auto"/>
              <w:jc w:val="center"/>
              <w:rPr>
                <w:rFonts w:ascii="Times New Roman" w:eastAsia="Times New Roman" w:hAnsi="Times New Roman" w:cs="Times New Roman"/>
                <w:color w:val="000000"/>
                <w:sz w:val="26"/>
                <w:szCs w:val="26"/>
                <w:lang w:eastAsia="ru-RU"/>
              </w:rPr>
            </w:pPr>
            <w:r w:rsidRPr="005201A7">
              <w:rPr>
                <w:rFonts w:ascii="Times New Roman" w:eastAsia="Times New Roman" w:hAnsi="Times New Roman" w:cs="Times New Roman"/>
                <w:color w:val="000000"/>
                <w:sz w:val="26"/>
                <w:szCs w:val="26"/>
                <w:lang w:eastAsia="ru-RU"/>
              </w:rPr>
              <w:t>1 марта 2026 г.</w:t>
            </w:r>
          </w:p>
          <w:p w14:paraId="43834902" w14:textId="77777777" w:rsidR="005201A7" w:rsidRPr="005201A7" w:rsidRDefault="005201A7" w:rsidP="005201A7">
            <w:pPr>
              <w:widowControl w:val="0"/>
              <w:autoSpaceDE w:val="0"/>
              <w:autoSpaceDN w:val="0"/>
              <w:adjustRightInd w:val="0"/>
              <w:spacing w:after="0" w:line="240" w:lineRule="auto"/>
              <w:jc w:val="center"/>
              <w:rPr>
                <w:rFonts w:ascii="Times New Roman" w:eastAsia="Times New Roman" w:hAnsi="Times New Roman" w:cs="Times New Roman"/>
                <w:color w:val="000000"/>
                <w:sz w:val="26"/>
                <w:szCs w:val="26"/>
                <w:lang w:eastAsia="ru-RU"/>
              </w:rPr>
            </w:pPr>
            <w:r w:rsidRPr="005201A7">
              <w:rPr>
                <w:rFonts w:ascii="Times New Roman" w:eastAsia="Times New Roman" w:hAnsi="Times New Roman" w:cs="Times New Roman"/>
                <w:color w:val="000000"/>
                <w:sz w:val="26"/>
                <w:szCs w:val="26"/>
                <w:lang w:eastAsia="ru-RU"/>
              </w:rPr>
              <w:t>Первушкин А.В.</w:t>
            </w:r>
          </w:p>
          <w:p w14:paraId="1E94B4B6" w14:textId="77777777" w:rsidR="005201A7" w:rsidRPr="005201A7" w:rsidRDefault="005201A7" w:rsidP="005201A7">
            <w:pPr>
              <w:widowControl w:val="0"/>
              <w:autoSpaceDE w:val="0"/>
              <w:autoSpaceDN w:val="0"/>
              <w:adjustRightInd w:val="0"/>
              <w:spacing w:after="0" w:line="240" w:lineRule="auto"/>
              <w:jc w:val="center"/>
              <w:rPr>
                <w:rFonts w:ascii="Times New Roman" w:eastAsia="Times New Roman" w:hAnsi="Times New Roman" w:cs="Times New Roman"/>
                <w:color w:val="000000"/>
                <w:sz w:val="26"/>
                <w:szCs w:val="26"/>
                <w:lang w:eastAsia="ru-RU"/>
              </w:rPr>
            </w:pPr>
          </w:p>
          <w:p w14:paraId="49E55B92" w14:textId="77777777" w:rsidR="005201A7" w:rsidRPr="005201A7" w:rsidRDefault="005201A7" w:rsidP="005201A7">
            <w:pPr>
              <w:widowControl w:val="0"/>
              <w:autoSpaceDE w:val="0"/>
              <w:autoSpaceDN w:val="0"/>
              <w:adjustRightInd w:val="0"/>
              <w:spacing w:after="0" w:line="240" w:lineRule="auto"/>
              <w:jc w:val="center"/>
              <w:rPr>
                <w:rFonts w:ascii="Times New Roman" w:eastAsia="Times New Roman" w:hAnsi="Times New Roman" w:cs="Times New Roman"/>
                <w:color w:val="000000"/>
                <w:sz w:val="26"/>
                <w:szCs w:val="26"/>
                <w:lang w:eastAsia="ru-RU"/>
              </w:rPr>
            </w:pPr>
          </w:p>
          <w:p w14:paraId="7EF6C561" w14:textId="77777777" w:rsidR="005201A7" w:rsidRPr="005201A7" w:rsidRDefault="005201A7" w:rsidP="005201A7">
            <w:pPr>
              <w:widowControl w:val="0"/>
              <w:autoSpaceDE w:val="0"/>
              <w:autoSpaceDN w:val="0"/>
              <w:adjustRightInd w:val="0"/>
              <w:spacing w:after="0" w:line="240" w:lineRule="auto"/>
              <w:jc w:val="center"/>
              <w:rPr>
                <w:rFonts w:ascii="Times New Roman" w:eastAsia="Times New Roman" w:hAnsi="Times New Roman" w:cs="Times New Roman"/>
                <w:color w:val="000000"/>
                <w:sz w:val="26"/>
                <w:szCs w:val="26"/>
                <w:lang w:eastAsia="ru-RU"/>
              </w:rPr>
            </w:pPr>
          </w:p>
        </w:tc>
        <w:tc>
          <w:tcPr>
            <w:tcW w:w="2209" w:type="dxa"/>
            <w:tcBorders>
              <w:left w:val="single" w:sz="12" w:space="0" w:color="auto"/>
              <w:bottom w:val="single" w:sz="12" w:space="0" w:color="auto"/>
              <w:right w:val="single" w:sz="12" w:space="0" w:color="auto"/>
            </w:tcBorders>
          </w:tcPr>
          <w:p w14:paraId="5BFF162B" w14:textId="77777777" w:rsidR="005201A7" w:rsidRPr="005201A7" w:rsidRDefault="005201A7" w:rsidP="005201A7">
            <w:pPr>
              <w:widowControl w:val="0"/>
              <w:autoSpaceDE w:val="0"/>
              <w:autoSpaceDN w:val="0"/>
              <w:adjustRightInd w:val="0"/>
              <w:spacing w:after="0" w:line="240" w:lineRule="auto"/>
              <w:jc w:val="center"/>
              <w:rPr>
                <w:rFonts w:ascii="Times New Roman" w:eastAsia="Times New Roman" w:hAnsi="Times New Roman" w:cs="Times New Roman"/>
                <w:color w:val="000000"/>
                <w:sz w:val="26"/>
                <w:szCs w:val="26"/>
                <w:lang w:eastAsia="ru-RU"/>
              </w:rPr>
            </w:pPr>
            <w:r w:rsidRPr="005201A7">
              <w:rPr>
                <w:rFonts w:ascii="Times New Roman" w:eastAsia="Times New Roman" w:hAnsi="Times New Roman" w:cs="Times New Roman"/>
                <w:color w:val="000000"/>
                <w:sz w:val="26"/>
                <w:szCs w:val="26"/>
                <w:lang w:eastAsia="ru-RU"/>
              </w:rPr>
              <w:t>30 мая 2026 г.</w:t>
            </w:r>
          </w:p>
          <w:p w14:paraId="64025A3E" w14:textId="77777777" w:rsidR="005201A7" w:rsidRPr="005201A7" w:rsidRDefault="005201A7" w:rsidP="005201A7">
            <w:pPr>
              <w:widowControl w:val="0"/>
              <w:autoSpaceDE w:val="0"/>
              <w:autoSpaceDN w:val="0"/>
              <w:adjustRightInd w:val="0"/>
              <w:spacing w:after="0" w:line="240" w:lineRule="auto"/>
              <w:jc w:val="center"/>
              <w:rPr>
                <w:rFonts w:ascii="Times New Roman" w:eastAsia="Times New Roman" w:hAnsi="Times New Roman" w:cs="Times New Roman"/>
                <w:color w:val="000000"/>
                <w:sz w:val="26"/>
                <w:szCs w:val="26"/>
                <w:lang w:eastAsia="ru-RU"/>
              </w:rPr>
            </w:pPr>
            <w:r w:rsidRPr="005201A7">
              <w:rPr>
                <w:rFonts w:ascii="Times New Roman" w:eastAsia="Times New Roman" w:hAnsi="Times New Roman" w:cs="Times New Roman"/>
                <w:color w:val="000000"/>
                <w:sz w:val="26"/>
                <w:szCs w:val="26"/>
                <w:lang w:eastAsia="ru-RU"/>
              </w:rPr>
              <w:t>Первушкин А.В.</w:t>
            </w:r>
          </w:p>
          <w:p w14:paraId="494CE892" w14:textId="77777777" w:rsidR="005201A7" w:rsidRPr="005201A7" w:rsidRDefault="005201A7" w:rsidP="005201A7">
            <w:pPr>
              <w:widowControl w:val="0"/>
              <w:autoSpaceDE w:val="0"/>
              <w:autoSpaceDN w:val="0"/>
              <w:adjustRightInd w:val="0"/>
              <w:spacing w:after="0" w:line="240" w:lineRule="auto"/>
              <w:jc w:val="center"/>
              <w:rPr>
                <w:rFonts w:ascii="Times New Roman" w:eastAsia="Times New Roman" w:hAnsi="Times New Roman" w:cs="Times New Roman"/>
                <w:color w:val="000000"/>
                <w:sz w:val="26"/>
                <w:szCs w:val="26"/>
                <w:lang w:eastAsia="ru-RU"/>
              </w:rPr>
            </w:pPr>
          </w:p>
          <w:p w14:paraId="26830008" w14:textId="77777777" w:rsidR="005201A7" w:rsidRPr="005201A7" w:rsidRDefault="005201A7" w:rsidP="005201A7">
            <w:pPr>
              <w:widowControl w:val="0"/>
              <w:autoSpaceDE w:val="0"/>
              <w:autoSpaceDN w:val="0"/>
              <w:adjustRightInd w:val="0"/>
              <w:spacing w:after="0" w:line="240" w:lineRule="auto"/>
              <w:jc w:val="center"/>
              <w:rPr>
                <w:rFonts w:ascii="Times New Roman" w:eastAsia="Times New Roman" w:hAnsi="Times New Roman" w:cs="Times New Roman"/>
                <w:color w:val="000000"/>
                <w:sz w:val="26"/>
                <w:szCs w:val="26"/>
                <w:lang w:eastAsia="ru-RU"/>
              </w:rPr>
            </w:pPr>
          </w:p>
        </w:tc>
      </w:tr>
    </w:tbl>
    <w:p w14:paraId="783D34B0" w14:textId="77777777" w:rsidR="004D0EA0" w:rsidRPr="004D0EA0" w:rsidRDefault="004D0EA0">
      <w:pPr>
        <w:rPr>
          <w:rFonts w:ascii="Times New Roman" w:hAnsi="Times New Roman" w:cs="Times New Roman"/>
          <w:sz w:val="28"/>
          <w:szCs w:val="28"/>
        </w:rPr>
      </w:pPr>
    </w:p>
    <w:p w14:paraId="5F1B2A4A" w14:textId="77777777" w:rsidR="005201A7" w:rsidRDefault="005201A7" w:rsidP="004D0EA0">
      <w:pPr>
        <w:widowControl w:val="0"/>
        <w:spacing w:after="0" w:line="360" w:lineRule="auto"/>
        <w:jc w:val="both"/>
        <w:rPr>
          <w:rFonts w:ascii="Times New Roman" w:hAnsi="Times New Roman" w:cs="Times New Roman"/>
          <w:b/>
          <w:sz w:val="28"/>
          <w:szCs w:val="28"/>
        </w:rPr>
      </w:pPr>
    </w:p>
    <w:p w14:paraId="30323785" w14:textId="77777777" w:rsidR="005201A7" w:rsidRDefault="005201A7" w:rsidP="004D0EA0">
      <w:pPr>
        <w:widowControl w:val="0"/>
        <w:spacing w:after="0" w:line="360" w:lineRule="auto"/>
        <w:jc w:val="both"/>
        <w:rPr>
          <w:rFonts w:ascii="Times New Roman" w:hAnsi="Times New Roman" w:cs="Times New Roman"/>
          <w:b/>
          <w:sz w:val="28"/>
          <w:szCs w:val="28"/>
        </w:rPr>
      </w:pPr>
    </w:p>
    <w:p w14:paraId="1188AC9B" w14:textId="77777777" w:rsidR="005201A7" w:rsidRDefault="005201A7" w:rsidP="004D0EA0">
      <w:pPr>
        <w:widowControl w:val="0"/>
        <w:spacing w:after="0" w:line="360" w:lineRule="auto"/>
        <w:jc w:val="both"/>
        <w:rPr>
          <w:rFonts w:ascii="Times New Roman" w:hAnsi="Times New Roman" w:cs="Times New Roman"/>
          <w:b/>
          <w:sz w:val="28"/>
          <w:szCs w:val="28"/>
        </w:rPr>
      </w:pPr>
    </w:p>
    <w:p w14:paraId="43526E21" w14:textId="77777777" w:rsidR="005201A7" w:rsidRDefault="005201A7" w:rsidP="004D0EA0">
      <w:pPr>
        <w:widowControl w:val="0"/>
        <w:spacing w:after="0" w:line="360" w:lineRule="auto"/>
        <w:jc w:val="both"/>
        <w:rPr>
          <w:rFonts w:ascii="Times New Roman" w:hAnsi="Times New Roman" w:cs="Times New Roman"/>
          <w:b/>
          <w:sz w:val="28"/>
          <w:szCs w:val="28"/>
        </w:rPr>
      </w:pPr>
    </w:p>
    <w:p w14:paraId="4C57CE31" w14:textId="77777777" w:rsidR="005201A7" w:rsidRDefault="005201A7" w:rsidP="004D0EA0">
      <w:pPr>
        <w:widowControl w:val="0"/>
        <w:spacing w:after="0" w:line="360" w:lineRule="auto"/>
        <w:jc w:val="both"/>
        <w:rPr>
          <w:rFonts w:ascii="Times New Roman" w:hAnsi="Times New Roman" w:cs="Times New Roman"/>
          <w:b/>
          <w:sz w:val="28"/>
          <w:szCs w:val="28"/>
        </w:rPr>
      </w:pPr>
    </w:p>
    <w:p w14:paraId="5F8DFE59" w14:textId="77777777" w:rsidR="005201A7" w:rsidRDefault="005201A7" w:rsidP="004D0EA0">
      <w:pPr>
        <w:widowControl w:val="0"/>
        <w:spacing w:after="0" w:line="360" w:lineRule="auto"/>
        <w:jc w:val="both"/>
        <w:rPr>
          <w:rFonts w:ascii="Times New Roman" w:hAnsi="Times New Roman" w:cs="Times New Roman"/>
          <w:b/>
          <w:sz w:val="28"/>
          <w:szCs w:val="28"/>
        </w:rPr>
      </w:pPr>
    </w:p>
    <w:p w14:paraId="65638049" w14:textId="77777777" w:rsidR="005201A7" w:rsidRDefault="005201A7" w:rsidP="004D0EA0">
      <w:pPr>
        <w:widowControl w:val="0"/>
        <w:spacing w:after="0" w:line="360" w:lineRule="auto"/>
        <w:jc w:val="both"/>
        <w:rPr>
          <w:rFonts w:ascii="Times New Roman" w:hAnsi="Times New Roman" w:cs="Times New Roman"/>
          <w:b/>
          <w:sz w:val="28"/>
          <w:szCs w:val="28"/>
        </w:rPr>
      </w:pPr>
    </w:p>
    <w:p w14:paraId="6301F6C6" w14:textId="77777777" w:rsidR="005201A7" w:rsidRDefault="005201A7" w:rsidP="00494BBE">
      <w:pPr>
        <w:rPr>
          <w:rFonts w:ascii="Times New Roman" w:hAnsi="Times New Roman" w:cs="Times New Roman"/>
          <w:b/>
          <w:sz w:val="28"/>
          <w:szCs w:val="28"/>
        </w:rPr>
      </w:pPr>
    </w:p>
    <w:p w14:paraId="5D64FC45" w14:textId="77777777" w:rsidR="005201A7" w:rsidRPr="004D0EA0" w:rsidRDefault="005201A7" w:rsidP="005201A7">
      <w:pPr>
        <w:jc w:val="center"/>
        <w:rPr>
          <w:rFonts w:ascii="Times New Roman" w:hAnsi="Times New Roman" w:cs="Times New Roman"/>
          <w:b/>
          <w:sz w:val="28"/>
          <w:szCs w:val="28"/>
        </w:rPr>
      </w:pPr>
      <w:r w:rsidRPr="004D0EA0">
        <w:rPr>
          <w:rFonts w:ascii="Times New Roman" w:hAnsi="Times New Roman" w:cs="Times New Roman"/>
          <w:b/>
          <w:sz w:val="28"/>
          <w:szCs w:val="28"/>
        </w:rPr>
        <w:t>СОДЕРЖАНИЕ</w:t>
      </w:r>
    </w:p>
    <w:p w14:paraId="062EC3F4" w14:textId="61C832F7" w:rsidR="004D0EA0" w:rsidRPr="004D0EA0" w:rsidRDefault="004D0EA0" w:rsidP="00C465AA">
      <w:pPr>
        <w:widowControl w:val="0"/>
        <w:spacing w:after="0" w:line="360" w:lineRule="auto"/>
        <w:jc w:val="both"/>
        <w:rPr>
          <w:rFonts w:ascii="Times New Roman" w:hAnsi="Times New Roman" w:cs="Times New Roman"/>
          <w:b/>
          <w:sz w:val="28"/>
          <w:szCs w:val="28"/>
        </w:rPr>
      </w:pPr>
      <w:r w:rsidRPr="004D0EA0">
        <w:rPr>
          <w:rFonts w:ascii="Times New Roman" w:hAnsi="Times New Roman" w:cs="Times New Roman"/>
          <w:b/>
          <w:sz w:val="28"/>
          <w:szCs w:val="28"/>
        </w:rPr>
        <w:t>ВВЕДЕНИЕ……………………………………………</w:t>
      </w:r>
      <w:r w:rsidR="00A60B17">
        <w:rPr>
          <w:rFonts w:ascii="Times New Roman" w:hAnsi="Times New Roman" w:cs="Times New Roman"/>
          <w:b/>
          <w:sz w:val="28"/>
          <w:szCs w:val="28"/>
        </w:rPr>
        <w:t>…………………</w:t>
      </w:r>
      <w:r w:rsidR="00660597">
        <w:rPr>
          <w:rFonts w:ascii="Times New Roman" w:hAnsi="Times New Roman" w:cs="Times New Roman"/>
          <w:b/>
          <w:sz w:val="28"/>
          <w:szCs w:val="28"/>
        </w:rPr>
        <w:t>…</w:t>
      </w:r>
      <w:proofErr w:type="gramStart"/>
      <w:r w:rsidR="00660597">
        <w:rPr>
          <w:rFonts w:ascii="Times New Roman" w:hAnsi="Times New Roman" w:cs="Times New Roman"/>
          <w:b/>
          <w:sz w:val="28"/>
          <w:szCs w:val="28"/>
        </w:rPr>
        <w:t>…….</w:t>
      </w:r>
      <w:proofErr w:type="gramEnd"/>
      <w:r w:rsidR="00494BBE">
        <w:rPr>
          <w:rFonts w:ascii="Times New Roman" w:hAnsi="Times New Roman" w:cs="Times New Roman"/>
          <w:b/>
          <w:sz w:val="28"/>
          <w:szCs w:val="28"/>
        </w:rPr>
        <w:t>5</w:t>
      </w:r>
    </w:p>
    <w:p w14:paraId="4B2015CC" w14:textId="46830B85" w:rsidR="004D0EA0" w:rsidRPr="004D0EA0" w:rsidRDefault="004D0EA0" w:rsidP="00C465AA">
      <w:pPr>
        <w:widowControl w:val="0"/>
        <w:spacing w:after="0" w:line="360" w:lineRule="auto"/>
        <w:jc w:val="both"/>
        <w:rPr>
          <w:rFonts w:ascii="Times New Roman" w:hAnsi="Times New Roman" w:cs="Times New Roman"/>
          <w:b/>
          <w:sz w:val="28"/>
          <w:szCs w:val="28"/>
        </w:rPr>
      </w:pPr>
      <w:r w:rsidRPr="004D0EA0">
        <w:rPr>
          <w:rFonts w:ascii="Times New Roman" w:hAnsi="Times New Roman" w:cs="Times New Roman"/>
          <w:b/>
          <w:sz w:val="28"/>
          <w:szCs w:val="28"/>
        </w:rPr>
        <w:t>1</w:t>
      </w:r>
      <w:r>
        <w:rPr>
          <w:rFonts w:ascii="Times New Roman" w:hAnsi="Times New Roman" w:cs="Times New Roman"/>
          <w:b/>
          <w:sz w:val="28"/>
          <w:szCs w:val="28"/>
        </w:rPr>
        <w:t xml:space="preserve"> </w:t>
      </w:r>
      <w:r w:rsidRPr="004D0EA0">
        <w:rPr>
          <w:rFonts w:ascii="Times New Roman" w:eastAsia="Calibri" w:hAnsi="Times New Roman" w:cs="Times New Roman"/>
          <w:b/>
          <w:sz w:val="28"/>
          <w:szCs w:val="28"/>
        </w:rPr>
        <w:t xml:space="preserve">ОБЩАЯ ХАРАКТЕРИСТИКА НАСЛЕДОВАНИЯ В </w:t>
      </w:r>
      <w:r w:rsidR="00660597" w:rsidRPr="004D0EA0">
        <w:rPr>
          <w:rFonts w:ascii="Times New Roman" w:eastAsia="Calibri" w:hAnsi="Times New Roman" w:cs="Times New Roman"/>
          <w:b/>
          <w:sz w:val="28"/>
          <w:szCs w:val="28"/>
        </w:rPr>
        <w:t>Р</w:t>
      </w:r>
      <w:r w:rsidR="00660597">
        <w:rPr>
          <w:rFonts w:ascii="Times New Roman" w:eastAsia="Calibri" w:hAnsi="Times New Roman" w:cs="Times New Roman"/>
          <w:b/>
          <w:sz w:val="28"/>
          <w:szCs w:val="28"/>
        </w:rPr>
        <w:t>ОССИЙСКОЙ ФЕДЕРАЦИИ…………………………………………………...</w:t>
      </w:r>
      <w:r>
        <w:rPr>
          <w:rFonts w:ascii="Times New Roman" w:eastAsia="Calibri" w:hAnsi="Times New Roman" w:cs="Times New Roman"/>
          <w:b/>
          <w:sz w:val="28"/>
          <w:szCs w:val="28"/>
        </w:rPr>
        <w:t>………</w:t>
      </w:r>
      <w:r w:rsidR="00660597">
        <w:rPr>
          <w:rFonts w:ascii="Times New Roman" w:eastAsia="Calibri" w:hAnsi="Times New Roman" w:cs="Times New Roman"/>
          <w:b/>
          <w:sz w:val="28"/>
          <w:szCs w:val="28"/>
        </w:rPr>
        <w:t>…</w:t>
      </w:r>
      <w:proofErr w:type="gramStart"/>
      <w:r w:rsidR="00660597">
        <w:rPr>
          <w:rFonts w:ascii="Times New Roman" w:eastAsia="Calibri" w:hAnsi="Times New Roman" w:cs="Times New Roman"/>
          <w:b/>
          <w:sz w:val="28"/>
          <w:szCs w:val="28"/>
        </w:rPr>
        <w:t>……</w:t>
      </w:r>
      <w:r w:rsidR="00494BBE">
        <w:rPr>
          <w:rFonts w:ascii="Times New Roman" w:eastAsia="Calibri" w:hAnsi="Times New Roman" w:cs="Times New Roman"/>
          <w:b/>
          <w:sz w:val="28"/>
          <w:szCs w:val="28"/>
        </w:rPr>
        <w:t>.</w:t>
      </w:r>
      <w:proofErr w:type="gramEnd"/>
      <w:r w:rsidR="00494BBE">
        <w:rPr>
          <w:rFonts w:ascii="Times New Roman" w:eastAsia="Calibri" w:hAnsi="Times New Roman" w:cs="Times New Roman"/>
          <w:b/>
          <w:sz w:val="28"/>
          <w:szCs w:val="28"/>
        </w:rPr>
        <w:t>.8</w:t>
      </w:r>
    </w:p>
    <w:p w14:paraId="28F108C1" w14:textId="3398D933" w:rsidR="004D0EA0" w:rsidRPr="004D0EA0" w:rsidRDefault="00456300" w:rsidP="00C465AA">
      <w:pPr>
        <w:widowControl w:val="0"/>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4D0EA0" w:rsidRPr="004D0EA0">
        <w:rPr>
          <w:rFonts w:ascii="Times New Roman" w:hAnsi="Times New Roman" w:cs="Times New Roman"/>
          <w:sz w:val="28"/>
          <w:szCs w:val="28"/>
        </w:rPr>
        <w:t>1.1</w:t>
      </w:r>
      <w:r w:rsidR="004D0EA0">
        <w:rPr>
          <w:rFonts w:ascii="Times New Roman" w:hAnsi="Times New Roman" w:cs="Times New Roman"/>
          <w:sz w:val="28"/>
          <w:szCs w:val="28"/>
        </w:rPr>
        <w:t xml:space="preserve"> </w:t>
      </w:r>
      <w:r w:rsidR="004D0EA0" w:rsidRPr="004D0EA0">
        <w:rPr>
          <w:rFonts w:ascii="Times New Roman" w:eastAsia="Calibri" w:hAnsi="Times New Roman" w:cs="Times New Roman"/>
          <w:sz w:val="28"/>
          <w:szCs w:val="28"/>
        </w:rPr>
        <w:t>История развития института наследования</w:t>
      </w:r>
      <w:r w:rsidR="004D0EA0">
        <w:rPr>
          <w:rFonts w:ascii="Times New Roman" w:eastAsia="Calibri" w:hAnsi="Times New Roman" w:cs="Times New Roman"/>
          <w:sz w:val="28"/>
          <w:szCs w:val="28"/>
        </w:rPr>
        <w:t>……………………</w:t>
      </w:r>
      <w:r w:rsidR="000660F5">
        <w:rPr>
          <w:rFonts w:ascii="Times New Roman" w:eastAsia="Calibri" w:hAnsi="Times New Roman" w:cs="Times New Roman"/>
          <w:sz w:val="28"/>
          <w:szCs w:val="28"/>
        </w:rPr>
        <w:t>……</w:t>
      </w:r>
      <w:proofErr w:type="gramStart"/>
      <w:r>
        <w:rPr>
          <w:rFonts w:ascii="Times New Roman" w:eastAsia="Calibri" w:hAnsi="Times New Roman" w:cs="Times New Roman"/>
          <w:sz w:val="28"/>
          <w:szCs w:val="28"/>
        </w:rPr>
        <w:t>…….</w:t>
      </w:r>
      <w:proofErr w:type="gramEnd"/>
      <w:r w:rsidR="00494BBE">
        <w:rPr>
          <w:rFonts w:ascii="Times New Roman" w:eastAsia="Calibri" w:hAnsi="Times New Roman" w:cs="Times New Roman"/>
          <w:sz w:val="28"/>
          <w:szCs w:val="28"/>
        </w:rPr>
        <w:t>8</w:t>
      </w:r>
    </w:p>
    <w:p w14:paraId="41E99F31" w14:textId="12BF0E25" w:rsidR="004D0EA0" w:rsidRDefault="00456300" w:rsidP="00C465AA">
      <w:pPr>
        <w:widowControl w:val="0"/>
        <w:spacing w:after="0" w:line="360" w:lineRule="auto"/>
        <w:jc w:val="both"/>
        <w:rPr>
          <w:rFonts w:ascii="Times New Roman" w:eastAsia="Calibri" w:hAnsi="Times New Roman" w:cs="Times New Roman"/>
          <w:sz w:val="28"/>
          <w:szCs w:val="28"/>
        </w:rPr>
      </w:pPr>
      <w:r>
        <w:rPr>
          <w:rFonts w:ascii="Times New Roman" w:hAnsi="Times New Roman" w:cs="Times New Roman"/>
          <w:sz w:val="28"/>
          <w:szCs w:val="28"/>
        </w:rPr>
        <w:t xml:space="preserve">   </w:t>
      </w:r>
      <w:r w:rsidR="004D0EA0" w:rsidRPr="004D0EA0">
        <w:rPr>
          <w:rFonts w:ascii="Times New Roman" w:hAnsi="Times New Roman" w:cs="Times New Roman"/>
          <w:sz w:val="28"/>
          <w:szCs w:val="28"/>
        </w:rPr>
        <w:t>1.2</w:t>
      </w:r>
      <w:r>
        <w:rPr>
          <w:rFonts w:ascii="Times New Roman" w:hAnsi="Times New Roman" w:cs="Times New Roman"/>
          <w:sz w:val="28"/>
          <w:szCs w:val="28"/>
        </w:rPr>
        <w:t xml:space="preserve"> </w:t>
      </w:r>
      <w:r w:rsidR="004D0EA0" w:rsidRPr="004D0EA0">
        <w:rPr>
          <w:rFonts w:ascii="Times New Roman" w:eastAsia="Calibri" w:hAnsi="Times New Roman" w:cs="Times New Roman"/>
          <w:sz w:val="28"/>
          <w:szCs w:val="28"/>
        </w:rPr>
        <w:t>Понятие наследования</w:t>
      </w:r>
      <w:r w:rsidR="004D0EA0" w:rsidRPr="004D0EA0">
        <w:rPr>
          <w:rFonts w:ascii="Times New Roman" w:eastAsia="Calibri" w:hAnsi="Times New Roman" w:cs="Times New Roman"/>
          <w:b/>
          <w:sz w:val="28"/>
          <w:szCs w:val="28"/>
        </w:rPr>
        <w:t xml:space="preserve"> </w:t>
      </w:r>
      <w:r w:rsidR="004D0EA0" w:rsidRPr="004D0EA0">
        <w:rPr>
          <w:rFonts w:ascii="Times New Roman" w:eastAsia="Calibri" w:hAnsi="Times New Roman" w:cs="Times New Roman"/>
          <w:sz w:val="28"/>
          <w:szCs w:val="28"/>
        </w:rPr>
        <w:t>и наследственного права</w:t>
      </w:r>
      <w:r w:rsidR="004D0EA0" w:rsidRPr="004D0EA0">
        <w:rPr>
          <w:rFonts w:ascii="Times New Roman" w:eastAsia="Calibri" w:hAnsi="Times New Roman" w:cs="Times New Roman"/>
          <w:b/>
          <w:sz w:val="28"/>
          <w:szCs w:val="28"/>
        </w:rPr>
        <w:t xml:space="preserve"> </w:t>
      </w:r>
      <w:r w:rsidR="00660597">
        <w:rPr>
          <w:rFonts w:ascii="Times New Roman" w:eastAsia="Calibri" w:hAnsi="Times New Roman" w:cs="Times New Roman"/>
          <w:sz w:val="28"/>
          <w:szCs w:val="28"/>
        </w:rPr>
        <w:t xml:space="preserve">в </w:t>
      </w:r>
      <w:proofErr w:type="gramStart"/>
      <w:r w:rsidR="00660597">
        <w:rPr>
          <w:rFonts w:ascii="Times New Roman" w:eastAsia="Calibri" w:hAnsi="Times New Roman" w:cs="Times New Roman"/>
          <w:sz w:val="28"/>
          <w:szCs w:val="28"/>
        </w:rPr>
        <w:t xml:space="preserve">Российской </w:t>
      </w:r>
      <w:r>
        <w:rPr>
          <w:rFonts w:ascii="Times New Roman" w:eastAsia="Calibri" w:hAnsi="Times New Roman" w:cs="Times New Roman"/>
          <w:sz w:val="28"/>
          <w:szCs w:val="28"/>
        </w:rPr>
        <w:t xml:space="preserve"> </w:t>
      </w:r>
      <w:r w:rsidR="00660597">
        <w:rPr>
          <w:rFonts w:ascii="Times New Roman" w:eastAsia="Calibri" w:hAnsi="Times New Roman" w:cs="Times New Roman"/>
          <w:sz w:val="28"/>
          <w:szCs w:val="28"/>
        </w:rPr>
        <w:t>Федерации</w:t>
      </w:r>
      <w:proofErr w:type="gramEnd"/>
      <w:r w:rsidR="00660597">
        <w:rPr>
          <w:rFonts w:ascii="Times New Roman" w:eastAsia="Calibri" w:hAnsi="Times New Roman" w:cs="Times New Roman"/>
          <w:sz w:val="28"/>
          <w:szCs w:val="28"/>
        </w:rPr>
        <w:t>……………………………………………………..</w:t>
      </w:r>
      <w:r w:rsidR="004D0EA0">
        <w:rPr>
          <w:rFonts w:ascii="Times New Roman" w:eastAsia="Calibri" w:hAnsi="Times New Roman" w:cs="Times New Roman"/>
          <w:sz w:val="28"/>
          <w:szCs w:val="28"/>
        </w:rPr>
        <w:t>…………</w:t>
      </w:r>
      <w:r w:rsidR="000660F5">
        <w:rPr>
          <w:rFonts w:ascii="Times New Roman" w:eastAsia="Calibri" w:hAnsi="Times New Roman" w:cs="Times New Roman"/>
          <w:sz w:val="28"/>
          <w:szCs w:val="28"/>
        </w:rPr>
        <w:t>………1</w:t>
      </w:r>
      <w:r w:rsidR="00494BBE">
        <w:rPr>
          <w:rFonts w:ascii="Times New Roman" w:eastAsia="Calibri" w:hAnsi="Times New Roman" w:cs="Times New Roman"/>
          <w:sz w:val="28"/>
          <w:szCs w:val="28"/>
        </w:rPr>
        <w:t>7</w:t>
      </w:r>
    </w:p>
    <w:p w14:paraId="3A8CF4CA" w14:textId="356D0860" w:rsidR="00DB18B2" w:rsidRPr="004D0EA0" w:rsidRDefault="00456300" w:rsidP="00C465AA">
      <w:pPr>
        <w:widowControl w:val="0"/>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DB18B2">
        <w:rPr>
          <w:rFonts w:ascii="Times New Roman" w:hAnsi="Times New Roman" w:cs="Times New Roman"/>
          <w:sz w:val="28"/>
          <w:szCs w:val="28"/>
        </w:rPr>
        <w:t>1</w:t>
      </w:r>
      <w:r w:rsidR="00DB18B2" w:rsidRPr="008104E7">
        <w:rPr>
          <w:rFonts w:ascii="Times New Roman" w:hAnsi="Times New Roman" w:cs="Times New Roman"/>
          <w:sz w:val="28"/>
          <w:szCs w:val="28"/>
        </w:rPr>
        <w:t xml:space="preserve">.3 </w:t>
      </w:r>
      <w:r w:rsidR="00DB18B2" w:rsidRPr="00471298">
        <w:rPr>
          <w:rFonts w:ascii="Times New Roman" w:hAnsi="Times New Roman" w:cs="Times New Roman"/>
          <w:sz w:val="28"/>
          <w:szCs w:val="28"/>
          <w:shd w:val="clear" w:color="auto" w:fill="FFFFFF"/>
        </w:rPr>
        <w:t xml:space="preserve">Актуальные проблемы и </w:t>
      </w:r>
      <w:r w:rsidR="00DB18B2">
        <w:rPr>
          <w:rFonts w:ascii="Times New Roman" w:hAnsi="Times New Roman" w:cs="Times New Roman"/>
          <w:sz w:val="28"/>
          <w:szCs w:val="28"/>
          <w:shd w:val="clear" w:color="auto" w:fill="FFFFFF"/>
        </w:rPr>
        <w:t xml:space="preserve">способы их решения </w:t>
      </w:r>
      <w:r w:rsidR="00DB18B2" w:rsidRPr="00471298">
        <w:rPr>
          <w:rFonts w:ascii="Times New Roman" w:hAnsi="Times New Roman" w:cs="Times New Roman"/>
          <w:sz w:val="28"/>
          <w:szCs w:val="28"/>
          <w:shd w:val="clear" w:color="auto" w:fill="FFFFFF"/>
        </w:rPr>
        <w:t xml:space="preserve">в сфере </w:t>
      </w:r>
      <w:proofErr w:type="gramStart"/>
      <w:r w:rsidR="00DB18B2" w:rsidRPr="00471298">
        <w:rPr>
          <w:rFonts w:ascii="Times New Roman" w:hAnsi="Times New Roman" w:cs="Times New Roman"/>
          <w:sz w:val="28"/>
          <w:szCs w:val="28"/>
          <w:shd w:val="clear" w:color="auto" w:fill="FFFFFF"/>
        </w:rPr>
        <w:t xml:space="preserve">регулирования </w:t>
      </w:r>
      <w:r>
        <w:rPr>
          <w:rFonts w:ascii="Times New Roman" w:hAnsi="Times New Roman" w:cs="Times New Roman"/>
          <w:sz w:val="28"/>
          <w:szCs w:val="28"/>
          <w:shd w:val="clear" w:color="auto" w:fill="FFFFFF"/>
        </w:rPr>
        <w:t xml:space="preserve"> </w:t>
      </w:r>
      <w:r w:rsidR="00DB18B2" w:rsidRPr="00471298">
        <w:rPr>
          <w:rFonts w:ascii="Times New Roman" w:hAnsi="Times New Roman" w:cs="Times New Roman"/>
          <w:sz w:val="28"/>
          <w:szCs w:val="28"/>
          <w:shd w:val="clear" w:color="auto" w:fill="FFFFFF"/>
        </w:rPr>
        <w:t>наследственных</w:t>
      </w:r>
      <w:proofErr w:type="gramEnd"/>
      <w:r w:rsidR="00DB18B2" w:rsidRPr="00471298">
        <w:rPr>
          <w:rFonts w:ascii="Times New Roman" w:hAnsi="Times New Roman" w:cs="Times New Roman"/>
          <w:sz w:val="28"/>
          <w:szCs w:val="28"/>
          <w:shd w:val="clear" w:color="auto" w:fill="FFFFFF"/>
        </w:rPr>
        <w:t xml:space="preserve"> отношений</w:t>
      </w:r>
      <w:r w:rsidR="00DB18B2">
        <w:rPr>
          <w:rFonts w:ascii="Times New Roman" w:hAnsi="Times New Roman" w:cs="Times New Roman"/>
          <w:sz w:val="28"/>
          <w:szCs w:val="28"/>
          <w:shd w:val="clear" w:color="auto" w:fill="FFFFFF"/>
        </w:rPr>
        <w:t xml:space="preserve"> в Российской Федерации………………………...</w:t>
      </w:r>
      <w:r w:rsidR="008C01DC">
        <w:rPr>
          <w:rFonts w:ascii="Times New Roman" w:hAnsi="Times New Roman" w:cs="Times New Roman"/>
          <w:sz w:val="28"/>
          <w:szCs w:val="28"/>
          <w:shd w:val="clear" w:color="auto" w:fill="FFFFFF"/>
        </w:rPr>
        <w:t>2</w:t>
      </w:r>
      <w:r w:rsidR="00494BBE">
        <w:rPr>
          <w:rFonts w:ascii="Times New Roman" w:hAnsi="Times New Roman" w:cs="Times New Roman"/>
          <w:sz w:val="28"/>
          <w:szCs w:val="28"/>
          <w:shd w:val="clear" w:color="auto" w:fill="FFFFFF"/>
        </w:rPr>
        <w:t>7</w:t>
      </w:r>
    </w:p>
    <w:p w14:paraId="4C97C8FE" w14:textId="0AEA8A64" w:rsidR="004D0EA0" w:rsidRPr="004D0EA0" w:rsidRDefault="004D0EA0" w:rsidP="00C465AA">
      <w:pPr>
        <w:widowControl w:val="0"/>
        <w:spacing w:after="0" w:line="360" w:lineRule="auto"/>
        <w:jc w:val="both"/>
        <w:rPr>
          <w:rFonts w:ascii="Times New Roman" w:hAnsi="Times New Roman" w:cs="Times New Roman"/>
          <w:b/>
          <w:sz w:val="28"/>
          <w:szCs w:val="28"/>
        </w:rPr>
      </w:pPr>
      <w:r w:rsidRPr="004D0EA0">
        <w:rPr>
          <w:rFonts w:ascii="Times New Roman" w:hAnsi="Times New Roman" w:cs="Times New Roman"/>
          <w:b/>
          <w:sz w:val="28"/>
          <w:szCs w:val="28"/>
        </w:rPr>
        <w:t>2</w:t>
      </w:r>
      <w:r>
        <w:rPr>
          <w:rFonts w:ascii="Times New Roman" w:hAnsi="Times New Roman" w:cs="Times New Roman"/>
          <w:b/>
          <w:sz w:val="28"/>
          <w:szCs w:val="28"/>
        </w:rPr>
        <w:t xml:space="preserve"> </w:t>
      </w:r>
      <w:r w:rsidRPr="00471298">
        <w:rPr>
          <w:rFonts w:ascii="Times New Roman" w:hAnsi="Times New Roman" w:cs="Times New Roman"/>
          <w:b/>
          <w:sz w:val="28"/>
          <w:szCs w:val="28"/>
          <w:shd w:val="clear" w:color="auto" w:fill="FFFFFF"/>
        </w:rPr>
        <w:t>ОСНОВАНИЯ НАСЛ</w:t>
      </w:r>
      <w:r w:rsidR="00D54C39">
        <w:rPr>
          <w:rFonts w:ascii="Times New Roman" w:hAnsi="Times New Roman" w:cs="Times New Roman"/>
          <w:b/>
          <w:sz w:val="28"/>
          <w:szCs w:val="28"/>
          <w:shd w:val="clear" w:color="auto" w:fill="FFFFFF"/>
        </w:rPr>
        <w:t>ЕДОВАНИЯ В РОССИЙСКОЙ ФЕД</w:t>
      </w:r>
      <w:r w:rsidR="000660F5">
        <w:rPr>
          <w:rFonts w:ascii="Times New Roman" w:hAnsi="Times New Roman" w:cs="Times New Roman"/>
          <w:b/>
          <w:sz w:val="28"/>
          <w:szCs w:val="28"/>
          <w:shd w:val="clear" w:color="auto" w:fill="FFFFFF"/>
        </w:rPr>
        <w:t>ЕРАЦИИ…………………………………………………………………...</w:t>
      </w:r>
      <w:r w:rsidR="008C01DC">
        <w:rPr>
          <w:rFonts w:ascii="Times New Roman" w:hAnsi="Times New Roman" w:cs="Times New Roman"/>
          <w:b/>
          <w:sz w:val="28"/>
          <w:szCs w:val="28"/>
          <w:shd w:val="clear" w:color="auto" w:fill="FFFFFF"/>
        </w:rPr>
        <w:t>3</w:t>
      </w:r>
      <w:r w:rsidR="00494BBE">
        <w:rPr>
          <w:rFonts w:ascii="Times New Roman" w:hAnsi="Times New Roman" w:cs="Times New Roman"/>
          <w:b/>
          <w:sz w:val="28"/>
          <w:szCs w:val="28"/>
          <w:shd w:val="clear" w:color="auto" w:fill="FFFFFF"/>
        </w:rPr>
        <w:t>2</w:t>
      </w:r>
    </w:p>
    <w:p w14:paraId="7606896B" w14:textId="6B1398A9" w:rsidR="004D0EA0" w:rsidRPr="004D0EA0" w:rsidRDefault="00456300" w:rsidP="00C465AA">
      <w:pPr>
        <w:widowControl w:val="0"/>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4D0EA0" w:rsidRPr="004D0EA0">
        <w:rPr>
          <w:rFonts w:ascii="Times New Roman" w:hAnsi="Times New Roman" w:cs="Times New Roman"/>
          <w:sz w:val="28"/>
          <w:szCs w:val="28"/>
        </w:rPr>
        <w:t>2.1</w:t>
      </w:r>
      <w:r w:rsidR="004D0EA0">
        <w:rPr>
          <w:rFonts w:ascii="Times New Roman" w:hAnsi="Times New Roman" w:cs="Times New Roman"/>
          <w:sz w:val="28"/>
          <w:szCs w:val="28"/>
        </w:rPr>
        <w:t xml:space="preserve"> </w:t>
      </w:r>
      <w:r w:rsidR="004D0EA0" w:rsidRPr="00471298">
        <w:rPr>
          <w:rFonts w:ascii="Times New Roman" w:hAnsi="Times New Roman" w:cs="Times New Roman"/>
          <w:sz w:val="28"/>
          <w:szCs w:val="28"/>
          <w:shd w:val="clear" w:color="auto" w:fill="FFFFFF"/>
        </w:rPr>
        <w:t>Особенности и условия возникновения права наследования по закону в Российской Федерации</w:t>
      </w:r>
      <w:r w:rsidR="004D0EA0">
        <w:rPr>
          <w:rFonts w:ascii="Times New Roman" w:hAnsi="Times New Roman" w:cs="Times New Roman"/>
          <w:sz w:val="28"/>
          <w:szCs w:val="28"/>
          <w:shd w:val="clear" w:color="auto" w:fill="FFFFFF"/>
        </w:rPr>
        <w:t>………………………</w:t>
      </w:r>
      <w:r w:rsidR="000660F5">
        <w:rPr>
          <w:rFonts w:ascii="Times New Roman" w:hAnsi="Times New Roman" w:cs="Times New Roman"/>
          <w:sz w:val="28"/>
          <w:szCs w:val="28"/>
          <w:shd w:val="clear" w:color="auto" w:fill="FFFFFF"/>
        </w:rPr>
        <w:t>……………………………</w:t>
      </w:r>
      <w:proofErr w:type="gramStart"/>
      <w:r w:rsidR="000660F5">
        <w:rPr>
          <w:rFonts w:ascii="Times New Roman" w:hAnsi="Times New Roman" w:cs="Times New Roman"/>
          <w:sz w:val="28"/>
          <w:szCs w:val="28"/>
          <w:shd w:val="clear" w:color="auto" w:fill="FFFFFF"/>
        </w:rPr>
        <w:t>…….</w:t>
      </w:r>
      <w:proofErr w:type="gramEnd"/>
      <w:r w:rsidR="000660F5">
        <w:rPr>
          <w:rFonts w:ascii="Times New Roman" w:hAnsi="Times New Roman" w:cs="Times New Roman"/>
          <w:sz w:val="28"/>
          <w:szCs w:val="28"/>
          <w:shd w:val="clear" w:color="auto" w:fill="FFFFFF"/>
        </w:rPr>
        <w:t>.</w:t>
      </w:r>
      <w:r w:rsidR="008C01DC">
        <w:rPr>
          <w:rFonts w:ascii="Times New Roman" w:hAnsi="Times New Roman" w:cs="Times New Roman"/>
          <w:sz w:val="28"/>
          <w:szCs w:val="28"/>
          <w:shd w:val="clear" w:color="auto" w:fill="FFFFFF"/>
        </w:rPr>
        <w:t>3</w:t>
      </w:r>
      <w:r w:rsidR="00494BBE">
        <w:rPr>
          <w:rFonts w:ascii="Times New Roman" w:hAnsi="Times New Roman" w:cs="Times New Roman"/>
          <w:sz w:val="28"/>
          <w:szCs w:val="28"/>
          <w:shd w:val="clear" w:color="auto" w:fill="FFFFFF"/>
        </w:rPr>
        <w:t>2</w:t>
      </w:r>
    </w:p>
    <w:p w14:paraId="73D2C335" w14:textId="0472D36B" w:rsidR="004D0EA0" w:rsidRDefault="00456300" w:rsidP="00C465AA">
      <w:pPr>
        <w:widowControl w:val="0"/>
        <w:spacing w:after="0" w:line="360" w:lineRule="auto"/>
        <w:jc w:val="both"/>
        <w:rPr>
          <w:rFonts w:ascii="Times New Roman" w:hAnsi="Times New Roman" w:cs="Times New Roman"/>
          <w:sz w:val="28"/>
          <w:szCs w:val="28"/>
          <w:shd w:val="clear" w:color="auto" w:fill="FFFFFF"/>
        </w:rPr>
      </w:pPr>
      <w:r>
        <w:rPr>
          <w:rFonts w:ascii="Times New Roman" w:hAnsi="Times New Roman" w:cs="Times New Roman"/>
          <w:sz w:val="28"/>
          <w:szCs w:val="28"/>
        </w:rPr>
        <w:t xml:space="preserve">  </w:t>
      </w:r>
      <w:r w:rsidR="004D0EA0" w:rsidRPr="004D0EA0">
        <w:rPr>
          <w:rFonts w:ascii="Times New Roman" w:hAnsi="Times New Roman" w:cs="Times New Roman"/>
          <w:sz w:val="28"/>
          <w:szCs w:val="28"/>
        </w:rPr>
        <w:t>2.2</w:t>
      </w:r>
      <w:r w:rsidR="004D0EA0">
        <w:rPr>
          <w:rFonts w:ascii="Times New Roman" w:hAnsi="Times New Roman" w:cs="Times New Roman"/>
          <w:sz w:val="28"/>
          <w:szCs w:val="28"/>
        </w:rPr>
        <w:t xml:space="preserve"> </w:t>
      </w:r>
      <w:r w:rsidR="004D0EA0" w:rsidRPr="00471298">
        <w:rPr>
          <w:rFonts w:ascii="Times New Roman" w:hAnsi="Times New Roman" w:cs="Times New Roman"/>
          <w:sz w:val="28"/>
          <w:szCs w:val="28"/>
          <w:shd w:val="clear" w:color="auto" w:fill="FFFFFF"/>
        </w:rPr>
        <w:t>Особенности и условия возникновения права наследования по завещанию в Российской Федерации</w:t>
      </w:r>
      <w:r w:rsidR="004D0EA0">
        <w:rPr>
          <w:rFonts w:ascii="Times New Roman" w:hAnsi="Times New Roman" w:cs="Times New Roman"/>
          <w:sz w:val="28"/>
          <w:szCs w:val="28"/>
          <w:shd w:val="clear" w:color="auto" w:fill="FFFFFF"/>
        </w:rPr>
        <w:t>……………………………</w:t>
      </w:r>
      <w:r w:rsidR="000660F5">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w:t>
      </w:r>
      <w:r w:rsidR="00494BBE">
        <w:rPr>
          <w:rFonts w:ascii="Times New Roman" w:hAnsi="Times New Roman" w:cs="Times New Roman"/>
          <w:sz w:val="28"/>
          <w:szCs w:val="28"/>
          <w:shd w:val="clear" w:color="auto" w:fill="FFFFFF"/>
        </w:rPr>
        <w:t>38</w:t>
      </w:r>
    </w:p>
    <w:p w14:paraId="7797B379" w14:textId="5F421010" w:rsidR="004D0EA0" w:rsidRPr="004D0EA0" w:rsidRDefault="004D0EA0" w:rsidP="00C465AA">
      <w:pPr>
        <w:widowControl w:val="0"/>
        <w:spacing w:after="0" w:line="360" w:lineRule="auto"/>
        <w:jc w:val="both"/>
        <w:rPr>
          <w:rFonts w:ascii="Times New Roman" w:hAnsi="Times New Roman" w:cs="Times New Roman"/>
          <w:b/>
          <w:sz w:val="28"/>
          <w:szCs w:val="28"/>
          <w:shd w:val="clear" w:color="auto" w:fill="FFFFFF"/>
        </w:rPr>
      </w:pPr>
      <w:r w:rsidRPr="004D0EA0">
        <w:rPr>
          <w:rFonts w:ascii="Times New Roman" w:hAnsi="Times New Roman" w:cs="Times New Roman"/>
          <w:b/>
          <w:sz w:val="28"/>
          <w:szCs w:val="28"/>
          <w:shd w:val="clear" w:color="auto" w:fill="FFFFFF"/>
        </w:rPr>
        <w:t>3</w:t>
      </w:r>
      <w:r>
        <w:rPr>
          <w:rFonts w:ascii="Times New Roman" w:hAnsi="Times New Roman" w:cs="Times New Roman"/>
          <w:b/>
          <w:sz w:val="28"/>
          <w:szCs w:val="28"/>
          <w:shd w:val="clear" w:color="auto" w:fill="FFFFFF"/>
        </w:rPr>
        <w:t xml:space="preserve"> </w:t>
      </w:r>
      <w:r w:rsidR="008104E7" w:rsidRPr="00471298">
        <w:rPr>
          <w:rFonts w:ascii="Times New Roman" w:hAnsi="Times New Roman" w:cs="Times New Roman"/>
          <w:b/>
          <w:sz w:val="28"/>
          <w:szCs w:val="28"/>
          <w:shd w:val="clear" w:color="auto" w:fill="FFFFFF"/>
        </w:rPr>
        <w:t xml:space="preserve">ОСОБЕННОСТИ ПРОЦЕДУРЫ ПРИНЯТИЯ НАСЛЕДСТВА В НАСЛЕДСТВЕННОМ ПРАВЕ </w:t>
      </w:r>
      <w:r w:rsidR="008104E7">
        <w:rPr>
          <w:rFonts w:ascii="Times New Roman" w:hAnsi="Times New Roman" w:cs="Times New Roman"/>
          <w:b/>
          <w:sz w:val="28"/>
          <w:szCs w:val="28"/>
          <w:shd w:val="clear" w:color="auto" w:fill="FFFFFF"/>
        </w:rPr>
        <w:t>РОСС</w:t>
      </w:r>
      <w:r w:rsidR="00660597">
        <w:rPr>
          <w:rFonts w:ascii="Times New Roman" w:hAnsi="Times New Roman" w:cs="Times New Roman"/>
          <w:b/>
          <w:sz w:val="28"/>
          <w:szCs w:val="28"/>
          <w:shd w:val="clear" w:color="auto" w:fill="FFFFFF"/>
        </w:rPr>
        <w:t>ИЙСКОЙ ФЕДЕРАЦИИ…………………………………………………………………</w:t>
      </w:r>
      <w:r w:rsidR="000660F5">
        <w:rPr>
          <w:rFonts w:ascii="Times New Roman" w:hAnsi="Times New Roman" w:cs="Times New Roman"/>
          <w:b/>
          <w:sz w:val="28"/>
          <w:szCs w:val="28"/>
          <w:shd w:val="clear" w:color="auto" w:fill="FFFFFF"/>
        </w:rPr>
        <w:t>...</w:t>
      </w:r>
      <w:r w:rsidR="008C01DC">
        <w:rPr>
          <w:rFonts w:ascii="Times New Roman" w:hAnsi="Times New Roman" w:cs="Times New Roman"/>
          <w:b/>
          <w:sz w:val="28"/>
          <w:szCs w:val="28"/>
          <w:shd w:val="clear" w:color="auto" w:fill="FFFFFF"/>
        </w:rPr>
        <w:t>4</w:t>
      </w:r>
      <w:r w:rsidR="00494BBE">
        <w:rPr>
          <w:rFonts w:ascii="Times New Roman" w:hAnsi="Times New Roman" w:cs="Times New Roman"/>
          <w:b/>
          <w:sz w:val="28"/>
          <w:szCs w:val="28"/>
          <w:shd w:val="clear" w:color="auto" w:fill="FFFFFF"/>
        </w:rPr>
        <w:t>5</w:t>
      </w:r>
    </w:p>
    <w:p w14:paraId="11CD2677" w14:textId="7CEAE475" w:rsidR="004D0EA0" w:rsidRDefault="00456300" w:rsidP="00C465AA">
      <w:pPr>
        <w:widowControl w:val="0"/>
        <w:spacing w:after="0" w:line="360" w:lineRule="auto"/>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   </w:t>
      </w:r>
      <w:r w:rsidR="004D0EA0">
        <w:rPr>
          <w:rFonts w:ascii="Times New Roman" w:hAnsi="Times New Roman" w:cs="Times New Roman"/>
          <w:sz w:val="28"/>
          <w:szCs w:val="28"/>
          <w:shd w:val="clear" w:color="auto" w:fill="FFFFFF"/>
        </w:rPr>
        <w:t>3.1</w:t>
      </w:r>
      <w:r w:rsidR="008104E7">
        <w:rPr>
          <w:rFonts w:ascii="Times New Roman" w:hAnsi="Times New Roman" w:cs="Times New Roman"/>
          <w:sz w:val="28"/>
          <w:szCs w:val="28"/>
          <w:shd w:val="clear" w:color="auto" w:fill="FFFFFF"/>
        </w:rPr>
        <w:t xml:space="preserve"> </w:t>
      </w:r>
      <w:r w:rsidR="008104E7" w:rsidRPr="00471298">
        <w:rPr>
          <w:rFonts w:ascii="Times New Roman" w:hAnsi="Times New Roman" w:cs="Times New Roman"/>
          <w:sz w:val="28"/>
          <w:szCs w:val="28"/>
          <w:shd w:val="clear" w:color="auto" w:fill="FFFFFF"/>
        </w:rPr>
        <w:t>Понятие, способы и срок принятия наследства в наследственном праве</w:t>
      </w:r>
      <w:r w:rsidR="008104E7">
        <w:rPr>
          <w:rFonts w:ascii="Times New Roman" w:hAnsi="Times New Roman" w:cs="Times New Roman"/>
          <w:sz w:val="28"/>
          <w:szCs w:val="28"/>
          <w:shd w:val="clear" w:color="auto" w:fill="FFFFFF"/>
        </w:rPr>
        <w:t xml:space="preserve"> </w:t>
      </w:r>
      <w:r w:rsidR="00660597">
        <w:rPr>
          <w:rFonts w:ascii="Times New Roman" w:hAnsi="Times New Roman" w:cs="Times New Roman"/>
          <w:sz w:val="28"/>
          <w:szCs w:val="28"/>
          <w:shd w:val="clear" w:color="auto" w:fill="FFFFFF"/>
        </w:rPr>
        <w:t>Российской Федерации</w:t>
      </w:r>
      <w:r w:rsidR="008104E7">
        <w:rPr>
          <w:rFonts w:ascii="Times New Roman" w:hAnsi="Times New Roman" w:cs="Times New Roman"/>
          <w:sz w:val="28"/>
          <w:szCs w:val="28"/>
          <w:shd w:val="clear" w:color="auto" w:fill="FFFFFF"/>
        </w:rPr>
        <w:t>……………………………………………………</w:t>
      </w:r>
      <w:proofErr w:type="gramStart"/>
      <w:r w:rsidR="000660F5">
        <w:rPr>
          <w:rFonts w:ascii="Times New Roman" w:hAnsi="Times New Roman" w:cs="Times New Roman"/>
          <w:sz w:val="28"/>
          <w:szCs w:val="28"/>
          <w:shd w:val="clear" w:color="auto" w:fill="FFFFFF"/>
        </w:rPr>
        <w:t>…….</w:t>
      </w:r>
      <w:proofErr w:type="gramEnd"/>
      <w:r w:rsidR="000660F5">
        <w:rPr>
          <w:rFonts w:ascii="Times New Roman" w:hAnsi="Times New Roman" w:cs="Times New Roman"/>
          <w:sz w:val="28"/>
          <w:szCs w:val="28"/>
          <w:shd w:val="clear" w:color="auto" w:fill="FFFFFF"/>
        </w:rPr>
        <w:t>.</w:t>
      </w:r>
      <w:r w:rsidR="008C01DC">
        <w:rPr>
          <w:rFonts w:ascii="Times New Roman" w:hAnsi="Times New Roman" w:cs="Times New Roman"/>
          <w:sz w:val="28"/>
          <w:szCs w:val="28"/>
          <w:shd w:val="clear" w:color="auto" w:fill="FFFFFF"/>
        </w:rPr>
        <w:t>4</w:t>
      </w:r>
      <w:r w:rsidR="00494BBE">
        <w:rPr>
          <w:rFonts w:ascii="Times New Roman" w:hAnsi="Times New Roman" w:cs="Times New Roman"/>
          <w:sz w:val="28"/>
          <w:szCs w:val="28"/>
          <w:shd w:val="clear" w:color="auto" w:fill="FFFFFF"/>
        </w:rPr>
        <w:t>5</w:t>
      </w:r>
    </w:p>
    <w:p w14:paraId="0649604D" w14:textId="0880EF1D" w:rsidR="004D0EA0" w:rsidRPr="004D0EA0" w:rsidRDefault="00456300" w:rsidP="00C465AA">
      <w:pPr>
        <w:widowControl w:val="0"/>
        <w:spacing w:after="0" w:line="360" w:lineRule="auto"/>
        <w:jc w:val="both"/>
        <w:rPr>
          <w:rFonts w:ascii="Times New Roman" w:hAnsi="Times New Roman" w:cs="Times New Roman"/>
          <w:sz w:val="28"/>
          <w:szCs w:val="28"/>
        </w:rPr>
      </w:pPr>
      <w:r>
        <w:rPr>
          <w:rFonts w:ascii="Times New Roman" w:hAnsi="Times New Roman" w:cs="Times New Roman"/>
          <w:sz w:val="28"/>
          <w:szCs w:val="28"/>
          <w:shd w:val="clear" w:color="auto" w:fill="FFFFFF"/>
        </w:rPr>
        <w:t xml:space="preserve">   </w:t>
      </w:r>
      <w:r w:rsidR="004D0EA0">
        <w:rPr>
          <w:rFonts w:ascii="Times New Roman" w:hAnsi="Times New Roman" w:cs="Times New Roman"/>
          <w:sz w:val="28"/>
          <w:szCs w:val="28"/>
          <w:shd w:val="clear" w:color="auto" w:fill="FFFFFF"/>
        </w:rPr>
        <w:t>3.2</w:t>
      </w:r>
      <w:r w:rsidR="008104E7" w:rsidRPr="008104E7">
        <w:rPr>
          <w:rFonts w:ascii="Times New Roman" w:hAnsi="Times New Roman" w:cs="Times New Roman"/>
          <w:sz w:val="28"/>
          <w:szCs w:val="28"/>
          <w:shd w:val="clear" w:color="auto" w:fill="FFFFFF"/>
        </w:rPr>
        <w:t xml:space="preserve"> </w:t>
      </w:r>
      <w:r w:rsidR="008104E7" w:rsidRPr="00471298">
        <w:rPr>
          <w:rFonts w:ascii="Times New Roman" w:hAnsi="Times New Roman" w:cs="Times New Roman"/>
          <w:sz w:val="28"/>
          <w:szCs w:val="28"/>
          <w:shd w:val="clear" w:color="auto" w:fill="FFFFFF"/>
        </w:rPr>
        <w:t xml:space="preserve">Отказ от наследства, виды и порядок его оформления по действующему законодательству </w:t>
      </w:r>
      <w:r w:rsidR="00660597" w:rsidRPr="00471298">
        <w:rPr>
          <w:rFonts w:ascii="Times New Roman" w:hAnsi="Times New Roman" w:cs="Times New Roman"/>
          <w:sz w:val="28"/>
          <w:szCs w:val="28"/>
          <w:shd w:val="clear" w:color="auto" w:fill="FFFFFF"/>
        </w:rPr>
        <w:t>Росси</w:t>
      </w:r>
      <w:r w:rsidR="00660597">
        <w:rPr>
          <w:rFonts w:ascii="Times New Roman" w:hAnsi="Times New Roman" w:cs="Times New Roman"/>
          <w:sz w:val="28"/>
          <w:szCs w:val="28"/>
          <w:shd w:val="clear" w:color="auto" w:fill="FFFFFF"/>
        </w:rPr>
        <w:t xml:space="preserve">йской Федерации </w:t>
      </w:r>
      <w:r w:rsidR="008104E7">
        <w:rPr>
          <w:rFonts w:ascii="Times New Roman" w:hAnsi="Times New Roman" w:cs="Times New Roman"/>
          <w:sz w:val="28"/>
          <w:szCs w:val="28"/>
          <w:shd w:val="clear" w:color="auto" w:fill="FFFFFF"/>
        </w:rPr>
        <w:t>…………………………</w:t>
      </w:r>
      <w:r w:rsidR="000660F5">
        <w:rPr>
          <w:rFonts w:ascii="Times New Roman" w:hAnsi="Times New Roman" w:cs="Times New Roman"/>
          <w:sz w:val="28"/>
          <w:szCs w:val="28"/>
          <w:shd w:val="clear" w:color="auto" w:fill="FFFFFF"/>
        </w:rPr>
        <w:t>……</w:t>
      </w:r>
      <w:proofErr w:type="gramStart"/>
      <w:r w:rsidR="000660F5">
        <w:rPr>
          <w:rFonts w:ascii="Times New Roman" w:hAnsi="Times New Roman" w:cs="Times New Roman"/>
          <w:sz w:val="28"/>
          <w:szCs w:val="28"/>
          <w:shd w:val="clear" w:color="auto" w:fill="FFFFFF"/>
        </w:rPr>
        <w:t>…….</w:t>
      </w:r>
      <w:proofErr w:type="gramEnd"/>
      <w:r w:rsidR="000660F5">
        <w:rPr>
          <w:rFonts w:ascii="Times New Roman" w:hAnsi="Times New Roman" w:cs="Times New Roman"/>
          <w:sz w:val="28"/>
          <w:szCs w:val="28"/>
          <w:shd w:val="clear" w:color="auto" w:fill="FFFFFF"/>
        </w:rPr>
        <w:t>.</w:t>
      </w:r>
      <w:r w:rsidR="005201A7">
        <w:rPr>
          <w:rFonts w:ascii="Times New Roman" w:hAnsi="Times New Roman" w:cs="Times New Roman"/>
          <w:sz w:val="28"/>
          <w:szCs w:val="28"/>
          <w:shd w:val="clear" w:color="auto" w:fill="FFFFFF"/>
        </w:rPr>
        <w:t>5</w:t>
      </w:r>
      <w:r w:rsidR="00494BBE">
        <w:rPr>
          <w:rFonts w:ascii="Times New Roman" w:hAnsi="Times New Roman" w:cs="Times New Roman"/>
          <w:sz w:val="28"/>
          <w:szCs w:val="28"/>
          <w:shd w:val="clear" w:color="auto" w:fill="FFFFFF"/>
        </w:rPr>
        <w:t>1</w:t>
      </w:r>
    </w:p>
    <w:p w14:paraId="48001EDF" w14:textId="35E7BDE6" w:rsidR="004D0EA0" w:rsidRPr="004D0EA0" w:rsidRDefault="000660F5" w:rsidP="00C465AA">
      <w:pPr>
        <w:widowControl w:val="0"/>
        <w:spacing w:after="0" w:line="360" w:lineRule="auto"/>
        <w:jc w:val="both"/>
        <w:rPr>
          <w:rFonts w:ascii="Times New Roman" w:hAnsi="Times New Roman" w:cs="Times New Roman"/>
          <w:b/>
          <w:sz w:val="28"/>
          <w:szCs w:val="28"/>
        </w:rPr>
      </w:pPr>
      <w:r>
        <w:rPr>
          <w:rFonts w:ascii="Times New Roman" w:hAnsi="Times New Roman" w:cs="Times New Roman"/>
          <w:b/>
          <w:sz w:val="28"/>
          <w:szCs w:val="28"/>
        </w:rPr>
        <w:t>ЗАКЛЮЧЕНИЕ………………………………………………………………...</w:t>
      </w:r>
      <w:r w:rsidR="00C465AA">
        <w:rPr>
          <w:rFonts w:ascii="Times New Roman" w:hAnsi="Times New Roman" w:cs="Times New Roman"/>
          <w:b/>
          <w:sz w:val="28"/>
          <w:szCs w:val="28"/>
        </w:rPr>
        <w:t>58</w:t>
      </w:r>
    </w:p>
    <w:p w14:paraId="47AD33FE" w14:textId="6C19DA05" w:rsidR="00FC5683" w:rsidRDefault="004D0EA0" w:rsidP="00C465AA">
      <w:pPr>
        <w:widowControl w:val="0"/>
        <w:spacing w:after="0" w:line="360" w:lineRule="auto"/>
        <w:jc w:val="both"/>
        <w:rPr>
          <w:rFonts w:ascii="Times New Roman" w:hAnsi="Times New Roman" w:cs="Times New Roman"/>
          <w:b/>
          <w:sz w:val="28"/>
          <w:szCs w:val="28"/>
        </w:rPr>
      </w:pPr>
      <w:r w:rsidRPr="004D0EA0">
        <w:rPr>
          <w:rFonts w:ascii="Times New Roman" w:hAnsi="Times New Roman" w:cs="Times New Roman"/>
          <w:b/>
          <w:sz w:val="28"/>
          <w:szCs w:val="28"/>
        </w:rPr>
        <w:t>СПИСОК ИСПОЛЬЗОВАННЫХ ИСТОЧНИКОВ………………</w:t>
      </w:r>
      <w:r w:rsidR="000660F5">
        <w:rPr>
          <w:rFonts w:ascii="Times New Roman" w:hAnsi="Times New Roman" w:cs="Times New Roman"/>
          <w:b/>
          <w:sz w:val="28"/>
          <w:szCs w:val="28"/>
        </w:rPr>
        <w:t>…</w:t>
      </w:r>
      <w:proofErr w:type="gramStart"/>
      <w:r w:rsidR="000660F5">
        <w:rPr>
          <w:rFonts w:ascii="Times New Roman" w:hAnsi="Times New Roman" w:cs="Times New Roman"/>
          <w:b/>
          <w:sz w:val="28"/>
          <w:szCs w:val="28"/>
        </w:rPr>
        <w:t>…….</w:t>
      </w:r>
      <w:proofErr w:type="gramEnd"/>
      <w:r w:rsidR="000660F5">
        <w:rPr>
          <w:rFonts w:ascii="Times New Roman" w:hAnsi="Times New Roman" w:cs="Times New Roman"/>
          <w:b/>
          <w:sz w:val="28"/>
          <w:szCs w:val="28"/>
        </w:rPr>
        <w:t>.</w:t>
      </w:r>
      <w:r w:rsidR="005201A7">
        <w:rPr>
          <w:rFonts w:ascii="Times New Roman" w:hAnsi="Times New Roman" w:cs="Times New Roman"/>
          <w:b/>
          <w:sz w:val="28"/>
          <w:szCs w:val="28"/>
        </w:rPr>
        <w:t>6</w:t>
      </w:r>
      <w:r w:rsidR="00C465AA">
        <w:rPr>
          <w:rFonts w:ascii="Times New Roman" w:hAnsi="Times New Roman" w:cs="Times New Roman"/>
          <w:b/>
          <w:sz w:val="28"/>
          <w:szCs w:val="28"/>
        </w:rPr>
        <w:t>1</w:t>
      </w:r>
    </w:p>
    <w:p w14:paraId="5AB06F17" w14:textId="77777777" w:rsidR="00FC5683" w:rsidRPr="00FC5683" w:rsidRDefault="00FC5683" w:rsidP="00FC5683">
      <w:pPr>
        <w:rPr>
          <w:rFonts w:ascii="Times New Roman" w:hAnsi="Times New Roman" w:cs="Times New Roman"/>
          <w:sz w:val="28"/>
          <w:szCs w:val="28"/>
        </w:rPr>
      </w:pPr>
    </w:p>
    <w:p w14:paraId="3DA29AB3" w14:textId="77777777" w:rsidR="00FC5683" w:rsidRPr="00FC5683" w:rsidRDefault="00FC5683" w:rsidP="00FC5683">
      <w:pPr>
        <w:rPr>
          <w:rFonts w:ascii="Times New Roman" w:hAnsi="Times New Roman" w:cs="Times New Roman"/>
          <w:sz w:val="28"/>
          <w:szCs w:val="28"/>
        </w:rPr>
      </w:pPr>
    </w:p>
    <w:p w14:paraId="22159A99" w14:textId="77777777" w:rsidR="00660597" w:rsidRDefault="00660597" w:rsidP="00FC5683">
      <w:pPr>
        <w:tabs>
          <w:tab w:val="left" w:pos="2880"/>
        </w:tabs>
        <w:rPr>
          <w:rFonts w:ascii="Times New Roman" w:hAnsi="Times New Roman" w:cs="Times New Roman"/>
          <w:sz w:val="28"/>
          <w:szCs w:val="28"/>
        </w:rPr>
      </w:pPr>
    </w:p>
    <w:p w14:paraId="31D8A3B1" w14:textId="77777777" w:rsidR="000660F5" w:rsidRDefault="000660F5" w:rsidP="00FC5683">
      <w:pPr>
        <w:tabs>
          <w:tab w:val="left" w:pos="2880"/>
        </w:tabs>
        <w:rPr>
          <w:rFonts w:ascii="Times New Roman" w:hAnsi="Times New Roman" w:cs="Times New Roman"/>
          <w:sz w:val="28"/>
          <w:szCs w:val="28"/>
        </w:rPr>
      </w:pPr>
    </w:p>
    <w:p w14:paraId="5F0C9B69" w14:textId="77777777" w:rsidR="005201A7" w:rsidRDefault="005201A7" w:rsidP="00FB4997">
      <w:pPr>
        <w:widowControl w:val="0"/>
        <w:spacing w:after="0" w:line="360" w:lineRule="auto"/>
        <w:jc w:val="center"/>
        <w:rPr>
          <w:rFonts w:ascii="Times New Roman" w:hAnsi="Times New Roman" w:cs="Times New Roman"/>
          <w:b/>
          <w:sz w:val="28"/>
          <w:szCs w:val="28"/>
          <w:shd w:val="clear" w:color="auto" w:fill="FFFFFF"/>
        </w:rPr>
      </w:pPr>
    </w:p>
    <w:p w14:paraId="01B2EA62" w14:textId="77777777" w:rsidR="005201A7" w:rsidRDefault="005201A7" w:rsidP="00FB4997">
      <w:pPr>
        <w:widowControl w:val="0"/>
        <w:spacing w:after="0" w:line="360" w:lineRule="auto"/>
        <w:jc w:val="center"/>
        <w:rPr>
          <w:rFonts w:ascii="Times New Roman" w:hAnsi="Times New Roman" w:cs="Times New Roman"/>
          <w:b/>
          <w:sz w:val="28"/>
          <w:szCs w:val="28"/>
          <w:shd w:val="clear" w:color="auto" w:fill="FFFFFF"/>
        </w:rPr>
      </w:pPr>
    </w:p>
    <w:p w14:paraId="47D65FE8" w14:textId="77777777" w:rsidR="00FB4997" w:rsidRDefault="00FB4997" w:rsidP="00FB4997">
      <w:pPr>
        <w:widowControl w:val="0"/>
        <w:spacing w:after="0" w:line="360" w:lineRule="auto"/>
        <w:jc w:val="center"/>
        <w:rPr>
          <w:rFonts w:ascii="Times New Roman" w:hAnsi="Times New Roman" w:cs="Times New Roman"/>
          <w:b/>
          <w:sz w:val="28"/>
          <w:szCs w:val="28"/>
          <w:shd w:val="clear" w:color="auto" w:fill="FFFFFF"/>
        </w:rPr>
      </w:pPr>
      <w:r>
        <w:rPr>
          <w:rFonts w:ascii="Times New Roman" w:hAnsi="Times New Roman" w:cs="Times New Roman"/>
          <w:b/>
          <w:sz w:val="28"/>
          <w:szCs w:val="28"/>
          <w:shd w:val="clear" w:color="auto" w:fill="FFFFFF"/>
        </w:rPr>
        <w:t xml:space="preserve">ВВЕДЕНИЕ </w:t>
      </w:r>
    </w:p>
    <w:p w14:paraId="062A2ADE" w14:textId="77777777" w:rsidR="00FB4997" w:rsidRDefault="00FB4997" w:rsidP="00FB4997">
      <w:pPr>
        <w:widowControl w:val="0"/>
        <w:spacing w:after="0" w:line="360" w:lineRule="auto"/>
        <w:ind w:firstLine="709"/>
        <w:jc w:val="both"/>
        <w:rPr>
          <w:rFonts w:ascii="Times New Roman" w:hAnsi="Times New Roman" w:cs="Times New Roman"/>
          <w:sz w:val="28"/>
          <w:szCs w:val="28"/>
        </w:rPr>
      </w:pPr>
    </w:p>
    <w:p w14:paraId="1ABB3A20" w14:textId="77777777" w:rsidR="00FB4997" w:rsidRPr="008430C6" w:rsidRDefault="00397F48" w:rsidP="00FB4997">
      <w:pPr>
        <w:widowControl w:val="0"/>
        <w:spacing w:after="0" w:line="360" w:lineRule="auto"/>
        <w:ind w:firstLine="709"/>
        <w:jc w:val="both"/>
        <w:rPr>
          <w:rFonts w:ascii="Times New Roman" w:hAnsi="Times New Roman" w:cs="Times New Roman"/>
          <w:sz w:val="28"/>
          <w:szCs w:val="28"/>
        </w:rPr>
      </w:pPr>
      <w:r w:rsidRPr="008430C6">
        <w:rPr>
          <w:rFonts w:ascii="Times New Roman" w:hAnsi="Times New Roman" w:cs="Times New Roman"/>
          <w:spacing w:val="-1"/>
          <w:sz w:val="28"/>
          <w:szCs w:val="28"/>
        </w:rPr>
        <w:t>Распределение имущества после смерти гражданина относится к числу ключевых институтов гражданского права и традиционно составляет одну из центральных тем правовой науки, прежде всего в сфере наследования. Рост трансграничной миграции, устойчиво фиксируемый в последние десятилетия, придает вопросам законодательного регулирования наследственных отношений дополнительное измерение: правовые системы различных государств формировались под воздействием несхожих культурных, религиозных и исторических условий, что порождает существенное разнообразие механизмов преемства собственности. Каждая из этих систем отражает специфику соответствующей правовой традиции, и именно это обстоятельство осложняет унификацию подходов к регулированию. Наследственные правоотношения сохраняют актуальность в XXI веке, поскольку напрямую затрагивают переход прав на имущество и касаются без исключения любого субъекта права. Широкий круг практических затруднений, способных возникать в ходе наследственных процессов, лишь усиливает устойчивый интерес к данной проблематике со стороны как научного сообщества, так и общества в целом</w:t>
      </w:r>
      <w:r w:rsidR="00FB4997" w:rsidRPr="008430C6">
        <w:rPr>
          <w:rStyle w:val="a6"/>
          <w:rFonts w:ascii="Times New Roman" w:hAnsi="Times New Roman" w:cs="Times New Roman"/>
          <w:sz w:val="28"/>
          <w:szCs w:val="28"/>
        </w:rPr>
        <w:footnoteReference w:id="1"/>
      </w:r>
      <w:r w:rsidR="00FB4997" w:rsidRPr="008430C6">
        <w:rPr>
          <w:rFonts w:ascii="Times New Roman" w:hAnsi="Times New Roman" w:cs="Times New Roman"/>
          <w:sz w:val="28"/>
          <w:szCs w:val="28"/>
        </w:rPr>
        <w:t>.</w:t>
      </w:r>
    </w:p>
    <w:p w14:paraId="1BB1AF4D" w14:textId="77777777" w:rsidR="00FA29D4" w:rsidRPr="008430C6" w:rsidRDefault="00FA29D4" w:rsidP="00FB4997">
      <w:pPr>
        <w:widowControl w:val="0"/>
        <w:spacing w:after="0" w:line="360" w:lineRule="auto"/>
        <w:ind w:firstLine="709"/>
        <w:jc w:val="both"/>
        <w:rPr>
          <w:rFonts w:ascii="Times New Roman" w:hAnsi="Times New Roman" w:cs="Times New Roman"/>
          <w:sz w:val="28"/>
          <w:szCs w:val="28"/>
        </w:rPr>
      </w:pPr>
      <w:r w:rsidRPr="008430C6">
        <w:rPr>
          <w:rFonts w:ascii="Times New Roman" w:hAnsi="Times New Roman" w:cs="Times New Roman"/>
          <w:spacing w:val="-1"/>
          <w:sz w:val="28"/>
          <w:szCs w:val="28"/>
        </w:rPr>
        <w:t>Актуальность темы исследования определяется тем, что наследственное право в системе гражданского законодательства занимает одно из наиболее востребованных мест с точки зрения правоприменительной практики. Переход имущества от наслед</w:t>
      </w:r>
      <w:r w:rsidR="007C4784" w:rsidRPr="008430C6">
        <w:rPr>
          <w:rFonts w:ascii="Times New Roman" w:hAnsi="Times New Roman" w:cs="Times New Roman"/>
          <w:spacing w:val="-1"/>
          <w:sz w:val="28"/>
          <w:szCs w:val="28"/>
        </w:rPr>
        <w:t>одателя к правопреемнику сопряже</w:t>
      </w:r>
      <w:r w:rsidRPr="008430C6">
        <w:rPr>
          <w:rFonts w:ascii="Times New Roman" w:hAnsi="Times New Roman" w:cs="Times New Roman"/>
          <w:spacing w:val="-1"/>
          <w:sz w:val="28"/>
          <w:szCs w:val="28"/>
        </w:rPr>
        <w:t>н с рядом содержательных затруднений, каждое из которых требует самостоятельного правового осмысления. Дискуссионность, сохраняющаяся в научном сообществе вокруг вопросов наследования, свидетельствует о том, что данный институт не утратил своей проблемной насыщенности. Именно совокупность практической значимости и теоретической неоднозначности обусловливает необходимость обращения к его детальному изучению.</w:t>
      </w:r>
    </w:p>
    <w:p w14:paraId="0A9ED001" w14:textId="77777777" w:rsidR="00FB4997" w:rsidRPr="008430C6" w:rsidRDefault="00FB4997" w:rsidP="00FB4997">
      <w:pPr>
        <w:widowControl w:val="0"/>
        <w:spacing w:after="0" w:line="360" w:lineRule="auto"/>
        <w:ind w:firstLine="709"/>
        <w:jc w:val="both"/>
        <w:rPr>
          <w:rFonts w:ascii="Calibri" w:eastAsia="Calibri" w:hAnsi="Calibri" w:cs="Times New Roman"/>
        </w:rPr>
      </w:pPr>
      <w:r w:rsidRPr="008430C6">
        <w:rPr>
          <w:rFonts w:ascii="Times New Roman" w:eastAsia="Calibri" w:hAnsi="Times New Roman" w:cs="Times New Roman"/>
          <w:sz w:val="28"/>
          <w:szCs w:val="28"/>
        </w:rPr>
        <w:t>Целью данной работы является – комплексное исследование процедуры принятия наследства в России.</w:t>
      </w:r>
    </w:p>
    <w:p w14:paraId="099E5E3B" w14:textId="77777777" w:rsidR="00FB4997" w:rsidRPr="008430C6" w:rsidRDefault="00FB4997" w:rsidP="00FB4997">
      <w:pPr>
        <w:widowControl w:val="0"/>
        <w:spacing w:after="0" w:line="360" w:lineRule="auto"/>
        <w:ind w:firstLine="709"/>
        <w:jc w:val="both"/>
        <w:rPr>
          <w:rFonts w:ascii="Times New Roman" w:eastAsia="Times New Roman" w:hAnsi="Times New Roman" w:cs="Times New Roman"/>
          <w:sz w:val="28"/>
          <w:szCs w:val="28"/>
        </w:rPr>
      </w:pPr>
      <w:r w:rsidRPr="008430C6">
        <w:rPr>
          <w:rFonts w:ascii="Times New Roman" w:eastAsia="Times New Roman" w:hAnsi="Times New Roman" w:cs="Times New Roman"/>
          <w:sz w:val="28"/>
          <w:szCs w:val="28"/>
        </w:rPr>
        <w:t>Для достижения вышеуказанной цели были поставлены следующие задачи:</w:t>
      </w:r>
    </w:p>
    <w:p w14:paraId="1B91A2D3" w14:textId="77777777" w:rsidR="00FB4997" w:rsidRPr="008430C6" w:rsidRDefault="00FB4997" w:rsidP="00FB4997">
      <w:pPr>
        <w:widowControl w:val="0"/>
        <w:spacing w:after="0" w:line="360" w:lineRule="auto"/>
        <w:ind w:firstLine="709"/>
        <w:jc w:val="both"/>
        <w:rPr>
          <w:rFonts w:ascii="Times New Roman" w:eastAsia="Times New Roman" w:hAnsi="Times New Roman" w:cs="Times New Roman"/>
          <w:sz w:val="28"/>
          <w:szCs w:val="28"/>
        </w:rPr>
      </w:pPr>
      <w:r w:rsidRPr="008430C6">
        <w:rPr>
          <w:rFonts w:ascii="Times New Roman" w:eastAsia="Times New Roman" w:hAnsi="Times New Roman" w:cs="Times New Roman"/>
          <w:sz w:val="28"/>
          <w:szCs w:val="28"/>
        </w:rPr>
        <w:t xml:space="preserve">- изучить </w:t>
      </w:r>
      <w:r w:rsidRPr="008430C6">
        <w:rPr>
          <w:rFonts w:ascii="Times New Roman" w:eastAsia="Calibri" w:hAnsi="Times New Roman" w:cs="Times New Roman"/>
          <w:sz w:val="28"/>
          <w:szCs w:val="28"/>
        </w:rPr>
        <w:t>историю развития института наследования;</w:t>
      </w:r>
    </w:p>
    <w:p w14:paraId="3D2044A1" w14:textId="77777777" w:rsidR="00FB4997" w:rsidRPr="008430C6" w:rsidRDefault="00FB4997" w:rsidP="00FB4997">
      <w:pPr>
        <w:widowControl w:val="0"/>
        <w:spacing w:after="0" w:line="360" w:lineRule="auto"/>
        <w:ind w:firstLine="709"/>
        <w:jc w:val="both"/>
        <w:rPr>
          <w:rFonts w:ascii="Times New Roman" w:eastAsia="Calibri" w:hAnsi="Times New Roman" w:cs="Times New Roman"/>
          <w:sz w:val="28"/>
          <w:szCs w:val="28"/>
        </w:rPr>
      </w:pPr>
      <w:r w:rsidRPr="008430C6">
        <w:rPr>
          <w:rFonts w:ascii="Times New Roman" w:eastAsia="Times New Roman" w:hAnsi="Times New Roman" w:cs="Times New Roman"/>
          <w:sz w:val="28"/>
          <w:szCs w:val="28"/>
        </w:rPr>
        <w:t xml:space="preserve">-  дать </w:t>
      </w:r>
      <w:r w:rsidRPr="008430C6">
        <w:rPr>
          <w:rFonts w:ascii="Times New Roman" w:eastAsia="Calibri" w:hAnsi="Times New Roman" w:cs="Times New Roman"/>
          <w:sz w:val="28"/>
          <w:szCs w:val="28"/>
        </w:rPr>
        <w:t>понятие наследования</w:t>
      </w:r>
      <w:r w:rsidRPr="008430C6">
        <w:rPr>
          <w:rFonts w:ascii="Times New Roman" w:eastAsia="Calibri" w:hAnsi="Times New Roman" w:cs="Times New Roman"/>
          <w:b/>
          <w:sz w:val="28"/>
          <w:szCs w:val="28"/>
        </w:rPr>
        <w:t xml:space="preserve"> </w:t>
      </w:r>
      <w:r w:rsidRPr="008430C6">
        <w:rPr>
          <w:rFonts w:ascii="Times New Roman" w:eastAsia="Calibri" w:hAnsi="Times New Roman" w:cs="Times New Roman"/>
          <w:sz w:val="28"/>
          <w:szCs w:val="28"/>
        </w:rPr>
        <w:t>и наследственного права</w:t>
      </w:r>
      <w:r w:rsidRPr="008430C6">
        <w:rPr>
          <w:rFonts w:ascii="Times New Roman" w:eastAsia="Calibri" w:hAnsi="Times New Roman" w:cs="Times New Roman"/>
          <w:b/>
          <w:sz w:val="28"/>
          <w:szCs w:val="28"/>
        </w:rPr>
        <w:t xml:space="preserve"> </w:t>
      </w:r>
      <w:r w:rsidRPr="008430C6">
        <w:rPr>
          <w:rFonts w:ascii="Times New Roman" w:eastAsia="Calibri" w:hAnsi="Times New Roman" w:cs="Times New Roman"/>
          <w:sz w:val="28"/>
          <w:szCs w:val="28"/>
        </w:rPr>
        <w:t>в</w:t>
      </w:r>
      <w:r w:rsidR="00FB7855" w:rsidRPr="008430C6">
        <w:rPr>
          <w:rFonts w:ascii="Times New Roman" w:eastAsia="Calibri" w:hAnsi="Times New Roman" w:cs="Times New Roman"/>
          <w:sz w:val="28"/>
          <w:szCs w:val="28"/>
        </w:rPr>
        <w:t xml:space="preserve"> Российской Федерации</w:t>
      </w:r>
      <w:r w:rsidRPr="008430C6">
        <w:rPr>
          <w:rFonts w:ascii="Times New Roman" w:eastAsia="Calibri" w:hAnsi="Times New Roman" w:cs="Times New Roman"/>
          <w:sz w:val="28"/>
          <w:szCs w:val="28"/>
        </w:rPr>
        <w:t>;</w:t>
      </w:r>
    </w:p>
    <w:p w14:paraId="19F5B560" w14:textId="77777777" w:rsidR="00FB4997" w:rsidRPr="008430C6" w:rsidRDefault="00FB4997" w:rsidP="00FB4997">
      <w:pPr>
        <w:widowControl w:val="0"/>
        <w:spacing w:after="0" w:line="360" w:lineRule="auto"/>
        <w:ind w:firstLine="709"/>
        <w:jc w:val="both"/>
        <w:rPr>
          <w:rFonts w:ascii="Times New Roman" w:hAnsi="Times New Roman" w:cs="Times New Roman"/>
          <w:sz w:val="28"/>
          <w:szCs w:val="28"/>
        </w:rPr>
      </w:pPr>
      <w:r w:rsidRPr="008430C6">
        <w:rPr>
          <w:rFonts w:ascii="Times New Roman" w:eastAsia="Calibri" w:hAnsi="Times New Roman" w:cs="Times New Roman"/>
          <w:sz w:val="28"/>
          <w:szCs w:val="28"/>
        </w:rPr>
        <w:t xml:space="preserve">- рассмотреть </w:t>
      </w:r>
      <w:r w:rsidRPr="008430C6">
        <w:rPr>
          <w:rFonts w:ascii="Times New Roman" w:hAnsi="Times New Roman" w:cs="Times New Roman"/>
          <w:sz w:val="28"/>
          <w:szCs w:val="28"/>
          <w:shd w:val="clear" w:color="auto" w:fill="FFFFFF"/>
        </w:rPr>
        <w:t>особенности и условия возникновения права наследования по закону в Российской Федерации;</w:t>
      </w:r>
    </w:p>
    <w:p w14:paraId="023BD209" w14:textId="77777777" w:rsidR="00FB4997" w:rsidRPr="008430C6" w:rsidRDefault="00FB4997" w:rsidP="00FB4997">
      <w:pPr>
        <w:widowControl w:val="0"/>
        <w:spacing w:after="0" w:line="360" w:lineRule="auto"/>
        <w:ind w:firstLine="709"/>
        <w:jc w:val="both"/>
        <w:rPr>
          <w:rFonts w:ascii="Times New Roman" w:hAnsi="Times New Roman" w:cs="Times New Roman"/>
          <w:sz w:val="28"/>
          <w:szCs w:val="28"/>
          <w:shd w:val="clear" w:color="auto" w:fill="FFFFFF"/>
        </w:rPr>
      </w:pPr>
      <w:r w:rsidRPr="008430C6">
        <w:rPr>
          <w:rFonts w:ascii="Times New Roman" w:hAnsi="Times New Roman" w:cs="Times New Roman"/>
          <w:sz w:val="28"/>
          <w:szCs w:val="28"/>
        </w:rPr>
        <w:t xml:space="preserve">- проанализировать </w:t>
      </w:r>
      <w:r w:rsidRPr="008430C6">
        <w:rPr>
          <w:rFonts w:ascii="Times New Roman" w:hAnsi="Times New Roman" w:cs="Times New Roman"/>
          <w:sz w:val="28"/>
          <w:szCs w:val="28"/>
          <w:shd w:val="clear" w:color="auto" w:fill="FFFFFF"/>
        </w:rPr>
        <w:t>особенности и условия возникновения права наследования по завещанию в Российской Федерации;</w:t>
      </w:r>
    </w:p>
    <w:p w14:paraId="4BF5528D" w14:textId="77777777" w:rsidR="00D56832" w:rsidRPr="008430C6" w:rsidRDefault="00FB4997" w:rsidP="00D56832">
      <w:pPr>
        <w:widowControl w:val="0"/>
        <w:spacing w:after="0" w:line="360" w:lineRule="auto"/>
        <w:ind w:firstLine="709"/>
        <w:jc w:val="both"/>
        <w:rPr>
          <w:rFonts w:ascii="Times New Roman" w:hAnsi="Times New Roman" w:cs="Times New Roman"/>
          <w:sz w:val="28"/>
          <w:szCs w:val="28"/>
          <w:shd w:val="clear" w:color="auto" w:fill="FFFFFF"/>
        </w:rPr>
      </w:pPr>
      <w:r w:rsidRPr="008430C6">
        <w:rPr>
          <w:rFonts w:ascii="Times New Roman" w:hAnsi="Times New Roman" w:cs="Times New Roman"/>
          <w:sz w:val="28"/>
          <w:szCs w:val="28"/>
          <w:shd w:val="clear" w:color="auto" w:fill="FFFFFF"/>
        </w:rPr>
        <w:t>- исследовать понятие, способы и срок принятия наследства в наследственном праве Росси</w:t>
      </w:r>
      <w:r w:rsidR="00FB7855" w:rsidRPr="008430C6">
        <w:rPr>
          <w:rFonts w:ascii="Times New Roman" w:hAnsi="Times New Roman" w:cs="Times New Roman"/>
          <w:sz w:val="28"/>
          <w:szCs w:val="28"/>
          <w:shd w:val="clear" w:color="auto" w:fill="FFFFFF"/>
        </w:rPr>
        <w:t>йской Федерации</w:t>
      </w:r>
      <w:r w:rsidR="00D56832" w:rsidRPr="008430C6">
        <w:rPr>
          <w:rFonts w:ascii="Times New Roman" w:hAnsi="Times New Roman" w:cs="Times New Roman"/>
          <w:sz w:val="28"/>
          <w:szCs w:val="28"/>
          <w:shd w:val="clear" w:color="auto" w:fill="FFFFFF"/>
        </w:rPr>
        <w:t>;</w:t>
      </w:r>
    </w:p>
    <w:p w14:paraId="1D6CB64E" w14:textId="77777777" w:rsidR="00FB4997" w:rsidRPr="008430C6" w:rsidRDefault="00D56832" w:rsidP="00D56832">
      <w:pPr>
        <w:widowControl w:val="0"/>
        <w:spacing w:after="0" w:line="360" w:lineRule="auto"/>
        <w:ind w:firstLine="709"/>
        <w:jc w:val="both"/>
        <w:rPr>
          <w:rFonts w:ascii="Times New Roman" w:hAnsi="Times New Roman" w:cs="Times New Roman"/>
          <w:sz w:val="28"/>
          <w:szCs w:val="28"/>
          <w:shd w:val="clear" w:color="auto" w:fill="FFFFFF"/>
        </w:rPr>
      </w:pPr>
      <w:r w:rsidRPr="008430C6">
        <w:rPr>
          <w:rFonts w:ascii="Times New Roman" w:hAnsi="Times New Roman" w:cs="Times New Roman"/>
          <w:sz w:val="28"/>
          <w:szCs w:val="28"/>
          <w:shd w:val="clear" w:color="auto" w:fill="FFFFFF"/>
        </w:rPr>
        <w:t>- изучить о</w:t>
      </w:r>
      <w:r w:rsidR="00FB4997" w:rsidRPr="008430C6">
        <w:rPr>
          <w:rFonts w:ascii="Times New Roman" w:hAnsi="Times New Roman" w:cs="Times New Roman"/>
          <w:sz w:val="28"/>
          <w:szCs w:val="28"/>
          <w:shd w:val="clear" w:color="auto" w:fill="FFFFFF"/>
        </w:rPr>
        <w:t>тказ от наследства, виды и порядок его оформления по действующему законодательству Росси</w:t>
      </w:r>
      <w:r w:rsidR="00FB7855" w:rsidRPr="008430C6">
        <w:rPr>
          <w:rFonts w:ascii="Times New Roman" w:hAnsi="Times New Roman" w:cs="Times New Roman"/>
          <w:sz w:val="28"/>
          <w:szCs w:val="28"/>
          <w:shd w:val="clear" w:color="auto" w:fill="FFFFFF"/>
        </w:rPr>
        <w:t>йской Федерации</w:t>
      </w:r>
      <w:r w:rsidRPr="008430C6">
        <w:rPr>
          <w:rFonts w:ascii="Times New Roman" w:hAnsi="Times New Roman" w:cs="Times New Roman"/>
          <w:sz w:val="28"/>
          <w:szCs w:val="28"/>
          <w:shd w:val="clear" w:color="auto" w:fill="FFFFFF"/>
        </w:rPr>
        <w:t>;</w:t>
      </w:r>
    </w:p>
    <w:p w14:paraId="6E9A98F6" w14:textId="77777777" w:rsidR="00FB4997" w:rsidRPr="008430C6" w:rsidRDefault="00D56832" w:rsidP="00D56832">
      <w:pPr>
        <w:widowControl w:val="0"/>
        <w:spacing w:after="0" w:line="360" w:lineRule="auto"/>
        <w:ind w:firstLine="709"/>
        <w:jc w:val="both"/>
        <w:rPr>
          <w:rFonts w:ascii="Times New Roman" w:eastAsia="Calibri" w:hAnsi="Times New Roman" w:cs="Times New Roman"/>
          <w:sz w:val="28"/>
          <w:szCs w:val="28"/>
        </w:rPr>
      </w:pPr>
      <w:r w:rsidRPr="008430C6">
        <w:rPr>
          <w:rFonts w:ascii="Times New Roman" w:hAnsi="Times New Roman" w:cs="Times New Roman"/>
          <w:sz w:val="28"/>
          <w:szCs w:val="28"/>
        </w:rPr>
        <w:t>-</w:t>
      </w:r>
      <w:r w:rsidR="00FB4997" w:rsidRPr="008430C6">
        <w:rPr>
          <w:rFonts w:ascii="Times New Roman" w:hAnsi="Times New Roman" w:cs="Times New Roman"/>
          <w:sz w:val="28"/>
          <w:szCs w:val="28"/>
        </w:rPr>
        <w:t xml:space="preserve"> </w:t>
      </w:r>
      <w:r w:rsidRPr="008430C6">
        <w:rPr>
          <w:rFonts w:ascii="Times New Roman" w:hAnsi="Times New Roman" w:cs="Times New Roman"/>
          <w:sz w:val="28"/>
          <w:szCs w:val="28"/>
        </w:rPr>
        <w:t xml:space="preserve">выявить </w:t>
      </w:r>
      <w:r w:rsidRPr="008430C6">
        <w:rPr>
          <w:rFonts w:ascii="Times New Roman" w:hAnsi="Times New Roman" w:cs="Times New Roman"/>
          <w:sz w:val="28"/>
          <w:szCs w:val="28"/>
          <w:shd w:val="clear" w:color="auto" w:fill="FFFFFF"/>
        </w:rPr>
        <w:t>а</w:t>
      </w:r>
      <w:r w:rsidR="00FB4997" w:rsidRPr="008430C6">
        <w:rPr>
          <w:rFonts w:ascii="Times New Roman" w:hAnsi="Times New Roman" w:cs="Times New Roman"/>
          <w:sz w:val="28"/>
          <w:szCs w:val="28"/>
          <w:shd w:val="clear" w:color="auto" w:fill="FFFFFF"/>
        </w:rPr>
        <w:t>ктуальные проблемы и способы их решения в сфере регулирования</w:t>
      </w:r>
      <w:r w:rsidRPr="008430C6">
        <w:rPr>
          <w:rFonts w:ascii="Times New Roman" w:hAnsi="Times New Roman" w:cs="Times New Roman"/>
          <w:sz w:val="28"/>
          <w:szCs w:val="28"/>
          <w:shd w:val="clear" w:color="auto" w:fill="FFFFFF"/>
        </w:rPr>
        <w:t xml:space="preserve"> наследственных отношений</w:t>
      </w:r>
      <w:r w:rsidR="00FB7855" w:rsidRPr="008430C6">
        <w:rPr>
          <w:rFonts w:ascii="Times New Roman" w:hAnsi="Times New Roman" w:cs="Times New Roman"/>
          <w:sz w:val="28"/>
          <w:szCs w:val="28"/>
          <w:shd w:val="clear" w:color="auto" w:fill="FFFFFF"/>
        </w:rPr>
        <w:t xml:space="preserve"> в Российской Федерации</w:t>
      </w:r>
      <w:r w:rsidRPr="008430C6">
        <w:rPr>
          <w:rFonts w:ascii="Times New Roman" w:hAnsi="Times New Roman" w:cs="Times New Roman"/>
          <w:sz w:val="28"/>
          <w:szCs w:val="28"/>
          <w:shd w:val="clear" w:color="auto" w:fill="FFFFFF"/>
        </w:rPr>
        <w:t>.</w:t>
      </w:r>
    </w:p>
    <w:p w14:paraId="3BEB1246" w14:textId="77777777" w:rsidR="00FB4997" w:rsidRPr="008430C6" w:rsidRDefault="00FB4997" w:rsidP="00FB4997">
      <w:pPr>
        <w:widowControl w:val="0"/>
        <w:spacing w:after="0" w:line="360" w:lineRule="auto"/>
        <w:ind w:firstLine="709"/>
        <w:jc w:val="both"/>
        <w:rPr>
          <w:rFonts w:ascii="Times New Roman" w:eastAsia="Calibri" w:hAnsi="Times New Roman" w:cs="Times New Roman"/>
          <w:sz w:val="28"/>
          <w:szCs w:val="28"/>
        </w:rPr>
      </w:pPr>
      <w:r w:rsidRPr="008430C6">
        <w:rPr>
          <w:rFonts w:ascii="Times New Roman" w:eastAsia="Calibri" w:hAnsi="Times New Roman" w:cs="Times New Roman"/>
          <w:sz w:val="28"/>
          <w:szCs w:val="28"/>
        </w:rPr>
        <w:t>Объектом данного исследования являются – общественные отношение возникающие в сфере наследственного права в России.</w:t>
      </w:r>
    </w:p>
    <w:p w14:paraId="4428D97A" w14:textId="77777777" w:rsidR="00FB4997" w:rsidRPr="008430C6" w:rsidRDefault="00FB4997" w:rsidP="00FB4997">
      <w:pPr>
        <w:widowControl w:val="0"/>
        <w:spacing w:after="0" w:line="360" w:lineRule="auto"/>
        <w:ind w:firstLine="709"/>
        <w:jc w:val="both"/>
        <w:rPr>
          <w:rFonts w:ascii="Times New Roman" w:eastAsia="Times New Roman" w:hAnsi="Times New Roman" w:cs="Times New Roman"/>
          <w:bCs/>
          <w:sz w:val="28"/>
          <w:szCs w:val="28"/>
          <w:lang w:eastAsia="ru-RU"/>
        </w:rPr>
      </w:pPr>
      <w:r w:rsidRPr="008430C6">
        <w:rPr>
          <w:rFonts w:ascii="Times New Roman" w:eastAsia="Times New Roman" w:hAnsi="Times New Roman" w:cs="Times New Roman"/>
          <w:sz w:val="28"/>
          <w:szCs w:val="28"/>
          <w:lang w:eastAsia="ru-RU"/>
        </w:rPr>
        <w:t xml:space="preserve">Предмет исследования составляет нормативно-правовая база, регулирующая вопросы наследования, учебная и научная литература, авторы которой изучают </w:t>
      </w:r>
      <w:r w:rsidR="00FB7855" w:rsidRPr="008430C6">
        <w:rPr>
          <w:rFonts w:ascii="Times New Roman" w:eastAsia="Times New Roman" w:hAnsi="Times New Roman" w:cs="Times New Roman"/>
          <w:sz w:val="28"/>
          <w:szCs w:val="28"/>
          <w:lang w:eastAsia="ru-RU"/>
        </w:rPr>
        <w:t>теоретические</w:t>
      </w:r>
      <w:r w:rsidRPr="008430C6">
        <w:rPr>
          <w:rFonts w:ascii="Times New Roman" w:eastAsia="Times New Roman" w:hAnsi="Times New Roman" w:cs="Times New Roman"/>
          <w:sz w:val="28"/>
          <w:szCs w:val="28"/>
          <w:lang w:eastAsia="ru-RU"/>
        </w:rPr>
        <w:t xml:space="preserve"> вопросы данной темы, </w:t>
      </w:r>
      <w:r w:rsidRPr="008430C6">
        <w:rPr>
          <w:rFonts w:ascii="Times New Roman" w:eastAsia="Times New Roman" w:hAnsi="Times New Roman" w:cs="Times New Roman"/>
          <w:bCs/>
          <w:sz w:val="28"/>
          <w:szCs w:val="28"/>
          <w:lang w:eastAsia="ru-RU"/>
        </w:rPr>
        <w:t>а также материалы юридической практики и статистические сведения.</w:t>
      </w:r>
    </w:p>
    <w:p w14:paraId="6E2BF330" w14:textId="77777777" w:rsidR="00FB4997" w:rsidRPr="008430C6" w:rsidRDefault="00FB4997" w:rsidP="00FB4997">
      <w:pPr>
        <w:widowControl w:val="0"/>
        <w:spacing w:after="0" w:line="360" w:lineRule="auto"/>
        <w:ind w:firstLine="709"/>
        <w:jc w:val="both"/>
        <w:rPr>
          <w:rFonts w:ascii="Times New Roman" w:eastAsia="Times New Roman" w:hAnsi="Times New Roman" w:cs="Times New Roman"/>
          <w:sz w:val="28"/>
          <w:szCs w:val="28"/>
          <w:lang w:eastAsia="ru-RU"/>
        </w:rPr>
      </w:pPr>
      <w:r w:rsidRPr="008430C6">
        <w:rPr>
          <w:rFonts w:ascii="Times New Roman" w:eastAsia="Times New Roman" w:hAnsi="Times New Roman" w:cs="Times New Roman"/>
          <w:bCs/>
          <w:sz w:val="28"/>
          <w:szCs w:val="28"/>
          <w:lang w:eastAsia="ru-RU"/>
        </w:rPr>
        <w:t xml:space="preserve">Научная новизна исследования </w:t>
      </w:r>
      <w:r w:rsidRPr="008430C6">
        <w:rPr>
          <w:rFonts w:ascii="Times New Roman" w:eastAsia="Times New Roman" w:hAnsi="Times New Roman" w:cs="Times New Roman"/>
          <w:sz w:val="28"/>
          <w:szCs w:val="28"/>
          <w:lang w:eastAsia="ru-RU"/>
        </w:rPr>
        <w:t xml:space="preserve">обусловлена тем, что </w:t>
      </w:r>
      <w:r w:rsidRPr="008430C6">
        <w:rPr>
          <w:rFonts w:ascii="Times New Roman" w:eastAsia="Calibri" w:hAnsi="Times New Roman" w:cs="Times New Roman"/>
          <w:sz w:val="28"/>
          <w:szCs w:val="28"/>
        </w:rPr>
        <w:t>данная работа представляет собой самостоятельное комплексное исследование понятия и оснований наследования, выполненная с учетом современной законодательной базы, в том числе и соответствующих норм гражданского законодательства, а также последних достижений теоретической мысли в изучаемой области.</w:t>
      </w:r>
    </w:p>
    <w:p w14:paraId="271D586C" w14:textId="77777777" w:rsidR="00FB4997" w:rsidRPr="008430C6" w:rsidRDefault="00FB4997" w:rsidP="00FB4997">
      <w:pPr>
        <w:spacing w:after="0" w:line="360" w:lineRule="auto"/>
        <w:ind w:firstLine="709"/>
        <w:jc w:val="both"/>
        <w:rPr>
          <w:rFonts w:ascii="Times New Roman" w:eastAsia="Times New Roman" w:hAnsi="Times New Roman" w:cs="Times New Roman"/>
          <w:sz w:val="28"/>
          <w:szCs w:val="28"/>
          <w:lang w:eastAsia="ru-RU"/>
        </w:rPr>
      </w:pPr>
      <w:r w:rsidRPr="008430C6">
        <w:rPr>
          <w:rFonts w:ascii="Times New Roman" w:eastAsia="Times New Roman" w:hAnsi="Times New Roman" w:cs="Times New Roman"/>
          <w:sz w:val="28"/>
          <w:szCs w:val="28"/>
          <w:lang w:eastAsia="ru-RU"/>
        </w:rPr>
        <w:t xml:space="preserve">Степень разработанности проблемы. Вопросы правового регулирования наследования в России привлекали к себе внимание многих ученых. Значительный вклад в их исследование внесли: </w:t>
      </w:r>
      <w:r w:rsidR="004B1E0D" w:rsidRPr="008430C6">
        <w:rPr>
          <w:rFonts w:ascii="Times New Roman" w:eastAsia="Times New Roman" w:hAnsi="Times New Roman" w:cs="Times New Roman"/>
          <w:sz w:val="28"/>
          <w:szCs w:val="28"/>
          <w:lang w:eastAsia="ru-RU"/>
        </w:rPr>
        <w:t xml:space="preserve">В.Т. </w:t>
      </w:r>
      <w:proofErr w:type="spellStart"/>
      <w:r w:rsidRPr="008430C6">
        <w:rPr>
          <w:rFonts w:ascii="Times New Roman" w:eastAsia="Times New Roman" w:hAnsi="Times New Roman" w:cs="Times New Roman"/>
          <w:sz w:val="28"/>
          <w:szCs w:val="28"/>
          <w:lang w:eastAsia="ru-RU"/>
        </w:rPr>
        <w:t>Батычко</w:t>
      </w:r>
      <w:proofErr w:type="spellEnd"/>
      <w:r w:rsidR="004B1E0D" w:rsidRPr="008430C6">
        <w:rPr>
          <w:rFonts w:ascii="Times New Roman" w:eastAsia="Times New Roman" w:hAnsi="Times New Roman" w:cs="Times New Roman"/>
          <w:sz w:val="28"/>
          <w:szCs w:val="28"/>
          <w:lang w:eastAsia="ru-RU"/>
        </w:rPr>
        <w:t>,</w:t>
      </w:r>
      <w:r w:rsidRPr="008430C6">
        <w:rPr>
          <w:rFonts w:ascii="Times New Roman" w:eastAsia="Times New Roman" w:hAnsi="Times New Roman" w:cs="Times New Roman"/>
          <w:sz w:val="28"/>
          <w:szCs w:val="28"/>
          <w:lang w:eastAsia="ru-RU"/>
        </w:rPr>
        <w:t xml:space="preserve"> </w:t>
      </w:r>
      <w:r w:rsidR="004B1E0D" w:rsidRPr="008430C6">
        <w:rPr>
          <w:rFonts w:ascii="Times New Roman" w:eastAsia="Times New Roman" w:hAnsi="Times New Roman" w:cs="Times New Roman"/>
          <w:sz w:val="28"/>
          <w:szCs w:val="28"/>
          <w:lang w:eastAsia="ru-RU"/>
        </w:rPr>
        <w:t xml:space="preserve">С.С. </w:t>
      </w:r>
      <w:proofErr w:type="spellStart"/>
      <w:r w:rsidRPr="008430C6">
        <w:rPr>
          <w:rFonts w:ascii="Times New Roman" w:eastAsia="Times New Roman" w:hAnsi="Times New Roman" w:cs="Times New Roman"/>
          <w:sz w:val="28"/>
          <w:szCs w:val="28"/>
          <w:lang w:eastAsia="ru-RU"/>
        </w:rPr>
        <w:t>Желонкин</w:t>
      </w:r>
      <w:proofErr w:type="spellEnd"/>
      <w:r w:rsidRPr="008430C6">
        <w:rPr>
          <w:rFonts w:ascii="Times New Roman" w:eastAsia="Times New Roman" w:hAnsi="Times New Roman" w:cs="Times New Roman"/>
          <w:sz w:val="28"/>
          <w:szCs w:val="28"/>
          <w:lang w:eastAsia="ru-RU"/>
        </w:rPr>
        <w:t xml:space="preserve">, </w:t>
      </w:r>
      <w:r w:rsidR="004B1E0D" w:rsidRPr="008430C6">
        <w:rPr>
          <w:rFonts w:ascii="Times New Roman" w:eastAsia="Times New Roman" w:hAnsi="Times New Roman" w:cs="Times New Roman"/>
          <w:sz w:val="28"/>
          <w:szCs w:val="28"/>
          <w:lang w:eastAsia="ru-RU"/>
        </w:rPr>
        <w:t xml:space="preserve">Т.И. </w:t>
      </w:r>
      <w:r w:rsidRPr="008430C6">
        <w:rPr>
          <w:rFonts w:ascii="Times New Roman" w:eastAsia="Times New Roman" w:hAnsi="Times New Roman" w:cs="Times New Roman"/>
          <w:sz w:val="28"/>
          <w:szCs w:val="28"/>
          <w:lang w:eastAsia="ru-RU"/>
        </w:rPr>
        <w:t>Зайцева</w:t>
      </w:r>
      <w:r w:rsidR="004B1E0D" w:rsidRPr="008430C6">
        <w:rPr>
          <w:rFonts w:ascii="Times New Roman" w:eastAsia="Times New Roman" w:hAnsi="Times New Roman" w:cs="Times New Roman"/>
          <w:sz w:val="28"/>
          <w:szCs w:val="28"/>
          <w:lang w:eastAsia="ru-RU"/>
        </w:rPr>
        <w:t>,</w:t>
      </w:r>
      <w:r w:rsidRPr="008430C6">
        <w:rPr>
          <w:rFonts w:ascii="Times New Roman" w:eastAsia="Times New Roman" w:hAnsi="Times New Roman" w:cs="Times New Roman"/>
          <w:sz w:val="28"/>
          <w:szCs w:val="28"/>
          <w:lang w:eastAsia="ru-RU"/>
        </w:rPr>
        <w:t xml:space="preserve"> </w:t>
      </w:r>
      <w:r w:rsidR="004B1E0D" w:rsidRPr="008430C6">
        <w:rPr>
          <w:rFonts w:ascii="Times New Roman" w:eastAsia="Times New Roman" w:hAnsi="Times New Roman" w:cs="Times New Roman"/>
          <w:sz w:val="28"/>
          <w:szCs w:val="28"/>
          <w:lang w:eastAsia="ru-RU"/>
        </w:rPr>
        <w:t xml:space="preserve">А.Е. </w:t>
      </w:r>
      <w:r w:rsidRPr="008430C6">
        <w:rPr>
          <w:rFonts w:ascii="Times New Roman" w:eastAsia="Times New Roman" w:hAnsi="Times New Roman" w:cs="Times New Roman"/>
          <w:sz w:val="28"/>
          <w:szCs w:val="28"/>
          <w:lang w:eastAsia="ru-RU"/>
        </w:rPr>
        <w:t>Казанцева</w:t>
      </w:r>
      <w:r w:rsidR="004B1E0D" w:rsidRPr="008430C6">
        <w:rPr>
          <w:rFonts w:ascii="Times New Roman" w:eastAsia="Times New Roman" w:hAnsi="Times New Roman" w:cs="Times New Roman"/>
          <w:sz w:val="28"/>
          <w:szCs w:val="28"/>
          <w:lang w:eastAsia="ru-RU"/>
        </w:rPr>
        <w:t>,</w:t>
      </w:r>
      <w:r w:rsidRPr="008430C6">
        <w:rPr>
          <w:rFonts w:ascii="Times New Roman" w:eastAsia="Times New Roman" w:hAnsi="Times New Roman" w:cs="Times New Roman"/>
          <w:sz w:val="28"/>
          <w:szCs w:val="28"/>
          <w:lang w:eastAsia="ru-RU"/>
        </w:rPr>
        <w:t xml:space="preserve"> </w:t>
      </w:r>
      <w:r w:rsidR="004B1E0D" w:rsidRPr="008430C6">
        <w:rPr>
          <w:rFonts w:ascii="Times New Roman" w:eastAsia="Times New Roman" w:hAnsi="Times New Roman" w:cs="Times New Roman"/>
          <w:sz w:val="28"/>
          <w:szCs w:val="28"/>
          <w:lang w:eastAsia="ru-RU"/>
        </w:rPr>
        <w:t xml:space="preserve">Е.В. </w:t>
      </w:r>
      <w:r w:rsidRPr="008430C6">
        <w:rPr>
          <w:rFonts w:ascii="Times New Roman" w:eastAsia="Times New Roman" w:hAnsi="Times New Roman" w:cs="Times New Roman"/>
          <w:sz w:val="28"/>
          <w:szCs w:val="28"/>
          <w:lang w:eastAsia="ru-RU"/>
        </w:rPr>
        <w:t>Лысенко</w:t>
      </w:r>
      <w:r w:rsidR="004B1E0D" w:rsidRPr="008430C6">
        <w:rPr>
          <w:rFonts w:ascii="Times New Roman" w:eastAsia="Times New Roman" w:hAnsi="Times New Roman" w:cs="Times New Roman"/>
          <w:sz w:val="28"/>
          <w:szCs w:val="28"/>
          <w:lang w:eastAsia="ru-RU"/>
        </w:rPr>
        <w:t>,</w:t>
      </w:r>
      <w:r w:rsidRPr="008430C6">
        <w:rPr>
          <w:rFonts w:ascii="Times New Roman" w:eastAsia="Times New Roman" w:hAnsi="Times New Roman" w:cs="Times New Roman"/>
          <w:sz w:val="28"/>
          <w:szCs w:val="28"/>
          <w:lang w:eastAsia="ru-RU"/>
        </w:rPr>
        <w:t xml:space="preserve"> </w:t>
      </w:r>
      <w:r w:rsidR="004B1E0D" w:rsidRPr="008430C6">
        <w:rPr>
          <w:rFonts w:ascii="Times New Roman" w:eastAsia="Times New Roman" w:hAnsi="Times New Roman" w:cs="Times New Roman"/>
          <w:sz w:val="28"/>
          <w:szCs w:val="28"/>
          <w:lang w:eastAsia="ru-RU"/>
        </w:rPr>
        <w:t xml:space="preserve">О.Ю. </w:t>
      </w:r>
      <w:r w:rsidRPr="008430C6">
        <w:rPr>
          <w:rFonts w:ascii="Times New Roman" w:eastAsia="Times New Roman" w:hAnsi="Times New Roman" w:cs="Times New Roman"/>
          <w:sz w:val="28"/>
          <w:szCs w:val="28"/>
          <w:lang w:eastAsia="ru-RU"/>
        </w:rPr>
        <w:t xml:space="preserve">Шилохвост и др. </w:t>
      </w:r>
    </w:p>
    <w:p w14:paraId="2BD5F4F0" w14:textId="77777777" w:rsidR="00FB4997" w:rsidRPr="008430C6" w:rsidRDefault="00FB4997" w:rsidP="00FB4997">
      <w:pPr>
        <w:spacing w:after="0" w:line="360" w:lineRule="auto"/>
        <w:ind w:firstLine="709"/>
        <w:jc w:val="both"/>
        <w:rPr>
          <w:rFonts w:ascii="Times New Roman" w:eastAsia="Times New Roman" w:hAnsi="Times New Roman" w:cs="Times New Roman"/>
          <w:sz w:val="28"/>
          <w:szCs w:val="28"/>
          <w:lang w:eastAsia="ru-RU"/>
        </w:rPr>
      </w:pPr>
      <w:r w:rsidRPr="008430C6">
        <w:rPr>
          <w:rFonts w:ascii="Times New Roman" w:eastAsia="Times New Roman" w:hAnsi="Times New Roman" w:cs="Times New Roman"/>
          <w:sz w:val="28"/>
          <w:szCs w:val="28"/>
          <w:lang w:eastAsia="ru-RU"/>
        </w:rPr>
        <w:t xml:space="preserve">Теоретическую основу данного исследования составили труды вышеуказанных авторов, а также таких ученых как: </w:t>
      </w:r>
      <w:r w:rsidR="004B1E0D" w:rsidRPr="008430C6">
        <w:rPr>
          <w:rFonts w:ascii="Times New Roman" w:eastAsia="Times New Roman" w:hAnsi="Times New Roman" w:cs="Times New Roman"/>
          <w:sz w:val="28"/>
          <w:szCs w:val="28"/>
          <w:lang w:eastAsia="ru-RU"/>
        </w:rPr>
        <w:t xml:space="preserve">О.Ю. </w:t>
      </w:r>
      <w:r w:rsidRPr="008430C6">
        <w:rPr>
          <w:rFonts w:ascii="Times New Roman" w:eastAsia="Times New Roman" w:hAnsi="Times New Roman" w:cs="Times New Roman"/>
          <w:sz w:val="28"/>
          <w:szCs w:val="28"/>
          <w:lang w:eastAsia="ru-RU"/>
        </w:rPr>
        <w:t xml:space="preserve">Боровик, </w:t>
      </w:r>
      <w:r w:rsidR="004B1E0D" w:rsidRPr="008430C6">
        <w:rPr>
          <w:rFonts w:ascii="Times New Roman" w:eastAsia="Times New Roman" w:hAnsi="Times New Roman" w:cs="Times New Roman"/>
          <w:sz w:val="28"/>
          <w:szCs w:val="28"/>
          <w:lang w:eastAsia="ru-RU"/>
        </w:rPr>
        <w:t xml:space="preserve">А.К. </w:t>
      </w:r>
      <w:r w:rsidRPr="008430C6">
        <w:rPr>
          <w:rFonts w:ascii="Times New Roman" w:eastAsia="Times New Roman" w:hAnsi="Times New Roman" w:cs="Times New Roman"/>
          <w:sz w:val="28"/>
          <w:szCs w:val="28"/>
          <w:lang w:eastAsia="ru-RU"/>
        </w:rPr>
        <w:t>Бейн</w:t>
      </w:r>
      <w:r w:rsidR="004B1E0D" w:rsidRPr="008430C6">
        <w:rPr>
          <w:rFonts w:ascii="Times New Roman" w:eastAsia="Times New Roman" w:hAnsi="Times New Roman" w:cs="Times New Roman"/>
          <w:sz w:val="28"/>
          <w:szCs w:val="28"/>
          <w:lang w:eastAsia="ru-RU"/>
        </w:rPr>
        <w:t>,</w:t>
      </w:r>
      <w:r w:rsidRPr="008430C6">
        <w:rPr>
          <w:rFonts w:ascii="Times New Roman" w:eastAsia="Times New Roman" w:hAnsi="Times New Roman" w:cs="Times New Roman"/>
          <w:sz w:val="28"/>
          <w:szCs w:val="28"/>
          <w:lang w:eastAsia="ru-RU"/>
        </w:rPr>
        <w:t xml:space="preserve"> В.Б. Паничкин, </w:t>
      </w:r>
      <w:r w:rsidR="004B1E0D" w:rsidRPr="008430C6">
        <w:rPr>
          <w:rFonts w:ascii="Times New Roman" w:eastAsia="Times New Roman" w:hAnsi="Times New Roman" w:cs="Times New Roman"/>
          <w:sz w:val="28"/>
          <w:szCs w:val="28"/>
          <w:lang w:eastAsia="ru-RU"/>
        </w:rPr>
        <w:t xml:space="preserve">Л.И. </w:t>
      </w:r>
      <w:r w:rsidRPr="008430C6">
        <w:rPr>
          <w:rFonts w:ascii="Times New Roman" w:eastAsia="Times New Roman" w:hAnsi="Times New Roman" w:cs="Times New Roman"/>
          <w:sz w:val="28"/>
          <w:szCs w:val="28"/>
          <w:lang w:eastAsia="ru-RU"/>
        </w:rPr>
        <w:t>Попов</w:t>
      </w:r>
      <w:r w:rsidR="004B1E0D" w:rsidRPr="008430C6">
        <w:rPr>
          <w:rFonts w:ascii="Times New Roman" w:eastAsia="Times New Roman" w:hAnsi="Times New Roman" w:cs="Times New Roman"/>
          <w:sz w:val="28"/>
          <w:szCs w:val="28"/>
          <w:lang w:eastAsia="ru-RU"/>
        </w:rPr>
        <w:t>,</w:t>
      </w:r>
      <w:r w:rsidRPr="008430C6">
        <w:rPr>
          <w:rFonts w:ascii="Times New Roman" w:eastAsia="Times New Roman" w:hAnsi="Times New Roman" w:cs="Times New Roman"/>
          <w:sz w:val="28"/>
          <w:szCs w:val="28"/>
          <w:lang w:eastAsia="ru-RU"/>
        </w:rPr>
        <w:t xml:space="preserve"> </w:t>
      </w:r>
      <w:r w:rsidR="004B1E0D" w:rsidRPr="008430C6">
        <w:rPr>
          <w:rFonts w:ascii="Times New Roman" w:eastAsia="Times New Roman" w:hAnsi="Times New Roman" w:cs="Times New Roman"/>
          <w:sz w:val="28"/>
          <w:szCs w:val="28"/>
          <w:lang w:eastAsia="ru-RU"/>
        </w:rPr>
        <w:t xml:space="preserve">А.А. </w:t>
      </w:r>
      <w:r w:rsidRPr="008430C6">
        <w:rPr>
          <w:rFonts w:ascii="Times New Roman" w:eastAsia="Times New Roman" w:hAnsi="Times New Roman" w:cs="Times New Roman"/>
          <w:sz w:val="28"/>
          <w:szCs w:val="28"/>
          <w:lang w:eastAsia="ru-RU"/>
        </w:rPr>
        <w:t>Рубанов</w:t>
      </w:r>
      <w:r w:rsidR="004B1E0D" w:rsidRPr="008430C6">
        <w:rPr>
          <w:rFonts w:ascii="Times New Roman" w:eastAsia="Times New Roman" w:hAnsi="Times New Roman" w:cs="Times New Roman"/>
          <w:sz w:val="28"/>
          <w:szCs w:val="28"/>
          <w:lang w:eastAsia="ru-RU"/>
        </w:rPr>
        <w:t>,</w:t>
      </w:r>
      <w:r w:rsidRPr="008430C6">
        <w:rPr>
          <w:rFonts w:ascii="Times New Roman" w:eastAsia="Times New Roman" w:hAnsi="Times New Roman" w:cs="Times New Roman"/>
          <w:sz w:val="28"/>
          <w:szCs w:val="28"/>
          <w:lang w:eastAsia="ru-RU"/>
        </w:rPr>
        <w:t xml:space="preserve"> Смирнов С.А. и др.</w:t>
      </w:r>
    </w:p>
    <w:p w14:paraId="4A225C86" w14:textId="77777777" w:rsidR="00FB4997" w:rsidRPr="008430C6" w:rsidRDefault="00FB4997" w:rsidP="00FB4997">
      <w:pPr>
        <w:widowControl w:val="0"/>
        <w:spacing w:after="0" w:line="360" w:lineRule="auto"/>
        <w:ind w:firstLine="709"/>
        <w:jc w:val="both"/>
        <w:rPr>
          <w:rFonts w:ascii="Times New Roman" w:eastAsia="Times New Roman" w:hAnsi="Times New Roman" w:cs="Times New Roman"/>
          <w:sz w:val="28"/>
          <w:szCs w:val="28"/>
          <w:lang w:eastAsia="ru-RU"/>
        </w:rPr>
      </w:pPr>
      <w:r w:rsidRPr="008430C6">
        <w:rPr>
          <w:rFonts w:ascii="Times New Roman" w:eastAsia="Times New Roman" w:hAnsi="Times New Roman" w:cs="Times New Roman"/>
          <w:sz w:val="28"/>
          <w:szCs w:val="28"/>
          <w:lang w:eastAsia="ru-RU"/>
        </w:rPr>
        <w:t xml:space="preserve">Нормативно-правовую базу составили: Конституция РФ, Гражданский кодекс РФ, Семейный кодекс РФ и др. </w:t>
      </w:r>
    </w:p>
    <w:p w14:paraId="23446982" w14:textId="77777777" w:rsidR="00FB4997" w:rsidRPr="008430C6" w:rsidRDefault="00FB4997" w:rsidP="00FB4997">
      <w:pPr>
        <w:spacing w:after="0" w:line="360" w:lineRule="auto"/>
        <w:ind w:firstLine="709"/>
        <w:jc w:val="both"/>
        <w:rPr>
          <w:rFonts w:ascii="Times New Roman" w:eastAsia="Times New Roman" w:hAnsi="Times New Roman" w:cs="Times New Roman"/>
          <w:sz w:val="28"/>
          <w:szCs w:val="28"/>
          <w:lang w:eastAsia="ru-RU"/>
        </w:rPr>
      </w:pPr>
      <w:r w:rsidRPr="008430C6">
        <w:rPr>
          <w:rFonts w:ascii="Times New Roman" w:eastAsia="Times New Roman" w:hAnsi="Times New Roman" w:cs="Times New Roman"/>
          <w:sz w:val="28"/>
          <w:szCs w:val="28"/>
          <w:lang w:eastAsia="ru-RU"/>
        </w:rPr>
        <w:t>Теоретическая и практическая значимость исследования заключается в том, что разработанные предложения и меры, направленные на правовое регулирование наследования, могут быть использованы в законодательной и правоприменительной сферах, а также могут стать основой для дальнейших научных исследований по данной тематике.</w:t>
      </w:r>
    </w:p>
    <w:p w14:paraId="12905820" w14:textId="77777777" w:rsidR="00FB4997" w:rsidRPr="008430C6" w:rsidRDefault="00FB4997" w:rsidP="00FB4997">
      <w:pPr>
        <w:spacing w:after="0" w:line="360" w:lineRule="auto"/>
        <w:ind w:firstLine="709"/>
        <w:jc w:val="both"/>
        <w:rPr>
          <w:rFonts w:ascii="Times New Roman" w:eastAsia="Times New Roman" w:hAnsi="Times New Roman" w:cs="Times New Roman"/>
          <w:sz w:val="28"/>
          <w:szCs w:val="28"/>
          <w:lang w:eastAsia="ru-RU"/>
        </w:rPr>
      </w:pPr>
      <w:r w:rsidRPr="008430C6">
        <w:rPr>
          <w:rFonts w:ascii="Times New Roman" w:eastAsia="Times New Roman" w:hAnsi="Times New Roman" w:cs="Times New Roman"/>
          <w:sz w:val="28"/>
          <w:szCs w:val="28"/>
          <w:lang w:eastAsia="ru-RU"/>
        </w:rPr>
        <w:t xml:space="preserve">Методологическую основу данной работы составляют различные общенаучные и специальные методы: диалектический, системный, исторический, формально-логический, </w:t>
      </w:r>
      <w:r w:rsidRPr="008430C6">
        <w:rPr>
          <w:rFonts w:ascii="Times New Roman" w:eastAsia="Times New Roman" w:hAnsi="Times New Roman" w:cs="Times New Roman"/>
          <w:sz w:val="28"/>
          <w:szCs w:val="28"/>
          <w:shd w:val="clear" w:color="auto" w:fill="FFFFFF"/>
          <w:lang w:eastAsia="ru-RU"/>
        </w:rPr>
        <w:t>метод теоретико-правового прогнозирования.</w:t>
      </w:r>
    </w:p>
    <w:p w14:paraId="46918A6F" w14:textId="77777777" w:rsidR="00FB4997" w:rsidRPr="008430C6" w:rsidRDefault="00FB4997" w:rsidP="00FB4997">
      <w:pPr>
        <w:widowControl w:val="0"/>
        <w:suppressAutoHyphens/>
        <w:autoSpaceDN w:val="0"/>
        <w:spacing w:before="28" w:after="0" w:line="360" w:lineRule="auto"/>
        <w:ind w:firstLine="709"/>
        <w:jc w:val="both"/>
        <w:textAlignment w:val="baseline"/>
        <w:rPr>
          <w:rFonts w:ascii="Times New Roman" w:eastAsia="Times New Roman" w:hAnsi="Times New Roman" w:cs="Times New Roman"/>
          <w:kern w:val="3"/>
          <w:sz w:val="24"/>
          <w:szCs w:val="24"/>
          <w:lang w:eastAsia="ru-RU"/>
        </w:rPr>
      </w:pPr>
      <w:r w:rsidRPr="008430C6">
        <w:rPr>
          <w:rFonts w:ascii="Times New Roman" w:eastAsia="Times New Roman" w:hAnsi="Times New Roman" w:cs="Times New Roman"/>
          <w:kern w:val="3"/>
          <w:sz w:val="28"/>
          <w:szCs w:val="28"/>
          <w:lang w:eastAsia="ru-RU"/>
        </w:rPr>
        <w:t xml:space="preserve">Структура работы. Работа состоит из введения, двух </w:t>
      </w:r>
      <w:proofErr w:type="gramStart"/>
      <w:r w:rsidRPr="008430C6">
        <w:rPr>
          <w:rFonts w:ascii="Times New Roman" w:eastAsia="Times New Roman" w:hAnsi="Times New Roman" w:cs="Times New Roman"/>
          <w:kern w:val="3"/>
          <w:sz w:val="28"/>
          <w:szCs w:val="28"/>
          <w:lang w:eastAsia="ru-RU"/>
        </w:rPr>
        <w:t>глав</w:t>
      </w:r>
      <w:proofErr w:type="gramEnd"/>
      <w:r w:rsidRPr="008430C6">
        <w:rPr>
          <w:rFonts w:ascii="Times New Roman" w:eastAsia="Times New Roman" w:hAnsi="Times New Roman" w:cs="Times New Roman"/>
          <w:kern w:val="3"/>
          <w:sz w:val="28"/>
          <w:szCs w:val="28"/>
          <w:lang w:eastAsia="ru-RU"/>
        </w:rPr>
        <w:t xml:space="preserve"> включающих в себя семь параграфов, </w:t>
      </w:r>
      <w:r w:rsidRPr="008430C6">
        <w:rPr>
          <w:rFonts w:ascii="Times New Roman" w:eastAsia="Times New Roman" w:hAnsi="Times New Roman" w:cs="Times New Roman"/>
          <w:bCs/>
          <w:kern w:val="3"/>
          <w:sz w:val="28"/>
          <w:szCs w:val="28"/>
          <w:lang w:eastAsia="ru-RU"/>
        </w:rPr>
        <w:t xml:space="preserve">в которых излагаются основные вопросы рассматриваемой темы, </w:t>
      </w:r>
      <w:r w:rsidRPr="008430C6">
        <w:rPr>
          <w:rFonts w:ascii="Times New Roman" w:eastAsia="Times New Roman" w:hAnsi="Times New Roman" w:cs="Times New Roman"/>
          <w:kern w:val="3"/>
          <w:sz w:val="28"/>
          <w:szCs w:val="28"/>
          <w:lang w:eastAsia="ru-RU"/>
        </w:rPr>
        <w:t>заключения и списка использованных источников.</w:t>
      </w:r>
    </w:p>
    <w:p w14:paraId="587890C0" w14:textId="77777777" w:rsidR="00FB4997" w:rsidRPr="008430C6" w:rsidRDefault="00FB4997" w:rsidP="00FC5683">
      <w:pPr>
        <w:widowControl w:val="0"/>
        <w:spacing w:after="0" w:line="360" w:lineRule="auto"/>
        <w:jc w:val="center"/>
        <w:rPr>
          <w:rFonts w:ascii="Times New Roman" w:eastAsia="Calibri" w:hAnsi="Times New Roman" w:cs="Times New Roman"/>
          <w:b/>
          <w:sz w:val="28"/>
          <w:szCs w:val="28"/>
        </w:rPr>
      </w:pPr>
    </w:p>
    <w:p w14:paraId="2455FA15" w14:textId="77777777" w:rsidR="00FB4997" w:rsidRPr="008430C6" w:rsidRDefault="00FB4997" w:rsidP="00FC5683">
      <w:pPr>
        <w:widowControl w:val="0"/>
        <w:spacing w:after="0" w:line="360" w:lineRule="auto"/>
        <w:jc w:val="center"/>
        <w:rPr>
          <w:rFonts w:ascii="Times New Roman" w:eastAsia="Calibri" w:hAnsi="Times New Roman" w:cs="Times New Roman"/>
          <w:b/>
          <w:sz w:val="28"/>
          <w:szCs w:val="28"/>
        </w:rPr>
      </w:pPr>
    </w:p>
    <w:p w14:paraId="1167B36D" w14:textId="77777777" w:rsidR="00FB4997" w:rsidRPr="008430C6" w:rsidRDefault="00FB4997" w:rsidP="00FC5683">
      <w:pPr>
        <w:widowControl w:val="0"/>
        <w:spacing w:after="0" w:line="360" w:lineRule="auto"/>
        <w:jc w:val="center"/>
        <w:rPr>
          <w:rFonts w:ascii="Times New Roman" w:eastAsia="Calibri" w:hAnsi="Times New Roman" w:cs="Times New Roman"/>
          <w:b/>
          <w:sz w:val="28"/>
          <w:szCs w:val="28"/>
        </w:rPr>
      </w:pPr>
    </w:p>
    <w:p w14:paraId="525B0E20" w14:textId="77777777" w:rsidR="00FB4997" w:rsidRPr="008430C6" w:rsidRDefault="00FB4997" w:rsidP="00FC5683">
      <w:pPr>
        <w:widowControl w:val="0"/>
        <w:spacing w:after="0" w:line="360" w:lineRule="auto"/>
        <w:jc w:val="center"/>
        <w:rPr>
          <w:rFonts w:ascii="Times New Roman" w:eastAsia="Calibri" w:hAnsi="Times New Roman" w:cs="Times New Roman"/>
          <w:b/>
          <w:sz w:val="28"/>
          <w:szCs w:val="28"/>
        </w:rPr>
      </w:pPr>
    </w:p>
    <w:p w14:paraId="0A39BDF1" w14:textId="77777777" w:rsidR="00FB4997" w:rsidRPr="008430C6" w:rsidRDefault="00FB4997" w:rsidP="00FC5683">
      <w:pPr>
        <w:widowControl w:val="0"/>
        <w:spacing w:after="0" w:line="360" w:lineRule="auto"/>
        <w:jc w:val="center"/>
        <w:rPr>
          <w:rFonts w:ascii="Times New Roman" w:eastAsia="Calibri" w:hAnsi="Times New Roman" w:cs="Times New Roman"/>
          <w:b/>
          <w:sz w:val="28"/>
          <w:szCs w:val="28"/>
        </w:rPr>
      </w:pPr>
    </w:p>
    <w:p w14:paraId="643871A2" w14:textId="77777777" w:rsidR="00FB4997" w:rsidRPr="008430C6" w:rsidRDefault="00FB4997" w:rsidP="00FC5683">
      <w:pPr>
        <w:widowControl w:val="0"/>
        <w:spacing w:after="0" w:line="360" w:lineRule="auto"/>
        <w:jc w:val="center"/>
        <w:rPr>
          <w:rFonts w:ascii="Times New Roman" w:eastAsia="Calibri" w:hAnsi="Times New Roman" w:cs="Times New Roman"/>
          <w:b/>
          <w:sz w:val="28"/>
          <w:szCs w:val="28"/>
        </w:rPr>
      </w:pPr>
    </w:p>
    <w:p w14:paraId="646C3EB3" w14:textId="77777777" w:rsidR="00FB4997" w:rsidRPr="008430C6" w:rsidRDefault="00FB4997" w:rsidP="00FC5683">
      <w:pPr>
        <w:widowControl w:val="0"/>
        <w:spacing w:after="0" w:line="360" w:lineRule="auto"/>
        <w:jc w:val="center"/>
        <w:rPr>
          <w:rFonts w:ascii="Times New Roman" w:eastAsia="Calibri" w:hAnsi="Times New Roman" w:cs="Times New Roman"/>
          <w:b/>
          <w:sz w:val="28"/>
          <w:szCs w:val="28"/>
        </w:rPr>
      </w:pPr>
    </w:p>
    <w:p w14:paraId="27AE339E" w14:textId="77777777" w:rsidR="00FB4997" w:rsidRPr="008430C6" w:rsidRDefault="00FB4997" w:rsidP="00FC5683">
      <w:pPr>
        <w:widowControl w:val="0"/>
        <w:spacing w:after="0" w:line="360" w:lineRule="auto"/>
        <w:jc w:val="center"/>
        <w:rPr>
          <w:rFonts w:ascii="Times New Roman" w:eastAsia="Calibri" w:hAnsi="Times New Roman" w:cs="Times New Roman"/>
          <w:b/>
          <w:sz w:val="28"/>
          <w:szCs w:val="28"/>
        </w:rPr>
      </w:pPr>
    </w:p>
    <w:p w14:paraId="60FEFF06" w14:textId="77777777" w:rsidR="00FB4997" w:rsidRPr="008430C6" w:rsidRDefault="00FB4997" w:rsidP="00FC5683">
      <w:pPr>
        <w:widowControl w:val="0"/>
        <w:spacing w:after="0" w:line="360" w:lineRule="auto"/>
        <w:jc w:val="center"/>
        <w:rPr>
          <w:rFonts w:ascii="Times New Roman" w:eastAsia="Calibri" w:hAnsi="Times New Roman" w:cs="Times New Roman"/>
          <w:b/>
          <w:sz w:val="28"/>
          <w:szCs w:val="28"/>
        </w:rPr>
      </w:pPr>
    </w:p>
    <w:p w14:paraId="318A8616" w14:textId="77777777" w:rsidR="00FC5683" w:rsidRPr="008430C6" w:rsidRDefault="00FC5683" w:rsidP="00FC5683">
      <w:pPr>
        <w:widowControl w:val="0"/>
        <w:spacing w:after="0" w:line="360" w:lineRule="auto"/>
        <w:jc w:val="center"/>
        <w:rPr>
          <w:rFonts w:ascii="Times New Roman" w:eastAsia="Calibri" w:hAnsi="Times New Roman" w:cs="Times New Roman"/>
          <w:b/>
          <w:sz w:val="28"/>
          <w:szCs w:val="28"/>
        </w:rPr>
      </w:pPr>
      <w:r w:rsidRPr="008430C6">
        <w:rPr>
          <w:rFonts w:ascii="Times New Roman" w:eastAsia="Calibri" w:hAnsi="Times New Roman" w:cs="Times New Roman"/>
          <w:b/>
          <w:sz w:val="28"/>
          <w:szCs w:val="28"/>
        </w:rPr>
        <w:t>1 ОБЩАЯ ХАРАКТЕРИСТИКА НАСЛЕДОВАНИЯ В Р</w:t>
      </w:r>
      <w:r w:rsidR="00660597" w:rsidRPr="008430C6">
        <w:rPr>
          <w:rFonts w:ascii="Times New Roman" w:eastAsia="Calibri" w:hAnsi="Times New Roman" w:cs="Times New Roman"/>
          <w:b/>
          <w:sz w:val="28"/>
          <w:szCs w:val="28"/>
        </w:rPr>
        <w:t xml:space="preserve">ОССИЙСКОЙ </w:t>
      </w:r>
      <w:r w:rsidRPr="008430C6">
        <w:rPr>
          <w:rFonts w:ascii="Times New Roman" w:eastAsia="Calibri" w:hAnsi="Times New Roman" w:cs="Times New Roman"/>
          <w:b/>
          <w:sz w:val="28"/>
          <w:szCs w:val="28"/>
        </w:rPr>
        <w:t>Ф</w:t>
      </w:r>
      <w:r w:rsidR="00660597" w:rsidRPr="008430C6">
        <w:rPr>
          <w:rFonts w:ascii="Times New Roman" w:eastAsia="Calibri" w:hAnsi="Times New Roman" w:cs="Times New Roman"/>
          <w:b/>
          <w:sz w:val="28"/>
          <w:szCs w:val="28"/>
        </w:rPr>
        <w:t>ЕДЕРАЦИИ</w:t>
      </w:r>
    </w:p>
    <w:p w14:paraId="2A46CBF7" w14:textId="77777777" w:rsidR="00FC5683" w:rsidRPr="008430C6" w:rsidRDefault="00FC5683" w:rsidP="00FC5683">
      <w:pPr>
        <w:widowControl w:val="0"/>
        <w:tabs>
          <w:tab w:val="left" w:pos="3091"/>
        </w:tabs>
        <w:spacing w:after="0" w:line="360" w:lineRule="auto"/>
        <w:jc w:val="center"/>
        <w:rPr>
          <w:rFonts w:ascii="Times New Roman" w:eastAsia="Calibri" w:hAnsi="Times New Roman" w:cs="Times New Roman"/>
          <w:b/>
          <w:sz w:val="28"/>
          <w:szCs w:val="28"/>
        </w:rPr>
      </w:pPr>
    </w:p>
    <w:p w14:paraId="790B91A0" w14:textId="5D6D752F" w:rsidR="00FC5683" w:rsidRPr="008430C6" w:rsidRDefault="00FC5683" w:rsidP="00FC5683">
      <w:pPr>
        <w:widowControl w:val="0"/>
        <w:tabs>
          <w:tab w:val="left" w:pos="3091"/>
        </w:tabs>
        <w:spacing w:after="0" w:line="360" w:lineRule="auto"/>
        <w:jc w:val="center"/>
        <w:rPr>
          <w:rFonts w:ascii="Times New Roman" w:eastAsia="Calibri" w:hAnsi="Times New Roman" w:cs="Times New Roman"/>
          <w:b/>
          <w:sz w:val="28"/>
          <w:szCs w:val="28"/>
        </w:rPr>
      </w:pPr>
      <w:proofErr w:type="gramStart"/>
      <w:r w:rsidRPr="008430C6">
        <w:rPr>
          <w:rFonts w:ascii="Times New Roman" w:eastAsia="Calibri" w:hAnsi="Times New Roman" w:cs="Times New Roman"/>
          <w:b/>
          <w:sz w:val="28"/>
          <w:szCs w:val="28"/>
        </w:rPr>
        <w:t>1.1</w:t>
      </w:r>
      <w:r w:rsidR="00456300">
        <w:rPr>
          <w:rFonts w:ascii="Times New Roman" w:eastAsia="Calibri" w:hAnsi="Times New Roman" w:cs="Times New Roman"/>
          <w:b/>
          <w:sz w:val="28"/>
          <w:szCs w:val="28"/>
        </w:rPr>
        <w:t xml:space="preserve"> </w:t>
      </w:r>
      <w:r w:rsidRPr="008430C6">
        <w:rPr>
          <w:rFonts w:ascii="Times New Roman" w:eastAsia="Calibri" w:hAnsi="Times New Roman" w:cs="Times New Roman"/>
          <w:b/>
          <w:sz w:val="28"/>
          <w:szCs w:val="28"/>
        </w:rPr>
        <w:t xml:space="preserve"> История</w:t>
      </w:r>
      <w:proofErr w:type="gramEnd"/>
      <w:r w:rsidRPr="008430C6">
        <w:rPr>
          <w:rFonts w:ascii="Times New Roman" w:eastAsia="Calibri" w:hAnsi="Times New Roman" w:cs="Times New Roman"/>
          <w:b/>
          <w:sz w:val="28"/>
          <w:szCs w:val="28"/>
        </w:rPr>
        <w:t xml:space="preserve"> развития института наследования</w:t>
      </w:r>
    </w:p>
    <w:p w14:paraId="4BDEB198" w14:textId="77777777" w:rsidR="00FC5683" w:rsidRPr="008430C6" w:rsidRDefault="00FC5683" w:rsidP="00FC5683">
      <w:pPr>
        <w:widowControl w:val="0"/>
        <w:tabs>
          <w:tab w:val="left" w:pos="3091"/>
        </w:tabs>
        <w:spacing w:after="0" w:line="360" w:lineRule="auto"/>
        <w:ind w:firstLine="709"/>
        <w:jc w:val="both"/>
        <w:rPr>
          <w:rFonts w:ascii="Times New Roman" w:eastAsia="Calibri" w:hAnsi="Times New Roman" w:cs="Times New Roman"/>
          <w:b/>
          <w:sz w:val="28"/>
          <w:szCs w:val="28"/>
        </w:rPr>
      </w:pPr>
    </w:p>
    <w:p w14:paraId="394FE178" w14:textId="77777777" w:rsidR="00FC5683" w:rsidRPr="008430C6" w:rsidRDefault="00FC5683" w:rsidP="00FC5683">
      <w:pPr>
        <w:widowControl w:val="0"/>
        <w:spacing w:after="0" w:line="360" w:lineRule="auto"/>
        <w:ind w:firstLine="709"/>
        <w:jc w:val="both"/>
        <w:rPr>
          <w:rFonts w:ascii="Times New Roman" w:eastAsia="Calibri" w:hAnsi="Times New Roman" w:cs="Times New Roman"/>
          <w:sz w:val="28"/>
          <w:szCs w:val="28"/>
        </w:rPr>
      </w:pPr>
      <w:r w:rsidRPr="008430C6">
        <w:rPr>
          <w:rFonts w:ascii="Times New Roman" w:eastAsia="Calibri" w:hAnsi="Times New Roman" w:cs="Times New Roman"/>
          <w:sz w:val="28"/>
          <w:szCs w:val="28"/>
          <w:shd w:val="clear" w:color="auto" w:fill="FFFFFF"/>
        </w:rPr>
        <w:t>Рассматриваемый институт наследования занимает центральное место в гражданском законодательстве, обусловленное его конституционной обоснованностью, согласно п. 4 ст. 35 Конституции РФ, которая подтверждает гарантированность права на владение наследством</w:t>
      </w:r>
      <w:r w:rsidRPr="008430C6">
        <w:rPr>
          <w:rFonts w:ascii="Calibri" w:eastAsia="Calibri" w:hAnsi="Calibri" w:cs="Times New Roman"/>
          <w:sz w:val="28"/>
          <w:szCs w:val="28"/>
          <w:vertAlign w:val="superscript"/>
        </w:rPr>
        <w:footnoteReference w:id="2"/>
      </w:r>
      <w:r w:rsidRPr="008430C6">
        <w:rPr>
          <w:rFonts w:ascii="Times New Roman" w:eastAsia="Calibri" w:hAnsi="Times New Roman" w:cs="Times New Roman"/>
          <w:sz w:val="28"/>
          <w:szCs w:val="28"/>
          <w:shd w:val="clear" w:color="auto" w:fill="FFFFFF"/>
        </w:rPr>
        <w:t xml:space="preserve">. Это связано напрямую с положениями о частной собственности. Институт наследования, относящийся к числу весьма </w:t>
      </w:r>
      <w:proofErr w:type="spellStart"/>
      <w:r w:rsidRPr="008430C6">
        <w:rPr>
          <w:rFonts w:ascii="Times New Roman" w:eastAsia="Calibri" w:hAnsi="Times New Roman" w:cs="Times New Roman"/>
          <w:sz w:val="28"/>
          <w:szCs w:val="28"/>
          <w:shd w:val="clear" w:color="auto" w:fill="FFFFFF"/>
        </w:rPr>
        <w:t>запросимых</w:t>
      </w:r>
      <w:proofErr w:type="spellEnd"/>
      <w:r w:rsidRPr="008430C6">
        <w:rPr>
          <w:rFonts w:ascii="Times New Roman" w:eastAsia="Calibri" w:hAnsi="Times New Roman" w:cs="Times New Roman"/>
          <w:sz w:val="28"/>
          <w:szCs w:val="28"/>
          <w:shd w:val="clear" w:color="auto" w:fill="FFFFFF"/>
        </w:rPr>
        <w:t xml:space="preserve"> в рамках гражданского права, обеспечивает упорядоченную передачу активов, как материальных, так и имущественных обязательств умершего лица, его преемникам в соответствии с принципами универсального правопреемства.</w:t>
      </w:r>
    </w:p>
    <w:p w14:paraId="48899CD9" w14:textId="77777777" w:rsidR="00FC5683" w:rsidRPr="008430C6" w:rsidRDefault="00FC5683" w:rsidP="00FC5683">
      <w:pPr>
        <w:widowControl w:val="0"/>
        <w:spacing w:after="0" w:line="360" w:lineRule="auto"/>
        <w:ind w:firstLine="709"/>
        <w:jc w:val="both"/>
        <w:rPr>
          <w:rFonts w:ascii="Times New Roman" w:eastAsia="Calibri" w:hAnsi="Times New Roman" w:cs="Times New Roman"/>
          <w:sz w:val="28"/>
          <w:szCs w:val="28"/>
        </w:rPr>
      </w:pPr>
      <w:r w:rsidRPr="008430C6">
        <w:rPr>
          <w:rFonts w:ascii="Times New Roman" w:eastAsia="Calibri" w:hAnsi="Times New Roman" w:cs="Times New Roman"/>
          <w:sz w:val="28"/>
          <w:szCs w:val="28"/>
          <w:shd w:val="clear" w:color="auto" w:fill="FFFFFF"/>
        </w:rPr>
        <w:t>Важность наследственных норм, регламентирующих соответствующие правоотношения, доказана универсальным жизненным опытом людей, каждый из которых, попадая в роли наследника и наследодателя, сталкивается с этими нормами. Они представляют собой фундамент, на котором строится правовая база связанного с наследованием законодательства</w:t>
      </w:r>
      <w:r w:rsidRPr="008430C6">
        <w:rPr>
          <w:rFonts w:ascii="Calibri" w:eastAsia="Calibri" w:hAnsi="Calibri" w:cs="Times New Roman"/>
          <w:sz w:val="28"/>
          <w:szCs w:val="28"/>
          <w:vertAlign w:val="superscript"/>
        </w:rPr>
        <w:footnoteReference w:id="3"/>
      </w:r>
      <w:r w:rsidRPr="008430C6">
        <w:rPr>
          <w:rFonts w:ascii="Times New Roman" w:eastAsia="Calibri" w:hAnsi="Times New Roman" w:cs="Times New Roman"/>
          <w:sz w:val="28"/>
          <w:szCs w:val="28"/>
          <w:shd w:val="clear" w:color="auto" w:fill="FFFFFF"/>
        </w:rPr>
        <w:t>.</w:t>
      </w:r>
    </w:p>
    <w:p w14:paraId="62530C05" w14:textId="77777777" w:rsidR="00FC5683" w:rsidRPr="008430C6" w:rsidRDefault="00FC5683" w:rsidP="00FC5683">
      <w:pPr>
        <w:widowControl w:val="0"/>
        <w:spacing w:after="0" w:line="360" w:lineRule="auto"/>
        <w:ind w:firstLine="709"/>
        <w:jc w:val="both"/>
        <w:rPr>
          <w:rFonts w:ascii="Times New Roman" w:eastAsia="Calibri" w:hAnsi="Times New Roman" w:cs="Times New Roman"/>
          <w:sz w:val="28"/>
          <w:szCs w:val="28"/>
        </w:rPr>
      </w:pPr>
      <w:r w:rsidRPr="008430C6">
        <w:rPr>
          <w:rFonts w:ascii="Times New Roman" w:eastAsia="Calibri" w:hAnsi="Times New Roman" w:cs="Times New Roman"/>
          <w:sz w:val="28"/>
          <w:szCs w:val="28"/>
          <w:shd w:val="clear" w:color="auto" w:fill="FFFFFF"/>
        </w:rPr>
        <w:t>Основой действующего законодательства о наследовании выступает Гражданский кодекс РФ, конкретнее - его третья часть, пятый раздел, который подробно регулирует данные правоотношения</w:t>
      </w:r>
      <w:r w:rsidRPr="008430C6">
        <w:rPr>
          <w:rFonts w:ascii="Calibri" w:eastAsia="Calibri" w:hAnsi="Calibri" w:cs="Times New Roman"/>
          <w:sz w:val="28"/>
          <w:szCs w:val="28"/>
          <w:vertAlign w:val="superscript"/>
        </w:rPr>
        <w:footnoteReference w:id="4"/>
      </w:r>
      <w:r w:rsidRPr="008430C6">
        <w:rPr>
          <w:rFonts w:ascii="Times New Roman" w:eastAsia="Calibri" w:hAnsi="Times New Roman" w:cs="Times New Roman"/>
          <w:sz w:val="28"/>
          <w:szCs w:val="28"/>
          <w:shd w:val="clear" w:color="auto" w:fill="FFFFFF"/>
        </w:rPr>
        <w:t>. Ряд вспомогательных норм, также играющих роль в регуляции наследственных правоотношений, присутствует в других законодательных актах. Это подчеркивает многогранность и секторальную природу регулирования наследственных прав в Российской Федерации.</w:t>
      </w:r>
    </w:p>
    <w:p w14:paraId="2700F7D5" w14:textId="77777777" w:rsidR="00FC5683" w:rsidRPr="008430C6" w:rsidRDefault="00FC5683" w:rsidP="00FC5683">
      <w:pPr>
        <w:widowControl w:val="0"/>
        <w:spacing w:after="0" w:line="360" w:lineRule="auto"/>
        <w:ind w:firstLine="709"/>
        <w:jc w:val="both"/>
        <w:rPr>
          <w:rFonts w:ascii="Times New Roman" w:eastAsia="Calibri" w:hAnsi="Times New Roman" w:cs="Times New Roman"/>
          <w:sz w:val="28"/>
          <w:szCs w:val="28"/>
        </w:rPr>
      </w:pPr>
      <w:r w:rsidRPr="008430C6">
        <w:rPr>
          <w:rFonts w:ascii="Times New Roman" w:eastAsia="Calibri" w:hAnsi="Times New Roman" w:cs="Times New Roman"/>
          <w:sz w:val="28"/>
          <w:szCs w:val="28"/>
          <w:shd w:val="clear" w:color="auto" w:fill="FFFFFF"/>
        </w:rPr>
        <w:t>В российском законодательстве выделяются акты, касающиеся вопросов наследования. Семейный кодекс РФ, как документ, регулирующий семейно-имущественные взаимоотношения, посредством п. 1 ст. 36, определяет принципы признания собственности, приобретенной в ходе наследования, как личной. Соответственно, одариваемое имущество исключается из совместно нажитого и остается при личном владении одного из супругов</w:t>
      </w:r>
      <w:r w:rsidRPr="008430C6">
        <w:rPr>
          <w:rFonts w:ascii="Calibri" w:eastAsia="Calibri" w:hAnsi="Calibri" w:cs="Times New Roman"/>
          <w:sz w:val="28"/>
          <w:szCs w:val="28"/>
          <w:vertAlign w:val="superscript"/>
        </w:rPr>
        <w:footnoteReference w:id="5"/>
      </w:r>
      <w:r w:rsidRPr="008430C6">
        <w:rPr>
          <w:rFonts w:ascii="Times New Roman" w:eastAsia="Calibri" w:hAnsi="Times New Roman" w:cs="Times New Roman"/>
          <w:sz w:val="28"/>
          <w:szCs w:val="28"/>
          <w:shd w:val="clear" w:color="auto" w:fill="FFFFFF"/>
        </w:rPr>
        <w:t>.</w:t>
      </w:r>
    </w:p>
    <w:p w14:paraId="6B305BF3" w14:textId="77777777" w:rsidR="00FC5683" w:rsidRPr="008430C6" w:rsidRDefault="00FC5683" w:rsidP="00FC5683">
      <w:pPr>
        <w:widowControl w:val="0"/>
        <w:spacing w:after="0" w:line="360" w:lineRule="auto"/>
        <w:ind w:firstLine="709"/>
        <w:jc w:val="both"/>
        <w:rPr>
          <w:rFonts w:ascii="Times New Roman" w:eastAsia="Calibri" w:hAnsi="Times New Roman" w:cs="Times New Roman"/>
          <w:sz w:val="28"/>
          <w:szCs w:val="28"/>
        </w:rPr>
      </w:pPr>
      <w:r w:rsidRPr="008430C6">
        <w:rPr>
          <w:rFonts w:ascii="Times New Roman" w:eastAsia="Calibri" w:hAnsi="Times New Roman" w:cs="Times New Roman"/>
          <w:sz w:val="28"/>
          <w:szCs w:val="28"/>
          <w:shd w:val="clear" w:color="auto" w:fill="FFFFFF"/>
        </w:rPr>
        <w:t>Положение налогового кодекса РФ, а именно п. 18 ст. 217, предусматривает освобождение от налогообложения доходов, унаследованных физическими лицами. Исключения составляют различные виды вознаграждений, например, выплаты наследникам авторских прав или патентных владений, подлежащие обложению налогами</w:t>
      </w:r>
      <w:r w:rsidRPr="008430C6">
        <w:rPr>
          <w:rFonts w:ascii="Calibri" w:eastAsia="Calibri" w:hAnsi="Calibri" w:cs="Times New Roman"/>
          <w:sz w:val="28"/>
          <w:szCs w:val="28"/>
          <w:vertAlign w:val="superscript"/>
        </w:rPr>
        <w:footnoteReference w:id="6"/>
      </w:r>
      <w:r w:rsidRPr="008430C6">
        <w:rPr>
          <w:rFonts w:ascii="Times New Roman" w:eastAsia="Calibri" w:hAnsi="Times New Roman" w:cs="Times New Roman"/>
          <w:sz w:val="28"/>
          <w:szCs w:val="28"/>
          <w:shd w:val="clear" w:color="auto" w:fill="FFFFFF"/>
        </w:rPr>
        <w:t>.</w:t>
      </w:r>
    </w:p>
    <w:p w14:paraId="3944749C" w14:textId="77777777" w:rsidR="00FC5683" w:rsidRPr="008430C6" w:rsidRDefault="00FC5683" w:rsidP="00FC5683">
      <w:pPr>
        <w:widowControl w:val="0"/>
        <w:spacing w:after="0" w:line="360" w:lineRule="auto"/>
        <w:ind w:firstLine="709"/>
        <w:jc w:val="both"/>
        <w:rPr>
          <w:rFonts w:ascii="Times New Roman" w:eastAsia="Calibri" w:hAnsi="Times New Roman" w:cs="Times New Roman"/>
          <w:sz w:val="28"/>
          <w:szCs w:val="28"/>
        </w:rPr>
      </w:pPr>
      <w:r w:rsidRPr="008430C6">
        <w:rPr>
          <w:rFonts w:ascii="Times New Roman" w:eastAsia="Calibri" w:hAnsi="Times New Roman" w:cs="Times New Roman"/>
          <w:sz w:val="28"/>
          <w:szCs w:val="28"/>
          <w:shd w:val="clear" w:color="auto" w:fill="FFFFFF"/>
        </w:rPr>
        <w:t>Отдельным нормативно-правовым актом по проблематике наследования в правовой сфере осуществляет Закон «Об оружии». Согласно ст. 20 этого закона, передача оружия наследникам опосредуется наличием у последних специализированной лицензии. В отсутствие таковой, оружие подлежит конфискации государственными структурами до момента получения соответствующего разрешения</w:t>
      </w:r>
      <w:r w:rsidRPr="008430C6">
        <w:rPr>
          <w:rFonts w:ascii="Calibri" w:eastAsia="Calibri" w:hAnsi="Calibri" w:cs="Times New Roman"/>
          <w:sz w:val="28"/>
          <w:szCs w:val="28"/>
          <w:vertAlign w:val="superscript"/>
        </w:rPr>
        <w:footnoteReference w:id="7"/>
      </w:r>
      <w:r w:rsidRPr="008430C6">
        <w:rPr>
          <w:rFonts w:ascii="Times New Roman" w:eastAsia="Calibri" w:hAnsi="Times New Roman" w:cs="Times New Roman"/>
          <w:sz w:val="28"/>
          <w:szCs w:val="28"/>
          <w:shd w:val="clear" w:color="auto" w:fill="FFFFFF"/>
        </w:rPr>
        <w:t>.</w:t>
      </w:r>
    </w:p>
    <w:p w14:paraId="123A5DEA" w14:textId="77777777" w:rsidR="00FC5683" w:rsidRPr="008430C6" w:rsidRDefault="00FC5683" w:rsidP="00FC5683">
      <w:pPr>
        <w:widowControl w:val="0"/>
        <w:spacing w:after="0" w:line="360" w:lineRule="auto"/>
        <w:ind w:firstLine="709"/>
        <w:jc w:val="both"/>
        <w:rPr>
          <w:rFonts w:ascii="Times New Roman" w:eastAsia="Calibri" w:hAnsi="Times New Roman" w:cs="Times New Roman"/>
          <w:sz w:val="28"/>
          <w:szCs w:val="28"/>
        </w:rPr>
      </w:pPr>
      <w:r w:rsidRPr="008430C6">
        <w:rPr>
          <w:rFonts w:ascii="Times New Roman" w:eastAsia="Calibri" w:hAnsi="Times New Roman" w:cs="Times New Roman"/>
          <w:sz w:val="28"/>
          <w:szCs w:val="28"/>
          <w:shd w:val="clear" w:color="auto" w:fill="FFFFFF"/>
        </w:rPr>
        <w:t xml:space="preserve">Что касается законодательных рамок аграрного сектора, то ФЗ от 8 декабря 1995 года №193-ФЗ (ред. от </w:t>
      </w:r>
      <w:r w:rsidR="004B1E0D" w:rsidRPr="008430C6">
        <w:rPr>
          <w:rFonts w:ascii="Times New Roman" w:eastAsia="Calibri" w:hAnsi="Times New Roman" w:cs="Times New Roman"/>
          <w:sz w:val="28"/>
          <w:szCs w:val="28"/>
          <w:shd w:val="clear" w:color="auto" w:fill="FFFFFF"/>
        </w:rPr>
        <w:t>22</w:t>
      </w:r>
      <w:r w:rsidRPr="008430C6">
        <w:rPr>
          <w:rFonts w:ascii="Times New Roman" w:eastAsia="Calibri" w:hAnsi="Times New Roman" w:cs="Times New Roman"/>
          <w:sz w:val="28"/>
          <w:szCs w:val="28"/>
          <w:shd w:val="clear" w:color="auto" w:fill="FFFFFF"/>
        </w:rPr>
        <w:t>.0</w:t>
      </w:r>
      <w:r w:rsidR="004B1E0D" w:rsidRPr="008430C6">
        <w:rPr>
          <w:rFonts w:ascii="Times New Roman" w:eastAsia="Calibri" w:hAnsi="Times New Roman" w:cs="Times New Roman"/>
          <w:sz w:val="28"/>
          <w:szCs w:val="28"/>
          <w:shd w:val="clear" w:color="auto" w:fill="FFFFFF"/>
        </w:rPr>
        <w:t>6.2024</w:t>
      </w:r>
      <w:r w:rsidRPr="008430C6">
        <w:rPr>
          <w:rFonts w:ascii="Times New Roman" w:eastAsia="Calibri" w:hAnsi="Times New Roman" w:cs="Times New Roman"/>
          <w:sz w:val="28"/>
          <w:szCs w:val="28"/>
          <w:shd w:val="clear" w:color="auto" w:fill="FFFFFF"/>
        </w:rPr>
        <w:t>) «О сельскохозяйственной кооперации» вводит нормы, касающиеся вступления наследников умерших членов кооперативов в их число. Это урегулировано п. 7 ст. 16, предусматривающим возможность наследования членства в аграрных объединениях</w:t>
      </w:r>
      <w:r w:rsidRPr="008430C6">
        <w:rPr>
          <w:rFonts w:ascii="Calibri" w:eastAsia="Calibri" w:hAnsi="Calibri" w:cs="Times New Roman"/>
          <w:sz w:val="28"/>
          <w:szCs w:val="28"/>
          <w:vertAlign w:val="superscript"/>
        </w:rPr>
        <w:footnoteReference w:id="8"/>
      </w:r>
      <w:r w:rsidRPr="008430C6">
        <w:rPr>
          <w:rFonts w:ascii="Times New Roman" w:eastAsia="Calibri" w:hAnsi="Times New Roman" w:cs="Times New Roman"/>
          <w:sz w:val="28"/>
          <w:szCs w:val="28"/>
          <w:shd w:val="clear" w:color="auto" w:fill="FFFFFF"/>
        </w:rPr>
        <w:t>.</w:t>
      </w:r>
    </w:p>
    <w:p w14:paraId="64319A4B" w14:textId="77777777" w:rsidR="00FC5683" w:rsidRPr="008430C6" w:rsidRDefault="00FC5683" w:rsidP="00FC5683">
      <w:pPr>
        <w:widowControl w:val="0"/>
        <w:spacing w:after="0" w:line="360" w:lineRule="auto"/>
        <w:ind w:firstLine="709"/>
        <w:jc w:val="both"/>
        <w:rPr>
          <w:rFonts w:ascii="Times New Roman" w:eastAsia="Calibri" w:hAnsi="Times New Roman" w:cs="Times New Roman"/>
          <w:sz w:val="28"/>
          <w:szCs w:val="28"/>
        </w:rPr>
      </w:pPr>
      <w:r w:rsidRPr="008430C6">
        <w:rPr>
          <w:rFonts w:ascii="Times New Roman" w:eastAsia="Calibri" w:hAnsi="Times New Roman" w:cs="Times New Roman"/>
          <w:sz w:val="28"/>
          <w:szCs w:val="28"/>
          <w:shd w:val="clear" w:color="auto" w:fill="FFFFFF"/>
        </w:rPr>
        <w:t>Таковы законодательные основания в области наследования в контексте семейных, налоговых, оружейных и кооперативных отношений в Российской Федерации.</w:t>
      </w:r>
    </w:p>
    <w:p w14:paraId="5DF9299A" w14:textId="77777777" w:rsidR="00FC5683" w:rsidRPr="008430C6" w:rsidRDefault="00FC5683" w:rsidP="00FC5683">
      <w:pPr>
        <w:widowControl w:val="0"/>
        <w:spacing w:after="0" w:line="360" w:lineRule="auto"/>
        <w:ind w:firstLine="709"/>
        <w:jc w:val="both"/>
        <w:textAlignment w:val="top"/>
        <w:rPr>
          <w:rFonts w:ascii="Times New Roman" w:eastAsia="Times New Roman" w:hAnsi="Times New Roman" w:cs="Times New Roman"/>
          <w:sz w:val="28"/>
          <w:szCs w:val="28"/>
          <w:lang w:eastAsia="ru-RU"/>
        </w:rPr>
      </w:pPr>
      <w:r w:rsidRPr="008430C6">
        <w:rPr>
          <w:rFonts w:ascii="Times New Roman" w:eastAsia="Times New Roman" w:hAnsi="Times New Roman" w:cs="Times New Roman"/>
          <w:sz w:val="28"/>
          <w:szCs w:val="28"/>
          <w:lang w:eastAsia="ru-RU"/>
        </w:rPr>
        <w:t>Следует подчеркнуть, что современное гражданское законодательство является плодотворным результатом многолетнего развития, начиная с родоплеменных связей.</w:t>
      </w:r>
    </w:p>
    <w:p w14:paraId="3ABDEA8A" w14:textId="77777777" w:rsidR="00FC5683" w:rsidRPr="008430C6" w:rsidRDefault="00FC5683" w:rsidP="00FC5683">
      <w:pPr>
        <w:widowControl w:val="0"/>
        <w:spacing w:after="0" w:line="360" w:lineRule="auto"/>
        <w:ind w:firstLine="709"/>
        <w:jc w:val="both"/>
        <w:rPr>
          <w:rFonts w:ascii="Times New Roman" w:eastAsia="Calibri" w:hAnsi="Times New Roman" w:cs="Times New Roman"/>
          <w:sz w:val="28"/>
          <w:szCs w:val="28"/>
          <w:shd w:val="clear" w:color="auto" w:fill="FFFFFF"/>
        </w:rPr>
      </w:pPr>
      <w:r w:rsidRPr="008430C6">
        <w:rPr>
          <w:rFonts w:ascii="Times New Roman" w:eastAsia="Calibri" w:hAnsi="Times New Roman" w:cs="Times New Roman"/>
          <w:sz w:val="28"/>
          <w:szCs w:val="28"/>
          <w:shd w:val="clear" w:color="auto" w:fill="FFFFFF"/>
        </w:rPr>
        <w:t>В доктринальном анализе наследственного права Р</w:t>
      </w:r>
      <w:r w:rsidR="00B71AAF" w:rsidRPr="008430C6">
        <w:rPr>
          <w:rFonts w:ascii="Times New Roman" w:eastAsia="Calibri" w:hAnsi="Times New Roman" w:cs="Times New Roman"/>
          <w:sz w:val="28"/>
          <w:szCs w:val="28"/>
          <w:shd w:val="clear" w:color="auto" w:fill="FFFFFF"/>
        </w:rPr>
        <w:t>оссийской Федерации</w:t>
      </w:r>
      <w:r w:rsidRPr="008430C6">
        <w:rPr>
          <w:rFonts w:ascii="Times New Roman" w:eastAsia="Calibri" w:hAnsi="Times New Roman" w:cs="Times New Roman"/>
          <w:sz w:val="28"/>
          <w:szCs w:val="28"/>
          <w:shd w:val="clear" w:color="auto" w:fill="FFFFFF"/>
        </w:rPr>
        <w:t xml:space="preserve"> обнаруживается неизбежное воздействие правовых норм, вышедших из древнеримского законодательства. Завещание или закон стали основаниями преемственности имущественных прав, фиксируемых в современном Гражданском кодексе России, что наглядно демонстрирует следствие римского законодательного порядка. Принцип универсальности наследования, закрепленный в наследственном праве, освещает обязанность принятия не только активов умершего, но и его пассивов. </w:t>
      </w:r>
      <w:r w:rsidR="00B71AAF" w:rsidRPr="008430C6">
        <w:rPr>
          <w:rFonts w:ascii="Times New Roman" w:eastAsia="Calibri" w:hAnsi="Times New Roman" w:cs="Times New Roman"/>
          <w:sz w:val="28"/>
          <w:szCs w:val="28"/>
          <w:shd w:val="clear" w:color="auto" w:fill="FFFFFF"/>
        </w:rPr>
        <w:t xml:space="preserve"> </w:t>
      </w:r>
    </w:p>
    <w:p w14:paraId="22DB71B2" w14:textId="77777777" w:rsidR="00FC5683" w:rsidRPr="008430C6" w:rsidRDefault="00FC5683" w:rsidP="00FC5683">
      <w:pPr>
        <w:widowControl w:val="0"/>
        <w:spacing w:after="0" w:line="360" w:lineRule="auto"/>
        <w:ind w:firstLine="709"/>
        <w:jc w:val="both"/>
        <w:rPr>
          <w:rFonts w:ascii="Times New Roman" w:eastAsia="Calibri" w:hAnsi="Times New Roman" w:cs="Times New Roman"/>
          <w:sz w:val="28"/>
          <w:szCs w:val="28"/>
        </w:rPr>
      </w:pPr>
      <w:r w:rsidRPr="008430C6">
        <w:rPr>
          <w:rFonts w:ascii="Times New Roman" w:eastAsia="Calibri" w:hAnsi="Times New Roman" w:cs="Times New Roman"/>
          <w:sz w:val="28"/>
          <w:szCs w:val="28"/>
          <w:shd w:val="clear" w:color="auto" w:fill="FFFFFF"/>
        </w:rPr>
        <w:t xml:space="preserve">Заметную роль в формировании основ наследственного права Древнего Рима отвели такие ученые как С.С. </w:t>
      </w:r>
      <w:proofErr w:type="spellStart"/>
      <w:r w:rsidRPr="008430C6">
        <w:rPr>
          <w:rFonts w:ascii="Times New Roman" w:eastAsia="Calibri" w:hAnsi="Times New Roman" w:cs="Times New Roman"/>
          <w:sz w:val="28"/>
          <w:szCs w:val="28"/>
          <w:shd w:val="clear" w:color="auto" w:fill="FFFFFF"/>
        </w:rPr>
        <w:t>Желонкин</w:t>
      </w:r>
      <w:proofErr w:type="spellEnd"/>
      <w:r w:rsidRPr="008430C6">
        <w:rPr>
          <w:rFonts w:ascii="Times New Roman" w:eastAsia="Calibri" w:hAnsi="Times New Roman" w:cs="Times New Roman"/>
          <w:sz w:val="28"/>
          <w:szCs w:val="28"/>
          <w:shd w:val="clear" w:color="auto" w:fill="FFFFFF"/>
        </w:rPr>
        <w:t xml:space="preserve"> и Д.И. Ивашин, подчеркивая значение свободы волеизъявления умершего через завещательные приказания</w:t>
      </w:r>
      <w:r w:rsidRPr="008430C6">
        <w:rPr>
          <w:rFonts w:ascii="Calibri" w:eastAsia="Calibri" w:hAnsi="Calibri" w:cs="Times New Roman"/>
          <w:sz w:val="28"/>
          <w:szCs w:val="28"/>
          <w:vertAlign w:val="superscript"/>
        </w:rPr>
        <w:footnoteReference w:id="9"/>
      </w:r>
      <w:r w:rsidRPr="008430C6">
        <w:rPr>
          <w:rFonts w:ascii="Times New Roman" w:eastAsia="Calibri" w:hAnsi="Times New Roman" w:cs="Times New Roman"/>
          <w:sz w:val="28"/>
          <w:szCs w:val="28"/>
          <w:shd w:val="clear" w:color="auto" w:fill="FFFFFF"/>
        </w:rPr>
        <w:t>. Этот принцип и сейчас лежит в основании оформления правопреемства, где возможность личного диспозитивного контроля за будущим распределением своей собственности остается не только актуальной, но и в значительной степени неотъемлемой. Следовательно, становится загадочным утверждение о наследственном узаконивании, благодаря которому гражданское право разных государств, в том числе российское, получило весомую порцию своего сущности из древнеримского права.</w:t>
      </w:r>
    </w:p>
    <w:p w14:paraId="57A59108" w14:textId="77777777" w:rsidR="00FC5683" w:rsidRPr="008430C6" w:rsidRDefault="00FC5683" w:rsidP="00FC5683">
      <w:pPr>
        <w:widowControl w:val="0"/>
        <w:spacing w:after="0" w:line="360" w:lineRule="auto"/>
        <w:ind w:firstLine="709"/>
        <w:jc w:val="both"/>
        <w:textAlignment w:val="top"/>
        <w:rPr>
          <w:rFonts w:ascii="Times New Roman" w:eastAsia="Times New Roman" w:hAnsi="Times New Roman" w:cs="Times New Roman"/>
          <w:sz w:val="28"/>
          <w:szCs w:val="28"/>
          <w:lang w:eastAsia="ru-RU"/>
        </w:rPr>
      </w:pPr>
      <w:r w:rsidRPr="008430C6">
        <w:rPr>
          <w:rFonts w:ascii="Times New Roman" w:eastAsia="Times New Roman" w:hAnsi="Times New Roman" w:cs="Times New Roman"/>
          <w:sz w:val="28"/>
          <w:szCs w:val="28"/>
          <w:lang w:eastAsia="ru-RU"/>
        </w:rPr>
        <w:t xml:space="preserve">В соответствии с п. 5 ст. 1118 ГК РФ завещание признается односторонней сделкой. </w:t>
      </w:r>
      <w:proofErr w:type="gramStart"/>
      <w:r w:rsidRPr="008430C6">
        <w:rPr>
          <w:rFonts w:ascii="Times New Roman" w:eastAsia="Times New Roman" w:hAnsi="Times New Roman" w:cs="Times New Roman"/>
          <w:sz w:val="28"/>
          <w:szCs w:val="28"/>
          <w:lang w:eastAsia="ru-RU"/>
        </w:rPr>
        <w:t>Кроме того</w:t>
      </w:r>
      <w:proofErr w:type="gramEnd"/>
      <w:r w:rsidRPr="008430C6">
        <w:rPr>
          <w:rFonts w:ascii="Times New Roman" w:eastAsia="Times New Roman" w:hAnsi="Times New Roman" w:cs="Times New Roman"/>
          <w:sz w:val="28"/>
          <w:szCs w:val="28"/>
          <w:lang w:eastAsia="ru-RU"/>
        </w:rPr>
        <w:t xml:space="preserve"> согласно ст. 1121 ГК РФ, завещание предусматривает как назначение, так и </w:t>
      </w:r>
      <w:proofErr w:type="spellStart"/>
      <w:r w:rsidRPr="008430C6">
        <w:rPr>
          <w:rFonts w:ascii="Times New Roman" w:eastAsia="Times New Roman" w:hAnsi="Times New Roman" w:cs="Times New Roman"/>
          <w:sz w:val="28"/>
          <w:szCs w:val="28"/>
          <w:lang w:eastAsia="ru-RU"/>
        </w:rPr>
        <w:t>подназначение</w:t>
      </w:r>
      <w:proofErr w:type="spellEnd"/>
      <w:r w:rsidRPr="008430C6">
        <w:rPr>
          <w:rFonts w:ascii="Times New Roman" w:eastAsia="Times New Roman" w:hAnsi="Times New Roman" w:cs="Times New Roman"/>
          <w:sz w:val="28"/>
          <w:szCs w:val="28"/>
          <w:lang w:eastAsia="ru-RU"/>
        </w:rPr>
        <w:t xml:space="preserve"> наследников</w:t>
      </w:r>
      <w:r w:rsidRPr="008430C6">
        <w:rPr>
          <w:rFonts w:ascii="Times New Roman" w:eastAsia="Times New Roman" w:hAnsi="Times New Roman" w:cs="Times New Roman"/>
          <w:sz w:val="28"/>
          <w:szCs w:val="28"/>
          <w:vertAlign w:val="superscript"/>
          <w:lang w:eastAsia="ru-RU"/>
        </w:rPr>
        <w:footnoteReference w:id="10"/>
      </w:r>
      <w:r w:rsidRPr="008430C6">
        <w:rPr>
          <w:rFonts w:ascii="Times New Roman" w:eastAsia="Times New Roman" w:hAnsi="Times New Roman" w:cs="Times New Roman"/>
          <w:sz w:val="28"/>
          <w:szCs w:val="28"/>
          <w:lang w:eastAsia="ru-RU"/>
        </w:rPr>
        <w:t xml:space="preserve">. Данные нормы имели место и в римском праве. </w:t>
      </w:r>
    </w:p>
    <w:p w14:paraId="05B9B1CF" w14:textId="77777777" w:rsidR="00FC5683" w:rsidRPr="008430C6" w:rsidRDefault="00FC5683" w:rsidP="00FC5683">
      <w:pPr>
        <w:widowControl w:val="0"/>
        <w:spacing w:after="0" w:line="360" w:lineRule="auto"/>
        <w:ind w:firstLine="709"/>
        <w:jc w:val="both"/>
        <w:rPr>
          <w:rFonts w:ascii="Times New Roman" w:eastAsia="Calibri" w:hAnsi="Times New Roman" w:cs="Times New Roman"/>
          <w:sz w:val="28"/>
          <w:szCs w:val="28"/>
        </w:rPr>
      </w:pPr>
      <w:r w:rsidRPr="008430C6">
        <w:rPr>
          <w:rFonts w:ascii="Times New Roman" w:eastAsia="Calibri" w:hAnsi="Times New Roman" w:cs="Times New Roman"/>
          <w:sz w:val="28"/>
          <w:szCs w:val="28"/>
          <w:shd w:val="clear" w:color="auto" w:fill="FFFFFF"/>
        </w:rPr>
        <w:t>Изучение эволюции российских норм наследственного права обнаруживает в них постепенное усложнение и адаптацию к социальным изменениям. Первоначально, в Древнерусском государстве как указано в «Русской Правде», наследство передавалось семье умершего, включая жилище, хозяйственные постройки, скотину, бытовые товары и слуг. В отношениях наследования периода централизованного Русского государства на основании судебников XV и XVI веков выделялись преимущественные права супруги и потомков умершего, с приоритетом мужских наследников на имущество.</w:t>
      </w:r>
    </w:p>
    <w:p w14:paraId="3FE6F3C4" w14:textId="77777777" w:rsidR="00FC5683" w:rsidRPr="008430C6" w:rsidRDefault="00FC5683" w:rsidP="00FC5683">
      <w:pPr>
        <w:widowControl w:val="0"/>
        <w:spacing w:after="0" w:line="360" w:lineRule="auto"/>
        <w:ind w:firstLine="709"/>
        <w:jc w:val="both"/>
        <w:rPr>
          <w:rFonts w:ascii="Times New Roman" w:eastAsia="Calibri" w:hAnsi="Times New Roman" w:cs="Times New Roman"/>
          <w:sz w:val="28"/>
          <w:szCs w:val="28"/>
        </w:rPr>
      </w:pPr>
      <w:r w:rsidRPr="008430C6">
        <w:rPr>
          <w:rFonts w:ascii="Times New Roman" w:eastAsia="Calibri" w:hAnsi="Times New Roman" w:cs="Times New Roman"/>
          <w:sz w:val="28"/>
          <w:szCs w:val="28"/>
          <w:shd w:val="clear" w:color="auto" w:fill="FFFFFF"/>
        </w:rPr>
        <w:t>Знаковым моментом стало принятие Соборного уложения 1649 года в эпоху сословно-представительной монархии, позволяющего всем семейным членам составление завещаний, а также дававшего дочерям юридическое право претендовать на недвижимость. Эпоха абсолютизма принесла новшества через Указ 1714 года «О единонаследии», фиксирующий принцип наследования только дочерями при отсутствии сыновей и определяющий долю, причитающуюся вдове.</w:t>
      </w:r>
    </w:p>
    <w:p w14:paraId="1A228E6E" w14:textId="77777777" w:rsidR="00FC5683" w:rsidRPr="008430C6" w:rsidRDefault="00FC5683" w:rsidP="00FC5683">
      <w:pPr>
        <w:widowControl w:val="0"/>
        <w:spacing w:after="0" w:line="360" w:lineRule="auto"/>
        <w:ind w:firstLine="709"/>
        <w:jc w:val="both"/>
        <w:rPr>
          <w:rFonts w:ascii="Times New Roman" w:eastAsia="Calibri" w:hAnsi="Times New Roman" w:cs="Times New Roman"/>
          <w:sz w:val="28"/>
          <w:szCs w:val="28"/>
        </w:rPr>
      </w:pPr>
      <w:r w:rsidRPr="008430C6">
        <w:rPr>
          <w:rFonts w:ascii="Times New Roman" w:eastAsia="Calibri" w:hAnsi="Times New Roman" w:cs="Times New Roman"/>
          <w:sz w:val="28"/>
          <w:szCs w:val="28"/>
          <w:shd w:val="clear" w:color="auto" w:fill="FFFFFF"/>
        </w:rPr>
        <w:t>XVIII и XIX века обозначились в российском законодательстве бытием Свода законов, устанавливающего порядки наследования, основанные на степени родства, и закреплявшего переход всех прав и обязанностей от наследодателей. Ограниченный характер норм наследственного права наблюдался в ХХ веке.</w:t>
      </w:r>
    </w:p>
    <w:p w14:paraId="3ABEDED7" w14:textId="77777777" w:rsidR="00FC5683" w:rsidRPr="008430C6" w:rsidRDefault="00FC5683" w:rsidP="00FC5683">
      <w:pPr>
        <w:widowControl w:val="0"/>
        <w:spacing w:after="0" w:line="360" w:lineRule="auto"/>
        <w:ind w:firstLine="709"/>
        <w:jc w:val="both"/>
        <w:rPr>
          <w:rFonts w:ascii="Times New Roman" w:eastAsia="Calibri" w:hAnsi="Times New Roman" w:cs="Times New Roman"/>
          <w:sz w:val="28"/>
          <w:szCs w:val="28"/>
          <w:shd w:val="clear" w:color="auto" w:fill="FFFFFF"/>
        </w:rPr>
      </w:pPr>
      <w:r w:rsidRPr="008430C6">
        <w:rPr>
          <w:rFonts w:ascii="Times New Roman" w:eastAsia="Calibri" w:hAnsi="Times New Roman" w:cs="Times New Roman"/>
          <w:sz w:val="28"/>
          <w:szCs w:val="28"/>
          <w:shd w:val="clear" w:color="auto" w:fill="FFFFFF"/>
        </w:rPr>
        <w:t xml:space="preserve">На сегодняшний день, современное наследственное право Российской Федерации, зафиксированное в соответствующем разделе Гражданского кодекса РФ, отражает дальнейшее развитие и совершенствование законодательства, упомянутого С.С. </w:t>
      </w:r>
      <w:proofErr w:type="spellStart"/>
      <w:r w:rsidRPr="008430C6">
        <w:rPr>
          <w:rFonts w:ascii="Times New Roman" w:eastAsia="Calibri" w:hAnsi="Times New Roman" w:cs="Times New Roman"/>
          <w:sz w:val="28"/>
          <w:szCs w:val="28"/>
          <w:shd w:val="clear" w:color="auto" w:fill="FFFFFF"/>
        </w:rPr>
        <w:t>Желонкиным</w:t>
      </w:r>
      <w:proofErr w:type="spellEnd"/>
      <w:r w:rsidRPr="008430C6">
        <w:rPr>
          <w:rFonts w:ascii="Times New Roman" w:eastAsia="Calibri" w:hAnsi="Times New Roman" w:cs="Times New Roman"/>
          <w:sz w:val="28"/>
          <w:szCs w:val="28"/>
          <w:shd w:val="clear" w:color="auto" w:fill="FFFFFF"/>
        </w:rPr>
        <w:t xml:space="preserve"> и Д.И. Ивашиным. Оно охватывает детали наследования по закону восьмерыми очередями наследников, детализирует доли обязательных наследников и принцип свободы завещания. Таким образом, осмысленный анализ прошлых вех в истории наследственного права выявляет траекторию его эволюции от простых семейных передач к более сложным и многогранным судебно-правовым концепциям.</w:t>
      </w:r>
    </w:p>
    <w:p w14:paraId="47779F85" w14:textId="77777777" w:rsidR="00FC5683" w:rsidRPr="008430C6" w:rsidRDefault="00FC5683" w:rsidP="00FC5683">
      <w:pPr>
        <w:widowControl w:val="0"/>
        <w:spacing w:after="0" w:line="360" w:lineRule="auto"/>
        <w:ind w:firstLine="709"/>
        <w:jc w:val="both"/>
        <w:textAlignment w:val="top"/>
        <w:rPr>
          <w:rFonts w:ascii="Times New Roman" w:eastAsia="Times New Roman" w:hAnsi="Times New Roman" w:cs="Times New Roman"/>
          <w:sz w:val="28"/>
          <w:szCs w:val="28"/>
          <w:lang w:eastAsia="ru-RU"/>
        </w:rPr>
      </w:pPr>
      <w:r w:rsidRPr="008430C6">
        <w:rPr>
          <w:rFonts w:ascii="Times New Roman" w:eastAsia="Times New Roman" w:hAnsi="Times New Roman" w:cs="Times New Roman"/>
          <w:sz w:val="28"/>
          <w:szCs w:val="28"/>
          <w:lang w:eastAsia="ru-RU"/>
        </w:rPr>
        <w:t xml:space="preserve">На каждом этапе развития наследственных отношений существовали правовые нормы, закреплявшие и регулировавшие общественные отношения в этой сфере. Некоторые стандарты были отменены, другие улучшены. </w:t>
      </w:r>
    </w:p>
    <w:p w14:paraId="532F7ABF" w14:textId="77777777" w:rsidR="00FC5683" w:rsidRPr="008430C6" w:rsidRDefault="00FC5683" w:rsidP="00FC5683">
      <w:pPr>
        <w:widowControl w:val="0"/>
        <w:spacing w:after="0" w:line="360" w:lineRule="auto"/>
        <w:ind w:firstLine="709"/>
        <w:jc w:val="both"/>
        <w:rPr>
          <w:rFonts w:ascii="Times New Roman" w:eastAsia="Calibri" w:hAnsi="Times New Roman" w:cs="Times New Roman"/>
          <w:sz w:val="28"/>
          <w:szCs w:val="28"/>
        </w:rPr>
      </w:pPr>
      <w:r w:rsidRPr="008430C6">
        <w:rPr>
          <w:rFonts w:ascii="Times New Roman" w:eastAsia="Calibri" w:hAnsi="Times New Roman" w:cs="Times New Roman"/>
          <w:sz w:val="28"/>
          <w:szCs w:val="28"/>
          <w:shd w:val="clear" w:color="auto" w:fill="FFFFFF"/>
        </w:rPr>
        <w:t>Отменив буржуазную собственность после смерти владельца, государство аннексировало её, превращая в собственное достояние согласно ст. 1 изданного 27 апреля 1918 года Декрета ВЦИК</w:t>
      </w:r>
      <w:r w:rsidRPr="008430C6">
        <w:rPr>
          <w:rFonts w:ascii="Calibri" w:eastAsia="Calibri" w:hAnsi="Calibri" w:cs="Times New Roman"/>
          <w:sz w:val="28"/>
          <w:szCs w:val="28"/>
          <w:vertAlign w:val="superscript"/>
        </w:rPr>
        <w:footnoteReference w:id="11"/>
      </w:r>
      <w:r w:rsidRPr="008430C6">
        <w:rPr>
          <w:rFonts w:ascii="Times New Roman" w:eastAsia="Calibri" w:hAnsi="Times New Roman" w:cs="Times New Roman"/>
          <w:sz w:val="28"/>
          <w:szCs w:val="28"/>
          <w:shd w:val="clear" w:color="auto" w:fill="FFFFFF"/>
        </w:rPr>
        <w:t>. Помимо этого, устанавливается, что имущество, оцениваемое не более чем в 10 тысяч рублей, включая предметы обихода, передавалось для непосредственного управления и распоряжения к наиболее близким кровным связям или супругу</w:t>
      </w:r>
      <w:r w:rsidRPr="008430C6">
        <w:rPr>
          <w:rFonts w:ascii="Calibri" w:eastAsia="Calibri" w:hAnsi="Calibri" w:cs="Times New Roman"/>
          <w:sz w:val="28"/>
          <w:szCs w:val="28"/>
          <w:vertAlign w:val="superscript"/>
        </w:rPr>
        <w:footnoteReference w:id="12"/>
      </w:r>
      <w:r w:rsidRPr="008430C6">
        <w:rPr>
          <w:rFonts w:ascii="Times New Roman" w:eastAsia="Calibri" w:hAnsi="Times New Roman" w:cs="Times New Roman"/>
          <w:sz w:val="28"/>
          <w:szCs w:val="28"/>
          <w:shd w:val="clear" w:color="auto" w:fill="FFFFFF"/>
        </w:rPr>
        <w:t xml:space="preserve">. Так, зафиксированы нормы, дозволявшие передачу трудовой собственности усопшего к близким родственникам не по законам наследования, а в виде права управления и владения. Обозревая эпоху ХХ столетия в контексте наследственного права, ясно, что этот отрезок истории оказал наибольшее влияние на сегодняшние правила правопреемства, поскольку их остатки внедрены в современное законодательство. На этапе изучения исторических нормативных документов, подобно рассматриваемому Декрету ВЦИК, наблюдается ядро для анализа </w:t>
      </w:r>
      <w:proofErr w:type="spellStart"/>
      <w:r w:rsidRPr="008430C6">
        <w:rPr>
          <w:rFonts w:ascii="Times New Roman" w:eastAsia="Calibri" w:hAnsi="Times New Roman" w:cs="Times New Roman"/>
          <w:sz w:val="28"/>
          <w:szCs w:val="28"/>
          <w:shd w:val="clear" w:color="auto" w:fill="FFFFFF"/>
        </w:rPr>
        <w:t>правонаследия</w:t>
      </w:r>
      <w:proofErr w:type="spellEnd"/>
      <w:r w:rsidRPr="008430C6">
        <w:rPr>
          <w:rFonts w:ascii="Times New Roman" w:eastAsia="Calibri" w:hAnsi="Times New Roman" w:cs="Times New Roman"/>
          <w:sz w:val="28"/>
          <w:szCs w:val="28"/>
          <w:shd w:val="clear" w:color="auto" w:fill="FFFFFF"/>
        </w:rPr>
        <w:t>, в частности его крушения и последующего эволюционирования.</w:t>
      </w:r>
    </w:p>
    <w:p w14:paraId="5F84CB86" w14:textId="77777777" w:rsidR="00FC5683" w:rsidRPr="008430C6" w:rsidRDefault="00FC5683" w:rsidP="00FC5683">
      <w:pPr>
        <w:widowControl w:val="0"/>
        <w:spacing w:after="0" w:line="360" w:lineRule="auto"/>
        <w:ind w:firstLine="709"/>
        <w:jc w:val="both"/>
        <w:rPr>
          <w:rFonts w:ascii="Times New Roman" w:eastAsia="Calibri" w:hAnsi="Times New Roman" w:cs="Times New Roman"/>
          <w:sz w:val="28"/>
          <w:szCs w:val="28"/>
        </w:rPr>
      </w:pPr>
      <w:r w:rsidRPr="008430C6">
        <w:rPr>
          <w:rFonts w:ascii="Times New Roman" w:eastAsia="Calibri" w:hAnsi="Times New Roman" w:cs="Times New Roman"/>
          <w:sz w:val="28"/>
          <w:szCs w:val="28"/>
          <w:shd w:val="clear" w:color="auto" w:fill="FFFFFF"/>
        </w:rPr>
        <w:t xml:space="preserve">Изложение положений ст. 9, принадлежащей к Декрету, выявляет следующие категории правопреемников: на первом месте указывается иждивенец </w:t>
      </w:r>
      <w:r w:rsidR="00B33559" w:rsidRPr="008430C6">
        <w:rPr>
          <w:rFonts w:ascii="Times New Roman" w:eastAsia="Calibri" w:hAnsi="Times New Roman" w:cs="Times New Roman"/>
          <w:sz w:val="28"/>
          <w:szCs w:val="28"/>
          <w:shd w:val="clear" w:color="auto" w:fill="FFFFFF"/>
        </w:rPr>
        <w:t>умершего</w:t>
      </w:r>
      <w:r w:rsidRPr="008430C6">
        <w:rPr>
          <w:rFonts w:ascii="Times New Roman" w:eastAsia="Calibri" w:hAnsi="Times New Roman" w:cs="Times New Roman"/>
          <w:sz w:val="28"/>
          <w:szCs w:val="28"/>
          <w:shd w:val="clear" w:color="auto" w:fill="FFFFFF"/>
        </w:rPr>
        <w:t xml:space="preserve"> - его супруг (а), далее идут </w:t>
      </w:r>
      <w:r w:rsidR="00B33559" w:rsidRPr="008430C6">
        <w:rPr>
          <w:rFonts w:ascii="Times New Roman" w:eastAsia="Calibri" w:hAnsi="Times New Roman" w:cs="Times New Roman"/>
          <w:sz w:val="28"/>
          <w:szCs w:val="28"/>
          <w:shd w:val="clear" w:color="auto" w:fill="FFFFFF"/>
        </w:rPr>
        <w:t>родственники</w:t>
      </w:r>
      <w:r w:rsidRPr="008430C6">
        <w:rPr>
          <w:rFonts w:ascii="Times New Roman" w:eastAsia="Calibri" w:hAnsi="Times New Roman" w:cs="Times New Roman"/>
          <w:sz w:val="28"/>
          <w:szCs w:val="28"/>
          <w:shd w:val="clear" w:color="auto" w:fill="FFFFFF"/>
        </w:rPr>
        <w:t xml:space="preserve"> по прямой кровной линии, а именно </w:t>
      </w:r>
      <w:r w:rsidR="00B33559" w:rsidRPr="008430C6">
        <w:rPr>
          <w:rFonts w:ascii="Times New Roman" w:eastAsia="Calibri" w:hAnsi="Times New Roman" w:cs="Times New Roman"/>
          <w:sz w:val="28"/>
          <w:szCs w:val="28"/>
          <w:shd w:val="clear" w:color="auto" w:fill="FFFFFF"/>
        </w:rPr>
        <w:t>родственники</w:t>
      </w:r>
      <w:r w:rsidRPr="008430C6">
        <w:rPr>
          <w:rFonts w:ascii="Times New Roman" w:eastAsia="Calibri" w:hAnsi="Times New Roman" w:cs="Times New Roman"/>
          <w:sz w:val="28"/>
          <w:szCs w:val="28"/>
          <w:shd w:val="clear" w:color="auto" w:fill="FFFFFF"/>
        </w:rPr>
        <w:t xml:space="preserve">, как нисходящее, так и восходящее. В понятие </w:t>
      </w:r>
      <w:proofErr w:type="spellStart"/>
      <w:r w:rsidRPr="008430C6">
        <w:rPr>
          <w:rFonts w:ascii="Times New Roman" w:eastAsia="Calibri" w:hAnsi="Times New Roman" w:cs="Times New Roman"/>
          <w:sz w:val="28"/>
          <w:szCs w:val="28"/>
          <w:shd w:val="clear" w:color="auto" w:fill="FFFFFF"/>
        </w:rPr>
        <w:t>правонаследников</w:t>
      </w:r>
      <w:proofErr w:type="spellEnd"/>
      <w:r w:rsidRPr="008430C6">
        <w:rPr>
          <w:rFonts w:ascii="Times New Roman" w:eastAsia="Calibri" w:hAnsi="Times New Roman" w:cs="Times New Roman"/>
          <w:sz w:val="28"/>
          <w:szCs w:val="28"/>
          <w:shd w:val="clear" w:color="auto" w:fill="FFFFFF"/>
        </w:rPr>
        <w:t xml:space="preserve"> также включены как </w:t>
      </w:r>
      <w:proofErr w:type="spellStart"/>
      <w:r w:rsidRPr="008430C6">
        <w:rPr>
          <w:rFonts w:ascii="Times New Roman" w:eastAsia="Calibri" w:hAnsi="Times New Roman" w:cs="Times New Roman"/>
          <w:sz w:val="28"/>
          <w:szCs w:val="28"/>
          <w:shd w:val="clear" w:color="auto" w:fill="FFFFFF"/>
        </w:rPr>
        <w:t>узкородственные</w:t>
      </w:r>
      <w:proofErr w:type="spellEnd"/>
      <w:r w:rsidRPr="008430C6">
        <w:rPr>
          <w:rFonts w:ascii="Times New Roman" w:eastAsia="Calibri" w:hAnsi="Times New Roman" w:cs="Times New Roman"/>
          <w:sz w:val="28"/>
          <w:szCs w:val="28"/>
          <w:shd w:val="clear" w:color="auto" w:fill="FFFFFF"/>
        </w:rPr>
        <w:t xml:space="preserve">, так и </w:t>
      </w:r>
      <w:proofErr w:type="spellStart"/>
      <w:r w:rsidRPr="008430C6">
        <w:rPr>
          <w:rFonts w:ascii="Times New Roman" w:eastAsia="Calibri" w:hAnsi="Times New Roman" w:cs="Times New Roman"/>
          <w:sz w:val="28"/>
          <w:szCs w:val="28"/>
          <w:shd w:val="clear" w:color="auto" w:fill="FFFFFF"/>
        </w:rPr>
        <w:t>однокровные</w:t>
      </w:r>
      <w:proofErr w:type="spellEnd"/>
      <w:r w:rsidRPr="008430C6">
        <w:rPr>
          <w:rFonts w:ascii="Times New Roman" w:eastAsia="Calibri" w:hAnsi="Times New Roman" w:cs="Times New Roman"/>
          <w:sz w:val="28"/>
          <w:szCs w:val="28"/>
          <w:shd w:val="clear" w:color="auto" w:fill="FFFFFF"/>
        </w:rPr>
        <w:t xml:space="preserve"> братья, сестры. Указанный Декрет «Об отмене наследования» применим ко всем гражданам без различия, охватывая как городское, так и сельскохозяйственное население.</w:t>
      </w:r>
    </w:p>
    <w:p w14:paraId="0480C13B" w14:textId="77777777" w:rsidR="00FC5683" w:rsidRPr="008430C6" w:rsidRDefault="00B33559" w:rsidP="00FC5683">
      <w:pPr>
        <w:widowControl w:val="0"/>
        <w:spacing w:after="0" w:line="360" w:lineRule="auto"/>
        <w:ind w:firstLine="709"/>
        <w:jc w:val="both"/>
        <w:rPr>
          <w:rFonts w:ascii="Times New Roman" w:eastAsia="Calibri" w:hAnsi="Times New Roman" w:cs="Times New Roman"/>
          <w:sz w:val="28"/>
          <w:szCs w:val="28"/>
        </w:rPr>
      </w:pPr>
      <w:r w:rsidRPr="008430C6">
        <w:rPr>
          <w:rFonts w:ascii="Times New Roman" w:eastAsia="Calibri" w:hAnsi="Times New Roman" w:cs="Times New Roman"/>
          <w:sz w:val="28"/>
          <w:szCs w:val="28"/>
          <w:shd w:val="clear" w:color="auto" w:fill="FFFFFF"/>
        </w:rPr>
        <w:t>Внесенное</w:t>
      </w:r>
      <w:r w:rsidR="00FC5683" w:rsidRPr="008430C6">
        <w:rPr>
          <w:rFonts w:ascii="Times New Roman" w:eastAsia="Calibri" w:hAnsi="Times New Roman" w:cs="Times New Roman"/>
          <w:sz w:val="28"/>
          <w:szCs w:val="28"/>
          <w:shd w:val="clear" w:color="auto" w:fill="FFFFFF"/>
        </w:rPr>
        <w:t xml:space="preserve"> 20 августа 1918 года изменение законодательства Всероссийским Центральным Исполнительным Комитетом, отменяющее личное владение недвижимостью в городских чертах, наложило коренные изменения в систему собственности. В результате данного декрета, имущество, признававшееся трудовой собственностью, подразумевало свою передачу во временное пользование и ведение родственникам или тем лицам, кто разделял с у</w:t>
      </w:r>
      <w:r w:rsidRPr="008430C6">
        <w:rPr>
          <w:rFonts w:ascii="Times New Roman" w:eastAsia="Calibri" w:hAnsi="Times New Roman" w:cs="Times New Roman"/>
          <w:sz w:val="28"/>
          <w:szCs w:val="28"/>
          <w:shd w:val="clear" w:color="auto" w:fill="FFFFFF"/>
        </w:rPr>
        <w:t>мершим</w:t>
      </w:r>
      <w:r w:rsidR="00FC5683" w:rsidRPr="008430C6">
        <w:rPr>
          <w:rFonts w:ascii="Times New Roman" w:eastAsia="Calibri" w:hAnsi="Times New Roman" w:cs="Times New Roman"/>
          <w:sz w:val="28"/>
          <w:szCs w:val="28"/>
          <w:shd w:val="clear" w:color="auto" w:fill="FFFFFF"/>
        </w:rPr>
        <w:t xml:space="preserve"> общ</w:t>
      </w:r>
      <w:r w:rsidRPr="008430C6">
        <w:rPr>
          <w:rFonts w:ascii="Times New Roman" w:eastAsia="Calibri" w:hAnsi="Times New Roman" w:cs="Times New Roman"/>
          <w:sz w:val="28"/>
          <w:szCs w:val="28"/>
          <w:shd w:val="clear" w:color="auto" w:fill="FFFFFF"/>
        </w:rPr>
        <w:t>ее имущество</w:t>
      </w:r>
      <w:r w:rsidR="00FC5683" w:rsidRPr="008430C6">
        <w:rPr>
          <w:rFonts w:ascii="Times New Roman" w:eastAsia="Calibri" w:hAnsi="Times New Roman" w:cs="Times New Roman"/>
          <w:sz w:val="28"/>
          <w:szCs w:val="28"/>
          <w:shd w:val="clear" w:color="auto" w:fill="FFFFFF"/>
        </w:rPr>
        <w:t>, исключая при этом нормы передачи наследства посредством завещания</w:t>
      </w:r>
      <w:r w:rsidR="00FC5683" w:rsidRPr="008430C6">
        <w:rPr>
          <w:rFonts w:ascii="Calibri" w:eastAsia="Calibri" w:hAnsi="Calibri" w:cs="Times New Roman"/>
          <w:sz w:val="28"/>
          <w:szCs w:val="28"/>
          <w:vertAlign w:val="superscript"/>
        </w:rPr>
        <w:footnoteReference w:id="13"/>
      </w:r>
      <w:r w:rsidR="00FC5683" w:rsidRPr="008430C6">
        <w:rPr>
          <w:rFonts w:ascii="Times New Roman" w:eastAsia="Calibri" w:hAnsi="Times New Roman" w:cs="Times New Roman"/>
          <w:sz w:val="28"/>
          <w:szCs w:val="28"/>
          <w:shd w:val="clear" w:color="auto" w:fill="FFFFFF"/>
        </w:rPr>
        <w:t xml:space="preserve">. Список наследников в новых принципах не претерпел существенных изменений, лишь добавилось требование о совместном проживании с наследодателем. </w:t>
      </w:r>
    </w:p>
    <w:p w14:paraId="5A8196F9" w14:textId="77777777" w:rsidR="00FC5683" w:rsidRPr="008430C6" w:rsidRDefault="00FC5683" w:rsidP="00FC5683">
      <w:pPr>
        <w:widowControl w:val="0"/>
        <w:spacing w:after="0" w:line="360" w:lineRule="auto"/>
        <w:ind w:firstLine="709"/>
        <w:jc w:val="both"/>
        <w:rPr>
          <w:rFonts w:ascii="Times New Roman" w:eastAsia="Calibri" w:hAnsi="Times New Roman" w:cs="Times New Roman"/>
          <w:sz w:val="28"/>
          <w:szCs w:val="28"/>
        </w:rPr>
      </w:pPr>
      <w:r w:rsidRPr="008430C6">
        <w:rPr>
          <w:rFonts w:ascii="Times New Roman" w:eastAsia="Calibri" w:hAnsi="Times New Roman" w:cs="Times New Roman"/>
          <w:sz w:val="28"/>
          <w:szCs w:val="28"/>
          <w:shd w:val="clear" w:color="auto" w:fill="FFFFFF"/>
        </w:rPr>
        <w:t>На заседании 22 мая 1922 года было одобрено важное постановление, обозначающее возобновление институциональных положений наследования в РСФСР. Декрет «Об основных имущественных правах, признаваемых РСФСР, охраняемых ее законами и защищаемых судами РСФСР» провозгласил право ближайших родственников на владение наследством по последнему волеизъявлению умершего или по закону, ограничив данное право вещами, чья стоимость не превышала 10 тыс. золотых рублей. Хотя положения указа были в дальнейшем детализированы в Гражданском кодексе РСФСР того же года, наследственные правила сохраняли ряд ограничений, свидетельствуя о скрупулёзном подходе государства к вопросам передачи собственности после смерти</w:t>
      </w:r>
      <w:r w:rsidRPr="008430C6">
        <w:rPr>
          <w:rFonts w:ascii="Calibri" w:eastAsia="Calibri" w:hAnsi="Calibri" w:cs="Times New Roman"/>
          <w:sz w:val="28"/>
          <w:szCs w:val="28"/>
          <w:vertAlign w:val="superscript"/>
        </w:rPr>
        <w:footnoteReference w:id="14"/>
      </w:r>
      <w:r w:rsidRPr="008430C6">
        <w:rPr>
          <w:rFonts w:ascii="Times New Roman" w:eastAsia="Calibri" w:hAnsi="Times New Roman" w:cs="Times New Roman"/>
          <w:sz w:val="28"/>
          <w:szCs w:val="28"/>
          <w:shd w:val="clear" w:color="auto" w:fill="FFFFFF"/>
        </w:rPr>
        <w:t>.</w:t>
      </w:r>
    </w:p>
    <w:p w14:paraId="3889C48B" w14:textId="77777777" w:rsidR="00FC5683" w:rsidRPr="008430C6" w:rsidRDefault="00FC5683" w:rsidP="00FC5683">
      <w:pPr>
        <w:widowControl w:val="0"/>
        <w:spacing w:after="0" w:line="360" w:lineRule="auto"/>
        <w:ind w:firstLine="709"/>
        <w:jc w:val="both"/>
        <w:rPr>
          <w:rFonts w:ascii="Times New Roman" w:eastAsia="Calibri" w:hAnsi="Times New Roman" w:cs="Times New Roman"/>
          <w:sz w:val="28"/>
          <w:szCs w:val="28"/>
        </w:rPr>
      </w:pPr>
      <w:r w:rsidRPr="008430C6">
        <w:rPr>
          <w:rFonts w:ascii="Times New Roman" w:eastAsia="Calibri" w:hAnsi="Times New Roman" w:cs="Times New Roman"/>
          <w:sz w:val="28"/>
          <w:szCs w:val="28"/>
          <w:shd w:val="clear" w:color="auto" w:fill="FFFFFF"/>
        </w:rPr>
        <w:t>Отменёнными были положения о наследовании имущества родственниками по восходящей и боковой линии, согласно нормам Гражданского кодекса РСФСР, учрежденного 31 октября 1922 года в разделе «Наследственное право». Предусмотрена возможность распоряжения собственностью через завещание, ограничив которое определённым кругом лиц, в числе которых находились только законные наследники. Без последних, имущество, считаемое выморочным, становилось доходом для государственной казны. Правопреемство по завещанию восстанавливалось, однако его реализация возможна исключительно в отношении наследников, установленных законом.</w:t>
      </w:r>
    </w:p>
    <w:p w14:paraId="1845EC87" w14:textId="77777777" w:rsidR="00FC5683" w:rsidRPr="008430C6" w:rsidRDefault="00AB66B5" w:rsidP="00FC5683">
      <w:pPr>
        <w:widowControl w:val="0"/>
        <w:spacing w:after="0" w:line="360" w:lineRule="auto"/>
        <w:ind w:firstLine="709"/>
        <w:jc w:val="both"/>
        <w:rPr>
          <w:rFonts w:ascii="Times New Roman" w:eastAsia="Calibri" w:hAnsi="Times New Roman" w:cs="Times New Roman"/>
          <w:sz w:val="28"/>
          <w:szCs w:val="28"/>
        </w:rPr>
      </w:pPr>
      <w:r w:rsidRPr="008430C6">
        <w:rPr>
          <w:rFonts w:ascii="Times New Roman" w:hAnsi="Times New Roman" w:cs="Times New Roman"/>
          <w:spacing w:val="-1"/>
          <w:sz w:val="28"/>
          <w:szCs w:val="28"/>
        </w:rPr>
        <w:t xml:space="preserve">Как отмечают В.В. Гущин и В.А. </w:t>
      </w:r>
      <w:proofErr w:type="spellStart"/>
      <w:r w:rsidRPr="008430C6">
        <w:rPr>
          <w:rFonts w:ascii="Times New Roman" w:hAnsi="Times New Roman" w:cs="Times New Roman"/>
          <w:spacing w:val="-1"/>
          <w:sz w:val="28"/>
          <w:szCs w:val="28"/>
        </w:rPr>
        <w:t>Гуреев</w:t>
      </w:r>
      <w:proofErr w:type="spellEnd"/>
      <w:r w:rsidRPr="008430C6">
        <w:rPr>
          <w:rFonts w:ascii="Times New Roman" w:hAnsi="Times New Roman" w:cs="Times New Roman"/>
          <w:spacing w:val="-1"/>
          <w:sz w:val="28"/>
          <w:szCs w:val="28"/>
        </w:rPr>
        <w:t>, реформа наследственного права РСФСР 1922 года существенно сузила круг лиц, способных выступать преемниками имущества - как по завещанию, так и по закону. Возможности наследодателя при составлении распорядительного документа оказались ограничены: передать имущество допускалось лишь родственникам, лицам, находившимся на иждивении, либо государству</w:t>
      </w:r>
      <w:r w:rsidR="00FC5683" w:rsidRPr="008430C6">
        <w:rPr>
          <w:rFonts w:ascii="Times New Roman" w:eastAsia="Calibri" w:hAnsi="Times New Roman" w:cs="Times New Roman"/>
          <w:sz w:val="28"/>
          <w:szCs w:val="28"/>
          <w:vertAlign w:val="superscript"/>
        </w:rPr>
        <w:footnoteReference w:id="15"/>
      </w:r>
      <w:r w:rsidR="00FC5683" w:rsidRPr="008430C6">
        <w:rPr>
          <w:rFonts w:ascii="Times New Roman" w:eastAsia="Calibri" w:hAnsi="Times New Roman" w:cs="Times New Roman"/>
          <w:sz w:val="28"/>
          <w:szCs w:val="28"/>
        </w:rPr>
        <w:t>.</w:t>
      </w:r>
    </w:p>
    <w:p w14:paraId="4D8FBD53" w14:textId="77777777" w:rsidR="00AB66B5" w:rsidRPr="008430C6" w:rsidRDefault="00AB66B5" w:rsidP="00FC5683">
      <w:pPr>
        <w:widowControl w:val="0"/>
        <w:spacing w:after="0" w:line="360" w:lineRule="auto"/>
        <w:ind w:firstLine="709"/>
        <w:jc w:val="both"/>
        <w:rPr>
          <w:rFonts w:ascii="Times New Roman" w:eastAsia="Calibri" w:hAnsi="Times New Roman" w:cs="Times New Roman"/>
          <w:sz w:val="28"/>
          <w:szCs w:val="28"/>
          <w:shd w:val="clear" w:color="auto" w:fill="FFFFFF"/>
        </w:rPr>
      </w:pPr>
      <w:r w:rsidRPr="008430C6">
        <w:rPr>
          <w:rFonts w:ascii="Times New Roman" w:hAnsi="Times New Roman" w:cs="Times New Roman"/>
          <w:spacing w:val="-1"/>
          <w:sz w:val="28"/>
          <w:szCs w:val="28"/>
        </w:rPr>
        <w:t xml:space="preserve">Порядок составления, изменения и отмены завещания определяется нормами действующего законодательства, которые устанавливают конкретные требования к каждому из этих этапов. Документ составляется в письменном виде и удостоверяется личной подписью завещателя. Когда подписание затруднено </w:t>
      </w:r>
      <w:r w:rsidR="003D70CA" w:rsidRPr="008430C6">
        <w:rPr>
          <w:rFonts w:ascii="Times New Roman" w:hAnsi="Times New Roman" w:cs="Times New Roman"/>
          <w:spacing w:val="-1"/>
          <w:sz w:val="28"/>
          <w:szCs w:val="28"/>
        </w:rPr>
        <w:t>-</w:t>
      </w:r>
      <w:r w:rsidRPr="008430C6">
        <w:rPr>
          <w:rFonts w:ascii="Times New Roman" w:hAnsi="Times New Roman" w:cs="Times New Roman"/>
          <w:spacing w:val="-1"/>
          <w:sz w:val="28"/>
          <w:szCs w:val="28"/>
        </w:rPr>
        <w:t xml:space="preserve"> например, из-за недостаточного уровня грамотности </w:t>
      </w:r>
      <w:r w:rsidR="003D70CA" w:rsidRPr="008430C6">
        <w:rPr>
          <w:rFonts w:ascii="Times New Roman" w:hAnsi="Times New Roman" w:cs="Times New Roman"/>
          <w:spacing w:val="-1"/>
          <w:sz w:val="28"/>
          <w:szCs w:val="28"/>
        </w:rPr>
        <w:t>-</w:t>
      </w:r>
      <w:r w:rsidRPr="008430C6">
        <w:rPr>
          <w:rFonts w:ascii="Times New Roman" w:hAnsi="Times New Roman" w:cs="Times New Roman"/>
          <w:spacing w:val="-1"/>
          <w:sz w:val="28"/>
          <w:szCs w:val="28"/>
        </w:rPr>
        <w:t xml:space="preserve"> допускается привлечение рукоприкладчика, то есть лица, уполномоченного поставить подпись от имени завещателя. Составленный документ переда</w:t>
      </w:r>
      <w:r w:rsidR="003D70CA" w:rsidRPr="008430C6">
        <w:rPr>
          <w:rFonts w:ascii="Times New Roman" w:hAnsi="Times New Roman" w:cs="Times New Roman"/>
          <w:spacing w:val="-1"/>
          <w:sz w:val="28"/>
          <w:szCs w:val="28"/>
        </w:rPr>
        <w:t>е</w:t>
      </w:r>
      <w:r w:rsidRPr="008430C6">
        <w:rPr>
          <w:rFonts w:ascii="Times New Roman" w:hAnsi="Times New Roman" w:cs="Times New Roman"/>
          <w:spacing w:val="-1"/>
          <w:sz w:val="28"/>
          <w:szCs w:val="28"/>
        </w:rPr>
        <w:t>тся в нотариальную контору, где сведения о н</w:t>
      </w:r>
      <w:r w:rsidR="003D70CA" w:rsidRPr="008430C6">
        <w:rPr>
          <w:rFonts w:ascii="Times New Roman" w:hAnsi="Times New Roman" w:cs="Times New Roman"/>
          <w:spacing w:val="-1"/>
          <w:sz w:val="28"/>
          <w:szCs w:val="28"/>
        </w:rPr>
        <w:t>е</w:t>
      </w:r>
      <w:r w:rsidRPr="008430C6">
        <w:rPr>
          <w:rFonts w:ascii="Times New Roman" w:hAnsi="Times New Roman" w:cs="Times New Roman"/>
          <w:spacing w:val="-1"/>
          <w:sz w:val="28"/>
          <w:szCs w:val="28"/>
        </w:rPr>
        <w:t>м фиксируются в актовой книге. Регистрация обеспечивает как сохранность завещания, так и официальное подтверждение его правовой силы. Завещателю предоставляется право в любой момент скорректировать или полностью отменить ранее составленный документ, а также оформить новое завещание. Каждое из таких действий подлежит отдельной регистрации в актовой книге посредством соответствующих уведомлений. Возможность неоднократного внесения изменений обусловлена тем, что личные обстоятельства и имущественное положение завещателя со временем меняются, а воля, выраженная в завещании, должна им соответствовать</w:t>
      </w:r>
      <w:r w:rsidRPr="008430C6">
        <w:rPr>
          <w:rFonts w:ascii="Times New Roman" w:eastAsia="Calibri" w:hAnsi="Times New Roman" w:cs="Times New Roman"/>
          <w:sz w:val="28"/>
          <w:szCs w:val="28"/>
          <w:vertAlign w:val="superscript"/>
        </w:rPr>
        <w:footnoteReference w:id="16"/>
      </w:r>
      <w:r w:rsidRPr="008430C6">
        <w:rPr>
          <w:rFonts w:ascii="Times New Roman" w:hAnsi="Times New Roman" w:cs="Times New Roman"/>
          <w:spacing w:val="-1"/>
          <w:sz w:val="28"/>
          <w:szCs w:val="28"/>
        </w:rPr>
        <w:t>.</w:t>
      </w:r>
    </w:p>
    <w:p w14:paraId="1E5F0188" w14:textId="77777777" w:rsidR="007D17C6" w:rsidRPr="008430C6" w:rsidRDefault="007D17C6" w:rsidP="00FC5683">
      <w:pPr>
        <w:widowControl w:val="0"/>
        <w:spacing w:after="0" w:line="360" w:lineRule="auto"/>
        <w:ind w:firstLine="709"/>
        <w:jc w:val="both"/>
        <w:rPr>
          <w:rFonts w:ascii="Times New Roman" w:hAnsi="Times New Roman" w:cs="Times New Roman"/>
          <w:spacing w:val="-1"/>
          <w:sz w:val="28"/>
          <w:szCs w:val="28"/>
        </w:rPr>
      </w:pPr>
      <w:r w:rsidRPr="008430C6">
        <w:rPr>
          <w:rFonts w:ascii="Times New Roman" w:hAnsi="Times New Roman" w:cs="Times New Roman"/>
          <w:spacing w:val="-1"/>
          <w:sz w:val="28"/>
          <w:szCs w:val="28"/>
        </w:rPr>
        <w:t>1 апреля 1935 года в ГК РСФСР 1922 года была включена ст. 436, наделявшая вкладчиков кредитных организаций правом указывать лицо, к которому переходит вклад после их смерти.</w:t>
      </w:r>
    </w:p>
    <w:p w14:paraId="3DCA72DB" w14:textId="77777777" w:rsidR="007D17C6" w:rsidRPr="008430C6" w:rsidRDefault="007D17C6" w:rsidP="00FC5683">
      <w:pPr>
        <w:widowControl w:val="0"/>
        <w:spacing w:after="0" w:line="360" w:lineRule="auto"/>
        <w:ind w:firstLine="709"/>
        <w:jc w:val="both"/>
        <w:rPr>
          <w:rFonts w:ascii="Times New Roman" w:eastAsia="Times New Roman" w:hAnsi="Times New Roman" w:cs="Times New Roman"/>
          <w:sz w:val="28"/>
          <w:szCs w:val="28"/>
          <w:lang w:eastAsia="ru-RU"/>
        </w:rPr>
      </w:pPr>
      <w:r w:rsidRPr="008430C6">
        <w:rPr>
          <w:rFonts w:ascii="Times New Roman" w:hAnsi="Times New Roman" w:cs="Times New Roman"/>
          <w:spacing w:val="-1"/>
          <w:sz w:val="28"/>
          <w:szCs w:val="28"/>
        </w:rPr>
        <w:t>В 1945 году Президиум Верховного Совета СССР издал акт, упорядочивший наследственные отношения. Этим Указом наследники распределялись по тр</w:t>
      </w:r>
      <w:r w:rsidR="004406B1" w:rsidRPr="008430C6">
        <w:rPr>
          <w:rFonts w:ascii="Times New Roman" w:hAnsi="Times New Roman" w:cs="Times New Roman"/>
          <w:spacing w:val="-1"/>
          <w:sz w:val="28"/>
          <w:szCs w:val="28"/>
        </w:rPr>
        <w:t>е</w:t>
      </w:r>
      <w:r w:rsidRPr="008430C6">
        <w:rPr>
          <w:rFonts w:ascii="Times New Roman" w:hAnsi="Times New Roman" w:cs="Times New Roman"/>
          <w:spacing w:val="-1"/>
          <w:sz w:val="28"/>
          <w:szCs w:val="28"/>
        </w:rPr>
        <w:t>м ступеням. К первой относились дети, в том числе усыновл</w:t>
      </w:r>
      <w:r w:rsidR="004406B1" w:rsidRPr="008430C6">
        <w:rPr>
          <w:rFonts w:ascii="Times New Roman" w:hAnsi="Times New Roman" w:cs="Times New Roman"/>
          <w:spacing w:val="-1"/>
          <w:sz w:val="28"/>
          <w:szCs w:val="28"/>
        </w:rPr>
        <w:t>е</w:t>
      </w:r>
      <w:r w:rsidRPr="008430C6">
        <w:rPr>
          <w:rFonts w:ascii="Times New Roman" w:hAnsi="Times New Roman" w:cs="Times New Roman"/>
          <w:spacing w:val="-1"/>
          <w:sz w:val="28"/>
          <w:szCs w:val="28"/>
        </w:rPr>
        <w:t>нные, пережившие супруги и нетрудоспособные родители; наряду с ними учитывались лица, находившиеся на иждивении умершего не менее года до его смерти. Трудоспособные родители составляли вторую очередь, тогда как братья и сёстры наследодателя замыкали перечень.</w:t>
      </w:r>
    </w:p>
    <w:p w14:paraId="1AA51B18" w14:textId="77777777" w:rsidR="004406B1" w:rsidRPr="008430C6" w:rsidRDefault="004406B1" w:rsidP="00FC5683">
      <w:pPr>
        <w:widowControl w:val="0"/>
        <w:spacing w:after="0" w:line="360" w:lineRule="auto"/>
        <w:ind w:firstLine="709"/>
        <w:jc w:val="both"/>
        <w:rPr>
          <w:rFonts w:ascii="Times New Roman" w:hAnsi="Times New Roman" w:cs="Times New Roman"/>
          <w:spacing w:val="-1"/>
          <w:sz w:val="28"/>
          <w:szCs w:val="28"/>
        </w:rPr>
      </w:pPr>
      <w:r w:rsidRPr="008430C6">
        <w:rPr>
          <w:rFonts w:ascii="Times New Roman" w:hAnsi="Times New Roman" w:cs="Times New Roman"/>
          <w:spacing w:val="-1"/>
          <w:sz w:val="28"/>
          <w:szCs w:val="28"/>
        </w:rPr>
        <w:t>С принятием Г</w:t>
      </w:r>
      <w:r w:rsidR="00FB36A3" w:rsidRPr="008430C6">
        <w:rPr>
          <w:rFonts w:ascii="Times New Roman" w:hAnsi="Times New Roman" w:cs="Times New Roman"/>
          <w:spacing w:val="-1"/>
          <w:sz w:val="28"/>
          <w:szCs w:val="28"/>
        </w:rPr>
        <w:t xml:space="preserve">К </w:t>
      </w:r>
      <w:r w:rsidRPr="008430C6">
        <w:rPr>
          <w:rFonts w:ascii="Times New Roman" w:hAnsi="Times New Roman" w:cs="Times New Roman"/>
          <w:spacing w:val="-1"/>
          <w:sz w:val="28"/>
          <w:szCs w:val="28"/>
        </w:rPr>
        <w:t>РСФСР 1964 года наследственное право претерпело значительную трансформацию. Нормы нового кодекса существенно расходились с действовавшими на тот момент мировыми стандартами - прежде всего вследствие ограничений, распространявшихся на состав и размер имущества, которое могло находиться в личной собственности и передаваться по наследству. Именно эти ограничения определяли место завещания в системе правового регулирования: оно приобретало характер особого юридического инструмента, применение которого было обусловлено строгими рамками.</w:t>
      </w:r>
    </w:p>
    <w:p w14:paraId="4B0D31E6" w14:textId="77777777" w:rsidR="004406B1" w:rsidRPr="008430C6" w:rsidRDefault="004406B1" w:rsidP="00FC5683">
      <w:pPr>
        <w:widowControl w:val="0"/>
        <w:spacing w:after="0" w:line="360" w:lineRule="auto"/>
        <w:ind w:firstLine="709"/>
        <w:jc w:val="both"/>
        <w:rPr>
          <w:rFonts w:ascii="Times New Roman" w:eastAsia="Calibri" w:hAnsi="Times New Roman" w:cs="Times New Roman"/>
          <w:sz w:val="28"/>
          <w:szCs w:val="28"/>
          <w:shd w:val="clear" w:color="auto" w:fill="FFFFFF"/>
        </w:rPr>
      </w:pPr>
      <w:r w:rsidRPr="008430C6">
        <w:rPr>
          <w:rFonts w:ascii="Times New Roman" w:hAnsi="Times New Roman" w:cs="Times New Roman"/>
          <w:spacing w:val="-1"/>
          <w:sz w:val="28"/>
          <w:szCs w:val="28"/>
        </w:rPr>
        <w:t>Вместе с тем упомянутое Постановление зафиксировало движение в сторону более свободного распоряжения собственными активами. Возможность такого распоряжения открывалась при отсутствии прямых наследников, что само по себе сужало круг ситуаций, в которых норма могла быть реализована. Получалось, что один и тот же правовой акт расширял индивидуальные правомочия гражданина и одновременно очерчивал пределы их практического применения.</w:t>
      </w:r>
    </w:p>
    <w:p w14:paraId="544017A6" w14:textId="77777777" w:rsidR="00FB36A3" w:rsidRPr="008430C6" w:rsidRDefault="00FB36A3" w:rsidP="00FC5683">
      <w:pPr>
        <w:widowControl w:val="0"/>
        <w:spacing w:after="0" w:line="360" w:lineRule="auto"/>
        <w:ind w:firstLine="709"/>
        <w:jc w:val="both"/>
        <w:rPr>
          <w:rFonts w:ascii="Times New Roman" w:hAnsi="Times New Roman" w:cs="Times New Roman"/>
          <w:spacing w:val="-1"/>
          <w:sz w:val="28"/>
          <w:szCs w:val="28"/>
        </w:rPr>
      </w:pPr>
      <w:r w:rsidRPr="008430C6">
        <w:rPr>
          <w:rFonts w:ascii="Times New Roman" w:hAnsi="Times New Roman" w:cs="Times New Roman"/>
          <w:spacing w:val="-1"/>
          <w:sz w:val="28"/>
          <w:szCs w:val="28"/>
        </w:rPr>
        <w:t>Сравнение наследственного права по Г</w:t>
      </w:r>
      <w:r w:rsidR="0032253A" w:rsidRPr="008430C6">
        <w:rPr>
          <w:rFonts w:ascii="Times New Roman" w:hAnsi="Times New Roman" w:cs="Times New Roman"/>
          <w:spacing w:val="-1"/>
          <w:sz w:val="28"/>
          <w:szCs w:val="28"/>
        </w:rPr>
        <w:t xml:space="preserve">К </w:t>
      </w:r>
      <w:r w:rsidRPr="008430C6">
        <w:rPr>
          <w:rFonts w:ascii="Times New Roman" w:hAnsi="Times New Roman" w:cs="Times New Roman"/>
          <w:spacing w:val="-1"/>
          <w:sz w:val="28"/>
          <w:szCs w:val="28"/>
        </w:rPr>
        <w:t>России 2001 года и кодексу РСФСР 1964 года выявляет устойчивое движение в сторону расширения индивидуальных правомочий и усложнения нормативной базы. Оба документа сохраняют ряд общих оснований, однако действующий кодекс последовательно переосмыслил соотношение завещания и наследования по закону, закрепив приоритет волеизъявления наследодателя. Число статей, посвящённых наследственным отношениям, выросло с 35 до 76 - за сч</w:t>
      </w:r>
      <w:r w:rsidR="0032253A" w:rsidRPr="008430C6">
        <w:rPr>
          <w:rFonts w:ascii="Times New Roman" w:hAnsi="Times New Roman" w:cs="Times New Roman"/>
          <w:spacing w:val="-1"/>
          <w:sz w:val="28"/>
          <w:szCs w:val="28"/>
        </w:rPr>
        <w:t>е</w:t>
      </w:r>
      <w:r w:rsidRPr="008430C6">
        <w:rPr>
          <w:rFonts w:ascii="Times New Roman" w:hAnsi="Times New Roman" w:cs="Times New Roman"/>
          <w:spacing w:val="-1"/>
          <w:sz w:val="28"/>
          <w:szCs w:val="28"/>
        </w:rPr>
        <w:t>т детализации порядка составления завещаний, условий реализации права на обязательную долю и механизмов перехода отдельных видов имущества.</w:t>
      </w:r>
    </w:p>
    <w:p w14:paraId="39D82601" w14:textId="77777777" w:rsidR="00FB36A3" w:rsidRPr="008430C6" w:rsidRDefault="00FB36A3" w:rsidP="00FC5683">
      <w:pPr>
        <w:widowControl w:val="0"/>
        <w:spacing w:after="0" w:line="360" w:lineRule="auto"/>
        <w:ind w:firstLine="709"/>
        <w:jc w:val="both"/>
        <w:rPr>
          <w:rFonts w:ascii="Times New Roman" w:eastAsia="Calibri" w:hAnsi="Times New Roman" w:cs="Times New Roman"/>
          <w:sz w:val="28"/>
          <w:szCs w:val="28"/>
          <w:shd w:val="clear" w:color="auto" w:fill="FFFFFF"/>
        </w:rPr>
      </w:pPr>
      <w:r w:rsidRPr="008430C6">
        <w:rPr>
          <w:rFonts w:ascii="Times New Roman" w:hAnsi="Times New Roman" w:cs="Times New Roman"/>
          <w:spacing w:val="-1"/>
          <w:sz w:val="28"/>
          <w:szCs w:val="28"/>
        </w:rPr>
        <w:t>Режим имущества, переходящего по наследству, получил разв</w:t>
      </w:r>
      <w:r w:rsidR="0032253A" w:rsidRPr="008430C6">
        <w:rPr>
          <w:rFonts w:ascii="Times New Roman" w:hAnsi="Times New Roman" w:cs="Times New Roman"/>
          <w:spacing w:val="-1"/>
          <w:sz w:val="28"/>
          <w:szCs w:val="28"/>
        </w:rPr>
        <w:t>е</w:t>
      </w:r>
      <w:r w:rsidRPr="008430C6">
        <w:rPr>
          <w:rFonts w:ascii="Times New Roman" w:hAnsi="Times New Roman" w:cs="Times New Roman"/>
          <w:spacing w:val="-1"/>
          <w:sz w:val="28"/>
          <w:szCs w:val="28"/>
        </w:rPr>
        <w:t>рнутое регулирование: специально оговорены условия передачи квартир, земельных участков и иных объектов собственности. Состав возможных наследников при этом был существенно расширен - наряду с физическими лицами право на получение наследства признано и за юридическими лицами. Тем самым обновлённый кодекс обеспечивает более широкий охват субъектов наследственных правоотношений и усиливает гарантии защиты их прав.</w:t>
      </w:r>
    </w:p>
    <w:p w14:paraId="3436C104" w14:textId="77777777" w:rsidR="009F4214" w:rsidRPr="008430C6" w:rsidRDefault="009F4214" w:rsidP="00FC5683">
      <w:pPr>
        <w:widowControl w:val="0"/>
        <w:spacing w:after="0" w:line="360" w:lineRule="auto"/>
        <w:ind w:firstLine="709"/>
        <w:jc w:val="both"/>
        <w:rPr>
          <w:rFonts w:ascii="Times New Roman" w:hAnsi="Times New Roman" w:cs="Times New Roman"/>
          <w:spacing w:val="-1"/>
          <w:sz w:val="28"/>
          <w:szCs w:val="28"/>
        </w:rPr>
      </w:pPr>
      <w:r w:rsidRPr="008430C6">
        <w:rPr>
          <w:rFonts w:ascii="Times New Roman" w:hAnsi="Times New Roman" w:cs="Times New Roman"/>
          <w:spacing w:val="-1"/>
          <w:sz w:val="28"/>
          <w:szCs w:val="28"/>
        </w:rPr>
        <w:t>Действующий кодекс уточнил само понятие наследственной массы, разграничив ее составные элементы. Одновременно было закреплено, что местом открытия наследства признается последнее постоянное место жительства умершего - тогда как прежде во внимание принималось и расположение имущества. Подобное регулирование направлено на обеспечение предсказуемости при распределении наследственного имущества в рамках закона.</w:t>
      </w:r>
    </w:p>
    <w:p w14:paraId="33978953" w14:textId="77777777" w:rsidR="009F4214" w:rsidRPr="008430C6" w:rsidRDefault="009F4214" w:rsidP="00FC5683">
      <w:pPr>
        <w:widowControl w:val="0"/>
        <w:spacing w:after="0" w:line="360" w:lineRule="auto"/>
        <w:ind w:firstLine="709"/>
        <w:jc w:val="both"/>
        <w:rPr>
          <w:rFonts w:ascii="Times New Roman" w:eastAsia="Calibri" w:hAnsi="Times New Roman" w:cs="Times New Roman"/>
          <w:sz w:val="28"/>
          <w:szCs w:val="28"/>
          <w:shd w:val="clear" w:color="auto" w:fill="FFFFFF"/>
        </w:rPr>
      </w:pPr>
      <w:r w:rsidRPr="008430C6">
        <w:rPr>
          <w:rFonts w:ascii="Times New Roman" w:hAnsi="Times New Roman" w:cs="Times New Roman"/>
          <w:spacing w:val="-1"/>
          <w:sz w:val="28"/>
          <w:szCs w:val="28"/>
        </w:rPr>
        <w:t>Путь наследственного права в России представляет собой движение от полной отмены самого института наследования к его детальной законодательной регламентации. Нормы, регулирующие соответствующие правоотношения, сосредоточены не только в специальном разделе ГК РФ - значительная их часть рассредоточена по иным законодательным актам. Из этого следует, что правовое регулирование наследования складывалось постепенно, охватывая все более широкий круг отношений.</w:t>
      </w:r>
    </w:p>
    <w:p w14:paraId="577C0AF2" w14:textId="77777777" w:rsidR="00FC5683" w:rsidRPr="008430C6" w:rsidRDefault="009F4214" w:rsidP="00FC5683">
      <w:pPr>
        <w:widowControl w:val="0"/>
        <w:spacing w:after="0" w:line="360" w:lineRule="auto"/>
        <w:ind w:firstLine="709"/>
        <w:jc w:val="both"/>
        <w:rPr>
          <w:rFonts w:ascii="Times New Roman" w:eastAsia="Calibri" w:hAnsi="Times New Roman" w:cs="Times New Roman"/>
          <w:sz w:val="28"/>
          <w:szCs w:val="28"/>
        </w:rPr>
      </w:pPr>
      <w:r w:rsidRPr="008430C6">
        <w:rPr>
          <w:rFonts w:ascii="Times New Roman" w:hAnsi="Times New Roman" w:cs="Times New Roman"/>
          <w:spacing w:val="-1"/>
          <w:sz w:val="28"/>
          <w:szCs w:val="28"/>
        </w:rPr>
        <w:t>Таким образом, исторический опыт развития наследственного права сохраняет свою аналитическую ценность: изучение того, как складывалось регулирование этой сферы и какие нормативные пробелы обнаруживались на разных этапах, да</w:t>
      </w:r>
      <w:r w:rsidR="00351FC4" w:rsidRPr="008430C6">
        <w:rPr>
          <w:rFonts w:ascii="Times New Roman" w:hAnsi="Times New Roman" w:cs="Times New Roman"/>
          <w:spacing w:val="-1"/>
          <w:sz w:val="28"/>
          <w:szCs w:val="28"/>
        </w:rPr>
        <w:t>е</w:t>
      </w:r>
      <w:r w:rsidRPr="008430C6">
        <w:rPr>
          <w:rFonts w:ascii="Times New Roman" w:hAnsi="Times New Roman" w:cs="Times New Roman"/>
          <w:spacing w:val="-1"/>
          <w:sz w:val="28"/>
          <w:szCs w:val="28"/>
        </w:rPr>
        <w:t>т основания для вывода о том, что законодательство не может оставаться статичным. Выявленные в ходе правовой эволюции дефекты регулирования служат аргументом в пользу систематического пересмотра действующих норм. Корректировка правил наследования, направленная на устранение накопившихся противоречий, создаёт условия для формирования более сбалансированных и работоспособных правоотношений в данной области.</w:t>
      </w:r>
    </w:p>
    <w:p w14:paraId="4CBCBEEE" w14:textId="77777777" w:rsidR="009F4214" w:rsidRPr="008430C6" w:rsidRDefault="009F4214" w:rsidP="00FC5683">
      <w:pPr>
        <w:widowControl w:val="0"/>
        <w:tabs>
          <w:tab w:val="left" w:pos="3091"/>
        </w:tabs>
        <w:spacing w:after="0" w:line="360" w:lineRule="auto"/>
        <w:jc w:val="center"/>
        <w:rPr>
          <w:rFonts w:ascii="Times New Roman" w:eastAsia="Calibri" w:hAnsi="Times New Roman" w:cs="Times New Roman"/>
          <w:b/>
          <w:sz w:val="28"/>
          <w:szCs w:val="28"/>
        </w:rPr>
      </w:pPr>
    </w:p>
    <w:p w14:paraId="7FF58234" w14:textId="29C1A66C" w:rsidR="00FC5683" w:rsidRPr="008430C6" w:rsidRDefault="00FC5683" w:rsidP="00FC5683">
      <w:pPr>
        <w:widowControl w:val="0"/>
        <w:tabs>
          <w:tab w:val="left" w:pos="3091"/>
        </w:tabs>
        <w:spacing w:after="0" w:line="360" w:lineRule="auto"/>
        <w:jc w:val="center"/>
        <w:rPr>
          <w:rFonts w:ascii="Times New Roman" w:eastAsia="Calibri" w:hAnsi="Times New Roman" w:cs="Times New Roman"/>
          <w:b/>
          <w:sz w:val="28"/>
          <w:szCs w:val="28"/>
        </w:rPr>
      </w:pPr>
      <w:proofErr w:type="gramStart"/>
      <w:r w:rsidRPr="008430C6">
        <w:rPr>
          <w:rFonts w:ascii="Times New Roman" w:eastAsia="Calibri" w:hAnsi="Times New Roman" w:cs="Times New Roman"/>
          <w:b/>
          <w:sz w:val="28"/>
          <w:szCs w:val="28"/>
        </w:rPr>
        <w:t>1.2</w:t>
      </w:r>
      <w:r w:rsidR="00456300">
        <w:rPr>
          <w:rFonts w:ascii="Times New Roman" w:eastAsia="Calibri" w:hAnsi="Times New Roman" w:cs="Times New Roman"/>
          <w:b/>
          <w:sz w:val="28"/>
          <w:szCs w:val="28"/>
        </w:rPr>
        <w:t xml:space="preserve"> </w:t>
      </w:r>
      <w:r w:rsidRPr="008430C6">
        <w:rPr>
          <w:rFonts w:ascii="Times New Roman" w:eastAsia="Calibri" w:hAnsi="Times New Roman" w:cs="Times New Roman"/>
          <w:b/>
          <w:sz w:val="28"/>
          <w:szCs w:val="28"/>
        </w:rPr>
        <w:t xml:space="preserve"> Понятие</w:t>
      </w:r>
      <w:proofErr w:type="gramEnd"/>
      <w:r w:rsidRPr="008430C6">
        <w:rPr>
          <w:rFonts w:ascii="Times New Roman" w:eastAsia="Calibri" w:hAnsi="Times New Roman" w:cs="Times New Roman"/>
          <w:b/>
          <w:sz w:val="28"/>
          <w:szCs w:val="28"/>
        </w:rPr>
        <w:t xml:space="preserve"> наследования </w:t>
      </w:r>
      <w:r w:rsidR="00660597" w:rsidRPr="008430C6">
        <w:rPr>
          <w:rFonts w:ascii="Times New Roman" w:eastAsia="Calibri" w:hAnsi="Times New Roman" w:cs="Times New Roman"/>
          <w:b/>
          <w:sz w:val="28"/>
          <w:szCs w:val="28"/>
        </w:rPr>
        <w:t>и наследственного права в Российской Федерации</w:t>
      </w:r>
    </w:p>
    <w:p w14:paraId="08910B9E" w14:textId="77777777" w:rsidR="00FC5683" w:rsidRPr="008430C6" w:rsidRDefault="00FC5683" w:rsidP="00FC5683">
      <w:pPr>
        <w:spacing w:after="200" w:line="276" w:lineRule="auto"/>
        <w:rPr>
          <w:rFonts w:ascii="Calibri" w:eastAsia="Calibri" w:hAnsi="Calibri" w:cs="Times New Roman"/>
        </w:rPr>
      </w:pPr>
    </w:p>
    <w:p w14:paraId="3F77504A" w14:textId="77777777" w:rsidR="00351FC4" w:rsidRPr="008430C6" w:rsidRDefault="00351FC4" w:rsidP="00FC5683">
      <w:pPr>
        <w:widowControl w:val="0"/>
        <w:spacing w:after="0" w:line="360" w:lineRule="auto"/>
        <w:ind w:firstLine="709"/>
        <w:jc w:val="both"/>
        <w:rPr>
          <w:rFonts w:ascii="Times New Roman" w:eastAsia="Times New Roman" w:hAnsi="Times New Roman" w:cs="Times New Roman"/>
          <w:sz w:val="28"/>
          <w:szCs w:val="28"/>
          <w:lang w:eastAsia="ru-RU"/>
        </w:rPr>
      </w:pPr>
      <w:r w:rsidRPr="008430C6">
        <w:rPr>
          <w:rFonts w:ascii="Times New Roman" w:hAnsi="Times New Roman" w:cs="Times New Roman"/>
          <w:spacing w:val="-1"/>
          <w:sz w:val="28"/>
          <w:szCs w:val="28"/>
        </w:rPr>
        <w:t>В гражданско-правовой доктрине понятие «наследование» занимает одно из центральных мест при изучении преемства прав и обязанностей. Суть данной категории состоит в том, что после смерти гражданина к иным лицам переходят как имущественные права и обязанности, так и неимущественные права, обладающие личностным характером и необходимые для их реализации. Именно такое толкование было сформулировано О.С. Иоффе и призна</w:t>
      </w:r>
      <w:r w:rsidR="006A322A" w:rsidRPr="008430C6">
        <w:rPr>
          <w:rFonts w:ascii="Times New Roman" w:hAnsi="Times New Roman" w:cs="Times New Roman"/>
          <w:spacing w:val="-1"/>
          <w:sz w:val="28"/>
          <w:szCs w:val="28"/>
        </w:rPr>
        <w:t>е</w:t>
      </w:r>
      <w:r w:rsidRPr="008430C6">
        <w:rPr>
          <w:rFonts w:ascii="Times New Roman" w:hAnsi="Times New Roman" w:cs="Times New Roman"/>
          <w:spacing w:val="-1"/>
          <w:sz w:val="28"/>
          <w:szCs w:val="28"/>
        </w:rPr>
        <w:t>тся одним из наиболее точных применительно к описанию состава наследственной массы</w:t>
      </w:r>
      <w:r w:rsidRPr="008430C6">
        <w:rPr>
          <w:rFonts w:ascii="Times New Roman" w:eastAsia="Calibri" w:hAnsi="Times New Roman" w:cs="Times New Roman"/>
          <w:sz w:val="28"/>
          <w:szCs w:val="28"/>
          <w:vertAlign w:val="superscript"/>
        </w:rPr>
        <w:footnoteReference w:id="17"/>
      </w:r>
      <w:r w:rsidRPr="008430C6">
        <w:rPr>
          <w:rFonts w:ascii="Times New Roman" w:hAnsi="Times New Roman" w:cs="Times New Roman"/>
          <w:spacing w:val="-1"/>
          <w:sz w:val="28"/>
          <w:szCs w:val="28"/>
        </w:rPr>
        <w:t>. Смежные категории - «наследство» и «наследственное правоотношение» - производны от широко понимаемого соответствия прав и обязанностей, принадлежавших умершему. На этом соответствии строится структурный раздел гражданского права, получивший наименование наследственного права. Целостность определений ключевых терминов данной отрасли составляет е</w:t>
      </w:r>
      <w:r w:rsidR="006A322A" w:rsidRPr="008430C6">
        <w:rPr>
          <w:rFonts w:ascii="Times New Roman" w:hAnsi="Times New Roman" w:cs="Times New Roman"/>
          <w:spacing w:val="-1"/>
          <w:sz w:val="28"/>
          <w:szCs w:val="28"/>
        </w:rPr>
        <w:t>е</w:t>
      </w:r>
      <w:r w:rsidRPr="008430C6">
        <w:rPr>
          <w:rFonts w:ascii="Times New Roman" w:hAnsi="Times New Roman" w:cs="Times New Roman"/>
          <w:spacing w:val="-1"/>
          <w:sz w:val="28"/>
          <w:szCs w:val="28"/>
        </w:rPr>
        <w:t xml:space="preserve"> доктринальный фундамент: без точного разграничения понятийного аппарата невозможно корректно описать ни состав наследственной массы, ни механизм правопреемства в целом</w:t>
      </w:r>
      <w:r w:rsidRPr="008430C6">
        <w:rPr>
          <w:rFonts w:ascii="Times New Roman" w:eastAsia="Calibri" w:hAnsi="Times New Roman" w:cs="Times New Roman"/>
          <w:sz w:val="28"/>
          <w:szCs w:val="28"/>
          <w:vertAlign w:val="superscript"/>
        </w:rPr>
        <w:footnoteReference w:id="18"/>
      </w:r>
      <w:r w:rsidRPr="008430C6">
        <w:rPr>
          <w:rFonts w:ascii="Times New Roman" w:hAnsi="Times New Roman" w:cs="Times New Roman"/>
          <w:spacing w:val="-1"/>
          <w:sz w:val="28"/>
          <w:szCs w:val="28"/>
        </w:rPr>
        <w:t>.</w:t>
      </w:r>
    </w:p>
    <w:p w14:paraId="5F5000F2" w14:textId="77777777" w:rsidR="00FC5683" w:rsidRPr="008430C6" w:rsidRDefault="006A322A" w:rsidP="00FC5683">
      <w:pPr>
        <w:widowControl w:val="0"/>
        <w:spacing w:after="0" w:line="360" w:lineRule="auto"/>
        <w:ind w:firstLine="709"/>
        <w:jc w:val="both"/>
        <w:rPr>
          <w:rFonts w:ascii="Times New Roman" w:eastAsia="Calibri" w:hAnsi="Times New Roman" w:cs="Times New Roman"/>
          <w:sz w:val="28"/>
          <w:szCs w:val="28"/>
          <w:shd w:val="clear" w:color="auto" w:fill="FFFFFF"/>
        </w:rPr>
      </w:pPr>
      <w:r w:rsidRPr="008430C6">
        <w:rPr>
          <w:rFonts w:ascii="Times New Roman" w:hAnsi="Times New Roman" w:cs="Times New Roman"/>
          <w:spacing w:val="-1"/>
          <w:sz w:val="28"/>
          <w:szCs w:val="28"/>
        </w:rPr>
        <w:t>Переход имущества умершего к другим лицам в рамках правового регулирования охватывает не только активы, но и обязательства, принадлежавшие ему на праве личной собственности. Круг получателей при этом может быть, как широким, так и ограниченным отдельными лицами. Среди исследователей, занимающихся анализом законодательного регулирования данной сферы, единства взглядов нет: одни сосредотачиваются на процессуальной составляющей, выделяя момент открытия наследственного дела, его принятие либо отклонение наследниками, реализацию воли завещателя, а также урегулирование споров между претендентами при разделе наследственной массы</w:t>
      </w:r>
      <w:r w:rsidR="00FC5683" w:rsidRPr="008430C6">
        <w:rPr>
          <w:rFonts w:ascii="Times New Roman" w:eastAsia="Calibri" w:hAnsi="Times New Roman" w:cs="Times New Roman"/>
          <w:sz w:val="28"/>
          <w:szCs w:val="28"/>
          <w:vertAlign w:val="superscript"/>
        </w:rPr>
        <w:footnoteReference w:id="19"/>
      </w:r>
      <w:r w:rsidR="00FC5683" w:rsidRPr="008430C6">
        <w:rPr>
          <w:rFonts w:ascii="Times New Roman" w:eastAsia="Calibri" w:hAnsi="Times New Roman" w:cs="Times New Roman"/>
          <w:sz w:val="28"/>
          <w:szCs w:val="28"/>
        </w:rPr>
        <w:t>.</w:t>
      </w:r>
      <w:r w:rsidR="00FC5683" w:rsidRPr="008430C6">
        <w:rPr>
          <w:rFonts w:ascii="Times New Roman" w:eastAsia="Calibri" w:hAnsi="Times New Roman" w:cs="Times New Roman"/>
          <w:sz w:val="28"/>
          <w:szCs w:val="28"/>
          <w:shd w:val="clear" w:color="auto" w:fill="FFFFFF"/>
        </w:rPr>
        <w:t xml:space="preserve"> </w:t>
      </w:r>
    </w:p>
    <w:p w14:paraId="1B412A7E" w14:textId="77777777" w:rsidR="00FC5683" w:rsidRPr="008430C6" w:rsidRDefault="00FC5683" w:rsidP="00FC5683">
      <w:pPr>
        <w:widowControl w:val="0"/>
        <w:spacing w:after="0" w:line="360" w:lineRule="auto"/>
        <w:ind w:firstLine="709"/>
        <w:jc w:val="both"/>
        <w:rPr>
          <w:rFonts w:ascii="Times New Roman" w:eastAsia="Calibri" w:hAnsi="Times New Roman" w:cs="Times New Roman"/>
          <w:sz w:val="28"/>
          <w:szCs w:val="28"/>
        </w:rPr>
      </w:pPr>
      <w:r w:rsidRPr="008430C6">
        <w:rPr>
          <w:rFonts w:ascii="Times New Roman" w:eastAsia="Calibri" w:hAnsi="Times New Roman" w:cs="Times New Roman"/>
          <w:sz w:val="28"/>
          <w:szCs w:val="28"/>
          <w:shd w:val="clear" w:color="auto" w:fill="FFFFFF"/>
        </w:rPr>
        <w:t>Во всех подходах к определению раскрывается обязательное соответствие наследственным законодательным нормам, указывающим на комплексный характер правоотношений, проистекающих из факта смерти человека и последующего открытия наследства. Консенсус в теории наследственного права достигается путем референции к легальному толкованию, охватывающему основные черты или принципы наследства в качестве конструкта гражданского законодательства.</w:t>
      </w:r>
    </w:p>
    <w:p w14:paraId="2E07F0CD" w14:textId="77777777" w:rsidR="00FC5683" w:rsidRPr="008430C6" w:rsidRDefault="00FC5683" w:rsidP="00FC5683">
      <w:pPr>
        <w:widowControl w:val="0"/>
        <w:spacing w:after="0" w:line="360" w:lineRule="auto"/>
        <w:ind w:firstLine="709"/>
        <w:jc w:val="both"/>
        <w:rPr>
          <w:rFonts w:ascii="Times New Roman" w:eastAsia="Calibri" w:hAnsi="Times New Roman" w:cs="Times New Roman"/>
          <w:sz w:val="28"/>
          <w:szCs w:val="28"/>
        </w:rPr>
      </w:pPr>
      <w:r w:rsidRPr="008430C6">
        <w:rPr>
          <w:rFonts w:ascii="Times New Roman" w:eastAsia="Calibri" w:hAnsi="Times New Roman" w:cs="Times New Roman"/>
          <w:sz w:val="28"/>
          <w:szCs w:val="28"/>
        </w:rPr>
        <w:t>Наследованием признается переход имущества умершего к другим лицам, осуществляемый в порядке универсального правопреемства. Наследство переходит в неизменном виде как единое целое и в один и тот же момент, если из правил ГК РФ не следует другое</w:t>
      </w:r>
      <w:r w:rsidRPr="008430C6">
        <w:rPr>
          <w:rFonts w:ascii="Times New Roman" w:eastAsia="Calibri" w:hAnsi="Times New Roman" w:cs="Times New Roman"/>
          <w:sz w:val="28"/>
          <w:szCs w:val="28"/>
          <w:vertAlign w:val="superscript"/>
        </w:rPr>
        <w:footnoteReference w:id="20"/>
      </w:r>
      <w:r w:rsidRPr="008430C6">
        <w:rPr>
          <w:rFonts w:ascii="Times New Roman" w:eastAsia="Calibri" w:hAnsi="Times New Roman" w:cs="Times New Roman"/>
          <w:sz w:val="28"/>
          <w:szCs w:val="28"/>
        </w:rPr>
        <w:t xml:space="preserve">. </w:t>
      </w:r>
    </w:p>
    <w:p w14:paraId="01ADB7D3" w14:textId="77777777" w:rsidR="00FC5683" w:rsidRPr="008430C6" w:rsidRDefault="007C4784" w:rsidP="00FC5683">
      <w:pPr>
        <w:widowControl w:val="0"/>
        <w:spacing w:after="0" w:line="360" w:lineRule="auto"/>
        <w:ind w:firstLine="709"/>
        <w:jc w:val="both"/>
        <w:rPr>
          <w:rFonts w:ascii="Times New Roman" w:eastAsia="Calibri" w:hAnsi="Times New Roman" w:cs="Times New Roman"/>
          <w:sz w:val="28"/>
          <w:szCs w:val="28"/>
          <w:shd w:val="clear" w:color="auto" w:fill="FFFFFF"/>
        </w:rPr>
      </w:pPr>
      <w:r w:rsidRPr="008430C6">
        <w:rPr>
          <w:rFonts w:ascii="Times New Roman" w:eastAsia="Calibri" w:hAnsi="Times New Roman" w:cs="Times New Roman"/>
          <w:sz w:val="28"/>
          <w:szCs w:val="28"/>
          <w:shd w:val="clear" w:color="auto" w:fill="FFFFFF"/>
        </w:rPr>
        <w:t>Необходимо</w:t>
      </w:r>
      <w:r w:rsidR="00FC5683" w:rsidRPr="008430C6">
        <w:rPr>
          <w:rFonts w:ascii="Times New Roman" w:eastAsia="Calibri" w:hAnsi="Times New Roman" w:cs="Times New Roman"/>
          <w:sz w:val="28"/>
          <w:szCs w:val="28"/>
          <w:shd w:val="clear" w:color="auto" w:fill="FFFFFF"/>
        </w:rPr>
        <w:t xml:space="preserve"> акцентировать внимание на уникальных характеристиках процесса наследования, зафиксированного в нормах гражданского права. Правопреемство в сфере имущества умершего выражается через моментальный переход полного комплекса прав и обязанностей от предшествующего владельца к наследнику, где последний принимает юридически соответствующее положение наследодателя. Институт завещания, определенный ч. 1 ст. 1118 ГК РФ, остается единственным допустимым методом для распоряжения имущественными правами после кончины наследодателя. </w:t>
      </w:r>
    </w:p>
    <w:p w14:paraId="0071DAD8" w14:textId="77777777" w:rsidR="00FC5683" w:rsidRPr="008430C6" w:rsidRDefault="00FC5683" w:rsidP="00FC5683">
      <w:pPr>
        <w:widowControl w:val="0"/>
        <w:spacing w:after="0" w:line="360" w:lineRule="auto"/>
        <w:ind w:firstLine="709"/>
        <w:jc w:val="both"/>
        <w:rPr>
          <w:rFonts w:ascii="Times New Roman" w:eastAsia="Calibri" w:hAnsi="Times New Roman" w:cs="Times New Roman"/>
          <w:sz w:val="28"/>
          <w:szCs w:val="28"/>
          <w:shd w:val="clear" w:color="auto" w:fill="FFFFFF"/>
        </w:rPr>
      </w:pPr>
      <w:r w:rsidRPr="008430C6">
        <w:rPr>
          <w:rFonts w:ascii="Times New Roman" w:eastAsia="Calibri" w:hAnsi="Times New Roman" w:cs="Times New Roman"/>
          <w:sz w:val="28"/>
          <w:szCs w:val="28"/>
          <w:shd w:val="clear" w:color="auto" w:fill="FFFFFF"/>
        </w:rPr>
        <w:t xml:space="preserve">Стоит отметить, что попытки замены описанного механизма любыми другими формами гражданско-правового регулирования являются недействительными, что подтверждается ч. 3 ст. 572 ГК РФ. Принцип универсального правопреемства предполагает безальтернативную суброгацию всех прав и долгов наследодателя наследником без исключений. Совокупность этих положений позволяет констатировать, что наследование </w:t>
      </w:r>
      <w:proofErr w:type="gramStart"/>
      <w:r w:rsidRPr="008430C6">
        <w:rPr>
          <w:rFonts w:ascii="Times New Roman" w:eastAsia="Calibri" w:hAnsi="Times New Roman" w:cs="Times New Roman"/>
          <w:sz w:val="28"/>
          <w:szCs w:val="28"/>
          <w:shd w:val="clear" w:color="auto" w:fill="FFFFFF"/>
        </w:rPr>
        <w:t>- это</w:t>
      </w:r>
      <w:proofErr w:type="gramEnd"/>
      <w:r w:rsidRPr="008430C6">
        <w:rPr>
          <w:rFonts w:ascii="Times New Roman" w:eastAsia="Calibri" w:hAnsi="Times New Roman" w:cs="Times New Roman"/>
          <w:sz w:val="28"/>
          <w:szCs w:val="28"/>
          <w:shd w:val="clear" w:color="auto" w:fill="FFFFFF"/>
        </w:rPr>
        <w:t xml:space="preserve"> точное следование установленному порядку передачи прав собственности от у</w:t>
      </w:r>
      <w:r w:rsidR="002078D0" w:rsidRPr="008430C6">
        <w:rPr>
          <w:rFonts w:ascii="Times New Roman" w:eastAsia="Calibri" w:hAnsi="Times New Roman" w:cs="Times New Roman"/>
          <w:sz w:val="28"/>
          <w:szCs w:val="28"/>
          <w:shd w:val="clear" w:color="auto" w:fill="FFFFFF"/>
        </w:rPr>
        <w:t>мершего</w:t>
      </w:r>
      <w:r w:rsidRPr="008430C6">
        <w:rPr>
          <w:rFonts w:ascii="Times New Roman" w:eastAsia="Calibri" w:hAnsi="Times New Roman" w:cs="Times New Roman"/>
          <w:sz w:val="28"/>
          <w:szCs w:val="28"/>
          <w:shd w:val="clear" w:color="auto" w:fill="FFFFFF"/>
        </w:rPr>
        <w:t xml:space="preserve"> к правопреемникам.</w:t>
      </w:r>
    </w:p>
    <w:p w14:paraId="2AE544FF" w14:textId="77777777" w:rsidR="00FC5683" w:rsidRPr="008430C6" w:rsidRDefault="00FC5683" w:rsidP="00FC5683">
      <w:pPr>
        <w:widowControl w:val="0"/>
        <w:spacing w:after="0" w:line="360" w:lineRule="auto"/>
        <w:ind w:firstLine="709"/>
        <w:jc w:val="both"/>
        <w:rPr>
          <w:rFonts w:ascii="Times New Roman" w:eastAsia="Calibri" w:hAnsi="Times New Roman" w:cs="Times New Roman"/>
          <w:sz w:val="28"/>
          <w:szCs w:val="28"/>
          <w:shd w:val="clear" w:color="auto" w:fill="FFFFFF"/>
        </w:rPr>
      </w:pPr>
      <w:r w:rsidRPr="008430C6">
        <w:rPr>
          <w:rFonts w:ascii="Times New Roman" w:eastAsia="Calibri" w:hAnsi="Times New Roman" w:cs="Times New Roman"/>
          <w:sz w:val="28"/>
          <w:szCs w:val="28"/>
          <w:shd w:val="clear" w:color="auto" w:fill="FFFFFF"/>
        </w:rPr>
        <w:t xml:space="preserve">Научный анализ позволяет определить наследственное </w:t>
      </w:r>
      <w:r w:rsidR="002078D0" w:rsidRPr="008430C6">
        <w:rPr>
          <w:rFonts w:ascii="Times New Roman" w:eastAsia="Calibri" w:hAnsi="Times New Roman" w:cs="Times New Roman"/>
          <w:sz w:val="28"/>
          <w:szCs w:val="28"/>
          <w:shd w:val="clear" w:color="auto" w:fill="FFFFFF"/>
        </w:rPr>
        <w:t>право,</w:t>
      </w:r>
      <w:r w:rsidRPr="008430C6">
        <w:rPr>
          <w:rFonts w:ascii="Times New Roman" w:eastAsia="Calibri" w:hAnsi="Times New Roman" w:cs="Times New Roman"/>
          <w:sz w:val="28"/>
          <w:szCs w:val="28"/>
          <w:shd w:val="clear" w:color="auto" w:fill="FFFFFF"/>
        </w:rPr>
        <w:t xml:space="preserve"> как систему юридических норм, которые устанавливают принципы передачи прав и долговых обязательств от умершего к его правопреемникам, реализуемых в соответствии с принципами универсальности правонаследования. Это, фактически, структурирует типы юридических связей в обществе, связанных с процессом преемства. </w:t>
      </w:r>
    </w:p>
    <w:p w14:paraId="3894C1C6" w14:textId="77777777" w:rsidR="00FC5683" w:rsidRPr="008430C6" w:rsidRDefault="00FC5683" w:rsidP="00FC5683">
      <w:pPr>
        <w:widowControl w:val="0"/>
        <w:spacing w:after="0" w:line="360" w:lineRule="auto"/>
        <w:ind w:firstLine="709"/>
        <w:jc w:val="both"/>
        <w:rPr>
          <w:rFonts w:ascii="Times New Roman" w:eastAsia="Calibri" w:hAnsi="Times New Roman" w:cs="Times New Roman"/>
          <w:sz w:val="28"/>
          <w:szCs w:val="28"/>
        </w:rPr>
      </w:pPr>
      <w:r w:rsidRPr="008430C6">
        <w:rPr>
          <w:rFonts w:ascii="Times New Roman" w:eastAsia="Calibri" w:hAnsi="Times New Roman" w:cs="Times New Roman"/>
          <w:sz w:val="28"/>
          <w:szCs w:val="28"/>
          <w:shd w:val="clear" w:color="auto" w:fill="FFFFFF"/>
        </w:rPr>
        <w:t>С другой стороны, учитывая индивидуальную способность субъекта участвовать в таких правоотношениях, наследственное право в своём субъективном аспекте отражает правомерность лица получить имущество и ответственности, оставшиеся после ухода из жизни другого лица. Описанные определения охватывают как нормативные, так и волевые стороны наследственных правоотношений в социальном контексте.</w:t>
      </w:r>
    </w:p>
    <w:p w14:paraId="3DDA9924" w14:textId="77777777" w:rsidR="00FC5683" w:rsidRPr="008430C6" w:rsidRDefault="00FC5683" w:rsidP="00FC5683">
      <w:pPr>
        <w:widowControl w:val="0"/>
        <w:spacing w:after="0" w:line="360" w:lineRule="auto"/>
        <w:ind w:firstLine="709"/>
        <w:jc w:val="both"/>
        <w:rPr>
          <w:rFonts w:ascii="Times New Roman" w:eastAsia="Calibri" w:hAnsi="Times New Roman" w:cs="Times New Roman"/>
          <w:sz w:val="28"/>
          <w:szCs w:val="28"/>
        </w:rPr>
      </w:pPr>
      <w:r w:rsidRPr="008430C6">
        <w:rPr>
          <w:rFonts w:ascii="Times New Roman" w:eastAsia="Calibri" w:hAnsi="Times New Roman" w:cs="Times New Roman"/>
          <w:sz w:val="28"/>
          <w:szCs w:val="28"/>
        </w:rPr>
        <w:t xml:space="preserve">Статья 1113 ГК РФ говорит о том, что наследство открывается со смертью гражданина и объявление судом гражданина умершим несет такие же правовые последствия, что и смерть гражданина. </w:t>
      </w:r>
    </w:p>
    <w:p w14:paraId="0631D1E6" w14:textId="77777777" w:rsidR="00FC5683" w:rsidRPr="008430C6" w:rsidRDefault="00FC5683" w:rsidP="00FC5683">
      <w:pPr>
        <w:widowControl w:val="0"/>
        <w:spacing w:after="0" w:line="360" w:lineRule="auto"/>
        <w:ind w:firstLine="709"/>
        <w:jc w:val="both"/>
        <w:rPr>
          <w:rFonts w:ascii="Times New Roman" w:eastAsia="Calibri" w:hAnsi="Times New Roman" w:cs="Times New Roman"/>
          <w:sz w:val="28"/>
          <w:szCs w:val="28"/>
        </w:rPr>
      </w:pPr>
      <w:r w:rsidRPr="008430C6">
        <w:rPr>
          <w:rFonts w:ascii="Times New Roman" w:eastAsia="Calibri" w:hAnsi="Times New Roman" w:cs="Times New Roman"/>
          <w:sz w:val="28"/>
          <w:szCs w:val="28"/>
        </w:rPr>
        <w:t>На основании ст. 1114 ГК РФ временем или днем открытия наследства по закону является день смерти гражданина.</w:t>
      </w:r>
    </w:p>
    <w:p w14:paraId="404E1389" w14:textId="77777777" w:rsidR="00FC5683" w:rsidRPr="008430C6" w:rsidRDefault="00FC5683" w:rsidP="00FC5683">
      <w:pPr>
        <w:widowControl w:val="0"/>
        <w:spacing w:after="0" w:line="360" w:lineRule="auto"/>
        <w:ind w:firstLine="709"/>
        <w:jc w:val="both"/>
        <w:rPr>
          <w:rFonts w:ascii="Times New Roman" w:eastAsia="Calibri" w:hAnsi="Times New Roman" w:cs="Times New Roman"/>
          <w:sz w:val="28"/>
          <w:szCs w:val="28"/>
        </w:rPr>
      </w:pPr>
      <w:r w:rsidRPr="008430C6">
        <w:rPr>
          <w:rFonts w:ascii="Times New Roman" w:eastAsia="Calibri" w:hAnsi="Times New Roman" w:cs="Times New Roman"/>
          <w:sz w:val="28"/>
          <w:szCs w:val="28"/>
        </w:rPr>
        <w:t>В случае признания лица умершим по решению суда, днем открытия наследства будет считаться день вступления решения суда в законную силу. Если гражданин пропал без вести при обстоятельствах, которые угрожали смертью или дали основания предполагать его гибель от определенного несчастного случая, то суд может указать момент предполагаемой гибели гражданина и признает днем смерти этого гражданина день его предполагаемой гибели</w:t>
      </w:r>
      <w:r w:rsidRPr="008430C6">
        <w:rPr>
          <w:rFonts w:ascii="Times New Roman" w:eastAsia="Calibri" w:hAnsi="Times New Roman" w:cs="Times New Roman"/>
          <w:sz w:val="28"/>
          <w:szCs w:val="28"/>
          <w:vertAlign w:val="superscript"/>
        </w:rPr>
        <w:footnoteReference w:id="21"/>
      </w:r>
      <w:r w:rsidRPr="008430C6">
        <w:rPr>
          <w:rFonts w:ascii="Times New Roman" w:eastAsia="Calibri" w:hAnsi="Times New Roman" w:cs="Times New Roman"/>
          <w:sz w:val="28"/>
          <w:szCs w:val="28"/>
        </w:rPr>
        <w:t xml:space="preserve">. </w:t>
      </w:r>
    </w:p>
    <w:p w14:paraId="0E504457" w14:textId="77777777" w:rsidR="00761382" w:rsidRPr="008430C6" w:rsidRDefault="00761382" w:rsidP="00513CC6">
      <w:pPr>
        <w:widowControl w:val="0"/>
        <w:spacing w:after="0" w:line="360" w:lineRule="auto"/>
        <w:ind w:firstLine="709"/>
        <w:jc w:val="both"/>
        <w:rPr>
          <w:rFonts w:ascii="Times New Roman" w:eastAsia="Calibri" w:hAnsi="Times New Roman" w:cs="Times New Roman"/>
          <w:sz w:val="28"/>
          <w:szCs w:val="28"/>
        </w:rPr>
      </w:pPr>
      <w:r w:rsidRPr="008430C6">
        <w:rPr>
          <w:rFonts w:ascii="Times New Roman" w:hAnsi="Times New Roman" w:cs="Times New Roman"/>
          <w:spacing w:val="-1"/>
          <w:sz w:val="28"/>
          <w:szCs w:val="28"/>
        </w:rPr>
        <w:t>Судебное признание гражданина умершим допускается при отсутствии по месту его жительства каких-либо сведений о том, где он находится. Срок такого отсутствия составляет пять лет, однако сокращается до шести месяцев, когда исчезновение человека было связано с обстоятельствами, создававшими реальную угрозу его жизни либо позволявшими предполагать гибель вследствие конкретного несчастного случая.</w:t>
      </w:r>
    </w:p>
    <w:p w14:paraId="385A81B7" w14:textId="77777777" w:rsidR="00513CC6" w:rsidRPr="008430C6" w:rsidRDefault="00513CC6" w:rsidP="00513CC6">
      <w:pPr>
        <w:widowControl w:val="0"/>
        <w:spacing w:after="0" w:line="360" w:lineRule="auto"/>
        <w:ind w:firstLine="709"/>
        <w:jc w:val="both"/>
        <w:rPr>
          <w:rFonts w:ascii="Times New Roman" w:hAnsi="Times New Roman" w:cs="Times New Roman"/>
          <w:spacing w:val="-1"/>
          <w:sz w:val="28"/>
          <w:szCs w:val="28"/>
        </w:rPr>
      </w:pPr>
      <w:r w:rsidRPr="008430C6">
        <w:rPr>
          <w:rFonts w:ascii="Times New Roman" w:hAnsi="Times New Roman" w:cs="Times New Roman"/>
          <w:spacing w:val="-1"/>
          <w:sz w:val="28"/>
          <w:szCs w:val="28"/>
        </w:rPr>
        <w:t>Если местонахождение лица, пропавшего без вести в период вооруженного конфликта, установить не представляется возможным, его объявление умершим допускается не ранее чем по истечении двух лет с момента окончания боевых действий</w:t>
      </w:r>
      <w:r w:rsidRPr="008430C6">
        <w:rPr>
          <w:rFonts w:ascii="Times New Roman" w:eastAsia="Calibri" w:hAnsi="Times New Roman" w:cs="Times New Roman"/>
          <w:sz w:val="28"/>
          <w:szCs w:val="28"/>
          <w:vertAlign w:val="superscript"/>
        </w:rPr>
        <w:footnoteReference w:id="22"/>
      </w:r>
      <w:r w:rsidRPr="008430C6">
        <w:rPr>
          <w:rFonts w:ascii="Times New Roman" w:hAnsi="Times New Roman" w:cs="Times New Roman"/>
          <w:spacing w:val="-1"/>
          <w:sz w:val="28"/>
          <w:szCs w:val="28"/>
        </w:rPr>
        <w:t>. В рамках предусмотренной законом процедуры обязательным условием выступает извещение всех сторон, имеющих отношение к делу: членов семьи, наследников по закону, а также кредиторов. Состав наследственной массы при этом фиксируется на дату вынесения судебного решения о признании наследодателя умершим - тогда же определяется круг лиц, претендующих на его имущество, причем местонахождение последнего приобретает существенное значение для дальнейшего оформления наследственных прав.</w:t>
      </w:r>
    </w:p>
    <w:p w14:paraId="032F2798" w14:textId="77777777" w:rsidR="00513CC6" w:rsidRPr="008430C6" w:rsidRDefault="00513CC6" w:rsidP="00513CC6">
      <w:pPr>
        <w:widowControl w:val="0"/>
        <w:spacing w:after="0" w:line="360" w:lineRule="auto"/>
        <w:ind w:firstLine="709"/>
        <w:jc w:val="both"/>
        <w:rPr>
          <w:rFonts w:ascii="Times New Roman" w:hAnsi="Times New Roman" w:cs="Times New Roman"/>
          <w:spacing w:val="-1"/>
          <w:sz w:val="28"/>
          <w:szCs w:val="28"/>
        </w:rPr>
      </w:pPr>
      <w:r w:rsidRPr="008430C6">
        <w:rPr>
          <w:rFonts w:ascii="Times New Roman" w:hAnsi="Times New Roman" w:cs="Times New Roman"/>
          <w:spacing w:val="-1"/>
          <w:sz w:val="28"/>
          <w:szCs w:val="28"/>
        </w:rPr>
        <w:t xml:space="preserve">До момента </w:t>
      </w:r>
      <w:proofErr w:type="gramStart"/>
      <w:r w:rsidRPr="008430C6">
        <w:rPr>
          <w:rFonts w:ascii="Times New Roman" w:hAnsi="Times New Roman" w:cs="Times New Roman"/>
          <w:spacing w:val="-1"/>
          <w:sz w:val="28"/>
          <w:szCs w:val="28"/>
        </w:rPr>
        <w:t>официального судебного признания гибели</w:t>
      </w:r>
      <w:proofErr w:type="gramEnd"/>
      <w:r w:rsidRPr="008430C6">
        <w:rPr>
          <w:rFonts w:ascii="Times New Roman" w:hAnsi="Times New Roman" w:cs="Times New Roman"/>
          <w:spacing w:val="-1"/>
          <w:sz w:val="28"/>
          <w:szCs w:val="28"/>
        </w:rPr>
        <w:t xml:space="preserve"> пропавшего - а соответствующее заявление подается по месту его последнего проживания - наследственное имущество остается юридически неоткрытым. Основанием для возбуждения данной процедуры служат надлежащим образом оформленные документы: судебный акт либо официальное уведомление от Министерства обороны</w:t>
      </w:r>
      <w:r w:rsidRPr="008430C6">
        <w:rPr>
          <w:rFonts w:ascii="Times New Roman" w:eastAsia="Calibri" w:hAnsi="Times New Roman" w:cs="Times New Roman"/>
          <w:sz w:val="28"/>
          <w:szCs w:val="28"/>
          <w:vertAlign w:val="superscript"/>
        </w:rPr>
        <w:footnoteReference w:id="23"/>
      </w:r>
      <w:r w:rsidRPr="008430C6">
        <w:rPr>
          <w:rFonts w:ascii="Times New Roman" w:hAnsi="Times New Roman" w:cs="Times New Roman"/>
          <w:spacing w:val="-1"/>
          <w:sz w:val="28"/>
          <w:szCs w:val="28"/>
        </w:rPr>
        <w:t>.</w:t>
      </w:r>
    </w:p>
    <w:p w14:paraId="430EAB17" w14:textId="77777777" w:rsidR="00B03F80" w:rsidRPr="008430C6" w:rsidRDefault="00B03F80" w:rsidP="00FC5683">
      <w:pPr>
        <w:widowControl w:val="0"/>
        <w:spacing w:after="0" w:line="360" w:lineRule="auto"/>
        <w:ind w:firstLine="709"/>
        <w:jc w:val="both"/>
        <w:rPr>
          <w:rFonts w:ascii="Times New Roman" w:hAnsi="Times New Roman" w:cs="Times New Roman"/>
          <w:spacing w:val="-1"/>
          <w:sz w:val="28"/>
          <w:szCs w:val="28"/>
        </w:rPr>
      </w:pPr>
      <w:r w:rsidRPr="008430C6">
        <w:rPr>
          <w:rFonts w:ascii="Times New Roman" w:hAnsi="Times New Roman" w:cs="Times New Roman"/>
          <w:spacing w:val="-1"/>
          <w:sz w:val="28"/>
          <w:szCs w:val="28"/>
        </w:rPr>
        <w:t>Правовой режим наследственного имущества в подобных случаях предполагает его фактическое замораживание вплоть до момента, когда суд по последнему месту жительства пропавшего участника боевых действий вынесет официальное решение о признании его умершим. Основанием для такого решения служат документы, подтверждающие соответствующий статус лица, - судебный акт либо официальное уведомление от Министерства обороны.</w:t>
      </w:r>
    </w:p>
    <w:p w14:paraId="24C66607" w14:textId="77777777" w:rsidR="00FC5683" w:rsidRPr="008430C6" w:rsidRDefault="00B03F80" w:rsidP="00FC5683">
      <w:pPr>
        <w:widowControl w:val="0"/>
        <w:spacing w:after="0" w:line="360" w:lineRule="auto"/>
        <w:ind w:firstLine="709"/>
        <w:jc w:val="both"/>
        <w:rPr>
          <w:rFonts w:ascii="Times New Roman" w:eastAsia="Calibri" w:hAnsi="Times New Roman" w:cs="Times New Roman"/>
          <w:sz w:val="28"/>
          <w:szCs w:val="28"/>
        </w:rPr>
      </w:pPr>
      <w:r w:rsidRPr="008430C6">
        <w:rPr>
          <w:rFonts w:ascii="Times New Roman" w:hAnsi="Times New Roman" w:cs="Times New Roman"/>
          <w:spacing w:val="-1"/>
          <w:sz w:val="28"/>
          <w:szCs w:val="28"/>
        </w:rPr>
        <w:t>Место, где открывается наследство, определяется через последнее место жительства наследодателя - туда, где он проживал постоянно или временно. Когда же такое место неизвестно либо располагается за пределами Российской Федерации, а само имущество находится на ее территории, отправной точкой наследственного производства становится местонахождение этого имущества. При этом место гибели наследодателя и место открытия наследства не обязательно совпадают - эти понятия юридически самостоятельны и могут указывать на разные территории</w:t>
      </w:r>
      <w:r w:rsidR="00FC5683" w:rsidRPr="008430C6">
        <w:rPr>
          <w:rFonts w:ascii="Times New Roman" w:eastAsia="Calibri" w:hAnsi="Times New Roman" w:cs="Times New Roman"/>
          <w:sz w:val="28"/>
          <w:szCs w:val="28"/>
          <w:vertAlign w:val="superscript"/>
        </w:rPr>
        <w:footnoteReference w:id="24"/>
      </w:r>
      <w:r w:rsidR="00FC5683" w:rsidRPr="008430C6">
        <w:rPr>
          <w:rFonts w:ascii="Times New Roman" w:eastAsia="Calibri" w:hAnsi="Times New Roman" w:cs="Times New Roman"/>
          <w:sz w:val="28"/>
          <w:szCs w:val="28"/>
        </w:rPr>
        <w:t xml:space="preserve">. </w:t>
      </w:r>
    </w:p>
    <w:p w14:paraId="6A44EEC3" w14:textId="77777777" w:rsidR="00B03F80" w:rsidRPr="008430C6" w:rsidRDefault="00B03F80" w:rsidP="00FC5683">
      <w:pPr>
        <w:widowControl w:val="0"/>
        <w:spacing w:after="0" w:line="360" w:lineRule="auto"/>
        <w:ind w:firstLine="709"/>
        <w:jc w:val="both"/>
        <w:rPr>
          <w:rFonts w:ascii="Times New Roman" w:hAnsi="Times New Roman" w:cs="Times New Roman"/>
          <w:spacing w:val="-1"/>
          <w:sz w:val="28"/>
          <w:szCs w:val="28"/>
        </w:rPr>
      </w:pPr>
      <w:r w:rsidRPr="008430C6">
        <w:rPr>
          <w:rFonts w:ascii="Times New Roman" w:hAnsi="Times New Roman" w:cs="Times New Roman"/>
          <w:spacing w:val="-1"/>
          <w:sz w:val="28"/>
          <w:szCs w:val="28"/>
        </w:rPr>
        <w:t>Место открытия наследства определяется по последнему зарегистрированному адресу проживания наследодателя до его заключения под стражу. Именно этот адрес служит территориальной привязкой для нотариального производства: свидетельство о праве на наследство выдаётся по месту, где наследодатель проживал до ареста. Если смерть наступила в период содержания под стражей, привязка к прежнему месту жительства сохраняется. На нотариуса при этом возлагается обязанность принять меры по охране наследственного имущества - как по собственной инициативе, так и на основании обращений физических лиц или организаций, - до момента урегулирования вопроса о наследовании</w:t>
      </w:r>
      <w:r w:rsidRPr="008430C6">
        <w:rPr>
          <w:rFonts w:ascii="Times New Roman" w:eastAsia="Calibri" w:hAnsi="Times New Roman" w:cs="Times New Roman"/>
          <w:sz w:val="28"/>
          <w:szCs w:val="28"/>
          <w:vertAlign w:val="superscript"/>
        </w:rPr>
        <w:footnoteReference w:id="25"/>
      </w:r>
      <w:r w:rsidRPr="008430C6">
        <w:rPr>
          <w:rFonts w:ascii="Times New Roman" w:hAnsi="Times New Roman" w:cs="Times New Roman"/>
          <w:spacing w:val="-1"/>
          <w:sz w:val="28"/>
          <w:szCs w:val="28"/>
        </w:rPr>
        <w:t>.</w:t>
      </w:r>
    </w:p>
    <w:p w14:paraId="71888EF8" w14:textId="77777777" w:rsidR="00B03F80" w:rsidRPr="008430C6" w:rsidRDefault="00B03F80" w:rsidP="00FC5683">
      <w:pPr>
        <w:widowControl w:val="0"/>
        <w:spacing w:after="0" w:line="360" w:lineRule="auto"/>
        <w:ind w:firstLine="709"/>
        <w:jc w:val="both"/>
        <w:rPr>
          <w:rFonts w:ascii="Times New Roman" w:eastAsia="Calibri" w:hAnsi="Times New Roman" w:cs="Times New Roman"/>
          <w:sz w:val="28"/>
          <w:szCs w:val="28"/>
          <w:shd w:val="clear" w:color="auto" w:fill="FFFFFF"/>
        </w:rPr>
      </w:pPr>
      <w:r w:rsidRPr="008430C6">
        <w:rPr>
          <w:rFonts w:ascii="Times New Roman" w:hAnsi="Times New Roman" w:cs="Times New Roman"/>
          <w:spacing w:val="-1"/>
          <w:sz w:val="28"/>
          <w:szCs w:val="28"/>
        </w:rPr>
        <w:t>Течение наследственной процедуры начинается с даты открытия наследства, с которой исчисляется шестимесячный срок, предоставленный для реализации наследственных прав. В рамках этого периода лица, призываемые к наследованию, вправе выразить волю относительно принятия наследства либо отказа от него.</w:t>
      </w:r>
    </w:p>
    <w:p w14:paraId="1EE1C206" w14:textId="77777777" w:rsidR="00FC5683" w:rsidRPr="008430C6" w:rsidRDefault="00D32AA4" w:rsidP="00FC5683">
      <w:pPr>
        <w:widowControl w:val="0"/>
        <w:spacing w:after="0" w:line="360" w:lineRule="auto"/>
        <w:ind w:firstLine="709"/>
        <w:jc w:val="both"/>
        <w:rPr>
          <w:rFonts w:ascii="Times New Roman" w:eastAsia="Calibri" w:hAnsi="Times New Roman" w:cs="Times New Roman"/>
          <w:sz w:val="28"/>
          <w:szCs w:val="28"/>
        </w:rPr>
      </w:pPr>
      <w:r w:rsidRPr="008430C6">
        <w:rPr>
          <w:rFonts w:ascii="Times New Roman" w:hAnsi="Times New Roman" w:cs="Times New Roman"/>
          <w:spacing w:val="-1"/>
          <w:sz w:val="28"/>
          <w:szCs w:val="28"/>
        </w:rPr>
        <w:t>Восстановление пропущенного срока принятия наследства допускается в судебном порядке при соблюдении ряда условий. Суд вправе удовлетворить соответствующее заявление наследника, если тот не располагал сведениями об открытии наследства и объективно не мог ими располагать, либо срок был пропущен по иным причинам, признаваемым уважительными. Обязательным условием при этом выступает соблюдение шестимесячного срока для обращения в суд, исчисляемого с момента, когда обстоятельства, препятствовавшие своевременному принятию наследства, перестали действовать</w:t>
      </w:r>
      <w:r w:rsidR="00FC5683" w:rsidRPr="008430C6">
        <w:rPr>
          <w:rFonts w:ascii="Times New Roman" w:eastAsia="Calibri" w:hAnsi="Times New Roman" w:cs="Times New Roman"/>
          <w:sz w:val="28"/>
          <w:szCs w:val="28"/>
          <w:vertAlign w:val="superscript"/>
        </w:rPr>
        <w:footnoteReference w:id="26"/>
      </w:r>
      <w:r w:rsidR="00FC5683" w:rsidRPr="008430C6">
        <w:rPr>
          <w:rFonts w:ascii="Times New Roman" w:eastAsia="Calibri" w:hAnsi="Times New Roman" w:cs="Times New Roman"/>
          <w:sz w:val="28"/>
          <w:szCs w:val="28"/>
        </w:rPr>
        <w:t>.</w:t>
      </w:r>
    </w:p>
    <w:p w14:paraId="55DD1275" w14:textId="77777777" w:rsidR="00FC5683" w:rsidRPr="008430C6" w:rsidRDefault="00FC5683" w:rsidP="00FC5683">
      <w:pPr>
        <w:widowControl w:val="0"/>
        <w:spacing w:after="0" w:line="360" w:lineRule="auto"/>
        <w:ind w:firstLine="709"/>
        <w:jc w:val="both"/>
        <w:rPr>
          <w:rFonts w:ascii="Times New Roman" w:eastAsia="Calibri" w:hAnsi="Times New Roman" w:cs="Times New Roman"/>
          <w:sz w:val="28"/>
          <w:szCs w:val="28"/>
        </w:rPr>
      </w:pPr>
      <w:r w:rsidRPr="008430C6">
        <w:rPr>
          <w:rFonts w:ascii="Times New Roman" w:eastAsia="Calibri" w:hAnsi="Times New Roman" w:cs="Times New Roman"/>
          <w:sz w:val="28"/>
          <w:szCs w:val="28"/>
        </w:rPr>
        <w:t>Если право наследования возникает для других лиц вследствие отказа наследника от наследства или отстранения наследника по основаниям, установленным ст.</w:t>
      </w:r>
      <w:r w:rsidR="002078D0" w:rsidRPr="008430C6">
        <w:rPr>
          <w:rFonts w:ascii="Times New Roman" w:eastAsia="Calibri" w:hAnsi="Times New Roman" w:cs="Times New Roman"/>
          <w:sz w:val="28"/>
          <w:szCs w:val="28"/>
        </w:rPr>
        <w:t xml:space="preserve"> </w:t>
      </w:r>
      <w:r w:rsidRPr="008430C6">
        <w:rPr>
          <w:rFonts w:ascii="Times New Roman" w:eastAsia="Calibri" w:hAnsi="Times New Roman" w:cs="Times New Roman"/>
          <w:sz w:val="28"/>
          <w:szCs w:val="28"/>
        </w:rPr>
        <w:t xml:space="preserve">1117 ГК РФ (недостойные наследники), такие лица могут принять наследство в течение шести месяцев со дня возникновения у них права наследования. </w:t>
      </w:r>
    </w:p>
    <w:p w14:paraId="1D19E7C6" w14:textId="77777777" w:rsidR="00FC5683" w:rsidRPr="008430C6" w:rsidRDefault="00FC5683" w:rsidP="00FC5683">
      <w:pPr>
        <w:widowControl w:val="0"/>
        <w:spacing w:after="0" w:line="360" w:lineRule="auto"/>
        <w:ind w:firstLine="709"/>
        <w:jc w:val="both"/>
        <w:rPr>
          <w:rFonts w:ascii="Times New Roman" w:eastAsia="Calibri" w:hAnsi="Times New Roman" w:cs="Times New Roman"/>
          <w:sz w:val="28"/>
          <w:szCs w:val="28"/>
        </w:rPr>
      </w:pPr>
      <w:r w:rsidRPr="008430C6">
        <w:rPr>
          <w:rFonts w:ascii="Times New Roman" w:eastAsia="Calibri" w:hAnsi="Times New Roman" w:cs="Times New Roman"/>
          <w:sz w:val="28"/>
          <w:szCs w:val="28"/>
        </w:rPr>
        <w:t>Лица, для которых право наследования возникает только вследствие непринятия наследства другим наследником, могу принять наследство в течение трех месяцев со дня окончания срока, указанного в п.</w:t>
      </w:r>
      <w:r w:rsidR="00AD40B2" w:rsidRPr="008430C6">
        <w:rPr>
          <w:rFonts w:ascii="Times New Roman" w:eastAsia="Calibri" w:hAnsi="Times New Roman" w:cs="Times New Roman"/>
          <w:sz w:val="28"/>
          <w:szCs w:val="28"/>
        </w:rPr>
        <w:t xml:space="preserve"> </w:t>
      </w:r>
      <w:r w:rsidRPr="008430C6">
        <w:rPr>
          <w:rFonts w:ascii="Times New Roman" w:eastAsia="Calibri" w:hAnsi="Times New Roman" w:cs="Times New Roman"/>
          <w:sz w:val="28"/>
          <w:szCs w:val="28"/>
        </w:rPr>
        <w:t>1 ст.</w:t>
      </w:r>
      <w:r w:rsidR="00AD40B2" w:rsidRPr="008430C6">
        <w:rPr>
          <w:rFonts w:ascii="Times New Roman" w:eastAsia="Calibri" w:hAnsi="Times New Roman" w:cs="Times New Roman"/>
          <w:sz w:val="28"/>
          <w:szCs w:val="28"/>
        </w:rPr>
        <w:t xml:space="preserve"> </w:t>
      </w:r>
      <w:r w:rsidRPr="008430C6">
        <w:rPr>
          <w:rFonts w:ascii="Times New Roman" w:eastAsia="Calibri" w:hAnsi="Times New Roman" w:cs="Times New Roman"/>
          <w:sz w:val="28"/>
          <w:szCs w:val="28"/>
        </w:rPr>
        <w:t xml:space="preserve">1154 ГК РФ. </w:t>
      </w:r>
    </w:p>
    <w:p w14:paraId="05DD6589" w14:textId="77777777" w:rsidR="00387CDA" w:rsidRPr="008430C6" w:rsidRDefault="00387CDA" w:rsidP="00FC5683">
      <w:pPr>
        <w:widowControl w:val="0"/>
        <w:spacing w:after="0" w:line="360" w:lineRule="auto"/>
        <w:ind w:firstLine="709"/>
        <w:jc w:val="both"/>
        <w:rPr>
          <w:rFonts w:ascii="Times New Roman" w:eastAsia="Calibri" w:hAnsi="Times New Roman" w:cs="Times New Roman"/>
          <w:sz w:val="28"/>
          <w:szCs w:val="28"/>
          <w:shd w:val="clear" w:color="auto" w:fill="FFFFFF"/>
        </w:rPr>
      </w:pPr>
      <w:r w:rsidRPr="008430C6">
        <w:rPr>
          <w:rFonts w:ascii="Times New Roman" w:hAnsi="Times New Roman" w:cs="Times New Roman"/>
          <w:spacing w:val="-1"/>
          <w:sz w:val="28"/>
          <w:szCs w:val="28"/>
        </w:rPr>
        <w:t>Порядок исчисления сроков принятия наследства регулируется статьями 190–194 ГК РФ. Установленные временные рамки остаются едиными вне зависимости от основания наследования - будь то закон или завещание, в котором наследодатель выразил свою волю. Под наследственной массой понимается совокупность имущественных прав и обязательств, существовавших у умершего на момент открытия наследства. В е</w:t>
      </w:r>
      <w:r w:rsidR="006575CB" w:rsidRPr="008430C6">
        <w:rPr>
          <w:rFonts w:ascii="Times New Roman" w:hAnsi="Times New Roman" w:cs="Times New Roman"/>
          <w:spacing w:val="-1"/>
          <w:sz w:val="28"/>
          <w:szCs w:val="28"/>
        </w:rPr>
        <w:t>е</w:t>
      </w:r>
      <w:r w:rsidRPr="008430C6">
        <w:rPr>
          <w:rFonts w:ascii="Times New Roman" w:hAnsi="Times New Roman" w:cs="Times New Roman"/>
          <w:spacing w:val="-1"/>
          <w:sz w:val="28"/>
          <w:szCs w:val="28"/>
        </w:rPr>
        <w:t xml:space="preserve"> состав входят активы - то есть принадлежавшее наследодателю имущество - а также пассивы в виде долговых обязательств. При этом правоотношения, возникшие ещ</w:t>
      </w:r>
      <w:r w:rsidR="006575CB" w:rsidRPr="008430C6">
        <w:rPr>
          <w:rFonts w:ascii="Times New Roman" w:hAnsi="Times New Roman" w:cs="Times New Roman"/>
          <w:spacing w:val="-1"/>
          <w:sz w:val="28"/>
          <w:szCs w:val="28"/>
        </w:rPr>
        <w:t>е</w:t>
      </w:r>
      <w:r w:rsidRPr="008430C6">
        <w:rPr>
          <w:rFonts w:ascii="Times New Roman" w:hAnsi="Times New Roman" w:cs="Times New Roman"/>
          <w:spacing w:val="-1"/>
          <w:sz w:val="28"/>
          <w:szCs w:val="28"/>
        </w:rPr>
        <w:t xml:space="preserve"> пр</w:t>
      </w:r>
      <w:r w:rsidR="006575CB" w:rsidRPr="008430C6">
        <w:rPr>
          <w:rFonts w:ascii="Times New Roman" w:hAnsi="Times New Roman" w:cs="Times New Roman"/>
          <w:spacing w:val="-1"/>
          <w:sz w:val="28"/>
          <w:szCs w:val="28"/>
        </w:rPr>
        <w:t>и жизни наследодателя и закрепле</w:t>
      </w:r>
      <w:r w:rsidRPr="008430C6">
        <w:rPr>
          <w:rFonts w:ascii="Times New Roman" w:hAnsi="Times New Roman" w:cs="Times New Roman"/>
          <w:spacing w:val="-1"/>
          <w:sz w:val="28"/>
          <w:szCs w:val="28"/>
        </w:rPr>
        <w:t>нные посредством до</w:t>
      </w:r>
      <w:r w:rsidR="006575CB" w:rsidRPr="008430C6">
        <w:rPr>
          <w:rFonts w:ascii="Times New Roman" w:hAnsi="Times New Roman" w:cs="Times New Roman"/>
          <w:spacing w:val="-1"/>
          <w:sz w:val="28"/>
          <w:szCs w:val="28"/>
        </w:rPr>
        <w:t>говоров, также включаются в объе</w:t>
      </w:r>
      <w:r w:rsidRPr="008430C6">
        <w:rPr>
          <w:rFonts w:ascii="Times New Roman" w:hAnsi="Times New Roman" w:cs="Times New Roman"/>
          <w:spacing w:val="-1"/>
          <w:sz w:val="28"/>
          <w:szCs w:val="28"/>
        </w:rPr>
        <w:t>м наследственного преемства.</w:t>
      </w:r>
    </w:p>
    <w:p w14:paraId="198CDAA4" w14:textId="77777777" w:rsidR="00FC5683" w:rsidRPr="008430C6" w:rsidRDefault="006575CB" w:rsidP="00FC5683">
      <w:pPr>
        <w:widowControl w:val="0"/>
        <w:spacing w:after="0" w:line="360" w:lineRule="auto"/>
        <w:ind w:firstLine="709"/>
        <w:jc w:val="both"/>
        <w:rPr>
          <w:rFonts w:ascii="Times New Roman" w:eastAsia="Calibri" w:hAnsi="Times New Roman" w:cs="Times New Roman"/>
          <w:sz w:val="28"/>
          <w:szCs w:val="28"/>
        </w:rPr>
      </w:pPr>
      <w:r w:rsidRPr="008430C6">
        <w:rPr>
          <w:rFonts w:ascii="Times New Roman" w:hAnsi="Times New Roman" w:cs="Times New Roman"/>
          <w:spacing w:val="-1"/>
          <w:sz w:val="28"/>
          <w:szCs w:val="28"/>
        </w:rPr>
        <w:t>При определении состава наследственной массы во внимание принимается совокупность нормативных источников: положения Г</w:t>
      </w:r>
      <w:r w:rsidR="006A24EF" w:rsidRPr="008430C6">
        <w:rPr>
          <w:rFonts w:ascii="Times New Roman" w:hAnsi="Times New Roman" w:cs="Times New Roman"/>
          <w:spacing w:val="-1"/>
          <w:sz w:val="28"/>
          <w:szCs w:val="28"/>
        </w:rPr>
        <w:t xml:space="preserve">К </w:t>
      </w:r>
      <w:r w:rsidRPr="008430C6">
        <w:rPr>
          <w:rFonts w:ascii="Times New Roman" w:hAnsi="Times New Roman" w:cs="Times New Roman"/>
          <w:spacing w:val="-1"/>
          <w:sz w:val="28"/>
          <w:szCs w:val="28"/>
        </w:rPr>
        <w:t>РФ, С</w:t>
      </w:r>
      <w:r w:rsidR="006A24EF" w:rsidRPr="008430C6">
        <w:rPr>
          <w:rFonts w:ascii="Times New Roman" w:hAnsi="Times New Roman" w:cs="Times New Roman"/>
          <w:spacing w:val="-1"/>
          <w:sz w:val="28"/>
          <w:szCs w:val="28"/>
        </w:rPr>
        <w:t xml:space="preserve">К </w:t>
      </w:r>
      <w:r w:rsidRPr="008430C6">
        <w:rPr>
          <w:rFonts w:ascii="Times New Roman" w:hAnsi="Times New Roman" w:cs="Times New Roman"/>
          <w:spacing w:val="-1"/>
          <w:sz w:val="28"/>
          <w:szCs w:val="28"/>
        </w:rPr>
        <w:t>РФ, законодательства о нотариате, Г</w:t>
      </w:r>
      <w:r w:rsidR="006A24EF" w:rsidRPr="008430C6">
        <w:rPr>
          <w:rFonts w:ascii="Times New Roman" w:hAnsi="Times New Roman" w:cs="Times New Roman"/>
          <w:spacing w:val="-1"/>
          <w:sz w:val="28"/>
          <w:szCs w:val="28"/>
        </w:rPr>
        <w:t xml:space="preserve">ПК </w:t>
      </w:r>
      <w:r w:rsidRPr="008430C6">
        <w:rPr>
          <w:rFonts w:ascii="Times New Roman" w:hAnsi="Times New Roman" w:cs="Times New Roman"/>
          <w:spacing w:val="-1"/>
          <w:sz w:val="28"/>
          <w:szCs w:val="28"/>
        </w:rPr>
        <w:t>РФ, а также иных связанных правовых актов.</w:t>
      </w:r>
      <w:r w:rsidR="006A24EF" w:rsidRPr="008430C6">
        <w:rPr>
          <w:rFonts w:ascii="Arial" w:hAnsi="Arial" w:cs="Arial"/>
          <w:spacing w:val="-1"/>
          <w:sz w:val="20"/>
          <w:szCs w:val="20"/>
        </w:rPr>
        <w:t xml:space="preserve"> </w:t>
      </w:r>
      <w:r w:rsidR="00FC5683" w:rsidRPr="008430C6">
        <w:rPr>
          <w:rFonts w:ascii="Times New Roman" w:eastAsia="Calibri" w:hAnsi="Times New Roman" w:cs="Times New Roman"/>
          <w:sz w:val="28"/>
          <w:szCs w:val="28"/>
          <w:shd w:val="clear" w:color="auto" w:fill="FFFFFF"/>
        </w:rPr>
        <w:t>Судебный порядок разрешения споров о включении объектов в наследственную массу задействуется, когда между претендентами на наследство возникают несогласия относительно конкретного имущества, причисляемого к наследуемой совокупности прав и обязанностей.</w:t>
      </w:r>
    </w:p>
    <w:p w14:paraId="4BAC7CF3" w14:textId="77777777" w:rsidR="00FC5683" w:rsidRPr="008430C6" w:rsidRDefault="00FC5683" w:rsidP="00FC5683">
      <w:pPr>
        <w:widowControl w:val="0"/>
        <w:spacing w:after="0" w:line="360" w:lineRule="auto"/>
        <w:ind w:firstLine="709"/>
        <w:jc w:val="both"/>
        <w:rPr>
          <w:rFonts w:ascii="Times New Roman" w:eastAsia="Calibri" w:hAnsi="Times New Roman" w:cs="Times New Roman"/>
          <w:sz w:val="28"/>
          <w:szCs w:val="28"/>
        </w:rPr>
      </w:pPr>
      <w:r w:rsidRPr="008430C6">
        <w:rPr>
          <w:rFonts w:ascii="Times New Roman" w:eastAsia="Calibri" w:hAnsi="Times New Roman" w:cs="Times New Roman"/>
          <w:sz w:val="28"/>
          <w:szCs w:val="28"/>
        </w:rPr>
        <w:t xml:space="preserve">Согласно ст. 1112 ГК РФ в состав наследства входят принадлежавшие наследодателю на день открытия наследства вещи, иное имущество, в том числе имущественные права и обязанности. </w:t>
      </w:r>
    </w:p>
    <w:p w14:paraId="33425909" w14:textId="77777777" w:rsidR="00AD40B2" w:rsidRPr="008430C6" w:rsidRDefault="00FC5683" w:rsidP="00FC5683">
      <w:pPr>
        <w:widowControl w:val="0"/>
        <w:spacing w:after="0" w:line="360" w:lineRule="auto"/>
        <w:ind w:firstLine="709"/>
        <w:jc w:val="both"/>
        <w:rPr>
          <w:rFonts w:ascii="Times New Roman" w:eastAsia="Calibri" w:hAnsi="Times New Roman" w:cs="Times New Roman"/>
          <w:sz w:val="28"/>
          <w:szCs w:val="28"/>
          <w:shd w:val="clear" w:color="auto" w:fill="FFFFFF"/>
        </w:rPr>
      </w:pPr>
      <w:r w:rsidRPr="008430C6">
        <w:rPr>
          <w:rFonts w:ascii="Times New Roman" w:eastAsia="Calibri" w:hAnsi="Times New Roman" w:cs="Times New Roman"/>
          <w:sz w:val="28"/>
          <w:szCs w:val="28"/>
          <w:shd w:val="clear" w:color="auto" w:fill="FFFFFF"/>
        </w:rPr>
        <w:t>Состав наследственной массы в Российской Федерации представляет собой комплексное сочетание трех о</w:t>
      </w:r>
      <w:r w:rsidR="00AD40B2" w:rsidRPr="008430C6">
        <w:rPr>
          <w:rFonts w:ascii="Times New Roman" w:eastAsia="Calibri" w:hAnsi="Times New Roman" w:cs="Times New Roman"/>
          <w:sz w:val="28"/>
          <w:szCs w:val="28"/>
          <w:shd w:val="clear" w:color="auto" w:fill="FFFFFF"/>
        </w:rPr>
        <w:t>сновных разновидностей активов:</w:t>
      </w:r>
    </w:p>
    <w:p w14:paraId="135E712F" w14:textId="77777777" w:rsidR="00AD40B2" w:rsidRPr="008430C6" w:rsidRDefault="00AD40B2" w:rsidP="00FC5683">
      <w:pPr>
        <w:widowControl w:val="0"/>
        <w:spacing w:after="0" w:line="360" w:lineRule="auto"/>
        <w:ind w:firstLine="709"/>
        <w:jc w:val="both"/>
        <w:rPr>
          <w:rFonts w:ascii="Times New Roman" w:eastAsia="Calibri" w:hAnsi="Times New Roman" w:cs="Times New Roman"/>
          <w:sz w:val="28"/>
          <w:szCs w:val="28"/>
          <w:shd w:val="clear" w:color="auto" w:fill="FFFFFF"/>
        </w:rPr>
      </w:pPr>
      <w:r w:rsidRPr="008430C6">
        <w:rPr>
          <w:rFonts w:ascii="Times New Roman" w:eastAsia="Calibri" w:hAnsi="Times New Roman" w:cs="Times New Roman"/>
          <w:sz w:val="28"/>
          <w:szCs w:val="28"/>
          <w:shd w:val="clear" w:color="auto" w:fill="FFFFFF"/>
        </w:rPr>
        <w:t xml:space="preserve">- </w:t>
      </w:r>
      <w:r w:rsidR="00FC5683" w:rsidRPr="008430C6">
        <w:rPr>
          <w:rFonts w:ascii="Times New Roman" w:eastAsia="Calibri" w:hAnsi="Times New Roman" w:cs="Times New Roman"/>
          <w:sz w:val="28"/>
          <w:szCs w:val="28"/>
          <w:shd w:val="clear" w:color="auto" w:fill="FFFFFF"/>
        </w:rPr>
        <w:t>предметы различных категорий и происхождения, включая объекты недвижимости, автотранспорт, ценные бумаги, взносы по депозитным сч</w:t>
      </w:r>
      <w:r w:rsidRPr="008430C6">
        <w:rPr>
          <w:rFonts w:ascii="Times New Roman" w:eastAsia="Calibri" w:hAnsi="Times New Roman" w:cs="Times New Roman"/>
          <w:sz w:val="28"/>
          <w:szCs w:val="28"/>
          <w:shd w:val="clear" w:color="auto" w:fill="FFFFFF"/>
        </w:rPr>
        <w:t>етам, а также бытовые элементы;</w:t>
      </w:r>
    </w:p>
    <w:p w14:paraId="2928D36B" w14:textId="77777777" w:rsidR="00AD40B2" w:rsidRPr="008430C6" w:rsidRDefault="00AD40B2" w:rsidP="00FC5683">
      <w:pPr>
        <w:widowControl w:val="0"/>
        <w:spacing w:after="0" w:line="360" w:lineRule="auto"/>
        <w:ind w:firstLine="709"/>
        <w:jc w:val="both"/>
        <w:rPr>
          <w:rFonts w:ascii="Times New Roman" w:eastAsia="Calibri" w:hAnsi="Times New Roman" w:cs="Times New Roman"/>
          <w:sz w:val="28"/>
          <w:szCs w:val="28"/>
          <w:shd w:val="clear" w:color="auto" w:fill="FFFFFF"/>
        </w:rPr>
      </w:pPr>
      <w:r w:rsidRPr="008430C6">
        <w:rPr>
          <w:rFonts w:ascii="Times New Roman" w:eastAsia="Calibri" w:hAnsi="Times New Roman" w:cs="Times New Roman"/>
          <w:sz w:val="28"/>
          <w:szCs w:val="28"/>
          <w:shd w:val="clear" w:color="auto" w:fill="FFFFFF"/>
        </w:rPr>
        <w:t xml:space="preserve">- </w:t>
      </w:r>
      <w:r w:rsidR="00FC5683" w:rsidRPr="008430C6">
        <w:rPr>
          <w:rFonts w:ascii="Times New Roman" w:eastAsia="Calibri" w:hAnsi="Times New Roman" w:cs="Times New Roman"/>
          <w:sz w:val="28"/>
          <w:szCs w:val="28"/>
          <w:shd w:val="clear" w:color="auto" w:fill="FFFFFF"/>
        </w:rPr>
        <w:t>имущественные права с документальным подтверждением, такие как право на участие в строительстве, акции компаний, доли в кредитно-потребительских кооперат</w:t>
      </w:r>
      <w:r w:rsidRPr="008430C6">
        <w:rPr>
          <w:rFonts w:ascii="Times New Roman" w:eastAsia="Calibri" w:hAnsi="Times New Roman" w:cs="Times New Roman"/>
          <w:sz w:val="28"/>
          <w:szCs w:val="28"/>
          <w:shd w:val="clear" w:color="auto" w:fill="FFFFFF"/>
        </w:rPr>
        <w:t>ивах и фермерских предприятиях;</w:t>
      </w:r>
    </w:p>
    <w:p w14:paraId="1E438451" w14:textId="77777777" w:rsidR="00FC5683" w:rsidRPr="008430C6" w:rsidRDefault="00AD40B2" w:rsidP="00FC5683">
      <w:pPr>
        <w:widowControl w:val="0"/>
        <w:spacing w:after="0" w:line="360" w:lineRule="auto"/>
        <w:ind w:firstLine="709"/>
        <w:jc w:val="both"/>
        <w:rPr>
          <w:rFonts w:ascii="Times New Roman" w:eastAsia="Calibri" w:hAnsi="Times New Roman" w:cs="Times New Roman"/>
          <w:sz w:val="28"/>
          <w:szCs w:val="28"/>
        </w:rPr>
      </w:pPr>
      <w:r w:rsidRPr="008430C6">
        <w:rPr>
          <w:rFonts w:ascii="Times New Roman" w:eastAsia="Calibri" w:hAnsi="Times New Roman" w:cs="Times New Roman"/>
          <w:sz w:val="28"/>
          <w:szCs w:val="28"/>
          <w:shd w:val="clear" w:color="auto" w:fill="FFFFFF"/>
        </w:rPr>
        <w:t xml:space="preserve">- </w:t>
      </w:r>
      <w:r w:rsidR="00FC5683" w:rsidRPr="008430C6">
        <w:rPr>
          <w:rFonts w:ascii="Times New Roman" w:eastAsia="Calibri" w:hAnsi="Times New Roman" w:cs="Times New Roman"/>
          <w:sz w:val="28"/>
          <w:szCs w:val="28"/>
          <w:shd w:val="clear" w:color="auto" w:fill="FFFFFF"/>
        </w:rPr>
        <w:t>объекты интеллектуальной собственности, которые перечислены в ст. 1225 ГК РФ, в числе которых фонограммы, товарные знаки, литературные произведения и подобные имущественные права авторской природы.</w:t>
      </w:r>
    </w:p>
    <w:p w14:paraId="1F37E61A" w14:textId="77777777" w:rsidR="00FC5683" w:rsidRPr="008430C6" w:rsidRDefault="006A24EF" w:rsidP="00FC5683">
      <w:pPr>
        <w:widowControl w:val="0"/>
        <w:spacing w:after="0" w:line="360" w:lineRule="auto"/>
        <w:ind w:firstLine="709"/>
        <w:jc w:val="both"/>
        <w:rPr>
          <w:rFonts w:ascii="Times New Roman" w:eastAsia="Calibri" w:hAnsi="Times New Roman" w:cs="Times New Roman"/>
          <w:sz w:val="28"/>
          <w:szCs w:val="28"/>
        </w:rPr>
      </w:pPr>
      <w:r w:rsidRPr="008430C6">
        <w:rPr>
          <w:rFonts w:ascii="Times New Roman" w:hAnsi="Times New Roman" w:cs="Times New Roman"/>
          <w:spacing w:val="-1"/>
          <w:sz w:val="28"/>
          <w:szCs w:val="28"/>
        </w:rPr>
        <w:t>Помимо имущества, в состав наследственной массы входят и все долговые обязательства, которые накопились у н</w:t>
      </w:r>
      <w:r w:rsidR="00951EF9" w:rsidRPr="008430C6">
        <w:rPr>
          <w:rFonts w:ascii="Times New Roman" w:hAnsi="Times New Roman" w:cs="Times New Roman"/>
          <w:spacing w:val="-1"/>
          <w:sz w:val="28"/>
          <w:szCs w:val="28"/>
        </w:rPr>
        <w:t>аследодателя при жизни. Речь иде</w:t>
      </w:r>
      <w:r w:rsidRPr="008430C6">
        <w:rPr>
          <w:rFonts w:ascii="Times New Roman" w:hAnsi="Times New Roman" w:cs="Times New Roman"/>
          <w:spacing w:val="-1"/>
          <w:sz w:val="28"/>
          <w:szCs w:val="28"/>
        </w:rPr>
        <w:t xml:space="preserve">т о непогашенных кредитных задолженностях вместе с начисленными процентами и санкциями, о долгах перед физическими лицами, а также об иных видах финансовых обременений. </w:t>
      </w:r>
      <w:r w:rsidR="00FC5683" w:rsidRPr="008430C6">
        <w:rPr>
          <w:rFonts w:ascii="Times New Roman" w:eastAsia="Calibri" w:hAnsi="Times New Roman" w:cs="Times New Roman"/>
          <w:sz w:val="28"/>
          <w:szCs w:val="28"/>
        </w:rPr>
        <w:t>Принцип</w:t>
      </w:r>
      <w:r w:rsidR="00FC5683" w:rsidRPr="008430C6">
        <w:rPr>
          <w:rFonts w:ascii="Times New Roman" w:eastAsia="Calibri" w:hAnsi="Times New Roman" w:cs="Times New Roman"/>
          <w:sz w:val="28"/>
          <w:szCs w:val="28"/>
          <w:shd w:val="clear" w:color="auto" w:fill="FFFFFF"/>
        </w:rPr>
        <w:t xml:space="preserve"> солидарной ответственности наследников за долги наследодателя закреплен российским законодательством, и разъединение обязательств от общей наследственной массы закон не предусматривает</w:t>
      </w:r>
      <w:r w:rsidR="00FC5683" w:rsidRPr="008430C6">
        <w:rPr>
          <w:rFonts w:ascii="Times New Roman" w:eastAsia="Calibri" w:hAnsi="Times New Roman" w:cs="Times New Roman"/>
          <w:sz w:val="28"/>
          <w:szCs w:val="28"/>
          <w:vertAlign w:val="superscript"/>
        </w:rPr>
        <w:footnoteReference w:id="27"/>
      </w:r>
      <w:r w:rsidR="00FC5683" w:rsidRPr="008430C6">
        <w:rPr>
          <w:rFonts w:ascii="Times New Roman" w:eastAsia="Calibri" w:hAnsi="Times New Roman" w:cs="Times New Roman"/>
          <w:sz w:val="28"/>
          <w:szCs w:val="28"/>
          <w:shd w:val="clear" w:color="auto" w:fill="FFFFFF"/>
        </w:rPr>
        <w:t>. Переход права собственности на наследуемые активы и обязательства имеет существенные юридические тонкости, связанные с каждой из упомянутых категорий.</w:t>
      </w:r>
    </w:p>
    <w:p w14:paraId="3E8342A5" w14:textId="77777777" w:rsidR="00FC5683" w:rsidRPr="008430C6" w:rsidRDefault="00FC5683" w:rsidP="00FC5683">
      <w:pPr>
        <w:widowControl w:val="0"/>
        <w:spacing w:after="0" w:line="360" w:lineRule="auto"/>
        <w:ind w:firstLine="709"/>
        <w:jc w:val="both"/>
        <w:rPr>
          <w:rFonts w:ascii="Times New Roman" w:eastAsia="Calibri" w:hAnsi="Times New Roman" w:cs="Times New Roman"/>
          <w:sz w:val="28"/>
          <w:szCs w:val="28"/>
        </w:rPr>
      </w:pPr>
      <w:r w:rsidRPr="008430C6">
        <w:rPr>
          <w:rFonts w:ascii="Times New Roman" w:eastAsia="Calibri" w:hAnsi="Times New Roman" w:cs="Times New Roman"/>
          <w:sz w:val="28"/>
          <w:szCs w:val="28"/>
          <w:shd w:val="clear" w:color="auto" w:fill="FFFFFF"/>
        </w:rPr>
        <w:t>В соответствии с законодательством, обязанности по погашению финансовых задолженностей у</w:t>
      </w:r>
      <w:r w:rsidR="00AD40B2" w:rsidRPr="008430C6">
        <w:rPr>
          <w:rFonts w:ascii="Times New Roman" w:eastAsia="Calibri" w:hAnsi="Times New Roman" w:cs="Times New Roman"/>
          <w:sz w:val="28"/>
          <w:szCs w:val="28"/>
          <w:shd w:val="clear" w:color="auto" w:fill="FFFFFF"/>
        </w:rPr>
        <w:t>мер</w:t>
      </w:r>
      <w:r w:rsidRPr="008430C6">
        <w:rPr>
          <w:rFonts w:ascii="Times New Roman" w:eastAsia="Calibri" w:hAnsi="Times New Roman" w:cs="Times New Roman"/>
          <w:sz w:val="28"/>
          <w:szCs w:val="28"/>
          <w:shd w:val="clear" w:color="auto" w:fill="FFFFFF"/>
        </w:rPr>
        <w:t>шего лица передаются наследникам, но только в пределах стоимости унаследованн</w:t>
      </w:r>
      <w:r w:rsidR="00AD40B2" w:rsidRPr="008430C6">
        <w:rPr>
          <w:rFonts w:ascii="Times New Roman" w:eastAsia="Calibri" w:hAnsi="Times New Roman" w:cs="Times New Roman"/>
          <w:sz w:val="28"/>
          <w:szCs w:val="28"/>
          <w:shd w:val="clear" w:color="auto" w:fill="FFFFFF"/>
        </w:rPr>
        <w:t>ого</w:t>
      </w:r>
      <w:r w:rsidRPr="008430C6">
        <w:rPr>
          <w:rFonts w:ascii="Times New Roman" w:eastAsia="Calibri" w:hAnsi="Times New Roman" w:cs="Times New Roman"/>
          <w:sz w:val="28"/>
          <w:szCs w:val="28"/>
          <w:shd w:val="clear" w:color="auto" w:fill="FFFFFF"/>
        </w:rPr>
        <w:t xml:space="preserve"> </w:t>
      </w:r>
      <w:r w:rsidR="00AD40B2" w:rsidRPr="008430C6">
        <w:rPr>
          <w:rFonts w:ascii="Times New Roman" w:eastAsia="Calibri" w:hAnsi="Times New Roman" w:cs="Times New Roman"/>
          <w:sz w:val="28"/>
          <w:szCs w:val="28"/>
          <w:shd w:val="clear" w:color="auto" w:fill="FFFFFF"/>
        </w:rPr>
        <w:t>имущества</w:t>
      </w:r>
      <w:r w:rsidRPr="008430C6">
        <w:rPr>
          <w:rFonts w:ascii="Times New Roman" w:eastAsia="Calibri" w:hAnsi="Times New Roman" w:cs="Times New Roman"/>
          <w:sz w:val="28"/>
          <w:szCs w:val="28"/>
          <w:shd w:val="clear" w:color="auto" w:fill="FFFFFF"/>
        </w:rPr>
        <w:t xml:space="preserve">. К примеру, в ситуации, где стоимость имущества, передающегося по наследству, равна 700 </w:t>
      </w:r>
      <w:r w:rsidR="00AD40B2" w:rsidRPr="008430C6">
        <w:rPr>
          <w:rFonts w:ascii="Times New Roman" w:eastAsia="Calibri" w:hAnsi="Times New Roman" w:cs="Times New Roman"/>
          <w:sz w:val="28"/>
          <w:szCs w:val="28"/>
          <w:shd w:val="clear" w:color="auto" w:fill="FFFFFF"/>
        </w:rPr>
        <w:t>тыс.</w:t>
      </w:r>
      <w:r w:rsidRPr="008430C6">
        <w:rPr>
          <w:rFonts w:ascii="Times New Roman" w:eastAsia="Calibri" w:hAnsi="Times New Roman" w:cs="Times New Roman"/>
          <w:sz w:val="28"/>
          <w:szCs w:val="28"/>
          <w:shd w:val="clear" w:color="auto" w:fill="FFFFFF"/>
        </w:rPr>
        <w:t xml:space="preserve"> рублей, тогда как долг наследодателя достигает 1 </w:t>
      </w:r>
      <w:r w:rsidR="00AD40B2" w:rsidRPr="008430C6">
        <w:rPr>
          <w:rFonts w:ascii="Times New Roman" w:eastAsia="Calibri" w:hAnsi="Times New Roman" w:cs="Times New Roman"/>
          <w:sz w:val="28"/>
          <w:szCs w:val="28"/>
          <w:shd w:val="clear" w:color="auto" w:fill="FFFFFF"/>
        </w:rPr>
        <w:t>млн.</w:t>
      </w:r>
      <w:r w:rsidRPr="008430C6">
        <w:rPr>
          <w:rFonts w:ascii="Times New Roman" w:eastAsia="Calibri" w:hAnsi="Times New Roman" w:cs="Times New Roman"/>
          <w:sz w:val="28"/>
          <w:szCs w:val="28"/>
          <w:shd w:val="clear" w:color="auto" w:fill="FFFFFF"/>
        </w:rPr>
        <w:t xml:space="preserve"> рублей, ответственность наследников ограничена выплатой суммы, эквивалентной унаследованному имуществу. Это означает, что максимальная сумма, которую наследники будут обязаны </w:t>
      </w:r>
      <w:r w:rsidR="00AD40B2" w:rsidRPr="008430C6">
        <w:rPr>
          <w:rFonts w:ascii="Times New Roman" w:eastAsia="Calibri" w:hAnsi="Times New Roman" w:cs="Times New Roman"/>
          <w:sz w:val="28"/>
          <w:szCs w:val="28"/>
          <w:shd w:val="clear" w:color="auto" w:fill="FFFFFF"/>
        </w:rPr>
        <w:t>заплатить</w:t>
      </w:r>
      <w:r w:rsidRPr="008430C6">
        <w:rPr>
          <w:rFonts w:ascii="Times New Roman" w:eastAsia="Calibri" w:hAnsi="Times New Roman" w:cs="Times New Roman"/>
          <w:sz w:val="28"/>
          <w:szCs w:val="28"/>
          <w:shd w:val="clear" w:color="auto" w:fill="FFFFFF"/>
        </w:rPr>
        <w:t xml:space="preserve"> кредиторам, не превышает 700 </w:t>
      </w:r>
      <w:r w:rsidR="00AD40B2" w:rsidRPr="008430C6">
        <w:rPr>
          <w:rFonts w:ascii="Times New Roman" w:eastAsia="Calibri" w:hAnsi="Times New Roman" w:cs="Times New Roman"/>
          <w:sz w:val="28"/>
          <w:szCs w:val="28"/>
          <w:shd w:val="clear" w:color="auto" w:fill="FFFFFF"/>
        </w:rPr>
        <w:t xml:space="preserve">тыс. </w:t>
      </w:r>
      <w:r w:rsidRPr="008430C6">
        <w:rPr>
          <w:rFonts w:ascii="Times New Roman" w:eastAsia="Calibri" w:hAnsi="Times New Roman" w:cs="Times New Roman"/>
          <w:sz w:val="28"/>
          <w:szCs w:val="28"/>
          <w:shd w:val="clear" w:color="auto" w:fill="FFFFFF"/>
        </w:rPr>
        <w:t>рублей.</w:t>
      </w:r>
    </w:p>
    <w:p w14:paraId="4CA08D8E" w14:textId="77777777" w:rsidR="00FC5683" w:rsidRPr="008430C6" w:rsidRDefault="00FC5683" w:rsidP="00FC5683">
      <w:pPr>
        <w:widowControl w:val="0"/>
        <w:spacing w:after="0" w:line="360" w:lineRule="auto"/>
        <w:ind w:firstLine="709"/>
        <w:jc w:val="both"/>
        <w:rPr>
          <w:rFonts w:ascii="Times New Roman" w:eastAsia="Calibri" w:hAnsi="Times New Roman" w:cs="Times New Roman"/>
          <w:sz w:val="28"/>
          <w:szCs w:val="28"/>
        </w:rPr>
      </w:pPr>
      <w:r w:rsidRPr="008430C6">
        <w:rPr>
          <w:rFonts w:ascii="Times New Roman" w:eastAsia="Calibri" w:hAnsi="Times New Roman" w:cs="Times New Roman"/>
          <w:sz w:val="28"/>
          <w:szCs w:val="28"/>
        </w:rPr>
        <w:t>Не входят в состав наследства права и обязанности, неразрывно связанные с личностью наследодателя, в частности право на алименты, право на возмещение вреда, причиненного жизни или здоровью гражданина, а также права и обязанности, переход которых в порядке наследования не допускается ГК РФ или другими законами</w:t>
      </w:r>
      <w:r w:rsidRPr="008430C6">
        <w:rPr>
          <w:rFonts w:ascii="Times New Roman" w:eastAsia="Calibri" w:hAnsi="Times New Roman" w:cs="Times New Roman"/>
          <w:sz w:val="28"/>
          <w:szCs w:val="28"/>
          <w:vertAlign w:val="superscript"/>
        </w:rPr>
        <w:footnoteReference w:id="28"/>
      </w:r>
      <w:r w:rsidRPr="008430C6">
        <w:rPr>
          <w:rFonts w:ascii="Times New Roman" w:eastAsia="Calibri" w:hAnsi="Times New Roman" w:cs="Times New Roman"/>
          <w:sz w:val="28"/>
          <w:szCs w:val="28"/>
        </w:rPr>
        <w:t>.</w:t>
      </w:r>
    </w:p>
    <w:p w14:paraId="466363B7" w14:textId="77777777" w:rsidR="00FC5683" w:rsidRPr="008430C6" w:rsidRDefault="00FC5683" w:rsidP="00FC5683">
      <w:pPr>
        <w:widowControl w:val="0"/>
        <w:spacing w:after="0" w:line="360" w:lineRule="auto"/>
        <w:ind w:firstLine="709"/>
        <w:jc w:val="both"/>
        <w:rPr>
          <w:rFonts w:ascii="Times New Roman" w:eastAsia="Times New Roman" w:hAnsi="Times New Roman" w:cs="Times New Roman"/>
          <w:sz w:val="28"/>
          <w:szCs w:val="28"/>
          <w:lang w:eastAsia="ru-RU"/>
        </w:rPr>
      </w:pPr>
      <w:r w:rsidRPr="008430C6">
        <w:rPr>
          <w:rFonts w:ascii="Times New Roman" w:eastAsia="Times New Roman" w:hAnsi="Times New Roman" w:cs="Times New Roman"/>
          <w:sz w:val="28"/>
          <w:szCs w:val="28"/>
          <w:lang w:eastAsia="ru-RU"/>
        </w:rPr>
        <w:t xml:space="preserve">По российскому законодательству наследодателю разрешается, имеет полномочия для обособленной трансмиссии элементов наследственного имущества. Иные предметы в объеме наследства, такие как автотранспортные средства, могут быть адресованы конкретному наследнику, </w:t>
      </w:r>
      <w:r w:rsidR="00AD40B2" w:rsidRPr="008430C6">
        <w:rPr>
          <w:rFonts w:ascii="Times New Roman" w:eastAsia="Times New Roman" w:hAnsi="Times New Roman" w:cs="Times New Roman"/>
          <w:sz w:val="28"/>
          <w:szCs w:val="28"/>
          <w:lang w:eastAsia="ru-RU"/>
        </w:rPr>
        <w:t>например,</w:t>
      </w:r>
      <w:r w:rsidRPr="008430C6">
        <w:rPr>
          <w:rFonts w:ascii="Times New Roman" w:eastAsia="Times New Roman" w:hAnsi="Times New Roman" w:cs="Times New Roman"/>
          <w:sz w:val="28"/>
          <w:szCs w:val="28"/>
          <w:lang w:eastAsia="ru-RU"/>
        </w:rPr>
        <w:t xml:space="preserve"> сыну, в соответствии с установленными завещаниями. Отдельность передачи такого рода </w:t>
      </w:r>
      <w:r w:rsidR="001D71D5" w:rsidRPr="008430C6">
        <w:rPr>
          <w:rFonts w:ascii="Times New Roman" w:eastAsia="Times New Roman" w:hAnsi="Times New Roman" w:cs="Times New Roman"/>
          <w:sz w:val="28"/>
          <w:szCs w:val="28"/>
          <w:lang w:eastAsia="ru-RU"/>
        </w:rPr>
        <w:t>имущества</w:t>
      </w:r>
      <w:r w:rsidRPr="008430C6">
        <w:rPr>
          <w:rFonts w:ascii="Times New Roman" w:eastAsia="Times New Roman" w:hAnsi="Times New Roman" w:cs="Times New Roman"/>
          <w:sz w:val="28"/>
          <w:szCs w:val="28"/>
          <w:lang w:eastAsia="ru-RU"/>
        </w:rPr>
        <w:t xml:space="preserve"> свидетельствует о том, что совокупность наследственных активов не обязана передаваться преемникам в качестве интегральной массы. </w:t>
      </w:r>
      <w:r w:rsidRPr="008430C6">
        <w:rPr>
          <w:rFonts w:ascii="Times New Roman" w:eastAsia="Calibri" w:hAnsi="Times New Roman" w:cs="Times New Roman"/>
          <w:sz w:val="28"/>
          <w:szCs w:val="28"/>
        </w:rPr>
        <w:t xml:space="preserve">Этот же результат, может быть, достигнут при использовании завещательного распоряжения правами на денежные средства в банке. </w:t>
      </w:r>
    </w:p>
    <w:p w14:paraId="6DF5493B" w14:textId="77777777" w:rsidR="00FC5683" w:rsidRPr="008430C6" w:rsidRDefault="00FC5683" w:rsidP="00FC5683">
      <w:pPr>
        <w:widowControl w:val="0"/>
        <w:spacing w:after="0" w:line="360" w:lineRule="auto"/>
        <w:ind w:firstLine="709"/>
        <w:jc w:val="both"/>
        <w:rPr>
          <w:rFonts w:ascii="Times New Roman" w:eastAsia="Calibri" w:hAnsi="Times New Roman" w:cs="Times New Roman"/>
          <w:sz w:val="28"/>
          <w:szCs w:val="28"/>
        </w:rPr>
      </w:pPr>
      <w:r w:rsidRPr="008430C6">
        <w:rPr>
          <w:rFonts w:ascii="Times New Roman" w:eastAsia="Calibri" w:hAnsi="Times New Roman" w:cs="Times New Roman"/>
          <w:sz w:val="28"/>
          <w:szCs w:val="28"/>
        </w:rPr>
        <w:t xml:space="preserve">Согласно действующему российскому законодательству, субъектами наследственных правоотношений являются наследодатель и наследники, призванные к наследованию по закону или по завещанию. В соответствии с гражданским законодательством России наследниками могут быть: </w:t>
      </w:r>
    </w:p>
    <w:p w14:paraId="76074FE5" w14:textId="77777777" w:rsidR="00FC5683" w:rsidRPr="008430C6" w:rsidRDefault="00FC5683" w:rsidP="00FC5683">
      <w:pPr>
        <w:widowControl w:val="0"/>
        <w:spacing w:after="0" w:line="360" w:lineRule="auto"/>
        <w:ind w:firstLine="709"/>
        <w:jc w:val="both"/>
        <w:rPr>
          <w:rFonts w:ascii="Times New Roman" w:eastAsia="Calibri" w:hAnsi="Times New Roman" w:cs="Times New Roman"/>
          <w:sz w:val="28"/>
          <w:szCs w:val="28"/>
        </w:rPr>
      </w:pPr>
      <w:r w:rsidRPr="008430C6">
        <w:rPr>
          <w:rFonts w:ascii="Times New Roman" w:eastAsia="Calibri" w:hAnsi="Times New Roman" w:cs="Times New Roman"/>
          <w:sz w:val="28"/>
          <w:szCs w:val="28"/>
        </w:rPr>
        <w:t>- граждане, находящиеся в живых в момент открытия наследства, а также зачатые при жизни наследодателя и родившиеся живыми после открытия наследства в течение 300 дней (именно в этот промежуток времени действует презумпция отцовства в случае смерти супруга матери ребенка, установленная в ч. 2 ст. 48 СК РФ)</w:t>
      </w:r>
      <w:r w:rsidRPr="008430C6">
        <w:rPr>
          <w:rFonts w:ascii="Times New Roman" w:eastAsia="Calibri" w:hAnsi="Times New Roman" w:cs="Times New Roman"/>
          <w:sz w:val="28"/>
          <w:szCs w:val="28"/>
          <w:vertAlign w:val="superscript"/>
        </w:rPr>
        <w:footnoteReference w:id="29"/>
      </w:r>
      <w:r w:rsidRPr="008430C6">
        <w:rPr>
          <w:rFonts w:ascii="Times New Roman" w:eastAsia="Calibri" w:hAnsi="Times New Roman" w:cs="Times New Roman"/>
          <w:sz w:val="28"/>
          <w:szCs w:val="28"/>
        </w:rPr>
        <w:t>;</w:t>
      </w:r>
    </w:p>
    <w:p w14:paraId="119100F3" w14:textId="77777777" w:rsidR="00FC5683" w:rsidRPr="008430C6" w:rsidRDefault="00FC5683" w:rsidP="00FC5683">
      <w:pPr>
        <w:widowControl w:val="0"/>
        <w:spacing w:after="0" w:line="360" w:lineRule="auto"/>
        <w:ind w:firstLine="709"/>
        <w:jc w:val="both"/>
        <w:rPr>
          <w:rFonts w:ascii="Times New Roman" w:eastAsia="Calibri" w:hAnsi="Times New Roman" w:cs="Times New Roman"/>
          <w:sz w:val="28"/>
          <w:szCs w:val="28"/>
        </w:rPr>
      </w:pPr>
      <w:r w:rsidRPr="008430C6">
        <w:rPr>
          <w:rFonts w:ascii="Times New Roman" w:eastAsia="Calibri" w:hAnsi="Times New Roman" w:cs="Times New Roman"/>
          <w:sz w:val="28"/>
          <w:szCs w:val="28"/>
          <w:shd w:val="clear" w:color="auto" w:fill="FFFFFF"/>
        </w:rPr>
        <w:t>Наследственные права и обязанности носят универсальный характер, не подразумевающий влияние национальности наследодателя на получение наследства. В контексте Российской Федерации, как иностранные граждане, так и лица без определенного гражданства, обладают равными с гражданами РФ правами в области полной дееспособности. Аналогичным образом, юридические субъекты, официально зарегистрированные и не находящиеся в процессе ликвидации на момент открытия наследства, могут быть признаны полноправными наследниками.</w:t>
      </w:r>
    </w:p>
    <w:p w14:paraId="02DE2E64" w14:textId="77777777" w:rsidR="005613F1" w:rsidRPr="008430C6" w:rsidRDefault="00FC5683" w:rsidP="005613F1">
      <w:pPr>
        <w:widowControl w:val="0"/>
        <w:spacing w:after="0" w:line="360" w:lineRule="auto"/>
        <w:ind w:firstLine="709"/>
        <w:jc w:val="both"/>
        <w:rPr>
          <w:rFonts w:ascii="Times New Roman" w:eastAsia="Calibri" w:hAnsi="Times New Roman" w:cs="Times New Roman"/>
          <w:sz w:val="28"/>
          <w:szCs w:val="28"/>
          <w:shd w:val="clear" w:color="auto" w:fill="FFFFFF"/>
        </w:rPr>
      </w:pPr>
      <w:r w:rsidRPr="008430C6">
        <w:rPr>
          <w:rFonts w:ascii="Times New Roman" w:eastAsia="Calibri" w:hAnsi="Times New Roman" w:cs="Times New Roman"/>
          <w:sz w:val="28"/>
          <w:szCs w:val="28"/>
          <w:shd w:val="clear" w:color="auto" w:fill="FFFFFF"/>
        </w:rPr>
        <w:t xml:space="preserve">Также специфика российского наследственного законодательства предоставляет право на присвоение имущества, оставшегося без владельца (выморочное имущество), различным уровням власти: от муниципалитетов до федерального </w:t>
      </w:r>
      <w:r w:rsidR="001D71D5" w:rsidRPr="008430C6">
        <w:rPr>
          <w:rFonts w:ascii="Times New Roman" w:eastAsia="Calibri" w:hAnsi="Times New Roman" w:cs="Times New Roman"/>
          <w:sz w:val="28"/>
          <w:szCs w:val="28"/>
          <w:shd w:val="clear" w:color="auto" w:fill="FFFFFF"/>
        </w:rPr>
        <w:t>округа</w:t>
      </w:r>
      <w:r w:rsidRPr="008430C6">
        <w:rPr>
          <w:rFonts w:ascii="Times New Roman" w:eastAsia="Calibri" w:hAnsi="Times New Roman" w:cs="Times New Roman"/>
          <w:sz w:val="28"/>
          <w:szCs w:val="28"/>
          <w:shd w:val="clear" w:color="auto" w:fill="FFFFFF"/>
        </w:rPr>
        <w:t xml:space="preserve"> и его субъектов. Это положение отражает государственное стремление к управлению имущественными активами в случае отсутствия претендентов.</w:t>
      </w:r>
    </w:p>
    <w:p w14:paraId="20A66A14" w14:textId="77777777" w:rsidR="00933F5E" w:rsidRPr="008430C6" w:rsidRDefault="005613F1" w:rsidP="00933F5E">
      <w:pPr>
        <w:widowControl w:val="0"/>
        <w:spacing w:after="0" w:line="360" w:lineRule="auto"/>
        <w:ind w:firstLine="709"/>
        <w:jc w:val="both"/>
        <w:rPr>
          <w:rFonts w:ascii="Times New Roman" w:hAnsi="Times New Roman" w:cs="Times New Roman"/>
          <w:spacing w:val="-1"/>
          <w:sz w:val="28"/>
          <w:szCs w:val="28"/>
        </w:rPr>
      </w:pPr>
      <w:r w:rsidRPr="008430C6">
        <w:rPr>
          <w:rFonts w:ascii="Times New Roman" w:hAnsi="Times New Roman" w:cs="Times New Roman"/>
          <w:spacing w:val="-1"/>
          <w:sz w:val="28"/>
          <w:szCs w:val="28"/>
        </w:rPr>
        <w:t>В мае 2025 года произошли масштабные изменения в наследственно-правовом регулировании, затронувшие ключевые аспекты оформления и подтверждения наследства. Среди наиболее заметных механизмов, внедрённых законодательной властью, выделяется интенсификация процедур идентификации степени родства между возможными наследниками, а также расширение функций, реализуемых посредством электронных ресурсов нотариальных палат. Одновременно были скорректированы обязательные административные процедуры, включающие углублённую проверку документов, требование дополнительных запросов и внедрение автоматизированной регистрации имущественных задолженностей. Наряду с этим, усовершенствованы базовые социальные гарантии для семей, напрямую связанных со службой участников СВО, что выразилось в дополнительной защите их интересов как в части преференций, так и в нормативном обеспечении. Также уточнения коснулись порядка и временных рамок подачи заявлений о принятии наследства, алгоритмов выдачи соответствующих свидетельств и расширения спектра цифровых инструментов, доступных гражданам для дистанционного взаимодействия с нотариусами. Ключевой задачей правовой реформы стало подавление мошеннических действий, базирующихся на подделке сведений о родстве, наряду с обеспечением полноты и прозрачности сведений о долговых обязательствах наследодателей. Помимо прочего, акцент был сделан на ускорении механизма регистрации имущественных прав, что способствует снижению административных задержек, облегчая нагрузку на семьи военнослужащих, погибших при исполнении долга. Итогом данных правовых трансформаций стала существенная предсказуемость хода наследственных процедур, сокращение вероятности возникновения спорных ситуаций, а также укрепление правовой и социальной защищённости наиболее уязвимых категорий граждан посредством внедрения новых льгот, усиленных гарантий и разноуровневой поддержки</w:t>
      </w:r>
      <w:r w:rsidRPr="008430C6">
        <w:rPr>
          <w:rStyle w:val="a6"/>
          <w:rFonts w:ascii="Times New Roman" w:hAnsi="Times New Roman" w:cs="Times New Roman"/>
          <w:spacing w:val="-1"/>
          <w:sz w:val="28"/>
          <w:szCs w:val="28"/>
        </w:rPr>
        <w:footnoteReference w:id="30"/>
      </w:r>
      <w:r w:rsidRPr="008430C6">
        <w:rPr>
          <w:rFonts w:ascii="Times New Roman" w:hAnsi="Times New Roman" w:cs="Times New Roman"/>
          <w:spacing w:val="-1"/>
          <w:sz w:val="28"/>
          <w:szCs w:val="28"/>
        </w:rPr>
        <w:t>.</w:t>
      </w:r>
    </w:p>
    <w:p w14:paraId="2B403A24" w14:textId="77777777" w:rsidR="00DB18B2" w:rsidRPr="008430C6" w:rsidRDefault="00FC5683" w:rsidP="00951EF9">
      <w:pPr>
        <w:widowControl w:val="0"/>
        <w:spacing w:after="0" w:line="360" w:lineRule="auto"/>
        <w:ind w:firstLine="709"/>
        <w:jc w:val="both"/>
        <w:rPr>
          <w:rFonts w:ascii="Times New Roman" w:eastAsia="Calibri" w:hAnsi="Times New Roman" w:cs="Times New Roman"/>
          <w:sz w:val="28"/>
          <w:szCs w:val="28"/>
        </w:rPr>
      </w:pPr>
      <w:r w:rsidRPr="008430C6">
        <w:rPr>
          <w:rFonts w:ascii="Times New Roman" w:eastAsia="Calibri" w:hAnsi="Times New Roman" w:cs="Times New Roman"/>
          <w:sz w:val="28"/>
          <w:szCs w:val="28"/>
          <w:shd w:val="clear" w:color="auto" w:fill="FFFFFF"/>
        </w:rPr>
        <w:t xml:space="preserve">Итак, в наследственных правоотношениях ключевую роль занимают наследники. Законодательство строго определяет круг лиц, которые могут претендовать на статус наследников, и этот перечень является закрытым. </w:t>
      </w:r>
      <w:r w:rsidR="0062683C" w:rsidRPr="008430C6">
        <w:rPr>
          <w:rFonts w:ascii="Times New Roman" w:hAnsi="Times New Roman" w:cs="Times New Roman"/>
          <w:spacing w:val="-1"/>
          <w:sz w:val="28"/>
          <w:szCs w:val="28"/>
        </w:rPr>
        <w:t xml:space="preserve">Нотариусы, должностные лица, наделенные нотариальными полномочиями, свидетели, исполнители завещания и </w:t>
      </w:r>
      <w:proofErr w:type="spellStart"/>
      <w:r w:rsidR="0062683C" w:rsidRPr="008430C6">
        <w:rPr>
          <w:rFonts w:ascii="Times New Roman" w:hAnsi="Times New Roman" w:cs="Times New Roman"/>
          <w:spacing w:val="-1"/>
          <w:sz w:val="28"/>
          <w:szCs w:val="28"/>
        </w:rPr>
        <w:t>отказополучатели</w:t>
      </w:r>
      <w:proofErr w:type="spellEnd"/>
      <w:r w:rsidR="0062683C" w:rsidRPr="008430C6">
        <w:rPr>
          <w:rFonts w:ascii="Times New Roman" w:hAnsi="Times New Roman" w:cs="Times New Roman"/>
          <w:spacing w:val="-1"/>
          <w:sz w:val="28"/>
          <w:szCs w:val="28"/>
        </w:rPr>
        <w:t xml:space="preserve"> вступают во взаимодействие с наследниками, однако субъектами наследственного правоотношения при этом не становятся.</w:t>
      </w:r>
    </w:p>
    <w:p w14:paraId="5A033C63" w14:textId="77777777" w:rsidR="00951EF9" w:rsidRPr="008430C6" w:rsidRDefault="00951EF9" w:rsidP="00951EF9">
      <w:pPr>
        <w:widowControl w:val="0"/>
        <w:spacing w:after="0" w:line="360" w:lineRule="auto"/>
        <w:ind w:firstLine="709"/>
        <w:jc w:val="both"/>
        <w:rPr>
          <w:rFonts w:ascii="Times New Roman" w:eastAsia="Calibri" w:hAnsi="Times New Roman" w:cs="Times New Roman"/>
          <w:sz w:val="28"/>
          <w:szCs w:val="28"/>
        </w:rPr>
      </w:pPr>
    </w:p>
    <w:p w14:paraId="49307C7A" w14:textId="77777777" w:rsidR="00DB18B2" w:rsidRPr="008430C6" w:rsidRDefault="00DB18B2" w:rsidP="00DB18B2">
      <w:pPr>
        <w:widowControl w:val="0"/>
        <w:spacing w:after="0" w:line="360" w:lineRule="auto"/>
        <w:jc w:val="center"/>
        <w:textAlignment w:val="top"/>
        <w:rPr>
          <w:rFonts w:ascii="Times New Roman" w:eastAsia="Times New Roman" w:hAnsi="Times New Roman" w:cs="Times New Roman"/>
          <w:b/>
          <w:sz w:val="28"/>
          <w:szCs w:val="28"/>
          <w:lang w:eastAsia="ru-RU"/>
        </w:rPr>
      </w:pPr>
      <w:r w:rsidRPr="008430C6">
        <w:rPr>
          <w:rFonts w:ascii="Times New Roman" w:eastAsia="Times New Roman" w:hAnsi="Times New Roman" w:cs="Times New Roman"/>
          <w:b/>
          <w:sz w:val="28"/>
          <w:szCs w:val="28"/>
          <w:shd w:val="clear" w:color="auto" w:fill="FFFFFF"/>
          <w:lang w:eastAsia="ru-RU"/>
        </w:rPr>
        <w:t xml:space="preserve">1.3 </w:t>
      </w:r>
      <w:r w:rsidRPr="008430C6">
        <w:rPr>
          <w:rFonts w:ascii="Times New Roman" w:hAnsi="Times New Roman" w:cs="Times New Roman"/>
          <w:b/>
          <w:sz w:val="28"/>
          <w:szCs w:val="28"/>
          <w:shd w:val="clear" w:color="auto" w:fill="FFFFFF"/>
        </w:rPr>
        <w:t>Актуальные проблемы и способы их решения в сфере регулирования наследственных отношений в Российской Федерации</w:t>
      </w:r>
    </w:p>
    <w:p w14:paraId="64243E58" w14:textId="77777777" w:rsidR="00DB18B2" w:rsidRPr="008430C6" w:rsidRDefault="00DB18B2" w:rsidP="00DB18B2">
      <w:pPr>
        <w:ind w:firstLine="708"/>
        <w:rPr>
          <w:rFonts w:ascii="Times New Roman" w:hAnsi="Times New Roman" w:cs="Times New Roman"/>
          <w:sz w:val="28"/>
          <w:szCs w:val="28"/>
        </w:rPr>
      </w:pPr>
    </w:p>
    <w:p w14:paraId="5D7890A1" w14:textId="77777777" w:rsidR="00DB18B2" w:rsidRPr="008430C6" w:rsidRDefault="00951EF9" w:rsidP="00DB18B2">
      <w:pPr>
        <w:widowControl w:val="0"/>
        <w:spacing w:after="0" w:line="360" w:lineRule="auto"/>
        <w:ind w:firstLine="709"/>
        <w:jc w:val="both"/>
        <w:textAlignment w:val="top"/>
        <w:rPr>
          <w:rFonts w:ascii="Times New Roman" w:eastAsia="Times New Roman" w:hAnsi="Times New Roman" w:cs="Times New Roman"/>
          <w:sz w:val="28"/>
          <w:szCs w:val="28"/>
          <w:lang w:eastAsia="ru-RU"/>
        </w:rPr>
      </w:pPr>
      <w:r w:rsidRPr="008430C6">
        <w:rPr>
          <w:rFonts w:ascii="Times New Roman" w:hAnsi="Times New Roman" w:cs="Times New Roman"/>
          <w:spacing w:val="-1"/>
          <w:sz w:val="28"/>
          <w:szCs w:val="28"/>
        </w:rPr>
        <w:t>Правила наследования в России менялись вслед за социально-экономическими сдвигами, которые происходили в стране в разные периоды. Законодательство в этой сфере корректировалось постепенно, каждый шаг опирался на предыдущий. Объясняется такая последовательность тем, что наследственные отношения затрагивают без исключения всех членов общества</w:t>
      </w:r>
      <w:r w:rsidR="00DB18B2" w:rsidRPr="008430C6">
        <w:rPr>
          <w:rFonts w:ascii="Times New Roman" w:eastAsia="Times New Roman" w:hAnsi="Times New Roman" w:cs="Times New Roman"/>
          <w:sz w:val="28"/>
          <w:szCs w:val="28"/>
          <w:vertAlign w:val="superscript"/>
          <w:lang w:eastAsia="ru-RU"/>
        </w:rPr>
        <w:footnoteReference w:id="31"/>
      </w:r>
      <w:r w:rsidR="00DB18B2" w:rsidRPr="008430C6">
        <w:rPr>
          <w:rFonts w:ascii="Times New Roman" w:eastAsia="Times New Roman" w:hAnsi="Times New Roman" w:cs="Times New Roman"/>
          <w:sz w:val="28"/>
          <w:szCs w:val="28"/>
          <w:lang w:eastAsia="ru-RU"/>
        </w:rPr>
        <w:t>.</w:t>
      </w:r>
    </w:p>
    <w:p w14:paraId="75516872" w14:textId="77777777" w:rsidR="00DB18B2" w:rsidRPr="008430C6" w:rsidRDefault="00DB18B2" w:rsidP="00DB18B2">
      <w:pPr>
        <w:widowControl w:val="0"/>
        <w:spacing w:after="0" w:line="360" w:lineRule="auto"/>
        <w:ind w:firstLine="709"/>
        <w:jc w:val="both"/>
        <w:rPr>
          <w:rFonts w:ascii="Times New Roman" w:hAnsi="Times New Roman" w:cs="Times New Roman"/>
          <w:spacing w:val="-1"/>
          <w:sz w:val="28"/>
          <w:szCs w:val="28"/>
        </w:rPr>
      </w:pPr>
      <w:r w:rsidRPr="008430C6">
        <w:rPr>
          <w:rFonts w:ascii="Times New Roman" w:hAnsi="Times New Roman" w:cs="Times New Roman"/>
          <w:spacing w:val="-1"/>
          <w:sz w:val="28"/>
          <w:szCs w:val="28"/>
        </w:rPr>
        <w:t>В последнее время отмечается заметный рост научного и практического интереса к юридической регламентации в условиях рыночных преобразований, а также в связи с увеличением разнообразия видов имущества, способных переходить по наследству. Стремительное расширение института частной собственности приводит к акценту на юридические нормы, определяющие механизм перехода имущества по наследству. Изменения, вносимые в наследственное законодательство на фоне трансформирующихся рыночных отношений, становятся предметом острых научных обсуждений, чему способствуют как неизбежные коллизии, возникающие при внедрении новых положений в законы о наследстве, так и выявленные в ходе их применения противоречия.</w:t>
      </w:r>
    </w:p>
    <w:p w14:paraId="4F20D633" w14:textId="77777777" w:rsidR="00DB18B2" w:rsidRPr="008430C6" w:rsidRDefault="00DB18B2" w:rsidP="00DB18B2">
      <w:pPr>
        <w:widowControl w:val="0"/>
        <w:spacing w:after="0" w:line="360" w:lineRule="auto"/>
        <w:ind w:firstLine="709"/>
        <w:jc w:val="both"/>
        <w:rPr>
          <w:rFonts w:ascii="Times New Roman" w:hAnsi="Times New Roman" w:cs="Times New Roman"/>
          <w:spacing w:val="-1"/>
          <w:sz w:val="28"/>
          <w:szCs w:val="28"/>
        </w:rPr>
      </w:pPr>
      <w:r w:rsidRPr="008430C6">
        <w:rPr>
          <w:rFonts w:ascii="Times New Roman" w:hAnsi="Times New Roman" w:cs="Times New Roman"/>
          <w:spacing w:val="-1"/>
          <w:sz w:val="28"/>
          <w:szCs w:val="28"/>
        </w:rPr>
        <w:t>Проведённый критический анализ соответствующих статей Гражданского кодекса РФ, а также оценка динамики современных наследственных правоотношений на практике дают возможность констатировать наличие явных и скрытых пробелов в текущем законодательном регулировании. Особенность наследственного права в структуре гражданского права проявляется в его глубинной сопряжённости с ключевыми культурными и нравственными направлениями развития социума. Укреплённое традициями и многообразными морально-этическими установлениями, это направление права выполняет роль системообразующего компонента любой правовой системы, независимо от институционального устройства и модели экономики.</w:t>
      </w:r>
    </w:p>
    <w:p w14:paraId="39C634E0" w14:textId="77777777" w:rsidR="00DB18B2" w:rsidRPr="008430C6" w:rsidRDefault="00DB18B2" w:rsidP="00DB18B2">
      <w:pPr>
        <w:widowControl w:val="0"/>
        <w:spacing w:after="0" w:line="360" w:lineRule="auto"/>
        <w:ind w:firstLine="709"/>
        <w:jc w:val="both"/>
        <w:rPr>
          <w:rFonts w:ascii="Times New Roman" w:eastAsia="Times New Roman" w:hAnsi="Times New Roman" w:cs="Times New Roman"/>
          <w:sz w:val="28"/>
          <w:szCs w:val="28"/>
          <w:shd w:val="clear" w:color="auto" w:fill="FFFFFF"/>
          <w:lang w:eastAsia="ru-RU"/>
        </w:rPr>
      </w:pPr>
      <w:r w:rsidRPr="008430C6">
        <w:rPr>
          <w:rFonts w:ascii="Times New Roman" w:hAnsi="Times New Roman" w:cs="Times New Roman"/>
          <w:spacing w:val="-1"/>
          <w:sz w:val="28"/>
          <w:szCs w:val="28"/>
        </w:rPr>
        <w:t>Являясь юридическим инструментом, обеспечивающим беспрерывность собственности между поколениями, наследственное право удовлетворяет одну из базовых человеческих потребностей — передачу материальных ценностей в рамках семейных и родовых связей. Такая универсальность и устойчивость объясняют наличие особого статуса данной правовой подотрасли среди других элементов гражданского права.</w:t>
      </w:r>
    </w:p>
    <w:p w14:paraId="03E740C2" w14:textId="77777777" w:rsidR="00561907" w:rsidRPr="008430C6" w:rsidRDefault="00561907" w:rsidP="00DB18B2">
      <w:pPr>
        <w:widowControl w:val="0"/>
        <w:spacing w:after="0" w:line="360" w:lineRule="auto"/>
        <w:ind w:firstLine="709"/>
        <w:jc w:val="both"/>
        <w:rPr>
          <w:rFonts w:ascii="Times New Roman" w:hAnsi="Times New Roman" w:cs="Times New Roman"/>
          <w:sz w:val="28"/>
          <w:szCs w:val="28"/>
          <w:shd w:val="clear" w:color="auto" w:fill="FFFFFF"/>
        </w:rPr>
      </w:pPr>
      <w:r w:rsidRPr="008430C6">
        <w:rPr>
          <w:rFonts w:ascii="Times New Roman" w:hAnsi="Times New Roman" w:cs="Times New Roman"/>
          <w:spacing w:val="-1"/>
          <w:sz w:val="28"/>
          <w:szCs w:val="28"/>
        </w:rPr>
        <w:t>Вопрос о том, что произойдет с имуществом после смерти его владельца, так или иначе касается практически каждого - речь идет о распределении собственности и обязательных долях в рамках наследственных правоотношений. Регулирование этой сферы осуществляется нормами Г</w:t>
      </w:r>
      <w:r w:rsidR="00BB4F2B" w:rsidRPr="008430C6">
        <w:rPr>
          <w:rFonts w:ascii="Times New Roman" w:hAnsi="Times New Roman" w:cs="Times New Roman"/>
          <w:spacing w:val="-1"/>
          <w:sz w:val="28"/>
          <w:szCs w:val="28"/>
        </w:rPr>
        <w:t xml:space="preserve">К </w:t>
      </w:r>
      <w:r w:rsidRPr="008430C6">
        <w:rPr>
          <w:rFonts w:ascii="Times New Roman" w:hAnsi="Times New Roman" w:cs="Times New Roman"/>
          <w:spacing w:val="-1"/>
          <w:sz w:val="28"/>
          <w:szCs w:val="28"/>
        </w:rPr>
        <w:t>РФ, статьи которого устанавливают порядок реализации наследственных прав.</w:t>
      </w:r>
    </w:p>
    <w:p w14:paraId="59ABFB9C" w14:textId="77777777" w:rsidR="00DB18B2" w:rsidRPr="008430C6" w:rsidRDefault="00DB18B2" w:rsidP="00DB18B2">
      <w:pPr>
        <w:widowControl w:val="0"/>
        <w:spacing w:after="0" w:line="360" w:lineRule="auto"/>
        <w:ind w:firstLine="709"/>
        <w:jc w:val="both"/>
        <w:rPr>
          <w:rFonts w:ascii="Times New Roman" w:hAnsi="Times New Roman" w:cs="Times New Roman"/>
          <w:spacing w:val="-1"/>
          <w:sz w:val="28"/>
          <w:szCs w:val="28"/>
        </w:rPr>
      </w:pPr>
      <w:r w:rsidRPr="008430C6">
        <w:rPr>
          <w:rFonts w:ascii="Times New Roman" w:hAnsi="Times New Roman" w:cs="Times New Roman"/>
          <w:spacing w:val="-1"/>
          <w:sz w:val="28"/>
          <w:szCs w:val="28"/>
        </w:rPr>
        <w:t>В сфере правового регулирования наследственных отношений в Российской Федерации пристальное внимание требуется уделять механизму исполнения завещаний. Анализ правоприменительной практики, связанной с третьей частью ГК РФ, демонстрирует существенную модернизацию перечня лиц, уполномоченных претендовать на наследство, включая представителей близких родственников вплоть до пятой очереди (ст. 1141-1145). Подобное законодательное расширение зачастую опережает реальные социальные обстоятельства, поскольку в большинстве случаев наследственные права исходят от родственников, принадлежащих преимущественно ко второй или третьей степени родства, что свидетельствует о потенциальном расхождении между законодательно установленными и фактическими семейными связями.</w:t>
      </w:r>
    </w:p>
    <w:p w14:paraId="35E08529" w14:textId="77777777" w:rsidR="00DB18B2" w:rsidRPr="008430C6" w:rsidRDefault="00DB18B2" w:rsidP="00DB18B2">
      <w:pPr>
        <w:widowControl w:val="0"/>
        <w:spacing w:after="0" w:line="360" w:lineRule="auto"/>
        <w:ind w:firstLine="709"/>
        <w:jc w:val="both"/>
        <w:rPr>
          <w:rFonts w:ascii="Times New Roman" w:hAnsi="Times New Roman" w:cs="Times New Roman"/>
          <w:spacing w:val="-1"/>
          <w:sz w:val="28"/>
          <w:szCs w:val="28"/>
        </w:rPr>
      </w:pPr>
      <w:r w:rsidRPr="008430C6">
        <w:rPr>
          <w:rFonts w:ascii="Times New Roman" w:hAnsi="Times New Roman" w:cs="Times New Roman"/>
          <w:spacing w:val="-1"/>
          <w:sz w:val="28"/>
          <w:szCs w:val="28"/>
        </w:rPr>
        <w:t>Особый интерес вызывают случаи, связанные с наследственными правами переживших супругов, учитывая специфику отношений после расторжения брака, вопросы распределения долей в составе наследственной массы, а также механизмы распоряжения корпоративными правами, если в наследство входит доля участия в организациях, и проблематику передачи прав на жилую собственность. Эти нестандартные ситуации порождают множественные практические и теоретические сложности при юридическом урегулировании имущественных споров.</w:t>
      </w:r>
    </w:p>
    <w:p w14:paraId="0161488B" w14:textId="77777777" w:rsidR="00DB18B2" w:rsidRPr="008430C6" w:rsidRDefault="00DB18B2" w:rsidP="00DB18B2">
      <w:pPr>
        <w:widowControl w:val="0"/>
        <w:spacing w:after="0" w:line="360" w:lineRule="auto"/>
        <w:ind w:firstLine="709"/>
        <w:jc w:val="both"/>
        <w:rPr>
          <w:rFonts w:ascii="Times New Roman" w:hAnsi="Times New Roman" w:cs="Times New Roman"/>
          <w:sz w:val="28"/>
          <w:szCs w:val="28"/>
          <w:shd w:val="clear" w:color="auto" w:fill="FFFFFF"/>
        </w:rPr>
      </w:pPr>
      <w:r w:rsidRPr="008430C6">
        <w:rPr>
          <w:rFonts w:ascii="Times New Roman" w:hAnsi="Times New Roman" w:cs="Times New Roman"/>
          <w:spacing w:val="-1"/>
          <w:sz w:val="28"/>
          <w:szCs w:val="28"/>
        </w:rPr>
        <w:t>Кроме того, отсутствие четких критериев признания причин пропуска установленного срока для принятия наследства уважительными приводит к неоднозначности в судебной практике и формированию разнонаправленных правовых подходов, что осложняет процесс защиты и восстановления наследственных прав субъектов. Таким образом, существующая неопределенность в вопросах восстановления пропущенного срока создает дополнительные затруднения для участников наследственных правоотношений.</w:t>
      </w:r>
    </w:p>
    <w:p w14:paraId="0C28BD63" w14:textId="77777777" w:rsidR="00DB18B2" w:rsidRPr="008430C6" w:rsidRDefault="00DB18B2" w:rsidP="00DB18B2">
      <w:pPr>
        <w:widowControl w:val="0"/>
        <w:spacing w:after="0" w:line="360" w:lineRule="auto"/>
        <w:ind w:firstLine="709"/>
        <w:jc w:val="both"/>
        <w:rPr>
          <w:rFonts w:ascii="Times New Roman" w:hAnsi="Times New Roman" w:cs="Times New Roman"/>
          <w:sz w:val="28"/>
          <w:szCs w:val="28"/>
          <w:shd w:val="clear" w:color="auto" w:fill="F6F6F6"/>
        </w:rPr>
      </w:pPr>
      <w:r w:rsidRPr="008430C6">
        <w:rPr>
          <w:rFonts w:ascii="Times New Roman" w:hAnsi="Times New Roman" w:cs="Times New Roman"/>
          <w:sz w:val="28"/>
          <w:szCs w:val="28"/>
        </w:rPr>
        <w:t>Анализ правоприменительной практики показывает, что возникают некоторые вопросы и при реализации норм ГК РФ о завещательном распоряжении</w:t>
      </w:r>
      <w:r w:rsidRPr="008430C6">
        <w:rPr>
          <w:rFonts w:ascii="Times New Roman" w:hAnsi="Times New Roman" w:cs="Times New Roman"/>
          <w:sz w:val="28"/>
          <w:szCs w:val="28"/>
          <w:vertAlign w:val="superscript"/>
        </w:rPr>
        <w:footnoteReference w:id="32"/>
      </w:r>
      <w:r w:rsidRPr="008430C6">
        <w:rPr>
          <w:rFonts w:ascii="Times New Roman" w:hAnsi="Times New Roman" w:cs="Times New Roman"/>
          <w:sz w:val="28"/>
          <w:szCs w:val="28"/>
        </w:rPr>
        <w:t>:</w:t>
      </w:r>
      <w:r w:rsidRPr="008430C6">
        <w:rPr>
          <w:rFonts w:ascii="Times New Roman" w:hAnsi="Times New Roman" w:cs="Times New Roman"/>
          <w:sz w:val="28"/>
          <w:szCs w:val="28"/>
          <w:shd w:val="clear" w:color="auto" w:fill="F6F6F6"/>
        </w:rPr>
        <w:t xml:space="preserve"> </w:t>
      </w:r>
    </w:p>
    <w:p w14:paraId="11F63DFC" w14:textId="77777777" w:rsidR="00DB18B2" w:rsidRPr="008430C6" w:rsidRDefault="00DB18B2" w:rsidP="00DB18B2">
      <w:pPr>
        <w:widowControl w:val="0"/>
        <w:spacing w:after="0" w:line="360" w:lineRule="auto"/>
        <w:ind w:firstLine="709"/>
        <w:jc w:val="both"/>
        <w:rPr>
          <w:rFonts w:ascii="Times New Roman" w:hAnsi="Times New Roman" w:cs="Times New Roman"/>
          <w:sz w:val="28"/>
          <w:szCs w:val="28"/>
          <w:shd w:val="clear" w:color="auto" w:fill="F6F6F6"/>
        </w:rPr>
      </w:pPr>
      <w:r w:rsidRPr="008430C6">
        <w:rPr>
          <w:rFonts w:ascii="Times New Roman" w:hAnsi="Times New Roman" w:cs="Times New Roman"/>
          <w:sz w:val="28"/>
          <w:szCs w:val="28"/>
        </w:rPr>
        <w:t>1) Федеральный закон от 12.01.1996 г № 8-ФЗ «О погребении и похоронном деле» гарантирует погребение умершего с учетом волеизъявления, выраженного лицом при жизни, и пожеланиями родственников</w:t>
      </w:r>
      <w:r w:rsidRPr="008430C6">
        <w:rPr>
          <w:rStyle w:val="a6"/>
          <w:rFonts w:ascii="Times New Roman" w:hAnsi="Times New Roman" w:cs="Times New Roman"/>
          <w:sz w:val="28"/>
          <w:szCs w:val="28"/>
        </w:rPr>
        <w:footnoteReference w:id="33"/>
      </w:r>
      <w:r w:rsidRPr="008430C6">
        <w:rPr>
          <w:rFonts w:ascii="Times New Roman" w:hAnsi="Times New Roman" w:cs="Times New Roman"/>
          <w:sz w:val="28"/>
          <w:szCs w:val="28"/>
        </w:rPr>
        <w:t>. Однако не всегда такое волеизъявление может быть известно иным лицам (например, членам диаспоры или конфессии, к которой принадлежал умерший), которые хорошо знали покойного и могли бы потребовать исполнения его воли соответствующим образом. Нередки случаи, когда родственники пренебрегают волей покойного относительно погребения, особенно если исповедуют другую религию. Ни в одной цивилизованной стране мира животные не могут быть субъектами правоотношений. Они могут объявляться священными, им поклоняются, их наделяют антропологическими признаками, присваивают имена, но не наделяют субъективными имущественными правами и обязанностями, а то, что в прессе называют «оставить наследство» тому или иному животному, на самом деле является завещательным возложением, когда завещатель возлагает на одного или нескольких наследников обязанность содержать принадлежащих ему домашних животных, а также осуществлять необходимый надзор и уход за ними (ст.1139 ГК РФ).</w:t>
      </w:r>
      <w:r w:rsidRPr="008430C6">
        <w:rPr>
          <w:rFonts w:ascii="Times New Roman" w:hAnsi="Times New Roman" w:cs="Times New Roman"/>
          <w:sz w:val="28"/>
          <w:szCs w:val="28"/>
          <w:shd w:val="clear" w:color="auto" w:fill="F6F6F6"/>
        </w:rPr>
        <w:t xml:space="preserve"> </w:t>
      </w:r>
    </w:p>
    <w:p w14:paraId="2EB4A24F" w14:textId="77777777" w:rsidR="00DB18B2" w:rsidRPr="008430C6" w:rsidRDefault="00DB18B2" w:rsidP="00DB18B2">
      <w:pPr>
        <w:widowControl w:val="0"/>
        <w:spacing w:after="0" w:line="360" w:lineRule="auto"/>
        <w:ind w:firstLine="709"/>
        <w:jc w:val="both"/>
        <w:rPr>
          <w:rFonts w:ascii="Times New Roman" w:hAnsi="Times New Roman" w:cs="Times New Roman"/>
          <w:sz w:val="28"/>
          <w:szCs w:val="28"/>
          <w:shd w:val="clear" w:color="auto" w:fill="F6F6F6"/>
        </w:rPr>
      </w:pPr>
      <w:r w:rsidRPr="008430C6">
        <w:rPr>
          <w:rFonts w:ascii="Times New Roman" w:hAnsi="Times New Roman" w:cs="Times New Roman"/>
          <w:sz w:val="28"/>
          <w:szCs w:val="28"/>
        </w:rPr>
        <w:t>2) В ГК РФ нет норм, в которых было бы указано, что завещатель вправе определять на случай своей смерти опекуна или попечителя своим несовершеннолетним детям.</w:t>
      </w:r>
      <w:r w:rsidRPr="008430C6">
        <w:rPr>
          <w:rFonts w:ascii="Times New Roman" w:hAnsi="Times New Roman" w:cs="Times New Roman"/>
          <w:sz w:val="28"/>
          <w:szCs w:val="28"/>
          <w:shd w:val="clear" w:color="auto" w:fill="F6F6F6"/>
        </w:rPr>
        <w:t xml:space="preserve"> </w:t>
      </w:r>
    </w:p>
    <w:p w14:paraId="62C383E8" w14:textId="77777777" w:rsidR="00DB18B2" w:rsidRPr="008430C6" w:rsidRDefault="00DB18B2" w:rsidP="00DB18B2">
      <w:pPr>
        <w:widowControl w:val="0"/>
        <w:spacing w:after="0" w:line="360" w:lineRule="auto"/>
        <w:ind w:firstLine="709"/>
        <w:jc w:val="both"/>
        <w:rPr>
          <w:rFonts w:ascii="Times New Roman" w:hAnsi="Times New Roman" w:cs="Times New Roman"/>
          <w:sz w:val="28"/>
          <w:szCs w:val="28"/>
          <w:shd w:val="clear" w:color="auto" w:fill="F6F6F6"/>
        </w:rPr>
      </w:pPr>
      <w:r w:rsidRPr="008430C6">
        <w:rPr>
          <w:rFonts w:ascii="Times New Roman" w:hAnsi="Times New Roman" w:cs="Times New Roman"/>
          <w:sz w:val="28"/>
          <w:szCs w:val="28"/>
        </w:rPr>
        <w:t>3) Завещательное возложение как специальный вид завещательного распоряжения означает возложение на одного или нескольких наследников обязанности совершить какое-либо действие как имущественного, так и неимущественного характера, направленное на осуществление общеполезной цели (п. 1 ст. 1139 ГК РФ). Признаки последней, к сожалению, ни теорией гражданского права, ни практикой до сих пор не разработаны, что вызывает немало проблем в практике нотариусов при удостоверении завещаний, содержащих подобные распоряжения на случай смерти.</w:t>
      </w:r>
      <w:r w:rsidRPr="008430C6">
        <w:rPr>
          <w:rFonts w:ascii="Times New Roman" w:hAnsi="Times New Roman" w:cs="Times New Roman"/>
          <w:sz w:val="28"/>
          <w:szCs w:val="28"/>
          <w:shd w:val="clear" w:color="auto" w:fill="F6F6F6"/>
        </w:rPr>
        <w:t xml:space="preserve"> </w:t>
      </w:r>
    </w:p>
    <w:p w14:paraId="01A83D41" w14:textId="77777777" w:rsidR="00DB18B2" w:rsidRPr="008430C6" w:rsidRDefault="00DB18B2" w:rsidP="00DB18B2">
      <w:pPr>
        <w:widowControl w:val="0"/>
        <w:spacing w:after="0" w:line="360" w:lineRule="auto"/>
        <w:ind w:firstLine="709"/>
        <w:jc w:val="both"/>
        <w:rPr>
          <w:rFonts w:ascii="Times New Roman" w:hAnsi="Times New Roman" w:cs="Times New Roman"/>
          <w:sz w:val="28"/>
          <w:szCs w:val="28"/>
          <w:shd w:val="clear" w:color="auto" w:fill="F6F6F6"/>
        </w:rPr>
      </w:pPr>
      <w:r w:rsidRPr="008430C6">
        <w:rPr>
          <w:rFonts w:ascii="Times New Roman" w:hAnsi="Times New Roman" w:cs="Times New Roman"/>
          <w:sz w:val="28"/>
          <w:szCs w:val="28"/>
        </w:rPr>
        <w:t>В концепции развития гражданского законодательства не уделено достаточного внимания совершенствованию наследственного права. Поэтому, очень важно, чтобы в Концепции были отражены конкретные шаги в этом направлении.</w:t>
      </w:r>
    </w:p>
    <w:p w14:paraId="2E4299DE" w14:textId="77777777" w:rsidR="00DB18B2" w:rsidRPr="008430C6" w:rsidRDefault="00DB18B2" w:rsidP="00DB18B2">
      <w:pPr>
        <w:widowControl w:val="0"/>
        <w:spacing w:after="0" w:line="360" w:lineRule="auto"/>
        <w:ind w:firstLine="709"/>
        <w:jc w:val="both"/>
        <w:rPr>
          <w:rFonts w:ascii="Times New Roman" w:hAnsi="Times New Roman" w:cs="Times New Roman"/>
          <w:sz w:val="28"/>
          <w:szCs w:val="28"/>
          <w:shd w:val="clear" w:color="auto" w:fill="F6F6F6"/>
        </w:rPr>
      </w:pPr>
      <w:r w:rsidRPr="008430C6">
        <w:rPr>
          <w:rFonts w:ascii="Times New Roman" w:hAnsi="Times New Roman" w:cs="Times New Roman"/>
          <w:sz w:val="28"/>
          <w:szCs w:val="28"/>
        </w:rPr>
        <w:t>Предлагается:</w:t>
      </w:r>
      <w:r w:rsidRPr="008430C6">
        <w:rPr>
          <w:rFonts w:ascii="Times New Roman" w:hAnsi="Times New Roman" w:cs="Times New Roman"/>
          <w:sz w:val="28"/>
          <w:szCs w:val="28"/>
          <w:shd w:val="clear" w:color="auto" w:fill="F6F6F6"/>
        </w:rPr>
        <w:t xml:space="preserve"> </w:t>
      </w:r>
    </w:p>
    <w:p w14:paraId="4C15966B" w14:textId="77777777" w:rsidR="00DB18B2" w:rsidRPr="008430C6" w:rsidRDefault="00DB18B2" w:rsidP="00DB18B2">
      <w:pPr>
        <w:widowControl w:val="0"/>
        <w:spacing w:after="0" w:line="360" w:lineRule="auto"/>
        <w:ind w:firstLine="709"/>
        <w:jc w:val="both"/>
        <w:rPr>
          <w:rFonts w:ascii="Times New Roman" w:hAnsi="Times New Roman" w:cs="Times New Roman"/>
          <w:sz w:val="28"/>
          <w:szCs w:val="28"/>
          <w:shd w:val="clear" w:color="auto" w:fill="F6F6F6"/>
        </w:rPr>
      </w:pPr>
      <w:r w:rsidRPr="008430C6">
        <w:rPr>
          <w:rFonts w:ascii="Times New Roman" w:hAnsi="Times New Roman" w:cs="Times New Roman"/>
          <w:sz w:val="28"/>
          <w:szCs w:val="28"/>
        </w:rPr>
        <w:t>1) Дополнить п. 1 ст. 1139 ГК РФ (</w:t>
      </w:r>
      <w:proofErr w:type="spellStart"/>
      <w:r w:rsidRPr="008430C6">
        <w:rPr>
          <w:rFonts w:ascii="Times New Roman" w:hAnsi="Times New Roman" w:cs="Times New Roman"/>
          <w:sz w:val="28"/>
          <w:szCs w:val="28"/>
        </w:rPr>
        <w:t>абз</w:t>
      </w:r>
      <w:proofErr w:type="spellEnd"/>
      <w:r w:rsidRPr="008430C6">
        <w:rPr>
          <w:rFonts w:ascii="Times New Roman" w:hAnsi="Times New Roman" w:cs="Times New Roman"/>
          <w:sz w:val="28"/>
          <w:szCs w:val="28"/>
        </w:rPr>
        <w:t>. 3) следующим содержанием: «Завещатель вправе также возложить на одного или нескольких наследников и (или) исполнителя завещания:</w:t>
      </w:r>
      <w:r w:rsidRPr="008430C6">
        <w:rPr>
          <w:rFonts w:ascii="Times New Roman" w:hAnsi="Times New Roman" w:cs="Times New Roman"/>
          <w:sz w:val="28"/>
          <w:szCs w:val="28"/>
          <w:shd w:val="clear" w:color="auto" w:fill="F6F6F6"/>
        </w:rPr>
        <w:t xml:space="preserve"> </w:t>
      </w:r>
    </w:p>
    <w:p w14:paraId="733851C2" w14:textId="77777777" w:rsidR="00DB18B2" w:rsidRPr="008430C6" w:rsidRDefault="00DB18B2" w:rsidP="00DB18B2">
      <w:pPr>
        <w:widowControl w:val="0"/>
        <w:spacing w:after="0" w:line="360" w:lineRule="auto"/>
        <w:ind w:firstLine="709"/>
        <w:jc w:val="both"/>
        <w:rPr>
          <w:rFonts w:ascii="Times New Roman" w:hAnsi="Times New Roman" w:cs="Times New Roman"/>
          <w:sz w:val="28"/>
          <w:szCs w:val="28"/>
          <w:shd w:val="clear" w:color="auto" w:fill="F6F6F6"/>
        </w:rPr>
      </w:pPr>
      <w:r w:rsidRPr="008430C6">
        <w:rPr>
          <w:rFonts w:ascii="Times New Roman" w:hAnsi="Times New Roman" w:cs="Times New Roman"/>
          <w:sz w:val="28"/>
          <w:szCs w:val="28"/>
        </w:rPr>
        <w:t>- исполнение его волеизъявления о согласии или несогласии быть подвергнутым патологоанатомическому вскрытию, а также о согласии или несогласии на изъятие органов и (или) тканей из его тела;</w:t>
      </w:r>
    </w:p>
    <w:p w14:paraId="52A5818D" w14:textId="77777777" w:rsidR="00DB18B2" w:rsidRPr="008430C6" w:rsidRDefault="00DB18B2" w:rsidP="00DB18B2">
      <w:pPr>
        <w:widowControl w:val="0"/>
        <w:spacing w:after="0" w:line="360" w:lineRule="auto"/>
        <w:ind w:firstLine="709"/>
        <w:jc w:val="both"/>
        <w:rPr>
          <w:rFonts w:ascii="Times New Roman" w:hAnsi="Times New Roman" w:cs="Times New Roman"/>
          <w:sz w:val="28"/>
          <w:szCs w:val="28"/>
          <w:shd w:val="clear" w:color="auto" w:fill="F6F6F6"/>
        </w:rPr>
      </w:pPr>
      <w:r w:rsidRPr="008430C6">
        <w:rPr>
          <w:rFonts w:ascii="Times New Roman" w:hAnsi="Times New Roman" w:cs="Times New Roman"/>
          <w:sz w:val="28"/>
          <w:szCs w:val="28"/>
        </w:rPr>
        <w:t>- осуществить его погребение в соответствии с установленными в завещании правилами либо обычаями или традициями религиозной конфессии, к которой принадлежал завещатель;</w:t>
      </w:r>
    </w:p>
    <w:p w14:paraId="3267E4A7" w14:textId="77777777" w:rsidR="00DB18B2" w:rsidRPr="008430C6" w:rsidRDefault="00DB18B2" w:rsidP="00DB18B2">
      <w:pPr>
        <w:widowControl w:val="0"/>
        <w:spacing w:after="0" w:line="360" w:lineRule="auto"/>
        <w:ind w:firstLine="709"/>
        <w:jc w:val="both"/>
        <w:rPr>
          <w:rFonts w:ascii="Times New Roman" w:hAnsi="Times New Roman" w:cs="Times New Roman"/>
          <w:sz w:val="28"/>
          <w:szCs w:val="28"/>
          <w:shd w:val="clear" w:color="auto" w:fill="F6F6F6"/>
        </w:rPr>
      </w:pPr>
      <w:r w:rsidRPr="008430C6">
        <w:rPr>
          <w:rFonts w:ascii="Times New Roman" w:hAnsi="Times New Roman" w:cs="Times New Roman"/>
          <w:sz w:val="28"/>
          <w:szCs w:val="28"/>
        </w:rPr>
        <w:t>- совершить иные определенные завещанием действия по достойному отношению к телу завещателя».</w:t>
      </w:r>
      <w:r w:rsidRPr="008430C6">
        <w:rPr>
          <w:rFonts w:ascii="Times New Roman" w:hAnsi="Times New Roman" w:cs="Times New Roman"/>
          <w:sz w:val="28"/>
          <w:szCs w:val="28"/>
          <w:shd w:val="clear" w:color="auto" w:fill="F6F6F6"/>
        </w:rPr>
        <w:t xml:space="preserve"> </w:t>
      </w:r>
    </w:p>
    <w:p w14:paraId="56BB99C2" w14:textId="77777777" w:rsidR="00DB18B2" w:rsidRPr="008430C6" w:rsidRDefault="00DB18B2" w:rsidP="00DB18B2">
      <w:pPr>
        <w:widowControl w:val="0"/>
        <w:spacing w:after="0" w:line="360" w:lineRule="auto"/>
        <w:ind w:firstLine="709"/>
        <w:jc w:val="both"/>
        <w:rPr>
          <w:rFonts w:ascii="Times New Roman" w:hAnsi="Times New Roman" w:cs="Times New Roman"/>
          <w:sz w:val="28"/>
          <w:szCs w:val="28"/>
          <w:shd w:val="clear" w:color="auto" w:fill="F6F6F6"/>
        </w:rPr>
      </w:pPr>
      <w:r w:rsidRPr="008430C6">
        <w:rPr>
          <w:rFonts w:ascii="Times New Roman" w:hAnsi="Times New Roman" w:cs="Times New Roman"/>
          <w:sz w:val="28"/>
          <w:szCs w:val="28"/>
        </w:rPr>
        <w:t>2) Дополнить часть 3 ГК РФ ст. 1140.1:</w:t>
      </w:r>
      <w:r w:rsidRPr="008430C6">
        <w:rPr>
          <w:rFonts w:ascii="Times New Roman" w:hAnsi="Times New Roman" w:cs="Times New Roman"/>
          <w:sz w:val="28"/>
          <w:szCs w:val="28"/>
          <w:shd w:val="clear" w:color="auto" w:fill="F6F6F6"/>
        </w:rPr>
        <w:t xml:space="preserve"> </w:t>
      </w:r>
    </w:p>
    <w:p w14:paraId="76067F11" w14:textId="77777777" w:rsidR="00DB18B2" w:rsidRPr="008430C6" w:rsidRDefault="00DB18B2" w:rsidP="00DB18B2">
      <w:pPr>
        <w:widowControl w:val="0"/>
        <w:spacing w:after="0" w:line="360" w:lineRule="auto"/>
        <w:ind w:firstLine="709"/>
        <w:jc w:val="both"/>
        <w:rPr>
          <w:rFonts w:ascii="Times New Roman" w:hAnsi="Times New Roman" w:cs="Times New Roman"/>
          <w:sz w:val="28"/>
          <w:szCs w:val="28"/>
        </w:rPr>
      </w:pPr>
      <w:r w:rsidRPr="008430C6">
        <w:rPr>
          <w:rFonts w:ascii="Times New Roman" w:hAnsi="Times New Roman" w:cs="Times New Roman"/>
          <w:sz w:val="28"/>
          <w:szCs w:val="28"/>
        </w:rPr>
        <w:t xml:space="preserve">«1. Завещатель вправе определить на случай своей смерти опекуна или попечителя своим несовершеннолетним детям. Указанные в завещании лица могут быть назначены с их согласия опекунами (попечителями) несовершеннолетних детей завещателя при условии соблюдения требований, установленных законодательством об опеке и попечительстве. </w:t>
      </w:r>
    </w:p>
    <w:p w14:paraId="724595FA" w14:textId="77777777" w:rsidR="00DB18B2" w:rsidRPr="008430C6" w:rsidRDefault="00DB18B2" w:rsidP="00DB18B2">
      <w:pPr>
        <w:widowControl w:val="0"/>
        <w:spacing w:after="0" w:line="360" w:lineRule="auto"/>
        <w:ind w:firstLine="709"/>
        <w:jc w:val="both"/>
        <w:rPr>
          <w:rFonts w:ascii="Times New Roman" w:hAnsi="Times New Roman" w:cs="Times New Roman"/>
          <w:sz w:val="28"/>
          <w:szCs w:val="28"/>
        </w:rPr>
      </w:pPr>
      <w:r w:rsidRPr="008430C6">
        <w:rPr>
          <w:rFonts w:ascii="Times New Roman" w:hAnsi="Times New Roman" w:cs="Times New Roman"/>
          <w:sz w:val="28"/>
          <w:szCs w:val="28"/>
        </w:rPr>
        <w:t xml:space="preserve">2. Завещатель вправе определить имущество, за счет которого опекун (попечитель) вправе производить расходы на содержание подопечного, а также имущество, за счет которого может производиться выплата вознаграждения опекуну (попечителю). Завещатель вправе определить порядок управления таким имуществом, однако право на такое имущество переходит к несовершеннолетним детям завещателя, над которыми установлена опека или попечительство. </w:t>
      </w:r>
    </w:p>
    <w:p w14:paraId="729779C0" w14:textId="77777777" w:rsidR="00DB18B2" w:rsidRPr="008430C6" w:rsidRDefault="00DB18B2" w:rsidP="00DB18B2">
      <w:pPr>
        <w:widowControl w:val="0"/>
        <w:spacing w:after="0" w:line="360" w:lineRule="auto"/>
        <w:ind w:firstLine="709"/>
        <w:jc w:val="both"/>
        <w:rPr>
          <w:rFonts w:ascii="Times New Roman" w:hAnsi="Times New Roman" w:cs="Times New Roman"/>
          <w:sz w:val="28"/>
          <w:szCs w:val="28"/>
        </w:rPr>
      </w:pPr>
      <w:r w:rsidRPr="008430C6">
        <w:rPr>
          <w:rFonts w:ascii="Times New Roman" w:hAnsi="Times New Roman" w:cs="Times New Roman"/>
          <w:sz w:val="28"/>
          <w:szCs w:val="28"/>
        </w:rPr>
        <w:t xml:space="preserve">3. Право лица быть назначенным опекуном (попечителем) несовершеннолетнего ребенка (детей) в силу завещания его родителя не переходит к другим лицам». </w:t>
      </w:r>
    </w:p>
    <w:p w14:paraId="3826A42D" w14:textId="77777777" w:rsidR="00DB18B2" w:rsidRPr="008430C6" w:rsidRDefault="00DB18B2" w:rsidP="00FC5683">
      <w:pPr>
        <w:tabs>
          <w:tab w:val="left" w:pos="2880"/>
        </w:tabs>
        <w:rPr>
          <w:rFonts w:ascii="Times New Roman" w:hAnsi="Times New Roman" w:cs="Times New Roman"/>
          <w:sz w:val="28"/>
          <w:szCs w:val="28"/>
        </w:rPr>
      </w:pPr>
    </w:p>
    <w:p w14:paraId="3D751BB4" w14:textId="77777777" w:rsidR="001D71D5" w:rsidRPr="008430C6" w:rsidRDefault="001D71D5" w:rsidP="00021806">
      <w:pPr>
        <w:tabs>
          <w:tab w:val="left" w:pos="1965"/>
        </w:tabs>
        <w:rPr>
          <w:rFonts w:ascii="Times New Roman" w:hAnsi="Times New Roman" w:cs="Times New Roman"/>
          <w:sz w:val="28"/>
          <w:szCs w:val="28"/>
        </w:rPr>
      </w:pPr>
    </w:p>
    <w:p w14:paraId="50B49B8F" w14:textId="77777777" w:rsidR="00DB18B2" w:rsidRPr="008430C6" w:rsidRDefault="00DB18B2" w:rsidP="00021806">
      <w:pPr>
        <w:tabs>
          <w:tab w:val="left" w:pos="1965"/>
        </w:tabs>
        <w:rPr>
          <w:rFonts w:ascii="Times New Roman" w:hAnsi="Times New Roman" w:cs="Times New Roman"/>
          <w:sz w:val="28"/>
          <w:szCs w:val="28"/>
        </w:rPr>
      </w:pPr>
    </w:p>
    <w:p w14:paraId="3BC0AE9E" w14:textId="77777777" w:rsidR="00DB18B2" w:rsidRPr="008430C6" w:rsidRDefault="00DB18B2" w:rsidP="00021806">
      <w:pPr>
        <w:tabs>
          <w:tab w:val="left" w:pos="1965"/>
        </w:tabs>
        <w:rPr>
          <w:rFonts w:ascii="Times New Roman" w:hAnsi="Times New Roman" w:cs="Times New Roman"/>
          <w:sz w:val="28"/>
          <w:szCs w:val="28"/>
        </w:rPr>
      </w:pPr>
    </w:p>
    <w:p w14:paraId="4F4636F4" w14:textId="537086E8" w:rsidR="00BB4F2B" w:rsidRPr="008430C6" w:rsidRDefault="00BB4F2B" w:rsidP="00021806">
      <w:pPr>
        <w:tabs>
          <w:tab w:val="left" w:pos="1965"/>
        </w:tabs>
        <w:rPr>
          <w:rFonts w:ascii="Times New Roman" w:hAnsi="Times New Roman" w:cs="Times New Roman"/>
          <w:sz w:val="28"/>
          <w:szCs w:val="28"/>
        </w:rPr>
      </w:pPr>
    </w:p>
    <w:p w14:paraId="53B70242" w14:textId="77777777" w:rsidR="00BB4F2B" w:rsidRPr="008430C6" w:rsidRDefault="00BB4F2B" w:rsidP="00021806">
      <w:pPr>
        <w:tabs>
          <w:tab w:val="left" w:pos="1965"/>
        </w:tabs>
        <w:rPr>
          <w:rFonts w:ascii="Times New Roman" w:hAnsi="Times New Roman" w:cs="Times New Roman"/>
          <w:sz w:val="28"/>
          <w:szCs w:val="28"/>
        </w:rPr>
      </w:pPr>
    </w:p>
    <w:p w14:paraId="2EDE9317" w14:textId="77777777" w:rsidR="00021806" w:rsidRPr="008430C6" w:rsidRDefault="009A0C5A" w:rsidP="00021806">
      <w:pPr>
        <w:widowControl w:val="0"/>
        <w:spacing w:after="0" w:line="360" w:lineRule="auto"/>
        <w:jc w:val="center"/>
        <w:rPr>
          <w:rFonts w:ascii="Times New Roman" w:hAnsi="Times New Roman" w:cs="Times New Roman"/>
          <w:b/>
          <w:sz w:val="28"/>
          <w:szCs w:val="28"/>
        </w:rPr>
      </w:pPr>
      <w:r w:rsidRPr="008430C6">
        <w:rPr>
          <w:rFonts w:ascii="Times New Roman" w:hAnsi="Times New Roman" w:cs="Times New Roman"/>
          <w:b/>
          <w:sz w:val="28"/>
          <w:szCs w:val="28"/>
          <w:shd w:val="clear" w:color="auto" w:fill="FFFFFF"/>
        </w:rPr>
        <w:t>2</w:t>
      </w:r>
      <w:r w:rsidR="00021806" w:rsidRPr="008430C6">
        <w:rPr>
          <w:rFonts w:ascii="Times New Roman" w:hAnsi="Times New Roman" w:cs="Times New Roman"/>
          <w:b/>
          <w:sz w:val="28"/>
          <w:szCs w:val="28"/>
          <w:shd w:val="clear" w:color="auto" w:fill="FFFFFF"/>
        </w:rPr>
        <w:t xml:space="preserve"> ОСНОВАНИЯ НАСЛЕДОВАНИЯ В РОССИЙСКОЙ ФЕДЕРАЦИИ </w:t>
      </w:r>
    </w:p>
    <w:p w14:paraId="2BBDAF86" w14:textId="77777777" w:rsidR="00021806" w:rsidRPr="008430C6" w:rsidRDefault="00021806" w:rsidP="00021806">
      <w:pPr>
        <w:widowControl w:val="0"/>
        <w:tabs>
          <w:tab w:val="left" w:pos="2970"/>
        </w:tabs>
        <w:spacing w:after="0" w:line="360" w:lineRule="auto"/>
        <w:jc w:val="center"/>
        <w:rPr>
          <w:rFonts w:ascii="Times New Roman" w:hAnsi="Times New Roman" w:cs="Times New Roman"/>
          <w:b/>
          <w:sz w:val="28"/>
          <w:szCs w:val="28"/>
          <w:shd w:val="clear" w:color="auto" w:fill="FFFFFF"/>
        </w:rPr>
      </w:pPr>
    </w:p>
    <w:p w14:paraId="27037D2D" w14:textId="77777777" w:rsidR="00021806" w:rsidRPr="008430C6" w:rsidRDefault="009A0C5A" w:rsidP="00021806">
      <w:pPr>
        <w:widowControl w:val="0"/>
        <w:tabs>
          <w:tab w:val="left" w:pos="2970"/>
        </w:tabs>
        <w:spacing w:after="0" w:line="360" w:lineRule="auto"/>
        <w:jc w:val="center"/>
        <w:rPr>
          <w:rFonts w:ascii="Times New Roman" w:hAnsi="Times New Roman" w:cs="Times New Roman"/>
          <w:b/>
          <w:sz w:val="28"/>
          <w:szCs w:val="28"/>
          <w:shd w:val="clear" w:color="auto" w:fill="FFFFFF"/>
        </w:rPr>
      </w:pPr>
      <w:r w:rsidRPr="008430C6">
        <w:rPr>
          <w:rFonts w:ascii="Times New Roman" w:hAnsi="Times New Roman" w:cs="Times New Roman"/>
          <w:b/>
          <w:sz w:val="28"/>
          <w:szCs w:val="28"/>
          <w:shd w:val="clear" w:color="auto" w:fill="FFFFFF"/>
        </w:rPr>
        <w:t>2</w:t>
      </w:r>
      <w:r w:rsidR="00021806" w:rsidRPr="008430C6">
        <w:rPr>
          <w:rFonts w:ascii="Times New Roman" w:hAnsi="Times New Roman" w:cs="Times New Roman"/>
          <w:b/>
          <w:sz w:val="28"/>
          <w:szCs w:val="28"/>
          <w:shd w:val="clear" w:color="auto" w:fill="FFFFFF"/>
        </w:rPr>
        <w:t>.1 Особенности и условия возникновения права наследования по закону в Российской Федерации</w:t>
      </w:r>
    </w:p>
    <w:p w14:paraId="4BE5E47D" w14:textId="77777777" w:rsidR="00021806" w:rsidRPr="008430C6" w:rsidRDefault="00021806" w:rsidP="00021806">
      <w:pPr>
        <w:rPr>
          <w:rFonts w:ascii="Times New Roman" w:hAnsi="Times New Roman" w:cs="Times New Roman"/>
          <w:sz w:val="28"/>
          <w:szCs w:val="28"/>
        </w:rPr>
      </w:pPr>
    </w:p>
    <w:p w14:paraId="4D7B71A4" w14:textId="77777777" w:rsidR="00021806" w:rsidRPr="008430C6" w:rsidRDefault="007E7104" w:rsidP="007E7104">
      <w:pPr>
        <w:widowControl w:val="0"/>
        <w:spacing w:after="0" w:line="360" w:lineRule="auto"/>
        <w:ind w:firstLine="709"/>
        <w:jc w:val="both"/>
        <w:textAlignment w:val="top"/>
        <w:rPr>
          <w:rFonts w:ascii="Times New Roman" w:eastAsia="Times New Roman" w:hAnsi="Times New Roman" w:cs="Times New Roman"/>
          <w:sz w:val="28"/>
          <w:szCs w:val="28"/>
          <w:shd w:val="clear" w:color="auto" w:fill="FFFFFF"/>
          <w:lang w:eastAsia="ru-RU"/>
        </w:rPr>
      </w:pPr>
      <w:r w:rsidRPr="008430C6">
        <w:rPr>
          <w:rFonts w:ascii="Times New Roman" w:hAnsi="Times New Roman" w:cs="Times New Roman"/>
          <w:spacing w:val="-1"/>
          <w:sz w:val="28"/>
          <w:szCs w:val="28"/>
        </w:rPr>
        <w:t>Комплекс правовых норм, регламентирующих механизм передачи имущества после смерти наследодателя, формируется совокупностью различных законодательных источников, определяющих порядок, условия и субъекты наследования — как правопреемников, так и иных заинтересованных сторон, в число которых входят, к примеру, кредиторы умершего лица или отказа-получатели. С субъективной точки зрения, наследственное право проявляется как индивидуализированное участие дееспособного лица в системе гражданских отношений, что предоставляет этому лицу возможность реализовать законное притязание на имущественную массу, унаследовав не только экономические активы, но также и долговые обязательства, возлагаемые на наследников. В результате акцентировано подчеркивается исключительность права каждого потенциального наследника реализовать предусмотренную законом часть имущества, возникающую после смерти наследодателя</w:t>
      </w:r>
      <w:r w:rsidR="00021806" w:rsidRPr="008430C6">
        <w:rPr>
          <w:rFonts w:ascii="Times New Roman" w:eastAsia="Times New Roman" w:hAnsi="Times New Roman" w:cs="Times New Roman"/>
          <w:sz w:val="28"/>
          <w:szCs w:val="28"/>
          <w:vertAlign w:val="superscript"/>
          <w:lang w:eastAsia="ru-RU"/>
        </w:rPr>
        <w:footnoteReference w:id="34"/>
      </w:r>
      <w:r w:rsidR="00021806" w:rsidRPr="008430C6">
        <w:rPr>
          <w:rFonts w:ascii="Times New Roman" w:eastAsia="Times New Roman" w:hAnsi="Times New Roman" w:cs="Times New Roman"/>
          <w:sz w:val="28"/>
          <w:szCs w:val="28"/>
          <w:shd w:val="clear" w:color="auto" w:fill="FFFFFF"/>
          <w:lang w:eastAsia="ru-RU"/>
        </w:rPr>
        <w:t>.</w:t>
      </w:r>
    </w:p>
    <w:p w14:paraId="13C37F71" w14:textId="77777777" w:rsidR="00E830B0" w:rsidRPr="008430C6" w:rsidRDefault="00E830B0" w:rsidP="00021806">
      <w:pPr>
        <w:widowControl w:val="0"/>
        <w:spacing w:after="0" w:line="360" w:lineRule="auto"/>
        <w:ind w:firstLine="709"/>
        <w:jc w:val="both"/>
        <w:textAlignment w:val="top"/>
        <w:rPr>
          <w:rFonts w:ascii="Times New Roman" w:eastAsia="Times New Roman" w:hAnsi="Times New Roman" w:cs="Times New Roman"/>
          <w:sz w:val="28"/>
          <w:szCs w:val="28"/>
          <w:shd w:val="clear" w:color="auto" w:fill="FFFFFF"/>
          <w:lang w:eastAsia="ru-RU"/>
        </w:rPr>
      </w:pPr>
      <w:r w:rsidRPr="008430C6">
        <w:rPr>
          <w:rFonts w:ascii="Times New Roman" w:hAnsi="Times New Roman" w:cs="Times New Roman"/>
          <w:spacing w:val="-1"/>
          <w:sz w:val="28"/>
          <w:szCs w:val="28"/>
        </w:rPr>
        <w:t>Переход имущества от умершего к его преемникам - имущественных прав и материальных ценностей, составлявших собственность наследодателя, - приобретает правовую силу с момента, когда факт наследования становится официально установленным. Складывающиеся при этом отношения между участниками данного процесса образуют предмет наследственного правопреемства. Регулирование указанных отношений осуществляется в рамках гражданского права, а также смежных с ним правовых отраслей.</w:t>
      </w:r>
    </w:p>
    <w:p w14:paraId="4DFCC3E1" w14:textId="77777777" w:rsidR="007E7104" w:rsidRPr="008430C6" w:rsidRDefault="007E7104" w:rsidP="00021806">
      <w:pPr>
        <w:widowControl w:val="0"/>
        <w:spacing w:after="0" w:line="360" w:lineRule="auto"/>
        <w:ind w:firstLine="709"/>
        <w:jc w:val="both"/>
        <w:textAlignment w:val="top"/>
        <w:rPr>
          <w:rFonts w:ascii="Times New Roman" w:eastAsia="Times New Roman" w:hAnsi="Times New Roman" w:cs="Times New Roman"/>
          <w:sz w:val="28"/>
          <w:szCs w:val="28"/>
          <w:shd w:val="clear" w:color="auto" w:fill="FFFFFF"/>
          <w:lang w:eastAsia="ru-RU"/>
        </w:rPr>
      </w:pPr>
      <w:r w:rsidRPr="008430C6">
        <w:rPr>
          <w:rFonts w:ascii="Times New Roman" w:hAnsi="Times New Roman" w:cs="Times New Roman"/>
          <w:spacing w:val="-1"/>
          <w:sz w:val="28"/>
          <w:szCs w:val="28"/>
        </w:rPr>
        <w:t>Характеризуя черты наследственного права, целесообразно отметить, что защита индивидуальных имущественных прав участников обусловлена необходимостью гарантировать их самостоятельность в распоряжении собственностью. Учитывая особую значимость воли субъектов как определяющего элемента гражданских правоотношений, правоприменительная практика нацелена на уважение самостоятельности решений каждого вовлечённого лица. Механизмы, регулирующие гражданско-правовую охрану, конструируются с акцентом на комплексное возмещение нанесённого ущерба, возлагая на нарушителя полное бремя ответственности, что особенно ярко иллюстрирует доминирование имущественно-обязательной составляющей подобных правоотношений.</w:t>
      </w:r>
    </w:p>
    <w:p w14:paraId="74F3608F" w14:textId="77777777" w:rsidR="00E830B0" w:rsidRPr="008430C6" w:rsidRDefault="00E830B0" w:rsidP="00021806">
      <w:pPr>
        <w:widowControl w:val="0"/>
        <w:spacing w:after="0" w:line="360" w:lineRule="auto"/>
        <w:ind w:firstLine="709"/>
        <w:jc w:val="both"/>
        <w:textAlignment w:val="top"/>
        <w:rPr>
          <w:rFonts w:ascii="Times New Roman" w:eastAsia="Times New Roman" w:hAnsi="Times New Roman" w:cs="Times New Roman"/>
          <w:sz w:val="28"/>
          <w:szCs w:val="28"/>
          <w:shd w:val="clear" w:color="auto" w:fill="FFFFFF"/>
          <w:lang w:eastAsia="ru-RU"/>
        </w:rPr>
      </w:pPr>
      <w:r w:rsidRPr="008430C6">
        <w:rPr>
          <w:rFonts w:ascii="Times New Roman" w:hAnsi="Times New Roman" w:cs="Times New Roman"/>
          <w:spacing w:val="-1"/>
          <w:sz w:val="28"/>
          <w:szCs w:val="28"/>
        </w:rPr>
        <w:t>Возникновение наследственных правоотношени</w:t>
      </w:r>
      <w:r w:rsidR="009778C4" w:rsidRPr="008430C6">
        <w:rPr>
          <w:rFonts w:ascii="Times New Roman" w:hAnsi="Times New Roman" w:cs="Times New Roman"/>
          <w:spacing w:val="-1"/>
          <w:sz w:val="28"/>
          <w:szCs w:val="28"/>
        </w:rPr>
        <w:t>й неотделимо от наличия определе</w:t>
      </w:r>
      <w:r w:rsidRPr="008430C6">
        <w:rPr>
          <w:rFonts w:ascii="Times New Roman" w:hAnsi="Times New Roman" w:cs="Times New Roman"/>
          <w:spacing w:val="-1"/>
          <w:sz w:val="28"/>
          <w:szCs w:val="28"/>
        </w:rPr>
        <w:t>нных юридически значимых обстоятельств - вне зависимости от того, по какому основанию осуществляется наследование. Смерть гражданина и существование имущества, на которое вправе претендовать возможные правопреемники, составляют обязательную предпосылку в обоих случаях. При наследовании по закону к этим условиям добавляются специальные критерии, соответствие которым открывает конкретному лицу возможность быть призванным к правопреемству.</w:t>
      </w:r>
    </w:p>
    <w:p w14:paraId="37CC3547" w14:textId="77777777" w:rsidR="00021806" w:rsidRPr="008430C6" w:rsidRDefault="00021806" w:rsidP="00021806">
      <w:pPr>
        <w:widowControl w:val="0"/>
        <w:spacing w:after="0" w:line="360" w:lineRule="auto"/>
        <w:ind w:firstLine="709"/>
        <w:jc w:val="both"/>
        <w:textAlignment w:val="top"/>
        <w:rPr>
          <w:rFonts w:ascii="Times New Roman" w:eastAsia="Times New Roman" w:hAnsi="Times New Roman" w:cs="Times New Roman"/>
          <w:sz w:val="28"/>
          <w:szCs w:val="28"/>
          <w:lang w:eastAsia="ru-RU"/>
        </w:rPr>
      </w:pPr>
      <w:r w:rsidRPr="008430C6">
        <w:rPr>
          <w:rFonts w:ascii="Times New Roman" w:eastAsia="Times New Roman" w:hAnsi="Times New Roman" w:cs="Times New Roman"/>
          <w:sz w:val="28"/>
          <w:szCs w:val="28"/>
          <w:lang w:eastAsia="ru-RU"/>
        </w:rPr>
        <w:t>Известный ученный О.Ю. Шилохвост разделяет указанные условия на два вида: общие и иные</w:t>
      </w:r>
      <w:r w:rsidRPr="008430C6">
        <w:rPr>
          <w:rFonts w:ascii="Times New Roman" w:eastAsia="Times New Roman" w:hAnsi="Times New Roman" w:cs="Times New Roman"/>
          <w:sz w:val="28"/>
          <w:szCs w:val="28"/>
          <w:vertAlign w:val="superscript"/>
          <w:lang w:eastAsia="ru-RU"/>
        </w:rPr>
        <w:footnoteReference w:id="35"/>
      </w:r>
      <w:r w:rsidRPr="008430C6">
        <w:rPr>
          <w:rFonts w:ascii="Times New Roman" w:eastAsia="Times New Roman" w:hAnsi="Times New Roman" w:cs="Times New Roman"/>
          <w:sz w:val="28"/>
          <w:szCs w:val="28"/>
          <w:lang w:eastAsia="ru-RU"/>
        </w:rPr>
        <w:t>. Возможность такого раз</w:t>
      </w:r>
      <w:r w:rsidR="000B2E6F" w:rsidRPr="008430C6">
        <w:rPr>
          <w:rFonts w:ascii="Times New Roman" w:eastAsia="Times New Roman" w:hAnsi="Times New Roman" w:cs="Times New Roman"/>
          <w:sz w:val="28"/>
          <w:szCs w:val="28"/>
          <w:lang w:eastAsia="ru-RU"/>
        </w:rPr>
        <w:t>деления</w:t>
      </w:r>
      <w:r w:rsidRPr="008430C6">
        <w:rPr>
          <w:rFonts w:ascii="Times New Roman" w:eastAsia="Times New Roman" w:hAnsi="Times New Roman" w:cs="Times New Roman"/>
          <w:sz w:val="28"/>
          <w:szCs w:val="28"/>
          <w:lang w:eastAsia="ru-RU"/>
        </w:rPr>
        <w:t xml:space="preserve"> следует из смысла ст. 1111 ГК РФ, в которой законодатель, устанавливая главное условие наследования по закону - «наследование по закону имеет место, когда и поскольку оно не изменено завещанием...», указывает также и на возможность иных случаев наследования по закону, установленных ГК РФ</w:t>
      </w:r>
      <w:r w:rsidRPr="008430C6">
        <w:rPr>
          <w:rFonts w:ascii="Times New Roman" w:eastAsia="Times New Roman" w:hAnsi="Times New Roman" w:cs="Times New Roman"/>
          <w:sz w:val="28"/>
          <w:szCs w:val="28"/>
          <w:vertAlign w:val="superscript"/>
          <w:lang w:eastAsia="ru-RU"/>
        </w:rPr>
        <w:footnoteReference w:id="36"/>
      </w:r>
      <w:r w:rsidRPr="008430C6">
        <w:rPr>
          <w:rFonts w:ascii="Times New Roman" w:eastAsia="Times New Roman" w:hAnsi="Times New Roman" w:cs="Times New Roman"/>
          <w:sz w:val="28"/>
          <w:szCs w:val="28"/>
          <w:lang w:eastAsia="ru-RU"/>
        </w:rPr>
        <w:t>.</w:t>
      </w:r>
    </w:p>
    <w:p w14:paraId="3024AADA" w14:textId="77777777" w:rsidR="001E755E" w:rsidRPr="008430C6" w:rsidRDefault="001E755E" w:rsidP="00021806">
      <w:pPr>
        <w:widowControl w:val="0"/>
        <w:spacing w:after="0" w:line="360" w:lineRule="auto"/>
        <w:ind w:firstLine="709"/>
        <w:jc w:val="both"/>
        <w:textAlignment w:val="top"/>
        <w:rPr>
          <w:rFonts w:ascii="Times New Roman" w:eastAsia="Times New Roman" w:hAnsi="Times New Roman" w:cs="Times New Roman"/>
          <w:sz w:val="28"/>
          <w:szCs w:val="28"/>
          <w:lang w:eastAsia="ru-RU"/>
        </w:rPr>
      </w:pPr>
      <w:r w:rsidRPr="008430C6">
        <w:rPr>
          <w:rFonts w:ascii="Times New Roman" w:hAnsi="Times New Roman" w:cs="Times New Roman"/>
          <w:spacing w:val="-1"/>
          <w:sz w:val="28"/>
          <w:szCs w:val="28"/>
        </w:rPr>
        <w:t xml:space="preserve">Обязательными предпосылками наследования </w:t>
      </w:r>
      <w:r w:rsidR="00D04DCF" w:rsidRPr="008430C6">
        <w:rPr>
          <w:rFonts w:ascii="Times New Roman" w:hAnsi="Times New Roman" w:cs="Times New Roman"/>
          <w:spacing w:val="-1"/>
          <w:sz w:val="28"/>
          <w:szCs w:val="28"/>
        </w:rPr>
        <w:t>по</w:t>
      </w:r>
      <w:r w:rsidRPr="008430C6">
        <w:rPr>
          <w:rFonts w:ascii="Times New Roman" w:hAnsi="Times New Roman" w:cs="Times New Roman"/>
          <w:spacing w:val="-1"/>
          <w:sz w:val="28"/>
          <w:szCs w:val="28"/>
        </w:rPr>
        <w:t xml:space="preserve"> закон</w:t>
      </w:r>
      <w:r w:rsidR="00D04DCF" w:rsidRPr="008430C6">
        <w:rPr>
          <w:rFonts w:ascii="Times New Roman" w:hAnsi="Times New Roman" w:cs="Times New Roman"/>
          <w:spacing w:val="-1"/>
          <w:sz w:val="28"/>
          <w:szCs w:val="28"/>
        </w:rPr>
        <w:t>у</w:t>
      </w:r>
      <w:r w:rsidRPr="008430C6">
        <w:rPr>
          <w:rFonts w:ascii="Times New Roman" w:hAnsi="Times New Roman" w:cs="Times New Roman"/>
          <w:spacing w:val="-1"/>
          <w:sz w:val="28"/>
          <w:szCs w:val="28"/>
        </w:rPr>
        <w:t xml:space="preserve"> признаются ситуации, при которых отсутствует завещание либо определённая часть имущества не была завещана умершим. Допускается возможность одновременного существования правоотношений, возникающих по поводу наследства как на основании закона, так и в силу завещания. Примечательно, что потенциальный претендент на наследственную массу в ряде случаев вправе реализовать свои права как установленный завещанием наследник и, одновременно, как наследник доли имущества, не упомянутой в завеща</w:t>
      </w:r>
      <w:r w:rsidR="00D04DCF" w:rsidRPr="008430C6">
        <w:rPr>
          <w:rFonts w:ascii="Times New Roman" w:hAnsi="Times New Roman" w:cs="Times New Roman"/>
          <w:spacing w:val="-1"/>
          <w:sz w:val="28"/>
          <w:szCs w:val="28"/>
        </w:rPr>
        <w:t xml:space="preserve">нии. </w:t>
      </w:r>
      <w:r w:rsidRPr="008430C6">
        <w:rPr>
          <w:rFonts w:ascii="Times New Roman" w:hAnsi="Times New Roman" w:cs="Times New Roman"/>
          <w:spacing w:val="-1"/>
          <w:sz w:val="28"/>
          <w:szCs w:val="28"/>
        </w:rPr>
        <w:t>Это условие определяет процедуру распределения имущества между возможными получателями: те объекты, которые индивидуализированы завещателем и адресованы определённому лицу, поступают в его собственность в порядке исполнения воли наследодателя. В отношении имущества, не затрагиваемого завещательными поручениями, применяется строгая последовательность, предписанная нормами законодательства, что обеспечивает равномерное распределение среди наследников — даже в случаях, когда один и тот же субъект оказывается уполномочен наследовать как по завещанию, так и на основании закона.</w:t>
      </w:r>
    </w:p>
    <w:p w14:paraId="09BB40AB" w14:textId="77777777" w:rsidR="009778C4" w:rsidRPr="008430C6" w:rsidRDefault="009778C4" w:rsidP="000B2E6F">
      <w:pPr>
        <w:widowControl w:val="0"/>
        <w:spacing w:after="0" w:line="360" w:lineRule="auto"/>
        <w:ind w:firstLine="709"/>
        <w:jc w:val="both"/>
        <w:textAlignment w:val="top"/>
        <w:rPr>
          <w:rFonts w:ascii="Times New Roman" w:eastAsia="Times New Roman" w:hAnsi="Times New Roman" w:cs="Times New Roman"/>
          <w:sz w:val="28"/>
          <w:szCs w:val="28"/>
          <w:shd w:val="clear" w:color="auto" w:fill="FFFFFF"/>
          <w:lang w:eastAsia="ru-RU"/>
        </w:rPr>
      </w:pPr>
      <w:r w:rsidRPr="008430C6">
        <w:rPr>
          <w:rFonts w:ascii="Times New Roman" w:hAnsi="Times New Roman" w:cs="Times New Roman"/>
          <w:spacing w:val="-1"/>
          <w:sz w:val="28"/>
          <w:szCs w:val="28"/>
        </w:rPr>
        <w:t>Законное наследова</w:t>
      </w:r>
      <w:r w:rsidR="005D7190" w:rsidRPr="008430C6">
        <w:rPr>
          <w:rFonts w:ascii="Times New Roman" w:hAnsi="Times New Roman" w:cs="Times New Roman"/>
          <w:spacing w:val="-1"/>
          <w:sz w:val="28"/>
          <w:szCs w:val="28"/>
        </w:rPr>
        <w:t>ние вступает в силу при определе</w:t>
      </w:r>
      <w:r w:rsidRPr="008430C6">
        <w:rPr>
          <w:rFonts w:ascii="Times New Roman" w:hAnsi="Times New Roman" w:cs="Times New Roman"/>
          <w:spacing w:val="-1"/>
          <w:sz w:val="28"/>
          <w:szCs w:val="28"/>
        </w:rPr>
        <w:t>нных условиях. Одним из оснований служит добровольный отказ лица, названного в завещании, от причитающейся ему доли - в таком случае имущество перехо</w:t>
      </w:r>
      <w:r w:rsidR="005D7190" w:rsidRPr="008430C6">
        <w:rPr>
          <w:rFonts w:ascii="Times New Roman" w:hAnsi="Times New Roman" w:cs="Times New Roman"/>
          <w:spacing w:val="-1"/>
          <w:sz w:val="28"/>
          <w:szCs w:val="28"/>
        </w:rPr>
        <w:t>дит к тем, кто определе</w:t>
      </w:r>
      <w:r w:rsidRPr="008430C6">
        <w:rPr>
          <w:rFonts w:ascii="Times New Roman" w:hAnsi="Times New Roman" w:cs="Times New Roman"/>
          <w:spacing w:val="-1"/>
          <w:sz w:val="28"/>
          <w:szCs w:val="28"/>
        </w:rPr>
        <w:t>н законом. Права завещательного характера могут быть также анну</w:t>
      </w:r>
      <w:r w:rsidR="005D7190" w:rsidRPr="008430C6">
        <w:rPr>
          <w:rFonts w:ascii="Times New Roman" w:hAnsi="Times New Roman" w:cs="Times New Roman"/>
          <w:spacing w:val="-1"/>
          <w:sz w:val="28"/>
          <w:szCs w:val="28"/>
        </w:rPr>
        <w:t>лированы по основаниям, закрепленным в ст. 1117 ГК РФ, что влече</w:t>
      </w:r>
      <w:r w:rsidRPr="008430C6">
        <w:rPr>
          <w:rFonts w:ascii="Times New Roman" w:hAnsi="Times New Roman" w:cs="Times New Roman"/>
          <w:spacing w:val="-1"/>
          <w:sz w:val="28"/>
          <w:szCs w:val="28"/>
        </w:rPr>
        <w:t>т аналогичные последствия для распределения наследственной массы. Отдельную роль играет механизм наследственной трансмиссии: если лицо, призванное к наследованию, умирает прежде, чем успевает принять имущество, и при этом не оставляет собственного завещания либо распорядилось лишь его частью, право на наследство переходит к следующей очереди преемников по закону.</w:t>
      </w:r>
    </w:p>
    <w:p w14:paraId="6FACA0EE" w14:textId="77777777" w:rsidR="00BB4F2B" w:rsidRPr="008430C6" w:rsidRDefault="00BB4F2B" w:rsidP="00021806">
      <w:pPr>
        <w:widowControl w:val="0"/>
        <w:spacing w:after="0" w:line="360" w:lineRule="auto"/>
        <w:ind w:firstLine="709"/>
        <w:jc w:val="both"/>
        <w:textAlignment w:val="top"/>
        <w:rPr>
          <w:rFonts w:ascii="Times New Roman" w:hAnsi="Times New Roman" w:cs="Times New Roman"/>
          <w:spacing w:val="-1"/>
          <w:sz w:val="28"/>
          <w:szCs w:val="28"/>
        </w:rPr>
      </w:pPr>
      <w:r w:rsidRPr="008430C6">
        <w:rPr>
          <w:rFonts w:ascii="Times New Roman" w:hAnsi="Times New Roman" w:cs="Times New Roman"/>
          <w:spacing w:val="-1"/>
          <w:sz w:val="28"/>
          <w:szCs w:val="28"/>
        </w:rPr>
        <w:t>Наследование по закону возникает в ряде ситуаций, предусмотренных гражданским законодательством. Если имущество не было завещано либо завещание охватывает лишь его часть, применяются положения об очерёдности наследников. Признание завещания недействительным - полное или частичное - также открывает возможность наследования в законном порядке, в том числе с уч</w:t>
      </w:r>
      <w:r w:rsidR="00314A84" w:rsidRPr="008430C6">
        <w:rPr>
          <w:rFonts w:ascii="Times New Roman" w:hAnsi="Times New Roman" w:cs="Times New Roman"/>
          <w:spacing w:val="-1"/>
          <w:sz w:val="28"/>
          <w:szCs w:val="28"/>
        </w:rPr>
        <w:t>е</w:t>
      </w:r>
      <w:r w:rsidRPr="008430C6">
        <w:rPr>
          <w:rFonts w:ascii="Times New Roman" w:hAnsi="Times New Roman" w:cs="Times New Roman"/>
          <w:spacing w:val="-1"/>
          <w:sz w:val="28"/>
          <w:szCs w:val="28"/>
        </w:rPr>
        <w:t>том обязательной доли.</w:t>
      </w:r>
    </w:p>
    <w:p w14:paraId="4CA6CF3C" w14:textId="77777777" w:rsidR="00BB4F2B" w:rsidRPr="008430C6" w:rsidRDefault="00BB4F2B" w:rsidP="00021806">
      <w:pPr>
        <w:widowControl w:val="0"/>
        <w:spacing w:after="0" w:line="360" w:lineRule="auto"/>
        <w:ind w:firstLine="709"/>
        <w:jc w:val="both"/>
        <w:textAlignment w:val="top"/>
        <w:rPr>
          <w:rFonts w:ascii="Times New Roman" w:eastAsia="Times New Roman" w:hAnsi="Times New Roman" w:cs="Times New Roman"/>
          <w:sz w:val="28"/>
          <w:szCs w:val="28"/>
          <w:shd w:val="clear" w:color="auto" w:fill="FFFFFF"/>
          <w:lang w:eastAsia="ru-RU"/>
        </w:rPr>
      </w:pPr>
      <w:r w:rsidRPr="008430C6">
        <w:rPr>
          <w:rFonts w:ascii="Times New Roman" w:hAnsi="Times New Roman" w:cs="Times New Roman"/>
          <w:spacing w:val="-1"/>
          <w:sz w:val="28"/>
          <w:szCs w:val="28"/>
        </w:rPr>
        <w:t>Лица, располагающие правом на обязательную долю, получают е</w:t>
      </w:r>
      <w:r w:rsidR="00314A84" w:rsidRPr="008430C6">
        <w:rPr>
          <w:rFonts w:ascii="Times New Roman" w:hAnsi="Times New Roman" w:cs="Times New Roman"/>
          <w:spacing w:val="-1"/>
          <w:sz w:val="28"/>
          <w:szCs w:val="28"/>
        </w:rPr>
        <w:t xml:space="preserve">е </w:t>
      </w:r>
      <w:r w:rsidRPr="008430C6">
        <w:rPr>
          <w:rFonts w:ascii="Times New Roman" w:hAnsi="Times New Roman" w:cs="Times New Roman"/>
          <w:spacing w:val="-1"/>
          <w:sz w:val="28"/>
          <w:szCs w:val="28"/>
        </w:rPr>
        <w:t>вне зависимости от содержания завещательного распоряжения, выступая при этом наследниками по закону. Само по себе право на такую долю закреплено в законе и существует независимо от воли завещателя, что объясняет, почему большинство завещаний не содержат упоминания о ней: завещатель объективно не вправе ни отменить это право, ни повлиять на его существование.</w:t>
      </w:r>
    </w:p>
    <w:p w14:paraId="3669058B" w14:textId="77777777" w:rsidR="00D04DCF" w:rsidRPr="008430C6" w:rsidRDefault="00D04DCF" w:rsidP="00021806">
      <w:pPr>
        <w:widowControl w:val="0"/>
        <w:spacing w:after="0" w:line="360" w:lineRule="auto"/>
        <w:ind w:firstLine="709"/>
        <w:jc w:val="both"/>
        <w:textAlignment w:val="top"/>
        <w:rPr>
          <w:rFonts w:ascii="Times New Roman" w:hAnsi="Times New Roman" w:cs="Times New Roman"/>
          <w:spacing w:val="-1"/>
          <w:sz w:val="28"/>
          <w:szCs w:val="28"/>
        </w:rPr>
      </w:pPr>
      <w:r w:rsidRPr="008430C6">
        <w:rPr>
          <w:rFonts w:ascii="Times New Roman" w:hAnsi="Times New Roman" w:cs="Times New Roman"/>
          <w:spacing w:val="-1"/>
          <w:sz w:val="28"/>
          <w:szCs w:val="28"/>
        </w:rPr>
        <w:t>Многообразие независимых обстоятельств создает предпосылки для реализации правопреемства законными претендентами в отношении имущества, оказывающегося вне сферы завещания или исключенного из их применения на основаниях, закрепленных нормативно-правовыми актами Российской Федерации.</w:t>
      </w:r>
      <w:r w:rsidRPr="008430C6">
        <w:rPr>
          <w:rFonts w:ascii="Times New Roman" w:hAnsi="Times New Roman" w:cs="Times New Roman"/>
          <w:spacing w:val="-1"/>
          <w:sz w:val="28"/>
          <w:szCs w:val="28"/>
          <w:shd w:val="clear" w:color="auto" w:fill="DDE0E6"/>
        </w:rPr>
        <w:t xml:space="preserve"> </w:t>
      </w:r>
    </w:p>
    <w:p w14:paraId="760669AE" w14:textId="77777777" w:rsidR="00D04DCF" w:rsidRPr="008430C6" w:rsidRDefault="00D04DCF" w:rsidP="00021806">
      <w:pPr>
        <w:widowControl w:val="0"/>
        <w:spacing w:after="0" w:line="360" w:lineRule="auto"/>
        <w:ind w:firstLine="709"/>
        <w:jc w:val="both"/>
        <w:textAlignment w:val="top"/>
        <w:rPr>
          <w:rFonts w:ascii="Times New Roman" w:eastAsia="Times New Roman" w:hAnsi="Times New Roman" w:cs="Times New Roman"/>
          <w:sz w:val="28"/>
          <w:szCs w:val="28"/>
          <w:shd w:val="clear" w:color="auto" w:fill="FFFFFF"/>
          <w:lang w:eastAsia="ru-RU"/>
        </w:rPr>
      </w:pPr>
      <w:r w:rsidRPr="008430C6">
        <w:rPr>
          <w:rFonts w:ascii="Times New Roman" w:hAnsi="Times New Roman" w:cs="Times New Roman"/>
          <w:spacing w:val="-1"/>
          <w:sz w:val="28"/>
          <w:szCs w:val="28"/>
        </w:rPr>
        <w:t>Законодатель выстраивает дуалистическую систему регулирования правопередачи наследственной массы, охватывая наследование посредством завещания и закрепленного нормативом порядка. Применение завещательной процедуры обеспечивает один из инструментов распоряжения имущественными благами после смерти наследодателя, тогда как легальное наследование выступает в качестве предусмотренной альтернативы. В ситуации, когда отсутствует завещание, или в отношении имущества, не включенного таковым, осуществляется автоматическая трансмиссия наследственных прав на основе приоритетных положений закона, либо же соответствующего волеизъявления умершего, отраженного в законном документе.</w:t>
      </w:r>
    </w:p>
    <w:p w14:paraId="6F111D49" w14:textId="77777777" w:rsidR="00021806" w:rsidRPr="008430C6" w:rsidRDefault="00021806" w:rsidP="00021806">
      <w:pPr>
        <w:widowControl w:val="0"/>
        <w:spacing w:after="0" w:line="360" w:lineRule="auto"/>
        <w:ind w:firstLine="709"/>
        <w:jc w:val="both"/>
        <w:textAlignment w:val="top"/>
        <w:rPr>
          <w:rFonts w:ascii="Times New Roman" w:eastAsia="Times New Roman" w:hAnsi="Times New Roman" w:cs="Times New Roman"/>
          <w:sz w:val="28"/>
          <w:szCs w:val="28"/>
          <w:lang w:eastAsia="ru-RU"/>
        </w:rPr>
      </w:pPr>
      <w:r w:rsidRPr="008430C6">
        <w:rPr>
          <w:rFonts w:ascii="Times New Roman" w:eastAsia="Times New Roman" w:hAnsi="Times New Roman" w:cs="Times New Roman"/>
          <w:sz w:val="28"/>
          <w:szCs w:val="28"/>
          <w:shd w:val="clear" w:color="auto" w:fill="FFFFFF"/>
          <w:lang w:eastAsia="ru-RU"/>
        </w:rPr>
        <w:t xml:space="preserve">Научные обоснования доказывают, что во всех известных национальных правовых системах существуют две фундаментальные схемы порядка наследственного </w:t>
      </w:r>
      <w:proofErr w:type="spellStart"/>
      <w:r w:rsidRPr="008430C6">
        <w:rPr>
          <w:rFonts w:ascii="Times New Roman" w:eastAsia="Times New Roman" w:hAnsi="Times New Roman" w:cs="Times New Roman"/>
          <w:sz w:val="28"/>
          <w:szCs w:val="28"/>
          <w:shd w:val="clear" w:color="auto" w:fill="FFFFFF"/>
          <w:lang w:eastAsia="ru-RU"/>
        </w:rPr>
        <w:t>правоперехода</w:t>
      </w:r>
      <w:proofErr w:type="spellEnd"/>
      <w:r w:rsidRPr="008430C6">
        <w:rPr>
          <w:rFonts w:ascii="Times New Roman" w:eastAsia="Times New Roman" w:hAnsi="Times New Roman" w:cs="Times New Roman"/>
          <w:sz w:val="28"/>
          <w:szCs w:val="28"/>
          <w:shd w:val="clear" w:color="auto" w:fill="FFFFFF"/>
          <w:lang w:eastAsia="ru-RU"/>
        </w:rPr>
        <w:t>: одна основывается на предписаниях закона, другая предполагает соблюдение документально оформленных волеизъявлений наследодателя.</w:t>
      </w:r>
      <w:r w:rsidR="005D7190" w:rsidRPr="008430C6">
        <w:rPr>
          <w:rFonts w:ascii="Times New Roman" w:eastAsia="Times New Roman" w:hAnsi="Times New Roman" w:cs="Times New Roman"/>
          <w:sz w:val="28"/>
          <w:szCs w:val="28"/>
          <w:shd w:val="clear" w:color="auto" w:fill="FFFFFF"/>
          <w:lang w:eastAsia="ru-RU"/>
        </w:rPr>
        <w:t xml:space="preserve"> </w:t>
      </w:r>
      <w:r w:rsidR="005D7190" w:rsidRPr="008430C6">
        <w:rPr>
          <w:rFonts w:ascii="Times New Roman" w:hAnsi="Times New Roman" w:cs="Times New Roman"/>
          <w:spacing w:val="-1"/>
          <w:sz w:val="28"/>
          <w:szCs w:val="28"/>
        </w:rPr>
        <w:t>Обе процедуры перехода имущества умершего к другим лицам охватываются нормами наследственного права. Условность самого термина «наследование по закону» отмечается в научной литературе - в частности, А.П. Альбов придерживается именно такой позиции. Разграничение двух названных способов строится на том, выразил ли наследодатель свою волю в отношении имущества в форме, отвечающей требованиям гражданского законодательства, или подобное волеизъявление отсутствует</w:t>
      </w:r>
      <w:r w:rsidRPr="008430C6">
        <w:rPr>
          <w:rFonts w:ascii="Times New Roman" w:eastAsia="Times New Roman" w:hAnsi="Times New Roman" w:cs="Times New Roman"/>
          <w:sz w:val="28"/>
          <w:szCs w:val="28"/>
          <w:vertAlign w:val="superscript"/>
          <w:lang w:eastAsia="ru-RU"/>
        </w:rPr>
        <w:footnoteReference w:id="37"/>
      </w:r>
      <w:r w:rsidRPr="008430C6">
        <w:rPr>
          <w:rFonts w:ascii="Times New Roman" w:eastAsia="Times New Roman" w:hAnsi="Times New Roman" w:cs="Times New Roman"/>
          <w:sz w:val="28"/>
          <w:szCs w:val="28"/>
          <w:lang w:eastAsia="ru-RU"/>
        </w:rPr>
        <w:t>.</w:t>
      </w:r>
    </w:p>
    <w:p w14:paraId="7E9D7B11" w14:textId="77777777" w:rsidR="00021806" w:rsidRPr="008430C6" w:rsidRDefault="008F6C06" w:rsidP="00021806">
      <w:pPr>
        <w:widowControl w:val="0"/>
        <w:spacing w:after="0" w:line="360" w:lineRule="auto"/>
        <w:ind w:firstLine="709"/>
        <w:jc w:val="both"/>
        <w:textAlignment w:val="top"/>
        <w:rPr>
          <w:rFonts w:ascii="Times New Roman" w:eastAsia="Times New Roman" w:hAnsi="Times New Roman" w:cs="Times New Roman"/>
          <w:sz w:val="28"/>
          <w:szCs w:val="28"/>
          <w:lang w:eastAsia="ru-RU"/>
        </w:rPr>
      </w:pPr>
      <w:r w:rsidRPr="008430C6">
        <w:rPr>
          <w:rFonts w:ascii="Times New Roman" w:hAnsi="Times New Roman" w:cs="Times New Roman"/>
          <w:spacing w:val="-1"/>
          <w:sz w:val="28"/>
          <w:szCs w:val="28"/>
        </w:rPr>
        <w:t>При наследовании по закону - в случаях, когда завещание отсутствует, признано недействительным полностью или в части либо не распространяется на все имущество наследодателя - применяются нормы, установленные действующим законодательством.</w:t>
      </w:r>
      <w:r w:rsidRPr="008430C6">
        <w:rPr>
          <w:rFonts w:ascii="Arial" w:hAnsi="Arial" w:cs="Arial"/>
          <w:spacing w:val="-1"/>
          <w:sz w:val="20"/>
          <w:szCs w:val="20"/>
        </w:rPr>
        <w:t xml:space="preserve"> </w:t>
      </w:r>
      <w:r w:rsidR="00021806" w:rsidRPr="008430C6">
        <w:rPr>
          <w:rFonts w:ascii="Times New Roman" w:eastAsia="Times New Roman" w:hAnsi="Times New Roman" w:cs="Times New Roman"/>
          <w:sz w:val="28"/>
          <w:szCs w:val="28"/>
          <w:shd w:val="clear" w:color="auto" w:fill="FFFFFF"/>
          <w:lang w:eastAsia="ru-RU"/>
        </w:rPr>
        <w:t>Законодательно установленные принципы, составляющие базис упомянутого способа преемства имущества, опираются на индивидуализацию и социальные начала.</w:t>
      </w:r>
    </w:p>
    <w:p w14:paraId="7A873D9F" w14:textId="77777777" w:rsidR="00D04DCF" w:rsidRPr="008430C6" w:rsidRDefault="00D04DCF" w:rsidP="00021806">
      <w:pPr>
        <w:widowControl w:val="0"/>
        <w:spacing w:after="0" w:line="360" w:lineRule="auto"/>
        <w:ind w:firstLine="709"/>
        <w:jc w:val="both"/>
        <w:textAlignment w:val="top"/>
        <w:rPr>
          <w:rFonts w:ascii="Times New Roman" w:hAnsi="Times New Roman" w:cs="Times New Roman"/>
          <w:spacing w:val="-1"/>
          <w:sz w:val="28"/>
          <w:szCs w:val="28"/>
        </w:rPr>
      </w:pPr>
      <w:r w:rsidRPr="008430C6">
        <w:rPr>
          <w:rFonts w:ascii="Times New Roman" w:hAnsi="Times New Roman" w:cs="Times New Roman"/>
          <w:spacing w:val="-1"/>
          <w:sz w:val="28"/>
          <w:szCs w:val="28"/>
        </w:rPr>
        <w:t>Определение круга лиц, имеющих право на получение имущества после смерти его владельца, обусловлено многовековыми стандартами восприятия родственных связей, исторически укоренёнными в социокультурной практике и формально выраженными в национальных правопорядках. Такие представления о допустимых основаниях наследования существенно варьируются от одного юридического контекста к другому, порождая многообразие моделей наследственного призыва. Законодательная структуризация преемников по определённым ступеням — будь то разряды, очереди либо иные группово-родственные деления, — направлена на воспроизведение признанных в обществе близких взаимоотношений между наследодателем и его родственниками, тем самым отражая преобладающую ценностную парадигму.</w:t>
      </w:r>
    </w:p>
    <w:p w14:paraId="3154061B" w14:textId="77777777" w:rsidR="00D04DCF" w:rsidRPr="008430C6" w:rsidRDefault="00D04DCF" w:rsidP="00021806">
      <w:pPr>
        <w:widowControl w:val="0"/>
        <w:spacing w:after="0" w:line="360" w:lineRule="auto"/>
        <w:ind w:firstLine="709"/>
        <w:jc w:val="both"/>
        <w:textAlignment w:val="top"/>
        <w:rPr>
          <w:rFonts w:ascii="Times New Roman" w:eastAsia="Times New Roman" w:hAnsi="Times New Roman" w:cs="Times New Roman"/>
          <w:sz w:val="28"/>
          <w:szCs w:val="28"/>
          <w:shd w:val="clear" w:color="auto" w:fill="FFFFFF"/>
          <w:lang w:eastAsia="ru-RU"/>
        </w:rPr>
      </w:pPr>
      <w:r w:rsidRPr="008430C6">
        <w:rPr>
          <w:rFonts w:ascii="Times New Roman" w:hAnsi="Times New Roman" w:cs="Times New Roman"/>
          <w:spacing w:val="-1"/>
          <w:sz w:val="28"/>
          <w:szCs w:val="28"/>
        </w:rPr>
        <w:t>В силу установившегося принципа, преимущественное право на наследование закрепляется за родственниками, находящимися в числе наиболее тесно связанных с покойным лиц. Таким образом, каждый представитель классифицированной категории может реализовать своё притязание на долю имущества у</w:t>
      </w:r>
      <w:r w:rsidR="003F4A27" w:rsidRPr="008430C6">
        <w:rPr>
          <w:rFonts w:ascii="Times New Roman" w:hAnsi="Times New Roman" w:cs="Times New Roman"/>
          <w:spacing w:val="-1"/>
          <w:sz w:val="28"/>
          <w:szCs w:val="28"/>
        </w:rPr>
        <w:t>мерш</w:t>
      </w:r>
      <w:r w:rsidRPr="008430C6">
        <w:rPr>
          <w:rFonts w:ascii="Times New Roman" w:hAnsi="Times New Roman" w:cs="Times New Roman"/>
          <w:spacing w:val="-1"/>
          <w:sz w:val="28"/>
          <w:szCs w:val="28"/>
        </w:rPr>
        <w:t xml:space="preserve">его, но возможность такого требования неизбежно ограничивается наличием субъектов более высокого наследственного порядка, обладающих преимуществом вступления в права наследования. Применение столь детальной дифференциации наследников призвано обеспечить должное соблюдение иерархий, укоренённых в коллективных установлениях о семье, а также предотвратить возникновение конфликтов интересов между представителями различных ветвей наследственного </w:t>
      </w:r>
      <w:proofErr w:type="spellStart"/>
      <w:r w:rsidR="003F4A27" w:rsidRPr="008430C6">
        <w:rPr>
          <w:rFonts w:ascii="Times New Roman" w:hAnsi="Times New Roman" w:cs="Times New Roman"/>
          <w:spacing w:val="-1"/>
          <w:sz w:val="28"/>
          <w:szCs w:val="28"/>
        </w:rPr>
        <w:t>правоприемства</w:t>
      </w:r>
      <w:proofErr w:type="spellEnd"/>
      <w:r w:rsidR="003F4A27" w:rsidRPr="008430C6">
        <w:rPr>
          <w:rFonts w:ascii="Times New Roman" w:hAnsi="Times New Roman" w:cs="Times New Roman"/>
          <w:spacing w:val="-1"/>
          <w:sz w:val="28"/>
          <w:szCs w:val="28"/>
        </w:rPr>
        <w:t>.</w:t>
      </w:r>
    </w:p>
    <w:p w14:paraId="7F7B11B2" w14:textId="77777777" w:rsidR="00314A84" w:rsidRPr="008430C6" w:rsidRDefault="00314A84" w:rsidP="00021806">
      <w:pPr>
        <w:widowControl w:val="0"/>
        <w:spacing w:after="0" w:line="360" w:lineRule="auto"/>
        <w:ind w:firstLine="709"/>
        <w:jc w:val="both"/>
        <w:textAlignment w:val="top"/>
        <w:rPr>
          <w:rFonts w:ascii="Times New Roman" w:eastAsia="Times New Roman" w:hAnsi="Times New Roman" w:cs="Times New Roman"/>
          <w:sz w:val="28"/>
          <w:szCs w:val="28"/>
          <w:lang w:eastAsia="ru-RU"/>
        </w:rPr>
      </w:pPr>
      <w:r w:rsidRPr="008430C6">
        <w:rPr>
          <w:rFonts w:ascii="Times New Roman" w:hAnsi="Times New Roman" w:cs="Times New Roman"/>
          <w:spacing w:val="-1"/>
          <w:sz w:val="28"/>
          <w:szCs w:val="28"/>
        </w:rPr>
        <w:t>Правопреемство в рамках наследования по закону подчиняется тем же общим правилам, что и завещательное наследование, а в структуре Г</w:t>
      </w:r>
      <w:r w:rsidR="00F95840" w:rsidRPr="008430C6">
        <w:rPr>
          <w:rFonts w:ascii="Times New Roman" w:hAnsi="Times New Roman" w:cs="Times New Roman"/>
          <w:spacing w:val="-1"/>
          <w:sz w:val="28"/>
          <w:szCs w:val="28"/>
        </w:rPr>
        <w:t xml:space="preserve">К РФ </w:t>
      </w:r>
      <w:r w:rsidRPr="008430C6">
        <w:rPr>
          <w:rFonts w:ascii="Times New Roman" w:hAnsi="Times New Roman" w:cs="Times New Roman"/>
          <w:spacing w:val="-1"/>
          <w:sz w:val="28"/>
          <w:szCs w:val="28"/>
        </w:rPr>
        <w:t>соответствующие нормы расположены вслед за положениями о наследовании по завещанию.</w:t>
      </w:r>
    </w:p>
    <w:p w14:paraId="2F62DC57" w14:textId="77777777" w:rsidR="00812ECD" w:rsidRPr="008430C6" w:rsidRDefault="00812ECD" w:rsidP="00021806">
      <w:pPr>
        <w:widowControl w:val="0"/>
        <w:spacing w:after="0" w:line="360" w:lineRule="auto"/>
        <w:ind w:firstLine="709"/>
        <w:jc w:val="both"/>
        <w:textAlignment w:val="top"/>
        <w:rPr>
          <w:rFonts w:ascii="Times New Roman" w:hAnsi="Times New Roman" w:cs="Times New Roman"/>
          <w:spacing w:val="-1"/>
          <w:sz w:val="28"/>
          <w:szCs w:val="28"/>
        </w:rPr>
      </w:pPr>
      <w:r w:rsidRPr="008430C6">
        <w:rPr>
          <w:rFonts w:ascii="Times New Roman" w:hAnsi="Times New Roman" w:cs="Times New Roman"/>
          <w:spacing w:val="-1"/>
          <w:sz w:val="28"/>
          <w:szCs w:val="28"/>
        </w:rPr>
        <w:t>Правовые механизмы наследования по закону регулируют порядок перехода имущества и сопряженных с ним прав в случаях, когда наследодатель не оставил завещательного документа либо составленное распоряжение</w:t>
      </w:r>
      <w:r w:rsidRPr="008430C6">
        <w:rPr>
          <w:rFonts w:ascii="Times New Roman" w:hAnsi="Times New Roman" w:cs="Times New Roman"/>
          <w:spacing w:val="-1"/>
          <w:sz w:val="28"/>
          <w:szCs w:val="28"/>
          <w:shd w:val="clear" w:color="auto" w:fill="DDE0E6"/>
        </w:rPr>
        <w:t xml:space="preserve"> </w:t>
      </w:r>
      <w:r w:rsidRPr="008430C6">
        <w:rPr>
          <w:rFonts w:ascii="Times New Roman" w:hAnsi="Times New Roman" w:cs="Times New Roman"/>
          <w:spacing w:val="-1"/>
          <w:sz w:val="28"/>
          <w:szCs w:val="28"/>
        </w:rPr>
        <w:t xml:space="preserve">распространяется лишь на часть наследственной массы. Применение данных норм распространяется и на ситуации, при которых оформленная воля умершего была впоследствии признана юридически ничтожной. Назначение подобного регулирования состоит в устранении правовой </w:t>
      </w:r>
      <w:r w:rsidR="00450A7E" w:rsidRPr="008430C6">
        <w:rPr>
          <w:rFonts w:ascii="Times New Roman" w:hAnsi="Times New Roman" w:cs="Times New Roman"/>
          <w:spacing w:val="-1"/>
          <w:sz w:val="28"/>
          <w:szCs w:val="28"/>
        </w:rPr>
        <w:t>коллизии</w:t>
      </w:r>
      <w:r w:rsidRPr="008430C6">
        <w:rPr>
          <w:rFonts w:ascii="Times New Roman" w:hAnsi="Times New Roman" w:cs="Times New Roman"/>
          <w:spacing w:val="-1"/>
          <w:sz w:val="28"/>
          <w:szCs w:val="28"/>
        </w:rPr>
        <w:t>, возникающ</w:t>
      </w:r>
      <w:r w:rsidR="00450A7E" w:rsidRPr="008430C6">
        <w:rPr>
          <w:rFonts w:ascii="Times New Roman" w:hAnsi="Times New Roman" w:cs="Times New Roman"/>
          <w:spacing w:val="-1"/>
          <w:sz w:val="28"/>
          <w:szCs w:val="28"/>
        </w:rPr>
        <w:t>ей</w:t>
      </w:r>
      <w:r w:rsidRPr="008430C6">
        <w:rPr>
          <w:rFonts w:ascii="Times New Roman" w:hAnsi="Times New Roman" w:cs="Times New Roman"/>
          <w:spacing w:val="-1"/>
          <w:sz w:val="28"/>
          <w:szCs w:val="28"/>
        </w:rPr>
        <w:t xml:space="preserve"> вследствие отсутствия завещания или несоответствия его содержания установленным требованиям.</w:t>
      </w:r>
    </w:p>
    <w:p w14:paraId="7EABC70D" w14:textId="77777777" w:rsidR="00812ECD" w:rsidRPr="008430C6" w:rsidRDefault="00812ECD" w:rsidP="00021806">
      <w:pPr>
        <w:widowControl w:val="0"/>
        <w:spacing w:after="0" w:line="360" w:lineRule="auto"/>
        <w:ind w:firstLine="709"/>
        <w:jc w:val="both"/>
        <w:textAlignment w:val="top"/>
        <w:rPr>
          <w:rFonts w:ascii="Times New Roman" w:eastAsia="Times New Roman" w:hAnsi="Times New Roman" w:cs="Times New Roman"/>
          <w:sz w:val="28"/>
          <w:szCs w:val="28"/>
          <w:shd w:val="clear" w:color="auto" w:fill="FFFFFF"/>
          <w:lang w:eastAsia="ru-RU"/>
        </w:rPr>
      </w:pPr>
      <w:r w:rsidRPr="008430C6">
        <w:rPr>
          <w:rFonts w:ascii="Times New Roman" w:hAnsi="Times New Roman" w:cs="Times New Roman"/>
          <w:spacing w:val="-1"/>
          <w:sz w:val="28"/>
          <w:szCs w:val="28"/>
        </w:rPr>
        <w:t xml:space="preserve">Распределение наследственного имущества при отсутствии выраженной воли наследодателя составляет одну из ключевых задач законодательного регулирования, которое в этом отношении принимает на себя роль условного </w:t>
      </w:r>
      <w:r w:rsidR="00450A7E" w:rsidRPr="008430C6">
        <w:rPr>
          <w:rFonts w:ascii="Times New Roman" w:hAnsi="Times New Roman" w:cs="Times New Roman"/>
          <w:spacing w:val="-1"/>
          <w:sz w:val="28"/>
          <w:szCs w:val="28"/>
        </w:rPr>
        <w:t>правопреемника. Круг лиц, наделе</w:t>
      </w:r>
      <w:r w:rsidRPr="008430C6">
        <w:rPr>
          <w:rFonts w:ascii="Times New Roman" w:hAnsi="Times New Roman" w:cs="Times New Roman"/>
          <w:spacing w:val="-1"/>
          <w:sz w:val="28"/>
          <w:szCs w:val="28"/>
        </w:rPr>
        <w:t>нных прав</w:t>
      </w:r>
      <w:r w:rsidR="00450A7E" w:rsidRPr="008430C6">
        <w:rPr>
          <w:rFonts w:ascii="Times New Roman" w:hAnsi="Times New Roman" w:cs="Times New Roman"/>
          <w:spacing w:val="-1"/>
          <w:sz w:val="28"/>
          <w:szCs w:val="28"/>
        </w:rPr>
        <w:t>ом на получение наследства, объе</w:t>
      </w:r>
      <w:r w:rsidRPr="008430C6">
        <w:rPr>
          <w:rFonts w:ascii="Times New Roman" w:hAnsi="Times New Roman" w:cs="Times New Roman"/>
          <w:spacing w:val="-1"/>
          <w:sz w:val="28"/>
          <w:szCs w:val="28"/>
        </w:rPr>
        <w:t>м причитающихся им долей, а также гарантии соблюдения интересов социально уязвимых категорий претендентов - все это определяется непосредственно нормами закона. Отдельно закрепляются условия реализации наследственных прав пережившим супругом умершего.</w:t>
      </w:r>
    </w:p>
    <w:p w14:paraId="1F002893" w14:textId="77777777" w:rsidR="00AA1C1A" w:rsidRPr="008430C6" w:rsidRDefault="00450A7E" w:rsidP="00021806">
      <w:pPr>
        <w:widowControl w:val="0"/>
        <w:spacing w:after="0" w:line="360" w:lineRule="auto"/>
        <w:ind w:firstLine="709"/>
        <w:jc w:val="both"/>
        <w:textAlignment w:val="top"/>
        <w:rPr>
          <w:rFonts w:ascii="Times New Roman" w:hAnsi="Times New Roman" w:cs="Times New Roman"/>
          <w:spacing w:val="-1"/>
          <w:sz w:val="28"/>
          <w:szCs w:val="28"/>
        </w:rPr>
      </w:pPr>
      <w:r w:rsidRPr="008430C6">
        <w:rPr>
          <w:rFonts w:ascii="Times New Roman" w:hAnsi="Times New Roman" w:cs="Times New Roman"/>
          <w:spacing w:val="-1"/>
          <w:sz w:val="28"/>
          <w:szCs w:val="28"/>
        </w:rPr>
        <w:t>Наследование по закону вступает в силу в тр</w:t>
      </w:r>
      <w:r w:rsidR="00AA1C1A" w:rsidRPr="008430C6">
        <w:rPr>
          <w:rFonts w:ascii="Times New Roman" w:hAnsi="Times New Roman" w:cs="Times New Roman"/>
          <w:spacing w:val="-1"/>
          <w:sz w:val="28"/>
          <w:szCs w:val="28"/>
        </w:rPr>
        <w:t>е</w:t>
      </w:r>
      <w:r w:rsidRPr="008430C6">
        <w:rPr>
          <w:rFonts w:ascii="Times New Roman" w:hAnsi="Times New Roman" w:cs="Times New Roman"/>
          <w:spacing w:val="-1"/>
          <w:sz w:val="28"/>
          <w:szCs w:val="28"/>
        </w:rPr>
        <w:t>х случаях: если наследодатель не оставил завещания, если он сам его отменил или если суд признал распоряжение недействительным.</w:t>
      </w:r>
      <w:r w:rsidRPr="008430C6">
        <w:rPr>
          <w:rFonts w:ascii="Arial" w:hAnsi="Arial" w:cs="Arial"/>
          <w:spacing w:val="-1"/>
          <w:sz w:val="20"/>
          <w:szCs w:val="20"/>
        </w:rPr>
        <w:t xml:space="preserve"> </w:t>
      </w:r>
      <w:r w:rsidR="003F4A27" w:rsidRPr="008430C6">
        <w:rPr>
          <w:rFonts w:ascii="Times New Roman" w:hAnsi="Times New Roman" w:cs="Times New Roman"/>
          <w:spacing w:val="-1"/>
          <w:sz w:val="28"/>
          <w:szCs w:val="28"/>
        </w:rPr>
        <w:t>Кроме того, если завещательная воля охватывает лишь некоторую часть имущества, не включенная в завещание доля наследства распределяется между преемниками на основании положений зак</w:t>
      </w:r>
      <w:r w:rsidR="00AA1C1A" w:rsidRPr="008430C6">
        <w:rPr>
          <w:rFonts w:ascii="Times New Roman" w:hAnsi="Times New Roman" w:cs="Times New Roman"/>
          <w:spacing w:val="-1"/>
          <w:sz w:val="28"/>
          <w:szCs w:val="28"/>
        </w:rPr>
        <w:t>онодательства о правопреемстве. Нормы законного наследования продолжают действовать и в тех случаях, когда завещание лишь частично регулирует судьбу имущества. Так, возложение завещательного отказа на наследника, призываемого по закону, при отсутствии каких-либ</w:t>
      </w:r>
      <w:r w:rsidR="0012182C" w:rsidRPr="008430C6">
        <w:rPr>
          <w:rFonts w:ascii="Times New Roman" w:hAnsi="Times New Roman" w:cs="Times New Roman"/>
          <w:spacing w:val="-1"/>
          <w:sz w:val="28"/>
          <w:szCs w:val="28"/>
        </w:rPr>
        <w:t>о предписаний относительно очере</w:t>
      </w:r>
      <w:r w:rsidR="00AA1C1A" w:rsidRPr="008430C6">
        <w:rPr>
          <w:rFonts w:ascii="Times New Roman" w:hAnsi="Times New Roman" w:cs="Times New Roman"/>
          <w:spacing w:val="-1"/>
          <w:sz w:val="28"/>
          <w:szCs w:val="28"/>
        </w:rPr>
        <w:t>дности призвания не затрагивает установленный порядок распределения наследственной массы. Аналогичным образом складывается ситуация, при которой завещатель отстраняет одного из претендентов от наследования, не определяя при этом</w:t>
      </w:r>
      <w:r w:rsidR="0012182C" w:rsidRPr="008430C6">
        <w:rPr>
          <w:rFonts w:ascii="Times New Roman" w:hAnsi="Times New Roman" w:cs="Times New Roman"/>
          <w:spacing w:val="-1"/>
          <w:sz w:val="28"/>
          <w:szCs w:val="28"/>
        </w:rPr>
        <w:t>, каким образом его доля перейде</w:t>
      </w:r>
      <w:r w:rsidR="00AA1C1A" w:rsidRPr="008430C6">
        <w:rPr>
          <w:rFonts w:ascii="Times New Roman" w:hAnsi="Times New Roman" w:cs="Times New Roman"/>
          <w:spacing w:val="-1"/>
          <w:sz w:val="28"/>
          <w:szCs w:val="28"/>
        </w:rPr>
        <w:t>т к остальным: круг наследников сужается, однако сама после</w:t>
      </w:r>
      <w:r w:rsidR="0012182C" w:rsidRPr="008430C6">
        <w:rPr>
          <w:rFonts w:ascii="Times New Roman" w:hAnsi="Times New Roman" w:cs="Times New Roman"/>
          <w:spacing w:val="-1"/>
          <w:sz w:val="28"/>
          <w:szCs w:val="28"/>
        </w:rPr>
        <w:t>довательность их призвания остается подчиненной законодательно закрепле</w:t>
      </w:r>
      <w:r w:rsidR="00AA1C1A" w:rsidRPr="008430C6">
        <w:rPr>
          <w:rFonts w:ascii="Times New Roman" w:hAnsi="Times New Roman" w:cs="Times New Roman"/>
          <w:spacing w:val="-1"/>
          <w:sz w:val="28"/>
          <w:szCs w:val="28"/>
        </w:rPr>
        <w:t>нным правилам.</w:t>
      </w:r>
    </w:p>
    <w:p w14:paraId="642143C6" w14:textId="77777777" w:rsidR="00021806" w:rsidRPr="008430C6" w:rsidRDefault="006D6C85" w:rsidP="00021806">
      <w:pPr>
        <w:widowControl w:val="0"/>
        <w:spacing w:after="0" w:line="360" w:lineRule="auto"/>
        <w:ind w:firstLine="709"/>
        <w:jc w:val="both"/>
        <w:textAlignment w:val="top"/>
        <w:rPr>
          <w:rFonts w:ascii="Times New Roman" w:eastAsia="Times New Roman" w:hAnsi="Times New Roman" w:cs="Times New Roman"/>
          <w:sz w:val="28"/>
          <w:szCs w:val="28"/>
          <w:lang w:eastAsia="ru-RU"/>
        </w:rPr>
      </w:pPr>
      <w:r w:rsidRPr="008430C6">
        <w:rPr>
          <w:rFonts w:ascii="Times New Roman" w:hAnsi="Times New Roman" w:cs="Times New Roman"/>
          <w:spacing w:val="-1"/>
          <w:sz w:val="28"/>
          <w:szCs w:val="28"/>
        </w:rPr>
        <w:t>Существование завещания, сохраняющего юридическую силу, не исключает возможности наследования на основании закона. Частным случаем служит обязательная доля в наследстве: право на нее возникает вне зависимости от того, каким образом завещатель распорядился своим имуществом (ст. 1149 ГК РФ)</w:t>
      </w:r>
      <w:r w:rsidR="00021806" w:rsidRPr="008430C6">
        <w:rPr>
          <w:rFonts w:ascii="Times New Roman" w:eastAsia="Times New Roman" w:hAnsi="Times New Roman" w:cs="Times New Roman"/>
          <w:sz w:val="28"/>
          <w:szCs w:val="28"/>
          <w:vertAlign w:val="superscript"/>
          <w:lang w:eastAsia="ru-RU"/>
        </w:rPr>
        <w:footnoteReference w:id="38"/>
      </w:r>
      <w:r w:rsidR="00021806" w:rsidRPr="008430C6">
        <w:rPr>
          <w:rFonts w:ascii="Times New Roman" w:eastAsia="Times New Roman" w:hAnsi="Times New Roman" w:cs="Times New Roman"/>
          <w:sz w:val="28"/>
          <w:szCs w:val="28"/>
          <w:lang w:eastAsia="ru-RU"/>
        </w:rPr>
        <w:t>.</w:t>
      </w:r>
    </w:p>
    <w:p w14:paraId="6B3201DB" w14:textId="77777777" w:rsidR="00021806" w:rsidRPr="008430C6" w:rsidRDefault="00021806" w:rsidP="00021806">
      <w:pPr>
        <w:rPr>
          <w:rFonts w:ascii="Times New Roman" w:hAnsi="Times New Roman" w:cs="Times New Roman"/>
          <w:sz w:val="28"/>
          <w:szCs w:val="28"/>
        </w:rPr>
      </w:pPr>
    </w:p>
    <w:p w14:paraId="787E2338" w14:textId="77777777" w:rsidR="00021806" w:rsidRPr="008430C6" w:rsidRDefault="009A0C5A" w:rsidP="00021806">
      <w:pPr>
        <w:widowControl w:val="0"/>
        <w:spacing w:after="0" w:line="360" w:lineRule="auto"/>
        <w:jc w:val="center"/>
        <w:rPr>
          <w:rFonts w:ascii="Times New Roman" w:hAnsi="Times New Roman" w:cs="Times New Roman"/>
          <w:b/>
          <w:sz w:val="28"/>
          <w:szCs w:val="28"/>
        </w:rPr>
      </w:pPr>
      <w:r w:rsidRPr="008430C6">
        <w:rPr>
          <w:rFonts w:ascii="Times New Roman" w:hAnsi="Times New Roman" w:cs="Times New Roman"/>
          <w:b/>
          <w:sz w:val="28"/>
          <w:szCs w:val="28"/>
          <w:shd w:val="clear" w:color="auto" w:fill="FFFFFF"/>
        </w:rPr>
        <w:t>2</w:t>
      </w:r>
      <w:r w:rsidR="00021806" w:rsidRPr="008430C6">
        <w:rPr>
          <w:rFonts w:ascii="Times New Roman" w:hAnsi="Times New Roman" w:cs="Times New Roman"/>
          <w:b/>
          <w:sz w:val="28"/>
          <w:szCs w:val="28"/>
          <w:shd w:val="clear" w:color="auto" w:fill="FFFFFF"/>
        </w:rPr>
        <w:t>.2 Особенности и условия возникновения права наследования по завещанию в Российской Федерации</w:t>
      </w:r>
    </w:p>
    <w:p w14:paraId="1A1A1481" w14:textId="77777777" w:rsidR="00021806" w:rsidRPr="008430C6" w:rsidRDefault="00021806" w:rsidP="006D6C85">
      <w:pPr>
        <w:jc w:val="both"/>
        <w:rPr>
          <w:rFonts w:ascii="Times New Roman" w:hAnsi="Times New Roman" w:cs="Times New Roman"/>
          <w:sz w:val="28"/>
          <w:szCs w:val="28"/>
        </w:rPr>
      </w:pPr>
    </w:p>
    <w:p w14:paraId="759167C3" w14:textId="77777777" w:rsidR="00021806" w:rsidRPr="008430C6" w:rsidRDefault="006D6C85" w:rsidP="006D6C85">
      <w:pPr>
        <w:widowControl w:val="0"/>
        <w:spacing w:after="0" w:line="360" w:lineRule="auto"/>
        <w:ind w:firstLine="709"/>
        <w:jc w:val="both"/>
        <w:textAlignment w:val="top"/>
        <w:rPr>
          <w:rFonts w:ascii="Times New Roman" w:eastAsia="Times New Roman" w:hAnsi="Times New Roman" w:cs="Times New Roman"/>
          <w:sz w:val="28"/>
          <w:szCs w:val="28"/>
          <w:lang w:eastAsia="ru-RU"/>
        </w:rPr>
      </w:pPr>
      <w:r w:rsidRPr="008430C6">
        <w:rPr>
          <w:rFonts w:ascii="Times New Roman" w:hAnsi="Times New Roman" w:cs="Times New Roman"/>
          <w:spacing w:val="-1"/>
          <w:sz w:val="28"/>
          <w:szCs w:val="28"/>
        </w:rPr>
        <w:t>Правопреемство имущества регулируется завещанием - документом, оформляемым при соблюдении установленных правовых требований и вступающим в силу при участии уполномоченного лица. Данный институт служит инструментом организованной передачи собственности между субъектами права как в актуальный период, так и на перспективу. В основе завещания лежит право владельца распоряжаться имуществом согласно собственному волеизъявлению, что обеспечивает упорядоченность наследственных отношений</w:t>
      </w:r>
      <w:r w:rsidR="00021806" w:rsidRPr="008430C6">
        <w:rPr>
          <w:rFonts w:ascii="Times New Roman" w:eastAsia="Times New Roman" w:hAnsi="Times New Roman" w:cs="Times New Roman"/>
          <w:sz w:val="28"/>
          <w:szCs w:val="28"/>
          <w:vertAlign w:val="superscript"/>
          <w:lang w:eastAsia="ru-RU"/>
        </w:rPr>
        <w:footnoteReference w:id="39"/>
      </w:r>
      <w:r w:rsidR="00021806" w:rsidRPr="008430C6">
        <w:rPr>
          <w:rFonts w:ascii="Times New Roman" w:eastAsia="Times New Roman" w:hAnsi="Times New Roman" w:cs="Times New Roman"/>
          <w:sz w:val="28"/>
          <w:szCs w:val="28"/>
          <w:lang w:eastAsia="ru-RU"/>
        </w:rPr>
        <w:t xml:space="preserve">. </w:t>
      </w:r>
    </w:p>
    <w:p w14:paraId="664687F1" w14:textId="77777777" w:rsidR="003F4A27" w:rsidRPr="008430C6" w:rsidRDefault="003F4A27" w:rsidP="00021806">
      <w:pPr>
        <w:widowControl w:val="0"/>
        <w:spacing w:after="0" w:line="360" w:lineRule="auto"/>
        <w:ind w:firstLine="709"/>
        <w:jc w:val="both"/>
        <w:textAlignment w:val="top"/>
        <w:rPr>
          <w:rFonts w:ascii="Times New Roman" w:eastAsia="Times New Roman" w:hAnsi="Times New Roman" w:cs="Times New Roman"/>
          <w:sz w:val="28"/>
          <w:szCs w:val="28"/>
          <w:shd w:val="clear" w:color="auto" w:fill="FFFFFF"/>
          <w:lang w:eastAsia="ru-RU"/>
        </w:rPr>
      </w:pPr>
      <w:r w:rsidRPr="008430C6">
        <w:rPr>
          <w:rFonts w:ascii="Times New Roman" w:hAnsi="Times New Roman" w:cs="Times New Roman"/>
          <w:spacing w:val="-1"/>
          <w:sz w:val="28"/>
          <w:szCs w:val="28"/>
        </w:rPr>
        <w:t>Явление наследования по завещанию представляет собой сложный феномен гражданского права, проявляющийся посредством юридического акта, для которого характерна односторонняя воля распорядителя имущества. Индивид, располагающий имущественными правами частного характера, реализует через данный правовой инструмент возможность свободного определения судьбы принадлежащих ему ценностей. В распоряжение, определяемое подобной сделкой, включаются разнородные составляющие имущественного комплекса: объекты недвижимости, ценные бумаги (включая акции), финансовые ресурсы, а также связанные и пассивы, содержащие в себе элементы долговых обязательств. С помощью предусмотренных на законодательном уровне процедур наследодатель осуществляет правовое регулирование передачи принадлежащего ему имущества после прекращения его существования, возлагая на будущих наследников исполнение указанных условий без их непосредственного согласия на момент составления завещания.</w:t>
      </w:r>
    </w:p>
    <w:p w14:paraId="3ADA1C2A" w14:textId="77777777" w:rsidR="00021806" w:rsidRPr="008430C6" w:rsidRDefault="000577C1" w:rsidP="00021806">
      <w:pPr>
        <w:widowControl w:val="0"/>
        <w:spacing w:after="0" w:line="360" w:lineRule="auto"/>
        <w:ind w:firstLine="709"/>
        <w:jc w:val="both"/>
        <w:textAlignment w:val="top"/>
        <w:rPr>
          <w:rFonts w:ascii="Times New Roman" w:eastAsia="Times New Roman" w:hAnsi="Times New Roman" w:cs="Times New Roman"/>
          <w:sz w:val="28"/>
          <w:szCs w:val="28"/>
          <w:lang w:eastAsia="ru-RU"/>
        </w:rPr>
      </w:pPr>
      <w:r w:rsidRPr="008430C6">
        <w:rPr>
          <w:rFonts w:ascii="Times New Roman" w:hAnsi="Times New Roman" w:cs="Times New Roman"/>
          <w:spacing w:val="-1"/>
          <w:sz w:val="28"/>
          <w:szCs w:val="28"/>
        </w:rPr>
        <w:t xml:space="preserve">Письменная форма завещания закреплена в законодательстве как допустимая для завещателя. Нотариальное удостоверение при этом служит необходимым условием, без которого составленный документ не приобретает юридического значения. </w:t>
      </w:r>
      <w:r w:rsidR="00021806" w:rsidRPr="008430C6">
        <w:rPr>
          <w:rFonts w:ascii="Times New Roman" w:eastAsia="Times New Roman" w:hAnsi="Times New Roman" w:cs="Times New Roman"/>
          <w:sz w:val="28"/>
          <w:szCs w:val="28"/>
          <w:lang w:eastAsia="ru-RU"/>
        </w:rPr>
        <w:t>Таким</w:t>
      </w:r>
      <w:r w:rsidR="00021806" w:rsidRPr="008430C6">
        <w:rPr>
          <w:rFonts w:ascii="Times New Roman" w:eastAsia="Times New Roman" w:hAnsi="Times New Roman" w:cs="Times New Roman"/>
          <w:sz w:val="28"/>
          <w:szCs w:val="28"/>
          <w:shd w:val="clear" w:color="auto" w:fill="FFFFFF"/>
          <w:lang w:eastAsia="ru-RU"/>
        </w:rPr>
        <w:t xml:space="preserve"> образом, завещатель выступает либо автором текста завещания, либо нотариально удостоверяет изложенные им же лично условия.</w:t>
      </w:r>
      <w:r w:rsidR="00EB2636" w:rsidRPr="008430C6">
        <w:rPr>
          <w:rFonts w:ascii="Times New Roman" w:eastAsia="Times New Roman" w:hAnsi="Times New Roman" w:cs="Times New Roman"/>
          <w:sz w:val="28"/>
          <w:szCs w:val="28"/>
          <w:shd w:val="clear" w:color="auto" w:fill="FFFFFF"/>
          <w:lang w:eastAsia="ru-RU"/>
        </w:rPr>
        <w:t xml:space="preserve"> </w:t>
      </w:r>
      <w:r w:rsidR="00EB2636" w:rsidRPr="008430C6">
        <w:rPr>
          <w:rFonts w:ascii="Times New Roman" w:hAnsi="Times New Roman" w:cs="Times New Roman"/>
          <w:spacing w:val="-1"/>
          <w:sz w:val="28"/>
          <w:szCs w:val="28"/>
        </w:rPr>
        <w:t>Закрытое завещание подлежит нотариальному удостоверению -</w:t>
      </w:r>
      <w:r w:rsidR="00726A81" w:rsidRPr="008430C6">
        <w:rPr>
          <w:rFonts w:ascii="Times New Roman" w:hAnsi="Times New Roman" w:cs="Times New Roman"/>
          <w:spacing w:val="-1"/>
          <w:sz w:val="28"/>
          <w:szCs w:val="28"/>
        </w:rPr>
        <w:t xml:space="preserve"> этот порядок прямо закрепле</w:t>
      </w:r>
      <w:r w:rsidR="00EB2636" w:rsidRPr="008430C6">
        <w:rPr>
          <w:rFonts w:ascii="Times New Roman" w:hAnsi="Times New Roman" w:cs="Times New Roman"/>
          <w:spacing w:val="-1"/>
          <w:sz w:val="28"/>
          <w:szCs w:val="28"/>
        </w:rPr>
        <w:t>н в законе. Совершить соответствующее нотариальное действие вправе как нотариус, так и должностные лица органов местного самоуправления либо консульских учреждений, располагающие надлежащими полномочиями</w:t>
      </w:r>
      <w:r w:rsidR="00021806" w:rsidRPr="008430C6">
        <w:rPr>
          <w:rFonts w:ascii="Times New Roman" w:eastAsia="Times New Roman" w:hAnsi="Times New Roman" w:cs="Times New Roman"/>
          <w:sz w:val="28"/>
          <w:szCs w:val="28"/>
          <w:vertAlign w:val="superscript"/>
          <w:lang w:eastAsia="ru-RU"/>
        </w:rPr>
        <w:footnoteReference w:id="40"/>
      </w:r>
      <w:r w:rsidR="00021806" w:rsidRPr="008430C6">
        <w:rPr>
          <w:rFonts w:ascii="Times New Roman" w:eastAsia="Times New Roman" w:hAnsi="Times New Roman" w:cs="Times New Roman"/>
          <w:sz w:val="28"/>
          <w:szCs w:val="28"/>
          <w:lang w:eastAsia="ru-RU"/>
        </w:rPr>
        <w:t xml:space="preserve">. </w:t>
      </w:r>
    </w:p>
    <w:p w14:paraId="5C775B83" w14:textId="77777777" w:rsidR="00726A81" w:rsidRPr="008430C6" w:rsidRDefault="00726A81" w:rsidP="00021806">
      <w:pPr>
        <w:widowControl w:val="0"/>
        <w:spacing w:after="0" w:line="360" w:lineRule="auto"/>
        <w:ind w:firstLine="709"/>
        <w:jc w:val="both"/>
        <w:textAlignment w:val="top"/>
        <w:rPr>
          <w:rFonts w:ascii="Times New Roman" w:eastAsia="Times New Roman" w:hAnsi="Times New Roman" w:cs="Times New Roman"/>
          <w:sz w:val="28"/>
          <w:szCs w:val="28"/>
          <w:lang w:eastAsia="ru-RU"/>
        </w:rPr>
      </w:pPr>
      <w:r w:rsidRPr="008430C6">
        <w:rPr>
          <w:rFonts w:ascii="Times New Roman" w:hAnsi="Times New Roman" w:cs="Times New Roman"/>
          <w:spacing w:val="-1"/>
          <w:sz w:val="28"/>
          <w:szCs w:val="28"/>
        </w:rPr>
        <w:t>Наследодатель располагает широкими полномочиями в отношении имущества, передаваемого по завещанию. Распоряжение собственностью осуществляется по личному усмотрению: завещанию подлежит как вс</w:t>
      </w:r>
      <w:r w:rsidR="00316D30" w:rsidRPr="008430C6">
        <w:rPr>
          <w:rFonts w:ascii="Times New Roman" w:hAnsi="Times New Roman" w:cs="Times New Roman"/>
          <w:spacing w:val="-1"/>
          <w:sz w:val="28"/>
          <w:szCs w:val="28"/>
        </w:rPr>
        <w:t>е</w:t>
      </w:r>
      <w:r w:rsidRPr="008430C6">
        <w:rPr>
          <w:rFonts w:ascii="Times New Roman" w:hAnsi="Times New Roman" w:cs="Times New Roman"/>
          <w:spacing w:val="-1"/>
          <w:sz w:val="28"/>
          <w:szCs w:val="28"/>
        </w:rPr>
        <w:t xml:space="preserve"> имуще</w:t>
      </w:r>
      <w:r w:rsidR="00316D30" w:rsidRPr="008430C6">
        <w:rPr>
          <w:rFonts w:ascii="Times New Roman" w:hAnsi="Times New Roman" w:cs="Times New Roman"/>
          <w:spacing w:val="-1"/>
          <w:sz w:val="28"/>
          <w:szCs w:val="28"/>
        </w:rPr>
        <w:t>ство целиком, так и его определе</w:t>
      </w:r>
      <w:r w:rsidRPr="008430C6">
        <w:rPr>
          <w:rFonts w:ascii="Times New Roman" w:hAnsi="Times New Roman" w:cs="Times New Roman"/>
          <w:spacing w:val="-1"/>
          <w:sz w:val="28"/>
          <w:szCs w:val="28"/>
        </w:rPr>
        <w:t>нная часть. Между наследниками допускается разграничение по категориям имущества, а размеры причитающихся каждому из них долей могут устанавливаться как равными, так и различными.</w:t>
      </w:r>
    </w:p>
    <w:p w14:paraId="69FE8BC6" w14:textId="77777777" w:rsidR="00021806" w:rsidRPr="008430C6" w:rsidRDefault="00021806" w:rsidP="00021806">
      <w:pPr>
        <w:widowControl w:val="0"/>
        <w:spacing w:after="0" w:line="360" w:lineRule="auto"/>
        <w:ind w:firstLine="709"/>
        <w:jc w:val="both"/>
        <w:textAlignment w:val="top"/>
        <w:rPr>
          <w:rFonts w:ascii="Times New Roman" w:eastAsia="Times New Roman" w:hAnsi="Times New Roman" w:cs="Times New Roman"/>
          <w:sz w:val="28"/>
          <w:szCs w:val="28"/>
          <w:lang w:eastAsia="ru-RU"/>
        </w:rPr>
      </w:pPr>
      <w:r w:rsidRPr="008430C6">
        <w:rPr>
          <w:rFonts w:ascii="Times New Roman" w:eastAsia="Times New Roman" w:hAnsi="Times New Roman" w:cs="Times New Roman"/>
          <w:sz w:val="28"/>
          <w:szCs w:val="28"/>
          <w:lang w:eastAsia="ru-RU"/>
        </w:rPr>
        <w:t xml:space="preserve">Наследник может быть лишен завещателем права наследования одним из двух способов: </w:t>
      </w:r>
    </w:p>
    <w:p w14:paraId="65452D4E" w14:textId="77777777" w:rsidR="00021806" w:rsidRPr="008430C6" w:rsidRDefault="00021806" w:rsidP="00021806">
      <w:pPr>
        <w:widowControl w:val="0"/>
        <w:spacing w:after="0" w:line="360" w:lineRule="auto"/>
        <w:ind w:firstLine="709"/>
        <w:jc w:val="both"/>
        <w:textAlignment w:val="top"/>
        <w:rPr>
          <w:rFonts w:ascii="Times New Roman" w:eastAsia="Times New Roman" w:hAnsi="Times New Roman" w:cs="Times New Roman"/>
          <w:sz w:val="28"/>
          <w:szCs w:val="28"/>
          <w:lang w:eastAsia="ru-RU"/>
        </w:rPr>
      </w:pPr>
      <w:r w:rsidRPr="008430C6">
        <w:rPr>
          <w:rFonts w:ascii="Times New Roman" w:eastAsia="Times New Roman" w:hAnsi="Times New Roman" w:cs="Times New Roman"/>
          <w:sz w:val="28"/>
          <w:szCs w:val="28"/>
          <w:lang w:eastAsia="ru-RU"/>
        </w:rPr>
        <w:t>- прямое лишение;</w:t>
      </w:r>
    </w:p>
    <w:p w14:paraId="29E7E546" w14:textId="77777777" w:rsidR="00021806" w:rsidRPr="008430C6" w:rsidRDefault="00021806" w:rsidP="00021806">
      <w:pPr>
        <w:widowControl w:val="0"/>
        <w:spacing w:after="0" w:line="360" w:lineRule="auto"/>
        <w:ind w:firstLine="709"/>
        <w:jc w:val="both"/>
        <w:textAlignment w:val="top"/>
        <w:rPr>
          <w:rFonts w:ascii="Times New Roman" w:eastAsia="Times New Roman" w:hAnsi="Times New Roman" w:cs="Times New Roman"/>
          <w:sz w:val="28"/>
          <w:szCs w:val="28"/>
          <w:lang w:eastAsia="ru-RU"/>
        </w:rPr>
      </w:pPr>
      <w:r w:rsidRPr="008430C6">
        <w:rPr>
          <w:rFonts w:ascii="Times New Roman" w:eastAsia="Times New Roman" w:hAnsi="Times New Roman" w:cs="Times New Roman"/>
          <w:sz w:val="28"/>
          <w:szCs w:val="28"/>
          <w:lang w:eastAsia="ru-RU"/>
        </w:rPr>
        <w:t>- косвенное лишение.</w:t>
      </w:r>
    </w:p>
    <w:p w14:paraId="40538366" w14:textId="77777777" w:rsidR="00316D30" w:rsidRPr="008430C6" w:rsidRDefault="00316D30" w:rsidP="00316D30">
      <w:pPr>
        <w:widowControl w:val="0"/>
        <w:spacing w:after="0" w:line="360" w:lineRule="auto"/>
        <w:ind w:firstLine="709"/>
        <w:jc w:val="both"/>
        <w:rPr>
          <w:rFonts w:ascii="Times New Roman" w:eastAsia="Times New Roman" w:hAnsi="Times New Roman" w:cs="Times New Roman"/>
          <w:sz w:val="28"/>
          <w:szCs w:val="28"/>
          <w:lang w:eastAsia="ru-RU"/>
        </w:rPr>
      </w:pPr>
      <w:r w:rsidRPr="008430C6">
        <w:rPr>
          <w:rFonts w:ascii="Times New Roman" w:hAnsi="Times New Roman" w:cs="Times New Roman"/>
          <w:spacing w:val="-1"/>
          <w:sz w:val="28"/>
          <w:szCs w:val="28"/>
        </w:rPr>
        <w:t>Гражданский кодекс закрепляет конструкцию наследственного договора, под которым понимается соглашение между наследодателем и лицом, способным быть призванным к наследованию в силу норм гражданского права. Предмет такого соглашения охватывает два взаимосвязанных аспекта: состав лиц, получающих имущество, а также порядок и условия, при которых это имущество к ним переходит</w:t>
      </w:r>
      <w:r w:rsidRPr="008430C6">
        <w:rPr>
          <w:rStyle w:val="a6"/>
          <w:rFonts w:ascii="Times New Roman" w:eastAsia="Times New Roman" w:hAnsi="Times New Roman" w:cs="Times New Roman"/>
          <w:sz w:val="28"/>
          <w:szCs w:val="28"/>
          <w:lang w:eastAsia="ru-RU"/>
        </w:rPr>
        <w:footnoteReference w:id="41"/>
      </w:r>
      <w:r w:rsidRPr="008430C6">
        <w:rPr>
          <w:rFonts w:ascii="Times New Roman" w:hAnsi="Times New Roman" w:cs="Times New Roman"/>
          <w:spacing w:val="-1"/>
          <w:sz w:val="28"/>
          <w:szCs w:val="28"/>
        </w:rPr>
        <w:t>.</w:t>
      </w:r>
    </w:p>
    <w:p w14:paraId="5EE4B925" w14:textId="77777777" w:rsidR="00D96446" w:rsidRPr="008430C6" w:rsidRDefault="00D96446" w:rsidP="00D96446">
      <w:pPr>
        <w:widowControl w:val="0"/>
        <w:spacing w:after="0" w:line="360" w:lineRule="auto"/>
        <w:ind w:firstLine="709"/>
        <w:jc w:val="both"/>
        <w:rPr>
          <w:rFonts w:ascii="Times New Roman" w:hAnsi="Times New Roman" w:cs="Times New Roman"/>
          <w:spacing w:val="-1"/>
          <w:sz w:val="28"/>
          <w:szCs w:val="28"/>
        </w:rPr>
      </w:pPr>
      <w:r w:rsidRPr="008430C6">
        <w:rPr>
          <w:rFonts w:ascii="Times New Roman" w:hAnsi="Times New Roman" w:cs="Times New Roman"/>
          <w:spacing w:val="-1"/>
          <w:sz w:val="28"/>
          <w:szCs w:val="28"/>
        </w:rPr>
        <w:t>Договор наследования предоставляет возможность назначить душеприказчика - лицо, уполномоченное исполнять волю наследодателя. Помимо этого, на будущих наследников могут быть возложены обязанности как имущественного, так и неимущественного характера при условии их соответствия действующему законодательству. Отдельного внимания заслуживает возможность включения в договор условий, наступление которых зависит от обстоятельств, существовавших до момента смерти наследодателя, но не известных сторонам на момент подписания. Среди таких обстоятельств выделяются и те, реализация которых целиком определяется волеизъявлением любой из сторон договора.</w:t>
      </w:r>
    </w:p>
    <w:p w14:paraId="079F9929" w14:textId="77777777" w:rsidR="00D96446" w:rsidRPr="008430C6" w:rsidRDefault="00D96446" w:rsidP="00D96446">
      <w:pPr>
        <w:widowControl w:val="0"/>
        <w:spacing w:after="0" w:line="360" w:lineRule="auto"/>
        <w:ind w:firstLine="709"/>
        <w:jc w:val="both"/>
        <w:rPr>
          <w:rFonts w:ascii="Times New Roman" w:eastAsia="Times New Roman" w:hAnsi="Times New Roman" w:cs="Times New Roman"/>
          <w:sz w:val="28"/>
          <w:szCs w:val="28"/>
          <w:lang w:eastAsia="ru-RU"/>
        </w:rPr>
      </w:pPr>
      <w:r w:rsidRPr="008430C6">
        <w:rPr>
          <w:rFonts w:ascii="Times New Roman" w:hAnsi="Times New Roman" w:cs="Times New Roman"/>
          <w:spacing w:val="-1"/>
          <w:sz w:val="28"/>
          <w:szCs w:val="28"/>
        </w:rPr>
        <w:t>Обязательным требованием к форме данного соглашения служит нотариальное удостоверение: без него договор лишается юридической силы. Из этого вытекает практическое ограничение - заключить его в условиях чрезвычайных обстоятельств не представляется возможным.</w:t>
      </w:r>
    </w:p>
    <w:p w14:paraId="10C36FC5" w14:textId="77777777" w:rsidR="00D96446" w:rsidRPr="008430C6" w:rsidRDefault="00D96446" w:rsidP="00021806">
      <w:pPr>
        <w:widowControl w:val="0"/>
        <w:spacing w:after="0" w:line="360" w:lineRule="auto"/>
        <w:ind w:firstLine="709"/>
        <w:jc w:val="both"/>
        <w:textAlignment w:val="top"/>
        <w:rPr>
          <w:rFonts w:ascii="Times New Roman" w:hAnsi="Times New Roman" w:cs="Times New Roman"/>
          <w:spacing w:val="-1"/>
          <w:sz w:val="28"/>
          <w:szCs w:val="28"/>
        </w:rPr>
      </w:pPr>
      <w:r w:rsidRPr="008430C6">
        <w:rPr>
          <w:rFonts w:ascii="Times New Roman" w:hAnsi="Times New Roman" w:cs="Times New Roman"/>
          <w:spacing w:val="-1"/>
          <w:sz w:val="28"/>
          <w:szCs w:val="28"/>
        </w:rPr>
        <w:t>Внесение изменений в договор либо его расторжение допускается исключительно при жизни обеих сторон. Правовым основанием для этого служит либо взаимное соглашение участников, либо судебное решение, вынесенное в связи с существенным изменением обстоятельств. К числу таких обстоятельств относится и выявление необходимости привлечь к наследованию лиц, имеющих право на обязательную долю.</w:t>
      </w:r>
    </w:p>
    <w:p w14:paraId="34A3A30C" w14:textId="77777777" w:rsidR="00D96446" w:rsidRPr="008430C6" w:rsidRDefault="00D96446" w:rsidP="00021806">
      <w:pPr>
        <w:widowControl w:val="0"/>
        <w:spacing w:after="0" w:line="360" w:lineRule="auto"/>
        <w:ind w:firstLine="709"/>
        <w:jc w:val="both"/>
        <w:textAlignment w:val="top"/>
        <w:rPr>
          <w:rFonts w:ascii="Times New Roman" w:eastAsia="Times New Roman" w:hAnsi="Times New Roman" w:cs="Times New Roman"/>
          <w:sz w:val="28"/>
          <w:szCs w:val="28"/>
          <w:lang w:eastAsia="ru-RU"/>
        </w:rPr>
      </w:pPr>
      <w:r w:rsidRPr="008430C6">
        <w:rPr>
          <w:rFonts w:ascii="Times New Roman" w:hAnsi="Times New Roman" w:cs="Times New Roman"/>
          <w:spacing w:val="-1"/>
          <w:sz w:val="28"/>
          <w:szCs w:val="28"/>
        </w:rPr>
        <w:t>Вместе с тем наследодатель располагает самостоятельным правом отказаться от договора в любой момент, уведомив об этом всех участников соглашения. Подобный отказ подлежит обязательному нотариальному удостоверению. Отказавшись от договора, наследодатель принимает на себя обязательство возмес</w:t>
      </w:r>
      <w:r w:rsidR="00130169" w:rsidRPr="008430C6">
        <w:rPr>
          <w:rFonts w:ascii="Times New Roman" w:hAnsi="Times New Roman" w:cs="Times New Roman"/>
          <w:spacing w:val="-1"/>
          <w:sz w:val="28"/>
          <w:szCs w:val="28"/>
        </w:rPr>
        <w:t>тить остальным участникам понесе</w:t>
      </w:r>
      <w:r w:rsidRPr="008430C6">
        <w:rPr>
          <w:rFonts w:ascii="Times New Roman" w:hAnsi="Times New Roman" w:cs="Times New Roman"/>
          <w:spacing w:val="-1"/>
          <w:sz w:val="28"/>
          <w:szCs w:val="28"/>
        </w:rPr>
        <w:t xml:space="preserve">нные ими убытки </w:t>
      </w:r>
      <w:r w:rsidR="00130169" w:rsidRPr="008430C6">
        <w:rPr>
          <w:rFonts w:ascii="Times New Roman" w:hAnsi="Times New Roman" w:cs="Times New Roman"/>
          <w:spacing w:val="-1"/>
          <w:sz w:val="28"/>
          <w:szCs w:val="28"/>
        </w:rPr>
        <w:t>-</w:t>
      </w:r>
      <w:r w:rsidRPr="008430C6">
        <w:rPr>
          <w:rFonts w:ascii="Times New Roman" w:hAnsi="Times New Roman" w:cs="Times New Roman"/>
          <w:spacing w:val="-1"/>
          <w:sz w:val="28"/>
          <w:szCs w:val="28"/>
        </w:rPr>
        <w:t xml:space="preserve"> а именно компенсировать несостоявшемуся наследнику расходы, которые тот произвёл в целях исполнения своих обязательств по данному соглашению.</w:t>
      </w:r>
    </w:p>
    <w:p w14:paraId="04B2CBF8" w14:textId="77777777" w:rsidR="003F4A27" w:rsidRPr="008430C6" w:rsidRDefault="003F4A27" w:rsidP="00021806">
      <w:pPr>
        <w:widowControl w:val="0"/>
        <w:spacing w:after="0" w:line="360" w:lineRule="auto"/>
        <w:ind w:firstLine="709"/>
        <w:jc w:val="both"/>
        <w:textAlignment w:val="top"/>
        <w:rPr>
          <w:rFonts w:ascii="Times New Roman" w:hAnsi="Times New Roman" w:cs="Times New Roman"/>
          <w:spacing w:val="-1"/>
          <w:sz w:val="28"/>
          <w:szCs w:val="28"/>
        </w:rPr>
      </w:pPr>
      <w:r w:rsidRPr="008430C6">
        <w:rPr>
          <w:rFonts w:ascii="Times New Roman" w:hAnsi="Times New Roman" w:cs="Times New Roman"/>
          <w:spacing w:val="-1"/>
          <w:sz w:val="28"/>
          <w:szCs w:val="28"/>
        </w:rPr>
        <w:t xml:space="preserve">Через положения Гражданского кодекса Российской Федерации регламентируются пределы самостоятельности в распоряжении наследственным имуществом, одновременно устанавливая </w:t>
      </w:r>
      <w:proofErr w:type="gramStart"/>
      <w:r w:rsidRPr="008430C6">
        <w:rPr>
          <w:rFonts w:ascii="Times New Roman" w:hAnsi="Times New Roman" w:cs="Times New Roman"/>
          <w:spacing w:val="-1"/>
          <w:sz w:val="28"/>
          <w:szCs w:val="28"/>
        </w:rPr>
        <w:t>императив сохранности имущественных интересов</w:t>
      </w:r>
      <w:proofErr w:type="gramEnd"/>
      <w:r w:rsidRPr="008430C6">
        <w:rPr>
          <w:rFonts w:ascii="Times New Roman" w:hAnsi="Times New Roman" w:cs="Times New Roman"/>
          <w:spacing w:val="-1"/>
          <w:sz w:val="28"/>
          <w:szCs w:val="28"/>
        </w:rPr>
        <w:t xml:space="preserve"> специально определённой законодательством группы наследников. Независимо от содержания последнего выражения воли собственника, удостоверенного завеща</w:t>
      </w:r>
      <w:r w:rsidR="00237BDC" w:rsidRPr="008430C6">
        <w:rPr>
          <w:rFonts w:ascii="Times New Roman" w:hAnsi="Times New Roman" w:cs="Times New Roman"/>
          <w:spacing w:val="-1"/>
          <w:sz w:val="28"/>
          <w:szCs w:val="28"/>
        </w:rPr>
        <w:t>нием</w:t>
      </w:r>
      <w:r w:rsidRPr="008430C6">
        <w:rPr>
          <w:rFonts w:ascii="Times New Roman" w:hAnsi="Times New Roman" w:cs="Times New Roman"/>
          <w:spacing w:val="-1"/>
          <w:sz w:val="28"/>
          <w:szCs w:val="28"/>
        </w:rPr>
        <w:t>, законодательство закрепляет за этими лицами право на обязательную долю в наследственной массе, что реализуется безусловно. Подсчёт размера гарантированной части осуществляется нотариальным органом исходя из совокупной стоимости имущественных активов, в том числе необходимых для повседневного быта вещей, с учетом количества лиц, обладающих правом на получение наследства по закону и могущих реализовать его независимо от условий завещания.</w:t>
      </w:r>
    </w:p>
    <w:p w14:paraId="5A479CF1" w14:textId="77777777" w:rsidR="003F4A27" w:rsidRPr="008430C6" w:rsidRDefault="003F4A27" w:rsidP="00021806">
      <w:pPr>
        <w:widowControl w:val="0"/>
        <w:spacing w:after="0" w:line="360" w:lineRule="auto"/>
        <w:ind w:firstLine="709"/>
        <w:jc w:val="both"/>
        <w:textAlignment w:val="top"/>
        <w:rPr>
          <w:rFonts w:ascii="Times New Roman" w:eastAsia="Times New Roman" w:hAnsi="Times New Roman" w:cs="Times New Roman"/>
          <w:sz w:val="28"/>
          <w:szCs w:val="28"/>
          <w:shd w:val="clear" w:color="auto" w:fill="FFFFFF"/>
          <w:lang w:eastAsia="ru-RU"/>
        </w:rPr>
      </w:pPr>
      <w:r w:rsidRPr="008430C6">
        <w:rPr>
          <w:rFonts w:ascii="Times New Roman" w:hAnsi="Times New Roman" w:cs="Times New Roman"/>
          <w:spacing w:val="-1"/>
          <w:sz w:val="28"/>
          <w:szCs w:val="28"/>
        </w:rPr>
        <w:t xml:space="preserve">Обязанности по исполнению содержащихся в завещательном документе распоряжений вменяются преемникам, назначенным по воле умершего, однако предоставляется вариант наделения данного </w:t>
      </w:r>
      <w:r w:rsidR="00237BDC" w:rsidRPr="008430C6">
        <w:rPr>
          <w:rFonts w:ascii="Times New Roman" w:hAnsi="Times New Roman" w:cs="Times New Roman"/>
          <w:spacing w:val="-1"/>
          <w:sz w:val="28"/>
          <w:szCs w:val="28"/>
        </w:rPr>
        <w:t>субъекта</w:t>
      </w:r>
      <w:r w:rsidRPr="008430C6">
        <w:rPr>
          <w:rFonts w:ascii="Times New Roman" w:hAnsi="Times New Roman" w:cs="Times New Roman"/>
          <w:spacing w:val="-1"/>
          <w:sz w:val="28"/>
          <w:szCs w:val="28"/>
        </w:rPr>
        <w:t xml:space="preserve"> особыми исполнительскими функциями, делегированными специально упомянутому в завещании лицу. Персонифицированный исполнитель, не обязательно входящий в число наследников, уполномочивается реализовывать предписания наследодателя; при этом допустимо, чтобы полномочия по проведению в жизнь как отдельных, так и всех положений завещания были полностью возложены на него.</w:t>
      </w:r>
    </w:p>
    <w:p w14:paraId="085CBE11" w14:textId="77777777" w:rsidR="00B4249C" w:rsidRPr="008430C6" w:rsidRDefault="00B4249C" w:rsidP="00021806">
      <w:pPr>
        <w:widowControl w:val="0"/>
        <w:spacing w:after="0" w:line="360" w:lineRule="auto"/>
        <w:ind w:firstLine="709"/>
        <w:jc w:val="both"/>
        <w:textAlignment w:val="top"/>
        <w:rPr>
          <w:rFonts w:ascii="Times New Roman" w:eastAsia="Times New Roman" w:hAnsi="Times New Roman" w:cs="Times New Roman"/>
          <w:sz w:val="28"/>
          <w:szCs w:val="28"/>
          <w:shd w:val="clear" w:color="auto" w:fill="FFFFFF"/>
          <w:lang w:eastAsia="ru-RU"/>
        </w:rPr>
      </w:pPr>
      <w:r w:rsidRPr="008430C6">
        <w:rPr>
          <w:rFonts w:ascii="Times New Roman" w:hAnsi="Times New Roman" w:cs="Times New Roman"/>
          <w:spacing w:val="-1"/>
          <w:sz w:val="28"/>
          <w:szCs w:val="28"/>
        </w:rPr>
        <w:t>Статья 1137 ГК РФ закрепляет институт завещательного отказа, позволяющий наследодателю обязать одного или нескольких наследников совершить в пользу третьих лиц определенные действия имущественного характера. Лица, на которых возложено такое обязательство, должны его исполнить, тогда как выгодоприобретатели приобретают право требовать соответствующего исполнения. Наряду с этим завещание может предусматривать завещательное возложение - обязанность совершить действия как имущественного, так и неимущественного свойства ради достижения общественно полезных целей. При наличии в завещании специального указания аналогичная обязанность возлагается на исполнителя завещания, если для ее реализации выделяется соответствующая доля наследственного имущества. Составитель завещания вправе в любой момент после его оформления отменить либо изменить документ, не объясняя своих мотивов. Анализ законодательства, научных работ и существующих правовых позиций свидетельствует о том, что наследственное право охватывает широкий круг дискуссионных вопросов, а предлагаемые исследователями решения по каждому из аспектов данной области отличаются заметным разнообразием.</w:t>
      </w:r>
    </w:p>
    <w:p w14:paraId="68F456F5" w14:textId="77777777" w:rsidR="00A174F7" w:rsidRPr="008430C6" w:rsidRDefault="00A174F7" w:rsidP="00021806">
      <w:pPr>
        <w:widowControl w:val="0"/>
        <w:spacing w:after="0" w:line="360" w:lineRule="auto"/>
        <w:ind w:firstLine="709"/>
        <w:jc w:val="both"/>
        <w:textAlignment w:val="top"/>
        <w:rPr>
          <w:rFonts w:ascii="Times New Roman" w:hAnsi="Times New Roman" w:cs="Times New Roman"/>
          <w:spacing w:val="-1"/>
          <w:sz w:val="28"/>
          <w:szCs w:val="28"/>
        </w:rPr>
      </w:pPr>
      <w:r w:rsidRPr="008430C6">
        <w:rPr>
          <w:rFonts w:ascii="Times New Roman" w:hAnsi="Times New Roman" w:cs="Times New Roman"/>
          <w:spacing w:val="-1"/>
          <w:sz w:val="28"/>
          <w:szCs w:val="28"/>
        </w:rPr>
        <w:t>Сохранность наследственного имущества непосредственно определяет характер и порядок механизмов наследования. Среди обязанностей исполнителя завещания выделяется принятие мер, направленных на обеспечение этой сохранности: соответствующие действия могут предприниматься как по собственному усмотрению исполнителя, так и в ответ на обращения правопреемников</w:t>
      </w:r>
      <w:r w:rsidRPr="008430C6">
        <w:rPr>
          <w:rFonts w:ascii="Times New Roman" w:eastAsia="Times New Roman" w:hAnsi="Times New Roman" w:cs="Times New Roman"/>
          <w:sz w:val="28"/>
          <w:szCs w:val="28"/>
          <w:vertAlign w:val="superscript"/>
          <w:lang w:eastAsia="ru-RU"/>
        </w:rPr>
        <w:footnoteReference w:id="42"/>
      </w:r>
      <w:r w:rsidRPr="008430C6">
        <w:rPr>
          <w:rFonts w:ascii="Times New Roman" w:hAnsi="Times New Roman" w:cs="Times New Roman"/>
          <w:spacing w:val="-1"/>
          <w:sz w:val="28"/>
          <w:szCs w:val="28"/>
        </w:rPr>
        <w:t>.</w:t>
      </w:r>
    </w:p>
    <w:p w14:paraId="00B8EB78" w14:textId="77777777" w:rsidR="00021806" w:rsidRPr="008430C6" w:rsidRDefault="00A174F7" w:rsidP="00A174F7">
      <w:pPr>
        <w:widowControl w:val="0"/>
        <w:spacing w:after="0" w:line="360" w:lineRule="auto"/>
        <w:ind w:firstLine="709"/>
        <w:jc w:val="both"/>
        <w:textAlignment w:val="top"/>
        <w:rPr>
          <w:rFonts w:ascii="Times New Roman" w:hAnsi="Times New Roman" w:cs="Times New Roman"/>
          <w:sz w:val="28"/>
          <w:szCs w:val="28"/>
        </w:rPr>
      </w:pPr>
      <w:r w:rsidRPr="008430C6">
        <w:rPr>
          <w:rFonts w:ascii="Times New Roman" w:hAnsi="Times New Roman" w:cs="Times New Roman"/>
          <w:spacing w:val="-1"/>
          <w:sz w:val="28"/>
          <w:szCs w:val="28"/>
        </w:rPr>
        <w:t xml:space="preserve">Отдельную проблему представляет порядок оценки наследственного имущества при его инвентаризации. На момент проведения описи кредиторы и </w:t>
      </w:r>
      <w:proofErr w:type="spellStart"/>
      <w:r w:rsidRPr="008430C6">
        <w:rPr>
          <w:rFonts w:ascii="Times New Roman" w:hAnsi="Times New Roman" w:cs="Times New Roman"/>
          <w:spacing w:val="-1"/>
          <w:sz w:val="28"/>
          <w:szCs w:val="28"/>
        </w:rPr>
        <w:t>отказополучатели</w:t>
      </w:r>
      <w:proofErr w:type="spellEnd"/>
      <w:r w:rsidRPr="008430C6">
        <w:rPr>
          <w:rFonts w:ascii="Times New Roman" w:hAnsi="Times New Roman" w:cs="Times New Roman"/>
          <w:spacing w:val="-1"/>
          <w:sz w:val="28"/>
          <w:szCs w:val="28"/>
        </w:rPr>
        <w:t xml:space="preserve"> нередко не присутствуют, что создает риск нарушения их законных интересов. Между тем каких-либо обоснованных препятствий для участия указанных лиц в данной процедуре не существует. Из этого вытекает целесообразность внесения изменений в п. 1 ст. 1172 ГК РФ, предусматривающих право присутствия при описи наследства для кредиторов, </w:t>
      </w:r>
      <w:proofErr w:type="spellStart"/>
      <w:r w:rsidRPr="008430C6">
        <w:rPr>
          <w:rFonts w:ascii="Times New Roman" w:hAnsi="Times New Roman" w:cs="Times New Roman"/>
          <w:spacing w:val="-1"/>
          <w:sz w:val="28"/>
          <w:szCs w:val="28"/>
        </w:rPr>
        <w:t>отказополучателей</w:t>
      </w:r>
      <w:proofErr w:type="spellEnd"/>
      <w:r w:rsidRPr="008430C6">
        <w:rPr>
          <w:rFonts w:ascii="Times New Roman" w:hAnsi="Times New Roman" w:cs="Times New Roman"/>
          <w:spacing w:val="-1"/>
          <w:sz w:val="28"/>
          <w:szCs w:val="28"/>
        </w:rPr>
        <w:t>, а также иных лиц, заинтересованных в исполнении завещания наследодателя</w:t>
      </w:r>
      <w:r w:rsidR="00021806" w:rsidRPr="008430C6">
        <w:rPr>
          <w:rFonts w:ascii="Times New Roman" w:eastAsia="Times New Roman" w:hAnsi="Times New Roman" w:cs="Times New Roman"/>
          <w:sz w:val="28"/>
          <w:szCs w:val="28"/>
          <w:vertAlign w:val="superscript"/>
          <w:lang w:eastAsia="ru-RU"/>
        </w:rPr>
        <w:footnoteReference w:id="43"/>
      </w:r>
      <w:r w:rsidR="00021806" w:rsidRPr="008430C6">
        <w:rPr>
          <w:rFonts w:ascii="Times New Roman" w:eastAsia="Times New Roman" w:hAnsi="Times New Roman" w:cs="Times New Roman"/>
          <w:sz w:val="28"/>
          <w:szCs w:val="28"/>
          <w:lang w:eastAsia="ru-RU"/>
        </w:rPr>
        <w:t>.</w:t>
      </w:r>
    </w:p>
    <w:p w14:paraId="512E14BD" w14:textId="77777777" w:rsidR="00947777" w:rsidRPr="008430C6" w:rsidRDefault="00947777" w:rsidP="00021806">
      <w:pPr>
        <w:widowControl w:val="0"/>
        <w:spacing w:after="0" w:line="360" w:lineRule="auto"/>
        <w:ind w:firstLine="709"/>
        <w:jc w:val="both"/>
        <w:textAlignment w:val="top"/>
        <w:rPr>
          <w:rFonts w:ascii="Times New Roman" w:eastAsia="Times New Roman" w:hAnsi="Times New Roman" w:cs="Times New Roman"/>
          <w:sz w:val="28"/>
          <w:szCs w:val="28"/>
          <w:lang w:eastAsia="ru-RU"/>
        </w:rPr>
      </w:pPr>
      <w:r w:rsidRPr="008430C6">
        <w:rPr>
          <w:rFonts w:ascii="Times New Roman" w:hAnsi="Times New Roman" w:cs="Times New Roman"/>
          <w:spacing w:val="-1"/>
          <w:sz w:val="28"/>
          <w:szCs w:val="28"/>
        </w:rPr>
        <w:t xml:space="preserve">Редакция </w:t>
      </w:r>
      <w:proofErr w:type="spellStart"/>
      <w:r w:rsidRPr="008430C6">
        <w:rPr>
          <w:rFonts w:ascii="Times New Roman" w:hAnsi="Times New Roman" w:cs="Times New Roman"/>
          <w:spacing w:val="-1"/>
          <w:sz w:val="28"/>
          <w:szCs w:val="28"/>
        </w:rPr>
        <w:t>абз</w:t>
      </w:r>
      <w:proofErr w:type="spellEnd"/>
      <w:r w:rsidRPr="008430C6">
        <w:rPr>
          <w:rFonts w:ascii="Times New Roman" w:hAnsi="Times New Roman" w:cs="Times New Roman"/>
          <w:spacing w:val="-1"/>
          <w:sz w:val="28"/>
          <w:szCs w:val="28"/>
        </w:rPr>
        <w:t>. 2 п. 1 ст. 1172 ГК вызывает возражения: норма наделяет наследников, а при определенных обстоятельствах и представителей органа опеки и попечительства правом присутствовать при составлении описи наследства. Между тем опись наследственного имущества не предполагает распоряжения собственностью подопечного, что само по себе исключает какую-либо необходимость участия органа опеки и попечительства в данной процедуре. Устранить эту избыточную обязанность возможно путем внесения соответствующих поправок в указанную норму.</w:t>
      </w:r>
    </w:p>
    <w:p w14:paraId="6FDE6EB3" w14:textId="77777777" w:rsidR="00F123DE" w:rsidRPr="008430C6" w:rsidRDefault="00F123DE" w:rsidP="00021806">
      <w:pPr>
        <w:widowControl w:val="0"/>
        <w:spacing w:after="0" w:line="360" w:lineRule="auto"/>
        <w:ind w:firstLine="709"/>
        <w:jc w:val="both"/>
        <w:textAlignment w:val="top"/>
        <w:rPr>
          <w:rFonts w:ascii="Times New Roman" w:hAnsi="Times New Roman" w:cs="Times New Roman"/>
          <w:spacing w:val="-1"/>
          <w:sz w:val="28"/>
          <w:szCs w:val="28"/>
        </w:rPr>
      </w:pPr>
      <w:r w:rsidRPr="008430C6">
        <w:rPr>
          <w:rFonts w:ascii="Times New Roman" w:hAnsi="Times New Roman" w:cs="Times New Roman"/>
          <w:spacing w:val="-1"/>
          <w:sz w:val="28"/>
          <w:szCs w:val="28"/>
        </w:rPr>
        <w:t>Абзац 3 пункта 1 статьи 1172</w:t>
      </w:r>
      <w:r w:rsidR="00367520" w:rsidRPr="008430C6">
        <w:rPr>
          <w:rFonts w:ascii="Times New Roman" w:hAnsi="Times New Roman" w:cs="Times New Roman"/>
          <w:spacing w:val="-1"/>
          <w:sz w:val="28"/>
          <w:szCs w:val="28"/>
        </w:rPr>
        <w:t xml:space="preserve"> предлагается изложить в обновле</w:t>
      </w:r>
      <w:r w:rsidRPr="008430C6">
        <w:rPr>
          <w:rFonts w:ascii="Times New Roman" w:hAnsi="Times New Roman" w:cs="Times New Roman"/>
          <w:spacing w:val="-1"/>
          <w:sz w:val="28"/>
          <w:szCs w:val="28"/>
        </w:rPr>
        <w:t xml:space="preserve">нной редакции. При составлении описи наследственного имущества обязательным считается участие исполнителя завещания, наследников, а в соответствующих ситуациях </w:t>
      </w:r>
      <w:r w:rsidR="00367520" w:rsidRPr="008430C6">
        <w:rPr>
          <w:rFonts w:ascii="Times New Roman" w:hAnsi="Times New Roman" w:cs="Times New Roman"/>
          <w:spacing w:val="-1"/>
          <w:sz w:val="28"/>
          <w:szCs w:val="28"/>
        </w:rPr>
        <w:t>-</w:t>
      </w:r>
      <w:r w:rsidRPr="008430C6">
        <w:rPr>
          <w:rFonts w:ascii="Times New Roman" w:hAnsi="Times New Roman" w:cs="Times New Roman"/>
          <w:spacing w:val="-1"/>
          <w:sz w:val="28"/>
          <w:szCs w:val="28"/>
        </w:rPr>
        <w:t xml:space="preserve"> законных представителей несовершеннолетних либо недееспособных лиц; при отсутствии таковых их замещает представитель органа опеки и попечительства. Оценку описываемого имущества надлежит проводить профессиональному оценщику. Если в месте открытия наследства специалисты подобного профиля недоступны, стоимость наследственной массы устанавливается по взаимному согласию наследников. Расходы на оплату услуг оценщика несут наследники, после чего распределяются между ними соразмерно доле полученного каждым имущества.</w:t>
      </w:r>
    </w:p>
    <w:p w14:paraId="4349BEBD" w14:textId="77777777" w:rsidR="00F123DE" w:rsidRPr="008430C6" w:rsidRDefault="00F123DE" w:rsidP="00021806">
      <w:pPr>
        <w:widowControl w:val="0"/>
        <w:spacing w:after="0" w:line="360" w:lineRule="auto"/>
        <w:ind w:firstLine="709"/>
        <w:jc w:val="both"/>
        <w:textAlignment w:val="top"/>
        <w:rPr>
          <w:rFonts w:ascii="Times New Roman" w:eastAsia="Times New Roman" w:hAnsi="Times New Roman" w:cs="Times New Roman"/>
          <w:sz w:val="28"/>
          <w:szCs w:val="28"/>
          <w:lang w:eastAsia="ru-RU"/>
        </w:rPr>
      </w:pPr>
      <w:r w:rsidRPr="008430C6">
        <w:rPr>
          <w:rFonts w:ascii="Times New Roman" w:hAnsi="Times New Roman" w:cs="Times New Roman"/>
          <w:spacing w:val="-1"/>
          <w:sz w:val="28"/>
          <w:szCs w:val="28"/>
        </w:rPr>
        <w:t>Отдельного внимания заслуживает процедура оценки ряда объектов, входящих в наследственную массу. На практике затруднения возникают прежде всего применительно к имуществу, находящемуся в индивидуальных банковских сейфах. Для устранения этой пр</w:t>
      </w:r>
      <w:r w:rsidR="00367520" w:rsidRPr="008430C6">
        <w:rPr>
          <w:rFonts w:ascii="Times New Roman" w:hAnsi="Times New Roman" w:cs="Times New Roman"/>
          <w:spacing w:val="-1"/>
          <w:sz w:val="28"/>
          <w:szCs w:val="28"/>
        </w:rPr>
        <w:t>авовой неопределе</w:t>
      </w:r>
      <w:r w:rsidRPr="008430C6">
        <w:rPr>
          <w:rFonts w:ascii="Times New Roman" w:hAnsi="Times New Roman" w:cs="Times New Roman"/>
          <w:spacing w:val="-1"/>
          <w:sz w:val="28"/>
          <w:szCs w:val="28"/>
        </w:rPr>
        <w:t>нности ст</w:t>
      </w:r>
      <w:r w:rsidR="00367520" w:rsidRPr="008430C6">
        <w:rPr>
          <w:rFonts w:ascii="Times New Roman" w:hAnsi="Times New Roman" w:cs="Times New Roman"/>
          <w:spacing w:val="-1"/>
          <w:sz w:val="28"/>
          <w:szCs w:val="28"/>
        </w:rPr>
        <w:t>.</w:t>
      </w:r>
      <w:r w:rsidRPr="008430C6">
        <w:rPr>
          <w:rFonts w:ascii="Times New Roman" w:hAnsi="Times New Roman" w:cs="Times New Roman"/>
          <w:spacing w:val="-1"/>
          <w:sz w:val="28"/>
          <w:szCs w:val="28"/>
        </w:rPr>
        <w:t xml:space="preserve"> 922 ГК РФ предлагается дополнить п</w:t>
      </w:r>
      <w:r w:rsidR="00367520" w:rsidRPr="008430C6">
        <w:rPr>
          <w:rFonts w:ascii="Times New Roman" w:hAnsi="Times New Roman" w:cs="Times New Roman"/>
          <w:spacing w:val="-1"/>
          <w:sz w:val="28"/>
          <w:szCs w:val="28"/>
        </w:rPr>
        <w:t>.</w:t>
      </w:r>
      <w:r w:rsidRPr="008430C6">
        <w:rPr>
          <w:rFonts w:ascii="Times New Roman" w:hAnsi="Times New Roman" w:cs="Times New Roman"/>
          <w:spacing w:val="-1"/>
          <w:sz w:val="28"/>
          <w:szCs w:val="28"/>
        </w:rPr>
        <w:t xml:space="preserve"> 4, сдвинув действующий п</w:t>
      </w:r>
      <w:r w:rsidR="00367520" w:rsidRPr="008430C6">
        <w:rPr>
          <w:rFonts w:ascii="Times New Roman" w:hAnsi="Times New Roman" w:cs="Times New Roman"/>
          <w:spacing w:val="-1"/>
          <w:sz w:val="28"/>
          <w:szCs w:val="28"/>
        </w:rPr>
        <w:t>.</w:t>
      </w:r>
      <w:r w:rsidRPr="008430C6">
        <w:rPr>
          <w:rFonts w:ascii="Times New Roman" w:hAnsi="Times New Roman" w:cs="Times New Roman"/>
          <w:spacing w:val="-1"/>
          <w:sz w:val="28"/>
          <w:szCs w:val="28"/>
        </w:rPr>
        <w:t xml:space="preserve"> 4 на позицию п</w:t>
      </w:r>
      <w:r w:rsidR="00367520" w:rsidRPr="008430C6">
        <w:rPr>
          <w:rFonts w:ascii="Times New Roman" w:hAnsi="Times New Roman" w:cs="Times New Roman"/>
          <w:spacing w:val="-1"/>
          <w:sz w:val="28"/>
          <w:szCs w:val="28"/>
        </w:rPr>
        <w:t>.</w:t>
      </w:r>
      <w:r w:rsidRPr="008430C6">
        <w:rPr>
          <w:rFonts w:ascii="Times New Roman" w:hAnsi="Times New Roman" w:cs="Times New Roman"/>
          <w:spacing w:val="-1"/>
          <w:sz w:val="28"/>
          <w:szCs w:val="28"/>
        </w:rPr>
        <w:t>5. Согласно предлагаемой норме, в случае смерти клиента банк обязан обеспечить надлежащие условия для проведения описи и оценки хранящегося в сейфе имущества нот</w:t>
      </w:r>
      <w:r w:rsidR="00367520" w:rsidRPr="008430C6">
        <w:rPr>
          <w:rFonts w:ascii="Times New Roman" w:hAnsi="Times New Roman" w:cs="Times New Roman"/>
          <w:spacing w:val="-1"/>
          <w:sz w:val="28"/>
          <w:szCs w:val="28"/>
        </w:rPr>
        <w:t>ариусом, наследниками и привлече</w:t>
      </w:r>
      <w:r w:rsidRPr="008430C6">
        <w:rPr>
          <w:rFonts w:ascii="Times New Roman" w:hAnsi="Times New Roman" w:cs="Times New Roman"/>
          <w:spacing w:val="-1"/>
          <w:sz w:val="28"/>
          <w:szCs w:val="28"/>
        </w:rPr>
        <w:t>нным ими оценщиком.</w:t>
      </w:r>
    </w:p>
    <w:p w14:paraId="7F274048" w14:textId="77777777" w:rsidR="00947777" w:rsidRPr="008430C6" w:rsidRDefault="00947777" w:rsidP="00021806">
      <w:pPr>
        <w:widowControl w:val="0"/>
        <w:spacing w:after="0" w:line="360" w:lineRule="auto"/>
        <w:ind w:firstLine="709"/>
        <w:jc w:val="both"/>
        <w:textAlignment w:val="top"/>
        <w:rPr>
          <w:rFonts w:ascii="Times New Roman" w:hAnsi="Times New Roman" w:cs="Times New Roman"/>
          <w:spacing w:val="-1"/>
          <w:sz w:val="28"/>
          <w:szCs w:val="28"/>
        </w:rPr>
      </w:pPr>
      <w:r w:rsidRPr="008430C6">
        <w:rPr>
          <w:rFonts w:ascii="Times New Roman" w:hAnsi="Times New Roman" w:cs="Times New Roman"/>
          <w:spacing w:val="-1"/>
          <w:sz w:val="28"/>
          <w:szCs w:val="28"/>
        </w:rPr>
        <w:t>Пункт 2 ст. 1135 ГК Р</w:t>
      </w:r>
      <w:r w:rsidR="002A201A" w:rsidRPr="008430C6">
        <w:rPr>
          <w:rFonts w:ascii="Times New Roman" w:hAnsi="Times New Roman" w:cs="Times New Roman"/>
          <w:spacing w:val="-1"/>
          <w:sz w:val="28"/>
          <w:szCs w:val="28"/>
        </w:rPr>
        <w:t>Ф целесообразно расширить за сче</w:t>
      </w:r>
      <w:r w:rsidRPr="008430C6">
        <w:rPr>
          <w:rFonts w:ascii="Times New Roman" w:hAnsi="Times New Roman" w:cs="Times New Roman"/>
          <w:spacing w:val="-1"/>
          <w:sz w:val="28"/>
          <w:szCs w:val="28"/>
        </w:rPr>
        <w:t xml:space="preserve">т нормы, закрепляющей порядок действий исполнителя завещания при охране наследственного имущества: при осуществлении </w:t>
      </w:r>
      <w:proofErr w:type="gramStart"/>
      <w:r w:rsidRPr="008430C6">
        <w:rPr>
          <w:rFonts w:ascii="Times New Roman" w:hAnsi="Times New Roman" w:cs="Times New Roman"/>
          <w:spacing w:val="-1"/>
          <w:sz w:val="28"/>
          <w:szCs w:val="28"/>
        </w:rPr>
        <w:t>соответствующих мер</w:t>
      </w:r>
      <w:proofErr w:type="gramEnd"/>
      <w:r w:rsidRPr="008430C6">
        <w:rPr>
          <w:rFonts w:ascii="Times New Roman" w:hAnsi="Times New Roman" w:cs="Times New Roman"/>
          <w:spacing w:val="-1"/>
          <w:sz w:val="28"/>
          <w:szCs w:val="28"/>
        </w:rPr>
        <w:t xml:space="preserve"> он обязан руководствоваться правилами ст. 1172 данного Кодекса. Введение подобного уточнения позволит устранить существующую нео</w:t>
      </w:r>
      <w:r w:rsidR="002A201A" w:rsidRPr="008430C6">
        <w:rPr>
          <w:rFonts w:ascii="Times New Roman" w:hAnsi="Times New Roman" w:cs="Times New Roman"/>
          <w:spacing w:val="-1"/>
          <w:sz w:val="28"/>
          <w:szCs w:val="28"/>
        </w:rPr>
        <w:t>пределе</w:t>
      </w:r>
      <w:r w:rsidRPr="008430C6">
        <w:rPr>
          <w:rFonts w:ascii="Times New Roman" w:hAnsi="Times New Roman" w:cs="Times New Roman"/>
          <w:spacing w:val="-1"/>
          <w:sz w:val="28"/>
          <w:szCs w:val="28"/>
        </w:rPr>
        <w:t>нность относительно полномочий исполнителя.</w:t>
      </w:r>
    </w:p>
    <w:p w14:paraId="1FDA1261" w14:textId="77777777" w:rsidR="00947777" w:rsidRPr="008430C6" w:rsidRDefault="00947777" w:rsidP="00021806">
      <w:pPr>
        <w:widowControl w:val="0"/>
        <w:spacing w:after="0" w:line="360" w:lineRule="auto"/>
        <w:ind w:firstLine="709"/>
        <w:jc w:val="both"/>
        <w:textAlignment w:val="top"/>
        <w:rPr>
          <w:rFonts w:ascii="Times New Roman" w:eastAsia="Times New Roman" w:hAnsi="Times New Roman" w:cs="Times New Roman"/>
          <w:sz w:val="28"/>
          <w:szCs w:val="28"/>
          <w:lang w:eastAsia="ru-RU"/>
        </w:rPr>
      </w:pPr>
      <w:r w:rsidRPr="008430C6">
        <w:rPr>
          <w:rFonts w:ascii="Times New Roman" w:hAnsi="Times New Roman" w:cs="Times New Roman"/>
          <w:spacing w:val="-1"/>
          <w:sz w:val="28"/>
          <w:szCs w:val="28"/>
        </w:rPr>
        <w:t>Действующее гражданское законодательство нуждается в дополнении нормой, регулирующей порядок составления и удостоверения завещания. Согласно предлагаемому правилу, эта процедура должна осуществляться либо двумя нотариусами совместно, либо одним нотариусом при обязательном присутствии двух свидетелей. Подобное требование способно обеспечить надлежащую защиту прав завещателя и законных интересов наследников, снизить вероятность противоправных действий со стороны нотариуса, а также создать условия для реального соблюдения принципа свободы завещания.</w:t>
      </w:r>
    </w:p>
    <w:p w14:paraId="0BFFCF69" w14:textId="77777777" w:rsidR="00021806" w:rsidRPr="008430C6" w:rsidRDefault="00021806" w:rsidP="00021806">
      <w:pPr>
        <w:widowControl w:val="0"/>
        <w:spacing w:after="0" w:line="360" w:lineRule="auto"/>
        <w:ind w:firstLine="709"/>
        <w:jc w:val="both"/>
        <w:textAlignment w:val="top"/>
        <w:rPr>
          <w:rFonts w:ascii="Times New Roman" w:eastAsia="Times New Roman" w:hAnsi="Times New Roman" w:cs="Times New Roman"/>
          <w:sz w:val="28"/>
          <w:szCs w:val="28"/>
          <w:lang w:eastAsia="ru-RU"/>
        </w:rPr>
      </w:pPr>
      <w:r w:rsidRPr="008430C6">
        <w:rPr>
          <w:rFonts w:ascii="Times New Roman" w:eastAsia="Times New Roman" w:hAnsi="Times New Roman" w:cs="Times New Roman"/>
          <w:sz w:val="28"/>
          <w:szCs w:val="28"/>
          <w:lang w:eastAsia="ru-RU"/>
        </w:rPr>
        <w:t>Таким образом, можно сделать вывод, что правила действующего гражданского законодательства не являются безупречными и нуждаются в совершенствовании.</w:t>
      </w:r>
    </w:p>
    <w:p w14:paraId="6FC49D26" w14:textId="77777777" w:rsidR="00021806" w:rsidRPr="008430C6" w:rsidRDefault="00021806" w:rsidP="00021806">
      <w:pPr>
        <w:rPr>
          <w:rFonts w:ascii="Times New Roman" w:hAnsi="Times New Roman" w:cs="Times New Roman"/>
          <w:sz w:val="28"/>
          <w:szCs w:val="28"/>
        </w:rPr>
      </w:pPr>
    </w:p>
    <w:p w14:paraId="64CDA8DF" w14:textId="77777777" w:rsidR="00237BDC" w:rsidRPr="008430C6" w:rsidRDefault="00237BDC" w:rsidP="00021806">
      <w:pPr>
        <w:tabs>
          <w:tab w:val="left" w:pos="1965"/>
        </w:tabs>
        <w:rPr>
          <w:rFonts w:ascii="Times New Roman" w:hAnsi="Times New Roman" w:cs="Times New Roman"/>
          <w:sz w:val="28"/>
          <w:szCs w:val="28"/>
        </w:rPr>
      </w:pPr>
    </w:p>
    <w:p w14:paraId="40D46CC5" w14:textId="77777777" w:rsidR="009A0C5A" w:rsidRPr="008430C6" w:rsidRDefault="009A0C5A" w:rsidP="009A0C5A">
      <w:pPr>
        <w:widowControl w:val="0"/>
        <w:spacing w:after="0" w:line="360" w:lineRule="auto"/>
        <w:jc w:val="center"/>
        <w:rPr>
          <w:rFonts w:ascii="Times New Roman" w:hAnsi="Times New Roman" w:cs="Times New Roman"/>
          <w:b/>
          <w:sz w:val="28"/>
          <w:szCs w:val="28"/>
          <w:shd w:val="clear" w:color="auto" w:fill="FFFFFF"/>
        </w:rPr>
      </w:pPr>
      <w:r w:rsidRPr="008430C6">
        <w:rPr>
          <w:rFonts w:ascii="Times New Roman" w:hAnsi="Times New Roman" w:cs="Times New Roman"/>
          <w:b/>
          <w:sz w:val="28"/>
          <w:szCs w:val="28"/>
          <w:shd w:val="clear" w:color="auto" w:fill="FFFFFF"/>
        </w:rPr>
        <w:t>3 ОСОБЕННОСТИ ПРОЦЕДУРЫ ПРИНЯТИЯ НАСЛЕДСТВА В НАСЛЕДСТВЕННОМ ПРАВЕ РОССИ</w:t>
      </w:r>
      <w:r w:rsidR="00660597" w:rsidRPr="008430C6">
        <w:rPr>
          <w:rFonts w:ascii="Times New Roman" w:hAnsi="Times New Roman" w:cs="Times New Roman"/>
          <w:b/>
          <w:sz w:val="28"/>
          <w:szCs w:val="28"/>
          <w:shd w:val="clear" w:color="auto" w:fill="FFFFFF"/>
        </w:rPr>
        <w:t>ЙСКОЙ ФЕДЕРАЦИИ</w:t>
      </w:r>
    </w:p>
    <w:p w14:paraId="305DA1C7" w14:textId="77777777" w:rsidR="009A0C5A" w:rsidRPr="008430C6" w:rsidRDefault="009A0C5A" w:rsidP="009A0C5A">
      <w:pPr>
        <w:widowControl w:val="0"/>
        <w:tabs>
          <w:tab w:val="left" w:pos="1965"/>
        </w:tabs>
        <w:spacing w:after="0" w:line="360" w:lineRule="auto"/>
        <w:jc w:val="center"/>
        <w:rPr>
          <w:rFonts w:ascii="Times New Roman" w:hAnsi="Times New Roman" w:cs="Times New Roman"/>
          <w:b/>
          <w:sz w:val="28"/>
          <w:szCs w:val="28"/>
          <w:shd w:val="clear" w:color="auto" w:fill="FFFFFF"/>
        </w:rPr>
      </w:pPr>
    </w:p>
    <w:p w14:paraId="13140B77" w14:textId="77777777" w:rsidR="00D54C39" w:rsidRPr="008430C6" w:rsidRDefault="009A0C5A" w:rsidP="009A0C5A">
      <w:pPr>
        <w:widowControl w:val="0"/>
        <w:tabs>
          <w:tab w:val="left" w:pos="1965"/>
        </w:tabs>
        <w:spacing w:after="0" w:line="360" w:lineRule="auto"/>
        <w:jc w:val="center"/>
        <w:rPr>
          <w:rFonts w:ascii="Times New Roman" w:hAnsi="Times New Roman" w:cs="Times New Roman"/>
          <w:b/>
          <w:sz w:val="28"/>
          <w:szCs w:val="28"/>
        </w:rPr>
      </w:pPr>
      <w:r w:rsidRPr="008430C6">
        <w:rPr>
          <w:rFonts w:ascii="Times New Roman" w:hAnsi="Times New Roman" w:cs="Times New Roman"/>
          <w:b/>
          <w:sz w:val="28"/>
          <w:szCs w:val="28"/>
          <w:shd w:val="clear" w:color="auto" w:fill="FFFFFF"/>
        </w:rPr>
        <w:t>3.1 Понятие, способы и срок принятия наследства в наследственном праве Росси</w:t>
      </w:r>
      <w:r w:rsidR="00660597" w:rsidRPr="008430C6">
        <w:rPr>
          <w:rFonts w:ascii="Times New Roman" w:hAnsi="Times New Roman" w:cs="Times New Roman"/>
          <w:b/>
          <w:sz w:val="28"/>
          <w:szCs w:val="28"/>
          <w:shd w:val="clear" w:color="auto" w:fill="FFFFFF"/>
        </w:rPr>
        <w:t>йской Федерации</w:t>
      </w:r>
    </w:p>
    <w:p w14:paraId="0308823E" w14:textId="77777777" w:rsidR="00D54C39" w:rsidRPr="008430C6" w:rsidRDefault="00D54C39" w:rsidP="00D54C39">
      <w:pPr>
        <w:rPr>
          <w:rFonts w:ascii="Times New Roman" w:hAnsi="Times New Roman" w:cs="Times New Roman"/>
          <w:sz w:val="28"/>
          <w:szCs w:val="28"/>
        </w:rPr>
      </w:pPr>
    </w:p>
    <w:p w14:paraId="787925DD" w14:textId="77777777" w:rsidR="00D54C39" w:rsidRPr="008430C6" w:rsidRDefault="00D54C39" w:rsidP="00D54C39">
      <w:pPr>
        <w:widowControl w:val="0"/>
        <w:spacing w:after="0" w:line="360" w:lineRule="auto"/>
        <w:ind w:firstLine="709"/>
        <w:jc w:val="both"/>
        <w:rPr>
          <w:rFonts w:ascii="Times New Roman" w:hAnsi="Times New Roman" w:cs="Times New Roman"/>
          <w:sz w:val="28"/>
          <w:szCs w:val="28"/>
        </w:rPr>
      </w:pPr>
      <w:r w:rsidRPr="008430C6">
        <w:rPr>
          <w:rFonts w:ascii="Times New Roman" w:hAnsi="Times New Roman" w:cs="Times New Roman"/>
          <w:sz w:val="28"/>
          <w:szCs w:val="28"/>
        </w:rPr>
        <w:t>Приобретению наследства в Российской Федерации посвящена глава 64 ГК РФ. В соответствии со ст. 1152 ГК РФ для приобретения наследства наследник должен его принять</w:t>
      </w:r>
      <w:r w:rsidRPr="008430C6">
        <w:rPr>
          <w:rFonts w:ascii="Times New Roman" w:hAnsi="Times New Roman" w:cs="Times New Roman"/>
          <w:sz w:val="28"/>
          <w:szCs w:val="28"/>
          <w:vertAlign w:val="superscript"/>
        </w:rPr>
        <w:footnoteReference w:id="44"/>
      </w:r>
      <w:r w:rsidRPr="008430C6">
        <w:rPr>
          <w:rFonts w:ascii="Times New Roman" w:hAnsi="Times New Roman" w:cs="Times New Roman"/>
          <w:sz w:val="28"/>
          <w:szCs w:val="28"/>
        </w:rPr>
        <w:t xml:space="preserve">. </w:t>
      </w:r>
    </w:p>
    <w:p w14:paraId="5AAE88F8" w14:textId="77777777" w:rsidR="00D54C39" w:rsidRPr="008430C6" w:rsidRDefault="00D54C39" w:rsidP="00D54C39">
      <w:pPr>
        <w:widowControl w:val="0"/>
        <w:spacing w:after="0" w:line="360" w:lineRule="auto"/>
        <w:ind w:firstLine="709"/>
        <w:jc w:val="both"/>
        <w:rPr>
          <w:rFonts w:ascii="Times New Roman" w:hAnsi="Times New Roman" w:cs="Times New Roman"/>
          <w:sz w:val="28"/>
          <w:szCs w:val="28"/>
        </w:rPr>
      </w:pPr>
      <w:r w:rsidRPr="008430C6">
        <w:rPr>
          <w:rFonts w:ascii="Times New Roman" w:hAnsi="Times New Roman" w:cs="Times New Roman"/>
          <w:sz w:val="28"/>
          <w:szCs w:val="28"/>
        </w:rPr>
        <w:t xml:space="preserve">Для этого наследник должен: </w:t>
      </w:r>
    </w:p>
    <w:p w14:paraId="74C98269" w14:textId="77777777" w:rsidR="00D54C39" w:rsidRPr="008430C6" w:rsidRDefault="00D54C39" w:rsidP="00D54C39">
      <w:pPr>
        <w:widowControl w:val="0"/>
        <w:spacing w:after="0" w:line="360" w:lineRule="auto"/>
        <w:ind w:firstLine="709"/>
        <w:jc w:val="both"/>
        <w:rPr>
          <w:rFonts w:ascii="Times New Roman" w:hAnsi="Times New Roman" w:cs="Times New Roman"/>
          <w:sz w:val="28"/>
          <w:szCs w:val="28"/>
        </w:rPr>
      </w:pPr>
      <w:r w:rsidRPr="008430C6">
        <w:rPr>
          <w:rFonts w:ascii="Times New Roman" w:hAnsi="Times New Roman" w:cs="Times New Roman"/>
          <w:sz w:val="28"/>
          <w:szCs w:val="28"/>
        </w:rPr>
        <w:t>- ясно и однозначно изъявить волю на то, что он приобретает наследство (и в части прав, и в части вещей, и в части обязанностей);</w:t>
      </w:r>
    </w:p>
    <w:p w14:paraId="719CDAB2" w14:textId="77777777" w:rsidR="00D54C39" w:rsidRPr="008430C6" w:rsidRDefault="00D54C39" w:rsidP="00D54C39">
      <w:pPr>
        <w:widowControl w:val="0"/>
        <w:spacing w:after="0" w:line="360" w:lineRule="auto"/>
        <w:ind w:firstLine="709"/>
        <w:jc w:val="both"/>
        <w:rPr>
          <w:rFonts w:ascii="Times New Roman" w:hAnsi="Times New Roman" w:cs="Times New Roman"/>
          <w:sz w:val="28"/>
          <w:szCs w:val="28"/>
        </w:rPr>
      </w:pPr>
      <w:r w:rsidRPr="008430C6">
        <w:rPr>
          <w:rFonts w:ascii="Times New Roman" w:hAnsi="Times New Roman" w:cs="Times New Roman"/>
          <w:sz w:val="28"/>
          <w:szCs w:val="28"/>
        </w:rPr>
        <w:t xml:space="preserve"> - принять наследство одним из способов, предусмотренных в ст</w:t>
      </w:r>
      <w:r w:rsidR="00FE70FB" w:rsidRPr="008430C6">
        <w:rPr>
          <w:rFonts w:ascii="Times New Roman" w:hAnsi="Times New Roman" w:cs="Times New Roman"/>
          <w:sz w:val="28"/>
          <w:szCs w:val="28"/>
        </w:rPr>
        <w:t>.</w:t>
      </w:r>
      <w:r w:rsidRPr="008430C6">
        <w:rPr>
          <w:rFonts w:ascii="Times New Roman" w:hAnsi="Times New Roman" w:cs="Times New Roman"/>
          <w:sz w:val="28"/>
          <w:szCs w:val="28"/>
        </w:rPr>
        <w:t xml:space="preserve"> 1153 ГК РФ;</w:t>
      </w:r>
    </w:p>
    <w:p w14:paraId="297ED5E0" w14:textId="77777777" w:rsidR="00D54C39" w:rsidRPr="008430C6" w:rsidRDefault="00D54C39" w:rsidP="00D54C39">
      <w:pPr>
        <w:widowControl w:val="0"/>
        <w:spacing w:after="0" w:line="360" w:lineRule="auto"/>
        <w:ind w:firstLine="709"/>
        <w:jc w:val="both"/>
        <w:rPr>
          <w:rFonts w:ascii="Times New Roman" w:hAnsi="Times New Roman" w:cs="Times New Roman"/>
          <w:sz w:val="28"/>
          <w:szCs w:val="28"/>
        </w:rPr>
      </w:pPr>
      <w:r w:rsidRPr="008430C6">
        <w:rPr>
          <w:rFonts w:ascii="Times New Roman" w:hAnsi="Times New Roman" w:cs="Times New Roman"/>
          <w:sz w:val="28"/>
          <w:szCs w:val="28"/>
        </w:rPr>
        <w:t xml:space="preserve">- принять наследство в сроки, установленные законом (ст. 1154, 1155) ГК РФ). </w:t>
      </w:r>
    </w:p>
    <w:p w14:paraId="01DFCBEB" w14:textId="77777777" w:rsidR="00237BDC" w:rsidRPr="008430C6" w:rsidRDefault="00237BDC" w:rsidP="00D54C39">
      <w:pPr>
        <w:widowControl w:val="0"/>
        <w:spacing w:after="0" w:line="360" w:lineRule="auto"/>
        <w:ind w:firstLine="709"/>
        <w:jc w:val="both"/>
        <w:rPr>
          <w:rFonts w:ascii="Times New Roman" w:hAnsi="Times New Roman" w:cs="Times New Roman"/>
          <w:sz w:val="28"/>
          <w:szCs w:val="28"/>
          <w:shd w:val="clear" w:color="auto" w:fill="FFFFFF"/>
        </w:rPr>
      </w:pPr>
      <w:r w:rsidRPr="008430C6">
        <w:rPr>
          <w:rFonts w:ascii="Times New Roman" w:hAnsi="Times New Roman" w:cs="Times New Roman"/>
          <w:spacing w:val="-1"/>
          <w:sz w:val="28"/>
          <w:szCs w:val="28"/>
        </w:rPr>
        <w:t>Принятие наследственной массы включает в себя автоматическое получение совокупности обязательств и привилегий, вне зависимости от географического расположения имущества, а также их специфики. Данный институт функционирует в строгих рамках нормативного регулирования. Так, процедура вступления в наследство инициируется на основании разнообразных черт — будь то завещательные указания, императивные нормы или иные предусмотренные законом способы. Преемник вправе определить, какие доли имущественного комплекса намерен включить в свою собственность, ориентируясь на личные приоритеты и индивидуальные обстоятельства; возможен, например, частичный приём имущества. Иногда допускается ситуация, при которой получатель соглашается на передачу прав, определённых завещанием, отказавшись одновременно от тех позиций, которые переходят к нему по закону. При этом фундаментальное положение законодательства однозначно исключает принятие имущества на основе условий или с какими бы то ни было оговорками. С точки зрения сложившейся юридической практики, попытки такого характера расцениваются как недопустимые, вследствие чего лишают наследника возможности поглощения лишь отдельных элементов благ, а сам процесс предполагает принятие имущественного комплекса в его полноте — вместе с сопутствующими правами и обязательствами.</w:t>
      </w:r>
    </w:p>
    <w:p w14:paraId="019EAC2C" w14:textId="77777777" w:rsidR="00D54C39" w:rsidRPr="008430C6" w:rsidRDefault="00D54C39" w:rsidP="00D54C39">
      <w:pPr>
        <w:widowControl w:val="0"/>
        <w:spacing w:after="0" w:line="360" w:lineRule="auto"/>
        <w:ind w:firstLine="709"/>
        <w:jc w:val="both"/>
        <w:rPr>
          <w:rFonts w:ascii="Times New Roman" w:hAnsi="Times New Roman" w:cs="Times New Roman"/>
          <w:sz w:val="28"/>
          <w:szCs w:val="28"/>
        </w:rPr>
      </w:pPr>
      <w:r w:rsidRPr="008430C6">
        <w:rPr>
          <w:rFonts w:ascii="Times New Roman" w:hAnsi="Times New Roman" w:cs="Times New Roman"/>
          <w:sz w:val="28"/>
          <w:szCs w:val="28"/>
        </w:rPr>
        <w:t>В соответствии с ч. 2 ст.1152 ГК РФ наследство может быть принято:</w:t>
      </w:r>
    </w:p>
    <w:p w14:paraId="3F3FD77F" w14:textId="77777777" w:rsidR="00D54C39" w:rsidRPr="008430C6" w:rsidRDefault="00D54C39" w:rsidP="00D54C39">
      <w:pPr>
        <w:widowControl w:val="0"/>
        <w:spacing w:after="0" w:line="360" w:lineRule="auto"/>
        <w:ind w:firstLine="709"/>
        <w:jc w:val="both"/>
        <w:rPr>
          <w:rFonts w:ascii="Times New Roman" w:hAnsi="Times New Roman" w:cs="Times New Roman"/>
          <w:sz w:val="28"/>
          <w:szCs w:val="28"/>
        </w:rPr>
      </w:pPr>
      <w:r w:rsidRPr="008430C6">
        <w:rPr>
          <w:rFonts w:ascii="Times New Roman" w:hAnsi="Times New Roman" w:cs="Times New Roman"/>
          <w:sz w:val="28"/>
          <w:szCs w:val="28"/>
        </w:rPr>
        <w:t>- одним из наследников (что, однако, не означает, что остальные наследники приняли наследство);</w:t>
      </w:r>
    </w:p>
    <w:p w14:paraId="0F3B06DD" w14:textId="77777777" w:rsidR="00D54C39" w:rsidRPr="008430C6" w:rsidRDefault="00D54C39" w:rsidP="00D54C39">
      <w:pPr>
        <w:widowControl w:val="0"/>
        <w:spacing w:after="0" w:line="360" w:lineRule="auto"/>
        <w:ind w:firstLine="709"/>
        <w:jc w:val="both"/>
        <w:rPr>
          <w:rFonts w:ascii="Times New Roman" w:hAnsi="Times New Roman" w:cs="Times New Roman"/>
          <w:sz w:val="28"/>
          <w:szCs w:val="28"/>
        </w:rPr>
      </w:pPr>
      <w:r w:rsidRPr="008430C6">
        <w:rPr>
          <w:rFonts w:ascii="Times New Roman" w:hAnsi="Times New Roman" w:cs="Times New Roman"/>
          <w:sz w:val="28"/>
          <w:szCs w:val="28"/>
        </w:rPr>
        <w:t xml:space="preserve">- несколькими наследниками и даже их подавляющим большинством. </w:t>
      </w:r>
    </w:p>
    <w:p w14:paraId="668309F3" w14:textId="77777777" w:rsidR="00D54C39" w:rsidRPr="008430C6" w:rsidRDefault="00D54C39" w:rsidP="00D54C39">
      <w:pPr>
        <w:widowControl w:val="0"/>
        <w:spacing w:after="0" w:line="360" w:lineRule="auto"/>
        <w:ind w:firstLine="709"/>
        <w:jc w:val="both"/>
        <w:rPr>
          <w:rFonts w:ascii="Times New Roman" w:hAnsi="Times New Roman" w:cs="Times New Roman"/>
          <w:sz w:val="28"/>
          <w:szCs w:val="28"/>
        </w:rPr>
      </w:pPr>
      <w:r w:rsidRPr="008430C6">
        <w:rPr>
          <w:rFonts w:ascii="Times New Roman" w:hAnsi="Times New Roman" w:cs="Times New Roman"/>
          <w:sz w:val="28"/>
          <w:szCs w:val="28"/>
        </w:rPr>
        <w:t xml:space="preserve">Но и это не означает, что остальные наследники тоже приняли наследство. Иначе говоря, принятие наследства – акт волеизъявления каждого наследника в отдельности. Принятие наследства лишь несколькими из наследников означает, что на них возлагается исполнение обязанностей, предусмотренных законом. </w:t>
      </w:r>
    </w:p>
    <w:p w14:paraId="4C219BEC" w14:textId="77777777" w:rsidR="00D54C39" w:rsidRPr="008430C6" w:rsidRDefault="00D54C39" w:rsidP="00D54C39">
      <w:pPr>
        <w:widowControl w:val="0"/>
        <w:spacing w:after="0" w:line="360" w:lineRule="auto"/>
        <w:ind w:firstLine="709"/>
        <w:jc w:val="both"/>
        <w:rPr>
          <w:rFonts w:ascii="Times New Roman" w:hAnsi="Times New Roman" w:cs="Times New Roman"/>
          <w:sz w:val="28"/>
          <w:szCs w:val="28"/>
        </w:rPr>
      </w:pPr>
      <w:r w:rsidRPr="008430C6">
        <w:rPr>
          <w:rFonts w:ascii="Times New Roman" w:hAnsi="Times New Roman" w:cs="Times New Roman"/>
          <w:sz w:val="28"/>
          <w:szCs w:val="28"/>
          <w:shd w:val="clear" w:color="auto" w:fill="FFFFFF"/>
        </w:rPr>
        <w:t>Нормы действующего законодательства определяют, что с даты наступления открытия наследства, оно считается законно присвоенным наследником, независимо от времени его фактического принятия, а также независимо от момента государственной регистрации права наследника на наследство, когда такое право подлежит государственной регистрации. В отношении имущества, ставшего бесхозным и перешедшего во владение</w:t>
      </w:r>
      <w:r w:rsidR="002A201A" w:rsidRPr="008430C6">
        <w:rPr>
          <w:rFonts w:ascii="Times New Roman" w:hAnsi="Times New Roman" w:cs="Times New Roman"/>
          <w:sz w:val="28"/>
          <w:szCs w:val="28"/>
          <w:shd w:val="clear" w:color="auto" w:fill="FFFFFF"/>
        </w:rPr>
        <w:t xml:space="preserve">. </w:t>
      </w:r>
      <w:r w:rsidR="00C3366F" w:rsidRPr="008430C6">
        <w:rPr>
          <w:rFonts w:ascii="Times New Roman" w:hAnsi="Times New Roman" w:cs="Times New Roman"/>
          <w:sz w:val="28"/>
          <w:szCs w:val="28"/>
        </w:rPr>
        <w:t>Г</w:t>
      </w:r>
      <w:r w:rsidR="00C3366F" w:rsidRPr="008430C6">
        <w:rPr>
          <w:rFonts w:ascii="Times New Roman" w:hAnsi="Times New Roman" w:cs="Times New Roman"/>
          <w:spacing w:val="-1"/>
          <w:sz w:val="28"/>
          <w:szCs w:val="28"/>
        </w:rPr>
        <w:t xml:space="preserve">К РФ </w:t>
      </w:r>
      <w:r w:rsidR="002A201A" w:rsidRPr="008430C6">
        <w:rPr>
          <w:rFonts w:ascii="Times New Roman" w:hAnsi="Times New Roman" w:cs="Times New Roman"/>
          <w:spacing w:val="-1"/>
          <w:sz w:val="28"/>
          <w:szCs w:val="28"/>
        </w:rPr>
        <w:t xml:space="preserve">устраняет требование о составлении специального акта при принятии наследства </w:t>
      </w:r>
      <w:r w:rsidR="00C3366F" w:rsidRPr="008430C6">
        <w:rPr>
          <w:rFonts w:ascii="Times New Roman" w:hAnsi="Times New Roman" w:cs="Times New Roman"/>
          <w:spacing w:val="-1"/>
          <w:sz w:val="28"/>
          <w:szCs w:val="28"/>
        </w:rPr>
        <w:t>-</w:t>
      </w:r>
      <w:r w:rsidR="002A201A" w:rsidRPr="008430C6">
        <w:rPr>
          <w:rFonts w:ascii="Times New Roman" w:hAnsi="Times New Roman" w:cs="Times New Roman"/>
          <w:spacing w:val="-1"/>
          <w:sz w:val="28"/>
          <w:szCs w:val="28"/>
        </w:rPr>
        <w:t xml:space="preserve"> данное положение закреплено в ч. 1 ст. 1152</w:t>
      </w:r>
      <w:r w:rsidRPr="008430C6">
        <w:rPr>
          <w:rFonts w:ascii="Times New Roman" w:hAnsi="Times New Roman" w:cs="Times New Roman"/>
          <w:sz w:val="28"/>
          <w:szCs w:val="28"/>
          <w:vertAlign w:val="superscript"/>
        </w:rPr>
        <w:footnoteReference w:id="45"/>
      </w:r>
      <w:r w:rsidRPr="008430C6">
        <w:rPr>
          <w:rFonts w:ascii="Times New Roman" w:hAnsi="Times New Roman" w:cs="Times New Roman"/>
          <w:sz w:val="28"/>
          <w:szCs w:val="28"/>
        </w:rPr>
        <w:t>.</w:t>
      </w:r>
    </w:p>
    <w:p w14:paraId="4067951C" w14:textId="77777777" w:rsidR="00237BDC" w:rsidRPr="008430C6" w:rsidRDefault="00237BDC" w:rsidP="00D54C39">
      <w:pPr>
        <w:widowControl w:val="0"/>
        <w:spacing w:after="0" w:line="360" w:lineRule="auto"/>
        <w:ind w:firstLine="709"/>
        <w:jc w:val="both"/>
        <w:rPr>
          <w:rFonts w:ascii="Times New Roman" w:hAnsi="Times New Roman" w:cs="Times New Roman"/>
          <w:spacing w:val="-1"/>
          <w:sz w:val="28"/>
          <w:szCs w:val="28"/>
        </w:rPr>
      </w:pPr>
      <w:r w:rsidRPr="008430C6">
        <w:rPr>
          <w:rFonts w:ascii="Times New Roman" w:hAnsi="Times New Roman" w:cs="Times New Roman"/>
          <w:spacing w:val="-1"/>
          <w:sz w:val="28"/>
          <w:szCs w:val="28"/>
        </w:rPr>
        <w:t>Для признания прав на наследственное имущество требуется оформление специального заявления, адресованного нотариальной конторе, обслуживающей регион, в пределах которого возникла масса наследства, либо иному уполномоченному субъекту. Порядок выдачи соответствующего подтверждения строго регулируется положениями гражданского законодательства Российской Федерации, а именно ч. 1 ст. 1153 ГК РФ.</w:t>
      </w:r>
    </w:p>
    <w:p w14:paraId="60D02DFC" w14:textId="77777777" w:rsidR="00237BDC" w:rsidRPr="008430C6" w:rsidRDefault="00237BDC" w:rsidP="00D54C39">
      <w:pPr>
        <w:widowControl w:val="0"/>
        <w:spacing w:after="0" w:line="360" w:lineRule="auto"/>
        <w:ind w:firstLine="709"/>
        <w:jc w:val="both"/>
        <w:rPr>
          <w:rFonts w:ascii="Times New Roman" w:hAnsi="Times New Roman" w:cs="Times New Roman"/>
          <w:sz w:val="28"/>
          <w:szCs w:val="28"/>
          <w:shd w:val="clear" w:color="auto" w:fill="FFFFFF"/>
        </w:rPr>
      </w:pPr>
      <w:r w:rsidRPr="008430C6">
        <w:rPr>
          <w:rFonts w:ascii="Times New Roman" w:hAnsi="Times New Roman" w:cs="Times New Roman"/>
          <w:spacing w:val="-1"/>
          <w:sz w:val="28"/>
          <w:szCs w:val="28"/>
        </w:rPr>
        <w:t>Желающий заявить о своих правах наследник наделён возможностью представить письменное заявление как лично, так и с привлечением представителя по доверенности; допустима отправка документов почтовыми службами. Если инициатива исходит не от самого заявителя, закон требует соблюдения дополнительных гарантий подлинности: подпись на поданном заявлении должна иметь нотариальное засвидетельствование либо быть заверенной иным государственным или должностным лицом, наделённым подобной компетенцией по действующим правовым нормам, регулирующим нотариальные действия.</w:t>
      </w:r>
    </w:p>
    <w:p w14:paraId="2D80FC15" w14:textId="77777777" w:rsidR="00D54C39" w:rsidRPr="008430C6" w:rsidRDefault="00C3366F" w:rsidP="00D54C39">
      <w:pPr>
        <w:widowControl w:val="0"/>
        <w:spacing w:after="0" w:line="360" w:lineRule="auto"/>
        <w:ind w:firstLine="709"/>
        <w:jc w:val="both"/>
        <w:rPr>
          <w:rFonts w:ascii="Times New Roman" w:hAnsi="Times New Roman" w:cs="Times New Roman"/>
          <w:sz w:val="28"/>
          <w:szCs w:val="28"/>
        </w:rPr>
      </w:pPr>
      <w:r w:rsidRPr="008430C6">
        <w:rPr>
          <w:rFonts w:ascii="Times New Roman" w:hAnsi="Times New Roman" w:cs="Times New Roman"/>
          <w:spacing w:val="-1"/>
          <w:sz w:val="28"/>
          <w:szCs w:val="28"/>
        </w:rPr>
        <w:t>Статья 62 Основ законодательства о нотариате совместно с п. 23 Методических рекомендаций регулирует порядок работы нотариуса с заявлениями о принятии наследства либо отказе от него. Поданное наследником заявление подлежит обяза</w:t>
      </w:r>
      <w:r w:rsidR="007C3EF5" w:rsidRPr="008430C6">
        <w:rPr>
          <w:rFonts w:ascii="Times New Roman" w:hAnsi="Times New Roman" w:cs="Times New Roman"/>
          <w:spacing w:val="-1"/>
          <w:sz w:val="28"/>
          <w:szCs w:val="28"/>
        </w:rPr>
        <w:t>тельному датированию, а его прие</w:t>
      </w:r>
      <w:r w:rsidRPr="008430C6">
        <w:rPr>
          <w:rFonts w:ascii="Times New Roman" w:hAnsi="Times New Roman" w:cs="Times New Roman"/>
          <w:spacing w:val="-1"/>
          <w:sz w:val="28"/>
          <w:szCs w:val="28"/>
        </w:rPr>
        <w:t>м удостоверяется личной подписью нотариуса. Подлинность подписи наследника - вне зависимости от того, выражает ли он намерение принять наследство или отказаться от него, - должна быть засвидетельствована нотариально: эту функцию вправе выполнить как сам нотариус, так</w:t>
      </w:r>
      <w:r w:rsidR="007C3EF5" w:rsidRPr="008430C6">
        <w:rPr>
          <w:rFonts w:ascii="Times New Roman" w:hAnsi="Times New Roman" w:cs="Times New Roman"/>
          <w:spacing w:val="-1"/>
          <w:sz w:val="28"/>
          <w:szCs w:val="28"/>
        </w:rPr>
        <w:t xml:space="preserve"> и иное должностное лицо, наделе</w:t>
      </w:r>
      <w:r w:rsidRPr="008430C6">
        <w:rPr>
          <w:rFonts w:ascii="Times New Roman" w:hAnsi="Times New Roman" w:cs="Times New Roman"/>
          <w:spacing w:val="-1"/>
          <w:sz w:val="28"/>
          <w:szCs w:val="28"/>
        </w:rPr>
        <w:t>нное соответствующими полномочиями. Когда заявление поступает посредством почтового отправления или через посредника, но без надлежащего нотариального удостоверения подписи наследника, вопрос о его регистрации решается исключительно при личном присутствии последнего. В подобной ситуации наследнику предлагается либо переоформить документ с соблюдением установленных требований, либо явиться непосредственно к нотариусу для урегулирования</w:t>
      </w:r>
      <w:r w:rsidR="007C3EF5" w:rsidRPr="008430C6">
        <w:rPr>
          <w:rFonts w:ascii="Times New Roman" w:hAnsi="Times New Roman" w:cs="Times New Roman"/>
          <w:spacing w:val="-1"/>
          <w:sz w:val="28"/>
          <w:szCs w:val="28"/>
        </w:rPr>
        <w:t xml:space="preserve"> процедуры в рамках личного прие</w:t>
      </w:r>
      <w:r w:rsidRPr="008430C6">
        <w:rPr>
          <w:rFonts w:ascii="Times New Roman" w:hAnsi="Times New Roman" w:cs="Times New Roman"/>
          <w:spacing w:val="-1"/>
          <w:sz w:val="28"/>
          <w:szCs w:val="28"/>
        </w:rPr>
        <w:t>ма</w:t>
      </w:r>
      <w:r w:rsidR="00D54C39" w:rsidRPr="008430C6">
        <w:rPr>
          <w:rFonts w:ascii="Times New Roman" w:hAnsi="Times New Roman" w:cs="Times New Roman"/>
          <w:sz w:val="28"/>
          <w:szCs w:val="28"/>
          <w:vertAlign w:val="superscript"/>
        </w:rPr>
        <w:footnoteReference w:id="46"/>
      </w:r>
      <w:r w:rsidR="00D54C39" w:rsidRPr="008430C6">
        <w:rPr>
          <w:rFonts w:ascii="Times New Roman" w:hAnsi="Times New Roman" w:cs="Times New Roman"/>
          <w:sz w:val="28"/>
          <w:szCs w:val="28"/>
        </w:rPr>
        <w:t xml:space="preserve">. </w:t>
      </w:r>
    </w:p>
    <w:p w14:paraId="48537BCF" w14:textId="77777777" w:rsidR="007C3EF5" w:rsidRPr="008430C6" w:rsidRDefault="007C3EF5" w:rsidP="00D54C39">
      <w:pPr>
        <w:widowControl w:val="0"/>
        <w:spacing w:after="0" w:line="360" w:lineRule="auto"/>
        <w:ind w:firstLine="709"/>
        <w:jc w:val="both"/>
        <w:rPr>
          <w:rFonts w:ascii="Times New Roman" w:hAnsi="Times New Roman" w:cs="Times New Roman"/>
          <w:spacing w:val="-1"/>
          <w:sz w:val="28"/>
          <w:szCs w:val="28"/>
        </w:rPr>
      </w:pPr>
      <w:r w:rsidRPr="008430C6">
        <w:rPr>
          <w:rFonts w:ascii="Times New Roman" w:hAnsi="Times New Roman" w:cs="Times New Roman"/>
          <w:spacing w:val="-1"/>
          <w:sz w:val="28"/>
          <w:szCs w:val="28"/>
        </w:rPr>
        <w:t>При личном обращении наследника в нотариальную контору по месту открытия наследства нотариус фиксирует сведения о личности заявителя</w:t>
      </w:r>
      <w:r w:rsidRPr="008430C6">
        <w:rPr>
          <w:rFonts w:ascii="Times New Roman" w:hAnsi="Times New Roman" w:cs="Times New Roman"/>
          <w:spacing w:val="-1"/>
          <w:sz w:val="28"/>
          <w:szCs w:val="28"/>
          <w:shd w:val="clear" w:color="auto" w:fill="DDE0E6"/>
        </w:rPr>
        <w:t xml:space="preserve"> </w:t>
      </w:r>
      <w:r w:rsidRPr="008430C6">
        <w:rPr>
          <w:rFonts w:ascii="Times New Roman" w:hAnsi="Times New Roman" w:cs="Times New Roman"/>
          <w:spacing w:val="-1"/>
          <w:sz w:val="28"/>
          <w:szCs w:val="28"/>
        </w:rPr>
        <w:t>непосредственно на представленном документе, используя имеющиеся у него удостоверительные полномочия. Поскольку документы подаются лично, отдельного государственного заверения подписи наследника в данном случае не требуется.</w:t>
      </w:r>
    </w:p>
    <w:p w14:paraId="45C1874B" w14:textId="77777777" w:rsidR="007C3EF5" w:rsidRPr="008430C6" w:rsidRDefault="007C3EF5" w:rsidP="00D54C39">
      <w:pPr>
        <w:widowControl w:val="0"/>
        <w:spacing w:after="0" w:line="360" w:lineRule="auto"/>
        <w:ind w:firstLine="709"/>
        <w:jc w:val="both"/>
        <w:rPr>
          <w:rFonts w:ascii="Times New Roman" w:hAnsi="Times New Roman" w:cs="Times New Roman"/>
          <w:sz w:val="28"/>
          <w:szCs w:val="28"/>
          <w:shd w:val="clear" w:color="auto" w:fill="FFFFFF"/>
        </w:rPr>
      </w:pPr>
      <w:r w:rsidRPr="008430C6">
        <w:rPr>
          <w:rFonts w:ascii="Times New Roman" w:hAnsi="Times New Roman" w:cs="Times New Roman"/>
          <w:spacing w:val="-1"/>
          <w:sz w:val="28"/>
          <w:szCs w:val="28"/>
        </w:rPr>
        <w:t xml:space="preserve">Фактическое принятие наследства выражается в конкретных действиях наследника, которые до установления иного расцениваются как свидетельство его вступления в права. Владение имуществом умершего и управление им, а также меры по сохранению этого имущества и его защите от притязаний посторонних лиц относятся к числу таких действий. Наряду с этим принятие подтверждается принятием на себя расходов по содержанию наследственной массы, погашением долгов </w:t>
      </w:r>
      <w:r w:rsidR="006F26D8" w:rsidRPr="008430C6">
        <w:rPr>
          <w:rFonts w:ascii="Times New Roman" w:hAnsi="Times New Roman" w:cs="Times New Roman"/>
          <w:spacing w:val="-1"/>
          <w:sz w:val="28"/>
          <w:szCs w:val="28"/>
        </w:rPr>
        <w:t>наследодателя за собственный сче</w:t>
      </w:r>
      <w:r w:rsidRPr="008430C6">
        <w:rPr>
          <w:rFonts w:ascii="Times New Roman" w:hAnsi="Times New Roman" w:cs="Times New Roman"/>
          <w:spacing w:val="-1"/>
          <w:sz w:val="28"/>
          <w:szCs w:val="28"/>
        </w:rPr>
        <w:t>т либо возвратом средств, которые третьи лица передавали умершему на хранение или в доверительное управление.</w:t>
      </w:r>
    </w:p>
    <w:p w14:paraId="2C7032F2" w14:textId="77777777" w:rsidR="006F26D8" w:rsidRPr="008430C6" w:rsidRDefault="006F26D8" w:rsidP="00D54C39">
      <w:pPr>
        <w:widowControl w:val="0"/>
        <w:spacing w:after="0" w:line="360" w:lineRule="auto"/>
        <w:ind w:firstLine="709"/>
        <w:jc w:val="both"/>
        <w:rPr>
          <w:rFonts w:ascii="Times New Roman" w:hAnsi="Times New Roman" w:cs="Times New Roman"/>
          <w:sz w:val="28"/>
          <w:szCs w:val="28"/>
          <w:shd w:val="clear" w:color="auto" w:fill="FFFFFF"/>
        </w:rPr>
      </w:pPr>
      <w:r w:rsidRPr="008430C6">
        <w:rPr>
          <w:rFonts w:ascii="Times New Roman" w:hAnsi="Times New Roman" w:cs="Times New Roman"/>
          <w:spacing w:val="-1"/>
          <w:sz w:val="28"/>
          <w:szCs w:val="28"/>
        </w:rPr>
        <w:t xml:space="preserve">Шестимесячный срок для принятия наследства отсчитывается с момента его открытия </w:t>
      </w:r>
      <w:proofErr w:type="gramStart"/>
      <w:r w:rsidRPr="008430C6">
        <w:rPr>
          <w:rFonts w:ascii="Times New Roman" w:hAnsi="Times New Roman" w:cs="Times New Roman"/>
          <w:spacing w:val="-1"/>
          <w:sz w:val="28"/>
          <w:szCs w:val="28"/>
        </w:rPr>
        <w:t>- это</w:t>
      </w:r>
      <w:proofErr w:type="gramEnd"/>
      <w:r w:rsidRPr="008430C6">
        <w:rPr>
          <w:rFonts w:ascii="Times New Roman" w:hAnsi="Times New Roman" w:cs="Times New Roman"/>
          <w:spacing w:val="-1"/>
          <w:sz w:val="28"/>
          <w:szCs w:val="28"/>
        </w:rPr>
        <w:t xml:space="preserve"> правило закреплено в ст. 11</w:t>
      </w:r>
      <w:r w:rsidR="00337126" w:rsidRPr="008430C6">
        <w:rPr>
          <w:rFonts w:ascii="Times New Roman" w:hAnsi="Times New Roman" w:cs="Times New Roman"/>
          <w:spacing w:val="-1"/>
          <w:sz w:val="28"/>
          <w:szCs w:val="28"/>
        </w:rPr>
        <w:t>54 ГК РФ. Датой открытия признае</w:t>
      </w:r>
      <w:r w:rsidRPr="008430C6">
        <w:rPr>
          <w:rFonts w:ascii="Times New Roman" w:hAnsi="Times New Roman" w:cs="Times New Roman"/>
          <w:spacing w:val="-1"/>
          <w:sz w:val="28"/>
          <w:szCs w:val="28"/>
        </w:rPr>
        <w:t>тся день смерти гражданина, а если речь ид</w:t>
      </w:r>
      <w:r w:rsidR="00337126" w:rsidRPr="008430C6">
        <w:rPr>
          <w:rFonts w:ascii="Times New Roman" w:hAnsi="Times New Roman" w:cs="Times New Roman"/>
          <w:spacing w:val="-1"/>
          <w:sz w:val="28"/>
          <w:szCs w:val="28"/>
        </w:rPr>
        <w:t>е</w:t>
      </w:r>
      <w:r w:rsidRPr="008430C6">
        <w:rPr>
          <w:rFonts w:ascii="Times New Roman" w:hAnsi="Times New Roman" w:cs="Times New Roman"/>
          <w:spacing w:val="-1"/>
          <w:sz w:val="28"/>
          <w:szCs w:val="28"/>
        </w:rPr>
        <w:t>т о лице, объявленном умершим вследствие безвестного отсутствия, соответствующей датой служит день вступления судебного решения в силу - согласно ст. 1114 ГК РФ. Отдельного внимания заслуживает ситуация, при которой исчезновение произошло при обстоятельствах, создававших реальную угрозу жизни либо позволявших предполагать гибель в результате определ</w:t>
      </w:r>
      <w:r w:rsidR="00337126" w:rsidRPr="008430C6">
        <w:rPr>
          <w:rFonts w:ascii="Times New Roman" w:hAnsi="Times New Roman" w:cs="Times New Roman"/>
          <w:spacing w:val="-1"/>
          <w:sz w:val="28"/>
          <w:szCs w:val="28"/>
        </w:rPr>
        <w:t>е</w:t>
      </w:r>
      <w:r w:rsidRPr="008430C6">
        <w:rPr>
          <w:rFonts w:ascii="Times New Roman" w:hAnsi="Times New Roman" w:cs="Times New Roman"/>
          <w:spacing w:val="-1"/>
          <w:sz w:val="28"/>
          <w:szCs w:val="28"/>
        </w:rPr>
        <w:t>нного несчастного случая: в таких случаях суд вправе указать в решении предполагаемый день гибели как день смерти, что предусмотрено ч. 3 ст. 45 ГК РФ.</w:t>
      </w:r>
    </w:p>
    <w:p w14:paraId="675F3A90" w14:textId="77777777" w:rsidR="00274034" w:rsidRPr="008430C6" w:rsidRDefault="00274034" w:rsidP="00D54C39">
      <w:pPr>
        <w:widowControl w:val="0"/>
        <w:spacing w:after="0" w:line="360" w:lineRule="auto"/>
        <w:ind w:firstLine="709"/>
        <w:jc w:val="both"/>
        <w:rPr>
          <w:rFonts w:ascii="Times New Roman" w:hAnsi="Times New Roman" w:cs="Times New Roman"/>
          <w:sz w:val="28"/>
          <w:szCs w:val="28"/>
          <w:shd w:val="clear" w:color="auto" w:fill="FFFFFF"/>
        </w:rPr>
      </w:pPr>
      <w:r w:rsidRPr="008430C6">
        <w:rPr>
          <w:rFonts w:ascii="Times New Roman" w:hAnsi="Times New Roman" w:cs="Times New Roman"/>
          <w:spacing w:val="-1"/>
          <w:sz w:val="28"/>
          <w:szCs w:val="28"/>
        </w:rPr>
        <w:t>При анализе гражданского законодательства РФ обнаруживается коллизия между нормами ст. 45 и ст. 1114, с одной стороны, и ч. 1 ст. 1154 - с другой. Согласно ст. 1154 ГК РФ, если наследство открывается в день предполагаемой гибели наследодателя, принятие имущества допускается в течение шести месяцев с момента вступления судебного решения в законную силу. Между тем ст. 45 и ст. 1114 ГК РФ отправной точкой признают дату смерти, зафиксированную в судебном постановлении, что порождает очевидное расхождение в правоприменении. Разрешение подобной коллизии строится на принципе приоритета специальной нормы над общей. Статья 1154 ГК РФ регулирует конкретный порядок исчисления срока принятия наследства применительно к случаям объявления гражданина умершим, тогда как положения ст. 45 и ст. 1114 сформулированы для широкого круга ситуаций и выполняют функцию общего ориентира. Из этого соотношения вытекает, что при наличии противоречия именно нормы ст. 1154 ГК РФ подлежат применению как специализированные.</w:t>
      </w:r>
    </w:p>
    <w:p w14:paraId="4B569F8C" w14:textId="77777777" w:rsidR="00274034" w:rsidRPr="008430C6" w:rsidRDefault="00274034" w:rsidP="005022A1">
      <w:pPr>
        <w:widowControl w:val="0"/>
        <w:spacing w:after="0" w:line="360" w:lineRule="auto"/>
        <w:ind w:firstLine="709"/>
        <w:jc w:val="both"/>
        <w:rPr>
          <w:rFonts w:ascii="Times New Roman" w:hAnsi="Times New Roman" w:cs="Times New Roman"/>
          <w:sz w:val="28"/>
          <w:szCs w:val="28"/>
          <w:shd w:val="clear" w:color="auto" w:fill="FFFFFF"/>
        </w:rPr>
      </w:pPr>
      <w:r w:rsidRPr="008430C6">
        <w:rPr>
          <w:rFonts w:ascii="Times New Roman" w:hAnsi="Times New Roman" w:cs="Times New Roman"/>
          <w:spacing w:val="-1"/>
          <w:sz w:val="28"/>
          <w:szCs w:val="28"/>
        </w:rPr>
        <w:t>Гражданский кодекс РФ устанавливает для наследников специальные сроки подачи заявлений, которые определяются в зависимости от конкретных обстоятельств призвания к наследованию. Так, шесть месяцев отводится тем лицам, чь</w:t>
      </w:r>
      <w:r w:rsidR="002D3D1D" w:rsidRPr="008430C6">
        <w:rPr>
          <w:rFonts w:ascii="Times New Roman" w:hAnsi="Times New Roman" w:cs="Times New Roman"/>
          <w:spacing w:val="-1"/>
          <w:sz w:val="28"/>
          <w:szCs w:val="28"/>
        </w:rPr>
        <w:t>е</w:t>
      </w:r>
      <w:r w:rsidRPr="008430C6">
        <w:rPr>
          <w:rFonts w:ascii="Times New Roman" w:hAnsi="Times New Roman" w:cs="Times New Roman"/>
          <w:spacing w:val="-1"/>
          <w:sz w:val="28"/>
          <w:szCs w:val="28"/>
        </w:rPr>
        <w:t xml:space="preserve"> право возникает вследствие отказа другого наследника от принятия имущества либо его отстранения как недостойного - отсч</w:t>
      </w:r>
      <w:r w:rsidR="002D3D1D" w:rsidRPr="008430C6">
        <w:rPr>
          <w:rFonts w:ascii="Times New Roman" w:hAnsi="Times New Roman" w:cs="Times New Roman"/>
          <w:spacing w:val="-1"/>
          <w:sz w:val="28"/>
          <w:szCs w:val="28"/>
        </w:rPr>
        <w:t>е</w:t>
      </w:r>
      <w:r w:rsidRPr="008430C6">
        <w:rPr>
          <w:rFonts w:ascii="Times New Roman" w:hAnsi="Times New Roman" w:cs="Times New Roman"/>
          <w:spacing w:val="-1"/>
          <w:sz w:val="28"/>
          <w:szCs w:val="28"/>
        </w:rPr>
        <w:t>т начинается с даты, когда соответствующее основание было юридически зафиксировано. Иначе обстоит дело с теми, кто получает право на наследственную массу из-за непринятия е</w:t>
      </w:r>
      <w:r w:rsidR="002D3D1D" w:rsidRPr="008430C6">
        <w:rPr>
          <w:rFonts w:ascii="Times New Roman" w:hAnsi="Times New Roman" w:cs="Times New Roman"/>
          <w:spacing w:val="-1"/>
          <w:sz w:val="28"/>
          <w:szCs w:val="28"/>
        </w:rPr>
        <w:t>е</w:t>
      </w:r>
      <w:r w:rsidRPr="008430C6">
        <w:rPr>
          <w:rFonts w:ascii="Times New Roman" w:hAnsi="Times New Roman" w:cs="Times New Roman"/>
          <w:spacing w:val="-1"/>
          <w:sz w:val="28"/>
          <w:szCs w:val="28"/>
        </w:rPr>
        <w:t xml:space="preserve"> другим лицом: для данной категории предусмотрен тр</w:t>
      </w:r>
      <w:r w:rsidR="002D3D1D" w:rsidRPr="008430C6">
        <w:rPr>
          <w:rFonts w:ascii="Times New Roman" w:hAnsi="Times New Roman" w:cs="Times New Roman"/>
          <w:spacing w:val="-1"/>
          <w:sz w:val="28"/>
          <w:szCs w:val="28"/>
        </w:rPr>
        <w:t>е</w:t>
      </w:r>
      <w:r w:rsidRPr="008430C6">
        <w:rPr>
          <w:rFonts w:ascii="Times New Roman" w:hAnsi="Times New Roman" w:cs="Times New Roman"/>
          <w:spacing w:val="-1"/>
          <w:sz w:val="28"/>
          <w:szCs w:val="28"/>
        </w:rPr>
        <w:t>хмесячный период, исчисляемый с момента истечения общего срока, установленного для принятия наследства.</w:t>
      </w:r>
    </w:p>
    <w:p w14:paraId="553393A7" w14:textId="77777777" w:rsidR="00C45EE3" w:rsidRPr="008430C6" w:rsidRDefault="00C45EE3" w:rsidP="005022A1">
      <w:pPr>
        <w:widowControl w:val="0"/>
        <w:spacing w:after="0" w:line="360" w:lineRule="auto"/>
        <w:ind w:firstLine="709"/>
        <w:jc w:val="both"/>
        <w:rPr>
          <w:rFonts w:ascii="Times New Roman" w:hAnsi="Times New Roman" w:cs="Times New Roman"/>
          <w:sz w:val="28"/>
          <w:szCs w:val="28"/>
          <w:shd w:val="clear" w:color="auto" w:fill="FFFFFF"/>
        </w:rPr>
      </w:pPr>
      <w:r w:rsidRPr="008430C6">
        <w:rPr>
          <w:rFonts w:ascii="Times New Roman" w:hAnsi="Times New Roman" w:cs="Times New Roman"/>
          <w:spacing w:val="-1"/>
          <w:sz w:val="28"/>
          <w:szCs w:val="28"/>
        </w:rPr>
        <w:t>Согласно положениям, ст. 1155 ГК РФ, существуют два альтернативных варианта принятия наследства в случае истечения установленного периода. Один из них предполагает обращение заинтересованного лица в судебные инстанции для подтверждения своих прав на наследственное имущество, если причиной пропуска срока являются обстоятельства, которые могут быть квалифицированы как уважительные. Важно отметить, что соответствующее заявление должно быть подано в шестимесячный интервал с того момента, как были устранены обстоятельства, препятствовавшие своевременному вступлению в наследственные права. В рамках такого судебного процесса уполномоченные органы способны не только установить правомочие наследника на принятие имущества, но также перераспределить размер наследственных долей между всеми заинтересованными сторонами и отменить ранее выданные документы, подтверждающие наследственные права.</w:t>
      </w:r>
    </w:p>
    <w:p w14:paraId="36B446AF" w14:textId="77777777" w:rsidR="00D54C39" w:rsidRPr="008430C6" w:rsidRDefault="00D54C39" w:rsidP="005022A1">
      <w:pPr>
        <w:widowControl w:val="0"/>
        <w:spacing w:after="0" w:line="360" w:lineRule="auto"/>
        <w:ind w:firstLine="709"/>
        <w:jc w:val="both"/>
        <w:rPr>
          <w:rFonts w:ascii="Times New Roman" w:hAnsi="Times New Roman" w:cs="Times New Roman"/>
          <w:sz w:val="28"/>
          <w:szCs w:val="28"/>
          <w:shd w:val="clear" w:color="auto" w:fill="FFFFFF"/>
        </w:rPr>
      </w:pPr>
      <w:r w:rsidRPr="008430C6">
        <w:rPr>
          <w:rFonts w:ascii="Times New Roman" w:hAnsi="Times New Roman" w:cs="Times New Roman"/>
          <w:sz w:val="28"/>
          <w:szCs w:val="28"/>
          <w:shd w:val="clear" w:color="auto" w:fill="FFFFFF"/>
        </w:rPr>
        <w:t xml:space="preserve">Например, </w:t>
      </w:r>
      <w:r w:rsidR="005022A1" w:rsidRPr="008430C6">
        <w:rPr>
          <w:rFonts w:ascii="Times New Roman" w:hAnsi="Times New Roman" w:cs="Times New Roman"/>
          <w:sz w:val="28"/>
          <w:szCs w:val="28"/>
          <w:shd w:val="clear" w:color="auto" w:fill="FFFFFF"/>
        </w:rPr>
        <w:t>Кировским районным судом было рассмотрено гражданское дело по иску ФИО2 к ФИО4, ФИО1 о восстановлении срока принятия наследства</w:t>
      </w:r>
      <w:r w:rsidR="004751D8" w:rsidRPr="008430C6">
        <w:rPr>
          <w:rFonts w:ascii="Times New Roman" w:hAnsi="Times New Roman" w:cs="Times New Roman"/>
          <w:sz w:val="28"/>
          <w:szCs w:val="28"/>
          <w:shd w:val="clear" w:color="auto" w:fill="FFFFFF"/>
        </w:rPr>
        <w:t>. ФИО2 обратилась в суд с иском к ФИО4, ФИО1 о восстановлении срока принятия наследства, в обоснование требований указав, что ДД.ММ.ГГГГ скончался отец истца ФИО3 после смерти которого открылось наследство в виде доли в праве общей долевой собственности на квартиру. Истец не обратилась в установленный шестимесячный срок за принятием причитающегося ей наследства, по причине того, что на момент открытия наследства ФИО2 являлась несовершеннолетней. Решением Кировского районного суда от ДД.ММ.ГГГГ ФИО2 в лице законного представителя ФИО7 восстановлен срок для принятия наследства. Однако, поскольку указанное решение суда ФИО7 получено не было, истец повторно пропустила срок для принятия наследства.</w:t>
      </w:r>
      <w:r w:rsidR="004751D8" w:rsidRPr="008430C6">
        <w:rPr>
          <w:rFonts w:ascii="Times New Roman" w:hAnsi="Times New Roman" w:cs="Times New Roman"/>
          <w:sz w:val="28"/>
          <w:szCs w:val="28"/>
        </w:rPr>
        <w:t xml:space="preserve"> </w:t>
      </w:r>
      <w:r w:rsidR="004751D8" w:rsidRPr="008430C6">
        <w:rPr>
          <w:rFonts w:ascii="Times New Roman" w:hAnsi="Times New Roman" w:cs="Times New Roman"/>
          <w:sz w:val="28"/>
          <w:szCs w:val="28"/>
          <w:shd w:val="clear" w:color="auto" w:fill="FFFFFF"/>
        </w:rPr>
        <w:t>На основании изложенного ФИО2 просила восстановить срок для принятия наследства после смерти ФИО3, умершего ДД.ММ.ГГГГ.</w:t>
      </w:r>
      <w:r w:rsidR="004751D8" w:rsidRPr="008430C6">
        <w:rPr>
          <w:rFonts w:ascii="Times New Roman" w:hAnsi="Times New Roman" w:cs="Times New Roman"/>
          <w:sz w:val="28"/>
          <w:szCs w:val="28"/>
        </w:rPr>
        <w:t xml:space="preserve"> </w:t>
      </w:r>
      <w:r w:rsidR="004751D8" w:rsidRPr="008430C6">
        <w:rPr>
          <w:rFonts w:ascii="Times New Roman" w:hAnsi="Times New Roman" w:cs="Times New Roman"/>
          <w:sz w:val="28"/>
          <w:szCs w:val="28"/>
          <w:shd w:val="clear" w:color="auto" w:fill="FFFFFF"/>
        </w:rPr>
        <w:t>Определением Кировского районного суда от ДД.ММ.ГГГГ к участию в деле в качестве соответчика привлечен ФИО1. Представители истца ФИО7, действующая на основании доверенности, ФИО8, по устному ходатайству, в судебном заседании исковые требования поддержали, просили удовлетворить.</w:t>
      </w:r>
      <w:r w:rsidR="004751D8" w:rsidRPr="008430C6">
        <w:rPr>
          <w:rFonts w:ascii="Times New Roman" w:hAnsi="Times New Roman" w:cs="Times New Roman"/>
          <w:sz w:val="28"/>
          <w:szCs w:val="28"/>
        </w:rPr>
        <w:t xml:space="preserve"> </w:t>
      </w:r>
      <w:r w:rsidR="004751D8" w:rsidRPr="008430C6">
        <w:rPr>
          <w:rFonts w:ascii="Times New Roman" w:hAnsi="Times New Roman" w:cs="Times New Roman"/>
          <w:sz w:val="28"/>
          <w:szCs w:val="28"/>
          <w:shd w:val="clear" w:color="auto" w:fill="FFFFFF"/>
        </w:rPr>
        <w:t>Ответчик ФИО3 в судебном заседании не возражал против удовлетворения исковых требований, полагал, что срок принятия наследства пропущен по уважительной причине. Исследовав материалы дела суд решил: исковые требования ФИО2 к ФИО4, ФИО1 о восстановлении срока принятия наследства удовлетворить.</w:t>
      </w:r>
      <w:r w:rsidR="004751D8" w:rsidRPr="008430C6">
        <w:rPr>
          <w:rFonts w:ascii="Times New Roman" w:hAnsi="Times New Roman" w:cs="Times New Roman"/>
          <w:sz w:val="28"/>
          <w:szCs w:val="28"/>
        </w:rPr>
        <w:t xml:space="preserve"> </w:t>
      </w:r>
      <w:r w:rsidR="004751D8" w:rsidRPr="008430C6">
        <w:rPr>
          <w:rFonts w:ascii="Times New Roman" w:hAnsi="Times New Roman" w:cs="Times New Roman"/>
          <w:sz w:val="28"/>
          <w:szCs w:val="28"/>
          <w:shd w:val="clear" w:color="auto" w:fill="FFFFFF"/>
        </w:rPr>
        <w:t>Восстановить ФИО2 срок для принятия наследства после смерти ФИО3, умершего ДД.ММ.ГГГГ</w:t>
      </w:r>
      <w:r w:rsidR="004751D8" w:rsidRPr="008430C6">
        <w:rPr>
          <w:rStyle w:val="a6"/>
          <w:rFonts w:ascii="Times New Roman" w:hAnsi="Times New Roman" w:cs="Times New Roman"/>
          <w:sz w:val="28"/>
          <w:szCs w:val="28"/>
          <w:shd w:val="clear" w:color="auto" w:fill="FFFFFF"/>
        </w:rPr>
        <w:footnoteReference w:id="47"/>
      </w:r>
      <w:r w:rsidR="004751D8" w:rsidRPr="008430C6">
        <w:rPr>
          <w:rFonts w:ascii="Times New Roman" w:hAnsi="Times New Roman" w:cs="Times New Roman"/>
          <w:sz w:val="28"/>
          <w:szCs w:val="28"/>
          <w:shd w:val="clear" w:color="auto" w:fill="FFFFFF"/>
        </w:rPr>
        <w:t xml:space="preserve">. </w:t>
      </w:r>
    </w:p>
    <w:p w14:paraId="3D087952" w14:textId="77777777" w:rsidR="002D3D1D" w:rsidRPr="008430C6" w:rsidRDefault="002D3D1D" w:rsidP="005022A1">
      <w:pPr>
        <w:widowControl w:val="0"/>
        <w:spacing w:after="0" w:line="360" w:lineRule="auto"/>
        <w:ind w:firstLine="709"/>
        <w:jc w:val="both"/>
        <w:rPr>
          <w:rFonts w:ascii="Times New Roman" w:hAnsi="Times New Roman" w:cs="Times New Roman"/>
          <w:sz w:val="28"/>
          <w:szCs w:val="28"/>
          <w:shd w:val="clear" w:color="auto" w:fill="FFFFFF"/>
        </w:rPr>
      </w:pPr>
      <w:r w:rsidRPr="008430C6">
        <w:rPr>
          <w:rFonts w:ascii="Times New Roman" w:hAnsi="Times New Roman" w:cs="Times New Roman"/>
          <w:spacing w:val="-1"/>
          <w:sz w:val="28"/>
          <w:szCs w:val="28"/>
        </w:rPr>
        <w:t>Принятие наследства без обращения в суд допускается при наличии письменного согласия всех лиц, заинтересованных в разделе наследственного имущества. При реализации данного варианта ранее выданные правоустанавливающие документы подлежат отзыву - включая те случаи, когда на их основании уже была проведена государственная регистрация прав на недвижимость. Аннулирование прежнего свидетельства и оформление нового служат достаточным основанием для корректировки соответствующей записи в государственном реестре прав собственности.</w:t>
      </w:r>
    </w:p>
    <w:p w14:paraId="09231F27" w14:textId="77777777" w:rsidR="004751D8" w:rsidRPr="008430C6" w:rsidRDefault="004751D8" w:rsidP="004751D8">
      <w:pPr>
        <w:widowControl w:val="0"/>
        <w:spacing w:after="0" w:line="360" w:lineRule="auto"/>
        <w:ind w:firstLine="709"/>
        <w:jc w:val="both"/>
        <w:rPr>
          <w:rFonts w:ascii="Times New Roman" w:hAnsi="Times New Roman" w:cs="Times New Roman"/>
          <w:sz w:val="28"/>
          <w:szCs w:val="28"/>
        </w:rPr>
      </w:pPr>
    </w:p>
    <w:p w14:paraId="236EBEE9" w14:textId="77777777" w:rsidR="00D54C39" w:rsidRPr="008430C6" w:rsidRDefault="00D54C39" w:rsidP="00D54C39">
      <w:pPr>
        <w:widowControl w:val="0"/>
        <w:spacing w:after="0" w:line="360" w:lineRule="auto"/>
        <w:jc w:val="center"/>
        <w:rPr>
          <w:rFonts w:ascii="Times New Roman" w:hAnsi="Times New Roman" w:cs="Times New Roman"/>
          <w:b/>
          <w:sz w:val="28"/>
          <w:szCs w:val="28"/>
        </w:rPr>
      </w:pPr>
      <w:r w:rsidRPr="008430C6">
        <w:rPr>
          <w:rFonts w:ascii="Times New Roman" w:hAnsi="Times New Roman" w:cs="Times New Roman"/>
          <w:b/>
          <w:sz w:val="28"/>
          <w:szCs w:val="28"/>
          <w:shd w:val="clear" w:color="auto" w:fill="FFFFFF"/>
        </w:rPr>
        <w:t>3.2 Отказ от наследства, виды и порядок его оформления по действующему законодательству Росси</w:t>
      </w:r>
      <w:r w:rsidR="00660597" w:rsidRPr="008430C6">
        <w:rPr>
          <w:rFonts w:ascii="Times New Roman" w:hAnsi="Times New Roman" w:cs="Times New Roman"/>
          <w:b/>
          <w:sz w:val="28"/>
          <w:szCs w:val="28"/>
          <w:shd w:val="clear" w:color="auto" w:fill="FFFFFF"/>
        </w:rPr>
        <w:t>йской Федерации</w:t>
      </w:r>
    </w:p>
    <w:p w14:paraId="6A9EBCC5" w14:textId="77777777" w:rsidR="00D54C39" w:rsidRPr="008430C6" w:rsidRDefault="00D54C39" w:rsidP="00D54C39">
      <w:pPr>
        <w:rPr>
          <w:rFonts w:ascii="Times New Roman" w:hAnsi="Times New Roman" w:cs="Times New Roman"/>
          <w:sz w:val="28"/>
          <w:szCs w:val="28"/>
        </w:rPr>
      </w:pPr>
    </w:p>
    <w:p w14:paraId="66BCC062" w14:textId="77777777" w:rsidR="00D54C39" w:rsidRPr="008430C6" w:rsidRDefault="0091312A" w:rsidP="00D54C39">
      <w:pPr>
        <w:widowControl w:val="0"/>
        <w:spacing w:after="0" w:line="360" w:lineRule="auto"/>
        <w:ind w:firstLine="709"/>
        <w:jc w:val="both"/>
        <w:textAlignment w:val="top"/>
        <w:rPr>
          <w:rFonts w:ascii="Times New Roman" w:eastAsia="Times New Roman" w:hAnsi="Times New Roman" w:cs="Times New Roman"/>
          <w:sz w:val="28"/>
          <w:szCs w:val="28"/>
          <w:shd w:val="clear" w:color="auto" w:fill="FFFFFF"/>
          <w:lang w:eastAsia="ru-RU"/>
        </w:rPr>
      </w:pPr>
      <w:r w:rsidRPr="008430C6">
        <w:rPr>
          <w:rFonts w:ascii="Times New Roman" w:hAnsi="Times New Roman" w:cs="Times New Roman"/>
          <w:spacing w:val="-1"/>
          <w:sz w:val="28"/>
          <w:szCs w:val="28"/>
        </w:rPr>
        <w:t>Отказ от наследства представляет собой одностороннюю сделку, в рамках которой потенциальный наследник выражает волю не принимать имущество умершего - посредством обращения к нотариусу либо в судебную инстанцию. Пассивное бездействие при этом квалифицируется как непринятие наследства, что принципиально отличается от его осознанного отклонения. Лицо, располагающее наследственными правами, вправе направить причитающуюся ему долю в пользу других наследников - как призываемых по завещанию, так и по закону, включая тех, кто наследует в порядке представления или через механизм наследственной трансмиссии, при условии сохранения ими наследственной правоспособности</w:t>
      </w:r>
      <w:r w:rsidR="00D54C39" w:rsidRPr="008430C6">
        <w:rPr>
          <w:rFonts w:ascii="Times New Roman" w:eastAsia="Times New Roman" w:hAnsi="Times New Roman" w:cs="Times New Roman"/>
          <w:sz w:val="28"/>
          <w:szCs w:val="28"/>
          <w:vertAlign w:val="superscript"/>
          <w:lang w:eastAsia="ru-RU"/>
        </w:rPr>
        <w:footnoteReference w:id="48"/>
      </w:r>
      <w:r w:rsidR="00D54C39" w:rsidRPr="008430C6">
        <w:rPr>
          <w:rFonts w:ascii="Times New Roman" w:eastAsia="Times New Roman" w:hAnsi="Times New Roman" w:cs="Times New Roman"/>
          <w:sz w:val="28"/>
          <w:szCs w:val="28"/>
          <w:lang w:eastAsia="ru-RU"/>
        </w:rPr>
        <w:t>.</w:t>
      </w:r>
    </w:p>
    <w:p w14:paraId="722D623D" w14:textId="77777777" w:rsidR="009F35FB" w:rsidRPr="008430C6" w:rsidRDefault="009F35FB" w:rsidP="00D54C39">
      <w:pPr>
        <w:widowControl w:val="0"/>
        <w:spacing w:after="0" w:line="360" w:lineRule="auto"/>
        <w:ind w:firstLine="709"/>
        <w:jc w:val="both"/>
        <w:textAlignment w:val="top"/>
        <w:rPr>
          <w:rFonts w:ascii="Times New Roman" w:eastAsia="Times New Roman" w:hAnsi="Times New Roman" w:cs="Times New Roman"/>
          <w:sz w:val="28"/>
          <w:szCs w:val="28"/>
          <w:lang w:eastAsia="ru-RU"/>
        </w:rPr>
      </w:pPr>
      <w:r w:rsidRPr="008430C6">
        <w:rPr>
          <w:rFonts w:ascii="Times New Roman" w:hAnsi="Times New Roman" w:cs="Times New Roman"/>
          <w:spacing w:val="-1"/>
          <w:sz w:val="28"/>
          <w:szCs w:val="28"/>
        </w:rPr>
        <w:t>Анализ положений ст. 1157 ГК РФ позволяет выявить совокупность признаков, характеризующих отказ от наследства как правовой институт. Прежде всего, речь идет об односторонней сделке, совершаемой на основании волеизъявления наследника. При этом форма такого волеизъявления предполагает активное действие, хотя в случаях, прямо предусмотренных законом либо установленных судом, бездействие наследника также может квалифицироваться как отказ. Что касается адресности, наследник вправе отказаться как в пользу конкретных лиц из числа допускаемых законом, так и без их указания. Срок, в течение которого может быть совершен отказ, совпадает со сроком принятия наследства и не выходит за его пределы. Наконец, право на отказ носит субъективный характер и по своей природе равнозначно праву на принятие наследства, являясь его альтернативой в рамках наследственного правоотношения</w:t>
      </w:r>
      <w:r w:rsidRPr="008430C6">
        <w:rPr>
          <w:rFonts w:ascii="Times New Roman" w:eastAsia="Times New Roman" w:hAnsi="Times New Roman" w:cs="Times New Roman"/>
          <w:sz w:val="28"/>
          <w:szCs w:val="28"/>
          <w:vertAlign w:val="superscript"/>
          <w:lang w:eastAsia="ru-RU"/>
        </w:rPr>
        <w:footnoteReference w:id="49"/>
      </w:r>
      <w:r w:rsidRPr="008430C6">
        <w:rPr>
          <w:rFonts w:ascii="Times New Roman" w:hAnsi="Times New Roman" w:cs="Times New Roman"/>
          <w:spacing w:val="-1"/>
          <w:sz w:val="28"/>
          <w:szCs w:val="28"/>
        </w:rPr>
        <w:t>.</w:t>
      </w:r>
    </w:p>
    <w:p w14:paraId="521EBAEA" w14:textId="77777777" w:rsidR="00C45EE3" w:rsidRPr="008430C6" w:rsidRDefault="00C45EE3" w:rsidP="00D54C39">
      <w:pPr>
        <w:widowControl w:val="0"/>
        <w:spacing w:after="0" w:line="360" w:lineRule="auto"/>
        <w:ind w:firstLine="709"/>
        <w:jc w:val="both"/>
        <w:textAlignment w:val="top"/>
        <w:rPr>
          <w:rFonts w:ascii="Times New Roman" w:eastAsia="Times New Roman" w:hAnsi="Times New Roman" w:cs="Times New Roman"/>
          <w:sz w:val="28"/>
          <w:szCs w:val="28"/>
          <w:shd w:val="clear" w:color="auto" w:fill="FFFFFF"/>
          <w:lang w:eastAsia="ru-RU"/>
        </w:rPr>
      </w:pPr>
      <w:r w:rsidRPr="008430C6">
        <w:rPr>
          <w:rFonts w:ascii="Times New Roman" w:hAnsi="Times New Roman" w:cs="Times New Roman"/>
          <w:spacing w:val="-1"/>
          <w:sz w:val="28"/>
          <w:szCs w:val="28"/>
        </w:rPr>
        <w:t>Отказ от наследства в наследственном праве детально урегулирован строгими нормативами, обрисовывающими такие его признаки, как абсолютная универсальность, непреложная безусловность и однозначная необратимость. Прежде всего, безусловность данного акта заключается в невозможности для наследника сопрягать отказ с какими-либо дополнительными условиями, ограничительными оговорками либо встречными требованиями при выражении своей воли. Категорическая неизменяемость (необратимость) предполагает, что заявление, один раз сделанное, теряет опцию отмены либо пересмотра в будущем: возвращение к изначальному статусу наследника не допускается ни при каких обстоятельствах. Кроме того, универсальность выражается в том, что волеизъявление отказаться охватывает сиюминутно всё имущество и имущественные права, составляющие наследственную массу, а не только отдельные её составляющие: отказ распространяется на весь объем причитающегося наследства и блага, связанные с ним.</w:t>
      </w:r>
    </w:p>
    <w:p w14:paraId="7FF58D7A" w14:textId="77777777" w:rsidR="009F35FB" w:rsidRPr="008430C6" w:rsidRDefault="009F35FB" w:rsidP="00D54C39">
      <w:pPr>
        <w:widowControl w:val="0"/>
        <w:spacing w:after="0" w:line="360" w:lineRule="auto"/>
        <w:ind w:firstLine="709"/>
        <w:jc w:val="both"/>
        <w:textAlignment w:val="top"/>
        <w:rPr>
          <w:rFonts w:ascii="Times New Roman" w:eastAsia="Times New Roman" w:hAnsi="Times New Roman" w:cs="Times New Roman"/>
          <w:sz w:val="28"/>
          <w:szCs w:val="28"/>
          <w:shd w:val="clear" w:color="auto" w:fill="FFFFFF"/>
          <w:lang w:eastAsia="ru-RU"/>
        </w:rPr>
      </w:pPr>
      <w:r w:rsidRPr="008430C6">
        <w:rPr>
          <w:rFonts w:ascii="Times New Roman" w:hAnsi="Times New Roman" w:cs="Times New Roman"/>
          <w:spacing w:val="-1"/>
          <w:sz w:val="28"/>
          <w:szCs w:val="28"/>
        </w:rPr>
        <w:t>Отказ от наследства по истечении шестимесячного срока допускается при наличии ряда условий. Наследник должен был совершить действия, по которым можно судить о фактическом принятии им имущества - без обращения к нотариусу. При этом в суд вправе обратиться именно тот, кто уже подтвердил свои права на наследство и просит признать его отказ состоявшимся, даже если отведённый для это</w:t>
      </w:r>
      <w:r w:rsidR="00DF339D" w:rsidRPr="008430C6">
        <w:rPr>
          <w:rFonts w:ascii="Times New Roman" w:hAnsi="Times New Roman" w:cs="Times New Roman"/>
          <w:spacing w:val="-1"/>
          <w:sz w:val="28"/>
          <w:szCs w:val="28"/>
        </w:rPr>
        <w:t>го период уже исте</w:t>
      </w:r>
      <w:r w:rsidRPr="008430C6">
        <w:rPr>
          <w:rFonts w:ascii="Times New Roman" w:hAnsi="Times New Roman" w:cs="Times New Roman"/>
          <w:spacing w:val="-1"/>
          <w:sz w:val="28"/>
          <w:szCs w:val="28"/>
        </w:rPr>
        <w:t>к. Суд, в свою очередь, оценивает причины, по которым установленные сроки были проп</w:t>
      </w:r>
      <w:r w:rsidR="00DF339D" w:rsidRPr="008430C6">
        <w:rPr>
          <w:rFonts w:ascii="Times New Roman" w:hAnsi="Times New Roman" w:cs="Times New Roman"/>
          <w:spacing w:val="-1"/>
          <w:sz w:val="28"/>
          <w:szCs w:val="28"/>
        </w:rPr>
        <w:t>ущены, и принимает решение с уче</w:t>
      </w:r>
      <w:r w:rsidRPr="008430C6">
        <w:rPr>
          <w:rFonts w:ascii="Times New Roman" w:hAnsi="Times New Roman" w:cs="Times New Roman"/>
          <w:spacing w:val="-1"/>
          <w:sz w:val="28"/>
          <w:szCs w:val="28"/>
        </w:rPr>
        <w:t>том их обоснованности</w:t>
      </w:r>
      <w:r w:rsidRPr="008430C6">
        <w:rPr>
          <w:rFonts w:ascii="Times New Roman" w:eastAsia="Times New Roman" w:hAnsi="Times New Roman" w:cs="Times New Roman"/>
          <w:sz w:val="28"/>
          <w:szCs w:val="28"/>
          <w:vertAlign w:val="superscript"/>
          <w:lang w:eastAsia="ru-RU"/>
        </w:rPr>
        <w:footnoteReference w:id="50"/>
      </w:r>
      <w:r w:rsidRPr="008430C6">
        <w:rPr>
          <w:rFonts w:ascii="Times New Roman" w:hAnsi="Times New Roman" w:cs="Times New Roman"/>
          <w:spacing w:val="-1"/>
          <w:sz w:val="28"/>
          <w:szCs w:val="28"/>
        </w:rPr>
        <w:t>.</w:t>
      </w:r>
    </w:p>
    <w:p w14:paraId="0A4185CC" w14:textId="77777777" w:rsidR="00C45EE3" w:rsidRPr="008430C6" w:rsidRDefault="00C45EE3" w:rsidP="00D54C39">
      <w:pPr>
        <w:widowControl w:val="0"/>
        <w:spacing w:after="0" w:line="360" w:lineRule="auto"/>
        <w:ind w:firstLine="709"/>
        <w:jc w:val="both"/>
        <w:textAlignment w:val="top"/>
        <w:rPr>
          <w:rFonts w:ascii="Times New Roman" w:hAnsi="Times New Roman" w:cs="Times New Roman"/>
          <w:spacing w:val="-1"/>
          <w:sz w:val="28"/>
          <w:szCs w:val="28"/>
        </w:rPr>
      </w:pPr>
      <w:r w:rsidRPr="008430C6">
        <w:rPr>
          <w:rFonts w:ascii="Times New Roman" w:hAnsi="Times New Roman" w:cs="Times New Roman"/>
          <w:spacing w:val="-1"/>
          <w:sz w:val="28"/>
          <w:szCs w:val="28"/>
        </w:rPr>
        <w:t>Согласно п. 3 ст. 1157 ГК РФ, отказ от наследственных прав, приобретший юридическую силу после утверждения, невозможно аннулировать или корректировать: вступившее в действие судебное решение фиксирует этот отказ в качестве итогового волевого акта, который немедленно порождает предписанные законодательством последствия. Оформление волеизъявления наследника требует его собственноручной подписи на заявлении, направленном к нотариусу либо другому специально уполномоченному субъекту в регионе открытия наследственного дела, что отражено в ст. 1159 ГК РФ; при ином порядке подачи – через пересылку почтовыми средствами или через третьих лиц – удостоверение подлинности подписи обязательно должно быть произведено уполномоченной инстанцией.</w:t>
      </w:r>
    </w:p>
    <w:p w14:paraId="0EB69BFC" w14:textId="77777777" w:rsidR="00C45EE3" w:rsidRPr="008430C6" w:rsidRDefault="00C45EE3" w:rsidP="00D54C39">
      <w:pPr>
        <w:widowControl w:val="0"/>
        <w:spacing w:after="0" w:line="360" w:lineRule="auto"/>
        <w:ind w:firstLine="709"/>
        <w:jc w:val="both"/>
        <w:textAlignment w:val="top"/>
        <w:rPr>
          <w:rFonts w:ascii="Times New Roman" w:eastAsia="Times New Roman" w:hAnsi="Times New Roman" w:cs="Times New Roman"/>
          <w:sz w:val="28"/>
          <w:szCs w:val="28"/>
          <w:shd w:val="clear" w:color="auto" w:fill="FFFFFF"/>
          <w:lang w:eastAsia="ru-RU"/>
        </w:rPr>
      </w:pPr>
      <w:r w:rsidRPr="008430C6">
        <w:rPr>
          <w:rFonts w:ascii="Times New Roman" w:hAnsi="Times New Roman" w:cs="Times New Roman"/>
          <w:spacing w:val="-1"/>
          <w:sz w:val="28"/>
          <w:szCs w:val="28"/>
        </w:rPr>
        <w:t>Осуществляя отказ посредством доверенного лица, право на этот акт должно быть непременно выражено явным образом в доверенности: представителю требуется документально закреплённое разрешение действовать в интересах наследника по данному вопросу. Вместе с тем, если действия исходят от официального законного представителя, предъявление доверенности в данном контексте не требуется, и норматив предписывает лишь соблюдение процедурных требований, без необходимости специального оформления полномочий.</w:t>
      </w:r>
    </w:p>
    <w:p w14:paraId="0E8AC0DB" w14:textId="77777777" w:rsidR="00DF339D" w:rsidRPr="008430C6" w:rsidRDefault="00DF339D" w:rsidP="00D54C39">
      <w:pPr>
        <w:widowControl w:val="0"/>
        <w:spacing w:after="0" w:line="360" w:lineRule="auto"/>
        <w:ind w:firstLine="709"/>
        <w:jc w:val="both"/>
        <w:textAlignment w:val="top"/>
        <w:rPr>
          <w:rFonts w:ascii="Times New Roman" w:eastAsia="Times New Roman" w:hAnsi="Times New Roman" w:cs="Times New Roman"/>
          <w:sz w:val="28"/>
          <w:szCs w:val="28"/>
          <w:shd w:val="clear" w:color="auto" w:fill="FFFFFF"/>
          <w:lang w:eastAsia="ru-RU"/>
        </w:rPr>
      </w:pPr>
      <w:r w:rsidRPr="008430C6">
        <w:rPr>
          <w:rFonts w:ascii="Times New Roman" w:hAnsi="Times New Roman" w:cs="Times New Roman"/>
          <w:spacing w:val="-1"/>
          <w:sz w:val="28"/>
          <w:szCs w:val="28"/>
        </w:rPr>
        <w:t>Для оформления отказа о</w:t>
      </w:r>
      <w:r w:rsidR="007F1BAD" w:rsidRPr="008430C6">
        <w:rPr>
          <w:rFonts w:ascii="Times New Roman" w:hAnsi="Times New Roman" w:cs="Times New Roman"/>
          <w:spacing w:val="-1"/>
          <w:sz w:val="28"/>
          <w:szCs w:val="28"/>
        </w:rPr>
        <w:t>т наследства собирается определе</w:t>
      </w:r>
      <w:r w:rsidRPr="008430C6">
        <w:rPr>
          <w:rFonts w:ascii="Times New Roman" w:hAnsi="Times New Roman" w:cs="Times New Roman"/>
          <w:spacing w:val="-1"/>
          <w:sz w:val="28"/>
          <w:szCs w:val="28"/>
        </w:rPr>
        <w:t>нный комплект документов. Обязательным является письменное заявление об отказе, а также свидетельство о смерти наследодателя и бумаги, подтверждающие его последнее место жительства. Родственные связи с умершим удостоверяются отдельными документами - наряду с ними представляются материалы, закрепляющие право собственности наследодателя на входящее в наследственную массу имущество. Сведения о прописке фиксируются официальной отметкой, а стоимость наследственного имущества на дату открытия наследства отражается в соответствующей справке об оценке. Если наследнику принадлежат права неимущественного характера, их наличие также подтверждается документально. При наличии завещания, составленного умершим, оно прилагается к общему пакету.</w:t>
      </w:r>
    </w:p>
    <w:p w14:paraId="7C154EC6" w14:textId="77777777" w:rsidR="007F1BAD" w:rsidRPr="008430C6" w:rsidRDefault="007F1BAD" w:rsidP="00D54C39">
      <w:pPr>
        <w:widowControl w:val="0"/>
        <w:spacing w:after="0" w:line="360" w:lineRule="auto"/>
        <w:ind w:firstLine="709"/>
        <w:jc w:val="both"/>
        <w:textAlignment w:val="top"/>
        <w:rPr>
          <w:rFonts w:ascii="Times New Roman" w:eastAsia="Times New Roman" w:hAnsi="Times New Roman" w:cs="Times New Roman"/>
          <w:sz w:val="28"/>
          <w:szCs w:val="28"/>
          <w:shd w:val="clear" w:color="auto" w:fill="FFFFFF"/>
          <w:lang w:eastAsia="ru-RU"/>
        </w:rPr>
      </w:pPr>
      <w:r w:rsidRPr="008430C6">
        <w:rPr>
          <w:rFonts w:ascii="Times New Roman" w:hAnsi="Times New Roman" w:cs="Times New Roman"/>
          <w:spacing w:val="-1"/>
          <w:sz w:val="28"/>
          <w:szCs w:val="28"/>
        </w:rPr>
        <w:t>Когда наследником выступает несовершеннолетний либо лицо с ограниченной или полностью отсутствующей дееспособностью, отказ от наследства допустим исключительно при наличии предварительного разрешения органа опеки и попечительства - такое условие закреплено в п. 4 ст. 1157 ГК РФ. Разрешение должно быть получено до совершения отказа: одобрение, выданное уже после оформления соответствующего акта, юридической силы не имеет. Несоблюде</w:t>
      </w:r>
      <w:r w:rsidR="006760C1" w:rsidRPr="008430C6">
        <w:rPr>
          <w:rFonts w:ascii="Times New Roman" w:hAnsi="Times New Roman" w:cs="Times New Roman"/>
          <w:spacing w:val="-1"/>
          <w:sz w:val="28"/>
          <w:szCs w:val="28"/>
        </w:rPr>
        <w:t>ние установленного порядка влече</w:t>
      </w:r>
      <w:r w:rsidRPr="008430C6">
        <w:rPr>
          <w:rFonts w:ascii="Times New Roman" w:hAnsi="Times New Roman" w:cs="Times New Roman"/>
          <w:spacing w:val="-1"/>
          <w:sz w:val="28"/>
          <w:szCs w:val="28"/>
        </w:rPr>
        <w:t>т признание отказа недейс</w:t>
      </w:r>
      <w:r w:rsidR="006760C1" w:rsidRPr="008430C6">
        <w:rPr>
          <w:rFonts w:ascii="Times New Roman" w:hAnsi="Times New Roman" w:cs="Times New Roman"/>
          <w:spacing w:val="-1"/>
          <w:sz w:val="28"/>
          <w:szCs w:val="28"/>
        </w:rPr>
        <w:t>твительным, поскольку он соверше</w:t>
      </w:r>
      <w:r w:rsidRPr="008430C6">
        <w:rPr>
          <w:rFonts w:ascii="Times New Roman" w:hAnsi="Times New Roman" w:cs="Times New Roman"/>
          <w:spacing w:val="-1"/>
          <w:sz w:val="28"/>
          <w:szCs w:val="28"/>
        </w:rPr>
        <w:t>н с нарушением законодательных требований и квалифицируется как порочная сделка.</w:t>
      </w:r>
    </w:p>
    <w:p w14:paraId="587BEB21" w14:textId="77777777" w:rsidR="006760C1" w:rsidRPr="008430C6" w:rsidRDefault="006760C1" w:rsidP="00D54C39">
      <w:pPr>
        <w:widowControl w:val="0"/>
        <w:spacing w:after="0" w:line="360" w:lineRule="auto"/>
        <w:ind w:firstLine="709"/>
        <w:jc w:val="both"/>
        <w:textAlignment w:val="top"/>
        <w:rPr>
          <w:rFonts w:ascii="Times New Roman" w:eastAsia="Times New Roman" w:hAnsi="Times New Roman" w:cs="Times New Roman"/>
          <w:sz w:val="28"/>
          <w:szCs w:val="28"/>
          <w:shd w:val="clear" w:color="auto" w:fill="FFFFFF"/>
          <w:lang w:eastAsia="ru-RU"/>
        </w:rPr>
      </w:pPr>
      <w:r w:rsidRPr="008430C6">
        <w:rPr>
          <w:rFonts w:ascii="Times New Roman" w:hAnsi="Times New Roman" w:cs="Times New Roman"/>
          <w:spacing w:val="-1"/>
          <w:sz w:val="28"/>
          <w:szCs w:val="28"/>
        </w:rPr>
        <w:t>Статья 1158 ГК РФ закрепляет за наследниками право отказаться от причитающейся им доли либо от наследства целиком - с указанием конкретного выгодоприобретателя из числа лиц, призванных к наследованию по завещанию или по закону, при том условии, что эти лица не были лишены права на наследство. Передача отказной доли допускается через механизм представления или посредством наследственной трансмиссии; направить же отказ в пользу лиц, не входящих в круг наследников, не представляется возможным.</w:t>
      </w:r>
    </w:p>
    <w:p w14:paraId="24F82BBA" w14:textId="77777777" w:rsidR="00D54C39" w:rsidRPr="008430C6" w:rsidRDefault="005C021D" w:rsidP="00D54C39">
      <w:pPr>
        <w:widowControl w:val="0"/>
        <w:spacing w:after="0" w:line="360" w:lineRule="auto"/>
        <w:ind w:firstLine="709"/>
        <w:jc w:val="both"/>
        <w:textAlignment w:val="top"/>
        <w:rPr>
          <w:rFonts w:ascii="Times New Roman" w:eastAsia="Times New Roman" w:hAnsi="Times New Roman" w:cs="Times New Roman"/>
          <w:sz w:val="28"/>
          <w:szCs w:val="28"/>
          <w:lang w:eastAsia="ru-RU"/>
        </w:rPr>
      </w:pPr>
      <w:r w:rsidRPr="008430C6">
        <w:rPr>
          <w:rFonts w:ascii="Times New Roman" w:hAnsi="Times New Roman" w:cs="Times New Roman"/>
          <w:spacing w:val="-1"/>
          <w:sz w:val="28"/>
          <w:szCs w:val="28"/>
        </w:rPr>
        <w:t>Л.И. Попова, рассматривая механизмы отказа от наследства, разграничивает два его вида - направленный и безусловный. Принципиально иначе подходит к этому вопросу В.А. Белов: по его мнению, устоявшаяся т</w:t>
      </w:r>
      <w:r w:rsidR="00FF07BC" w:rsidRPr="008430C6">
        <w:rPr>
          <w:rFonts w:ascii="Times New Roman" w:hAnsi="Times New Roman" w:cs="Times New Roman"/>
          <w:spacing w:val="-1"/>
          <w:sz w:val="28"/>
          <w:szCs w:val="28"/>
        </w:rPr>
        <w:t>ерминология, закрепле</w:t>
      </w:r>
      <w:r w:rsidRPr="008430C6">
        <w:rPr>
          <w:rFonts w:ascii="Times New Roman" w:hAnsi="Times New Roman" w:cs="Times New Roman"/>
          <w:spacing w:val="-1"/>
          <w:sz w:val="28"/>
          <w:szCs w:val="28"/>
        </w:rPr>
        <w:t>нная в профильной литературе, включая обозначения «безусловный», «абсолютный» и «безоговорочный», не отражает правовой природы явления, поскольку любая разновидность отказа по своей сути уже исключает наличие каких-либо условий. Белов указывает, что отказ способен либо совершаться в пользу лиц, круг которых определён законом, либо выражать исключительно нежелание субъекта вступать в наследственные правоотношения - и в обоих случаях лицо окончательно утрачивает соответствующее право. Более точным обозначением исследователь считает словосочетание «чистый отказ от наследства», признавая при этом его отчасти метафорический характер</w:t>
      </w:r>
      <w:r w:rsidR="00D54C39" w:rsidRPr="008430C6">
        <w:rPr>
          <w:rFonts w:ascii="Times New Roman" w:eastAsia="Times New Roman" w:hAnsi="Times New Roman" w:cs="Times New Roman"/>
          <w:sz w:val="28"/>
          <w:szCs w:val="28"/>
          <w:vertAlign w:val="superscript"/>
          <w:lang w:eastAsia="ru-RU"/>
        </w:rPr>
        <w:footnoteReference w:id="51"/>
      </w:r>
      <w:r w:rsidR="00D54C39" w:rsidRPr="008430C6">
        <w:rPr>
          <w:rFonts w:ascii="Times New Roman" w:eastAsia="Times New Roman" w:hAnsi="Times New Roman" w:cs="Times New Roman"/>
          <w:sz w:val="28"/>
          <w:szCs w:val="28"/>
          <w:lang w:eastAsia="ru-RU"/>
        </w:rPr>
        <w:t>.</w:t>
      </w:r>
    </w:p>
    <w:p w14:paraId="5FB25722" w14:textId="77777777" w:rsidR="00E21713" w:rsidRPr="008430C6" w:rsidRDefault="00E21713" w:rsidP="00D54C39">
      <w:pPr>
        <w:widowControl w:val="0"/>
        <w:spacing w:after="0" w:line="360" w:lineRule="auto"/>
        <w:ind w:firstLine="709"/>
        <w:jc w:val="both"/>
        <w:textAlignment w:val="top"/>
        <w:rPr>
          <w:rFonts w:ascii="Times New Roman" w:eastAsia="Times New Roman" w:hAnsi="Times New Roman" w:cs="Times New Roman"/>
          <w:sz w:val="28"/>
          <w:szCs w:val="28"/>
          <w:shd w:val="clear" w:color="auto" w:fill="FFFFFF"/>
          <w:lang w:eastAsia="ru-RU"/>
        </w:rPr>
      </w:pPr>
      <w:r w:rsidRPr="008430C6">
        <w:rPr>
          <w:rFonts w:ascii="Times New Roman" w:hAnsi="Times New Roman" w:cs="Times New Roman"/>
          <w:spacing w:val="-1"/>
          <w:sz w:val="28"/>
          <w:szCs w:val="28"/>
        </w:rPr>
        <w:t>Среди форм отказа от наследства выделяется направленный отказ, регулируемый ст. 1158 ГК РФ. Его суть состоит в том, что наследник передает принадлежащие ему права конкретному лицу из числа наследников по закону, без учета установленной очередности. Подобная передача прав способна нарушить законодательно закреплённую последовательность наследования, порождая правовые коллизии. Вместе с тем воля отказывающегося наследника при такой модели получает приоритет над формальным порядком призвания к наследству. Споры, возникающие вследствие подобных ситуаций, нередко разрешаются в судебном порядке, когда участники наследственных отношений апеллируют к своему положению в очерёдности - определенной либо законом, либо завещанием.</w:t>
      </w:r>
    </w:p>
    <w:p w14:paraId="57C5A804" w14:textId="77777777" w:rsidR="00D54C39" w:rsidRPr="008430C6" w:rsidRDefault="00E21713" w:rsidP="00D54C39">
      <w:pPr>
        <w:widowControl w:val="0"/>
        <w:spacing w:after="0" w:line="360" w:lineRule="auto"/>
        <w:ind w:firstLine="709"/>
        <w:jc w:val="both"/>
        <w:textAlignment w:val="top"/>
        <w:rPr>
          <w:rFonts w:ascii="Times New Roman" w:eastAsia="Times New Roman" w:hAnsi="Times New Roman" w:cs="Times New Roman"/>
          <w:sz w:val="28"/>
          <w:szCs w:val="28"/>
          <w:lang w:eastAsia="ru-RU"/>
        </w:rPr>
      </w:pPr>
      <w:r w:rsidRPr="008430C6">
        <w:rPr>
          <w:rFonts w:ascii="Times New Roman" w:hAnsi="Times New Roman" w:cs="Times New Roman"/>
          <w:spacing w:val="-1"/>
          <w:sz w:val="28"/>
          <w:szCs w:val="28"/>
        </w:rPr>
        <w:t>Согласно позиции С.А. Смирнова, между принципами направленного отказа и нормами наследстве</w:t>
      </w:r>
      <w:r w:rsidR="003674AB" w:rsidRPr="008430C6">
        <w:rPr>
          <w:rFonts w:ascii="Times New Roman" w:hAnsi="Times New Roman" w:cs="Times New Roman"/>
          <w:spacing w:val="-1"/>
          <w:sz w:val="28"/>
          <w:szCs w:val="28"/>
        </w:rPr>
        <w:t>нного права сохраняется определе</w:t>
      </w:r>
      <w:r w:rsidRPr="008430C6">
        <w:rPr>
          <w:rFonts w:ascii="Times New Roman" w:hAnsi="Times New Roman" w:cs="Times New Roman"/>
          <w:spacing w:val="-1"/>
          <w:sz w:val="28"/>
          <w:szCs w:val="28"/>
        </w:rPr>
        <w:t>нная несогласованность. Статья 1141 ГК РФ не содержит упоминания о данном институте, что исключает его из числа оснований, способных влиять на очерёдность наследования, - даже при о</w:t>
      </w:r>
      <w:r w:rsidR="003674AB" w:rsidRPr="008430C6">
        <w:rPr>
          <w:rFonts w:ascii="Times New Roman" w:hAnsi="Times New Roman" w:cs="Times New Roman"/>
          <w:spacing w:val="-1"/>
          <w:sz w:val="28"/>
          <w:szCs w:val="28"/>
        </w:rPr>
        <w:t>чевидном противоречии с закрепле</w:t>
      </w:r>
      <w:r w:rsidRPr="008430C6">
        <w:rPr>
          <w:rFonts w:ascii="Times New Roman" w:hAnsi="Times New Roman" w:cs="Times New Roman"/>
          <w:spacing w:val="-1"/>
          <w:sz w:val="28"/>
          <w:szCs w:val="28"/>
        </w:rPr>
        <w:t>нными в ней правилами. Схожую оценку да</w:t>
      </w:r>
      <w:r w:rsidR="003674AB" w:rsidRPr="008430C6">
        <w:rPr>
          <w:rFonts w:ascii="Times New Roman" w:hAnsi="Times New Roman" w:cs="Times New Roman"/>
          <w:spacing w:val="-1"/>
          <w:sz w:val="28"/>
          <w:szCs w:val="28"/>
        </w:rPr>
        <w:t>е</w:t>
      </w:r>
      <w:r w:rsidRPr="008430C6">
        <w:rPr>
          <w:rFonts w:ascii="Times New Roman" w:hAnsi="Times New Roman" w:cs="Times New Roman"/>
          <w:spacing w:val="-1"/>
          <w:sz w:val="28"/>
          <w:szCs w:val="28"/>
        </w:rPr>
        <w:t>т А.К. Бейн, указывая на неполноту включения концепции направленного отказа в систему наследственного права. Наследники последующих очередей, призываемые к наследованию вследствие отказа предшествующих, оказываются в неравном положении: их правовой статус фактически ограничен, а возможность предъявить притязания на наследство - существенно сужена</w:t>
      </w:r>
      <w:r w:rsidR="00D54C39" w:rsidRPr="008430C6">
        <w:rPr>
          <w:rFonts w:ascii="Times New Roman" w:eastAsia="Times New Roman" w:hAnsi="Times New Roman" w:cs="Times New Roman"/>
          <w:sz w:val="28"/>
          <w:szCs w:val="28"/>
          <w:vertAlign w:val="superscript"/>
          <w:lang w:eastAsia="ru-RU"/>
        </w:rPr>
        <w:footnoteReference w:id="52"/>
      </w:r>
      <w:r w:rsidR="00D54C39" w:rsidRPr="008430C6">
        <w:rPr>
          <w:rFonts w:ascii="Times New Roman" w:eastAsia="Times New Roman" w:hAnsi="Times New Roman" w:cs="Times New Roman"/>
          <w:sz w:val="28"/>
          <w:szCs w:val="28"/>
          <w:lang w:eastAsia="ru-RU"/>
        </w:rPr>
        <w:t>.</w:t>
      </w:r>
    </w:p>
    <w:p w14:paraId="54CB742C" w14:textId="77777777" w:rsidR="00C45EE3" w:rsidRPr="008430C6" w:rsidRDefault="00C45EE3" w:rsidP="00C45EE3">
      <w:pPr>
        <w:widowControl w:val="0"/>
        <w:spacing w:after="0" w:line="360" w:lineRule="auto"/>
        <w:ind w:firstLine="709"/>
        <w:jc w:val="both"/>
        <w:textAlignment w:val="baseline"/>
        <w:rPr>
          <w:rFonts w:ascii="Times New Roman" w:eastAsia="Times New Roman" w:hAnsi="Times New Roman" w:cs="Times New Roman"/>
          <w:sz w:val="28"/>
          <w:szCs w:val="28"/>
          <w:shd w:val="clear" w:color="auto" w:fill="FFFFFF"/>
          <w:lang w:eastAsia="ru-RU"/>
        </w:rPr>
      </w:pPr>
      <w:r w:rsidRPr="008430C6">
        <w:rPr>
          <w:rFonts w:ascii="Times New Roman" w:hAnsi="Times New Roman" w:cs="Times New Roman"/>
          <w:spacing w:val="-1"/>
          <w:sz w:val="28"/>
          <w:szCs w:val="28"/>
        </w:rPr>
        <w:t xml:space="preserve">Когда завещатель наделяет определённых лиц правом наследования, подобное волеизъявление сопряжено с реализацией института безусловного отказа </w:t>
      </w:r>
      <w:r w:rsidR="00E21713" w:rsidRPr="008430C6">
        <w:rPr>
          <w:rFonts w:ascii="Times New Roman" w:hAnsi="Times New Roman" w:cs="Times New Roman"/>
          <w:spacing w:val="-1"/>
          <w:sz w:val="28"/>
          <w:szCs w:val="28"/>
        </w:rPr>
        <w:t>-</w:t>
      </w:r>
      <w:r w:rsidRPr="008430C6">
        <w:rPr>
          <w:rFonts w:ascii="Times New Roman" w:hAnsi="Times New Roman" w:cs="Times New Roman"/>
          <w:spacing w:val="-1"/>
          <w:sz w:val="28"/>
          <w:szCs w:val="28"/>
        </w:rPr>
        <w:t xml:space="preserve"> характерной чертой наследственного права, нашедшей отражение в соответствующих юридических предписаниях. Следует констатировать, что противоположной этому явлению выступает форма чистого отказа от наследства; данный механизм, однако, не имеет чёткого закрепления в постановлениях Пленума Верховного Суда. Отличительная черта такого отказа проявляется в полной нейтральности наследника по отношению к последующему владельцу наследуемого имущества: реализуя чистый отказ, субъект не обозначает нового претендента на наследство, что и приводит к возникновению правовой неопределённости относительно дальнейшей судьбы материальных ценностей.</w:t>
      </w:r>
    </w:p>
    <w:p w14:paraId="1C34AA35" w14:textId="77777777" w:rsidR="003674AB" w:rsidRPr="008430C6" w:rsidRDefault="003674AB" w:rsidP="003674AB">
      <w:pPr>
        <w:widowControl w:val="0"/>
        <w:spacing w:after="0" w:line="360" w:lineRule="auto"/>
        <w:ind w:firstLine="709"/>
        <w:jc w:val="both"/>
        <w:textAlignment w:val="baseline"/>
        <w:rPr>
          <w:rFonts w:ascii="Times New Roman" w:hAnsi="Times New Roman" w:cs="Times New Roman"/>
          <w:sz w:val="28"/>
          <w:szCs w:val="28"/>
          <w:shd w:val="clear" w:color="auto" w:fill="FFFFFF"/>
        </w:rPr>
      </w:pPr>
      <w:r w:rsidRPr="008430C6">
        <w:rPr>
          <w:rFonts w:ascii="Times New Roman" w:hAnsi="Times New Roman" w:cs="Times New Roman"/>
          <w:spacing w:val="-1"/>
          <w:sz w:val="28"/>
          <w:szCs w:val="28"/>
        </w:rPr>
        <w:t xml:space="preserve">Принцип замещения при отказе от наследства воспроизводит ту же логику, что применяется в случае гибели наследодателя: место отказавшегося занимают либо его наследники по закону, либо лицо, прямо названное в завещании в качестве </w:t>
      </w:r>
      <w:proofErr w:type="spellStart"/>
      <w:r w:rsidRPr="008430C6">
        <w:rPr>
          <w:rFonts w:ascii="Times New Roman" w:hAnsi="Times New Roman" w:cs="Times New Roman"/>
          <w:spacing w:val="-1"/>
          <w:sz w:val="28"/>
          <w:szCs w:val="28"/>
        </w:rPr>
        <w:t>подназначенного</w:t>
      </w:r>
      <w:proofErr w:type="spellEnd"/>
      <w:r w:rsidRPr="008430C6">
        <w:rPr>
          <w:rFonts w:ascii="Times New Roman" w:hAnsi="Times New Roman" w:cs="Times New Roman"/>
          <w:spacing w:val="-1"/>
          <w:sz w:val="28"/>
          <w:szCs w:val="28"/>
        </w:rPr>
        <w:t xml:space="preserve"> преемника. Если наследник отказывается от причитающегося ему имущества, в первую очередь рассматривается возможность перехода прав к его совершеннолетним детям. Показательна следующая ситуация: сын наследодателя отклоняет наследство из-за значительного долгового бремени умершего отца, и тогда внуки наследодателя оказываются перед необходимостью также отказаться от вступления в права - чтобы не принять на себя чужие обязательства. Когда в числе потенциальных наследников оказываются несовершеннолетние, отказ от наследства приобретает особый процессуальный характер: он подлежит обязательному одобрению со стороны органов опеки и попечительства. П</w:t>
      </w:r>
      <w:r w:rsidR="00451269" w:rsidRPr="008430C6">
        <w:rPr>
          <w:rFonts w:ascii="Times New Roman" w:hAnsi="Times New Roman" w:cs="Times New Roman"/>
          <w:spacing w:val="-1"/>
          <w:sz w:val="28"/>
          <w:szCs w:val="28"/>
        </w:rPr>
        <w:t>ри этом сам факт отказа не влече</w:t>
      </w:r>
      <w:r w:rsidRPr="008430C6">
        <w:rPr>
          <w:rFonts w:ascii="Times New Roman" w:hAnsi="Times New Roman" w:cs="Times New Roman"/>
          <w:spacing w:val="-1"/>
          <w:sz w:val="28"/>
          <w:szCs w:val="28"/>
        </w:rPr>
        <w:t>т прекращения исполнения требований, непосредственно связанных с наследственной массой.</w:t>
      </w:r>
    </w:p>
    <w:p w14:paraId="2B726E26" w14:textId="77777777" w:rsidR="00451269" w:rsidRPr="008430C6" w:rsidRDefault="00451269" w:rsidP="00451269">
      <w:pPr>
        <w:widowControl w:val="0"/>
        <w:spacing w:after="0" w:line="360" w:lineRule="auto"/>
        <w:ind w:firstLine="709"/>
        <w:jc w:val="both"/>
        <w:textAlignment w:val="baseline"/>
        <w:rPr>
          <w:rFonts w:ascii="Times New Roman" w:hAnsi="Times New Roman" w:cs="Times New Roman"/>
          <w:spacing w:val="-1"/>
          <w:sz w:val="28"/>
          <w:szCs w:val="28"/>
        </w:rPr>
      </w:pPr>
      <w:r w:rsidRPr="008430C6">
        <w:rPr>
          <w:rFonts w:ascii="Times New Roman" w:hAnsi="Times New Roman" w:cs="Times New Roman"/>
          <w:spacing w:val="-1"/>
          <w:sz w:val="28"/>
          <w:szCs w:val="28"/>
        </w:rPr>
        <w:t xml:space="preserve">Правовое регулирование наследственных отношений </w:t>
      </w:r>
      <w:r w:rsidR="00CC41E7" w:rsidRPr="008430C6">
        <w:rPr>
          <w:rFonts w:ascii="Times New Roman" w:hAnsi="Times New Roman" w:cs="Times New Roman"/>
          <w:spacing w:val="-1"/>
          <w:sz w:val="28"/>
          <w:szCs w:val="28"/>
        </w:rPr>
        <w:t>устанавливает для наследников же</w:t>
      </w:r>
      <w:r w:rsidRPr="008430C6">
        <w:rPr>
          <w:rFonts w:ascii="Times New Roman" w:hAnsi="Times New Roman" w:cs="Times New Roman"/>
          <w:spacing w:val="-1"/>
          <w:sz w:val="28"/>
          <w:szCs w:val="28"/>
        </w:rPr>
        <w:t xml:space="preserve">сткие временные ограничения. Шестинедельный срок, в течение которого может быть заявлен отказ от наследства, начинает течь с </w:t>
      </w:r>
      <w:r w:rsidR="00CC41E7" w:rsidRPr="008430C6">
        <w:rPr>
          <w:rFonts w:ascii="Times New Roman" w:hAnsi="Times New Roman" w:cs="Times New Roman"/>
          <w:spacing w:val="-1"/>
          <w:sz w:val="28"/>
          <w:szCs w:val="28"/>
        </w:rPr>
        <w:t>момента, когда наследник узнае</w:t>
      </w:r>
      <w:r w:rsidRPr="008430C6">
        <w:rPr>
          <w:rFonts w:ascii="Times New Roman" w:hAnsi="Times New Roman" w:cs="Times New Roman"/>
          <w:spacing w:val="-1"/>
          <w:sz w:val="28"/>
          <w:szCs w:val="28"/>
        </w:rPr>
        <w:t>т о завещании, либо - при наследовании по закону - с момента получения сведений о смерти наследодателя. Примечательно, что течение этого с</w:t>
      </w:r>
      <w:r w:rsidR="00CC41E7" w:rsidRPr="008430C6">
        <w:rPr>
          <w:rFonts w:ascii="Times New Roman" w:hAnsi="Times New Roman" w:cs="Times New Roman"/>
          <w:spacing w:val="-1"/>
          <w:sz w:val="28"/>
          <w:szCs w:val="28"/>
        </w:rPr>
        <w:t>рока не зависит от того, осознае</w:t>
      </w:r>
      <w:r w:rsidRPr="008430C6">
        <w:rPr>
          <w:rFonts w:ascii="Times New Roman" w:hAnsi="Times New Roman" w:cs="Times New Roman"/>
          <w:spacing w:val="-1"/>
          <w:sz w:val="28"/>
          <w:szCs w:val="28"/>
        </w:rPr>
        <w:t>т ли наследник свои права или сво</w:t>
      </w:r>
      <w:r w:rsidR="00CC41E7" w:rsidRPr="008430C6">
        <w:rPr>
          <w:rFonts w:ascii="Times New Roman" w:hAnsi="Times New Roman" w:cs="Times New Roman"/>
          <w:spacing w:val="-1"/>
          <w:sz w:val="28"/>
          <w:szCs w:val="28"/>
        </w:rPr>
        <w:t>е</w:t>
      </w:r>
      <w:r w:rsidRPr="008430C6">
        <w:rPr>
          <w:rFonts w:ascii="Times New Roman" w:hAnsi="Times New Roman" w:cs="Times New Roman"/>
          <w:spacing w:val="-1"/>
          <w:sz w:val="28"/>
          <w:szCs w:val="28"/>
        </w:rPr>
        <w:t xml:space="preserve"> место в очер</w:t>
      </w:r>
      <w:r w:rsidR="00CC41E7" w:rsidRPr="008430C6">
        <w:rPr>
          <w:rFonts w:ascii="Times New Roman" w:hAnsi="Times New Roman" w:cs="Times New Roman"/>
          <w:spacing w:val="-1"/>
          <w:sz w:val="28"/>
          <w:szCs w:val="28"/>
        </w:rPr>
        <w:t>е</w:t>
      </w:r>
      <w:r w:rsidRPr="008430C6">
        <w:rPr>
          <w:rFonts w:ascii="Times New Roman" w:hAnsi="Times New Roman" w:cs="Times New Roman"/>
          <w:spacing w:val="-1"/>
          <w:sz w:val="28"/>
          <w:szCs w:val="28"/>
        </w:rPr>
        <w:t xml:space="preserve">дности призвания к наследованию. </w:t>
      </w:r>
    </w:p>
    <w:p w14:paraId="5FF878CD" w14:textId="77777777" w:rsidR="00451269" w:rsidRPr="008430C6" w:rsidRDefault="00451269" w:rsidP="00451269">
      <w:pPr>
        <w:widowControl w:val="0"/>
        <w:spacing w:after="0" w:line="360" w:lineRule="auto"/>
        <w:ind w:firstLine="709"/>
        <w:jc w:val="both"/>
        <w:textAlignment w:val="baseline"/>
        <w:rPr>
          <w:rFonts w:ascii="Times New Roman" w:hAnsi="Times New Roman" w:cs="Times New Roman"/>
          <w:spacing w:val="-1"/>
          <w:sz w:val="28"/>
          <w:szCs w:val="28"/>
        </w:rPr>
      </w:pPr>
      <w:r w:rsidRPr="008430C6">
        <w:rPr>
          <w:rFonts w:ascii="Times New Roman" w:hAnsi="Times New Roman" w:cs="Times New Roman"/>
          <w:spacing w:val="-1"/>
          <w:sz w:val="28"/>
          <w:szCs w:val="28"/>
        </w:rPr>
        <w:t>Отказ от наследственного имущества, в отличие от его принятия, требует строгого соблюдения процедурных требований. Именно обязательность следования установленным формальностям отличает данное волеизъявление от иных способов реализации наследственных прав.</w:t>
      </w:r>
    </w:p>
    <w:p w14:paraId="5A3F37DF" w14:textId="77777777" w:rsidR="00CC41E7" w:rsidRPr="008430C6" w:rsidRDefault="00CC41E7" w:rsidP="00451269">
      <w:pPr>
        <w:widowControl w:val="0"/>
        <w:spacing w:after="0" w:line="360" w:lineRule="auto"/>
        <w:ind w:firstLine="709"/>
        <w:jc w:val="both"/>
        <w:textAlignment w:val="baseline"/>
        <w:rPr>
          <w:rFonts w:ascii="Times New Roman" w:hAnsi="Times New Roman" w:cs="Times New Roman"/>
          <w:spacing w:val="-1"/>
          <w:sz w:val="28"/>
          <w:szCs w:val="28"/>
        </w:rPr>
      </w:pPr>
      <w:r w:rsidRPr="008430C6">
        <w:rPr>
          <w:rFonts w:ascii="Times New Roman" w:hAnsi="Times New Roman" w:cs="Times New Roman"/>
          <w:spacing w:val="-1"/>
          <w:sz w:val="28"/>
          <w:szCs w:val="28"/>
        </w:rPr>
        <w:t>Срок для совершения отказа от наследства при определ</w:t>
      </w:r>
      <w:r w:rsidR="00915CA1" w:rsidRPr="008430C6">
        <w:rPr>
          <w:rFonts w:ascii="Times New Roman" w:hAnsi="Times New Roman" w:cs="Times New Roman"/>
          <w:spacing w:val="-1"/>
          <w:sz w:val="28"/>
          <w:szCs w:val="28"/>
        </w:rPr>
        <w:t>е</w:t>
      </w:r>
      <w:r w:rsidRPr="008430C6">
        <w:rPr>
          <w:rFonts w:ascii="Times New Roman" w:hAnsi="Times New Roman" w:cs="Times New Roman"/>
          <w:spacing w:val="-1"/>
          <w:sz w:val="28"/>
          <w:szCs w:val="28"/>
        </w:rPr>
        <w:t>нных обстоятельствах допускает продление до шести месяцев. Речь ид</w:t>
      </w:r>
      <w:r w:rsidR="00915CA1" w:rsidRPr="008430C6">
        <w:rPr>
          <w:rFonts w:ascii="Times New Roman" w:hAnsi="Times New Roman" w:cs="Times New Roman"/>
          <w:spacing w:val="-1"/>
          <w:sz w:val="28"/>
          <w:szCs w:val="28"/>
        </w:rPr>
        <w:t>е</w:t>
      </w:r>
      <w:r w:rsidRPr="008430C6">
        <w:rPr>
          <w:rFonts w:ascii="Times New Roman" w:hAnsi="Times New Roman" w:cs="Times New Roman"/>
          <w:spacing w:val="-1"/>
          <w:sz w:val="28"/>
          <w:szCs w:val="28"/>
        </w:rPr>
        <w:t>т о случаях, когда наследодатель на протяжении длительного времени проживал за пределами страны либо, когда сам наследник в период исчисления отведённого срока находился за рубежом.</w:t>
      </w:r>
    </w:p>
    <w:p w14:paraId="464F5954" w14:textId="77777777" w:rsidR="00CC41E7" w:rsidRPr="008430C6" w:rsidRDefault="00CC41E7" w:rsidP="00451269">
      <w:pPr>
        <w:widowControl w:val="0"/>
        <w:spacing w:after="0" w:line="360" w:lineRule="auto"/>
        <w:ind w:firstLine="709"/>
        <w:jc w:val="both"/>
        <w:textAlignment w:val="baseline"/>
        <w:rPr>
          <w:rFonts w:ascii="Times New Roman" w:hAnsi="Times New Roman" w:cs="Times New Roman"/>
          <w:spacing w:val="-1"/>
          <w:sz w:val="28"/>
          <w:szCs w:val="28"/>
        </w:rPr>
      </w:pPr>
      <w:r w:rsidRPr="008430C6">
        <w:rPr>
          <w:rFonts w:ascii="Times New Roman" w:hAnsi="Times New Roman" w:cs="Times New Roman"/>
          <w:spacing w:val="-1"/>
          <w:sz w:val="28"/>
          <w:szCs w:val="28"/>
        </w:rPr>
        <w:t>Таким образом, отказ от наследства существует в двух формах: безусловной и направленной. Направленный вариант нередко вс</w:t>
      </w:r>
      <w:r w:rsidR="00915CA1" w:rsidRPr="008430C6">
        <w:rPr>
          <w:rFonts w:ascii="Times New Roman" w:hAnsi="Times New Roman" w:cs="Times New Roman"/>
          <w:spacing w:val="-1"/>
          <w:sz w:val="28"/>
          <w:szCs w:val="28"/>
        </w:rPr>
        <w:t>тупает в противоречие с закрепле</w:t>
      </w:r>
      <w:r w:rsidRPr="008430C6">
        <w:rPr>
          <w:rFonts w:ascii="Times New Roman" w:hAnsi="Times New Roman" w:cs="Times New Roman"/>
          <w:spacing w:val="-1"/>
          <w:sz w:val="28"/>
          <w:szCs w:val="28"/>
        </w:rPr>
        <w:t>нными в законе</w:t>
      </w:r>
      <w:r w:rsidR="00915CA1" w:rsidRPr="008430C6">
        <w:rPr>
          <w:rFonts w:ascii="Times New Roman" w:hAnsi="Times New Roman" w:cs="Times New Roman"/>
          <w:spacing w:val="-1"/>
          <w:sz w:val="28"/>
          <w:szCs w:val="28"/>
        </w:rPr>
        <w:t xml:space="preserve"> принципами очере</w:t>
      </w:r>
      <w:r w:rsidRPr="008430C6">
        <w:rPr>
          <w:rFonts w:ascii="Times New Roman" w:hAnsi="Times New Roman" w:cs="Times New Roman"/>
          <w:spacing w:val="-1"/>
          <w:sz w:val="28"/>
          <w:szCs w:val="28"/>
        </w:rPr>
        <w:t xml:space="preserve">дного распределения наследственного имущества. Что касается процедурной стороны, между принятием наследства и отказом от него обнаруживается существенное различие: если принятие допускает два способа оформления, то отказ осуществляется исключительно через нотариуса. Отдельного внимания заслуживает ситуация, при которой от наследства отказывается несовершеннолетний, </w:t>
      </w:r>
      <w:r w:rsidR="00915CA1" w:rsidRPr="008430C6">
        <w:rPr>
          <w:rFonts w:ascii="Times New Roman" w:hAnsi="Times New Roman" w:cs="Times New Roman"/>
          <w:spacing w:val="-1"/>
          <w:sz w:val="28"/>
          <w:szCs w:val="28"/>
        </w:rPr>
        <w:t>- этот случай сопряже</w:t>
      </w:r>
      <w:r w:rsidRPr="008430C6">
        <w:rPr>
          <w:rFonts w:ascii="Times New Roman" w:hAnsi="Times New Roman" w:cs="Times New Roman"/>
          <w:spacing w:val="-1"/>
          <w:sz w:val="28"/>
          <w:szCs w:val="28"/>
        </w:rPr>
        <w:t>н с рядом процессуальных особенностей.</w:t>
      </w:r>
    </w:p>
    <w:p w14:paraId="6D22B3E5" w14:textId="77777777" w:rsidR="00D54C39" w:rsidRPr="008430C6" w:rsidRDefault="00D54C39" w:rsidP="00D54C39">
      <w:pPr>
        <w:widowControl w:val="0"/>
        <w:spacing w:after="0" w:line="360" w:lineRule="auto"/>
        <w:jc w:val="center"/>
        <w:textAlignment w:val="top"/>
        <w:rPr>
          <w:rFonts w:ascii="Times New Roman" w:hAnsi="Times New Roman" w:cs="Times New Roman"/>
          <w:sz w:val="28"/>
          <w:szCs w:val="28"/>
          <w:shd w:val="clear" w:color="auto" w:fill="FFFFFF"/>
        </w:rPr>
      </w:pPr>
    </w:p>
    <w:p w14:paraId="675C43DC" w14:textId="77777777" w:rsidR="00CC41E7" w:rsidRPr="008430C6" w:rsidRDefault="00CC41E7" w:rsidP="00D54C39">
      <w:pPr>
        <w:widowControl w:val="0"/>
        <w:spacing w:after="0" w:line="360" w:lineRule="auto"/>
        <w:jc w:val="center"/>
        <w:textAlignment w:val="top"/>
        <w:rPr>
          <w:rFonts w:ascii="Times New Roman" w:eastAsia="Times New Roman" w:hAnsi="Times New Roman" w:cs="Times New Roman"/>
          <w:b/>
          <w:sz w:val="28"/>
          <w:szCs w:val="28"/>
          <w:shd w:val="clear" w:color="auto" w:fill="FFFFFF"/>
          <w:lang w:eastAsia="ru-RU"/>
        </w:rPr>
      </w:pPr>
    </w:p>
    <w:p w14:paraId="59A44FDF" w14:textId="77777777" w:rsidR="009A0C5A" w:rsidRPr="008430C6" w:rsidRDefault="009A0C5A" w:rsidP="00D54C39">
      <w:pPr>
        <w:rPr>
          <w:rFonts w:ascii="Times New Roman" w:hAnsi="Times New Roman" w:cs="Times New Roman"/>
          <w:sz w:val="28"/>
          <w:szCs w:val="28"/>
        </w:rPr>
      </w:pPr>
    </w:p>
    <w:p w14:paraId="0F990F02" w14:textId="77777777" w:rsidR="00F511D3" w:rsidRPr="008430C6" w:rsidRDefault="00F511D3" w:rsidP="00D54C39">
      <w:pPr>
        <w:rPr>
          <w:rFonts w:ascii="Times New Roman" w:hAnsi="Times New Roman" w:cs="Times New Roman"/>
          <w:sz w:val="28"/>
          <w:szCs w:val="28"/>
        </w:rPr>
      </w:pPr>
    </w:p>
    <w:p w14:paraId="7DE16FE7" w14:textId="77777777" w:rsidR="00F511D3" w:rsidRPr="008430C6" w:rsidRDefault="00F511D3" w:rsidP="00D54C39">
      <w:pPr>
        <w:rPr>
          <w:rFonts w:ascii="Times New Roman" w:hAnsi="Times New Roman" w:cs="Times New Roman"/>
          <w:sz w:val="28"/>
          <w:szCs w:val="28"/>
        </w:rPr>
      </w:pPr>
    </w:p>
    <w:p w14:paraId="4C8EE941" w14:textId="77777777" w:rsidR="00DB18B2" w:rsidRPr="008430C6" w:rsidRDefault="00DB18B2" w:rsidP="00D54C39">
      <w:pPr>
        <w:rPr>
          <w:rFonts w:ascii="Times New Roman" w:hAnsi="Times New Roman" w:cs="Times New Roman"/>
          <w:sz w:val="28"/>
          <w:szCs w:val="28"/>
        </w:rPr>
      </w:pPr>
    </w:p>
    <w:p w14:paraId="219731AA" w14:textId="77777777" w:rsidR="00915CA1" w:rsidRPr="008430C6" w:rsidRDefault="00915CA1" w:rsidP="00D54C39">
      <w:pPr>
        <w:rPr>
          <w:rFonts w:ascii="Times New Roman" w:hAnsi="Times New Roman" w:cs="Times New Roman"/>
          <w:sz w:val="28"/>
          <w:szCs w:val="28"/>
        </w:rPr>
      </w:pPr>
    </w:p>
    <w:p w14:paraId="40591270" w14:textId="77777777" w:rsidR="00F511D3" w:rsidRPr="008430C6" w:rsidRDefault="00F511D3" w:rsidP="00F511D3">
      <w:pPr>
        <w:widowControl w:val="0"/>
        <w:spacing w:after="0" w:line="360" w:lineRule="auto"/>
        <w:jc w:val="center"/>
        <w:rPr>
          <w:rFonts w:ascii="Times New Roman" w:hAnsi="Times New Roman" w:cs="Times New Roman"/>
          <w:b/>
          <w:sz w:val="28"/>
          <w:szCs w:val="28"/>
        </w:rPr>
      </w:pPr>
      <w:r w:rsidRPr="008430C6">
        <w:rPr>
          <w:rFonts w:ascii="Times New Roman" w:hAnsi="Times New Roman" w:cs="Times New Roman"/>
          <w:b/>
          <w:sz w:val="28"/>
          <w:szCs w:val="28"/>
        </w:rPr>
        <w:t>ЗАКЛЮЧЕНИЕ</w:t>
      </w:r>
    </w:p>
    <w:p w14:paraId="342517B3" w14:textId="77777777" w:rsidR="00F511D3" w:rsidRPr="008430C6" w:rsidRDefault="00F511D3" w:rsidP="00F511D3">
      <w:pPr>
        <w:widowControl w:val="0"/>
        <w:spacing w:after="0" w:line="360" w:lineRule="auto"/>
        <w:ind w:firstLine="709"/>
        <w:jc w:val="both"/>
        <w:rPr>
          <w:rFonts w:ascii="Arial" w:hAnsi="Arial" w:cs="Arial"/>
          <w:sz w:val="27"/>
          <w:szCs w:val="27"/>
        </w:rPr>
      </w:pPr>
    </w:p>
    <w:p w14:paraId="0E0AECAC" w14:textId="77777777" w:rsidR="00F511D3" w:rsidRPr="008430C6" w:rsidRDefault="00F511D3" w:rsidP="00F511D3">
      <w:pPr>
        <w:widowControl w:val="0"/>
        <w:shd w:val="clear" w:color="auto" w:fill="FFFFFF"/>
        <w:spacing w:after="0" w:line="360" w:lineRule="auto"/>
        <w:ind w:firstLine="709"/>
        <w:jc w:val="both"/>
        <w:rPr>
          <w:rFonts w:ascii="Times New Roman" w:eastAsia="Times New Roman" w:hAnsi="Times New Roman" w:cs="Times New Roman"/>
          <w:sz w:val="28"/>
          <w:szCs w:val="28"/>
          <w:lang w:eastAsia="ru-RU"/>
        </w:rPr>
      </w:pPr>
      <w:r w:rsidRPr="008430C6">
        <w:rPr>
          <w:rFonts w:ascii="Times New Roman" w:eastAsia="Times New Roman" w:hAnsi="Times New Roman" w:cs="Times New Roman"/>
          <w:sz w:val="28"/>
          <w:szCs w:val="28"/>
          <w:lang w:eastAsia="ru-RU"/>
        </w:rPr>
        <w:t xml:space="preserve">Современное определение «наследования» дается в ст. 1110 ГК РФ: при наследовании имущество умершего (наследство, наследственное имущество) переходит к другим лицам в порядке универсального правопреемства, т.е. в неизменном виде как единое целое и в один и тот же момент, если из правил ГК РФ не следует иное. </w:t>
      </w:r>
    </w:p>
    <w:p w14:paraId="54263044" w14:textId="77777777" w:rsidR="00367520" w:rsidRPr="008430C6" w:rsidRDefault="00367520" w:rsidP="00367520">
      <w:pPr>
        <w:widowControl w:val="0"/>
        <w:spacing w:after="0" w:line="360" w:lineRule="auto"/>
        <w:ind w:firstLine="709"/>
        <w:jc w:val="both"/>
        <w:rPr>
          <w:rFonts w:ascii="Times New Roman" w:eastAsia="Times New Roman" w:hAnsi="Times New Roman" w:cs="Times New Roman"/>
          <w:sz w:val="28"/>
          <w:szCs w:val="28"/>
          <w:lang w:eastAsia="ru-RU"/>
        </w:rPr>
      </w:pPr>
      <w:r w:rsidRPr="008430C6">
        <w:rPr>
          <w:rFonts w:ascii="Times New Roman" w:hAnsi="Times New Roman" w:cs="Times New Roman"/>
          <w:spacing w:val="-1"/>
          <w:sz w:val="28"/>
          <w:szCs w:val="28"/>
        </w:rPr>
        <w:t xml:space="preserve">Правопреемство составляет сущностную основу наследования как способа приобретения прав и обязанностей: </w:t>
      </w:r>
      <w:r w:rsidR="00157EEA" w:rsidRPr="008430C6">
        <w:rPr>
          <w:rFonts w:ascii="Times New Roman" w:hAnsi="Times New Roman" w:cs="Times New Roman"/>
          <w:spacing w:val="-1"/>
          <w:sz w:val="28"/>
          <w:szCs w:val="28"/>
        </w:rPr>
        <w:t>к иным лицам переходит весь объе</w:t>
      </w:r>
      <w:r w:rsidRPr="008430C6">
        <w:rPr>
          <w:rFonts w:ascii="Times New Roman" w:hAnsi="Times New Roman" w:cs="Times New Roman"/>
          <w:spacing w:val="-1"/>
          <w:sz w:val="28"/>
          <w:szCs w:val="28"/>
        </w:rPr>
        <w:t>м имущественных прав и обязанностей, принадлежавших наследодателю при его жизни. Само по себе наследование предполагает совершение ряда процессуальных и процедурных действий, направленных на оформление имущественных прав и обязанностей либо на отказ от них. Из этого вытекает, что у призванных к наследованию лиц складывается право, включающее два взаимосвязанных элемента: возможность принять наследство и возможность от него отказаться.</w:t>
      </w:r>
    </w:p>
    <w:p w14:paraId="581679DE" w14:textId="77777777" w:rsidR="00F511D3" w:rsidRPr="008430C6" w:rsidRDefault="00F511D3" w:rsidP="00F511D3">
      <w:pPr>
        <w:widowControl w:val="0"/>
        <w:shd w:val="clear" w:color="auto" w:fill="FFFFFF"/>
        <w:spacing w:after="0" w:line="360" w:lineRule="auto"/>
        <w:ind w:firstLine="709"/>
        <w:jc w:val="both"/>
        <w:rPr>
          <w:rFonts w:ascii="Times New Roman" w:eastAsia="Times New Roman" w:hAnsi="Times New Roman" w:cs="Times New Roman"/>
          <w:sz w:val="28"/>
          <w:szCs w:val="28"/>
          <w:lang w:eastAsia="ru-RU"/>
        </w:rPr>
      </w:pPr>
      <w:r w:rsidRPr="008430C6">
        <w:rPr>
          <w:rFonts w:ascii="Times New Roman" w:eastAsia="Times New Roman" w:hAnsi="Times New Roman" w:cs="Times New Roman"/>
          <w:sz w:val="28"/>
          <w:szCs w:val="28"/>
          <w:lang w:eastAsia="ru-RU"/>
        </w:rPr>
        <w:t>Согласно ст. 1111 ГК РФ, наследование в Росси</w:t>
      </w:r>
      <w:r w:rsidR="003233E9" w:rsidRPr="008430C6">
        <w:rPr>
          <w:rFonts w:ascii="Times New Roman" w:eastAsia="Times New Roman" w:hAnsi="Times New Roman" w:cs="Times New Roman"/>
          <w:sz w:val="28"/>
          <w:szCs w:val="28"/>
          <w:lang w:eastAsia="ru-RU"/>
        </w:rPr>
        <w:t>йской Федерации</w:t>
      </w:r>
      <w:r w:rsidRPr="008430C6">
        <w:rPr>
          <w:rFonts w:ascii="Times New Roman" w:eastAsia="Times New Roman" w:hAnsi="Times New Roman" w:cs="Times New Roman"/>
          <w:sz w:val="28"/>
          <w:szCs w:val="28"/>
          <w:lang w:eastAsia="ru-RU"/>
        </w:rPr>
        <w:t xml:space="preserve"> осуществляется по завещанию, по наследственному договору и по закону. Для того, чтобы наследования могло быть осуществлено необходимо наступление такого юридического факта, как открытие наследства необходимым фактом является смерть наследодателя. При этом, для наследования по закону необходимо, чтобы лицо, призываемое к наследованию, входило в круг наследников по закону, чтобы оно относилось к той очереди наследников по закону, которая призывается к наследованию. </w:t>
      </w:r>
    </w:p>
    <w:p w14:paraId="714E1954" w14:textId="77777777" w:rsidR="00F511D3" w:rsidRPr="008430C6" w:rsidRDefault="00F511D3" w:rsidP="00F511D3">
      <w:pPr>
        <w:widowControl w:val="0"/>
        <w:shd w:val="clear" w:color="auto" w:fill="FFFFFF"/>
        <w:spacing w:after="0" w:line="360" w:lineRule="auto"/>
        <w:ind w:firstLine="709"/>
        <w:jc w:val="both"/>
        <w:rPr>
          <w:rFonts w:ascii="Times New Roman" w:eastAsia="Times New Roman" w:hAnsi="Times New Roman" w:cs="Times New Roman"/>
          <w:sz w:val="28"/>
          <w:szCs w:val="28"/>
          <w:lang w:eastAsia="ru-RU"/>
        </w:rPr>
      </w:pPr>
      <w:r w:rsidRPr="008430C6">
        <w:rPr>
          <w:rFonts w:ascii="Times New Roman" w:eastAsia="Times New Roman" w:hAnsi="Times New Roman" w:cs="Times New Roman"/>
          <w:sz w:val="28"/>
          <w:szCs w:val="28"/>
          <w:lang w:eastAsia="ru-RU"/>
        </w:rPr>
        <w:t xml:space="preserve">В соответствии со ст. 1113 ГК РФ, наследство открывается со смертью гражданина. Время открытия наследства имеет важное практическое значение. Круг наследников, порядок, сроки принятия наследства и состав наследственного имущества определяются законодательством, действующим на день открытия наследства. Временем открытия наследства является момент смерти гражданина. Если гражданин объявлен умершим, то днем открытия наследства является день вступления в законную силу решения суда об объявлении гражданина умершим. </w:t>
      </w:r>
    </w:p>
    <w:p w14:paraId="5C2EA9FE" w14:textId="77777777" w:rsidR="00A36809" w:rsidRPr="008430C6" w:rsidRDefault="00A36809" w:rsidP="00A36809">
      <w:pPr>
        <w:widowControl w:val="0"/>
        <w:spacing w:after="0" w:line="360" w:lineRule="auto"/>
        <w:ind w:firstLine="709"/>
        <w:jc w:val="both"/>
        <w:rPr>
          <w:rFonts w:ascii="Times New Roman" w:eastAsia="Times New Roman" w:hAnsi="Times New Roman" w:cs="Times New Roman"/>
          <w:sz w:val="28"/>
          <w:szCs w:val="28"/>
          <w:lang w:eastAsia="ru-RU"/>
        </w:rPr>
      </w:pPr>
      <w:r w:rsidRPr="008430C6">
        <w:rPr>
          <w:rFonts w:ascii="Times New Roman" w:hAnsi="Times New Roman" w:cs="Times New Roman"/>
          <w:spacing w:val="-1"/>
          <w:sz w:val="28"/>
          <w:szCs w:val="28"/>
        </w:rPr>
        <w:t>Российское законодательство устанавливает, что переход наследственного имущества к правопреемнику возможен лишь при условии его принятия. Момент открытия наследства служит точкой отсчёта, с которой у наследника возникает выбор: вступить в права либо отказаться от них. Принятие представляет собой волевой акт, выражающий согласие на получение как имущественных, так и неимущественных прав, принадлежавших наследодателю. По своей правовой природе данное действие квалифицируется как односторонняя сделка, для совершения которой достаточно волеизъявления одного лица - самого наследника.</w:t>
      </w:r>
    </w:p>
    <w:p w14:paraId="053C667E" w14:textId="77777777" w:rsidR="00F511D3" w:rsidRPr="008430C6" w:rsidRDefault="00F511D3" w:rsidP="00F511D3">
      <w:pPr>
        <w:widowControl w:val="0"/>
        <w:shd w:val="clear" w:color="auto" w:fill="FFFFFF"/>
        <w:spacing w:after="0" w:line="360" w:lineRule="auto"/>
        <w:ind w:firstLine="709"/>
        <w:jc w:val="both"/>
        <w:rPr>
          <w:rFonts w:ascii="Times New Roman" w:eastAsia="Times New Roman" w:hAnsi="Times New Roman" w:cs="Times New Roman"/>
          <w:sz w:val="28"/>
          <w:szCs w:val="28"/>
          <w:lang w:eastAsia="ru-RU"/>
        </w:rPr>
      </w:pPr>
      <w:r w:rsidRPr="008430C6">
        <w:rPr>
          <w:rFonts w:ascii="Times New Roman" w:eastAsia="Times New Roman" w:hAnsi="Times New Roman" w:cs="Times New Roman"/>
          <w:sz w:val="28"/>
          <w:szCs w:val="28"/>
          <w:lang w:eastAsia="ru-RU"/>
        </w:rPr>
        <w:t xml:space="preserve">Принятие наследства осуществляется двумя способами: путем фактического вступления во владение наследственным имуществом (фактическое принятие наследства) или в заявительном порядке (юридическое принятие наследства) - путем подачи по месту открытия наследства нотариусу или иному уполномоченному должностному лицу заявления о принятии наследства или о выдаче свидетельства о праве на наследство. Возможны случаи, когда наследник, призванный к наследованию по завещанию или по закону, умирает после открытия наследства, не успев его принять в установленный срок. Тогда право на принятие причитавшегося ему наследства умершего наследника переходит к его наследникам по закону, а если все наследственное имущество было завещано - к его наследникам по завещанию. Такой переход называется наследственной трансмиссией. Он возможен при наличии двух условий: если наследство открыто (наследодатель умер или был объявлен умершим) и, если вслед за наследодателем умирает наследник, не успев в срок принять наследство. </w:t>
      </w:r>
    </w:p>
    <w:p w14:paraId="7934B4DB" w14:textId="77777777" w:rsidR="003233E9" w:rsidRPr="008430C6" w:rsidRDefault="00F511D3" w:rsidP="00F511D3">
      <w:pPr>
        <w:widowControl w:val="0"/>
        <w:shd w:val="clear" w:color="auto" w:fill="FFFFFF"/>
        <w:spacing w:after="0" w:line="360" w:lineRule="auto"/>
        <w:ind w:firstLine="709"/>
        <w:jc w:val="both"/>
        <w:rPr>
          <w:rFonts w:ascii="Times New Roman" w:eastAsia="Times New Roman" w:hAnsi="Times New Roman" w:cs="Times New Roman"/>
          <w:sz w:val="28"/>
          <w:szCs w:val="28"/>
          <w:lang w:eastAsia="ru-RU"/>
        </w:rPr>
      </w:pPr>
      <w:r w:rsidRPr="008430C6">
        <w:rPr>
          <w:rFonts w:ascii="Times New Roman" w:eastAsia="Times New Roman" w:hAnsi="Times New Roman" w:cs="Times New Roman"/>
          <w:sz w:val="28"/>
          <w:szCs w:val="28"/>
          <w:lang w:eastAsia="ru-RU"/>
        </w:rPr>
        <w:t xml:space="preserve">Наследники вправе отказаться от принятия имущества, оставшегося после смерти наследодателя, в пользу других лиц. Порядок отказа от наследства регламентирован ст. 1157 ГК РФ. Отказ от наследства без указания, в пользу кого наследник отказывается от наследства, называется безоговорочным отказом. Такой отказ влечет те же последствия, что и непринятие наследства, т.е. доля наследника, отказавшегося от наследства, переходит к наследникам, принявшим наследство, в равных долях к каждому. </w:t>
      </w:r>
    </w:p>
    <w:p w14:paraId="760B2187" w14:textId="77777777" w:rsidR="00F511D3" w:rsidRPr="008430C6" w:rsidRDefault="00F511D3" w:rsidP="00F511D3">
      <w:pPr>
        <w:widowControl w:val="0"/>
        <w:shd w:val="clear" w:color="auto" w:fill="FFFFFF"/>
        <w:spacing w:after="0" w:line="360" w:lineRule="auto"/>
        <w:ind w:firstLine="709"/>
        <w:jc w:val="both"/>
        <w:rPr>
          <w:rFonts w:ascii="Times New Roman" w:eastAsia="Times New Roman" w:hAnsi="Times New Roman" w:cs="Times New Roman"/>
          <w:sz w:val="28"/>
          <w:szCs w:val="28"/>
          <w:lang w:eastAsia="ru-RU"/>
        </w:rPr>
      </w:pPr>
      <w:r w:rsidRPr="008430C6">
        <w:rPr>
          <w:rFonts w:ascii="Times New Roman" w:eastAsia="Times New Roman" w:hAnsi="Times New Roman" w:cs="Times New Roman"/>
          <w:sz w:val="28"/>
          <w:szCs w:val="28"/>
          <w:lang w:eastAsia="ru-RU"/>
        </w:rPr>
        <w:t xml:space="preserve">Способы отказа от наследства предусмотрены ст. 1159 ГК РФ. Отказ от наследства совершается подачей по месту открытия наследства нотариусу или уполномоченному в соответствии с законом выдавать свидетельства о праве на наследство должностному лицу заявления наследника об отказе от наследства. </w:t>
      </w:r>
    </w:p>
    <w:p w14:paraId="24122E82" w14:textId="77777777" w:rsidR="00892A81" w:rsidRPr="008430C6" w:rsidRDefault="00892A81" w:rsidP="00D54C39">
      <w:pPr>
        <w:rPr>
          <w:rFonts w:ascii="Times New Roman" w:hAnsi="Times New Roman" w:cs="Times New Roman"/>
          <w:sz w:val="28"/>
          <w:szCs w:val="28"/>
        </w:rPr>
      </w:pPr>
    </w:p>
    <w:p w14:paraId="688EEB72" w14:textId="77777777" w:rsidR="00892A81" w:rsidRPr="008430C6" w:rsidRDefault="00892A81" w:rsidP="00892A81">
      <w:pPr>
        <w:rPr>
          <w:rFonts w:ascii="Times New Roman" w:hAnsi="Times New Roman" w:cs="Times New Roman"/>
          <w:sz w:val="28"/>
          <w:szCs w:val="28"/>
        </w:rPr>
      </w:pPr>
    </w:p>
    <w:p w14:paraId="4DEB536C" w14:textId="77777777" w:rsidR="00892A81" w:rsidRPr="008430C6" w:rsidRDefault="00892A81" w:rsidP="00892A81">
      <w:pPr>
        <w:rPr>
          <w:rFonts w:ascii="Times New Roman" w:hAnsi="Times New Roman" w:cs="Times New Roman"/>
          <w:sz w:val="28"/>
          <w:szCs w:val="28"/>
        </w:rPr>
      </w:pPr>
    </w:p>
    <w:p w14:paraId="57EC3C5C" w14:textId="77777777" w:rsidR="00892A81" w:rsidRPr="008430C6" w:rsidRDefault="00892A81" w:rsidP="00892A81">
      <w:pPr>
        <w:rPr>
          <w:rFonts w:ascii="Times New Roman" w:hAnsi="Times New Roman" w:cs="Times New Roman"/>
          <w:sz w:val="28"/>
          <w:szCs w:val="28"/>
        </w:rPr>
      </w:pPr>
    </w:p>
    <w:p w14:paraId="1CD4855E" w14:textId="77777777" w:rsidR="00892A81" w:rsidRPr="008430C6" w:rsidRDefault="00892A81" w:rsidP="00892A81">
      <w:pPr>
        <w:rPr>
          <w:rFonts w:ascii="Times New Roman" w:hAnsi="Times New Roman" w:cs="Times New Roman"/>
          <w:sz w:val="28"/>
          <w:szCs w:val="28"/>
        </w:rPr>
      </w:pPr>
    </w:p>
    <w:p w14:paraId="200D28DD" w14:textId="77777777" w:rsidR="00892A81" w:rsidRPr="008430C6" w:rsidRDefault="00892A81" w:rsidP="00892A81">
      <w:pPr>
        <w:rPr>
          <w:rFonts w:ascii="Times New Roman" w:hAnsi="Times New Roman" w:cs="Times New Roman"/>
          <w:sz w:val="28"/>
          <w:szCs w:val="28"/>
        </w:rPr>
      </w:pPr>
    </w:p>
    <w:p w14:paraId="33E5653A" w14:textId="77777777" w:rsidR="00892A81" w:rsidRPr="008430C6" w:rsidRDefault="00892A81" w:rsidP="00892A81">
      <w:pPr>
        <w:rPr>
          <w:rFonts w:ascii="Times New Roman" w:hAnsi="Times New Roman" w:cs="Times New Roman"/>
          <w:sz w:val="28"/>
          <w:szCs w:val="28"/>
        </w:rPr>
      </w:pPr>
    </w:p>
    <w:p w14:paraId="02692BBB" w14:textId="77777777" w:rsidR="00892A81" w:rsidRPr="008430C6" w:rsidRDefault="00892A81" w:rsidP="00892A81">
      <w:pPr>
        <w:rPr>
          <w:rFonts w:ascii="Times New Roman" w:hAnsi="Times New Roman" w:cs="Times New Roman"/>
          <w:sz w:val="28"/>
          <w:szCs w:val="28"/>
        </w:rPr>
      </w:pPr>
    </w:p>
    <w:p w14:paraId="17BF4741" w14:textId="77777777" w:rsidR="00466D71" w:rsidRPr="008430C6" w:rsidRDefault="00466D71" w:rsidP="00892A81">
      <w:pPr>
        <w:rPr>
          <w:rFonts w:ascii="Times New Roman" w:hAnsi="Times New Roman" w:cs="Times New Roman"/>
          <w:sz w:val="28"/>
          <w:szCs w:val="28"/>
        </w:rPr>
      </w:pPr>
    </w:p>
    <w:p w14:paraId="201D4370" w14:textId="77777777" w:rsidR="00466D71" w:rsidRPr="008430C6" w:rsidRDefault="00466D71" w:rsidP="00892A81">
      <w:pPr>
        <w:rPr>
          <w:rFonts w:ascii="Times New Roman" w:hAnsi="Times New Roman" w:cs="Times New Roman"/>
          <w:sz w:val="28"/>
          <w:szCs w:val="28"/>
        </w:rPr>
      </w:pPr>
    </w:p>
    <w:p w14:paraId="1DB0DA5C" w14:textId="77777777" w:rsidR="00466D71" w:rsidRPr="008430C6" w:rsidRDefault="00466D71" w:rsidP="00892A81">
      <w:pPr>
        <w:rPr>
          <w:rFonts w:ascii="Times New Roman" w:hAnsi="Times New Roman" w:cs="Times New Roman"/>
          <w:sz w:val="28"/>
          <w:szCs w:val="28"/>
        </w:rPr>
      </w:pPr>
    </w:p>
    <w:p w14:paraId="24B5B784" w14:textId="77777777" w:rsidR="00466D71" w:rsidRPr="008430C6" w:rsidRDefault="00466D71" w:rsidP="00892A81">
      <w:pPr>
        <w:rPr>
          <w:rFonts w:ascii="Times New Roman" w:hAnsi="Times New Roman" w:cs="Times New Roman"/>
          <w:sz w:val="28"/>
          <w:szCs w:val="28"/>
        </w:rPr>
      </w:pPr>
    </w:p>
    <w:p w14:paraId="6A4E105A" w14:textId="77777777" w:rsidR="00466D71" w:rsidRPr="008430C6" w:rsidRDefault="00466D71" w:rsidP="00892A81">
      <w:pPr>
        <w:rPr>
          <w:rFonts w:ascii="Times New Roman" w:hAnsi="Times New Roman" w:cs="Times New Roman"/>
          <w:sz w:val="28"/>
          <w:szCs w:val="28"/>
        </w:rPr>
      </w:pPr>
    </w:p>
    <w:p w14:paraId="4FD63EE3" w14:textId="77777777" w:rsidR="00466D71" w:rsidRPr="008430C6" w:rsidRDefault="00466D71" w:rsidP="00892A81">
      <w:pPr>
        <w:rPr>
          <w:rFonts w:ascii="Times New Roman" w:hAnsi="Times New Roman" w:cs="Times New Roman"/>
          <w:sz w:val="28"/>
          <w:szCs w:val="28"/>
        </w:rPr>
      </w:pPr>
    </w:p>
    <w:p w14:paraId="69375D69" w14:textId="77777777" w:rsidR="00466D71" w:rsidRPr="008430C6" w:rsidRDefault="00466D71" w:rsidP="00892A81">
      <w:pPr>
        <w:rPr>
          <w:rFonts w:ascii="Times New Roman" w:hAnsi="Times New Roman" w:cs="Times New Roman"/>
          <w:sz w:val="28"/>
          <w:szCs w:val="28"/>
        </w:rPr>
      </w:pPr>
    </w:p>
    <w:p w14:paraId="0C0761E9" w14:textId="77777777" w:rsidR="00466D71" w:rsidRPr="008430C6" w:rsidRDefault="00466D71" w:rsidP="00892A81">
      <w:pPr>
        <w:rPr>
          <w:rFonts w:ascii="Times New Roman" w:hAnsi="Times New Roman" w:cs="Times New Roman"/>
          <w:sz w:val="28"/>
          <w:szCs w:val="28"/>
        </w:rPr>
      </w:pPr>
    </w:p>
    <w:p w14:paraId="1243D62E" w14:textId="77777777" w:rsidR="00466D71" w:rsidRPr="008430C6" w:rsidRDefault="00466D71" w:rsidP="00892A81">
      <w:pPr>
        <w:rPr>
          <w:rFonts w:ascii="Times New Roman" w:hAnsi="Times New Roman" w:cs="Times New Roman"/>
          <w:sz w:val="28"/>
          <w:szCs w:val="28"/>
        </w:rPr>
      </w:pPr>
    </w:p>
    <w:p w14:paraId="4F7C4E78" w14:textId="77777777" w:rsidR="00466D71" w:rsidRPr="008430C6" w:rsidRDefault="00466D71" w:rsidP="00892A81">
      <w:pPr>
        <w:rPr>
          <w:rFonts w:ascii="Times New Roman" w:hAnsi="Times New Roman" w:cs="Times New Roman"/>
          <w:sz w:val="28"/>
          <w:szCs w:val="28"/>
        </w:rPr>
      </w:pPr>
    </w:p>
    <w:p w14:paraId="6EDB2E6D" w14:textId="77777777" w:rsidR="00466D71" w:rsidRPr="008430C6" w:rsidRDefault="00466D71" w:rsidP="00892A81">
      <w:pPr>
        <w:rPr>
          <w:rFonts w:ascii="Times New Roman" w:hAnsi="Times New Roman" w:cs="Times New Roman"/>
          <w:sz w:val="28"/>
          <w:szCs w:val="28"/>
        </w:rPr>
      </w:pPr>
    </w:p>
    <w:p w14:paraId="69910DD2" w14:textId="77777777" w:rsidR="003233E9" w:rsidRPr="008430C6" w:rsidRDefault="003233E9" w:rsidP="00892A81">
      <w:pPr>
        <w:tabs>
          <w:tab w:val="left" w:pos="3870"/>
        </w:tabs>
        <w:rPr>
          <w:rFonts w:ascii="Times New Roman" w:hAnsi="Times New Roman" w:cs="Times New Roman"/>
          <w:sz w:val="28"/>
          <w:szCs w:val="28"/>
        </w:rPr>
      </w:pPr>
    </w:p>
    <w:p w14:paraId="7CCC25CD" w14:textId="77777777" w:rsidR="008430C6" w:rsidRPr="008430C6" w:rsidRDefault="008430C6" w:rsidP="00892A81">
      <w:pPr>
        <w:tabs>
          <w:tab w:val="left" w:pos="3870"/>
        </w:tabs>
        <w:rPr>
          <w:rFonts w:ascii="Times New Roman" w:hAnsi="Times New Roman" w:cs="Times New Roman"/>
          <w:sz w:val="28"/>
          <w:szCs w:val="28"/>
        </w:rPr>
      </w:pPr>
    </w:p>
    <w:p w14:paraId="3ED3149F" w14:textId="70A45A7C" w:rsidR="00892A81" w:rsidRPr="008430C6" w:rsidRDefault="00892A81" w:rsidP="00892A81">
      <w:pPr>
        <w:widowControl w:val="0"/>
        <w:tabs>
          <w:tab w:val="left" w:pos="1133"/>
        </w:tabs>
        <w:spacing w:after="0" w:line="360" w:lineRule="auto"/>
        <w:jc w:val="center"/>
        <w:rPr>
          <w:rFonts w:ascii="Times New Roman" w:eastAsia="Calibri" w:hAnsi="Times New Roman" w:cs="Times New Roman"/>
          <w:sz w:val="28"/>
          <w:szCs w:val="28"/>
        </w:rPr>
      </w:pPr>
      <w:r w:rsidRPr="008430C6">
        <w:rPr>
          <w:rFonts w:ascii="Times New Roman" w:eastAsia="Calibri" w:hAnsi="Times New Roman" w:cs="Times New Roman"/>
          <w:b/>
          <w:sz w:val="28"/>
          <w:szCs w:val="28"/>
        </w:rPr>
        <w:t xml:space="preserve">СПИСОК </w:t>
      </w:r>
      <w:r w:rsidR="00C62216" w:rsidRPr="008430C6">
        <w:rPr>
          <w:rFonts w:ascii="Times New Roman" w:eastAsia="Calibri" w:hAnsi="Times New Roman" w:cs="Times New Roman"/>
          <w:b/>
          <w:sz w:val="28"/>
          <w:szCs w:val="28"/>
        </w:rPr>
        <w:t>ИСПОЛЬЗ</w:t>
      </w:r>
      <w:r w:rsidR="00C62216">
        <w:rPr>
          <w:rFonts w:ascii="Times New Roman" w:eastAsia="Calibri" w:hAnsi="Times New Roman" w:cs="Times New Roman"/>
          <w:b/>
          <w:sz w:val="28"/>
          <w:szCs w:val="28"/>
        </w:rPr>
        <w:t>ОВАННЫХ</w:t>
      </w:r>
      <w:r w:rsidRPr="008430C6">
        <w:rPr>
          <w:rFonts w:ascii="Times New Roman" w:eastAsia="Calibri" w:hAnsi="Times New Roman" w:cs="Times New Roman"/>
          <w:b/>
          <w:sz w:val="28"/>
          <w:szCs w:val="28"/>
        </w:rPr>
        <w:t xml:space="preserve"> ИСТОЧНИКОВ</w:t>
      </w:r>
    </w:p>
    <w:p w14:paraId="42CAE803" w14:textId="77777777" w:rsidR="00892A81" w:rsidRPr="008430C6" w:rsidRDefault="00892A81" w:rsidP="00892A81">
      <w:pPr>
        <w:widowControl w:val="0"/>
        <w:spacing w:after="0" w:line="360" w:lineRule="auto"/>
        <w:jc w:val="center"/>
        <w:rPr>
          <w:rFonts w:ascii="Times New Roman" w:eastAsia="Calibri" w:hAnsi="Times New Roman" w:cs="Times New Roman"/>
          <w:sz w:val="28"/>
          <w:szCs w:val="28"/>
        </w:rPr>
      </w:pPr>
      <w:r w:rsidRPr="008430C6">
        <w:rPr>
          <w:rFonts w:ascii="Times New Roman" w:eastAsia="Calibri" w:hAnsi="Times New Roman" w:cs="Times New Roman"/>
          <w:sz w:val="28"/>
          <w:szCs w:val="28"/>
        </w:rPr>
        <w:tab/>
      </w:r>
    </w:p>
    <w:p w14:paraId="7D33832B" w14:textId="77777777" w:rsidR="00892A81" w:rsidRPr="008430C6" w:rsidRDefault="00892A81" w:rsidP="00892A81">
      <w:pPr>
        <w:widowControl w:val="0"/>
        <w:spacing w:after="0" w:line="360" w:lineRule="auto"/>
        <w:jc w:val="center"/>
        <w:rPr>
          <w:rFonts w:ascii="Times New Roman" w:eastAsia="Times New Roman" w:hAnsi="Times New Roman" w:cs="Times New Roman"/>
          <w:b/>
          <w:sz w:val="28"/>
          <w:szCs w:val="28"/>
          <w:lang w:eastAsia="ko-KR"/>
        </w:rPr>
      </w:pPr>
      <w:r w:rsidRPr="008430C6">
        <w:rPr>
          <w:rFonts w:ascii="Times New Roman" w:eastAsia="Times New Roman" w:hAnsi="Times New Roman" w:cs="Times New Roman"/>
          <w:b/>
          <w:sz w:val="28"/>
          <w:szCs w:val="28"/>
          <w:lang w:eastAsia="ko-KR"/>
        </w:rPr>
        <w:t>Нормативно-правовые акты</w:t>
      </w:r>
    </w:p>
    <w:p w14:paraId="3C3BFEC9" w14:textId="77777777" w:rsidR="00892A81" w:rsidRPr="008430C6" w:rsidRDefault="00892A81" w:rsidP="00892A81">
      <w:pPr>
        <w:widowControl w:val="0"/>
        <w:tabs>
          <w:tab w:val="left" w:pos="3393"/>
        </w:tabs>
        <w:spacing w:after="0" w:line="360" w:lineRule="auto"/>
        <w:ind w:firstLine="709"/>
        <w:jc w:val="both"/>
        <w:rPr>
          <w:rFonts w:ascii="Times New Roman" w:eastAsia="Times New Roman" w:hAnsi="Times New Roman" w:cs="Times New Roman"/>
          <w:sz w:val="28"/>
          <w:szCs w:val="28"/>
          <w:lang w:eastAsia="ru-RU"/>
        </w:rPr>
      </w:pPr>
    </w:p>
    <w:p w14:paraId="64AA29BA" w14:textId="7B7CFDC1" w:rsidR="00892A81" w:rsidRPr="008430C6" w:rsidRDefault="00892A81" w:rsidP="00892A81">
      <w:pPr>
        <w:widowControl w:val="0"/>
        <w:numPr>
          <w:ilvl w:val="0"/>
          <w:numId w:val="1"/>
        </w:numPr>
        <w:tabs>
          <w:tab w:val="left" w:pos="1276"/>
        </w:tabs>
        <w:spacing w:after="0" w:line="360" w:lineRule="auto"/>
        <w:ind w:left="0" w:firstLine="709"/>
        <w:jc w:val="both"/>
        <w:rPr>
          <w:rFonts w:ascii="Times New Roman" w:eastAsia="Times New Roman" w:hAnsi="Times New Roman" w:cs="Times New Roman"/>
          <w:sz w:val="28"/>
          <w:szCs w:val="28"/>
          <w:lang w:eastAsia="ru-RU"/>
        </w:rPr>
      </w:pPr>
      <w:r w:rsidRPr="008430C6">
        <w:rPr>
          <w:rFonts w:ascii="Times New Roman" w:eastAsia="Calibri" w:hAnsi="Times New Roman" w:cs="Times New Roman"/>
          <w:sz w:val="28"/>
          <w:szCs w:val="28"/>
        </w:rPr>
        <w:t xml:space="preserve">Конституция Российской Федерации (принята всенародным голосованием 12.12.1993) (с учетом поправок, внесенных Законами РФ о поправках к Конституции РФ </w:t>
      </w:r>
      <w:r w:rsidRPr="008430C6">
        <w:rPr>
          <w:rFonts w:ascii="Times New Roman" w:eastAsia="Calibri" w:hAnsi="Times New Roman" w:cs="Times New Roman"/>
          <w:sz w:val="28"/>
          <w:szCs w:val="28"/>
          <w:shd w:val="clear" w:color="auto" w:fill="FFFFFF"/>
        </w:rPr>
        <w:t>от 30.12.2008 № 6-ФКЗ, от 01.07.2020 № 1-ФКЗ, от 04.10.2022 № 8-ФКЗ) //</w:t>
      </w:r>
      <w:r w:rsidRPr="008430C6">
        <w:rPr>
          <w:rFonts w:ascii="Times New Roman" w:eastAsia="Calibri" w:hAnsi="Times New Roman" w:cs="Times New Roman"/>
          <w:sz w:val="28"/>
          <w:szCs w:val="28"/>
        </w:rPr>
        <w:t xml:space="preserve"> С</w:t>
      </w:r>
      <w:r w:rsidR="00057093">
        <w:rPr>
          <w:rFonts w:ascii="Times New Roman" w:eastAsia="Calibri" w:hAnsi="Times New Roman" w:cs="Times New Roman"/>
          <w:sz w:val="28"/>
          <w:szCs w:val="28"/>
        </w:rPr>
        <w:t xml:space="preserve">обрание </w:t>
      </w:r>
      <w:r w:rsidRPr="008430C6">
        <w:rPr>
          <w:rFonts w:ascii="Times New Roman" w:eastAsia="Calibri" w:hAnsi="Times New Roman" w:cs="Times New Roman"/>
          <w:sz w:val="28"/>
          <w:szCs w:val="28"/>
        </w:rPr>
        <w:t>З</w:t>
      </w:r>
      <w:r w:rsidR="00057093">
        <w:rPr>
          <w:rFonts w:ascii="Times New Roman" w:eastAsia="Calibri" w:hAnsi="Times New Roman" w:cs="Times New Roman"/>
          <w:sz w:val="28"/>
          <w:szCs w:val="28"/>
        </w:rPr>
        <w:t>аконодательства</w:t>
      </w:r>
      <w:r w:rsidRPr="008430C6">
        <w:rPr>
          <w:rFonts w:ascii="Times New Roman" w:eastAsia="Calibri" w:hAnsi="Times New Roman" w:cs="Times New Roman"/>
          <w:sz w:val="28"/>
          <w:szCs w:val="28"/>
        </w:rPr>
        <w:t xml:space="preserve"> РФ. - 2020. - № 31.</w:t>
      </w:r>
    </w:p>
    <w:p w14:paraId="6F0FB410" w14:textId="2AA9B871" w:rsidR="00257F73" w:rsidRPr="008430C6" w:rsidRDefault="00257F73" w:rsidP="00257F73">
      <w:pPr>
        <w:widowControl w:val="0"/>
        <w:numPr>
          <w:ilvl w:val="0"/>
          <w:numId w:val="1"/>
        </w:numPr>
        <w:tabs>
          <w:tab w:val="left" w:pos="1276"/>
        </w:tabs>
        <w:spacing w:after="0" w:line="360" w:lineRule="auto"/>
        <w:ind w:left="0" w:firstLine="709"/>
        <w:jc w:val="both"/>
        <w:rPr>
          <w:rFonts w:ascii="Times New Roman" w:eastAsia="Times New Roman" w:hAnsi="Times New Roman" w:cs="Times New Roman"/>
          <w:sz w:val="28"/>
          <w:szCs w:val="28"/>
          <w:lang w:eastAsia="ru-RU"/>
        </w:rPr>
      </w:pPr>
      <w:r w:rsidRPr="008430C6">
        <w:rPr>
          <w:rFonts w:ascii="Times New Roman" w:eastAsia="Calibri" w:hAnsi="Times New Roman" w:cs="Times New Roman"/>
          <w:sz w:val="28"/>
          <w:szCs w:val="28"/>
        </w:rPr>
        <w:t xml:space="preserve">Семейный кодекс Российской Федерации от 29.12.1995 № 223-ФЗ (ред. от 05.02.2025) // Собрание законодательства РФ. – 1996. - № 1. - </w:t>
      </w:r>
      <w:r w:rsidR="002E3049">
        <w:rPr>
          <w:rFonts w:ascii="Times New Roman" w:eastAsia="Calibri" w:hAnsi="Times New Roman" w:cs="Times New Roman"/>
          <w:sz w:val="28"/>
          <w:szCs w:val="28"/>
        </w:rPr>
        <w:t>С</w:t>
      </w:r>
      <w:r w:rsidRPr="008430C6">
        <w:rPr>
          <w:rFonts w:ascii="Times New Roman" w:eastAsia="Calibri" w:hAnsi="Times New Roman" w:cs="Times New Roman"/>
          <w:sz w:val="28"/>
          <w:szCs w:val="28"/>
        </w:rPr>
        <w:t>т. 16.</w:t>
      </w:r>
    </w:p>
    <w:p w14:paraId="487BAE71" w14:textId="444A799C" w:rsidR="00257F73" w:rsidRPr="008430C6" w:rsidRDefault="00257F73" w:rsidP="00257F73">
      <w:pPr>
        <w:widowControl w:val="0"/>
        <w:numPr>
          <w:ilvl w:val="0"/>
          <w:numId w:val="1"/>
        </w:numPr>
        <w:tabs>
          <w:tab w:val="left" w:pos="1276"/>
        </w:tabs>
        <w:spacing w:after="0" w:line="360" w:lineRule="auto"/>
        <w:ind w:left="0" w:firstLine="709"/>
        <w:jc w:val="both"/>
        <w:rPr>
          <w:rFonts w:ascii="Times New Roman" w:eastAsia="Times New Roman" w:hAnsi="Times New Roman" w:cs="Times New Roman"/>
          <w:sz w:val="28"/>
          <w:szCs w:val="28"/>
          <w:lang w:eastAsia="ru-RU"/>
        </w:rPr>
      </w:pPr>
      <w:r w:rsidRPr="008430C6">
        <w:rPr>
          <w:rFonts w:ascii="Times New Roman" w:hAnsi="Times New Roman" w:cs="Times New Roman"/>
          <w:sz w:val="28"/>
          <w:szCs w:val="28"/>
        </w:rPr>
        <w:t xml:space="preserve">Налоговый кодекс Российской Федерации (часть вторая) от 05.08.2000 № 117-ФЗ (ред. от 01.04.2025) // Собрание законодательства РФ. – 2000. - № 32. - </w:t>
      </w:r>
      <w:r w:rsidR="002E3049">
        <w:rPr>
          <w:rFonts w:ascii="Times New Roman" w:hAnsi="Times New Roman" w:cs="Times New Roman"/>
          <w:sz w:val="28"/>
          <w:szCs w:val="28"/>
        </w:rPr>
        <w:t>С</w:t>
      </w:r>
      <w:r w:rsidRPr="008430C6">
        <w:rPr>
          <w:rFonts w:ascii="Times New Roman" w:hAnsi="Times New Roman" w:cs="Times New Roman"/>
          <w:sz w:val="28"/>
          <w:szCs w:val="28"/>
        </w:rPr>
        <w:t>т. 3340.</w:t>
      </w:r>
    </w:p>
    <w:p w14:paraId="4BDFFCCB" w14:textId="77777777" w:rsidR="00892A81" w:rsidRPr="008430C6" w:rsidRDefault="00892A81" w:rsidP="00892A81">
      <w:pPr>
        <w:widowControl w:val="0"/>
        <w:numPr>
          <w:ilvl w:val="0"/>
          <w:numId w:val="1"/>
        </w:numPr>
        <w:tabs>
          <w:tab w:val="left" w:pos="1276"/>
        </w:tabs>
        <w:spacing w:after="0" w:line="360" w:lineRule="auto"/>
        <w:ind w:left="0" w:firstLine="709"/>
        <w:jc w:val="both"/>
        <w:rPr>
          <w:rFonts w:ascii="Times New Roman" w:eastAsia="Times New Roman" w:hAnsi="Times New Roman" w:cs="Times New Roman"/>
          <w:sz w:val="28"/>
          <w:szCs w:val="28"/>
          <w:lang w:eastAsia="ru-RU"/>
        </w:rPr>
      </w:pPr>
      <w:r w:rsidRPr="008430C6">
        <w:rPr>
          <w:rFonts w:ascii="Times New Roman" w:eastAsia="Calibri" w:hAnsi="Times New Roman" w:cs="Times New Roman"/>
          <w:sz w:val="28"/>
          <w:szCs w:val="28"/>
        </w:rPr>
        <w:t>Гражданский кодекс Российской Федерации (часть третья) от 26.11.2001 № 146-ФЗ (ред. от 08.08.2024) // Парламентская газета. - 2001. - № 224.</w:t>
      </w:r>
    </w:p>
    <w:p w14:paraId="6AF1C61E" w14:textId="6BBB8D6A" w:rsidR="00257F73" w:rsidRPr="008430C6" w:rsidRDefault="00257F73" w:rsidP="00257F73">
      <w:pPr>
        <w:widowControl w:val="0"/>
        <w:numPr>
          <w:ilvl w:val="0"/>
          <w:numId w:val="1"/>
        </w:numPr>
        <w:tabs>
          <w:tab w:val="left" w:pos="1276"/>
        </w:tabs>
        <w:spacing w:after="0" w:line="360" w:lineRule="auto"/>
        <w:ind w:left="0" w:firstLine="709"/>
        <w:jc w:val="both"/>
        <w:rPr>
          <w:rFonts w:ascii="Times New Roman" w:eastAsia="Times New Roman" w:hAnsi="Times New Roman" w:cs="Times New Roman"/>
          <w:sz w:val="28"/>
          <w:szCs w:val="28"/>
          <w:lang w:eastAsia="ru-RU"/>
        </w:rPr>
      </w:pPr>
      <w:r w:rsidRPr="008430C6">
        <w:rPr>
          <w:rFonts w:ascii="Times New Roman" w:hAnsi="Times New Roman" w:cs="Times New Roman"/>
          <w:sz w:val="28"/>
          <w:szCs w:val="28"/>
        </w:rPr>
        <w:t xml:space="preserve">Федеральный закон от 08.12.1995 № 193-ФЗ (ред. от 22.06.2024) «О сельскохозяйственной кооперации» // Собрание законодательства РФ. – 1995. - № 50. - </w:t>
      </w:r>
      <w:r w:rsidR="002E3049">
        <w:rPr>
          <w:rFonts w:ascii="Times New Roman" w:hAnsi="Times New Roman" w:cs="Times New Roman"/>
          <w:sz w:val="28"/>
          <w:szCs w:val="28"/>
        </w:rPr>
        <w:t>С</w:t>
      </w:r>
      <w:r w:rsidRPr="008430C6">
        <w:rPr>
          <w:rFonts w:ascii="Times New Roman" w:hAnsi="Times New Roman" w:cs="Times New Roman"/>
          <w:sz w:val="28"/>
          <w:szCs w:val="28"/>
        </w:rPr>
        <w:t>т. 4870.</w:t>
      </w:r>
    </w:p>
    <w:p w14:paraId="584A6CF3" w14:textId="6A458D22" w:rsidR="00257F73" w:rsidRPr="008430C6" w:rsidRDefault="00257F73" w:rsidP="00257F73">
      <w:pPr>
        <w:widowControl w:val="0"/>
        <w:numPr>
          <w:ilvl w:val="0"/>
          <w:numId w:val="1"/>
        </w:numPr>
        <w:tabs>
          <w:tab w:val="left" w:pos="1276"/>
        </w:tabs>
        <w:spacing w:after="0" w:line="360" w:lineRule="auto"/>
        <w:ind w:left="0" w:firstLine="709"/>
        <w:jc w:val="both"/>
        <w:rPr>
          <w:rFonts w:ascii="Times New Roman" w:eastAsia="Times New Roman" w:hAnsi="Times New Roman" w:cs="Times New Roman"/>
          <w:sz w:val="28"/>
          <w:szCs w:val="28"/>
          <w:lang w:eastAsia="ru-RU"/>
        </w:rPr>
      </w:pPr>
      <w:r w:rsidRPr="008430C6">
        <w:rPr>
          <w:rFonts w:ascii="Times New Roman" w:eastAsia="Times New Roman" w:hAnsi="Times New Roman" w:cs="Times New Roman"/>
          <w:sz w:val="28"/>
          <w:szCs w:val="28"/>
          <w:lang w:eastAsia="ru-RU"/>
        </w:rPr>
        <w:t xml:space="preserve">Федеральный закон от 12.01.1996 № 8-ФЗ (ред. от 01.01.2025) «О погребении и похоронном деле» // Собрание законодательства РФ. – 1996. - № 3. - </w:t>
      </w:r>
      <w:r w:rsidR="002E3049">
        <w:rPr>
          <w:rFonts w:ascii="Times New Roman" w:eastAsia="Times New Roman" w:hAnsi="Times New Roman" w:cs="Times New Roman"/>
          <w:sz w:val="28"/>
          <w:szCs w:val="28"/>
          <w:lang w:eastAsia="ru-RU"/>
        </w:rPr>
        <w:t>С</w:t>
      </w:r>
      <w:r w:rsidRPr="008430C6">
        <w:rPr>
          <w:rFonts w:ascii="Times New Roman" w:eastAsia="Times New Roman" w:hAnsi="Times New Roman" w:cs="Times New Roman"/>
          <w:sz w:val="28"/>
          <w:szCs w:val="28"/>
          <w:lang w:eastAsia="ru-RU"/>
        </w:rPr>
        <w:t>т. 146.</w:t>
      </w:r>
    </w:p>
    <w:p w14:paraId="3A429074" w14:textId="38BDA26C" w:rsidR="00257F73" w:rsidRPr="008430C6" w:rsidRDefault="00257F73" w:rsidP="00257F73">
      <w:pPr>
        <w:widowControl w:val="0"/>
        <w:numPr>
          <w:ilvl w:val="0"/>
          <w:numId w:val="1"/>
        </w:numPr>
        <w:tabs>
          <w:tab w:val="left" w:pos="1276"/>
        </w:tabs>
        <w:spacing w:after="0" w:line="360" w:lineRule="auto"/>
        <w:ind w:left="0" w:firstLine="709"/>
        <w:jc w:val="both"/>
        <w:rPr>
          <w:rFonts w:ascii="Times New Roman" w:eastAsia="Times New Roman" w:hAnsi="Times New Roman" w:cs="Times New Roman"/>
          <w:sz w:val="28"/>
          <w:szCs w:val="28"/>
          <w:lang w:eastAsia="ru-RU"/>
        </w:rPr>
      </w:pPr>
      <w:r w:rsidRPr="008430C6">
        <w:rPr>
          <w:rFonts w:ascii="Times New Roman" w:hAnsi="Times New Roman" w:cs="Times New Roman"/>
          <w:sz w:val="28"/>
          <w:szCs w:val="28"/>
        </w:rPr>
        <w:t xml:space="preserve">Федеральный закон от 13.12.1996 № 150-ФЗ (ред. от 08.08.2024) «Об оружии» // Собрание законодательства РФ. – 1996. - № 51. - </w:t>
      </w:r>
      <w:r w:rsidR="002E3049">
        <w:rPr>
          <w:rFonts w:ascii="Times New Roman" w:hAnsi="Times New Roman" w:cs="Times New Roman"/>
          <w:sz w:val="28"/>
          <w:szCs w:val="28"/>
        </w:rPr>
        <w:t>С</w:t>
      </w:r>
      <w:r w:rsidRPr="008430C6">
        <w:rPr>
          <w:rFonts w:ascii="Times New Roman" w:hAnsi="Times New Roman" w:cs="Times New Roman"/>
          <w:sz w:val="28"/>
          <w:szCs w:val="28"/>
        </w:rPr>
        <w:t>т. 5681.</w:t>
      </w:r>
    </w:p>
    <w:p w14:paraId="26AC7461" w14:textId="77777777" w:rsidR="00892A81" w:rsidRPr="008430C6" w:rsidRDefault="00892A81" w:rsidP="00892A81">
      <w:pPr>
        <w:widowControl w:val="0"/>
        <w:numPr>
          <w:ilvl w:val="0"/>
          <w:numId w:val="1"/>
        </w:numPr>
        <w:tabs>
          <w:tab w:val="left" w:pos="1276"/>
        </w:tabs>
        <w:spacing w:after="0" w:line="360" w:lineRule="auto"/>
        <w:ind w:left="0" w:firstLine="709"/>
        <w:jc w:val="both"/>
        <w:rPr>
          <w:rFonts w:ascii="Times New Roman" w:eastAsia="Times New Roman" w:hAnsi="Times New Roman" w:cs="Times New Roman"/>
          <w:sz w:val="28"/>
          <w:szCs w:val="28"/>
          <w:lang w:eastAsia="ru-RU"/>
        </w:rPr>
      </w:pPr>
      <w:r w:rsidRPr="008430C6">
        <w:rPr>
          <w:rFonts w:ascii="Times New Roman" w:eastAsia="Times New Roman" w:hAnsi="Times New Roman" w:cs="Times New Roman"/>
          <w:sz w:val="28"/>
          <w:szCs w:val="28"/>
          <w:lang w:eastAsia="ru-RU"/>
        </w:rPr>
        <w:t xml:space="preserve">Федеральный закон от 26.11.2001 № 147-ФЗ (ред. от 19.12.2022) «О введении в действие части третьей Гражданского кодекса Российской Федерации» // </w:t>
      </w:r>
      <w:r w:rsidRPr="008430C6">
        <w:rPr>
          <w:rFonts w:ascii="Times New Roman" w:eastAsia="Calibri" w:hAnsi="Times New Roman" w:cs="Times New Roman"/>
          <w:sz w:val="28"/>
          <w:szCs w:val="28"/>
        </w:rPr>
        <w:t>Парламентская газета. – 2001. - № 224.</w:t>
      </w:r>
      <w:r w:rsidRPr="008430C6">
        <w:rPr>
          <w:rFonts w:ascii="Times New Roman" w:eastAsia="Times New Roman" w:hAnsi="Times New Roman" w:cs="Times New Roman"/>
          <w:sz w:val="28"/>
          <w:szCs w:val="28"/>
          <w:lang w:eastAsia="ru-RU"/>
        </w:rPr>
        <w:t xml:space="preserve"> </w:t>
      </w:r>
    </w:p>
    <w:p w14:paraId="40F97698" w14:textId="71751E95" w:rsidR="00892A81" w:rsidRPr="008430C6" w:rsidRDefault="00892A81" w:rsidP="00892A81">
      <w:pPr>
        <w:widowControl w:val="0"/>
        <w:numPr>
          <w:ilvl w:val="0"/>
          <w:numId w:val="1"/>
        </w:numPr>
        <w:tabs>
          <w:tab w:val="left" w:pos="1276"/>
        </w:tabs>
        <w:spacing w:after="0" w:line="360" w:lineRule="auto"/>
        <w:ind w:left="0" w:firstLine="709"/>
        <w:jc w:val="both"/>
        <w:rPr>
          <w:rFonts w:ascii="Times New Roman" w:eastAsia="Times New Roman" w:hAnsi="Times New Roman" w:cs="Times New Roman"/>
          <w:sz w:val="28"/>
          <w:szCs w:val="28"/>
          <w:lang w:eastAsia="ru-RU"/>
        </w:rPr>
      </w:pPr>
      <w:r w:rsidRPr="008430C6">
        <w:rPr>
          <w:rFonts w:ascii="Times New Roman" w:eastAsia="Calibri" w:hAnsi="Times New Roman" w:cs="Times New Roman"/>
          <w:sz w:val="28"/>
          <w:szCs w:val="28"/>
        </w:rPr>
        <w:t xml:space="preserve">Основы законодательства Российской Федерации о нотариате (утв. ВС РФ 11.02.1993 № 4462-1) (ред. от </w:t>
      </w:r>
      <w:r w:rsidR="00257F73" w:rsidRPr="008430C6">
        <w:rPr>
          <w:rFonts w:ascii="Times New Roman" w:eastAsia="Calibri" w:hAnsi="Times New Roman" w:cs="Times New Roman"/>
          <w:sz w:val="28"/>
          <w:szCs w:val="28"/>
        </w:rPr>
        <w:t>01.06.2025</w:t>
      </w:r>
      <w:r w:rsidRPr="008430C6">
        <w:rPr>
          <w:rFonts w:ascii="Times New Roman" w:eastAsia="Calibri" w:hAnsi="Times New Roman" w:cs="Times New Roman"/>
          <w:sz w:val="28"/>
          <w:szCs w:val="28"/>
        </w:rPr>
        <w:t xml:space="preserve">) // Ведомости СНД и ВС РФ. -  1993. - № 10. - </w:t>
      </w:r>
      <w:r w:rsidR="002E3049">
        <w:rPr>
          <w:rFonts w:ascii="Times New Roman" w:eastAsia="Calibri" w:hAnsi="Times New Roman" w:cs="Times New Roman"/>
          <w:sz w:val="28"/>
          <w:szCs w:val="28"/>
        </w:rPr>
        <w:t>С</w:t>
      </w:r>
      <w:r w:rsidRPr="008430C6">
        <w:rPr>
          <w:rFonts w:ascii="Times New Roman" w:eastAsia="Calibri" w:hAnsi="Times New Roman" w:cs="Times New Roman"/>
          <w:sz w:val="28"/>
          <w:szCs w:val="28"/>
        </w:rPr>
        <w:t>т. 357.</w:t>
      </w:r>
    </w:p>
    <w:p w14:paraId="3D477864" w14:textId="77777777" w:rsidR="007656A1" w:rsidRPr="008430C6" w:rsidRDefault="00892A81" w:rsidP="007656A1">
      <w:pPr>
        <w:widowControl w:val="0"/>
        <w:numPr>
          <w:ilvl w:val="0"/>
          <w:numId w:val="1"/>
        </w:numPr>
        <w:tabs>
          <w:tab w:val="left" w:pos="1276"/>
        </w:tabs>
        <w:spacing w:after="0" w:line="360" w:lineRule="auto"/>
        <w:ind w:left="0" w:firstLine="709"/>
        <w:jc w:val="both"/>
        <w:rPr>
          <w:rFonts w:ascii="Times New Roman" w:eastAsia="Times New Roman" w:hAnsi="Times New Roman" w:cs="Times New Roman"/>
          <w:sz w:val="28"/>
          <w:szCs w:val="28"/>
          <w:lang w:eastAsia="ru-RU"/>
        </w:rPr>
      </w:pPr>
      <w:r w:rsidRPr="008430C6">
        <w:rPr>
          <w:rFonts w:ascii="Times New Roman" w:eastAsia="Calibri" w:hAnsi="Times New Roman" w:cs="Times New Roman"/>
          <w:sz w:val="28"/>
          <w:szCs w:val="28"/>
        </w:rPr>
        <w:t>Постановление Пленума Верховного Суда РФ от 29.05.2012 № 9 (ред. от 24.12.2020) «О судебной практике по делам о наследовании» // Российская газета. – 2012. - № 127.</w:t>
      </w:r>
    </w:p>
    <w:p w14:paraId="79E25FA1" w14:textId="5F2C7F43" w:rsidR="007656A1" w:rsidRPr="008430C6" w:rsidRDefault="007656A1" w:rsidP="007656A1">
      <w:pPr>
        <w:widowControl w:val="0"/>
        <w:numPr>
          <w:ilvl w:val="0"/>
          <w:numId w:val="1"/>
        </w:numPr>
        <w:tabs>
          <w:tab w:val="left" w:pos="1276"/>
        </w:tabs>
        <w:spacing w:after="0" w:line="360" w:lineRule="auto"/>
        <w:ind w:left="0" w:firstLine="709"/>
        <w:jc w:val="both"/>
        <w:rPr>
          <w:rFonts w:ascii="Times New Roman" w:eastAsia="Times New Roman" w:hAnsi="Times New Roman" w:cs="Times New Roman"/>
          <w:sz w:val="28"/>
          <w:szCs w:val="28"/>
          <w:lang w:eastAsia="ru-RU"/>
        </w:rPr>
      </w:pPr>
      <w:r w:rsidRPr="008430C6">
        <w:rPr>
          <w:rFonts w:ascii="Times New Roman" w:eastAsia="Times New Roman" w:hAnsi="Times New Roman" w:cs="Times New Roman"/>
          <w:bCs/>
          <w:kern w:val="36"/>
          <w:sz w:val="28"/>
          <w:szCs w:val="28"/>
          <w:lang w:eastAsia="ru-RU"/>
        </w:rPr>
        <w:t xml:space="preserve">Решение № 2-6718/2024 2-6718/2024~М-6023/2024 М-6023/2024 от 24 декабря 2024 г. по делу № 2-6718/2024   // Судебные и нормативные акты РФ </w:t>
      </w:r>
      <w:r w:rsidRPr="008430C6">
        <w:rPr>
          <w:rFonts w:ascii="Times New Roman" w:eastAsia="Times New Roman" w:hAnsi="Times New Roman" w:cs="Times New Roman"/>
          <w:sz w:val="28"/>
          <w:szCs w:val="28"/>
          <w:lang w:eastAsia="ru-RU"/>
        </w:rPr>
        <w:t>[</w:t>
      </w:r>
      <w:r w:rsidR="002E3049">
        <w:rPr>
          <w:rFonts w:ascii="Times New Roman" w:eastAsia="Times New Roman" w:hAnsi="Times New Roman" w:cs="Times New Roman"/>
          <w:sz w:val="28"/>
          <w:szCs w:val="28"/>
          <w:lang w:eastAsia="ru-RU"/>
        </w:rPr>
        <w:t>Электронный ресурс]</w:t>
      </w:r>
      <w:r w:rsidRPr="008430C6">
        <w:rPr>
          <w:rFonts w:ascii="Times New Roman" w:eastAsia="Times New Roman" w:hAnsi="Times New Roman" w:cs="Times New Roman"/>
          <w:sz w:val="28"/>
          <w:szCs w:val="28"/>
          <w:lang w:eastAsia="ru-RU"/>
        </w:rPr>
        <w:t xml:space="preserve"> </w:t>
      </w:r>
      <w:r w:rsidRPr="008430C6">
        <w:rPr>
          <w:rFonts w:ascii="Times New Roman" w:eastAsia="Calibri" w:hAnsi="Times New Roman" w:cs="Times New Roman"/>
          <w:sz w:val="28"/>
          <w:szCs w:val="28"/>
        </w:rPr>
        <w:t xml:space="preserve">URL: </w:t>
      </w:r>
      <w:hyperlink r:id="rId8" w:history="1">
        <w:r w:rsidRPr="008430C6">
          <w:rPr>
            <w:rStyle w:val="a7"/>
            <w:rFonts w:ascii="Times New Roman" w:eastAsia="Calibri" w:hAnsi="Times New Roman" w:cs="Times New Roman"/>
            <w:color w:val="auto"/>
            <w:sz w:val="28"/>
            <w:szCs w:val="28"/>
            <w:u w:val="none"/>
          </w:rPr>
          <w:t>https://sudact.ru/regular/doc/udTabPQ1N0L9/</w:t>
        </w:r>
      </w:hyperlink>
      <w:r w:rsidRPr="008430C6">
        <w:rPr>
          <w:rFonts w:ascii="Times New Roman" w:eastAsia="Calibri" w:hAnsi="Times New Roman" w:cs="Times New Roman"/>
          <w:sz w:val="28"/>
          <w:szCs w:val="28"/>
        </w:rPr>
        <w:t xml:space="preserve"> (дата обращения: 10.06.2025). </w:t>
      </w:r>
    </w:p>
    <w:p w14:paraId="7C7B9261" w14:textId="77777777" w:rsidR="00892A81" w:rsidRPr="008430C6" w:rsidRDefault="00892A81" w:rsidP="00892A81">
      <w:pPr>
        <w:widowControl w:val="0"/>
        <w:tabs>
          <w:tab w:val="left" w:pos="1276"/>
        </w:tabs>
        <w:spacing w:after="0" w:line="360" w:lineRule="auto"/>
        <w:ind w:left="709"/>
        <w:jc w:val="both"/>
        <w:rPr>
          <w:rFonts w:ascii="Times New Roman" w:eastAsia="Times New Roman" w:hAnsi="Times New Roman" w:cs="Times New Roman"/>
          <w:sz w:val="28"/>
          <w:szCs w:val="28"/>
          <w:lang w:eastAsia="ru-RU"/>
        </w:rPr>
      </w:pPr>
    </w:p>
    <w:p w14:paraId="2BAB8CD9" w14:textId="201EC52F" w:rsidR="00892A81" w:rsidRPr="008430C6" w:rsidRDefault="00456300" w:rsidP="00892A81">
      <w:pPr>
        <w:widowControl w:val="0"/>
        <w:spacing w:after="0" w:line="36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Научная</w:t>
      </w:r>
      <w:r w:rsidR="00892A81" w:rsidRPr="008430C6">
        <w:rPr>
          <w:rFonts w:ascii="Times New Roman" w:eastAsia="Times New Roman" w:hAnsi="Times New Roman" w:cs="Times New Roman"/>
          <w:b/>
          <w:sz w:val="28"/>
          <w:szCs w:val="28"/>
        </w:rPr>
        <w:t xml:space="preserve"> </w:t>
      </w:r>
      <w:r w:rsidR="00257F73" w:rsidRPr="008430C6">
        <w:rPr>
          <w:rFonts w:ascii="Times New Roman" w:eastAsia="Times New Roman" w:hAnsi="Times New Roman" w:cs="Times New Roman"/>
          <w:b/>
          <w:sz w:val="28"/>
          <w:szCs w:val="28"/>
        </w:rPr>
        <w:t xml:space="preserve">и </w:t>
      </w:r>
      <w:r>
        <w:rPr>
          <w:rFonts w:ascii="Times New Roman" w:eastAsia="Times New Roman" w:hAnsi="Times New Roman" w:cs="Times New Roman"/>
          <w:b/>
          <w:sz w:val="28"/>
          <w:szCs w:val="28"/>
        </w:rPr>
        <w:t>учеб</w:t>
      </w:r>
      <w:bookmarkStart w:id="7" w:name="_GoBack"/>
      <w:bookmarkEnd w:id="7"/>
      <w:r w:rsidR="00257F73" w:rsidRPr="008430C6">
        <w:rPr>
          <w:rFonts w:ascii="Times New Roman" w:eastAsia="Times New Roman" w:hAnsi="Times New Roman" w:cs="Times New Roman"/>
          <w:b/>
          <w:sz w:val="28"/>
          <w:szCs w:val="28"/>
        </w:rPr>
        <w:t xml:space="preserve">ная </w:t>
      </w:r>
      <w:r w:rsidR="00892A81" w:rsidRPr="008430C6">
        <w:rPr>
          <w:rFonts w:ascii="Times New Roman" w:eastAsia="Times New Roman" w:hAnsi="Times New Roman" w:cs="Times New Roman"/>
          <w:b/>
          <w:sz w:val="28"/>
          <w:szCs w:val="28"/>
        </w:rPr>
        <w:t>литература</w:t>
      </w:r>
    </w:p>
    <w:p w14:paraId="6F47332D" w14:textId="77777777" w:rsidR="00892A81" w:rsidRPr="008430C6" w:rsidRDefault="00892A81" w:rsidP="00892A81">
      <w:pPr>
        <w:widowControl w:val="0"/>
        <w:spacing w:after="0" w:line="360" w:lineRule="auto"/>
        <w:ind w:left="1069"/>
        <w:rPr>
          <w:rFonts w:ascii="Times New Roman" w:eastAsia="Times New Roman" w:hAnsi="Times New Roman" w:cs="Times New Roman"/>
          <w:b/>
          <w:sz w:val="28"/>
          <w:szCs w:val="28"/>
        </w:rPr>
      </w:pPr>
    </w:p>
    <w:p w14:paraId="19833717" w14:textId="02323722" w:rsidR="00892A81" w:rsidRPr="008430C6" w:rsidRDefault="00892A81" w:rsidP="00892A81">
      <w:pPr>
        <w:widowControl w:val="0"/>
        <w:numPr>
          <w:ilvl w:val="0"/>
          <w:numId w:val="1"/>
        </w:numPr>
        <w:tabs>
          <w:tab w:val="left" w:pos="1276"/>
        </w:tabs>
        <w:spacing w:after="0" w:line="360" w:lineRule="auto"/>
        <w:ind w:left="0" w:firstLine="709"/>
        <w:jc w:val="both"/>
        <w:rPr>
          <w:rFonts w:ascii="Times New Roman" w:eastAsia="Times New Roman" w:hAnsi="Times New Roman" w:cs="Times New Roman"/>
          <w:b/>
          <w:sz w:val="28"/>
          <w:szCs w:val="28"/>
        </w:rPr>
      </w:pPr>
      <w:r w:rsidRPr="008430C6">
        <w:rPr>
          <w:rFonts w:ascii="Times New Roman" w:eastAsia="Calibri" w:hAnsi="Times New Roman" w:cs="Times New Roman"/>
          <w:sz w:val="28"/>
          <w:szCs w:val="28"/>
          <w:shd w:val="clear" w:color="auto" w:fill="FFFFFF"/>
        </w:rPr>
        <w:t>Альбов</w:t>
      </w:r>
      <w:r w:rsidR="002E3049">
        <w:rPr>
          <w:rFonts w:ascii="Times New Roman" w:eastAsia="Calibri" w:hAnsi="Times New Roman" w:cs="Times New Roman"/>
          <w:sz w:val="28"/>
          <w:szCs w:val="28"/>
          <w:shd w:val="clear" w:color="auto" w:fill="FFFFFF"/>
        </w:rPr>
        <w:t>,</w:t>
      </w:r>
      <w:r w:rsidRPr="008430C6">
        <w:rPr>
          <w:rFonts w:ascii="Times New Roman" w:eastAsia="Calibri" w:hAnsi="Times New Roman" w:cs="Times New Roman"/>
          <w:sz w:val="28"/>
          <w:szCs w:val="28"/>
          <w:shd w:val="clear" w:color="auto" w:fill="FFFFFF"/>
        </w:rPr>
        <w:t xml:space="preserve"> А.</w:t>
      </w:r>
      <w:r w:rsidR="002E3049">
        <w:rPr>
          <w:rFonts w:ascii="Times New Roman" w:eastAsia="Calibri" w:hAnsi="Times New Roman" w:cs="Times New Roman"/>
          <w:sz w:val="28"/>
          <w:szCs w:val="28"/>
          <w:shd w:val="clear" w:color="auto" w:fill="FFFFFF"/>
        </w:rPr>
        <w:t xml:space="preserve"> </w:t>
      </w:r>
      <w:r w:rsidRPr="008430C6">
        <w:rPr>
          <w:rFonts w:ascii="Times New Roman" w:eastAsia="Calibri" w:hAnsi="Times New Roman" w:cs="Times New Roman"/>
          <w:sz w:val="28"/>
          <w:szCs w:val="28"/>
          <w:shd w:val="clear" w:color="auto" w:fill="FFFFFF"/>
        </w:rPr>
        <w:t xml:space="preserve">П. Наследственное </w:t>
      </w:r>
      <w:proofErr w:type="gramStart"/>
      <w:r w:rsidRPr="008430C6">
        <w:rPr>
          <w:rFonts w:ascii="Times New Roman" w:eastAsia="Calibri" w:hAnsi="Times New Roman" w:cs="Times New Roman"/>
          <w:sz w:val="28"/>
          <w:szCs w:val="28"/>
          <w:shd w:val="clear" w:color="auto" w:fill="FFFFFF"/>
        </w:rPr>
        <w:t>право :</w:t>
      </w:r>
      <w:proofErr w:type="gramEnd"/>
      <w:r w:rsidRPr="008430C6">
        <w:rPr>
          <w:rFonts w:ascii="Times New Roman" w:eastAsia="Calibri" w:hAnsi="Times New Roman" w:cs="Times New Roman"/>
          <w:sz w:val="28"/>
          <w:szCs w:val="28"/>
          <w:shd w:val="clear" w:color="auto" w:fill="FFFFFF"/>
        </w:rPr>
        <w:t xml:space="preserve"> учебник и практикум для среднего профессионального образования</w:t>
      </w:r>
      <w:r w:rsidR="002E3049">
        <w:rPr>
          <w:rFonts w:ascii="Times New Roman" w:eastAsia="Calibri" w:hAnsi="Times New Roman" w:cs="Times New Roman"/>
          <w:sz w:val="28"/>
          <w:szCs w:val="28"/>
          <w:shd w:val="clear" w:color="auto" w:fill="FFFFFF"/>
        </w:rPr>
        <w:t xml:space="preserve"> </w:t>
      </w:r>
      <w:r w:rsidR="002E3049" w:rsidRPr="002E3049">
        <w:rPr>
          <w:rFonts w:ascii="Times New Roman" w:eastAsia="Calibri" w:hAnsi="Times New Roman" w:cs="Times New Roman"/>
          <w:sz w:val="28"/>
          <w:szCs w:val="28"/>
          <w:shd w:val="clear" w:color="auto" w:fill="FFFFFF"/>
        </w:rPr>
        <w:t>/</w:t>
      </w:r>
      <w:r w:rsidR="002E3049">
        <w:rPr>
          <w:rFonts w:ascii="Times New Roman" w:eastAsia="Calibri" w:hAnsi="Times New Roman" w:cs="Times New Roman"/>
          <w:sz w:val="28"/>
          <w:szCs w:val="28"/>
          <w:shd w:val="clear" w:color="auto" w:fill="FFFFFF"/>
        </w:rPr>
        <w:t xml:space="preserve"> А. П. Альбов.</w:t>
      </w:r>
      <w:r w:rsidR="00257F73" w:rsidRPr="008430C6">
        <w:rPr>
          <w:rFonts w:ascii="Times New Roman" w:eastAsia="Calibri" w:hAnsi="Times New Roman" w:cs="Times New Roman"/>
          <w:sz w:val="28"/>
          <w:szCs w:val="28"/>
          <w:shd w:val="clear" w:color="auto" w:fill="FFFFFF"/>
        </w:rPr>
        <w:t xml:space="preserve"> </w:t>
      </w:r>
      <w:r w:rsidRPr="008430C6">
        <w:rPr>
          <w:rFonts w:ascii="Times New Roman" w:eastAsia="Calibri" w:hAnsi="Times New Roman" w:cs="Times New Roman"/>
          <w:sz w:val="28"/>
          <w:szCs w:val="28"/>
          <w:shd w:val="clear" w:color="auto" w:fill="FFFFFF"/>
        </w:rPr>
        <w:t xml:space="preserve">– </w:t>
      </w:r>
      <w:proofErr w:type="gramStart"/>
      <w:r w:rsidRPr="008430C6">
        <w:rPr>
          <w:rFonts w:ascii="Times New Roman" w:eastAsia="Calibri" w:hAnsi="Times New Roman" w:cs="Times New Roman"/>
          <w:sz w:val="28"/>
          <w:szCs w:val="28"/>
          <w:shd w:val="clear" w:color="auto" w:fill="FFFFFF"/>
        </w:rPr>
        <w:t>М.</w:t>
      </w:r>
      <w:r w:rsidR="002E3049">
        <w:rPr>
          <w:rFonts w:ascii="Times New Roman" w:eastAsia="Calibri" w:hAnsi="Times New Roman" w:cs="Times New Roman"/>
          <w:sz w:val="28"/>
          <w:szCs w:val="28"/>
          <w:shd w:val="clear" w:color="auto" w:fill="FFFFFF"/>
        </w:rPr>
        <w:t xml:space="preserve"> </w:t>
      </w:r>
      <w:r w:rsidRPr="008430C6">
        <w:rPr>
          <w:rFonts w:ascii="Times New Roman" w:eastAsia="Calibri" w:hAnsi="Times New Roman" w:cs="Times New Roman"/>
          <w:sz w:val="28"/>
          <w:szCs w:val="28"/>
          <w:shd w:val="clear" w:color="auto" w:fill="FFFFFF"/>
        </w:rPr>
        <w:t>:</w:t>
      </w:r>
      <w:proofErr w:type="gramEnd"/>
      <w:r w:rsidRPr="008430C6">
        <w:rPr>
          <w:rFonts w:ascii="Times New Roman" w:eastAsia="Calibri" w:hAnsi="Times New Roman" w:cs="Times New Roman"/>
          <w:sz w:val="28"/>
          <w:szCs w:val="28"/>
          <w:shd w:val="clear" w:color="auto" w:fill="FFFFFF"/>
        </w:rPr>
        <w:t xml:space="preserve"> </w:t>
      </w:r>
      <w:proofErr w:type="spellStart"/>
      <w:r w:rsidRPr="008430C6">
        <w:rPr>
          <w:rFonts w:ascii="Times New Roman" w:eastAsia="Calibri" w:hAnsi="Times New Roman" w:cs="Times New Roman"/>
          <w:sz w:val="28"/>
          <w:szCs w:val="28"/>
          <w:shd w:val="clear" w:color="auto" w:fill="FFFFFF"/>
        </w:rPr>
        <w:t>Юрайт</w:t>
      </w:r>
      <w:proofErr w:type="spellEnd"/>
      <w:r w:rsidRPr="008430C6">
        <w:rPr>
          <w:rFonts w:ascii="Times New Roman" w:eastAsia="Calibri" w:hAnsi="Times New Roman" w:cs="Times New Roman"/>
          <w:sz w:val="28"/>
          <w:szCs w:val="28"/>
          <w:shd w:val="clear" w:color="auto" w:fill="FFFFFF"/>
        </w:rPr>
        <w:t>, 2024. - 197 с.</w:t>
      </w:r>
    </w:p>
    <w:p w14:paraId="59E53D01" w14:textId="093151D1" w:rsidR="00892A81" w:rsidRPr="008430C6" w:rsidRDefault="00892A81" w:rsidP="00892A81">
      <w:pPr>
        <w:widowControl w:val="0"/>
        <w:numPr>
          <w:ilvl w:val="0"/>
          <w:numId w:val="1"/>
        </w:numPr>
        <w:tabs>
          <w:tab w:val="left" w:pos="1276"/>
        </w:tabs>
        <w:spacing w:after="0" w:line="360" w:lineRule="auto"/>
        <w:ind w:left="0" w:firstLine="709"/>
        <w:jc w:val="both"/>
        <w:rPr>
          <w:rFonts w:ascii="Times New Roman" w:eastAsia="Times New Roman" w:hAnsi="Times New Roman" w:cs="Times New Roman"/>
          <w:b/>
          <w:sz w:val="28"/>
          <w:szCs w:val="28"/>
        </w:rPr>
      </w:pPr>
      <w:r w:rsidRPr="008430C6">
        <w:rPr>
          <w:rFonts w:ascii="Times New Roman" w:hAnsi="Times New Roman" w:cs="Times New Roman"/>
          <w:sz w:val="28"/>
          <w:szCs w:val="28"/>
        </w:rPr>
        <w:t>Белов</w:t>
      </w:r>
      <w:r w:rsidR="002E3049">
        <w:rPr>
          <w:rFonts w:ascii="Times New Roman" w:hAnsi="Times New Roman" w:cs="Times New Roman"/>
          <w:sz w:val="28"/>
          <w:szCs w:val="28"/>
        </w:rPr>
        <w:t>,</w:t>
      </w:r>
      <w:r w:rsidRPr="008430C6">
        <w:rPr>
          <w:rFonts w:ascii="Times New Roman" w:hAnsi="Times New Roman" w:cs="Times New Roman"/>
          <w:sz w:val="28"/>
          <w:szCs w:val="28"/>
        </w:rPr>
        <w:t xml:space="preserve"> В.</w:t>
      </w:r>
      <w:r w:rsidR="002E3049">
        <w:rPr>
          <w:rFonts w:ascii="Times New Roman" w:hAnsi="Times New Roman" w:cs="Times New Roman"/>
          <w:sz w:val="28"/>
          <w:szCs w:val="28"/>
        </w:rPr>
        <w:t xml:space="preserve"> </w:t>
      </w:r>
      <w:r w:rsidRPr="008430C6">
        <w:rPr>
          <w:rFonts w:ascii="Times New Roman" w:hAnsi="Times New Roman" w:cs="Times New Roman"/>
          <w:sz w:val="28"/>
          <w:szCs w:val="28"/>
        </w:rPr>
        <w:t>А., Абраменков</w:t>
      </w:r>
      <w:r w:rsidR="002E3049">
        <w:rPr>
          <w:rFonts w:ascii="Times New Roman" w:hAnsi="Times New Roman" w:cs="Times New Roman"/>
          <w:sz w:val="28"/>
          <w:szCs w:val="28"/>
        </w:rPr>
        <w:t>,</w:t>
      </w:r>
      <w:r w:rsidRPr="008430C6">
        <w:rPr>
          <w:rFonts w:ascii="Times New Roman" w:hAnsi="Times New Roman" w:cs="Times New Roman"/>
          <w:sz w:val="28"/>
          <w:szCs w:val="28"/>
        </w:rPr>
        <w:t xml:space="preserve"> М.</w:t>
      </w:r>
      <w:r w:rsidR="002E3049">
        <w:rPr>
          <w:rFonts w:ascii="Times New Roman" w:hAnsi="Times New Roman" w:cs="Times New Roman"/>
          <w:sz w:val="28"/>
          <w:szCs w:val="28"/>
        </w:rPr>
        <w:t xml:space="preserve"> </w:t>
      </w:r>
      <w:r w:rsidRPr="008430C6">
        <w:rPr>
          <w:rFonts w:ascii="Times New Roman" w:hAnsi="Times New Roman" w:cs="Times New Roman"/>
          <w:sz w:val="28"/>
          <w:szCs w:val="28"/>
        </w:rPr>
        <w:t>С., Сараев</w:t>
      </w:r>
      <w:r w:rsidR="002E3049">
        <w:rPr>
          <w:rFonts w:ascii="Times New Roman" w:hAnsi="Times New Roman" w:cs="Times New Roman"/>
          <w:sz w:val="28"/>
          <w:szCs w:val="28"/>
        </w:rPr>
        <w:t>,</w:t>
      </w:r>
      <w:r w:rsidRPr="008430C6">
        <w:rPr>
          <w:rFonts w:ascii="Times New Roman" w:hAnsi="Times New Roman" w:cs="Times New Roman"/>
          <w:sz w:val="28"/>
          <w:szCs w:val="28"/>
        </w:rPr>
        <w:t xml:space="preserve"> А.</w:t>
      </w:r>
      <w:r w:rsidR="002E3049">
        <w:rPr>
          <w:rFonts w:ascii="Times New Roman" w:hAnsi="Times New Roman" w:cs="Times New Roman"/>
          <w:sz w:val="28"/>
          <w:szCs w:val="28"/>
        </w:rPr>
        <w:t xml:space="preserve"> </w:t>
      </w:r>
      <w:r w:rsidRPr="008430C6">
        <w:rPr>
          <w:rFonts w:ascii="Times New Roman" w:hAnsi="Times New Roman" w:cs="Times New Roman"/>
          <w:sz w:val="28"/>
          <w:szCs w:val="28"/>
        </w:rPr>
        <w:t>Г. Наследственное право: учебник для вузов</w:t>
      </w:r>
      <w:r w:rsidR="002E3049">
        <w:rPr>
          <w:rFonts w:ascii="Times New Roman" w:hAnsi="Times New Roman" w:cs="Times New Roman"/>
          <w:sz w:val="28"/>
          <w:szCs w:val="28"/>
        </w:rPr>
        <w:t xml:space="preserve"> </w:t>
      </w:r>
      <w:r w:rsidR="002E3049" w:rsidRPr="002E3049">
        <w:rPr>
          <w:rFonts w:ascii="Times New Roman" w:hAnsi="Times New Roman" w:cs="Times New Roman"/>
          <w:sz w:val="28"/>
          <w:szCs w:val="28"/>
        </w:rPr>
        <w:t>/</w:t>
      </w:r>
      <w:r w:rsidR="002E3049">
        <w:rPr>
          <w:rFonts w:ascii="Times New Roman" w:hAnsi="Times New Roman" w:cs="Times New Roman"/>
          <w:sz w:val="28"/>
          <w:szCs w:val="28"/>
        </w:rPr>
        <w:t xml:space="preserve"> В. А. Белов, М. С. Абраменков, А. Г. Сараев. </w:t>
      </w:r>
      <w:r w:rsidRPr="008430C6">
        <w:rPr>
          <w:rFonts w:ascii="Times New Roman" w:hAnsi="Times New Roman" w:cs="Times New Roman"/>
          <w:sz w:val="28"/>
          <w:szCs w:val="28"/>
        </w:rPr>
        <w:t xml:space="preserve">- </w:t>
      </w:r>
      <w:proofErr w:type="gramStart"/>
      <w:r w:rsidRPr="008430C6">
        <w:rPr>
          <w:rFonts w:ascii="Times New Roman" w:hAnsi="Times New Roman" w:cs="Times New Roman"/>
          <w:sz w:val="28"/>
          <w:szCs w:val="28"/>
        </w:rPr>
        <w:t>М.</w:t>
      </w:r>
      <w:r w:rsidR="002E3049">
        <w:rPr>
          <w:rFonts w:ascii="Times New Roman" w:hAnsi="Times New Roman" w:cs="Times New Roman"/>
          <w:sz w:val="28"/>
          <w:szCs w:val="28"/>
        </w:rPr>
        <w:t xml:space="preserve"> :</w:t>
      </w:r>
      <w:proofErr w:type="gramEnd"/>
      <w:r w:rsidR="002E3049">
        <w:rPr>
          <w:rFonts w:ascii="Times New Roman" w:hAnsi="Times New Roman" w:cs="Times New Roman"/>
          <w:sz w:val="28"/>
          <w:szCs w:val="28"/>
        </w:rPr>
        <w:t xml:space="preserve"> </w:t>
      </w:r>
      <w:proofErr w:type="spellStart"/>
      <w:r w:rsidR="002E3049">
        <w:rPr>
          <w:rFonts w:ascii="Times New Roman" w:hAnsi="Times New Roman" w:cs="Times New Roman"/>
          <w:sz w:val="28"/>
          <w:szCs w:val="28"/>
        </w:rPr>
        <w:t>Юрайт</w:t>
      </w:r>
      <w:proofErr w:type="spellEnd"/>
      <w:r w:rsidR="002E3049">
        <w:rPr>
          <w:rFonts w:ascii="Times New Roman" w:hAnsi="Times New Roman" w:cs="Times New Roman"/>
          <w:sz w:val="28"/>
          <w:szCs w:val="28"/>
        </w:rPr>
        <w:t>,</w:t>
      </w:r>
      <w:r w:rsidRPr="008430C6">
        <w:rPr>
          <w:rFonts w:ascii="Times New Roman" w:hAnsi="Times New Roman" w:cs="Times New Roman"/>
          <w:sz w:val="28"/>
          <w:szCs w:val="28"/>
        </w:rPr>
        <w:t xml:space="preserve"> 2023. - 376 с.</w:t>
      </w:r>
    </w:p>
    <w:p w14:paraId="4A622C6D" w14:textId="55813A4F" w:rsidR="00892A81" w:rsidRPr="008430C6" w:rsidRDefault="00892A81" w:rsidP="00892A81">
      <w:pPr>
        <w:widowControl w:val="0"/>
        <w:numPr>
          <w:ilvl w:val="0"/>
          <w:numId w:val="1"/>
        </w:numPr>
        <w:tabs>
          <w:tab w:val="left" w:pos="1276"/>
        </w:tabs>
        <w:spacing w:after="0" w:line="360" w:lineRule="auto"/>
        <w:ind w:left="0" w:firstLine="709"/>
        <w:jc w:val="both"/>
        <w:rPr>
          <w:rFonts w:ascii="Times New Roman" w:eastAsia="Times New Roman" w:hAnsi="Times New Roman" w:cs="Times New Roman"/>
          <w:b/>
          <w:sz w:val="28"/>
          <w:szCs w:val="28"/>
        </w:rPr>
      </w:pPr>
      <w:r w:rsidRPr="008430C6">
        <w:rPr>
          <w:rFonts w:ascii="Times New Roman" w:eastAsia="Calibri" w:hAnsi="Times New Roman" w:cs="Times New Roman"/>
          <w:sz w:val="28"/>
          <w:szCs w:val="28"/>
        </w:rPr>
        <w:t>Гущин</w:t>
      </w:r>
      <w:r w:rsidR="002E3049">
        <w:rPr>
          <w:rFonts w:ascii="Times New Roman" w:eastAsia="Calibri" w:hAnsi="Times New Roman" w:cs="Times New Roman"/>
          <w:sz w:val="28"/>
          <w:szCs w:val="28"/>
        </w:rPr>
        <w:t>,</w:t>
      </w:r>
      <w:r w:rsidRPr="008430C6">
        <w:rPr>
          <w:rFonts w:ascii="Times New Roman" w:eastAsia="Calibri" w:hAnsi="Times New Roman" w:cs="Times New Roman"/>
          <w:sz w:val="28"/>
          <w:szCs w:val="28"/>
        </w:rPr>
        <w:t xml:space="preserve"> В.</w:t>
      </w:r>
      <w:r w:rsidR="002E3049">
        <w:rPr>
          <w:rFonts w:ascii="Times New Roman" w:eastAsia="Calibri" w:hAnsi="Times New Roman" w:cs="Times New Roman"/>
          <w:sz w:val="28"/>
          <w:szCs w:val="28"/>
        </w:rPr>
        <w:t xml:space="preserve"> </w:t>
      </w:r>
      <w:r w:rsidRPr="008430C6">
        <w:rPr>
          <w:rFonts w:ascii="Times New Roman" w:eastAsia="Calibri" w:hAnsi="Times New Roman" w:cs="Times New Roman"/>
          <w:sz w:val="28"/>
          <w:szCs w:val="28"/>
        </w:rPr>
        <w:t xml:space="preserve">В., </w:t>
      </w:r>
      <w:proofErr w:type="spellStart"/>
      <w:r w:rsidRPr="008430C6">
        <w:rPr>
          <w:rFonts w:ascii="Times New Roman" w:eastAsia="Calibri" w:hAnsi="Times New Roman" w:cs="Times New Roman"/>
          <w:sz w:val="28"/>
          <w:szCs w:val="28"/>
        </w:rPr>
        <w:t>Гуреев</w:t>
      </w:r>
      <w:proofErr w:type="spellEnd"/>
      <w:r w:rsidR="002E3049">
        <w:rPr>
          <w:rFonts w:ascii="Times New Roman" w:eastAsia="Calibri" w:hAnsi="Times New Roman" w:cs="Times New Roman"/>
          <w:sz w:val="28"/>
          <w:szCs w:val="28"/>
        </w:rPr>
        <w:t>,</w:t>
      </w:r>
      <w:r w:rsidRPr="008430C6">
        <w:rPr>
          <w:rFonts w:ascii="Times New Roman" w:eastAsia="Calibri" w:hAnsi="Times New Roman" w:cs="Times New Roman"/>
          <w:sz w:val="28"/>
          <w:szCs w:val="28"/>
        </w:rPr>
        <w:t xml:space="preserve"> В.</w:t>
      </w:r>
      <w:r w:rsidR="002E3049">
        <w:rPr>
          <w:rFonts w:ascii="Times New Roman" w:eastAsia="Calibri" w:hAnsi="Times New Roman" w:cs="Times New Roman"/>
          <w:sz w:val="28"/>
          <w:szCs w:val="28"/>
        </w:rPr>
        <w:t xml:space="preserve"> </w:t>
      </w:r>
      <w:r w:rsidRPr="008430C6">
        <w:rPr>
          <w:rFonts w:ascii="Times New Roman" w:eastAsia="Calibri" w:hAnsi="Times New Roman" w:cs="Times New Roman"/>
          <w:sz w:val="28"/>
          <w:szCs w:val="28"/>
        </w:rPr>
        <w:t>А. Наследственное право в России: учебник</w:t>
      </w:r>
      <w:r w:rsidR="002E3049">
        <w:rPr>
          <w:rFonts w:ascii="Times New Roman" w:eastAsia="Calibri" w:hAnsi="Times New Roman" w:cs="Times New Roman"/>
          <w:sz w:val="28"/>
          <w:szCs w:val="28"/>
        </w:rPr>
        <w:t xml:space="preserve"> </w:t>
      </w:r>
      <w:r w:rsidR="002F7839" w:rsidRPr="002F7839">
        <w:rPr>
          <w:rFonts w:ascii="Times New Roman" w:eastAsia="Calibri" w:hAnsi="Times New Roman" w:cs="Times New Roman"/>
          <w:sz w:val="28"/>
          <w:szCs w:val="28"/>
        </w:rPr>
        <w:t>/</w:t>
      </w:r>
      <w:r w:rsidR="002F7839">
        <w:rPr>
          <w:rFonts w:ascii="Times New Roman" w:eastAsia="Calibri" w:hAnsi="Times New Roman" w:cs="Times New Roman"/>
          <w:sz w:val="28"/>
          <w:szCs w:val="28"/>
        </w:rPr>
        <w:t xml:space="preserve"> В. В. Гущин, В. А. </w:t>
      </w:r>
      <w:proofErr w:type="spellStart"/>
      <w:r w:rsidR="002F7839">
        <w:rPr>
          <w:rFonts w:ascii="Times New Roman" w:eastAsia="Calibri" w:hAnsi="Times New Roman" w:cs="Times New Roman"/>
          <w:sz w:val="28"/>
          <w:szCs w:val="28"/>
        </w:rPr>
        <w:t>Гуреев</w:t>
      </w:r>
      <w:proofErr w:type="spellEnd"/>
      <w:r w:rsidR="002F7839">
        <w:rPr>
          <w:rFonts w:ascii="Times New Roman" w:eastAsia="Calibri" w:hAnsi="Times New Roman" w:cs="Times New Roman"/>
          <w:sz w:val="28"/>
          <w:szCs w:val="28"/>
        </w:rPr>
        <w:t>.</w:t>
      </w:r>
      <w:r w:rsidR="00257F73" w:rsidRPr="008430C6">
        <w:rPr>
          <w:rFonts w:ascii="Times New Roman" w:eastAsia="Calibri" w:hAnsi="Times New Roman" w:cs="Times New Roman"/>
          <w:sz w:val="28"/>
          <w:szCs w:val="28"/>
        </w:rPr>
        <w:t xml:space="preserve"> </w:t>
      </w:r>
      <w:r w:rsidRPr="008430C6">
        <w:rPr>
          <w:rFonts w:ascii="Times New Roman" w:eastAsia="Calibri" w:hAnsi="Times New Roman" w:cs="Times New Roman"/>
          <w:sz w:val="28"/>
          <w:szCs w:val="28"/>
        </w:rPr>
        <w:t xml:space="preserve">– </w:t>
      </w:r>
      <w:proofErr w:type="gramStart"/>
      <w:r w:rsidRPr="008430C6">
        <w:rPr>
          <w:rFonts w:ascii="Times New Roman" w:eastAsia="Calibri" w:hAnsi="Times New Roman" w:cs="Times New Roman"/>
          <w:sz w:val="28"/>
          <w:szCs w:val="28"/>
        </w:rPr>
        <w:t>М</w:t>
      </w:r>
      <w:r w:rsidR="002E3049">
        <w:rPr>
          <w:rFonts w:ascii="Times New Roman" w:eastAsia="Calibri" w:hAnsi="Times New Roman" w:cs="Times New Roman"/>
          <w:sz w:val="28"/>
          <w:szCs w:val="28"/>
        </w:rPr>
        <w:t xml:space="preserve">. </w:t>
      </w:r>
      <w:r w:rsidRPr="008430C6">
        <w:rPr>
          <w:rFonts w:ascii="Times New Roman" w:eastAsia="Calibri" w:hAnsi="Times New Roman" w:cs="Times New Roman"/>
          <w:sz w:val="28"/>
          <w:szCs w:val="28"/>
        </w:rPr>
        <w:t>:</w:t>
      </w:r>
      <w:proofErr w:type="gramEnd"/>
      <w:r w:rsidRPr="008430C6">
        <w:rPr>
          <w:rFonts w:ascii="Times New Roman" w:eastAsia="Calibri" w:hAnsi="Times New Roman" w:cs="Times New Roman"/>
          <w:sz w:val="28"/>
          <w:szCs w:val="28"/>
        </w:rPr>
        <w:t xml:space="preserve"> </w:t>
      </w:r>
      <w:proofErr w:type="spellStart"/>
      <w:r w:rsidRPr="008430C6">
        <w:rPr>
          <w:rFonts w:ascii="Times New Roman" w:eastAsia="Calibri" w:hAnsi="Times New Roman" w:cs="Times New Roman"/>
          <w:sz w:val="28"/>
          <w:szCs w:val="28"/>
        </w:rPr>
        <w:t>Юрайт</w:t>
      </w:r>
      <w:proofErr w:type="spellEnd"/>
      <w:r w:rsidRPr="008430C6">
        <w:rPr>
          <w:rFonts w:ascii="Times New Roman" w:eastAsia="Calibri" w:hAnsi="Times New Roman" w:cs="Times New Roman"/>
          <w:sz w:val="28"/>
          <w:szCs w:val="28"/>
        </w:rPr>
        <w:t>, 2016. – 466 с.</w:t>
      </w:r>
    </w:p>
    <w:p w14:paraId="334F1C01" w14:textId="0B3D10C1" w:rsidR="00892A81" w:rsidRPr="008430C6" w:rsidRDefault="00892A81" w:rsidP="00892A81">
      <w:pPr>
        <w:widowControl w:val="0"/>
        <w:numPr>
          <w:ilvl w:val="0"/>
          <w:numId w:val="1"/>
        </w:numPr>
        <w:tabs>
          <w:tab w:val="left" w:pos="1276"/>
        </w:tabs>
        <w:spacing w:after="0" w:line="360" w:lineRule="auto"/>
        <w:ind w:left="0" w:firstLine="709"/>
        <w:jc w:val="both"/>
        <w:rPr>
          <w:rFonts w:ascii="Times New Roman" w:eastAsia="Times New Roman" w:hAnsi="Times New Roman" w:cs="Times New Roman"/>
          <w:b/>
          <w:sz w:val="28"/>
          <w:szCs w:val="28"/>
        </w:rPr>
      </w:pPr>
      <w:r w:rsidRPr="008430C6">
        <w:rPr>
          <w:rFonts w:ascii="Times New Roman" w:eastAsia="Calibri" w:hAnsi="Times New Roman" w:cs="Times New Roman"/>
          <w:sz w:val="28"/>
          <w:szCs w:val="28"/>
        </w:rPr>
        <w:t>Гришаев</w:t>
      </w:r>
      <w:r w:rsidR="002F7839">
        <w:rPr>
          <w:rFonts w:ascii="Times New Roman" w:eastAsia="Calibri" w:hAnsi="Times New Roman" w:cs="Times New Roman"/>
          <w:sz w:val="28"/>
          <w:szCs w:val="28"/>
        </w:rPr>
        <w:t>,</w:t>
      </w:r>
      <w:r w:rsidRPr="008430C6">
        <w:rPr>
          <w:rFonts w:ascii="Times New Roman" w:eastAsia="Calibri" w:hAnsi="Times New Roman" w:cs="Times New Roman"/>
          <w:sz w:val="28"/>
          <w:szCs w:val="28"/>
        </w:rPr>
        <w:t xml:space="preserve"> С.</w:t>
      </w:r>
      <w:r w:rsidR="002F7839">
        <w:rPr>
          <w:rFonts w:ascii="Times New Roman" w:eastAsia="Calibri" w:hAnsi="Times New Roman" w:cs="Times New Roman"/>
          <w:sz w:val="28"/>
          <w:szCs w:val="28"/>
        </w:rPr>
        <w:t xml:space="preserve"> </w:t>
      </w:r>
      <w:r w:rsidRPr="008430C6">
        <w:rPr>
          <w:rFonts w:ascii="Times New Roman" w:eastAsia="Calibri" w:hAnsi="Times New Roman" w:cs="Times New Roman"/>
          <w:sz w:val="28"/>
          <w:szCs w:val="28"/>
        </w:rPr>
        <w:t>П. Наследственное право: учебно-практическое пособие</w:t>
      </w:r>
      <w:r w:rsidR="002E3D9E">
        <w:rPr>
          <w:rFonts w:ascii="Times New Roman" w:eastAsia="Calibri" w:hAnsi="Times New Roman" w:cs="Times New Roman"/>
          <w:sz w:val="28"/>
          <w:szCs w:val="28"/>
        </w:rPr>
        <w:t xml:space="preserve"> </w:t>
      </w:r>
      <w:r w:rsidR="002E3D9E" w:rsidRPr="002E3D9E">
        <w:rPr>
          <w:rFonts w:ascii="Times New Roman" w:eastAsia="Calibri" w:hAnsi="Times New Roman" w:cs="Times New Roman"/>
          <w:sz w:val="28"/>
          <w:szCs w:val="28"/>
        </w:rPr>
        <w:t>/</w:t>
      </w:r>
      <w:r w:rsidR="002E3D9E">
        <w:rPr>
          <w:rFonts w:ascii="Times New Roman" w:eastAsia="Calibri" w:hAnsi="Times New Roman" w:cs="Times New Roman"/>
          <w:sz w:val="28"/>
          <w:szCs w:val="28"/>
        </w:rPr>
        <w:t xml:space="preserve"> С. П. Гришаев.</w:t>
      </w:r>
      <w:r w:rsidR="00257F73" w:rsidRPr="008430C6">
        <w:rPr>
          <w:rFonts w:ascii="Times New Roman" w:eastAsia="Calibri" w:hAnsi="Times New Roman" w:cs="Times New Roman"/>
          <w:sz w:val="28"/>
          <w:szCs w:val="28"/>
        </w:rPr>
        <w:t xml:space="preserve"> </w:t>
      </w:r>
      <w:r w:rsidRPr="008430C6">
        <w:rPr>
          <w:rFonts w:ascii="Times New Roman" w:eastAsia="Calibri" w:hAnsi="Times New Roman" w:cs="Times New Roman"/>
          <w:sz w:val="28"/>
          <w:szCs w:val="28"/>
        </w:rPr>
        <w:t xml:space="preserve">– </w:t>
      </w:r>
      <w:proofErr w:type="gramStart"/>
      <w:r w:rsidRPr="008430C6">
        <w:rPr>
          <w:rFonts w:ascii="Times New Roman" w:eastAsia="Calibri" w:hAnsi="Times New Roman" w:cs="Times New Roman"/>
          <w:sz w:val="28"/>
          <w:szCs w:val="28"/>
        </w:rPr>
        <w:t>М.</w:t>
      </w:r>
      <w:r w:rsidR="002E3D9E">
        <w:rPr>
          <w:rFonts w:ascii="Times New Roman" w:eastAsia="Calibri" w:hAnsi="Times New Roman" w:cs="Times New Roman"/>
          <w:sz w:val="28"/>
          <w:szCs w:val="28"/>
        </w:rPr>
        <w:t xml:space="preserve"> </w:t>
      </w:r>
      <w:r w:rsidRPr="008430C6">
        <w:rPr>
          <w:rFonts w:ascii="Times New Roman" w:eastAsia="Calibri" w:hAnsi="Times New Roman" w:cs="Times New Roman"/>
          <w:sz w:val="28"/>
          <w:szCs w:val="28"/>
        </w:rPr>
        <w:t>:</w:t>
      </w:r>
      <w:proofErr w:type="gramEnd"/>
      <w:r w:rsidRPr="008430C6">
        <w:rPr>
          <w:rFonts w:ascii="Times New Roman" w:eastAsia="Calibri" w:hAnsi="Times New Roman" w:cs="Times New Roman"/>
          <w:sz w:val="28"/>
          <w:szCs w:val="28"/>
        </w:rPr>
        <w:t xml:space="preserve"> Проспект, 2017. – 240 с. </w:t>
      </w:r>
    </w:p>
    <w:p w14:paraId="7CF213FF" w14:textId="3C4F134E" w:rsidR="00892A81" w:rsidRPr="008430C6" w:rsidRDefault="00892A81" w:rsidP="00892A81">
      <w:pPr>
        <w:widowControl w:val="0"/>
        <w:numPr>
          <w:ilvl w:val="0"/>
          <w:numId w:val="1"/>
        </w:numPr>
        <w:tabs>
          <w:tab w:val="left" w:pos="1276"/>
        </w:tabs>
        <w:spacing w:after="0" w:line="360" w:lineRule="auto"/>
        <w:ind w:left="0" w:firstLine="709"/>
        <w:jc w:val="both"/>
        <w:rPr>
          <w:rFonts w:ascii="Times New Roman" w:eastAsia="Times New Roman" w:hAnsi="Times New Roman" w:cs="Times New Roman"/>
          <w:b/>
          <w:sz w:val="28"/>
          <w:szCs w:val="28"/>
        </w:rPr>
      </w:pPr>
      <w:proofErr w:type="spellStart"/>
      <w:r w:rsidRPr="008430C6">
        <w:rPr>
          <w:rFonts w:ascii="Times New Roman" w:eastAsia="Calibri" w:hAnsi="Times New Roman" w:cs="Times New Roman"/>
          <w:sz w:val="28"/>
          <w:szCs w:val="28"/>
        </w:rPr>
        <w:t>Грудцына</w:t>
      </w:r>
      <w:proofErr w:type="spellEnd"/>
      <w:r w:rsidR="002E3D9E">
        <w:rPr>
          <w:rFonts w:ascii="Times New Roman" w:eastAsia="Calibri" w:hAnsi="Times New Roman" w:cs="Times New Roman"/>
          <w:sz w:val="28"/>
          <w:szCs w:val="28"/>
        </w:rPr>
        <w:t>,</w:t>
      </w:r>
      <w:r w:rsidRPr="008430C6">
        <w:rPr>
          <w:rFonts w:ascii="Times New Roman" w:eastAsia="Calibri" w:hAnsi="Times New Roman" w:cs="Times New Roman"/>
          <w:sz w:val="28"/>
          <w:szCs w:val="28"/>
        </w:rPr>
        <w:t xml:space="preserve"> Л.</w:t>
      </w:r>
      <w:r w:rsidR="002E3D9E">
        <w:rPr>
          <w:rFonts w:ascii="Times New Roman" w:eastAsia="Calibri" w:hAnsi="Times New Roman" w:cs="Times New Roman"/>
          <w:sz w:val="28"/>
          <w:szCs w:val="28"/>
        </w:rPr>
        <w:t xml:space="preserve"> </w:t>
      </w:r>
      <w:r w:rsidRPr="008430C6">
        <w:rPr>
          <w:rFonts w:ascii="Times New Roman" w:eastAsia="Calibri" w:hAnsi="Times New Roman" w:cs="Times New Roman"/>
          <w:sz w:val="28"/>
          <w:szCs w:val="28"/>
        </w:rPr>
        <w:t xml:space="preserve">Ю., </w:t>
      </w:r>
      <w:proofErr w:type="spellStart"/>
      <w:r w:rsidRPr="008430C6">
        <w:rPr>
          <w:rFonts w:ascii="Times New Roman" w:eastAsia="Calibri" w:hAnsi="Times New Roman" w:cs="Times New Roman"/>
          <w:sz w:val="28"/>
          <w:szCs w:val="28"/>
        </w:rPr>
        <w:t>Спектор</w:t>
      </w:r>
      <w:proofErr w:type="spellEnd"/>
      <w:r w:rsidR="002E3D9E">
        <w:rPr>
          <w:rFonts w:ascii="Times New Roman" w:eastAsia="Calibri" w:hAnsi="Times New Roman" w:cs="Times New Roman"/>
          <w:sz w:val="28"/>
          <w:szCs w:val="28"/>
        </w:rPr>
        <w:t>,</w:t>
      </w:r>
      <w:r w:rsidRPr="008430C6">
        <w:rPr>
          <w:rFonts w:ascii="Times New Roman" w:eastAsia="Calibri" w:hAnsi="Times New Roman" w:cs="Times New Roman"/>
          <w:sz w:val="28"/>
          <w:szCs w:val="28"/>
        </w:rPr>
        <w:t xml:space="preserve"> А.</w:t>
      </w:r>
      <w:r w:rsidR="002E3D9E">
        <w:rPr>
          <w:rFonts w:ascii="Times New Roman" w:eastAsia="Calibri" w:hAnsi="Times New Roman" w:cs="Times New Roman"/>
          <w:sz w:val="28"/>
          <w:szCs w:val="28"/>
        </w:rPr>
        <w:t xml:space="preserve"> </w:t>
      </w:r>
      <w:r w:rsidRPr="008430C6">
        <w:rPr>
          <w:rFonts w:ascii="Times New Roman" w:eastAsia="Calibri" w:hAnsi="Times New Roman" w:cs="Times New Roman"/>
          <w:sz w:val="28"/>
          <w:szCs w:val="28"/>
        </w:rPr>
        <w:t xml:space="preserve">А. Гражданское право России: </w:t>
      </w:r>
      <w:r w:rsidR="002E3D9E">
        <w:rPr>
          <w:rFonts w:ascii="Times New Roman" w:eastAsia="Calibri" w:hAnsi="Times New Roman" w:cs="Times New Roman"/>
          <w:sz w:val="28"/>
          <w:szCs w:val="28"/>
        </w:rPr>
        <w:t xml:space="preserve">учебник </w:t>
      </w:r>
      <w:r w:rsidR="002E3D9E" w:rsidRPr="002E3D9E">
        <w:rPr>
          <w:rFonts w:ascii="Times New Roman" w:eastAsia="Calibri" w:hAnsi="Times New Roman" w:cs="Times New Roman"/>
          <w:sz w:val="28"/>
          <w:szCs w:val="28"/>
        </w:rPr>
        <w:t>/</w:t>
      </w:r>
      <w:r w:rsidR="002E3D9E">
        <w:rPr>
          <w:rFonts w:ascii="Times New Roman" w:eastAsia="Calibri" w:hAnsi="Times New Roman" w:cs="Times New Roman"/>
          <w:sz w:val="28"/>
          <w:szCs w:val="28"/>
        </w:rPr>
        <w:t xml:space="preserve"> Л. Ю. </w:t>
      </w:r>
      <w:proofErr w:type="spellStart"/>
      <w:r w:rsidR="002E3D9E">
        <w:rPr>
          <w:rFonts w:ascii="Times New Roman" w:eastAsia="Calibri" w:hAnsi="Times New Roman" w:cs="Times New Roman"/>
          <w:sz w:val="28"/>
          <w:szCs w:val="28"/>
        </w:rPr>
        <w:t>Грудцына</w:t>
      </w:r>
      <w:proofErr w:type="spellEnd"/>
      <w:r w:rsidR="002E3D9E">
        <w:rPr>
          <w:rFonts w:ascii="Times New Roman" w:eastAsia="Calibri" w:hAnsi="Times New Roman" w:cs="Times New Roman"/>
          <w:sz w:val="28"/>
          <w:szCs w:val="28"/>
        </w:rPr>
        <w:t xml:space="preserve">, А. А. </w:t>
      </w:r>
      <w:proofErr w:type="spellStart"/>
      <w:r w:rsidR="002E3D9E">
        <w:rPr>
          <w:rFonts w:ascii="Times New Roman" w:eastAsia="Calibri" w:hAnsi="Times New Roman" w:cs="Times New Roman"/>
          <w:sz w:val="28"/>
          <w:szCs w:val="28"/>
        </w:rPr>
        <w:t>Спектор</w:t>
      </w:r>
      <w:proofErr w:type="spellEnd"/>
      <w:r w:rsidR="002E3D9E">
        <w:rPr>
          <w:rFonts w:ascii="Times New Roman" w:eastAsia="Calibri" w:hAnsi="Times New Roman" w:cs="Times New Roman"/>
          <w:sz w:val="28"/>
          <w:szCs w:val="28"/>
        </w:rPr>
        <w:t xml:space="preserve">. </w:t>
      </w:r>
      <w:r w:rsidRPr="008430C6">
        <w:rPr>
          <w:rFonts w:ascii="Times New Roman" w:eastAsia="Calibri" w:hAnsi="Times New Roman" w:cs="Times New Roman"/>
          <w:sz w:val="28"/>
          <w:szCs w:val="28"/>
        </w:rPr>
        <w:t xml:space="preserve">- </w:t>
      </w:r>
      <w:proofErr w:type="gramStart"/>
      <w:r w:rsidRPr="008430C6">
        <w:rPr>
          <w:rFonts w:ascii="Times New Roman" w:eastAsia="Calibri" w:hAnsi="Times New Roman" w:cs="Times New Roman"/>
          <w:sz w:val="28"/>
          <w:szCs w:val="28"/>
        </w:rPr>
        <w:t>М.</w:t>
      </w:r>
      <w:r w:rsidR="002E3D9E">
        <w:rPr>
          <w:rFonts w:ascii="Times New Roman" w:eastAsia="Calibri" w:hAnsi="Times New Roman" w:cs="Times New Roman"/>
          <w:sz w:val="28"/>
          <w:szCs w:val="28"/>
        </w:rPr>
        <w:t xml:space="preserve"> </w:t>
      </w:r>
      <w:r w:rsidRPr="008430C6">
        <w:rPr>
          <w:rFonts w:ascii="Times New Roman" w:eastAsia="Calibri" w:hAnsi="Times New Roman" w:cs="Times New Roman"/>
          <w:sz w:val="28"/>
          <w:szCs w:val="28"/>
        </w:rPr>
        <w:t>:</w:t>
      </w:r>
      <w:proofErr w:type="gramEnd"/>
      <w:r w:rsidRPr="008430C6">
        <w:rPr>
          <w:rFonts w:ascii="Times New Roman" w:eastAsia="Calibri" w:hAnsi="Times New Roman" w:cs="Times New Roman"/>
          <w:sz w:val="28"/>
          <w:szCs w:val="28"/>
        </w:rPr>
        <w:t xml:space="preserve"> </w:t>
      </w:r>
      <w:proofErr w:type="spellStart"/>
      <w:r w:rsidRPr="008430C6">
        <w:rPr>
          <w:rFonts w:ascii="Times New Roman" w:eastAsia="Calibri" w:hAnsi="Times New Roman" w:cs="Times New Roman"/>
          <w:sz w:val="28"/>
          <w:szCs w:val="28"/>
        </w:rPr>
        <w:t>Юстицинформ</w:t>
      </w:r>
      <w:proofErr w:type="spellEnd"/>
      <w:r w:rsidRPr="008430C6">
        <w:rPr>
          <w:rFonts w:ascii="Times New Roman" w:eastAsia="Calibri" w:hAnsi="Times New Roman" w:cs="Times New Roman"/>
          <w:sz w:val="28"/>
          <w:szCs w:val="28"/>
        </w:rPr>
        <w:t>, 2008. – 420 с.</w:t>
      </w:r>
    </w:p>
    <w:p w14:paraId="6DF62255" w14:textId="5995D232" w:rsidR="00892A81" w:rsidRPr="008430C6" w:rsidRDefault="00892A81" w:rsidP="00892A81">
      <w:pPr>
        <w:widowControl w:val="0"/>
        <w:numPr>
          <w:ilvl w:val="0"/>
          <w:numId w:val="1"/>
        </w:numPr>
        <w:tabs>
          <w:tab w:val="left" w:pos="1276"/>
        </w:tabs>
        <w:spacing w:after="0" w:line="360" w:lineRule="auto"/>
        <w:ind w:left="0" w:firstLine="709"/>
        <w:jc w:val="both"/>
        <w:rPr>
          <w:rFonts w:ascii="Times New Roman" w:eastAsia="Times New Roman" w:hAnsi="Times New Roman" w:cs="Times New Roman"/>
          <w:b/>
          <w:sz w:val="28"/>
          <w:szCs w:val="28"/>
        </w:rPr>
      </w:pPr>
      <w:r w:rsidRPr="008430C6">
        <w:rPr>
          <w:rFonts w:ascii="Times New Roman" w:eastAsia="Calibri" w:hAnsi="Times New Roman" w:cs="Times New Roman"/>
          <w:sz w:val="28"/>
          <w:szCs w:val="28"/>
        </w:rPr>
        <w:t>Гриднева</w:t>
      </w:r>
      <w:r w:rsidR="002E3D9E">
        <w:rPr>
          <w:rFonts w:ascii="Times New Roman" w:eastAsia="Calibri" w:hAnsi="Times New Roman" w:cs="Times New Roman"/>
          <w:sz w:val="28"/>
          <w:szCs w:val="28"/>
        </w:rPr>
        <w:t>,</w:t>
      </w:r>
      <w:r w:rsidRPr="008430C6">
        <w:rPr>
          <w:rFonts w:ascii="Times New Roman" w:eastAsia="Calibri" w:hAnsi="Times New Roman" w:cs="Times New Roman"/>
          <w:sz w:val="28"/>
          <w:szCs w:val="28"/>
        </w:rPr>
        <w:t xml:space="preserve"> О.</w:t>
      </w:r>
      <w:r w:rsidR="002E3D9E">
        <w:rPr>
          <w:rFonts w:ascii="Times New Roman" w:eastAsia="Calibri" w:hAnsi="Times New Roman" w:cs="Times New Roman"/>
          <w:sz w:val="28"/>
          <w:szCs w:val="28"/>
        </w:rPr>
        <w:t xml:space="preserve"> </w:t>
      </w:r>
      <w:r w:rsidRPr="008430C6">
        <w:rPr>
          <w:rFonts w:ascii="Times New Roman" w:eastAsia="Calibri" w:hAnsi="Times New Roman" w:cs="Times New Roman"/>
          <w:sz w:val="28"/>
          <w:szCs w:val="28"/>
        </w:rPr>
        <w:t>В.</w:t>
      </w:r>
      <w:r w:rsidR="002E3D9E">
        <w:rPr>
          <w:rFonts w:ascii="Times New Roman" w:eastAsia="Calibri" w:hAnsi="Times New Roman" w:cs="Times New Roman"/>
          <w:sz w:val="28"/>
          <w:szCs w:val="28"/>
        </w:rPr>
        <w:t xml:space="preserve"> Наследственное </w:t>
      </w:r>
      <w:proofErr w:type="gramStart"/>
      <w:r w:rsidR="002E3D9E">
        <w:rPr>
          <w:rFonts w:ascii="Times New Roman" w:eastAsia="Calibri" w:hAnsi="Times New Roman" w:cs="Times New Roman"/>
          <w:sz w:val="28"/>
          <w:szCs w:val="28"/>
        </w:rPr>
        <w:t>право :</w:t>
      </w:r>
      <w:proofErr w:type="gramEnd"/>
      <w:r w:rsidR="002E3D9E">
        <w:rPr>
          <w:rFonts w:ascii="Times New Roman" w:eastAsia="Calibri" w:hAnsi="Times New Roman" w:cs="Times New Roman"/>
          <w:sz w:val="28"/>
          <w:szCs w:val="28"/>
        </w:rPr>
        <w:t xml:space="preserve"> учебник </w:t>
      </w:r>
      <w:r w:rsidR="002E3D9E" w:rsidRPr="002E3D9E">
        <w:rPr>
          <w:rFonts w:ascii="Times New Roman" w:eastAsia="Calibri" w:hAnsi="Times New Roman" w:cs="Times New Roman"/>
          <w:sz w:val="28"/>
          <w:szCs w:val="28"/>
        </w:rPr>
        <w:t>/</w:t>
      </w:r>
      <w:r w:rsidR="002E3D9E">
        <w:rPr>
          <w:rFonts w:ascii="Times New Roman" w:eastAsia="Calibri" w:hAnsi="Times New Roman" w:cs="Times New Roman"/>
          <w:sz w:val="28"/>
          <w:szCs w:val="28"/>
        </w:rPr>
        <w:t xml:space="preserve"> О. В. </w:t>
      </w:r>
      <w:proofErr w:type="spellStart"/>
      <w:r w:rsidR="002E3D9E">
        <w:rPr>
          <w:rFonts w:ascii="Times New Roman" w:eastAsia="Calibri" w:hAnsi="Times New Roman" w:cs="Times New Roman"/>
          <w:sz w:val="28"/>
          <w:szCs w:val="28"/>
        </w:rPr>
        <w:t>Груднева</w:t>
      </w:r>
      <w:proofErr w:type="spellEnd"/>
      <w:r w:rsidR="002E3D9E">
        <w:rPr>
          <w:rFonts w:ascii="Times New Roman" w:eastAsia="Calibri" w:hAnsi="Times New Roman" w:cs="Times New Roman"/>
          <w:sz w:val="28"/>
          <w:szCs w:val="28"/>
        </w:rPr>
        <w:t>.</w:t>
      </w:r>
      <w:r w:rsidRPr="008430C6">
        <w:rPr>
          <w:rFonts w:ascii="Times New Roman" w:eastAsia="Calibri" w:hAnsi="Times New Roman" w:cs="Times New Roman"/>
          <w:sz w:val="28"/>
          <w:szCs w:val="28"/>
        </w:rPr>
        <w:t xml:space="preserve"> – </w:t>
      </w:r>
      <w:proofErr w:type="gramStart"/>
      <w:r w:rsidRPr="008430C6">
        <w:rPr>
          <w:rFonts w:ascii="Times New Roman" w:eastAsia="Calibri" w:hAnsi="Times New Roman" w:cs="Times New Roman"/>
          <w:sz w:val="28"/>
          <w:szCs w:val="28"/>
        </w:rPr>
        <w:t>М.</w:t>
      </w:r>
      <w:r w:rsidR="00BF15B4">
        <w:rPr>
          <w:rFonts w:ascii="Times New Roman" w:eastAsia="Calibri" w:hAnsi="Times New Roman" w:cs="Times New Roman"/>
          <w:sz w:val="28"/>
          <w:szCs w:val="28"/>
        </w:rPr>
        <w:t xml:space="preserve"> </w:t>
      </w:r>
      <w:r w:rsidRPr="008430C6">
        <w:rPr>
          <w:rFonts w:ascii="Times New Roman" w:eastAsia="Calibri" w:hAnsi="Times New Roman" w:cs="Times New Roman"/>
          <w:sz w:val="28"/>
          <w:szCs w:val="28"/>
        </w:rPr>
        <w:t>:</w:t>
      </w:r>
      <w:proofErr w:type="gramEnd"/>
      <w:r w:rsidRPr="008430C6">
        <w:rPr>
          <w:rFonts w:ascii="Times New Roman" w:eastAsia="Calibri" w:hAnsi="Times New Roman" w:cs="Times New Roman"/>
          <w:sz w:val="28"/>
          <w:szCs w:val="28"/>
        </w:rPr>
        <w:t xml:space="preserve"> Академия управления МВД России, 2021. – 164 с.</w:t>
      </w:r>
    </w:p>
    <w:p w14:paraId="16900B18" w14:textId="460C79ED" w:rsidR="00892A81" w:rsidRPr="008430C6" w:rsidRDefault="00892A81" w:rsidP="00892A81">
      <w:pPr>
        <w:widowControl w:val="0"/>
        <w:numPr>
          <w:ilvl w:val="0"/>
          <w:numId w:val="1"/>
        </w:numPr>
        <w:tabs>
          <w:tab w:val="left" w:pos="1276"/>
        </w:tabs>
        <w:spacing w:after="0" w:line="360" w:lineRule="auto"/>
        <w:ind w:left="0" w:firstLine="709"/>
        <w:jc w:val="both"/>
        <w:rPr>
          <w:rFonts w:ascii="Times New Roman" w:eastAsia="Times New Roman" w:hAnsi="Times New Roman" w:cs="Times New Roman"/>
          <w:b/>
          <w:sz w:val="28"/>
          <w:szCs w:val="28"/>
        </w:rPr>
      </w:pPr>
      <w:proofErr w:type="spellStart"/>
      <w:r w:rsidRPr="008430C6">
        <w:rPr>
          <w:rFonts w:ascii="Times New Roman" w:eastAsia="Calibri" w:hAnsi="Times New Roman" w:cs="Times New Roman"/>
          <w:sz w:val="28"/>
          <w:szCs w:val="28"/>
        </w:rPr>
        <w:t>Желонкин</w:t>
      </w:r>
      <w:proofErr w:type="spellEnd"/>
      <w:r w:rsidR="00BF15B4">
        <w:rPr>
          <w:rFonts w:ascii="Times New Roman" w:eastAsia="Calibri" w:hAnsi="Times New Roman" w:cs="Times New Roman"/>
          <w:sz w:val="28"/>
          <w:szCs w:val="28"/>
        </w:rPr>
        <w:t>,</w:t>
      </w:r>
      <w:r w:rsidRPr="008430C6">
        <w:rPr>
          <w:rFonts w:ascii="Times New Roman" w:eastAsia="Calibri" w:hAnsi="Times New Roman" w:cs="Times New Roman"/>
          <w:sz w:val="28"/>
          <w:szCs w:val="28"/>
        </w:rPr>
        <w:t xml:space="preserve"> С.</w:t>
      </w:r>
      <w:r w:rsidR="00BF15B4">
        <w:rPr>
          <w:rFonts w:ascii="Times New Roman" w:eastAsia="Calibri" w:hAnsi="Times New Roman" w:cs="Times New Roman"/>
          <w:sz w:val="28"/>
          <w:szCs w:val="28"/>
        </w:rPr>
        <w:t xml:space="preserve"> </w:t>
      </w:r>
      <w:r w:rsidRPr="008430C6">
        <w:rPr>
          <w:rFonts w:ascii="Times New Roman" w:eastAsia="Calibri" w:hAnsi="Times New Roman" w:cs="Times New Roman"/>
          <w:sz w:val="28"/>
          <w:szCs w:val="28"/>
        </w:rPr>
        <w:t>С., Ивашин</w:t>
      </w:r>
      <w:r w:rsidR="00BF15B4">
        <w:rPr>
          <w:rFonts w:ascii="Times New Roman" w:eastAsia="Calibri" w:hAnsi="Times New Roman" w:cs="Times New Roman"/>
          <w:sz w:val="28"/>
          <w:szCs w:val="28"/>
        </w:rPr>
        <w:t>,</w:t>
      </w:r>
      <w:r w:rsidRPr="008430C6">
        <w:rPr>
          <w:rFonts w:ascii="Times New Roman" w:eastAsia="Calibri" w:hAnsi="Times New Roman" w:cs="Times New Roman"/>
          <w:sz w:val="28"/>
          <w:szCs w:val="28"/>
        </w:rPr>
        <w:t xml:space="preserve"> Д.</w:t>
      </w:r>
      <w:r w:rsidR="00BF15B4">
        <w:rPr>
          <w:rFonts w:ascii="Times New Roman" w:eastAsia="Calibri" w:hAnsi="Times New Roman" w:cs="Times New Roman"/>
          <w:sz w:val="28"/>
          <w:szCs w:val="28"/>
        </w:rPr>
        <w:t xml:space="preserve"> </w:t>
      </w:r>
      <w:r w:rsidRPr="008430C6">
        <w:rPr>
          <w:rFonts w:ascii="Times New Roman" w:eastAsia="Calibri" w:hAnsi="Times New Roman" w:cs="Times New Roman"/>
          <w:sz w:val="28"/>
          <w:szCs w:val="28"/>
        </w:rPr>
        <w:t>И. Наслед</w:t>
      </w:r>
      <w:r w:rsidR="00BF15B4">
        <w:rPr>
          <w:rFonts w:ascii="Times New Roman" w:eastAsia="Calibri" w:hAnsi="Times New Roman" w:cs="Times New Roman"/>
          <w:sz w:val="28"/>
          <w:szCs w:val="28"/>
        </w:rPr>
        <w:t xml:space="preserve">ственное право: учебное пособие </w:t>
      </w:r>
      <w:r w:rsidR="00BF15B4" w:rsidRPr="00BF15B4">
        <w:rPr>
          <w:rFonts w:ascii="Times New Roman" w:eastAsia="Calibri" w:hAnsi="Times New Roman" w:cs="Times New Roman"/>
          <w:sz w:val="28"/>
          <w:szCs w:val="28"/>
        </w:rPr>
        <w:t>/</w:t>
      </w:r>
      <w:r w:rsidR="00BF15B4">
        <w:rPr>
          <w:rFonts w:ascii="Times New Roman" w:eastAsia="Calibri" w:hAnsi="Times New Roman" w:cs="Times New Roman"/>
          <w:sz w:val="28"/>
          <w:szCs w:val="28"/>
        </w:rPr>
        <w:t xml:space="preserve"> С. С. </w:t>
      </w:r>
      <w:proofErr w:type="spellStart"/>
      <w:r w:rsidR="00BF15B4">
        <w:rPr>
          <w:rFonts w:ascii="Times New Roman" w:eastAsia="Calibri" w:hAnsi="Times New Roman" w:cs="Times New Roman"/>
          <w:sz w:val="28"/>
          <w:szCs w:val="28"/>
        </w:rPr>
        <w:t>Желонкин</w:t>
      </w:r>
      <w:proofErr w:type="spellEnd"/>
      <w:r w:rsidR="00BF15B4">
        <w:rPr>
          <w:rFonts w:ascii="Times New Roman" w:eastAsia="Calibri" w:hAnsi="Times New Roman" w:cs="Times New Roman"/>
          <w:sz w:val="28"/>
          <w:szCs w:val="28"/>
        </w:rPr>
        <w:t>.</w:t>
      </w:r>
      <w:r w:rsidRPr="008430C6">
        <w:rPr>
          <w:rFonts w:ascii="Times New Roman" w:eastAsia="Calibri" w:hAnsi="Times New Roman" w:cs="Times New Roman"/>
          <w:sz w:val="28"/>
          <w:szCs w:val="28"/>
        </w:rPr>
        <w:t xml:space="preserve"> - </w:t>
      </w:r>
      <w:proofErr w:type="gramStart"/>
      <w:r w:rsidRPr="008430C6">
        <w:rPr>
          <w:rFonts w:ascii="Times New Roman" w:eastAsia="Calibri" w:hAnsi="Times New Roman" w:cs="Times New Roman"/>
          <w:sz w:val="28"/>
          <w:szCs w:val="28"/>
        </w:rPr>
        <w:t>М.</w:t>
      </w:r>
      <w:r w:rsidR="00BF15B4">
        <w:rPr>
          <w:rFonts w:ascii="Times New Roman" w:eastAsia="Calibri" w:hAnsi="Times New Roman" w:cs="Times New Roman"/>
          <w:sz w:val="28"/>
          <w:szCs w:val="28"/>
        </w:rPr>
        <w:t xml:space="preserve"> </w:t>
      </w:r>
      <w:r w:rsidRPr="008430C6">
        <w:rPr>
          <w:rFonts w:ascii="Times New Roman" w:eastAsia="Calibri" w:hAnsi="Times New Roman" w:cs="Times New Roman"/>
          <w:sz w:val="28"/>
          <w:szCs w:val="28"/>
        </w:rPr>
        <w:t>:</w:t>
      </w:r>
      <w:proofErr w:type="gramEnd"/>
      <w:r w:rsidRPr="008430C6">
        <w:rPr>
          <w:rFonts w:ascii="Times New Roman" w:eastAsia="Calibri" w:hAnsi="Times New Roman" w:cs="Times New Roman"/>
          <w:sz w:val="28"/>
          <w:szCs w:val="28"/>
        </w:rPr>
        <w:t xml:space="preserve"> </w:t>
      </w:r>
      <w:proofErr w:type="spellStart"/>
      <w:r w:rsidRPr="008430C6">
        <w:rPr>
          <w:rFonts w:ascii="Times New Roman" w:eastAsia="Calibri" w:hAnsi="Times New Roman" w:cs="Times New Roman"/>
          <w:sz w:val="28"/>
          <w:szCs w:val="28"/>
        </w:rPr>
        <w:t>Юстицинформ</w:t>
      </w:r>
      <w:proofErr w:type="spellEnd"/>
      <w:r w:rsidRPr="008430C6">
        <w:rPr>
          <w:rFonts w:ascii="Times New Roman" w:eastAsia="Calibri" w:hAnsi="Times New Roman" w:cs="Times New Roman"/>
          <w:sz w:val="28"/>
          <w:szCs w:val="28"/>
        </w:rPr>
        <w:t>, 2014. – 275 с.</w:t>
      </w:r>
    </w:p>
    <w:p w14:paraId="2F066712" w14:textId="39684AE3" w:rsidR="00892A81" w:rsidRPr="008430C6" w:rsidRDefault="00892A81" w:rsidP="00660597">
      <w:pPr>
        <w:widowControl w:val="0"/>
        <w:numPr>
          <w:ilvl w:val="0"/>
          <w:numId w:val="1"/>
        </w:numPr>
        <w:tabs>
          <w:tab w:val="left" w:pos="1276"/>
        </w:tabs>
        <w:spacing w:after="0" w:line="360" w:lineRule="auto"/>
        <w:ind w:left="0" w:firstLine="709"/>
        <w:jc w:val="both"/>
        <w:rPr>
          <w:rFonts w:ascii="Times New Roman" w:eastAsia="Times New Roman" w:hAnsi="Times New Roman" w:cs="Times New Roman"/>
          <w:b/>
          <w:sz w:val="28"/>
          <w:szCs w:val="28"/>
        </w:rPr>
      </w:pPr>
      <w:r w:rsidRPr="008430C6">
        <w:rPr>
          <w:rFonts w:ascii="Times New Roman" w:hAnsi="Times New Roman" w:cs="Times New Roman"/>
        </w:rPr>
        <w:t xml:space="preserve"> </w:t>
      </w:r>
      <w:r w:rsidRPr="008430C6">
        <w:rPr>
          <w:rFonts w:ascii="Times New Roman" w:eastAsia="Calibri" w:hAnsi="Times New Roman" w:cs="Times New Roman"/>
          <w:sz w:val="28"/>
          <w:szCs w:val="28"/>
        </w:rPr>
        <w:t>Иоффе</w:t>
      </w:r>
      <w:r w:rsidR="00BF15B4">
        <w:rPr>
          <w:rFonts w:ascii="Times New Roman" w:eastAsia="Calibri" w:hAnsi="Times New Roman" w:cs="Times New Roman"/>
          <w:sz w:val="28"/>
          <w:szCs w:val="28"/>
        </w:rPr>
        <w:t>,</w:t>
      </w:r>
      <w:r w:rsidRPr="008430C6">
        <w:rPr>
          <w:rFonts w:ascii="Times New Roman" w:eastAsia="Calibri" w:hAnsi="Times New Roman" w:cs="Times New Roman"/>
          <w:sz w:val="28"/>
          <w:szCs w:val="28"/>
        </w:rPr>
        <w:t xml:space="preserve"> О.</w:t>
      </w:r>
      <w:r w:rsidR="00BF15B4">
        <w:rPr>
          <w:rFonts w:ascii="Times New Roman" w:eastAsia="Calibri" w:hAnsi="Times New Roman" w:cs="Times New Roman"/>
          <w:sz w:val="28"/>
          <w:szCs w:val="28"/>
        </w:rPr>
        <w:t xml:space="preserve"> </w:t>
      </w:r>
      <w:r w:rsidRPr="008430C6">
        <w:rPr>
          <w:rFonts w:ascii="Times New Roman" w:eastAsia="Calibri" w:hAnsi="Times New Roman" w:cs="Times New Roman"/>
          <w:sz w:val="28"/>
          <w:szCs w:val="28"/>
        </w:rPr>
        <w:t>С. Советское гражданское право</w:t>
      </w:r>
      <w:r w:rsidR="00BF15B4">
        <w:rPr>
          <w:rFonts w:ascii="Times New Roman" w:eastAsia="Calibri" w:hAnsi="Times New Roman" w:cs="Times New Roman"/>
          <w:sz w:val="28"/>
          <w:szCs w:val="28"/>
        </w:rPr>
        <w:t xml:space="preserve">: учебник </w:t>
      </w:r>
      <w:r w:rsidR="00BF15B4" w:rsidRPr="00BF15B4">
        <w:rPr>
          <w:rFonts w:ascii="Times New Roman" w:eastAsia="Calibri" w:hAnsi="Times New Roman" w:cs="Times New Roman"/>
          <w:sz w:val="28"/>
          <w:szCs w:val="28"/>
        </w:rPr>
        <w:t>/</w:t>
      </w:r>
      <w:r w:rsidR="00BF15B4">
        <w:rPr>
          <w:rFonts w:ascii="Times New Roman" w:eastAsia="Calibri" w:hAnsi="Times New Roman" w:cs="Times New Roman"/>
          <w:sz w:val="28"/>
          <w:szCs w:val="28"/>
        </w:rPr>
        <w:t xml:space="preserve"> О. С. Иоффе. </w:t>
      </w:r>
      <w:r w:rsidR="00257F73" w:rsidRPr="008430C6">
        <w:rPr>
          <w:rFonts w:ascii="Times New Roman" w:eastAsia="Calibri" w:hAnsi="Times New Roman" w:cs="Times New Roman"/>
          <w:sz w:val="28"/>
          <w:szCs w:val="28"/>
        </w:rPr>
        <w:t xml:space="preserve"> </w:t>
      </w:r>
      <w:r w:rsidR="00BF15B4">
        <w:rPr>
          <w:rFonts w:ascii="Times New Roman" w:eastAsia="Calibri" w:hAnsi="Times New Roman" w:cs="Times New Roman"/>
          <w:sz w:val="28"/>
          <w:szCs w:val="28"/>
        </w:rPr>
        <w:t xml:space="preserve">– </w:t>
      </w:r>
      <w:proofErr w:type="gramStart"/>
      <w:r w:rsidR="00BF15B4">
        <w:rPr>
          <w:rFonts w:ascii="Times New Roman" w:eastAsia="Calibri" w:hAnsi="Times New Roman" w:cs="Times New Roman"/>
          <w:sz w:val="28"/>
          <w:szCs w:val="28"/>
        </w:rPr>
        <w:t>М. :</w:t>
      </w:r>
      <w:proofErr w:type="gramEnd"/>
      <w:r w:rsidR="00BF15B4">
        <w:rPr>
          <w:rFonts w:ascii="Times New Roman" w:eastAsia="Calibri" w:hAnsi="Times New Roman" w:cs="Times New Roman"/>
          <w:sz w:val="28"/>
          <w:szCs w:val="28"/>
        </w:rPr>
        <w:t xml:space="preserve"> Проспект,</w:t>
      </w:r>
      <w:r w:rsidRPr="008430C6">
        <w:rPr>
          <w:rFonts w:ascii="Times New Roman" w:eastAsia="Calibri" w:hAnsi="Times New Roman" w:cs="Times New Roman"/>
          <w:sz w:val="28"/>
          <w:szCs w:val="28"/>
        </w:rPr>
        <w:t xml:space="preserve"> 1967. – 332 с.</w:t>
      </w:r>
    </w:p>
    <w:p w14:paraId="23ACDEBB" w14:textId="7F5A91B7" w:rsidR="00892A81" w:rsidRPr="008430C6" w:rsidRDefault="00892A81" w:rsidP="00892A81">
      <w:pPr>
        <w:widowControl w:val="0"/>
        <w:numPr>
          <w:ilvl w:val="0"/>
          <w:numId w:val="1"/>
        </w:numPr>
        <w:tabs>
          <w:tab w:val="left" w:pos="1276"/>
        </w:tabs>
        <w:spacing w:after="0" w:line="360" w:lineRule="auto"/>
        <w:ind w:left="0" w:firstLine="709"/>
        <w:jc w:val="both"/>
        <w:rPr>
          <w:rFonts w:ascii="Times New Roman" w:eastAsia="Times New Roman" w:hAnsi="Times New Roman" w:cs="Times New Roman"/>
          <w:sz w:val="28"/>
          <w:szCs w:val="28"/>
        </w:rPr>
      </w:pPr>
      <w:r w:rsidRPr="008430C6">
        <w:rPr>
          <w:rFonts w:ascii="Times New Roman" w:eastAsia="Times New Roman" w:hAnsi="Times New Roman" w:cs="Times New Roman"/>
          <w:sz w:val="28"/>
          <w:szCs w:val="28"/>
        </w:rPr>
        <w:t>Корнеева</w:t>
      </w:r>
      <w:r w:rsidR="00BF15B4">
        <w:rPr>
          <w:rFonts w:ascii="Times New Roman" w:eastAsia="Times New Roman" w:hAnsi="Times New Roman" w:cs="Times New Roman"/>
          <w:sz w:val="28"/>
          <w:szCs w:val="28"/>
        </w:rPr>
        <w:t>,</w:t>
      </w:r>
      <w:r w:rsidRPr="008430C6">
        <w:rPr>
          <w:rFonts w:ascii="Times New Roman" w:eastAsia="Times New Roman" w:hAnsi="Times New Roman" w:cs="Times New Roman"/>
          <w:sz w:val="28"/>
          <w:szCs w:val="28"/>
        </w:rPr>
        <w:t xml:space="preserve"> И.</w:t>
      </w:r>
      <w:r w:rsidR="00BF15B4">
        <w:rPr>
          <w:rFonts w:ascii="Times New Roman" w:eastAsia="Times New Roman" w:hAnsi="Times New Roman" w:cs="Times New Roman"/>
          <w:sz w:val="28"/>
          <w:szCs w:val="28"/>
        </w:rPr>
        <w:t xml:space="preserve"> </w:t>
      </w:r>
      <w:r w:rsidRPr="008430C6">
        <w:rPr>
          <w:rFonts w:ascii="Times New Roman" w:eastAsia="Times New Roman" w:hAnsi="Times New Roman" w:cs="Times New Roman"/>
          <w:sz w:val="28"/>
          <w:szCs w:val="28"/>
        </w:rPr>
        <w:t xml:space="preserve">Л. </w:t>
      </w:r>
      <w:r w:rsidRPr="008430C6">
        <w:rPr>
          <w:rFonts w:ascii="Times New Roman" w:hAnsi="Times New Roman" w:cs="Times New Roman"/>
          <w:sz w:val="28"/>
          <w:szCs w:val="28"/>
          <w:shd w:val="clear" w:color="auto" w:fill="FFFFFF"/>
        </w:rPr>
        <w:t xml:space="preserve">Наследственное </w:t>
      </w:r>
      <w:proofErr w:type="gramStart"/>
      <w:r w:rsidRPr="008430C6">
        <w:rPr>
          <w:rFonts w:ascii="Times New Roman" w:hAnsi="Times New Roman" w:cs="Times New Roman"/>
          <w:sz w:val="28"/>
          <w:szCs w:val="28"/>
          <w:shd w:val="clear" w:color="auto" w:fill="FFFFFF"/>
        </w:rPr>
        <w:t>право :</w:t>
      </w:r>
      <w:proofErr w:type="gramEnd"/>
      <w:r w:rsidRPr="008430C6">
        <w:rPr>
          <w:rFonts w:ascii="Times New Roman" w:hAnsi="Times New Roman" w:cs="Times New Roman"/>
          <w:sz w:val="28"/>
          <w:szCs w:val="28"/>
          <w:shd w:val="clear" w:color="auto" w:fill="FFFFFF"/>
        </w:rPr>
        <w:t xml:space="preserve"> учебник и практикум для вузов</w:t>
      </w:r>
      <w:r w:rsidR="00BF15B4">
        <w:rPr>
          <w:rFonts w:ascii="Times New Roman" w:hAnsi="Times New Roman" w:cs="Times New Roman"/>
          <w:sz w:val="28"/>
          <w:szCs w:val="28"/>
          <w:shd w:val="clear" w:color="auto" w:fill="FFFFFF"/>
        </w:rPr>
        <w:t xml:space="preserve"> </w:t>
      </w:r>
      <w:r w:rsidR="00BF15B4" w:rsidRPr="00BF15B4">
        <w:rPr>
          <w:rFonts w:ascii="Times New Roman" w:hAnsi="Times New Roman" w:cs="Times New Roman"/>
          <w:sz w:val="28"/>
          <w:szCs w:val="28"/>
          <w:shd w:val="clear" w:color="auto" w:fill="FFFFFF"/>
        </w:rPr>
        <w:t>/</w:t>
      </w:r>
      <w:r w:rsidR="00BF15B4">
        <w:rPr>
          <w:rFonts w:ascii="Times New Roman" w:hAnsi="Times New Roman" w:cs="Times New Roman"/>
          <w:sz w:val="28"/>
          <w:szCs w:val="28"/>
          <w:shd w:val="clear" w:color="auto" w:fill="FFFFFF"/>
        </w:rPr>
        <w:t xml:space="preserve"> И. Л. Корнеева.</w:t>
      </w:r>
      <w:r w:rsidR="00257F73" w:rsidRPr="008430C6">
        <w:rPr>
          <w:rFonts w:ascii="Times New Roman" w:hAnsi="Times New Roman" w:cs="Times New Roman"/>
          <w:sz w:val="28"/>
          <w:szCs w:val="28"/>
          <w:shd w:val="clear" w:color="auto" w:fill="FFFFFF"/>
        </w:rPr>
        <w:t xml:space="preserve"> </w:t>
      </w:r>
      <w:r w:rsidRPr="008430C6">
        <w:rPr>
          <w:rFonts w:ascii="Times New Roman" w:hAnsi="Times New Roman" w:cs="Times New Roman"/>
          <w:sz w:val="28"/>
          <w:szCs w:val="28"/>
          <w:shd w:val="clear" w:color="auto" w:fill="FFFFFF"/>
        </w:rPr>
        <w:t xml:space="preserve">- </w:t>
      </w:r>
      <w:proofErr w:type="gramStart"/>
      <w:r w:rsidRPr="008430C6">
        <w:rPr>
          <w:rFonts w:ascii="Times New Roman" w:hAnsi="Times New Roman" w:cs="Times New Roman"/>
          <w:sz w:val="28"/>
          <w:szCs w:val="28"/>
          <w:shd w:val="clear" w:color="auto" w:fill="FFFFFF"/>
        </w:rPr>
        <w:t>М.</w:t>
      </w:r>
      <w:r w:rsidR="00BF15B4">
        <w:rPr>
          <w:rFonts w:ascii="Times New Roman" w:hAnsi="Times New Roman" w:cs="Times New Roman"/>
          <w:sz w:val="28"/>
          <w:szCs w:val="28"/>
          <w:shd w:val="clear" w:color="auto" w:fill="FFFFFF"/>
        </w:rPr>
        <w:t xml:space="preserve"> </w:t>
      </w:r>
      <w:r w:rsidRPr="008430C6">
        <w:rPr>
          <w:rFonts w:ascii="Times New Roman" w:hAnsi="Times New Roman" w:cs="Times New Roman"/>
          <w:sz w:val="28"/>
          <w:szCs w:val="28"/>
          <w:shd w:val="clear" w:color="auto" w:fill="FFFFFF"/>
        </w:rPr>
        <w:t>:</w:t>
      </w:r>
      <w:proofErr w:type="gramEnd"/>
      <w:r w:rsidRPr="008430C6">
        <w:rPr>
          <w:rFonts w:ascii="Times New Roman" w:hAnsi="Times New Roman" w:cs="Times New Roman"/>
          <w:sz w:val="28"/>
          <w:szCs w:val="28"/>
          <w:shd w:val="clear" w:color="auto" w:fill="FFFFFF"/>
        </w:rPr>
        <w:t xml:space="preserve"> </w:t>
      </w:r>
      <w:proofErr w:type="spellStart"/>
      <w:r w:rsidRPr="008430C6">
        <w:rPr>
          <w:rFonts w:ascii="Times New Roman" w:hAnsi="Times New Roman" w:cs="Times New Roman"/>
          <w:sz w:val="28"/>
          <w:szCs w:val="28"/>
          <w:shd w:val="clear" w:color="auto" w:fill="FFFFFF"/>
        </w:rPr>
        <w:t>Юрайт</w:t>
      </w:r>
      <w:proofErr w:type="spellEnd"/>
      <w:r w:rsidRPr="008430C6">
        <w:rPr>
          <w:rFonts w:ascii="Times New Roman" w:hAnsi="Times New Roman" w:cs="Times New Roman"/>
          <w:sz w:val="28"/>
          <w:szCs w:val="28"/>
          <w:shd w:val="clear" w:color="auto" w:fill="FFFFFF"/>
        </w:rPr>
        <w:t>, 2024. - 282 с. </w:t>
      </w:r>
      <w:r w:rsidRPr="008430C6">
        <w:rPr>
          <w:rFonts w:ascii="Times New Roman" w:eastAsia="Times New Roman" w:hAnsi="Times New Roman" w:cs="Times New Roman"/>
          <w:sz w:val="28"/>
          <w:szCs w:val="28"/>
        </w:rPr>
        <w:t xml:space="preserve"> </w:t>
      </w:r>
    </w:p>
    <w:p w14:paraId="39E96076" w14:textId="0DCF0EEF" w:rsidR="00892A81" w:rsidRPr="008C01B9" w:rsidRDefault="00892A81" w:rsidP="008C01B9">
      <w:pPr>
        <w:widowControl w:val="0"/>
        <w:numPr>
          <w:ilvl w:val="0"/>
          <w:numId w:val="1"/>
        </w:numPr>
        <w:tabs>
          <w:tab w:val="left" w:pos="1276"/>
        </w:tabs>
        <w:spacing w:after="0" w:line="360" w:lineRule="auto"/>
        <w:ind w:left="0" w:firstLine="709"/>
        <w:jc w:val="both"/>
        <w:rPr>
          <w:rFonts w:ascii="Times New Roman" w:eastAsia="Times New Roman" w:hAnsi="Times New Roman" w:cs="Times New Roman"/>
          <w:sz w:val="28"/>
          <w:szCs w:val="28"/>
          <w:lang w:eastAsia="ru-RU"/>
        </w:rPr>
      </w:pPr>
      <w:r w:rsidRPr="008430C6">
        <w:rPr>
          <w:rFonts w:ascii="Times New Roman" w:eastAsia="Calibri" w:hAnsi="Times New Roman" w:cs="Times New Roman"/>
          <w:sz w:val="28"/>
          <w:szCs w:val="28"/>
        </w:rPr>
        <w:t>Курбанов</w:t>
      </w:r>
      <w:r w:rsidR="008C01B9">
        <w:rPr>
          <w:rFonts w:ascii="Times New Roman" w:eastAsia="Calibri" w:hAnsi="Times New Roman" w:cs="Times New Roman"/>
          <w:sz w:val="28"/>
          <w:szCs w:val="28"/>
        </w:rPr>
        <w:t>,</w:t>
      </w:r>
      <w:r w:rsidRPr="008430C6">
        <w:rPr>
          <w:rFonts w:ascii="Times New Roman" w:eastAsia="Calibri" w:hAnsi="Times New Roman" w:cs="Times New Roman"/>
          <w:sz w:val="28"/>
          <w:szCs w:val="28"/>
        </w:rPr>
        <w:t xml:space="preserve"> Р.</w:t>
      </w:r>
      <w:r w:rsidR="008C01B9">
        <w:rPr>
          <w:rFonts w:ascii="Times New Roman" w:eastAsia="Calibri" w:hAnsi="Times New Roman" w:cs="Times New Roman"/>
          <w:sz w:val="28"/>
          <w:szCs w:val="28"/>
        </w:rPr>
        <w:t xml:space="preserve"> </w:t>
      </w:r>
      <w:r w:rsidRPr="008430C6">
        <w:rPr>
          <w:rFonts w:ascii="Times New Roman" w:eastAsia="Calibri" w:hAnsi="Times New Roman" w:cs="Times New Roman"/>
          <w:sz w:val="28"/>
          <w:szCs w:val="28"/>
        </w:rPr>
        <w:t>А., Свечникова</w:t>
      </w:r>
      <w:r w:rsidR="008C01B9">
        <w:rPr>
          <w:rFonts w:ascii="Times New Roman" w:eastAsia="Calibri" w:hAnsi="Times New Roman" w:cs="Times New Roman"/>
          <w:sz w:val="28"/>
          <w:szCs w:val="28"/>
        </w:rPr>
        <w:t>,</w:t>
      </w:r>
      <w:r w:rsidRPr="008430C6">
        <w:rPr>
          <w:rFonts w:ascii="Times New Roman" w:eastAsia="Calibri" w:hAnsi="Times New Roman" w:cs="Times New Roman"/>
          <w:sz w:val="28"/>
          <w:szCs w:val="28"/>
        </w:rPr>
        <w:t xml:space="preserve"> Н.</w:t>
      </w:r>
      <w:r w:rsidR="008C01B9">
        <w:rPr>
          <w:rFonts w:ascii="Times New Roman" w:eastAsia="Calibri" w:hAnsi="Times New Roman" w:cs="Times New Roman"/>
          <w:sz w:val="28"/>
          <w:szCs w:val="28"/>
        </w:rPr>
        <w:t xml:space="preserve"> В. </w:t>
      </w:r>
      <w:r w:rsidRPr="008C01B9">
        <w:rPr>
          <w:rFonts w:ascii="Times New Roman" w:eastAsia="Calibri" w:hAnsi="Times New Roman" w:cs="Times New Roman"/>
          <w:sz w:val="28"/>
          <w:szCs w:val="28"/>
        </w:rPr>
        <w:t>Наследственное право: учебно-методическое пособие</w:t>
      </w:r>
      <w:r w:rsidR="008C01B9">
        <w:rPr>
          <w:rFonts w:ascii="Times New Roman" w:eastAsia="Calibri" w:hAnsi="Times New Roman" w:cs="Times New Roman"/>
          <w:sz w:val="28"/>
          <w:szCs w:val="28"/>
        </w:rPr>
        <w:t xml:space="preserve"> </w:t>
      </w:r>
      <w:r w:rsidR="008C01B9" w:rsidRPr="008C01B9">
        <w:rPr>
          <w:rFonts w:ascii="Times New Roman" w:eastAsia="Calibri" w:hAnsi="Times New Roman" w:cs="Times New Roman"/>
          <w:sz w:val="28"/>
          <w:szCs w:val="28"/>
        </w:rPr>
        <w:t>/</w:t>
      </w:r>
      <w:r w:rsidR="008C01B9">
        <w:rPr>
          <w:rFonts w:ascii="Times New Roman" w:eastAsia="Calibri" w:hAnsi="Times New Roman" w:cs="Times New Roman"/>
          <w:sz w:val="28"/>
          <w:szCs w:val="28"/>
        </w:rPr>
        <w:t xml:space="preserve"> Р. А. Курбанов, Н. В. Свечникова.</w:t>
      </w:r>
      <w:r w:rsidRPr="008C01B9">
        <w:rPr>
          <w:rFonts w:ascii="Times New Roman" w:eastAsia="Calibri" w:hAnsi="Times New Roman" w:cs="Times New Roman"/>
          <w:sz w:val="28"/>
          <w:szCs w:val="28"/>
        </w:rPr>
        <w:t xml:space="preserve"> – </w:t>
      </w:r>
      <w:proofErr w:type="gramStart"/>
      <w:r w:rsidRPr="008C01B9">
        <w:rPr>
          <w:rFonts w:ascii="Times New Roman" w:eastAsia="Calibri" w:hAnsi="Times New Roman" w:cs="Times New Roman"/>
          <w:sz w:val="28"/>
          <w:szCs w:val="28"/>
        </w:rPr>
        <w:t>М</w:t>
      </w:r>
      <w:r w:rsidR="008C01B9">
        <w:rPr>
          <w:rFonts w:ascii="Times New Roman" w:eastAsia="Calibri" w:hAnsi="Times New Roman" w:cs="Times New Roman"/>
          <w:sz w:val="28"/>
          <w:szCs w:val="28"/>
        </w:rPr>
        <w:t xml:space="preserve">. </w:t>
      </w:r>
      <w:r w:rsidRPr="008C01B9">
        <w:rPr>
          <w:rFonts w:ascii="Times New Roman" w:eastAsia="Calibri" w:hAnsi="Times New Roman" w:cs="Times New Roman"/>
          <w:sz w:val="28"/>
          <w:szCs w:val="28"/>
        </w:rPr>
        <w:t>:</w:t>
      </w:r>
      <w:proofErr w:type="gramEnd"/>
      <w:r w:rsidRPr="008C01B9">
        <w:rPr>
          <w:rFonts w:ascii="Times New Roman" w:eastAsia="Calibri" w:hAnsi="Times New Roman" w:cs="Times New Roman"/>
          <w:sz w:val="28"/>
          <w:szCs w:val="28"/>
        </w:rPr>
        <w:t xml:space="preserve"> РЭУ им. Г.В. Плеханова, 2016. – 131 с.</w:t>
      </w:r>
    </w:p>
    <w:p w14:paraId="49264F01" w14:textId="2F5881AC" w:rsidR="00892A81" w:rsidRPr="008430C6" w:rsidRDefault="00892A81" w:rsidP="00892A81">
      <w:pPr>
        <w:widowControl w:val="0"/>
        <w:numPr>
          <w:ilvl w:val="0"/>
          <w:numId w:val="1"/>
        </w:numPr>
        <w:tabs>
          <w:tab w:val="left" w:pos="1276"/>
        </w:tabs>
        <w:spacing w:after="0" w:line="360" w:lineRule="auto"/>
        <w:ind w:left="0" w:firstLine="709"/>
        <w:jc w:val="both"/>
        <w:rPr>
          <w:rFonts w:ascii="Times New Roman" w:eastAsia="Times New Roman" w:hAnsi="Times New Roman" w:cs="Times New Roman"/>
          <w:b/>
          <w:sz w:val="28"/>
          <w:szCs w:val="28"/>
        </w:rPr>
      </w:pPr>
      <w:r w:rsidRPr="008430C6">
        <w:rPr>
          <w:rFonts w:ascii="Times New Roman" w:eastAsia="Calibri" w:hAnsi="Times New Roman" w:cs="Times New Roman"/>
          <w:sz w:val="28"/>
          <w:szCs w:val="28"/>
        </w:rPr>
        <w:t>Смирнов</w:t>
      </w:r>
      <w:r w:rsidR="008C01B9">
        <w:rPr>
          <w:rFonts w:ascii="Times New Roman" w:eastAsia="Calibri" w:hAnsi="Times New Roman" w:cs="Times New Roman"/>
          <w:sz w:val="28"/>
          <w:szCs w:val="28"/>
        </w:rPr>
        <w:t>,</w:t>
      </w:r>
      <w:r w:rsidRPr="008430C6">
        <w:rPr>
          <w:rFonts w:ascii="Times New Roman" w:eastAsia="Calibri" w:hAnsi="Times New Roman" w:cs="Times New Roman"/>
          <w:sz w:val="28"/>
          <w:szCs w:val="28"/>
        </w:rPr>
        <w:t xml:space="preserve"> С.</w:t>
      </w:r>
      <w:r w:rsidR="008C01B9">
        <w:rPr>
          <w:rFonts w:ascii="Times New Roman" w:eastAsia="Calibri" w:hAnsi="Times New Roman" w:cs="Times New Roman"/>
          <w:sz w:val="28"/>
          <w:szCs w:val="28"/>
        </w:rPr>
        <w:t xml:space="preserve"> </w:t>
      </w:r>
      <w:r w:rsidRPr="008430C6">
        <w:rPr>
          <w:rFonts w:ascii="Times New Roman" w:eastAsia="Calibri" w:hAnsi="Times New Roman" w:cs="Times New Roman"/>
          <w:sz w:val="28"/>
          <w:szCs w:val="28"/>
        </w:rPr>
        <w:t>А. Наследственное право: учебно-практическое пособие</w:t>
      </w:r>
      <w:r w:rsidR="008C01B9">
        <w:rPr>
          <w:rFonts w:ascii="Times New Roman" w:eastAsia="Calibri" w:hAnsi="Times New Roman" w:cs="Times New Roman"/>
          <w:sz w:val="28"/>
          <w:szCs w:val="28"/>
        </w:rPr>
        <w:t xml:space="preserve"> </w:t>
      </w:r>
      <w:r w:rsidR="008C01B9" w:rsidRPr="008C01B9">
        <w:rPr>
          <w:rFonts w:ascii="Times New Roman" w:eastAsia="Calibri" w:hAnsi="Times New Roman" w:cs="Times New Roman"/>
          <w:sz w:val="28"/>
          <w:szCs w:val="28"/>
        </w:rPr>
        <w:t>/</w:t>
      </w:r>
      <w:r w:rsidR="008C01B9">
        <w:rPr>
          <w:rFonts w:ascii="Times New Roman" w:eastAsia="Calibri" w:hAnsi="Times New Roman" w:cs="Times New Roman"/>
          <w:sz w:val="28"/>
          <w:szCs w:val="28"/>
        </w:rPr>
        <w:t xml:space="preserve"> С. А. Смирнов.</w:t>
      </w:r>
      <w:r w:rsidR="00257F73" w:rsidRPr="008430C6">
        <w:rPr>
          <w:rFonts w:ascii="Times New Roman" w:eastAsia="Calibri" w:hAnsi="Times New Roman" w:cs="Times New Roman"/>
          <w:sz w:val="28"/>
          <w:szCs w:val="28"/>
        </w:rPr>
        <w:t xml:space="preserve"> </w:t>
      </w:r>
      <w:r w:rsidR="008C01B9">
        <w:rPr>
          <w:rFonts w:ascii="Times New Roman" w:eastAsia="Calibri" w:hAnsi="Times New Roman" w:cs="Times New Roman"/>
          <w:sz w:val="28"/>
          <w:szCs w:val="28"/>
        </w:rPr>
        <w:t xml:space="preserve">– </w:t>
      </w:r>
      <w:proofErr w:type="gramStart"/>
      <w:r w:rsidR="008C01B9">
        <w:rPr>
          <w:rFonts w:ascii="Times New Roman" w:eastAsia="Calibri" w:hAnsi="Times New Roman" w:cs="Times New Roman"/>
          <w:sz w:val="28"/>
          <w:szCs w:val="28"/>
        </w:rPr>
        <w:t>М. :</w:t>
      </w:r>
      <w:proofErr w:type="gramEnd"/>
      <w:r w:rsidRPr="008430C6">
        <w:rPr>
          <w:rFonts w:ascii="Times New Roman" w:eastAsia="Calibri" w:hAnsi="Times New Roman" w:cs="Times New Roman"/>
          <w:sz w:val="28"/>
          <w:szCs w:val="28"/>
        </w:rPr>
        <w:t xml:space="preserve"> 2016. – 142 с.</w:t>
      </w:r>
    </w:p>
    <w:p w14:paraId="5DB1C5C8" w14:textId="5632F0D8" w:rsidR="00892A81" w:rsidRPr="008430C6" w:rsidRDefault="00892A81" w:rsidP="00892A81">
      <w:pPr>
        <w:widowControl w:val="0"/>
        <w:numPr>
          <w:ilvl w:val="0"/>
          <w:numId w:val="1"/>
        </w:numPr>
        <w:tabs>
          <w:tab w:val="left" w:pos="1276"/>
        </w:tabs>
        <w:spacing w:after="0" w:line="360" w:lineRule="auto"/>
        <w:ind w:left="0" w:firstLine="709"/>
        <w:jc w:val="both"/>
        <w:rPr>
          <w:rFonts w:ascii="Times New Roman" w:eastAsia="Times New Roman" w:hAnsi="Times New Roman" w:cs="Times New Roman"/>
          <w:b/>
          <w:sz w:val="28"/>
          <w:szCs w:val="28"/>
        </w:rPr>
      </w:pPr>
      <w:r w:rsidRPr="008430C6">
        <w:rPr>
          <w:rFonts w:ascii="Times New Roman" w:eastAsia="Calibri" w:hAnsi="Times New Roman" w:cs="Times New Roman"/>
          <w:sz w:val="28"/>
          <w:szCs w:val="28"/>
        </w:rPr>
        <w:t>Суханов</w:t>
      </w:r>
      <w:r w:rsidR="008C01B9">
        <w:rPr>
          <w:rFonts w:ascii="Times New Roman" w:eastAsia="Calibri" w:hAnsi="Times New Roman" w:cs="Times New Roman"/>
          <w:sz w:val="28"/>
          <w:szCs w:val="28"/>
        </w:rPr>
        <w:t>,</w:t>
      </w:r>
      <w:r w:rsidRPr="008430C6">
        <w:rPr>
          <w:rFonts w:ascii="Times New Roman" w:eastAsia="Calibri" w:hAnsi="Times New Roman" w:cs="Times New Roman"/>
          <w:sz w:val="28"/>
          <w:szCs w:val="28"/>
        </w:rPr>
        <w:t xml:space="preserve"> Е.</w:t>
      </w:r>
      <w:r w:rsidR="008C01B9">
        <w:rPr>
          <w:rFonts w:ascii="Times New Roman" w:eastAsia="Calibri" w:hAnsi="Times New Roman" w:cs="Times New Roman"/>
          <w:sz w:val="28"/>
          <w:szCs w:val="28"/>
        </w:rPr>
        <w:t xml:space="preserve"> </w:t>
      </w:r>
      <w:r w:rsidRPr="008430C6">
        <w:rPr>
          <w:rFonts w:ascii="Times New Roman" w:eastAsia="Calibri" w:hAnsi="Times New Roman" w:cs="Times New Roman"/>
          <w:sz w:val="28"/>
          <w:szCs w:val="28"/>
        </w:rPr>
        <w:t xml:space="preserve">А. </w:t>
      </w:r>
      <w:r w:rsidRPr="008430C6">
        <w:rPr>
          <w:rFonts w:ascii="Times New Roman" w:eastAsia="Calibri" w:hAnsi="Times New Roman" w:cs="Times New Roman"/>
          <w:sz w:val="28"/>
          <w:szCs w:val="28"/>
          <w:shd w:val="clear" w:color="auto" w:fill="FFFFFF"/>
        </w:rPr>
        <w:t xml:space="preserve">Российское гражданское право: </w:t>
      </w:r>
      <w:proofErr w:type="gramStart"/>
      <w:r w:rsidR="008C01B9">
        <w:rPr>
          <w:rFonts w:ascii="Times New Roman" w:eastAsia="Calibri" w:hAnsi="Times New Roman" w:cs="Times New Roman"/>
          <w:sz w:val="28"/>
          <w:szCs w:val="28"/>
          <w:shd w:val="clear" w:color="auto" w:fill="FFFFFF"/>
        </w:rPr>
        <w:t>у</w:t>
      </w:r>
      <w:r w:rsidRPr="008430C6">
        <w:rPr>
          <w:rFonts w:ascii="Times New Roman" w:eastAsia="Calibri" w:hAnsi="Times New Roman" w:cs="Times New Roman"/>
          <w:sz w:val="28"/>
          <w:szCs w:val="28"/>
          <w:shd w:val="clear" w:color="auto" w:fill="FFFFFF"/>
        </w:rPr>
        <w:t>чебник</w:t>
      </w:r>
      <w:r w:rsidR="0058742D">
        <w:rPr>
          <w:rFonts w:ascii="Times New Roman" w:eastAsia="Calibri" w:hAnsi="Times New Roman" w:cs="Times New Roman"/>
          <w:sz w:val="28"/>
          <w:szCs w:val="28"/>
          <w:shd w:val="clear" w:color="auto" w:fill="FFFFFF"/>
        </w:rPr>
        <w:t xml:space="preserve"> </w:t>
      </w:r>
      <w:r w:rsidRPr="008430C6">
        <w:rPr>
          <w:rFonts w:ascii="Times New Roman" w:eastAsia="Calibri" w:hAnsi="Times New Roman" w:cs="Times New Roman"/>
          <w:sz w:val="28"/>
          <w:szCs w:val="28"/>
          <w:shd w:val="clear" w:color="auto" w:fill="FFFFFF"/>
        </w:rPr>
        <w:t>:</w:t>
      </w:r>
      <w:proofErr w:type="gramEnd"/>
      <w:r w:rsidRPr="008430C6">
        <w:rPr>
          <w:rFonts w:ascii="Times New Roman" w:eastAsia="Calibri" w:hAnsi="Times New Roman" w:cs="Times New Roman"/>
          <w:sz w:val="28"/>
          <w:szCs w:val="28"/>
          <w:shd w:val="clear" w:color="auto" w:fill="FFFFFF"/>
        </w:rPr>
        <w:t xml:space="preserve"> </w:t>
      </w:r>
      <w:r w:rsidR="008C01B9">
        <w:rPr>
          <w:rFonts w:ascii="Times New Roman" w:eastAsia="Calibri" w:hAnsi="Times New Roman" w:cs="Times New Roman"/>
          <w:sz w:val="28"/>
          <w:szCs w:val="28"/>
          <w:shd w:val="clear" w:color="auto" w:fill="FFFFFF"/>
        </w:rPr>
        <w:t>в 2 т</w:t>
      </w:r>
      <w:r w:rsidRPr="008430C6">
        <w:rPr>
          <w:rFonts w:ascii="Times New Roman" w:eastAsia="Calibri" w:hAnsi="Times New Roman" w:cs="Times New Roman"/>
          <w:sz w:val="28"/>
          <w:szCs w:val="28"/>
          <w:shd w:val="clear" w:color="auto" w:fill="FFFFFF"/>
        </w:rPr>
        <w:t xml:space="preserve">. </w:t>
      </w:r>
      <w:r w:rsidR="0058742D" w:rsidRPr="0058742D">
        <w:rPr>
          <w:rFonts w:ascii="Times New Roman" w:eastAsia="Calibri" w:hAnsi="Times New Roman" w:cs="Times New Roman"/>
          <w:sz w:val="28"/>
          <w:szCs w:val="28"/>
          <w:shd w:val="clear" w:color="auto" w:fill="FFFFFF"/>
        </w:rPr>
        <w:t>/</w:t>
      </w:r>
      <w:r w:rsidR="0058742D">
        <w:rPr>
          <w:rFonts w:ascii="Times New Roman" w:eastAsia="Calibri" w:hAnsi="Times New Roman" w:cs="Times New Roman"/>
          <w:sz w:val="28"/>
          <w:szCs w:val="28"/>
          <w:shd w:val="clear" w:color="auto" w:fill="FFFFFF"/>
        </w:rPr>
        <w:t xml:space="preserve"> Е. А. Суханов. </w:t>
      </w:r>
      <w:r w:rsidRPr="008430C6">
        <w:rPr>
          <w:rFonts w:ascii="Times New Roman" w:eastAsia="Calibri" w:hAnsi="Times New Roman" w:cs="Times New Roman"/>
          <w:sz w:val="28"/>
          <w:szCs w:val="28"/>
          <w:shd w:val="clear" w:color="auto" w:fill="FFFFFF"/>
        </w:rPr>
        <w:t xml:space="preserve">- </w:t>
      </w:r>
      <w:proofErr w:type="gramStart"/>
      <w:r w:rsidRPr="008430C6">
        <w:rPr>
          <w:rFonts w:ascii="Times New Roman" w:eastAsia="Calibri" w:hAnsi="Times New Roman" w:cs="Times New Roman"/>
          <w:sz w:val="28"/>
          <w:szCs w:val="28"/>
          <w:shd w:val="clear" w:color="auto" w:fill="FFFFFF"/>
        </w:rPr>
        <w:t>М.</w:t>
      </w:r>
      <w:r w:rsidR="0058742D">
        <w:rPr>
          <w:rFonts w:ascii="Times New Roman" w:eastAsia="Calibri" w:hAnsi="Times New Roman" w:cs="Times New Roman"/>
          <w:sz w:val="28"/>
          <w:szCs w:val="28"/>
          <w:shd w:val="clear" w:color="auto" w:fill="FFFFFF"/>
        </w:rPr>
        <w:t xml:space="preserve"> </w:t>
      </w:r>
      <w:r w:rsidRPr="008430C6">
        <w:rPr>
          <w:rFonts w:ascii="Times New Roman" w:eastAsia="Calibri" w:hAnsi="Times New Roman" w:cs="Times New Roman"/>
          <w:sz w:val="28"/>
          <w:szCs w:val="28"/>
          <w:shd w:val="clear" w:color="auto" w:fill="FFFFFF"/>
        </w:rPr>
        <w:t>:</w:t>
      </w:r>
      <w:proofErr w:type="gramEnd"/>
      <w:r w:rsidRPr="008430C6">
        <w:rPr>
          <w:rFonts w:ascii="Times New Roman" w:eastAsia="Calibri" w:hAnsi="Times New Roman" w:cs="Times New Roman"/>
          <w:sz w:val="28"/>
          <w:szCs w:val="28"/>
          <w:shd w:val="clear" w:color="auto" w:fill="FFFFFF"/>
        </w:rPr>
        <w:t xml:space="preserve"> Статут, 2011. – 373 с.</w:t>
      </w:r>
    </w:p>
    <w:p w14:paraId="07FD837E" w14:textId="08B84580" w:rsidR="00892A81" w:rsidRPr="008430C6" w:rsidRDefault="00892A81" w:rsidP="00892A81">
      <w:pPr>
        <w:widowControl w:val="0"/>
        <w:numPr>
          <w:ilvl w:val="0"/>
          <w:numId w:val="1"/>
        </w:numPr>
        <w:tabs>
          <w:tab w:val="left" w:pos="1276"/>
        </w:tabs>
        <w:spacing w:after="0" w:line="360" w:lineRule="auto"/>
        <w:ind w:left="0" w:firstLine="709"/>
        <w:jc w:val="both"/>
        <w:rPr>
          <w:rFonts w:ascii="Times New Roman" w:eastAsia="Times New Roman" w:hAnsi="Times New Roman" w:cs="Times New Roman"/>
          <w:b/>
          <w:sz w:val="28"/>
          <w:szCs w:val="28"/>
        </w:rPr>
      </w:pPr>
      <w:r w:rsidRPr="008430C6">
        <w:rPr>
          <w:rFonts w:ascii="Times New Roman" w:eastAsia="Calibri" w:hAnsi="Times New Roman" w:cs="Times New Roman"/>
          <w:sz w:val="28"/>
          <w:szCs w:val="28"/>
        </w:rPr>
        <w:t>Толстой</w:t>
      </w:r>
      <w:r w:rsidR="0058742D">
        <w:rPr>
          <w:rFonts w:ascii="Times New Roman" w:eastAsia="Calibri" w:hAnsi="Times New Roman" w:cs="Times New Roman"/>
          <w:sz w:val="28"/>
          <w:szCs w:val="28"/>
        </w:rPr>
        <w:t>,</w:t>
      </w:r>
      <w:r w:rsidRPr="008430C6">
        <w:rPr>
          <w:rFonts w:ascii="Times New Roman" w:eastAsia="Calibri" w:hAnsi="Times New Roman" w:cs="Times New Roman"/>
          <w:sz w:val="28"/>
          <w:szCs w:val="28"/>
        </w:rPr>
        <w:t xml:space="preserve"> Ю.</w:t>
      </w:r>
      <w:r w:rsidR="0058742D">
        <w:rPr>
          <w:rFonts w:ascii="Times New Roman" w:eastAsia="Calibri" w:hAnsi="Times New Roman" w:cs="Times New Roman"/>
          <w:sz w:val="28"/>
          <w:szCs w:val="28"/>
        </w:rPr>
        <w:t xml:space="preserve"> </w:t>
      </w:r>
      <w:r w:rsidRPr="008430C6">
        <w:rPr>
          <w:rFonts w:ascii="Times New Roman" w:eastAsia="Calibri" w:hAnsi="Times New Roman" w:cs="Times New Roman"/>
          <w:sz w:val="28"/>
          <w:szCs w:val="28"/>
        </w:rPr>
        <w:t>К. Насл</w:t>
      </w:r>
      <w:r w:rsidR="0058742D">
        <w:rPr>
          <w:rFonts w:ascii="Times New Roman" w:eastAsia="Calibri" w:hAnsi="Times New Roman" w:cs="Times New Roman"/>
          <w:sz w:val="28"/>
          <w:szCs w:val="28"/>
        </w:rPr>
        <w:t xml:space="preserve">едственное право: учебное </w:t>
      </w:r>
      <w:r w:rsidR="0058742D" w:rsidRPr="0058742D">
        <w:rPr>
          <w:rFonts w:ascii="Times New Roman" w:eastAsia="Calibri" w:hAnsi="Times New Roman" w:cs="Times New Roman"/>
          <w:sz w:val="28"/>
          <w:szCs w:val="28"/>
        </w:rPr>
        <w:t>/</w:t>
      </w:r>
      <w:r w:rsidR="0058742D">
        <w:rPr>
          <w:rFonts w:ascii="Times New Roman" w:eastAsia="Calibri" w:hAnsi="Times New Roman" w:cs="Times New Roman"/>
          <w:sz w:val="28"/>
          <w:szCs w:val="28"/>
        </w:rPr>
        <w:t xml:space="preserve"> Ю. К. Толстой.</w:t>
      </w:r>
      <w:r w:rsidRPr="008430C6">
        <w:rPr>
          <w:rFonts w:ascii="Times New Roman" w:eastAsia="Calibri" w:hAnsi="Times New Roman" w:cs="Times New Roman"/>
          <w:sz w:val="28"/>
          <w:szCs w:val="28"/>
        </w:rPr>
        <w:t xml:space="preserve"> – </w:t>
      </w:r>
      <w:proofErr w:type="gramStart"/>
      <w:r w:rsidRPr="008430C6">
        <w:rPr>
          <w:rFonts w:ascii="Times New Roman" w:eastAsia="Calibri" w:hAnsi="Times New Roman" w:cs="Times New Roman"/>
          <w:sz w:val="28"/>
          <w:szCs w:val="28"/>
        </w:rPr>
        <w:t>М.</w:t>
      </w:r>
      <w:r w:rsidR="0058742D">
        <w:rPr>
          <w:rFonts w:ascii="Times New Roman" w:eastAsia="Calibri" w:hAnsi="Times New Roman" w:cs="Times New Roman"/>
          <w:sz w:val="28"/>
          <w:szCs w:val="28"/>
        </w:rPr>
        <w:t xml:space="preserve"> </w:t>
      </w:r>
      <w:r w:rsidRPr="008430C6">
        <w:rPr>
          <w:rFonts w:ascii="Times New Roman" w:eastAsia="Calibri" w:hAnsi="Times New Roman" w:cs="Times New Roman"/>
          <w:sz w:val="28"/>
          <w:szCs w:val="28"/>
        </w:rPr>
        <w:t>:</w:t>
      </w:r>
      <w:proofErr w:type="gramEnd"/>
      <w:r w:rsidRPr="008430C6">
        <w:rPr>
          <w:rFonts w:ascii="Times New Roman" w:eastAsia="Calibri" w:hAnsi="Times New Roman" w:cs="Times New Roman"/>
          <w:sz w:val="28"/>
          <w:szCs w:val="28"/>
        </w:rPr>
        <w:t xml:space="preserve"> Проспект, 2018. – 543 с.</w:t>
      </w:r>
    </w:p>
    <w:p w14:paraId="23AA3997" w14:textId="296EABC3" w:rsidR="00892A81" w:rsidRPr="008430C6" w:rsidRDefault="00892A81" w:rsidP="00892A81">
      <w:pPr>
        <w:widowControl w:val="0"/>
        <w:numPr>
          <w:ilvl w:val="0"/>
          <w:numId w:val="1"/>
        </w:numPr>
        <w:tabs>
          <w:tab w:val="left" w:pos="1276"/>
        </w:tabs>
        <w:spacing w:after="0" w:line="360" w:lineRule="auto"/>
        <w:ind w:left="0" w:firstLine="709"/>
        <w:jc w:val="both"/>
        <w:rPr>
          <w:rFonts w:ascii="Times New Roman" w:eastAsia="Times New Roman" w:hAnsi="Times New Roman" w:cs="Times New Roman"/>
          <w:b/>
          <w:sz w:val="28"/>
          <w:szCs w:val="28"/>
        </w:rPr>
      </w:pPr>
      <w:r w:rsidRPr="008430C6">
        <w:rPr>
          <w:rFonts w:ascii="Times New Roman" w:eastAsia="Calibri" w:hAnsi="Times New Roman" w:cs="Times New Roman"/>
          <w:sz w:val="28"/>
          <w:szCs w:val="28"/>
        </w:rPr>
        <w:t>Черемных</w:t>
      </w:r>
      <w:r w:rsidR="0058742D">
        <w:rPr>
          <w:rFonts w:ascii="Times New Roman" w:eastAsia="Calibri" w:hAnsi="Times New Roman" w:cs="Times New Roman"/>
          <w:sz w:val="28"/>
          <w:szCs w:val="28"/>
        </w:rPr>
        <w:t>,</w:t>
      </w:r>
      <w:r w:rsidRPr="008430C6">
        <w:rPr>
          <w:rFonts w:ascii="Times New Roman" w:eastAsia="Calibri" w:hAnsi="Times New Roman" w:cs="Times New Roman"/>
          <w:sz w:val="28"/>
          <w:szCs w:val="28"/>
        </w:rPr>
        <w:t xml:space="preserve"> Г.</w:t>
      </w:r>
      <w:r w:rsidR="0058742D">
        <w:rPr>
          <w:rFonts w:ascii="Times New Roman" w:eastAsia="Calibri" w:hAnsi="Times New Roman" w:cs="Times New Roman"/>
          <w:sz w:val="28"/>
          <w:szCs w:val="28"/>
        </w:rPr>
        <w:t xml:space="preserve"> </w:t>
      </w:r>
      <w:r w:rsidRPr="008430C6">
        <w:rPr>
          <w:rFonts w:ascii="Times New Roman" w:eastAsia="Calibri" w:hAnsi="Times New Roman" w:cs="Times New Roman"/>
          <w:sz w:val="28"/>
          <w:szCs w:val="28"/>
        </w:rPr>
        <w:t>Г. Наследственное право</w:t>
      </w:r>
      <w:r w:rsidR="0058742D">
        <w:rPr>
          <w:rFonts w:ascii="Times New Roman" w:eastAsia="Calibri" w:hAnsi="Times New Roman" w:cs="Times New Roman"/>
          <w:sz w:val="28"/>
          <w:szCs w:val="28"/>
        </w:rPr>
        <w:t xml:space="preserve"> России: учебник для магистров </w:t>
      </w:r>
      <w:r w:rsidR="0058742D" w:rsidRPr="0058742D">
        <w:rPr>
          <w:rFonts w:ascii="Times New Roman" w:eastAsia="Calibri" w:hAnsi="Times New Roman" w:cs="Times New Roman"/>
          <w:sz w:val="28"/>
          <w:szCs w:val="28"/>
        </w:rPr>
        <w:t>/</w:t>
      </w:r>
      <w:r w:rsidR="0058742D">
        <w:rPr>
          <w:rFonts w:ascii="Times New Roman" w:eastAsia="Calibri" w:hAnsi="Times New Roman" w:cs="Times New Roman"/>
          <w:sz w:val="28"/>
          <w:szCs w:val="28"/>
        </w:rPr>
        <w:t xml:space="preserve"> Г. Г. Черемных. </w:t>
      </w:r>
      <w:r w:rsidRPr="008430C6">
        <w:rPr>
          <w:rFonts w:ascii="Times New Roman" w:eastAsia="Calibri" w:hAnsi="Times New Roman" w:cs="Times New Roman"/>
          <w:sz w:val="28"/>
          <w:szCs w:val="28"/>
        </w:rPr>
        <w:t xml:space="preserve">- </w:t>
      </w:r>
      <w:proofErr w:type="gramStart"/>
      <w:r w:rsidRPr="008430C6">
        <w:rPr>
          <w:rFonts w:ascii="Times New Roman" w:eastAsia="Calibri" w:hAnsi="Times New Roman" w:cs="Times New Roman"/>
          <w:sz w:val="28"/>
          <w:szCs w:val="28"/>
        </w:rPr>
        <w:t>М.</w:t>
      </w:r>
      <w:r w:rsidR="0058742D">
        <w:rPr>
          <w:rFonts w:ascii="Times New Roman" w:eastAsia="Calibri" w:hAnsi="Times New Roman" w:cs="Times New Roman"/>
          <w:sz w:val="28"/>
          <w:szCs w:val="28"/>
        </w:rPr>
        <w:t xml:space="preserve"> </w:t>
      </w:r>
      <w:r w:rsidRPr="008430C6">
        <w:rPr>
          <w:rFonts w:ascii="Times New Roman" w:eastAsia="Calibri" w:hAnsi="Times New Roman" w:cs="Times New Roman"/>
          <w:sz w:val="28"/>
          <w:szCs w:val="28"/>
        </w:rPr>
        <w:t>:</w:t>
      </w:r>
      <w:proofErr w:type="gramEnd"/>
      <w:r w:rsidRPr="008430C6">
        <w:rPr>
          <w:rFonts w:ascii="Times New Roman" w:eastAsia="Calibri" w:hAnsi="Times New Roman" w:cs="Times New Roman"/>
          <w:sz w:val="28"/>
          <w:szCs w:val="28"/>
        </w:rPr>
        <w:t xml:space="preserve"> </w:t>
      </w:r>
      <w:proofErr w:type="spellStart"/>
      <w:r w:rsidRPr="008430C6">
        <w:rPr>
          <w:rFonts w:ascii="Times New Roman" w:eastAsia="Calibri" w:hAnsi="Times New Roman" w:cs="Times New Roman"/>
          <w:sz w:val="28"/>
          <w:szCs w:val="28"/>
        </w:rPr>
        <w:t>Юрайт</w:t>
      </w:r>
      <w:proofErr w:type="spellEnd"/>
      <w:r w:rsidRPr="008430C6">
        <w:rPr>
          <w:rFonts w:ascii="Times New Roman" w:eastAsia="Calibri" w:hAnsi="Times New Roman" w:cs="Times New Roman"/>
          <w:sz w:val="28"/>
          <w:szCs w:val="28"/>
        </w:rPr>
        <w:t>, 2018. – 176 с.</w:t>
      </w:r>
    </w:p>
    <w:p w14:paraId="54700DE7" w14:textId="17B8398F" w:rsidR="00892A81" w:rsidRPr="008430C6" w:rsidRDefault="00892A81" w:rsidP="00892A81">
      <w:pPr>
        <w:widowControl w:val="0"/>
        <w:numPr>
          <w:ilvl w:val="0"/>
          <w:numId w:val="1"/>
        </w:numPr>
        <w:tabs>
          <w:tab w:val="left" w:pos="1276"/>
        </w:tabs>
        <w:spacing w:after="0" w:line="360" w:lineRule="auto"/>
        <w:ind w:left="0" w:firstLine="709"/>
        <w:jc w:val="both"/>
        <w:rPr>
          <w:rFonts w:ascii="Times New Roman" w:eastAsia="Times New Roman" w:hAnsi="Times New Roman" w:cs="Times New Roman"/>
          <w:b/>
          <w:sz w:val="28"/>
          <w:szCs w:val="28"/>
        </w:rPr>
      </w:pPr>
      <w:r w:rsidRPr="008430C6">
        <w:rPr>
          <w:rFonts w:ascii="Times New Roman" w:eastAsia="Calibri" w:hAnsi="Times New Roman" w:cs="Times New Roman"/>
          <w:sz w:val="28"/>
          <w:szCs w:val="28"/>
        </w:rPr>
        <w:t>Черемных</w:t>
      </w:r>
      <w:r w:rsidR="0058742D">
        <w:rPr>
          <w:rFonts w:ascii="Times New Roman" w:eastAsia="Calibri" w:hAnsi="Times New Roman" w:cs="Times New Roman"/>
          <w:sz w:val="28"/>
          <w:szCs w:val="28"/>
        </w:rPr>
        <w:t>,</w:t>
      </w:r>
      <w:r w:rsidRPr="008430C6">
        <w:rPr>
          <w:rFonts w:ascii="Times New Roman" w:eastAsia="Calibri" w:hAnsi="Times New Roman" w:cs="Times New Roman"/>
          <w:sz w:val="28"/>
          <w:szCs w:val="28"/>
        </w:rPr>
        <w:t xml:space="preserve"> Г.</w:t>
      </w:r>
      <w:r w:rsidR="0058742D">
        <w:rPr>
          <w:rFonts w:ascii="Times New Roman" w:eastAsia="Calibri" w:hAnsi="Times New Roman" w:cs="Times New Roman"/>
          <w:sz w:val="28"/>
          <w:szCs w:val="28"/>
        </w:rPr>
        <w:t xml:space="preserve"> </w:t>
      </w:r>
      <w:r w:rsidRPr="008430C6">
        <w:rPr>
          <w:rFonts w:ascii="Times New Roman" w:eastAsia="Calibri" w:hAnsi="Times New Roman" w:cs="Times New Roman"/>
          <w:sz w:val="28"/>
          <w:szCs w:val="28"/>
        </w:rPr>
        <w:t>Г. Наследственное право России: учебник для магистров</w:t>
      </w:r>
      <w:r w:rsidR="0058742D">
        <w:rPr>
          <w:rFonts w:ascii="Times New Roman" w:eastAsia="Calibri" w:hAnsi="Times New Roman" w:cs="Times New Roman"/>
          <w:sz w:val="28"/>
          <w:szCs w:val="28"/>
        </w:rPr>
        <w:t xml:space="preserve"> </w:t>
      </w:r>
      <w:r w:rsidR="0058742D" w:rsidRPr="0058742D">
        <w:rPr>
          <w:rFonts w:ascii="Times New Roman" w:eastAsia="Calibri" w:hAnsi="Times New Roman" w:cs="Times New Roman"/>
          <w:sz w:val="28"/>
          <w:szCs w:val="28"/>
        </w:rPr>
        <w:t>/</w:t>
      </w:r>
      <w:r w:rsidR="0058742D">
        <w:rPr>
          <w:rFonts w:ascii="Times New Roman" w:eastAsia="Calibri" w:hAnsi="Times New Roman" w:cs="Times New Roman"/>
          <w:sz w:val="28"/>
          <w:szCs w:val="28"/>
        </w:rPr>
        <w:t xml:space="preserve"> Г. Г. Черемных.</w:t>
      </w:r>
      <w:r w:rsidR="00257F73" w:rsidRPr="008430C6">
        <w:rPr>
          <w:rFonts w:ascii="Times New Roman" w:eastAsia="Calibri" w:hAnsi="Times New Roman" w:cs="Times New Roman"/>
          <w:sz w:val="28"/>
          <w:szCs w:val="28"/>
        </w:rPr>
        <w:t xml:space="preserve"> </w:t>
      </w:r>
      <w:r w:rsidR="00A521C0">
        <w:rPr>
          <w:rFonts w:ascii="Times New Roman" w:eastAsia="Calibri" w:hAnsi="Times New Roman" w:cs="Times New Roman"/>
          <w:sz w:val="28"/>
          <w:szCs w:val="28"/>
        </w:rPr>
        <w:t xml:space="preserve">– </w:t>
      </w:r>
      <w:proofErr w:type="gramStart"/>
      <w:r w:rsidR="00A521C0">
        <w:rPr>
          <w:rFonts w:ascii="Times New Roman" w:eastAsia="Calibri" w:hAnsi="Times New Roman" w:cs="Times New Roman"/>
          <w:sz w:val="28"/>
          <w:szCs w:val="28"/>
        </w:rPr>
        <w:t>М. :</w:t>
      </w:r>
      <w:proofErr w:type="gramEnd"/>
      <w:r w:rsidRPr="008430C6">
        <w:rPr>
          <w:rFonts w:ascii="Times New Roman" w:eastAsia="Calibri" w:hAnsi="Times New Roman" w:cs="Times New Roman"/>
          <w:sz w:val="28"/>
          <w:szCs w:val="28"/>
        </w:rPr>
        <w:t xml:space="preserve"> 2016. – 516 с.</w:t>
      </w:r>
    </w:p>
    <w:p w14:paraId="69D22BA9" w14:textId="77777777" w:rsidR="00892A81" w:rsidRPr="008430C6" w:rsidRDefault="00892A81" w:rsidP="00892A81">
      <w:pPr>
        <w:widowControl w:val="0"/>
        <w:spacing w:after="0" w:line="360" w:lineRule="auto"/>
        <w:ind w:left="1069"/>
        <w:rPr>
          <w:rFonts w:ascii="Times New Roman" w:eastAsia="Times New Roman" w:hAnsi="Times New Roman" w:cs="Times New Roman"/>
          <w:b/>
          <w:sz w:val="28"/>
          <w:szCs w:val="28"/>
        </w:rPr>
      </w:pPr>
    </w:p>
    <w:p w14:paraId="3EE1DCF1" w14:textId="77777777" w:rsidR="00257F73" w:rsidRPr="008430C6" w:rsidRDefault="00257F73" w:rsidP="00257F73">
      <w:pPr>
        <w:widowControl w:val="0"/>
        <w:spacing w:after="0" w:line="360" w:lineRule="auto"/>
        <w:jc w:val="center"/>
        <w:rPr>
          <w:rFonts w:ascii="Times New Roman" w:eastAsia="Times New Roman" w:hAnsi="Times New Roman" w:cs="Times New Roman"/>
          <w:b/>
          <w:sz w:val="28"/>
          <w:szCs w:val="28"/>
          <w:lang w:eastAsia="ru-RU"/>
        </w:rPr>
      </w:pPr>
      <w:r w:rsidRPr="008430C6">
        <w:rPr>
          <w:rFonts w:ascii="Times New Roman" w:eastAsia="Times New Roman" w:hAnsi="Times New Roman" w:cs="Times New Roman"/>
          <w:b/>
          <w:sz w:val="28"/>
          <w:szCs w:val="28"/>
          <w:lang w:eastAsia="ru-RU"/>
        </w:rPr>
        <w:t>Публикации в научных журналах, сборниках и СМИ</w:t>
      </w:r>
    </w:p>
    <w:p w14:paraId="79E5EEA0" w14:textId="77777777" w:rsidR="00892A81" w:rsidRPr="008430C6" w:rsidRDefault="00892A81" w:rsidP="00892A81">
      <w:pPr>
        <w:widowControl w:val="0"/>
        <w:spacing w:after="0" w:line="360" w:lineRule="auto"/>
        <w:ind w:left="1069"/>
        <w:rPr>
          <w:rFonts w:ascii="Times New Roman" w:eastAsia="Times New Roman" w:hAnsi="Times New Roman" w:cs="Times New Roman"/>
          <w:b/>
          <w:sz w:val="28"/>
          <w:szCs w:val="28"/>
        </w:rPr>
      </w:pPr>
    </w:p>
    <w:p w14:paraId="0500719B" w14:textId="52B4DC21" w:rsidR="00892A81" w:rsidRPr="008430C6" w:rsidRDefault="00892A81" w:rsidP="00892A81">
      <w:pPr>
        <w:widowControl w:val="0"/>
        <w:numPr>
          <w:ilvl w:val="0"/>
          <w:numId w:val="1"/>
        </w:numPr>
        <w:tabs>
          <w:tab w:val="left" w:pos="1276"/>
        </w:tabs>
        <w:spacing w:after="0" w:line="360" w:lineRule="auto"/>
        <w:ind w:left="0" w:firstLine="709"/>
        <w:jc w:val="both"/>
        <w:rPr>
          <w:rFonts w:ascii="Times New Roman" w:eastAsia="Times New Roman" w:hAnsi="Times New Roman" w:cs="Times New Roman"/>
          <w:sz w:val="28"/>
          <w:szCs w:val="28"/>
          <w:lang w:eastAsia="ru-RU"/>
        </w:rPr>
      </w:pPr>
      <w:r w:rsidRPr="008430C6">
        <w:rPr>
          <w:rFonts w:ascii="Times New Roman" w:eastAsia="Calibri" w:hAnsi="Times New Roman" w:cs="Times New Roman"/>
          <w:sz w:val="28"/>
          <w:szCs w:val="28"/>
        </w:rPr>
        <w:t>Артемьева</w:t>
      </w:r>
      <w:r w:rsidR="00813772">
        <w:rPr>
          <w:rFonts w:ascii="Times New Roman" w:eastAsia="Calibri" w:hAnsi="Times New Roman" w:cs="Times New Roman"/>
          <w:sz w:val="28"/>
          <w:szCs w:val="28"/>
        </w:rPr>
        <w:t>,</w:t>
      </w:r>
      <w:r w:rsidRPr="008430C6">
        <w:rPr>
          <w:rFonts w:ascii="Times New Roman" w:eastAsia="Calibri" w:hAnsi="Times New Roman" w:cs="Times New Roman"/>
          <w:sz w:val="28"/>
          <w:szCs w:val="28"/>
        </w:rPr>
        <w:t xml:space="preserve"> Н.</w:t>
      </w:r>
      <w:r w:rsidR="00813772">
        <w:rPr>
          <w:rFonts w:ascii="Times New Roman" w:eastAsia="Calibri" w:hAnsi="Times New Roman" w:cs="Times New Roman"/>
          <w:sz w:val="28"/>
          <w:szCs w:val="28"/>
        </w:rPr>
        <w:t xml:space="preserve"> </w:t>
      </w:r>
      <w:r w:rsidRPr="008430C6">
        <w:rPr>
          <w:rFonts w:ascii="Times New Roman" w:eastAsia="Calibri" w:hAnsi="Times New Roman" w:cs="Times New Roman"/>
          <w:sz w:val="28"/>
          <w:szCs w:val="28"/>
        </w:rPr>
        <w:t>В. Право на обязательную долю: проблемы правоприменительной практики</w:t>
      </w:r>
      <w:r w:rsidR="00813772">
        <w:rPr>
          <w:rFonts w:ascii="Times New Roman" w:eastAsia="Calibri" w:hAnsi="Times New Roman" w:cs="Times New Roman"/>
          <w:sz w:val="28"/>
          <w:szCs w:val="28"/>
        </w:rPr>
        <w:t xml:space="preserve"> </w:t>
      </w:r>
      <w:r w:rsidR="00813772" w:rsidRPr="00813772">
        <w:rPr>
          <w:rFonts w:ascii="Times New Roman" w:eastAsia="Calibri" w:hAnsi="Times New Roman" w:cs="Times New Roman"/>
          <w:sz w:val="28"/>
          <w:szCs w:val="28"/>
        </w:rPr>
        <w:t>/</w:t>
      </w:r>
      <w:r w:rsidR="00813772">
        <w:rPr>
          <w:rFonts w:ascii="Times New Roman" w:eastAsia="Calibri" w:hAnsi="Times New Roman" w:cs="Times New Roman"/>
          <w:sz w:val="28"/>
          <w:szCs w:val="28"/>
        </w:rPr>
        <w:t xml:space="preserve"> Н. В. Артемьев</w:t>
      </w:r>
      <w:r w:rsidRPr="008430C6">
        <w:rPr>
          <w:rFonts w:ascii="Times New Roman" w:eastAsia="Calibri" w:hAnsi="Times New Roman" w:cs="Times New Roman"/>
          <w:sz w:val="28"/>
          <w:szCs w:val="28"/>
        </w:rPr>
        <w:t xml:space="preserve"> // Нотариальный вестник. - 2019. – № 4. – С. 45-47.</w:t>
      </w:r>
    </w:p>
    <w:p w14:paraId="7D12F5FC" w14:textId="719450EC" w:rsidR="00892A81" w:rsidRPr="008430C6" w:rsidRDefault="00892A81" w:rsidP="00892A81">
      <w:pPr>
        <w:widowControl w:val="0"/>
        <w:numPr>
          <w:ilvl w:val="0"/>
          <w:numId w:val="1"/>
        </w:numPr>
        <w:shd w:val="clear" w:color="auto" w:fill="FFFFFF"/>
        <w:spacing w:after="0" w:line="360" w:lineRule="auto"/>
        <w:ind w:left="0" w:firstLine="709"/>
        <w:jc w:val="both"/>
        <w:rPr>
          <w:rFonts w:ascii="Times New Roman" w:eastAsia="Times New Roman" w:hAnsi="Times New Roman" w:cs="Times New Roman"/>
          <w:sz w:val="28"/>
          <w:szCs w:val="28"/>
          <w:lang w:eastAsia="ru-RU"/>
        </w:rPr>
      </w:pPr>
      <w:proofErr w:type="spellStart"/>
      <w:r w:rsidRPr="008430C6">
        <w:rPr>
          <w:rFonts w:ascii="Times New Roman" w:eastAsia="Times New Roman" w:hAnsi="Times New Roman" w:cs="Times New Roman"/>
          <w:sz w:val="28"/>
          <w:szCs w:val="28"/>
          <w:lang w:eastAsia="ru-RU"/>
        </w:rPr>
        <w:t>Абазова</w:t>
      </w:r>
      <w:proofErr w:type="spellEnd"/>
      <w:r w:rsidR="00813772">
        <w:rPr>
          <w:rFonts w:ascii="Times New Roman" w:eastAsia="Times New Roman" w:hAnsi="Times New Roman" w:cs="Times New Roman"/>
          <w:sz w:val="28"/>
          <w:szCs w:val="28"/>
          <w:lang w:eastAsia="ru-RU"/>
        </w:rPr>
        <w:t>,</w:t>
      </w:r>
      <w:r w:rsidRPr="008430C6">
        <w:rPr>
          <w:rFonts w:ascii="Times New Roman" w:eastAsia="Times New Roman" w:hAnsi="Times New Roman" w:cs="Times New Roman"/>
          <w:sz w:val="28"/>
          <w:szCs w:val="28"/>
          <w:lang w:eastAsia="ru-RU"/>
        </w:rPr>
        <w:t xml:space="preserve"> М.</w:t>
      </w:r>
      <w:r w:rsidR="00813772">
        <w:rPr>
          <w:rFonts w:ascii="Times New Roman" w:eastAsia="Times New Roman" w:hAnsi="Times New Roman" w:cs="Times New Roman"/>
          <w:sz w:val="28"/>
          <w:szCs w:val="28"/>
          <w:lang w:eastAsia="ru-RU"/>
        </w:rPr>
        <w:t xml:space="preserve"> </w:t>
      </w:r>
      <w:r w:rsidRPr="008430C6">
        <w:rPr>
          <w:rFonts w:ascii="Times New Roman" w:eastAsia="Times New Roman" w:hAnsi="Times New Roman" w:cs="Times New Roman"/>
          <w:sz w:val="28"/>
          <w:szCs w:val="28"/>
          <w:lang w:eastAsia="ru-RU"/>
        </w:rPr>
        <w:t xml:space="preserve">В. Принципы и функции наследования по закону </w:t>
      </w:r>
      <w:r w:rsidR="00813772" w:rsidRPr="00813772">
        <w:rPr>
          <w:rFonts w:ascii="Times New Roman" w:eastAsia="Times New Roman" w:hAnsi="Times New Roman" w:cs="Times New Roman"/>
          <w:sz w:val="28"/>
          <w:szCs w:val="28"/>
          <w:lang w:eastAsia="ru-RU"/>
        </w:rPr>
        <w:t>/</w:t>
      </w:r>
      <w:r w:rsidR="00813772">
        <w:rPr>
          <w:rFonts w:ascii="Times New Roman" w:eastAsia="Times New Roman" w:hAnsi="Times New Roman" w:cs="Times New Roman"/>
          <w:sz w:val="28"/>
          <w:szCs w:val="28"/>
          <w:lang w:eastAsia="ru-RU"/>
        </w:rPr>
        <w:t xml:space="preserve"> М. В. </w:t>
      </w:r>
      <w:proofErr w:type="spellStart"/>
      <w:r w:rsidR="00813772">
        <w:rPr>
          <w:rFonts w:ascii="Times New Roman" w:eastAsia="Times New Roman" w:hAnsi="Times New Roman" w:cs="Times New Roman"/>
          <w:sz w:val="28"/>
          <w:szCs w:val="28"/>
          <w:lang w:eastAsia="ru-RU"/>
        </w:rPr>
        <w:t>Абазова</w:t>
      </w:r>
      <w:proofErr w:type="spellEnd"/>
      <w:r w:rsidR="00813772">
        <w:rPr>
          <w:rFonts w:ascii="Times New Roman" w:eastAsia="Times New Roman" w:hAnsi="Times New Roman" w:cs="Times New Roman"/>
          <w:sz w:val="28"/>
          <w:szCs w:val="28"/>
          <w:lang w:eastAsia="ru-RU"/>
        </w:rPr>
        <w:t xml:space="preserve"> </w:t>
      </w:r>
      <w:r w:rsidRPr="008430C6">
        <w:rPr>
          <w:rFonts w:ascii="Times New Roman" w:eastAsia="Times New Roman" w:hAnsi="Times New Roman" w:cs="Times New Roman"/>
          <w:sz w:val="28"/>
          <w:szCs w:val="28"/>
          <w:lang w:eastAsia="ru-RU"/>
        </w:rPr>
        <w:t>// Новая наука: Современное состояние и пути развития. - 2019. - № 4-2. - С. 215-217.</w:t>
      </w:r>
    </w:p>
    <w:p w14:paraId="5B73CAF8" w14:textId="09A23B98" w:rsidR="00892A81" w:rsidRPr="008430C6" w:rsidRDefault="00892A81" w:rsidP="00892A81">
      <w:pPr>
        <w:widowControl w:val="0"/>
        <w:numPr>
          <w:ilvl w:val="0"/>
          <w:numId w:val="1"/>
        </w:numPr>
        <w:spacing w:after="0" w:line="360" w:lineRule="auto"/>
        <w:ind w:left="0" w:firstLine="709"/>
        <w:jc w:val="both"/>
        <w:rPr>
          <w:rFonts w:ascii="Times New Roman" w:eastAsia="Times New Roman" w:hAnsi="Times New Roman" w:cs="Times New Roman"/>
          <w:sz w:val="28"/>
          <w:szCs w:val="28"/>
          <w:lang w:eastAsia="ru-RU"/>
        </w:rPr>
      </w:pPr>
      <w:proofErr w:type="spellStart"/>
      <w:r w:rsidRPr="008430C6">
        <w:rPr>
          <w:rFonts w:ascii="Times New Roman" w:eastAsia="Calibri" w:hAnsi="Times New Roman" w:cs="Times New Roman"/>
          <w:sz w:val="28"/>
          <w:szCs w:val="28"/>
        </w:rPr>
        <w:t>Алдаева</w:t>
      </w:r>
      <w:proofErr w:type="spellEnd"/>
      <w:r w:rsidR="00813772">
        <w:rPr>
          <w:rFonts w:ascii="Times New Roman" w:eastAsia="Calibri" w:hAnsi="Times New Roman" w:cs="Times New Roman"/>
          <w:sz w:val="28"/>
          <w:szCs w:val="28"/>
        </w:rPr>
        <w:t>,</w:t>
      </w:r>
      <w:r w:rsidRPr="008430C6">
        <w:rPr>
          <w:rFonts w:ascii="Times New Roman" w:eastAsia="Calibri" w:hAnsi="Times New Roman" w:cs="Times New Roman"/>
          <w:sz w:val="28"/>
          <w:szCs w:val="28"/>
        </w:rPr>
        <w:t xml:space="preserve"> В.</w:t>
      </w:r>
      <w:r w:rsidR="00813772">
        <w:rPr>
          <w:rFonts w:ascii="Times New Roman" w:eastAsia="Calibri" w:hAnsi="Times New Roman" w:cs="Times New Roman"/>
          <w:sz w:val="28"/>
          <w:szCs w:val="28"/>
        </w:rPr>
        <w:t xml:space="preserve"> </w:t>
      </w:r>
      <w:r w:rsidRPr="008430C6">
        <w:rPr>
          <w:rFonts w:ascii="Times New Roman" w:eastAsia="Calibri" w:hAnsi="Times New Roman" w:cs="Times New Roman"/>
          <w:sz w:val="28"/>
          <w:szCs w:val="28"/>
        </w:rPr>
        <w:t xml:space="preserve">В. Участие несовершеннолетних в наследственных отношениях </w:t>
      </w:r>
      <w:r w:rsidR="00813772" w:rsidRPr="00813772">
        <w:rPr>
          <w:rFonts w:ascii="Times New Roman" w:eastAsia="Calibri" w:hAnsi="Times New Roman" w:cs="Times New Roman"/>
          <w:sz w:val="28"/>
          <w:szCs w:val="28"/>
        </w:rPr>
        <w:t>/</w:t>
      </w:r>
      <w:r w:rsidR="00813772">
        <w:rPr>
          <w:rFonts w:ascii="Times New Roman" w:eastAsia="Calibri" w:hAnsi="Times New Roman" w:cs="Times New Roman"/>
          <w:sz w:val="28"/>
          <w:szCs w:val="28"/>
        </w:rPr>
        <w:t xml:space="preserve"> В. В. </w:t>
      </w:r>
      <w:proofErr w:type="spellStart"/>
      <w:r w:rsidR="00813772">
        <w:rPr>
          <w:rFonts w:ascii="Times New Roman" w:eastAsia="Calibri" w:hAnsi="Times New Roman" w:cs="Times New Roman"/>
          <w:sz w:val="28"/>
          <w:szCs w:val="28"/>
        </w:rPr>
        <w:t>Алдаева</w:t>
      </w:r>
      <w:proofErr w:type="spellEnd"/>
      <w:r w:rsidR="00813772">
        <w:rPr>
          <w:rFonts w:ascii="Times New Roman" w:eastAsia="Calibri" w:hAnsi="Times New Roman" w:cs="Times New Roman"/>
          <w:sz w:val="28"/>
          <w:szCs w:val="28"/>
        </w:rPr>
        <w:t xml:space="preserve"> </w:t>
      </w:r>
      <w:r w:rsidRPr="008430C6">
        <w:rPr>
          <w:rFonts w:ascii="Times New Roman" w:eastAsia="Calibri" w:hAnsi="Times New Roman" w:cs="Times New Roman"/>
          <w:sz w:val="28"/>
          <w:szCs w:val="28"/>
        </w:rPr>
        <w:t>// Молодой ученый. - 2022. - № 43 (438). - С. 40-42.</w:t>
      </w:r>
    </w:p>
    <w:p w14:paraId="043E60D7" w14:textId="218D4A00" w:rsidR="00621916" w:rsidRPr="008430C6" w:rsidRDefault="00621916" w:rsidP="00892A81">
      <w:pPr>
        <w:widowControl w:val="0"/>
        <w:numPr>
          <w:ilvl w:val="0"/>
          <w:numId w:val="1"/>
        </w:numPr>
        <w:spacing w:after="0" w:line="360" w:lineRule="auto"/>
        <w:ind w:left="0" w:firstLine="709"/>
        <w:jc w:val="both"/>
        <w:rPr>
          <w:rFonts w:ascii="Times New Roman" w:eastAsia="Times New Roman" w:hAnsi="Times New Roman" w:cs="Times New Roman"/>
          <w:sz w:val="28"/>
          <w:szCs w:val="28"/>
          <w:lang w:eastAsia="ru-RU"/>
        </w:rPr>
      </w:pPr>
      <w:r w:rsidRPr="008430C6">
        <w:rPr>
          <w:rFonts w:ascii="Times New Roman" w:hAnsi="Times New Roman" w:cs="Times New Roman"/>
          <w:sz w:val="28"/>
          <w:szCs w:val="28"/>
        </w:rPr>
        <w:t>Аксёнова</w:t>
      </w:r>
      <w:r w:rsidR="00813772">
        <w:rPr>
          <w:rFonts w:ascii="Times New Roman" w:hAnsi="Times New Roman" w:cs="Times New Roman"/>
          <w:sz w:val="28"/>
          <w:szCs w:val="28"/>
        </w:rPr>
        <w:t>,</w:t>
      </w:r>
      <w:r w:rsidRPr="008430C6">
        <w:rPr>
          <w:rFonts w:ascii="Times New Roman" w:hAnsi="Times New Roman" w:cs="Times New Roman"/>
          <w:sz w:val="28"/>
          <w:szCs w:val="28"/>
        </w:rPr>
        <w:t xml:space="preserve"> С.</w:t>
      </w:r>
      <w:r w:rsidR="00813772">
        <w:rPr>
          <w:rFonts w:ascii="Times New Roman" w:hAnsi="Times New Roman" w:cs="Times New Roman"/>
          <w:sz w:val="28"/>
          <w:szCs w:val="28"/>
        </w:rPr>
        <w:t xml:space="preserve"> </w:t>
      </w:r>
      <w:r w:rsidRPr="008430C6">
        <w:rPr>
          <w:rFonts w:ascii="Times New Roman" w:hAnsi="Times New Roman" w:cs="Times New Roman"/>
          <w:sz w:val="28"/>
          <w:szCs w:val="28"/>
        </w:rPr>
        <w:t xml:space="preserve">С. Развитие и становление наследственного права в России </w:t>
      </w:r>
      <w:r w:rsidR="00813772" w:rsidRPr="00813772">
        <w:rPr>
          <w:rFonts w:ascii="Times New Roman" w:hAnsi="Times New Roman" w:cs="Times New Roman"/>
          <w:sz w:val="28"/>
          <w:szCs w:val="28"/>
        </w:rPr>
        <w:t>/</w:t>
      </w:r>
      <w:r w:rsidR="00813772">
        <w:rPr>
          <w:rFonts w:ascii="Times New Roman" w:hAnsi="Times New Roman" w:cs="Times New Roman"/>
          <w:sz w:val="28"/>
          <w:szCs w:val="28"/>
        </w:rPr>
        <w:t xml:space="preserve"> С. С. Аксенова </w:t>
      </w:r>
      <w:r w:rsidRPr="008430C6">
        <w:rPr>
          <w:rFonts w:ascii="Times New Roman" w:hAnsi="Times New Roman" w:cs="Times New Roman"/>
          <w:sz w:val="28"/>
          <w:szCs w:val="28"/>
        </w:rPr>
        <w:t>// Молодой ученый. - 2024. - № 16 (515). - С. 151-152.</w:t>
      </w:r>
    </w:p>
    <w:p w14:paraId="6815DC4A" w14:textId="77F87666" w:rsidR="00892A81" w:rsidRPr="008430C6" w:rsidRDefault="00892A81" w:rsidP="00892A81">
      <w:pPr>
        <w:widowControl w:val="0"/>
        <w:numPr>
          <w:ilvl w:val="0"/>
          <w:numId w:val="1"/>
        </w:numPr>
        <w:tabs>
          <w:tab w:val="left" w:pos="1276"/>
        </w:tabs>
        <w:spacing w:after="0" w:line="360" w:lineRule="auto"/>
        <w:ind w:left="0" w:firstLine="709"/>
        <w:jc w:val="both"/>
        <w:rPr>
          <w:rFonts w:ascii="Times New Roman" w:eastAsia="Times New Roman" w:hAnsi="Times New Roman" w:cs="Times New Roman"/>
          <w:sz w:val="28"/>
          <w:szCs w:val="28"/>
          <w:lang w:eastAsia="ru-RU"/>
        </w:rPr>
      </w:pPr>
      <w:r w:rsidRPr="008430C6">
        <w:rPr>
          <w:rFonts w:ascii="Times New Roman" w:eastAsia="Calibri" w:hAnsi="Times New Roman" w:cs="Times New Roman"/>
          <w:sz w:val="28"/>
          <w:szCs w:val="28"/>
        </w:rPr>
        <w:t>Белов</w:t>
      </w:r>
      <w:r w:rsidR="00813772">
        <w:rPr>
          <w:rFonts w:ascii="Times New Roman" w:eastAsia="Calibri" w:hAnsi="Times New Roman" w:cs="Times New Roman"/>
          <w:sz w:val="28"/>
          <w:szCs w:val="28"/>
        </w:rPr>
        <w:t>,</w:t>
      </w:r>
      <w:r w:rsidRPr="008430C6">
        <w:rPr>
          <w:rFonts w:ascii="Times New Roman" w:eastAsia="Calibri" w:hAnsi="Times New Roman" w:cs="Times New Roman"/>
          <w:sz w:val="28"/>
          <w:szCs w:val="28"/>
        </w:rPr>
        <w:t xml:space="preserve"> В.</w:t>
      </w:r>
      <w:r w:rsidR="00813772">
        <w:rPr>
          <w:rFonts w:ascii="Times New Roman" w:eastAsia="Calibri" w:hAnsi="Times New Roman" w:cs="Times New Roman"/>
          <w:sz w:val="28"/>
          <w:szCs w:val="28"/>
        </w:rPr>
        <w:t xml:space="preserve"> </w:t>
      </w:r>
      <w:r w:rsidRPr="008430C6">
        <w:rPr>
          <w:rFonts w:ascii="Times New Roman" w:eastAsia="Calibri" w:hAnsi="Times New Roman" w:cs="Times New Roman"/>
          <w:sz w:val="28"/>
          <w:szCs w:val="28"/>
        </w:rPr>
        <w:t>А. «Наследование» и «наследственное правопреемство»: фактическое отношение и его правовая форма</w:t>
      </w:r>
      <w:r w:rsidR="00813772">
        <w:rPr>
          <w:rFonts w:ascii="Times New Roman" w:eastAsia="Calibri" w:hAnsi="Times New Roman" w:cs="Times New Roman"/>
          <w:sz w:val="28"/>
          <w:szCs w:val="28"/>
        </w:rPr>
        <w:t xml:space="preserve"> </w:t>
      </w:r>
      <w:r w:rsidR="00813772" w:rsidRPr="00813772">
        <w:rPr>
          <w:rFonts w:ascii="Times New Roman" w:eastAsia="Calibri" w:hAnsi="Times New Roman" w:cs="Times New Roman"/>
          <w:sz w:val="28"/>
          <w:szCs w:val="28"/>
        </w:rPr>
        <w:t>/</w:t>
      </w:r>
      <w:r w:rsidR="00813772">
        <w:rPr>
          <w:rFonts w:ascii="Times New Roman" w:eastAsia="Calibri" w:hAnsi="Times New Roman" w:cs="Times New Roman"/>
          <w:sz w:val="28"/>
          <w:szCs w:val="28"/>
        </w:rPr>
        <w:t xml:space="preserve"> В. А. Белов</w:t>
      </w:r>
      <w:r w:rsidRPr="008430C6">
        <w:rPr>
          <w:rFonts w:ascii="Times New Roman" w:eastAsia="Calibri" w:hAnsi="Times New Roman" w:cs="Times New Roman"/>
          <w:sz w:val="28"/>
          <w:szCs w:val="28"/>
        </w:rPr>
        <w:t xml:space="preserve"> // Наследственное право. М., 2014. – № 1. – С. 6-8.</w:t>
      </w:r>
    </w:p>
    <w:p w14:paraId="29B0E7F6" w14:textId="1C7894A9" w:rsidR="00257F73" w:rsidRPr="008430C6" w:rsidRDefault="00892A81" w:rsidP="00257F73">
      <w:pPr>
        <w:widowControl w:val="0"/>
        <w:numPr>
          <w:ilvl w:val="0"/>
          <w:numId w:val="1"/>
        </w:numPr>
        <w:tabs>
          <w:tab w:val="left" w:pos="1276"/>
        </w:tabs>
        <w:spacing w:after="0" w:line="360" w:lineRule="auto"/>
        <w:ind w:left="0" w:firstLine="709"/>
        <w:jc w:val="both"/>
        <w:rPr>
          <w:rFonts w:ascii="Times New Roman" w:eastAsia="Times New Roman" w:hAnsi="Times New Roman" w:cs="Times New Roman"/>
          <w:sz w:val="28"/>
          <w:szCs w:val="28"/>
          <w:lang w:eastAsia="ru-RU"/>
        </w:rPr>
      </w:pPr>
      <w:r w:rsidRPr="008430C6">
        <w:rPr>
          <w:rFonts w:ascii="Times New Roman" w:hAnsi="Times New Roman" w:cs="Times New Roman"/>
          <w:sz w:val="28"/>
          <w:szCs w:val="28"/>
        </w:rPr>
        <w:t>Бейн</w:t>
      </w:r>
      <w:r w:rsidR="00813772">
        <w:rPr>
          <w:rFonts w:ascii="Times New Roman" w:hAnsi="Times New Roman" w:cs="Times New Roman"/>
          <w:sz w:val="28"/>
          <w:szCs w:val="28"/>
        </w:rPr>
        <w:t>,</w:t>
      </w:r>
      <w:r w:rsidRPr="008430C6">
        <w:rPr>
          <w:rFonts w:ascii="Times New Roman" w:hAnsi="Times New Roman" w:cs="Times New Roman"/>
          <w:sz w:val="28"/>
          <w:szCs w:val="28"/>
        </w:rPr>
        <w:t xml:space="preserve"> А.</w:t>
      </w:r>
      <w:r w:rsidR="00813772">
        <w:rPr>
          <w:rFonts w:ascii="Times New Roman" w:hAnsi="Times New Roman" w:cs="Times New Roman"/>
          <w:sz w:val="28"/>
          <w:szCs w:val="28"/>
        </w:rPr>
        <w:t xml:space="preserve"> </w:t>
      </w:r>
      <w:r w:rsidRPr="008430C6">
        <w:rPr>
          <w:rFonts w:ascii="Times New Roman" w:hAnsi="Times New Roman" w:cs="Times New Roman"/>
          <w:sz w:val="28"/>
          <w:szCs w:val="28"/>
        </w:rPr>
        <w:t xml:space="preserve">К. Направленный и безусловный отказ от наследства по законодательству Российской Федерации </w:t>
      </w:r>
      <w:r w:rsidR="00813772" w:rsidRPr="00813772">
        <w:rPr>
          <w:rFonts w:ascii="Times New Roman" w:hAnsi="Times New Roman" w:cs="Times New Roman"/>
          <w:sz w:val="28"/>
          <w:szCs w:val="28"/>
        </w:rPr>
        <w:t>/</w:t>
      </w:r>
      <w:r w:rsidR="00813772">
        <w:rPr>
          <w:rFonts w:ascii="Times New Roman" w:hAnsi="Times New Roman" w:cs="Times New Roman"/>
          <w:sz w:val="28"/>
          <w:szCs w:val="28"/>
        </w:rPr>
        <w:t xml:space="preserve"> А. К. Бейн </w:t>
      </w:r>
      <w:r w:rsidRPr="008430C6">
        <w:rPr>
          <w:rFonts w:ascii="Times New Roman" w:hAnsi="Times New Roman" w:cs="Times New Roman"/>
          <w:sz w:val="28"/>
          <w:szCs w:val="28"/>
        </w:rPr>
        <w:t>// Современные тенденции развития частного права, исполнительного производства и способов юридической защиты. - 2020. -  № 3. - С. 20.</w:t>
      </w:r>
    </w:p>
    <w:p w14:paraId="02BFA37C" w14:textId="089581E4" w:rsidR="00257F73" w:rsidRPr="00257F73" w:rsidRDefault="00257F73" w:rsidP="00257F73">
      <w:pPr>
        <w:widowControl w:val="0"/>
        <w:numPr>
          <w:ilvl w:val="0"/>
          <w:numId w:val="1"/>
        </w:numPr>
        <w:tabs>
          <w:tab w:val="left" w:pos="1276"/>
        </w:tabs>
        <w:spacing w:after="0" w:line="360" w:lineRule="auto"/>
        <w:ind w:left="0" w:firstLine="709"/>
        <w:jc w:val="both"/>
        <w:rPr>
          <w:rFonts w:ascii="Times New Roman" w:eastAsia="Times New Roman" w:hAnsi="Times New Roman" w:cs="Times New Roman"/>
          <w:color w:val="000000" w:themeColor="text1"/>
          <w:sz w:val="28"/>
          <w:szCs w:val="28"/>
          <w:lang w:eastAsia="ru-RU"/>
        </w:rPr>
      </w:pPr>
      <w:r w:rsidRPr="008430C6">
        <w:rPr>
          <w:rFonts w:ascii="Times New Roman" w:eastAsia="Calibri" w:hAnsi="Times New Roman" w:cs="Times New Roman"/>
          <w:sz w:val="28"/>
          <w:szCs w:val="28"/>
        </w:rPr>
        <w:t>Балашов</w:t>
      </w:r>
      <w:r w:rsidR="00813772">
        <w:rPr>
          <w:rFonts w:ascii="Times New Roman" w:eastAsia="Calibri" w:hAnsi="Times New Roman" w:cs="Times New Roman"/>
          <w:sz w:val="28"/>
          <w:szCs w:val="28"/>
        </w:rPr>
        <w:t>,</w:t>
      </w:r>
      <w:r w:rsidRPr="008430C6">
        <w:rPr>
          <w:rFonts w:ascii="Times New Roman" w:eastAsia="Calibri" w:hAnsi="Times New Roman" w:cs="Times New Roman"/>
          <w:sz w:val="28"/>
          <w:szCs w:val="28"/>
        </w:rPr>
        <w:t xml:space="preserve"> Е.</w:t>
      </w:r>
      <w:r w:rsidR="00813772">
        <w:rPr>
          <w:rFonts w:ascii="Times New Roman" w:eastAsia="Calibri" w:hAnsi="Times New Roman" w:cs="Times New Roman"/>
          <w:sz w:val="28"/>
          <w:szCs w:val="28"/>
        </w:rPr>
        <w:t xml:space="preserve"> </w:t>
      </w:r>
      <w:r w:rsidRPr="008430C6">
        <w:rPr>
          <w:rFonts w:ascii="Times New Roman" w:eastAsia="Calibri" w:hAnsi="Times New Roman" w:cs="Times New Roman"/>
          <w:sz w:val="28"/>
          <w:szCs w:val="28"/>
        </w:rPr>
        <w:t>В., Шорохова</w:t>
      </w:r>
      <w:r w:rsidR="00813772">
        <w:rPr>
          <w:rFonts w:ascii="Times New Roman" w:eastAsia="Calibri" w:hAnsi="Times New Roman" w:cs="Times New Roman"/>
          <w:sz w:val="28"/>
          <w:szCs w:val="28"/>
        </w:rPr>
        <w:t>,</w:t>
      </w:r>
      <w:r w:rsidRPr="008430C6">
        <w:rPr>
          <w:rFonts w:ascii="Times New Roman" w:eastAsia="Calibri" w:hAnsi="Times New Roman" w:cs="Times New Roman"/>
          <w:sz w:val="28"/>
          <w:szCs w:val="28"/>
        </w:rPr>
        <w:t xml:space="preserve"> А.</w:t>
      </w:r>
      <w:r w:rsidR="00813772">
        <w:rPr>
          <w:rFonts w:ascii="Times New Roman" w:eastAsia="Calibri" w:hAnsi="Times New Roman" w:cs="Times New Roman"/>
          <w:sz w:val="28"/>
          <w:szCs w:val="28"/>
        </w:rPr>
        <w:t xml:space="preserve"> </w:t>
      </w:r>
      <w:r w:rsidRPr="008430C6">
        <w:rPr>
          <w:rFonts w:ascii="Times New Roman" w:eastAsia="Calibri" w:hAnsi="Times New Roman" w:cs="Times New Roman"/>
          <w:sz w:val="28"/>
          <w:szCs w:val="28"/>
        </w:rPr>
        <w:t>А. Права участников долево</w:t>
      </w:r>
      <w:r w:rsidRPr="00257F73">
        <w:rPr>
          <w:rFonts w:ascii="Times New Roman" w:eastAsia="Calibri" w:hAnsi="Times New Roman" w:cs="Times New Roman"/>
          <w:color w:val="000000" w:themeColor="text1"/>
          <w:sz w:val="28"/>
          <w:szCs w:val="28"/>
        </w:rPr>
        <w:t xml:space="preserve">й собственности в общем собрании </w:t>
      </w:r>
      <w:r w:rsidR="00813772" w:rsidRPr="00813772">
        <w:rPr>
          <w:rFonts w:ascii="Times New Roman" w:eastAsia="Calibri" w:hAnsi="Times New Roman" w:cs="Times New Roman"/>
          <w:color w:val="000000" w:themeColor="text1"/>
          <w:sz w:val="28"/>
          <w:szCs w:val="28"/>
        </w:rPr>
        <w:t>/</w:t>
      </w:r>
      <w:r w:rsidR="00813772">
        <w:rPr>
          <w:rFonts w:ascii="Times New Roman" w:eastAsia="Calibri" w:hAnsi="Times New Roman" w:cs="Times New Roman"/>
          <w:color w:val="000000" w:themeColor="text1"/>
          <w:sz w:val="28"/>
          <w:szCs w:val="28"/>
        </w:rPr>
        <w:t xml:space="preserve"> Е. В. Балашов, А. А. Шорохова </w:t>
      </w:r>
      <w:r w:rsidRPr="00257F73">
        <w:rPr>
          <w:rFonts w:ascii="Times New Roman" w:eastAsia="Calibri" w:hAnsi="Times New Roman" w:cs="Times New Roman"/>
          <w:color w:val="000000" w:themeColor="text1"/>
          <w:sz w:val="28"/>
          <w:szCs w:val="28"/>
        </w:rPr>
        <w:t>// Международный журнал гуманитарных и естественных наук. - 2021. - № 12-2 (63). - С. 72-74.</w:t>
      </w:r>
    </w:p>
    <w:p w14:paraId="0CEF7ABB" w14:textId="066BE22E" w:rsidR="00892A81" w:rsidRPr="00621916" w:rsidRDefault="00892A81" w:rsidP="00892A81">
      <w:pPr>
        <w:widowControl w:val="0"/>
        <w:numPr>
          <w:ilvl w:val="0"/>
          <w:numId w:val="1"/>
        </w:numPr>
        <w:tabs>
          <w:tab w:val="left" w:pos="1276"/>
        </w:tabs>
        <w:spacing w:after="0" w:line="360" w:lineRule="auto"/>
        <w:ind w:left="0" w:firstLine="709"/>
        <w:jc w:val="both"/>
        <w:rPr>
          <w:rFonts w:ascii="Times New Roman" w:eastAsia="Times New Roman" w:hAnsi="Times New Roman" w:cs="Times New Roman"/>
          <w:color w:val="000000" w:themeColor="text1"/>
          <w:sz w:val="28"/>
          <w:szCs w:val="28"/>
          <w:lang w:eastAsia="ru-RU"/>
        </w:rPr>
      </w:pPr>
      <w:r w:rsidRPr="00FA4D89">
        <w:rPr>
          <w:rFonts w:ascii="Times New Roman" w:eastAsia="Calibri" w:hAnsi="Times New Roman" w:cs="Times New Roman"/>
          <w:color w:val="000000" w:themeColor="text1"/>
          <w:sz w:val="28"/>
          <w:szCs w:val="28"/>
        </w:rPr>
        <w:t>Васильченко</w:t>
      </w:r>
      <w:r w:rsidR="00813772">
        <w:rPr>
          <w:rFonts w:ascii="Times New Roman" w:eastAsia="Calibri" w:hAnsi="Times New Roman" w:cs="Times New Roman"/>
          <w:color w:val="000000" w:themeColor="text1"/>
          <w:sz w:val="28"/>
          <w:szCs w:val="28"/>
        </w:rPr>
        <w:t>,</w:t>
      </w:r>
      <w:r w:rsidRPr="00FA4D89">
        <w:rPr>
          <w:rFonts w:ascii="Times New Roman" w:eastAsia="Calibri" w:hAnsi="Times New Roman" w:cs="Times New Roman"/>
          <w:color w:val="000000" w:themeColor="text1"/>
          <w:sz w:val="28"/>
          <w:szCs w:val="28"/>
        </w:rPr>
        <w:t xml:space="preserve"> В.</w:t>
      </w:r>
      <w:r w:rsidR="00813772">
        <w:rPr>
          <w:rFonts w:ascii="Times New Roman" w:eastAsia="Calibri" w:hAnsi="Times New Roman" w:cs="Times New Roman"/>
          <w:color w:val="000000" w:themeColor="text1"/>
          <w:sz w:val="28"/>
          <w:szCs w:val="28"/>
        </w:rPr>
        <w:t xml:space="preserve"> </w:t>
      </w:r>
      <w:r w:rsidRPr="00FA4D89">
        <w:rPr>
          <w:rFonts w:ascii="Times New Roman" w:eastAsia="Calibri" w:hAnsi="Times New Roman" w:cs="Times New Roman"/>
          <w:color w:val="000000" w:themeColor="text1"/>
          <w:sz w:val="28"/>
          <w:szCs w:val="28"/>
        </w:rPr>
        <w:t>В. Наследование права на обязательную долю: доктринальные проблемы</w:t>
      </w:r>
      <w:r w:rsidR="00813772">
        <w:rPr>
          <w:rFonts w:ascii="Times New Roman" w:eastAsia="Calibri" w:hAnsi="Times New Roman" w:cs="Times New Roman"/>
          <w:color w:val="000000" w:themeColor="text1"/>
          <w:sz w:val="28"/>
          <w:szCs w:val="28"/>
        </w:rPr>
        <w:t xml:space="preserve"> </w:t>
      </w:r>
      <w:r w:rsidR="00813772" w:rsidRPr="00813772">
        <w:rPr>
          <w:rFonts w:ascii="Times New Roman" w:eastAsia="Calibri" w:hAnsi="Times New Roman" w:cs="Times New Roman"/>
          <w:color w:val="000000" w:themeColor="text1"/>
          <w:sz w:val="28"/>
          <w:szCs w:val="28"/>
        </w:rPr>
        <w:t>/</w:t>
      </w:r>
      <w:r w:rsidR="00813772">
        <w:rPr>
          <w:rFonts w:ascii="Times New Roman" w:eastAsia="Calibri" w:hAnsi="Times New Roman" w:cs="Times New Roman"/>
          <w:color w:val="000000" w:themeColor="text1"/>
          <w:sz w:val="28"/>
          <w:szCs w:val="28"/>
        </w:rPr>
        <w:t xml:space="preserve"> В. В. Васильченко</w:t>
      </w:r>
      <w:r w:rsidRPr="00FA4D89">
        <w:rPr>
          <w:rFonts w:ascii="Times New Roman" w:eastAsia="Calibri" w:hAnsi="Times New Roman" w:cs="Times New Roman"/>
          <w:color w:val="000000" w:themeColor="text1"/>
          <w:sz w:val="28"/>
          <w:szCs w:val="28"/>
        </w:rPr>
        <w:t xml:space="preserve"> // Молодой ученый. - 2019. - № 10. - С. 120-123.</w:t>
      </w:r>
    </w:p>
    <w:p w14:paraId="5A4411A1" w14:textId="5733AC81" w:rsidR="00621916" w:rsidRPr="00621916" w:rsidRDefault="00621916" w:rsidP="00892A81">
      <w:pPr>
        <w:widowControl w:val="0"/>
        <w:numPr>
          <w:ilvl w:val="0"/>
          <w:numId w:val="1"/>
        </w:numPr>
        <w:tabs>
          <w:tab w:val="left" w:pos="1276"/>
        </w:tabs>
        <w:spacing w:after="0" w:line="360" w:lineRule="auto"/>
        <w:ind w:left="0" w:firstLine="709"/>
        <w:jc w:val="both"/>
        <w:rPr>
          <w:rFonts w:ascii="Times New Roman" w:eastAsia="Times New Roman" w:hAnsi="Times New Roman" w:cs="Times New Roman"/>
          <w:sz w:val="28"/>
          <w:szCs w:val="28"/>
          <w:lang w:eastAsia="ru-RU"/>
        </w:rPr>
      </w:pPr>
      <w:r w:rsidRPr="00621916">
        <w:rPr>
          <w:rFonts w:ascii="Times New Roman" w:hAnsi="Times New Roman" w:cs="Times New Roman"/>
          <w:sz w:val="28"/>
          <w:szCs w:val="28"/>
        </w:rPr>
        <w:t>Водопьянова</w:t>
      </w:r>
      <w:r w:rsidR="00813772">
        <w:rPr>
          <w:rFonts w:ascii="Times New Roman" w:hAnsi="Times New Roman" w:cs="Times New Roman"/>
          <w:sz w:val="28"/>
          <w:szCs w:val="28"/>
        </w:rPr>
        <w:t>,</w:t>
      </w:r>
      <w:r w:rsidRPr="00621916">
        <w:rPr>
          <w:rFonts w:ascii="Times New Roman" w:hAnsi="Times New Roman" w:cs="Times New Roman"/>
          <w:sz w:val="28"/>
          <w:szCs w:val="28"/>
        </w:rPr>
        <w:t xml:space="preserve"> О.</w:t>
      </w:r>
      <w:r w:rsidR="00813772">
        <w:rPr>
          <w:rFonts w:ascii="Times New Roman" w:hAnsi="Times New Roman" w:cs="Times New Roman"/>
          <w:sz w:val="28"/>
          <w:szCs w:val="28"/>
        </w:rPr>
        <w:t xml:space="preserve"> </w:t>
      </w:r>
      <w:r w:rsidRPr="00621916">
        <w:rPr>
          <w:rFonts w:ascii="Times New Roman" w:hAnsi="Times New Roman" w:cs="Times New Roman"/>
          <w:sz w:val="28"/>
          <w:szCs w:val="28"/>
        </w:rPr>
        <w:t xml:space="preserve">В. Понятие и виды наследования </w:t>
      </w:r>
      <w:r w:rsidR="00813772" w:rsidRPr="00813772">
        <w:rPr>
          <w:rFonts w:ascii="Times New Roman" w:hAnsi="Times New Roman" w:cs="Times New Roman"/>
          <w:sz w:val="28"/>
          <w:szCs w:val="28"/>
        </w:rPr>
        <w:t>/</w:t>
      </w:r>
      <w:r w:rsidR="00813772">
        <w:rPr>
          <w:rFonts w:ascii="Times New Roman" w:hAnsi="Times New Roman" w:cs="Times New Roman"/>
          <w:sz w:val="28"/>
          <w:szCs w:val="28"/>
        </w:rPr>
        <w:t xml:space="preserve"> О. В. Водопьянова </w:t>
      </w:r>
      <w:r w:rsidRPr="00621916">
        <w:rPr>
          <w:rFonts w:ascii="Times New Roman" w:hAnsi="Times New Roman" w:cs="Times New Roman"/>
          <w:sz w:val="28"/>
          <w:szCs w:val="28"/>
        </w:rPr>
        <w:t>// Молодой ученый. - 2024. - № 45 (544). - С. 252-254.</w:t>
      </w:r>
    </w:p>
    <w:p w14:paraId="00653915" w14:textId="0AE90ECE" w:rsidR="00621916" w:rsidRPr="00621916" w:rsidRDefault="00621916" w:rsidP="00892A81">
      <w:pPr>
        <w:widowControl w:val="0"/>
        <w:numPr>
          <w:ilvl w:val="0"/>
          <w:numId w:val="1"/>
        </w:numPr>
        <w:tabs>
          <w:tab w:val="left" w:pos="1276"/>
        </w:tabs>
        <w:spacing w:after="0" w:line="360" w:lineRule="auto"/>
        <w:ind w:left="0" w:firstLine="709"/>
        <w:jc w:val="both"/>
        <w:rPr>
          <w:rFonts w:ascii="Times New Roman" w:eastAsia="Times New Roman" w:hAnsi="Times New Roman" w:cs="Times New Roman"/>
          <w:sz w:val="28"/>
          <w:szCs w:val="28"/>
          <w:lang w:eastAsia="ru-RU"/>
        </w:rPr>
      </w:pPr>
      <w:proofErr w:type="spellStart"/>
      <w:r w:rsidRPr="00621916">
        <w:rPr>
          <w:rFonts w:ascii="Times New Roman" w:hAnsi="Times New Roman" w:cs="Times New Roman"/>
          <w:sz w:val="28"/>
          <w:szCs w:val="28"/>
        </w:rPr>
        <w:t>Доброходова</w:t>
      </w:r>
      <w:proofErr w:type="spellEnd"/>
      <w:r w:rsidR="00813772">
        <w:rPr>
          <w:rFonts w:ascii="Times New Roman" w:hAnsi="Times New Roman" w:cs="Times New Roman"/>
          <w:sz w:val="28"/>
          <w:szCs w:val="28"/>
        </w:rPr>
        <w:t>,</w:t>
      </w:r>
      <w:r w:rsidRPr="00621916">
        <w:rPr>
          <w:rFonts w:ascii="Times New Roman" w:hAnsi="Times New Roman" w:cs="Times New Roman"/>
          <w:sz w:val="28"/>
          <w:szCs w:val="28"/>
        </w:rPr>
        <w:t xml:space="preserve"> К.А. Особенности правового регулирования института наследования по закону и по завещанию </w:t>
      </w:r>
      <w:r w:rsidR="00813772" w:rsidRPr="00813772">
        <w:rPr>
          <w:rFonts w:ascii="Times New Roman" w:hAnsi="Times New Roman" w:cs="Times New Roman"/>
          <w:sz w:val="28"/>
          <w:szCs w:val="28"/>
        </w:rPr>
        <w:t>/</w:t>
      </w:r>
      <w:r w:rsidR="00813772">
        <w:rPr>
          <w:rFonts w:ascii="Times New Roman" w:hAnsi="Times New Roman" w:cs="Times New Roman"/>
          <w:sz w:val="28"/>
          <w:szCs w:val="28"/>
        </w:rPr>
        <w:t xml:space="preserve"> К. А. </w:t>
      </w:r>
      <w:proofErr w:type="spellStart"/>
      <w:r w:rsidR="00813772">
        <w:rPr>
          <w:rFonts w:ascii="Times New Roman" w:hAnsi="Times New Roman" w:cs="Times New Roman"/>
          <w:sz w:val="28"/>
          <w:szCs w:val="28"/>
        </w:rPr>
        <w:t>Доброходова</w:t>
      </w:r>
      <w:proofErr w:type="spellEnd"/>
      <w:r w:rsidR="00813772">
        <w:rPr>
          <w:rFonts w:ascii="Times New Roman" w:hAnsi="Times New Roman" w:cs="Times New Roman"/>
          <w:sz w:val="28"/>
          <w:szCs w:val="28"/>
        </w:rPr>
        <w:t xml:space="preserve"> </w:t>
      </w:r>
      <w:r w:rsidRPr="00621916">
        <w:rPr>
          <w:rFonts w:ascii="Times New Roman" w:hAnsi="Times New Roman" w:cs="Times New Roman"/>
          <w:sz w:val="28"/>
          <w:szCs w:val="28"/>
        </w:rPr>
        <w:t>// Теория права и межгосударственных отношений. - 2021. - № 5 (17). - С. 3-7.</w:t>
      </w:r>
    </w:p>
    <w:p w14:paraId="464B7886" w14:textId="5DCF21BC" w:rsidR="00892A81" w:rsidRPr="00FA4D89" w:rsidRDefault="00892A81" w:rsidP="00892A81">
      <w:pPr>
        <w:widowControl w:val="0"/>
        <w:numPr>
          <w:ilvl w:val="0"/>
          <w:numId w:val="1"/>
        </w:numPr>
        <w:tabs>
          <w:tab w:val="left" w:pos="1276"/>
        </w:tabs>
        <w:spacing w:after="0" w:line="360" w:lineRule="auto"/>
        <w:ind w:left="0" w:firstLine="709"/>
        <w:jc w:val="both"/>
        <w:rPr>
          <w:rFonts w:ascii="Times New Roman" w:eastAsia="Times New Roman" w:hAnsi="Times New Roman" w:cs="Times New Roman"/>
          <w:color w:val="000000" w:themeColor="text1"/>
          <w:sz w:val="28"/>
          <w:szCs w:val="28"/>
          <w:lang w:eastAsia="ru-RU"/>
        </w:rPr>
      </w:pPr>
      <w:r w:rsidRPr="00FA4D89">
        <w:rPr>
          <w:rFonts w:ascii="Times New Roman" w:eastAsia="Calibri" w:hAnsi="Times New Roman" w:cs="Times New Roman"/>
          <w:color w:val="000000" w:themeColor="text1"/>
          <w:sz w:val="28"/>
          <w:szCs w:val="28"/>
        </w:rPr>
        <w:t>Золотов</w:t>
      </w:r>
      <w:r w:rsidR="00621F16">
        <w:rPr>
          <w:rFonts w:ascii="Times New Roman" w:eastAsia="Calibri" w:hAnsi="Times New Roman" w:cs="Times New Roman"/>
          <w:color w:val="000000" w:themeColor="text1"/>
          <w:sz w:val="28"/>
          <w:szCs w:val="28"/>
        </w:rPr>
        <w:t>,</w:t>
      </w:r>
      <w:r w:rsidRPr="00FA4D89">
        <w:rPr>
          <w:rFonts w:ascii="Times New Roman" w:eastAsia="Calibri" w:hAnsi="Times New Roman" w:cs="Times New Roman"/>
          <w:color w:val="000000" w:themeColor="text1"/>
          <w:sz w:val="28"/>
          <w:szCs w:val="28"/>
        </w:rPr>
        <w:t xml:space="preserve"> А.</w:t>
      </w:r>
      <w:r w:rsidR="00621F16">
        <w:rPr>
          <w:rFonts w:ascii="Times New Roman" w:eastAsia="Calibri" w:hAnsi="Times New Roman" w:cs="Times New Roman"/>
          <w:color w:val="000000" w:themeColor="text1"/>
          <w:sz w:val="28"/>
          <w:szCs w:val="28"/>
        </w:rPr>
        <w:t xml:space="preserve"> </w:t>
      </w:r>
      <w:r w:rsidRPr="00FA4D89">
        <w:rPr>
          <w:rFonts w:ascii="Times New Roman" w:eastAsia="Calibri" w:hAnsi="Times New Roman" w:cs="Times New Roman"/>
          <w:color w:val="000000" w:themeColor="text1"/>
          <w:sz w:val="28"/>
          <w:szCs w:val="28"/>
        </w:rPr>
        <w:t xml:space="preserve">В. Наследники, имеющие право на обязательную долю, в Российской Федерации </w:t>
      </w:r>
      <w:r w:rsidR="00621F16" w:rsidRPr="00621F16">
        <w:rPr>
          <w:rFonts w:ascii="Times New Roman" w:eastAsia="Calibri" w:hAnsi="Times New Roman" w:cs="Times New Roman"/>
          <w:color w:val="000000" w:themeColor="text1"/>
          <w:sz w:val="28"/>
          <w:szCs w:val="28"/>
        </w:rPr>
        <w:t>/</w:t>
      </w:r>
      <w:r w:rsidR="00621F16">
        <w:rPr>
          <w:rFonts w:ascii="Times New Roman" w:eastAsia="Calibri" w:hAnsi="Times New Roman" w:cs="Times New Roman"/>
          <w:color w:val="000000" w:themeColor="text1"/>
          <w:sz w:val="28"/>
          <w:szCs w:val="28"/>
        </w:rPr>
        <w:t xml:space="preserve"> А. В. Золотов </w:t>
      </w:r>
      <w:r w:rsidRPr="00FA4D89">
        <w:rPr>
          <w:rFonts w:ascii="Times New Roman" w:eastAsia="Calibri" w:hAnsi="Times New Roman" w:cs="Times New Roman"/>
          <w:color w:val="000000" w:themeColor="text1"/>
          <w:sz w:val="28"/>
          <w:szCs w:val="28"/>
        </w:rPr>
        <w:t xml:space="preserve">// Наука и образование сегодня. – 2020. – № 11. – С. 34.   </w:t>
      </w:r>
    </w:p>
    <w:p w14:paraId="585B98BA" w14:textId="3089F720" w:rsidR="00892A81" w:rsidRPr="00FA4D89" w:rsidRDefault="00892A81" w:rsidP="00892A81">
      <w:pPr>
        <w:widowControl w:val="0"/>
        <w:numPr>
          <w:ilvl w:val="0"/>
          <w:numId w:val="1"/>
        </w:numPr>
        <w:tabs>
          <w:tab w:val="left" w:pos="1276"/>
        </w:tabs>
        <w:spacing w:after="0" w:line="360" w:lineRule="auto"/>
        <w:ind w:left="0" w:firstLine="709"/>
        <w:jc w:val="both"/>
        <w:rPr>
          <w:rFonts w:ascii="Times New Roman" w:eastAsia="Times New Roman" w:hAnsi="Times New Roman" w:cs="Times New Roman"/>
          <w:color w:val="000000" w:themeColor="text1"/>
          <w:sz w:val="28"/>
          <w:szCs w:val="28"/>
          <w:lang w:eastAsia="ru-RU"/>
        </w:rPr>
      </w:pPr>
      <w:r w:rsidRPr="00FA4D89">
        <w:rPr>
          <w:rFonts w:ascii="Times New Roman" w:eastAsia="Calibri" w:hAnsi="Times New Roman" w:cs="Times New Roman"/>
          <w:color w:val="000000" w:themeColor="text1"/>
          <w:sz w:val="28"/>
          <w:szCs w:val="28"/>
        </w:rPr>
        <w:t>Колоколов</w:t>
      </w:r>
      <w:r w:rsidR="00621F16">
        <w:rPr>
          <w:rFonts w:ascii="Times New Roman" w:eastAsia="Calibri" w:hAnsi="Times New Roman" w:cs="Times New Roman"/>
          <w:color w:val="000000" w:themeColor="text1"/>
          <w:sz w:val="28"/>
          <w:szCs w:val="28"/>
        </w:rPr>
        <w:t>,</w:t>
      </w:r>
      <w:r w:rsidRPr="00FA4D89">
        <w:rPr>
          <w:rFonts w:ascii="Times New Roman" w:eastAsia="Calibri" w:hAnsi="Times New Roman" w:cs="Times New Roman"/>
          <w:color w:val="000000" w:themeColor="text1"/>
          <w:sz w:val="28"/>
          <w:szCs w:val="28"/>
        </w:rPr>
        <w:t xml:space="preserve"> Н.</w:t>
      </w:r>
      <w:r w:rsidR="00621F16">
        <w:rPr>
          <w:rFonts w:ascii="Times New Roman" w:eastAsia="Calibri" w:hAnsi="Times New Roman" w:cs="Times New Roman"/>
          <w:color w:val="000000" w:themeColor="text1"/>
          <w:sz w:val="28"/>
          <w:szCs w:val="28"/>
        </w:rPr>
        <w:t xml:space="preserve"> </w:t>
      </w:r>
      <w:r w:rsidRPr="00FA4D89">
        <w:rPr>
          <w:rFonts w:ascii="Times New Roman" w:eastAsia="Calibri" w:hAnsi="Times New Roman" w:cs="Times New Roman"/>
          <w:color w:val="000000" w:themeColor="text1"/>
          <w:sz w:val="28"/>
          <w:szCs w:val="28"/>
        </w:rPr>
        <w:t xml:space="preserve">А. Это сладкое слово наследство! </w:t>
      </w:r>
      <w:r w:rsidR="00621F16" w:rsidRPr="00621F16">
        <w:rPr>
          <w:rFonts w:ascii="Times New Roman" w:eastAsia="Calibri" w:hAnsi="Times New Roman" w:cs="Times New Roman"/>
          <w:color w:val="000000" w:themeColor="text1"/>
          <w:sz w:val="28"/>
          <w:szCs w:val="28"/>
        </w:rPr>
        <w:t>/</w:t>
      </w:r>
      <w:r w:rsidR="00621F16">
        <w:rPr>
          <w:rFonts w:ascii="Times New Roman" w:eastAsia="Calibri" w:hAnsi="Times New Roman" w:cs="Times New Roman"/>
          <w:color w:val="000000" w:themeColor="text1"/>
          <w:sz w:val="28"/>
          <w:szCs w:val="28"/>
        </w:rPr>
        <w:t xml:space="preserve"> Н. А. Колоколов </w:t>
      </w:r>
      <w:r w:rsidRPr="00FA4D89">
        <w:rPr>
          <w:rFonts w:ascii="Times New Roman" w:eastAsia="Calibri" w:hAnsi="Times New Roman" w:cs="Times New Roman"/>
          <w:color w:val="000000" w:themeColor="text1"/>
          <w:sz w:val="28"/>
          <w:szCs w:val="28"/>
        </w:rPr>
        <w:t>// Вестник экономической безопасности. – 2018. – №1. – С. 34.</w:t>
      </w:r>
    </w:p>
    <w:p w14:paraId="4CFEFCF3" w14:textId="50373146" w:rsidR="00892A81" w:rsidRPr="00FA4D89" w:rsidRDefault="00892A81" w:rsidP="00892A81">
      <w:pPr>
        <w:widowControl w:val="0"/>
        <w:numPr>
          <w:ilvl w:val="0"/>
          <w:numId w:val="1"/>
        </w:numPr>
        <w:shd w:val="clear" w:color="auto" w:fill="FFFFFF"/>
        <w:spacing w:after="0" w:line="360" w:lineRule="auto"/>
        <w:ind w:left="0" w:firstLine="709"/>
        <w:jc w:val="both"/>
        <w:rPr>
          <w:rFonts w:ascii="Times New Roman" w:eastAsia="Times New Roman" w:hAnsi="Times New Roman" w:cs="Times New Roman"/>
          <w:color w:val="000000" w:themeColor="text1"/>
          <w:sz w:val="28"/>
          <w:szCs w:val="28"/>
          <w:lang w:eastAsia="ru-RU"/>
        </w:rPr>
      </w:pPr>
      <w:r w:rsidRPr="00FA4D89">
        <w:rPr>
          <w:rFonts w:ascii="Times New Roman" w:eastAsia="Times New Roman" w:hAnsi="Times New Roman" w:cs="Times New Roman"/>
          <w:color w:val="000000" w:themeColor="text1"/>
          <w:sz w:val="28"/>
          <w:szCs w:val="28"/>
          <w:lang w:eastAsia="ru-RU"/>
        </w:rPr>
        <w:t>Качур</w:t>
      </w:r>
      <w:r w:rsidR="00621F16">
        <w:rPr>
          <w:rFonts w:ascii="Times New Roman" w:eastAsia="Times New Roman" w:hAnsi="Times New Roman" w:cs="Times New Roman"/>
          <w:color w:val="000000" w:themeColor="text1"/>
          <w:sz w:val="28"/>
          <w:szCs w:val="28"/>
          <w:lang w:eastAsia="ru-RU"/>
        </w:rPr>
        <w:t>,</w:t>
      </w:r>
      <w:r w:rsidRPr="00FA4D89">
        <w:rPr>
          <w:rFonts w:ascii="Times New Roman" w:eastAsia="Times New Roman" w:hAnsi="Times New Roman" w:cs="Times New Roman"/>
          <w:color w:val="000000" w:themeColor="text1"/>
          <w:sz w:val="28"/>
          <w:szCs w:val="28"/>
          <w:lang w:eastAsia="ru-RU"/>
        </w:rPr>
        <w:t xml:space="preserve"> А.</w:t>
      </w:r>
      <w:r w:rsidR="00621F16">
        <w:rPr>
          <w:rFonts w:ascii="Times New Roman" w:eastAsia="Times New Roman" w:hAnsi="Times New Roman" w:cs="Times New Roman"/>
          <w:color w:val="000000" w:themeColor="text1"/>
          <w:sz w:val="28"/>
          <w:szCs w:val="28"/>
          <w:lang w:eastAsia="ru-RU"/>
        </w:rPr>
        <w:t xml:space="preserve"> </w:t>
      </w:r>
      <w:r w:rsidRPr="00FA4D89">
        <w:rPr>
          <w:rFonts w:ascii="Times New Roman" w:eastAsia="Times New Roman" w:hAnsi="Times New Roman" w:cs="Times New Roman"/>
          <w:color w:val="000000" w:themeColor="text1"/>
          <w:sz w:val="28"/>
          <w:szCs w:val="28"/>
          <w:lang w:eastAsia="ru-RU"/>
        </w:rPr>
        <w:t xml:space="preserve">Н., </w:t>
      </w:r>
      <w:proofErr w:type="spellStart"/>
      <w:r w:rsidRPr="00FA4D89">
        <w:rPr>
          <w:rFonts w:ascii="Times New Roman" w:eastAsia="Times New Roman" w:hAnsi="Times New Roman" w:cs="Times New Roman"/>
          <w:color w:val="000000" w:themeColor="text1"/>
          <w:sz w:val="28"/>
          <w:szCs w:val="28"/>
          <w:lang w:eastAsia="ru-RU"/>
        </w:rPr>
        <w:t>Яцышин</w:t>
      </w:r>
      <w:proofErr w:type="spellEnd"/>
      <w:r w:rsidR="00621F16">
        <w:rPr>
          <w:rFonts w:ascii="Times New Roman" w:eastAsia="Times New Roman" w:hAnsi="Times New Roman" w:cs="Times New Roman"/>
          <w:color w:val="000000" w:themeColor="text1"/>
          <w:sz w:val="28"/>
          <w:szCs w:val="28"/>
          <w:lang w:eastAsia="ru-RU"/>
        </w:rPr>
        <w:t>,</w:t>
      </w:r>
      <w:r w:rsidRPr="00FA4D89">
        <w:rPr>
          <w:rFonts w:ascii="Times New Roman" w:eastAsia="Times New Roman" w:hAnsi="Times New Roman" w:cs="Times New Roman"/>
          <w:color w:val="000000" w:themeColor="text1"/>
          <w:sz w:val="28"/>
          <w:szCs w:val="28"/>
          <w:lang w:eastAsia="ru-RU"/>
        </w:rPr>
        <w:t xml:space="preserve"> Д.</w:t>
      </w:r>
      <w:r w:rsidR="00621F16">
        <w:rPr>
          <w:rFonts w:ascii="Times New Roman" w:eastAsia="Times New Roman" w:hAnsi="Times New Roman" w:cs="Times New Roman"/>
          <w:color w:val="000000" w:themeColor="text1"/>
          <w:sz w:val="28"/>
          <w:szCs w:val="28"/>
          <w:lang w:eastAsia="ru-RU"/>
        </w:rPr>
        <w:t xml:space="preserve"> </w:t>
      </w:r>
      <w:r w:rsidRPr="00FA4D89">
        <w:rPr>
          <w:rFonts w:ascii="Times New Roman" w:eastAsia="Times New Roman" w:hAnsi="Times New Roman" w:cs="Times New Roman"/>
          <w:color w:val="000000" w:themeColor="text1"/>
          <w:sz w:val="28"/>
          <w:szCs w:val="28"/>
          <w:lang w:eastAsia="ru-RU"/>
        </w:rPr>
        <w:t>В. Современные особенности и проблемы наследования по закону</w:t>
      </w:r>
      <w:r w:rsidR="00621F16">
        <w:rPr>
          <w:rFonts w:ascii="Times New Roman" w:eastAsia="Times New Roman" w:hAnsi="Times New Roman" w:cs="Times New Roman"/>
          <w:color w:val="000000" w:themeColor="text1"/>
          <w:sz w:val="28"/>
          <w:szCs w:val="28"/>
          <w:lang w:eastAsia="ru-RU"/>
        </w:rPr>
        <w:t xml:space="preserve"> </w:t>
      </w:r>
      <w:r w:rsidR="00621F16" w:rsidRPr="00621F16">
        <w:rPr>
          <w:rFonts w:ascii="Times New Roman" w:eastAsia="Times New Roman" w:hAnsi="Times New Roman" w:cs="Times New Roman"/>
          <w:color w:val="000000" w:themeColor="text1"/>
          <w:sz w:val="28"/>
          <w:szCs w:val="28"/>
          <w:lang w:eastAsia="ru-RU"/>
        </w:rPr>
        <w:t>/</w:t>
      </w:r>
      <w:r w:rsidR="00621F16">
        <w:rPr>
          <w:rFonts w:ascii="Times New Roman" w:eastAsia="Times New Roman" w:hAnsi="Times New Roman" w:cs="Times New Roman"/>
          <w:color w:val="000000" w:themeColor="text1"/>
          <w:sz w:val="28"/>
          <w:szCs w:val="28"/>
          <w:lang w:eastAsia="ru-RU"/>
        </w:rPr>
        <w:t xml:space="preserve"> А. Н. Качур, Д. В. </w:t>
      </w:r>
      <w:proofErr w:type="spellStart"/>
      <w:r w:rsidR="00621F16">
        <w:rPr>
          <w:rFonts w:ascii="Times New Roman" w:eastAsia="Times New Roman" w:hAnsi="Times New Roman" w:cs="Times New Roman"/>
          <w:color w:val="000000" w:themeColor="text1"/>
          <w:sz w:val="28"/>
          <w:szCs w:val="28"/>
          <w:lang w:eastAsia="ru-RU"/>
        </w:rPr>
        <w:t>Яцишин</w:t>
      </w:r>
      <w:proofErr w:type="spellEnd"/>
      <w:r w:rsidRPr="00FA4D89">
        <w:rPr>
          <w:rFonts w:ascii="Times New Roman" w:eastAsia="Times New Roman" w:hAnsi="Times New Roman" w:cs="Times New Roman"/>
          <w:color w:val="000000" w:themeColor="text1"/>
          <w:sz w:val="28"/>
          <w:szCs w:val="28"/>
          <w:lang w:eastAsia="ru-RU"/>
        </w:rPr>
        <w:t xml:space="preserve"> // Инновационная наука. - 2019. - № 12-3. - С. 133-135.</w:t>
      </w:r>
    </w:p>
    <w:p w14:paraId="6D3AC6E6" w14:textId="0A7826EA" w:rsidR="00892A81" w:rsidRPr="00FA4D89" w:rsidRDefault="00892A81" w:rsidP="00892A81">
      <w:pPr>
        <w:widowControl w:val="0"/>
        <w:numPr>
          <w:ilvl w:val="0"/>
          <w:numId w:val="1"/>
        </w:numPr>
        <w:shd w:val="clear" w:color="auto" w:fill="FFFFFF"/>
        <w:spacing w:after="0" w:line="360" w:lineRule="auto"/>
        <w:ind w:left="0" w:firstLine="709"/>
        <w:jc w:val="both"/>
        <w:rPr>
          <w:rFonts w:ascii="Times New Roman" w:eastAsia="Times New Roman" w:hAnsi="Times New Roman" w:cs="Times New Roman"/>
          <w:color w:val="000000" w:themeColor="text1"/>
          <w:sz w:val="28"/>
          <w:szCs w:val="28"/>
          <w:lang w:eastAsia="ru-RU"/>
        </w:rPr>
      </w:pPr>
      <w:r w:rsidRPr="00FA4D89">
        <w:rPr>
          <w:rFonts w:ascii="Times New Roman" w:eastAsia="Calibri" w:hAnsi="Times New Roman" w:cs="Times New Roman"/>
          <w:color w:val="000000" w:themeColor="text1"/>
          <w:sz w:val="28"/>
          <w:szCs w:val="28"/>
        </w:rPr>
        <w:t>Корнилова</w:t>
      </w:r>
      <w:r w:rsidR="00621F16">
        <w:rPr>
          <w:rFonts w:ascii="Times New Roman" w:eastAsia="Calibri" w:hAnsi="Times New Roman" w:cs="Times New Roman"/>
          <w:color w:val="000000" w:themeColor="text1"/>
          <w:sz w:val="28"/>
          <w:szCs w:val="28"/>
        </w:rPr>
        <w:t>,</w:t>
      </w:r>
      <w:r w:rsidRPr="00FA4D89">
        <w:rPr>
          <w:rFonts w:ascii="Times New Roman" w:eastAsia="Calibri" w:hAnsi="Times New Roman" w:cs="Times New Roman"/>
          <w:color w:val="000000" w:themeColor="text1"/>
          <w:sz w:val="28"/>
          <w:szCs w:val="28"/>
        </w:rPr>
        <w:t xml:space="preserve"> Н.</w:t>
      </w:r>
      <w:r w:rsidR="00621F16">
        <w:rPr>
          <w:rFonts w:ascii="Times New Roman" w:eastAsia="Calibri" w:hAnsi="Times New Roman" w:cs="Times New Roman"/>
          <w:color w:val="000000" w:themeColor="text1"/>
          <w:sz w:val="28"/>
          <w:szCs w:val="28"/>
        </w:rPr>
        <w:t xml:space="preserve"> </w:t>
      </w:r>
      <w:r w:rsidRPr="00FA4D89">
        <w:rPr>
          <w:rFonts w:ascii="Times New Roman" w:eastAsia="Calibri" w:hAnsi="Times New Roman" w:cs="Times New Roman"/>
          <w:color w:val="000000" w:themeColor="text1"/>
          <w:sz w:val="28"/>
          <w:szCs w:val="28"/>
        </w:rPr>
        <w:t xml:space="preserve">В. О понятии права общей долевой собственности </w:t>
      </w:r>
      <w:r w:rsidR="00621F16" w:rsidRPr="00621F16">
        <w:rPr>
          <w:rFonts w:ascii="Times New Roman" w:eastAsia="Calibri" w:hAnsi="Times New Roman" w:cs="Times New Roman"/>
          <w:color w:val="000000" w:themeColor="text1"/>
          <w:sz w:val="28"/>
          <w:szCs w:val="28"/>
        </w:rPr>
        <w:t>/</w:t>
      </w:r>
      <w:r w:rsidR="00621F16">
        <w:rPr>
          <w:rFonts w:ascii="Times New Roman" w:eastAsia="Calibri" w:hAnsi="Times New Roman" w:cs="Times New Roman"/>
          <w:color w:val="000000" w:themeColor="text1"/>
          <w:sz w:val="28"/>
          <w:szCs w:val="28"/>
        </w:rPr>
        <w:t xml:space="preserve"> Н. В. Корнилова </w:t>
      </w:r>
      <w:r w:rsidRPr="00FA4D89">
        <w:rPr>
          <w:rFonts w:ascii="Times New Roman" w:eastAsia="Calibri" w:hAnsi="Times New Roman" w:cs="Times New Roman"/>
          <w:color w:val="000000" w:themeColor="text1"/>
          <w:sz w:val="28"/>
          <w:szCs w:val="28"/>
        </w:rPr>
        <w:t>// Вестник Хабаровского государственного университета экономики и права. - 2023. - № 1 (111). - С. 120-121.</w:t>
      </w:r>
    </w:p>
    <w:p w14:paraId="02ED507B" w14:textId="42A6F421" w:rsidR="00892A81" w:rsidRPr="00FA4D89" w:rsidRDefault="00892A81" w:rsidP="00892A81">
      <w:pPr>
        <w:widowControl w:val="0"/>
        <w:numPr>
          <w:ilvl w:val="0"/>
          <w:numId w:val="1"/>
        </w:numPr>
        <w:shd w:val="clear" w:color="auto" w:fill="FFFFFF"/>
        <w:spacing w:after="0" w:line="360" w:lineRule="auto"/>
        <w:ind w:left="0" w:firstLine="709"/>
        <w:jc w:val="both"/>
        <w:rPr>
          <w:rFonts w:ascii="Times New Roman" w:eastAsia="Times New Roman" w:hAnsi="Times New Roman" w:cs="Times New Roman"/>
          <w:color w:val="000000" w:themeColor="text1"/>
          <w:sz w:val="28"/>
          <w:szCs w:val="28"/>
          <w:lang w:eastAsia="ru-RU"/>
        </w:rPr>
      </w:pPr>
      <w:proofErr w:type="spellStart"/>
      <w:r w:rsidRPr="00FA4D89">
        <w:rPr>
          <w:rFonts w:ascii="Times New Roman" w:hAnsi="Times New Roman" w:cs="Times New Roman"/>
          <w:color w:val="000000" w:themeColor="text1"/>
          <w:sz w:val="28"/>
          <w:szCs w:val="28"/>
        </w:rPr>
        <w:t>Комаревцева</w:t>
      </w:r>
      <w:proofErr w:type="spellEnd"/>
      <w:r w:rsidR="00621F16">
        <w:rPr>
          <w:rFonts w:ascii="Times New Roman" w:hAnsi="Times New Roman" w:cs="Times New Roman"/>
          <w:color w:val="000000" w:themeColor="text1"/>
          <w:sz w:val="28"/>
          <w:szCs w:val="28"/>
        </w:rPr>
        <w:t>,</w:t>
      </w:r>
      <w:r w:rsidRPr="00FA4D89">
        <w:rPr>
          <w:rFonts w:ascii="Times New Roman" w:hAnsi="Times New Roman" w:cs="Times New Roman"/>
          <w:color w:val="000000" w:themeColor="text1"/>
          <w:sz w:val="28"/>
          <w:szCs w:val="28"/>
        </w:rPr>
        <w:t xml:space="preserve"> И.</w:t>
      </w:r>
      <w:r w:rsidR="00621F16">
        <w:rPr>
          <w:rFonts w:ascii="Times New Roman" w:hAnsi="Times New Roman" w:cs="Times New Roman"/>
          <w:color w:val="000000" w:themeColor="text1"/>
          <w:sz w:val="28"/>
          <w:szCs w:val="28"/>
        </w:rPr>
        <w:t xml:space="preserve"> </w:t>
      </w:r>
      <w:r w:rsidRPr="00FA4D89">
        <w:rPr>
          <w:rFonts w:ascii="Times New Roman" w:hAnsi="Times New Roman" w:cs="Times New Roman"/>
          <w:color w:val="000000" w:themeColor="text1"/>
          <w:sz w:val="28"/>
          <w:szCs w:val="28"/>
        </w:rPr>
        <w:t>А., Степанищева</w:t>
      </w:r>
      <w:r w:rsidR="00621F16">
        <w:rPr>
          <w:rFonts w:ascii="Times New Roman" w:hAnsi="Times New Roman" w:cs="Times New Roman"/>
          <w:color w:val="000000" w:themeColor="text1"/>
          <w:sz w:val="28"/>
          <w:szCs w:val="28"/>
        </w:rPr>
        <w:t>,</w:t>
      </w:r>
      <w:r w:rsidRPr="00FA4D89">
        <w:rPr>
          <w:rFonts w:ascii="Times New Roman" w:hAnsi="Times New Roman" w:cs="Times New Roman"/>
          <w:color w:val="000000" w:themeColor="text1"/>
          <w:sz w:val="28"/>
          <w:szCs w:val="28"/>
        </w:rPr>
        <w:t xml:space="preserve"> А.</w:t>
      </w:r>
      <w:r w:rsidR="00621F16">
        <w:rPr>
          <w:rFonts w:ascii="Times New Roman" w:hAnsi="Times New Roman" w:cs="Times New Roman"/>
          <w:color w:val="000000" w:themeColor="text1"/>
          <w:sz w:val="28"/>
          <w:szCs w:val="28"/>
        </w:rPr>
        <w:t xml:space="preserve"> </w:t>
      </w:r>
      <w:r w:rsidRPr="00FA4D89">
        <w:rPr>
          <w:rFonts w:ascii="Times New Roman" w:hAnsi="Times New Roman" w:cs="Times New Roman"/>
          <w:color w:val="000000" w:themeColor="text1"/>
          <w:sz w:val="28"/>
          <w:szCs w:val="28"/>
        </w:rPr>
        <w:t>Р. Основания наследования в Российском и Зарубежном праве: тенденции правового регулирования</w:t>
      </w:r>
      <w:r w:rsidR="00621F16">
        <w:rPr>
          <w:rFonts w:ascii="Times New Roman" w:hAnsi="Times New Roman" w:cs="Times New Roman"/>
          <w:color w:val="000000" w:themeColor="text1"/>
          <w:sz w:val="28"/>
          <w:szCs w:val="28"/>
        </w:rPr>
        <w:t xml:space="preserve"> </w:t>
      </w:r>
      <w:r w:rsidR="00621F16" w:rsidRPr="00621F16">
        <w:rPr>
          <w:rFonts w:ascii="Times New Roman" w:hAnsi="Times New Roman" w:cs="Times New Roman"/>
          <w:color w:val="000000" w:themeColor="text1"/>
          <w:sz w:val="28"/>
          <w:szCs w:val="28"/>
        </w:rPr>
        <w:t>/</w:t>
      </w:r>
      <w:r w:rsidR="00621F16">
        <w:rPr>
          <w:rFonts w:ascii="Times New Roman" w:hAnsi="Times New Roman" w:cs="Times New Roman"/>
          <w:color w:val="000000" w:themeColor="text1"/>
          <w:sz w:val="28"/>
          <w:szCs w:val="28"/>
        </w:rPr>
        <w:t xml:space="preserve"> И. А. </w:t>
      </w:r>
      <w:proofErr w:type="spellStart"/>
      <w:r w:rsidR="00621F16">
        <w:rPr>
          <w:rFonts w:ascii="Times New Roman" w:hAnsi="Times New Roman" w:cs="Times New Roman"/>
          <w:color w:val="000000" w:themeColor="text1"/>
          <w:sz w:val="28"/>
          <w:szCs w:val="28"/>
        </w:rPr>
        <w:t>Комаревцева</w:t>
      </w:r>
      <w:proofErr w:type="spellEnd"/>
      <w:r w:rsidR="00621F16">
        <w:rPr>
          <w:rFonts w:ascii="Times New Roman" w:hAnsi="Times New Roman" w:cs="Times New Roman"/>
          <w:color w:val="000000" w:themeColor="text1"/>
          <w:sz w:val="28"/>
          <w:szCs w:val="28"/>
        </w:rPr>
        <w:t>, А. Р. Степанищева</w:t>
      </w:r>
      <w:r w:rsidRPr="00FA4D89">
        <w:rPr>
          <w:rFonts w:ascii="Times New Roman" w:hAnsi="Times New Roman" w:cs="Times New Roman"/>
          <w:color w:val="000000" w:themeColor="text1"/>
          <w:sz w:val="28"/>
          <w:szCs w:val="28"/>
        </w:rPr>
        <w:t xml:space="preserve"> // Евразийский юридический журнал. - 2023. - № 4 (179). - С. 136-138.</w:t>
      </w:r>
    </w:p>
    <w:p w14:paraId="653539F3" w14:textId="50EE4B46" w:rsidR="00892A81" w:rsidRPr="00FA4D89" w:rsidRDefault="00892A81" w:rsidP="00892A81">
      <w:pPr>
        <w:widowControl w:val="0"/>
        <w:numPr>
          <w:ilvl w:val="0"/>
          <w:numId w:val="1"/>
        </w:numPr>
        <w:tabs>
          <w:tab w:val="left" w:pos="1276"/>
        </w:tabs>
        <w:spacing w:after="0" w:line="360" w:lineRule="auto"/>
        <w:ind w:left="0" w:firstLine="709"/>
        <w:jc w:val="both"/>
        <w:rPr>
          <w:rFonts w:ascii="Times New Roman" w:eastAsia="Times New Roman" w:hAnsi="Times New Roman" w:cs="Times New Roman"/>
          <w:color w:val="000000" w:themeColor="text1"/>
          <w:sz w:val="28"/>
          <w:szCs w:val="28"/>
          <w:lang w:eastAsia="ru-RU"/>
        </w:rPr>
      </w:pPr>
      <w:proofErr w:type="spellStart"/>
      <w:r w:rsidRPr="00FA4D89">
        <w:rPr>
          <w:rFonts w:ascii="Times New Roman" w:eastAsia="Calibri" w:hAnsi="Times New Roman" w:cs="Times New Roman"/>
          <w:color w:val="000000" w:themeColor="text1"/>
          <w:sz w:val="28"/>
          <w:szCs w:val="28"/>
        </w:rPr>
        <w:t>Лантух</w:t>
      </w:r>
      <w:proofErr w:type="spellEnd"/>
      <w:r w:rsidR="004E15A7">
        <w:rPr>
          <w:rFonts w:ascii="Times New Roman" w:eastAsia="Calibri" w:hAnsi="Times New Roman" w:cs="Times New Roman"/>
          <w:color w:val="000000" w:themeColor="text1"/>
          <w:sz w:val="28"/>
          <w:szCs w:val="28"/>
        </w:rPr>
        <w:t>,</w:t>
      </w:r>
      <w:r w:rsidRPr="00FA4D89">
        <w:rPr>
          <w:rFonts w:ascii="Times New Roman" w:eastAsia="Calibri" w:hAnsi="Times New Roman" w:cs="Times New Roman"/>
          <w:color w:val="000000" w:themeColor="text1"/>
          <w:sz w:val="28"/>
          <w:szCs w:val="28"/>
        </w:rPr>
        <w:t xml:space="preserve"> А.</w:t>
      </w:r>
      <w:r w:rsidR="004E15A7">
        <w:rPr>
          <w:rFonts w:ascii="Times New Roman" w:eastAsia="Calibri" w:hAnsi="Times New Roman" w:cs="Times New Roman"/>
          <w:color w:val="000000" w:themeColor="text1"/>
          <w:sz w:val="28"/>
          <w:szCs w:val="28"/>
        </w:rPr>
        <w:t xml:space="preserve"> </w:t>
      </w:r>
      <w:r w:rsidRPr="00FA4D89">
        <w:rPr>
          <w:rFonts w:ascii="Times New Roman" w:eastAsia="Calibri" w:hAnsi="Times New Roman" w:cs="Times New Roman"/>
          <w:color w:val="000000" w:themeColor="text1"/>
          <w:sz w:val="28"/>
          <w:szCs w:val="28"/>
        </w:rPr>
        <w:t xml:space="preserve">В. Права пережившего супруга при наследовании по закону </w:t>
      </w:r>
      <w:r w:rsidR="004E15A7" w:rsidRPr="004E15A7">
        <w:rPr>
          <w:rFonts w:ascii="Times New Roman" w:eastAsia="Calibri" w:hAnsi="Times New Roman" w:cs="Times New Roman"/>
          <w:color w:val="000000" w:themeColor="text1"/>
          <w:sz w:val="28"/>
          <w:szCs w:val="28"/>
        </w:rPr>
        <w:t>/</w:t>
      </w:r>
      <w:r w:rsidR="004E15A7">
        <w:rPr>
          <w:rFonts w:ascii="Times New Roman" w:eastAsia="Calibri" w:hAnsi="Times New Roman" w:cs="Times New Roman"/>
          <w:color w:val="000000" w:themeColor="text1"/>
          <w:sz w:val="28"/>
          <w:szCs w:val="28"/>
        </w:rPr>
        <w:t xml:space="preserve"> А. В. </w:t>
      </w:r>
      <w:proofErr w:type="spellStart"/>
      <w:r w:rsidR="004E15A7">
        <w:rPr>
          <w:rFonts w:ascii="Times New Roman" w:eastAsia="Calibri" w:hAnsi="Times New Roman" w:cs="Times New Roman"/>
          <w:color w:val="000000" w:themeColor="text1"/>
          <w:sz w:val="28"/>
          <w:szCs w:val="28"/>
        </w:rPr>
        <w:t>Лантух</w:t>
      </w:r>
      <w:proofErr w:type="spellEnd"/>
      <w:r w:rsidR="004E15A7">
        <w:rPr>
          <w:rFonts w:ascii="Times New Roman" w:eastAsia="Calibri" w:hAnsi="Times New Roman" w:cs="Times New Roman"/>
          <w:color w:val="000000" w:themeColor="text1"/>
          <w:sz w:val="28"/>
          <w:szCs w:val="28"/>
        </w:rPr>
        <w:t xml:space="preserve"> </w:t>
      </w:r>
      <w:r w:rsidRPr="00FA4D89">
        <w:rPr>
          <w:rFonts w:ascii="Times New Roman" w:eastAsia="Calibri" w:hAnsi="Times New Roman" w:cs="Times New Roman"/>
          <w:color w:val="000000" w:themeColor="text1"/>
          <w:sz w:val="28"/>
          <w:szCs w:val="28"/>
        </w:rPr>
        <w:t>// Молодой ученый. – 2019. - № 5. - С. 354-356.</w:t>
      </w:r>
    </w:p>
    <w:p w14:paraId="45FD131E" w14:textId="3D77AB08" w:rsidR="00892A81" w:rsidRPr="00FE59FA" w:rsidRDefault="00892A81" w:rsidP="00892A81">
      <w:pPr>
        <w:widowControl w:val="0"/>
        <w:numPr>
          <w:ilvl w:val="0"/>
          <w:numId w:val="1"/>
        </w:numPr>
        <w:tabs>
          <w:tab w:val="left" w:pos="1276"/>
        </w:tabs>
        <w:spacing w:after="0" w:line="360" w:lineRule="auto"/>
        <w:ind w:left="0" w:firstLine="709"/>
        <w:jc w:val="both"/>
        <w:rPr>
          <w:rFonts w:ascii="Times New Roman" w:eastAsia="Times New Roman" w:hAnsi="Times New Roman" w:cs="Times New Roman"/>
          <w:color w:val="000000" w:themeColor="text1"/>
          <w:sz w:val="28"/>
          <w:szCs w:val="28"/>
          <w:lang w:eastAsia="ru-RU"/>
        </w:rPr>
      </w:pPr>
      <w:r w:rsidRPr="00FA4D89">
        <w:rPr>
          <w:rFonts w:ascii="Times New Roman" w:eastAsia="Calibri" w:hAnsi="Times New Roman" w:cs="Times New Roman"/>
          <w:color w:val="000000" w:themeColor="text1"/>
          <w:sz w:val="28"/>
          <w:szCs w:val="28"/>
        </w:rPr>
        <w:t>Лиман</w:t>
      </w:r>
      <w:r w:rsidR="004E15A7">
        <w:rPr>
          <w:rFonts w:ascii="Times New Roman" w:eastAsia="Calibri" w:hAnsi="Times New Roman" w:cs="Times New Roman"/>
          <w:color w:val="000000" w:themeColor="text1"/>
          <w:sz w:val="28"/>
          <w:szCs w:val="28"/>
        </w:rPr>
        <w:t>,</w:t>
      </w:r>
      <w:r w:rsidRPr="00FA4D89">
        <w:rPr>
          <w:rFonts w:ascii="Times New Roman" w:eastAsia="Calibri" w:hAnsi="Times New Roman" w:cs="Times New Roman"/>
          <w:color w:val="000000" w:themeColor="text1"/>
          <w:sz w:val="28"/>
          <w:szCs w:val="28"/>
        </w:rPr>
        <w:t xml:space="preserve"> А.</w:t>
      </w:r>
      <w:r w:rsidR="004E15A7">
        <w:rPr>
          <w:rFonts w:ascii="Times New Roman" w:eastAsia="Calibri" w:hAnsi="Times New Roman" w:cs="Times New Roman"/>
          <w:color w:val="000000" w:themeColor="text1"/>
          <w:sz w:val="28"/>
          <w:szCs w:val="28"/>
        </w:rPr>
        <w:t xml:space="preserve"> </w:t>
      </w:r>
      <w:r w:rsidRPr="00FA4D89">
        <w:rPr>
          <w:rFonts w:ascii="Times New Roman" w:eastAsia="Calibri" w:hAnsi="Times New Roman" w:cs="Times New Roman"/>
          <w:color w:val="000000" w:themeColor="text1"/>
          <w:sz w:val="28"/>
          <w:szCs w:val="28"/>
        </w:rPr>
        <w:t xml:space="preserve">А. Основы общей долевой собственности: проблемы и перспективы </w:t>
      </w:r>
      <w:r w:rsidR="004E15A7" w:rsidRPr="004E15A7">
        <w:rPr>
          <w:rFonts w:ascii="Times New Roman" w:eastAsia="Calibri" w:hAnsi="Times New Roman" w:cs="Times New Roman"/>
          <w:color w:val="000000" w:themeColor="text1"/>
          <w:sz w:val="28"/>
          <w:szCs w:val="28"/>
        </w:rPr>
        <w:t>/</w:t>
      </w:r>
      <w:r w:rsidR="004E15A7">
        <w:rPr>
          <w:rFonts w:ascii="Times New Roman" w:eastAsia="Calibri" w:hAnsi="Times New Roman" w:cs="Times New Roman"/>
          <w:color w:val="000000" w:themeColor="text1"/>
          <w:sz w:val="28"/>
          <w:szCs w:val="28"/>
        </w:rPr>
        <w:t xml:space="preserve"> А. А. Лиман </w:t>
      </w:r>
      <w:r w:rsidRPr="00FA4D89">
        <w:rPr>
          <w:rFonts w:ascii="Times New Roman" w:eastAsia="Calibri" w:hAnsi="Times New Roman" w:cs="Times New Roman"/>
          <w:color w:val="000000" w:themeColor="text1"/>
          <w:sz w:val="28"/>
          <w:szCs w:val="28"/>
        </w:rPr>
        <w:t>// Закон и власть. - 2023. - № 2. - С. 37-40.</w:t>
      </w:r>
    </w:p>
    <w:p w14:paraId="18D34FB3" w14:textId="014A5684" w:rsidR="00FE59FA" w:rsidRPr="00FE59FA" w:rsidRDefault="00FE59FA" w:rsidP="00892A81">
      <w:pPr>
        <w:widowControl w:val="0"/>
        <w:numPr>
          <w:ilvl w:val="0"/>
          <w:numId w:val="1"/>
        </w:numPr>
        <w:tabs>
          <w:tab w:val="left" w:pos="1276"/>
        </w:tabs>
        <w:spacing w:after="0" w:line="360" w:lineRule="auto"/>
        <w:ind w:left="0" w:firstLine="709"/>
        <w:jc w:val="both"/>
        <w:rPr>
          <w:rFonts w:ascii="Times New Roman" w:eastAsia="Times New Roman" w:hAnsi="Times New Roman" w:cs="Times New Roman"/>
          <w:sz w:val="28"/>
          <w:szCs w:val="28"/>
          <w:lang w:eastAsia="ru-RU"/>
        </w:rPr>
      </w:pPr>
      <w:proofErr w:type="spellStart"/>
      <w:r w:rsidRPr="00FE59FA">
        <w:rPr>
          <w:rFonts w:ascii="Times New Roman" w:hAnsi="Times New Roman" w:cs="Times New Roman"/>
          <w:sz w:val="28"/>
          <w:szCs w:val="28"/>
        </w:rPr>
        <w:t>Лягошина</w:t>
      </w:r>
      <w:proofErr w:type="spellEnd"/>
      <w:r w:rsidR="004E15A7">
        <w:rPr>
          <w:rFonts w:ascii="Times New Roman" w:hAnsi="Times New Roman" w:cs="Times New Roman"/>
          <w:sz w:val="28"/>
          <w:szCs w:val="28"/>
        </w:rPr>
        <w:t>,</w:t>
      </w:r>
      <w:r w:rsidRPr="00FE59FA">
        <w:rPr>
          <w:rFonts w:ascii="Times New Roman" w:hAnsi="Times New Roman" w:cs="Times New Roman"/>
          <w:sz w:val="28"/>
          <w:szCs w:val="28"/>
        </w:rPr>
        <w:t xml:space="preserve"> Н.</w:t>
      </w:r>
      <w:r w:rsidR="004E15A7">
        <w:rPr>
          <w:rFonts w:ascii="Times New Roman" w:hAnsi="Times New Roman" w:cs="Times New Roman"/>
          <w:sz w:val="28"/>
          <w:szCs w:val="28"/>
        </w:rPr>
        <w:t xml:space="preserve"> </w:t>
      </w:r>
      <w:r w:rsidRPr="00FE59FA">
        <w:rPr>
          <w:rFonts w:ascii="Times New Roman" w:hAnsi="Times New Roman" w:cs="Times New Roman"/>
          <w:sz w:val="28"/>
          <w:szCs w:val="28"/>
        </w:rPr>
        <w:t xml:space="preserve">В. Наследственный договор: плюсы и минусы </w:t>
      </w:r>
      <w:r w:rsidR="004E15A7" w:rsidRPr="004E15A7">
        <w:rPr>
          <w:rFonts w:ascii="Times New Roman" w:hAnsi="Times New Roman" w:cs="Times New Roman"/>
          <w:sz w:val="28"/>
          <w:szCs w:val="28"/>
        </w:rPr>
        <w:t>/</w:t>
      </w:r>
      <w:r w:rsidR="004E15A7">
        <w:rPr>
          <w:rFonts w:ascii="Times New Roman" w:hAnsi="Times New Roman" w:cs="Times New Roman"/>
          <w:sz w:val="28"/>
          <w:szCs w:val="28"/>
        </w:rPr>
        <w:t xml:space="preserve"> Н. В. </w:t>
      </w:r>
      <w:proofErr w:type="spellStart"/>
      <w:r w:rsidR="004E15A7">
        <w:rPr>
          <w:rFonts w:ascii="Times New Roman" w:hAnsi="Times New Roman" w:cs="Times New Roman"/>
          <w:sz w:val="28"/>
          <w:szCs w:val="28"/>
        </w:rPr>
        <w:t>Лягошина</w:t>
      </w:r>
      <w:proofErr w:type="spellEnd"/>
      <w:r w:rsidR="004E15A7">
        <w:rPr>
          <w:rFonts w:ascii="Times New Roman" w:hAnsi="Times New Roman" w:cs="Times New Roman"/>
          <w:sz w:val="28"/>
          <w:szCs w:val="28"/>
        </w:rPr>
        <w:t xml:space="preserve"> </w:t>
      </w:r>
      <w:r w:rsidRPr="00FE59FA">
        <w:rPr>
          <w:rFonts w:ascii="Times New Roman" w:hAnsi="Times New Roman" w:cs="Times New Roman"/>
          <w:sz w:val="28"/>
          <w:szCs w:val="28"/>
        </w:rPr>
        <w:t>// Молодой ученый. - 2024. - № 11 (510). - С. 104-107.</w:t>
      </w:r>
    </w:p>
    <w:p w14:paraId="7DA54BC8" w14:textId="43654100" w:rsidR="00892A81" w:rsidRPr="00FA4D89" w:rsidRDefault="00892A81" w:rsidP="00892A81">
      <w:pPr>
        <w:widowControl w:val="0"/>
        <w:numPr>
          <w:ilvl w:val="0"/>
          <w:numId w:val="1"/>
        </w:numPr>
        <w:tabs>
          <w:tab w:val="left" w:pos="1276"/>
        </w:tabs>
        <w:spacing w:after="0" w:line="360" w:lineRule="auto"/>
        <w:ind w:left="0" w:firstLine="709"/>
        <w:jc w:val="both"/>
        <w:rPr>
          <w:rFonts w:ascii="Times New Roman" w:eastAsia="Times New Roman" w:hAnsi="Times New Roman" w:cs="Times New Roman"/>
          <w:color w:val="000000" w:themeColor="text1"/>
          <w:sz w:val="28"/>
          <w:szCs w:val="28"/>
          <w:lang w:eastAsia="ru-RU"/>
        </w:rPr>
      </w:pPr>
      <w:r w:rsidRPr="00FA4D89">
        <w:rPr>
          <w:rFonts w:ascii="Times New Roman" w:eastAsia="Calibri" w:hAnsi="Times New Roman" w:cs="Times New Roman"/>
          <w:color w:val="000000" w:themeColor="text1"/>
          <w:sz w:val="28"/>
          <w:szCs w:val="28"/>
        </w:rPr>
        <w:t>Мельникова М.</w:t>
      </w:r>
      <w:r w:rsidR="004E15A7">
        <w:rPr>
          <w:rFonts w:ascii="Times New Roman" w:eastAsia="Calibri" w:hAnsi="Times New Roman" w:cs="Times New Roman"/>
          <w:color w:val="000000" w:themeColor="text1"/>
          <w:sz w:val="28"/>
          <w:szCs w:val="28"/>
        </w:rPr>
        <w:t xml:space="preserve"> </w:t>
      </w:r>
      <w:r w:rsidRPr="00FA4D89">
        <w:rPr>
          <w:rFonts w:ascii="Times New Roman" w:eastAsia="Calibri" w:hAnsi="Times New Roman" w:cs="Times New Roman"/>
          <w:color w:val="000000" w:themeColor="text1"/>
          <w:sz w:val="28"/>
          <w:szCs w:val="28"/>
        </w:rPr>
        <w:t xml:space="preserve">П., </w:t>
      </w:r>
      <w:proofErr w:type="spellStart"/>
      <w:r w:rsidRPr="00FA4D89">
        <w:rPr>
          <w:rFonts w:ascii="Times New Roman" w:eastAsia="Calibri" w:hAnsi="Times New Roman" w:cs="Times New Roman"/>
          <w:color w:val="000000" w:themeColor="text1"/>
          <w:sz w:val="28"/>
          <w:szCs w:val="28"/>
        </w:rPr>
        <w:t>Комаревцева</w:t>
      </w:r>
      <w:proofErr w:type="spellEnd"/>
      <w:r w:rsidRPr="00FA4D89">
        <w:rPr>
          <w:rFonts w:ascii="Times New Roman" w:eastAsia="Calibri" w:hAnsi="Times New Roman" w:cs="Times New Roman"/>
          <w:color w:val="000000" w:themeColor="text1"/>
          <w:sz w:val="28"/>
          <w:szCs w:val="28"/>
        </w:rPr>
        <w:t xml:space="preserve"> И.</w:t>
      </w:r>
      <w:r w:rsidR="004E15A7">
        <w:rPr>
          <w:rFonts w:ascii="Times New Roman" w:eastAsia="Calibri" w:hAnsi="Times New Roman" w:cs="Times New Roman"/>
          <w:color w:val="000000" w:themeColor="text1"/>
          <w:sz w:val="28"/>
          <w:szCs w:val="28"/>
        </w:rPr>
        <w:t xml:space="preserve"> </w:t>
      </w:r>
      <w:r w:rsidRPr="00FA4D89">
        <w:rPr>
          <w:rFonts w:ascii="Times New Roman" w:eastAsia="Calibri" w:hAnsi="Times New Roman" w:cs="Times New Roman"/>
          <w:color w:val="000000" w:themeColor="text1"/>
          <w:sz w:val="28"/>
          <w:szCs w:val="28"/>
        </w:rPr>
        <w:t xml:space="preserve">А. К вопросу о наследственных правах супругов </w:t>
      </w:r>
      <w:r w:rsidR="004E15A7" w:rsidRPr="004E15A7">
        <w:rPr>
          <w:rFonts w:ascii="Times New Roman" w:eastAsia="Calibri" w:hAnsi="Times New Roman" w:cs="Times New Roman"/>
          <w:color w:val="000000" w:themeColor="text1"/>
          <w:sz w:val="28"/>
          <w:szCs w:val="28"/>
        </w:rPr>
        <w:t>/</w:t>
      </w:r>
      <w:r w:rsidR="004E15A7">
        <w:rPr>
          <w:rFonts w:ascii="Times New Roman" w:eastAsia="Calibri" w:hAnsi="Times New Roman" w:cs="Times New Roman"/>
          <w:color w:val="000000" w:themeColor="text1"/>
          <w:sz w:val="28"/>
          <w:szCs w:val="28"/>
        </w:rPr>
        <w:t xml:space="preserve"> М. П. Мельникова, И. А. </w:t>
      </w:r>
      <w:proofErr w:type="spellStart"/>
      <w:r w:rsidR="004E15A7">
        <w:rPr>
          <w:rFonts w:ascii="Times New Roman" w:eastAsia="Calibri" w:hAnsi="Times New Roman" w:cs="Times New Roman"/>
          <w:color w:val="000000" w:themeColor="text1"/>
          <w:sz w:val="28"/>
          <w:szCs w:val="28"/>
        </w:rPr>
        <w:t>Комаревцева</w:t>
      </w:r>
      <w:proofErr w:type="spellEnd"/>
      <w:r w:rsidR="004E15A7">
        <w:rPr>
          <w:rFonts w:ascii="Times New Roman" w:eastAsia="Calibri" w:hAnsi="Times New Roman" w:cs="Times New Roman"/>
          <w:color w:val="000000" w:themeColor="text1"/>
          <w:sz w:val="28"/>
          <w:szCs w:val="28"/>
        </w:rPr>
        <w:t xml:space="preserve"> </w:t>
      </w:r>
      <w:r w:rsidRPr="00FA4D89">
        <w:rPr>
          <w:rFonts w:ascii="Times New Roman" w:eastAsia="Calibri" w:hAnsi="Times New Roman" w:cs="Times New Roman"/>
          <w:color w:val="000000" w:themeColor="text1"/>
          <w:sz w:val="28"/>
          <w:szCs w:val="28"/>
        </w:rPr>
        <w:t>// Правовая политика и правовая жизнь. Издательство: Саратовский филиал Федерального государственного бюджетного учреждения науки Института государства и права Российской академии наук (Саратов). - 2019. - № 1. - С. 96-101.</w:t>
      </w:r>
    </w:p>
    <w:p w14:paraId="49593BFB" w14:textId="6A31BD8B" w:rsidR="00892A81" w:rsidRPr="00FA4D89" w:rsidRDefault="00892A81" w:rsidP="00892A81">
      <w:pPr>
        <w:widowControl w:val="0"/>
        <w:numPr>
          <w:ilvl w:val="0"/>
          <w:numId w:val="1"/>
        </w:numPr>
        <w:tabs>
          <w:tab w:val="left" w:pos="1276"/>
        </w:tabs>
        <w:spacing w:after="0" w:line="360" w:lineRule="auto"/>
        <w:ind w:left="0" w:firstLine="709"/>
        <w:jc w:val="both"/>
        <w:rPr>
          <w:rFonts w:ascii="Times New Roman" w:eastAsia="Times New Roman" w:hAnsi="Times New Roman" w:cs="Times New Roman"/>
          <w:color w:val="000000" w:themeColor="text1"/>
          <w:sz w:val="28"/>
          <w:szCs w:val="28"/>
          <w:lang w:eastAsia="ru-RU"/>
        </w:rPr>
      </w:pPr>
      <w:proofErr w:type="spellStart"/>
      <w:r w:rsidRPr="00FA4D89">
        <w:rPr>
          <w:rFonts w:ascii="Times New Roman" w:eastAsia="Calibri" w:hAnsi="Times New Roman" w:cs="Times New Roman"/>
          <w:color w:val="000000" w:themeColor="text1"/>
          <w:sz w:val="28"/>
          <w:szCs w:val="28"/>
        </w:rPr>
        <w:t>Отиева</w:t>
      </w:r>
      <w:proofErr w:type="spellEnd"/>
      <w:r w:rsidR="004E15A7">
        <w:rPr>
          <w:rFonts w:ascii="Times New Roman" w:eastAsia="Calibri" w:hAnsi="Times New Roman" w:cs="Times New Roman"/>
          <w:color w:val="000000" w:themeColor="text1"/>
          <w:sz w:val="28"/>
          <w:szCs w:val="28"/>
        </w:rPr>
        <w:t>,</w:t>
      </w:r>
      <w:r w:rsidRPr="00FA4D89">
        <w:rPr>
          <w:rFonts w:ascii="Times New Roman" w:eastAsia="Calibri" w:hAnsi="Times New Roman" w:cs="Times New Roman"/>
          <w:color w:val="000000" w:themeColor="text1"/>
          <w:sz w:val="28"/>
          <w:szCs w:val="28"/>
        </w:rPr>
        <w:t xml:space="preserve"> Ю.</w:t>
      </w:r>
      <w:r w:rsidR="004E15A7">
        <w:rPr>
          <w:rFonts w:ascii="Times New Roman" w:eastAsia="Calibri" w:hAnsi="Times New Roman" w:cs="Times New Roman"/>
          <w:color w:val="000000" w:themeColor="text1"/>
          <w:sz w:val="28"/>
          <w:szCs w:val="28"/>
        </w:rPr>
        <w:t xml:space="preserve"> </w:t>
      </w:r>
      <w:r w:rsidRPr="00FA4D89">
        <w:rPr>
          <w:rFonts w:ascii="Times New Roman" w:eastAsia="Calibri" w:hAnsi="Times New Roman" w:cs="Times New Roman"/>
          <w:color w:val="000000" w:themeColor="text1"/>
          <w:sz w:val="28"/>
          <w:szCs w:val="28"/>
        </w:rPr>
        <w:t>Ю. Наследование по</w:t>
      </w:r>
      <w:r w:rsidR="00257F73">
        <w:rPr>
          <w:rFonts w:ascii="Times New Roman" w:eastAsia="Calibri" w:hAnsi="Times New Roman" w:cs="Times New Roman"/>
          <w:color w:val="000000" w:themeColor="text1"/>
          <w:sz w:val="28"/>
          <w:szCs w:val="28"/>
        </w:rPr>
        <w:t xml:space="preserve"> закону в Российской Федерации</w:t>
      </w:r>
      <w:r w:rsidR="004E15A7">
        <w:rPr>
          <w:rFonts w:ascii="Times New Roman" w:eastAsia="Calibri" w:hAnsi="Times New Roman" w:cs="Times New Roman"/>
          <w:color w:val="000000" w:themeColor="text1"/>
          <w:sz w:val="28"/>
          <w:szCs w:val="28"/>
        </w:rPr>
        <w:t xml:space="preserve"> </w:t>
      </w:r>
      <w:r w:rsidR="004E15A7" w:rsidRPr="004E15A7">
        <w:rPr>
          <w:rFonts w:ascii="Times New Roman" w:eastAsia="Calibri" w:hAnsi="Times New Roman" w:cs="Times New Roman"/>
          <w:color w:val="000000" w:themeColor="text1"/>
          <w:sz w:val="28"/>
          <w:szCs w:val="28"/>
        </w:rPr>
        <w:t>/</w:t>
      </w:r>
      <w:r w:rsidR="004E15A7">
        <w:rPr>
          <w:rFonts w:ascii="Times New Roman" w:eastAsia="Calibri" w:hAnsi="Times New Roman" w:cs="Times New Roman"/>
          <w:color w:val="000000" w:themeColor="text1"/>
          <w:sz w:val="28"/>
          <w:szCs w:val="28"/>
        </w:rPr>
        <w:t xml:space="preserve"> Ю. Ю. </w:t>
      </w:r>
      <w:proofErr w:type="spellStart"/>
      <w:r w:rsidR="004E15A7">
        <w:rPr>
          <w:rFonts w:ascii="Times New Roman" w:eastAsia="Calibri" w:hAnsi="Times New Roman" w:cs="Times New Roman"/>
          <w:color w:val="000000" w:themeColor="text1"/>
          <w:sz w:val="28"/>
          <w:szCs w:val="28"/>
        </w:rPr>
        <w:t>Отиева</w:t>
      </w:r>
      <w:proofErr w:type="spellEnd"/>
      <w:r w:rsidRPr="00FA4D89">
        <w:rPr>
          <w:rFonts w:ascii="Times New Roman" w:eastAsia="Calibri" w:hAnsi="Times New Roman" w:cs="Times New Roman"/>
          <w:color w:val="000000" w:themeColor="text1"/>
          <w:sz w:val="28"/>
          <w:szCs w:val="28"/>
        </w:rPr>
        <w:t xml:space="preserve"> // Современные научные исследования и разработки. - 2019. – № 3 (3). – С. 73-77.</w:t>
      </w:r>
    </w:p>
    <w:p w14:paraId="7F5EDDA1" w14:textId="60B45E65" w:rsidR="00892A81" w:rsidRPr="00FA4D89" w:rsidRDefault="00892A81" w:rsidP="00892A81">
      <w:pPr>
        <w:widowControl w:val="0"/>
        <w:numPr>
          <w:ilvl w:val="0"/>
          <w:numId w:val="1"/>
        </w:numPr>
        <w:tabs>
          <w:tab w:val="left" w:pos="1276"/>
        </w:tabs>
        <w:spacing w:after="0" w:line="360" w:lineRule="auto"/>
        <w:ind w:left="0" w:firstLine="709"/>
        <w:jc w:val="both"/>
        <w:rPr>
          <w:rFonts w:ascii="Times New Roman" w:eastAsia="Times New Roman" w:hAnsi="Times New Roman" w:cs="Times New Roman"/>
          <w:color w:val="000000" w:themeColor="text1"/>
          <w:sz w:val="28"/>
          <w:szCs w:val="28"/>
          <w:lang w:eastAsia="ru-RU"/>
        </w:rPr>
      </w:pPr>
      <w:r w:rsidRPr="00FA4D89">
        <w:rPr>
          <w:rFonts w:ascii="Times New Roman" w:hAnsi="Times New Roman" w:cs="Times New Roman"/>
          <w:color w:val="000000" w:themeColor="text1"/>
          <w:sz w:val="28"/>
          <w:szCs w:val="28"/>
        </w:rPr>
        <w:t>Оверченко</w:t>
      </w:r>
      <w:r w:rsidR="004E15A7">
        <w:rPr>
          <w:rFonts w:ascii="Times New Roman" w:hAnsi="Times New Roman" w:cs="Times New Roman"/>
          <w:color w:val="000000" w:themeColor="text1"/>
          <w:sz w:val="28"/>
          <w:szCs w:val="28"/>
        </w:rPr>
        <w:t>,</w:t>
      </w:r>
      <w:r w:rsidRPr="00FA4D89">
        <w:rPr>
          <w:rFonts w:ascii="Times New Roman" w:hAnsi="Times New Roman" w:cs="Times New Roman"/>
          <w:color w:val="000000" w:themeColor="text1"/>
          <w:sz w:val="28"/>
          <w:szCs w:val="28"/>
        </w:rPr>
        <w:t xml:space="preserve"> Т.</w:t>
      </w:r>
      <w:r w:rsidR="004E15A7">
        <w:rPr>
          <w:rFonts w:ascii="Times New Roman" w:hAnsi="Times New Roman" w:cs="Times New Roman"/>
          <w:color w:val="000000" w:themeColor="text1"/>
          <w:sz w:val="28"/>
          <w:szCs w:val="28"/>
        </w:rPr>
        <w:t xml:space="preserve"> </w:t>
      </w:r>
      <w:r w:rsidRPr="00FA4D89">
        <w:rPr>
          <w:rFonts w:ascii="Times New Roman" w:hAnsi="Times New Roman" w:cs="Times New Roman"/>
          <w:color w:val="000000" w:themeColor="text1"/>
          <w:sz w:val="28"/>
          <w:szCs w:val="28"/>
        </w:rPr>
        <w:t xml:space="preserve">В. Актуальные проблемы и особенности оформления наследственных прав в России </w:t>
      </w:r>
      <w:r w:rsidR="004E15A7" w:rsidRPr="004E15A7">
        <w:rPr>
          <w:rFonts w:ascii="Times New Roman" w:hAnsi="Times New Roman" w:cs="Times New Roman"/>
          <w:color w:val="000000" w:themeColor="text1"/>
          <w:sz w:val="28"/>
          <w:szCs w:val="28"/>
        </w:rPr>
        <w:t>/</w:t>
      </w:r>
      <w:r w:rsidR="004E15A7">
        <w:rPr>
          <w:rFonts w:ascii="Times New Roman" w:hAnsi="Times New Roman" w:cs="Times New Roman"/>
          <w:color w:val="000000" w:themeColor="text1"/>
          <w:sz w:val="28"/>
          <w:szCs w:val="28"/>
        </w:rPr>
        <w:t xml:space="preserve"> Т. В. </w:t>
      </w:r>
      <w:proofErr w:type="spellStart"/>
      <w:r w:rsidR="004E15A7">
        <w:rPr>
          <w:rFonts w:ascii="Times New Roman" w:hAnsi="Times New Roman" w:cs="Times New Roman"/>
          <w:color w:val="000000" w:themeColor="text1"/>
          <w:sz w:val="28"/>
          <w:szCs w:val="28"/>
        </w:rPr>
        <w:t>Отиева</w:t>
      </w:r>
      <w:proofErr w:type="spellEnd"/>
      <w:r w:rsidR="004E15A7">
        <w:rPr>
          <w:rFonts w:ascii="Times New Roman" w:hAnsi="Times New Roman" w:cs="Times New Roman"/>
          <w:color w:val="000000" w:themeColor="text1"/>
          <w:sz w:val="28"/>
          <w:szCs w:val="28"/>
        </w:rPr>
        <w:t xml:space="preserve"> </w:t>
      </w:r>
      <w:r w:rsidRPr="00FA4D89">
        <w:rPr>
          <w:rFonts w:ascii="Times New Roman" w:hAnsi="Times New Roman" w:cs="Times New Roman"/>
          <w:color w:val="000000" w:themeColor="text1"/>
          <w:sz w:val="28"/>
          <w:szCs w:val="28"/>
        </w:rPr>
        <w:t>// Студенческий вестник. - 2022. - № 39-3 (231). - С. 21-23.</w:t>
      </w:r>
    </w:p>
    <w:p w14:paraId="75695455" w14:textId="7EC8DE5A" w:rsidR="00892A81" w:rsidRPr="00FA4D89" w:rsidRDefault="00892A81" w:rsidP="00892A81">
      <w:pPr>
        <w:widowControl w:val="0"/>
        <w:numPr>
          <w:ilvl w:val="0"/>
          <w:numId w:val="1"/>
        </w:numPr>
        <w:tabs>
          <w:tab w:val="left" w:pos="1276"/>
        </w:tabs>
        <w:spacing w:after="0" w:line="360" w:lineRule="auto"/>
        <w:ind w:left="0" w:firstLine="709"/>
        <w:jc w:val="both"/>
        <w:rPr>
          <w:rFonts w:ascii="Times New Roman" w:eastAsia="Times New Roman" w:hAnsi="Times New Roman" w:cs="Times New Roman"/>
          <w:color w:val="000000" w:themeColor="text1"/>
          <w:sz w:val="28"/>
          <w:szCs w:val="28"/>
          <w:lang w:eastAsia="ru-RU"/>
        </w:rPr>
      </w:pPr>
      <w:r w:rsidRPr="00FA4D89">
        <w:rPr>
          <w:rFonts w:ascii="Times New Roman" w:eastAsia="Calibri" w:hAnsi="Times New Roman" w:cs="Times New Roman"/>
          <w:color w:val="000000" w:themeColor="text1"/>
          <w:sz w:val="28"/>
          <w:szCs w:val="28"/>
        </w:rPr>
        <w:t>Паничкин</w:t>
      </w:r>
      <w:r w:rsidR="004E15A7">
        <w:rPr>
          <w:rFonts w:ascii="Times New Roman" w:eastAsia="Calibri" w:hAnsi="Times New Roman" w:cs="Times New Roman"/>
          <w:color w:val="000000" w:themeColor="text1"/>
          <w:sz w:val="28"/>
          <w:szCs w:val="28"/>
        </w:rPr>
        <w:t>,</w:t>
      </w:r>
      <w:r w:rsidRPr="00FA4D89">
        <w:rPr>
          <w:rFonts w:ascii="Times New Roman" w:eastAsia="Calibri" w:hAnsi="Times New Roman" w:cs="Times New Roman"/>
          <w:color w:val="000000" w:themeColor="text1"/>
          <w:sz w:val="28"/>
          <w:szCs w:val="28"/>
        </w:rPr>
        <w:t xml:space="preserve"> Р.</w:t>
      </w:r>
      <w:r w:rsidR="004E15A7">
        <w:rPr>
          <w:rFonts w:ascii="Times New Roman" w:eastAsia="Calibri" w:hAnsi="Times New Roman" w:cs="Times New Roman"/>
          <w:color w:val="000000" w:themeColor="text1"/>
          <w:sz w:val="28"/>
          <w:szCs w:val="28"/>
        </w:rPr>
        <w:t xml:space="preserve"> </w:t>
      </w:r>
      <w:r w:rsidRPr="00FA4D89">
        <w:rPr>
          <w:rFonts w:ascii="Times New Roman" w:eastAsia="Calibri" w:hAnsi="Times New Roman" w:cs="Times New Roman"/>
          <w:color w:val="000000" w:themeColor="text1"/>
          <w:sz w:val="28"/>
          <w:szCs w:val="28"/>
        </w:rPr>
        <w:t xml:space="preserve">М. Правовая природа доли в общей долевой собственности </w:t>
      </w:r>
      <w:r w:rsidR="004E15A7" w:rsidRPr="004E15A7">
        <w:rPr>
          <w:rFonts w:ascii="Times New Roman" w:eastAsia="Calibri" w:hAnsi="Times New Roman" w:cs="Times New Roman"/>
          <w:color w:val="000000" w:themeColor="text1"/>
          <w:sz w:val="28"/>
          <w:szCs w:val="28"/>
        </w:rPr>
        <w:t>/</w:t>
      </w:r>
      <w:r w:rsidR="004E15A7">
        <w:rPr>
          <w:rFonts w:ascii="Times New Roman" w:eastAsia="Calibri" w:hAnsi="Times New Roman" w:cs="Times New Roman"/>
          <w:color w:val="000000" w:themeColor="text1"/>
          <w:sz w:val="28"/>
          <w:szCs w:val="28"/>
        </w:rPr>
        <w:t xml:space="preserve"> Р. М. Паничкин </w:t>
      </w:r>
      <w:r w:rsidRPr="00FA4D89">
        <w:rPr>
          <w:rFonts w:ascii="Times New Roman" w:eastAsia="Calibri" w:hAnsi="Times New Roman" w:cs="Times New Roman"/>
          <w:color w:val="000000" w:themeColor="text1"/>
          <w:sz w:val="28"/>
          <w:szCs w:val="28"/>
        </w:rPr>
        <w:t>// Актуальные проблемы российского права. - 2022. - Т. 17. - № 6 (139). - С. 74-80.</w:t>
      </w:r>
    </w:p>
    <w:p w14:paraId="64D541FA" w14:textId="71920C1D" w:rsidR="00892A81" w:rsidRPr="00FA4D89" w:rsidRDefault="00892A81" w:rsidP="00892A81">
      <w:pPr>
        <w:widowControl w:val="0"/>
        <w:numPr>
          <w:ilvl w:val="0"/>
          <w:numId w:val="1"/>
        </w:numPr>
        <w:tabs>
          <w:tab w:val="left" w:pos="1276"/>
        </w:tabs>
        <w:spacing w:after="0" w:line="360" w:lineRule="auto"/>
        <w:ind w:left="0" w:firstLine="709"/>
        <w:jc w:val="both"/>
        <w:rPr>
          <w:rFonts w:ascii="Times New Roman" w:eastAsia="Times New Roman" w:hAnsi="Times New Roman" w:cs="Times New Roman"/>
          <w:color w:val="000000" w:themeColor="text1"/>
          <w:sz w:val="28"/>
          <w:szCs w:val="28"/>
          <w:lang w:eastAsia="ru-RU"/>
        </w:rPr>
      </w:pPr>
      <w:r w:rsidRPr="00FA4D89">
        <w:rPr>
          <w:rFonts w:ascii="Times New Roman" w:eastAsia="Calibri" w:hAnsi="Times New Roman" w:cs="Times New Roman"/>
          <w:color w:val="000000" w:themeColor="text1"/>
          <w:sz w:val="28"/>
          <w:szCs w:val="28"/>
        </w:rPr>
        <w:t>Попова</w:t>
      </w:r>
      <w:r w:rsidR="004E15A7">
        <w:rPr>
          <w:rFonts w:ascii="Times New Roman" w:eastAsia="Calibri" w:hAnsi="Times New Roman" w:cs="Times New Roman"/>
          <w:color w:val="000000" w:themeColor="text1"/>
          <w:sz w:val="28"/>
          <w:szCs w:val="28"/>
        </w:rPr>
        <w:t>,</w:t>
      </w:r>
      <w:r w:rsidRPr="00FA4D89">
        <w:rPr>
          <w:rFonts w:ascii="Times New Roman" w:eastAsia="Calibri" w:hAnsi="Times New Roman" w:cs="Times New Roman"/>
          <w:color w:val="000000" w:themeColor="text1"/>
          <w:sz w:val="28"/>
          <w:szCs w:val="28"/>
        </w:rPr>
        <w:t xml:space="preserve"> Л.</w:t>
      </w:r>
      <w:r w:rsidR="004E15A7">
        <w:rPr>
          <w:rFonts w:ascii="Times New Roman" w:eastAsia="Calibri" w:hAnsi="Times New Roman" w:cs="Times New Roman"/>
          <w:color w:val="000000" w:themeColor="text1"/>
          <w:sz w:val="28"/>
          <w:szCs w:val="28"/>
        </w:rPr>
        <w:t xml:space="preserve"> </w:t>
      </w:r>
      <w:r w:rsidRPr="00FA4D89">
        <w:rPr>
          <w:rFonts w:ascii="Times New Roman" w:eastAsia="Calibri" w:hAnsi="Times New Roman" w:cs="Times New Roman"/>
          <w:color w:val="000000" w:themeColor="text1"/>
          <w:sz w:val="28"/>
          <w:szCs w:val="28"/>
        </w:rPr>
        <w:t xml:space="preserve">И. Наследственные права несовершеннолетних </w:t>
      </w:r>
      <w:r w:rsidR="004E15A7" w:rsidRPr="004E15A7">
        <w:rPr>
          <w:rFonts w:ascii="Times New Roman" w:eastAsia="Calibri" w:hAnsi="Times New Roman" w:cs="Times New Roman"/>
          <w:color w:val="000000" w:themeColor="text1"/>
          <w:sz w:val="28"/>
          <w:szCs w:val="28"/>
        </w:rPr>
        <w:t>/</w:t>
      </w:r>
      <w:r w:rsidR="004E15A7">
        <w:rPr>
          <w:rFonts w:ascii="Times New Roman" w:eastAsia="Calibri" w:hAnsi="Times New Roman" w:cs="Times New Roman"/>
          <w:color w:val="000000" w:themeColor="text1"/>
          <w:sz w:val="28"/>
          <w:szCs w:val="28"/>
        </w:rPr>
        <w:t xml:space="preserve"> Л. И. Попова </w:t>
      </w:r>
      <w:r w:rsidRPr="00FA4D89">
        <w:rPr>
          <w:rFonts w:ascii="Times New Roman" w:eastAsia="Calibri" w:hAnsi="Times New Roman" w:cs="Times New Roman"/>
          <w:color w:val="000000" w:themeColor="text1"/>
          <w:sz w:val="28"/>
          <w:szCs w:val="28"/>
        </w:rPr>
        <w:t xml:space="preserve">// ЭПОМЕН. - 2022. - № 70. - </w:t>
      </w:r>
      <w:r w:rsidR="005916D7">
        <w:rPr>
          <w:rFonts w:ascii="Times New Roman" w:eastAsia="Calibri" w:hAnsi="Times New Roman" w:cs="Times New Roman"/>
          <w:color w:val="000000" w:themeColor="text1"/>
          <w:sz w:val="28"/>
          <w:szCs w:val="28"/>
        </w:rPr>
        <w:t>С</w:t>
      </w:r>
      <w:r w:rsidRPr="00FA4D89">
        <w:rPr>
          <w:rFonts w:ascii="Times New Roman" w:eastAsia="Calibri" w:hAnsi="Times New Roman" w:cs="Times New Roman"/>
          <w:color w:val="000000" w:themeColor="text1"/>
          <w:sz w:val="28"/>
          <w:szCs w:val="28"/>
        </w:rPr>
        <w:t>. 118–124.</w:t>
      </w:r>
    </w:p>
    <w:p w14:paraId="645112D2" w14:textId="7EEFC1B4" w:rsidR="00892A81" w:rsidRPr="00621916" w:rsidRDefault="00892A81" w:rsidP="00892A81">
      <w:pPr>
        <w:widowControl w:val="0"/>
        <w:numPr>
          <w:ilvl w:val="0"/>
          <w:numId w:val="1"/>
        </w:numPr>
        <w:tabs>
          <w:tab w:val="left" w:pos="1276"/>
        </w:tabs>
        <w:spacing w:after="0" w:line="360" w:lineRule="auto"/>
        <w:ind w:left="0" w:firstLine="709"/>
        <w:jc w:val="both"/>
        <w:rPr>
          <w:rFonts w:ascii="Times New Roman" w:eastAsia="Times New Roman" w:hAnsi="Times New Roman" w:cs="Times New Roman"/>
          <w:color w:val="000000" w:themeColor="text1"/>
          <w:sz w:val="28"/>
          <w:szCs w:val="28"/>
          <w:lang w:eastAsia="ru-RU"/>
        </w:rPr>
      </w:pPr>
      <w:r w:rsidRPr="00FA4D89">
        <w:rPr>
          <w:rFonts w:ascii="Times New Roman" w:hAnsi="Times New Roman" w:cs="Times New Roman"/>
          <w:color w:val="000000" w:themeColor="text1"/>
          <w:sz w:val="28"/>
          <w:szCs w:val="28"/>
        </w:rPr>
        <w:t>Попова</w:t>
      </w:r>
      <w:r w:rsidR="004E15A7">
        <w:rPr>
          <w:rFonts w:ascii="Times New Roman" w:hAnsi="Times New Roman" w:cs="Times New Roman"/>
          <w:color w:val="000000" w:themeColor="text1"/>
          <w:sz w:val="28"/>
          <w:szCs w:val="28"/>
        </w:rPr>
        <w:t>,</w:t>
      </w:r>
      <w:r w:rsidRPr="00FA4D89">
        <w:rPr>
          <w:rFonts w:ascii="Times New Roman" w:hAnsi="Times New Roman" w:cs="Times New Roman"/>
          <w:color w:val="000000" w:themeColor="text1"/>
          <w:sz w:val="28"/>
          <w:szCs w:val="28"/>
        </w:rPr>
        <w:t xml:space="preserve"> Л.</w:t>
      </w:r>
      <w:r w:rsidR="004E15A7">
        <w:rPr>
          <w:rFonts w:ascii="Times New Roman" w:hAnsi="Times New Roman" w:cs="Times New Roman"/>
          <w:color w:val="000000" w:themeColor="text1"/>
          <w:sz w:val="28"/>
          <w:szCs w:val="28"/>
        </w:rPr>
        <w:t xml:space="preserve"> </w:t>
      </w:r>
      <w:r w:rsidRPr="00FA4D89">
        <w:rPr>
          <w:rFonts w:ascii="Times New Roman" w:hAnsi="Times New Roman" w:cs="Times New Roman"/>
          <w:color w:val="000000" w:themeColor="text1"/>
          <w:sz w:val="28"/>
          <w:szCs w:val="28"/>
        </w:rPr>
        <w:t xml:space="preserve">И. Отказ от наследства в российском гражданском законодательстве </w:t>
      </w:r>
      <w:r w:rsidR="004E15A7" w:rsidRPr="004E15A7">
        <w:rPr>
          <w:rFonts w:ascii="Times New Roman" w:hAnsi="Times New Roman" w:cs="Times New Roman"/>
          <w:color w:val="000000" w:themeColor="text1"/>
          <w:sz w:val="28"/>
          <w:szCs w:val="28"/>
        </w:rPr>
        <w:t>/</w:t>
      </w:r>
      <w:r w:rsidR="004E15A7">
        <w:rPr>
          <w:rFonts w:ascii="Times New Roman" w:hAnsi="Times New Roman" w:cs="Times New Roman"/>
          <w:color w:val="000000" w:themeColor="text1"/>
          <w:sz w:val="28"/>
          <w:szCs w:val="28"/>
        </w:rPr>
        <w:t xml:space="preserve"> </w:t>
      </w:r>
      <w:r w:rsidR="00777162">
        <w:rPr>
          <w:rFonts w:ascii="Times New Roman" w:hAnsi="Times New Roman" w:cs="Times New Roman"/>
          <w:color w:val="000000" w:themeColor="text1"/>
          <w:sz w:val="28"/>
          <w:szCs w:val="28"/>
        </w:rPr>
        <w:t xml:space="preserve">Л. И. Попова </w:t>
      </w:r>
      <w:r w:rsidRPr="00FA4D89">
        <w:rPr>
          <w:rFonts w:ascii="Times New Roman" w:hAnsi="Times New Roman" w:cs="Times New Roman"/>
          <w:color w:val="000000" w:themeColor="text1"/>
          <w:sz w:val="28"/>
          <w:szCs w:val="28"/>
        </w:rPr>
        <w:t>// Власть закона. - 2015. - № 2 (22). - С. 86.</w:t>
      </w:r>
    </w:p>
    <w:p w14:paraId="154BFDEC" w14:textId="73B42682" w:rsidR="00621916" w:rsidRPr="00621916" w:rsidRDefault="00621916" w:rsidP="00892A81">
      <w:pPr>
        <w:widowControl w:val="0"/>
        <w:numPr>
          <w:ilvl w:val="0"/>
          <w:numId w:val="1"/>
        </w:numPr>
        <w:tabs>
          <w:tab w:val="left" w:pos="1276"/>
        </w:tabs>
        <w:spacing w:after="0" w:line="360" w:lineRule="auto"/>
        <w:ind w:left="0" w:firstLine="709"/>
        <w:jc w:val="both"/>
        <w:rPr>
          <w:rFonts w:ascii="Times New Roman" w:eastAsia="Times New Roman" w:hAnsi="Times New Roman" w:cs="Times New Roman"/>
          <w:sz w:val="28"/>
          <w:szCs w:val="28"/>
          <w:lang w:eastAsia="ru-RU"/>
        </w:rPr>
      </w:pPr>
      <w:r w:rsidRPr="00621916">
        <w:rPr>
          <w:rFonts w:ascii="Times New Roman" w:hAnsi="Times New Roman" w:cs="Times New Roman"/>
          <w:sz w:val="28"/>
          <w:szCs w:val="28"/>
        </w:rPr>
        <w:t>Пашкевич</w:t>
      </w:r>
      <w:r w:rsidR="00777162">
        <w:rPr>
          <w:rFonts w:ascii="Times New Roman" w:hAnsi="Times New Roman" w:cs="Times New Roman"/>
          <w:sz w:val="28"/>
          <w:szCs w:val="28"/>
        </w:rPr>
        <w:t>,</w:t>
      </w:r>
      <w:r w:rsidRPr="00621916">
        <w:rPr>
          <w:rFonts w:ascii="Times New Roman" w:hAnsi="Times New Roman" w:cs="Times New Roman"/>
          <w:sz w:val="28"/>
          <w:szCs w:val="28"/>
        </w:rPr>
        <w:t xml:space="preserve"> Е.</w:t>
      </w:r>
      <w:r w:rsidR="00777162">
        <w:rPr>
          <w:rFonts w:ascii="Times New Roman" w:hAnsi="Times New Roman" w:cs="Times New Roman"/>
          <w:sz w:val="28"/>
          <w:szCs w:val="28"/>
        </w:rPr>
        <w:t xml:space="preserve"> </w:t>
      </w:r>
      <w:r w:rsidRPr="00621916">
        <w:rPr>
          <w:rFonts w:ascii="Times New Roman" w:hAnsi="Times New Roman" w:cs="Times New Roman"/>
          <w:sz w:val="28"/>
          <w:szCs w:val="28"/>
        </w:rPr>
        <w:t>А. Проблемы и противоречия в российской системе наследования по завещанию и по закону</w:t>
      </w:r>
      <w:r w:rsidR="00777162">
        <w:rPr>
          <w:rFonts w:ascii="Times New Roman" w:hAnsi="Times New Roman" w:cs="Times New Roman"/>
          <w:sz w:val="28"/>
          <w:szCs w:val="28"/>
        </w:rPr>
        <w:t xml:space="preserve"> </w:t>
      </w:r>
      <w:r w:rsidR="00777162" w:rsidRPr="00777162">
        <w:rPr>
          <w:rFonts w:ascii="Times New Roman" w:hAnsi="Times New Roman" w:cs="Times New Roman"/>
          <w:sz w:val="28"/>
          <w:szCs w:val="28"/>
        </w:rPr>
        <w:t>/</w:t>
      </w:r>
      <w:r w:rsidR="00777162">
        <w:rPr>
          <w:rFonts w:ascii="Times New Roman" w:hAnsi="Times New Roman" w:cs="Times New Roman"/>
          <w:sz w:val="28"/>
          <w:szCs w:val="28"/>
        </w:rPr>
        <w:t xml:space="preserve"> Е. А. Пашкевич</w:t>
      </w:r>
      <w:r w:rsidRPr="00621916">
        <w:rPr>
          <w:rFonts w:ascii="Times New Roman" w:hAnsi="Times New Roman" w:cs="Times New Roman"/>
          <w:sz w:val="28"/>
          <w:szCs w:val="28"/>
        </w:rPr>
        <w:t xml:space="preserve"> // Молодой ученый. - 2025. - № 10 (561). - С. 117-119.</w:t>
      </w:r>
    </w:p>
    <w:p w14:paraId="1F591556" w14:textId="309F1758" w:rsidR="00892A81" w:rsidRPr="00FA4D89" w:rsidRDefault="00892A81" w:rsidP="00892A81">
      <w:pPr>
        <w:widowControl w:val="0"/>
        <w:numPr>
          <w:ilvl w:val="0"/>
          <w:numId w:val="1"/>
        </w:numPr>
        <w:tabs>
          <w:tab w:val="left" w:pos="1276"/>
        </w:tabs>
        <w:spacing w:after="0" w:line="360" w:lineRule="auto"/>
        <w:ind w:left="0" w:firstLine="709"/>
        <w:jc w:val="both"/>
        <w:rPr>
          <w:rFonts w:ascii="Times New Roman" w:eastAsia="Times New Roman" w:hAnsi="Times New Roman" w:cs="Times New Roman"/>
          <w:color w:val="000000" w:themeColor="text1"/>
          <w:sz w:val="28"/>
          <w:szCs w:val="28"/>
          <w:lang w:eastAsia="ru-RU"/>
        </w:rPr>
      </w:pPr>
      <w:r w:rsidRPr="00FA4D89">
        <w:rPr>
          <w:rFonts w:ascii="Times New Roman" w:eastAsia="Calibri" w:hAnsi="Times New Roman" w:cs="Times New Roman"/>
          <w:color w:val="000000" w:themeColor="text1"/>
          <w:sz w:val="28"/>
          <w:szCs w:val="28"/>
        </w:rPr>
        <w:t>Ростовцева</w:t>
      </w:r>
      <w:r w:rsidR="00777162">
        <w:rPr>
          <w:rFonts w:ascii="Times New Roman" w:eastAsia="Calibri" w:hAnsi="Times New Roman" w:cs="Times New Roman"/>
          <w:color w:val="000000" w:themeColor="text1"/>
          <w:sz w:val="28"/>
          <w:szCs w:val="28"/>
        </w:rPr>
        <w:t>,</w:t>
      </w:r>
      <w:r w:rsidRPr="00FA4D89">
        <w:rPr>
          <w:rFonts w:ascii="Times New Roman" w:eastAsia="Calibri" w:hAnsi="Times New Roman" w:cs="Times New Roman"/>
          <w:color w:val="000000" w:themeColor="text1"/>
          <w:sz w:val="28"/>
          <w:szCs w:val="28"/>
        </w:rPr>
        <w:t xml:space="preserve"> Н.</w:t>
      </w:r>
      <w:r w:rsidR="00777162">
        <w:rPr>
          <w:rFonts w:ascii="Times New Roman" w:eastAsia="Calibri" w:hAnsi="Times New Roman" w:cs="Times New Roman"/>
          <w:color w:val="000000" w:themeColor="text1"/>
          <w:sz w:val="28"/>
          <w:szCs w:val="28"/>
        </w:rPr>
        <w:t xml:space="preserve"> </w:t>
      </w:r>
      <w:r w:rsidRPr="00FA4D89">
        <w:rPr>
          <w:rFonts w:ascii="Times New Roman" w:eastAsia="Calibri" w:hAnsi="Times New Roman" w:cs="Times New Roman"/>
          <w:color w:val="000000" w:themeColor="text1"/>
          <w:sz w:val="28"/>
          <w:szCs w:val="28"/>
        </w:rPr>
        <w:t xml:space="preserve">В. О наследовании по праву представления </w:t>
      </w:r>
      <w:r w:rsidR="00777162" w:rsidRPr="00777162">
        <w:rPr>
          <w:rFonts w:ascii="Times New Roman" w:eastAsia="Calibri" w:hAnsi="Times New Roman" w:cs="Times New Roman"/>
          <w:color w:val="000000" w:themeColor="text1"/>
          <w:sz w:val="28"/>
          <w:szCs w:val="28"/>
        </w:rPr>
        <w:t>/</w:t>
      </w:r>
      <w:r w:rsidR="00777162">
        <w:rPr>
          <w:rFonts w:ascii="Times New Roman" w:eastAsia="Calibri" w:hAnsi="Times New Roman" w:cs="Times New Roman"/>
          <w:color w:val="000000" w:themeColor="text1"/>
          <w:sz w:val="28"/>
          <w:szCs w:val="28"/>
        </w:rPr>
        <w:t xml:space="preserve"> Н. В. Ростовцева </w:t>
      </w:r>
      <w:r w:rsidRPr="00FA4D89">
        <w:rPr>
          <w:rFonts w:ascii="Times New Roman" w:eastAsia="Calibri" w:hAnsi="Times New Roman" w:cs="Times New Roman"/>
          <w:color w:val="000000" w:themeColor="text1"/>
          <w:sz w:val="28"/>
          <w:szCs w:val="28"/>
        </w:rPr>
        <w:t>// Право. - 2019. – № 3. – С. 30-49.</w:t>
      </w:r>
    </w:p>
    <w:p w14:paraId="37944C79" w14:textId="62A1F019" w:rsidR="00892A81" w:rsidRPr="00FA4D89" w:rsidRDefault="00892A81" w:rsidP="00892A81">
      <w:pPr>
        <w:widowControl w:val="0"/>
        <w:numPr>
          <w:ilvl w:val="0"/>
          <w:numId w:val="1"/>
        </w:numPr>
        <w:tabs>
          <w:tab w:val="left" w:pos="1276"/>
        </w:tabs>
        <w:spacing w:after="0" w:line="360" w:lineRule="auto"/>
        <w:ind w:left="0" w:firstLine="709"/>
        <w:jc w:val="both"/>
        <w:rPr>
          <w:rFonts w:ascii="Times New Roman" w:eastAsia="Times New Roman" w:hAnsi="Times New Roman" w:cs="Times New Roman"/>
          <w:color w:val="000000" w:themeColor="text1"/>
          <w:sz w:val="28"/>
          <w:szCs w:val="28"/>
          <w:lang w:eastAsia="ru-RU"/>
        </w:rPr>
      </w:pPr>
      <w:r w:rsidRPr="00FA4D89">
        <w:rPr>
          <w:rFonts w:ascii="Times New Roman" w:eastAsia="Calibri" w:hAnsi="Times New Roman" w:cs="Times New Roman"/>
          <w:color w:val="000000" w:themeColor="text1"/>
          <w:sz w:val="28"/>
          <w:szCs w:val="28"/>
        </w:rPr>
        <w:t>Роговая</w:t>
      </w:r>
      <w:r w:rsidR="00777162">
        <w:rPr>
          <w:rFonts w:ascii="Times New Roman" w:eastAsia="Calibri" w:hAnsi="Times New Roman" w:cs="Times New Roman"/>
          <w:color w:val="000000" w:themeColor="text1"/>
          <w:sz w:val="28"/>
          <w:szCs w:val="28"/>
        </w:rPr>
        <w:t>,</w:t>
      </w:r>
      <w:r w:rsidRPr="00FA4D89">
        <w:rPr>
          <w:rFonts w:ascii="Times New Roman" w:eastAsia="Calibri" w:hAnsi="Times New Roman" w:cs="Times New Roman"/>
          <w:color w:val="000000" w:themeColor="text1"/>
          <w:sz w:val="28"/>
          <w:szCs w:val="28"/>
        </w:rPr>
        <w:t xml:space="preserve"> А.</w:t>
      </w:r>
      <w:r w:rsidR="00777162">
        <w:rPr>
          <w:rFonts w:ascii="Times New Roman" w:eastAsia="Calibri" w:hAnsi="Times New Roman" w:cs="Times New Roman"/>
          <w:color w:val="000000" w:themeColor="text1"/>
          <w:sz w:val="28"/>
          <w:szCs w:val="28"/>
        </w:rPr>
        <w:t xml:space="preserve"> </w:t>
      </w:r>
      <w:r w:rsidRPr="00FA4D89">
        <w:rPr>
          <w:rFonts w:ascii="Times New Roman" w:eastAsia="Calibri" w:hAnsi="Times New Roman" w:cs="Times New Roman"/>
          <w:color w:val="000000" w:themeColor="text1"/>
          <w:sz w:val="28"/>
          <w:szCs w:val="28"/>
        </w:rPr>
        <w:t>Д. Актуальные проблемы наследственных прав несовершеннолетних</w:t>
      </w:r>
      <w:r w:rsidR="00777162">
        <w:rPr>
          <w:rFonts w:ascii="Times New Roman" w:eastAsia="Calibri" w:hAnsi="Times New Roman" w:cs="Times New Roman"/>
          <w:color w:val="000000" w:themeColor="text1"/>
          <w:sz w:val="28"/>
          <w:szCs w:val="28"/>
        </w:rPr>
        <w:t xml:space="preserve"> </w:t>
      </w:r>
      <w:r w:rsidR="00777162" w:rsidRPr="00777162">
        <w:rPr>
          <w:rFonts w:ascii="Times New Roman" w:eastAsia="Calibri" w:hAnsi="Times New Roman" w:cs="Times New Roman"/>
          <w:color w:val="000000" w:themeColor="text1"/>
          <w:sz w:val="28"/>
          <w:szCs w:val="28"/>
        </w:rPr>
        <w:t>/</w:t>
      </w:r>
      <w:r w:rsidR="00777162">
        <w:rPr>
          <w:rFonts w:ascii="Times New Roman" w:eastAsia="Calibri" w:hAnsi="Times New Roman" w:cs="Times New Roman"/>
          <w:color w:val="000000" w:themeColor="text1"/>
          <w:sz w:val="28"/>
          <w:szCs w:val="28"/>
        </w:rPr>
        <w:t xml:space="preserve"> А. Д. Роговая</w:t>
      </w:r>
      <w:r w:rsidRPr="00FA4D89">
        <w:rPr>
          <w:rFonts w:ascii="Times New Roman" w:eastAsia="Calibri" w:hAnsi="Times New Roman" w:cs="Times New Roman"/>
          <w:color w:val="000000" w:themeColor="text1"/>
          <w:sz w:val="28"/>
          <w:szCs w:val="28"/>
        </w:rPr>
        <w:t xml:space="preserve"> // Аллея науки. - 2021. - № 10. - С. 348–351.</w:t>
      </w:r>
    </w:p>
    <w:p w14:paraId="4F469BB1" w14:textId="72DC41EF" w:rsidR="00892A81" w:rsidRPr="00FA4D89" w:rsidRDefault="00892A81" w:rsidP="00892A81">
      <w:pPr>
        <w:widowControl w:val="0"/>
        <w:numPr>
          <w:ilvl w:val="0"/>
          <w:numId w:val="1"/>
        </w:numPr>
        <w:tabs>
          <w:tab w:val="left" w:pos="1276"/>
        </w:tabs>
        <w:spacing w:after="0" w:line="360" w:lineRule="auto"/>
        <w:ind w:left="0" w:firstLine="709"/>
        <w:jc w:val="both"/>
        <w:rPr>
          <w:rFonts w:ascii="Times New Roman" w:eastAsia="Times New Roman" w:hAnsi="Times New Roman" w:cs="Times New Roman"/>
          <w:color w:val="000000" w:themeColor="text1"/>
          <w:sz w:val="28"/>
          <w:szCs w:val="28"/>
          <w:lang w:eastAsia="ru-RU"/>
        </w:rPr>
      </w:pPr>
      <w:r w:rsidRPr="00FA4D89">
        <w:rPr>
          <w:rFonts w:ascii="Times New Roman" w:eastAsia="Calibri" w:hAnsi="Times New Roman" w:cs="Times New Roman"/>
          <w:color w:val="000000" w:themeColor="text1"/>
          <w:sz w:val="28"/>
          <w:szCs w:val="28"/>
        </w:rPr>
        <w:t>Сербин</w:t>
      </w:r>
      <w:r w:rsidR="00777162">
        <w:rPr>
          <w:rFonts w:ascii="Times New Roman" w:eastAsia="Calibri" w:hAnsi="Times New Roman" w:cs="Times New Roman"/>
          <w:color w:val="000000" w:themeColor="text1"/>
          <w:sz w:val="28"/>
          <w:szCs w:val="28"/>
        </w:rPr>
        <w:t xml:space="preserve">, </w:t>
      </w:r>
      <w:r w:rsidRPr="00FA4D89">
        <w:rPr>
          <w:rFonts w:ascii="Times New Roman" w:eastAsia="Calibri" w:hAnsi="Times New Roman" w:cs="Times New Roman"/>
          <w:color w:val="000000" w:themeColor="text1"/>
          <w:sz w:val="28"/>
          <w:szCs w:val="28"/>
        </w:rPr>
        <w:t>М.</w:t>
      </w:r>
      <w:r w:rsidR="00777162">
        <w:rPr>
          <w:rFonts w:ascii="Times New Roman" w:eastAsia="Calibri" w:hAnsi="Times New Roman" w:cs="Times New Roman"/>
          <w:color w:val="000000" w:themeColor="text1"/>
          <w:sz w:val="28"/>
          <w:szCs w:val="28"/>
        </w:rPr>
        <w:t xml:space="preserve"> </w:t>
      </w:r>
      <w:r w:rsidRPr="00FA4D89">
        <w:rPr>
          <w:rFonts w:ascii="Times New Roman" w:eastAsia="Calibri" w:hAnsi="Times New Roman" w:cs="Times New Roman"/>
          <w:color w:val="000000" w:themeColor="text1"/>
          <w:sz w:val="28"/>
          <w:szCs w:val="28"/>
        </w:rPr>
        <w:t>В., Демидова</w:t>
      </w:r>
      <w:r w:rsidR="00777162">
        <w:rPr>
          <w:rFonts w:ascii="Times New Roman" w:eastAsia="Calibri" w:hAnsi="Times New Roman" w:cs="Times New Roman"/>
          <w:color w:val="000000" w:themeColor="text1"/>
          <w:sz w:val="28"/>
          <w:szCs w:val="28"/>
        </w:rPr>
        <w:t>,</w:t>
      </w:r>
      <w:r w:rsidRPr="00FA4D89">
        <w:rPr>
          <w:rFonts w:ascii="Times New Roman" w:eastAsia="Calibri" w:hAnsi="Times New Roman" w:cs="Times New Roman"/>
          <w:color w:val="000000" w:themeColor="text1"/>
          <w:sz w:val="28"/>
          <w:szCs w:val="28"/>
        </w:rPr>
        <w:t xml:space="preserve"> А.</w:t>
      </w:r>
      <w:r w:rsidR="00777162">
        <w:rPr>
          <w:rFonts w:ascii="Times New Roman" w:eastAsia="Calibri" w:hAnsi="Times New Roman" w:cs="Times New Roman"/>
          <w:color w:val="000000" w:themeColor="text1"/>
          <w:sz w:val="28"/>
          <w:szCs w:val="28"/>
        </w:rPr>
        <w:t xml:space="preserve"> </w:t>
      </w:r>
      <w:r w:rsidRPr="00FA4D89">
        <w:rPr>
          <w:rFonts w:ascii="Times New Roman" w:eastAsia="Calibri" w:hAnsi="Times New Roman" w:cs="Times New Roman"/>
          <w:color w:val="000000" w:themeColor="text1"/>
          <w:sz w:val="28"/>
          <w:szCs w:val="28"/>
        </w:rPr>
        <w:t xml:space="preserve">А. Соотношение свободы завещания и правил об обязательной доле в наследстве </w:t>
      </w:r>
      <w:r w:rsidR="00777162" w:rsidRPr="00777162">
        <w:rPr>
          <w:rFonts w:ascii="Times New Roman" w:eastAsia="Calibri" w:hAnsi="Times New Roman" w:cs="Times New Roman"/>
          <w:color w:val="000000" w:themeColor="text1"/>
          <w:sz w:val="28"/>
          <w:szCs w:val="28"/>
        </w:rPr>
        <w:t>/</w:t>
      </w:r>
      <w:r w:rsidR="00777162">
        <w:rPr>
          <w:rFonts w:ascii="Times New Roman" w:eastAsia="Calibri" w:hAnsi="Times New Roman" w:cs="Times New Roman"/>
          <w:color w:val="000000" w:themeColor="text1"/>
          <w:sz w:val="28"/>
          <w:szCs w:val="28"/>
        </w:rPr>
        <w:t xml:space="preserve"> М. В. Сербин, А. А. Демидова </w:t>
      </w:r>
      <w:r w:rsidRPr="00FA4D89">
        <w:rPr>
          <w:rFonts w:ascii="Times New Roman" w:eastAsia="Calibri" w:hAnsi="Times New Roman" w:cs="Times New Roman"/>
          <w:color w:val="000000" w:themeColor="text1"/>
          <w:sz w:val="28"/>
          <w:szCs w:val="28"/>
        </w:rPr>
        <w:t>// Закон. Право. Государство. - 2020. - № 3 (27). - С. 143-147.</w:t>
      </w:r>
    </w:p>
    <w:p w14:paraId="62CFB80E" w14:textId="406AC099" w:rsidR="00892A81" w:rsidRPr="00FA4D89" w:rsidRDefault="00892A81" w:rsidP="00892A81">
      <w:pPr>
        <w:widowControl w:val="0"/>
        <w:numPr>
          <w:ilvl w:val="0"/>
          <w:numId w:val="1"/>
        </w:numPr>
        <w:tabs>
          <w:tab w:val="left" w:pos="1276"/>
        </w:tabs>
        <w:spacing w:after="0" w:line="360" w:lineRule="auto"/>
        <w:ind w:left="0" w:firstLine="709"/>
        <w:jc w:val="both"/>
        <w:rPr>
          <w:rFonts w:ascii="Times New Roman" w:eastAsia="Times New Roman" w:hAnsi="Times New Roman" w:cs="Times New Roman"/>
          <w:color w:val="000000" w:themeColor="text1"/>
          <w:sz w:val="28"/>
          <w:szCs w:val="28"/>
          <w:lang w:eastAsia="ru-RU"/>
        </w:rPr>
      </w:pPr>
      <w:r w:rsidRPr="00FA4D89">
        <w:rPr>
          <w:rFonts w:ascii="Times New Roman" w:eastAsia="Calibri" w:hAnsi="Times New Roman" w:cs="Times New Roman"/>
          <w:color w:val="000000" w:themeColor="text1"/>
          <w:sz w:val="28"/>
          <w:szCs w:val="28"/>
        </w:rPr>
        <w:t>Сырых</w:t>
      </w:r>
      <w:r w:rsidR="00777162">
        <w:rPr>
          <w:rFonts w:ascii="Times New Roman" w:eastAsia="Calibri" w:hAnsi="Times New Roman" w:cs="Times New Roman"/>
          <w:color w:val="000000" w:themeColor="text1"/>
          <w:sz w:val="28"/>
          <w:szCs w:val="28"/>
        </w:rPr>
        <w:t>,</w:t>
      </w:r>
      <w:r w:rsidRPr="00FA4D89">
        <w:rPr>
          <w:rFonts w:ascii="Times New Roman" w:eastAsia="Calibri" w:hAnsi="Times New Roman" w:cs="Times New Roman"/>
          <w:color w:val="000000" w:themeColor="text1"/>
          <w:sz w:val="28"/>
          <w:szCs w:val="28"/>
        </w:rPr>
        <w:t xml:space="preserve"> К.</w:t>
      </w:r>
      <w:r w:rsidR="00777162">
        <w:rPr>
          <w:rFonts w:ascii="Times New Roman" w:eastAsia="Calibri" w:hAnsi="Times New Roman" w:cs="Times New Roman"/>
          <w:color w:val="000000" w:themeColor="text1"/>
          <w:sz w:val="28"/>
          <w:szCs w:val="28"/>
        </w:rPr>
        <w:t xml:space="preserve"> </w:t>
      </w:r>
      <w:r w:rsidRPr="00FA4D89">
        <w:rPr>
          <w:rFonts w:ascii="Times New Roman" w:eastAsia="Calibri" w:hAnsi="Times New Roman" w:cs="Times New Roman"/>
          <w:color w:val="000000" w:themeColor="text1"/>
          <w:sz w:val="28"/>
          <w:szCs w:val="28"/>
        </w:rPr>
        <w:t xml:space="preserve">А. Особенности наследования имущества несовершеннолетними </w:t>
      </w:r>
      <w:r w:rsidR="00777162" w:rsidRPr="00777162">
        <w:rPr>
          <w:rFonts w:ascii="Times New Roman" w:eastAsia="Calibri" w:hAnsi="Times New Roman" w:cs="Times New Roman"/>
          <w:color w:val="000000" w:themeColor="text1"/>
          <w:sz w:val="28"/>
          <w:szCs w:val="28"/>
        </w:rPr>
        <w:t>/</w:t>
      </w:r>
      <w:r w:rsidR="00777162">
        <w:rPr>
          <w:rFonts w:ascii="Times New Roman" w:eastAsia="Calibri" w:hAnsi="Times New Roman" w:cs="Times New Roman"/>
          <w:color w:val="000000" w:themeColor="text1"/>
          <w:sz w:val="28"/>
          <w:szCs w:val="28"/>
        </w:rPr>
        <w:t xml:space="preserve"> К. А. Сырых </w:t>
      </w:r>
      <w:r w:rsidRPr="00FA4D89">
        <w:rPr>
          <w:rFonts w:ascii="Times New Roman" w:eastAsia="Calibri" w:hAnsi="Times New Roman" w:cs="Times New Roman"/>
          <w:color w:val="000000" w:themeColor="text1"/>
          <w:sz w:val="28"/>
          <w:szCs w:val="28"/>
        </w:rPr>
        <w:t>// Научные исследования молодых ученых: сб. науч. статей. - Пенза, 2022. - С. 191–193.</w:t>
      </w:r>
    </w:p>
    <w:p w14:paraId="55D4DA5C" w14:textId="4633869B" w:rsidR="00892A81" w:rsidRPr="00FA4D89" w:rsidRDefault="00892A81" w:rsidP="00892A81">
      <w:pPr>
        <w:widowControl w:val="0"/>
        <w:numPr>
          <w:ilvl w:val="0"/>
          <w:numId w:val="1"/>
        </w:numPr>
        <w:tabs>
          <w:tab w:val="left" w:pos="1276"/>
        </w:tabs>
        <w:spacing w:after="0" w:line="360" w:lineRule="auto"/>
        <w:ind w:left="0" w:firstLine="709"/>
        <w:jc w:val="both"/>
        <w:rPr>
          <w:rFonts w:ascii="Times New Roman" w:eastAsia="Times New Roman" w:hAnsi="Times New Roman" w:cs="Times New Roman"/>
          <w:color w:val="000000" w:themeColor="text1"/>
          <w:sz w:val="28"/>
          <w:szCs w:val="28"/>
          <w:lang w:eastAsia="ru-RU"/>
        </w:rPr>
      </w:pPr>
      <w:r w:rsidRPr="00FA4D89">
        <w:rPr>
          <w:rFonts w:ascii="Times New Roman" w:hAnsi="Times New Roman" w:cs="Times New Roman"/>
          <w:color w:val="000000" w:themeColor="text1"/>
          <w:sz w:val="28"/>
          <w:szCs w:val="28"/>
        </w:rPr>
        <w:t>Смирнов</w:t>
      </w:r>
      <w:r w:rsidR="00777162">
        <w:rPr>
          <w:rFonts w:ascii="Times New Roman" w:hAnsi="Times New Roman" w:cs="Times New Roman"/>
          <w:color w:val="000000" w:themeColor="text1"/>
          <w:sz w:val="28"/>
          <w:szCs w:val="28"/>
        </w:rPr>
        <w:t>,</w:t>
      </w:r>
      <w:r w:rsidRPr="00FA4D89">
        <w:rPr>
          <w:rFonts w:ascii="Times New Roman" w:hAnsi="Times New Roman" w:cs="Times New Roman"/>
          <w:color w:val="000000" w:themeColor="text1"/>
          <w:sz w:val="28"/>
          <w:szCs w:val="28"/>
        </w:rPr>
        <w:t xml:space="preserve"> С.</w:t>
      </w:r>
      <w:r w:rsidR="00777162">
        <w:rPr>
          <w:rFonts w:ascii="Times New Roman" w:hAnsi="Times New Roman" w:cs="Times New Roman"/>
          <w:color w:val="000000" w:themeColor="text1"/>
          <w:sz w:val="28"/>
          <w:szCs w:val="28"/>
        </w:rPr>
        <w:t xml:space="preserve"> </w:t>
      </w:r>
      <w:r w:rsidRPr="00FA4D89">
        <w:rPr>
          <w:rFonts w:ascii="Times New Roman" w:hAnsi="Times New Roman" w:cs="Times New Roman"/>
          <w:color w:val="000000" w:themeColor="text1"/>
          <w:sz w:val="28"/>
          <w:szCs w:val="28"/>
        </w:rPr>
        <w:t xml:space="preserve">А. Направленный отказ от наследства: проблемы правового регулирования </w:t>
      </w:r>
      <w:r w:rsidR="00777162" w:rsidRPr="00777162">
        <w:rPr>
          <w:rFonts w:ascii="Times New Roman" w:hAnsi="Times New Roman" w:cs="Times New Roman"/>
          <w:color w:val="000000" w:themeColor="text1"/>
          <w:sz w:val="28"/>
          <w:szCs w:val="28"/>
        </w:rPr>
        <w:t>/</w:t>
      </w:r>
      <w:r w:rsidR="00777162">
        <w:rPr>
          <w:rFonts w:ascii="Times New Roman" w:hAnsi="Times New Roman" w:cs="Times New Roman"/>
          <w:color w:val="000000" w:themeColor="text1"/>
          <w:sz w:val="28"/>
          <w:szCs w:val="28"/>
        </w:rPr>
        <w:t xml:space="preserve"> С. А. Смирнов </w:t>
      </w:r>
      <w:r w:rsidRPr="00FA4D89">
        <w:rPr>
          <w:rFonts w:ascii="Times New Roman" w:hAnsi="Times New Roman" w:cs="Times New Roman"/>
          <w:color w:val="000000" w:themeColor="text1"/>
          <w:sz w:val="28"/>
          <w:szCs w:val="28"/>
        </w:rPr>
        <w:t>// Наследственное право. - 2014. - № 1. - С. 35.</w:t>
      </w:r>
    </w:p>
    <w:p w14:paraId="61C9DD20" w14:textId="739F7C90" w:rsidR="00892A81" w:rsidRPr="00FA4D89" w:rsidRDefault="00892A81" w:rsidP="00892A81">
      <w:pPr>
        <w:widowControl w:val="0"/>
        <w:numPr>
          <w:ilvl w:val="0"/>
          <w:numId w:val="1"/>
        </w:numPr>
        <w:tabs>
          <w:tab w:val="left" w:pos="1276"/>
        </w:tabs>
        <w:spacing w:after="0" w:line="360" w:lineRule="auto"/>
        <w:ind w:left="0" w:firstLine="709"/>
        <w:jc w:val="both"/>
        <w:rPr>
          <w:rFonts w:ascii="Times New Roman" w:eastAsia="Times New Roman" w:hAnsi="Times New Roman" w:cs="Times New Roman"/>
          <w:color w:val="000000" w:themeColor="text1"/>
          <w:sz w:val="28"/>
          <w:szCs w:val="28"/>
          <w:lang w:eastAsia="ru-RU"/>
        </w:rPr>
      </w:pPr>
      <w:proofErr w:type="spellStart"/>
      <w:r w:rsidRPr="00FA4D89">
        <w:rPr>
          <w:rFonts w:ascii="Times New Roman" w:hAnsi="Times New Roman" w:cs="Times New Roman"/>
          <w:color w:val="000000" w:themeColor="text1"/>
          <w:sz w:val="28"/>
          <w:szCs w:val="28"/>
        </w:rPr>
        <w:t>Ухватова</w:t>
      </w:r>
      <w:proofErr w:type="spellEnd"/>
      <w:r w:rsidR="00777162">
        <w:rPr>
          <w:rFonts w:ascii="Times New Roman" w:hAnsi="Times New Roman" w:cs="Times New Roman"/>
          <w:color w:val="000000" w:themeColor="text1"/>
          <w:sz w:val="28"/>
          <w:szCs w:val="28"/>
        </w:rPr>
        <w:t>,</w:t>
      </w:r>
      <w:r w:rsidRPr="00FA4D89">
        <w:rPr>
          <w:rFonts w:ascii="Times New Roman" w:hAnsi="Times New Roman" w:cs="Times New Roman"/>
          <w:color w:val="000000" w:themeColor="text1"/>
          <w:sz w:val="28"/>
          <w:szCs w:val="28"/>
        </w:rPr>
        <w:t xml:space="preserve"> В.</w:t>
      </w:r>
      <w:r w:rsidR="00777162">
        <w:rPr>
          <w:rFonts w:ascii="Times New Roman" w:hAnsi="Times New Roman" w:cs="Times New Roman"/>
          <w:color w:val="000000" w:themeColor="text1"/>
          <w:sz w:val="28"/>
          <w:szCs w:val="28"/>
        </w:rPr>
        <w:t xml:space="preserve"> </w:t>
      </w:r>
      <w:r w:rsidRPr="00FA4D89">
        <w:rPr>
          <w:rFonts w:ascii="Times New Roman" w:hAnsi="Times New Roman" w:cs="Times New Roman"/>
          <w:color w:val="000000" w:themeColor="text1"/>
          <w:sz w:val="28"/>
          <w:szCs w:val="28"/>
        </w:rPr>
        <w:t xml:space="preserve">С. Открытие наследства </w:t>
      </w:r>
      <w:r w:rsidR="00777162" w:rsidRPr="00777162">
        <w:rPr>
          <w:rFonts w:ascii="Times New Roman" w:hAnsi="Times New Roman" w:cs="Times New Roman"/>
          <w:color w:val="000000" w:themeColor="text1"/>
          <w:sz w:val="28"/>
          <w:szCs w:val="28"/>
        </w:rPr>
        <w:t>/</w:t>
      </w:r>
      <w:r w:rsidR="00777162">
        <w:rPr>
          <w:rFonts w:ascii="Times New Roman" w:hAnsi="Times New Roman" w:cs="Times New Roman"/>
          <w:color w:val="000000" w:themeColor="text1"/>
          <w:sz w:val="28"/>
          <w:szCs w:val="28"/>
        </w:rPr>
        <w:t xml:space="preserve"> В. С. </w:t>
      </w:r>
      <w:proofErr w:type="spellStart"/>
      <w:r w:rsidR="00777162">
        <w:rPr>
          <w:rFonts w:ascii="Times New Roman" w:hAnsi="Times New Roman" w:cs="Times New Roman"/>
          <w:color w:val="000000" w:themeColor="text1"/>
          <w:sz w:val="28"/>
          <w:szCs w:val="28"/>
        </w:rPr>
        <w:t>Ухватова</w:t>
      </w:r>
      <w:proofErr w:type="spellEnd"/>
      <w:r w:rsidR="00777162">
        <w:rPr>
          <w:rFonts w:ascii="Times New Roman" w:hAnsi="Times New Roman" w:cs="Times New Roman"/>
          <w:color w:val="000000" w:themeColor="text1"/>
          <w:sz w:val="28"/>
          <w:szCs w:val="28"/>
        </w:rPr>
        <w:t xml:space="preserve"> </w:t>
      </w:r>
      <w:r w:rsidRPr="00FA4D89">
        <w:rPr>
          <w:rFonts w:ascii="Times New Roman" w:hAnsi="Times New Roman" w:cs="Times New Roman"/>
          <w:color w:val="000000" w:themeColor="text1"/>
          <w:sz w:val="28"/>
          <w:szCs w:val="28"/>
        </w:rPr>
        <w:t>// Фундаментальная и прикладная наука: состояние и тенденции развития. - 2021. - № 4. - С. 30-37.</w:t>
      </w:r>
    </w:p>
    <w:p w14:paraId="18350F6F" w14:textId="0C273A6B" w:rsidR="00892A81" w:rsidRPr="00FA4D89" w:rsidRDefault="00892A81" w:rsidP="00892A81">
      <w:pPr>
        <w:widowControl w:val="0"/>
        <w:numPr>
          <w:ilvl w:val="0"/>
          <w:numId w:val="1"/>
        </w:numPr>
        <w:tabs>
          <w:tab w:val="left" w:pos="1276"/>
        </w:tabs>
        <w:spacing w:after="0" w:line="360" w:lineRule="auto"/>
        <w:ind w:left="0" w:firstLine="709"/>
        <w:jc w:val="both"/>
        <w:rPr>
          <w:rFonts w:ascii="Times New Roman" w:eastAsia="Times New Roman" w:hAnsi="Times New Roman" w:cs="Times New Roman"/>
          <w:color w:val="000000" w:themeColor="text1"/>
          <w:sz w:val="28"/>
          <w:szCs w:val="28"/>
          <w:lang w:eastAsia="ru-RU"/>
        </w:rPr>
      </w:pPr>
      <w:r w:rsidRPr="00FA4D89">
        <w:rPr>
          <w:rFonts w:ascii="Times New Roman" w:eastAsia="Calibri" w:hAnsi="Times New Roman" w:cs="Times New Roman"/>
          <w:color w:val="000000" w:themeColor="text1"/>
          <w:sz w:val="28"/>
          <w:szCs w:val="28"/>
        </w:rPr>
        <w:t>Филатов</w:t>
      </w:r>
      <w:r w:rsidR="00777162">
        <w:rPr>
          <w:rFonts w:ascii="Times New Roman" w:eastAsia="Calibri" w:hAnsi="Times New Roman" w:cs="Times New Roman"/>
          <w:color w:val="000000" w:themeColor="text1"/>
          <w:sz w:val="28"/>
          <w:szCs w:val="28"/>
        </w:rPr>
        <w:t>,</w:t>
      </w:r>
      <w:r w:rsidRPr="00FA4D89">
        <w:rPr>
          <w:rFonts w:ascii="Times New Roman" w:eastAsia="Calibri" w:hAnsi="Times New Roman" w:cs="Times New Roman"/>
          <w:color w:val="000000" w:themeColor="text1"/>
          <w:sz w:val="28"/>
          <w:szCs w:val="28"/>
        </w:rPr>
        <w:t xml:space="preserve"> А.</w:t>
      </w:r>
      <w:r w:rsidR="00777162">
        <w:rPr>
          <w:rFonts w:ascii="Times New Roman" w:eastAsia="Calibri" w:hAnsi="Times New Roman" w:cs="Times New Roman"/>
          <w:color w:val="000000" w:themeColor="text1"/>
          <w:sz w:val="28"/>
          <w:szCs w:val="28"/>
        </w:rPr>
        <w:t xml:space="preserve"> </w:t>
      </w:r>
      <w:r w:rsidRPr="00FA4D89">
        <w:rPr>
          <w:rFonts w:ascii="Times New Roman" w:eastAsia="Calibri" w:hAnsi="Times New Roman" w:cs="Times New Roman"/>
          <w:color w:val="000000" w:themeColor="text1"/>
          <w:sz w:val="28"/>
          <w:szCs w:val="28"/>
        </w:rPr>
        <w:t xml:space="preserve">Ю. Актуальные проблемы, возникающие при наследовании по закону </w:t>
      </w:r>
      <w:proofErr w:type="gramStart"/>
      <w:r w:rsidR="00777162" w:rsidRPr="00777162">
        <w:rPr>
          <w:rFonts w:ascii="Times New Roman" w:eastAsia="Calibri" w:hAnsi="Times New Roman" w:cs="Times New Roman"/>
          <w:color w:val="000000" w:themeColor="text1"/>
          <w:sz w:val="28"/>
          <w:szCs w:val="28"/>
        </w:rPr>
        <w:t>/</w:t>
      </w:r>
      <w:proofErr w:type="gramEnd"/>
      <w:r w:rsidR="00777162">
        <w:rPr>
          <w:rFonts w:ascii="Times New Roman" w:eastAsia="Calibri" w:hAnsi="Times New Roman" w:cs="Times New Roman"/>
          <w:color w:val="000000" w:themeColor="text1"/>
          <w:sz w:val="28"/>
          <w:szCs w:val="28"/>
        </w:rPr>
        <w:t xml:space="preserve"> А. Ю. Филатов </w:t>
      </w:r>
      <w:r w:rsidRPr="00FA4D89">
        <w:rPr>
          <w:rFonts w:ascii="Times New Roman" w:eastAsia="Calibri" w:hAnsi="Times New Roman" w:cs="Times New Roman"/>
          <w:color w:val="000000" w:themeColor="text1"/>
          <w:sz w:val="28"/>
          <w:szCs w:val="28"/>
        </w:rPr>
        <w:t>// В книге: Право. Адвокатура. Нотариат сборник материалов Международных научных чтений. – 2017. – С. 248- 252.</w:t>
      </w:r>
    </w:p>
    <w:p w14:paraId="469DE400" w14:textId="251A77A7" w:rsidR="00892A81" w:rsidRPr="00FA4D89" w:rsidRDefault="00892A81" w:rsidP="00892A81">
      <w:pPr>
        <w:widowControl w:val="0"/>
        <w:numPr>
          <w:ilvl w:val="0"/>
          <w:numId w:val="1"/>
        </w:numPr>
        <w:tabs>
          <w:tab w:val="left" w:pos="1276"/>
        </w:tabs>
        <w:spacing w:after="0" w:line="360" w:lineRule="auto"/>
        <w:ind w:left="0" w:firstLine="709"/>
        <w:jc w:val="both"/>
        <w:rPr>
          <w:rFonts w:ascii="Times New Roman" w:eastAsia="Times New Roman" w:hAnsi="Times New Roman" w:cs="Times New Roman"/>
          <w:color w:val="000000" w:themeColor="text1"/>
          <w:sz w:val="28"/>
          <w:szCs w:val="28"/>
          <w:lang w:eastAsia="ru-RU"/>
        </w:rPr>
      </w:pPr>
      <w:proofErr w:type="spellStart"/>
      <w:r w:rsidRPr="00FA4D89">
        <w:rPr>
          <w:rFonts w:ascii="Times New Roman" w:eastAsia="Calibri" w:hAnsi="Times New Roman" w:cs="Times New Roman"/>
          <w:color w:val="000000" w:themeColor="text1"/>
          <w:sz w:val="28"/>
          <w:szCs w:val="28"/>
        </w:rPr>
        <w:t>Ханси</w:t>
      </w:r>
      <w:proofErr w:type="spellEnd"/>
      <w:r w:rsidR="00777162">
        <w:rPr>
          <w:rFonts w:ascii="Times New Roman" w:eastAsia="Calibri" w:hAnsi="Times New Roman" w:cs="Times New Roman"/>
          <w:color w:val="000000" w:themeColor="text1"/>
          <w:sz w:val="28"/>
          <w:szCs w:val="28"/>
        </w:rPr>
        <w:t>,</w:t>
      </w:r>
      <w:r w:rsidRPr="00FA4D89">
        <w:rPr>
          <w:rFonts w:ascii="Times New Roman" w:eastAsia="Calibri" w:hAnsi="Times New Roman" w:cs="Times New Roman"/>
          <w:color w:val="000000" w:themeColor="text1"/>
          <w:sz w:val="28"/>
          <w:szCs w:val="28"/>
        </w:rPr>
        <w:t xml:space="preserve"> Д.</w:t>
      </w:r>
      <w:r w:rsidR="00DD5D6B">
        <w:rPr>
          <w:rFonts w:ascii="Times New Roman" w:eastAsia="Calibri" w:hAnsi="Times New Roman" w:cs="Times New Roman"/>
          <w:color w:val="000000" w:themeColor="text1"/>
          <w:sz w:val="28"/>
          <w:szCs w:val="28"/>
        </w:rPr>
        <w:t xml:space="preserve"> </w:t>
      </w:r>
      <w:r w:rsidRPr="00FA4D89">
        <w:rPr>
          <w:rFonts w:ascii="Times New Roman" w:eastAsia="Calibri" w:hAnsi="Times New Roman" w:cs="Times New Roman"/>
          <w:color w:val="000000" w:themeColor="text1"/>
          <w:sz w:val="28"/>
          <w:szCs w:val="28"/>
        </w:rPr>
        <w:t xml:space="preserve">В. Исторические аспекты наследования (в дореволюционной, советской и современной России) </w:t>
      </w:r>
      <w:r w:rsidR="00777162" w:rsidRPr="00777162">
        <w:rPr>
          <w:rFonts w:ascii="Times New Roman" w:eastAsia="Calibri" w:hAnsi="Times New Roman" w:cs="Times New Roman"/>
          <w:color w:val="000000" w:themeColor="text1"/>
          <w:sz w:val="28"/>
          <w:szCs w:val="28"/>
        </w:rPr>
        <w:t>/</w:t>
      </w:r>
      <w:r w:rsidR="00777162">
        <w:rPr>
          <w:rFonts w:ascii="Times New Roman" w:eastAsia="Calibri" w:hAnsi="Times New Roman" w:cs="Times New Roman"/>
          <w:color w:val="000000" w:themeColor="text1"/>
          <w:sz w:val="28"/>
          <w:szCs w:val="28"/>
        </w:rPr>
        <w:t xml:space="preserve"> Д. В. </w:t>
      </w:r>
      <w:proofErr w:type="spellStart"/>
      <w:r w:rsidR="00777162">
        <w:rPr>
          <w:rFonts w:ascii="Times New Roman" w:eastAsia="Calibri" w:hAnsi="Times New Roman" w:cs="Times New Roman"/>
          <w:color w:val="000000" w:themeColor="text1"/>
          <w:sz w:val="28"/>
          <w:szCs w:val="28"/>
        </w:rPr>
        <w:t>Ханси</w:t>
      </w:r>
      <w:proofErr w:type="spellEnd"/>
      <w:r w:rsidR="00777162">
        <w:rPr>
          <w:rFonts w:ascii="Times New Roman" w:eastAsia="Calibri" w:hAnsi="Times New Roman" w:cs="Times New Roman"/>
          <w:color w:val="000000" w:themeColor="text1"/>
          <w:sz w:val="28"/>
          <w:szCs w:val="28"/>
        </w:rPr>
        <w:t xml:space="preserve"> </w:t>
      </w:r>
      <w:r w:rsidRPr="00FA4D89">
        <w:rPr>
          <w:rFonts w:ascii="Times New Roman" w:eastAsia="Calibri" w:hAnsi="Times New Roman" w:cs="Times New Roman"/>
          <w:color w:val="000000" w:themeColor="text1"/>
          <w:sz w:val="28"/>
          <w:szCs w:val="28"/>
        </w:rPr>
        <w:t>// Молодой ученый. - 2014. - № 12. - С. 217-224.</w:t>
      </w:r>
    </w:p>
    <w:p w14:paraId="3240A333" w14:textId="6DE5D219" w:rsidR="00FE59FA" w:rsidRPr="00FE59FA" w:rsidRDefault="00892A81" w:rsidP="00FE59FA">
      <w:pPr>
        <w:widowControl w:val="0"/>
        <w:numPr>
          <w:ilvl w:val="0"/>
          <w:numId w:val="1"/>
        </w:numPr>
        <w:tabs>
          <w:tab w:val="left" w:pos="1276"/>
        </w:tabs>
        <w:spacing w:after="0" w:line="360" w:lineRule="auto"/>
        <w:ind w:left="0" w:firstLine="709"/>
        <w:jc w:val="both"/>
        <w:rPr>
          <w:rFonts w:ascii="Times New Roman" w:eastAsia="Times New Roman" w:hAnsi="Times New Roman" w:cs="Times New Roman"/>
          <w:color w:val="000000" w:themeColor="text1"/>
          <w:sz w:val="28"/>
          <w:szCs w:val="28"/>
          <w:lang w:eastAsia="ru-RU"/>
        </w:rPr>
      </w:pPr>
      <w:r w:rsidRPr="00FA4D89">
        <w:rPr>
          <w:rFonts w:ascii="Times New Roman" w:hAnsi="Times New Roman" w:cs="Times New Roman"/>
          <w:color w:val="000000" w:themeColor="text1"/>
          <w:sz w:val="28"/>
          <w:szCs w:val="28"/>
        </w:rPr>
        <w:t>Шмакова</w:t>
      </w:r>
      <w:r w:rsidR="00777162">
        <w:rPr>
          <w:rFonts w:ascii="Times New Roman" w:hAnsi="Times New Roman" w:cs="Times New Roman"/>
          <w:color w:val="000000" w:themeColor="text1"/>
          <w:sz w:val="28"/>
          <w:szCs w:val="28"/>
        </w:rPr>
        <w:t>,</w:t>
      </w:r>
      <w:r w:rsidRPr="00FA4D89">
        <w:rPr>
          <w:rFonts w:ascii="Times New Roman" w:hAnsi="Times New Roman" w:cs="Times New Roman"/>
          <w:color w:val="000000" w:themeColor="text1"/>
          <w:sz w:val="28"/>
          <w:szCs w:val="28"/>
        </w:rPr>
        <w:t xml:space="preserve"> А.</w:t>
      </w:r>
      <w:r w:rsidR="00777162">
        <w:rPr>
          <w:rFonts w:ascii="Times New Roman" w:hAnsi="Times New Roman" w:cs="Times New Roman"/>
          <w:color w:val="000000" w:themeColor="text1"/>
          <w:sz w:val="28"/>
          <w:szCs w:val="28"/>
        </w:rPr>
        <w:t xml:space="preserve"> </w:t>
      </w:r>
      <w:r w:rsidRPr="00FA4D89">
        <w:rPr>
          <w:rFonts w:ascii="Times New Roman" w:hAnsi="Times New Roman" w:cs="Times New Roman"/>
          <w:color w:val="000000" w:themeColor="text1"/>
          <w:sz w:val="28"/>
          <w:szCs w:val="28"/>
        </w:rPr>
        <w:t xml:space="preserve">Е. Открытие наследства в Российской Федерации: понятие и правовое регулирование </w:t>
      </w:r>
      <w:r w:rsidR="00DD5D6B" w:rsidRPr="00DD5D6B">
        <w:rPr>
          <w:rFonts w:ascii="Times New Roman" w:hAnsi="Times New Roman" w:cs="Times New Roman"/>
          <w:color w:val="000000" w:themeColor="text1"/>
          <w:sz w:val="28"/>
          <w:szCs w:val="28"/>
        </w:rPr>
        <w:t xml:space="preserve">/ </w:t>
      </w:r>
      <w:r w:rsidR="00DD5D6B">
        <w:rPr>
          <w:rFonts w:ascii="Times New Roman" w:hAnsi="Times New Roman" w:cs="Times New Roman"/>
          <w:color w:val="000000" w:themeColor="text1"/>
          <w:sz w:val="28"/>
          <w:szCs w:val="28"/>
        </w:rPr>
        <w:t xml:space="preserve">А. Е. Шмакова </w:t>
      </w:r>
      <w:r w:rsidRPr="00FA4D89">
        <w:rPr>
          <w:rFonts w:ascii="Times New Roman" w:hAnsi="Times New Roman" w:cs="Times New Roman"/>
          <w:color w:val="000000" w:themeColor="text1"/>
          <w:sz w:val="28"/>
          <w:szCs w:val="28"/>
        </w:rPr>
        <w:t xml:space="preserve">// Академическая публицистика. - 2022. - № 5. - С. 471-475. </w:t>
      </w:r>
    </w:p>
    <w:p w14:paraId="67A44356" w14:textId="77777777" w:rsidR="00DD5D6B" w:rsidRDefault="00DD5D6B" w:rsidP="00FE59FA">
      <w:pPr>
        <w:pStyle w:val="ac"/>
        <w:widowControl w:val="0"/>
        <w:spacing w:after="0" w:line="360" w:lineRule="auto"/>
        <w:ind w:left="0"/>
        <w:jc w:val="center"/>
        <w:rPr>
          <w:rFonts w:ascii="Times New Roman" w:eastAsia="Calibri" w:hAnsi="Times New Roman" w:cs="Times New Roman"/>
          <w:b/>
          <w:sz w:val="28"/>
          <w:szCs w:val="28"/>
        </w:rPr>
      </w:pPr>
    </w:p>
    <w:p w14:paraId="74C1B524" w14:textId="017459C3" w:rsidR="00FE59FA" w:rsidRDefault="00FE59FA" w:rsidP="00FE59FA">
      <w:pPr>
        <w:pStyle w:val="ac"/>
        <w:widowControl w:val="0"/>
        <w:spacing w:after="0" w:line="360" w:lineRule="auto"/>
        <w:ind w:left="0"/>
        <w:jc w:val="center"/>
        <w:rPr>
          <w:rFonts w:ascii="Times New Roman" w:eastAsia="Times New Roman" w:hAnsi="Times New Roman" w:cs="Times New Roman"/>
          <w:b/>
          <w:sz w:val="28"/>
          <w:szCs w:val="28"/>
          <w:lang w:eastAsia="ru-RU"/>
        </w:rPr>
      </w:pPr>
      <w:r w:rsidRPr="00FA0ACF">
        <w:rPr>
          <w:rFonts w:ascii="Times New Roman" w:eastAsia="Calibri" w:hAnsi="Times New Roman" w:cs="Times New Roman"/>
          <w:b/>
          <w:sz w:val="28"/>
          <w:szCs w:val="28"/>
        </w:rPr>
        <w:t>Источники на электронных носителях</w:t>
      </w:r>
    </w:p>
    <w:p w14:paraId="464F0935" w14:textId="77777777" w:rsidR="004751D8" w:rsidRDefault="004751D8" w:rsidP="004751D8">
      <w:pPr>
        <w:pStyle w:val="ac"/>
        <w:widowControl w:val="0"/>
        <w:spacing w:after="0" w:line="360" w:lineRule="auto"/>
        <w:ind w:left="1069"/>
        <w:rPr>
          <w:rFonts w:ascii="Times New Roman" w:eastAsia="Times New Roman" w:hAnsi="Times New Roman" w:cs="Times New Roman"/>
          <w:b/>
          <w:color w:val="000000" w:themeColor="text1"/>
          <w:sz w:val="28"/>
          <w:szCs w:val="28"/>
        </w:rPr>
      </w:pPr>
    </w:p>
    <w:p w14:paraId="61211C14" w14:textId="1DDDE93E" w:rsidR="00933F5E" w:rsidRPr="00933F5E" w:rsidRDefault="00933F5E" w:rsidP="00933F5E">
      <w:pPr>
        <w:pStyle w:val="ac"/>
        <w:widowControl w:val="0"/>
        <w:numPr>
          <w:ilvl w:val="0"/>
          <w:numId w:val="1"/>
        </w:numPr>
        <w:tabs>
          <w:tab w:val="left" w:pos="1276"/>
        </w:tabs>
        <w:spacing w:after="0" w:line="360" w:lineRule="auto"/>
        <w:ind w:left="0" w:firstLine="709"/>
        <w:contextualSpacing w:val="0"/>
        <w:jc w:val="both"/>
        <w:rPr>
          <w:rFonts w:ascii="Times New Roman" w:eastAsia="Times New Roman" w:hAnsi="Times New Roman" w:cs="Times New Roman"/>
          <w:color w:val="000000" w:themeColor="text1"/>
          <w:sz w:val="28"/>
          <w:szCs w:val="28"/>
          <w:lang w:eastAsia="ru-RU"/>
        </w:rPr>
      </w:pPr>
      <w:r w:rsidRPr="00933F5E">
        <w:rPr>
          <w:rFonts w:ascii="Times New Roman" w:eastAsia="Times New Roman" w:hAnsi="Times New Roman" w:cs="Times New Roman"/>
          <w:kern w:val="36"/>
          <w:sz w:val="28"/>
          <w:szCs w:val="28"/>
          <w:lang w:eastAsia="ru-RU"/>
        </w:rPr>
        <w:t xml:space="preserve"> Новые поправки в сфере наследства – май 2025 г. </w:t>
      </w:r>
      <w:r w:rsidRPr="00933F5E">
        <w:rPr>
          <w:rFonts w:ascii="Times New Roman" w:eastAsia="Times New Roman" w:hAnsi="Times New Roman" w:cs="Times New Roman"/>
          <w:bCs/>
          <w:kern w:val="36"/>
          <w:sz w:val="28"/>
          <w:szCs w:val="28"/>
          <w:lang w:eastAsia="ru-RU"/>
        </w:rPr>
        <w:t>// АК «</w:t>
      </w:r>
      <w:proofErr w:type="spellStart"/>
      <w:r w:rsidRPr="00933F5E">
        <w:rPr>
          <w:rFonts w:ascii="Times New Roman" w:eastAsia="Times New Roman" w:hAnsi="Times New Roman" w:cs="Times New Roman"/>
          <w:bCs/>
          <w:kern w:val="36"/>
          <w:sz w:val="28"/>
          <w:szCs w:val="28"/>
          <w:lang w:eastAsia="ru-RU"/>
        </w:rPr>
        <w:t>Кудаев</w:t>
      </w:r>
      <w:proofErr w:type="spellEnd"/>
      <w:r w:rsidRPr="00933F5E">
        <w:rPr>
          <w:rFonts w:ascii="Times New Roman" w:eastAsia="Times New Roman" w:hAnsi="Times New Roman" w:cs="Times New Roman"/>
          <w:bCs/>
          <w:kern w:val="36"/>
          <w:sz w:val="28"/>
          <w:szCs w:val="28"/>
          <w:lang w:eastAsia="ru-RU"/>
        </w:rPr>
        <w:t xml:space="preserve"> и Партнеры» </w:t>
      </w:r>
      <w:r w:rsidR="00B46AB2">
        <w:rPr>
          <w:rFonts w:ascii="Times New Roman" w:eastAsia="Times New Roman" w:hAnsi="Times New Roman" w:cs="Times New Roman"/>
          <w:sz w:val="28"/>
          <w:szCs w:val="28"/>
          <w:lang w:eastAsia="ru-RU"/>
        </w:rPr>
        <w:t>[Электронный ресурс]</w:t>
      </w:r>
      <w:r w:rsidRPr="00933F5E">
        <w:rPr>
          <w:rFonts w:ascii="Times New Roman" w:eastAsia="Times New Roman" w:hAnsi="Times New Roman" w:cs="Times New Roman"/>
          <w:sz w:val="28"/>
          <w:szCs w:val="28"/>
          <w:lang w:eastAsia="ru-RU"/>
        </w:rPr>
        <w:t xml:space="preserve"> </w:t>
      </w:r>
      <w:r w:rsidRPr="00933F5E">
        <w:rPr>
          <w:rFonts w:ascii="Times New Roman" w:eastAsia="Calibri" w:hAnsi="Times New Roman" w:cs="Times New Roman"/>
          <w:sz w:val="28"/>
          <w:szCs w:val="28"/>
          <w:lang w:val="en-US"/>
        </w:rPr>
        <w:t>URL</w:t>
      </w:r>
      <w:r w:rsidRPr="00933F5E">
        <w:rPr>
          <w:rFonts w:ascii="Times New Roman" w:eastAsia="Calibri" w:hAnsi="Times New Roman" w:cs="Times New Roman"/>
          <w:sz w:val="28"/>
          <w:szCs w:val="28"/>
        </w:rPr>
        <w:t xml:space="preserve">: </w:t>
      </w:r>
      <w:hyperlink r:id="rId9" w:history="1">
        <w:r w:rsidRPr="00933F5E">
          <w:rPr>
            <w:rStyle w:val="a7"/>
            <w:rFonts w:ascii="Times New Roman" w:eastAsia="Calibri" w:hAnsi="Times New Roman" w:cs="Times New Roman"/>
            <w:color w:val="auto"/>
            <w:sz w:val="28"/>
            <w:szCs w:val="28"/>
            <w:lang w:val="en-US"/>
          </w:rPr>
          <w:t>https</w:t>
        </w:r>
        <w:r w:rsidRPr="00933F5E">
          <w:rPr>
            <w:rStyle w:val="a7"/>
            <w:rFonts w:ascii="Times New Roman" w:eastAsia="Calibri" w:hAnsi="Times New Roman" w:cs="Times New Roman"/>
            <w:color w:val="auto"/>
            <w:sz w:val="28"/>
            <w:szCs w:val="28"/>
          </w:rPr>
          <w:t>://</w:t>
        </w:r>
        <w:proofErr w:type="spellStart"/>
        <w:r w:rsidRPr="00933F5E">
          <w:rPr>
            <w:rStyle w:val="a7"/>
            <w:rFonts w:ascii="Times New Roman" w:eastAsia="Calibri" w:hAnsi="Times New Roman" w:cs="Times New Roman"/>
            <w:color w:val="auto"/>
            <w:sz w:val="28"/>
            <w:szCs w:val="28"/>
            <w:lang w:val="en-US"/>
          </w:rPr>
          <w:t>kudaev</w:t>
        </w:r>
        <w:proofErr w:type="spellEnd"/>
        <w:r w:rsidRPr="00933F5E">
          <w:rPr>
            <w:rStyle w:val="a7"/>
            <w:rFonts w:ascii="Times New Roman" w:eastAsia="Calibri" w:hAnsi="Times New Roman" w:cs="Times New Roman"/>
            <w:color w:val="auto"/>
            <w:sz w:val="28"/>
            <w:szCs w:val="28"/>
          </w:rPr>
          <w:t>-</w:t>
        </w:r>
        <w:r w:rsidRPr="00933F5E">
          <w:rPr>
            <w:rStyle w:val="a7"/>
            <w:rFonts w:ascii="Times New Roman" w:eastAsia="Calibri" w:hAnsi="Times New Roman" w:cs="Times New Roman"/>
            <w:color w:val="auto"/>
            <w:sz w:val="28"/>
            <w:szCs w:val="28"/>
            <w:lang w:val="en-US"/>
          </w:rPr>
          <w:t>and</w:t>
        </w:r>
        <w:r w:rsidRPr="00933F5E">
          <w:rPr>
            <w:rStyle w:val="a7"/>
            <w:rFonts w:ascii="Times New Roman" w:eastAsia="Calibri" w:hAnsi="Times New Roman" w:cs="Times New Roman"/>
            <w:color w:val="auto"/>
            <w:sz w:val="28"/>
            <w:szCs w:val="28"/>
          </w:rPr>
          <w:t>-</w:t>
        </w:r>
        <w:r w:rsidRPr="00933F5E">
          <w:rPr>
            <w:rStyle w:val="a7"/>
            <w:rFonts w:ascii="Times New Roman" w:eastAsia="Calibri" w:hAnsi="Times New Roman" w:cs="Times New Roman"/>
            <w:color w:val="auto"/>
            <w:sz w:val="28"/>
            <w:szCs w:val="28"/>
            <w:lang w:val="en-US"/>
          </w:rPr>
          <w:t>partners</w:t>
        </w:r>
        <w:r w:rsidRPr="00933F5E">
          <w:rPr>
            <w:rStyle w:val="a7"/>
            <w:rFonts w:ascii="Times New Roman" w:eastAsia="Calibri" w:hAnsi="Times New Roman" w:cs="Times New Roman"/>
            <w:color w:val="auto"/>
            <w:sz w:val="28"/>
            <w:szCs w:val="28"/>
          </w:rPr>
          <w:t>.</w:t>
        </w:r>
        <w:proofErr w:type="spellStart"/>
        <w:r w:rsidRPr="00933F5E">
          <w:rPr>
            <w:rStyle w:val="a7"/>
            <w:rFonts w:ascii="Times New Roman" w:eastAsia="Calibri" w:hAnsi="Times New Roman" w:cs="Times New Roman"/>
            <w:color w:val="auto"/>
            <w:sz w:val="28"/>
            <w:szCs w:val="28"/>
            <w:lang w:val="en-US"/>
          </w:rPr>
          <w:t>ru</w:t>
        </w:r>
        <w:proofErr w:type="spellEnd"/>
        <w:r w:rsidRPr="00933F5E">
          <w:rPr>
            <w:rStyle w:val="a7"/>
            <w:rFonts w:ascii="Times New Roman" w:eastAsia="Calibri" w:hAnsi="Times New Roman" w:cs="Times New Roman"/>
            <w:color w:val="auto"/>
            <w:sz w:val="28"/>
            <w:szCs w:val="28"/>
          </w:rPr>
          <w:t>/</w:t>
        </w:r>
        <w:r w:rsidRPr="00933F5E">
          <w:rPr>
            <w:rStyle w:val="a7"/>
            <w:rFonts w:ascii="Times New Roman" w:eastAsia="Calibri" w:hAnsi="Times New Roman" w:cs="Times New Roman"/>
            <w:color w:val="auto"/>
            <w:sz w:val="28"/>
            <w:szCs w:val="28"/>
            <w:lang w:val="en-US"/>
          </w:rPr>
          <w:t>publications</w:t>
        </w:r>
        <w:r w:rsidRPr="00933F5E">
          <w:rPr>
            <w:rStyle w:val="a7"/>
            <w:rFonts w:ascii="Times New Roman" w:eastAsia="Calibri" w:hAnsi="Times New Roman" w:cs="Times New Roman"/>
            <w:color w:val="auto"/>
            <w:sz w:val="28"/>
            <w:szCs w:val="28"/>
          </w:rPr>
          <w:t>/новые-поправки-в-сфере-наследства-май-2025-г</w:t>
        </w:r>
      </w:hyperlink>
      <w:r w:rsidRPr="00933F5E">
        <w:rPr>
          <w:rFonts w:ascii="Times New Roman" w:eastAsia="Calibri" w:hAnsi="Times New Roman" w:cs="Times New Roman"/>
          <w:sz w:val="28"/>
          <w:szCs w:val="28"/>
        </w:rPr>
        <w:t xml:space="preserve"> (дата обращения: 05.06.2025).</w:t>
      </w:r>
    </w:p>
    <w:p w14:paraId="4E3F25B3" w14:textId="77777777" w:rsidR="00892A81" w:rsidRPr="004751D8" w:rsidRDefault="00892A81" w:rsidP="004751D8">
      <w:pPr>
        <w:widowControl w:val="0"/>
        <w:tabs>
          <w:tab w:val="left" w:pos="3870"/>
        </w:tabs>
        <w:spacing w:after="0" w:line="360" w:lineRule="auto"/>
        <w:jc w:val="both"/>
        <w:rPr>
          <w:rFonts w:ascii="Times New Roman" w:hAnsi="Times New Roman" w:cs="Times New Roman"/>
          <w:sz w:val="28"/>
          <w:szCs w:val="28"/>
        </w:rPr>
      </w:pPr>
    </w:p>
    <w:sectPr w:rsidR="00892A81" w:rsidRPr="004751D8" w:rsidSect="00021806">
      <w:footerReference w:type="default" r:id="rId10"/>
      <w:footnotePr>
        <w:numRestart w:val="eachPage"/>
      </w:footnotePr>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805984B" w14:textId="77777777" w:rsidR="00456300" w:rsidRDefault="00456300" w:rsidP="00FC5683">
      <w:pPr>
        <w:spacing w:after="0" w:line="240" w:lineRule="auto"/>
      </w:pPr>
      <w:r>
        <w:separator/>
      </w:r>
    </w:p>
  </w:endnote>
  <w:endnote w:type="continuationSeparator" w:id="0">
    <w:p w14:paraId="1C32CC87" w14:textId="77777777" w:rsidR="00456300" w:rsidRDefault="00456300" w:rsidP="00FC56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Calibri Light">
    <w:panose1 w:val="020F0302020204030204"/>
    <w:charset w:val="CC"/>
    <w:family w:val="swiss"/>
    <w:pitch w:val="variable"/>
    <w:sig w:usb0="A0002AEF" w:usb1="4000207B" w:usb2="00000000"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7585653"/>
      <w:docPartObj>
        <w:docPartGallery w:val="Page Numbers (Bottom of Page)"/>
        <w:docPartUnique/>
      </w:docPartObj>
    </w:sdtPr>
    <w:sdtContent>
      <w:p w14:paraId="379D4195" w14:textId="70A14A0C" w:rsidR="00456300" w:rsidRDefault="00456300">
        <w:pPr>
          <w:pStyle w:val="aa"/>
          <w:jc w:val="center"/>
        </w:pPr>
        <w:r>
          <w:fldChar w:fldCharType="begin"/>
        </w:r>
        <w:r>
          <w:instrText>PAGE   \* MERGEFORMAT</w:instrText>
        </w:r>
        <w:r>
          <w:fldChar w:fldCharType="separate"/>
        </w:r>
        <w:r>
          <w:rPr>
            <w:noProof/>
          </w:rPr>
          <w:t>65</w:t>
        </w:r>
        <w:r>
          <w:fldChar w:fldCharType="end"/>
        </w:r>
      </w:p>
    </w:sdtContent>
  </w:sdt>
  <w:p w14:paraId="26E9CE44" w14:textId="77777777" w:rsidR="00456300" w:rsidRDefault="00456300">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EE1602" w14:textId="77777777" w:rsidR="00456300" w:rsidRDefault="00456300" w:rsidP="00FC5683">
      <w:pPr>
        <w:spacing w:after="0" w:line="240" w:lineRule="auto"/>
      </w:pPr>
      <w:r>
        <w:separator/>
      </w:r>
    </w:p>
  </w:footnote>
  <w:footnote w:type="continuationSeparator" w:id="0">
    <w:p w14:paraId="564B5EF1" w14:textId="77777777" w:rsidR="00456300" w:rsidRDefault="00456300" w:rsidP="00FC5683">
      <w:pPr>
        <w:spacing w:after="0" w:line="240" w:lineRule="auto"/>
      </w:pPr>
      <w:r>
        <w:continuationSeparator/>
      </w:r>
    </w:p>
  </w:footnote>
  <w:footnote w:id="1">
    <w:p w14:paraId="3AD5BB71" w14:textId="7F0D2EE3" w:rsidR="00456300" w:rsidRPr="0039306A" w:rsidRDefault="00456300" w:rsidP="00FB4997">
      <w:pPr>
        <w:widowControl w:val="0"/>
        <w:tabs>
          <w:tab w:val="left" w:pos="1276"/>
        </w:tabs>
        <w:spacing w:after="0" w:line="240" w:lineRule="auto"/>
        <w:jc w:val="both"/>
        <w:rPr>
          <w:rFonts w:ascii="Times New Roman" w:eastAsia="Times New Roman" w:hAnsi="Times New Roman" w:cs="Times New Roman"/>
          <w:sz w:val="20"/>
          <w:szCs w:val="20"/>
        </w:rPr>
      </w:pPr>
      <w:r w:rsidRPr="0039306A">
        <w:rPr>
          <w:rStyle w:val="a6"/>
          <w:rFonts w:ascii="Times New Roman" w:hAnsi="Times New Roman" w:cs="Times New Roman"/>
          <w:sz w:val="20"/>
          <w:szCs w:val="20"/>
        </w:rPr>
        <w:footnoteRef/>
      </w:r>
      <w:r w:rsidRPr="0039306A">
        <w:rPr>
          <w:rFonts w:ascii="Times New Roman" w:hAnsi="Times New Roman" w:cs="Times New Roman"/>
          <w:sz w:val="20"/>
          <w:szCs w:val="20"/>
        </w:rPr>
        <w:t xml:space="preserve"> </w:t>
      </w:r>
      <w:r w:rsidRPr="0039306A">
        <w:rPr>
          <w:rFonts w:ascii="Times New Roman" w:eastAsia="Times New Roman" w:hAnsi="Times New Roman" w:cs="Times New Roman"/>
          <w:sz w:val="20"/>
          <w:szCs w:val="20"/>
        </w:rPr>
        <w:t xml:space="preserve">Корнеева И.Л. </w:t>
      </w:r>
      <w:r w:rsidRPr="0039306A">
        <w:rPr>
          <w:rFonts w:ascii="Times New Roman" w:hAnsi="Times New Roman" w:cs="Times New Roman"/>
          <w:sz w:val="20"/>
          <w:szCs w:val="20"/>
          <w:shd w:val="clear" w:color="auto" w:fill="FFFFFF"/>
        </w:rPr>
        <w:t xml:space="preserve">Наследственное </w:t>
      </w:r>
      <w:proofErr w:type="gramStart"/>
      <w:r w:rsidRPr="0039306A">
        <w:rPr>
          <w:rFonts w:ascii="Times New Roman" w:hAnsi="Times New Roman" w:cs="Times New Roman"/>
          <w:sz w:val="20"/>
          <w:szCs w:val="20"/>
          <w:shd w:val="clear" w:color="auto" w:fill="FFFFFF"/>
        </w:rPr>
        <w:t>право :</w:t>
      </w:r>
      <w:proofErr w:type="gramEnd"/>
      <w:r w:rsidRPr="0039306A">
        <w:rPr>
          <w:rFonts w:ascii="Times New Roman" w:hAnsi="Times New Roman" w:cs="Times New Roman"/>
          <w:sz w:val="20"/>
          <w:szCs w:val="20"/>
          <w:shd w:val="clear" w:color="auto" w:fill="FFFFFF"/>
        </w:rPr>
        <w:t xml:space="preserve"> уче</w:t>
      </w:r>
      <w:r>
        <w:rPr>
          <w:rFonts w:ascii="Times New Roman" w:hAnsi="Times New Roman" w:cs="Times New Roman"/>
          <w:sz w:val="20"/>
          <w:szCs w:val="20"/>
          <w:shd w:val="clear" w:color="auto" w:fill="FFFFFF"/>
        </w:rPr>
        <w:t>бник и практикум для вузов / И.</w:t>
      </w:r>
      <w:r w:rsidRPr="0039306A">
        <w:rPr>
          <w:rFonts w:ascii="Times New Roman" w:hAnsi="Times New Roman" w:cs="Times New Roman"/>
          <w:sz w:val="20"/>
          <w:szCs w:val="20"/>
          <w:shd w:val="clear" w:color="auto" w:fill="FFFFFF"/>
        </w:rPr>
        <w:t xml:space="preserve">Л. Корнеева. - </w:t>
      </w:r>
      <w:proofErr w:type="gramStart"/>
      <w:r w:rsidRPr="0039306A">
        <w:rPr>
          <w:rFonts w:ascii="Times New Roman" w:hAnsi="Times New Roman" w:cs="Times New Roman"/>
          <w:sz w:val="20"/>
          <w:szCs w:val="20"/>
          <w:shd w:val="clear" w:color="auto" w:fill="FFFFFF"/>
        </w:rPr>
        <w:t>М.</w:t>
      </w:r>
      <w:r>
        <w:rPr>
          <w:rFonts w:ascii="Times New Roman" w:hAnsi="Times New Roman" w:cs="Times New Roman"/>
          <w:sz w:val="20"/>
          <w:szCs w:val="20"/>
          <w:shd w:val="clear" w:color="auto" w:fill="FFFFFF"/>
        </w:rPr>
        <w:t xml:space="preserve"> </w:t>
      </w:r>
      <w:r w:rsidRPr="0039306A">
        <w:rPr>
          <w:rFonts w:ascii="Times New Roman" w:hAnsi="Times New Roman" w:cs="Times New Roman"/>
          <w:sz w:val="20"/>
          <w:szCs w:val="20"/>
          <w:shd w:val="clear" w:color="auto" w:fill="FFFFFF"/>
        </w:rPr>
        <w:t>:</w:t>
      </w:r>
      <w:proofErr w:type="gramEnd"/>
      <w:r w:rsidRPr="0039306A">
        <w:rPr>
          <w:rFonts w:ascii="Times New Roman" w:hAnsi="Times New Roman" w:cs="Times New Roman"/>
          <w:sz w:val="20"/>
          <w:szCs w:val="20"/>
          <w:shd w:val="clear" w:color="auto" w:fill="FFFFFF"/>
        </w:rPr>
        <w:t xml:space="preserve"> </w:t>
      </w:r>
      <w:proofErr w:type="spellStart"/>
      <w:r w:rsidRPr="0039306A">
        <w:rPr>
          <w:rFonts w:ascii="Times New Roman" w:hAnsi="Times New Roman" w:cs="Times New Roman"/>
          <w:sz w:val="20"/>
          <w:szCs w:val="20"/>
          <w:shd w:val="clear" w:color="auto" w:fill="FFFFFF"/>
        </w:rPr>
        <w:t>Юрайт</w:t>
      </w:r>
      <w:proofErr w:type="spellEnd"/>
      <w:r w:rsidRPr="0039306A">
        <w:rPr>
          <w:rFonts w:ascii="Times New Roman" w:hAnsi="Times New Roman" w:cs="Times New Roman"/>
          <w:sz w:val="20"/>
          <w:szCs w:val="20"/>
          <w:shd w:val="clear" w:color="auto" w:fill="FFFFFF"/>
        </w:rPr>
        <w:t>, 2024. </w:t>
      </w:r>
      <w:r>
        <w:rPr>
          <w:rFonts w:ascii="Times New Roman" w:hAnsi="Times New Roman" w:cs="Times New Roman"/>
          <w:sz w:val="20"/>
          <w:szCs w:val="20"/>
          <w:shd w:val="clear" w:color="auto" w:fill="FFFFFF"/>
        </w:rPr>
        <w:t>–</w:t>
      </w:r>
      <w:r w:rsidRPr="0039306A">
        <w:rPr>
          <w:rFonts w:ascii="Times New Roman" w:hAnsi="Times New Roman" w:cs="Times New Roman"/>
          <w:sz w:val="20"/>
          <w:szCs w:val="20"/>
          <w:shd w:val="clear" w:color="auto" w:fill="FFFFFF"/>
        </w:rPr>
        <w:t xml:space="preserve"> </w:t>
      </w:r>
      <w:r>
        <w:rPr>
          <w:rFonts w:ascii="Times New Roman" w:hAnsi="Times New Roman" w:cs="Times New Roman"/>
          <w:sz w:val="20"/>
          <w:szCs w:val="20"/>
          <w:shd w:val="clear" w:color="auto" w:fill="FFFFFF"/>
        </w:rPr>
        <w:t>С. 10.</w:t>
      </w:r>
      <w:r w:rsidRPr="0039306A">
        <w:rPr>
          <w:rFonts w:ascii="Times New Roman" w:hAnsi="Times New Roman" w:cs="Times New Roman"/>
          <w:sz w:val="20"/>
          <w:szCs w:val="20"/>
          <w:shd w:val="clear" w:color="auto" w:fill="FFFFFF"/>
        </w:rPr>
        <w:t> </w:t>
      </w:r>
      <w:r w:rsidRPr="00697E38">
        <w:rPr>
          <w:rFonts w:ascii="Times New Roman" w:eastAsia="Times New Roman" w:hAnsi="Times New Roman" w:cs="Times New Roman"/>
          <w:sz w:val="20"/>
          <w:szCs w:val="20"/>
        </w:rPr>
        <w:t xml:space="preserve"> </w:t>
      </w:r>
    </w:p>
  </w:footnote>
  <w:footnote w:id="2">
    <w:p w14:paraId="3484AF46" w14:textId="5902B017" w:rsidR="00456300" w:rsidRPr="00CA3F4B" w:rsidRDefault="00456300" w:rsidP="00FC5683">
      <w:pPr>
        <w:widowControl w:val="0"/>
        <w:spacing w:after="0" w:line="240" w:lineRule="auto"/>
        <w:jc w:val="both"/>
        <w:rPr>
          <w:rFonts w:ascii="Times New Roman" w:eastAsia="Times New Roman" w:hAnsi="Times New Roman" w:cs="Times New Roman"/>
          <w:sz w:val="20"/>
          <w:szCs w:val="20"/>
          <w:lang w:eastAsia="ru-RU"/>
        </w:rPr>
      </w:pPr>
      <w:r w:rsidRPr="00CA3F4B">
        <w:rPr>
          <w:rStyle w:val="a6"/>
          <w:rFonts w:ascii="Times New Roman" w:hAnsi="Times New Roman" w:cs="Times New Roman"/>
          <w:sz w:val="20"/>
          <w:szCs w:val="20"/>
        </w:rPr>
        <w:footnoteRef/>
      </w:r>
      <w:r>
        <w:rPr>
          <w:rFonts w:ascii="Times New Roman" w:hAnsi="Times New Roman" w:cs="Times New Roman"/>
          <w:sz w:val="20"/>
          <w:szCs w:val="20"/>
        </w:rPr>
        <w:t xml:space="preserve"> </w:t>
      </w:r>
      <w:r w:rsidRPr="00CA3F4B">
        <w:rPr>
          <w:rFonts w:ascii="Times New Roman" w:eastAsia="Times New Roman" w:hAnsi="Times New Roman" w:cs="Times New Roman"/>
          <w:sz w:val="20"/>
          <w:szCs w:val="20"/>
          <w:lang w:eastAsia="ru-RU"/>
        </w:rPr>
        <w:t xml:space="preserve">Конституция Российской Федерации (принята всенародным голосованием 12.12.1993) (с учетом поправок, внесенных Законами РФ о поправках к Конституции РФ </w:t>
      </w:r>
      <w:r w:rsidRPr="00CA3F4B">
        <w:rPr>
          <w:rFonts w:ascii="Times New Roman" w:eastAsia="Times New Roman" w:hAnsi="Times New Roman" w:cs="Times New Roman"/>
          <w:sz w:val="20"/>
          <w:szCs w:val="20"/>
          <w:highlight w:val="white"/>
          <w:lang w:eastAsia="ru-RU"/>
        </w:rPr>
        <w:t>от 30.12.2008 № 6-ФКЗ, от 01.07.2020 № 1-ФКЗ, от 04.10.2022 № 8-ФКЗ) //</w:t>
      </w:r>
      <w:r w:rsidRPr="00CA3F4B">
        <w:rPr>
          <w:rFonts w:ascii="Times New Roman" w:eastAsia="Times New Roman" w:hAnsi="Times New Roman" w:cs="Times New Roman"/>
          <w:sz w:val="20"/>
          <w:szCs w:val="20"/>
          <w:lang w:eastAsia="ru-RU"/>
        </w:rPr>
        <w:t xml:space="preserve"> С</w:t>
      </w:r>
      <w:r>
        <w:rPr>
          <w:rFonts w:ascii="Times New Roman" w:eastAsia="Times New Roman" w:hAnsi="Times New Roman" w:cs="Times New Roman"/>
          <w:sz w:val="20"/>
          <w:szCs w:val="20"/>
          <w:lang w:eastAsia="ru-RU"/>
        </w:rPr>
        <w:t xml:space="preserve">обрание </w:t>
      </w:r>
      <w:r w:rsidRPr="00CA3F4B">
        <w:rPr>
          <w:rFonts w:ascii="Times New Roman" w:eastAsia="Times New Roman" w:hAnsi="Times New Roman" w:cs="Times New Roman"/>
          <w:sz w:val="20"/>
          <w:szCs w:val="20"/>
          <w:lang w:eastAsia="ru-RU"/>
        </w:rPr>
        <w:t>З</w:t>
      </w:r>
      <w:r>
        <w:rPr>
          <w:rFonts w:ascii="Times New Roman" w:eastAsia="Times New Roman" w:hAnsi="Times New Roman" w:cs="Times New Roman"/>
          <w:sz w:val="20"/>
          <w:szCs w:val="20"/>
          <w:lang w:eastAsia="ru-RU"/>
        </w:rPr>
        <w:t>аконодательства</w:t>
      </w:r>
      <w:r w:rsidRPr="00CA3F4B">
        <w:rPr>
          <w:rFonts w:ascii="Times New Roman" w:eastAsia="Times New Roman" w:hAnsi="Times New Roman" w:cs="Times New Roman"/>
          <w:sz w:val="20"/>
          <w:szCs w:val="20"/>
          <w:lang w:eastAsia="ru-RU"/>
        </w:rPr>
        <w:t xml:space="preserve"> РФ. - 2020. - № 31. </w:t>
      </w:r>
    </w:p>
  </w:footnote>
  <w:footnote w:id="3">
    <w:p w14:paraId="6144E65F" w14:textId="028FA798" w:rsidR="00456300" w:rsidRPr="00CA3F4B" w:rsidRDefault="00456300" w:rsidP="00FC5683">
      <w:pPr>
        <w:pStyle w:val="a4"/>
        <w:widowControl w:val="0"/>
        <w:jc w:val="both"/>
        <w:rPr>
          <w:rFonts w:ascii="Times New Roman" w:hAnsi="Times New Roman" w:cs="Times New Roman"/>
        </w:rPr>
      </w:pPr>
      <w:r w:rsidRPr="00CA3F4B">
        <w:rPr>
          <w:rStyle w:val="a6"/>
          <w:rFonts w:ascii="Times New Roman" w:hAnsi="Times New Roman" w:cs="Times New Roman"/>
        </w:rPr>
        <w:footnoteRef/>
      </w:r>
      <w:r w:rsidRPr="00CA3F4B">
        <w:rPr>
          <w:rFonts w:ascii="Times New Roman" w:hAnsi="Times New Roman" w:cs="Times New Roman"/>
        </w:rPr>
        <w:t xml:space="preserve"> Корнеева И.Л. Наследстве</w:t>
      </w:r>
      <w:r>
        <w:rPr>
          <w:rFonts w:ascii="Times New Roman" w:hAnsi="Times New Roman" w:cs="Times New Roman"/>
        </w:rPr>
        <w:t xml:space="preserve">нное право Российской </w:t>
      </w:r>
      <w:proofErr w:type="gramStart"/>
      <w:r>
        <w:rPr>
          <w:rFonts w:ascii="Times New Roman" w:hAnsi="Times New Roman" w:cs="Times New Roman"/>
        </w:rPr>
        <w:t>Федерации :</w:t>
      </w:r>
      <w:proofErr w:type="gramEnd"/>
      <w:r>
        <w:rPr>
          <w:rFonts w:ascii="Times New Roman" w:hAnsi="Times New Roman" w:cs="Times New Roman"/>
        </w:rPr>
        <w:t xml:space="preserve"> учебник </w:t>
      </w:r>
      <w:r w:rsidRPr="00AE0751">
        <w:rPr>
          <w:rFonts w:ascii="Times New Roman" w:hAnsi="Times New Roman" w:cs="Times New Roman"/>
        </w:rPr>
        <w:t>/</w:t>
      </w:r>
      <w:r>
        <w:rPr>
          <w:rFonts w:ascii="Times New Roman" w:hAnsi="Times New Roman" w:cs="Times New Roman"/>
        </w:rPr>
        <w:t xml:space="preserve"> И. Л. Корнеева.</w:t>
      </w:r>
      <w:r w:rsidRPr="00CA3F4B">
        <w:rPr>
          <w:rFonts w:ascii="Times New Roman" w:hAnsi="Times New Roman" w:cs="Times New Roman"/>
        </w:rPr>
        <w:t xml:space="preserve"> - </w:t>
      </w:r>
      <w:proofErr w:type="gramStart"/>
      <w:r w:rsidRPr="00CA3F4B">
        <w:rPr>
          <w:rFonts w:ascii="Times New Roman" w:hAnsi="Times New Roman" w:cs="Times New Roman"/>
        </w:rPr>
        <w:t>М.</w:t>
      </w:r>
      <w:r>
        <w:rPr>
          <w:rFonts w:ascii="Times New Roman" w:hAnsi="Times New Roman" w:cs="Times New Roman"/>
        </w:rPr>
        <w:t xml:space="preserve"> </w:t>
      </w:r>
      <w:r w:rsidRPr="00CA3F4B">
        <w:rPr>
          <w:rFonts w:ascii="Times New Roman" w:hAnsi="Times New Roman" w:cs="Times New Roman"/>
        </w:rPr>
        <w:t>:</w:t>
      </w:r>
      <w:proofErr w:type="gramEnd"/>
      <w:r w:rsidRPr="00CA3F4B">
        <w:rPr>
          <w:rFonts w:ascii="Times New Roman" w:hAnsi="Times New Roman" w:cs="Times New Roman"/>
        </w:rPr>
        <w:t xml:space="preserve"> </w:t>
      </w:r>
      <w:proofErr w:type="spellStart"/>
      <w:r w:rsidRPr="00CA3F4B">
        <w:rPr>
          <w:rFonts w:ascii="Times New Roman" w:hAnsi="Times New Roman" w:cs="Times New Roman"/>
        </w:rPr>
        <w:t>Юрайт</w:t>
      </w:r>
      <w:proofErr w:type="spellEnd"/>
      <w:r w:rsidRPr="00CA3F4B">
        <w:rPr>
          <w:rFonts w:ascii="Times New Roman" w:hAnsi="Times New Roman" w:cs="Times New Roman"/>
        </w:rPr>
        <w:t xml:space="preserve">, 2011. - С. </w:t>
      </w:r>
      <w:r>
        <w:rPr>
          <w:rFonts w:ascii="Times New Roman" w:hAnsi="Times New Roman" w:cs="Times New Roman"/>
        </w:rPr>
        <w:t xml:space="preserve">131. </w:t>
      </w:r>
    </w:p>
  </w:footnote>
  <w:footnote w:id="4">
    <w:p w14:paraId="2B46B177" w14:textId="77777777" w:rsidR="00456300" w:rsidRPr="00CA3F4B" w:rsidRDefault="00456300" w:rsidP="00FC5683">
      <w:pPr>
        <w:pStyle w:val="a3"/>
        <w:widowControl w:val="0"/>
        <w:spacing w:after="0"/>
        <w:jc w:val="both"/>
        <w:rPr>
          <w:sz w:val="20"/>
          <w:szCs w:val="20"/>
        </w:rPr>
      </w:pPr>
      <w:r w:rsidRPr="00CA3F4B">
        <w:rPr>
          <w:rStyle w:val="a6"/>
          <w:sz w:val="20"/>
          <w:szCs w:val="20"/>
        </w:rPr>
        <w:footnoteRef/>
      </w:r>
      <w:r w:rsidRPr="00CA3F4B">
        <w:rPr>
          <w:sz w:val="20"/>
          <w:szCs w:val="20"/>
        </w:rPr>
        <w:t xml:space="preserve"> Гражданский кодекс Российской Федерации (часть третья) от 26.11.2001 № 146-ФЗ (ред. от 0</w:t>
      </w:r>
      <w:r>
        <w:rPr>
          <w:sz w:val="20"/>
          <w:szCs w:val="20"/>
        </w:rPr>
        <w:t>8</w:t>
      </w:r>
      <w:r w:rsidRPr="00CA3F4B">
        <w:rPr>
          <w:sz w:val="20"/>
          <w:szCs w:val="20"/>
        </w:rPr>
        <w:t>.08.202</w:t>
      </w:r>
      <w:r>
        <w:rPr>
          <w:sz w:val="20"/>
          <w:szCs w:val="20"/>
        </w:rPr>
        <w:t>4</w:t>
      </w:r>
      <w:r w:rsidRPr="00CA3F4B">
        <w:rPr>
          <w:sz w:val="20"/>
          <w:szCs w:val="20"/>
        </w:rPr>
        <w:t>) // Парламентская газета. - 2001. - № 224.</w:t>
      </w:r>
    </w:p>
  </w:footnote>
  <w:footnote w:id="5">
    <w:p w14:paraId="5212EBBC" w14:textId="481DC6EA" w:rsidR="00456300" w:rsidRPr="0099611D" w:rsidRDefault="00456300" w:rsidP="00FC5683">
      <w:pPr>
        <w:pStyle w:val="a3"/>
        <w:widowControl w:val="0"/>
        <w:spacing w:after="0"/>
        <w:jc w:val="both"/>
        <w:rPr>
          <w:sz w:val="20"/>
          <w:szCs w:val="20"/>
        </w:rPr>
      </w:pPr>
      <w:r w:rsidRPr="0099611D">
        <w:rPr>
          <w:rStyle w:val="a6"/>
          <w:sz w:val="20"/>
          <w:szCs w:val="20"/>
        </w:rPr>
        <w:footnoteRef/>
      </w:r>
      <w:r w:rsidRPr="0099611D">
        <w:rPr>
          <w:sz w:val="20"/>
          <w:szCs w:val="20"/>
        </w:rPr>
        <w:t xml:space="preserve"> Семейный кодекс Российской Федерации от 29.12.1995 № 223-ФЗ (ред. от </w:t>
      </w:r>
      <w:r>
        <w:rPr>
          <w:sz w:val="20"/>
          <w:szCs w:val="20"/>
        </w:rPr>
        <w:t>05.02.2025</w:t>
      </w:r>
      <w:r w:rsidRPr="0099611D">
        <w:rPr>
          <w:sz w:val="20"/>
          <w:szCs w:val="20"/>
        </w:rPr>
        <w:t xml:space="preserve">) // Собрание законодательства РФ. – 1996. - № 1. - </w:t>
      </w:r>
      <w:r>
        <w:rPr>
          <w:sz w:val="20"/>
          <w:szCs w:val="20"/>
        </w:rPr>
        <w:t>С</w:t>
      </w:r>
      <w:r w:rsidRPr="0099611D">
        <w:rPr>
          <w:sz w:val="20"/>
          <w:szCs w:val="20"/>
        </w:rPr>
        <w:t>т. 16.</w:t>
      </w:r>
    </w:p>
  </w:footnote>
  <w:footnote w:id="6">
    <w:p w14:paraId="3AEA6C68" w14:textId="2053E965" w:rsidR="00456300" w:rsidRPr="0099611D" w:rsidRDefault="00456300" w:rsidP="00FC5683">
      <w:pPr>
        <w:pStyle w:val="a3"/>
        <w:widowControl w:val="0"/>
        <w:spacing w:after="0"/>
        <w:jc w:val="both"/>
        <w:rPr>
          <w:sz w:val="20"/>
          <w:szCs w:val="20"/>
        </w:rPr>
      </w:pPr>
      <w:r w:rsidRPr="0099611D">
        <w:rPr>
          <w:rStyle w:val="a6"/>
          <w:sz w:val="20"/>
          <w:szCs w:val="20"/>
        </w:rPr>
        <w:footnoteRef/>
      </w:r>
      <w:r w:rsidRPr="0099611D">
        <w:rPr>
          <w:sz w:val="20"/>
          <w:szCs w:val="20"/>
        </w:rPr>
        <w:t xml:space="preserve"> Налоговый кодекс Российской Федерации (часть вторая) от 05</w:t>
      </w:r>
      <w:r>
        <w:rPr>
          <w:sz w:val="20"/>
          <w:szCs w:val="20"/>
        </w:rPr>
        <w:t>.08.2000 № 117-ФЗ (ред. от 01.04</w:t>
      </w:r>
      <w:r w:rsidRPr="0099611D">
        <w:rPr>
          <w:sz w:val="20"/>
          <w:szCs w:val="20"/>
        </w:rPr>
        <w:t>.202</w:t>
      </w:r>
      <w:r>
        <w:rPr>
          <w:sz w:val="20"/>
          <w:szCs w:val="20"/>
        </w:rPr>
        <w:t>5</w:t>
      </w:r>
      <w:r w:rsidRPr="0099611D">
        <w:rPr>
          <w:sz w:val="20"/>
          <w:szCs w:val="20"/>
        </w:rPr>
        <w:t xml:space="preserve">) // Собрание законодательства РФ. – 2000. - № 32. - </w:t>
      </w:r>
      <w:r>
        <w:rPr>
          <w:sz w:val="20"/>
          <w:szCs w:val="20"/>
        </w:rPr>
        <w:t>С</w:t>
      </w:r>
      <w:r w:rsidRPr="0099611D">
        <w:rPr>
          <w:sz w:val="20"/>
          <w:szCs w:val="20"/>
        </w:rPr>
        <w:t>т. 3340.</w:t>
      </w:r>
    </w:p>
  </w:footnote>
  <w:footnote w:id="7">
    <w:p w14:paraId="4E4D94D7" w14:textId="4792632B" w:rsidR="00456300" w:rsidRPr="0099611D" w:rsidRDefault="00456300" w:rsidP="00FC5683">
      <w:pPr>
        <w:pStyle w:val="a3"/>
        <w:widowControl w:val="0"/>
        <w:spacing w:after="0"/>
        <w:jc w:val="both"/>
      </w:pPr>
      <w:r w:rsidRPr="0099611D">
        <w:rPr>
          <w:rStyle w:val="a6"/>
          <w:sz w:val="20"/>
          <w:szCs w:val="20"/>
        </w:rPr>
        <w:footnoteRef/>
      </w:r>
      <w:r w:rsidRPr="0099611D">
        <w:rPr>
          <w:sz w:val="20"/>
          <w:szCs w:val="20"/>
        </w:rPr>
        <w:t xml:space="preserve"> Федеральный закон от 13.12.1996 </w:t>
      </w:r>
      <w:r>
        <w:rPr>
          <w:sz w:val="20"/>
          <w:szCs w:val="20"/>
        </w:rPr>
        <w:t>№</w:t>
      </w:r>
      <w:r w:rsidRPr="0099611D">
        <w:rPr>
          <w:sz w:val="20"/>
          <w:szCs w:val="20"/>
        </w:rPr>
        <w:t xml:space="preserve"> 150-ФЗ (ред. от </w:t>
      </w:r>
      <w:r>
        <w:rPr>
          <w:sz w:val="20"/>
          <w:szCs w:val="20"/>
        </w:rPr>
        <w:t>08.08.2024</w:t>
      </w:r>
      <w:r w:rsidRPr="0099611D">
        <w:rPr>
          <w:sz w:val="20"/>
          <w:szCs w:val="20"/>
        </w:rPr>
        <w:t xml:space="preserve">) «Об оружии» // Собрание законодательства РФ. – 1996. - № 51. - </w:t>
      </w:r>
      <w:r>
        <w:rPr>
          <w:sz w:val="20"/>
          <w:szCs w:val="20"/>
        </w:rPr>
        <w:t>С</w:t>
      </w:r>
      <w:r w:rsidRPr="0099611D">
        <w:rPr>
          <w:sz w:val="20"/>
          <w:szCs w:val="20"/>
        </w:rPr>
        <w:t>т. 5681.</w:t>
      </w:r>
    </w:p>
  </w:footnote>
  <w:footnote w:id="8">
    <w:p w14:paraId="1153EBC0" w14:textId="1DB9C82A" w:rsidR="00456300" w:rsidRPr="004903EC" w:rsidRDefault="00456300" w:rsidP="00FC5683">
      <w:pPr>
        <w:pStyle w:val="a3"/>
        <w:widowControl w:val="0"/>
        <w:spacing w:after="0"/>
        <w:jc w:val="both"/>
        <w:rPr>
          <w:sz w:val="20"/>
          <w:szCs w:val="20"/>
        </w:rPr>
      </w:pPr>
      <w:r w:rsidRPr="004903EC">
        <w:rPr>
          <w:rStyle w:val="a6"/>
          <w:sz w:val="20"/>
          <w:szCs w:val="20"/>
        </w:rPr>
        <w:footnoteRef/>
      </w:r>
      <w:r w:rsidRPr="004903EC">
        <w:rPr>
          <w:sz w:val="20"/>
          <w:szCs w:val="20"/>
        </w:rPr>
        <w:t xml:space="preserve"> Федеральный закон от 08.12.1995 № 193-ФЗ (ред. от </w:t>
      </w:r>
      <w:r>
        <w:rPr>
          <w:sz w:val="20"/>
          <w:szCs w:val="20"/>
        </w:rPr>
        <w:t>22.06.2024</w:t>
      </w:r>
      <w:r w:rsidRPr="004903EC">
        <w:rPr>
          <w:sz w:val="20"/>
          <w:szCs w:val="20"/>
        </w:rPr>
        <w:t xml:space="preserve">) «О сельскохозяйственной кооперации» // Собрание законодательства РФ. – 1995. - № 50. - </w:t>
      </w:r>
      <w:r>
        <w:rPr>
          <w:sz w:val="20"/>
          <w:szCs w:val="20"/>
        </w:rPr>
        <w:t>С</w:t>
      </w:r>
      <w:r w:rsidRPr="004903EC">
        <w:rPr>
          <w:sz w:val="20"/>
          <w:szCs w:val="20"/>
        </w:rPr>
        <w:t>т. 4870.</w:t>
      </w:r>
    </w:p>
  </w:footnote>
  <w:footnote w:id="9">
    <w:p w14:paraId="5B87F0F3" w14:textId="0E442C75" w:rsidR="00456300" w:rsidRPr="004903EC" w:rsidRDefault="00456300" w:rsidP="00FC5683">
      <w:pPr>
        <w:pStyle w:val="a3"/>
        <w:widowControl w:val="0"/>
        <w:shd w:val="clear" w:color="auto" w:fill="FFFFFF"/>
        <w:spacing w:after="0"/>
        <w:jc w:val="both"/>
        <w:textAlignment w:val="top"/>
        <w:rPr>
          <w:sz w:val="20"/>
          <w:szCs w:val="20"/>
        </w:rPr>
      </w:pPr>
      <w:r w:rsidRPr="004903EC">
        <w:rPr>
          <w:rStyle w:val="a6"/>
          <w:sz w:val="20"/>
          <w:szCs w:val="20"/>
        </w:rPr>
        <w:footnoteRef/>
      </w:r>
      <w:r w:rsidRPr="004903EC">
        <w:rPr>
          <w:sz w:val="20"/>
          <w:szCs w:val="20"/>
        </w:rPr>
        <w:t xml:space="preserve"> </w:t>
      </w:r>
      <w:proofErr w:type="spellStart"/>
      <w:r w:rsidRPr="004903EC">
        <w:rPr>
          <w:sz w:val="20"/>
          <w:szCs w:val="20"/>
        </w:rPr>
        <w:t>Желонкин</w:t>
      </w:r>
      <w:proofErr w:type="spellEnd"/>
      <w:r w:rsidRPr="004903EC">
        <w:rPr>
          <w:sz w:val="20"/>
          <w:szCs w:val="20"/>
        </w:rPr>
        <w:t xml:space="preserve"> С.С., Ивашин Д.И. Наследственное право: учебное п</w:t>
      </w:r>
      <w:r>
        <w:rPr>
          <w:sz w:val="20"/>
          <w:szCs w:val="20"/>
        </w:rPr>
        <w:t xml:space="preserve">особие </w:t>
      </w:r>
      <w:r w:rsidRPr="00AE0751">
        <w:rPr>
          <w:sz w:val="20"/>
          <w:szCs w:val="20"/>
        </w:rPr>
        <w:t>/</w:t>
      </w:r>
      <w:r>
        <w:rPr>
          <w:sz w:val="20"/>
          <w:szCs w:val="20"/>
        </w:rPr>
        <w:t xml:space="preserve"> С. С. </w:t>
      </w:r>
      <w:proofErr w:type="spellStart"/>
      <w:r>
        <w:rPr>
          <w:sz w:val="20"/>
          <w:szCs w:val="20"/>
        </w:rPr>
        <w:t>Желонкин</w:t>
      </w:r>
      <w:proofErr w:type="spellEnd"/>
      <w:r>
        <w:rPr>
          <w:sz w:val="20"/>
          <w:szCs w:val="20"/>
        </w:rPr>
        <w:t>, Д. И. Ивашин.</w:t>
      </w:r>
      <w:r w:rsidRPr="004903EC">
        <w:rPr>
          <w:sz w:val="20"/>
          <w:szCs w:val="20"/>
        </w:rPr>
        <w:t xml:space="preserve"> - </w:t>
      </w:r>
      <w:proofErr w:type="gramStart"/>
      <w:r w:rsidRPr="004903EC">
        <w:rPr>
          <w:sz w:val="20"/>
          <w:szCs w:val="20"/>
        </w:rPr>
        <w:t>М.</w:t>
      </w:r>
      <w:r>
        <w:rPr>
          <w:sz w:val="20"/>
          <w:szCs w:val="20"/>
        </w:rPr>
        <w:t xml:space="preserve"> </w:t>
      </w:r>
      <w:r w:rsidRPr="004903EC">
        <w:rPr>
          <w:sz w:val="20"/>
          <w:szCs w:val="20"/>
        </w:rPr>
        <w:t>:</w:t>
      </w:r>
      <w:proofErr w:type="gramEnd"/>
      <w:r w:rsidRPr="004903EC">
        <w:rPr>
          <w:sz w:val="20"/>
          <w:szCs w:val="20"/>
        </w:rPr>
        <w:t xml:space="preserve"> </w:t>
      </w:r>
      <w:proofErr w:type="spellStart"/>
      <w:r w:rsidRPr="004903EC">
        <w:rPr>
          <w:sz w:val="20"/>
          <w:szCs w:val="20"/>
        </w:rPr>
        <w:t>Юстицинформ</w:t>
      </w:r>
      <w:proofErr w:type="spellEnd"/>
      <w:r w:rsidRPr="004903EC">
        <w:rPr>
          <w:sz w:val="20"/>
          <w:szCs w:val="20"/>
        </w:rPr>
        <w:t xml:space="preserve">, 2014. – </w:t>
      </w:r>
      <w:r>
        <w:rPr>
          <w:sz w:val="20"/>
          <w:szCs w:val="20"/>
        </w:rPr>
        <w:t>С. 28.</w:t>
      </w:r>
      <w:r w:rsidRPr="004903EC">
        <w:rPr>
          <w:sz w:val="20"/>
          <w:szCs w:val="20"/>
        </w:rPr>
        <w:t xml:space="preserve"> </w:t>
      </w:r>
    </w:p>
  </w:footnote>
  <w:footnote w:id="10">
    <w:p w14:paraId="09339011" w14:textId="77777777" w:rsidR="00456300" w:rsidRDefault="00456300" w:rsidP="00FC5683">
      <w:pPr>
        <w:pStyle w:val="a4"/>
        <w:widowControl w:val="0"/>
        <w:jc w:val="both"/>
      </w:pPr>
      <w:r w:rsidRPr="004903EC">
        <w:rPr>
          <w:rStyle w:val="a6"/>
          <w:rFonts w:ascii="Times New Roman" w:hAnsi="Times New Roman" w:cs="Times New Roman"/>
        </w:rPr>
        <w:footnoteRef/>
      </w:r>
      <w:r w:rsidRPr="004903EC">
        <w:rPr>
          <w:rFonts w:ascii="Times New Roman" w:hAnsi="Times New Roman" w:cs="Times New Roman"/>
        </w:rPr>
        <w:t xml:space="preserve"> Гражданский кодекс Российской Федерации (часть третья) от 26.11.2001 № 146-ФЗ (ред. от 0</w:t>
      </w:r>
      <w:r>
        <w:rPr>
          <w:rFonts w:ascii="Times New Roman" w:hAnsi="Times New Roman" w:cs="Times New Roman"/>
        </w:rPr>
        <w:t>8</w:t>
      </w:r>
      <w:r w:rsidRPr="004903EC">
        <w:rPr>
          <w:rFonts w:ascii="Times New Roman" w:hAnsi="Times New Roman" w:cs="Times New Roman"/>
        </w:rPr>
        <w:t>.08.202</w:t>
      </w:r>
      <w:r>
        <w:rPr>
          <w:rFonts w:ascii="Times New Roman" w:hAnsi="Times New Roman" w:cs="Times New Roman"/>
        </w:rPr>
        <w:t>4</w:t>
      </w:r>
      <w:r w:rsidRPr="004903EC">
        <w:rPr>
          <w:rFonts w:ascii="Times New Roman" w:hAnsi="Times New Roman" w:cs="Times New Roman"/>
        </w:rPr>
        <w:t>) // Парламентская газета. - 2001. - № 224.</w:t>
      </w:r>
    </w:p>
  </w:footnote>
  <w:footnote w:id="11">
    <w:p w14:paraId="1A2AA456" w14:textId="48200C62" w:rsidR="00456300" w:rsidRPr="00B33559" w:rsidRDefault="00456300" w:rsidP="00FC5683">
      <w:pPr>
        <w:pStyle w:val="a4"/>
        <w:widowControl w:val="0"/>
        <w:jc w:val="both"/>
        <w:rPr>
          <w:rFonts w:ascii="Times New Roman" w:hAnsi="Times New Roman" w:cs="Times New Roman"/>
        </w:rPr>
      </w:pPr>
      <w:r w:rsidRPr="00B33559">
        <w:rPr>
          <w:rStyle w:val="a6"/>
          <w:rFonts w:ascii="Times New Roman" w:hAnsi="Times New Roman" w:cs="Times New Roman"/>
        </w:rPr>
        <w:footnoteRef/>
      </w:r>
      <w:r w:rsidRPr="00B33559">
        <w:rPr>
          <w:rFonts w:ascii="Times New Roman" w:hAnsi="Times New Roman" w:cs="Times New Roman"/>
        </w:rPr>
        <w:t xml:space="preserve"> Декрет ВЦИК «Об отмене наследования» от 27.04.1918. // Электронная библиотека исторических документов </w:t>
      </w:r>
      <w:r w:rsidRPr="00B33559">
        <w:rPr>
          <w:rFonts w:ascii="Times New Roman" w:eastAsia="Times New Roman" w:hAnsi="Times New Roman" w:cs="Times New Roman"/>
          <w:lang w:eastAsia="ru-RU"/>
        </w:rPr>
        <w:t>[</w:t>
      </w:r>
      <w:r>
        <w:rPr>
          <w:rFonts w:ascii="Times New Roman" w:eastAsia="Times New Roman" w:hAnsi="Times New Roman" w:cs="Times New Roman"/>
          <w:lang w:eastAsia="ru-RU"/>
        </w:rPr>
        <w:t>Электронный ресурс</w:t>
      </w:r>
      <w:r w:rsidRPr="00B33559">
        <w:rPr>
          <w:rFonts w:ascii="Times New Roman" w:eastAsia="Times New Roman" w:hAnsi="Times New Roman" w:cs="Times New Roman"/>
          <w:lang w:eastAsia="ru-RU"/>
        </w:rPr>
        <w:t xml:space="preserve">] URL: </w:t>
      </w:r>
      <w:hyperlink r:id="rId1" w:history="1">
        <w:r w:rsidRPr="00B33559">
          <w:rPr>
            <w:rStyle w:val="a7"/>
            <w:rFonts w:ascii="Times New Roman" w:hAnsi="Times New Roman" w:cs="Times New Roman"/>
            <w:color w:val="auto"/>
            <w:u w:val="none"/>
          </w:rPr>
          <w:t>http://www.hist.msu.ru/ER/Etext/DEKRET/18-04-27.htm</w:t>
        </w:r>
      </w:hyperlink>
      <w:r w:rsidRPr="00B33559">
        <w:rPr>
          <w:rStyle w:val="a7"/>
          <w:rFonts w:ascii="Times New Roman" w:hAnsi="Times New Roman" w:cs="Times New Roman"/>
          <w:color w:val="auto"/>
          <w:u w:val="none"/>
        </w:rPr>
        <w:t xml:space="preserve"> (дата обращения: 04.12.2024)</w:t>
      </w:r>
      <w:r w:rsidRPr="00B33559">
        <w:rPr>
          <w:rFonts w:ascii="Times New Roman" w:hAnsi="Times New Roman" w:cs="Times New Roman"/>
        </w:rPr>
        <w:t xml:space="preserve"> </w:t>
      </w:r>
    </w:p>
  </w:footnote>
  <w:footnote w:id="12">
    <w:p w14:paraId="70EF27A5" w14:textId="76342324" w:rsidR="00456300" w:rsidRDefault="00456300" w:rsidP="00FC5683">
      <w:pPr>
        <w:pStyle w:val="a4"/>
        <w:widowControl w:val="0"/>
        <w:jc w:val="both"/>
      </w:pPr>
      <w:r w:rsidRPr="00D9297E">
        <w:rPr>
          <w:rStyle w:val="a6"/>
          <w:rFonts w:ascii="Times New Roman" w:hAnsi="Times New Roman" w:cs="Times New Roman"/>
        </w:rPr>
        <w:footnoteRef/>
      </w:r>
      <w:r w:rsidRPr="00D9297E">
        <w:rPr>
          <w:rFonts w:ascii="Times New Roman" w:hAnsi="Times New Roman" w:cs="Times New Roman"/>
        </w:rPr>
        <w:t xml:space="preserve"> </w:t>
      </w:r>
      <w:r w:rsidRPr="00D9297E">
        <w:rPr>
          <w:rFonts w:ascii="Times New Roman" w:hAnsi="Times New Roman" w:cs="Times New Roman"/>
          <w:color w:val="000000"/>
        </w:rPr>
        <w:t>Черемных Г.</w:t>
      </w:r>
      <w:r>
        <w:rPr>
          <w:rFonts w:ascii="Times New Roman" w:hAnsi="Times New Roman" w:cs="Times New Roman"/>
          <w:color w:val="000000"/>
        </w:rPr>
        <w:t xml:space="preserve"> </w:t>
      </w:r>
      <w:r w:rsidRPr="00D9297E">
        <w:rPr>
          <w:rFonts w:ascii="Times New Roman" w:hAnsi="Times New Roman" w:cs="Times New Roman"/>
          <w:color w:val="000000"/>
        </w:rPr>
        <w:t>Г. Наследственное право</w:t>
      </w:r>
      <w:r>
        <w:rPr>
          <w:rFonts w:ascii="Times New Roman" w:hAnsi="Times New Roman" w:cs="Times New Roman"/>
          <w:color w:val="000000"/>
        </w:rPr>
        <w:t xml:space="preserve"> России: учебник для магистров </w:t>
      </w:r>
      <w:r w:rsidRPr="00385AE1">
        <w:rPr>
          <w:rFonts w:ascii="Times New Roman" w:hAnsi="Times New Roman" w:cs="Times New Roman"/>
          <w:color w:val="000000"/>
        </w:rPr>
        <w:t>/</w:t>
      </w:r>
      <w:r>
        <w:rPr>
          <w:rFonts w:ascii="Times New Roman" w:hAnsi="Times New Roman" w:cs="Times New Roman"/>
          <w:color w:val="000000"/>
        </w:rPr>
        <w:t xml:space="preserve"> Г. Г. Черемных. </w:t>
      </w:r>
      <w:r w:rsidRPr="00D9297E">
        <w:rPr>
          <w:rFonts w:ascii="Times New Roman" w:hAnsi="Times New Roman" w:cs="Times New Roman"/>
          <w:color w:val="000000"/>
        </w:rPr>
        <w:t xml:space="preserve">- </w:t>
      </w:r>
      <w:proofErr w:type="gramStart"/>
      <w:r w:rsidRPr="00D9297E">
        <w:rPr>
          <w:rFonts w:ascii="Times New Roman" w:hAnsi="Times New Roman" w:cs="Times New Roman"/>
          <w:color w:val="000000"/>
        </w:rPr>
        <w:t>М.</w:t>
      </w:r>
      <w:r>
        <w:rPr>
          <w:rFonts w:ascii="Times New Roman" w:hAnsi="Times New Roman" w:cs="Times New Roman"/>
          <w:color w:val="000000"/>
        </w:rPr>
        <w:t xml:space="preserve"> </w:t>
      </w:r>
      <w:r w:rsidRPr="00D9297E">
        <w:rPr>
          <w:rFonts w:ascii="Times New Roman" w:hAnsi="Times New Roman" w:cs="Times New Roman"/>
          <w:color w:val="000000"/>
        </w:rPr>
        <w:t>:</w:t>
      </w:r>
      <w:proofErr w:type="gramEnd"/>
      <w:r w:rsidRPr="00D9297E">
        <w:rPr>
          <w:rFonts w:ascii="Times New Roman" w:hAnsi="Times New Roman" w:cs="Times New Roman"/>
          <w:color w:val="000000"/>
        </w:rPr>
        <w:t xml:space="preserve"> </w:t>
      </w:r>
      <w:proofErr w:type="spellStart"/>
      <w:r w:rsidRPr="00D9297E">
        <w:rPr>
          <w:rFonts w:ascii="Times New Roman" w:hAnsi="Times New Roman" w:cs="Times New Roman"/>
          <w:color w:val="000000"/>
        </w:rPr>
        <w:t>Юрайт</w:t>
      </w:r>
      <w:proofErr w:type="spellEnd"/>
      <w:r w:rsidRPr="00D9297E">
        <w:rPr>
          <w:rFonts w:ascii="Times New Roman" w:hAnsi="Times New Roman" w:cs="Times New Roman"/>
          <w:color w:val="000000"/>
        </w:rPr>
        <w:t xml:space="preserve">, 2018. – </w:t>
      </w:r>
      <w:r>
        <w:rPr>
          <w:rFonts w:ascii="Times New Roman" w:hAnsi="Times New Roman" w:cs="Times New Roman"/>
          <w:color w:val="000000"/>
        </w:rPr>
        <w:t>С. 12.</w:t>
      </w:r>
      <w:r>
        <w:rPr>
          <w:rFonts w:ascii="Arial" w:hAnsi="Arial" w:cs="Arial"/>
          <w:color w:val="000000"/>
          <w:sz w:val="23"/>
          <w:szCs w:val="23"/>
        </w:rPr>
        <w:t xml:space="preserve"> </w:t>
      </w:r>
    </w:p>
  </w:footnote>
  <w:footnote w:id="13">
    <w:p w14:paraId="21D0CBD2" w14:textId="1847B2D0" w:rsidR="00456300" w:rsidRPr="00D9297E" w:rsidRDefault="00456300" w:rsidP="00FC5683">
      <w:pPr>
        <w:pStyle w:val="a4"/>
        <w:widowControl w:val="0"/>
        <w:jc w:val="both"/>
        <w:rPr>
          <w:rFonts w:ascii="Times New Roman" w:hAnsi="Times New Roman" w:cs="Times New Roman"/>
        </w:rPr>
      </w:pPr>
      <w:r w:rsidRPr="00D9297E">
        <w:rPr>
          <w:rStyle w:val="a6"/>
          <w:rFonts w:ascii="Times New Roman" w:hAnsi="Times New Roman" w:cs="Times New Roman"/>
        </w:rPr>
        <w:footnoteRef/>
      </w:r>
      <w:r w:rsidRPr="00D9297E">
        <w:rPr>
          <w:rFonts w:ascii="Times New Roman" w:hAnsi="Times New Roman" w:cs="Times New Roman"/>
        </w:rPr>
        <w:t xml:space="preserve"> Черемных Г.</w:t>
      </w:r>
      <w:r>
        <w:rPr>
          <w:rFonts w:ascii="Times New Roman" w:hAnsi="Times New Roman" w:cs="Times New Roman"/>
        </w:rPr>
        <w:t xml:space="preserve"> </w:t>
      </w:r>
      <w:r w:rsidRPr="00D9297E">
        <w:rPr>
          <w:rFonts w:ascii="Times New Roman" w:hAnsi="Times New Roman" w:cs="Times New Roman"/>
        </w:rPr>
        <w:t>Г. Наследственное право</w:t>
      </w:r>
      <w:r>
        <w:rPr>
          <w:rFonts w:ascii="Times New Roman" w:hAnsi="Times New Roman" w:cs="Times New Roman"/>
        </w:rPr>
        <w:t xml:space="preserve"> России: учебник для магистров </w:t>
      </w:r>
      <w:r w:rsidRPr="00385AE1">
        <w:rPr>
          <w:rFonts w:ascii="Times New Roman" w:hAnsi="Times New Roman" w:cs="Times New Roman"/>
        </w:rPr>
        <w:t>/</w:t>
      </w:r>
      <w:r>
        <w:rPr>
          <w:rFonts w:ascii="Times New Roman" w:hAnsi="Times New Roman" w:cs="Times New Roman"/>
        </w:rPr>
        <w:t xml:space="preserve"> Г. Г. Черемных. </w:t>
      </w:r>
      <w:r w:rsidRPr="00D9297E">
        <w:rPr>
          <w:rFonts w:ascii="Times New Roman" w:hAnsi="Times New Roman" w:cs="Times New Roman"/>
        </w:rPr>
        <w:t xml:space="preserve">- М.: </w:t>
      </w:r>
      <w:proofErr w:type="spellStart"/>
      <w:r w:rsidRPr="00D9297E">
        <w:rPr>
          <w:rFonts w:ascii="Times New Roman" w:hAnsi="Times New Roman" w:cs="Times New Roman"/>
        </w:rPr>
        <w:t>Юрайт</w:t>
      </w:r>
      <w:proofErr w:type="spellEnd"/>
      <w:r w:rsidRPr="00D9297E">
        <w:rPr>
          <w:rFonts w:ascii="Times New Roman" w:hAnsi="Times New Roman" w:cs="Times New Roman"/>
        </w:rPr>
        <w:t xml:space="preserve">, 2018. – </w:t>
      </w:r>
      <w:r>
        <w:rPr>
          <w:rFonts w:ascii="Times New Roman" w:hAnsi="Times New Roman" w:cs="Times New Roman"/>
        </w:rPr>
        <w:t>С. 14.</w:t>
      </w:r>
    </w:p>
  </w:footnote>
  <w:footnote w:id="14">
    <w:p w14:paraId="6227F9E6" w14:textId="7CFDA110" w:rsidR="00456300" w:rsidRDefault="00456300" w:rsidP="00FC5683">
      <w:pPr>
        <w:pStyle w:val="a4"/>
        <w:widowControl w:val="0"/>
        <w:jc w:val="both"/>
      </w:pPr>
      <w:r w:rsidRPr="00D9297E">
        <w:rPr>
          <w:rStyle w:val="a6"/>
          <w:rFonts w:ascii="Times New Roman" w:hAnsi="Times New Roman" w:cs="Times New Roman"/>
        </w:rPr>
        <w:footnoteRef/>
      </w:r>
      <w:r w:rsidRPr="00D9297E">
        <w:rPr>
          <w:rFonts w:ascii="Times New Roman" w:hAnsi="Times New Roman" w:cs="Times New Roman"/>
        </w:rPr>
        <w:t xml:space="preserve"> Гущин В.</w:t>
      </w:r>
      <w:r>
        <w:rPr>
          <w:rFonts w:ascii="Times New Roman" w:hAnsi="Times New Roman" w:cs="Times New Roman"/>
        </w:rPr>
        <w:t xml:space="preserve"> </w:t>
      </w:r>
      <w:r w:rsidRPr="00D9297E">
        <w:rPr>
          <w:rFonts w:ascii="Times New Roman" w:hAnsi="Times New Roman" w:cs="Times New Roman"/>
        </w:rPr>
        <w:t xml:space="preserve">В., </w:t>
      </w:r>
      <w:proofErr w:type="spellStart"/>
      <w:r w:rsidRPr="00D9297E">
        <w:rPr>
          <w:rFonts w:ascii="Times New Roman" w:hAnsi="Times New Roman" w:cs="Times New Roman"/>
        </w:rPr>
        <w:t>Гуреев</w:t>
      </w:r>
      <w:proofErr w:type="spellEnd"/>
      <w:r w:rsidRPr="00D9297E">
        <w:rPr>
          <w:rFonts w:ascii="Times New Roman" w:hAnsi="Times New Roman" w:cs="Times New Roman"/>
        </w:rPr>
        <w:t xml:space="preserve"> В.</w:t>
      </w:r>
      <w:r>
        <w:rPr>
          <w:rFonts w:ascii="Times New Roman" w:hAnsi="Times New Roman" w:cs="Times New Roman"/>
        </w:rPr>
        <w:t xml:space="preserve"> </w:t>
      </w:r>
      <w:r w:rsidRPr="00D9297E">
        <w:rPr>
          <w:rFonts w:ascii="Times New Roman" w:hAnsi="Times New Roman" w:cs="Times New Roman"/>
        </w:rPr>
        <w:t>А. Насле</w:t>
      </w:r>
      <w:r>
        <w:rPr>
          <w:rFonts w:ascii="Times New Roman" w:hAnsi="Times New Roman" w:cs="Times New Roman"/>
        </w:rPr>
        <w:t xml:space="preserve">дственное право России: учебник </w:t>
      </w:r>
      <w:r w:rsidRPr="003A3625">
        <w:rPr>
          <w:rFonts w:ascii="Times New Roman" w:hAnsi="Times New Roman" w:cs="Times New Roman"/>
        </w:rPr>
        <w:t>/</w:t>
      </w:r>
      <w:r>
        <w:rPr>
          <w:rFonts w:ascii="Times New Roman" w:hAnsi="Times New Roman" w:cs="Times New Roman"/>
        </w:rPr>
        <w:t xml:space="preserve"> В. В. Гущин, В. А. </w:t>
      </w:r>
      <w:proofErr w:type="spellStart"/>
      <w:r>
        <w:rPr>
          <w:rFonts w:ascii="Times New Roman" w:hAnsi="Times New Roman" w:cs="Times New Roman"/>
        </w:rPr>
        <w:t>Гуреева</w:t>
      </w:r>
      <w:proofErr w:type="spellEnd"/>
      <w:r>
        <w:rPr>
          <w:rFonts w:ascii="Times New Roman" w:hAnsi="Times New Roman" w:cs="Times New Roman"/>
        </w:rPr>
        <w:t>.</w:t>
      </w:r>
      <w:r w:rsidRPr="00D9297E">
        <w:rPr>
          <w:rFonts w:ascii="Times New Roman" w:hAnsi="Times New Roman" w:cs="Times New Roman"/>
        </w:rPr>
        <w:t xml:space="preserve"> - </w:t>
      </w:r>
      <w:proofErr w:type="gramStart"/>
      <w:r w:rsidRPr="00D9297E">
        <w:rPr>
          <w:rFonts w:ascii="Times New Roman" w:hAnsi="Times New Roman" w:cs="Times New Roman"/>
        </w:rPr>
        <w:t>М.</w:t>
      </w:r>
      <w:r>
        <w:rPr>
          <w:rFonts w:ascii="Times New Roman" w:hAnsi="Times New Roman" w:cs="Times New Roman"/>
        </w:rPr>
        <w:t xml:space="preserve"> </w:t>
      </w:r>
      <w:r w:rsidRPr="00D9297E">
        <w:rPr>
          <w:rFonts w:ascii="Times New Roman" w:hAnsi="Times New Roman" w:cs="Times New Roman"/>
        </w:rPr>
        <w:t>:</w:t>
      </w:r>
      <w:proofErr w:type="gramEnd"/>
      <w:r w:rsidRPr="00D9297E">
        <w:rPr>
          <w:rFonts w:ascii="Times New Roman" w:hAnsi="Times New Roman" w:cs="Times New Roman"/>
        </w:rPr>
        <w:t xml:space="preserve"> </w:t>
      </w:r>
      <w:proofErr w:type="spellStart"/>
      <w:r w:rsidRPr="00D9297E">
        <w:rPr>
          <w:rFonts w:ascii="Times New Roman" w:hAnsi="Times New Roman" w:cs="Times New Roman"/>
        </w:rPr>
        <w:t>Эксмо</w:t>
      </w:r>
      <w:proofErr w:type="spellEnd"/>
      <w:r w:rsidRPr="00D9297E">
        <w:rPr>
          <w:rFonts w:ascii="Times New Roman" w:hAnsi="Times New Roman" w:cs="Times New Roman"/>
        </w:rPr>
        <w:t>, 2009. - С. 29.</w:t>
      </w:r>
    </w:p>
  </w:footnote>
  <w:footnote w:id="15">
    <w:p w14:paraId="32AAD8C1" w14:textId="6A452DBA" w:rsidR="00456300" w:rsidRPr="008126DE" w:rsidRDefault="00456300" w:rsidP="00FC5683">
      <w:pPr>
        <w:pStyle w:val="a4"/>
        <w:widowControl w:val="0"/>
        <w:jc w:val="both"/>
        <w:rPr>
          <w:rFonts w:ascii="Times New Roman" w:hAnsi="Times New Roman" w:cs="Times New Roman"/>
        </w:rPr>
      </w:pPr>
      <w:r w:rsidRPr="008126DE">
        <w:rPr>
          <w:rStyle w:val="a6"/>
          <w:rFonts w:ascii="Times New Roman" w:hAnsi="Times New Roman" w:cs="Times New Roman"/>
        </w:rPr>
        <w:footnoteRef/>
      </w:r>
      <w:r w:rsidRPr="008126DE">
        <w:rPr>
          <w:rFonts w:ascii="Times New Roman" w:hAnsi="Times New Roman" w:cs="Times New Roman"/>
        </w:rPr>
        <w:t xml:space="preserve"> Гущин</w:t>
      </w:r>
      <w:r>
        <w:rPr>
          <w:rFonts w:ascii="Times New Roman" w:hAnsi="Times New Roman" w:cs="Times New Roman"/>
        </w:rPr>
        <w:t xml:space="preserve"> </w:t>
      </w:r>
      <w:r w:rsidRPr="008126DE">
        <w:rPr>
          <w:rFonts w:ascii="Times New Roman" w:hAnsi="Times New Roman" w:cs="Times New Roman"/>
        </w:rPr>
        <w:t>В.</w:t>
      </w:r>
      <w:r>
        <w:rPr>
          <w:rFonts w:ascii="Times New Roman" w:hAnsi="Times New Roman" w:cs="Times New Roman"/>
        </w:rPr>
        <w:t xml:space="preserve"> </w:t>
      </w:r>
      <w:r w:rsidRPr="008126DE">
        <w:rPr>
          <w:rFonts w:ascii="Times New Roman" w:hAnsi="Times New Roman" w:cs="Times New Roman"/>
        </w:rPr>
        <w:t xml:space="preserve">В., </w:t>
      </w:r>
      <w:proofErr w:type="spellStart"/>
      <w:r w:rsidRPr="008126DE">
        <w:rPr>
          <w:rFonts w:ascii="Times New Roman" w:hAnsi="Times New Roman" w:cs="Times New Roman"/>
        </w:rPr>
        <w:t>Гуреев</w:t>
      </w:r>
      <w:proofErr w:type="spellEnd"/>
      <w:r>
        <w:rPr>
          <w:rFonts w:ascii="Times New Roman" w:hAnsi="Times New Roman" w:cs="Times New Roman"/>
        </w:rPr>
        <w:t xml:space="preserve"> </w:t>
      </w:r>
      <w:r w:rsidRPr="008126DE">
        <w:rPr>
          <w:rFonts w:ascii="Times New Roman" w:hAnsi="Times New Roman" w:cs="Times New Roman"/>
        </w:rPr>
        <w:t>В.</w:t>
      </w:r>
      <w:r>
        <w:rPr>
          <w:rFonts w:ascii="Times New Roman" w:hAnsi="Times New Roman" w:cs="Times New Roman"/>
        </w:rPr>
        <w:t xml:space="preserve"> </w:t>
      </w:r>
      <w:r w:rsidRPr="008126DE">
        <w:rPr>
          <w:rFonts w:ascii="Times New Roman" w:hAnsi="Times New Roman" w:cs="Times New Roman"/>
        </w:rPr>
        <w:t>А. Насле</w:t>
      </w:r>
      <w:r>
        <w:rPr>
          <w:rFonts w:ascii="Times New Roman" w:hAnsi="Times New Roman" w:cs="Times New Roman"/>
        </w:rPr>
        <w:t xml:space="preserve">дственное право России: учебник </w:t>
      </w:r>
      <w:r w:rsidRPr="003A3625">
        <w:rPr>
          <w:rFonts w:ascii="Times New Roman" w:hAnsi="Times New Roman" w:cs="Times New Roman"/>
        </w:rPr>
        <w:t>/</w:t>
      </w:r>
      <w:r>
        <w:rPr>
          <w:rFonts w:ascii="Times New Roman" w:hAnsi="Times New Roman" w:cs="Times New Roman"/>
        </w:rPr>
        <w:t xml:space="preserve"> В. В. Гущин, В. А. </w:t>
      </w:r>
      <w:proofErr w:type="spellStart"/>
      <w:r>
        <w:rPr>
          <w:rFonts w:ascii="Times New Roman" w:hAnsi="Times New Roman" w:cs="Times New Roman"/>
        </w:rPr>
        <w:t>Гуреев</w:t>
      </w:r>
      <w:proofErr w:type="spellEnd"/>
      <w:r>
        <w:rPr>
          <w:rFonts w:ascii="Times New Roman" w:hAnsi="Times New Roman" w:cs="Times New Roman"/>
        </w:rPr>
        <w:t>.</w:t>
      </w:r>
      <w:r w:rsidRPr="008126DE">
        <w:rPr>
          <w:rFonts w:ascii="Times New Roman" w:hAnsi="Times New Roman" w:cs="Times New Roman"/>
        </w:rPr>
        <w:t xml:space="preserve"> - </w:t>
      </w:r>
      <w:proofErr w:type="gramStart"/>
      <w:r w:rsidRPr="008126DE">
        <w:rPr>
          <w:rFonts w:ascii="Times New Roman" w:hAnsi="Times New Roman" w:cs="Times New Roman"/>
        </w:rPr>
        <w:t>М.</w:t>
      </w:r>
      <w:r>
        <w:rPr>
          <w:rFonts w:ascii="Times New Roman" w:hAnsi="Times New Roman" w:cs="Times New Roman"/>
        </w:rPr>
        <w:t xml:space="preserve"> </w:t>
      </w:r>
      <w:r w:rsidRPr="008126DE">
        <w:rPr>
          <w:rFonts w:ascii="Times New Roman" w:hAnsi="Times New Roman" w:cs="Times New Roman"/>
        </w:rPr>
        <w:t>:</w:t>
      </w:r>
      <w:proofErr w:type="gramEnd"/>
      <w:r w:rsidRPr="008126DE">
        <w:rPr>
          <w:rFonts w:ascii="Times New Roman" w:hAnsi="Times New Roman" w:cs="Times New Roman"/>
        </w:rPr>
        <w:t xml:space="preserve"> </w:t>
      </w:r>
      <w:proofErr w:type="spellStart"/>
      <w:r w:rsidRPr="008126DE">
        <w:rPr>
          <w:rFonts w:ascii="Times New Roman" w:hAnsi="Times New Roman" w:cs="Times New Roman"/>
        </w:rPr>
        <w:t>Эксмо</w:t>
      </w:r>
      <w:proofErr w:type="spellEnd"/>
      <w:r w:rsidRPr="008126DE">
        <w:rPr>
          <w:rFonts w:ascii="Times New Roman" w:hAnsi="Times New Roman" w:cs="Times New Roman"/>
        </w:rPr>
        <w:t xml:space="preserve">, 2009. - С. </w:t>
      </w:r>
      <w:r>
        <w:rPr>
          <w:rFonts w:ascii="Times New Roman" w:hAnsi="Times New Roman" w:cs="Times New Roman"/>
        </w:rPr>
        <w:t>30.</w:t>
      </w:r>
    </w:p>
  </w:footnote>
  <w:footnote w:id="16">
    <w:p w14:paraId="5F4A22AD" w14:textId="22C4513F" w:rsidR="00456300" w:rsidRDefault="00456300" w:rsidP="00AB66B5">
      <w:pPr>
        <w:pStyle w:val="a4"/>
        <w:widowControl w:val="0"/>
        <w:jc w:val="both"/>
      </w:pPr>
      <w:r w:rsidRPr="008126DE">
        <w:rPr>
          <w:rStyle w:val="a6"/>
          <w:rFonts w:ascii="Times New Roman" w:hAnsi="Times New Roman" w:cs="Times New Roman"/>
        </w:rPr>
        <w:footnoteRef/>
      </w:r>
      <w:r w:rsidRPr="008126DE">
        <w:rPr>
          <w:rFonts w:ascii="Times New Roman" w:hAnsi="Times New Roman" w:cs="Times New Roman"/>
        </w:rPr>
        <w:t xml:space="preserve"> </w:t>
      </w:r>
      <w:proofErr w:type="spellStart"/>
      <w:r>
        <w:rPr>
          <w:rFonts w:ascii="Times New Roman" w:hAnsi="Times New Roman" w:cs="Times New Roman"/>
        </w:rPr>
        <w:t>Ханси</w:t>
      </w:r>
      <w:proofErr w:type="spellEnd"/>
      <w:r>
        <w:rPr>
          <w:rFonts w:ascii="Times New Roman" w:hAnsi="Times New Roman" w:cs="Times New Roman"/>
        </w:rPr>
        <w:t xml:space="preserve"> Д. </w:t>
      </w:r>
      <w:r w:rsidRPr="008126DE">
        <w:rPr>
          <w:rFonts w:ascii="Times New Roman" w:hAnsi="Times New Roman" w:cs="Times New Roman"/>
        </w:rPr>
        <w:t>В. Исторические аспекты наследования (в дореволюционной, советской и современной России) // Молодой ученый. - 2014. - № 12. - С. 217</w:t>
      </w:r>
      <w:r>
        <w:rPr>
          <w:rFonts w:ascii="Times New Roman" w:hAnsi="Times New Roman" w:cs="Times New Roman"/>
        </w:rPr>
        <w:t>.</w:t>
      </w:r>
    </w:p>
  </w:footnote>
  <w:footnote w:id="17">
    <w:p w14:paraId="3A213A63" w14:textId="25ABB710" w:rsidR="00456300" w:rsidRPr="0032541F" w:rsidRDefault="00456300" w:rsidP="00351FC4">
      <w:pPr>
        <w:pStyle w:val="a4"/>
        <w:widowControl w:val="0"/>
        <w:jc w:val="both"/>
        <w:rPr>
          <w:rFonts w:ascii="Times New Roman" w:hAnsi="Times New Roman" w:cs="Times New Roman"/>
        </w:rPr>
      </w:pPr>
      <w:r w:rsidRPr="0032541F">
        <w:rPr>
          <w:rStyle w:val="a6"/>
          <w:rFonts w:ascii="Times New Roman" w:hAnsi="Times New Roman" w:cs="Times New Roman"/>
        </w:rPr>
        <w:footnoteRef/>
      </w:r>
      <w:r w:rsidRPr="0032541F">
        <w:rPr>
          <w:rFonts w:ascii="Times New Roman" w:hAnsi="Times New Roman" w:cs="Times New Roman"/>
        </w:rPr>
        <w:t xml:space="preserve"> Иоффе О.</w:t>
      </w:r>
      <w:r>
        <w:rPr>
          <w:rFonts w:ascii="Times New Roman" w:hAnsi="Times New Roman" w:cs="Times New Roman"/>
        </w:rPr>
        <w:t xml:space="preserve"> </w:t>
      </w:r>
      <w:r w:rsidRPr="0032541F">
        <w:rPr>
          <w:rFonts w:ascii="Times New Roman" w:hAnsi="Times New Roman" w:cs="Times New Roman"/>
        </w:rPr>
        <w:t xml:space="preserve">С. Советское гражданское </w:t>
      </w:r>
      <w:proofErr w:type="gramStart"/>
      <w:r w:rsidRPr="0032541F">
        <w:rPr>
          <w:rFonts w:ascii="Times New Roman" w:hAnsi="Times New Roman" w:cs="Times New Roman"/>
        </w:rPr>
        <w:t>право</w:t>
      </w:r>
      <w:r>
        <w:rPr>
          <w:rFonts w:ascii="Times New Roman" w:hAnsi="Times New Roman" w:cs="Times New Roman"/>
        </w:rPr>
        <w:t xml:space="preserve"> :</w:t>
      </w:r>
      <w:proofErr w:type="gramEnd"/>
      <w:r>
        <w:rPr>
          <w:rFonts w:ascii="Times New Roman" w:hAnsi="Times New Roman" w:cs="Times New Roman"/>
        </w:rPr>
        <w:t xml:space="preserve"> учебник</w:t>
      </w:r>
      <w:r w:rsidRPr="0032541F">
        <w:rPr>
          <w:rFonts w:ascii="Times New Roman" w:hAnsi="Times New Roman" w:cs="Times New Roman"/>
        </w:rPr>
        <w:t xml:space="preserve"> / О.</w:t>
      </w:r>
      <w:r>
        <w:rPr>
          <w:rFonts w:ascii="Times New Roman" w:hAnsi="Times New Roman" w:cs="Times New Roman"/>
        </w:rPr>
        <w:t xml:space="preserve"> С. Иоффе. – </w:t>
      </w:r>
      <w:proofErr w:type="gramStart"/>
      <w:r>
        <w:rPr>
          <w:rFonts w:ascii="Times New Roman" w:hAnsi="Times New Roman" w:cs="Times New Roman"/>
        </w:rPr>
        <w:t>М. :</w:t>
      </w:r>
      <w:proofErr w:type="gramEnd"/>
      <w:r>
        <w:rPr>
          <w:rFonts w:ascii="Times New Roman" w:hAnsi="Times New Roman" w:cs="Times New Roman"/>
        </w:rPr>
        <w:t xml:space="preserve"> Проспект,</w:t>
      </w:r>
      <w:r w:rsidRPr="0032541F">
        <w:rPr>
          <w:rFonts w:ascii="Times New Roman" w:hAnsi="Times New Roman" w:cs="Times New Roman"/>
        </w:rPr>
        <w:t xml:space="preserve"> 1967. – </w:t>
      </w:r>
      <w:r>
        <w:rPr>
          <w:rFonts w:ascii="Times New Roman" w:hAnsi="Times New Roman" w:cs="Times New Roman"/>
        </w:rPr>
        <w:t xml:space="preserve">С. 95. </w:t>
      </w:r>
    </w:p>
  </w:footnote>
  <w:footnote w:id="18">
    <w:p w14:paraId="27C9C541" w14:textId="45260EB1" w:rsidR="00456300" w:rsidRDefault="00456300" w:rsidP="00351FC4">
      <w:pPr>
        <w:pStyle w:val="a4"/>
        <w:widowControl w:val="0"/>
        <w:jc w:val="both"/>
      </w:pPr>
      <w:r w:rsidRPr="0032541F">
        <w:rPr>
          <w:rStyle w:val="a6"/>
          <w:rFonts w:ascii="Times New Roman" w:hAnsi="Times New Roman" w:cs="Times New Roman"/>
        </w:rPr>
        <w:footnoteRef/>
      </w:r>
      <w:r w:rsidRPr="0032541F">
        <w:rPr>
          <w:rFonts w:ascii="Times New Roman" w:hAnsi="Times New Roman" w:cs="Times New Roman"/>
        </w:rPr>
        <w:t xml:space="preserve"> Белов В.</w:t>
      </w:r>
      <w:r>
        <w:rPr>
          <w:rFonts w:ascii="Times New Roman" w:hAnsi="Times New Roman" w:cs="Times New Roman"/>
        </w:rPr>
        <w:t xml:space="preserve"> </w:t>
      </w:r>
      <w:r w:rsidRPr="0032541F">
        <w:rPr>
          <w:rFonts w:ascii="Times New Roman" w:hAnsi="Times New Roman" w:cs="Times New Roman"/>
        </w:rPr>
        <w:t xml:space="preserve">А. «Наследование» и «наследственное правопреемство»: фактическое отношение и его правовая форма </w:t>
      </w:r>
      <w:r>
        <w:rPr>
          <w:rFonts w:ascii="Times New Roman" w:hAnsi="Times New Roman" w:cs="Times New Roman"/>
        </w:rPr>
        <w:t xml:space="preserve">// Наследственное право. - </w:t>
      </w:r>
      <w:r w:rsidRPr="0032541F">
        <w:rPr>
          <w:rFonts w:ascii="Times New Roman" w:hAnsi="Times New Roman" w:cs="Times New Roman"/>
        </w:rPr>
        <w:t>2014. – № 1. – С. 6</w:t>
      </w:r>
      <w:r>
        <w:rPr>
          <w:rFonts w:ascii="Times New Roman" w:hAnsi="Times New Roman" w:cs="Times New Roman"/>
        </w:rPr>
        <w:t>.</w:t>
      </w:r>
    </w:p>
  </w:footnote>
  <w:footnote w:id="19">
    <w:p w14:paraId="02A10790" w14:textId="3B73382A" w:rsidR="00456300" w:rsidRDefault="00456300" w:rsidP="00FC5683">
      <w:pPr>
        <w:pStyle w:val="a4"/>
        <w:widowControl w:val="0"/>
        <w:jc w:val="both"/>
      </w:pPr>
      <w:r w:rsidRPr="0032541F">
        <w:rPr>
          <w:rStyle w:val="a6"/>
          <w:rFonts w:ascii="Times New Roman" w:hAnsi="Times New Roman" w:cs="Times New Roman"/>
        </w:rPr>
        <w:footnoteRef/>
      </w:r>
      <w:r w:rsidRPr="0032541F">
        <w:rPr>
          <w:rFonts w:ascii="Times New Roman" w:hAnsi="Times New Roman" w:cs="Times New Roman"/>
        </w:rPr>
        <w:t xml:space="preserve"> Толстой Ю.</w:t>
      </w:r>
      <w:r>
        <w:rPr>
          <w:rFonts w:ascii="Times New Roman" w:hAnsi="Times New Roman" w:cs="Times New Roman"/>
        </w:rPr>
        <w:t xml:space="preserve"> </w:t>
      </w:r>
      <w:r w:rsidRPr="0032541F">
        <w:rPr>
          <w:rFonts w:ascii="Times New Roman" w:hAnsi="Times New Roman" w:cs="Times New Roman"/>
        </w:rPr>
        <w:t>К. Наследственное право: учебное пособие</w:t>
      </w:r>
      <w:r>
        <w:rPr>
          <w:rFonts w:ascii="Times New Roman" w:hAnsi="Times New Roman" w:cs="Times New Roman"/>
        </w:rPr>
        <w:t xml:space="preserve"> </w:t>
      </w:r>
      <w:r w:rsidRPr="00F43CDB">
        <w:rPr>
          <w:rFonts w:ascii="Times New Roman" w:hAnsi="Times New Roman" w:cs="Times New Roman"/>
        </w:rPr>
        <w:t>/</w:t>
      </w:r>
      <w:r>
        <w:rPr>
          <w:rFonts w:ascii="Times New Roman" w:hAnsi="Times New Roman" w:cs="Times New Roman"/>
        </w:rPr>
        <w:t xml:space="preserve"> Ю. К. Толстой.  </w:t>
      </w:r>
      <w:r w:rsidRPr="0032541F">
        <w:rPr>
          <w:rFonts w:ascii="Times New Roman" w:hAnsi="Times New Roman" w:cs="Times New Roman"/>
        </w:rPr>
        <w:t xml:space="preserve">– </w:t>
      </w:r>
      <w:proofErr w:type="gramStart"/>
      <w:r w:rsidRPr="0032541F">
        <w:rPr>
          <w:rFonts w:ascii="Times New Roman" w:hAnsi="Times New Roman" w:cs="Times New Roman"/>
        </w:rPr>
        <w:t>М.</w:t>
      </w:r>
      <w:r>
        <w:rPr>
          <w:rFonts w:ascii="Times New Roman" w:hAnsi="Times New Roman" w:cs="Times New Roman"/>
        </w:rPr>
        <w:t xml:space="preserve"> </w:t>
      </w:r>
      <w:r w:rsidRPr="0032541F">
        <w:rPr>
          <w:rFonts w:ascii="Times New Roman" w:hAnsi="Times New Roman" w:cs="Times New Roman"/>
        </w:rPr>
        <w:t>:</w:t>
      </w:r>
      <w:proofErr w:type="gramEnd"/>
      <w:r w:rsidRPr="0032541F">
        <w:rPr>
          <w:rFonts w:ascii="Times New Roman" w:hAnsi="Times New Roman" w:cs="Times New Roman"/>
        </w:rPr>
        <w:t xml:space="preserve"> Проспект, 2018. – </w:t>
      </w:r>
      <w:r>
        <w:rPr>
          <w:rFonts w:ascii="Times New Roman" w:hAnsi="Times New Roman" w:cs="Times New Roman"/>
        </w:rPr>
        <w:t>С. 100.</w:t>
      </w:r>
    </w:p>
  </w:footnote>
  <w:footnote w:id="20">
    <w:p w14:paraId="76ABD495" w14:textId="77777777" w:rsidR="00456300" w:rsidRDefault="00456300" w:rsidP="00FC5683">
      <w:pPr>
        <w:pStyle w:val="a4"/>
      </w:pPr>
      <w:r>
        <w:rPr>
          <w:rStyle w:val="a6"/>
        </w:rPr>
        <w:footnoteRef/>
      </w:r>
      <w:r>
        <w:t xml:space="preserve"> </w:t>
      </w:r>
      <w:r w:rsidRPr="004903EC">
        <w:rPr>
          <w:rFonts w:ascii="Times New Roman" w:hAnsi="Times New Roman" w:cs="Times New Roman"/>
        </w:rPr>
        <w:t>Гражданский кодекс Российской Федерации (часть третья) от 26.11.2001 № 146-ФЗ (ред. от 0</w:t>
      </w:r>
      <w:r>
        <w:rPr>
          <w:rFonts w:ascii="Times New Roman" w:hAnsi="Times New Roman" w:cs="Times New Roman"/>
        </w:rPr>
        <w:t>8</w:t>
      </w:r>
      <w:r w:rsidRPr="004903EC">
        <w:rPr>
          <w:rFonts w:ascii="Times New Roman" w:hAnsi="Times New Roman" w:cs="Times New Roman"/>
        </w:rPr>
        <w:t>.08.202</w:t>
      </w:r>
      <w:r>
        <w:rPr>
          <w:rFonts w:ascii="Times New Roman" w:hAnsi="Times New Roman" w:cs="Times New Roman"/>
        </w:rPr>
        <w:t>4</w:t>
      </w:r>
      <w:r w:rsidRPr="004903EC">
        <w:rPr>
          <w:rFonts w:ascii="Times New Roman" w:hAnsi="Times New Roman" w:cs="Times New Roman"/>
        </w:rPr>
        <w:t>) // Парламентская газета. - 2001. - № 224.</w:t>
      </w:r>
    </w:p>
  </w:footnote>
  <w:footnote w:id="21">
    <w:p w14:paraId="39075DF4" w14:textId="4154728F" w:rsidR="00456300" w:rsidRPr="0029320A" w:rsidRDefault="00456300" w:rsidP="00FC5683">
      <w:pPr>
        <w:pStyle w:val="a4"/>
        <w:widowControl w:val="0"/>
        <w:jc w:val="both"/>
        <w:rPr>
          <w:rFonts w:ascii="Times New Roman" w:hAnsi="Times New Roman" w:cs="Times New Roman"/>
        </w:rPr>
      </w:pPr>
      <w:r w:rsidRPr="0029320A">
        <w:rPr>
          <w:rStyle w:val="a6"/>
          <w:rFonts w:ascii="Times New Roman" w:hAnsi="Times New Roman" w:cs="Times New Roman"/>
        </w:rPr>
        <w:footnoteRef/>
      </w:r>
      <w:r w:rsidRPr="0029320A">
        <w:rPr>
          <w:rFonts w:ascii="Times New Roman" w:hAnsi="Times New Roman" w:cs="Times New Roman"/>
        </w:rPr>
        <w:t xml:space="preserve"> Смирнов С.</w:t>
      </w:r>
      <w:r>
        <w:rPr>
          <w:rFonts w:ascii="Times New Roman" w:hAnsi="Times New Roman" w:cs="Times New Roman"/>
        </w:rPr>
        <w:t xml:space="preserve"> </w:t>
      </w:r>
      <w:r w:rsidRPr="0029320A">
        <w:rPr>
          <w:rFonts w:ascii="Times New Roman" w:hAnsi="Times New Roman" w:cs="Times New Roman"/>
        </w:rPr>
        <w:t>А. Наследственное право: учебно-практическое пособие</w:t>
      </w:r>
      <w:r>
        <w:rPr>
          <w:rFonts w:ascii="Times New Roman" w:hAnsi="Times New Roman" w:cs="Times New Roman"/>
        </w:rPr>
        <w:t xml:space="preserve"> </w:t>
      </w:r>
      <w:r w:rsidRPr="00F43CDB">
        <w:rPr>
          <w:rFonts w:ascii="Times New Roman" w:hAnsi="Times New Roman" w:cs="Times New Roman"/>
        </w:rPr>
        <w:t>/</w:t>
      </w:r>
      <w:r>
        <w:rPr>
          <w:rFonts w:ascii="Times New Roman" w:hAnsi="Times New Roman" w:cs="Times New Roman"/>
        </w:rPr>
        <w:t xml:space="preserve"> С. А. Смирнов.  – </w:t>
      </w:r>
      <w:proofErr w:type="gramStart"/>
      <w:r>
        <w:rPr>
          <w:rFonts w:ascii="Times New Roman" w:hAnsi="Times New Roman" w:cs="Times New Roman"/>
        </w:rPr>
        <w:t>М. :</w:t>
      </w:r>
      <w:proofErr w:type="gramEnd"/>
      <w:r w:rsidRPr="0029320A">
        <w:rPr>
          <w:rFonts w:ascii="Times New Roman" w:hAnsi="Times New Roman" w:cs="Times New Roman"/>
        </w:rPr>
        <w:t xml:space="preserve"> 2016. – </w:t>
      </w:r>
      <w:r>
        <w:rPr>
          <w:rFonts w:ascii="Times New Roman" w:hAnsi="Times New Roman" w:cs="Times New Roman"/>
        </w:rPr>
        <w:t>С. 10.</w:t>
      </w:r>
    </w:p>
  </w:footnote>
  <w:footnote w:id="22">
    <w:p w14:paraId="6AAC33ED" w14:textId="36A6C46D" w:rsidR="00456300" w:rsidRDefault="00456300" w:rsidP="00513CC6">
      <w:pPr>
        <w:pStyle w:val="a4"/>
        <w:widowControl w:val="0"/>
        <w:jc w:val="both"/>
      </w:pPr>
      <w:r w:rsidRPr="0029320A">
        <w:rPr>
          <w:rStyle w:val="a6"/>
          <w:rFonts w:ascii="Times New Roman" w:hAnsi="Times New Roman" w:cs="Times New Roman"/>
        </w:rPr>
        <w:footnoteRef/>
      </w:r>
      <w:r w:rsidRPr="0029320A">
        <w:rPr>
          <w:rFonts w:ascii="Times New Roman" w:hAnsi="Times New Roman" w:cs="Times New Roman"/>
        </w:rPr>
        <w:t xml:space="preserve"> Черемных Г.</w:t>
      </w:r>
      <w:r>
        <w:rPr>
          <w:rFonts w:ascii="Times New Roman" w:hAnsi="Times New Roman" w:cs="Times New Roman"/>
        </w:rPr>
        <w:t xml:space="preserve"> </w:t>
      </w:r>
      <w:r w:rsidRPr="0029320A">
        <w:rPr>
          <w:rFonts w:ascii="Times New Roman" w:hAnsi="Times New Roman" w:cs="Times New Roman"/>
        </w:rPr>
        <w:t>Г. Наследственное право России: учебник для магистров</w:t>
      </w:r>
      <w:r>
        <w:rPr>
          <w:rFonts w:ascii="Times New Roman" w:hAnsi="Times New Roman" w:cs="Times New Roman"/>
        </w:rPr>
        <w:t xml:space="preserve"> </w:t>
      </w:r>
      <w:r w:rsidRPr="00F43CDB">
        <w:rPr>
          <w:rFonts w:ascii="Times New Roman" w:hAnsi="Times New Roman" w:cs="Times New Roman"/>
        </w:rPr>
        <w:t>/</w:t>
      </w:r>
      <w:r>
        <w:rPr>
          <w:rFonts w:ascii="Times New Roman" w:hAnsi="Times New Roman" w:cs="Times New Roman"/>
        </w:rPr>
        <w:t xml:space="preserve"> Г. Г. Черемных. – </w:t>
      </w:r>
      <w:proofErr w:type="gramStart"/>
      <w:r>
        <w:rPr>
          <w:rFonts w:ascii="Times New Roman" w:hAnsi="Times New Roman" w:cs="Times New Roman"/>
        </w:rPr>
        <w:t>М. :</w:t>
      </w:r>
      <w:proofErr w:type="gramEnd"/>
      <w:r w:rsidRPr="0029320A">
        <w:rPr>
          <w:rFonts w:ascii="Times New Roman" w:hAnsi="Times New Roman" w:cs="Times New Roman"/>
        </w:rPr>
        <w:t xml:space="preserve"> 2016. – </w:t>
      </w:r>
      <w:r>
        <w:rPr>
          <w:rFonts w:ascii="Times New Roman" w:hAnsi="Times New Roman" w:cs="Times New Roman"/>
        </w:rPr>
        <w:t xml:space="preserve">С. 101. </w:t>
      </w:r>
      <w:r w:rsidRPr="0029320A">
        <w:t xml:space="preserve"> </w:t>
      </w:r>
    </w:p>
  </w:footnote>
  <w:footnote w:id="23">
    <w:p w14:paraId="6B510694" w14:textId="6CE1A74E" w:rsidR="00456300" w:rsidRPr="0076211D" w:rsidRDefault="00456300" w:rsidP="00513CC6">
      <w:pPr>
        <w:pStyle w:val="a4"/>
        <w:widowControl w:val="0"/>
        <w:jc w:val="both"/>
        <w:rPr>
          <w:rFonts w:ascii="Times New Roman" w:hAnsi="Times New Roman" w:cs="Times New Roman"/>
        </w:rPr>
      </w:pPr>
      <w:r w:rsidRPr="0076211D">
        <w:rPr>
          <w:rStyle w:val="a6"/>
          <w:rFonts w:ascii="Times New Roman" w:hAnsi="Times New Roman" w:cs="Times New Roman"/>
        </w:rPr>
        <w:footnoteRef/>
      </w:r>
      <w:r w:rsidRPr="0076211D">
        <w:rPr>
          <w:rFonts w:ascii="Times New Roman" w:hAnsi="Times New Roman" w:cs="Times New Roman"/>
        </w:rPr>
        <w:t xml:space="preserve"> Гущин В.</w:t>
      </w:r>
      <w:r>
        <w:rPr>
          <w:rFonts w:ascii="Times New Roman" w:hAnsi="Times New Roman" w:cs="Times New Roman"/>
        </w:rPr>
        <w:t xml:space="preserve"> </w:t>
      </w:r>
      <w:r w:rsidRPr="0076211D">
        <w:rPr>
          <w:rFonts w:ascii="Times New Roman" w:hAnsi="Times New Roman" w:cs="Times New Roman"/>
        </w:rPr>
        <w:t xml:space="preserve">В., </w:t>
      </w:r>
      <w:proofErr w:type="spellStart"/>
      <w:r w:rsidRPr="0076211D">
        <w:rPr>
          <w:rFonts w:ascii="Times New Roman" w:hAnsi="Times New Roman" w:cs="Times New Roman"/>
        </w:rPr>
        <w:t>Гуреев</w:t>
      </w:r>
      <w:proofErr w:type="spellEnd"/>
      <w:r w:rsidRPr="0076211D">
        <w:rPr>
          <w:rFonts w:ascii="Times New Roman" w:hAnsi="Times New Roman" w:cs="Times New Roman"/>
        </w:rPr>
        <w:t xml:space="preserve"> В.</w:t>
      </w:r>
      <w:r>
        <w:rPr>
          <w:rFonts w:ascii="Times New Roman" w:hAnsi="Times New Roman" w:cs="Times New Roman"/>
        </w:rPr>
        <w:t xml:space="preserve"> </w:t>
      </w:r>
      <w:r w:rsidRPr="0076211D">
        <w:rPr>
          <w:rFonts w:ascii="Times New Roman" w:hAnsi="Times New Roman" w:cs="Times New Roman"/>
        </w:rPr>
        <w:t>А. Наследственное право в России: учебник</w:t>
      </w:r>
      <w:r>
        <w:rPr>
          <w:rFonts w:ascii="Times New Roman" w:hAnsi="Times New Roman" w:cs="Times New Roman"/>
        </w:rPr>
        <w:t xml:space="preserve"> </w:t>
      </w:r>
      <w:r w:rsidRPr="00F43CDB">
        <w:rPr>
          <w:rFonts w:ascii="Times New Roman" w:hAnsi="Times New Roman" w:cs="Times New Roman"/>
        </w:rPr>
        <w:t>/</w:t>
      </w:r>
      <w:r>
        <w:rPr>
          <w:rFonts w:ascii="Times New Roman" w:hAnsi="Times New Roman" w:cs="Times New Roman"/>
        </w:rPr>
        <w:t xml:space="preserve"> В. В. Гущин, В. А. </w:t>
      </w:r>
      <w:proofErr w:type="spellStart"/>
      <w:r>
        <w:rPr>
          <w:rFonts w:ascii="Times New Roman" w:hAnsi="Times New Roman" w:cs="Times New Roman"/>
        </w:rPr>
        <w:t>Гуреев</w:t>
      </w:r>
      <w:proofErr w:type="spellEnd"/>
      <w:r>
        <w:rPr>
          <w:rFonts w:ascii="Times New Roman" w:hAnsi="Times New Roman" w:cs="Times New Roman"/>
        </w:rPr>
        <w:t xml:space="preserve">. </w:t>
      </w:r>
      <w:r w:rsidRPr="0076211D">
        <w:rPr>
          <w:rFonts w:ascii="Times New Roman" w:hAnsi="Times New Roman" w:cs="Times New Roman"/>
        </w:rPr>
        <w:t xml:space="preserve"> – </w:t>
      </w:r>
      <w:proofErr w:type="gramStart"/>
      <w:r w:rsidRPr="0076211D">
        <w:rPr>
          <w:rFonts w:ascii="Times New Roman" w:hAnsi="Times New Roman" w:cs="Times New Roman"/>
        </w:rPr>
        <w:t>М</w:t>
      </w:r>
      <w:r>
        <w:rPr>
          <w:rFonts w:ascii="Times New Roman" w:hAnsi="Times New Roman" w:cs="Times New Roman"/>
        </w:rPr>
        <w:t xml:space="preserve">. </w:t>
      </w:r>
      <w:r w:rsidRPr="0076211D">
        <w:rPr>
          <w:rFonts w:ascii="Times New Roman" w:hAnsi="Times New Roman" w:cs="Times New Roman"/>
        </w:rPr>
        <w:t>:</w:t>
      </w:r>
      <w:proofErr w:type="gramEnd"/>
      <w:r w:rsidRPr="0076211D">
        <w:rPr>
          <w:rFonts w:ascii="Times New Roman" w:hAnsi="Times New Roman" w:cs="Times New Roman"/>
        </w:rPr>
        <w:t xml:space="preserve"> </w:t>
      </w:r>
      <w:proofErr w:type="spellStart"/>
      <w:r w:rsidRPr="0076211D">
        <w:rPr>
          <w:rFonts w:ascii="Times New Roman" w:hAnsi="Times New Roman" w:cs="Times New Roman"/>
        </w:rPr>
        <w:t>Юрайт</w:t>
      </w:r>
      <w:proofErr w:type="spellEnd"/>
      <w:r w:rsidRPr="0076211D">
        <w:rPr>
          <w:rFonts w:ascii="Times New Roman" w:hAnsi="Times New Roman" w:cs="Times New Roman"/>
        </w:rPr>
        <w:t xml:space="preserve">, 2016. – </w:t>
      </w:r>
      <w:r>
        <w:rPr>
          <w:rFonts w:ascii="Times New Roman" w:hAnsi="Times New Roman" w:cs="Times New Roman"/>
        </w:rPr>
        <w:t xml:space="preserve">С. 184. </w:t>
      </w:r>
    </w:p>
  </w:footnote>
  <w:footnote w:id="24">
    <w:p w14:paraId="1E7642CB" w14:textId="1ECC35E6" w:rsidR="00456300" w:rsidRPr="0076211D" w:rsidRDefault="00456300" w:rsidP="00FC5683">
      <w:pPr>
        <w:pStyle w:val="a4"/>
        <w:widowControl w:val="0"/>
        <w:jc w:val="both"/>
        <w:rPr>
          <w:rFonts w:ascii="Times New Roman" w:hAnsi="Times New Roman" w:cs="Times New Roman"/>
        </w:rPr>
      </w:pPr>
      <w:r w:rsidRPr="0076211D">
        <w:rPr>
          <w:rStyle w:val="a6"/>
          <w:rFonts w:ascii="Times New Roman" w:hAnsi="Times New Roman" w:cs="Times New Roman"/>
        </w:rPr>
        <w:footnoteRef/>
      </w:r>
      <w:r w:rsidRPr="0076211D">
        <w:rPr>
          <w:rFonts w:ascii="Times New Roman" w:hAnsi="Times New Roman" w:cs="Times New Roman"/>
        </w:rPr>
        <w:t xml:space="preserve"> Филатов А.</w:t>
      </w:r>
      <w:r>
        <w:rPr>
          <w:rFonts w:ascii="Times New Roman" w:hAnsi="Times New Roman" w:cs="Times New Roman"/>
        </w:rPr>
        <w:t xml:space="preserve"> </w:t>
      </w:r>
      <w:r w:rsidRPr="0076211D">
        <w:rPr>
          <w:rFonts w:ascii="Times New Roman" w:hAnsi="Times New Roman" w:cs="Times New Roman"/>
        </w:rPr>
        <w:t xml:space="preserve">Ю. Актуальные проблемы, возникающие при наследовании по закону </w:t>
      </w:r>
      <w:proofErr w:type="gramStart"/>
      <w:r w:rsidRPr="00247E10">
        <w:rPr>
          <w:rFonts w:ascii="Times New Roman" w:hAnsi="Times New Roman" w:cs="Times New Roman"/>
        </w:rPr>
        <w:t>/</w:t>
      </w:r>
      <w:proofErr w:type="gramEnd"/>
      <w:r>
        <w:rPr>
          <w:rFonts w:ascii="Times New Roman" w:hAnsi="Times New Roman" w:cs="Times New Roman"/>
        </w:rPr>
        <w:t xml:space="preserve"> А. Ю. Филатов </w:t>
      </w:r>
      <w:r w:rsidRPr="0076211D">
        <w:rPr>
          <w:rFonts w:ascii="Times New Roman" w:hAnsi="Times New Roman" w:cs="Times New Roman"/>
        </w:rPr>
        <w:t>// В книге: Право. Адвокатура. Нотариат сборник материалов Международных научных чтений. – 2017. – С. 248</w:t>
      </w:r>
      <w:r>
        <w:rPr>
          <w:rFonts w:ascii="Times New Roman" w:hAnsi="Times New Roman" w:cs="Times New Roman"/>
        </w:rPr>
        <w:t>.</w:t>
      </w:r>
    </w:p>
  </w:footnote>
  <w:footnote w:id="25">
    <w:p w14:paraId="39ED364B" w14:textId="2D169617" w:rsidR="00456300" w:rsidRDefault="00456300" w:rsidP="00B03F80">
      <w:pPr>
        <w:pStyle w:val="a4"/>
        <w:widowControl w:val="0"/>
        <w:jc w:val="both"/>
      </w:pPr>
      <w:r w:rsidRPr="0076211D">
        <w:rPr>
          <w:rStyle w:val="a6"/>
          <w:rFonts w:ascii="Times New Roman" w:hAnsi="Times New Roman" w:cs="Times New Roman"/>
        </w:rPr>
        <w:footnoteRef/>
      </w:r>
      <w:r w:rsidRPr="0076211D">
        <w:rPr>
          <w:rFonts w:ascii="Times New Roman" w:hAnsi="Times New Roman" w:cs="Times New Roman"/>
        </w:rPr>
        <w:t xml:space="preserve"> Курбанов Р.</w:t>
      </w:r>
      <w:r>
        <w:rPr>
          <w:rFonts w:ascii="Times New Roman" w:hAnsi="Times New Roman" w:cs="Times New Roman"/>
        </w:rPr>
        <w:t xml:space="preserve"> </w:t>
      </w:r>
      <w:r w:rsidRPr="0076211D">
        <w:rPr>
          <w:rFonts w:ascii="Times New Roman" w:hAnsi="Times New Roman" w:cs="Times New Roman"/>
        </w:rPr>
        <w:t>А., Свечникова Н.</w:t>
      </w:r>
      <w:r>
        <w:rPr>
          <w:rFonts w:ascii="Times New Roman" w:hAnsi="Times New Roman" w:cs="Times New Roman"/>
        </w:rPr>
        <w:t xml:space="preserve"> </w:t>
      </w:r>
      <w:r w:rsidRPr="0076211D">
        <w:rPr>
          <w:rFonts w:ascii="Times New Roman" w:hAnsi="Times New Roman" w:cs="Times New Roman"/>
        </w:rPr>
        <w:t>В</w:t>
      </w:r>
      <w:r>
        <w:rPr>
          <w:rFonts w:ascii="Times New Roman" w:hAnsi="Times New Roman" w:cs="Times New Roman"/>
        </w:rPr>
        <w:t>.</w:t>
      </w:r>
      <w:r w:rsidRPr="0076211D">
        <w:rPr>
          <w:rFonts w:ascii="Times New Roman" w:hAnsi="Times New Roman" w:cs="Times New Roman"/>
        </w:rPr>
        <w:t xml:space="preserve"> Наследственное пр</w:t>
      </w:r>
      <w:r>
        <w:rPr>
          <w:rFonts w:ascii="Times New Roman" w:hAnsi="Times New Roman" w:cs="Times New Roman"/>
        </w:rPr>
        <w:t xml:space="preserve">аво: учебно-методическое пособие </w:t>
      </w:r>
      <w:r w:rsidRPr="00247E10">
        <w:rPr>
          <w:rFonts w:ascii="Times New Roman" w:hAnsi="Times New Roman" w:cs="Times New Roman"/>
        </w:rPr>
        <w:t>/</w:t>
      </w:r>
      <w:r>
        <w:rPr>
          <w:rFonts w:ascii="Times New Roman" w:hAnsi="Times New Roman" w:cs="Times New Roman"/>
        </w:rPr>
        <w:t xml:space="preserve"> Р. А. Курбанов, Н. В. Свечников.  </w:t>
      </w:r>
      <w:r w:rsidRPr="0076211D">
        <w:rPr>
          <w:rFonts w:ascii="Times New Roman" w:hAnsi="Times New Roman" w:cs="Times New Roman"/>
        </w:rPr>
        <w:t xml:space="preserve">– </w:t>
      </w:r>
      <w:proofErr w:type="gramStart"/>
      <w:r w:rsidRPr="0076211D">
        <w:rPr>
          <w:rFonts w:ascii="Times New Roman" w:hAnsi="Times New Roman" w:cs="Times New Roman"/>
        </w:rPr>
        <w:t>М</w:t>
      </w:r>
      <w:r>
        <w:rPr>
          <w:rFonts w:ascii="Times New Roman" w:hAnsi="Times New Roman" w:cs="Times New Roman"/>
        </w:rPr>
        <w:t xml:space="preserve">. </w:t>
      </w:r>
      <w:r w:rsidRPr="0076211D">
        <w:rPr>
          <w:rFonts w:ascii="Times New Roman" w:hAnsi="Times New Roman" w:cs="Times New Roman"/>
        </w:rPr>
        <w:t>:</w:t>
      </w:r>
      <w:proofErr w:type="gramEnd"/>
      <w:r w:rsidRPr="0076211D">
        <w:rPr>
          <w:rFonts w:ascii="Times New Roman" w:hAnsi="Times New Roman" w:cs="Times New Roman"/>
        </w:rPr>
        <w:t xml:space="preserve"> РЭУ им. Г.В. Плеханова, 2016. – </w:t>
      </w:r>
      <w:r>
        <w:rPr>
          <w:rFonts w:ascii="Times New Roman" w:hAnsi="Times New Roman" w:cs="Times New Roman"/>
        </w:rPr>
        <w:t xml:space="preserve">С. 21. </w:t>
      </w:r>
    </w:p>
  </w:footnote>
  <w:footnote w:id="26">
    <w:p w14:paraId="5C48BF33" w14:textId="053FBECD" w:rsidR="00456300" w:rsidRPr="001F76EE" w:rsidRDefault="00456300" w:rsidP="00FC5683">
      <w:pPr>
        <w:pStyle w:val="a4"/>
        <w:widowControl w:val="0"/>
        <w:jc w:val="both"/>
        <w:rPr>
          <w:rFonts w:ascii="Times New Roman" w:hAnsi="Times New Roman" w:cs="Times New Roman"/>
        </w:rPr>
      </w:pPr>
      <w:r w:rsidRPr="001F76EE">
        <w:rPr>
          <w:rStyle w:val="a6"/>
          <w:rFonts w:ascii="Times New Roman" w:hAnsi="Times New Roman" w:cs="Times New Roman"/>
        </w:rPr>
        <w:footnoteRef/>
      </w:r>
      <w:r w:rsidRPr="001F76EE">
        <w:rPr>
          <w:rFonts w:ascii="Times New Roman" w:hAnsi="Times New Roman" w:cs="Times New Roman"/>
        </w:rPr>
        <w:t xml:space="preserve"> Колоколов Н.</w:t>
      </w:r>
      <w:r>
        <w:rPr>
          <w:rFonts w:ascii="Times New Roman" w:hAnsi="Times New Roman" w:cs="Times New Roman"/>
        </w:rPr>
        <w:t xml:space="preserve"> </w:t>
      </w:r>
      <w:r w:rsidRPr="001F76EE">
        <w:rPr>
          <w:rFonts w:ascii="Times New Roman" w:hAnsi="Times New Roman" w:cs="Times New Roman"/>
        </w:rPr>
        <w:t>А. Это сладкое слово наследство // Вестник экономической безопасности. – 2018. – №</w:t>
      </w:r>
      <w:r>
        <w:rPr>
          <w:rFonts w:ascii="Times New Roman" w:hAnsi="Times New Roman" w:cs="Times New Roman"/>
        </w:rPr>
        <w:t xml:space="preserve"> </w:t>
      </w:r>
      <w:r w:rsidRPr="001F76EE">
        <w:rPr>
          <w:rFonts w:ascii="Times New Roman" w:hAnsi="Times New Roman" w:cs="Times New Roman"/>
        </w:rPr>
        <w:t xml:space="preserve">1. – С. 34. </w:t>
      </w:r>
    </w:p>
  </w:footnote>
  <w:footnote w:id="27">
    <w:p w14:paraId="6DDBED34" w14:textId="244B3DC0" w:rsidR="00456300" w:rsidRPr="001174F3" w:rsidRDefault="00456300" w:rsidP="00FC5683">
      <w:pPr>
        <w:pStyle w:val="a4"/>
        <w:widowControl w:val="0"/>
        <w:jc w:val="both"/>
        <w:rPr>
          <w:rFonts w:ascii="Times New Roman" w:hAnsi="Times New Roman" w:cs="Times New Roman"/>
        </w:rPr>
      </w:pPr>
      <w:r w:rsidRPr="001174F3">
        <w:rPr>
          <w:rStyle w:val="a6"/>
          <w:rFonts w:ascii="Times New Roman" w:hAnsi="Times New Roman" w:cs="Times New Roman"/>
        </w:rPr>
        <w:footnoteRef/>
      </w:r>
      <w:r>
        <w:rPr>
          <w:rFonts w:ascii="Times New Roman" w:hAnsi="Times New Roman" w:cs="Times New Roman"/>
        </w:rPr>
        <w:t xml:space="preserve"> </w:t>
      </w:r>
      <w:r w:rsidRPr="001174F3">
        <w:rPr>
          <w:rFonts w:ascii="Times New Roman" w:hAnsi="Times New Roman" w:cs="Times New Roman"/>
        </w:rPr>
        <w:t>Гришаев С.</w:t>
      </w:r>
      <w:r>
        <w:rPr>
          <w:rFonts w:ascii="Times New Roman" w:hAnsi="Times New Roman" w:cs="Times New Roman"/>
        </w:rPr>
        <w:t xml:space="preserve"> </w:t>
      </w:r>
      <w:r w:rsidRPr="001174F3">
        <w:rPr>
          <w:rFonts w:ascii="Times New Roman" w:hAnsi="Times New Roman" w:cs="Times New Roman"/>
        </w:rPr>
        <w:t>П. Наследственное право: учебно-практическое пособие</w:t>
      </w:r>
      <w:r>
        <w:rPr>
          <w:rFonts w:ascii="Times New Roman" w:hAnsi="Times New Roman" w:cs="Times New Roman"/>
        </w:rPr>
        <w:t xml:space="preserve"> </w:t>
      </w:r>
      <w:r w:rsidRPr="00247E10">
        <w:rPr>
          <w:rFonts w:ascii="Times New Roman" w:hAnsi="Times New Roman" w:cs="Times New Roman"/>
        </w:rPr>
        <w:t>/</w:t>
      </w:r>
      <w:r>
        <w:rPr>
          <w:rFonts w:ascii="Times New Roman" w:hAnsi="Times New Roman" w:cs="Times New Roman"/>
        </w:rPr>
        <w:t xml:space="preserve"> С. П. Гришаев. </w:t>
      </w:r>
      <w:r w:rsidRPr="001174F3">
        <w:rPr>
          <w:rFonts w:ascii="Times New Roman" w:hAnsi="Times New Roman" w:cs="Times New Roman"/>
        </w:rPr>
        <w:t xml:space="preserve">– </w:t>
      </w:r>
      <w:proofErr w:type="gramStart"/>
      <w:r w:rsidRPr="001174F3">
        <w:rPr>
          <w:rFonts w:ascii="Times New Roman" w:hAnsi="Times New Roman" w:cs="Times New Roman"/>
        </w:rPr>
        <w:t>М.</w:t>
      </w:r>
      <w:r>
        <w:rPr>
          <w:rFonts w:ascii="Times New Roman" w:hAnsi="Times New Roman" w:cs="Times New Roman"/>
        </w:rPr>
        <w:t xml:space="preserve"> </w:t>
      </w:r>
      <w:r w:rsidRPr="001174F3">
        <w:rPr>
          <w:rFonts w:ascii="Times New Roman" w:hAnsi="Times New Roman" w:cs="Times New Roman"/>
        </w:rPr>
        <w:t>:</w:t>
      </w:r>
      <w:proofErr w:type="gramEnd"/>
      <w:r w:rsidRPr="001174F3">
        <w:rPr>
          <w:rFonts w:ascii="Times New Roman" w:hAnsi="Times New Roman" w:cs="Times New Roman"/>
        </w:rPr>
        <w:t xml:space="preserve"> Проспект, 2017. – </w:t>
      </w:r>
      <w:r>
        <w:rPr>
          <w:rFonts w:ascii="Times New Roman" w:hAnsi="Times New Roman" w:cs="Times New Roman"/>
        </w:rPr>
        <w:t xml:space="preserve">С. 39. </w:t>
      </w:r>
      <w:r w:rsidRPr="001174F3">
        <w:rPr>
          <w:rFonts w:ascii="Times New Roman" w:hAnsi="Times New Roman" w:cs="Times New Roman"/>
        </w:rPr>
        <w:t xml:space="preserve">  </w:t>
      </w:r>
    </w:p>
  </w:footnote>
  <w:footnote w:id="28">
    <w:p w14:paraId="2927D063" w14:textId="77777777" w:rsidR="00456300" w:rsidRDefault="00456300" w:rsidP="00FC5683">
      <w:pPr>
        <w:pStyle w:val="a4"/>
        <w:widowControl w:val="0"/>
        <w:jc w:val="both"/>
      </w:pPr>
      <w:r w:rsidRPr="001174F3">
        <w:rPr>
          <w:rStyle w:val="a6"/>
          <w:rFonts w:ascii="Times New Roman" w:hAnsi="Times New Roman" w:cs="Times New Roman"/>
        </w:rPr>
        <w:footnoteRef/>
      </w:r>
      <w:r w:rsidRPr="001174F3">
        <w:rPr>
          <w:rFonts w:ascii="Times New Roman" w:hAnsi="Times New Roman" w:cs="Times New Roman"/>
        </w:rPr>
        <w:t xml:space="preserve"> Гражданский кодекс Российской Федерации (часть третья) от 26.11.2001 № 146-ФЗ (ред. от 0</w:t>
      </w:r>
      <w:r>
        <w:rPr>
          <w:rFonts w:ascii="Times New Roman" w:hAnsi="Times New Roman" w:cs="Times New Roman"/>
        </w:rPr>
        <w:t>8</w:t>
      </w:r>
      <w:r w:rsidRPr="001174F3">
        <w:rPr>
          <w:rFonts w:ascii="Times New Roman" w:hAnsi="Times New Roman" w:cs="Times New Roman"/>
        </w:rPr>
        <w:t>.08.202</w:t>
      </w:r>
      <w:r>
        <w:rPr>
          <w:rFonts w:ascii="Times New Roman" w:hAnsi="Times New Roman" w:cs="Times New Roman"/>
        </w:rPr>
        <w:t>4</w:t>
      </w:r>
      <w:r w:rsidRPr="001174F3">
        <w:rPr>
          <w:rFonts w:ascii="Times New Roman" w:hAnsi="Times New Roman" w:cs="Times New Roman"/>
        </w:rPr>
        <w:t>) // Парламентская газета. - 2001. - № 224.</w:t>
      </w:r>
    </w:p>
  </w:footnote>
  <w:footnote w:id="29">
    <w:p w14:paraId="77724066" w14:textId="0E58DFE9" w:rsidR="00456300" w:rsidRPr="001174F3" w:rsidRDefault="00456300" w:rsidP="00FC5683">
      <w:pPr>
        <w:pStyle w:val="a4"/>
        <w:widowControl w:val="0"/>
        <w:jc w:val="both"/>
        <w:rPr>
          <w:rFonts w:ascii="Times New Roman" w:hAnsi="Times New Roman" w:cs="Times New Roman"/>
        </w:rPr>
      </w:pPr>
      <w:r w:rsidRPr="001174F3">
        <w:rPr>
          <w:rStyle w:val="a6"/>
          <w:rFonts w:ascii="Times New Roman" w:hAnsi="Times New Roman" w:cs="Times New Roman"/>
        </w:rPr>
        <w:footnoteRef/>
      </w:r>
      <w:r w:rsidRPr="001174F3">
        <w:rPr>
          <w:rFonts w:ascii="Times New Roman" w:hAnsi="Times New Roman" w:cs="Times New Roman"/>
        </w:rPr>
        <w:t xml:space="preserve"> Семейный кодекс Российской Федерации от 29.12.1995 № 223-ФЗ (ред. от </w:t>
      </w:r>
      <w:r>
        <w:rPr>
          <w:rFonts w:ascii="Times New Roman" w:hAnsi="Times New Roman" w:cs="Times New Roman"/>
        </w:rPr>
        <w:t>05.02.2025</w:t>
      </w:r>
      <w:r w:rsidRPr="001174F3">
        <w:rPr>
          <w:rFonts w:ascii="Times New Roman" w:hAnsi="Times New Roman" w:cs="Times New Roman"/>
        </w:rPr>
        <w:t xml:space="preserve">) // Собрание законодательства РФ. – 1996. - № 1. - </w:t>
      </w:r>
      <w:r>
        <w:rPr>
          <w:rFonts w:ascii="Times New Roman" w:hAnsi="Times New Roman" w:cs="Times New Roman"/>
        </w:rPr>
        <w:t>С</w:t>
      </w:r>
      <w:r w:rsidRPr="001174F3">
        <w:rPr>
          <w:rFonts w:ascii="Times New Roman" w:hAnsi="Times New Roman" w:cs="Times New Roman"/>
        </w:rPr>
        <w:t>т. 16.</w:t>
      </w:r>
    </w:p>
  </w:footnote>
  <w:footnote w:id="30">
    <w:p w14:paraId="751D9278" w14:textId="510FA736" w:rsidR="00456300" w:rsidRPr="00933F5E" w:rsidRDefault="00456300" w:rsidP="00933F5E">
      <w:pPr>
        <w:pStyle w:val="1"/>
        <w:keepNext w:val="0"/>
        <w:keepLines w:val="0"/>
        <w:widowControl w:val="0"/>
        <w:shd w:val="clear" w:color="auto" w:fill="FFFFFF" w:themeFill="background1"/>
        <w:spacing w:before="0" w:line="240" w:lineRule="auto"/>
        <w:jc w:val="both"/>
        <w:rPr>
          <w:rFonts w:ascii="Times New Roman" w:eastAsia="Times New Roman" w:hAnsi="Times New Roman" w:cs="Times New Roman"/>
          <w:color w:val="auto"/>
          <w:kern w:val="36"/>
          <w:sz w:val="20"/>
          <w:szCs w:val="20"/>
          <w:lang w:eastAsia="ru-RU"/>
        </w:rPr>
      </w:pPr>
      <w:r w:rsidRPr="00933F5E">
        <w:rPr>
          <w:rStyle w:val="a6"/>
          <w:rFonts w:ascii="Times New Roman" w:hAnsi="Times New Roman" w:cs="Times New Roman"/>
          <w:color w:val="auto"/>
          <w:sz w:val="20"/>
          <w:szCs w:val="20"/>
          <w:shd w:val="clear" w:color="auto" w:fill="FFFFFF" w:themeFill="background1"/>
        </w:rPr>
        <w:footnoteRef/>
      </w:r>
      <w:r w:rsidRPr="00933F5E">
        <w:rPr>
          <w:rFonts w:ascii="Times New Roman" w:hAnsi="Times New Roman" w:cs="Times New Roman"/>
          <w:color w:val="auto"/>
          <w:sz w:val="20"/>
          <w:szCs w:val="20"/>
          <w:shd w:val="clear" w:color="auto" w:fill="FFFFFF" w:themeFill="background1"/>
        </w:rPr>
        <w:t xml:space="preserve"> </w:t>
      </w:r>
      <w:r w:rsidRPr="00933F5E">
        <w:rPr>
          <w:rFonts w:ascii="Times New Roman" w:eastAsia="Times New Roman" w:hAnsi="Times New Roman" w:cs="Times New Roman"/>
          <w:color w:val="auto"/>
          <w:kern w:val="36"/>
          <w:sz w:val="20"/>
          <w:szCs w:val="20"/>
          <w:lang w:eastAsia="ru-RU"/>
        </w:rPr>
        <w:t xml:space="preserve">Новые поправки в сфере наследства – май 2025 г. </w:t>
      </w:r>
      <w:r w:rsidRPr="00933F5E">
        <w:rPr>
          <w:rFonts w:ascii="Times New Roman" w:eastAsia="Times New Roman" w:hAnsi="Times New Roman" w:cs="Times New Roman"/>
          <w:bCs/>
          <w:color w:val="auto"/>
          <w:kern w:val="36"/>
          <w:sz w:val="20"/>
          <w:szCs w:val="20"/>
          <w:lang w:eastAsia="ru-RU"/>
        </w:rPr>
        <w:t>// АК «</w:t>
      </w:r>
      <w:proofErr w:type="spellStart"/>
      <w:r w:rsidRPr="00933F5E">
        <w:rPr>
          <w:rFonts w:ascii="Times New Roman" w:eastAsia="Times New Roman" w:hAnsi="Times New Roman" w:cs="Times New Roman"/>
          <w:bCs/>
          <w:color w:val="auto"/>
          <w:kern w:val="36"/>
          <w:sz w:val="20"/>
          <w:szCs w:val="20"/>
          <w:lang w:eastAsia="ru-RU"/>
        </w:rPr>
        <w:t>Кудаев</w:t>
      </w:r>
      <w:proofErr w:type="spellEnd"/>
      <w:r w:rsidRPr="00933F5E">
        <w:rPr>
          <w:rFonts w:ascii="Times New Roman" w:eastAsia="Times New Roman" w:hAnsi="Times New Roman" w:cs="Times New Roman"/>
          <w:bCs/>
          <w:color w:val="auto"/>
          <w:kern w:val="36"/>
          <w:sz w:val="20"/>
          <w:szCs w:val="20"/>
          <w:lang w:eastAsia="ru-RU"/>
        </w:rPr>
        <w:t xml:space="preserve"> и Партнеры» </w:t>
      </w:r>
      <w:r w:rsidRPr="00933F5E">
        <w:rPr>
          <w:rFonts w:ascii="Times New Roman" w:eastAsia="Times New Roman" w:hAnsi="Times New Roman" w:cs="Times New Roman"/>
          <w:color w:val="auto"/>
          <w:sz w:val="20"/>
          <w:szCs w:val="20"/>
          <w:lang w:eastAsia="ru-RU"/>
        </w:rPr>
        <w:t>[</w:t>
      </w:r>
      <w:r>
        <w:rPr>
          <w:rFonts w:ascii="Times New Roman" w:eastAsia="Times New Roman" w:hAnsi="Times New Roman" w:cs="Times New Roman"/>
          <w:color w:val="auto"/>
          <w:sz w:val="20"/>
          <w:szCs w:val="20"/>
          <w:lang w:eastAsia="ru-RU"/>
        </w:rPr>
        <w:t>Электронный ресурс</w:t>
      </w:r>
      <w:r w:rsidRPr="00933F5E">
        <w:rPr>
          <w:rFonts w:ascii="Times New Roman" w:eastAsia="Times New Roman" w:hAnsi="Times New Roman" w:cs="Times New Roman"/>
          <w:color w:val="auto"/>
          <w:sz w:val="20"/>
          <w:szCs w:val="20"/>
          <w:lang w:eastAsia="ru-RU"/>
        </w:rPr>
        <w:t xml:space="preserve">]. </w:t>
      </w:r>
      <w:r w:rsidRPr="00933F5E">
        <w:rPr>
          <w:rFonts w:ascii="Times New Roman" w:eastAsia="Calibri" w:hAnsi="Times New Roman" w:cs="Times New Roman"/>
          <w:color w:val="auto"/>
          <w:sz w:val="20"/>
          <w:szCs w:val="20"/>
          <w:lang w:val="en-US"/>
        </w:rPr>
        <w:t>URL</w:t>
      </w:r>
      <w:r w:rsidRPr="00933F5E">
        <w:rPr>
          <w:rFonts w:ascii="Times New Roman" w:eastAsia="Calibri" w:hAnsi="Times New Roman" w:cs="Times New Roman"/>
          <w:color w:val="auto"/>
          <w:sz w:val="20"/>
          <w:szCs w:val="20"/>
        </w:rPr>
        <w:t xml:space="preserve">: </w:t>
      </w:r>
      <w:hyperlink r:id="rId2" w:history="1">
        <w:r w:rsidRPr="00933F5E">
          <w:rPr>
            <w:rStyle w:val="a7"/>
            <w:rFonts w:ascii="Times New Roman" w:eastAsia="Calibri" w:hAnsi="Times New Roman" w:cs="Times New Roman"/>
            <w:color w:val="auto"/>
            <w:sz w:val="20"/>
            <w:szCs w:val="20"/>
            <w:lang w:val="en-US"/>
          </w:rPr>
          <w:t>https</w:t>
        </w:r>
        <w:r w:rsidRPr="00933F5E">
          <w:rPr>
            <w:rStyle w:val="a7"/>
            <w:rFonts w:ascii="Times New Roman" w:eastAsia="Calibri" w:hAnsi="Times New Roman" w:cs="Times New Roman"/>
            <w:color w:val="auto"/>
            <w:sz w:val="20"/>
            <w:szCs w:val="20"/>
          </w:rPr>
          <w:t>://</w:t>
        </w:r>
        <w:proofErr w:type="spellStart"/>
        <w:r w:rsidRPr="00933F5E">
          <w:rPr>
            <w:rStyle w:val="a7"/>
            <w:rFonts w:ascii="Times New Roman" w:eastAsia="Calibri" w:hAnsi="Times New Roman" w:cs="Times New Roman"/>
            <w:color w:val="auto"/>
            <w:sz w:val="20"/>
            <w:szCs w:val="20"/>
            <w:lang w:val="en-US"/>
          </w:rPr>
          <w:t>kudaev</w:t>
        </w:r>
        <w:proofErr w:type="spellEnd"/>
        <w:r w:rsidRPr="00933F5E">
          <w:rPr>
            <w:rStyle w:val="a7"/>
            <w:rFonts w:ascii="Times New Roman" w:eastAsia="Calibri" w:hAnsi="Times New Roman" w:cs="Times New Roman"/>
            <w:color w:val="auto"/>
            <w:sz w:val="20"/>
            <w:szCs w:val="20"/>
          </w:rPr>
          <w:t>-</w:t>
        </w:r>
        <w:r w:rsidRPr="00933F5E">
          <w:rPr>
            <w:rStyle w:val="a7"/>
            <w:rFonts w:ascii="Times New Roman" w:eastAsia="Calibri" w:hAnsi="Times New Roman" w:cs="Times New Roman"/>
            <w:color w:val="auto"/>
            <w:sz w:val="20"/>
            <w:szCs w:val="20"/>
            <w:lang w:val="en-US"/>
          </w:rPr>
          <w:t>and</w:t>
        </w:r>
        <w:r w:rsidRPr="00933F5E">
          <w:rPr>
            <w:rStyle w:val="a7"/>
            <w:rFonts w:ascii="Times New Roman" w:eastAsia="Calibri" w:hAnsi="Times New Roman" w:cs="Times New Roman"/>
            <w:color w:val="auto"/>
            <w:sz w:val="20"/>
            <w:szCs w:val="20"/>
          </w:rPr>
          <w:t>-</w:t>
        </w:r>
        <w:r w:rsidRPr="00933F5E">
          <w:rPr>
            <w:rStyle w:val="a7"/>
            <w:rFonts w:ascii="Times New Roman" w:eastAsia="Calibri" w:hAnsi="Times New Roman" w:cs="Times New Roman"/>
            <w:color w:val="auto"/>
            <w:sz w:val="20"/>
            <w:szCs w:val="20"/>
            <w:lang w:val="en-US"/>
          </w:rPr>
          <w:t>partners</w:t>
        </w:r>
        <w:r w:rsidRPr="00933F5E">
          <w:rPr>
            <w:rStyle w:val="a7"/>
            <w:rFonts w:ascii="Times New Roman" w:eastAsia="Calibri" w:hAnsi="Times New Roman" w:cs="Times New Roman"/>
            <w:color w:val="auto"/>
            <w:sz w:val="20"/>
            <w:szCs w:val="20"/>
          </w:rPr>
          <w:t>.</w:t>
        </w:r>
        <w:proofErr w:type="spellStart"/>
        <w:r w:rsidRPr="00933F5E">
          <w:rPr>
            <w:rStyle w:val="a7"/>
            <w:rFonts w:ascii="Times New Roman" w:eastAsia="Calibri" w:hAnsi="Times New Roman" w:cs="Times New Roman"/>
            <w:color w:val="auto"/>
            <w:sz w:val="20"/>
            <w:szCs w:val="20"/>
            <w:lang w:val="en-US"/>
          </w:rPr>
          <w:t>ru</w:t>
        </w:r>
        <w:proofErr w:type="spellEnd"/>
        <w:r w:rsidRPr="00933F5E">
          <w:rPr>
            <w:rStyle w:val="a7"/>
            <w:rFonts w:ascii="Times New Roman" w:eastAsia="Calibri" w:hAnsi="Times New Roman" w:cs="Times New Roman"/>
            <w:color w:val="auto"/>
            <w:sz w:val="20"/>
            <w:szCs w:val="20"/>
          </w:rPr>
          <w:t>/</w:t>
        </w:r>
        <w:r w:rsidRPr="00933F5E">
          <w:rPr>
            <w:rStyle w:val="a7"/>
            <w:rFonts w:ascii="Times New Roman" w:eastAsia="Calibri" w:hAnsi="Times New Roman" w:cs="Times New Roman"/>
            <w:color w:val="auto"/>
            <w:sz w:val="20"/>
            <w:szCs w:val="20"/>
            <w:lang w:val="en-US"/>
          </w:rPr>
          <w:t>publications</w:t>
        </w:r>
        <w:r w:rsidRPr="00933F5E">
          <w:rPr>
            <w:rStyle w:val="a7"/>
            <w:rFonts w:ascii="Times New Roman" w:eastAsia="Calibri" w:hAnsi="Times New Roman" w:cs="Times New Roman"/>
            <w:color w:val="auto"/>
            <w:sz w:val="20"/>
            <w:szCs w:val="20"/>
          </w:rPr>
          <w:t>/новые-поправки-в-сфере-наследства-май-2025-г</w:t>
        </w:r>
      </w:hyperlink>
      <w:r w:rsidRPr="00933F5E">
        <w:rPr>
          <w:rFonts w:ascii="Times New Roman" w:eastAsia="Calibri" w:hAnsi="Times New Roman" w:cs="Times New Roman"/>
          <w:color w:val="auto"/>
          <w:sz w:val="20"/>
          <w:szCs w:val="20"/>
        </w:rPr>
        <w:t xml:space="preserve"> (дата обращения: 05.06.2025). </w:t>
      </w:r>
    </w:p>
  </w:footnote>
  <w:footnote w:id="31">
    <w:p w14:paraId="0A890AE5" w14:textId="026F3C80" w:rsidR="00456300" w:rsidRPr="004C02F1" w:rsidRDefault="00456300" w:rsidP="00DB18B2">
      <w:pPr>
        <w:widowControl w:val="0"/>
        <w:tabs>
          <w:tab w:val="left" w:pos="1276"/>
        </w:tabs>
        <w:spacing w:after="0" w:line="240" w:lineRule="auto"/>
        <w:jc w:val="both"/>
        <w:rPr>
          <w:rFonts w:ascii="Times New Roman" w:eastAsia="Times New Roman" w:hAnsi="Times New Roman" w:cs="Times New Roman"/>
          <w:sz w:val="20"/>
          <w:szCs w:val="20"/>
          <w:lang w:eastAsia="ru-RU"/>
        </w:rPr>
      </w:pPr>
      <w:r w:rsidRPr="004C02F1">
        <w:rPr>
          <w:rStyle w:val="a6"/>
          <w:rFonts w:ascii="Times New Roman" w:hAnsi="Times New Roman" w:cs="Times New Roman"/>
          <w:sz w:val="20"/>
          <w:szCs w:val="20"/>
        </w:rPr>
        <w:footnoteRef/>
      </w:r>
      <w:r w:rsidRPr="004C02F1">
        <w:rPr>
          <w:rFonts w:ascii="Times New Roman" w:hAnsi="Times New Roman" w:cs="Times New Roman"/>
          <w:sz w:val="20"/>
          <w:szCs w:val="20"/>
        </w:rPr>
        <w:t xml:space="preserve"> Оверченко Т.</w:t>
      </w:r>
      <w:r>
        <w:rPr>
          <w:rFonts w:ascii="Times New Roman" w:hAnsi="Times New Roman" w:cs="Times New Roman"/>
          <w:sz w:val="20"/>
          <w:szCs w:val="20"/>
        </w:rPr>
        <w:t xml:space="preserve"> </w:t>
      </w:r>
      <w:r w:rsidRPr="004C02F1">
        <w:rPr>
          <w:rFonts w:ascii="Times New Roman" w:hAnsi="Times New Roman" w:cs="Times New Roman"/>
          <w:sz w:val="20"/>
          <w:szCs w:val="20"/>
        </w:rPr>
        <w:t>В. Актуальные проблемы и особенности оформления</w:t>
      </w:r>
      <w:r>
        <w:rPr>
          <w:rFonts w:ascii="Times New Roman" w:hAnsi="Times New Roman" w:cs="Times New Roman"/>
          <w:sz w:val="20"/>
          <w:szCs w:val="20"/>
        </w:rPr>
        <w:t xml:space="preserve"> наследственных прав в России </w:t>
      </w:r>
      <w:r w:rsidRPr="004C02F1">
        <w:rPr>
          <w:rFonts w:ascii="Times New Roman" w:hAnsi="Times New Roman" w:cs="Times New Roman"/>
          <w:sz w:val="20"/>
          <w:szCs w:val="20"/>
        </w:rPr>
        <w:t>Студенческий вестник. - 2022. - № 39-3 (231). - С. 21</w:t>
      </w:r>
      <w:r>
        <w:rPr>
          <w:rFonts w:ascii="Times New Roman" w:hAnsi="Times New Roman" w:cs="Times New Roman"/>
          <w:sz w:val="20"/>
          <w:szCs w:val="20"/>
        </w:rPr>
        <w:t>.</w:t>
      </w:r>
    </w:p>
  </w:footnote>
  <w:footnote w:id="32">
    <w:p w14:paraId="4673AC10" w14:textId="06B19A71" w:rsidR="00456300" w:rsidRPr="00407884" w:rsidRDefault="00456300" w:rsidP="00DB18B2">
      <w:pPr>
        <w:pStyle w:val="a4"/>
        <w:widowControl w:val="0"/>
        <w:jc w:val="both"/>
        <w:rPr>
          <w:rFonts w:ascii="Times New Roman" w:hAnsi="Times New Roman" w:cs="Times New Roman"/>
        </w:rPr>
      </w:pPr>
      <w:r w:rsidRPr="00407884">
        <w:rPr>
          <w:rStyle w:val="a6"/>
          <w:rFonts w:ascii="Times New Roman" w:hAnsi="Times New Roman" w:cs="Times New Roman"/>
        </w:rPr>
        <w:footnoteRef/>
      </w:r>
      <w:r w:rsidRPr="00407884">
        <w:rPr>
          <w:rFonts w:ascii="Times New Roman" w:hAnsi="Times New Roman" w:cs="Times New Roman"/>
        </w:rPr>
        <w:t xml:space="preserve"> Оверченко Т.</w:t>
      </w:r>
      <w:r>
        <w:rPr>
          <w:rFonts w:ascii="Times New Roman" w:hAnsi="Times New Roman" w:cs="Times New Roman"/>
        </w:rPr>
        <w:t xml:space="preserve"> </w:t>
      </w:r>
      <w:r w:rsidRPr="00407884">
        <w:rPr>
          <w:rFonts w:ascii="Times New Roman" w:hAnsi="Times New Roman" w:cs="Times New Roman"/>
        </w:rPr>
        <w:t xml:space="preserve">В. Актуальные проблемы и особенности оформления наследственных прав в России // Студенческий вестник. - 2022. - № 39-3 (231). - С. 22. </w:t>
      </w:r>
    </w:p>
  </w:footnote>
  <w:footnote w:id="33">
    <w:p w14:paraId="5E9CB67B" w14:textId="458AD69B" w:rsidR="00456300" w:rsidRPr="00407884" w:rsidRDefault="00456300" w:rsidP="00DB18B2">
      <w:pPr>
        <w:pStyle w:val="a3"/>
        <w:widowControl w:val="0"/>
        <w:spacing w:after="0" w:line="240" w:lineRule="auto"/>
        <w:jc w:val="both"/>
        <w:rPr>
          <w:rFonts w:eastAsia="Times New Roman"/>
          <w:lang w:eastAsia="ru-RU"/>
        </w:rPr>
      </w:pPr>
      <w:r w:rsidRPr="00407884">
        <w:rPr>
          <w:rStyle w:val="a6"/>
          <w:sz w:val="20"/>
          <w:szCs w:val="20"/>
        </w:rPr>
        <w:footnoteRef/>
      </w:r>
      <w:r w:rsidRPr="00407884">
        <w:rPr>
          <w:sz w:val="20"/>
          <w:szCs w:val="20"/>
        </w:rPr>
        <w:t xml:space="preserve"> </w:t>
      </w:r>
      <w:r w:rsidRPr="00407884">
        <w:rPr>
          <w:rFonts w:eastAsia="Times New Roman"/>
          <w:sz w:val="20"/>
          <w:szCs w:val="20"/>
          <w:lang w:eastAsia="ru-RU"/>
        </w:rPr>
        <w:t xml:space="preserve">Федеральный закон от 12.01.1996 № 8-ФЗ (ред. от 01.01.2025) «О погребении и похоронном деле» // Собрание законодательства РФ. – 1996. - № 3. - </w:t>
      </w:r>
      <w:r>
        <w:rPr>
          <w:rFonts w:eastAsia="Times New Roman"/>
          <w:sz w:val="20"/>
          <w:szCs w:val="20"/>
          <w:lang w:eastAsia="ru-RU"/>
        </w:rPr>
        <w:t>С</w:t>
      </w:r>
      <w:r w:rsidRPr="00407884">
        <w:rPr>
          <w:rFonts w:eastAsia="Times New Roman"/>
          <w:sz w:val="20"/>
          <w:szCs w:val="20"/>
          <w:lang w:eastAsia="ru-RU"/>
        </w:rPr>
        <w:t>т. 146.</w:t>
      </w:r>
    </w:p>
  </w:footnote>
  <w:footnote w:id="34">
    <w:p w14:paraId="3D117044" w14:textId="7291E108" w:rsidR="00456300" w:rsidRDefault="00456300" w:rsidP="00021806">
      <w:pPr>
        <w:pStyle w:val="a4"/>
      </w:pPr>
      <w:r>
        <w:rPr>
          <w:rStyle w:val="a6"/>
        </w:rPr>
        <w:footnoteRef/>
      </w:r>
      <w:r>
        <w:t xml:space="preserve"> </w:t>
      </w:r>
      <w:r w:rsidRPr="0039306A">
        <w:rPr>
          <w:rFonts w:ascii="Times New Roman" w:eastAsia="Times New Roman" w:hAnsi="Times New Roman" w:cs="Times New Roman"/>
        </w:rPr>
        <w:t>Корнеева И.</w:t>
      </w:r>
      <w:r>
        <w:rPr>
          <w:rFonts w:ascii="Times New Roman" w:eastAsia="Times New Roman" w:hAnsi="Times New Roman" w:cs="Times New Roman"/>
        </w:rPr>
        <w:t xml:space="preserve"> </w:t>
      </w:r>
      <w:r w:rsidRPr="0039306A">
        <w:rPr>
          <w:rFonts w:ascii="Times New Roman" w:eastAsia="Times New Roman" w:hAnsi="Times New Roman" w:cs="Times New Roman"/>
        </w:rPr>
        <w:t xml:space="preserve">Л. </w:t>
      </w:r>
      <w:r w:rsidRPr="0039306A">
        <w:rPr>
          <w:rFonts w:ascii="Times New Roman" w:hAnsi="Times New Roman" w:cs="Times New Roman"/>
          <w:shd w:val="clear" w:color="auto" w:fill="FFFFFF"/>
        </w:rPr>
        <w:t xml:space="preserve">Наследственное </w:t>
      </w:r>
      <w:proofErr w:type="gramStart"/>
      <w:r w:rsidRPr="0039306A">
        <w:rPr>
          <w:rFonts w:ascii="Times New Roman" w:hAnsi="Times New Roman" w:cs="Times New Roman"/>
          <w:shd w:val="clear" w:color="auto" w:fill="FFFFFF"/>
        </w:rPr>
        <w:t>право :</w:t>
      </w:r>
      <w:proofErr w:type="gramEnd"/>
      <w:r w:rsidRPr="0039306A">
        <w:rPr>
          <w:rFonts w:ascii="Times New Roman" w:hAnsi="Times New Roman" w:cs="Times New Roman"/>
          <w:shd w:val="clear" w:color="auto" w:fill="FFFFFF"/>
        </w:rPr>
        <w:t xml:space="preserve"> учебник и практикум для вузов</w:t>
      </w:r>
      <w:r>
        <w:rPr>
          <w:rFonts w:ascii="Times New Roman" w:hAnsi="Times New Roman" w:cs="Times New Roman"/>
          <w:shd w:val="clear" w:color="auto" w:fill="FFFFFF"/>
        </w:rPr>
        <w:t xml:space="preserve"> </w:t>
      </w:r>
      <w:r w:rsidRPr="00247E10">
        <w:rPr>
          <w:rFonts w:ascii="Times New Roman" w:hAnsi="Times New Roman" w:cs="Times New Roman"/>
          <w:shd w:val="clear" w:color="auto" w:fill="FFFFFF"/>
        </w:rPr>
        <w:t>/</w:t>
      </w:r>
      <w:r>
        <w:rPr>
          <w:rFonts w:ascii="Times New Roman" w:hAnsi="Times New Roman" w:cs="Times New Roman"/>
          <w:shd w:val="clear" w:color="auto" w:fill="FFFFFF"/>
        </w:rPr>
        <w:t xml:space="preserve"> И. Л. Корнеева. </w:t>
      </w:r>
      <w:r w:rsidRPr="0039306A">
        <w:rPr>
          <w:rFonts w:ascii="Times New Roman" w:hAnsi="Times New Roman" w:cs="Times New Roman"/>
          <w:shd w:val="clear" w:color="auto" w:fill="FFFFFF"/>
        </w:rPr>
        <w:t xml:space="preserve">- </w:t>
      </w:r>
      <w:proofErr w:type="gramStart"/>
      <w:r w:rsidRPr="0039306A">
        <w:rPr>
          <w:rFonts w:ascii="Times New Roman" w:hAnsi="Times New Roman" w:cs="Times New Roman"/>
          <w:shd w:val="clear" w:color="auto" w:fill="FFFFFF"/>
        </w:rPr>
        <w:t>М.</w:t>
      </w:r>
      <w:r>
        <w:rPr>
          <w:rFonts w:ascii="Times New Roman" w:hAnsi="Times New Roman" w:cs="Times New Roman"/>
          <w:shd w:val="clear" w:color="auto" w:fill="FFFFFF"/>
        </w:rPr>
        <w:t xml:space="preserve"> </w:t>
      </w:r>
      <w:r w:rsidRPr="0039306A">
        <w:rPr>
          <w:rFonts w:ascii="Times New Roman" w:hAnsi="Times New Roman" w:cs="Times New Roman"/>
          <w:shd w:val="clear" w:color="auto" w:fill="FFFFFF"/>
        </w:rPr>
        <w:t>:</w:t>
      </w:r>
      <w:proofErr w:type="gramEnd"/>
      <w:r w:rsidRPr="0039306A">
        <w:rPr>
          <w:rFonts w:ascii="Times New Roman" w:hAnsi="Times New Roman" w:cs="Times New Roman"/>
          <w:shd w:val="clear" w:color="auto" w:fill="FFFFFF"/>
        </w:rPr>
        <w:t xml:space="preserve"> Издательство </w:t>
      </w:r>
      <w:proofErr w:type="spellStart"/>
      <w:r w:rsidRPr="0039306A">
        <w:rPr>
          <w:rFonts w:ascii="Times New Roman" w:hAnsi="Times New Roman" w:cs="Times New Roman"/>
          <w:shd w:val="clear" w:color="auto" w:fill="FFFFFF"/>
        </w:rPr>
        <w:t>Юрайт</w:t>
      </w:r>
      <w:proofErr w:type="spellEnd"/>
      <w:r w:rsidRPr="0039306A">
        <w:rPr>
          <w:rFonts w:ascii="Times New Roman" w:hAnsi="Times New Roman" w:cs="Times New Roman"/>
          <w:shd w:val="clear" w:color="auto" w:fill="FFFFFF"/>
        </w:rPr>
        <w:t>, 2024. </w:t>
      </w:r>
      <w:r>
        <w:rPr>
          <w:rFonts w:ascii="Times New Roman" w:hAnsi="Times New Roman" w:cs="Times New Roman"/>
          <w:shd w:val="clear" w:color="auto" w:fill="FFFFFF"/>
        </w:rPr>
        <w:t>–</w:t>
      </w:r>
      <w:r w:rsidRPr="0039306A">
        <w:rPr>
          <w:rFonts w:ascii="Times New Roman" w:hAnsi="Times New Roman" w:cs="Times New Roman"/>
          <w:shd w:val="clear" w:color="auto" w:fill="FFFFFF"/>
        </w:rPr>
        <w:t xml:space="preserve"> </w:t>
      </w:r>
      <w:r>
        <w:rPr>
          <w:rFonts w:ascii="Times New Roman" w:hAnsi="Times New Roman" w:cs="Times New Roman"/>
          <w:shd w:val="clear" w:color="auto" w:fill="FFFFFF"/>
        </w:rPr>
        <w:t>С. 15.</w:t>
      </w:r>
      <w:r w:rsidRPr="0039306A">
        <w:rPr>
          <w:rFonts w:ascii="Times New Roman" w:hAnsi="Times New Roman" w:cs="Times New Roman"/>
          <w:shd w:val="clear" w:color="auto" w:fill="FFFFFF"/>
        </w:rPr>
        <w:t> </w:t>
      </w:r>
    </w:p>
  </w:footnote>
  <w:footnote w:id="35">
    <w:p w14:paraId="610CA38A" w14:textId="6A931616" w:rsidR="00456300" w:rsidRPr="00595238" w:rsidRDefault="00456300" w:rsidP="00021806">
      <w:pPr>
        <w:pStyle w:val="a4"/>
        <w:widowControl w:val="0"/>
        <w:jc w:val="both"/>
        <w:rPr>
          <w:rFonts w:ascii="Times New Roman" w:hAnsi="Times New Roman" w:cs="Times New Roman"/>
        </w:rPr>
      </w:pPr>
      <w:r w:rsidRPr="00595238">
        <w:rPr>
          <w:rStyle w:val="a6"/>
          <w:rFonts w:ascii="Times New Roman" w:hAnsi="Times New Roman" w:cs="Times New Roman"/>
        </w:rPr>
        <w:footnoteRef/>
      </w:r>
      <w:r w:rsidRPr="00595238">
        <w:rPr>
          <w:rFonts w:ascii="Times New Roman" w:hAnsi="Times New Roman" w:cs="Times New Roman"/>
        </w:rPr>
        <w:t xml:space="preserve"> Шилохвост О.</w:t>
      </w:r>
      <w:r>
        <w:rPr>
          <w:rFonts w:ascii="Times New Roman" w:hAnsi="Times New Roman" w:cs="Times New Roman"/>
        </w:rPr>
        <w:t xml:space="preserve"> </w:t>
      </w:r>
      <w:r w:rsidRPr="00595238">
        <w:rPr>
          <w:rFonts w:ascii="Times New Roman" w:hAnsi="Times New Roman" w:cs="Times New Roman"/>
        </w:rPr>
        <w:t>Ю. К вопросу об определении основания наследования по закону // Законодательство. - 2016. - № 7. – С. 23</w:t>
      </w:r>
      <w:r>
        <w:rPr>
          <w:rFonts w:ascii="Times New Roman" w:hAnsi="Times New Roman" w:cs="Times New Roman"/>
        </w:rPr>
        <w:t>.</w:t>
      </w:r>
      <w:r w:rsidRPr="00595238">
        <w:rPr>
          <w:rFonts w:ascii="Times New Roman" w:hAnsi="Times New Roman" w:cs="Times New Roman"/>
        </w:rPr>
        <w:t xml:space="preserve"> </w:t>
      </w:r>
    </w:p>
  </w:footnote>
  <w:footnote w:id="36">
    <w:p w14:paraId="3CEABFDF" w14:textId="77777777" w:rsidR="00456300" w:rsidRDefault="00456300" w:rsidP="00021806">
      <w:pPr>
        <w:pStyle w:val="a4"/>
        <w:widowControl w:val="0"/>
        <w:jc w:val="both"/>
      </w:pPr>
      <w:r w:rsidRPr="00595238">
        <w:rPr>
          <w:rStyle w:val="a6"/>
          <w:rFonts w:ascii="Times New Roman" w:hAnsi="Times New Roman" w:cs="Times New Roman"/>
        </w:rPr>
        <w:footnoteRef/>
      </w:r>
      <w:r w:rsidRPr="00595238">
        <w:rPr>
          <w:rFonts w:ascii="Times New Roman" w:hAnsi="Times New Roman" w:cs="Times New Roman"/>
        </w:rPr>
        <w:t xml:space="preserve"> Гражданский кодекс Российской Федерации (часть третья) от 26.11.2001 № 146-ФЗ (ред. от 0</w:t>
      </w:r>
      <w:r>
        <w:rPr>
          <w:rFonts w:ascii="Times New Roman" w:hAnsi="Times New Roman" w:cs="Times New Roman"/>
        </w:rPr>
        <w:t>8</w:t>
      </w:r>
      <w:r w:rsidRPr="00595238">
        <w:rPr>
          <w:rFonts w:ascii="Times New Roman" w:hAnsi="Times New Roman" w:cs="Times New Roman"/>
        </w:rPr>
        <w:t>.08.202</w:t>
      </w:r>
      <w:r>
        <w:rPr>
          <w:rFonts w:ascii="Times New Roman" w:hAnsi="Times New Roman" w:cs="Times New Roman"/>
        </w:rPr>
        <w:t>4</w:t>
      </w:r>
      <w:r w:rsidRPr="00595238">
        <w:rPr>
          <w:rFonts w:ascii="Times New Roman" w:hAnsi="Times New Roman" w:cs="Times New Roman"/>
        </w:rPr>
        <w:t>) // Парламентская газета. - 2001. - № 224.</w:t>
      </w:r>
    </w:p>
  </w:footnote>
  <w:footnote w:id="37">
    <w:p w14:paraId="14CFA694" w14:textId="4B31FC99" w:rsidR="00456300" w:rsidRPr="004D0C0F" w:rsidRDefault="00456300" w:rsidP="00021806">
      <w:pPr>
        <w:widowControl w:val="0"/>
        <w:tabs>
          <w:tab w:val="left" w:pos="1276"/>
        </w:tabs>
        <w:spacing w:after="0" w:line="240" w:lineRule="auto"/>
        <w:jc w:val="both"/>
        <w:rPr>
          <w:rFonts w:ascii="Times New Roman" w:eastAsia="Times New Roman" w:hAnsi="Times New Roman" w:cs="Times New Roman"/>
          <w:b/>
          <w:sz w:val="20"/>
          <w:szCs w:val="20"/>
        </w:rPr>
      </w:pPr>
      <w:r w:rsidRPr="004D0C0F">
        <w:rPr>
          <w:rStyle w:val="a6"/>
          <w:rFonts w:ascii="Times New Roman" w:hAnsi="Times New Roman" w:cs="Times New Roman"/>
          <w:sz w:val="20"/>
          <w:szCs w:val="20"/>
        </w:rPr>
        <w:footnoteRef/>
      </w:r>
      <w:r w:rsidRPr="004D0C0F">
        <w:rPr>
          <w:rFonts w:ascii="Times New Roman" w:hAnsi="Times New Roman" w:cs="Times New Roman"/>
          <w:sz w:val="20"/>
          <w:szCs w:val="20"/>
        </w:rPr>
        <w:t xml:space="preserve"> </w:t>
      </w:r>
      <w:r w:rsidRPr="004D0C0F">
        <w:rPr>
          <w:rFonts w:ascii="Times New Roman" w:eastAsia="Calibri" w:hAnsi="Times New Roman" w:cs="Times New Roman"/>
          <w:sz w:val="20"/>
          <w:szCs w:val="20"/>
          <w:shd w:val="clear" w:color="auto" w:fill="FFFFFF"/>
        </w:rPr>
        <w:t>Альбов А.</w:t>
      </w:r>
      <w:r>
        <w:rPr>
          <w:rFonts w:ascii="Times New Roman" w:eastAsia="Calibri" w:hAnsi="Times New Roman" w:cs="Times New Roman"/>
          <w:sz w:val="20"/>
          <w:szCs w:val="20"/>
          <w:shd w:val="clear" w:color="auto" w:fill="FFFFFF"/>
        </w:rPr>
        <w:t xml:space="preserve"> </w:t>
      </w:r>
      <w:r w:rsidRPr="004D0C0F">
        <w:rPr>
          <w:rFonts w:ascii="Times New Roman" w:eastAsia="Calibri" w:hAnsi="Times New Roman" w:cs="Times New Roman"/>
          <w:sz w:val="20"/>
          <w:szCs w:val="20"/>
          <w:shd w:val="clear" w:color="auto" w:fill="FFFFFF"/>
        </w:rPr>
        <w:t xml:space="preserve">П. Наследственное </w:t>
      </w:r>
      <w:proofErr w:type="gramStart"/>
      <w:r w:rsidRPr="004D0C0F">
        <w:rPr>
          <w:rFonts w:ascii="Times New Roman" w:eastAsia="Calibri" w:hAnsi="Times New Roman" w:cs="Times New Roman"/>
          <w:sz w:val="20"/>
          <w:szCs w:val="20"/>
          <w:shd w:val="clear" w:color="auto" w:fill="FFFFFF"/>
        </w:rPr>
        <w:t>право :</w:t>
      </w:r>
      <w:proofErr w:type="gramEnd"/>
      <w:r w:rsidRPr="004D0C0F">
        <w:rPr>
          <w:rFonts w:ascii="Times New Roman" w:eastAsia="Calibri" w:hAnsi="Times New Roman" w:cs="Times New Roman"/>
          <w:sz w:val="20"/>
          <w:szCs w:val="20"/>
          <w:shd w:val="clear" w:color="auto" w:fill="FFFFFF"/>
        </w:rPr>
        <w:t xml:space="preserve"> учебник и практикум для среднег</w:t>
      </w:r>
      <w:r>
        <w:rPr>
          <w:rFonts w:ascii="Times New Roman" w:eastAsia="Calibri" w:hAnsi="Times New Roman" w:cs="Times New Roman"/>
          <w:sz w:val="20"/>
          <w:szCs w:val="20"/>
          <w:shd w:val="clear" w:color="auto" w:fill="FFFFFF"/>
        </w:rPr>
        <w:t xml:space="preserve">о профессионального образования </w:t>
      </w:r>
      <w:r w:rsidRPr="00247E10">
        <w:rPr>
          <w:rFonts w:ascii="Times New Roman" w:eastAsia="Calibri" w:hAnsi="Times New Roman" w:cs="Times New Roman"/>
          <w:sz w:val="20"/>
          <w:szCs w:val="20"/>
          <w:shd w:val="clear" w:color="auto" w:fill="FFFFFF"/>
        </w:rPr>
        <w:t>/</w:t>
      </w:r>
      <w:r>
        <w:rPr>
          <w:rFonts w:ascii="Times New Roman" w:eastAsia="Calibri" w:hAnsi="Times New Roman" w:cs="Times New Roman"/>
          <w:sz w:val="20"/>
          <w:szCs w:val="20"/>
          <w:shd w:val="clear" w:color="auto" w:fill="FFFFFF"/>
        </w:rPr>
        <w:t xml:space="preserve"> А. П. Альбов. </w:t>
      </w:r>
      <w:r w:rsidRPr="004D0C0F">
        <w:rPr>
          <w:rFonts w:ascii="Times New Roman" w:eastAsia="Calibri" w:hAnsi="Times New Roman" w:cs="Times New Roman"/>
          <w:sz w:val="20"/>
          <w:szCs w:val="20"/>
          <w:shd w:val="clear" w:color="auto" w:fill="FFFFFF"/>
        </w:rPr>
        <w:t xml:space="preserve">– </w:t>
      </w:r>
      <w:proofErr w:type="gramStart"/>
      <w:r w:rsidRPr="004D0C0F">
        <w:rPr>
          <w:rFonts w:ascii="Times New Roman" w:eastAsia="Calibri" w:hAnsi="Times New Roman" w:cs="Times New Roman"/>
          <w:sz w:val="20"/>
          <w:szCs w:val="20"/>
          <w:shd w:val="clear" w:color="auto" w:fill="FFFFFF"/>
        </w:rPr>
        <w:t>М.</w:t>
      </w:r>
      <w:r>
        <w:rPr>
          <w:rFonts w:ascii="Times New Roman" w:eastAsia="Calibri" w:hAnsi="Times New Roman" w:cs="Times New Roman"/>
          <w:sz w:val="20"/>
          <w:szCs w:val="20"/>
          <w:shd w:val="clear" w:color="auto" w:fill="FFFFFF"/>
        </w:rPr>
        <w:t xml:space="preserve"> </w:t>
      </w:r>
      <w:r w:rsidRPr="004D0C0F">
        <w:rPr>
          <w:rFonts w:ascii="Times New Roman" w:eastAsia="Calibri" w:hAnsi="Times New Roman" w:cs="Times New Roman"/>
          <w:sz w:val="20"/>
          <w:szCs w:val="20"/>
          <w:shd w:val="clear" w:color="auto" w:fill="FFFFFF"/>
        </w:rPr>
        <w:t>:</w:t>
      </w:r>
      <w:proofErr w:type="gramEnd"/>
      <w:r w:rsidRPr="004D0C0F">
        <w:rPr>
          <w:rFonts w:ascii="Times New Roman" w:eastAsia="Calibri" w:hAnsi="Times New Roman" w:cs="Times New Roman"/>
          <w:sz w:val="20"/>
          <w:szCs w:val="20"/>
          <w:shd w:val="clear" w:color="auto" w:fill="FFFFFF"/>
        </w:rPr>
        <w:t xml:space="preserve"> </w:t>
      </w:r>
      <w:proofErr w:type="spellStart"/>
      <w:r w:rsidRPr="004D0C0F">
        <w:rPr>
          <w:rFonts w:ascii="Times New Roman" w:eastAsia="Calibri" w:hAnsi="Times New Roman" w:cs="Times New Roman"/>
          <w:sz w:val="20"/>
          <w:szCs w:val="20"/>
          <w:shd w:val="clear" w:color="auto" w:fill="FFFFFF"/>
        </w:rPr>
        <w:t>Юрайт</w:t>
      </w:r>
      <w:proofErr w:type="spellEnd"/>
      <w:r w:rsidRPr="004D0C0F">
        <w:rPr>
          <w:rFonts w:ascii="Times New Roman" w:eastAsia="Calibri" w:hAnsi="Times New Roman" w:cs="Times New Roman"/>
          <w:sz w:val="20"/>
          <w:szCs w:val="20"/>
          <w:shd w:val="clear" w:color="auto" w:fill="FFFFFF"/>
        </w:rPr>
        <w:t>, 2024. </w:t>
      </w:r>
      <w:r>
        <w:rPr>
          <w:rFonts w:ascii="Times New Roman" w:eastAsia="Calibri" w:hAnsi="Times New Roman" w:cs="Times New Roman"/>
          <w:sz w:val="20"/>
          <w:szCs w:val="20"/>
          <w:shd w:val="clear" w:color="auto" w:fill="FFFFFF"/>
        </w:rPr>
        <w:t>–</w:t>
      </w:r>
      <w:r w:rsidRPr="004D0C0F">
        <w:rPr>
          <w:rFonts w:ascii="Times New Roman" w:eastAsia="Calibri" w:hAnsi="Times New Roman" w:cs="Times New Roman"/>
          <w:sz w:val="20"/>
          <w:szCs w:val="20"/>
          <w:shd w:val="clear" w:color="auto" w:fill="FFFFFF"/>
        </w:rPr>
        <w:t xml:space="preserve"> </w:t>
      </w:r>
      <w:r>
        <w:rPr>
          <w:rFonts w:ascii="Times New Roman" w:eastAsia="Calibri" w:hAnsi="Times New Roman" w:cs="Times New Roman"/>
          <w:sz w:val="20"/>
          <w:szCs w:val="20"/>
          <w:shd w:val="clear" w:color="auto" w:fill="FFFFFF"/>
        </w:rPr>
        <w:t xml:space="preserve">С. 58. </w:t>
      </w:r>
    </w:p>
  </w:footnote>
  <w:footnote w:id="38">
    <w:p w14:paraId="7D364A10" w14:textId="77777777" w:rsidR="00456300" w:rsidRDefault="00456300" w:rsidP="00021806">
      <w:pPr>
        <w:pStyle w:val="a4"/>
      </w:pPr>
      <w:r>
        <w:rPr>
          <w:rStyle w:val="a6"/>
        </w:rPr>
        <w:footnoteRef/>
      </w:r>
      <w:r>
        <w:t xml:space="preserve"> </w:t>
      </w:r>
      <w:r w:rsidRPr="00595238">
        <w:rPr>
          <w:rFonts w:ascii="Times New Roman" w:hAnsi="Times New Roman" w:cs="Times New Roman"/>
        </w:rPr>
        <w:t>Гражданский кодекс Российской Федерации (часть третья) от 26.11.2001 № 146-ФЗ (ред. от 0</w:t>
      </w:r>
      <w:r>
        <w:rPr>
          <w:rFonts w:ascii="Times New Roman" w:hAnsi="Times New Roman" w:cs="Times New Roman"/>
        </w:rPr>
        <w:t>8</w:t>
      </w:r>
      <w:r w:rsidRPr="00595238">
        <w:rPr>
          <w:rFonts w:ascii="Times New Roman" w:hAnsi="Times New Roman" w:cs="Times New Roman"/>
        </w:rPr>
        <w:t>.08.202</w:t>
      </w:r>
      <w:r>
        <w:rPr>
          <w:rFonts w:ascii="Times New Roman" w:hAnsi="Times New Roman" w:cs="Times New Roman"/>
        </w:rPr>
        <w:t>4</w:t>
      </w:r>
      <w:r w:rsidRPr="00595238">
        <w:rPr>
          <w:rFonts w:ascii="Times New Roman" w:hAnsi="Times New Roman" w:cs="Times New Roman"/>
        </w:rPr>
        <w:t>) // Парламентская газета. - 2001. - № 224.</w:t>
      </w:r>
    </w:p>
  </w:footnote>
  <w:footnote w:id="39">
    <w:p w14:paraId="26C440E6" w14:textId="62CB8CB9" w:rsidR="00456300" w:rsidRPr="00BD7936" w:rsidRDefault="00456300" w:rsidP="00021806">
      <w:pPr>
        <w:pStyle w:val="a3"/>
        <w:widowControl w:val="0"/>
        <w:spacing w:after="0"/>
        <w:jc w:val="both"/>
        <w:textAlignment w:val="top"/>
        <w:rPr>
          <w:color w:val="000000"/>
          <w:sz w:val="20"/>
          <w:szCs w:val="20"/>
        </w:rPr>
      </w:pPr>
      <w:r w:rsidRPr="00BD7936">
        <w:rPr>
          <w:rStyle w:val="a6"/>
          <w:sz w:val="20"/>
          <w:szCs w:val="20"/>
        </w:rPr>
        <w:footnoteRef/>
      </w:r>
      <w:r w:rsidRPr="00BD7936">
        <w:rPr>
          <w:sz w:val="20"/>
          <w:szCs w:val="20"/>
        </w:rPr>
        <w:t xml:space="preserve"> </w:t>
      </w:r>
      <w:proofErr w:type="spellStart"/>
      <w:r w:rsidRPr="00BD7936">
        <w:rPr>
          <w:sz w:val="20"/>
          <w:szCs w:val="20"/>
        </w:rPr>
        <w:t>Батычко</w:t>
      </w:r>
      <w:proofErr w:type="spellEnd"/>
      <w:r w:rsidRPr="00BD7936">
        <w:rPr>
          <w:sz w:val="20"/>
          <w:szCs w:val="20"/>
        </w:rPr>
        <w:t xml:space="preserve"> В.</w:t>
      </w:r>
      <w:r>
        <w:rPr>
          <w:sz w:val="20"/>
          <w:szCs w:val="20"/>
        </w:rPr>
        <w:t xml:space="preserve"> </w:t>
      </w:r>
      <w:r w:rsidRPr="00BD7936">
        <w:rPr>
          <w:sz w:val="20"/>
          <w:szCs w:val="20"/>
        </w:rPr>
        <w:t>Т. Теоретические и практические аспекты завещания как гражданско-правовой сделки // Известия ЮФУ. Технические науки. - 201</w:t>
      </w:r>
      <w:r>
        <w:rPr>
          <w:sz w:val="20"/>
          <w:szCs w:val="20"/>
        </w:rPr>
        <w:t>9</w:t>
      </w:r>
      <w:r w:rsidRPr="00BD7936">
        <w:rPr>
          <w:sz w:val="20"/>
          <w:szCs w:val="20"/>
        </w:rPr>
        <w:t>. - № 8. – С. 16</w:t>
      </w:r>
      <w:r>
        <w:rPr>
          <w:sz w:val="20"/>
          <w:szCs w:val="20"/>
        </w:rPr>
        <w:t>.</w:t>
      </w:r>
    </w:p>
  </w:footnote>
  <w:footnote w:id="40">
    <w:p w14:paraId="51FA7F69" w14:textId="099D54EF" w:rsidR="00456300" w:rsidRPr="00BD7936" w:rsidRDefault="00456300" w:rsidP="00021806">
      <w:pPr>
        <w:pStyle w:val="a4"/>
        <w:widowControl w:val="0"/>
        <w:jc w:val="both"/>
        <w:rPr>
          <w:rFonts w:ascii="Times New Roman" w:hAnsi="Times New Roman" w:cs="Times New Roman"/>
        </w:rPr>
      </w:pPr>
      <w:r w:rsidRPr="00BD7936">
        <w:rPr>
          <w:rStyle w:val="a6"/>
          <w:rFonts w:ascii="Times New Roman" w:hAnsi="Times New Roman" w:cs="Times New Roman"/>
        </w:rPr>
        <w:footnoteRef/>
      </w:r>
      <w:r w:rsidRPr="00BD7936">
        <w:rPr>
          <w:rFonts w:ascii="Times New Roman" w:hAnsi="Times New Roman" w:cs="Times New Roman"/>
          <w:color w:val="000000"/>
        </w:rPr>
        <w:t xml:space="preserve"> </w:t>
      </w:r>
      <w:proofErr w:type="spellStart"/>
      <w:r>
        <w:rPr>
          <w:rFonts w:ascii="Times New Roman" w:hAnsi="Times New Roman" w:cs="Times New Roman"/>
          <w:color w:val="000000"/>
        </w:rPr>
        <w:t>Желонкин</w:t>
      </w:r>
      <w:proofErr w:type="spellEnd"/>
      <w:r>
        <w:rPr>
          <w:rFonts w:ascii="Times New Roman" w:hAnsi="Times New Roman" w:cs="Times New Roman"/>
          <w:color w:val="000000"/>
        </w:rPr>
        <w:t xml:space="preserve"> С. </w:t>
      </w:r>
      <w:r w:rsidRPr="00BD7936">
        <w:rPr>
          <w:rFonts w:ascii="Times New Roman" w:hAnsi="Times New Roman" w:cs="Times New Roman"/>
          <w:color w:val="000000"/>
        </w:rPr>
        <w:t>С. Наследственное право : учебное пособие</w:t>
      </w:r>
      <w:r>
        <w:rPr>
          <w:rFonts w:ascii="Times New Roman" w:hAnsi="Times New Roman" w:cs="Times New Roman"/>
          <w:color w:val="000000"/>
        </w:rPr>
        <w:t xml:space="preserve"> </w:t>
      </w:r>
      <w:r w:rsidRPr="00247E10">
        <w:rPr>
          <w:rFonts w:ascii="Times New Roman" w:hAnsi="Times New Roman" w:cs="Times New Roman"/>
          <w:color w:val="000000"/>
        </w:rPr>
        <w:t>/</w:t>
      </w:r>
      <w:r>
        <w:rPr>
          <w:rFonts w:ascii="Times New Roman" w:hAnsi="Times New Roman" w:cs="Times New Roman"/>
          <w:color w:val="000000"/>
        </w:rPr>
        <w:t xml:space="preserve"> С. С. </w:t>
      </w:r>
      <w:proofErr w:type="spellStart"/>
      <w:r>
        <w:rPr>
          <w:rFonts w:ascii="Times New Roman" w:hAnsi="Times New Roman" w:cs="Times New Roman"/>
          <w:color w:val="000000"/>
        </w:rPr>
        <w:t>Желонкин</w:t>
      </w:r>
      <w:proofErr w:type="spellEnd"/>
      <w:r>
        <w:rPr>
          <w:rFonts w:ascii="Times New Roman" w:hAnsi="Times New Roman" w:cs="Times New Roman"/>
          <w:color w:val="000000"/>
        </w:rPr>
        <w:t xml:space="preserve">. - </w:t>
      </w:r>
      <w:proofErr w:type="gramStart"/>
      <w:r>
        <w:rPr>
          <w:rFonts w:ascii="Times New Roman" w:hAnsi="Times New Roman" w:cs="Times New Roman"/>
          <w:color w:val="000000"/>
        </w:rPr>
        <w:t>М. :</w:t>
      </w:r>
      <w:proofErr w:type="gramEnd"/>
      <w:r w:rsidRPr="00BD7936">
        <w:rPr>
          <w:rFonts w:ascii="Times New Roman" w:hAnsi="Times New Roman" w:cs="Times New Roman"/>
          <w:color w:val="000000"/>
        </w:rPr>
        <w:t xml:space="preserve"> 2014.</w:t>
      </w:r>
      <w:r w:rsidRPr="00BD7936">
        <w:rPr>
          <w:rFonts w:ascii="Times New Roman" w:hAnsi="Times New Roman" w:cs="Times New Roman"/>
        </w:rPr>
        <w:t xml:space="preserve"> – </w:t>
      </w:r>
      <w:r>
        <w:rPr>
          <w:rFonts w:ascii="Times New Roman" w:hAnsi="Times New Roman" w:cs="Times New Roman"/>
        </w:rPr>
        <w:t>С</w:t>
      </w:r>
      <w:r w:rsidRPr="00BD7936">
        <w:rPr>
          <w:rFonts w:ascii="Times New Roman" w:hAnsi="Times New Roman" w:cs="Times New Roman"/>
        </w:rPr>
        <w:t>. 210.</w:t>
      </w:r>
    </w:p>
  </w:footnote>
  <w:footnote w:id="41">
    <w:p w14:paraId="11F6C068" w14:textId="0605A803" w:rsidR="00456300" w:rsidRPr="00FE59FA" w:rsidRDefault="00456300" w:rsidP="00316D30">
      <w:pPr>
        <w:widowControl w:val="0"/>
        <w:tabs>
          <w:tab w:val="left" w:pos="1276"/>
        </w:tabs>
        <w:spacing w:after="0" w:line="240" w:lineRule="auto"/>
        <w:jc w:val="both"/>
        <w:rPr>
          <w:rFonts w:ascii="Times New Roman" w:eastAsia="Times New Roman" w:hAnsi="Times New Roman" w:cs="Times New Roman"/>
          <w:sz w:val="20"/>
          <w:szCs w:val="20"/>
          <w:lang w:eastAsia="ru-RU"/>
        </w:rPr>
      </w:pPr>
      <w:r w:rsidRPr="00FE59FA">
        <w:rPr>
          <w:rStyle w:val="a6"/>
          <w:rFonts w:ascii="Times New Roman" w:hAnsi="Times New Roman" w:cs="Times New Roman"/>
          <w:sz w:val="20"/>
          <w:szCs w:val="20"/>
        </w:rPr>
        <w:footnoteRef/>
      </w:r>
      <w:r w:rsidRPr="00FE59FA">
        <w:rPr>
          <w:rFonts w:ascii="Times New Roman" w:hAnsi="Times New Roman" w:cs="Times New Roman"/>
          <w:sz w:val="20"/>
          <w:szCs w:val="20"/>
        </w:rPr>
        <w:t xml:space="preserve"> </w:t>
      </w:r>
      <w:proofErr w:type="spellStart"/>
      <w:r w:rsidRPr="00FE59FA">
        <w:rPr>
          <w:rFonts w:ascii="Times New Roman" w:hAnsi="Times New Roman" w:cs="Times New Roman"/>
          <w:sz w:val="20"/>
          <w:szCs w:val="20"/>
        </w:rPr>
        <w:t>Лягошина</w:t>
      </w:r>
      <w:proofErr w:type="spellEnd"/>
      <w:r w:rsidRPr="00FE59FA">
        <w:rPr>
          <w:rFonts w:ascii="Times New Roman" w:hAnsi="Times New Roman" w:cs="Times New Roman"/>
          <w:sz w:val="20"/>
          <w:szCs w:val="20"/>
        </w:rPr>
        <w:t xml:space="preserve"> Н.</w:t>
      </w:r>
      <w:r>
        <w:rPr>
          <w:rFonts w:ascii="Times New Roman" w:hAnsi="Times New Roman" w:cs="Times New Roman"/>
          <w:sz w:val="20"/>
          <w:szCs w:val="20"/>
        </w:rPr>
        <w:t xml:space="preserve"> </w:t>
      </w:r>
      <w:r w:rsidRPr="00FE59FA">
        <w:rPr>
          <w:rFonts w:ascii="Times New Roman" w:hAnsi="Times New Roman" w:cs="Times New Roman"/>
          <w:sz w:val="20"/>
          <w:szCs w:val="20"/>
        </w:rPr>
        <w:t>В. Наследственный договор: плюсы и минусы // Молодой ученый. - 2024. - № 11 (510). - С. 104.</w:t>
      </w:r>
    </w:p>
  </w:footnote>
  <w:footnote w:id="42">
    <w:p w14:paraId="4240006A" w14:textId="70AAFFAF" w:rsidR="00456300" w:rsidRDefault="00456300" w:rsidP="00A174F7">
      <w:pPr>
        <w:pStyle w:val="a4"/>
        <w:widowControl w:val="0"/>
        <w:jc w:val="both"/>
      </w:pPr>
      <w:r w:rsidRPr="00915359">
        <w:rPr>
          <w:rStyle w:val="a6"/>
          <w:rFonts w:ascii="Times New Roman" w:hAnsi="Times New Roman" w:cs="Times New Roman"/>
        </w:rPr>
        <w:footnoteRef/>
      </w:r>
      <w:r w:rsidRPr="00915359">
        <w:rPr>
          <w:rFonts w:ascii="Times New Roman" w:hAnsi="Times New Roman" w:cs="Times New Roman"/>
        </w:rPr>
        <w:t xml:space="preserve"> Казанцева А.</w:t>
      </w:r>
      <w:r>
        <w:rPr>
          <w:rFonts w:ascii="Times New Roman" w:hAnsi="Times New Roman" w:cs="Times New Roman"/>
        </w:rPr>
        <w:t xml:space="preserve"> </w:t>
      </w:r>
      <w:r w:rsidRPr="00915359">
        <w:rPr>
          <w:rFonts w:ascii="Times New Roman" w:hAnsi="Times New Roman" w:cs="Times New Roman"/>
        </w:rPr>
        <w:t xml:space="preserve">Е. Охрана наследственного имущества // Вестник </w:t>
      </w:r>
      <w:proofErr w:type="spellStart"/>
      <w:r w:rsidRPr="00915359">
        <w:rPr>
          <w:rFonts w:ascii="Times New Roman" w:hAnsi="Times New Roman" w:cs="Times New Roman"/>
        </w:rPr>
        <w:t>ОмГУ</w:t>
      </w:r>
      <w:proofErr w:type="spellEnd"/>
      <w:r w:rsidRPr="00915359">
        <w:rPr>
          <w:rFonts w:ascii="Times New Roman" w:hAnsi="Times New Roman" w:cs="Times New Roman"/>
        </w:rPr>
        <w:t xml:space="preserve"> Серия. Право. - 2017. - № 1 (38). – С. 45</w:t>
      </w:r>
      <w:r>
        <w:rPr>
          <w:rFonts w:ascii="Times New Roman" w:hAnsi="Times New Roman" w:cs="Times New Roman"/>
        </w:rPr>
        <w:t>.</w:t>
      </w:r>
    </w:p>
  </w:footnote>
  <w:footnote w:id="43">
    <w:p w14:paraId="2C5CC9E9" w14:textId="3067D18A" w:rsidR="00456300" w:rsidRPr="00915359" w:rsidRDefault="00456300" w:rsidP="00021806">
      <w:pPr>
        <w:pStyle w:val="a3"/>
        <w:widowControl w:val="0"/>
        <w:spacing w:after="0"/>
        <w:jc w:val="both"/>
        <w:textAlignment w:val="top"/>
        <w:rPr>
          <w:color w:val="000000"/>
          <w:sz w:val="20"/>
          <w:szCs w:val="20"/>
        </w:rPr>
      </w:pPr>
      <w:r w:rsidRPr="00915359">
        <w:rPr>
          <w:rStyle w:val="a6"/>
          <w:sz w:val="20"/>
          <w:szCs w:val="20"/>
        </w:rPr>
        <w:footnoteRef/>
      </w:r>
      <w:r w:rsidRPr="00915359">
        <w:rPr>
          <w:sz w:val="20"/>
          <w:szCs w:val="20"/>
        </w:rPr>
        <w:t xml:space="preserve"> </w:t>
      </w:r>
      <w:r>
        <w:rPr>
          <w:color w:val="000000"/>
          <w:sz w:val="20"/>
          <w:szCs w:val="20"/>
        </w:rPr>
        <w:t xml:space="preserve">Лысенко Е. </w:t>
      </w:r>
      <w:r w:rsidRPr="00915359">
        <w:rPr>
          <w:color w:val="000000"/>
          <w:sz w:val="20"/>
          <w:szCs w:val="20"/>
        </w:rPr>
        <w:t>В. Наследование в российском гражданском праве: составление, изменение и отмена завещания // Научные тру</w:t>
      </w:r>
      <w:r>
        <w:rPr>
          <w:color w:val="000000"/>
          <w:sz w:val="20"/>
          <w:szCs w:val="20"/>
        </w:rPr>
        <w:t xml:space="preserve">ды РАЮН. </w:t>
      </w:r>
      <w:proofErr w:type="spellStart"/>
      <w:r>
        <w:rPr>
          <w:color w:val="000000"/>
          <w:sz w:val="20"/>
          <w:szCs w:val="20"/>
        </w:rPr>
        <w:t>Вып</w:t>
      </w:r>
      <w:proofErr w:type="spellEnd"/>
      <w:r>
        <w:rPr>
          <w:color w:val="000000"/>
          <w:sz w:val="20"/>
          <w:szCs w:val="20"/>
        </w:rPr>
        <w:t xml:space="preserve">. </w:t>
      </w:r>
      <w:proofErr w:type="gramStart"/>
      <w:r>
        <w:rPr>
          <w:color w:val="000000"/>
          <w:sz w:val="20"/>
          <w:szCs w:val="20"/>
        </w:rPr>
        <w:t>13 :</w:t>
      </w:r>
      <w:proofErr w:type="gramEnd"/>
      <w:r>
        <w:rPr>
          <w:color w:val="000000"/>
          <w:sz w:val="20"/>
          <w:szCs w:val="20"/>
        </w:rPr>
        <w:t xml:space="preserve"> в 2 т. </w:t>
      </w:r>
      <w:r w:rsidRPr="00FC77B4">
        <w:rPr>
          <w:color w:val="000000"/>
          <w:sz w:val="20"/>
          <w:szCs w:val="20"/>
        </w:rPr>
        <w:t>/</w:t>
      </w:r>
      <w:r>
        <w:rPr>
          <w:color w:val="000000"/>
          <w:sz w:val="20"/>
          <w:szCs w:val="20"/>
        </w:rPr>
        <w:t xml:space="preserve"> Е. В. Лысенко. - </w:t>
      </w:r>
      <w:proofErr w:type="gramStart"/>
      <w:r w:rsidRPr="00915359">
        <w:rPr>
          <w:color w:val="000000"/>
          <w:sz w:val="20"/>
          <w:szCs w:val="20"/>
        </w:rPr>
        <w:t>М. :</w:t>
      </w:r>
      <w:proofErr w:type="gramEnd"/>
      <w:r w:rsidRPr="00915359">
        <w:rPr>
          <w:color w:val="000000"/>
          <w:sz w:val="20"/>
          <w:szCs w:val="20"/>
        </w:rPr>
        <w:t xml:space="preserve"> Норма, 2016.</w:t>
      </w:r>
      <w:r>
        <w:rPr>
          <w:color w:val="000000"/>
          <w:sz w:val="20"/>
          <w:szCs w:val="20"/>
        </w:rPr>
        <w:t xml:space="preserve"> – С. 23. </w:t>
      </w:r>
    </w:p>
  </w:footnote>
  <w:footnote w:id="44">
    <w:p w14:paraId="7EBABC98" w14:textId="77777777" w:rsidR="00456300" w:rsidRPr="004E40CA" w:rsidRDefault="00456300" w:rsidP="00D54C39">
      <w:pPr>
        <w:widowControl w:val="0"/>
        <w:tabs>
          <w:tab w:val="left" w:pos="1276"/>
        </w:tabs>
        <w:spacing w:after="0" w:line="240" w:lineRule="auto"/>
        <w:jc w:val="both"/>
        <w:rPr>
          <w:rFonts w:ascii="Times New Roman" w:eastAsia="Times New Roman" w:hAnsi="Times New Roman" w:cs="Times New Roman"/>
          <w:sz w:val="20"/>
          <w:szCs w:val="20"/>
          <w:lang w:eastAsia="ru-RU"/>
        </w:rPr>
      </w:pPr>
      <w:r w:rsidRPr="004E40CA">
        <w:rPr>
          <w:rStyle w:val="a6"/>
          <w:rFonts w:ascii="Times New Roman" w:hAnsi="Times New Roman" w:cs="Times New Roman"/>
          <w:sz w:val="20"/>
          <w:szCs w:val="20"/>
        </w:rPr>
        <w:footnoteRef/>
      </w:r>
      <w:r w:rsidRPr="004E40CA">
        <w:rPr>
          <w:rFonts w:ascii="Times New Roman" w:hAnsi="Times New Roman" w:cs="Times New Roman"/>
          <w:sz w:val="20"/>
          <w:szCs w:val="20"/>
        </w:rPr>
        <w:t xml:space="preserve"> </w:t>
      </w:r>
      <w:r w:rsidRPr="004E40CA">
        <w:rPr>
          <w:rFonts w:ascii="Times New Roman" w:eastAsia="Calibri" w:hAnsi="Times New Roman" w:cs="Times New Roman"/>
          <w:sz w:val="20"/>
          <w:szCs w:val="20"/>
        </w:rPr>
        <w:t>Гражданский кодекс Российской Федерации (часть третья) от 26.11.2001 № 146-ФЗ (ред. от 08.08.2024) // Парламентская газета. - 2001. - № 224.</w:t>
      </w:r>
    </w:p>
  </w:footnote>
  <w:footnote w:id="45">
    <w:p w14:paraId="5CE201F6" w14:textId="77777777" w:rsidR="00456300" w:rsidRDefault="00456300" w:rsidP="00D54C39">
      <w:pPr>
        <w:pStyle w:val="a4"/>
      </w:pPr>
      <w:r>
        <w:rPr>
          <w:rStyle w:val="a6"/>
        </w:rPr>
        <w:footnoteRef/>
      </w:r>
      <w:r>
        <w:t xml:space="preserve"> </w:t>
      </w:r>
      <w:r w:rsidRPr="004E40CA">
        <w:rPr>
          <w:rFonts w:ascii="Times New Roman" w:eastAsia="Calibri" w:hAnsi="Times New Roman" w:cs="Times New Roman"/>
        </w:rPr>
        <w:t>Гражданский кодекс Российской Федерации (часть третья) от 26.11.2001 № 146-ФЗ (ред. от 08.08.2024) // Парламентская газета. - 2001. - № 224.</w:t>
      </w:r>
    </w:p>
  </w:footnote>
  <w:footnote w:id="46">
    <w:p w14:paraId="65722630" w14:textId="72737D1D" w:rsidR="00456300" w:rsidRPr="00065B47" w:rsidRDefault="00456300" w:rsidP="00D54C39">
      <w:pPr>
        <w:pStyle w:val="a3"/>
        <w:widowControl w:val="0"/>
        <w:spacing w:after="0"/>
        <w:jc w:val="both"/>
        <w:rPr>
          <w:sz w:val="20"/>
          <w:szCs w:val="20"/>
        </w:rPr>
      </w:pPr>
      <w:r w:rsidRPr="00065B47">
        <w:rPr>
          <w:rStyle w:val="a6"/>
          <w:sz w:val="20"/>
          <w:szCs w:val="20"/>
        </w:rPr>
        <w:footnoteRef/>
      </w:r>
      <w:r w:rsidRPr="00065B47">
        <w:rPr>
          <w:sz w:val="20"/>
          <w:szCs w:val="20"/>
        </w:rPr>
        <w:t xml:space="preserve"> Основы законодательства Российской Федерации о нотариате (утв. ВС РФ 11.02.1993 № 4462-1) (ред. от </w:t>
      </w:r>
      <w:r>
        <w:rPr>
          <w:sz w:val="20"/>
          <w:szCs w:val="20"/>
        </w:rPr>
        <w:t>01.06.2025</w:t>
      </w:r>
      <w:r w:rsidRPr="00065B47">
        <w:rPr>
          <w:sz w:val="20"/>
          <w:szCs w:val="20"/>
        </w:rPr>
        <w:t xml:space="preserve">) // Ведомости СНД и ВС РФ. – 1993. - № 10. - </w:t>
      </w:r>
      <w:r>
        <w:rPr>
          <w:sz w:val="20"/>
          <w:szCs w:val="20"/>
        </w:rPr>
        <w:t>С</w:t>
      </w:r>
      <w:r w:rsidRPr="00065B47">
        <w:rPr>
          <w:sz w:val="20"/>
          <w:szCs w:val="20"/>
        </w:rPr>
        <w:t>т. 357.</w:t>
      </w:r>
    </w:p>
  </w:footnote>
  <w:footnote w:id="47">
    <w:p w14:paraId="672FE7E3" w14:textId="55048A98" w:rsidR="00456300" w:rsidRPr="004751D8" w:rsidRDefault="00456300" w:rsidP="004751D8">
      <w:pPr>
        <w:pStyle w:val="1"/>
        <w:keepNext w:val="0"/>
        <w:keepLines w:val="0"/>
        <w:widowControl w:val="0"/>
        <w:spacing w:before="0" w:line="240" w:lineRule="auto"/>
        <w:jc w:val="both"/>
        <w:rPr>
          <w:rFonts w:ascii="Times New Roman" w:eastAsia="Times New Roman" w:hAnsi="Times New Roman" w:cs="Times New Roman"/>
          <w:bCs/>
          <w:color w:val="333333"/>
          <w:kern w:val="36"/>
          <w:sz w:val="20"/>
          <w:szCs w:val="20"/>
          <w:lang w:eastAsia="ru-RU"/>
        </w:rPr>
      </w:pPr>
      <w:r w:rsidRPr="004751D8">
        <w:rPr>
          <w:rStyle w:val="a6"/>
          <w:rFonts w:ascii="Times New Roman" w:hAnsi="Times New Roman" w:cs="Times New Roman"/>
          <w:color w:val="auto"/>
          <w:sz w:val="20"/>
          <w:szCs w:val="20"/>
        </w:rPr>
        <w:footnoteRef/>
      </w:r>
      <w:r w:rsidRPr="004751D8">
        <w:rPr>
          <w:rFonts w:ascii="Times New Roman" w:hAnsi="Times New Roman" w:cs="Times New Roman"/>
          <w:color w:val="auto"/>
          <w:sz w:val="20"/>
          <w:szCs w:val="20"/>
        </w:rPr>
        <w:t xml:space="preserve"> </w:t>
      </w:r>
      <w:r w:rsidRPr="004751D8">
        <w:rPr>
          <w:rFonts w:ascii="Times New Roman" w:eastAsia="Times New Roman" w:hAnsi="Times New Roman" w:cs="Times New Roman"/>
          <w:bCs/>
          <w:color w:val="auto"/>
          <w:kern w:val="36"/>
          <w:sz w:val="20"/>
          <w:szCs w:val="20"/>
          <w:lang w:eastAsia="ru-RU"/>
        </w:rPr>
        <w:t xml:space="preserve">Решение № 2-6718/2024 2-6718/2024~М-6023/2024 М-6023/2024 от 24 декабря 2024 г. по делу № 2-6718/2024   // Судебные и нормативные акты РФ </w:t>
      </w:r>
      <w:r w:rsidRPr="004751D8">
        <w:rPr>
          <w:rFonts w:ascii="Times New Roman" w:eastAsia="Times New Roman" w:hAnsi="Times New Roman" w:cs="Times New Roman"/>
          <w:color w:val="auto"/>
          <w:sz w:val="20"/>
          <w:szCs w:val="20"/>
          <w:lang w:eastAsia="ru-RU"/>
        </w:rPr>
        <w:t>[</w:t>
      </w:r>
      <w:r>
        <w:rPr>
          <w:rFonts w:ascii="Times New Roman" w:eastAsia="Times New Roman" w:hAnsi="Times New Roman" w:cs="Times New Roman"/>
          <w:color w:val="auto"/>
          <w:sz w:val="20"/>
          <w:szCs w:val="20"/>
          <w:lang w:eastAsia="ru-RU"/>
        </w:rPr>
        <w:t>Электронный ресурс</w:t>
      </w:r>
      <w:r w:rsidRPr="004751D8">
        <w:rPr>
          <w:rFonts w:ascii="Times New Roman" w:eastAsia="Times New Roman" w:hAnsi="Times New Roman" w:cs="Times New Roman"/>
          <w:color w:val="auto"/>
          <w:sz w:val="20"/>
          <w:szCs w:val="20"/>
          <w:lang w:eastAsia="ru-RU"/>
        </w:rPr>
        <w:t xml:space="preserve">]. </w:t>
      </w:r>
      <w:r w:rsidRPr="004751D8">
        <w:rPr>
          <w:rFonts w:ascii="Times New Roman" w:eastAsia="Calibri" w:hAnsi="Times New Roman" w:cs="Times New Roman"/>
          <w:color w:val="auto"/>
          <w:sz w:val="20"/>
          <w:szCs w:val="20"/>
        </w:rPr>
        <w:t xml:space="preserve">URL: </w:t>
      </w:r>
      <w:hyperlink r:id="rId3" w:history="1">
        <w:r w:rsidRPr="004751D8">
          <w:rPr>
            <w:rStyle w:val="a7"/>
            <w:rFonts w:ascii="Times New Roman" w:eastAsia="Calibri" w:hAnsi="Times New Roman" w:cs="Times New Roman"/>
            <w:color w:val="auto"/>
            <w:sz w:val="20"/>
            <w:szCs w:val="20"/>
            <w:u w:val="none"/>
          </w:rPr>
          <w:t>https://sudact.ru/regular/doc/udTabPQ1N0L9/</w:t>
        </w:r>
      </w:hyperlink>
      <w:r w:rsidRPr="004751D8">
        <w:rPr>
          <w:rFonts w:ascii="Times New Roman" w:eastAsia="Calibri" w:hAnsi="Times New Roman" w:cs="Times New Roman"/>
          <w:color w:val="auto"/>
          <w:sz w:val="20"/>
          <w:szCs w:val="20"/>
        </w:rPr>
        <w:t xml:space="preserve"> (дата обращения: 10.06.2025).  </w:t>
      </w:r>
    </w:p>
  </w:footnote>
  <w:footnote w:id="48">
    <w:p w14:paraId="33DFD13F" w14:textId="363DF066" w:rsidR="00456300" w:rsidRPr="000246C8" w:rsidRDefault="00456300" w:rsidP="00D54C39">
      <w:pPr>
        <w:widowControl w:val="0"/>
        <w:shd w:val="clear" w:color="auto" w:fill="FFFFFF"/>
        <w:spacing w:after="0" w:line="240" w:lineRule="auto"/>
        <w:jc w:val="both"/>
        <w:rPr>
          <w:rFonts w:ascii="Times New Roman" w:eastAsia="Times New Roman" w:hAnsi="Times New Roman" w:cs="Times New Roman"/>
          <w:sz w:val="20"/>
          <w:szCs w:val="20"/>
          <w:lang w:eastAsia="ru-RU"/>
        </w:rPr>
      </w:pPr>
      <w:r w:rsidRPr="000246C8">
        <w:rPr>
          <w:rStyle w:val="a6"/>
          <w:rFonts w:ascii="Times New Roman" w:hAnsi="Times New Roman" w:cs="Times New Roman"/>
          <w:sz w:val="20"/>
          <w:szCs w:val="20"/>
        </w:rPr>
        <w:footnoteRef/>
      </w:r>
      <w:r w:rsidRPr="000246C8">
        <w:rPr>
          <w:rFonts w:ascii="Times New Roman" w:hAnsi="Times New Roman" w:cs="Times New Roman"/>
          <w:sz w:val="20"/>
          <w:szCs w:val="20"/>
        </w:rPr>
        <w:t xml:space="preserve"> </w:t>
      </w:r>
      <w:proofErr w:type="spellStart"/>
      <w:r w:rsidRPr="000246C8">
        <w:rPr>
          <w:rFonts w:ascii="Times New Roman" w:hAnsi="Times New Roman" w:cs="Times New Roman"/>
          <w:sz w:val="20"/>
          <w:szCs w:val="20"/>
        </w:rPr>
        <w:t>Комаревцева</w:t>
      </w:r>
      <w:proofErr w:type="spellEnd"/>
      <w:r w:rsidRPr="000246C8">
        <w:rPr>
          <w:rFonts w:ascii="Times New Roman" w:hAnsi="Times New Roman" w:cs="Times New Roman"/>
          <w:sz w:val="20"/>
          <w:szCs w:val="20"/>
        </w:rPr>
        <w:t xml:space="preserve"> И.</w:t>
      </w:r>
      <w:r>
        <w:rPr>
          <w:rFonts w:ascii="Times New Roman" w:hAnsi="Times New Roman" w:cs="Times New Roman"/>
          <w:sz w:val="20"/>
          <w:szCs w:val="20"/>
        </w:rPr>
        <w:t xml:space="preserve"> </w:t>
      </w:r>
      <w:r w:rsidRPr="000246C8">
        <w:rPr>
          <w:rFonts w:ascii="Times New Roman" w:hAnsi="Times New Roman" w:cs="Times New Roman"/>
          <w:sz w:val="20"/>
          <w:szCs w:val="20"/>
        </w:rPr>
        <w:t>А., Степанищева А.</w:t>
      </w:r>
      <w:r>
        <w:rPr>
          <w:rFonts w:ascii="Times New Roman" w:hAnsi="Times New Roman" w:cs="Times New Roman"/>
          <w:sz w:val="20"/>
          <w:szCs w:val="20"/>
        </w:rPr>
        <w:t xml:space="preserve"> </w:t>
      </w:r>
      <w:r w:rsidRPr="000246C8">
        <w:rPr>
          <w:rFonts w:ascii="Times New Roman" w:hAnsi="Times New Roman" w:cs="Times New Roman"/>
          <w:sz w:val="20"/>
          <w:szCs w:val="20"/>
        </w:rPr>
        <w:t>Р. Основания наследования в Российском и Зарубежном праве: тенденции правового регулирования // Евразийский юридический журнал. - 2023. - № 4 (179). - С. 136</w:t>
      </w:r>
      <w:r>
        <w:rPr>
          <w:rFonts w:ascii="Times New Roman" w:hAnsi="Times New Roman" w:cs="Times New Roman"/>
          <w:sz w:val="20"/>
          <w:szCs w:val="20"/>
        </w:rPr>
        <w:t>.</w:t>
      </w:r>
    </w:p>
  </w:footnote>
  <w:footnote w:id="49">
    <w:p w14:paraId="2C6B394D" w14:textId="77777777" w:rsidR="00456300" w:rsidRPr="000246C8" w:rsidRDefault="00456300" w:rsidP="009F35FB">
      <w:pPr>
        <w:widowControl w:val="0"/>
        <w:tabs>
          <w:tab w:val="left" w:pos="1276"/>
        </w:tabs>
        <w:spacing w:after="0" w:line="240" w:lineRule="auto"/>
        <w:jc w:val="both"/>
        <w:rPr>
          <w:rFonts w:ascii="Times New Roman" w:eastAsia="Times New Roman" w:hAnsi="Times New Roman" w:cs="Times New Roman"/>
          <w:sz w:val="28"/>
          <w:szCs w:val="28"/>
          <w:lang w:eastAsia="ru-RU"/>
        </w:rPr>
      </w:pPr>
      <w:r w:rsidRPr="000246C8">
        <w:rPr>
          <w:rStyle w:val="a6"/>
          <w:rFonts w:ascii="Times New Roman" w:hAnsi="Times New Roman" w:cs="Times New Roman"/>
          <w:sz w:val="20"/>
          <w:szCs w:val="20"/>
        </w:rPr>
        <w:footnoteRef/>
      </w:r>
      <w:r w:rsidRPr="000246C8">
        <w:rPr>
          <w:sz w:val="20"/>
          <w:szCs w:val="20"/>
        </w:rPr>
        <w:t xml:space="preserve"> </w:t>
      </w:r>
      <w:r w:rsidRPr="000246C8">
        <w:rPr>
          <w:rFonts w:ascii="Times New Roman" w:eastAsia="Calibri" w:hAnsi="Times New Roman" w:cs="Times New Roman"/>
          <w:sz w:val="20"/>
          <w:szCs w:val="20"/>
        </w:rPr>
        <w:t>Гражданский кодекс Российской Федерации (часть третья) от 26.11.2001 № 146-ФЗ (ред. от 08.08.2024) // Парламентская газета. - 2001. - № 224.</w:t>
      </w:r>
    </w:p>
  </w:footnote>
  <w:footnote w:id="50">
    <w:p w14:paraId="28820987" w14:textId="570825BB" w:rsidR="00456300" w:rsidRPr="000246C8" w:rsidRDefault="00456300" w:rsidP="009F35FB">
      <w:pPr>
        <w:widowControl w:val="0"/>
        <w:tabs>
          <w:tab w:val="left" w:pos="1276"/>
        </w:tabs>
        <w:spacing w:after="0" w:line="240" w:lineRule="auto"/>
        <w:jc w:val="both"/>
        <w:rPr>
          <w:rFonts w:ascii="Times New Roman" w:eastAsia="Times New Roman" w:hAnsi="Times New Roman" w:cs="Times New Roman"/>
          <w:sz w:val="20"/>
          <w:szCs w:val="20"/>
        </w:rPr>
      </w:pPr>
      <w:r w:rsidRPr="000246C8">
        <w:rPr>
          <w:rStyle w:val="a6"/>
          <w:rFonts w:ascii="Times New Roman" w:hAnsi="Times New Roman" w:cs="Times New Roman"/>
          <w:sz w:val="20"/>
          <w:szCs w:val="20"/>
        </w:rPr>
        <w:footnoteRef/>
      </w:r>
      <w:r w:rsidRPr="000246C8">
        <w:rPr>
          <w:rFonts w:ascii="Times New Roman" w:hAnsi="Times New Roman" w:cs="Times New Roman"/>
          <w:sz w:val="20"/>
          <w:szCs w:val="20"/>
        </w:rPr>
        <w:t xml:space="preserve"> </w:t>
      </w:r>
      <w:r w:rsidRPr="000246C8">
        <w:rPr>
          <w:rFonts w:ascii="Times New Roman" w:eastAsia="Times New Roman" w:hAnsi="Times New Roman" w:cs="Times New Roman"/>
          <w:sz w:val="20"/>
          <w:szCs w:val="20"/>
        </w:rPr>
        <w:t>Белов А.</w:t>
      </w:r>
      <w:r>
        <w:rPr>
          <w:rFonts w:ascii="Times New Roman" w:eastAsia="Times New Roman" w:hAnsi="Times New Roman" w:cs="Times New Roman"/>
          <w:sz w:val="20"/>
          <w:szCs w:val="20"/>
        </w:rPr>
        <w:t xml:space="preserve"> </w:t>
      </w:r>
      <w:r w:rsidRPr="000246C8">
        <w:rPr>
          <w:rFonts w:ascii="Times New Roman" w:eastAsia="Times New Roman" w:hAnsi="Times New Roman" w:cs="Times New Roman"/>
          <w:sz w:val="20"/>
          <w:szCs w:val="20"/>
        </w:rPr>
        <w:t xml:space="preserve">Е. </w:t>
      </w:r>
      <w:r w:rsidRPr="000246C8">
        <w:rPr>
          <w:rFonts w:ascii="Times New Roman" w:hAnsi="Times New Roman" w:cs="Times New Roman"/>
          <w:color w:val="000000"/>
          <w:sz w:val="20"/>
          <w:szCs w:val="20"/>
          <w:shd w:val="clear" w:color="auto" w:fill="FFFFFF"/>
        </w:rPr>
        <w:t xml:space="preserve">Наследственное </w:t>
      </w:r>
      <w:proofErr w:type="gramStart"/>
      <w:r w:rsidRPr="000246C8">
        <w:rPr>
          <w:rFonts w:ascii="Times New Roman" w:hAnsi="Times New Roman" w:cs="Times New Roman"/>
          <w:color w:val="000000"/>
          <w:sz w:val="20"/>
          <w:szCs w:val="20"/>
          <w:shd w:val="clear" w:color="auto" w:fill="FFFFFF"/>
        </w:rPr>
        <w:t>право :</w:t>
      </w:r>
      <w:proofErr w:type="gramEnd"/>
      <w:r w:rsidRPr="000246C8">
        <w:rPr>
          <w:rFonts w:ascii="Times New Roman" w:hAnsi="Times New Roman" w:cs="Times New Roman"/>
          <w:color w:val="000000"/>
          <w:sz w:val="20"/>
          <w:szCs w:val="20"/>
          <w:shd w:val="clear" w:color="auto" w:fill="FFFFFF"/>
        </w:rPr>
        <w:t xml:space="preserve"> учебник для вузов</w:t>
      </w:r>
      <w:r>
        <w:rPr>
          <w:rFonts w:ascii="Times New Roman" w:hAnsi="Times New Roman" w:cs="Times New Roman"/>
          <w:color w:val="000000"/>
          <w:sz w:val="20"/>
          <w:szCs w:val="20"/>
          <w:shd w:val="clear" w:color="auto" w:fill="FFFFFF"/>
        </w:rPr>
        <w:t xml:space="preserve"> </w:t>
      </w:r>
      <w:r w:rsidRPr="00FC77B4">
        <w:rPr>
          <w:rFonts w:ascii="Times New Roman" w:hAnsi="Times New Roman" w:cs="Times New Roman"/>
          <w:color w:val="000000"/>
          <w:sz w:val="20"/>
          <w:szCs w:val="20"/>
          <w:shd w:val="clear" w:color="auto" w:fill="FFFFFF"/>
        </w:rPr>
        <w:t>/</w:t>
      </w:r>
      <w:r>
        <w:rPr>
          <w:rFonts w:ascii="Times New Roman" w:hAnsi="Times New Roman" w:cs="Times New Roman"/>
          <w:color w:val="000000"/>
          <w:sz w:val="20"/>
          <w:szCs w:val="20"/>
          <w:shd w:val="clear" w:color="auto" w:fill="FFFFFF"/>
        </w:rPr>
        <w:t xml:space="preserve"> А. Е. Белов. </w:t>
      </w:r>
      <w:r w:rsidRPr="000246C8">
        <w:rPr>
          <w:rFonts w:ascii="Times New Roman" w:hAnsi="Times New Roman" w:cs="Times New Roman"/>
          <w:color w:val="000000"/>
          <w:sz w:val="20"/>
          <w:szCs w:val="20"/>
          <w:shd w:val="clear" w:color="auto" w:fill="FFFFFF"/>
        </w:rPr>
        <w:t xml:space="preserve">– </w:t>
      </w:r>
      <w:proofErr w:type="gramStart"/>
      <w:r w:rsidRPr="000246C8">
        <w:rPr>
          <w:rFonts w:ascii="Times New Roman" w:hAnsi="Times New Roman" w:cs="Times New Roman"/>
          <w:color w:val="000000"/>
          <w:sz w:val="20"/>
          <w:szCs w:val="20"/>
          <w:shd w:val="clear" w:color="auto" w:fill="FFFFFF"/>
        </w:rPr>
        <w:t>М.</w:t>
      </w:r>
      <w:r>
        <w:rPr>
          <w:rFonts w:ascii="Times New Roman" w:hAnsi="Times New Roman" w:cs="Times New Roman"/>
          <w:color w:val="000000"/>
          <w:sz w:val="20"/>
          <w:szCs w:val="20"/>
          <w:shd w:val="clear" w:color="auto" w:fill="FFFFFF"/>
        </w:rPr>
        <w:t xml:space="preserve"> </w:t>
      </w:r>
      <w:r w:rsidRPr="000246C8">
        <w:rPr>
          <w:rFonts w:ascii="Times New Roman" w:hAnsi="Times New Roman" w:cs="Times New Roman"/>
          <w:color w:val="000000"/>
          <w:sz w:val="20"/>
          <w:szCs w:val="20"/>
          <w:shd w:val="clear" w:color="auto" w:fill="FFFFFF"/>
        </w:rPr>
        <w:t>:</w:t>
      </w:r>
      <w:proofErr w:type="gramEnd"/>
      <w:r w:rsidRPr="000246C8">
        <w:rPr>
          <w:rFonts w:ascii="Times New Roman" w:hAnsi="Times New Roman" w:cs="Times New Roman"/>
          <w:color w:val="000000"/>
          <w:sz w:val="20"/>
          <w:szCs w:val="20"/>
          <w:shd w:val="clear" w:color="auto" w:fill="FFFFFF"/>
        </w:rPr>
        <w:t xml:space="preserve"> </w:t>
      </w:r>
      <w:proofErr w:type="spellStart"/>
      <w:r w:rsidRPr="000246C8">
        <w:rPr>
          <w:rFonts w:ascii="Times New Roman" w:hAnsi="Times New Roman" w:cs="Times New Roman"/>
          <w:color w:val="000000"/>
          <w:sz w:val="20"/>
          <w:szCs w:val="20"/>
          <w:shd w:val="clear" w:color="auto" w:fill="FFFFFF"/>
        </w:rPr>
        <w:t>Юрайт</w:t>
      </w:r>
      <w:proofErr w:type="spellEnd"/>
      <w:r w:rsidRPr="000246C8">
        <w:rPr>
          <w:rFonts w:ascii="Times New Roman" w:hAnsi="Times New Roman" w:cs="Times New Roman"/>
          <w:color w:val="000000"/>
          <w:sz w:val="20"/>
          <w:szCs w:val="20"/>
          <w:shd w:val="clear" w:color="auto" w:fill="FFFFFF"/>
        </w:rPr>
        <w:t xml:space="preserve">, 2024. – С. </w:t>
      </w:r>
      <w:r>
        <w:rPr>
          <w:rFonts w:ascii="Times New Roman" w:hAnsi="Times New Roman" w:cs="Times New Roman"/>
          <w:color w:val="000000"/>
          <w:sz w:val="20"/>
          <w:szCs w:val="20"/>
          <w:shd w:val="clear" w:color="auto" w:fill="FFFFFF"/>
        </w:rPr>
        <w:t>35.</w:t>
      </w:r>
      <w:r w:rsidRPr="000246C8">
        <w:rPr>
          <w:rFonts w:ascii="Times New Roman" w:hAnsi="Times New Roman" w:cs="Times New Roman"/>
          <w:color w:val="000000"/>
          <w:sz w:val="20"/>
          <w:szCs w:val="20"/>
          <w:shd w:val="clear" w:color="auto" w:fill="FFFFFF"/>
        </w:rPr>
        <w:t> </w:t>
      </w:r>
    </w:p>
  </w:footnote>
  <w:footnote w:id="51">
    <w:p w14:paraId="1FB44F9E" w14:textId="6BBB4A94" w:rsidR="00456300" w:rsidRDefault="00456300" w:rsidP="00D54C39">
      <w:pPr>
        <w:pStyle w:val="a4"/>
        <w:widowControl w:val="0"/>
        <w:jc w:val="both"/>
      </w:pPr>
      <w:r w:rsidRPr="00583FBD">
        <w:rPr>
          <w:rStyle w:val="a6"/>
          <w:rFonts w:ascii="Times New Roman" w:hAnsi="Times New Roman" w:cs="Times New Roman"/>
        </w:rPr>
        <w:footnoteRef/>
      </w:r>
      <w:r w:rsidRPr="00583FBD">
        <w:rPr>
          <w:rFonts w:ascii="Times New Roman" w:hAnsi="Times New Roman" w:cs="Times New Roman"/>
          <w:color w:val="000000"/>
        </w:rPr>
        <w:t xml:space="preserve"> </w:t>
      </w:r>
      <w:r>
        <w:rPr>
          <w:rFonts w:ascii="Times New Roman" w:hAnsi="Times New Roman" w:cs="Times New Roman"/>
          <w:color w:val="000000"/>
        </w:rPr>
        <w:t xml:space="preserve">Белов В. А., Абраменков М. С., Сараев А. Г. </w:t>
      </w:r>
      <w:r w:rsidRPr="00583FBD">
        <w:rPr>
          <w:rFonts w:ascii="Times New Roman" w:hAnsi="Times New Roman" w:cs="Times New Roman"/>
          <w:color w:val="000000"/>
        </w:rPr>
        <w:t>Наследст</w:t>
      </w:r>
      <w:r>
        <w:rPr>
          <w:rFonts w:ascii="Times New Roman" w:hAnsi="Times New Roman" w:cs="Times New Roman"/>
          <w:color w:val="000000"/>
        </w:rPr>
        <w:t xml:space="preserve">венное право: учебник для вузов </w:t>
      </w:r>
      <w:r w:rsidRPr="00FC77B4">
        <w:rPr>
          <w:rFonts w:ascii="Times New Roman" w:hAnsi="Times New Roman" w:cs="Times New Roman"/>
          <w:color w:val="000000"/>
        </w:rPr>
        <w:t>/</w:t>
      </w:r>
      <w:r>
        <w:rPr>
          <w:rFonts w:ascii="Times New Roman" w:hAnsi="Times New Roman" w:cs="Times New Roman"/>
          <w:color w:val="000000"/>
        </w:rPr>
        <w:t xml:space="preserve"> В. А. Белов, М. С. Абраменков, А. Г. Сараев. </w:t>
      </w:r>
      <w:r w:rsidRPr="00583FBD">
        <w:rPr>
          <w:rFonts w:ascii="Times New Roman" w:hAnsi="Times New Roman" w:cs="Times New Roman"/>
          <w:color w:val="000000"/>
        </w:rPr>
        <w:t xml:space="preserve">- </w:t>
      </w:r>
      <w:proofErr w:type="gramStart"/>
      <w:r w:rsidRPr="00583FBD">
        <w:rPr>
          <w:rFonts w:ascii="Times New Roman" w:hAnsi="Times New Roman" w:cs="Times New Roman"/>
          <w:color w:val="000000"/>
        </w:rPr>
        <w:t>М.</w:t>
      </w:r>
      <w:r>
        <w:rPr>
          <w:rFonts w:ascii="Times New Roman" w:hAnsi="Times New Roman" w:cs="Times New Roman"/>
          <w:color w:val="000000"/>
        </w:rPr>
        <w:t xml:space="preserve"> </w:t>
      </w:r>
      <w:r w:rsidRPr="00583FBD">
        <w:rPr>
          <w:rFonts w:ascii="Times New Roman" w:hAnsi="Times New Roman" w:cs="Times New Roman"/>
          <w:color w:val="000000"/>
        </w:rPr>
        <w:t>:</w:t>
      </w:r>
      <w:proofErr w:type="gramEnd"/>
      <w:r w:rsidRPr="00583FBD">
        <w:rPr>
          <w:rFonts w:ascii="Times New Roman" w:hAnsi="Times New Roman" w:cs="Times New Roman"/>
          <w:color w:val="000000"/>
        </w:rPr>
        <w:t xml:space="preserve"> </w:t>
      </w:r>
      <w:proofErr w:type="spellStart"/>
      <w:r w:rsidRPr="00583FBD">
        <w:rPr>
          <w:rFonts w:ascii="Times New Roman" w:hAnsi="Times New Roman" w:cs="Times New Roman"/>
          <w:color w:val="000000"/>
        </w:rPr>
        <w:t>Юрайт</w:t>
      </w:r>
      <w:proofErr w:type="spellEnd"/>
      <w:r w:rsidRPr="00583FBD">
        <w:rPr>
          <w:rFonts w:ascii="Times New Roman" w:hAnsi="Times New Roman" w:cs="Times New Roman"/>
          <w:color w:val="000000"/>
        </w:rPr>
        <w:t xml:space="preserve">. 2023. </w:t>
      </w:r>
      <w:r>
        <w:rPr>
          <w:rFonts w:ascii="Times New Roman" w:hAnsi="Times New Roman" w:cs="Times New Roman"/>
          <w:color w:val="000000"/>
        </w:rPr>
        <w:t>–</w:t>
      </w:r>
      <w:r w:rsidRPr="00583FBD">
        <w:rPr>
          <w:rFonts w:ascii="Times New Roman" w:hAnsi="Times New Roman" w:cs="Times New Roman"/>
          <w:color w:val="000000"/>
        </w:rPr>
        <w:t xml:space="preserve"> </w:t>
      </w:r>
      <w:r>
        <w:rPr>
          <w:rFonts w:ascii="Times New Roman" w:hAnsi="Times New Roman" w:cs="Times New Roman"/>
          <w:color w:val="000000"/>
        </w:rPr>
        <w:t xml:space="preserve">С. 132. </w:t>
      </w:r>
      <w:r>
        <w:t xml:space="preserve"> </w:t>
      </w:r>
    </w:p>
  </w:footnote>
  <w:footnote w:id="52">
    <w:p w14:paraId="635F367D" w14:textId="602B3CE3" w:rsidR="00456300" w:rsidRDefault="00456300" w:rsidP="00D54C39">
      <w:pPr>
        <w:pStyle w:val="a4"/>
        <w:jc w:val="both"/>
      </w:pPr>
      <w:r w:rsidRPr="00583FBD">
        <w:rPr>
          <w:rStyle w:val="a6"/>
          <w:rFonts w:ascii="Times New Roman" w:hAnsi="Times New Roman" w:cs="Times New Roman"/>
        </w:rPr>
        <w:footnoteRef/>
      </w:r>
      <w:r w:rsidRPr="00583FBD">
        <w:rPr>
          <w:rFonts w:ascii="Times New Roman" w:hAnsi="Times New Roman" w:cs="Times New Roman"/>
        </w:rPr>
        <w:t xml:space="preserve"> </w:t>
      </w:r>
      <w:r w:rsidRPr="00583FBD">
        <w:rPr>
          <w:rFonts w:ascii="Times New Roman" w:hAnsi="Times New Roman" w:cs="Times New Roman"/>
          <w:color w:val="000000"/>
        </w:rPr>
        <w:t>Бейн А.</w:t>
      </w:r>
      <w:r>
        <w:rPr>
          <w:rFonts w:ascii="Times New Roman" w:hAnsi="Times New Roman" w:cs="Times New Roman"/>
          <w:color w:val="000000"/>
        </w:rPr>
        <w:t xml:space="preserve"> </w:t>
      </w:r>
      <w:r w:rsidRPr="00583FBD">
        <w:rPr>
          <w:rFonts w:ascii="Times New Roman" w:hAnsi="Times New Roman" w:cs="Times New Roman"/>
          <w:color w:val="000000"/>
        </w:rPr>
        <w:t>К. Направленный и безусловный отказ от наследства по законодательству Российской Федерации // Современные тенденции развития частного права, исполнительного производства и способов юридической защиты. - 20</w:t>
      </w:r>
      <w:r>
        <w:rPr>
          <w:rFonts w:ascii="Times New Roman" w:hAnsi="Times New Roman" w:cs="Times New Roman"/>
          <w:color w:val="000000"/>
        </w:rPr>
        <w:t>20</w:t>
      </w:r>
      <w:r w:rsidRPr="00583FBD">
        <w:rPr>
          <w:rFonts w:ascii="Times New Roman" w:hAnsi="Times New Roman" w:cs="Times New Roman"/>
          <w:color w:val="000000"/>
        </w:rPr>
        <w:t xml:space="preserve">. - </w:t>
      </w:r>
      <w:r>
        <w:rPr>
          <w:rFonts w:ascii="Times New Roman" w:hAnsi="Times New Roman" w:cs="Times New Roman"/>
          <w:color w:val="000000"/>
        </w:rPr>
        <w:t xml:space="preserve"> № 3. - </w:t>
      </w:r>
      <w:r w:rsidRPr="00583FBD">
        <w:rPr>
          <w:rFonts w:ascii="Times New Roman" w:hAnsi="Times New Roman" w:cs="Times New Roman"/>
          <w:color w:val="000000"/>
        </w:rPr>
        <w:t>С. 20.</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7311842"/>
    <w:multiLevelType w:val="hybridMultilevel"/>
    <w:tmpl w:val="1E82C542"/>
    <w:lvl w:ilvl="0" w:tplc="FFECBCC0">
      <w:start w:val="1"/>
      <w:numFmt w:val="decimal"/>
      <w:lvlText w:val="%1."/>
      <w:lvlJc w:val="left"/>
      <w:pPr>
        <w:ind w:left="1069" w:hanging="360"/>
      </w:pPr>
      <w:rPr>
        <w:rFonts w:eastAsia="Calibri"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5C5A2801"/>
    <w:multiLevelType w:val="hybridMultilevel"/>
    <w:tmpl w:val="D4962350"/>
    <w:lvl w:ilvl="0" w:tplc="FFECBCC0">
      <w:start w:val="1"/>
      <w:numFmt w:val="decimal"/>
      <w:lvlText w:val="%1."/>
      <w:lvlJc w:val="left"/>
      <w:pPr>
        <w:ind w:left="1069" w:hanging="360"/>
      </w:pPr>
      <w:rPr>
        <w:rFonts w:eastAsia="Calibri"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08"/>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567D"/>
    <w:rsid w:val="000077D9"/>
    <w:rsid w:val="00021806"/>
    <w:rsid w:val="00057093"/>
    <w:rsid w:val="000577C1"/>
    <w:rsid w:val="00064A8E"/>
    <w:rsid w:val="000660F5"/>
    <w:rsid w:val="000B2E6F"/>
    <w:rsid w:val="000F0788"/>
    <w:rsid w:val="0012182C"/>
    <w:rsid w:val="001252E5"/>
    <w:rsid w:val="00130169"/>
    <w:rsid w:val="00157EEA"/>
    <w:rsid w:val="00181841"/>
    <w:rsid w:val="001C4E2A"/>
    <w:rsid w:val="001D71D5"/>
    <w:rsid w:val="001E755E"/>
    <w:rsid w:val="00203563"/>
    <w:rsid w:val="002078D0"/>
    <w:rsid w:val="00237BDC"/>
    <w:rsid w:val="00247E10"/>
    <w:rsid w:val="00257F73"/>
    <w:rsid w:val="00274034"/>
    <w:rsid w:val="00275415"/>
    <w:rsid w:val="00281134"/>
    <w:rsid w:val="002A201A"/>
    <w:rsid w:val="002A3A25"/>
    <w:rsid w:val="002B74A7"/>
    <w:rsid w:val="002D3D1D"/>
    <w:rsid w:val="002E3049"/>
    <w:rsid w:val="002E3D9E"/>
    <w:rsid w:val="002F7839"/>
    <w:rsid w:val="00314A84"/>
    <w:rsid w:val="00316D30"/>
    <w:rsid w:val="0032253A"/>
    <w:rsid w:val="003233E9"/>
    <w:rsid w:val="00337126"/>
    <w:rsid w:val="00351FC4"/>
    <w:rsid w:val="003669A7"/>
    <w:rsid w:val="003674AB"/>
    <w:rsid w:val="00367520"/>
    <w:rsid w:val="00385AE1"/>
    <w:rsid w:val="00387CDA"/>
    <w:rsid w:val="00397F48"/>
    <w:rsid w:val="003A0E48"/>
    <w:rsid w:val="003A3625"/>
    <w:rsid w:val="003D70CA"/>
    <w:rsid w:val="003F4A27"/>
    <w:rsid w:val="00407884"/>
    <w:rsid w:val="004406B1"/>
    <w:rsid w:val="0044415C"/>
    <w:rsid w:val="00450A7E"/>
    <w:rsid w:val="00451269"/>
    <w:rsid w:val="00453E52"/>
    <w:rsid w:val="00456300"/>
    <w:rsid w:val="00466D71"/>
    <w:rsid w:val="004751D8"/>
    <w:rsid w:val="00494BBE"/>
    <w:rsid w:val="004B1E0D"/>
    <w:rsid w:val="004D0EA0"/>
    <w:rsid w:val="004E15A7"/>
    <w:rsid w:val="005022A1"/>
    <w:rsid w:val="005124D7"/>
    <w:rsid w:val="00513CC6"/>
    <w:rsid w:val="005201A7"/>
    <w:rsid w:val="00547478"/>
    <w:rsid w:val="00557794"/>
    <w:rsid w:val="005613F1"/>
    <w:rsid w:val="00561907"/>
    <w:rsid w:val="005712B5"/>
    <w:rsid w:val="00581507"/>
    <w:rsid w:val="0058742D"/>
    <w:rsid w:val="005916D7"/>
    <w:rsid w:val="005A5495"/>
    <w:rsid w:val="005C021D"/>
    <w:rsid w:val="005D7190"/>
    <w:rsid w:val="00612253"/>
    <w:rsid w:val="00621916"/>
    <w:rsid w:val="00621F16"/>
    <w:rsid w:val="0062683C"/>
    <w:rsid w:val="006575CB"/>
    <w:rsid w:val="00660597"/>
    <w:rsid w:val="0066060E"/>
    <w:rsid w:val="00670466"/>
    <w:rsid w:val="006760C1"/>
    <w:rsid w:val="006979EA"/>
    <w:rsid w:val="006A24EF"/>
    <w:rsid w:val="006A322A"/>
    <w:rsid w:val="006D6C85"/>
    <w:rsid w:val="006F26D8"/>
    <w:rsid w:val="00726A81"/>
    <w:rsid w:val="00761382"/>
    <w:rsid w:val="007656A1"/>
    <w:rsid w:val="00777162"/>
    <w:rsid w:val="00790D5E"/>
    <w:rsid w:val="00790D84"/>
    <w:rsid w:val="007C3EF5"/>
    <w:rsid w:val="007C4784"/>
    <w:rsid w:val="007D17C6"/>
    <w:rsid w:val="007E3B0A"/>
    <w:rsid w:val="007E7104"/>
    <w:rsid w:val="007F1BAD"/>
    <w:rsid w:val="008104E7"/>
    <w:rsid w:val="00812ECD"/>
    <w:rsid w:val="00813772"/>
    <w:rsid w:val="008430C6"/>
    <w:rsid w:val="00892A81"/>
    <w:rsid w:val="0089789F"/>
    <w:rsid w:val="008C01B9"/>
    <w:rsid w:val="008C01DC"/>
    <w:rsid w:val="008E6099"/>
    <w:rsid w:val="008F6C06"/>
    <w:rsid w:val="0091312A"/>
    <w:rsid w:val="00915CA1"/>
    <w:rsid w:val="009312D3"/>
    <w:rsid w:val="00933F5E"/>
    <w:rsid w:val="00947777"/>
    <w:rsid w:val="00951EF9"/>
    <w:rsid w:val="009778C4"/>
    <w:rsid w:val="009A0C5A"/>
    <w:rsid w:val="009F35FB"/>
    <w:rsid w:val="009F4214"/>
    <w:rsid w:val="009F42FE"/>
    <w:rsid w:val="00A174F7"/>
    <w:rsid w:val="00A22539"/>
    <w:rsid w:val="00A36809"/>
    <w:rsid w:val="00A521C0"/>
    <w:rsid w:val="00A60B17"/>
    <w:rsid w:val="00A94B81"/>
    <w:rsid w:val="00AA1C1A"/>
    <w:rsid w:val="00AB66B5"/>
    <w:rsid w:val="00AD40B2"/>
    <w:rsid w:val="00AE0751"/>
    <w:rsid w:val="00AF5BA7"/>
    <w:rsid w:val="00B03BB3"/>
    <w:rsid w:val="00B03F80"/>
    <w:rsid w:val="00B33559"/>
    <w:rsid w:val="00B4249C"/>
    <w:rsid w:val="00B46AB2"/>
    <w:rsid w:val="00B71AAF"/>
    <w:rsid w:val="00BB4F2B"/>
    <w:rsid w:val="00BB554D"/>
    <w:rsid w:val="00BF15B4"/>
    <w:rsid w:val="00C23DCC"/>
    <w:rsid w:val="00C3366F"/>
    <w:rsid w:val="00C45EE3"/>
    <w:rsid w:val="00C465AA"/>
    <w:rsid w:val="00C62216"/>
    <w:rsid w:val="00CB77A2"/>
    <w:rsid w:val="00CC41E7"/>
    <w:rsid w:val="00D04DCF"/>
    <w:rsid w:val="00D16F60"/>
    <w:rsid w:val="00D32AA4"/>
    <w:rsid w:val="00D54C39"/>
    <w:rsid w:val="00D56832"/>
    <w:rsid w:val="00D96446"/>
    <w:rsid w:val="00DB18B2"/>
    <w:rsid w:val="00DB7887"/>
    <w:rsid w:val="00DD5D6B"/>
    <w:rsid w:val="00DF339D"/>
    <w:rsid w:val="00E21713"/>
    <w:rsid w:val="00E22663"/>
    <w:rsid w:val="00E830B0"/>
    <w:rsid w:val="00EB2636"/>
    <w:rsid w:val="00F123DE"/>
    <w:rsid w:val="00F163D4"/>
    <w:rsid w:val="00F3567D"/>
    <w:rsid w:val="00F43CDB"/>
    <w:rsid w:val="00F511D3"/>
    <w:rsid w:val="00F95840"/>
    <w:rsid w:val="00FA29D4"/>
    <w:rsid w:val="00FB36A3"/>
    <w:rsid w:val="00FB4997"/>
    <w:rsid w:val="00FB7855"/>
    <w:rsid w:val="00FC5683"/>
    <w:rsid w:val="00FC77B4"/>
    <w:rsid w:val="00FE59FA"/>
    <w:rsid w:val="00FE70FB"/>
    <w:rsid w:val="00FE727C"/>
    <w:rsid w:val="00FF07B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E85CA7"/>
  <w15:chartTrackingRefBased/>
  <w15:docId w15:val="{EB56DAEC-DEBF-4C25-BEBC-7E6BFCF3D0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style>
  <w:style w:type="paragraph" w:styleId="1">
    <w:name w:val="heading 1"/>
    <w:basedOn w:val="a"/>
    <w:next w:val="a"/>
    <w:link w:val="10"/>
    <w:uiPriority w:val="9"/>
    <w:qFormat/>
    <w:rsid w:val="00D54C3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FC5683"/>
    <w:rPr>
      <w:rFonts w:ascii="Times New Roman" w:hAnsi="Times New Roman" w:cs="Times New Roman"/>
      <w:sz w:val="24"/>
      <w:szCs w:val="24"/>
    </w:rPr>
  </w:style>
  <w:style w:type="paragraph" w:styleId="a4">
    <w:name w:val="footnote text"/>
    <w:basedOn w:val="a"/>
    <w:link w:val="a5"/>
    <w:uiPriority w:val="99"/>
    <w:semiHidden/>
    <w:unhideWhenUsed/>
    <w:rsid w:val="00FC5683"/>
    <w:pPr>
      <w:spacing w:after="0" w:line="240" w:lineRule="auto"/>
    </w:pPr>
    <w:rPr>
      <w:sz w:val="20"/>
      <w:szCs w:val="20"/>
    </w:rPr>
  </w:style>
  <w:style w:type="character" w:customStyle="1" w:styleId="a5">
    <w:name w:val="Текст сноски Знак"/>
    <w:basedOn w:val="a0"/>
    <w:link w:val="a4"/>
    <w:uiPriority w:val="99"/>
    <w:semiHidden/>
    <w:rsid w:val="00FC5683"/>
    <w:rPr>
      <w:sz w:val="20"/>
      <w:szCs w:val="20"/>
    </w:rPr>
  </w:style>
  <w:style w:type="character" w:styleId="a6">
    <w:name w:val="footnote reference"/>
    <w:basedOn w:val="a0"/>
    <w:uiPriority w:val="99"/>
    <w:semiHidden/>
    <w:unhideWhenUsed/>
    <w:rsid w:val="00FC5683"/>
    <w:rPr>
      <w:vertAlign w:val="superscript"/>
    </w:rPr>
  </w:style>
  <w:style w:type="character" w:styleId="a7">
    <w:name w:val="Hyperlink"/>
    <w:basedOn w:val="a0"/>
    <w:uiPriority w:val="99"/>
    <w:unhideWhenUsed/>
    <w:rsid w:val="00FC5683"/>
    <w:rPr>
      <w:color w:val="0000FF"/>
      <w:u w:val="single"/>
    </w:rPr>
  </w:style>
  <w:style w:type="paragraph" w:styleId="a8">
    <w:name w:val="header"/>
    <w:basedOn w:val="a"/>
    <w:link w:val="a9"/>
    <w:uiPriority w:val="99"/>
    <w:unhideWhenUsed/>
    <w:rsid w:val="00021806"/>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021806"/>
  </w:style>
  <w:style w:type="paragraph" w:styleId="aa">
    <w:name w:val="footer"/>
    <w:basedOn w:val="a"/>
    <w:link w:val="ab"/>
    <w:uiPriority w:val="99"/>
    <w:unhideWhenUsed/>
    <w:rsid w:val="00021806"/>
    <w:pPr>
      <w:tabs>
        <w:tab w:val="center" w:pos="4677"/>
        <w:tab w:val="right" w:pos="9355"/>
      </w:tabs>
      <w:spacing w:after="0" w:line="240" w:lineRule="auto"/>
    </w:pPr>
  </w:style>
  <w:style w:type="character" w:customStyle="1" w:styleId="ab">
    <w:name w:val="Нижний колонтитул Знак"/>
    <w:basedOn w:val="a0"/>
    <w:link w:val="aa"/>
    <w:uiPriority w:val="99"/>
    <w:rsid w:val="00021806"/>
  </w:style>
  <w:style w:type="character" w:customStyle="1" w:styleId="10">
    <w:name w:val="Заголовок 1 Знак"/>
    <w:basedOn w:val="a0"/>
    <w:link w:val="1"/>
    <w:uiPriority w:val="9"/>
    <w:rsid w:val="00D54C39"/>
    <w:rPr>
      <w:rFonts w:asciiTheme="majorHAnsi" w:eastAsiaTheme="majorEastAsia" w:hAnsiTheme="majorHAnsi" w:cstheme="majorBidi"/>
      <w:color w:val="2E74B5" w:themeColor="accent1" w:themeShade="BF"/>
      <w:sz w:val="32"/>
      <w:szCs w:val="32"/>
    </w:rPr>
  </w:style>
  <w:style w:type="paragraph" w:styleId="ac">
    <w:name w:val="List Paragraph"/>
    <w:basedOn w:val="a"/>
    <w:uiPriority w:val="34"/>
    <w:qFormat/>
    <w:rsid w:val="00892A81"/>
    <w:pPr>
      <w:ind w:left="720"/>
      <w:contextualSpacing/>
    </w:pPr>
  </w:style>
  <w:style w:type="character" w:customStyle="1" w:styleId="docdata">
    <w:name w:val="docdata"/>
    <w:aliases w:val="docy,v5,1350,bqiaagaaeyqcaaagiaiaaaotbaaabbseaaaaaaaaaaaaaaaaaaaaaaaaaaaaaaaaaaaaaaaaaaaaaaaaaaaaaaaaaaaaaaaaaaaaaaaaaaaaaaaaaaaaaaaaaaaaaaaaaaaaaaaaaaaaaaaaaaaaaaaaaaaaaaaaaaaaaaaaaaaaaaaaaaaaaaaaaaaaaaaaaaaaaaaaaaaaaaaaaaaaaaaaaaaaaaaaaaaaaaaa"/>
    <w:basedOn w:val="a0"/>
    <w:rsid w:val="00557794"/>
  </w:style>
  <w:style w:type="paragraph" w:styleId="ad">
    <w:name w:val="Balloon Text"/>
    <w:basedOn w:val="a"/>
    <w:link w:val="ae"/>
    <w:uiPriority w:val="99"/>
    <w:semiHidden/>
    <w:unhideWhenUsed/>
    <w:rsid w:val="00456300"/>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45630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3041706">
      <w:bodyDiv w:val="1"/>
      <w:marLeft w:val="0"/>
      <w:marRight w:val="0"/>
      <w:marTop w:val="0"/>
      <w:marBottom w:val="0"/>
      <w:divBdr>
        <w:top w:val="none" w:sz="0" w:space="0" w:color="auto"/>
        <w:left w:val="none" w:sz="0" w:space="0" w:color="auto"/>
        <w:bottom w:val="none" w:sz="0" w:space="0" w:color="auto"/>
        <w:right w:val="none" w:sz="0" w:space="0" w:color="auto"/>
      </w:divBdr>
    </w:div>
    <w:div w:id="113642818">
      <w:bodyDiv w:val="1"/>
      <w:marLeft w:val="0"/>
      <w:marRight w:val="0"/>
      <w:marTop w:val="0"/>
      <w:marBottom w:val="0"/>
      <w:divBdr>
        <w:top w:val="none" w:sz="0" w:space="0" w:color="auto"/>
        <w:left w:val="none" w:sz="0" w:space="0" w:color="auto"/>
        <w:bottom w:val="none" w:sz="0" w:space="0" w:color="auto"/>
        <w:right w:val="none" w:sz="0" w:space="0" w:color="auto"/>
      </w:divBdr>
    </w:div>
    <w:div w:id="263926588">
      <w:bodyDiv w:val="1"/>
      <w:marLeft w:val="0"/>
      <w:marRight w:val="0"/>
      <w:marTop w:val="0"/>
      <w:marBottom w:val="0"/>
      <w:divBdr>
        <w:top w:val="none" w:sz="0" w:space="0" w:color="auto"/>
        <w:left w:val="none" w:sz="0" w:space="0" w:color="auto"/>
        <w:bottom w:val="none" w:sz="0" w:space="0" w:color="auto"/>
        <w:right w:val="none" w:sz="0" w:space="0" w:color="auto"/>
      </w:divBdr>
    </w:div>
    <w:div w:id="296495915">
      <w:bodyDiv w:val="1"/>
      <w:marLeft w:val="0"/>
      <w:marRight w:val="0"/>
      <w:marTop w:val="0"/>
      <w:marBottom w:val="0"/>
      <w:divBdr>
        <w:top w:val="none" w:sz="0" w:space="0" w:color="auto"/>
        <w:left w:val="none" w:sz="0" w:space="0" w:color="auto"/>
        <w:bottom w:val="none" w:sz="0" w:space="0" w:color="auto"/>
        <w:right w:val="none" w:sz="0" w:space="0" w:color="auto"/>
      </w:divBdr>
      <w:divsChild>
        <w:div w:id="253168838">
          <w:marLeft w:val="0"/>
          <w:marRight w:val="0"/>
          <w:marTop w:val="0"/>
          <w:marBottom w:val="0"/>
          <w:divBdr>
            <w:top w:val="none" w:sz="0" w:space="0" w:color="auto"/>
            <w:left w:val="none" w:sz="0" w:space="0" w:color="auto"/>
            <w:bottom w:val="none" w:sz="0" w:space="0" w:color="auto"/>
            <w:right w:val="none" w:sz="0" w:space="0" w:color="auto"/>
          </w:divBdr>
          <w:divsChild>
            <w:div w:id="1315142184">
              <w:marLeft w:val="0"/>
              <w:marRight w:val="0"/>
              <w:marTop w:val="0"/>
              <w:marBottom w:val="0"/>
              <w:divBdr>
                <w:top w:val="none" w:sz="0" w:space="0" w:color="auto"/>
                <w:left w:val="none" w:sz="0" w:space="0" w:color="auto"/>
                <w:bottom w:val="none" w:sz="0" w:space="0" w:color="auto"/>
                <w:right w:val="none" w:sz="0" w:space="0" w:color="auto"/>
              </w:divBdr>
              <w:divsChild>
                <w:div w:id="143132224">
                  <w:marLeft w:val="0"/>
                  <w:marRight w:val="0"/>
                  <w:marTop w:val="0"/>
                  <w:marBottom w:val="0"/>
                  <w:divBdr>
                    <w:top w:val="none" w:sz="0" w:space="0" w:color="auto"/>
                    <w:left w:val="none" w:sz="0" w:space="0" w:color="auto"/>
                    <w:bottom w:val="none" w:sz="0" w:space="0" w:color="auto"/>
                    <w:right w:val="none" w:sz="0" w:space="0" w:color="auto"/>
                  </w:divBdr>
                  <w:divsChild>
                    <w:div w:id="369184940">
                      <w:marLeft w:val="0"/>
                      <w:marRight w:val="0"/>
                      <w:marTop w:val="0"/>
                      <w:marBottom w:val="0"/>
                      <w:divBdr>
                        <w:top w:val="none" w:sz="0" w:space="0" w:color="auto"/>
                        <w:left w:val="none" w:sz="0" w:space="0" w:color="auto"/>
                        <w:bottom w:val="none" w:sz="0" w:space="0" w:color="auto"/>
                        <w:right w:val="none" w:sz="0" w:space="0" w:color="auto"/>
                      </w:divBdr>
                      <w:divsChild>
                        <w:div w:id="1568880736">
                          <w:marLeft w:val="0"/>
                          <w:marRight w:val="0"/>
                          <w:marTop w:val="0"/>
                          <w:marBottom w:val="0"/>
                          <w:divBdr>
                            <w:top w:val="none" w:sz="0" w:space="0" w:color="auto"/>
                            <w:left w:val="none" w:sz="0" w:space="0" w:color="auto"/>
                            <w:bottom w:val="none" w:sz="0" w:space="0" w:color="auto"/>
                            <w:right w:val="none" w:sz="0" w:space="0" w:color="auto"/>
                          </w:divBdr>
                        </w:div>
                        <w:div w:id="1529565534">
                          <w:marLeft w:val="180"/>
                          <w:marRight w:val="30"/>
                          <w:marTop w:val="0"/>
                          <w:marBottom w:val="0"/>
                          <w:divBdr>
                            <w:top w:val="none" w:sz="0" w:space="0" w:color="auto"/>
                            <w:left w:val="none" w:sz="0" w:space="0" w:color="auto"/>
                            <w:bottom w:val="none" w:sz="0" w:space="0" w:color="auto"/>
                            <w:right w:val="none" w:sz="0" w:space="0" w:color="auto"/>
                          </w:divBdr>
                        </w:div>
                      </w:divsChild>
                    </w:div>
                  </w:divsChild>
                </w:div>
              </w:divsChild>
            </w:div>
            <w:div w:id="205413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4292558">
      <w:bodyDiv w:val="1"/>
      <w:marLeft w:val="0"/>
      <w:marRight w:val="0"/>
      <w:marTop w:val="0"/>
      <w:marBottom w:val="0"/>
      <w:divBdr>
        <w:top w:val="none" w:sz="0" w:space="0" w:color="auto"/>
        <w:left w:val="none" w:sz="0" w:space="0" w:color="auto"/>
        <w:bottom w:val="none" w:sz="0" w:space="0" w:color="auto"/>
        <w:right w:val="none" w:sz="0" w:space="0" w:color="auto"/>
      </w:divBdr>
    </w:div>
    <w:div w:id="16637749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udact.ru/regular/doc/udTabPQ1N0L9/"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kudaev-and-partners.ru/publications/&#1085;&#1086;&#1074;&#1099;&#1077;-&#1087;&#1086;&#1087;&#1088;&#1072;&#1074;&#1082;&#1080;-&#1074;-&#1089;&#1092;&#1077;&#1088;&#1077;-&#1085;&#1072;&#1089;&#1083;&#1077;&#1076;&#1089;&#1090;&#1074;&#1072;-&#1084;&#1072;&#1081;-2025-&#1075;"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sudact.ru/regular/doc/udTabPQ1N0L9/" TargetMode="External"/><Relationship Id="rId2" Type="http://schemas.openxmlformats.org/officeDocument/2006/relationships/hyperlink" Target="https://kudaev-and-partners.ru/publications/&#1085;&#1086;&#1074;&#1099;&#1077;-&#1087;&#1086;&#1087;&#1088;&#1072;&#1074;&#1082;&#1080;-&#1074;-&#1089;&#1092;&#1077;&#1088;&#1077;-&#1085;&#1072;&#1089;&#1083;&#1077;&#1076;&#1089;&#1090;&#1074;&#1072;-&#1084;&#1072;&#1081;-2025-&#1075;" TargetMode="External"/><Relationship Id="rId1" Type="http://schemas.openxmlformats.org/officeDocument/2006/relationships/hyperlink" Target="http://www.hist.msu.ru/ER/Etext/DEKRET/18-04-27.ht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DE7894-1834-4B83-A389-D9FBBDC6A0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969</TotalTime>
  <Pages>67</Pages>
  <Words>16868</Words>
  <Characters>96154</Characters>
  <Application>Microsoft Office Word</Application>
  <DocSecurity>0</DocSecurity>
  <Lines>801</Lines>
  <Paragraphs>225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112797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Артём Алексеев</cp:lastModifiedBy>
  <cp:revision>36</cp:revision>
  <cp:lastPrinted>2026-05-29T14:24:00Z</cp:lastPrinted>
  <dcterms:created xsi:type="dcterms:W3CDTF">2024-10-02T05:00:00Z</dcterms:created>
  <dcterms:modified xsi:type="dcterms:W3CDTF">2026-05-29T14:25:00Z</dcterms:modified>
</cp:coreProperties>
</file>