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809" w:rsidRPr="006A67C1" w:rsidRDefault="004F7809" w:rsidP="004F7809">
      <w:pPr>
        <w:spacing w:line="240" w:lineRule="atLeast"/>
        <w:contextualSpacing/>
        <w:jc w:val="center"/>
        <w:rPr>
          <w:rFonts w:ascii="Times New Roman" w:hAnsi="Times New Roman"/>
          <w:sz w:val="28"/>
          <w:szCs w:val="28"/>
        </w:rPr>
      </w:pPr>
      <w:r w:rsidRPr="006A67C1">
        <w:rPr>
          <w:rFonts w:ascii="Times New Roman" w:hAnsi="Times New Roman"/>
          <w:sz w:val="28"/>
          <w:szCs w:val="28"/>
        </w:rPr>
        <w:t xml:space="preserve">МИНИСТЕРСТВО НАУКИ И ВЫСШЕГО ОБРАЗОВАНИЯ </w:t>
      </w:r>
    </w:p>
    <w:p w:rsidR="004F7809" w:rsidRPr="006A67C1" w:rsidRDefault="004F7809" w:rsidP="004F7809">
      <w:pPr>
        <w:spacing w:line="240" w:lineRule="atLeast"/>
        <w:contextualSpacing/>
        <w:jc w:val="center"/>
        <w:rPr>
          <w:rFonts w:ascii="Times New Roman" w:hAnsi="Times New Roman"/>
          <w:sz w:val="28"/>
          <w:szCs w:val="28"/>
        </w:rPr>
      </w:pPr>
      <w:r w:rsidRPr="006A67C1">
        <w:rPr>
          <w:rFonts w:ascii="Times New Roman" w:hAnsi="Times New Roman"/>
          <w:sz w:val="28"/>
          <w:szCs w:val="28"/>
        </w:rPr>
        <w:t>РОССИЙСКОЙ ФЕДЕРАЦИИ</w:t>
      </w:r>
    </w:p>
    <w:p w:rsidR="004F7809" w:rsidRDefault="004F7809" w:rsidP="004F7809">
      <w:pPr>
        <w:spacing w:line="240" w:lineRule="atLeast"/>
        <w:contextualSpacing/>
        <w:jc w:val="center"/>
        <w:rPr>
          <w:rFonts w:ascii="Times New Roman" w:hAnsi="Times New Roman"/>
          <w:sz w:val="28"/>
          <w:szCs w:val="28"/>
        </w:rPr>
      </w:pPr>
      <w:r>
        <w:rPr>
          <w:rFonts w:ascii="Times New Roman" w:hAnsi="Times New Roman"/>
          <w:sz w:val="28"/>
          <w:szCs w:val="28"/>
        </w:rPr>
        <w:t xml:space="preserve">Федеральное государственное бюджетное </w:t>
      </w:r>
    </w:p>
    <w:p w:rsidR="004F7809" w:rsidRDefault="004F7809" w:rsidP="004F7809">
      <w:pPr>
        <w:spacing w:line="240" w:lineRule="atLeast"/>
        <w:contextualSpacing/>
        <w:jc w:val="center"/>
        <w:rPr>
          <w:rFonts w:ascii="Times New Roman" w:hAnsi="Times New Roman"/>
          <w:sz w:val="28"/>
          <w:szCs w:val="28"/>
        </w:rPr>
      </w:pPr>
      <w:r>
        <w:rPr>
          <w:rFonts w:ascii="Times New Roman" w:hAnsi="Times New Roman"/>
          <w:sz w:val="28"/>
          <w:szCs w:val="28"/>
        </w:rPr>
        <w:t xml:space="preserve">образовательное учреждение высшего образования </w:t>
      </w:r>
    </w:p>
    <w:p w:rsidR="004F7809" w:rsidRDefault="004F7809" w:rsidP="004F7809">
      <w:pPr>
        <w:spacing w:line="240" w:lineRule="atLeast"/>
        <w:contextualSpacing/>
        <w:jc w:val="center"/>
        <w:rPr>
          <w:rFonts w:ascii="Times New Roman" w:hAnsi="Times New Roman"/>
          <w:b/>
          <w:sz w:val="28"/>
          <w:szCs w:val="28"/>
        </w:rPr>
      </w:pPr>
      <w:r>
        <w:rPr>
          <w:rFonts w:ascii="Times New Roman" w:hAnsi="Times New Roman"/>
          <w:b/>
          <w:sz w:val="28"/>
          <w:szCs w:val="28"/>
        </w:rPr>
        <w:t>«ПЕНЗЕНСКИЙ ГОСУДАРСТВЕННЫЙ УНИВЕРСИТЕТ»</w:t>
      </w:r>
    </w:p>
    <w:tbl>
      <w:tblPr>
        <w:tblW w:w="0" w:type="auto"/>
        <w:tblLook w:val="04A0"/>
      </w:tblPr>
      <w:tblGrid>
        <w:gridCol w:w="4782"/>
        <w:gridCol w:w="4782"/>
      </w:tblGrid>
      <w:tr w:rsidR="004F7809" w:rsidTr="004F7809">
        <w:tc>
          <w:tcPr>
            <w:tcW w:w="4782" w:type="dxa"/>
            <w:hideMark/>
          </w:tcPr>
          <w:p w:rsidR="004F7809" w:rsidRDefault="004F7809" w:rsidP="00927D80">
            <w:pPr>
              <w:spacing w:after="0" w:line="240" w:lineRule="auto"/>
              <w:jc w:val="center"/>
              <w:rPr>
                <w:rFonts w:ascii="Times New Roman" w:hAnsi="Times New Roman"/>
                <w:sz w:val="28"/>
                <w:szCs w:val="28"/>
              </w:rPr>
            </w:pPr>
            <w:r>
              <w:rPr>
                <w:rFonts w:ascii="Times New Roman" w:hAnsi="Times New Roman"/>
                <w:sz w:val="28"/>
                <w:szCs w:val="28"/>
              </w:rPr>
              <w:t>Факультет педагогики, психологии и социальных наук</w:t>
            </w:r>
          </w:p>
        </w:tc>
        <w:tc>
          <w:tcPr>
            <w:tcW w:w="4782" w:type="dxa"/>
            <w:hideMark/>
          </w:tcPr>
          <w:p w:rsidR="004F7809" w:rsidRDefault="004F7809" w:rsidP="00927D80">
            <w:pPr>
              <w:spacing w:after="0" w:line="240" w:lineRule="auto"/>
              <w:jc w:val="center"/>
              <w:rPr>
                <w:rFonts w:ascii="Times New Roman" w:hAnsi="Times New Roman"/>
                <w:sz w:val="28"/>
                <w:szCs w:val="28"/>
              </w:rPr>
            </w:pPr>
            <w:r>
              <w:rPr>
                <w:rFonts w:ascii="Times New Roman" w:hAnsi="Times New Roman"/>
                <w:sz w:val="28"/>
                <w:szCs w:val="28"/>
              </w:rPr>
              <w:t>Кафедра</w:t>
            </w:r>
          </w:p>
          <w:p w:rsidR="004F7809" w:rsidRDefault="004F7809" w:rsidP="00927D80">
            <w:pPr>
              <w:spacing w:after="0" w:line="240" w:lineRule="auto"/>
              <w:jc w:val="center"/>
              <w:rPr>
                <w:rFonts w:ascii="Times New Roman" w:hAnsi="Times New Roman"/>
                <w:sz w:val="28"/>
                <w:szCs w:val="28"/>
              </w:rPr>
            </w:pPr>
            <w:r>
              <w:rPr>
                <w:rFonts w:ascii="Times New Roman" w:hAnsi="Times New Roman"/>
                <w:sz w:val="28"/>
                <w:szCs w:val="28"/>
              </w:rPr>
              <w:t>«Педагогика и психология»</w:t>
            </w:r>
          </w:p>
        </w:tc>
      </w:tr>
      <w:tr w:rsidR="004F7809" w:rsidTr="004F7809">
        <w:tc>
          <w:tcPr>
            <w:tcW w:w="4782" w:type="dxa"/>
          </w:tcPr>
          <w:p w:rsidR="004F7809" w:rsidRDefault="004F7809" w:rsidP="00927D80">
            <w:pPr>
              <w:spacing w:after="0" w:line="240" w:lineRule="auto"/>
              <w:rPr>
                <w:rFonts w:ascii="Times New Roman" w:hAnsi="Times New Roman"/>
                <w:sz w:val="28"/>
                <w:szCs w:val="28"/>
              </w:rPr>
            </w:pPr>
          </w:p>
          <w:p w:rsidR="004F7809" w:rsidRDefault="004F7809" w:rsidP="00927D80">
            <w:pPr>
              <w:spacing w:after="0" w:line="240" w:lineRule="auto"/>
              <w:rPr>
                <w:rFonts w:ascii="Times New Roman" w:hAnsi="Times New Roman"/>
                <w:b/>
                <w:sz w:val="28"/>
                <w:szCs w:val="28"/>
              </w:rPr>
            </w:pPr>
            <w:r>
              <w:rPr>
                <w:rFonts w:ascii="Times New Roman" w:hAnsi="Times New Roman"/>
                <w:sz w:val="28"/>
                <w:szCs w:val="28"/>
              </w:rPr>
              <w:t>Направлениеподготовки</w:t>
            </w:r>
          </w:p>
        </w:tc>
        <w:tc>
          <w:tcPr>
            <w:tcW w:w="4782" w:type="dxa"/>
          </w:tcPr>
          <w:p w:rsidR="004F7809" w:rsidRDefault="004F7809" w:rsidP="00927D80">
            <w:pPr>
              <w:spacing w:after="0" w:line="240" w:lineRule="auto"/>
              <w:jc w:val="center"/>
              <w:rPr>
                <w:rFonts w:ascii="Times New Roman" w:hAnsi="Times New Roman"/>
                <w:b/>
                <w:sz w:val="28"/>
                <w:szCs w:val="28"/>
              </w:rPr>
            </w:pPr>
          </w:p>
          <w:p w:rsidR="004F7809" w:rsidRDefault="004F7809" w:rsidP="00927D80">
            <w:pPr>
              <w:spacing w:after="0" w:line="240" w:lineRule="auto"/>
              <w:jc w:val="right"/>
              <w:rPr>
                <w:rFonts w:ascii="Times New Roman" w:hAnsi="Times New Roman"/>
                <w:sz w:val="28"/>
                <w:szCs w:val="28"/>
              </w:rPr>
            </w:pPr>
            <w:r>
              <w:rPr>
                <w:rFonts w:ascii="Times New Roman" w:hAnsi="Times New Roman"/>
                <w:sz w:val="28"/>
                <w:szCs w:val="28"/>
              </w:rPr>
              <w:t>44.04.01 Педагогическое образование</w:t>
            </w:r>
          </w:p>
        </w:tc>
      </w:tr>
      <w:tr w:rsidR="004F7809" w:rsidTr="004F7809">
        <w:tc>
          <w:tcPr>
            <w:tcW w:w="4782" w:type="dxa"/>
          </w:tcPr>
          <w:p w:rsidR="004F7809" w:rsidRDefault="004F7809" w:rsidP="00927D80">
            <w:pPr>
              <w:spacing w:after="0" w:line="240" w:lineRule="auto"/>
              <w:rPr>
                <w:rFonts w:ascii="Times New Roman" w:hAnsi="Times New Roman"/>
                <w:sz w:val="28"/>
                <w:szCs w:val="28"/>
              </w:rPr>
            </w:pPr>
          </w:p>
          <w:p w:rsidR="004F7809" w:rsidRDefault="004F7809" w:rsidP="00927D80">
            <w:pPr>
              <w:spacing w:after="0" w:line="240" w:lineRule="auto"/>
              <w:rPr>
                <w:rFonts w:ascii="Times New Roman" w:hAnsi="Times New Roman"/>
                <w:sz w:val="28"/>
                <w:szCs w:val="28"/>
              </w:rPr>
            </w:pPr>
            <w:r>
              <w:rPr>
                <w:rFonts w:ascii="Times New Roman" w:hAnsi="Times New Roman"/>
                <w:sz w:val="28"/>
                <w:szCs w:val="28"/>
              </w:rPr>
              <w:t>Магистерская программа</w:t>
            </w:r>
          </w:p>
        </w:tc>
        <w:tc>
          <w:tcPr>
            <w:tcW w:w="4782" w:type="dxa"/>
          </w:tcPr>
          <w:p w:rsidR="004F7809" w:rsidRDefault="004F7809" w:rsidP="00927D80">
            <w:pPr>
              <w:spacing w:after="0" w:line="240" w:lineRule="auto"/>
              <w:jc w:val="center"/>
              <w:rPr>
                <w:rFonts w:ascii="Times New Roman" w:hAnsi="Times New Roman"/>
                <w:b/>
                <w:sz w:val="28"/>
                <w:szCs w:val="28"/>
              </w:rPr>
            </w:pPr>
          </w:p>
          <w:p w:rsidR="004F7809" w:rsidRDefault="004F7809" w:rsidP="00927D80">
            <w:pPr>
              <w:spacing w:after="0" w:line="240" w:lineRule="auto"/>
              <w:jc w:val="right"/>
              <w:rPr>
                <w:rFonts w:ascii="Times New Roman" w:hAnsi="Times New Roman"/>
                <w:sz w:val="28"/>
                <w:szCs w:val="28"/>
              </w:rPr>
            </w:pPr>
            <w:r>
              <w:rPr>
                <w:rFonts w:ascii="Times New Roman" w:hAnsi="Times New Roman"/>
                <w:sz w:val="28"/>
                <w:szCs w:val="28"/>
              </w:rPr>
              <w:t>Педагогика и психология воспитания</w:t>
            </w:r>
          </w:p>
        </w:tc>
      </w:tr>
    </w:tbl>
    <w:p w:rsidR="004F7809" w:rsidRPr="00D81F05" w:rsidRDefault="004F7809" w:rsidP="004F7809">
      <w:pPr>
        <w:spacing w:line="240" w:lineRule="auto"/>
        <w:rPr>
          <w:rFonts w:ascii="Times New Roman" w:eastAsia="Calibri" w:hAnsi="Times New Roman" w:cs="Times New Roman"/>
          <w:b/>
          <w:sz w:val="28"/>
          <w:szCs w:val="28"/>
        </w:rPr>
      </w:pPr>
      <w:r>
        <w:rPr>
          <w:rFonts w:ascii="Times New Roman" w:eastAsia="Calibri" w:hAnsi="Times New Roman" w:cs="Times New Roman"/>
          <w:b/>
          <w:sz w:val="28"/>
          <w:szCs w:val="28"/>
        </w:rPr>
        <w:t>Форма обучения - очная</w:t>
      </w:r>
    </w:p>
    <w:p w:rsidR="004F7809" w:rsidRDefault="004F7809" w:rsidP="004F7809">
      <w:pPr>
        <w:spacing w:line="240" w:lineRule="auto"/>
        <w:jc w:val="center"/>
        <w:rPr>
          <w:rFonts w:ascii="Times New Roman" w:hAnsi="Times New Roman"/>
          <w:b/>
          <w:sz w:val="28"/>
          <w:szCs w:val="28"/>
        </w:rPr>
      </w:pPr>
      <w:r>
        <w:rPr>
          <w:rFonts w:ascii="Times New Roman" w:hAnsi="Times New Roman"/>
          <w:b/>
          <w:sz w:val="28"/>
          <w:szCs w:val="28"/>
        </w:rPr>
        <w:t>МАГИСТЕРСКАЯ ДИССЕРТАЦИЯ</w:t>
      </w:r>
    </w:p>
    <w:p w:rsidR="004F7809" w:rsidRPr="005C3B0A" w:rsidRDefault="004F7809" w:rsidP="004F7809">
      <w:pPr>
        <w:spacing w:line="240" w:lineRule="auto"/>
        <w:jc w:val="center"/>
        <w:rPr>
          <w:rFonts w:ascii="Times New Roman" w:hAnsi="Times New Roman"/>
          <w:b/>
          <w:sz w:val="28"/>
          <w:szCs w:val="28"/>
        </w:rPr>
      </w:pPr>
      <w:r w:rsidRPr="005C3B0A">
        <w:rPr>
          <w:rFonts w:ascii="Times New Roman" w:hAnsi="Times New Roman"/>
          <w:b/>
          <w:sz w:val="28"/>
          <w:szCs w:val="28"/>
        </w:rPr>
        <w:t>на тему</w:t>
      </w:r>
    </w:p>
    <w:p w:rsidR="004F7809" w:rsidRPr="005C3B0A" w:rsidRDefault="004F7809" w:rsidP="004F7809">
      <w:pPr>
        <w:spacing w:line="240" w:lineRule="auto"/>
        <w:jc w:val="center"/>
        <w:rPr>
          <w:rFonts w:ascii="Times New Roman" w:hAnsi="Times New Roman"/>
          <w:b/>
          <w:sz w:val="36"/>
          <w:szCs w:val="36"/>
        </w:rPr>
      </w:pPr>
      <w:r w:rsidRPr="005C3B0A">
        <w:rPr>
          <w:rFonts w:ascii="Times New Roman" w:hAnsi="Times New Roman"/>
          <w:b/>
          <w:sz w:val="36"/>
          <w:szCs w:val="36"/>
        </w:rPr>
        <w:t>«</w:t>
      </w:r>
      <w:r w:rsidRPr="004F7809">
        <w:rPr>
          <w:rFonts w:ascii="Times New Roman" w:hAnsi="Times New Roman"/>
          <w:b/>
          <w:sz w:val="36"/>
          <w:szCs w:val="36"/>
        </w:rPr>
        <w:t xml:space="preserve">Роль игрушки в развитии эмоциональной сфере детей в процессе </w:t>
      </w:r>
      <w:proofErr w:type="gramStart"/>
      <w:r w:rsidRPr="004F7809">
        <w:rPr>
          <w:rFonts w:ascii="Times New Roman" w:hAnsi="Times New Roman"/>
          <w:b/>
          <w:sz w:val="36"/>
          <w:szCs w:val="36"/>
        </w:rPr>
        <w:t>организации взаимодействия субъектов образовательной среды</w:t>
      </w:r>
      <w:r>
        <w:rPr>
          <w:rFonts w:ascii="Times New Roman" w:hAnsi="Times New Roman"/>
          <w:b/>
          <w:sz w:val="36"/>
          <w:szCs w:val="36"/>
        </w:rPr>
        <w:t xml:space="preserve"> детского дошкольного учреждения</w:t>
      </w:r>
      <w:proofErr w:type="gramEnd"/>
      <w:r w:rsidRPr="005C3B0A">
        <w:rPr>
          <w:rFonts w:ascii="Times New Roman" w:hAnsi="Times New Roman"/>
          <w:b/>
          <w:sz w:val="36"/>
          <w:szCs w:val="36"/>
        </w:rPr>
        <w:t>»</w:t>
      </w:r>
    </w:p>
    <w:tbl>
      <w:tblPr>
        <w:tblW w:w="9606" w:type="dxa"/>
        <w:tblLayout w:type="fixed"/>
        <w:tblLook w:val="04A0"/>
      </w:tblPr>
      <w:tblGrid>
        <w:gridCol w:w="2525"/>
        <w:gridCol w:w="1836"/>
        <w:gridCol w:w="439"/>
        <w:gridCol w:w="1707"/>
        <w:gridCol w:w="3099"/>
      </w:tblGrid>
      <w:tr w:rsidR="004F7809" w:rsidTr="00927D80">
        <w:trPr>
          <w:trHeight w:val="756"/>
        </w:trPr>
        <w:tc>
          <w:tcPr>
            <w:tcW w:w="4361" w:type="dxa"/>
            <w:gridSpan w:val="2"/>
          </w:tcPr>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Студент</w:t>
            </w:r>
          </w:p>
          <w:p w:rsidR="004F7809" w:rsidRDefault="004F7809" w:rsidP="00927D80">
            <w:pPr>
              <w:spacing w:after="0" w:line="240" w:lineRule="auto"/>
              <w:jc w:val="center"/>
              <w:rPr>
                <w:rFonts w:ascii="Times New Roman" w:hAnsi="Times New Roman"/>
                <w:b/>
                <w:sz w:val="28"/>
                <w:szCs w:val="28"/>
              </w:rPr>
            </w:pPr>
          </w:p>
        </w:tc>
        <w:tc>
          <w:tcPr>
            <w:tcW w:w="2146" w:type="dxa"/>
            <w:gridSpan w:val="2"/>
          </w:tcPr>
          <w:p w:rsidR="004F7809" w:rsidRDefault="004F7809" w:rsidP="00927D80">
            <w:pPr>
              <w:spacing w:after="0" w:line="240" w:lineRule="auto"/>
              <w:jc w:val="right"/>
              <w:rPr>
                <w:rFonts w:ascii="Times New Roman" w:hAnsi="Times New Roman"/>
                <w:b/>
                <w:sz w:val="28"/>
                <w:szCs w:val="28"/>
              </w:rPr>
            </w:pPr>
          </w:p>
          <w:p w:rsidR="004F7809" w:rsidRDefault="004F7809" w:rsidP="00927D80">
            <w:pPr>
              <w:spacing w:after="0" w:line="240" w:lineRule="auto"/>
              <w:jc w:val="right"/>
              <w:rPr>
                <w:rFonts w:ascii="Times New Roman" w:hAnsi="Times New Roman"/>
                <w:b/>
                <w:sz w:val="28"/>
                <w:szCs w:val="28"/>
              </w:rPr>
            </w:pPr>
            <w:r>
              <w:rPr>
                <w:rFonts w:ascii="Times New Roman" w:hAnsi="Times New Roman"/>
                <w:b/>
                <w:sz w:val="28"/>
                <w:szCs w:val="28"/>
              </w:rPr>
              <w:t>_____________</w:t>
            </w:r>
          </w:p>
          <w:p w:rsidR="004F7809" w:rsidRDefault="004F7809" w:rsidP="00927D80">
            <w:pPr>
              <w:spacing w:after="0" w:line="240" w:lineRule="auto"/>
              <w:jc w:val="right"/>
              <w:rPr>
                <w:rFonts w:ascii="Times New Roman" w:hAnsi="Times New Roman"/>
              </w:rPr>
            </w:pPr>
            <w:r>
              <w:rPr>
                <w:rFonts w:ascii="Times New Roman" w:hAnsi="Times New Roman"/>
              </w:rPr>
              <w:t>(подпись, дата)</w:t>
            </w:r>
          </w:p>
        </w:tc>
        <w:tc>
          <w:tcPr>
            <w:tcW w:w="3099" w:type="dxa"/>
            <w:hideMark/>
          </w:tcPr>
          <w:p w:rsidR="004F7809" w:rsidRPr="005C3B0A" w:rsidRDefault="004F7809" w:rsidP="00927D80">
            <w:pPr>
              <w:spacing w:after="0" w:line="240" w:lineRule="auto"/>
              <w:jc w:val="right"/>
              <w:rPr>
                <w:rFonts w:ascii="Times New Roman" w:hAnsi="Times New Roman"/>
                <w:sz w:val="28"/>
                <w:szCs w:val="28"/>
                <w:u w:val="single"/>
              </w:rPr>
            </w:pPr>
            <w:r>
              <w:rPr>
                <w:rFonts w:ascii="Times New Roman" w:hAnsi="Times New Roman"/>
                <w:sz w:val="28"/>
                <w:szCs w:val="28"/>
                <w:u w:val="single"/>
              </w:rPr>
              <w:t>Лапина Алена Александровна</w:t>
            </w:r>
          </w:p>
          <w:p w:rsidR="004F7809" w:rsidRDefault="004F7809" w:rsidP="00927D80">
            <w:pPr>
              <w:spacing w:after="0" w:line="240" w:lineRule="auto"/>
              <w:jc w:val="right"/>
              <w:rPr>
                <w:rFonts w:ascii="Times New Roman" w:hAnsi="Times New Roman"/>
                <w:sz w:val="24"/>
                <w:szCs w:val="24"/>
              </w:rPr>
            </w:pPr>
            <w:r>
              <w:rPr>
                <w:rFonts w:ascii="Times New Roman" w:hAnsi="Times New Roman"/>
                <w:sz w:val="24"/>
                <w:szCs w:val="24"/>
              </w:rPr>
              <w:t xml:space="preserve"> (фио полностью)</w:t>
            </w:r>
          </w:p>
        </w:tc>
      </w:tr>
      <w:tr w:rsidR="004F7809" w:rsidRPr="005C3B0A" w:rsidTr="00927D80">
        <w:trPr>
          <w:trHeight w:val="742"/>
        </w:trPr>
        <w:tc>
          <w:tcPr>
            <w:tcW w:w="4361" w:type="dxa"/>
            <w:gridSpan w:val="2"/>
            <w:hideMark/>
          </w:tcPr>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Руководитель</w:t>
            </w:r>
          </w:p>
          <w:p w:rsidR="004F7809" w:rsidRPr="005C3B0A" w:rsidRDefault="004F7809" w:rsidP="00927D80">
            <w:pPr>
              <w:spacing w:after="0" w:line="240" w:lineRule="auto"/>
              <w:rPr>
                <w:rFonts w:ascii="Times New Roman" w:hAnsi="Times New Roman"/>
                <w:b/>
                <w:sz w:val="28"/>
                <w:szCs w:val="28"/>
              </w:rPr>
            </w:pPr>
            <w:r w:rsidRPr="005C3B0A">
              <w:rPr>
                <w:rFonts w:ascii="Times New Roman" w:hAnsi="Times New Roman"/>
                <w:sz w:val="24"/>
                <w:szCs w:val="24"/>
              </w:rPr>
              <w:t>к.п.н., доцент</w:t>
            </w:r>
          </w:p>
        </w:tc>
        <w:tc>
          <w:tcPr>
            <w:tcW w:w="2146" w:type="dxa"/>
            <w:gridSpan w:val="2"/>
            <w:hideMark/>
          </w:tcPr>
          <w:p w:rsidR="004F7809" w:rsidRDefault="004F7809" w:rsidP="00927D80">
            <w:pPr>
              <w:spacing w:after="0" w:line="240" w:lineRule="auto"/>
              <w:jc w:val="right"/>
              <w:rPr>
                <w:rFonts w:ascii="Times New Roman" w:hAnsi="Times New Roman"/>
                <w:b/>
                <w:sz w:val="28"/>
                <w:szCs w:val="28"/>
              </w:rPr>
            </w:pPr>
            <w:r>
              <w:rPr>
                <w:rFonts w:ascii="Times New Roman" w:hAnsi="Times New Roman"/>
                <w:b/>
                <w:sz w:val="28"/>
                <w:szCs w:val="28"/>
              </w:rPr>
              <w:t>_____________</w:t>
            </w:r>
            <w:r>
              <w:rPr>
                <w:rFonts w:ascii="Times New Roman" w:hAnsi="Times New Roman"/>
              </w:rPr>
              <w:t xml:space="preserve">                         (подпись, дата)</w:t>
            </w:r>
          </w:p>
        </w:tc>
        <w:tc>
          <w:tcPr>
            <w:tcW w:w="3099" w:type="dxa"/>
            <w:hideMark/>
          </w:tcPr>
          <w:p w:rsidR="004F7809" w:rsidRPr="005C3B0A" w:rsidRDefault="004F7809" w:rsidP="00927D80">
            <w:pPr>
              <w:spacing w:after="0" w:line="240" w:lineRule="auto"/>
              <w:jc w:val="right"/>
              <w:rPr>
                <w:rFonts w:ascii="Times New Roman" w:hAnsi="Times New Roman"/>
                <w:sz w:val="28"/>
                <w:szCs w:val="28"/>
                <w:u w:val="single"/>
              </w:rPr>
            </w:pPr>
            <w:r>
              <w:rPr>
                <w:rFonts w:ascii="Times New Roman" w:hAnsi="Times New Roman"/>
                <w:sz w:val="28"/>
                <w:szCs w:val="28"/>
                <w:u w:val="single"/>
              </w:rPr>
              <w:t>Быковский В.Н.</w:t>
            </w:r>
            <w:r w:rsidRPr="005C3B0A">
              <w:rPr>
                <w:rFonts w:ascii="Times New Roman" w:hAnsi="Times New Roman"/>
                <w:sz w:val="28"/>
                <w:szCs w:val="28"/>
                <w:u w:val="single"/>
              </w:rPr>
              <w:t>.</w:t>
            </w:r>
          </w:p>
          <w:p w:rsidR="004F7809" w:rsidRPr="005C3B0A" w:rsidRDefault="004F7809" w:rsidP="00927D80">
            <w:pPr>
              <w:spacing w:after="0" w:line="240" w:lineRule="auto"/>
              <w:jc w:val="right"/>
              <w:rPr>
                <w:rFonts w:ascii="Times New Roman" w:hAnsi="Times New Roman"/>
                <w:b/>
                <w:sz w:val="28"/>
                <w:szCs w:val="28"/>
              </w:rPr>
            </w:pPr>
            <w:r w:rsidRPr="005C3B0A">
              <w:rPr>
                <w:rFonts w:ascii="Times New Roman" w:hAnsi="Times New Roman"/>
                <w:sz w:val="24"/>
                <w:szCs w:val="24"/>
              </w:rPr>
              <w:t xml:space="preserve"> (фамилия, инициалы)</w:t>
            </w:r>
          </w:p>
        </w:tc>
      </w:tr>
      <w:tr w:rsidR="004F7809" w:rsidTr="00927D80">
        <w:trPr>
          <w:trHeight w:val="739"/>
        </w:trPr>
        <w:tc>
          <w:tcPr>
            <w:tcW w:w="4361" w:type="dxa"/>
            <w:gridSpan w:val="2"/>
            <w:hideMark/>
          </w:tcPr>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Нормоконтролёр</w:t>
            </w:r>
          </w:p>
          <w:p w:rsidR="004F7809" w:rsidRDefault="004F7809" w:rsidP="00927D80">
            <w:pPr>
              <w:spacing w:after="0" w:line="240" w:lineRule="auto"/>
              <w:rPr>
                <w:rFonts w:ascii="Times New Roman" w:hAnsi="Times New Roman"/>
                <w:sz w:val="24"/>
                <w:szCs w:val="24"/>
              </w:rPr>
            </w:pPr>
            <w:r>
              <w:rPr>
                <w:rFonts w:ascii="Times New Roman" w:hAnsi="Times New Roman"/>
                <w:sz w:val="24"/>
                <w:szCs w:val="24"/>
              </w:rPr>
              <w:t>к.п.н., доцент</w:t>
            </w:r>
          </w:p>
        </w:tc>
        <w:tc>
          <w:tcPr>
            <w:tcW w:w="2146" w:type="dxa"/>
            <w:gridSpan w:val="2"/>
            <w:hideMark/>
          </w:tcPr>
          <w:p w:rsidR="004F7809" w:rsidRDefault="004F7809" w:rsidP="00927D80">
            <w:pPr>
              <w:spacing w:after="0" w:line="240" w:lineRule="auto"/>
              <w:jc w:val="right"/>
              <w:rPr>
                <w:rFonts w:ascii="Times New Roman" w:hAnsi="Times New Roman"/>
                <w:b/>
                <w:sz w:val="28"/>
                <w:szCs w:val="28"/>
              </w:rPr>
            </w:pPr>
            <w:r>
              <w:rPr>
                <w:rFonts w:ascii="Times New Roman" w:hAnsi="Times New Roman"/>
                <w:b/>
                <w:sz w:val="28"/>
                <w:szCs w:val="28"/>
              </w:rPr>
              <w:t>_____________</w:t>
            </w:r>
            <w:r>
              <w:rPr>
                <w:rFonts w:ascii="Times New Roman" w:hAnsi="Times New Roman"/>
              </w:rPr>
              <w:t xml:space="preserve">                    (подпись, дата)</w:t>
            </w:r>
          </w:p>
        </w:tc>
        <w:tc>
          <w:tcPr>
            <w:tcW w:w="3099" w:type="dxa"/>
            <w:hideMark/>
          </w:tcPr>
          <w:p w:rsidR="004F7809" w:rsidRDefault="004F7809" w:rsidP="00927D80">
            <w:pPr>
              <w:spacing w:after="0" w:line="240" w:lineRule="auto"/>
              <w:jc w:val="right"/>
              <w:rPr>
                <w:rFonts w:ascii="Times New Roman" w:hAnsi="Times New Roman"/>
                <w:sz w:val="28"/>
                <w:szCs w:val="28"/>
                <w:u w:val="single"/>
              </w:rPr>
            </w:pPr>
            <w:r>
              <w:rPr>
                <w:rFonts w:ascii="Times New Roman" w:hAnsi="Times New Roman"/>
                <w:sz w:val="28"/>
                <w:szCs w:val="28"/>
                <w:u w:val="single"/>
              </w:rPr>
              <w:t>Груздова О.Г.</w:t>
            </w:r>
          </w:p>
          <w:p w:rsidR="004F7809" w:rsidRDefault="004F7809" w:rsidP="00927D8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r w:rsidR="004F7809" w:rsidTr="00927D80">
        <w:trPr>
          <w:trHeight w:val="967"/>
        </w:trPr>
        <w:tc>
          <w:tcPr>
            <w:tcW w:w="4361" w:type="dxa"/>
            <w:gridSpan w:val="2"/>
            <w:hideMark/>
          </w:tcPr>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Рецензент</w:t>
            </w:r>
          </w:p>
          <w:p w:rsidR="004F7809" w:rsidRPr="004E47F0" w:rsidRDefault="004F7809" w:rsidP="00927D80">
            <w:pPr>
              <w:pStyle w:val="12"/>
              <w:spacing w:line="240" w:lineRule="atLeast"/>
              <w:rPr>
                <w:rFonts w:ascii="Times New Roman" w:hAnsi="Times New Roman"/>
                <w:sz w:val="24"/>
                <w:szCs w:val="24"/>
              </w:rPr>
            </w:pPr>
            <w:r w:rsidRPr="004E47F0">
              <w:rPr>
                <w:rFonts w:ascii="Times New Roman" w:hAnsi="Times New Roman"/>
                <w:color w:val="000000"/>
                <w:sz w:val="24"/>
                <w:szCs w:val="24"/>
              </w:rPr>
              <w:t>д</w:t>
            </w:r>
            <w:proofErr w:type="gramStart"/>
            <w:r w:rsidRPr="004E47F0">
              <w:rPr>
                <w:rFonts w:ascii="Times New Roman" w:hAnsi="Times New Roman"/>
                <w:color w:val="000000"/>
                <w:sz w:val="24"/>
                <w:szCs w:val="24"/>
              </w:rPr>
              <w:t>.п</w:t>
            </w:r>
            <w:proofErr w:type="gramEnd"/>
            <w:r w:rsidRPr="004E47F0">
              <w:rPr>
                <w:rFonts w:ascii="Times New Roman" w:hAnsi="Times New Roman"/>
                <w:color w:val="000000"/>
                <w:sz w:val="24"/>
                <w:szCs w:val="24"/>
              </w:rPr>
              <w:t xml:space="preserve">ед.н., профессор кафедры «Общей и социальной педагогики» ФГБОУ ВО </w:t>
            </w:r>
            <w:r w:rsidRPr="004E47F0">
              <w:rPr>
                <w:rFonts w:ascii="Times New Roman" w:hAnsi="Times New Roman"/>
                <w:bCs/>
                <w:color w:val="000000"/>
                <w:sz w:val="24"/>
                <w:szCs w:val="24"/>
              </w:rPr>
              <w:t>«Нижегородский государственный педагогический университет имени Козьмы Минина (Мининский университет)»</w:t>
            </w:r>
          </w:p>
        </w:tc>
        <w:tc>
          <w:tcPr>
            <w:tcW w:w="2146" w:type="dxa"/>
            <w:gridSpan w:val="2"/>
          </w:tcPr>
          <w:p w:rsidR="004F7809" w:rsidRDefault="004F7809" w:rsidP="00927D80">
            <w:pPr>
              <w:spacing w:after="0" w:line="240" w:lineRule="auto"/>
              <w:jc w:val="right"/>
              <w:rPr>
                <w:rFonts w:ascii="Times New Roman" w:hAnsi="Times New Roman"/>
                <w:b/>
                <w:sz w:val="28"/>
                <w:szCs w:val="28"/>
              </w:rPr>
            </w:pPr>
          </w:p>
          <w:p w:rsidR="004F7809" w:rsidRDefault="004F7809" w:rsidP="00927D80">
            <w:pPr>
              <w:spacing w:after="0" w:line="240" w:lineRule="auto"/>
              <w:rPr>
                <w:rFonts w:ascii="Times New Roman" w:hAnsi="Times New Roman"/>
                <w:b/>
                <w:sz w:val="28"/>
                <w:szCs w:val="28"/>
              </w:rPr>
            </w:pPr>
          </w:p>
          <w:p w:rsidR="004F7809" w:rsidRDefault="004F7809" w:rsidP="00927D80">
            <w:pPr>
              <w:spacing w:after="0" w:line="240" w:lineRule="auto"/>
              <w:rPr>
                <w:rFonts w:ascii="Times New Roman" w:hAnsi="Times New Roman"/>
                <w:b/>
                <w:sz w:val="28"/>
                <w:szCs w:val="28"/>
              </w:rPr>
            </w:pPr>
          </w:p>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_____________</w:t>
            </w:r>
          </w:p>
          <w:p w:rsidR="004F7809" w:rsidRDefault="004F7809" w:rsidP="00927D80">
            <w:pPr>
              <w:pStyle w:val="msonormalbullet2gif"/>
              <w:spacing w:after="0" w:afterAutospacing="0"/>
              <w:contextualSpacing/>
              <w:rPr>
                <w:b/>
                <w:sz w:val="28"/>
                <w:szCs w:val="28"/>
              </w:rPr>
            </w:pPr>
            <w:r>
              <w:rPr>
                <w:sz w:val="22"/>
                <w:szCs w:val="22"/>
              </w:rPr>
              <w:t xml:space="preserve">     (подпись, дата)</w:t>
            </w:r>
          </w:p>
        </w:tc>
        <w:tc>
          <w:tcPr>
            <w:tcW w:w="3099" w:type="dxa"/>
          </w:tcPr>
          <w:p w:rsidR="004F7809" w:rsidRDefault="004F7809" w:rsidP="00927D80">
            <w:pPr>
              <w:spacing w:after="0" w:line="240" w:lineRule="auto"/>
              <w:rPr>
                <w:rFonts w:ascii="Times New Roman" w:hAnsi="Times New Roman"/>
                <w:b/>
                <w:sz w:val="28"/>
                <w:szCs w:val="28"/>
              </w:rPr>
            </w:pPr>
          </w:p>
          <w:p w:rsidR="004F7809" w:rsidRDefault="004F7809" w:rsidP="00927D80">
            <w:pPr>
              <w:spacing w:after="0" w:line="240" w:lineRule="auto"/>
              <w:jc w:val="right"/>
              <w:rPr>
                <w:rFonts w:ascii="Times New Roman" w:hAnsi="Times New Roman"/>
                <w:sz w:val="28"/>
                <w:szCs w:val="28"/>
              </w:rPr>
            </w:pPr>
          </w:p>
          <w:p w:rsidR="004F7809" w:rsidRDefault="004F7809" w:rsidP="00927D80">
            <w:pPr>
              <w:spacing w:after="0" w:line="240" w:lineRule="auto"/>
              <w:rPr>
                <w:rFonts w:ascii="Times New Roman" w:hAnsi="Times New Roman"/>
                <w:sz w:val="28"/>
                <w:szCs w:val="28"/>
              </w:rPr>
            </w:pPr>
          </w:p>
          <w:p w:rsidR="004F7809" w:rsidRDefault="004F7809" w:rsidP="00927D80">
            <w:pPr>
              <w:spacing w:after="0" w:line="240" w:lineRule="auto"/>
              <w:jc w:val="right"/>
              <w:rPr>
                <w:rFonts w:ascii="Times New Roman" w:hAnsi="Times New Roman"/>
                <w:color w:val="000000"/>
                <w:sz w:val="28"/>
                <w:szCs w:val="28"/>
              </w:rPr>
            </w:pPr>
          </w:p>
          <w:p w:rsidR="004F7809" w:rsidRPr="004A154A" w:rsidRDefault="004F7809" w:rsidP="00927D80">
            <w:pPr>
              <w:spacing w:after="0" w:line="240" w:lineRule="auto"/>
              <w:jc w:val="right"/>
              <w:rPr>
                <w:rFonts w:ascii="Times New Roman" w:hAnsi="Times New Roman"/>
                <w:sz w:val="28"/>
                <w:szCs w:val="28"/>
                <w:u w:val="single"/>
              </w:rPr>
            </w:pPr>
            <w:r w:rsidRPr="00CA24AB">
              <w:rPr>
                <w:rFonts w:ascii="Times New Roman" w:hAnsi="Times New Roman"/>
                <w:color w:val="000000"/>
                <w:sz w:val="28"/>
                <w:szCs w:val="28"/>
              </w:rPr>
              <w:t>Повшедная</w:t>
            </w:r>
            <w:r>
              <w:rPr>
                <w:rFonts w:ascii="Times New Roman" w:hAnsi="Times New Roman"/>
                <w:sz w:val="28"/>
                <w:szCs w:val="28"/>
                <w:u w:val="single"/>
              </w:rPr>
              <w:t>Ф.В</w:t>
            </w:r>
            <w:r w:rsidRPr="004A154A">
              <w:rPr>
                <w:rFonts w:ascii="Times New Roman" w:hAnsi="Times New Roman"/>
                <w:sz w:val="28"/>
                <w:szCs w:val="28"/>
                <w:u w:val="single"/>
              </w:rPr>
              <w:t>.</w:t>
            </w:r>
          </w:p>
          <w:p w:rsidR="004F7809" w:rsidRDefault="004F7809" w:rsidP="00927D80">
            <w:pPr>
              <w:spacing w:after="0" w:line="240" w:lineRule="auto"/>
              <w:jc w:val="right"/>
              <w:rPr>
                <w:rFonts w:ascii="Times New Roman" w:hAnsi="Times New Roman"/>
                <w:b/>
                <w:sz w:val="28"/>
                <w:szCs w:val="28"/>
              </w:rPr>
            </w:pPr>
            <w:r>
              <w:rPr>
                <w:rFonts w:ascii="Times New Roman" w:hAnsi="Times New Roman"/>
                <w:sz w:val="24"/>
                <w:szCs w:val="24"/>
              </w:rPr>
              <w:t xml:space="preserve"> (фамилия, инициалы)</w:t>
            </w:r>
          </w:p>
        </w:tc>
      </w:tr>
      <w:tr w:rsidR="004F7809" w:rsidTr="00927D80">
        <w:trPr>
          <w:trHeight w:val="370"/>
        </w:trPr>
        <w:tc>
          <w:tcPr>
            <w:tcW w:w="9606" w:type="dxa"/>
            <w:gridSpan w:val="5"/>
            <w:hideMark/>
          </w:tcPr>
          <w:p w:rsidR="004F7809" w:rsidRDefault="004F7809" w:rsidP="00927D80">
            <w:pPr>
              <w:spacing w:after="0" w:line="240" w:lineRule="auto"/>
              <w:jc w:val="center"/>
              <w:rPr>
                <w:rFonts w:ascii="Times New Roman" w:hAnsi="Times New Roman"/>
                <w:sz w:val="28"/>
                <w:szCs w:val="28"/>
              </w:rPr>
            </w:pPr>
            <w:r>
              <w:rPr>
                <w:rFonts w:ascii="Times New Roman" w:hAnsi="Times New Roman"/>
                <w:i/>
                <w:sz w:val="28"/>
                <w:szCs w:val="28"/>
              </w:rPr>
              <w:t>Работа допущена к защите</w:t>
            </w:r>
            <w:r>
              <w:rPr>
                <w:rFonts w:ascii="Times New Roman" w:hAnsi="Times New Roman"/>
                <w:sz w:val="28"/>
                <w:szCs w:val="28"/>
              </w:rPr>
              <w:t xml:space="preserve"> (протокол заседания кафедры от                №</w:t>
            </w:r>
            <w:proofErr w:type="gramStart"/>
            <w:r>
              <w:rPr>
                <w:rFonts w:ascii="Times New Roman" w:hAnsi="Times New Roman"/>
                <w:sz w:val="28"/>
                <w:szCs w:val="28"/>
              </w:rPr>
              <w:t xml:space="preserve">   )</w:t>
            </w:r>
            <w:proofErr w:type="gramEnd"/>
          </w:p>
        </w:tc>
      </w:tr>
      <w:tr w:rsidR="004F7809" w:rsidTr="00927D80">
        <w:trPr>
          <w:trHeight w:val="686"/>
        </w:trPr>
        <w:tc>
          <w:tcPr>
            <w:tcW w:w="4800" w:type="dxa"/>
            <w:gridSpan w:val="3"/>
          </w:tcPr>
          <w:p w:rsidR="004F7809" w:rsidRDefault="004F7809" w:rsidP="00927D80">
            <w:pPr>
              <w:spacing w:after="0" w:line="240" w:lineRule="auto"/>
              <w:jc w:val="center"/>
              <w:rPr>
                <w:rFonts w:ascii="Times New Roman" w:hAnsi="Times New Roman"/>
                <w:sz w:val="28"/>
                <w:szCs w:val="28"/>
              </w:rPr>
            </w:pPr>
          </w:p>
          <w:p w:rsidR="004F7809" w:rsidRDefault="004F7809" w:rsidP="00927D80">
            <w:pPr>
              <w:spacing w:after="0" w:line="240" w:lineRule="auto"/>
              <w:jc w:val="center"/>
              <w:rPr>
                <w:rFonts w:ascii="Times New Roman" w:hAnsi="Times New Roman"/>
                <w:sz w:val="28"/>
                <w:szCs w:val="28"/>
              </w:rPr>
            </w:pPr>
            <w:r>
              <w:rPr>
                <w:rFonts w:ascii="Times New Roman" w:hAnsi="Times New Roman"/>
                <w:sz w:val="28"/>
                <w:szCs w:val="28"/>
              </w:rPr>
              <w:t>Заведующий выпускающей кафедрой</w:t>
            </w:r>
          </w:p>
        </w:tc>
        <w:tc>
          <w:tcPr>
            <w:tcW w:w="1707" w:type="dxa"/>
          </w:tcPr>
          <w:p w:rsidR="004F7809" w:rsidRDefault="004F7809" w:rsidP="00927D80">
            <w:pPr>
              <w:spacing w:after="0" w:line="240" w:lineRule="auto"/>
              <w:rPr>
                <w:rFonts w:ascii="Times New Roman" w:hAnsi="Times New Roman"/>
                <w:b/>
                <w:sz w:val="28"/>
                <w:szCs w:val="28"/>
              </w:rPr>
            </w:pPr>
          </w:p>
          <w:p w:rsidR="004F7809" w:rsidRDefault="004F7809" w:rsidP="00927D80">
            <w:pPr>
              <w:spacing w:after="0" w:line="240" w:lineRule="auto"/>
              <w:rPr>
                <w:rFonts w:ascii="Times New Roman" w:hAnsi="Times New Roman"/>
                <w:b/>
                <w:sz w:val="28"/>
                <w:szCs w:val="28"/>
              </w:rPr>
            </w:pPr>
            <w:r>
              <w:rPr>
                <w:rFonts w:ascii="Times New Roman" w:hAnsi="Times New Roman"/>
                <w:b/>
                <w:sz w:val="28"/>
                <w:szCs w:val="28"/>
              </w:rPr>
              <w:t>________</w:t>
            </w:r>
            <w:r>
              <w:rPr>
                <w:rFonts w:ascii="Times New Roman" w:hAnsi="Times New Roman"/>
              </w:rPr>
              <w:t xml:space="preserve">                                   (подпись, дата)</w:t>
            </w:r>
          </w:p>
        </w:tc>
        <w:tc>
          <w:tcPr>
            <w:tcW w:w="3099" w:type="dxa"/>
          </w:tcPr>
          <w:p w:rsidR="004F7809" w:rsidRDefault="004F7809" w:rsidP="00927D80">
            <w:pPr>
              <w:spacing w:after="0" w:line="240" w:lineRule="auto"/>
              <w:jc w:val="right"/>
              <w:rPr>
                <w:rFonts w:ascii="Times New Roman" w:hAnsi="Times New Roman"/>
                <w:sz w:val="28"/>
                <w:szCs w:val="28"/>
                <w:u w:val="single"/>
              </w:rPr>
            </w:pPr>
          </w:p>
          <w:p w:rsidR="004F7809" w:rsidRDefault="004F7809" w:rsidP="00927D80">
            <w:pPr>
              <w:spacing w:after="0" w:line="240" w:lineRule="auto"/>
              <w:jc w:val="right"/>
              <w:rPr>
                <w:rFonts w:ascii="Times New Roman" w:hAnsi="Times New Roman"/>
                <w:sz w:val="28"/>
                <w:szCs w:val="28"/>
                <w:u w:val="single"/>
              </w:rPr>
            </w:pPr>
            <w:r>
              <w:rPr>
                <w:rFonts w:ascii="Times New Roman" w:hAnsi="Times New Roman"/>
                <w:sz w:val="28"/>
                <w:szCs w:val="28"/>
                <w:u w:val="single"/>
              </w:rPr>
              <w:t>Лыгина М.А.</w:t>
            </w:r>
          </w:p>
          <w:p w:rsidR="004F7809" w:rsidRDefault="004F7809" w:rsidP="00927D8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r w:rsidR="004F7809" w:rsidTr="00927D80">
        <w:trPr>
          <w:trHeight w:val="370"/>
        </w:trPr>
        <w:tc>
          <w:tcPr>
            <w:tcW w:w="9606" w:type="dxa"/>
            <w:gridSpan w:val="5"/>
          </w:tcPr>
          <w:p w:rsidR="004F7809" w:rsidRDefault="004F7809" w:rsidP="00927D80">
            <w:pPr>
              <w:spacing w:after="0" w:line="240" w:lineRule="auto"/>
              <w:rPr>
                <w:rFonts w:ascii="Times New Roman" w:hAnsi="Times New Roman"/>
                <w:i/>
                <w:sz w:val="28"/>
                <w:szCs w:val="28"/>
              </w:rPr>
            </w:pPr>
          </w:p>
          <w:p w:rsidR="004F7809" w:rsidRDefault="004F7809" w:rsidP="00927D80">
            <w:pPr>
              <w:spacing w:after="0" w:line="240" w:lineRule="auto"/>
              <w:rPr>
                <w:rFonts w:ascii="Times New Roman" w:hAnsi="Times New Roman"/>
                <w:sz w:val="28"/>
                <w:szCs w:val="28"/>
              </w:rPr>
            </w:pPr>
            <w:r>
              <w:rPr>
                <w:rFonts w:ascii="Times New Roman" w:hAnsi="Times New Roman"/>
                <w:i/>
                <w:sz w:val="28"/>
                <w:szCs w:val="28"/>
              </w:rPr>
              <w:t>Работа защищена с отметкой</w:t>
            </w:r>
            <w:r>
              <w:rPr>
                <w:rFonts w:ascii="Times New Roman" w:hAnsi="Times New Roman"/>
                <w:sz w:val="28"/>
                <w:szCs w:val="28"/>
              </w:rPr>
              <w:t xml:space="preserve"> _____(протокол заседания ГЭК </w:t>
            </w:r>
            <w:proofErr w:type="gramStart"/>
            <w:r>
              <w:rPr>
                <w:rFonts w:ascii="Times New Roman" w:hAnsi="Times New Roman"/>
                <w:sz w:val="28"/>
                <w:szCs w:val="28"/>
              </w:rPr>
              <w:t>от</w:t>
            </w:r>
            <w:proofErr w:type="gramEnd"/>
            <w:r>
              <w:rPr>
                <w:rFonts w:ascii="Times New Roman" w:hAnsi="Times New Roman"/>
                <w:sz w:val="28"/>
                <w:szCs w:val="28"/>
              </w:rPr>
              <w:t>______№_)</w:t>
            </w:r>
          </w:p>
        </w:tc>
      </w:tr>
      <w:tr w:rsidR="004F7809" w:rsidTr="00927D80">
        <w:trPr>
          <w:trHeight w:val="703"/>
        </w:trPr>
        <w:tc>
          <w:tcPr>
            <w:tcW w:w="2525" w:type="dxa"/>
          </w:tcPr>
          <w:p w:rsidR="004F7809" w:rsidRDefault="004F7809" w:rsidP="00927D80">
            <w:pPr>
              <w:spacing w:after="0" w:line="240" w:lineRule="auto"/>
              <w:jc w:val="center"/>
              <w:rPr>
                <w:rFonts w:ascii="Times New Roman" w:hAnsi="Times New Roman"/>
                <w:b/>
                <w:sz w:val="28"/>
                <w:szCs w:val="28"/>
              </w:rPr>
            </w:pPr>
          </w:p>
          <w:p w:rsidR="004F7809" w:rsidRDefault="004F7809" w:rsidP="00927D80">
            <w:pPr>
              <w:spacing w:after="0" w:line="240" w:lineRule="auto"/>
              <w:jc w:val="center"/>
              <w:rPr>
                <w:rFonts w:ascii="Times New Roman" w:hAnsi="Times New Roman"/>
                <w:b/>
                <w:sz w:val="28"/>
                <w:szCs w:val="28"/>
              </w:rPr>
            </w:pPr>
            <w:r>
              <w:rPr>
                <w:rFonts w:ascii="Times New Roman" w:hAnsi="Times New Roman"/>
                <w:b/>
                <w:sz w:val="28"/>
                <w:szCs w:val="28"/>
              </w:rPr>
              <w:t>Секретарь ГЭК</w:t>
            </w:r>
          </w:p>
        </w:tc>
        <w:tc>
          <w:tcPr>
            <w:tcW w:w="3982" w:type="dxa"/>
            <w:gridSpan w:val="3"/>
            <w:hideMark/>
          </w:tcPr>
          <w:p w:rsidR="004F7809" w:rsidRDefault="004F7809" w:rsidP="00927D80">
            <w:pPr>
              <w:spacing w:after="0" w:line="240" w:lineRule="auto"/>
              <w:jc w:val="right"/>
              <w:rPr>
                <w:rFonts w:ascii="Times New Roman" w:hAnsi="Times New Roman"/>
                <w:b/>
                <w:sz w:val="28"/>
                <w:szCs w:val="28"/>
              </w:rPr>
            </w:pPr>
            <w:r>
              <w:rPr>
                <w:rFonts w:ascii="Times New Roman" w:hAnsi="Times New Roman"/>
                <w:b/>
                <w:sz w:val="28"/>
                <w:szCs w:val="28"/>
              </w:rPr>
              <w:t>_________</w:t>
            </w:r>
            <w:r>
              <w:rPr>
                <w:rFonts w:ascii="Times New Roman" w:hAnsi="Times New Roman"/>
              </w:rPr>
              <w:t xml:space="preserve">                                   (подпись, дата)</w:t>
            </w:r>
          </w:p>
        </w:tc>
        <w:tc>
          <w:tcPr>
            <w:tcW w:w="3099" w:type="dxa"/>
            <w:hideMark/>
          </w:tcPr>
          <w:p w:rsidR="004F7809" w:rsidRDefault="004F7809" w:rsidP="00927D80">
            <w:pPr>
              <w:spacing w:after="0" w:line="240" w:lineRule="auto"/>
              <w:jc w:val="right"/>
              <w:rPr>
                <w:rFonts w:ascii="Times New Roman" w:hAnsi="Times New Roman"/>
                <w:sz w:val="28"/>
                <w:szCs w:val="28"/>
                <w:u w:val="single"/>
              </w:rPr>
            </w:pPr>
            <w:r>
              <w:rPr>
                <w:rFonts w:ascii="Times New Roman" w:hAnsi="Times New Roman"/>
                <w:sz w:val="28"/>
                <w:szCs w:val="28"/>
                <w:u w:val="single"/>
              </w:rPr>
              <w:t>Назарова О.М.</w:t>
            </w:r>
          </w:p>
          <w:p w:rsidR="004F7809" w:rsidRDefault="004F7809" w:rsidP="00927D80">
            <w:pPr>
              <w:spacing w:after="0" w:line="240" w:lineRule="auto"/>
              <w:jc w:val="right"/>
              <w:rPr>
                <w:rFonts w:ascii="Times New Roman" w:hAnsi="Times New Roman"/>
                <w:b/>
                <w:sz w:val="28"/>
                <w:szCs w:val="28"/>
              </w:rPr>
            </w:pPr>
            <w:r>
              <w:rPr>
                <w:rFonts w:ascii="Times New Roman" w:hAnsi="Times New Roman"/>
                <w:sz w:val="24"/>
                <w:szCs w:val="24"/>
              </w:rPr>
              <w:t>(фамилия, инициалы)</w:t>
            </w:r>
          </w:p>
        </w:tc>
      </w:tr>
    </w:tbl>
    <w:p w:rsidR="004F7809" w:rsidRDefault="004F7809" w:rsidP="004F7809">
      <w:pPr>
        <w:pStyle w:val="a5"/>
        <w:spacing w:line="360" w:lineRule="auto"/>
        <w:ind w:firstLine="709"/>
        <w:jc w:val="center"/>
        <w:rPr>
          <w:rFonts w:ascii="Times New Roman" w:hAnsi="Times New Roman" w:cs="Times New Roman"/>
          <w:b/>
          <w:sz w:val="28"/>
          <w:szCs w:val="28"/>
        </w:rPr>
      </w:pPr>
      <w:r>
        <w:rPr>
          <w:rFonts w:ascii="Times New Roman" w:hAnsi="Times New Roman"/>
          <w:sz w:val="28"/>
          <w:szCs w:val="28"/>
        </w:rPr>
        <w:t>Пенза, 2019 г.</w:t>
      </w:r>
    </w:p>
    <w:p w:rsidR="00A4025E" w:rsidRPr="00B10CBE" w:rsidRDefault="00A4025E" w:rsidP="00A81202">
      <w:pPr>
        <w:pStyle w:val="a5"/>
        <w:spacing w:line="360" w:lineRule="auto"/>
        <w:ind w:firstLine="709"/>
        <w:jc w:val="center"/>
        <w:rPr>
          <w:rFonts w:ascii="Times New Roman" w:hAnsi="Times New Roman" w:cs="Times New Roman"/>
          <w:b/>
          <w:sz w:val="28"/>
          <w:szCs w:val="28"/>
        </w:rPr>
      </w:pPr>
      <w:r w:rsidRPr="00B10CBE">
        <w:rPr>
          <w:rFonts w:ascii="Times New Roman" w:hAnsi="Times New Roman" w:cs="Times New Roman"/>
          <w:b/>
          <w:sz w:val="28"/>
          <w:szCs w:val="28"/>
        </w:rPr>
        <w:lastRenderedPageBreak/>
        <w:t>СОДЕРЖАНИЕ</w:t>
      </w:r>
    </w:p>
    <w:p w:rsidR="00AF4059" w:rsidRPr="00B10CBE" w:rsidRDefault="00AF4059"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Введение</w:t>
      </w:r>
      <w:r w:rsidR="0078309B" w:rsidRPr="00B10CBE">
        <w:rPr>
          <w:rFonts w:ascii="Times New Roman" w:hAnsi="Times New Roman" w:cs="Times New Roman"/>
          <w:sz w:val="28"/>
          <w:szCs w:val="28"/>
        </w:rPr>
        <w:t>………………………………………………………..………………….3</w:t>
      </w:r>
    </w:p>
    <w:p w:rsidR="00AF4059" w:rsidRPr="00B10CBE" w:rsidRDefault="00AF4059" w:rsidP="00A81202">
      <w:pPr>
        <w:spacing w:after="0" w:line="360" w:lineRule="auto"/>
        <w:jc w:val="both"/>
        <w:rPr>
          <w:rFonts w:ascii="Times New Roman" w:hAnsi="Times New Roman" w:cs="Times New Roman"/>
          <w:sz w:val="28"/>
          <w:szCs w:val="28"/>
        </w:rPr>
      </w:pPr>
      <w:r w:rsidRPr="00B10CBE">
        <w:rPr>
          <w:rFonts w:ascii="Times New Roman" w:hAnsi="Times New Roman" w:cs="Times New Roman"/>
          <w:sz w:val="28"/>
          <w:szCs w:val="28"/>
        </w:rPr>
        <w:t>Глава 1. Теоретические аспекты </w:t>
      </w:r>
      <w:proofErr w:type="gramStart"/>
      <w:r w:rsidRPr="00B10CBE">
        <w:rPr>
          <w:rFonts w:ascii="Times New Roman" w:hAnsi="Times New Roman" w:cs="Times New Roman"/>
          <w:sz w:val="28"/>
          <w:szCs w:val="28"/>
        </w:rPr>
        <w:t>проблемы развития эмоциональной сферы детей дошкольного возраста</w:t>
      </w:r>
      <w:proofErr w:type="gramEnd"/>
      <w:r w:rsidRPr="00B10CBE">
        <w:rPr>
          <w:rFonts w:ascii="Times New Roman" w:hAnsi="Times New Roman" w:cs="Times New Roman"/>
          <w:sz w:val="28"/>
          <w:szCs w:val="28"/>
        </w:rPr>
        <w:t xml:space="preserve"> средствами игрушки</w:t>
      </w:r>
    </w:p>
    <w:p w:rsidR="00AF4AB5" w:rsidRPr="00AF4AB5" w:rsidRDefault="00AF4059" w:rsidP="00A81202">
      <w:pPr>
        <w:pStyle w:val="a3"/>
        <w:numPr>
          <w:ilvl w:val="1"/>
          <w:numId w:val="37"/>
        </w:numPr>
        <w:spacing w:line="360" w:lineRule="auto"/>
        <w:jc w:val="both"/>
        <w:rPr>
          <w:rFonts w:ascii="Times New Roman" w:hAnsi="Times New Roman" w:cs="Times New Roman"/>
          <w:sz w:val="28"/>
          <w:szCs w:val="28"/>
        </w:rPr>
      </w:pPr>
      <w:r w:rsidRPr="00AF4AB5">
        <w:rPr>
          <w:rFonts w:ascii="Times New Roman" w:hAnsi="Times New Roman" w:cs="Times New Roman"/>
          <w:sz w:val="28"/>
          <w:szCs w:val="28"/>
        </w:rPr>
        <w:t>Эмоциональная сфера дошкольника: понятие и сущность</w:t>
      </w:r>
      <w:r w:rsidR="00AF4AB5">
        <w:rPr>
          <w:rFonts w:ascii="Times New Roman" w:hAnsi="Times New Roman" w:cs="Times New Roman"/>
          <w:sz w:val="28"/>
          <w:szCs w:val="28"/>
        </w:rPr>
        <w:t>………..</w:t>
      </w:r>
      <w:r w:rsidR="0078309B" w:rsidRPr="00AF4AB5">
        <w:rPr>
          <w:rFonts w:ascii="Times New Roman" w:hAnsi="Times New Roman" w:cs="Times New Roman"/>
          <w:sz w:val="28"/>
          <w:szCs w:val="28"/>
        </w:rPr>
        <w:t>……...8</w:t>
      </w:r>
    </w:p>
    <w:p w:rsidR="00AF4AB5" w:rsidRDefault="00AF4059" w:rsidP="00A81202">
      <w:pPr>
        <w:pStyle w:val="a3"/>
        <w:numPr>
          <w:ilvl w:val="1"/>
          <w:numId w:val="37"/>
        </w:numPr>
        <w:spacing w:line="360" w:lineRule="auto"/>
        <w:jc w:val="both"/>
        <w:rPr>
          <w:rFonts w:ascii="Times New Roman" w:hAnsi="Times New Roman" w:cs="Times New Roman"/>
          <w:sz w:val="28"/>
          <w:szCs w:val="28"/>
        </w:rPr>
      </w:pPr>
      <w:r w:rsidRPr="00AF4AB5">
        <w:rPr>
          <w:rFonts w:ascii="Times New Roman" w:hAnsi="Times New Roman" w:cs="Times New Roman"/>
          <w:sz w:val="28"/>
          <w:szCs w:val="28"/>
        </w:rPr>
        <w:t>Основные научные подходы к исследованию игрушки как средства развития эмоциональной сферы дошкольника</w:t>
      </w:r>
      <w:r w:rsidR="00AF4AB5" w:rsidRPr="00AF4AB5">
        <w:rPr>
          <w:rFonts w:ascii="Times New Roman" w:hAnsi="Times New Roman" w:cs="Times New Roman"/>
          <w:sz w:val="28"/>
          <w:szCs w:val="28"/>
        </w:rPr>
        <w:t>…………</w:t>
      </w:r>
      <w:r w:rsidR="00AF4AB5">
        <w:rPr>
          <w:rFonts w:ascii="Times New Roman" w:hAnsi="Times New Roman" w:cs="Times New Roman"/>
          <w:sz w:val="28"/>
          <w:szCs w:val="28"/>
        </w:rPr>
        <w:t>………</w:t>
      </w:r>
      <w:r w:rsidR="00AF4AB5" w:rsidRPr="00AF4AB5">
        <w:rPr>
          <w:rFonts w:ascii="Times New Roman" w:hAnsi="Times New Roman" w:cs="Times New Roman"/>
          <w:sz w:val="28"/>
          <w:szCs w:val="28"/>
        </w:rPr>
        <w:t>……</w:t>
      </w:r>
      <w:r w:rsidR="00F421F0" w:rsidRPr="00AF4AB5">
        <w:rPr>
          <w:rFonts w:ascii="Times New Roman" w:hAnsi="Times New Roman" w:cs="Times New Roman"/>
          <w:sz w:val="28"/>
          <w:szCs w:val="28"/>
        </w:rPr>
        <w:t>…</w:t>
      </w:r>
      <w:r w:rsidR="00F67B40" w:rsidRPr="00AF4AB5">
        <w:rPr>
          <w:rFonts w:ascii="Times New Roman" w:hAnsi="Times New Roman" w:cs="Times New Roman"/>
          <w:sz w:val="28"/>
          <w:szCs w:val="28"/>
        </w:rPr>
        <w:t>.19</w:t>
      </w:r>
    </w:p>
    <w:p w:rsidR="00E90503" w:rsidRPr="00AF4AB5" w:rsidRDefault="00AF4059" w:rsidP="00A81202">
      <w:pPr>
        <w:pStyle w:val="a3"/>
        <w:numPr>
          <w:ilvl w:val="1"/>
          <w:numId w:val="37"/>
        </w:numPr>
        <w:spacing w:after="0" w:line="360" w:lineRule="auto"/>
        <w:jc w:val="both"/>
        <w:rPr>
          <w:rFonts w:ascii="Times New Roman" w:hAnsi="Times New Roman" w:cs="Times New Roman"/>
          <w:sz w:val="28"/>
          <w:szCs w:val="28"/>
        </w:rPr>
      </w:pPr>
      <w:r w:rsidRPr="00AF4AB5">
        <w:rPr>
          <w:rFonts w:ascii="Times New Roman" w:hAnsi="Times New Roman" w:cs="Times New Roman"/>
          <w:sz w:val="28"/>
          <w:szCs w:val="28"/>
        </w:rPr>
        <w:t xml:space="preserve">Взаимодействие субъектов педагогического процесса в дошкольном </w:t>
      </w:r>
      <w:r w:rsidR="00F1491B" w:rsidRPr="00AF4AB5">
        <w:rPr>
          <w:rFonts w:ascii="Times New Roman" w:hAnsi="Times New Roman" w:cs="Times New Roman"/>
          <w:sz w:val="28"/>
          <w:szCs w:val="28"/>
        </w:rPr>
        <w:t>образовательном учреждении как фактор развития дошкольника</w:t>
      </w:r>
      <w:r w:rsidR="00AF4AB5" w:rsidRPr="00AF4AB5">
        <w:rPr>
          <w:rFonts w:ascii="Times New Roman" w:hAnsi="Times New Roman" w:cs="Times New Roman"/>
          <w:sz w:val="28"/>
          <w:szCs w:val="28"/>
        </w:rPr>
        <w:t>.</w:t>
      </w:r>
      <w:r w:rsidR="00AF4AB5">
        <w:rPr>
          <w:rFonts w:ascii="Times New Roman" w:hAnsi="Times New Roman" w:cs="Times New Roman"/>
          <w:sz w:val="28"/>
          <w:szCs w:val="28"/>
        </w:rPr>
        <w:t>....</w:t>
      </w:r>
      <w:r w:rsidR="00AF4AB5" w:rsidRPr="00AF4AB5">
        <w:rPr>
          <w:rFonts w:ascii="Times New Roman" w:hAnsi="Times New Roman" w:cs="Times New Roman"/>
          <w:sz w:val="28"/>
          <w:szCs w:val="28"/>
        </w:rPr>
        <w:t>......</w:t>
      </w:r>
      <w:r w:rsidR="00F67B40" w:rsidRPr="00AF4AB5">
        <w:rPr>
          <w:rFonts w:ascii="Times New Roman" w:hAnsi="Times New Roman" w:cs="Times New Roman"/>
          <w:sz w:val="28"/>
          <w:szCs w:val="28"/>
        </w:rPr>
        <w:t>.</w:t>
      </w:r>
      <w:r w:rsidR="00E90503" w:rsidRPr="00AF4AB5">
        <w:rPr>
          <w:rFonts w:ascii="Times New Roman" w:hAnsi="Times New Roman" w:cs="Times New Roman"/>
          <w:sz w:val="28"/>
          <w:szCs w:val="28"/>
        </w:rPr>
        <w:t>36</w:t>
      </w:r>
    </w:p>
    <w:p w:rsidR="00F1491B" w:rsidRPr="00DA63DD" w:rsidRDefault="00F1491B" w:rsidP="00A81202">
      <w:pPr>
        <w:spacing w:after="0" w:line="360" w:lineRule="auto"/>
        <w:jc w:val="both"/>
        <w:rPr>
          <w:rFonts w:ascii="Times New Roman" w:hAnsi="Times New Roman" w:cs="Times New Roman"/>
          <w:sz w:val="28"/>
          <w:szCs w:val="28"/>
        </w:rPr>
      </w:pPr>
      <w:r w:rsidRPr="00DA63DD">
        <w:rPr>
          <w:rFonts w:ascii="Times New Roman" w:hAnsi="Times New Roman" w:cs="Times New Roman"/>
          <w:sz w:val="28"/>
          <w:szCs w:val="28"/>
        </w:rPr>
        <w:t>Глава 2. Опытно-экспериментальная работа по применению игрушки как средства эмоционального развития дошкольников</w:t>
      </w:r>
    </w:p>
    <w:p w:rsidR="00705662" w:rsidRPr="00B10CBE" w:rsidRDefault="00A90272"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 xml:space="preserve">2.1 </w:t>
      </w:r>
      <w:r w:rsidR="00F1491B" w:rsidRPr="00B10CBE">
        <w:rPr>
          <w:rFonts w:ascii="Times New Roman" w:hAnsi="Times New Roman" w:cs="Times New Roman"/>
          <w:sz w:val="28"/>
          <w:szCs w:val="28"/>
        </w:rPr>
        <w:t>Экспериментальное изучение уровня разв</w:t>
      </w:r>
      <w:r w:rsidR="00705662" w:rsidRPr="00B10CBE">
        <w:rPr>
          <w:rFonts w:ascii="Times New Roman" w:hAnsi="Times New Roman" w:cs="Times New Roman"/>
          <w:sz w:val="28"/>
          <w:szCs w:val="28"/>
        </w:rPr>
        <w:t>ития эмоциональной сферы детей</w:t>
      </w:r>
      <w:r w:rsidR="00F421F0" w:rsidRPr="00B10CBE">
        <w:rPr>
          <w:rFonts w:ascii="Times New Roman" w:hAnsi="Times New Roman" w:cs="Times New Roman"/>
          <w:sz w:val="28"/>
          <w:szCs w:val="28"/>
        </w:rPr>
        <w:t>…………………………………………………………………………</w:t>
      </w:r>
      <w:r w:rsidR="00A23565" w:rsidRPr="00B10CBE">
        <w:rPr>
          <w:rFonts w:ascii="Times New Roman" w:hAnsi="Times New Roman" w:cs="Times New Roman"/>
          <w:sz w:val="28"/>
          <w:szCs w:val="28"/>
        </w:rPr>
        <w:t>…</w:t>
      </w:r>
      <w:r w:rsidR="00F421F0" w:rsidRPr="00B10CBE">
        <w:rPr>
          <w:rFonts w:ascii="Times New Roman" w:hAnsi="Times New Roman" w:cs="Times New Roman"/>
          <w:sz w:val="28"/>
          <w:szCs w:val="28"/>
        </w:rPr>
        <w:t>…</w:t>
      </w:r>
      <w:r w:rsidR="002F3077">
        <w:rPr>
          <w:rFonts w:ascii="Times New Roman" w:hAnsi="Times New Roman" w:cs="Times New Roman"/>
          <w:sz w:val="28"/>
          <w:szCs w:val="28"/>
        </w:rPr>
        <w:t>44</w:t>
      </w:r>
    </w:p>
    <w:p w:rsidR="00705662" w:rsidRPr="00B10CBE" w:rsidRDefault="00A90272"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 xml:space="preserve">2.2 </w:t>
      </w:r>
      <w:r w:rsidR="00705662" w:rsidRPr="00B10CBE">
        <w:rPr>
          <w:rFonts w:ascii="Times New Roman" w:hAnsi="Times New Roman" w:cs="Times New Roman"/>
          <w:sz w:val="28"/>
          <w:szCs w:val="28"/>
        </w:rPr>
        <w:t>Психолого-педагогические условия развития эмоциональной сферы ребенка средствами игрушки</w:t>
      </w:r>
      <w:r w:rsidR="00F421F0" w:rsidRPr="00B10CBE">
        <w:rPr>
          <w:rFonts w:ascii="Times New Roman" w:hAnsi="Times New Roman" w:cs="Times New Roman"/>
          <w:sz w:val="28"/>
          <w:szCs w:val="28"/>
        </w:rPr>
        <w:t>………………………………..……………</w:t>
      </w:r>
      <w:r w:rsidR="00A23565" w:rsidRPr="00B10CBE">
        <w:rPr>
          <w:rFonts w:ascii="Times New Roman" w:hAnsi="Times New Roman" w:cs="Times New Roman"/>
          <w:sz w:val="28"/>
          <w:szCs w:val="28"/>
        </w:rPr>
        <w:t>.</w:t>
      </w:r>
      <w:r w:rsidR="00F421F0" w:rsidRPr="00B10CBE">
        <w:rPr>
          <w:rFonts w:ascii="Times New Roman" w:hAnsi="Times New Roman" w:cs="Times New Roman"/>
          <w:sz w:val="28"/>
          <w:szCs w:val="28"/>
        </w:rPr>
        <w:t>……</w:t>
      </w:r>
      <w:r w:rsidR="00DA63DD">
        <w:rPr>
          <w:rFonts w:ascii="Times New Roman" w:hAnsi="Times New Roman" w:cs="Times New Roman"/>
          <w:sz w:val="28"/>
          <w:szCs w:val="28"/>
        </w:rPr>
        <w:t>6</w:t>
      </w:r>
      <w:r w:rsidR="000E4710">
        <w:rPr>
          <w:rFonts w:ascii="Times New Roman" w:hAnsi="Times New Roman" w:cs="Times New Roman"/>
          <w:sz w:val="28"/>
          <w:szCs w:val="28"/>
        </w:rPr>
        <w:t>2</w:t>
      </w:r>
    </w:p>
    <w:p w:rsidR="00A23565" w:rsidRPr="00B10CBE" w:rsidRDefault="00A90272" w:rsidP="00A81202">
      <w:pPr>
        <w:spacing w:line="360" w:lineRule="auto"/>
        <w:jc w:val="both"/>
        <w:rPr>
          <w:rFonts w:ascii="Times New Roman" w:eastAsia="Times New Roman" w:hAnsi="Times New Roman" w:cs="Times New Roman"/>
          <w:bCs/>
          <w:sz w:val="28"/>
          <w:szCs w:val="28"/>
        </w:rPr>
      </w:pPr>
      <w:r w:rsidRPr="00B10CBE">
        <w:rPr>
          <w:rFonts w:ascii="Times New Roman" w:eastAsia="Times New Roman" w:hAnsi="Times New Roman" w:cs="Times New Roman"/>
          <w:bCs/>
          <w:sz w:val="28"/>
          <w:szCs w:val="28"/>
        </w:rPr>
        <w:t xml:space="preserve">2.3 </w:t>
      </w:r>
      <w:r w:rsidR="005515CE" w:rsidRPr="00B10CBE">
        <w:rPr>
          <w:rFonts w:ascii="Times New Roman" w:eastAsia="Times New Roman" w:hAnsi="Times New Roman" w:cs="Times New Roman"/>
          <w:bCs/>
          <w:sz w:val="28"/>
          <w:szCs w:val="28"/>
        </w:rPr>
        <w:t>Выявление эффективности психолого-педагогических условий развития эмоциональной сферы детей</w:t>
      </w:r>
      <w:r w:rsidR="00F421F0" w:rsidRPr="00B10CBE">
        <w:rPr>
          <w:rFonts w:ascii="Times New Roman" w:eastAsia="Times New Roman" w:hAnsi="Times New Roman" w:cs="Times New Roman"/>
          <w:bCs/>
          <w:sz w:val="28"/>
          <w:szCs w:val="28"/>
        </w:rPr>
        <w:t>……………………………………………………</w:t>
      </w:r>
      <w:r w:rsidR="00E745C2">
        <w:rPr>
          <w:rFonts w:ascii="Times New Roman" w:eastAsia="Times New Roman" w:hAnsi="Times New Roman" w:cs="Times New Roman"/>
          <w:bCs/>
          <w:sz w:val="28"/>
          <w:szCs w:val="28"/>
        </w:rPr>
        <w:t>7</w:t>
      </w:r>
      <w:r w:rsidR="000E4710">
        <w:rPr>
          <w:rFonts w:ascii="Times New Roman" w:eastAsia="Times New Roman" w:hAnsi="Times New Roman" w:cs="Times New Roman"/>
          <w:bCs/>
          <w:sz w:val="28"/>
          <w:szCs w:val="28"/>
        </w:rPr>
        <w:t>3</w:t>
      </w:r>
    </w:p>
    <w:p w:rsidR="00191B82" w:rsidRPr="00B10CBE" w:rsidRDefault="00191B82" w:rsidP="00A81202">
      <w:pPr>
        <w:spacing w:line="360" w:lineRule="auto"/>
        <w:jc w:val="both"/>
        <w:rPr>
          <w:rFonts w:ascii="Times New Roman" w:eastAsia="Times New Roman" w:hAnsi="Times New Roman" w:cs="Times New Roman"/>
          <w:bCs/>
          <w:sz w:val="28"/>
          <w:szCs w:val="28"/>
        </w:rPr>
      </w:pPr>
      <w:r w:rsidRPr="00B10CBE">
        <w:rPr>
          <w:rFonts w:ascii="Times New Roman" w:eastAsia="Times New Roman" w:hAnsi="Times New Roman" w:cs="Times New Roman"/>
          <w:bCs/>
          <w:sz w:val="28"/>
          <w:szCs w:val="28"/>
        </w:rPr>
        <w:t>Заключение</w:t>
      </w:r>
      <w:r w:rsidR="00F421F0" w:rsidRPr="00B10CBE">
        <w:rPr>
          <w:rFonts w:ascii="Times New Roman" w:eastAsia="Times New Roman" w:hAnsi="Times New Roman" w:cs="Times New Roman"/>
          <w:bCs/>
          <w:sz w:val="28"/>
          <w:szCs w:val="28"/>
        </w:rPr>
        <w:t>………………………………………………………………………</w:t>
      </w:r>
      <w:r w:rsidR="000E4710">
        <w:rPr>
          <w:rFonts w:ascii="Times New Roman" w:eastAsia="Times New Roman" w:hAnsi="Times New Roman" w:cs="Times New Roman"/>
          <w:bCs/>
          <w:sz w:val="28"/>
          <w:szCs w:val="28"/>
        </w:rPr>
        <w:t>81</w:t>
      </w:r>
    </w:p>
    <w:p w:rsidR="00191B82" w:rsidRPr="00B10CBE" w:rsidRDefault="00191B82" w:rsidP="00A81202">
      <w:pPr>
        <w:spacing w:line="360" w:lineRule="auto"/>
        <w:jc w:val="both"/>
        <w:rPr>
          <w:rFonts w:ascii="Times New Roman" w:eastAsia="Times New Roman" w:hAnsi="Times New Roman" w:cs="Times New Roman"/>
          <w:bCs/>
          <w:sz w:val="28"/>
          <w:szCs w:val="28"/>
        </w:rPr>
      </w:pPr>
      <w:r w:rsidRPr="00B10CBE">
        <w:rPr>
          <w:rFonts w:ascii="Times New Roman" w:eastAsia="Times New Roman" w:hAnsi="Times New Roman" w:cs="Times New Roman"/>
          <w:bCs/>
          <w:sz w:val="28"/>
          <w:szCs w:val="28"/>
        </w:rPr>
        <w:t>Список  литературы</w:t>
      </w:r>
      <w:r w:rsidR="00F421F0" w:rsidRPr="00B10CBE">
        <w:rPr>
          <w:rFonts w:ascii="Times New Roman" w:eastAsia="Times New Roman" w:hAnsi="Times New Roman" w:cs="Times New Roman"/>
          <w:bCs/>
          <w:sz w:val="28"/>
          <w:szCs w:val="28"/>
        </w:rPr>
        <w:t>……………………………………………………………</w:t>
      </w:r>
      <w:r w:rsidR="00C13EEA" w:rsidRPr="00B10CBE">
        <w:rPr>
          <w:rFonts w:ascii="Times New Roman" w:eastAsia="Times New Roman" w:hAnsi="Times New Roman" w:cs="Times New Roman"/>
          <w:bCs/>
          <w:sz w:val="28"/>
          <w:szCs w:val="28"/>
        </w:rPr>
        <w:t>...8</w:t>
      </w:r>
      <w:r w:rsidR="000E4710">
        <w:rPr>
          <w:rFonts w:ascii="Times New Roman" w:eastAsia="Times New Roman" w:hAnsi="Times New Roman" w:cs="Times New Roman"/>
          <w:bCs/>
          <w:sz w:val="28"/>
          <w:szCs w:val="28"/>
        </w:rPr>
        <w:t>4</w:t>
      </w:r>
    </w:p>
    <w:p w:rsidR="00191B82" w:rsidRPr="00B10CBE" w:rsidRDefault="00191B82" w:rsidP="00A81202">
      <w:pPr>
        <w:spacing w:line="360" w:lineRule="auto"/>
        <w:jc w:val="both"/>
        <w:rPr>
          <w:rFonts w:ascii="Times New Roman" w:eastAsia="Times New Roman" w:hAnsi="Times New Roman" w:cs="Times New Roman"/>
          <w:bCs/>
          <w:sz w:val="28"/>
          <w:szCs w:val="28"/>
        </w:rPr>
      </w:pPr>
      <w:r w:rsidRPr="00B10CBE">
        <w:rPr>
          <w:rFonts w:ascii="Times New Roman" w:eastAsia="Times New Roman" w:hAnsi="Times New Roman" w:cs="Times New Roman"/>
          <w:bCs/>
          <w:sz w:val="28"/>
          <w:szCs w:val="28"/>
        </w:rPr>
        <w:t>Приложени</w:t>
      </w:r>
      <w:r w:rsidR="00920CAF">
        <w:rPr>
          <w:rFonts w:ascii="Times New Roman" w:eastAsia="Times New Roman" w:hAnsi="Times New Roman" w:cs="Times New Roman"/>
          <w:bCs/>
          <w:sz w:val="28"/>
          <w:szCs w:val="28"/>
        </w:rPr>
        <w:t>я</w:t>
      </w:r>
      <w:r w:rsidR="00F421F0" w:rsidRPr="00B10CBE">
        <w:rPr>
          <w:rFonts w:ascii="Times New Roman" w:eastAsia="Times New Roman" w:hAnsi="Times New Roman" w:cs="Times New Roman"/>
          <w:bCs/>
          <w:sz w:val="28"/>
          <w:szCs w:val="28"/>
        </w:rPr>
        <w:t>……………………………………………………………………</w:t>
      </w:r>
      <w:r w:rsidR="00437E28" w:rsidRPr="00B10CBE">
        <w:rPr>
          <w:rFonts w:ascii="Times New Roman" w:eastAsia="Times New Roman" w:hAnsi="Times New Roman" w:cs="Times New Roman"/>
          <w:bCs/>
          <w:sz w:val="28"/>
          <w:szCs w:val="28"/>
        </w:rPr>
        <w:t>...</w:t>
      </w:r>
      <w:r w:rsidR="000E4710">
        <w:rPr>
          <w:rFonts w:ascii="Times New Roman" w:eastAsia="Times New Roman" w:hAnsi="Times New Roman" w:cs="Times New Roman"/>
          <w:bCs/>
          <w:sz w:val="28"/>
          <w:szCs w:val="28"/>
        </w:rPr>
        <w:t>90</w:t>
      </w:r>
    </w:p>
    <w:p w:rsidR="005515CE" w:rsidRPr="00B10CBE" w:rsidRDefault="005515CE" w:rsidP="00A81202">
      <w:pPr>
        <w:pStyle w:val="a5"/>
        <w:spacing w:line="360" w:lineRule="auto"/>
        <w:ind w:firstLine="709"/>
        <w:jc w:val="both"/>
        <w:rPr>
          <w:rFonts w:ascii="Times New Roman" w:hAnsi="Times New Roman" w:cs="Times New Roman"/>
          <w:sz w:val="28"/>
          <w:szCs w:val="28"/>
        </w:rPr>
      </w:pPr>
    </w:p>
    <w:p w:rsidR="00F1491B" w:rsidRPr="00B10CBE" w:rsidRDefault="00F1491B" w:rsidP="00A81202">
      <w:pPr>
        <w:pStyle w:val="a5"/>
        <w:spacing w:line="360" w:lineRule="auto"/>
        <w:ind w:firstLine="709"/>
        <w:jc w:val="both"/>
        <w:rPr>
          <w:rFonts w:ascii="Times New Roman" w:hAnsi="Times New Roman" w:cs="Times New Roman"/>
          <w:sz w:val="28"/>
          <w:szCs w:val="28"/>
        </w:rPr>
      </w:pPr>
    </w:p>
    <w:p w:rsidR="00AF4059" w:rsidRPr="00B10CBE" w:rsidRDefault="00AF4059" w:rsidP="00A81202">
      <w:pPr>
        <w:spacing w:line="360" w:lineRule="auto"/>
        <w:ind w:firstLine="709"/>
        <w:jc w:val="both"/>
        <w:rPr>
          <w:rFonts w:ascii="Times New Roman" w:hAnsi="Times New Roman" w:cs="Times New Roman"/>
          <w:sz w:val="28"/>
          <w:szCs w:val="28"/>
        </w:rPr>
      </w:pPr>
    </w:p>
    <w:p w:rsidR="00AF4059" w:rsidRPr="00B10CBE" w:rsidRDefault="00AF4059" w:rsidP="00A81202">
      <w:pPr>
        <w:spacing w:line="360" w:lineRule="auto"/>
        <w:ind w:firstLine="709"/>
        <w:jc w:val="both"/>
        <w:rPr>
          <w:rFonts w:ascii="Times New Roman" w:hAnsi="Times New Roman" w:cs="Times New Roman"/>
          <w:sz w:val="28"/>
          <w:szCs w:val="28"/>
        </w:rPr>
      </w:pPr>
    </w:p>
    <w:p w:rsidR="00AF4059" w:rsidRPr="00B10CBE" w:rsidRDefault="00AF4059" w:rsidP="00A81202">
      <w:pPr>
        <w:pStyle w:val="a5"/>
        <w:spacing w:line="360" w:lineRule="auto"/>
        <w:ind w:firstLine="709"/>
        <w:jc w:val="both"/>
        <w:rPr>
          <w:rFonts w:ascii="Times New Roman" w:hAnsi="Times New Roman" w:cs="Times New Roman"/>
          <w:b/>
          <w:sz w:val="28"/>
          <w:szCs w:val="28"/>
        </w:rPr>
      </w:pPr>
    </w:p>
    <w:p w:rsidR="00AF4059" w:rsidRPr="00B10CBE" w:rsidRDefault="00AF4059" w:rsidP="00A81202">
      <w:pPr>
        <w:pStyle w:val="a5"/>
        <w:spacing w:line="360" w:lineRule="auto"/>
        <w:ind w:firstLine="709"/>
        <w:jc w:val="both"/>
        <w:rPr>
          <w:rFonts w:ascii="Times New Roman" w:hAnsi="Times New Roman" w:cs="Times New Roman"/>
          <w:b/>
          <w:sz w:val="28"/>
          <w:szCs w:val="28"/>
        </w:rPr>
      </w:pPr>
    </w:p>
    <w:p w:rsidR="00A4025E" w:rsidRPr="00B10CBE" w:rsidRDefault="00A4025E" w:rsidP="00A81202">
      <w:pPr>
        <w:pStyle w:val="a5"/>
        <w:spacing w:line="360" w:lineRule="auto"/>
        <w:ind w:firstLine="709"/>
        <w:jc w:val="both"/>
        <w:rPr>
          <w:rFonts w:ascii="Times New Roman" w:hAnsi="Times New Roman" w:cs="Times New Roman"/>
          <w:b/>
          <w:sz w:val="28"/>
          <w:szCs w:val="28"/>
        </w:rPr>
      </w:pPr>
    </w:p>
    <w:p w:rsidR="00781A67" w:rsidRPr="00B10CBE" w:rsidRDefault="00781A67" w:rsidP="00A81202">
      <w:pPr>
        <w:pStyle w:val="a5"/>
        <w:spacing w:line="360" w:lineRule="auto"/>
        <w:ind w:firstLine="709"/>
        <w:jc w:val="both"/>
        <w:rPr>
          <w:rFonts w:ascii="Times New Roman" w:hAnsi="Times New Roman" w:cs="Times New Roman"/>
          <w:b/>
          <w:sz w:val="28"/>
          <w:szCs w:val="28"/>
        </w:rPr>
      </w:pPr>
    </w:p>
    <w:p w:rsidR="002709A5" w:rsidRPr="00B10CBE" w:rsidRDefault="002709A5" w:rsidP="00A81202">
      <w:pPr>
        <w:pStyle w:val="a5"/>
        <w:spacing w:line="360" w:lineRule="auto"/>
        <w:ind w:firstLine="709"/>
        <w:jc w:val="center"/>
        <w:rPr>
          <w:rFonts w:ascii="Times New Roman" w:hAnsi="Times New Roman" w:cs="Times New Roman"/>
          <w:b/>
          <w:sz w:val="28"/>
          <w:szCs w:val="28"/>
        </w:rPr>
      </w:pPr>
      <w:r w:rsidRPr="00B10CBE">
        <w:rPr>
          <w:rFonts w:ascii="Times New Roman" w:hAnsi="Times New Roman" w:cs="Times New Roman"/>
          <w:b/>
          <w:sz w:val="28"/>
          <w:szCs w:val="28"/>
        </w:rPr>
        <w:lastRenderedPageBreak/>
        <w:t>ВВЕДЕНИЕ</w:t>
      </w:r>
    </w:p>
    <w:p w:rsidR="002709A5" w:rsidRPr="00B10CBE" w:rsidRDefault="002709A5" w:rsidP="00A81202">
      <w:pPr>
        <w:pStyle w:val="a5"/>
        <w:spacing w:line="360" w:lineRule="auto"/>
        <w:ind w:firstLine="709"/>
        <w:jc w:val="both"/>
        <w:rPr>
          <w:rFonts w:ascii="Times New Roman" w:hAnsi="Times New Roman" w:cs="Times New Roman"/>
          <w:sz w:val="28"/>
          <w:szCs w:val="28"/>
        </w:rPr>
      </w:pPr>
    </w:p>
    <w:p w:rsidR="007A5E12" w:rsidRPr="00B10CBE" w:rsidRDefault="00920CAF"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Актуальность исследования. </w:t>
      </w:r>
      <w:r w:rsidR="007A5E12" w:rsidRPr="00B10CBE">
        <w:rPr>
          <w:rFonts w:ascii="Times New Roman" w:hAnsi="Times New Roman" w:cs="Times New Roman"/>
          <w:sz w:val="28"/>
          <w:szCs w:val="28"/>
        </w:rPr>
        <w:t>Развитие эмо</w:t>
      </w:r>
      <w:r w:rsidR="00134F7D">
        <w:rPr>
          <w:rFonts w:ascii="Times New Roman" w:hAnsi="Times New Roman" w:cs="Times New Roman"/>
          <w:sz w:val="28"/>
          <w:szCs w:val="28"/>
        </w:rPr>
        <w:t xml:space="preserve">циональной сферы ребенка – одна </w:t>
      </w:r>
      <w:r w:rsidR="007A5E12" w:rsidRPr="00B10CBE">
        <w:rPr>
          <w:rFonts w:ascii="Times New Roman" w:hAnsi="Times New Roman" w:cs="Times New Roman"/>
          <w:sz w:val="28"/>
          <w:szCs w:val="28"/>
        </w:rPr>
        <w:t>из актуальных проблем дошкольного образования. Основы формирования эмоциональной культуры закладываются с самого раннего детства. Успешность человека во взрослой жизни во многом зависит от его эмоционального образования, полученного в дошкольные и школьные годы.</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Эмоциональный опыт, приобретенный в детстве, ложится в основу эмоционального интеллекта, включающего способность, ответственную за понимание себя, других людей и социальных ситуаций. Исследователь эмоционального интеллекта Д.В.</w:t>
      </w:r>
      <w:r w:rsidR="001613B8">
        <w:rPr>
          <w:rFonts w:ascii="Times New Roman" w:hAnsi="Times New Roman" w:cs="Times New Roman"/>
          <w:sz w:val="28"/>
          <w:szCs w:val="28"/>
        </w:rPr>
        <w:t> </w:t>
      </w:r>
      <w:r w:rsidRPr="00B10CBE">
        <w:rPr>
          <w:rFonts w:ascii="Times New Roman" w:hAnsi="Times New Roman" w:cs="Times New Roman"/>
          <w:sz w:val="28"/>
          <w:szCs w:val="28"/>
        </w:rPr>
        <w:t>Люсин</w:t>
      </w:r>
      <w:r w:rsidR="00690AAF">
        <w:rPr>
          <w:rFonts w:ascii="Times New Roman" w:hAnsi="Times New Roman" w:cs="Times New Roman"/>
          <w:sz w:val="28"/>
          <w:szCs w:val="28"/>
        </w:rPr>
        <w:t xml:space="preserve"> </w:t>
      </w:r>
      <w:r w:rsidR="00690AAF" w:rsidRPr="00690AAF">
        <w:rPr>
          <w:rFonts w:ascii="Times New Roman" w:hAnsi="Times New Roman" w:cs="Times New Roman"/>
          <w:sz w:val="28"/>
          <w:szCs w:val="28"/>
        </w:rPr>
        <w:t>[17]</w:t>
      </w:r>
      <w:r w:rsidRPr="00B10CBE">
        <w:rPr>
          <w:rFonts w:ascii="Times New Roman" w:hAnsi="Times New Roman" w:cs="Times New Roman"/>
          <w:sz w:val="28"/>
          <w:szCs w:val="28"/>
        </w:rPr>
        <w:t xml:space="preserve"> утверждает, что «хорошее понимание эмоций и различных социальных коллизий позволяет людям находиться в гармонии с собой, преуспевать в профессиональной деятельности и быть счастливыми в личной жизни».</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Развитием эмоций у детей занимались такие выдающиеся ученые прошлого тысячелетия</w:t>
      </w:r>
      <w:r w:rsidR="001613B8">
        <w:rPr>
          <w:rFonts w:ascii="Times New Roman" w:hAnsi="Times New Roman" w:cs="Times New Roman"/>
          <w:sz w:val="28"/>
          <w:szCs w:val="28"/>
        </w:rPr>
        <w:t>, как С.Л. Рубинштейн, Л.С. Выготский, В.А. Сухомлинский, А.В. </w:t>
      </w:r>
      <w:r w:rsidRPr="00B10CBE">
        <w:rPr>
          <w:rFonts w:ascii="Times New Roman" w:hAnsi="Times New Roman" w:cs="Times New Roman"/>
          <w:sz w:val="28"/>
          <w:szCs w:val="28"/>
        </w:rPr>
        <w:t>Запорожец, Я.З</w:t>
      </w:r>
      <w:r w:rsidR="001613B8">
        <w:rPr>
          <w:rFonts w:ascii="Times New Roman" w:hAnsi="Times New Roman" w:cs="Times New Roman"/>
          <w:sz w:val="28"/>
          <w:szCs w:val="28"/>
        </w:rPr>
        <w:t>. Неверович, Г.М. Бреслав, В.В. Зеньковский, Л.И. </w:t>
      </w:r>
      <w:r w:rsidRPr="00B10CBE">
        <w:rPr>
          <w:rFonts w:ascii="Times New Roman" w:hAnsi="Times New Roman" w:cs="Times New Roman"/>
          <w:sz w:val="28"/>
          <w:szCs w:val="28"/>
        </w:rPr>
        <w:t>Божович и многие другие. Они рассматривали эмоциональную сферу ребенка как одну из базовых предпосылок общего психического развития, как ядро становления личности ребенка, как один из фундаментальных внутренних факторов, определяющих психическое здоровье ребенка и становление его исходно благополучной психики [18].</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Сегодня проблемами эмоционального развития занимаются такие российские ученые как Д.В. Люсин</w:t>
      </w:r>
      <w:r w:rsidR="001613B8">
        <w:rPr>
          <w:rFonts w:ascii="Times New Roman" w:hAnsi="Times New Roman" w:cs="Times New Roman"/>
          <w:sz w:val="28"/>
          <w:szCs w:val="28"/>
        </w:rPr>
        <w:t>, Д.В. Ушаков, Е.П. Ильин, А.Д. </w:t>
      </w:r>
      <w:r w:rsidRPr="00B10CBE">
        <w:rPr>
          <w:rFonts w:ascii="Times New Roman" w:hAnsi="Times New Roman" w:cs="Times New Roman"/>
          <w:sz w:val="28"/>
          <w:szCs w:val="28"/>
        </w:rPr>
        <w:t>Кошелева, В.И. Перегуда, О.А.</w:t>
      </w:r>
      <w:r w:rsidR="001613B8">
        <w:rPr>
          <w:rFonts w:ascii="Times New Roman" w:hAnsi="Times New Roman" w:cs="Times New Roman"/>
          <w:sz w:val="28"/>
          <w:szCs w:val="28"/>
        </w:rPr>
        <w:t xml:space="preserve"> Шаграева, Г.А. Урунтаева, Ю.А. </w:t>
      </w:r>
      <w:r w:rsidRPr="00B10CBE">
        <w:rPr>
          <w:rFonts w:ascii="Times New Roman" w:hAnsi="Times New Roman" w:cs="Times New Roman"/>
          <w:sz w:val="28"/>
          <w:szCs w:val="28"/>
        </w:rPr>
        <w:t>Афонькина, Т.А. Березина и другие.</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Не смотря на то, что ученые прошлого и нынешнего тысячелетия утверждают необходимость повышенного внимания к эмоциональному развитию детей дошкольного возраста, современное дошкольное образование более направлено на развитие когнитивной сферы детей. </w:t>
      </w:r>
      <w:proofErr w:type="gramStart"/>
      <w:r w:rsidRPr="00B10CBE">
        <w:rPr>
          <w:rFonts w:ascii="Times New Roman" w:hAnsi="Times New Roman" w:cs="Times New Roman"/>
          <w:sz w:val="28"/>
          <w:szCs w:val="28"/>
        </w:rPr>
        <w:lastRenderedPageBreak/>
        <w:t>Проблема преобладания рационально-логической стороны познания над чувственно-эмоциональной обусловлена необходимостью подготовки детей к школьному обучению.</w:t>
      </w:r>
      <w:proofErr w:type="gramEnd"/>
    </w:p>
    <w:p w:rsidR="007A5E12" w:rsidRPr="00B10CBE" w:rsidRDefault="001613B8"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ФГОС</w:t>
      </w:r>
      <w:r w:rsidR="007A5E12" w:rsidRPr="00B10CBE">
        <w:rPr>
          <w:rFonts w:ascii="Times New Roman" w:hAnsi="Times New Roman" w:cs="Times New Roman"/>
          <w:color w:val="000000" w:themeColor="text1"/>
          <w:sz w:val="28"/>
          <w:szCs w:val="28"/>
        </w:rPr>
        <w:t xml:space="preserve"> обязуют ДОУ </w:t>
      </w:r>
      <w:r w:rsidR="007A5E12" w:rsidRPr="00B10CBE">
        <w:rPr>
          <w:rFonts w:ascii="Times New Roman" w:hAnsi="Times New Roman" w:cs="Times New Roman"/>
          <w:sz w:val="28"/>
          <w:szCs w:val="28"/>
        </w:rPr>
        <w:t>«обеспечить необходимый и достаточный уровень развития ребенка для успешного освоения им основных общеобразовательных программ начального общего образования», что предполагает, прежде всего, развитие когнитивных способностей, овладение навыками счета, чтения, письма, элементарными навыками работы на ПК. Именно этому в ДОУ уделяется сегодня особое внимание.</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В итоге, стремясь реализовать </w:t>
      </w:r>
      <w:r w:rsidR="001613B8">
        <w:rPr>
          <w:rFonts w:ascii="Times New Roman" w:hAnsi="Times New Roman" w:cs="Times New Roman"/>
          <w:sz w:val="28"/>
          <w:szCs w:val="28"/>
        </w:rPr>
        <w:t>ФГОС</w:t>
      </w:r>
      <w:r w:rsidRPr="00B10CBE">
        <w:rPr>
          <w:rFonts w:ascii="Times New Roman" w:hAnsi="Times New Roman" w:cs="Times New Roman"/>
          <w:sz w:val="28"/>
          <w:szCs w:val="28"/>
        </w:rPr>
        <w:t xml:space="preserve"> с точки зрения подготовки к школе, образовательный процесс часто выстраивается таким образом, что не учитываются психофизиологические особенности ребенка, возрастные этапы его развития. Преобладание в ДОУ обучающих занятий дидактического характера, жесткая регламентация учебно-воспитательного процесса оставляют все меньше возможностей для овладения детьми самодеятельной игрой как ведущей деятельностью.</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Исследования А.В. Запорожца и Я.З. Неверович доказывают, что «в игре, с одной стороны, обнаруживаются уже сложившиеся у детей способы и привычки эмоционального реагирования, с другой, формируются новые качества поведения ребенка, развивается и обогащается его эмоциональный опыт» [13].</w:t>
      </w:r>
    </w:p>
    <w:p w:rsidR="003D684F"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Именно в игре, как было до</w:t>
      </w:r>
      <w:r w:rsidR="006155BF">
        <w:rPr>
          <w:rFonts w:ascii="Times New Roman" w:hAnsi="Times New Roman" w:cs="Times New Roman"/>
          <w:sz w:val="28"/>
          <w:szCs w:val="28"/>
        </w:rPr>
        <w:t>казано выдающимися учеными Л.С. </w:t>
      </w:r>
      <w:r w:rsidRPr="00B10CBE">
        <w:rPr>
          <w:rFonts w:ascii="Times New Roman" w:hAnsi="Times New Roman" w:cs="Times New Roman"/>
          <w:sz w:val="28"/>
          <w:szCs w:val="28"/>
        </w:rPr>
        <w:t>Выготским, Д.Б. Элькониным, А.В. Запорожцем и многими другими, развиваются главные новообразования дошкольного возраста: творческое воображение, образное мышление, самосознание, произвольность и другие. Только полноценно прожив свою ведущую деятельность, ребенок переходит на следующую ступень социального развития, и у него появляется мотивация к учебной деятельности. В противном случае, мы получаем синдром «недоигравшего ребенка» не желающего учиться.</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 xml:space="preserve">И хотя </w:t>
      </w:r>
      <w:r w:rsidR="001613B8">
        <w:rPr>
          <w:rFonts w:ascii="Times New Roman" w:hAnsi="Times New Roman" w:cs="Times New Roman"/>
          <w:sz w:val="28"/>
          <w:szCs w:val="28"/>
        </w:rPr>
        <w:t>ФГОС</w:t>
      </w:r>
      <w:r w:rsidR="006155BF">
        <w:rPr>
          <w:rFonts w:ascii="Times New Roman" w:hAnsi="Times New Roman" w:cs="Times New Roman"/>
          <w:sz w:val="28"/>
          <w:szCs w:val="28"/>
        </w:rPr>
        <w:t xml:space="preserve"> выдвигают игру – деятельность </w:t>
      </w:r>
      <w:r w:rsidRPr="00B10CBE">
        <w:rPr>
          <w:rFonts w:ascii="Times New Roman" w:hAnsi="Times New Roman" w:cs="Times New Roman"/>
          <w:sz w:val="28"/>
          <w:szCs w:val="28"/>
        </w:rPr>
        <w:t xml:space="preserve">«основной, адекватной возрасту формой построения образовательного процесса», игра как свободная активность ребенка, средство общения и самовыражения переносится сегодня на второй план. Ее место занимает игра как средство приобретения новых знаний и умений, необходимых для обучения в школе. Это является актуальной проблемой дошкольного образования, одним из следствий которой выступает дефицит внимания к </w:t>
      </w:r>
      <w:r w:rsidR="006155BF">
        <w:rPr>
          <w:rFonts w:ascii="Times New Roman" w:hAnsi="Times New Roman" w:cs="Times New Roman"/>
          <w:sz w:val="28"/>
          <w:szCs w:val="28"/>
        </w:rPr>
        <w:t xml:space="preserve">эмоциональному развитию ребенка </w:t>
      </w:r>
      <w:r w:rsidRPr="00B10CBE">
        <w:rPr>
          <w:rFonts w:ascii="Times New Roman" w:hAnsi="Times New Roman" w:cs="Times New Roman"/>
          <w:sz w:val="28"/>
          <w:szCs w:val="28"/>
        </w:rPr>
        <w:t>дошкольника.</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Сегодня очень важно создать в ДОУ такие условия, чтобы ребенок смог полноценно проживать свою ведущую деятельность и развивать все необходимые способности для успешного школьного обучения. При этом обучающие занятия и игра</w:t>
      </w:r>
      <w:r w:rsidR="006155BF">
        <w:rPr>
          <w:rFonts w:ascii="Times New Roman" w:hAnsi="Times New Roman" w:cs="Times New Roman"/>
          <w:sz w:val="28"/>
          <w:szCs w:val="28"/>
        </w:rPr>
        <w:t xml:space="preserve"> – деятельность </w:t>
      </w:r>
      <w:r w:rsidRPr="00B10CBE">
        <w:rPr>
          <w:rFonts w:ascii="Times New Roman" w:hAnsi="Times New Roman" w:cs="Times New Roman"/>
          <w:sz w:val="28"/>
          <w:szCs w:val="28"/>
        </w:rPr>
        <w:t>должны идти «рука об руку» в образовательном процессе, подкрепляя, питая друг друга. В противном случае будет разрушена их целостность, значимость для всестороннего развития всех</w:t>
      </w:r>
      <w:r w:rsidR="006155BF">
        <w:rPr>
          <w:rFonts w:ascii="Times New Roman" w:hAnsi="Times New Roman" w:cs="Times New Roman"/>
          <w:sz w:val="28"/>
          <w:szCs w:val="28"/>
        </w:rPr>
        <w:t xml:space="preserve"> сфер ребенка – познавательной, </w:t>
      </w:r>
      <w:r w:rsidRPr="00B10CBE">
        <w:rPr>
          <w:rFonts w:ascii="Times New Roman" w:hAnsi="Times New Roman" w:cs="Times New Roman"/>
          <w:sz w:val="28"/>
          <w:szCs w:val="28"/>
        </w:rPr>
        <w:t>социальной, эмоциональной.</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Кроме этого, сегодня весьма важно уделять особое внимание созданию игровой среды ДОУ. Основными принципами ее формировани</w:t>
      </w:r>
      <w:r w:rsidR="003D684F" w:rsidRPr="00B10CBE">
        <w:rPr>
          <w:rFonts w:ascii="Times New Roman" w:hAnsi="Times New Roman" w:cs="Times New Roman"/>
          <w:sz w:val="28"/>
          <w:szCs w:val="28"/>
        </w:rPr>
        <w:t>я</w:t>
      </w:r>
      <w:r w:rsidRPr="00B10CBE">
        <w:rPr>
          <w:rFonts w:ascii="Times New Roman" w:hAnsi="Times New Roman" w:cs="Times New Roman"/>
          <w:sz w:val="28"/>
          <w:szCs w:val="28"/>
        </w:rPr>
        <w:t xml:space="preserve"> должны быть безопасность (физическая, психологическая), соответствие возрастным и гендерным особенностям детей, проблемность, многофункциональность, трансформируемость и что </w:t>
      </w:r>
      <w:r w:rsidR="00170589">
        <w:rPr>
          <w:rFonts w:ascii="Times New Roman" w:hAnsi="Times New Roman" w:cs="Times New Roman"/>
          <w:sz w:val="28"/>
          <w:szCs w:val="28"/>
        </w:rPr>
        <w:t>весьма важно –</w:t>
      </w:r>
      <w:r w:rsidRPr="00B10CBE">
        <w:rPr>
          <w:rFonts w:ascii="Times New Roman" w:hAnsi="Times New Roman" w:cs="Times New Roman"/>
          <w:sz w:val="28"/>
          <w:szCs w:val="28"/>
        </w:rPr>
        <w:t xml:space="preserve"> культуросообразность.</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Большой вклад в создание игровой среды, отвечающей вышеперечисленным признакам, могут внести игрушки. К сожалению, игрушки редко используются сегодня педагогами во время занятий как средство эмоционального и познавательного развития ребенка и почти совсем не используются в целях становления и развития самодеятельной, сюжетно-ролевой игры.</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 научной литературы показал, что игрушка изучена как:</w:t>
      </w:r>
    </w:p>
    <w:p w:rsidR="007A5E12" w:rsidRPr="00B10CBE" w:rsidRDefault="00170589"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007A5E12" w:rsidRPr="00B10CBE">
        <w:rPr>
          <w:rFonts w:ascii="Times New Roman" w:hAnsi="Times New Roman" w:cs="Times New Roman"/>
          <w:sz w:val="28"/>
          <w:szCs w:val="28"/>
        </w:rPr>
        <w:t>историко-культурный материал (Е.А</w:t>
      </w:r>
      <w:r>
        <w:rPr>
          <w:rFonts w:ascii="Times New Roman" w:hAnsi="Times New Roman" w:cs="Times New Roman"/>
          <w:sz w:val="28"/>
          <w:szCs w:val="28"/>
        </w:rPr>
        <w:t>. Аркин, А.В. Бакушинский, Н.Д. </w:t>
      </w:r>
      <w:r w:rsidR="007A5E12" w:rsidRPr="00B10CBE">
        <w:rPr>
          <w:rFonts w:ascii="Times New Roman" w:hAnsi="Times New Roman" w:cs="Times New Roman"/>
          <w:sz w:val="28"/>
          <w:szCs w:val="28"/>
        </w:rPr>
        <w:t>Бартрам, Л.Г. Оршанский, и др.);</w:t>
      </w:r>
    </w:p>
    <w:p w:rsidR="007A5E12" w:rsidRPr="00B10CBE" w:rsidRDefault="00170589"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w:t>
      </w:r>
      <w:r w:rsidR="007A5E12" w:rsidRPr="00B10CBE">
        <w:rPr>
          <w:rFonts w:ascii="Times New Roman" w:hAnsi="Times New Roman" w:cs="Times New Roman"/>
          <w:sz w:val="28"/>
          <w:szCs w:val="28"/>
        </w:rPr>
        <w:t>педагогическое (воспитывающее</w:t>
      </w:r>
      <w:r>
        <w:rPr>
          <w:rFonts w:ascii="Times New Roman" w:hAnsi="Times New Roman" w:cs="Times New Roman"/>
          <w:sz w:val="28"/>
          <w:szCs w:val="28"/>
        </w:rPr>
        <w:t>) средство (Л.В. Артемова, Е.М. </w:t>
      </w:r>
      <w:r w:rsidR="007A5E12" w:rsidRPr="00B10CBE">
        <w:rPr>
          <w:rFonts w:ascii="Times New Roman" w:hAnsi="Times New Roman" w:cs="Times New Roman"/>
          <w:sz w:val="28"/>
          <w:szCs w:val="28"/>
        </w:rPr>
        <w:t>Гаспарова, Т.Н. Доронова, Д.В. Менд</w:t>
      </w:r>
      <w:r>
        <w:rPr>
          <w:rFonts w:ascii="Times New Roman" w:hAnsi="Times New Roman" w:cs="Times New Roman"/>
          <w:sz w:val="28"/>
          <w:szCs w:val="28"/>
        </w:rPr>
        <w:t>жерицкая, С.Л. Новоселова, Е.А. </w:t>
      </w:r>
      <w:r w:rsidR="007A5E12" w:rsidRPr="00B10CBE">
        <w:rPr>
          <w:rFonts w:ascii="Times New Roman" w:hAnsi="Times New Roman" w:cs="Times New Roman"/>
          <w:sz w:val="28"/>
          <w:szCs w:val="28"/>
        </w:rPr>
        <w:t>Покровский, др.);</w:t>
      </w:r>
    </w:p>
    <w:p w:rsidR="007A5E12" w:rsidRPr="00B10CBE" w:rsidRDefault="00170589" w:rsidP="00A81202">
      <w:pPr>
        <w:pStyle w:val="a5"/>
        <w:spacing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w:t>
      </w:r>
      <w:r w:rsidR="003D684F" w:rsidRPr="00B10CBE">
        <w:rPr>
          <w:rFonts w:ascii="Times New Roman" w:hAnsi="Times New Roman" w:cs="Times New Roman"/>
          <w:sz w:val="28"/>
          <w:szCs w:val="28"/>
        </w:rPr>
        <w:t xml:space="preserve">средство </w:t>
      </w:r>
      <w:r w:rsidR="007A5E12" w:rsidRPr="00B10CBE">
        <w:rPr>
          <w:rFonts w:ascii="Times New Roman" w:hAnsi="Times New Roman" w:cs="Times New Roman"/>
          <w:sz w:val="28"/>
          <w:szCs w:val="28"/>
        </w:rPr>
        <w:t>психического развития (В.В. Абраменкова, B.C.</w:t>
      </w:r>
      <w:proofErr w:type="gramEnd"/>
      <w:r w:rsidR="007A5E12" w:rsidRPr="00B10CBE">
        <w:rPr>
          <w:rFonts w:ascii="Times New Roman" w:hAnsi="Times New Roman" w:cs="Times New Roman"/>
          <w:sz w:val="28"/>
          <w:szCs w:val="28"/>
        </w:rPr>
        <w:t xml:space="preserve"> </w:t>
      </w:r>
      <w:proofErr w:type="gramStart"/>
      <w:r w:rsidR="007A5E12" w:rsidRPr="00B10CBE">
        <w:rPr>
          <w:rFonts w:ascii="Times New Roman" w:hAnsi="Times New Roman" w:cs="Times New Roman"/>
          <w:sz w:val="28"/>
          <w:szCs w:val="28"/>
        </w:rPr>
        <w:t>Мухина, Е.О. Смирнова, Д.Б. Эльконин и др.).</w:t>
      </w:r>
      <w:proofErr w:type="gramEnd"/>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Однако специальных исследований по проблеме использования игрушки как средства развития эмоциональной сферы детей в условиях дошкольного образовательного учреждения до настоящего времени проведено не было.</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Таким образом, актуальность </w:t>
      </w:r>
      <w:r w:rsidR="00763554" w:rsidRPr="00B10CBE">
        <w:rPr>
          <w:rFonts w:ascii="Times New Roman" w:hAnsi="Times New Roman" w:cs="Times New Roman"/>
          <w:sz w:val="28"/>
          <w:szCs w:val="28"/>
        </w:rPr>
        <w:t>нашего</w:t>
      </w:r>
      <w:r w:rsidRPr="00B10CBE">
        <w:rPr>
          <w:rFonts w:ascii="Times New Roman" w:hAnsi="Times New Roman" w:cs="Times New Roman"/>
          <w:sz w:val="28"/>
          <w:szCs w:val="28"/>
        </w:rPr>
        <w:t xml:space="preserve"> исследования обусловлена наличием противоречия между психолого-педагогическими возможностями игрушки как средства развития эмоциональной сферы ребенка-дошкольника и отсутствием научного обоснования этих возможностей, а также педагогических условий их реализации в работе дошкольного образовательного учреждения.</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Указанное противоречие определило проблему </w:t>
      </w:r>
      <w:proofErr w:type="gramStart"/>
      <w:r w:rsidRPr="00B10CBE">
        <w:rPr>
          <w:rFonts w:ascii="Times New Roman" w:hAnsi="Times New Roman" w:cs="Times New Roman"/>
          <w:sz w:val="28"/>
          <w:szCs w:val="28"/>
        </w:rPr>
        <w:t>исследования</w:t>
      </w:r>
      <w:proofErr w:type="gramEnd"/>
      <w:r w:rsidRPr="00B10CBE">
        <w:rPr>
          <w:rFonts w:ascii="Times New Roman" w:hAnsi="Times New Roman" w:cs="Times New Roman"/>
          <w:sz w:val="28"/>
          <w:szCs w:val="28"/>
        </w:rPr>
        <w:t xml:space="preserve">: каковы возможности игрушки как средства развития эмоциональной сферы дошкольников, и каковы педагогические условия ее эффективного использования в </w:t>
      </w:r>
      <w:r w:rsidR="00763554" w:rsidRPr="00B10CBE">
        <w:rPr>
          <w:rFonts w:ascii="Times New Roman" w:hAnsi="Times New Roman" w:cs="Times New Roman"/>
          <w:sz w:val="28"/>
          <w:szCs w:val="28"/>
        </w:rPr>
        <w:t>процессе взаимодействия субъектов</w:t>
      </w:r>
      <w:r w:rsidRPr="00B10CBE">
        <w:rPr>
          <w:rFonts w:ascii="Times New Roman" w:hAnsi="Times New Roman" w:cs="Times New Roman"/>
          <w:sz w:val="28"/>
          <w:szCs w:val="28"/>
        </w:rPr>
        <w:t xml:space="preserve"> дошкольного образовательного учреждения?</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Цель данной магистерской диссертации </w:t>
      </w:r>
      <w:r w:rsidR="0078309B" w:rsidRPr="00B10CBE">
        <w:rPr>
          <w:rFonts w:ascii="Times New Roman" w:hAnsi="Times New Roman" w:cs="Times New Roman"/>
          <w:sz w:val="28"/>
          <w:szCs w:val="28"/>
        </w:rPr>
        <w:t>–</w:t>
      </w:r>
      <w:r w:rsidRPr="00B10CBE">
        <w:rPr>
          <w:rFonts w:ascii="Times New Roman" w:hAnsi="Times New Roman" w:cs="Times New Roman"/>
          <w:sz w:val="28"/>
          <w:szCs w:val="28"/>
        </w:rPr>
        <w:t xml:space="preserve"> </w:t>
      </w:r>
      <w:r w:rsidR="0078309B" w:rsidRPr="00B10CBE">
        <w:rPr>
          <w:rFonts w:ascii="Times New Roman" w:hAnsi="Times New Roman" w:cs="Times New Roman"/>
          <w:sz w:val="28"/>
          <w:szCs w:val="28"/>
        </w:rPr>
        <w:t xml:space="preserve">рассмотреть </w:t>
      </w:r>
      <w:r w:rsidRPr="00B10CBE">
        <w:rPr>
          <w:rFonts w:ascii="Times New Roman" w:hAnsi="Times New Roman" w:cs="Times New Roman"/>
          <w:sz w:val="28"/>
          <w:szCs w:val="28"/>
        </w:rPr>
        <w:t>возможности игрушки как средства развити</w:t>
      </w:r>
      <w:r w:rsidR="00920CAF">
        <w:rPr>
          <w:rFonts w:ascii="Times New Roman" w:hAnsi="Times New Roman" w:cs="Times New Roman"/>
          <w:sz w:val="28"/>
          <w:szCs w:val="28"/>
        </w:rPr>
        <w:t>я</w:t>
      </w:r>
      <w:r w:rsidRPr="00B10CBE">
        <w:rPr>
          <w:rFonts w:ascii="Times New Roman" w:hAnsi="Times New Roman" w:cs="Times New Roman"/>
          <w:sz w:val="28"/>
          <w:szCs w:val="28"/>
        </w:rPr>
        <w:t xml:space="preserve"> эмоциональной сферы детей дошкольного возраста и выявить педагогические условия, способствующие эффективности реализации этих возможностей в учебно-воспитательной работе с детьми в дошкольном образовательном учреждении.</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Задачи исследования:</w:t>
      </w:r>
    </w:p>
    <w:p w:rsidR="007A5E12" w:rsidRPr="00B10CBE" w:rsidRDefault="00763554" w:rsidP="00A81202">
      <w:pPr>
        <w:pStyle w:val="a5"/>
        <w:numPr>
          <w:ilvl w:val="0"/>
          <w:numId w:val="3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Изучить сущность понятия «эмоциональная сфера дошкольника».</w:t>
      </w:r>
    </w:p>
    <w:p w:rsidR="00763554" w:rsidRPr="00B10CBE" w:rsidRDefault="00763554" w:rsidP="00A81202">
      <w:pPr>
        <w:pStyle w:val="a3"/>
        <w:numPr>
          <w:ilvl w:val="0"/>
          <w:numId w:val="3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Проанализировать основные научные подходы к исследованию игрушки как средства развития эмоциональной сферы дошкольника.</w:t>
      </w:r>
    </w:p>
    <w:p w:rsidR="00763554" w:rsidRPr="00B10CBE" w:rsidRDefault="00763554" w:rsidP="00A81202">
      <w:pPr>
        <w:pStyle w:val="a3"/>
        <w:numPr>
          <w:ilvl w:val="0"/>
          <w:numId w:val="3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Рассмотреть взаимодействие субъектов педагогического процесса в дошкольном образовательном учреждении как фактор развития дошкольника.</w:t>
      </w:r>
    </w:p>
    <w:p w:rsidR="00763554" w:rsidRPr="00B10CBE" w:rsidRDefault="007A3462" w:rsidP="00A81202">
      <w:pPr>
        <w:pStyle w:val="a3"/>
        <w:numPr>
          <w:ilvl w:val="0"/>
          <w:numId w:val="31"/>
        </w:numPr>
        <w:spacing w:after="0"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Разработать и апробировать программу по </w:t>
      </w:r>
      <w:r w:rsidR="00591E96" w:rsidRPr="00B10CBE">
        <w:rPr>
          <w:rFonts w:ascii="Times New Roman" w:hAnsi="Times New Roman" w:cs="Times New Roman"/>
          <w:sz w:val="28"/>
          <w:szCs w:val="28"/>
        </w:rPr>
        <w:t>развитию эмоциональной сферы средствами игрушки и игровой деятельности.</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Объектом исследования является </w:t>
      </w:r>
      <w:r w:rsidR="00B64A45">
        <w:rPr>
          <w:rFonts w:ascii="Times New Roman" w:hAnsi="Times New Roman" w:cs="Times New Roman"/>
          <w:sz w:val="28"/>
          <w:szCs w:val="28"/>
        </w:rPr>
        <w:t>эмоциональная сфера</w:t>
      </w:r>
      <w:r w:rsidR="0078309B" w:rsidRPr="00B10CBE">
        <w:rPr>
          <w:rFonts w:ascii="Times New Roman" w:hAnsi="Times New Roman" w:cs="Times New Roman"/>
          <w:sz w:val="28"/>
          <w:szCs w:val="28"/>
        </w:rPr>
        <w:t xml:space="preserve"> детей в процессе организации взаимодействий в условиях дошкольн</w:t>
      </w:r>
      <w:r w:rsidR="00170589">
        <w:rPr>
          <w:rFonts w:ascii="Times New Roman" w:hAnsi="Times New Roman" w:cs="Times New Roman"/>
          <w:sz w:val="28"/>
          <w:szCs w:val="28"/>
        </w:rPr>
        <w:t>ого образовательного учреждения.</w:t>
      </w:r>
    </w:p>
    <w:p w:rsidR="007A5E12" w:rsidRPr="00B10CBE" w:rsidRDefault="0078309B"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Предмет исследования </w:t>
      </w:r>
      <w:r w:rsidR="00170589">
        <w:rPr>
          <w:rFonts w:ascii="Times New Roman" w:hAnsi="Times New Roman" w:cs="Times New Roman"/>
          <w:sz w:val="28"/>
          <w:szCs w:val="28"/>
        </w:rPr>
        <w:t xml:space="preserve">– влияние </w:t>
      </w:r>
      <w:r w:rsidRPr="00B10CBE">
        <w:rPr>
          <w:rFonts w:ascii="Times New Roman" w:hAnsi="Times New Roman" w:cs="Times New Roman"/>
          <w:sz w:val="28"/>
          <w:szCs w:val="28"/>
        </w:rPr>
        <w:t>игрушки на развитие эмоциональной сферы дошкольника.</w:t>
      </w:r>
    </w:p>
    <w:p w:rsidR="007A5E12" w:rsidRPr="00B10CBE" w:rsidRDefault="00170589"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Гипотеза исследования – при </w:t>
      </w:r>
      <w:r w:rsidR="007A5E12" w:rsidRPr="00B10CBE">
        <w:rPr>
          <w:rFonts w:ascii="Times New Roman" w:hAnsi="Times New Roman" w:cs="Times New Roman"/>
          <w:sz w:val="28"/>
          <w:szCs w:val="28"/>
        </w:rPr>
        <w:t>взаимодействии с игрушк</w:t>
      </w:r>
      <w:r w:rsidR="00B64A45">
        <w:rPr>
          <w:rFonts w:ascii="Times New Roman" w:hAnsi="Times New Roman" w:cs="Times New Roman"/>
          <w:sz w:val="28"/>
          <w:szCs w:val="28"/>
        </w:rPr>
        <w:t>ой</w:t>
      </w:r>
      <w:r w:rsidR="007A5E12" w:rsidRPr="00B10CBE">
        <w:rPr>
          <w:rFonts w:ascii="Times New Roman" w:hAnsi="Times New Roman" w:cs="Times New Roman"/>
          <w:sz w:val="28"/>
          <w:szCs w:val="28"/>
        </w:rPr>
        <w:t xml:space="preserve"> происходит интенсивное развитие эмоциональной сфе</w:t>
      </w:r>
      <w:r w:rsidR="001E4817" w:rsidRPr="00B10CBE">
        <w:rPr>
          <w:rFonts w:ascii="Times New Roman" w:hAnsi="Times New Roman" w:cs="Times New Roman"/>
          <w:sz w:val="28"/>
          <w:szCs w:val="28"/>
        </w:rPr>
        <w:t>ры ребенка дошкольного возраста; использование игрушки как средства развития эмоциональной сферы дошкольника позволяет вывести на более высокий конструктивный уровень взаимодействие между педагогическим составом и родителями дошкольников.</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Для решения поставленных задач и проверки гипотезы использовались следующие методы:</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1. Теоретический анализ психолого-педагогических источников по проблеме исследования.</w:t>
      </w:r>
    </w:p>
    <w:p w:rsidR="007A5E12"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2. Формирующий эксперимент (в форме организованных педагогом занятий по эмоциональному развитию на основе </w:t>
      </w:r>
      <w:r w:rsidR="001E4817" w:rsidRPr="00B10CBE">
        <w:rPr>
          <w:rFonts w:ascii="Times New Roman" w:hAnsi="Times New Roman" w:cs="Times New Roman"/>
          <w:sz w:val="28"/>
          <w:szCs w:val="28"/>
        </w:rPr>
        <w:t>игр и</w:t>
      </w:r>
      <w:r w:rsidRPr="00B10CBE">
        <w:rPr>
          <w:rFonts w:ascii="Times New Roman" w:hAnsi="Times New Roman" w:cs="Times New Roman"/>
          <w:sz w:val="28"/>
          <w:szCs w:val="28"/>
        </w:rPr>
        <w:t xml:space="preserve"> игрушек, в процессе наблюдений за свободной игровой активностью детей с игрушками).</w:t>
      </w:r>
    </w:p>
    <w:p w:rsidR="008528CD"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3. Констатирующий и контрольный эксперименты </w:t>
      </w:r>
      <w:r w:rsidR="00E3575E" w:rsidRPr="00B10CBE">
        <w:rPr>
          <w:rFonts w:ascii="Times New Roman" w:hAnsi="Times New Roman" w:cs="Times New Roman"/>
          <w:sz w:val="28"/>
          <w:szCs w:val="28"/>
        </w:rPr>
        <w:t xml:space="preserve"> </w:t>
      </w:r>
      <w:r w:rsidR="008528CD" w:rsidRPr="00B10CBE">
        <w:rPr>
          <w:rFonts w:ascii="Times New Roman" w:hAnsi="Times New Roman" w:cs="Times New Roman"/>
          <w:sz w:val="28"/>
          <w:szCs w:val="28"/>
        </w:rPr>
        <w:t>«Мимический тест» (К.Э. Изард). Методика «Восприятие детьми графического изображения эмоций» (Г.В. Фадина).</w:t>
      </w:r>
    </w:p>
    <w:p w:rsidR="001E4817" w:rsidRPr="00B10CBE" w:rsidRDefault="007A5E12"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Экспериментальная работа была проведена </w:t>
      </w:r>
      <w:r w:rsidR="001E4817" w:rsidRPr="00B10CBE">
        <w:rPr>
          <w:rFonts w:ascii="Times New Roman" w:hAnsi="Times New Roman" w:cs="Times New Roman"/>
          <w:sz w:val="28"/>
          <w:szCs w:val="28"/>
        </w:rPr>
        <w:t>на базе МДОУ детский сад № 17 г. Сердобска. В исследовании принимали участие 40 детей (20 детей экспериментальная группа, 20 детей контрольная группа).</w:t>
      </w:r>
    </w:p>
    <w:p w:rsidR="007A5E12" w:rsidRPr="00B10CBE" w:rsidRDefault="007A5E12" w:rsidP="00A81202">
      <w:pPr>
        <w:pStyle w:val="a5"/>
        <w:spacing w:line="360" w:lineRule="auto"/>
        <w:ind w:firstLine="709"/>
        <w:jc w:val="both"/>
        <w:rPr>
          <w:rFonts w:ascii="Times New Roman" w:hAnsi="Times New Roman" w:cs="Times New Roman"/>
          <w:b/>
          <w:sz w:val="28"/>
          <w:szCs w:val="28"/>
        </w:rPr>
      </w:pPr>
    </w:p>
    <w:p w:rsidR="00950CA4" w:rsidRPr="00B10CBE" w:rsidRDefault="00F447A6" w:rsidP="00A81202">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ГЛАВА 1. ТЕОРЕТИЧЕСКИЕ АСПЕКТЫ </w:t>
      </w:r>
      <w:proofErr w:type="gramStart"/>
      <w:r>
        <w:rPr>
          <w:rFonts w:ascii="Times New Roman" w:hAnsi="Times New Roman" w:cs="Times New Roman"/>
          <w:b/>
          <w:sz w:val="28"/>
          <w:szCs w:val="28"/>
        </w:rPr>
        <w:t xml:space="preserve">ПРОБЛЕМЫ </w:t>
      </w:r>
      <w:r w:rsidR="00EA791A" w:rsidRPr="00B10CBE">
        <w:rPr>
          <w:rFonts w:ascii="Times New Roman" w:hAnsi="Times New Roman" w:cs="Times New Roman"/>
          <w:b/>
          <w:sz w:val="28"/>
          <w:szCs w:val="28"/>
        </w:rPr>
        <w:t>РАЗВИТИЯ ЭМОЦИОНАЛЬНОЙ СФЕРЫ ДЕТЕЙ ДОШКОЛЬНОГО ВОЗРАСТА</w:t>
      </w:r>
      <w:proofErr w:type="gramEnd"/>
      <w:r w:rsidR="00934057" w:rsidRPr="00B10CBE">
        <w:rPr>
          <w:rFonts w:ascii="Times New Roman" w:hAnsi="Times New Roman" w:cs="Times New Roman"/>
          <w:b/>
          <w:sz w:val="28"/>
          <w:szCs w:val="28"/>
        </w:rPr>
        <w:t xml:space="preserve"> </w:t>
      </w:r>
      <w:r w:rsidR="00B10CBE">
        <w:rPr>
          <w:rFonts w:ascii="Times New Roman" w:hAnsi="Times New Roman" w:cs="Times New Roman"/>
          <w:b/>
          <w:sz w:val="28"/>
          <w:szCs w:val="28"/>
        </w:rPr>
        <w:t>СРЕДСТВАМИ ИГРУШКИ</w:t>
      </w:r>
    </w:p>
    <w:p w:rsidR="006F627A" w:rsidRDefault="00F447A6" w:rsidP="00A81202">
      <w:pPr>
        <w:spacing w:after="0" w:line="360" w:lineRule="auto"/>
        <w:ind w:left="1084"/>
        <w:jc w:val="both"/>
        <w:rPr>
          <w:rFonts w:ascii="Times New Roman" w:hAnsi="Times New Roman" w:cs="Times New Roman"/>
          <w:b/>
          <w:sz w:val="28"/>
          <w:szCs w:val="28"/>
        </w:rPr>
      </w:pPr>
      <w:r>
        <w:rPr>
          <w:rFonts w:ascii="Times New Roman" w:hAnsi="Times New Roman" w:cs="Times New Roman"/>
          <w:b/>
          <w:sz w:val="28"/>
          <w:szCs w:val="28"/>
        </w:rPr>
        <w:t xml:space="preserve">1.1 </w:t>
      </w:r>
      <w:r w:rsidR="00934057" w:rsidRPr="00F447A6">
        <w:rPr>
          <w:rFonts w:ascii="Times New Roman" w:hAnsi="Times New Roman" w:cs="Times New Roman"/>
          <w:b/>
          <w:sz w:val="28"/>
          <w:szCs w:val="28"/>
        </w:rPr>
        <w:t xml:space="preserve">Эмоциональная сфера </w:t>
      </w:r>
      <w:r w:rsidR="00B10CBE" w:rsidRPr="00F447A6">
        <w:rPr>
          <w:rFonts w:ascii="Times New Roman" w:hAnsi="Times New Roman" w:cs="Times New Roman"/>
          <w:b/>
          <w:sz w:val="28"/>
          <w:szCs w:val="28"/>
        </w:rPr>
        <w:t>дошкольника: понятие и сущность</w:t>
      </w:r>
    </w:p>
    <w:p w:rsidR="00F447A6" w:rsidRPr="00F447A6" w:rsidRDefault="00F447A6" w:rsidP="00A81202">
      <w:pPr>
        <w:spacing w:after="0" w:line="360" w:lineRule="auto"/>
        <w:ind w:left="1084"/>
        <w:jc w:val="both"/>
        <w:rPr>
          <w:rFonts w:ascii="Times New Roman" w:hAnsi="Times New Roman" w:cs="Times New Roman"/>
          <w:b/>
          <w:sz w:val="28"/>
          <w:szCs w:val="28"/>
        </w:rPr>
      </w:pPr>
    </w:p>
    <w:p w:rsidR="000D23E7" w:rsidRPr="00B10CBE" w:rsidRDefault="000D23E7"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Изучение эмоциональной сферы, создание благоприятных условий ее развития</w:t>
      </w:r>
      <w:r w:rsidR="00170589">
        <w:rPr>
          <w:rFonts w:ascii="Times New Roman" w:hAnsi="Times New Roman" w:cs="Times New Roman"/>
          <w:sz w:val="28"/>
          <w:szCs w:val="28"/>
        </w:rPr>
        <w:t xml:space="preserve"> – это </w:t>
      </w:r>
      <w:r w:rsidRPr="00B10CBE">
        <w:rPr>
          <w:rFonts w:ascii="Times New Roman" w:hAnsi="Times New Roman" w:cs="Times New Roman"/>
          <w:sz w:val="28"/>
          <w:szCs w:val="28"/>
        </w:rPr>
        <w:t>одна из важнейших задач современного общества. Проблема изучения,  состояния и условий результативного разви</w:t>
      </w:r>
      <w:r w:rsidR="00E20FD9">
        <w:rPr>
          <w:rFonts w:ascii="Times New Roman" w:hAnsi="Times New Roman" w:cs="Times New Roman"/>
          <w:sz w:val="28"/>
          <w:szCs w:val="28"/>
        </w:rPr>
        <w:t>тия эмоциональной сферы ребенка </w:t>
      </w:r>
      <w:r w:rsidR="00170589">
        <w:rPr>
          <w:rFonts w:ascii="Times New Roman" w:hAnsi="Times New Roman" w:cs="Times New Roman"/>
          <w:sz w:val="28"/>
          <w:szCs w:val="28"/>
        </w:rPr>
        <w:t>–</w:t>
      </w:r>
      <w:r w:rsidR="00E20FD9">
        <w:rPr>
          <w:rFonts w:ascii="Times New Roman" w:hAnsi="Times New Roman" w:cs="Times New Roman"/>
          <w:sz w:val="28"/>
          <w:szCs w:val="28"/>
        </w:rPr>
        <w:t> </w:t>
      </w:r>
      <w:r w:rsidR="00170589">
        <w:rPr>
          <w:rFonts w:ascii="Times New Roman" w:hAnsi="Times New Roman" w:cs="Times New Roman"/>
          <w:sz w:val="28"/>
          <w:szCs w:val="28"/>
        </w:rPr>
        <w:t xml:space="preserve">одна </w:t>
      </w:r>
      <w:r w:rsidRPr="00B10CBE">
        <w:rPr>
          <w:rFonts w:ascii="Times New Roman" w:hAnsi="Times New Roman" w:cs="Times New Roman"/>
          <w:sz w:val="28"/>
          <w:szCs w:val="28"/>
        </w:rPr>
        <w:t>из актуальных в современной психолого-педагогической науке. Частью целостного процесса психического развития детей является вырабатывание эмоциональной сферы.</w:t>
      </w:r>
    </w:p>
    <w:p w:rsidR="000D23E7"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Проблеме эмоций уделяли внимание и отечес</w:t>
      </w:r>
      <w:r w:rsidR="000D23E7" w:rsidRPr="00B10CBE">
        <w:rPr>
          <w:rFonts w:ascii="Times New Roman" w:hAnsi="Times New Roman" w:cs="Times New Roman"/>
          <w:sz w:val="28"/>
          <w:szCs w:val="28"/>
        </w:rPr>
        <w:t xml:space="preserve">твенные и зарубежные психологи. </w:t>
      </w:r>
      <w:r w:rsidRPr="00B10CBE">
        <w:rPr>
          <w:rFonts w:ascii="Times New Roman" w:hAnsi="Times New Roman" w:cs="Times New Roman"/>
          <w:sz w:val="28"/>
          <w:szCs w:val="28"/>
        </w:rPr>
        <w:t>Первая систематически разработанная трактовка эмоциональных явлений принадлежит интроспективной психологии, осно</w:t>
      </w:r>
      <w:r w:rsidR="00123A61" w:rsidRPr="00B10CBE">
        <w:rPr>
          <w:rFonts w:ascii="Times New Roman" w:hAnsi="Times New Roman" w:cs="Times New Roman"/>
          <w:sz w:val="28"/>
          <w:szCs w:val="28"/>
        </w:rPr>
        <w:t>воположником которой является В.М. </w:t>
      </w:r>
      <w:r w:rsidRPr="00B10CBE">
        <w:rPr>
          <w:rFonts w:ascii="Times New Roman" w:hAnsi="Times New Roman" w:cs="Times New Roman"/>
          <w:sz w:val="28"/>
          <w:szCs w:val="28"/>
        </w:rPr>
        <w:t xml:space="preserve">Вундт. Он совершенно определённо указывает на двухкомпонентность структуры эмоциональных процессов. На основе эмпирических данных </w:t>
      </w:r>
      <w:r w:rsidR="00123A61" w:rsidRPr="00B10CBE">
        <w:rPr>
          <w:rFonts w:ascii="Times New Roman" w:hAnsi="Times New Roman" w:cs="Times New Roman"/>
          <w:sz w:val="28"/>
          <w:szCs w:val="28"/>
        </w:rPr>
        <w:t>он</w:t>
      </w:r>
      <w:r w:rsidRPr="00B10CBE">
        <w:rPr>
          <w:rFonts w:ascii="Times New Roman" w:hAnsi="Times New Roman" w:cs="Times New Roman"/>
          <w:sz w:val="28"/>
          <w:szCs w:val="28"/>
        </w:rPr>
        <w:t xml:space="preserve"> выделил шесть главных компонентов чувственного процесса и предложил три основных измерения эмоций: удовольствие</w:t>
      </w:r>
      <w:r w:rsidR="00CD2E57">
        <w:rPr>
          <w:rFonts w:ascii="Times New Roman" w:hAnsi="Times New Roman" w:cs="Times New Roman"/>
          <w:sz w:val="28"/>
          <w:szCs w:val="28"/>
        </w:rPr>
        <w:t xml:space="preserve"> – н</w:t>
      </w:r>
      <w:r w:rsidRPr="00B10CBE">
        <w:rPr>
          <w:rFonts w:ascii="Times New Roman" w:hAnsi="Times New Roman" w:cs="Times New Roman"/>
          <w:sz w:val="28"/>
          <w:szCs w:val="28"/>
        </w:rPr>
        <w:t>еудовольствие, возбуждение</w:t>
      </w:r>
      <w:r w:rsidR="00CD2E57">
        <w:rPr>
          <w:rFonts w:ascii="Times New Roman" w:hAnsi="Times New Roman" w:cs="Times New Roman"/>
          <w:sz w:val="28"/>
          <w:szCs w:val="28"/>
        </w:rPr>
        <w:t xml:space="preserve"> – </w:t>
      </w:r>
      <w:r w:rsidRPr="00B10CBE">
        <w:rPr>
          <w:rFonts w:ascii="Times New Roman" w:hAnsi="Times New Roman" w:cs="Times New Roman"/>
          <w:sz w:val="28"/>
          <w:szCs w:val="28"/>
        </w:rPr>
        <w:t>успокоение, направление</w:t>
      </w:r>
      <w:r w:rsidR="00CD2E57">
        <w:rPr>
          <w:rFonts w:ascii="Times New Roman" w:hAnsi="Times New Roman" w:cs="Times New Roman"/>
          <w:sz w:val="28"/>
          <w:szCs w:val="28"/>
        </w:rPr>
        <w:t xml:space="preserve"> – </w:t>
      </w:r>
      <w:r w:rsidRPr="00B10CBE">
        <w:rPr>
          <w:rFonts w:ascii="Times New Roman" w:hAnsi="Times New Roman" w:cs="Times New Roman"/>
          <w:sz w:val="28"/>
          <w:szCs w:val="28"/>
        </w:rPr>
        <w:t>разрешение, что нашло своё отражение в его</w:t>
      </w:r>
      <w:r w:rsidR="00095AAA" w:rsidRPr="00B10CBE">
        <w:rPr>
          <w:rFonts w:ascii="Times New Roman" w:hAnsi="Times New Roman" w:cs="Times New Roman"/>
          <w:sz w:val="28"/>
          <w:szCs w:val="28"/>
        </w:rPr>
        <w:t xml:space="preserve"> трёхмерной теории чувствований [13].</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Теория </w:t>
      </w:r>
      <w:r w:rsidR="00095AAA" w:rsidRPr="00B10CBE">
        <w:rPr>
          <w:rFonts w:ascii="Times New Roman" w:hAnsi="Times New Roman" w:cs="Times New Roman"/>
          <w:sz w:val="28"/>
          <w:szCs w:val="28"/>
        </w:rPr>
        <w:t>В.М. </w:t>
      </w:r>
      <w:r w:rsidRPr="00B10CBE">
        <w:rPr>
          <w:rFonts w:ascii="Times New Roman" w:hAnsi="Times New Roman" w:cs="Times New Roman"/>
          <w:sz w:val="28"/>
          <w:szCs w:val="28"/>
        </w:rPr>
        <w:t xml:space="preserve">Вундта критиковалась американским психологом </w:t>
      </w:r>
      <w:r w:rsidR="009634D2" w:rsidRPr="00B10CBE">
        <w:rPr>
          <w:rFonts w:ascii="Times New Roman" w:hAnsi="Times New Roman" w:cs="Times New Roman"/>
          <w:sz w:val="28"/>
          <w:szCs w:val="28"/>
        </w:rPr>
        <w:t>Э.</w:t>
      </w:r>
      <w:r w:rsidR="00095AAA" w:rsidRPr="00B10CBE">
        <w:rPr>
          <w:rFonts w:ascii="Times New Roman" w:hAnsi="Times New Roman" w:cs="Times New Roman"/>
          <w:sz w:val="28"/>
          <w:szCs w:val="28"/>
        </w:rPr>
        <w:t>Б. </w:t>
      </w:r>
      <w:r w:rsidRPr="00B10CBE">
        <w:rPr>
          <w:rFonts w:ascii="Times New Roman" w:hAnsi="Times New Roman" w:cs="Times New Roman"/>
          <w:sz w:val="28"/>
          <w:szCs w:val="28"/>
        </w:rPr>
        <w:t>Титченером, который подверг сомнению выдвинутый Вундтом тезис о неисчислимом множестве чувств. Титченер полагал, что существует только два вида чувств</w:t>
      </w:r>
      <w:r w:rsidR="00095AAA" w:rsidRPr="00B10CBE">
        <w:rPr>
          <w:rFonts w:ascii="Times New Roman" w:hAnsi="Times New Roman" w:cs="Times New Roman"/>
          <w:sz w:val="28"/>
          <w:szCs w:val="28"/>
        </w:rPr>
        <w:t>: удовольствие и неудовольствие [7].</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Известный немецкий психолог </w:t>
      </w:r>
      <w:r w:rsidR="009634D2" w:rsidRPr="00B10CBE">
        <w:rPr>
          <w:rFonts w:ascii="Times New Roman" w:hAnsi="Times New Roman" w:cs="Times New Roman"/>
          <w:sz w:val="28"/>
          <w:szCs w:val="28"/>
        </w:rPr>
        <w:t xml:space="preserve">Т. </w:t>
      </w:r>
      <w:r w:rsidRPr="00B10CBE">
        <w:rPr>
          <w:rFonts w:ascii="Times New Roman" w:hAnsi="Times New Roman" w:cs="Times New Roman"/>
          <w:sz w:val="28"/>
          <w:szCs w:val="28"/>
        </w:rPr>
        <w:t xml:space="preserve">Циген показал, что чувство является свойством ощущения. По его мнению, ощущение имеет три характерных свойства: качество, интенсивность и чувственный тон. Чувственный тон, это и есть не что иное, как чувство удовольствия или неудовольствия, сопровождающее в </w:t>
      </w:r>
      <w:r w:rsidR="00095AAA" w:rsidRPr="00B10CBE">
        <w:rPr>
          <w:rFonts w:ascii="Times New Roman" w:hAnsi="Times New Roman" w:cs="Times New Roman"/>
          <w:sz w:val="28"/>
          <w:szCs w:val="28"/>
        </w:rPr>
        <w:t>различной степени наши ощущения [34].</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Представители интроспективной психологии по-разному определяли основные свойства эмоциональных явлений. Это, конечно, обусловлено особенностями самого метода самонаблюдения, применяя который трудно найти адекватное решение данных проблем.</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Первым традиционную концепцию эмоций поколебал известный американский психолог У</w:t>
      </w:r>
      <w:r w:rsidR="00095AAA" w:rsidRPr="00B10CBE">
        <w:rPr>
          <w:rFonts w:ascii="Times New Roman" w:hAnsi="Times New Roman" w:cs="Times New Roman"/>
          <w:sz w:val="28"/>
          <w:szCs w:val="28"/>
        </w:rPr>
        <w:t xml:space="preserve">. </w:t>
      </w:r>
      <w:r w:rsidRPr="00B10CBE">
        <w:rPr>
          <w:rFonts w:ascii="Times New Roman" w:hAnsi="Times New Roman" w:cs="Times New Roman"/>
          <w:sz w:val="28"/>
          <w:szCs w:val="28"/>
        </w:rPr>
        <w:t>Джемс. В 1884 году он изложил, а в 1894 году развил далее тезис о том, что непосредственно за восприятием возбуждающего факта следует телесное изменение, а наше переживани</w:t>
      </w:r>
      <w:r w:rsidR="00095AAA" w:rsidRPr="00B10CBE">
        <w:rPr>
          <w:rFonts w:ascii="Times New Roman" w:hAnsi="Times New Roman" w:cs="Times New Roman"/>
          <w:sz w:val="28"/>
          <w:szCs w:val="28"/>
        </w:rPr>
        <w:t xml:space="preserve">е этих изменений и есть эмоции [14]. </w:t>
      </w:r>
      <w:r w:rsidRPr="00B10CBE">
        <w:rPr>
          <w:rFonts w:ascii="Times New Roman" w:hAnsi="Times New Roman" w:cs="Times New Roman"/>
          <w:sz w:val="28"/>
          <w:szCs w:val="28"/>
        </w:rPr>
        <w:t xml:space="preserve">Подобную точку зрения разделял и датский исследователь К. Ланге: по его мнению, эмоции возникают в результате моторных изменений, вызываемых некоторыми раздражителями. Хотя позиции </w:t>
      </w:r>
      <w:r w:rsidR="00095AAA" w:rsidRPr="00B10CBE">
        <w:rPr>
          <w:rFonts w:ascii="Times New Roman" w:hAnsi="Times New Roman" w:cs="Times New Roman"/>
          <w:sz w:val="28"/>
          <w:szCs w:val="28"/>
        </w:rPr>
        <w:t xml:space="preserve">У. </w:t>
      </w:r>
      <w:r w:rsidRPr="00B10CBE">
        <w:rPr>
          <w:rFonts w:ascii="Times New Roman" w:hAnsi="Times New Roman" w:cs="Times New Roman"/>
          <w:sz w:val="28"/>
          <w:szCs w:val="28"/>
        </w:rPr>
        <w:t xml:space="preserve">Джемса и </w:t>
      </w:r>
      <w:r w:rsidR="00095AAA" w:rsidRPr="00B10CBE">
        <w:rPr>
          <w:rFonts w:ascii="Times New Roman" w:hAnsi="Times New Roman" w:cs="Times New Roman"/>
          <w:sz w:val="28"/>
          <w:szCs w:val="28"/>
        </w:rPr>
        <w:t xml:space="preserve">К. </w:t>
      </w:r>
      <w:r w:rsidRPr="00B10CBE">
        <w:rPr>
          <w:rFonts w:ascii="Times New Roman" w:hAnsi="Times New Roman" w:cs="Times New Roman"/>
          <w:sz w:val="28"/>
          <w:szCs w:val="28"/>
        </w:rPr>
        <w:t>Ланге не совсем идентичны, вследствие сходства и совпадения во времени их теорий, их стали рассматривать как единую теорию, известную ныне,</w:t>
      </w:r>
      <w:r w:rsidR="00095AAA" w:rsidRPr="00B10CBE">
        <w:rPr>
          <w:rFonts w:ascii="Times New Roman" w:hAnsi="Times New Roman" w:cs="Times New Roman"/>
          <w:sz w:val="28"/>
          <w:szCs w:val="28"/>
        </w:rPr>
        <w:t xml:space="preserve"> как и «теория Джемса-Ланге»</w:t>
      </w:r>
      <w:r w:rsidR="00095AAA" w:rsidRPr="00B10CBE">
        <w:rPr>
          <w:rFonts w:ascii="Times New Roman" w:hAnsi="Times New Roman" w:cs="Times New Roman"/>
          <w:sz w:val="28"/>
          <w:szCs w:val="28"/>
          <w:lang w:val="en-US"/>
        </w:rPr>
        <w:t> </w:t>
      </w:r>
      <w:r w:rsidR="00095AAA" w:rsidRPr="00B10CBE">
        <w:rPr>
          <w:rFonts w:ascii="Times New Roman" w:hAnsi="Times New Roman" w:cs="Times New Roman"/>
          <w:sz w:val="28"/>
          <w:szCs w:val="28"/>
        </w:rPr>
        <w:t>[4</w:t>
      </w:r>
      <w:r w:rsidR="00802152" w:rsidRPr="00B10CBE">
        <w:rPr>
          <w:rFonts w:ascii="Times New Roman" w:hAnsi="Times New Roman" w:cs="Times New Roman"/>
          <w:sz w:val="28"/>
          <w:szCs w:val="28"/>
        </w:rPr>
        <w:t>].</w:t>
      </w:r>
      <w:r w:rsidR="00802152" w:rsidRPr="00B10CBE">
        <w:rPr>
          <w:rFonts w:ascii="Times New Roman" w:hAnsi="Times New Roman" w:cs="Times New Roman"/>
          <w:sz w:val="28"/>
          <w:szCs w:val="28"/>
          <w:lang w:val="en-US"/>
        </w:rPr>
        <w:t> </w:t>
      </w:r>
      <w:r w:rsidRPr="00B10CBE">
        <w:rPr>
          <w:rFonts w:ascii="Times New Roman" w:hAnsi="Times New Roman" w:cs="Times New Roman"/>
          <w:sz w:val="28"/>
          <w:szCs w:val="28"/>
        </w:rPr>
        <w:t xml:space="preserve">Это физиологическая теория, которая имеет значение и поныне. Согласно этой теории, эмоциональное состояние является производным от состояния периферических органов. </w:t>
      </w:r>
      <w:r w:rsidR="005A7FB4" w:rsidRPr="00B10CBE">
        <w:rPr>
          <w:rFonts w:ascii="Times New Roman" w:hAnsi="Times New Roman" w:cs="Times New Roman"/>
          <w:sz w:val="28"/>
          <w:szCs w:val="28"/>
        </w:rPr>
        <w:t xml:space="preserve">У. </w:t>
      </w:r>
      <w:r w:rsidRPr="00B10CBE">
        <w:rPr>
          <w:rFonts w:ascii="Times New Roman" w:hAnsi="Times New Roman" w:cs="Times New Roman"/>
          <w:sz w:val="28"/>
          <w:szCs w:val="28"/>
        </w:rPr>
        <w:t>Джемс делит эмоции на «низшие» и «высшие». К «низшим» он относит эмоции, связанные с состояни</w:t>
      </w:r>
      <w:r w:rsidR="006C7664" w:rsidRPr="00B10CBE">
        <w:rPr>
          <w:rFonts w:ascii="Times New Roman" w:hAnsi="Times New Roman" w:cs="Times New Roman"/>
          <w:sz w:val="28"/>
          <w:szCs w:val="28"/>
        </w:rPr>
        <w:t xml:space="preserve">ем гнева, страха. К </w:t>
      </w:r>
      <w:r w:rsidRPr="00B10CBE">
        <w:rPr>
          <w:rFonts w:ascii="Times New Roman" w:hAnsi="Times New Roman" w:cs="Times New Roman"/>
          <w:sz w:val="28"/>
          <w:szCs w:val="28"/>
        </w:rPr>
        <w:t xml:space="preserve">«высшим» относит, например, эмоции, связанные с эстетическими потребностями. </w:t>
      </w:r>
      <w:r w:rsidR="005A7FB4" w:rsidRPr="00B10CBE">
        <w:rPr>
          <w:rFonts w:ascii="Times New Roman" w:hAnsi="Times New Roman" w:cs="Times New Roman"/>
          <w:sz w:val="28"/>
          <w:szCs w:val="28"/>
        </w:rPr>
        <w:t>Его теория</w:t>
      </w:r>
      <w:r w:rsidRPr="00B10CBE">
        <w:rPr>
          <w:rFonts w:ascii="Times New Roman" w:hAnsi="Times New Roman" w:cs="Times New Roman"/>
          <w:sz w:val="28"/>
          <w:szCs w:val="28"/>
        </w:rPr>
        <w:t xml:space="preserve"> имеет некоторое основание для объяснения целого ряда эмоциональных ощущений, но в целом она исходит из неправильных физиологических предпосылок.</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Основоположник бихевиоризма Д</w:t>
      </w:r>
      <w:r w:rsidR="00D35405" w:rsidRPr="00B10CBE">
        <w:rPr>
          <w:rFonts w:ascii="Times New Roman" w:hAnsi="Times New Roman" w:cs="Times New Roman"/>
          <w:sz w:val="28"/>
          <w:szCs w:val="28"/>
        </w:rPr>
        <w:t xml:space="preserve">. </w:t>
      </w:r>
      <w:r w:rsidRPr="00B10CBE">
        <w:rPr>
          <w:rFonts w:ascii="Times New Roman" w:hAnsi="Times New Roman" w:cs="Times New Roman"/>
          <w:sz w:val="28"/>
          <w:szCs w:val="28"/>
        </w:rPr>
        <w:t xml:space="preserve">Уотсон отверг теорию Джемса-Ланге. По его мнению, эмоции представляют собой специфический вид реакций, проявляющихся в трёх основных формах: </w:t>
      </w:r>
      <w:r w:rsidR="000D23E7" w:rsidRPr="00B10CBE">
        <w:rPr>
          <w:rFonts w:ascii="Times New Roman" w:hAnsi="Times New Roman" w:cs="Times New Roman"/>
          <w:sz w:val="28"/>
          <w:szCs w:val="28"/>
        </w:rPr>
        <w:t xml:space="preserve">страха, ярости, любви. </w:t>
      </w:r>
      <w:r w:rsidRPr="00B10CBE">
        <w:rPr>
          <w:rFonts w:ascii="Times New Roman" w:hAnsi="Times New Roman" w:cs="Times New Roman"/>
          <w:sz w:val="28"/>
          <w:szCs w:val="28"/>
        </w:rPr>
        <w:t xml:space="preserve">Уотсон остался на позициях Джемса и Ланге, </w:t>
      </w:r>
      <w:r w:rsidR="00D35405" w:rsidRPr="00B10CBE">
        <w:rPr>
          <w:rFonts w:ascii="Times New Roman" w:hAnsi="Times New Roman" w:cs="Times New Roman"/>
          <w:sz w:val="28"/>
          <w:szCs w:val="28"/>
        </w:rPr>
        <w:t>но</w:t>
      </w:r>
      <w:r w:rsidRPr="00B10CBE">
        <w:rPr>
          <w:rFonts w:ascii="Times New Roman" w:hAnsi="Times New Roman" w:cs="Times New Roman"/>
          <w:sz w:val="28"/>
          <w:szCs w:val="28"/>
        </w:rPr>
        <w:t xml:space="preserve"> исключил из их </w:t>
      </w:r>
      <w:r w:rsidR="00D35405" w:rsidRPr="00B10CBE">
        <w:rPr>
          <w:rFonts w:ascii="Times New Roman" w:hAnsi="Times New Roman" w:cs="Times New Roman"/>
          <w:sz w:val="28"/>
          <w:szCs w:val="28"/>
        </w:rPr>
        <w:t>теории интроспективные элементы [19].</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Центральная теория эмоциональных переживаний, которая получила название "таламической теории Коннона и Барда", была выдвинута в противовес идеи отождествления эмоций с вегетативными изменениями. </w:t>
      </w:r>
      <w:r w:rsidRPr="00B10CBE">
        <w:rPr>
          <w:rFonts w:ascii="Times New Roman" w:hAnsi="Times New Roman" w:cs="Times New Roman"/>
          <w:sz w:val="28"/>
          <w:szCs w:val="28"/>
        </w:rPr>
        <w:lastRenderedPageBreak/>
        <w:t>Согласно этой теории эмоции отождествляются с физиологическими процессами, происходящими в центральной нервной системе. Такой подход к эмоциям положил начало плодотворным исследованиям, которые привели ко многим сенсационным открытиям.</w:t>
      </w:r>
      <w:r w:rsidR="000D23E7" w:rsidRPr="00B10CBE">
        <w:rPr>
          <w:rFonts w:ascii="Times New Roman" w:hAnsi="Times New Roman" w:cs="Times New Roman"/>
          <w:sz w:val="28"/>
          <w:szCs w:val="28"/>
        </w:rPr>
        <w:t xml:space="preserve"> </w:t>
      </w:r>
      <w:r w:rsidRPr="00B10CBE">
        <w:rPr>
          <w:rFonts w:ascii="Times New Roman" w:hAnsi="Times New Roman" w:cs="Times New Roman"/>
          <w:sz w:val="28"/>
          <w:szCs w:val="28"/>
        </w:rPr>
        <w:t>Физиологический подход к эмоциям предполагает выяснение всего структурного аспекта этих явлений.</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Интересно другое направление в психологии, выяснявшее функции эмоции. Так, </w:t>
      </w:r>
      <w:r w:rsidR="00D35405" w:rsidRPr="00B10CBE">
        <w:rPr>
          <w:rFonts w:ascii="Times New Roman" w:hAnsi="Times New Roman" w:cs="Times New Roman"/>
          <w:sz w:val="28"/>
          <w:szCs w:val="28"/>
        </w:rPr>
        <w:t>У. </w:t>
      </w:r>
      <w:r w:rsidRPr="00B10CBE">
        <w:rPr>
          <w:rFonts w:ascii="Times New Roman" w:hAnsi="Times New Roman" w:cs="Times New Roman"/>
          <w:sz w:val="28"/>
          <w:szCs w:val="28"/>
        </w:rPr>
        <w:t>Мак-Дауголл в своих рассуждениях исходил из факта целенаправленного поведения живых существ. Согласно его теории, регулятором целенаправленного поведения животных и людей являются инстинкты. Эмоция направляет индивида к определённым целям, она свидетельствует о возбуждении инстинкта. Эмоция содержит в себе импульс к действию, но как человек будет себя вести в конкретной ситуации, зависит не только от эмоций, но и от других психических образований – сложных чувств. Теория Мак-Дауголла не по</w:t>
      </w:r>
      <w:r w:rsidR="00D35405" w:rsidRPr="00B10CBE">
        <w:rPr>
          <w:rFonts w:ascii="Times New Roman" w:hAnsi="Times New Roman" w:cs="Times New Roman"/>
          <w:sz w:val="28"/>
          <w:szCs w:val="28"/>
        </w:rPr>
        <w:t>лучила большого распространения [31].</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зарубежной психологии одним из ведущих учёных в области эмоций является крупнейший а</w:t>
      </w:r>
      <w:r w:rsidR="00D35405" w:rsidRPr="00B10CBE">
        <w:rPr>
          <w:rFonts w:ascii="Times New Roman" w:hAnsi="Times New Roman" w:cs="Times New Roman"/>
          <w:sz w:val="28"/>
          <w:szCs w:val="28"/>
        </w:rPr>
        <w:t>мериканский психолог К. Э.</w:t>
      </w:r>
      <w:r w:rsidRPr="00B10CBE">
        <w:rPr>
          <w:rFonts w:ascii="Times New Roman" w:hAnsi="Times New Roman" w:cs="Times New Roman"/>
          <w:sz w:val="28"/>
          <w:szCs w:val="28"/>
        </w:rPr>
        <w:t xml:space="preserve"> Изард, который исследует человеческие эмоции во всех аспектах. </w:t>
      </w:r>
      <w:r w:rsidR="00D35405" w:rsidRPr="00B10CBE">
        <w:rPr>
          <w:rFonts w:ascii="Times New Roman" w:hAnsi="Times New Roman" w:cs="Times New Roman"/>
          <w:sz w:val="28"/>
          <w:szCs w:val="28"/>
        </w:rPr>
        <w:t>Он</w:t>
      </w:r>
      <w:r w:rsidRPr="00B10CBE">
        <w:rPr>
          <w:rFonts w:ascii="Times New Roman" w:hAnsi="Times New Roman" w:cs="Times New Roman"/>
          <w:sz w:val="28"/>
          <w:szCs w:val="28"/>
        </w:rPr>
        <w:t xml:space="preserve"> старается объяснить</w:t>
      </w:r>
      <w:r w:rsidR="000D23E7" w:rsidRPr="00B10CBE">
        <w:rPr>
          <w:rFonts w:ascii="Times New Roman" w:hAnsi="Times New Roman" w:cs="Times New Roman"/>
          <w:sz w:val="28"/>
          <w:szCs w:val="28"/>
        </w:rPr>
        <w:t xml:space="preserve">, каким образом эмоции образуют </w:t>
      </w:r>
      <w:r w:rsidRPr="00B10CBE">
        <w:rPr>
          <w:rFonts w:ascii="Times New Roman" w:hAnsi="Times New Roman" w:cs="Times New Roman"/>
          <w:sz w:val="28"/>
          <w:szCs w:val="28"/>
        </w:rPr>
        <w:t>существенную часть человеческого сознания, познания и действия. Он подвергает анализу важнейшие теории и эмпирические исследования, чтобы приблизиться к общему пониманию в отношении человеческих эмоций. Изард исследует человеческие эмоции в непосредственной связи с познавательной способ</w:t>
      </w:r>
      <w:r w:rsidR="00D35405" w:rsidRPr="00B10CBE">
        <w:rPr>
          <w:rFonts w:ascii="Times New Roman" w:hAnsi="Times New Roman" w:cs="Times New Roman"/>
          <w:sz w:val="28"/>
          <w:szCs w:val="28"/>
        </w:rPr>
        <w:t>ностью и деятельностью человека [24].</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Отечественные психологи С.Л. Рубинштейн, А.Н. Леонтьев и другие, критиковали </w:t>
      </w:r>
      <w:r w:rsidR="00DF4624" w:rsidRPr="00B10CBE">
        <w:rPr>
          <w:rFonts w:ascii="Times New Roman" w:hAnsi="Times New Roman" w:cs="Times New Roman"/>
          <w:sz w:val="28"/>
          <w:szCs w:val="28"/>
        </w:rPr>
        <w:t xml:space="preserve">К. Э. </w:t>
      </w:r>
      <w:r w:rsidRPr="00B10CBE">
        <w:rPr>
          <w:rFonts w:ascii="Times New Roman" w:hAnsi="Times New Roman" w:cs="Times New Roman"/>
          <w:sz w:val="28"/>
          <w:szCs w:val="28"/>
        </w:rPr>
        <w:t>Изарда за то, что важнейшим компонентом эмоций он не рассматривал отношение субъекта к объектам, явлениям, событиям, которые в отечественной психологии рассматривают как основу эмоций.</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Среди зарубежных психологов известен своими исследованиями в области эмоций, ведущий польский психолог Я</w:t>
      </w:r>
      <w:r w:rsidR="00DF4624" w:rsidRPr="00B10CBE">
        <w:rPr>
          <w:rFonts w:ascii="Times New Roman" w:hAnsi="Times New Roman" w:cs="Times New Roman"/>
          <w:sz w:val="28"/>
          <w:szCs w:val="28"/>
        </w:rPr>
        <w:t>.</w:t>
      </w:r>
      <w:r w:rsidRPr="00B10CBE">
        <w:rPr>
          <w:rFonts w:ascii="Times New Roman" w:hAnsi="Times New Roman" w:cs="Times New Roman"/>
          <w:sz w:val="28"/>
          <w:szCs w:val="28"/>
        </w:rPr>
        <w:t xml:space="preserve"> Рейковский, который разработал теоретическую схему эмоции. В основе этой схемы лежит </w:t>
      </w:r>
      <w:r w:rsidRPr="00B10CBE">
        <w:rPr>
          <w:rFonts w:ascii="Times New Roman" w:hAnsi="Times New Roman" w:cs="Times New Roman"/>
          <w:sz w:val="28"/>
          <w:szCs w:val="28"/>
        </w:rPr>
        <w:lastRenderedPageBreak/>
        <w:t>представление об эмоции, как разновидности процессов психологической регуляции деятельности, в которых можно выделить три главных компонента: эмоциональное возбуждение, зн</w:t>
      </w:r>
      <w:r w:rsidR="00DF4624" w:rsidRPr="00B10CBE">
        <w:rPr>
          <w:rFonts w:ascii="Times New Roman" w:hAnsi="Times New Roman" w:cs="Times New Roman"/>
          <w:sz w:val="28"/>
          <w:szCs w:val="28"/>
        </w:rPr>
        <w:t>ак эмоции и качество эмоции. Я. </w:t>
      </w:r>
      <w:r w:rsidRPr="00B10CBE">
        <w:rPr>
          <w:rFonts w:ascii="Times New Roman" w:hAnsi="Times New Roman" w:cs="Times New Roman"/>
          <w:sz w:val="28"/>
          <w:szCs w:val="28"/>
        </w:rPr>
        <w:t>Рейковский считает, что эмоциональный процесс возникает, как реакция на жизненно значимое воздействие и вызывает в зависимости от своих особенностей разнообразные изменения в телесных функциях, в протекании других психических процессов и деятельности субъекта в целом.</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Таковы основные взгляды, которые заслуживают внимания, на природу эмоций, их функций, структуру в зарубежной психологии.</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Отечественные психологи утверждают, что эмоции – это особая форма отношения к предметам и явлениям действительности и выделяют три аспекта этих процессов:</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1. Аспект переживания (С.Л. Рубинштейн, Г.Ш. Шингаров).</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2. Аспект отношения (П.М. Якобсон, В.Н. Мясищев).</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3. Аспект отражения (В.К. Вилюнас, Я.М. Веккер, Г.А.</w:t>
      </w:r>
      <w:r w:rsidR="00DF4624" w:rsidRPr="00B10CBE">
        <w:rPr>
          <w:rFonts w:ascii="Times New Roman" w:hAnsi="Times New Roman" w:cs="Times New Roman"/>
          <w:sz w:val="28"/>
          <w:szCs w:val="28"/>
        </w:rPr>
        <w:t xml:space="preserve"> </w:t>
      </w:r>
      <w:r w:rsidRPr="00B10CBE">
        <w:rPr>
          <w:rFonts w:ascii="Times New Roman" w:hAnsi="Times New Roman" w:cs="Times New Roman"/>
          <w:sz w:val="28"/>
          <w:szCs w:val="28"/>
        </w:rPr>
        <w:t>Фортунатов).</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Согласно первой точк</w:t>
      </w:r>
      <w:r w:rsidR="000D23E7" w:rsidRPr="00B10CBE">
        <w:rPr>
          <w:rFonts w:ascii="Times New Roman" w:hAnsi="Times New Roman" w:cs="Times New Roman"/>
          <w:sz w:val="28"/>
          <w:szCs w:val="28"/>
        </w:rPr>
        <w:t>е</w:t>
      </w:r>
      <w:r w:rsidRPr="00B10CBE">
        <w:rPr>
          <w:rFonts w:ascii="Times New Roman" w:hAnsi="Times New Roman" w:cs="Times New Roman"/>
          <w:sz w:val="28"/>
          <w:szCs w:val="28"/>
        </w:rPr>
        <w:t xml:space="preserve"> зрения, специфичность эмоций заключается в переживании событий и отношений. С.Л. Рубинштейн считал, что «чувства выражают в форме переживания отношения субъекта к окружению, к тому, что он познаёт и делает» [</w:t>
      </w:r>
      <w:r w:rsidR="00DF4624" w:rsidRPr="00B10CBE">
        <w:rPr>
          <w:rFonts w:ascii="Times New Roman" w:hAnsi="Times New Roman" w:cs="Times New Roman"/>
          <w:sz w:val="28"/>
          <w:szCs w:val="28"/>
        </w:rPr>
        <w:t>6</w:t>
      </w:r>
      <w:r w:rsidR="008F0B98">
        <w:rPr>
          <w:rFonts w:ascii="Times New Roman" w:hAnsi="Times New Roman" w:cs="Times New Roman"/>
          <w:sz w:val="28"/>
          <w:szCs w:val="28"/>
        </w:rPr>
        <w:t>;</w:t>
      </w:r>
      <w:r w:rsidR="00941B27">
        <w:rPr>
          <w:rFonts w:ascii="Times New Roman" w:hAnsi="Times New Roman" w:cs="Times New Roman"/>
          <w:sz w:val="28"/>
          <w:szCs w:val="28"/>
        </w:rPr>
        <w:t xml:space="preserve"> 134</w:t>
      </w:r>
      <w:r w:rsidRPr="00B10CBE">
        <w:rPr>
          <w:rFonts w:ascii="Times New Roman" w:hAnsi="Times New Roman" w:cs="Times New Roman"/>
          <w:sz w:val="28"/>
          <w:szCs w:val="28"/>
        </w:rPr>
        <w:t xml:space="preserve">]. Чувства выражают состояние субъекта и отношение к объекту. Психические процессы, взятые </w:t>
      </w:r>
      <w:r w:rsidR="00941B27">
        <w:rPr>
          <w:rFonts w:ascii="Times New Roman" w:hAnsi="Times New Roman" w:cs="Times New Roman"/>
          <w:sz w:val="28"/>
          <w:szCs w:val="28"/>
        </w:rPr>
        <w:t xml:space="preserve">в конкретной целостности, </w:t>
      </w:r>
      <w:r w:rsidR="00941B27" w:rsidRPr="00B10CBE">
        <w:rPr>
          <w:rFonts w:ascii="Times New Roman" w:hAnsi="Times New Roman" w:cs="Times New Roman"/>
          <w:sz w:val="28"/>
          <w:szCs w:val="28"/>
        </w:rPr>
        <w:t>–</w:t>
      </w:r>
      <w:r w:rsidR="00941B27">
        <w:rPr>
          <w:rFonts w:ascii="Times New Roman" w:hAnsi="Times New Roman" w:cs="Times New Roman"/>
          <w:sz w:val="28"/>
          <w:szCs w:val="28"/>
        </w:rPr>
        <w:t xml:space="preserve"> это </w:t>
      </w:r>
      <w:r w:rsidRPr="00B10CBE">
        <w:rPr>
          <w:rFonts w:ascii="Times New Roman" w:hAnsi="Times New Roman" w:cs="Times New Roman"/>
          <w:sz w:val="28"/>
          <w:szCs w:val="28"/>
        </w:rPr>
        <w:t>процессы не только познавательные, но и эффективные, эмоционально-волевые. Они выражают не только знания о явлениях, но и отношения к ним; в них отражаются не только сами явления, но и их значение, для окружающего их субъекта, для его жизни и деятельности</w:t>
      </w:r>
      <w:r w:rsidR="00DF4624"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Другой взгляд на определение эмоций исходит из того, что эмоции являются формой активного отношения че</w:t>
      </w:r>
      <w:r w:rsidR="00DF4624" w:rsidRPr="00B10CBE">
        <w:rPr>
          <w:rFonts w:ascii="Times New Roman" w:hAnsi="Times New Roman" w:cs="Times New Roman"/>
          <w:sz w:val="28"/>
          <w:szCs w:val="28"/>
        </w:rPr>
        <w:t>ловека к окружающему миру. П.М. </w:t>
      </w:r>
      <w:r w:rsidRPr="00B10CBE">
        <w:rPr>
          <w:rFonts w:ascii="Times New Roman" w:hAnsi="Times New Roman" w:cs="Times New Roman"/>
          <w:sz w:val="28"/>
          <w:szCs w:val="28"/>
        </w:rPr>
        <w:t xml:space="preserve">Якобсон считает, что «...человек не пассивно, не автоматически отражает окружающую его действительность. Активно воздействуя на внешнюю среду и познавая ее, человек в то же время субъективно </w:t>
      </w:r>
      <w:r w:rsidRPr="00B10CBE">
        <w:rPr>
          <w:rFonts w:ascii="Times New Roman" w:hAnsi="Times New Roman" w:cs="Times New Roman"/>
          <w:sz w:val="28"/>
          <w:szCs w:val="28"/>
        </w:rPr>
        <w:lastRenderedPageBreak/>
        <w:t>переживает своё отношение к предметам</w:t>
      </w:r>
      <w:r w:rsidR="009634D2" w:rsidRPr="00B10CBE">
        <w:rPr>
          <w:rFonts w:ascii="Times New Roman" w:hAnsi="Times New Roman" w:cs="Times New Roman"/>
          <w:sz w:val="28"/>
          <w:szCs w:val="28"/>
        </w:rPr>
        <w:t xml:space="preserve"> и явлениям реального мира» [</w:t>
      </w:r>
      <w:r w:rsidR="00DF4624" w:rsidRPr="00B10CBE">
        <w:rPr>
          <w:rFonts w:ascii="Times New Roman" w:hAnsi="Times New Roman" w:cs="Times New Roman"/>
          <w:sz w:val="28"/>
          <w:szCs w:val="28"/>
        </w:rPr>
        <w:t>43</w:t>
      </w:r>
      <w:r w:rsidR="008F0B98">
        <w:rPr>
          <w:rFonts w:ascii="Times New Roman" w:hAnsi="Times New Roman" w:cs="Times New Roman"/>
          <w:sz w:val="28"/>
          <w:szCs w:val="28"/>
        </w:rPr>
        <w:t>;</w:t>
      </w:r>
      <w:r w:rsidR="00941B27">
        <w:rPr>
          <w:rFonts w:ascii="Times New Roman" w:hAnsi="Times New Roman" w:cs="Times New Roman"/>
          <w:sz w:val="28"/>
          <w:szCs w:val="28"/>
        </w:rPr>
        <w:t> 79</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Аспект отра</w:t>
      </w:r>
      <w:r w:rsidR="00BF17EA">
        <w:rPr>
          <w:rFonts w:ascii="Times New Roman" w:hAnsi="Times New Roman" w:cs="Times New Roman"/>
          <w:sz w:val="28"/>
          <w:szCs w:val="28"/>
        </w:rPr>
        <w:t xml:space="preserve">жения предполагает, что эмоции </w:t>
      </w:r>
      <w:r w:rsidRPr="00B10CBE">
        <w:rPr>
          <w:rFonts w:ascii="Times New Roman" w:hAnsi="Times New Roman" w:cs="Times New Roman"/>
          <w:sz w:val="28"/>
          <w:szCs w:val="28"/>
        </w:rPr>
        <w:t>являются специфической формой отражения значения объекта для субъекта. Г.А.</w:t>
      </w:r>
      <w:r w:rsidR="00DF4624" w:rsidRPr="00B10CBE">
        <w:rPr>
          <w:rFonts w:ascii="Times New Roman" w:hAnsi="Times New Roman" w:cs="Times New Roman"/>
          <w:sz w:val="28"/>
          <w:szCs w:val="28"/>
        </w:rPr>
        <w:t> Фортунатов и П.М. </w:t>
      </w:r>
      <w:r w:rsidRPr="00B10CBE">
        <w:rPr>
          <w:rFonts w:ascii="Times New Roman" w:hAnsi="Times New Roman" w:cs="Times New Roman"/>
          <w:sz w:val="28"/>
          <w:szCs w:val="28"/>
        </w:rPr>
        <w:t>Якобсон определя</w:t>
      </w:r>
      <w:r w:rsidR="00BF17EA">
        <w:rPr>
          <w:rFonts w:ascii="Times New Roman" w:hAnsi="Times New Roman" w:cs="Times New Roman"/>
          <w:sz w:val="28"/>
          <w:szCs w:val="28"/>
        </w:rPr>
        <w:t xml:space="preserve">ют эмоциональные процессы, как </w:t>
      </w:r>
      <w:r w:rsidRPr="00B10CBE">
        <w:rPr>
          <w:rFonts w:ascii="Times New Roman" w:hAnsi="Times New Roman" w:cs="Times New Roman"/>
          <w:sz w:val="28"/>
          <w:szCs w:val="28"/>
        </w:rPr>
        <w:t>отражение в мозгу человека его реальных отношений, то есть отношений субъекта потребности к зна</w:t>
      </w:r>
      <w:r w:rsidR="00BF17EA">
        <w:rPr>
          <w:rFonts w:ascii="Times New Roman" w:hAnsi="Times New Roman" w:cs="Times New Roman"/>
          <w:sz w:val="28"/>
          <w:szCs w:val="28"/>
        </w:rPr>
        <w:t xml:space="preserve">чимым для него объектам </w:t>
      </w:r>
      <w:r w:rsidR="009634D2" w:rsidRPr="00B10CBE">
        <w:rPr>
          <w:rFonts w:ascii="Times New Roman" w:hAnsi="Times New Roman" w:cs="Times New Roman"/>
          <w:sz w:val="28"/>
          <w:szCs w:val="28"/>
        </w:rPr>
        <w:t>[</w:t>
      </w:r>
      <w:r w:rsidR="00DF4624" w:rsidRPr="00B10CBE">
        <w:rPr>
          <w:rFonts w:ascii="Times New Roman" w:hAnsi="Times New Roman" w:cs="Times New Roman"/>
          <w:sz w:val="28"/>
          <w:szCs w:val="28"/>
        </w:rPr>
        <w:t>39</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Эмоции возникают при очень сложном взаимодействии объекта и субъекта и зависят от особенностей предметов, которыми могут быть вызваны. По этому, как считает </w:t>
      </w:r>
      <w:r w:rsidR="00941B27">
        <w:rPr>
          <w:rFonts w:ascii="Times New Roman" w:hAnsi="Times New Roman" w:cs="Times New Roman"/>
          <w:sz w:val="28"/>
          <w:szCs w:val="28"/>
        </w:rPr>
        <w:t xml:space="preserve">Г.И </w:t>
      </w:r>
      <w:r w:rsidRPr="00B10CBE">
        <w:rPr>
          <w:rFonts w:ascii="Times New Roman" w:hAnsi="Times New Roman" w:cs="Times New Roman"/>
          <w:sz w:val="28"/>
          <w:szCs w:val="28"/>
        </w:rPr>
        <w:t>Батурина, эмоции, отражая окружающую действительность, выполняют оценочную функцию познания: «В процессе познания субъект с одной стороны отра</w:t>
      </w:r>
      <w:r w:rsidR="00BF17EA">
        <w:rPr>
          <w:rFonts w:ascii="Times New Roman" w:hAnsi="Times New Roman" w:cs="Times New Roman"/>
          <w:sz w:val="28"/>
          <w:szCs w:val="28"/>
        </w:rPr>
        <w:t xml:space="preserve">жает предметы и явления </w:t>
      </w:r>
      <w:proofErr w:type="gramStart"/>
      <w:r w:rsidR="00BF17EA">
        <w:rPr>
          <w:rFonts w:ascii="Times New Roman" w:hAnsi="Times New Roman" w:cs="Times New Roman"/>
          <w:sz w:val="28"/>
          <w:szCs w:val="28"/>
        </w:rPr>
        <w:t>такими</w:t>
      </w:r>
      <w:proofErr w:type="gramEnd"/>
      <w:r w:rsidR="00BF17EA">
        <w:rPr>
          <w:rFonts w:ascii="Times New Roman" w:hAnsi="Times New Roman" w:cs="Times New Roman"/>
          <w:sz w:val="28"/>
          <w:szCs w:val="28"/>
        </w:rPr>
        <w:t>, </w:t>
      </w:r>
      <w:r w:rsidRPr="00B10CBE">
        <w:rPr>
          <w:rFonts w:ascii="Times New Roman" w:hAnsi="Times New Roman" w:cs="Times New Roman"/>
          <w:sz w:val="28"/>
          <w:szCs w:val="28"/>
        </w:rPr>
        <w:t xml:space="preserve">каковы они есть в естественных отношениях и связях, с другой стороны, он оценивает эти явления с точки зрения </w:t>
      </w:r>
      <w:r w:rsidR="00BF17EA">
        <w:rPr>
          <w:rFonts w:ascii="Times New Roman" w:hAnsi="Times New Roman" w:cs="Times New Roman"/>
          <w:sz w:val="28"/>
          <w:szCs w:val="28"/>
        </w:rPr>
        <w:t xml:space="preserve">своих потребностей и установок» </w:t>
      </w:r>
      <w:r w:rsidRPr="00B10CBE">
        <w:rPr>
          <w:rFonts w:ascii="Times New Roman" w:hAnsi="Times New Roman" w:cs="Times New Roman"/>
          <w:sz w:val="28"/>
          <w:szCs w:val="28"/>
        </w:rPr>
        <w:t>[</w:t>
      </w:r>
      <w:r w:rsidR="00DF4624" w:rsidRPr="00B10CBE">
        <w:rPr>
          <w:rFonts w:ascii="Times New Roman" w:hAnsi="Times New Roman" w:cs="Times New Roman"/>
          <w:sz w:val="28"/>
          <w:szCs w:val="28"/>
        </w:rPr>
        <w:t>2</w:t>
      </w:r>
      <w:r w:rsidR="00302768">
        <w:rPr>
          <w:rFonts w:ascii="Times New Roman" w:hAnsi="Times New Roman" w:cs="Times New Roman"/>
          <w:sz w:val="28"/>
          <w:szCs w:val="28"/>
        </w:rPr>
        <w:t xml:space="preserve">; </w:t>
      </w:r>
      <w:r w:rsidR="00BF17EA">
        <w:rPr>
          <w:rFonts w:ascii="Times New Roman" w:hAnsi="Times New Roman" w:cs="Times New Roman"/>
          <w:sz w:val="28"/>
          <w:szCs w:val="28"/>
        </w:rPr>
        <w:t>153</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Рассматриваемые определения эмоций психолог Л.М. Веккер считает недостаточными. По его мнению, эмоциональные процессы</w:t>
      </w:r>
      <w:r w:rsidR="00BF17EA">
        <w:rPr>
          <w:rFonts w:ascii="Times New Roman" w:hAnsi="Times New Roman" w:cs="Times New Roman"/>
          <w:sz w:val="28"/>
          <w:szCs w:val="28"/>
        </w:rPr>
        <w:t xml:space="preserve"> – это </w:t>
      </w:r>
      <w:r w:rsidRPr="00B10CBE">
        <w:rPr>
          <w:rFonts w:ascii="Times New Roman" w:hAnsi="Times New Roman" w:cs="Times New Roman"/>
          <w:sz w:val="28"/>
          <w:szCs w:val="28"/>
        </w:rPr>
        <w:t>непосредственное отражение человека к действительности. Л.М. Веккер предлагает двухкомпетентную формулу эмоций, которая содержит когнитивный и субъективный компоненты. Когнитивный компонент – это психическое отображение объекта эмоции, осуществляемое интеллектом; субъективный компонент – это отображение состояния субъекта-носителя психики. Таким образом, по Веккеру «...во-первых, эмоция, как отражение отношения субъекта к объекту... Во-вторых, эмоция, как непосредственное психическое отображение отноше</w:t>
      </w:r>
      <w:r w:rsidR="009634D2" w:rsidRPr="00B10CBE">
        <w:rPr>
          <w:rFonts w:ascii="Times New Roman" w:hAnsi="Times New Roman" w:cs="Times New Roman"/>
          <w:sz w:val="28"/>
          <w:szCs w:val="28"/>
        </w:rPr>
        <w:t>ния субъекта к объекту...»</w:t>
      </w:r>
      <w:r w:rsidR="008E29A0">
        <w:rPr>
          <w:rFonts w:ascii="Times New Roman" w:hAnsi="Times New Roman" w:cs="Times New Roman"/>
          <w:sz w:val="28"/>
          <w:szCs w:val="28"/>
        </w:rPr>
        <w:t xml:space="preserve"> </w:t>
      </w:r>
      <w:r w:rsidR="009634D2" w:rsidRPr="00B10CBE">
        <w:rPr>
          <w:rFonts w:ascii="Times New Roman" w:hAnsi="Times New Roman" w:cs="Times New Roman"/>
          <w:sz w:val="28"/>
          <w:szCs w:val="28"/>
        </w:rPr>
        <w:t>[</w:t>
      </w:r>
      <w:r w:rsidR="00DF4624" w:rsidRPr="00B10CBE">
        <w:rPr>
          <w:rFonts w:ascii="Times New Roman" w:hAnsi="Times New Roman" w:cs="Times New Roman"/>
          <w:sz w:val="28"/>
          <w:szCs w:val="28"/>
        </w:rPr>
        <w:t>11</w:t>
      </w:r>
      <w:r w:rsidR="00302768">
        <w:rPr>
          <w:rFonts w:ascii="Times New Roman" w:hAnsi="Times New Roman" w:cs="Times New Roman"/>
          <w:sz w:val="28"/>
          <w:szCs w:val="28"/>
        </w:rPr>
        <w:t>;</w:t>
      </w:r>
      <w:r w:rsidR="00BF17EA">
        <w:rPr>
          <w:rFonts w:ascii="Times New Roman" w:hAnsi="Times New Roman" w:cs="Times New Roman"/>
          <w:sz w:val="28"/>
          <w:szCs w:val="28"/>
        </w:rPr>
        <w:t xml:space="preserve"> 213</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Такой же взгляд на эмоции разделяет другой отечественный психолог В.К. Вилюнас, который выявляет и подчеркивает положение о необособленности эмоции от входящего в ее состав когнитивного компонента, психически отображающего предмет эмоций. В.К. Вилюнас вскрывает двухкомпонентность целостного эмоционального явления, </w:t>
      </w:r>
      <w:r w:rsidRPr="00B10CBE">
        <w:rPr>
          <w:rFonts w:ascii="Times New Roman" w:hAnsi="Times New Roman" w:cs="Times New Roman"/>
          <w:sz w:val="28"/>
          <w:szCs w:val="28"/>
        </w:rPr>
        <w:lastRenderedPageBreak/>
        <w:t>котор</w:t>
      </w:r>
      <w:r w:rsidR="004D1A0A">
        <w:rPr>
          <w:rFonts w:ascii="Times New Roman" w:hAnsi="Times New Roman" w:cs="Times New Roman"/>
          <w:sz w:val="28"/>
          <w:szCs w:val="28"/>
        </w:rPr>
        <w:t>ое</w:t>
      </w:r>
      <w:r w:rsidR="004D1A0A">
        <w:t> </w:t>
      </w:r>
      <w:r w:rsidRPr="00B10CBE">
        <w:rPr>
          <w:rFonts w:ascii="Times New Roman" w:hAnsi="Times New Roman" w:cs="Times New Roman"/>
          <w:sz w:val="28"/>
          <w:szCs w:val="28"/>
        </w:rPr>
        <w:t>всегда представляет собой единство двух моментов: с одной стороны, некоторого отражаемого содержания, с другой – собственно эмоционального переживания, т.е. той специфической окраски, с которой данное сод</w:t>
      </w:r>
      <w:r w:rsidR="004D1A0A">
        <w:rPr>
          <w:rFonts w:ascii="Times New Roman" w:hAnsi="Times New Roman" w:cs="Times New Roman"/>
          <w:sz w:val="28"/>
          <w:szCs w:val="28"/>
        </w:rPr>
        <w:t>ержание отражается субъектом</w:t>
      </w:r>
      <w:r w:rsidR="009634D2" w:rsidRPr="00B10CBE">
        <w:rPr>
          <w:rFonts w:ascii="Times New Roman" w:hAnsi="Times New Roman" w:cs="Times New Roman"/>
          <w:sz w:val="28"/>
          <w:szCs w:val="28"/>
        </w:rPr>
        <w:t xml:space="preserve"> [</w:t>
      </w:r>
      <w:r w:rsidR="00DF4624" w:rsidRPr="00B10CBE">
        <w:rPr>
          <w:rFonts w:ascii="Times New Roman" w:hAnsi="Times New Roman" w:cs="Times New Roman"/>
          <w:sz w:val="28"/>
          <w:szCs w:val="28"/>
        </w:rPr>
        <w:t>3</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Многие отечественные психологи, </w:t>
      </w:r>
      <w:r w:rsidR="00DF4624" w:rsidRPr="00B10CBE">
        <w:rPr>
          <w:rFonts w:ascii="Times New Roman" w:hAnsi="Times New Roman" w:cs="Times New Roman"/>
          <w:sz w:val="28"/>
          <w:szCs w:val="28"/>
        </w:rPr>
        <w:t>такие как, Л.С. Выготский, А.Н. </w:t>
      </w:r>
      <w:r w:rsidRPr="00B10CBE">
        <w:rPr>
          <w:rFonts w:ascii="Times New Roman" w:hAnsi="Times New Roman" w:cs="Times New Roman"/>
          <w:sz w:val="28"/>
          <w:szCs w:val="28"/>
        </w:rPr>
        <w:t>Леонтьев, С.Л. Рубинштейн, выводили ряд принципиально важных положений относительно, зависимости эмоций от характера деятельности субъекта, о регулирующей их роли в этой деятельности и об их развитии в процессе усвоения человеком общественного опыта. В этой связи указывалось на связь эмоций с мотивом деятельности. А.К. Леонтьев подчеркивал, что эмоции не только соответствуют той деятельности, в которой они возникают, но и подчиняются этой деятельности, её мотивам. С другой стороны, как отмечают в своих иссл</w:t>
      </w:r>
      <w:r w:rsidR="00DF4624" w:rsidRPr="00B10CBE">
        <w:rPr>
          <w:rFonts w:ascii="Times New Roman" w:hAnsi="Times New Roman" w:cs="Times New Roman"/>
          <w:sz w:val="28"/>
          <w:szCs w:val="28"/>
        </w:rPr>
        <w:t>едованиях А.В. Запорожец и Я.З. </w:t>
      </w:r>
      <w:r w:rsidRPr="00B10CBE">
        <w:rPr>
          <w:rFonts w:ascii="Times New Roman" w:hAnsi="Times New Roman" w:cs="Times New Roman"/>
          <w:sz w:val="28"/>
          <w:szCs w:val="28"/>
        </w:rPr>
        <w:t>Неверович, эмоции играют важную роль в реализации этих мотивов. Они считают, что «...эмоции представляют собой не самый процесс активизации, а особую форму отражения субъектом действительности, при посредстве которого производится психическое управление активизацией, или, вернее, было бы сказать, осуществляется психическая регуляция общей направленности и динамики поведения» [</w:t>
      </w:r>
      <w:r w:rsidR="00302768">
        <w:rPr>
          <w:rFonts w:ascii="Times New Roman" w:hAnsi="Times New Roman" w:cs="Times New Roman"/>
          <w:sz w:val="28"/>
          <w:szCs w:val="28"/>
        </w:rPr>
        <w:t>10;</w:t>
      </w:r>
      <w:r w:rsidR="00DF4624" w:rsidRPr="00B10CBE">
        <w:rPr>
          <w:rFonts w:ascii="Times New Roman" w:hAnsi="Times New Roman" w:cs="Times New Roman"/>
          <w:sz w:val="28"/>
          <w:szCs w:val="28"/>
        </w:rPr>
        <w:t xml:space="preserve"> 26</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Кроме того, в отечественной психологии существует информационная теория эмоций, которую выдвинул П.В. Симонов. Согласно его теории, источником эмоции является расхождение между количеством наличной информации и информации, необходимой для решения стоящей перед человеком задачи. П.В. Симонов разработ</w:t>
      </w:r>
      <w:r w:rsidR="00690AAF">
        <w:rPr>
          <w:rFonts w:ascii="Times New Roman" w:hAnsi="Times New Roman" w:cs="Times New Roman"/>
          <w:sz w:val="28"/>
          <w:szCs w:val="28"/>
        </w:rPr>
        <w:t xml:space="preserve">ал формулу эмоций (Э = – </w:t>
      </w:r>
      <w:proofErr w:type="gramStart"/>
      <w:r w:rsidR="00690AAF">
        <w:rPr>
          <w:rFonts w:ascii="Times New Roman" w:hAnsi="Times New Roman" w:cs="Times New Roman"/>
          <w:sz w:val="28"/>
          <w:szCs w:val="28"/>
        </w:rPr>
        <w:t>П</w:t>
      </w:r>
      <w:proofErr w:type="gramEnd"/>
      <w:r w:rsidR="00690AAF">
        <w:rPr>
          <w:rFonts w:ascii="Times New Roman" w:hAnsi="Times New Roman" w:cs="Times New Roman"/>
          <w:sz w:val="28"/>
          <w:szCs w:val="28"/>
        </w:rPr>
        <w:t>/Н–С),</w:t>
      </w:r>
      <w:r w:rsidRPr="00B10CBE">
        <w:rPr>
          <w:rFonts w:ascii="Times New Roman" w:hAnsi="Times New Roman" w:cs="Times New Roman"/>
          <w:sz w:val="28"/>
          <w:szCs w:val="28"/>
        </w:rPr>
        <w:t xml:space="preserve"> где П </w:t>
      </w:r>
      <w:r w:rsidR="00F55326">
        <w:rPr>
          <w:rFonts w:ascii="Times New Roman" w:hAnsi="Times New Roman" w:cs="Times New Roman"/>
          <w:sz w:val="28"/>
          <w:szCs w:val="28"/>
        </w:rPr>
        <w:t>–</w:t>
      </w:r>
      <w:r w:rsidRPr="00B10CBE">
        <w:rPr>
          <w:rFonts w:ascii="Times New Roman" w:hAnsi="Times New Roman" w:cs="Times New Roman"/>
          <w:sz w:val="28"/>
          <w:szCs w:val="28"/>
        </w:rPr>
        <w:t xml:space="preserve"> потребность, Н </w:t>
      </w:r>
      <w:r w:rsidR="00F55326">
        <w:rPr>
          <w:rFonts w:ascii="Times New Roman" w:hAnsi="Times New Roman" w:cs="Times New Roman"/>
          <w:sz w:val="28"/>
          <w:szCs w:val="28"/>
        </w:rPr>
        <w:t>–</w:t>
      </w:r>
      <w:r w:rsidRPr="00B10CBE">
        <w:rPr>
          <w:rFonts w:ascii="Times New Roman" w:hAnsi="Times New Roman" w:cs="Times New Roman"/>
          <w:sz w:val="28"/>
          <w:szCs w:val="28"/>
        </w:rPr>
        <w:t xml:space="preserve"> необходимость, С </w:t>
      </w:r>
      <w:r w:rsidR="00F55326">
        <w:rPr>
          <w:rFonts w:ascii="Times New Roman" w:hAnsi="Times New Roman" w:cs="Times New Roman"/>
          <w:sz w:val="28"/>
          <w:szCs w:val="28"/>
        </w:rPr>
        <w:t>–</w:t>
      </w:r>
      <w:r w:rsidRPr="00B10CBE">
        <w:rPr>
          <w:rFonts w:ascii="Times New Roman" w:hAnsi="Times New Roman" w:cs="Times New Roman"/>
          <w:sz w:val="28"/>
          <w:szCs w:val="28"/>
        </w:rPr>
        <w:t xml:space="preserve"> существующее</w:t>
      </w:r>
      <w:r w:rsidR="00F55326">
        <w:rPr>
          <w:rFonts w:ascii="Times New Roman" w:hAnsi="Times New Roman" w:cs="Times New Roman"/>
          <w:sz w:val="28"/>
          <w:szCs w:val="28"/>
        </w:rPr>
        <w:t xml:space="preserve"> </w:t>
      </w:r>
      <w:r w:rsidRPr="00B10CBE">
        <w:rPr>
          <w:rFonts w:ascii="Times New Roman" w:hAnsi="Times New Roman" w:cs="Times New Roman"/>
          <w:sz w:val="28"/>
          <w:szCs w:val="28"/>
        </w:rPr>
        <w:t xml:space="preserve">отдельное эмоциональное явление. Формула выражает факторы, которые ведут к возникновению эмоции </w:t>
      </w:r>
      <w:r w:rsidR="00F55326">
        <w:rPr>
          <w:rFonts w:ascii="Times New Roman" w:hAnsi="Times New Roman" w:cs="Times New Roman"/>
          <w:sz w:val="28"/>
          <w:szCs w:val="28"/>
        </w:rPr>
        <w:t xml:space="preserve">– потребность </w:t>
      </w:r>
      <w:r w:rsidRPr="00B10CBE">
        <w:rPr>
          <w:rFonts w:ascii="Times New Roman" w:hAnsi="Times New Roman" w:cs="Times New Roman"/>
          <w:sz w:val="28"/>
          <w:szCs w:val="28"/>
        </w:rPr>
        <w:t>и вероятность её удовлетворения в данный момент, именно сейчас, сегодня.</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С формулой эмоций П.В. Симонова не соглашается Б.И. Додонов, который пишет «...мы не видим сейчас возможности охватить все эмоции </w:t>
      </w:r>
      <w:r w:rsidRPr="00B10CBE">
        <w:rPr>
          <w:rFonts w:ascii="Times New Roman" w:hAnsi="Times New Roman" w:cs="Times New Roman"/>
          <w:sz w:val="28"/>
          <w:szCs w:val="28"/>
        </w:rPr>
        <w:lastRenderedPageBreak/>
        <w:t>единой измерительной формулой» [</w:t>
      </w:r>
      <w:r w:rsidR="00DF4624" w:rsidRPr="00B10CBE">
        <w:rPr>
          <w:rFonts w:ascii="Times New Roman" w:hAnsi="Times New Roman" w:cs="Times New Roman"/>
          <w:sz w:val="28"/>
          <w:szCs w:val="28"/>
        </w:rPr>
        <w:t>9</w:t>
      </w:r>
      <w:r w:rsidR="00302768">
        <w:rPr>
          <w:rFonts w:ascii="Times New Roman" w:hAnsi="Times New Roman" w:cs="Times New Roman"/>
          <w:sz w:val="28"/>
          <w:szCs w:val="28"/>
        </w:rPr>
        <w:t>;</w:t>
      </w:r>
      <w:r w:rsidR="00150322">
        <w:rPr>
          <w:rFonts w:ascii="Times New Roman" w:hAnsi="Times New Roman" w:cs="Times New Roman"/>
          <w:sz w:val="28"/>
          <w:szCs w:val="28"/>
        </w:rPr>
        <w:t xml:space="preserve"> 36</w:t>
      </w:r>
      <w:r w:rsidR="00DF4624" w:rsidRPr="00B10CBE">
        <w:rPr>
          <w:rFonts w:ascii="Times New Roman" w:hAnsi="Times New Roman" w:cs="Times New Roman"/>
          <w:sz w:val="28"/>
          <w:szCs w:val="28"/>
        </w:rPr>
        <w:t>]. Б.И. </w:t>
      </w:r>
      <w:r w:rsidRPr="00B10CBE">
        <w:rPr>
          <w:rFonts w:ascii="Times New Roman" w:hAnsi="Times New Roman" w:cs="Times New Roman"/>
          <w:sz w:val="28"/>
          <w:szCs w:val="28"/>
        </w:rPr>
        <w:t xml:space="preserve">Додонов подчёркивает, что психология должна изучать не отдельный эмоциональный процесс, а целостную психическую деятельность, насыщенную чувственными оценочными моментами, т.е. предметом изучения должна стать эмоционально-оценочная деятельность </w:t>
      </w:r>
      <w:r w:rsidR="00150322">
        <w:rPr>
          <w:rFonts w:ascii="Times New Roman" w:hAnsi="Times New Roman" w:cs="Times New Roman"/>
          <w:sz w:val="28"/>
          <w:szCs w:val="28"/>
        </w:rPr>
        <w:t>человека. Исходя из этого, Б.И. </w:t>
      </w:r>
      <w:r w:rsidRPr="00B10CBE">
        <w:rPr>
          <w:rFonts w:ascii="Times New Roman" w:hAnsi="Times New Roman" w:cs="Times New Roman"/>
          <w:sz w:val="28"/>
          <w:szCs w:val="28"/>
        </w:rPr>
        <w:t xml:space="preserve">Додонов отмечает, что с одной стороны, эмоция </w:t>
      </w:r>
      <w:r w:rsidR="00150322">
        <w:rPr>
          <w:rFonts w:ascii="Times New Roman" w:hAnsi="Times New Roman" w:cs="Times New Roman"/>
          <w:sz w:val="28"/>
          <w:szCs w:val="28"/>
        </w:rPr>
        <w:t>–</w:t>
      </w:r>
      <w:r w:rsidRPr="00B10CBE">
        <w:rPr>
          <w:rFonts w:ascii="Times New Roman" w:hAnsi="Times New Roman" w:cs="Times New Roman"/>
          <w:sz w:val="28"/>
          <w:szCs w:val="28"/>
        </w:rPr>
        <w:t xml:space="preserve"> это</w:t>
      </w:r>
      <w:r w:rsidR="00150322">
        <w:rPr>
          <w:rFonts w:ascii="Times New Roman" w:hAnsi="Times New Roman" w:cs="Times New Roman"/>
          <w:sz w:val="28"/>
          <w:szCs w:val="28"/>
        </w:rPr>
        <w:t xml:space="preserve"> </w:t>
      </w:r>
      <w:r w:rsidRPr="00B10CBE">
        <w:rPr>
          <w:rFonts w:ascii="Times New Roman" w:hAnsi="Times New Roman" w:cs="Times New Roman"/>
          <w:sz w:val="28"/>
          <w:szCs w:val="28"/>
        </w:rPr>
        <w:t xml:space="preserve">оценка, необходимая «...для существования организма и личности, для организации их поведения»; с другой стороны </w:t>
      </w:r>
      <w:r w:rsidR="00150322">
        <w:rPr>
          <w:rFonts w:ascii="Times New Roman" w:hAnsi="Times New Roman" w:cs="Times New Roman"/>
          <w:sz w:val="28"/>
          <w:szCs w:val="28"/>
        </w:rPr>
        <w:t xml:space="preserve">– это </w:t>
      </w:r>
      <w:r w:rsidRPr="00B10CBE">
        <w:rPr>
          <w:rFonts w:ascii="Times New Roman" w:hAnsi="Times New Roman" w:cs="Times New Roman"/>
          <w:sz w:val="28"/>
          <w:szCs w:val="28"/>
        </w:rPr>
        <w:t>положительная самостоятельная ценность, т.е. ценность цели деятельности [</w:t>
      </w:r>
      <w:r w:rsidR="00302768">
        <w:rPr>
          <w:rFonts w:ascii="Times New Roman" w:hAnsi="Times New Roman" w:cs="Times New Roman"/>
          <w:sz w:val="28"/>
          <w:szCs w:val="28"/>
        </w:rPr>
        <w:t>9;</w:t>
      </w:r>
      <w:r w:rsidR="000A1DDA">
        <w:rPr>
          <w:rFonts w:ascii="Times New Roman" w:hAnsi="Times New Roman" w:cs="Times New Roman"/>
          <w:sz w:val="28"/>
          <w:szCs w:val="28"/>
        </w:rPr>
        <w:t xml:space="preserve"> </w:t>
      </w:r>
      <w:r w:rsidR="00DF4624" w:rsidRPr="00B10CBE">
        <w:rPr>
          <w:rFonts w:ascii="Times New Roman" w:hAnsi="Times New Roman" w:cs="Times New Roman"/>
          <w:sz w:val="28"/>
          <w:szCs w:val="28"/>
        </w:rPr>
        <w:t>17</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Отечественные психологи подчёркивают и значение тех физиологических механизмов, которые являются условием возникновения эмоциональных процессов. Крупнейшим специалистом в этой области являлся академик П.К. Анохин, который создал биологическую теорию эмоций. П.К. Анохин подчёркивал, что «...физиологическая характеристика эмоций... связана</w:t>
      </w:r>
      <w:r w:rsidR="004F351D" w:rsidRPr="00B10CBE">
        <w:rPr>
          <w:rFonts w:ascii="Times New Roman" w:hAnsi="Times New Roman" w:cs="Times New Roman"/>
          <w:sz w:val="28"/>
          <w:szCs w:val="28"/>
        </w:rPr>
        <w:t>,</w:t>
      </w:r>
      <w:r w:rsidRPr="00B10CBE">
        <w:rPr>
          <w:rFonts w:ascii="Times New Roman" w:hAnsi="Times New Roman" w:cs="Times New Roman"/>
          <w:sz w:val="28"/>
          <w:szCs w:val="28"/>
        </w:rPr>
        <w:t xml:space="preserve"> прежде всего</w:t>
      </w:r>
      <w:r w:rsidR="004F351D" w:rsidRPr="00B10CBE">
        <w:rPr>
          <w:rFonts w:ascii="Times New Roman" w:hAnsi="Times New Roman" w:cs="Times New Roman"/>
          <w:sz w:val="28"/>
          <w:szCs w:val="28"/>
        </w:rPr>
        <w:t xml:space="preserve">, </w:t>
      </w:r>
      <w:r w:rsidRPr="00B10CBE">
        <w:rPr>
          <w:rFonts w:ascii="Times New Roman" w:hAnsi="Times New Roman" w:cs="Times New Roman"/>
          <w:sz w:val="28"/>
          <w:szCs w:val="28"/>
        </w:rPr>
        <w:t>с распространением возбуждения из области гипоталамуса на все эффекторные органы. Область гипоталамуса определяет первичное биологическое качество эмоционального состояния, его характерное внешнее выражение» [</w:t>
      </w:r>
      <w:r w:rsidR="00DF4624" w:rsidRPr="00B10CBE">
        <w:rPr>
          <w:rFonts w:ascii="Times New Roman" w:hAnsi="Times New Roman" w:cs="Times New Roman"/>
          <w:sz w:val="28"/>
          <w:szCs w:val="28"/>
        </w:rPr>
        <w:t>1</w:t>
      </w:r>
      <w:r w:rsidR="000A2418">
        <w:rPr>
          <w:rFonts w:ascii="Times New Roman" w:hAnsi="Times New Roman" w:cs="Times New Roman"/>
          <w:sz w:val="28"/>
          <w:szCs w:val="28"/>
        </w:rPr>
        <w:t>;</w:t>
      </w:r>
      <w:r w:rsidR="00150322">
        <w:rPr>
          <w:rFonts w:ascii="Times New Roman" w:hAnsi="Times New Roman" w:cs="Times New Roman"/>
          <w:sz w:val="28"/>
          <w:szCs w:val="28"/>
        </w:rPr>
        <w:t xml:space="preserve"> 144</w:t>
      </w:r>
      <w:r w:rsidRPr="00B10CBE">
        <w:rPr>
          <w:rFonts w:ascii="Times New Roman" w:hAnsi="Times New Roman" w:cs="Times New Roman"/>
          <w:sz w:val="28"/>
          <w:szCs w:val="28"/>
        </w:rPr>
        <w:t>].</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работах отечественных исследователе</w:t>
      </w:r>
      <w:r w:rsidR="00150322">
        <w:rPr>
          <w:rFonts w:ascii="Times New Roman" w:hAnsi="Times New Roman" w:cs="Times New Roman"/>
          <w:sz w:val="28"/>
          <w:szCs w:val="28"/>
        </w:rPr>
        <w:t xml:space="preserve">й А.Г. Ковалёва, А.И. Пуни </w:t>
      </w:r>
      <w:r w:rsidRPr="00B10CBE">
        <w:rPr>
          <w:rFonts w:ascii="Times New Roman" w:hAnsi="Times New Roman" w:cs="Times New Roman"/>
          <w:sz w:val="28"/>
          <w:szCs w:val="28"/>
        </w:rPr>
        <w:t>раскрывается место психических, в том числе и эмоциональных состояний в психической структуре личности, их связь с психическими процессами и п</w:t>
      </w:r>
      <w:r w:rsidR="00DF4624" w:rsidRPr="00B10CBE">
        <w:rPr>
          <w:rFonts w:ascii="Times New Roman" w:hAnsi="Times New Roman" w:cs="Times New Roman"/>
          <w:sz w:val="28"/>
          <w:szCs w:val="28"/>
        </w:rPr>
        <w:t>сихическими свойствами личности [15].</w:t>
      </w:r>
      <w:r w:rsidR="00150322">
        <w:rPr>
          <w:rFonts w:ascii="Times New Roman" w:hAnsi="Times New Roman" w:cs="Times New Roman"/>
          <w:sz w:val="28"/>
          <w:szCs w:val="28"/>
        </w:rPr>
        <w:t xml:space="preserve"> </w:t>
      </w:r>
      <w:r w:rsidRPr="00B10CBE">
        <w:rPr>
          <w:rFonts w:ascii="Times New Roman" w:hAnsi="Times New Roman" w:cs="Times New Roman"/>
          <w:sz w:val="28"/>
          <w:szCs w:val="28"/>
        </w:rPr>
        <w:t>Таковы основные направления исследования эмоций в отечественной психологии.</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Говоря об исследовании чувств отечественными психологами, следует отметить, что большинство авторов </w:t>
      </w:r>
      <w:r w:rsidR="00150322">
        <w:rPr>
          <w:rFonts w:ascii="Times New Roman" w:hAnsi="Times New Roman" w:cs="Times New Roman"/>
          <w:sz w:val="28"/>
          <w:szCs w:val="28"/>
        </w:rPr>
        <w:t xml:space="preserve">– </w:t>
      </w:r>
      <w:r w:rsidRPr="00B10CBE">
        <w:rPr>
          <w:rFonts w:ascii="Times New Roman" w:hAnsi="Times New Roman" w:cs="Times New Roman"/>
          <w:sz w:val="28"/>
          <w:szCs w:val="28"/>
        </w:rPr>
        <w:t>С. Л. Рубинштейн, П.М. Якобсон</w:t>
      </w:r>
      <w:r w:rsidR="00150322">
        <w:rPr>
          <w:rFonts w:ascii="Times New Roman" w:hAnsi="Times New Roman" w:cs="Times New Roman"/>
          <w:sz w:val="28"/>
          <w:szCs w:val="28"/>
        </w:rPr>
        <w:t>, А.В. Петровский, А.Г. Ковалёв  </w:t>
      </w:r>
      <w:r w:rsidRPr="00B10CBE">
        <w:rPr>
          <w:rFonts w:ascii="Times New Roman" w:hAnsi="Times New Roman" w:cs="Times New Roman"/>
          <w:sz w:val="28"/>
          <w:szCs w:val="28"/>
        </w:rPr>
        <w:t>считают чувства высшими, сложными, социальными эмоциями.</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Высшие социальные эмоции или чувства представляют собой продукт общественного воздействия. Они возникают лишь при наличии определённого уровня интеллекта и отражают отношение предметов и </w:t>
      </w:r>
      <w:r w:rsidRPr="00B10CBE">
        <w:rPr>
          <w:rFonts w:ascii="Times New Roman" w:hAnsi="Times New Roman" w:cs="Times New Roman"/>
          <w:sz w:val="28"/>
          <w:szCs w:val="28"/>
        </w:rPr>
        <w:lastRenderedPageBreak/>
        <w:t>явлений к высшим потребностям и мотивам деятельности человека, как личности.</w:t>
      </w:r>
    </w:p>
    <w:p w:rsidR="00145688"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Другой подход к эмоциям и чувствам содержится у А.Н. Леонтьев</w:t>
      </w:r>
      <w:r w:rsidR="00145688" w:rsidRPr="00B10CBE">
        <w:rPr>
          <w:rFonts w:ascii="Times New Roman" w:hAnsi="Times New Roman" w:cs="Times New Roman"/>
          <w:sz w:val="28"/>
          <w:szCs w:val="28"/>
        </w:rPr>
        <w:t xml:space="preserve">а, который делит их на аффекты. </w:t>
      </w:r>
      <w:r w:rsidRPr="00B10CBE">
        <w:rPr>
          <w:rFonts w:ascii="Times New Roman" w:hAnsi="Times New Roman" w:cs="Times New Roman"/>
          <w:sz w:val="28"/>
          <w:szCs w:val="28"/>
        </w:rPr>
        <w:t>Чувства, по А.Н. Леонтьеву, являются подклассом эмоциональных процессов. Основна</w:t>
      </w:r>
      <w:r w:rsidR="00145688" w:rsidRPr="00B10CBE">
        <w:rPr>
          <w:rFonts w:ascii="Times New Roman" w:hAnsi="Times New Roman" w:cs="Times New Roman"/>
          <w:sz w:val="28"/>
          <w:szCs w:val="28"/>
        </w:rPr>
        <w:t>я их особенность в предметности [19].</w:t>
      </w:r>
    </w:p>
    <w:p w:rsidR="0058489C" w:rsidRPr="00B10CBE" w:rsidRDefault="0058489C" w:rsidP="00A81202">
      <w:pPr>
        <w:pStyle w:val="a5"/>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Г.Х</w:t>
      </w:r>
      <w:r w:rsidR="00602BD7">
        <w:rPr>
          <w:rFonts w:ascii="Times New Roman" w:hAnsi="Times New Roman" w:cs="Times New Roman"/>
          <w:sz w:val="28"/>
          <w:szCs w:val="28"/>
        </w:rPr>
        <w:t>. Шингаров и</w:t>
      </w:r>
      <w:r w:rsidR="00690AAF">
        <w:rPr>
          <w:rFonts w:ascii="Times New Roman" w:hAnsi="Times New Roman" w:cs="Times New Roman"/>
          <w:sz w:val="28"/>
          <w:szCs w:val="28"/>
        </w:rPr>
        <w:t>  </w:t>
      </w:r>
      <w:r w:rsidR="00602BD7">
        <w:rPr>
          <w:rFonts w:ascii="Times New Roman" w:hAnsi="Times New Roman" w:cs="Times New Roman"/>
          <w:sz w:val="28"/>
          <w:szCs w:val="28"/>
        </w:rPr>
        <w:t>Г.И. </w:t>
      </w:r>
      <w:r w:rsidR="00145688" w:rsidRPr="00B10CBE">
        <w:rPr>
          <w:rFonts w:ascii="Times New Roman" w:hAnsi="Times New Roman" w:cs="Times New Roman"/>
          <w:sz w:val="28"/>
          <w:szCs w:val="28"/>
        </w:rPr>
        <w:t xml:space="preserve">Батурина </w:t>
      </w:r>
      <w:r w:rsidRPr="00B10CBE">
        <w:rPr>
          <w:rFonts w:ascii="Times New Roman" w:hAnsi="Times New Roman" w:cs="Times New Roman"/>
          <w:sz w:val="28"/>
          <w:szCs w:val="28"/>
        </w:rPr>
        <w:t xml:space="preserve">считают, что </w:t>
      </w:r>
      <w:r w:rsidR="00602BD7">
        <w:rPr>
          <w:rFonts w:ascii="Times New Roman" w:hAnsi="Times New Roman" w:cs="Times New Roman"/>
          <w:sz w:val="28"/>
          <w:szCs w:val="28"/>
        </w:rPr>
        <w:t>«</w:t>
      </w:r>
      <w:r w:rsidRPr="00B10CBE">
        <w:rPr>
          <w:rFonts w:ascii="Times New Roman" w:hAnsi="Times New Roman" w:cs="Times New Roman"/>
          <w:sz w:val="28"/>
          <w:szCs w:val="28"/>
        </w:rPr>
        <w:t>основанием дл</w:t>
      </w:r>
      <w:r w:rsidR="00145688" w:rsidRPr="00B10CBE">
        <w:rPr>
          <w:rFonts w:ascii="Times New Roman" w:hAnsi="Times New Roman" w:cs="Times New Roman"/>
          <w:sz w:val="28"/>
          <w:szCs w:val="28"/>
        </w:rPr>
        <w:t xml:space="preserve">я разграничения эмоций и чувств, </w:t>
      </w:r>
      <w:r w:rsidRPr="00B10CBE">
        <w:rPr>
          <w:rFonts w:ascii="Times New Roman" w:hAnsi="Times New Roman" w:cs="Times New Roman"/>
          <w:sz w:val="28"/>
          <w:szCs w:val="28"/>
        </w:rPr>
        <w:t>как качественно разных психичес</w:t>
      </w:r>
      <w:r w:rsidR="00145688" w:rsidRPr="00B10CBE">
        <w:rPr>
          <w:rFonts w:ascii="Times New Roman" w:hAnsi="Times New Roman" w:cs="Times New Roman"/>
          <w:sz w:val="28"/>
          <w:szCs w:val="28"/>
        </w:rPr>
        <w:t xml:space="preserve">ких явлений эмоциональной сферы, </w:t>
      </w:r>
      <w:r w:rsidRPr="00B10CBE">
        <w:rPr>
          <w:rFonts w:ascii="Times New Roman" w:hAnsi="Times New Roman" w:cs="Times New Roman"/>
          <w:sz w:val="28"/>
          <w:szCs w:val="28"/>
        </w:rPr>
        <w:t>являются потреб</w:t>
      </w:r>
      <w:r w:rsidR="00145688" w:rsidRPr="00B10CBE">
        <w:rPr>
          <w:rFonts w:ascii="Times New Roman" w:hAnsi="Times New Roman" w:cs="Times New Roman"/>
          <w:sz w:val="28"/>
          <w:szCs w:val="28"/>
        </w:rPr>
        <w:t>ности, которыми они обусловлены,</w:t>
      </w:r>
      <w:r w:rsidR="00602BD7">
        <w:rPr>
          <w:rFonts w:ascii="Times New Roman" w:hAnsi="Times New Roman" w:cs="Times New Roman"/>
          <w:sz w:val="28"/>
          <w:szCs w:val="28"/>
        </w:rPr>
        <w:t xml:space="preserve"> а также </w:t>
      </w:r>
      <w:r w:rsidRPr="00B10CBE">
        <w:rPr>
          <w:rFonts w:ascii="Times New Roman" w:hAnsi="Times New Roman" w:cs="Times New Roman"/>
          <w:sz w:val="28"/>
          <w:szCs w:val="28"/>
        </w:rPr>
        <w:t>фу</w:t>
      </w:r>
      <w:r w:rsidR="00602BD7">
        <w:rPr>
          <w:rFonts w:ascii="Times New Roman" w:hAnsi="Times New Roman" w:cs="Times New Roman"/>
          <w:sz w:val="28"/>
          <w:szCs w:val="28"/>
        </w:rPr>
        <w:t xml:space="preserve">нкции, которые они выполняют и </w:t>
      </w:r>
      <w:r w:rsidRPr="00B10CBE">
        <w:rPr>
          <w:rFonts w:ascii="Times New Roman" w:hAnsi="Times New Roman" w:cs="Times New Roman"/>
          <w:sz w:val="28"/>
          <w:szCs w:val="28"/>
        </w:rPr>
        <w:t>физиологические меха</w:t>
      </w:r>
      <w:r w:rsidR="00145688" w:rsidRPr="00B10CBE">
        <w:rPr>
          <w:rFonts w:ascii="Times New Roman" w:hAnsi="Times New Roman" w:cs="Times New Roman"/>
          <w:sz w:val="28"/>
          <w:szCs w:val="28"/>
        </w:rPr>
        <w:t>низмы, которыми они обусловлены</w:t>
      </w:r>
      <w:r w:rsidR="00602BD7">
        <w:rPr>
          <w:rFonts w:ascii="Times New Roman" w:hAnsi="Times New Roman" w:cs="Times New Roman"/>
          <w:sz w:val="28"/>
          <w:szCs w:val="28"/>
        </w:rPr>
        <w:t>»</w:t>
      </w:r>
      <w:r w:rsidR="000A2418">
        <w:rPr>
          <w:rFonts w:ascii="Times New Roman" w:hAnsi="Times New Roman" w:cs="Times New Roman"/>
          <w:sz w:val="28"/>
          <w:szCs w:val="28"/>
        </w:rPr>
        <w:t xml:space="preserve"> [3; </w:t>
      </w:r>
      <w:r w:rsidR="00145688" w:rsidRPr="00B10CBE">
        <w:rPr>
          <w:rFonts w:ascii="Times New Roman" w:hAnsi="Times New Roman" w:cs="Times New Roman"/>
          <w:sz w:val="28"/>
          <w:szCs w:val="28"/>
        </w:rPr>
        <w:t>41]</w:t>
      </w:r>
      <w:r w:rsidR="00602BD7">
        <w:rPr>
          <w:rFonts w:ascii="Times New Roman" w:hAnsi="Times New Roman" w:cs="Times New Roman"/>
          <w:sz w:val="28"/>
          <w:szCs w:val="28"/>
        </w:rPr>
        <w:t>.</w:t>
      </w:r>
      <w:proofErr w:type="gramEnd"/>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Другие учёные (С. Рубинштейн, О.К. Тихомиров, В.П. Фортунатов) считают, что чувства отличаются от эмоций амбивалентностью, силой, глубиной, динамичностью.</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Итак, несмотря на то, что отечественные и зарубежные психологи дают научное объяснение природы эмоций и чувств, но в настоящее время среди них нет единого взгляда на природу, сущность эмоций и чувств. Это объясняется тем, что долгое время велись дискуссии, да и сейчас ведутся по вопросу природы эмоций. Кроме того, эмоции всегда рассматривались в рамках других процессов. И основная трудность изучения эмоций </w:t>
      </w:r>
      <w:r w:rsidR="00602BD7">
        <w:rPr>
          <w:rFonts w:ascii="Times New Roman" w:hAnsi="Times New Roman" w:cs="Times New Roman"/>
          <w:sz w:val="28"/>
          <w:szCs w:val="28"/>
        </w:rPr>
        <w:t xml:space="preserve">– в </w:t>
      </w:r>
      <w:r w:rsidRPr="00B10CBE">
        <w:rPr>
          <w:rFonts w:ascii="Times New Roman" w:hAnsi="Times New Roman" w:cs="Times New Roman"/>
          <w:sz w:val="28"/>
          <w:szCs w:val="28"/>
        </w:rPr>
        <w:t>их глубоко интимном содержании.</w:t>
      </w:r>
    </w:p>
    <w:p w:rsidR="0058489C" w:rsidRPr="00B10CBE" w:rsidRDefault="0058489C"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Но, несмотря на это, психологи внесли огромный вклад в теоретическое и экспериментальное изучение эмоций</w:t>
      </w:r>
      <w:r w:rsidR="004F351D" w:rsidRPr="00B10CBE">
        <w:rPr>
          <w:rFonts w:ascii="Times New Roman" w:hAnsi="Times New Roman" w:cs="Times New Roman"/>
          <w:sz w:val="28"/>
          <w:szCs w:val="28"/>
        </w:rPr>
        <w:t>.</w:t>
      </w:r>
    </w:p>
    <w:p w:rsidR="004E4822" w:rsidRPr="00B10CBE" w:rsidRDefault="000D23E7" w:rsidP="00A81202">
      <w:pPr>
        <w:spacing w:after="0"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Формирование и развитие эмоций, их дифференциация, обогащение и усложнение эмоциональной сферы, повышение высших чувств </w:t>
      </w:r>
      <w:r w:rsidR="00C42F38">
        <w:rPr>
          <w:rFonts w:ascii="Times New Roman" w:hAnsi="Times New Roman" w:cs="Times New Roman"/>
          <w:sz w:val="28"/>
          <w:szCs w:val="28"/>
        </w:rPr>
        <w:t xml:space="preserve">– очень </w:t>
      </w:r>
      <w:r w:rsidRPr="00B10CBE">
        <w:rPr>
          <w:rFonts w:ascii="Times New Roman" w:hAnsi="Times New Roman" w:cs="Times New Roman"/>
          <w:sz w:val="28"/>
          <w:szCs w:val="28"/>
        </w:rPr>
        <w:t xml:space="preserve">сложный, медленный, неоднозначно опосредованный процесс. Только что появившийся на свет новорожденный имеет очень ограниченный набор эмоциональных реакций </w:t>
      </w:r>
      <w:r w:rsidR="00690AAF">
        <w:rPr>
          <w:rFonts w:ascii="Times New Roman" w:hAnsi="Times New Roman" w:cs="Times New Roman"/>
          <w:sz w:val="28"/>
          <w:szCs w:val="28"/>
        </w:rPr>
        <w:t>-</w:t>
      </w:r>
      <w:r w:rsidRPr="00B10CBE">
        <w:rPr>
          <w:rFonts w:ascii="Times New Roman" w:hAnsi="Times New Roman" w:cs="Times New Roman"/>
          <w:sz w:val="28"/>
          <w:szCs w:val="28"/>
        </w:rPr>
        <w:t xml:space="preserve"> комплекс новорожденного [</w:t>
      </w:r>
      <w:r w:rsidR="00145688" w:rsidRPr="00B10CBE">
        <w:rPr>
          <w:rFonts w:ascii="Times New Roman" w:hAnsi="Times New Roman" w:cs="Times New Roman"/>
          <w:sz w:val="28"/>
          <w:szCs w:val="28"/>
        </w:rPr>
        <w:t>32</w:t>
      </w:r>
      <w:r w:rsidRPr="00B10CBE">
        <w:rPr>
          <w:rFonts w:ascii="Times New Roman" w:hAnsi="Times New Roman" w:cs="Times New Roman"/>
          <w:sz w:val="28"/>
          <w:szCs w:val="28"/>
        </w:rPr>
        <w:t xml:space="preserve">]. Эмоциональное созревание зависит от правильности чередования фаз эмоционального развития в первом месяце жизни. В дальнейшем большую роль приобретает </w:t>
      </w:r>
      <w:r w:rsidRPr="00B10CBE">
        <w:rPr>
          <w:rFonts w:ascii="Times New Roman" w:hAnsi="Times New Roman" w:cs="Times New Roman"/>
          <w:sz w:val="28"/>
          <w:szCs w:val="28"/>
        </w:rPr>
        <w:lastRenderedPageBreak/>
        <w:t>способность к обучению. В результате обучения происходит закрепление определенной эмоции с систе</w:t>
      </w:r>
      <w:r w:rsidR="009634D2" w:rsidRPr="00B10CBE">
        <w:rPr>
          <w:rFonts w:ascii="Times New Roman" w:hAnsi="Times New Roman" w:cs="Times New Roman"/>
          <w:sz w:val="28"/>
          <w:szCs w:val="28"/>
        </w:rPr>
        <w:t>мой выразительных движений [</w:t>
      </w:r>
      <w:r w:rsidR="00145688" w:rsidRPr="00B10CBE">
        <w:rPr>
          <w:rFonts w:ascii="Times New Roman" w:hAnsi="Times New Roman" w:cs="Times New Roman"/>
          <w:sz w:val="28"/>
          <w:szCs w:val="28"/>
        </w:rPr>
        <w:t>27</w:t>
      </w:r>
      <w:r w:rsidRPr="00B10CBE">
        <w:rPr>
          <w:rFonts w:ascii="Times New Roman" w:hAnsi="Times New Roman" w:cs="Times New Roman"/>
          <w:sz w:val="28"/>
          <w:szCs w:val="28"/>
        </w:rPr>
        <w:t>]. Основываясь на механизм окружающей среды взрослых людей, и у него образуется новая потреб</w:t>
      </w:r>
      <w:r w:rsidR="009634D2" w:rsidRPr="00B10CBE">
        <w:rPr>
          <w:rFonts w:ascii="Times New Roman" w:hAnsi="Times New Roman" w:cs="Times New Roman"/>
          <w:sz w:val="28"/>
          <w:szCs w:val="28"/>
        </w:rPr>
        <w:t xml:space="preserve">ность </w:t>
      </w:r>
      <w:r w:rsidR="00690AAF">
        <w:rPr>
          <w:rFonts w:ascii="Times New Roman" w:hAnsi="Times New Roman" w:cs="Times New Roman"/>
          <w:sz w:val="28"/>
          <w:szCs w:val="28"/>
        </w:rPr>
        <w:t>-</w:t>
      </w:r>
      <w:r w:rsidR="009634D2" w:rsidRPr="00B10CBE">
        <w:rPr>
          <w:rFonts w:ascii="Times New Roman" w:hAnsi="Times New Roman" w:cs="Times New Roman"/>
          <w:sz w:val="28"/>
          <w:szCs w:val="28"/>
        </w:rPr>
        <w:t xml:space="preserve"> потребность в общении [</w:t>
      </w:r>
      <w:r w:rsidR="00145688" w:rsidRPr="00B10CBE">
        <w:rPr>
          <w:rFonts w:ascii="Times New Roman" w:hAnsi="Times New Roman" w:cs="Times New Roman"/>
          <w:sz w:val="28"/>
          <w:szCs w:val="28"/>
        </w:rPr>
        <w:t>8</w:t>
      </w:r>
      <w:r w:rsidRPr="00B10CBE">
        <w:rPr>
          <w:rFonts w:ascii="Times New Roman" w:hAnsi="Times New Roman" w:cs="Times New Roman"/>
          <w:sz w:val="28"/>
          <w:szCs w:val="28"/>
        </w:rPr>
        <w:t>]. Н. Я. Фигурин и М. П. Денисова описали эту новую форму реагирования, назвав «комплексом оживления». Выражается эта реакция в появлении улыбки и голосовой реакции на лицо знак</w:t>
      </w:r>
      <w:r w:rsidR="009634D2" w:rsidRPr="00B10CBE">
        <w:rPr>
          <w:rFonts w:ascii="Times New Roman" w:hAnsi="Times New Roman" w:cs="Times New Roman"/>
          <w:sz w:val="28"/>
          <w:szCs w:val="28"/>
        </w:rPr>
        <w:t>омого взрослого [</w:t>
      </w:r>
      <w:r w:rsidR="00145688" w:rsidRPr="00B10CBE">
        <w:rPr>
          <w:rFonts w:ascii="Times New Roman" w:hAnsi="Times New Roman" w:cs="Times New Roman"/>
          <w:sz w:val="28"/>
          <w:szCs w:val="28"/>
        </w:rPr>
        <w:t>36</w:t>
      </w:r>
      <w:r w:rsidRPr="00B10CBE">
        <w:rPr>
          <w:rFonts w:ascii="Times New Roman" w:hAnsi="Times New Roman" w:cs="Times New Roman"/>
          <w:sz w:val="28"/>
          <w:szCs w:val="28"/>
        </w:rPr>
        <w:t>]. К восьми месяцам у ребенка оформляется нервный аппарат для выражения эмоций. В дошкольном возрасте формируются и проявляются возможности детей сдерживать некоторые свои эмоции, с помощью мимики и пантомимики выражать внешние признаки эмоций при их реальном отсутствии. Особенности эмоционального развития ребенка раннего и дошкольного возраста во многом определяют специфику его эмоционального развития в более поздние возрастные периоды, в частности, в период младшего школьного возраста. Данную пробле</w:t>
      </w:r>
      <w:r w:rsidR="009634D2" w:rsidRPr="00B10CBE">
        <w:rPr>
          <w:rFonts w:ascii="Times New Roman" w:hAnsi="Times New Roman" w:cs="Times New Roman"/>
          <w:sz w:val="28"/>
          <w:szCs w:val="28"/>
        </w:rPr>
        <w:t>му разрабатывал</w:t>
      </w:r>
      <w:r w:rsidR="00C42F38">
        <w:rPr>
          <w:rFonts w:ascii="Times New Roman" w:hAnsi="Times New Roman" w:cs="Times New Roman"/>
          <w:sz w:val="28"/>
          <w:szCs w:val="28"/>
        </w:rPr>
        <w:t xml:space="preserve"> П.М Якобсон </w:t>
      </w:r>
      <w:r w:rsidR="009634D2" w:rsidRPr="00B10CBE">
        <w:rPr>
          <w:rFonts w:ascii="Times New Roman" w:hAnsi="Times New Roman" w:cs="Times New Roman"/>
          <w:sz w:val="28"/>
          <w:szCs w:val="28"/>
        </w:rPr>
        <w:t>[</w:t>
      </w:r>
      <w:r w:rsidR="00145688" w:rsidRPr="00B10CBE">
        <w:rPr>
          <w:rFonts w:ascii="Times New Roman" w:hAnsi="Times New Roman" w:cs="Times New Roman"/>
          <w:sz w:val="28"/>
          <w:szCs w:val="28"/>
        </w:rPr>
        <w:t>45</w:t>
      </w:r>
      <w:r w:rsidRPr="00B10CBE">
        <w:rPr>
          <w:rFonts w:ascii="Times New Roman" w:hAnsi="Times New Roman" w:cs="Times New Roman"/>
          <w:sz w:val="28"/>
          <w:szCs w:val="28"/>
        </w:rPr>
        <w:t>]. Чувства ребенка-дошкольника к определенному времени теряют импульсивность, становятся более глубокими по смысловому содержанию. Тем не менее, остаются те эмоции, которые трудно контролируются. Это эмоции, связанные с органическими потребностями, такими как голод, жажда и т. д. Развитие познавательной сферы личности, в частности, включение речи в эмоциональные процессы оказывает свое влияние на эмоциональное развитие, что приводит к их интеллектуализации. На протяжении периода дошкольного детства особенности эмоций проявляются вследствие изменения общего характера деятельности ребенка и усложнения е</w:t>
      </w:r>
      <w:r w:rsidR="004F351D" w:rsidRPr="00B10CBE">
        <w:rPr>
          <w:rFonts w:ascii="Times New Roman" w:hAnsi="Times New Roman" w:cs="Times New Roman"/>
          <w:sz w:val="28"/>
          <w:szCs w:val="28"/>
        </w:rPr>
        <w:t>го отношений с окружающим миром.</w:t>
      </w:r>
      <w:r w:rsidRPr="00B10CBE">
        <w:rPr>
          <w:rFonts w:ascii="Times New Roman" w:hAnsi="Times New Roman" w:cs="Times New Roman"/>
          <w:sz w:val="28"/>
          <w:szCs w:val="28"/>
        </w:rPr>
        <w:t xml:space="preserve"> </w:t>
      </w:r>
      <w:r w:rsidR="004F351D" w:rsidRPr="00B10CBE">
        <w:rPr>
          <w:rFonts w:ascii="Times New Roman" w:hAnsi="Times New Roman" w:cs="Times New Roman"/>
          <w:sz w:val="28"/>
          <w:szCs w:val="28"/>
        </w:rPr>
        <w:t>С</w:t>
      </w:r>
      <w:r w:rsidRPr="00B10CBE">
        <w:rPr>
          <w:rFonts w:ascii="Times New Roman" w:hAnsi="Times New Roman" w:cs="Times New Roman"/>
          <w:sz w:val="28"/>
          <w:szCs w:val="28"/>
        </w:rPr>
        <w:t xml:space="preserve"> 4 до 5 лет дошкольники осознают собственную индивидуальность, понимают моральные доводы, заинтересованы во взаимодействии с другими детьми, лучше осведомлены в чувствах други</w:t>
      </w:r>
      <w:r w:rsidR="00145688" w:rsidRPr="00B10CBE">
        <w:rPr>
          <w:rFonts w:ascii="Times New Roman" w:hAnsi="Times New Roman" w:cs="Times New Roman"/>
          <w:sz w:val="28"/>
          <w:szCs w:val="28"/>
        </w:rPr>
        <w:t>х людей. У ребенка в возрасте 4</w:t>
      </w:r>
      <w:r w:rsidR="00134F7D">
        <w:rPr>
          <w:rFonts w:ascii="Times New Roman" w:hAnsi="Times New Roman" w:cs="Times New Roman"/>
          <w:sz w:val="28"/>
          <w:szCs w:val="28"/>
        </w:rPr>
        <w:t xml:space="preserve"> – 5 </w:t>
      </w:r>
      <w:r w:rsidRPr="00B10CBE">
        <w:rPr>
          <w:rFonts w:ascii="Times New Roman" w:hAnsi="Times New Roman" w:cs="Times New Roman"/>
          <w:sz w:val="28"/>
          <w:szCs w:val="28"/>
        </w:rPr>
        <w:t xml:space="preserve">лет начинает формироваться чувство долга. Моральное сознание, являясь основанием этого чувства, способствует осознанию ребенком предъявляемых ему </w:t>
      </w:r>
      <w:r w:rsidRPr="00B10CBE">
        <w:rPr>
          <w:rFonts w:ascii="Times New Roman" w:hAnsi="Times New Roman" w:cs="Times New Roman"/>
          <w:sz w:val="28"/>
          <w:szCs w:val="28"/>
        </w:rPr>
        <w:lastRenderedPageBreak/>
        <w:t>требований, которые он соотносит со своими поступками и поступками окружающих сверстников и взрослых. Наиболее ярко чувство долга демонстрируется детьми 6</w:t>
      </w:r>
      <w:r w:rsidR="00C42F38">
        <w:rPr>
          <w:rFonts w:ascii="Times New Roman" w:hAnsi="Times New Roman" w:cs="Times New Roman"/>
          <w:sz w:val="28"/>
          <w:szCs w:val="28"/>
        </w:rPr>
        <w:t xml:space="preserve"> – 7 </w:t>
      </w:r>
      <w:r w:rsidRPr="00B10CBE">
        <w:rPr>
          <w:rFonts w:ascii="Times New Roman" w:hAnsi="Times New Roman" w:cs="Times New Roman"/>
          <w:sz w:val="28"/>
          <w:szCs w:val="28"/>
        </w:rPr>
        <w:t xml:space="preserve">лет. Интенсивное развитие любознательности способствует развитию удивления, радости открытий. Основными моментами эмоционального развития ребенка </w:t>
      </w:r>
      <w:r w:rsidR="00690AAF">
        <w:rPr>
          <w:rFonts w:ascii="Times New Roman" w:hAnsi="Times New Roman" w:cs="Times New Roman"/>
          <w:sz w:val="28"/>
          <w:szCs w:val="28"/>
        </w:rPr>
        <w:t xml:space="preserve">дошкольного возраста являются: </w:t>
      </w:r>
      <w:r w:rsidRPr="00B10CBE">
        <w:rPr>
          <w:rFonts w:ascii="Times New Roman" w:hAnsi="Times New Roman" w:cs="Times New Roman"/>
          <w:sz w:val="28"/>
          <w:szCs w:val="28"/>
        </w:rPr>
        <w:t>освоение соци</w:t>
      </w:r>
      <w:r w:rsidR="00690AAF">
        <w:rPr>
          <w:rFonts w:ascii="Times New Roman" w:hAnsi="Times New Roman" w:cs="Times New Roman"/>
          <w:sz w:val="28"/>
          <w:szCs w:val="28"/>
        </w:rPr>
        <w:t xml:space="preserve">альных форм выражения эмоций, </w:t>
      </w:r>
      <w:r w:rsidRPr="00B10CBE">
        <w:rPr>
          <w:rFonts w:ascii="Times New Roman" w:hAnsi="Times New Roman" w:cs="Times New Roman"/>
          <w:sz w:val="28"/>
          <w:szCs w:val="28"/>
        </w:rPr>
        <w:t>формируется чувство долга, получают дальнейшее развитие эстетические, интелл</w:t>
      </w:r>
      <w:r w:rsidR="00690AAF">
        <w:rPr>
          <w:rFonts w:ascii="Times New Roman" w:hAnsi="Times New Roman" w:cs="Times New Roman"/>
          <w:sz w:val="28"/>
          <w:szCs w:val="28"/>
        </w:rPr>
        <w:t xml:space="preserve">ектуальные и моральные чувства, </w:t>
      </w:r>
      <w:r w:rsidRPr="00B10CBE">
        <w:rPr>
          <w:rFonts w:ascii="Times New Roman" w:hAnsi="Times New Roman" w:cs="Times New Roman"/>
          <w:sz w:val="28"/>
          <w:szCs w:val="28"/>
        </w:rPr>
        <w:t>благодаря речевому развитию эмоции становятся осознанными</w:t>
      </w:r>
      <w:r w:rsidR="00690AAF">
        <w:rPr>
          <w:rFonts w:ascii="Times New Roman" w:hAnsi="Times New Roman" w:cs="Times New Roman"/>
          <w:sz w:val="28"/>
          <w:szCs w:val="28"/>
        </w:rPr>
        <w:t>,</w:t>
      </w:r>
      <w:r w:rsidRPr="00B10CBE">
        <w:rPr>
          <w:rFonts w:ascii="Times New Roman" w:hAnsi="Times New Roman" w:cs="Times New Roman"/>
          <w:sz w:val="28"/>
          <w:szCs w:val="28"/>
        </w:rPr>
        <w:t xml:space="preserve"> эмоции являются показателем общего состояния ребенка, его психического и физического самочувствия. Потребность в положительных эмоциях со стороны других людей определяет поведение ребенка. Эта потребность порождает сложные многоплановые чувства: любовь, ревность, сочувствие, зависть и др. Когда близкие взрослые, родители любят ребенка, хорошо относятся к нему, признают его права, постоянно внимательны к нему, он испытыв</w:t>
      </w:r>
      <w:r w:rsidR="00145688" w:rsidRPr="00B10CBE">
        <w:rPr>
          <w:rFonts w:ascii="Times New Roman" w:hAnsi="Times New Roman" w:cs="Times New Roman"/>
          <w:sz w:val="28"/>
          <w:szCs w:val="28"/>
        </w:rPr>
        <w:t>ает эмоциональное благополучие-</w:t>
      </w:r>
      <w:r w:rsidRPr="00B10CBE">
        <w:rPr>
          <w:rFonts w:ascii="Times New Roman" w:hAnsi="Times New Roman" w:cs="Times New Roman"/>
          <w:sz w:val="28"/>
          <w:szCs w:val="28"/>
        </w:rPr>
        <w:t>чувство уверенности, защищенности. Ребенок растет и развивается жизнерадостный, активный физически и психически</w:t>
      </w:r>
      <w:r w:rsidR="00145688" w:rsidRPr="00B10CBE">
        <w:rPr>
          <w:rFonts w:ascii="Times New Roman" w:hAnsi="Times New Roman" w:cs="Times New Roman"/>
          <w:sz w:val="28"/>
          <w:szCs w:val="28"/>
        </w:rPr>
        <w:t xml:space="preserve">, когда к нему хорошо относятся, </w:t>
      </w:r>
      <w:r w:rsidRPr="00B10CBE">
        <w:rPr>
          <w:rFonts w:ascii="Times New Roman" w:hAnsi="Times New Roman" w:cs="Times New Roman"/>
          <w:sz w:val="28"/>
          <w:szCs w:val="28"/>
        </w:rPr>
        <w:t xml:space="preserve">признают его права, постоянно внимательны. Эмоциональное благополучие способствует полноценному развитию личности ребенка, выработке у него положительных качеств, доброжелательного отношения к другим людям. Именно в условиях взаимной любви в семье ребенок начинает учиться любви сам. Чувство любви, нежности к близким людям, прежде всего к родителям, братьям, сестрам, дедушкам и бабушкам, формирует ребенка как психологически здоровую личность. Личность ребенка формируют эмоции. Эмоции так же могут утомлять ребенка до полного изнеможения. Устав, он перестает понимать, перестает выполнять правила, перестает быть тем хорошим мальчиком (или девочкой), тем хорошим малышом, которым может быть. Ему необходимо отдохнуть от своих собственных чувств. Эмоции </w:t>
      </w:r>
      <w:r w:rsidR="00C42F38">
        <w:rPr>
          <w:rFonts w:ascii="Times New Roman" w:hAnsi="Times New Roman" w:cs="Times New Roman"/>
          <w:sz w:val="28"/>
          <w:szCs w:val="28"/>
        </w:rPr>
        <w:t xml:space="preserve">– это </w:t>
      </w:r>
      <w:r w:rsidRPr="00B10CBE">
        <w:rPr>
          <w:rFonts w:ascii="Times New Roman" w:hAnsi="Times New Roman" w:cs="Times New Roman"/>
          <w:sz w:val="28"/>
          <w:szCs w:val="28"/>
        </w:rPr>
        <w:t xml:space="preserve">важнейшая сторона психики ребенка, характеризующая переживание им </w:t>
      </w:r>
      <w:r w:rsidRPr="00B10CBE">
        <w:rPr>
          <w:rFonts w:ascii="Times New Roman" w:hAnsi="Times New Roman" w:cs="Times New Roman"/>
          <w:sz w:val="28"/>
          <w:szCs w:val="28"/>
        </w:rPr>
        <w:lastRenderedPageBreak/>
        <w:t>действительности. Ключевыми моментами эмоционального развития ребенка дошкольного возраста являются: овладение социальных форм выражения эмоций; формирование чувства долга, дальнейшее развитие эстетических, интеллектуальных и моральных чувств; становление эмоций благодаря речевому развитию осознанными. В целом эмоции отбирают позицию, из которой ребенок будет исходить при выборе поведения. Эту позицию могут строить добрые чувства, понимание необходимости вести себя так, а не иначе, связанные</w:t>
      </w:r>
      <w:r w:rsidR="00145688" w:rsidRPr="00B10CBE">
        <w:rPr>
          <w:rFonts w:ascii="Times New Roman" w:hAnsi="Times New Roman" w:cs="Times New Roman"/>
          <w:sz w:val="28"/>
          <w:szCs w:val="28"/>
        </w:rPr>
        <w:t xml:space="preserve"> с этим совесть и чувство долга [18].</w:t>
      </w:r>
    </w:p>
    <w:p w:rsidR="004E4822" w:rsidRPr="00B10CBE" w:rsidRDefault="004E4822" w:rsidP="00A81202">
      <w:pPr>
        <w:pStyle w:val="a4"/>
        <w:shd w:val="clear" w:color="auto" w:fill="FFFFFF"/>
        <w:spacing w:before="0" w:beforeAutospacing="0" w:after="0" w:afterAutospacing="0" w:line="360" w:lineRule="auto"/>
        <w:ind w:firstLine="709"/>
        <w:jc w:val="both"/>
        <w:rPr>
          <w:rFonts w:eastAsiaTheme="minorHAnsi"/>
          <w:sz w:val="28"/>
          <w:szCs w:val="28"/>
          <w:lang w:eastAsia="en-US"/>
        </w:rPr>
      </w:pPr>
      <w:r w:rsidRPr="00B10CBE">
        <w:rPr>
          <w:rFonts w:eastAsiaTheme="minorHAnsi"/>
          <w:sz w:val="28"/>
          <w:szCs w:val="28"/>
          <w:lang w:eastAsia="en-US"/>
        </w:rPr>
        <w:t>Формирова</w:t>
      </w:r>
      <w:r w:rsidR="00C42F38">
        <w:rPr>
          <w:rFonts w:eastAsiaTheme="minorHAnsi"/>
          <w:sz w:val="28"/>
          <w:szCs w:val="28"/>
          <w:lang w:eastAsia="en-US"/>
        </w:rPr>
        <w:t xml:space="preserve">ние эмоций человека – важнейшее </w:t>
      </w:r>
      <w:r w:rsidRPr="00B10CBE">
        <w:rPr>
          <w:rFonts w:eastAsiaTheme="minorHAnsi"/>
          <w:sz w:val="28"/>
          <w:szCs w:val="28"/>
          <w:lang w:eastAsia="en-US"/>
        </w:rPr>
        <w:t>условие развития его как личности. Эмоциональное развитие дошкольника является одним из существенных условий, обеспечивающих эффективность процесса обучения и воспитания, его различных сторон. Те высокие нравственные, эстетические и интеллектуальные чувства, которые характеризуют развитого взрослого человека и которые способны вдохновить его на большие дела и на благородные поступки, не даны ребенку в готовом виде от рождения. Они возникают и развиваются на протяжении детства под влиянием социальных условий жизни и воспитания. В наше время, когда сеть Интернет, телевидение, технологии опутаны насилием и убийствами, унижением достоин</w:t>
      </w:r>
      <w:proofErr w:type="gramStart"/>
      <w:r w:rsidRPr="00B10CBE">
        <w:rPr>
          <w:rFonts w:eastAsiaTheme="minorHAnsi"/>
          <w:sz w:val="28"/>
          <w:szCs w:val="28"/>
          <w:lang w:eastAsia="en-US"/>
        </w:rPr>
        <w:t>ств др</w:t>
      </w:r>
      <w:proofErr w:type="gramEnd"/>
      <w:r w:rsidRPr="00B10CBE">
        <w:rPr>
          <w:rFonts w:eastAsiaTheme="minorHAnsi"/>
          <w:sz w:val="28"/>
          <w:szCs w:val="28"/>
          <w:lang w:eastAsia="en-US"/>
        </w:rPr>
        <w:t>угого человека, эмоциональное развитие ребенка является особенно актуальным. Эмоции помогают ребенку приспособиться к той или иной ситуации, участвуют в формировании социальных взаимодействий и привязанностей. Они влияют на будущее поведение человека, способствуют социа</w:t>
      </w:r>
      <w:r w:rsidR="00145688" w:rsidRPr="00B10CBE">
        <w:rPr>
          <w:rFonts w:eastAsiaTheme="minorHAnsi"/>
          <w:sz w:val="28"/>
          <w:szCs w:val="28"/>
          <w:lang w:eastAsia="en-US"/>
        </w:rPr>
        <w:t>льному и нравственному развитию [22].</w:t>
      </w:r>
    </w:p>
    <w:p w:rsidR="00763554" w:rsidRPr="00B10CBE" w:rsidRDefault="004E4822" w:rsidP="00A8120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 </w:t>
      </w:r>
      <w:r w:rsidR="000D23E7" w:rsidRPr="00B10CBE">
        <w:rPr>
          <w:rFonts w:ascii="Times New Roman" w:hAnsi="Times New Roman" w:cs="Times New Roman"/>
          <w:sz w:val="28"/>
          <w:szCs w:val="28"/>
        </w:rPr>
        <w:t>Во ФГОС дошкольного образования особое внимание уделяется вопросам по охране и укреплению физического и психического здоровья дошкольников, их эмоционального благополучия, развитию у детей социального и эмоционального интеллекта. Быть с эмоциями в ладу порой гораздо важнее, например, эрудиции. На современном этапе развития псих</w:t>
      </w:r>
      <w:r w:rsidR="004F351D" w:rsidRPr="00B10CBE">
        <w:rPr>
          <w:rFonts w:ascii="Times New Roman" w:hAnsi="Times New Roman" w:cs="Times New Roman"/>
          <w:sz w:val="28"/>
          <w:szCs w:val="28"/>
        </w:rPr>
        <w:t xml:space="preserve">олого-педагогических технологий, </w:t>
      </w:r>
      <w:r w:rsidR="000D23E7" w:rsidRPr="00B10CBE">
        <w:rPr>
          <w:rFonts w:ascii="Times New Roman" w:hAnsi="Times New Roman" w:cs="Times New Roman"/>
          <w:sz w:val="28"/>
          <w:szCs w:val="28"/>
        </w:rPr>
        <w:t xml:space="preserve">актуальным становится вопрос направленности, способов и средств развития эмоциональной сферы ребенка. </w:t>
      </w:r>
    </w:p>
    <w:p w:rsidR="006F627A" w:rsidRPr="00F447A6" w:rsidRDefault="00F447A6" w:rsidP="00A81202">
      <w:pPr>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1.2</w:t>
      </w:r>
      <w:r w:rsidRPr="00F447A6">
        <w:rPr>
          <w:rFonts w:ascii="Times New Roman" w:hAnsi="Times New Roman" w:cs="Times New Roman"/>
          <w:b/>
          <w:sz w:val="28"/>
          <w:szCs w:val="28"/>
        </w:rPr>
        <w:t xml:space="preserve"> </w:t>
      </w:r>
      <w:r w:rsidR="00934057" w:rsidRPr="00F447A6">
        <w:rPr>
          <w:rFonts w:ascii="Times New Roman" w:hAnsi="Times New Roman" w:cs="Times New Roman"/>
          <w:b/>
          <w:sz w:val="28"/>
          <w:szCs w:val="28"/>
        </w:rPr>
        <w:t>Основные научные</w:t>
      </w:r>
      <w:r w:rsidR="002C3359" w:rsidRPr="00F447A6">
        <w:rPr>
          <w:rFonts w:ascii="Times New Roman" w:hAnsi="Times New Roman" w:cs="Times New Roman"/>
          <w:b/>
          <w:sz w:val="28"/>
          <w:szCs w:val="28"/>
        </w:rPr>
        <w:t xml:space="preserve"> подходы к исследованию игрушки</w:t>
      </w:r>
      <w:r w:rsidR="00A065EC" w:rsidRPr="00F447A6">
        <w:rPr>
          <w:rFonts w:ascii="Times New Roman" w:hAnsi="Times New Roman" w:cs="Times New Roman"/>
          <w:b/>
          <w:sz w:val="28"/>
          <w:szCs w:val="28"/>
        </w:rPr>
        <w:t xml:space="preserve"> как средства развития </w:t>
      </w:r>
      <w:r w:rsidR="00B10CBE" w:rsidRPr="00F447A6">
        <w:rPr>
          <w:rFonts w:ascii="Times New Roman" w:hAnsi="Times New Roman" w:cs="Times New Roman"/>
          <w:b/>
          <w:sz w:val="28"/>
          <w:szCs w:val="28"/>
        </w:rPr>
        <w:t>эмоциональной сферы дошкольника</w:t>
      </w:r>
    </w:p>
    <w:p w:rsidR="00C01651" w:rsidRPr="00B10CBE" w:rsidRDefault="00516CBA"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Эмоции и чувства</w:t>
      </w:r>
      <w:r w:rsidR="00C42F38">
        <w:rPr>
          <w:rFonts w:ascii="Times New Roman" w:hAnsi="Times New Roman" w:cs="Times New Roman"/>
          <w:sz w:val="28"/>
          <w:szCs w:val="28"/>
        </w:rPr>
        <w:t xml:space="preserve"> </w:t>
      </w:r>
      <w:r w:rsidR="00690AAF">
        <w:rPr>
          <w:rFonts w:ascii="Times New Roman" w:hAnsi="Times New Roman" w:cs="Times New Roman"/>
          <w:sz w:val="28"/>
          <w:szCs w:val="28"/>
        </w:rPr>
        <w:t> </w:t>
      </w:r>
      <w:r w:rsidR="00C42F38">
        <w:rPr>
          <w:rFonts w:ascii="Times New Roman" w:hAnsi="Times New Roman" w:cs="Times New Roman"/>
          <w:sz w:val="28"/>
          <w:szCs w:val="28"/>
        </w:rPr>
        <w:t>–</w:t>
      </w:r>
      <w:r w:rsidR="0052614F">
        <w:rPr>
          <w:rFonts w:ascii="Times New Roman" w:hAnsi="Times New Roman" w:cs="Times New Roman"/>
          <w:sz w:val="28"/>
          <w:szCs w:val="28"/>
        </w:rPr>
        <w:t> </w:t>
      </w:r>
      <w:r w:rsidR="00C42F38">
        <w:rPr>
          <w:rFonts w:ascii="Times New Roman" w:hAnsi="Times New Roman" w:cs="Times New Roman"/>
          <w:sz w:val="28"/>
          <w:szCs w:val="28"/>
        </w:rPr>
        <w:t xml:space="preserve"> </w:t>
      </w:r>
      <w:r w:rsidRPr="00B10CBE">
        <w:rPr>
          <w:rFonts w:ascii="Times New Roman" w:hAnsi="Times New Roman" w:cs="Times New Roman"/>
          <w:sz w:val="28"/>
          <w:szCs w:val="28"/>
        </w:rPr>
        <w:t>с</w:t>
      </w:r>
      <w:r w:rsidR="00C42F38">
        <w:rPr>
          <w:rFonts w:ascii="Times New Roman" w:hAnsi="Times New Roman" w:cs="Times New Roman"/>
          <w:sz w:val="28"/>
          <w:szCs w:val="28"/>
        </w:rPr>
        <w:t xml:space="preserve">пецифическая </w:t>
      </w:r>
      <w:r w:rsidR="00C01651" w:rsidRPr="00B10CBE">
        <w:rPr>
          <w:rFonts w:ascii="Times New Roman" w:hAnsi="Times New Roman" w:cs="Times New Roman"/>
          <w:sz w:val="28"/>
          <w:szCs w:val="28"/>
        </w:rPr>
        <w:t>форма отражения действительности. Если в познавательных процессах отражаются предметы и явления, то в чувствах - значимость этих предметов и явлений для данного человека в конкретной ситуации. То есть чувства и эмоции носят личностный характер. Они связаны с потребностями и выступают показателем того, как происходит удовлетворение.</w:t>
      </w:r>
    </w:p>
    <w:p w:rsidR="00C01651" w:rsidRPr="00B10CBE" w:rsidRDefault="00C42F38"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Игрушка – средство </w:t>
      </w:r>
      <w:r w:rsidR="00C01651" w:rsidRPr="00B10CBE">
        <w:rPr>
          <w:rFonts w:ascii="Times New Roman" w:hAnsi="Times New Roman" w:cs="Times New Roman"/>
          <w:sz w:val="28"/>
          <w:szCs w:val="28"/>
        </w:rPr>
        <w:t>воздействия на эмоционально-нравственную сторону личности ребенка в дошкольном возрасте. Первые эмоции ребенок испытывает в младенчестве, в раннем возрасте. Именно в раннем возрасте необходимо начинать побуждать ребенка к заботливому отношению к игрушкам. Мама учит ребенка к нежному отношению к игрушке. Поэтому игрушка сама должна быть красивой приятной на ощупь. В будущем игрушка может стать доверительным другом малыша.</w:t>
      </w:r>
    </w:p>
    <w:p w:rsidR="00C01651" w:rsidRPr="00B10CBE" w:rsidRDefault="00C01651"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Особое место среди игрушек, влияющих на эмоционально-нравственную сферу дошкольников, за</w:t>
      </w:r>
      <w:r w:rsidR="00C42F38">
        <w:rPr>
          <w:rFonts w:ascii="Times New Roman" w:hAnsi="Times New Roman" w:cs="Times New Roman"/>
          <w:sz w:val="28"/>
          <w:szCs w:val="28"/>
        </w:rPr>
        <w:t xml:space="preserve">нимают куклы и мягкие игрушки – </w:t>
      </w:r>
      <w:r w:rsidRPr="00B10CBE">
        <w:rPr>
          <w:rFonts w:ascii="Times New Roman" w:hAnsi="Times New Roman" w:cs="Times New Roman"/>
          <w:sz w:val="28"/>
          <w:szCs w:val="28"/>
        </w:rPr>
        <w:t>изображения, мишки, зай</w:t>
      </w:r>
      <w:r w:rsidR="00C42F38">
        <w:rPr>
          <w:rFonts w:ascii="Times New Roman" w:hAnsi="Times New Roman" w:cs="Times New Roman"/>
          <w:sz w:val="28"/>
          <w:szCs w:val="28"/>
        </w:rPr>
        <w:t xml:space="preserve">ца и других. Кукла – обобщенный </w:t>
      </w:r>
      <w:r w:rsidRPr="00B10CBE">
        <w:rPr>
          <w:rFonts w:ascii="Times New Roman" w:hAnsi="Times New Roman" w:cs="Times New Roman"/>
          <w:sz w:val="28"/>
          <w:szCs w:val="28"/>
        </w:rPr>
        <w:t xml:space="preserve">образ человека, позволяет детям воспроизвести целый ряд действий: сажать, укладывать, переодевать и т.д. Эти игрушки имеют значение для эмоционального и нравственного развития ребенка. Сначала ребенку во всем помогает взрослый. Ребенок учится от взрослого наделять куклу определенными положительными качествами. Позже ребенок сам наполняет душевный мир игрушки по своему усмотрению. Благодаря воле и воображению ребенка она "ведет себя" таким образом, как это нужно в данный момент ее хозяину. Ребенок переживает со своей куклой события собственной жизни во всех эмоциональных и нравственных проявлениях, доступных его пониманию. Играя с куклой или игрушечной зверушкой, ребенок учится эмоциональному отождествлению. В последующие годы эта игрушка может стать настоящим доверительным другом ребенка. Кукла или мягкая игрушка выступает в </w:t>
      </w:r>
      <w:r w:rsidRPr="00B10CBE">
        <w:rPr>
          <w:rFonts w:ascii="Times New Roman" w:hAnsi="Times New Roman" w:cs="Times New Roman"/>
          <w:sz w:val="28"/>
          <w:szCs w:val="28"/>
        </w:rPr>
        <w:lastRenderedPageBreak/>
        <w:t>качестве заместителя идеального друга, который все понимает и не помнит зла. Поэтому потребность в игрушке возникает у к</w:t>
      </w:r>
      <w:r w:rsidR="00C42F38">
        <w:rPr>
          <w:rFonts w:ascii="Times New Roman" w:hAnsi="Times New Roman" w:cs="Times New Roman"/>
          <w:sz w:val="28"/>
          <w:szCs w:val="28"/>
        </w:rPr>
        <w:t xml:space="preserve">аждого ребенка – не </w:t>
      </w:r>
      <w:r w:rsidRPr="00B10CBE">
        <w:rPr>
          <w:rFonts w:ascii="Times New Roman" w:hAnsi="Times New Roman" w:cs="Times New Roman"/>
          <w:sz w:val="28"/>
          <w:szCs w:val="28"/>
        </w:rPr>
        <w:t xml:space="preserve">только у девочек, </w:t>
      </w:r>
      <w:r w:rsidR="00C42F38">
        <w:rPr>
          <w:rFonts w:ascii="Times New Roman" w:hAnsi="Times New Roman" w:cs="Times New Roman"/>
          <w:sz w:val="28"/>
          <w:szCs w:val="28"/>
        </w:rPr>
        <w:t xml:space="preserve"> </w:t>
      </w:r>
      <w:r w:rsidRPr="00B10CBE">
        <w:rPr>
          <w:rFonts w:ascii="Times New Roman" w:hAnsi="Times New Roman" w:cs="Times New Roman"/>
          <w:sz w:val="28"/>
          <w:szCs w:val="28"/>
        </w:rPr>
        <w:t>но и у мальчиков. Кукла для ребе</w:t>
      </w:r>
      <w:r w:rsidR="00C42F38">
        <w:rPr>
          <w:rFonts w:ascii="Times New Roman" w:hAnsi="Times New Roman" w:cs="Times New Roman"/>
          <w:sz w:val="28"/>
          <w:szCs w:val="28"/>
        </w:rPr>
        <w:t xml:space="preserve">нка – не </w:t>
      </w:r>
      <w:r w:rsidRPr="00B10CBE">
        <w:rPr>
          <w:rFonts w:ascii="Times New Roman" w:hAnsi="Times New Roman" w:cs="Times New Roman"/>
          <w:sz w:val="28"/>
          <w:szCs w:val="28"/>
        </w:rPr>
        <w:t>только дочка или сынок. Кукла, как и мишка, обе</w:t>
      </w:r>
      <w:r w:rsidR="00C42F38">
        <w:rPr>
          <w:rFonts w:ascii="Times New Roman" w:hAnsi="Times New Roman" w:cs="Times New Roman"/>
          <w:sz w:val="28"/>
          <w:szCs w:val="28"/>
        </w:rPr>
        <w:t xml:space="preserve">зьянка, собачка и др., – объект </w:t>
      </w:r>
      <w:r w:rsidRPr="00B10CBE">
        <w:rPr>
          <w:rFonts w:ascii="Times New Roman" w:hAnsi="Times New Roman" w:cs="Times New Roman"/>
          <w:sz w:val="28"/>
          <w:szCs w:val="28"/>
        </w:rPr>
        <w:t>общения во всех его проявлениях, партнер по общению в игре ребенка. Хочется напомнить еще и о том, что ребенок обычно не просто играет с игрушками, куклами, мишками, зайцами, а живет с ними одной жизнью, любит их. Многие из игрушек входят в жизнь ребенка как близкие друзья. Поэтому, чтобы ребенок полюбил игрушку</w:t>
      </w:r>
      <w:r w:rsidR="00C869AD" w:rsidRPr="00B10CBE">
        <w:rPr>
          <w:rFonts w:ascii="Times New Roman" w:hAnsi="Times New Roman" w:cs="Times New Roman"/>
          <w:sz w:val="28"/>
          <w:szCs w:val="28"/>
        </w:rPr>
        <w:t>,</w:t>
      </w:r>
      <w:r w:rsidRPr="00B10CBE">
        <w:rPr>
          <w:rFonts w:ascii="Times New Roman" w:hAnsi="Times New Roman" w:cs="Times New Roman"/>
          <w:sz w:val="28"/>
          <w:szCs w:val="28"/>
        </w:rPr>
        <w:t xml:space="preserve"> она дол</w:t>
      </w:r>
      <w:r w:rsidR="00C42F38">
        <w:rPr>
          <w:rFonts w:ascii="Times New Roman" w:hAnsi="Times New Roman" w:cs="Times New Roman"/>
          <w:sz w:val="28"/>
          <w:szCs w:val="28"/>
        </w:rPr>
        <w:t>жна быть эстетически приемлемой </w:t>
      </w:r>
      <w:r w:rsidR="00C869AD" w:rsidRPr="00B10CBE">
        <w:rPr>
          <w:rFonts w:ascii="Times New Roman" w:hAnsi="Times New Roman" w:cs="Times New Roman"/>
          <w:sz w:val="28"/>
          <w:szCs w:val="28"/>
        </w:rPr>
        <w:t>[3].</w:t>
      </w:r>
    </w:p>
    <w:p w:rsidR="00C01651" w:rsidRPr="00B10CBE" w:rsidRDefault="001530FA"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Куклы – копии </w:t>
      </w:r>
      <w:r w:rsidR="00C01651" w:rsidRPr="00B10CBE">
        <w:rPr>
          <w:rFonts w:ascii="Times New Roman" w:hAnsi="Times New Roman" w:cs="Times New Roman"/>
          <w:sz w:val="28"/>
          <w:szCs w:val="28"/>
        </w:rPr>
        <w:t xml:space="preserve">человека имеют предназначение в игре. У традиционной, "прекрасной", куклы большие глаза, обрамленные длинными ресницами, короткий носик, маленький яркий рот. Обязательно роскошные (белые, золотые, рыжие, черные) волосы. Такая кукла обязательно получает имя от своей хозяйки - маленькой девочки. "Прекрасная" кукла может быть принцессой, мамой, дочкой. "Прекрасной" куклой дети восхищаются и немного стесняются ее. В "прекрасную" куклу мальчики, как правило, не играют. У характерной куклы выражены определенные человеческие качества: наивность, глупость, озорство и т.д. Эта кукла несет в себе </w:t>
      </w:r>
      <w:proofErr w:type="gramStart"/>
      <w:r w:rsidR="00C01651" w:rsidRPr="00B10CBE">
        <w:rPr>
          <w:rFonts w:ascii="Times New Roman" w:hAnsi="Times New Roman" w:cs="Times New Roman"/>
          <w:sz w:val="28"/>
          <w:szCs w:val="28"/>
        </w:rPr>
        <w:t>характерологическую</w:t>
      </w:r>
      <w:proofErr w:type="gramEnd"/>
      <w:r w:rsidR="00C01651" w:rsidRPr="00B10CBE">
        <w:rPr>
          <w:rFonts w:ascii="Times New Roman" w:hAnsi="Times New Roman" w:cs="Times New Roman"/>
          <w:sz w:val="28"/>
          <w:szCs w:val="28"/>
        </w:rPr>
        <w:t xml:space="preserve"> заданность, от которой не редко зав</w:t>
      </w:r>
      <w:r w:rsidR="00DD1338" w:rsidRPr="00B10CBE">
        <w:rPr>
          <w:rFonts w:ascii="Times New Roman" w:hAnsi="Times New Roman" w:cs="Times New Roman"/>
          <w:sz w:val="28"/>
          <w:szCs w:val="28"/>
        </w:rPr>
        <w:t>исит разыгрываемый с ней сюжет [14].</w:t>
      </w:r>
    </w:p>
    <w:p w:rsidR="00C01651" w:rsidRPr="00B10CBE" w:rsidRDefault="00C01651"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Много радости в детскую жизнь вносят игрушк</w:t>
      </w:r>
      <w:r w:rsidR="001530FA">
        <w:rPr>
          <w:rFonts w:ascii="Times New Roman" w:hAnsi="Times New Roman" w:cs="Times New Roman"/>
          <w:sz w:val="28"/>
          <w:szCs w:val="28"/>
        </w:rPr>
        <w:t xml:space="preserve">и - забавы, назначение которых – вызывать </w:t>
      </w:r>
      <w:r w:rsidRPr="00B10CBE">
        <w:rPr>
          <w:rFonts w:ascii="Times New Roman" w:hAnsi="Times New Roman" w:cs="Times New Roman"/>
          <w:sz w:val="28"/>
          <w:szCs w:val="28"/>
        </w:rPr>
        <w:t xml:space="preserve">здоровый, веселый смех, развивать чувство юмора. Они радуют неожиданным движением, например: танцующий поросенок, крякающая утка, хлопушка, пищалки. Веселые игрушки предназначены не для игры, а скорее для развлечения; их образ законченный, неизменный: птицы только клюют, поросенок только танцует. Это смешные, забавные фигурки людей, животных с фиксированным движением. Они несут свое начало от народной игрушки. Тонкий юмор, заложенный в народных игрушках, педагог должен чувствовать, понимать и учить этому детей. </w:t>
      </w:r>
      <w:r w:rsidRPr="00B10CBE">
        <w:rPr>
          <w:rFonts w:ascii="Times New Roman" w:hAnsi="Times New Roman" w:cs="Times New Roman"/>
          <w:sz w:val="28"/>
          <w:szCs w:val="28"/>
        </w:rPr>
        <w:lastRenderedPageBreak/>
        <w:t>Большой интерес представляют и забавные заводные игрушки (заяц - барабанщик, кувыркающаяся обезьяна и др.), принцип действия у них разный, а задача одна - повеселить детей, создать радостное настроение.</w:t>
      </w:r>
    </w:p>
    <w:p w:rsidR="00C01651" w:rsidRPr="00B10CBE" w:rsidRDefault="003279FE"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Игрушка – духовный </w:t>
      </w:r>
      <w:r w:rsidR="00C01651" w:rsidRPr="00B10CBE">
        <w:rPr>
          <w:rFonts w:ascii="Times New Roman" w:hAnsi="Times New Roman" w:cs="Times New Roman"/>
          <w:sz w:val="28"/>
          <w:szCs w:val="28"/>
        </w:rPr>
        <w:t>образ идеальной жизни, идеального мира, это архетип предста</w:t>
      </w:r>
      <w:r>
        <w:rPr>
          <w:rFonts w:ascii="Times New Roman" w:hAnsi="Times New Roman" w:cs="Times New Roman"/>
          <w:sz w:val="28"/>
          <w:szCs w:val="28"/>
        </w:rPr>
        <w:t xml:space="preserve">влений о добре – подлинном </w:t>
      </w:r>
      <w:r w:rsidR="00C01651" w:rsidRPr="00B10CBE">
        <w:rPr>
          <w:rFonts w:ascii="Times New Roman" w:hAnsi="Times New Roman" w:cs="Times New Roman"/>
          <w:sz w:val="28"/>
          <w:szCs w:val="28"/>
        </w:rPr>
        <w:t xml:space="preserve">или мнимом. </w:t>
      </w:r>
      <w:proofErr w:type="gramStart"/>
      <w:r w:rsidR="00C01651" w:rsidRPr="00B10CBE">
        <w:rPr>
          <w:rFonts w:ascii="Times New Roman" w:hAnsi="Times New Roman" w:cs="Times New Roman"/>
          <w:sz w:val="28"/>
          <w:szCs w:val="28"/>
        </w:rPr>
        <w:t>Подлинная</w:t>
      </w:r>
      <w:proofErr w:type="gramEnd"/>
      <w:r w:rsidR="00C01651" w:rsidRPr="00B10CBE">
        <w:rPr>
          <w:rFonts w:ascii="Times New Roman" w:hAnsi="Times New Roman" w:cs="Times New Roman"/>
          <w:sz w:val="28"/>
          <w:szCs w:val="28"/>
        </w:rPr>
        <w:t xml:space="preserve"> игрушкам утверждает добро и предопределяет различение добра и зла. Игрушка всегда выполняет и психотер</w:t>
      </w:r>
      <w:r>
        <w:rPr>
          <w:rFonts w:ascii="Times New Roman" w:hAnsi="Times New Roman" w:cs="Times New Roman"/>
          <w:sz w:val="28"/>
          <w:szCs w:val="28"/>
        </w:rPr>
        <w:t xml:space="preserve">апевтическую функцию – помогает </w:t>
      </w:r>
      <w:r w:rsidR="00C01651" w:rsidRPr="00B10CBE">
        <w:rPr>
          <w:rFonts w:ascii="Times New Roman" w:hAnsi="Times New Roman" w:cs="Times New Roman"/>
          <w:sz w:val="28"/>
          <w:szCs w:val="28"/>
        </w:rPr>
        <w:t>овладеть ребенку собственными желаниями, страхами. Страх темноты можно победить с помощью деревянного меча. Иногда ребенок может с</w:t>
      </w:r>
      <w:r>
        <w:rPr>
          <w:rFonts w:ascii="Times New Roman" w:hAnsi="Times New Roman" w:cs="Times New Roman"/>
          <w:sz w:val="28"/>
          <w:szCs w:val="28"/>
        </w:rPr>
        <w:t>ам найти "игрушки" – предметы - </w:t>
      </w:r>
      <w:r w:rsidR="00C01651" w:rsidRPr="00B10CBE">
        <w:rPr>
          <w:rFonts w:ascii="Times New Roman" w:hAnsi="Times New Roman" w:cs="Times New Roman"/>
          <w:sz w:val="28"/>
          <w:szCs w:val="28"/>
        </w:rPr>
        <w:t xml:space="preserve">функционеры, часто неосознанным его потребностям. </w:t>
      </w:r>
      <w:proofErr w:type="gramStart"/>
      <w:r w:rsidR="00C01651" w:rsidRPr="00B10CBE">
        <w:rPr>
          <w:rFonts w:ascii="Times New Roman" w:hAnsi="Times New Roman" w:cs="Times New Roman"/>
          <w:sz w:val="28"/>
          <w:szCs w:val="28"/>
        </w:rPr>
        <w:t>Какая-нибудь коряга, камушек, ракушка, гвоздик, тряпочка и пр. наделяются особыми свойствами, переживаниями, смыслами.</w:t>
      </w:r>
      <w:proofErr w:type="gramEnd"/>
    </w:p>
    <w:p w:rsidR="00C01651" w:rsidRPr="00B10CBE" w:rsidRDefault="00C01651"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Таким образом, можно сделать вывод, что игрушка забавляет и радует ребенка, вызывает положительное отношение к окружающему. Симпатия и привязанность к игрушке переносится и на предметы, людей, изображенных в игрушке. Игры с куклой пробуждают у детей заботливое, бережное отношение, внимательность и нежность, помогают накопить опыт положительных нравственных переживаний.</w:t>
      </w:r>
    </w:p>
    <w:p w:rsidR="008A52A2" w:rsidRPr="00B10CBE" w:rsidRDefault="006543A6" w:rsidP="00A81202">
      <w:pPr>
        <w:pStyle w:val="a5"/>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Проблемы изучения игровой деятельности детей на протяжении многих лет находят отражение в работах отечественных и зарубежных специалистов:</w:t>
      </w:r>
      <w:r w:rsidR="003279FE">
        <w:rPr>
          <w:rFonts w:ascii="Times New Roman" w:hAnsi="Times New Roman" w:cs="Times New Roman"/>
          <w:sz w:val="28"/>
          <w:szCs w:val="28"/>
        </w:rPr>
        <w:t xml:space="preserve"> философов (Г.В. </w:t>
      </w:r>
      <w:r w:rsidRPr="00B10CBE">
        <w:rPr>
          <w:rFonts w:ascii="Times New Roman" w:hAnsi="Times New Roman" w:cs="Times New Roman"/>
          <w:sz w:val="28"/>
          <w:szCs w:val="28"/>
        </w:rPr>
        <w:t>Плех</w:t>
      </w:r>
      <w:r w:rsidR="003279FE">
        <w:rPr>
          <w:rFonts w:ascii="Times New Roman" w:hAnsi="Times New Roman" w:cs="Times New Roman"/>
          <w:sz w:val="28"/>
          <w:szCs w:val="28"/>
        </w:rPr>
        <w:t>анова и др.), культурологов (Й. Хейзинга, Е.</w:t>
      </w:r>
      <w:r w:rsidRPr="00B10CBE">
        <w:rPr>
          <w:rFonts w:ascii="Times New Roman" w:hAnsi="Times New Roman" w:cs="Times New Roman"/>
          <w:sz w:val="28"/>
          <w:szCs w:val="28"/>
        </w:rPr>
        <w:t>А. Лишанковой и др.), психо</w:t>
      </w:r>
      <w:r w:rsidR="003279FE">
        <w:rPr>
          <w:rFonts w:ascii="Times New Roman" w:hAnsi="Times New Roman" w:cs="Times New Roman"/>
          <w:sz w:val="28"/>
          <w:szCs w:val="28"/>
        </w:rPr>
        <w:t>логов (К. Грооса, В. Штерна, М. </w:t>
      </w:r>
      <w:r w:rsidRPr="00B10CBE">
        <w:rPr>
          <w:rFonts w:ascii="Times New Roman" w:hAnsi="Times New Roman" w:cs="Times New Roman"/>
          <w:sz w:val="28"/>
          <w:szCs w:val="28"/>
        </w:rPr>
        <w:t xml:space="preserve">Я. Басова, Л. С. Выготского, С. Л. Рубинштейна, Д. Б. </w:t>
      </w:r>
      <w:r w:rsidR="003279FE">
        <w:rPr>
          <w:rFonts w:ascii="Times New Roman" w:hAnsi="Times New Roman" w:cs="Times New Roman"/>
          <w:sz w:val="28"/>
          <w:szCs w:val="28"/>
        </w:rPr>
        <w:t xml:space="preserve">Эльконина и др.), педагогов </w:t>
      </w:r>
      <w:r w:rsidR="003279FE">
        <w:t> </w:t>
      </w:r>
      <w:r w:rsidR="003279FE">
        <w:rPr>
          <w:rFonts w:ascii="Times New Roman" w:hAnsi="Times New Roman" w:cs="Times New Roman"/>
          <w:sz w:val="28"/>
          <w:szCs w:val="28"/>
        </w:rPr>
        <w:t>(К.Д. Ушинского, Е.А. Покровского, П.</w:t>
      </w:r>
      <w:r w:rsidRPr="00B10CBE">
        <w:rPr>
          <w:rFonts w:ascii="Times New Roman" w:hAnsi="Times New Roman" w:cs="Times New Roman"/>
          <w:sz w:val="28"/>
          <w:szCs w:val="28"/>
        </w:rPr>
        <w:t>Ф. Лесга</w:t>
      </w:r>
      <w:r w:rsidR="003279FE">
        <w:rPr>
          <w:rFonts w:ascii="Times New Roman" w:hAnsi="Times New Roman" w:cs="Times New Roman"/>
          <w:sz w:val="28"/>
          <w:szCs w:val="28"/>
        </w:rPr>
        <w:t>фта</w:t>
      </w:r>
      <w:proofErr w:type="gramEnd"/>
      <w:r w:rsidR="003279FE">
        <w:rPr>
          <w:rFonts w:ascii="Times New Roman" w:hAnsi="Times New Roman" w:cs="Times New Roman"/>
          <w:sz w:val="28"/>
          <w:szCs w:val="28"/>
        </w:rPr>
        <w:t xml:space="preserve">, </w:t>
      </w:r>
      <w:proofErr w:type="gramStart"/>
      <w:r w:rsidR="003279FE">
        <w:rPr>
          <w:rFonts w:ascii="Times New Roman" w:hAnsi="Times New Roman" w:cs="Times New Roman"/>
          <w:sz w:val="28"/>
          <w:szCs w:val="28"/>
        </w:rPr>
        <w:t>Н.К. Крупской, А.</w:t>
      </w:r>
      <w:r w:rsidRPr="00B10CBE">
        <w:rPr>
          <w:rFonts w:ascii="Times New Roman" w:hAnsi="Times New Roman" w:cs="Times New Roman"/>
          <w:sz w:val="28"/>
          <w:szCs w:val="28"/>
        </w:rPr>
        <w:t>С</w:t>
      </w:r>
      <w:r w:rsidR="003279FE">
        <w:rPr>
          <w:rFonts w:ascii="Times New Roman" w:hAnsi="Times New Roman" w:cs="Times New Roman"/>
          <w:sz w:val="28"/>
          <w:szCs w:val="28"/>
        </w:rPr>
        <w:t>. Макаренко, Е.А.</w:t>
      </w:r>
      <w:r w:rsidR="003279FE">
        <w:t> </w:t>
      </w:r>
      <w:r w:rsidR="003279FE">
        <w:rPr>
          <w:rFonts w:ascii="Times New Roman" w:hAnsi="Times New Roman" w:cs="Times New Roman"/>
          <w:sz w:val="28"/>
          <w:szCs w:val="28"/>
        </w:rPr>
        <w:t>Флёриной, А.П. Усовой, Р.И. Жуковской, Н.Я. Михайленко, С.</w:t>
      </w:r>
      <w:r w:rsidRPr="00B10CBE">
        <w:rPr>
          <w:rFonts w:ascii="Times New Roman" w:hAnsi="Times New Roman" w:cs="Times New Roman"/>
          <w:sz w:val="28"/>
          <w:szCs w:val="28"/>
        </w:rPr>
        <w:t>Л. Новоселовой и др.).</w:t>
      </w:r>
      <w:proofErr w:type="gramEnd"/>
      <w:r w:rsidRPr="00B10CBE">
        <w:rPr>
          <w:rFonts w:ascii="Times New Roman" w:hAnsi="Times New Roman" w:cs="Times New Roman"/>
          <w:sz w:val="28"/>
          <w:szCs w:val="28"/>
        </w:rPr>
        <w:t xml:space="preserve"> Не менее важным направлением исследований стало изучение детской игрушки как необходимой принадлежности детства, средства передачи общественно-исторического опыта от старшего поколения к младшему и средства формирования детской субкультуры. Рассматривая игрушку как часть общей </w:t>
      </w:r>
      <w:r w:rsidRPr="00B10CBE">
        <w:rPr>
          <w:rFonts w:ascii="Times New Roman" w:hAnsi="Times New Roman" w:cs="Times New Roman"/>
          <w:sz w:val="28"/>
          <w:szCs w:val="28"/>
        </w:rPr>
        <w:lastRenderedPageBreak/>
        <w:t xml:space="preserve">культуры общества, взрослые способствуют развитию детской игры, формированию культурных традиций, духовных </w:t>
      </w:r>
      <w:r w:rsidR="008A52A2" w:rsidRPr="00B10CBE">
        <w:rPr>
          <w:rFonts w:ascii="Times New Roman" w:hAnsi="Times New Roman" w:cs="Times New Roman"/>
          <w:sz w:val="28"/>
          <w:szCs w:val="28"/>
        </w:rPr>
        <w:t>ценностей, образцов поведения [</w:t>
      </w:r>
      <w:r w:rsidR="00DD1338" w:rsidRPr="00B10CBE">
        <w:rPr>
          <w:rFonts w:ascii="Times New Roman" w:hAnsi="Times New Roman" w:cs="Times New Roman"/>
          <w:sz w:val="28"/>
          <w:szCs w:val="28"/>
        </w:rPr>
        <w:t>26</w:t>
      </w:r>
      <w:r w:rsidRPr="00B10CBE">
        <w:rPr>
          <w:rFonts w:ascii="Times New Roman" w:hAnsi="Times New Roman" w:cs="Times New Roman"/>
          <w:sz w:val="28"/>
          <w:szCs w:val="28"/>
        </w:rPr>
        <w:t>].</w:t>
      </w:r>
    </w:p>
    <w:p w:rsidR="00DD1338" w:rsidRPr="00B10CBE" w:rsidRDefault="006543A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В толковом словаре русского языка игрушка определяется как вещь, служащая для игры, когда речь идет о чем-нибудь красивом, изящном, а также, в переносном значении, тот, кто слепо действует по чужой воле, послушное орудие чужой воли [4]. В педагогической практике именно вторая часть данного определения имеет особое значение, так как поясняет сущность детской игры, в которой ребенок может наделить своего персонажа любыми чертами характера, развить сюжет с его участием самым замысловатым образом. П. Г. Саморукова подчеркивает, что игрушка </w:t>
      </w:r>
      <w:r w:rsidR="003279FE">
        <w:rPr>
          <w:rFonts w:ascii="Times New Roman" w:hAnsi="Times New Roman" w:cs="Times New Roman"/>
          <w:sz w:val="28"/>
          <w:szCs w:val="28"/>
        </w:rPr>
        <w:t>–</w:t>
      </w:r>
      <w:r w:rsidRPr="00B10CBE">
        <w:rPr>
          <w:rFonts w:ascii="Times New Roman" w:hAnsi="Times New Roman" w:cs="Times New Roman"/>
          <w:sz w:val="28"/>
          <w:szCs w:val="28"/>
        </w:rPr>
        <w:t xml:space="preserve"> «это специальный предмет, предназначенный для игры, и иного ж</w:t>
      </w:r>
      <w:r w:rsidR="008A52A2" w:rsidRPr="00B10CBE">
        <w:rPr>
          <w:rFonts w:ascii="Times New Roman" w:hAnsi="Times New Roman" w:cs="Times New Roman"/>
          <w:sz w:val="28"/>
          <w:szCs w:val="28"/>
        </w:rPr>
        <w:t>изненного назначения не имеющий.</w:t>
      </w:r>
      <w:r w:rsidRPr="00B10CBE">
        <w:rPr>
          <w:rFonts w:ascii="Times New Roman" w:hAnsi="Times New Roman" w:cs="Times New Roman"/>
          <w:sz w:val="28"/>
          <w:szCs w:val="28"/>
        </w:rPr>
        <w:t xml:space="preserve"> Игрушка участвует в самом создании игры, выступает как своеобразный партнер ребенка, оказывает огро</w:t>
      </w:r>
      <w:r w:rsidR="008A52A2" w:rsidRPr="00B10CBE">
        <w:rPr>
          <w:rFonts w:ascii="Times New Roman" w:hAnsi="Times New Roman" w:cs="Times New Roman"/>
          <w:sz w:val="28"/>
          <w:szCs w:val="28"/>
        </w:rPr>
        <w:t>мное влияние на его личность» [</w:t>
      </w:r>
      <w:r w:rsidR="00DD1338" w:rsidRPr="00B10CBE">
        <w:rPr>
          <w:rFonts w:ascii="Times New Roman" w:hAnsi="Times New Roman" w:cs="Times New Roman"/>
          <w:sz w:val="28"/>
          <w:szCs w:val="28"/>
        </w:rPr>
        <w:t>23</w:t>
      </w:r>
      <w:r w:rsidR="003279FE">
        <w:rPr>
          <w:rFonts w:ascii="Times New Roman" w:hAnsi="Times New Roman" w:cs="Times New Roman"/>
          <w:sz w:val="28"/>
          <w:szCs w:val="28"/>
        </w:rPr>
        <w:t>, 136</w:t>
      </w:r>
      <w:r w:rsidRPr="00B10CBE">
        <w:rPr>
          <w:rFonts w:ascii="Times New Roman" w:hAnsi="Times New Roman" w:cs="Times New Roman"/>
          <w:sz w:val="28"/>
          <w:szCs w:val="28"/>
        </w:rPr>
        <w:t xml:space="preserve">]. Раскрывая педагогическую ценность детской игрушки, Е. А. Аркин подчеркивает: «Игрушки являются той материальной базой, на которой строится игра, своего рода сырьем, которое игра перерабатывает </w:t>
      </w:r>
      <w:proofErr w:type="gramStart"/>
      <w:r w:rsidRPr="00B10CBE">
        <w:rPr>
          <w:rFonts w:ascii="Times New Roman" w:hAnsi="Times New Roman" w:cs="Times New Roman"/>
          <w:sz w:val="28"/>
          <w:szCs w:val="28"/>
        </w:rPr>
        <w:t>в</w:t>
      </w:r>
      <w:proofErr w:type="gramEnd"/>
      <w:r w:rsidRPr="00B10CBE">
        <w:rPr>
          <w:rFonts w:ascii="Times New Roman" w:hAnsi="Times New Roman" w:cs="Times New Roman"/>
          <w:sz w:val="28"/>
          <w:szCs w:val="28"/>
        </w:rPr>
        <w:t xml:space="preserve"> </w:t>
      </w:r>
      <w:proofErr w:type="gramStart"/>
      <w:r w:rsidRPr="00B10CBE">
        <w:rPr>
          <w:rFonts w:ascii="Times New Roman" w:hAnsi="Times New Roman" w:cs="Times New Roman"/>
          <w:sz w:val="28"/>
          <w:szCs w:val="28"/>
        </w:rPr>
        <w:t>особого</w:t>
      </w:r>
      <w:proofErr w:type="gramEnd"/>
      <w:r w:rsidRPr="00B10CBE">
        <w:rPr>
          <w:rFonts w:ascii="Times New Roman" w:hAnsi="Times New Roman" w:cs="Times New Roman"/>
          <w:sz w:val="28"/>
          <w:szCs w:val="28"/>
        </w:rPr>
        <w:t xml:space="preserve"> рода фабрикаты </w:t>
      </w:r>
      <w:r w:rsidR="003279FE">
        <w:rPr>
          <w:rFonts w:ascii="Times New Roman" w:hAnsi="Times New Roman" w:cs="Times New Roman"/>
          <w:sz w:val="28"/>
          <w:szCs w:val="28"/>
        </w:rPr>
        <w:t xml:space="preserve">– продукты </w:t>
      </w:r>
      <w:r w:rsidRPr="00B10CBE">
        <w:rPr>
          <w:rFonts w:ascii="Times New Roman" w:hAnsi="Times New Roman" w:cs="Times New Roman"/>
          <w:sz w:val="28"/>
          <w:szCs w:val="28"/>
        </w:rPr>
        <w:t xml:space="preserve">творчества и подражания. В этой переработке заключается весь смысл и вся ценность игры и игрушки. В ней выступает та черта ребенка, которая характерна только для человека, и поднимает его на высоту, которой не достигает ни одно животное не только в состоянии детства, но и </w:t>
      </w:r>
      <w:r w:rsidR="008A52A2" w:rsidRPr="00B10CBE">
        <w:rPr>
          <w:rFonts w:ascii="Times New Roman" w:hAnsi="Times New Roman" w:cs="Times New Roman"/>
          <w:sz w:val="28"/>
          <w:szCs w:val="28"/>
        </w:rPr>
        <w:t>во взрослом состоянии» [</w:t>
      </w:r>
      <w:r w:rsidR="00DD1338" w:rsidRPr="00B10CBE">
        <w:rPr>
          <w:rFonts w:ascii="Times New Roman" w:hAnsi="Times New Roman" w:cs="Times New Roman"/>
          <w:sz w:val="28"/>
          <w:szCs w:val="28"/>
        </w:rPr>
        <w:t>36</w:t>
      </w:r>
      <w:r w:rsidR="003279FE">
        <w:rPr>
          <w:rFonts w:ascii="Times New Roman" w:hAnsi="Times New Roman" w:cs="Times New Roman"/>
          <w:sz w:val="28"/>
          <w:szCs w:val="28"/>
        </w:rPr>
        <w:t>]. Работы А.С. Макаренко, К.</w:t>
      </w:r>
      <w:r w:rsidRPr="00B10CBE">
        <w:rPr>
          <w:rFonts w:ascii="Times New Roman" w:hAnsi="Times New Roman" w:cs="Times New Roman"/>
          <w:sz w:val="28"/>
          <w:szCs w:val="28"/>
        </w:rPr>
        <w:t>Д. У</w:t>
      </w:r>
      <w:r w:rsidR="003279FE">
        <w:rPr>
          <w:rFonts w:ascii="Times New Roman" w:hAnsi="Times New Roman" w:cs="Times New Roman"/>
          <w:sz w:val="28"/>
          <w:szCs w:val="28"/>
        </w:rPr>
        <w:t>шинского, Е.А. Флёриной, С.Л. </w:t>
      </w:r>
      <w:r w:rsidRPr="00B10CBE">
        <w:rPr>
          <w:rFonts w:ascii="Times New Roman" w:hAnsi="Times New Roman" w:cs="Times New Roman"/>
          <w:sz w:val="28"/>
          <w:szCs w:val="28"/>
        </w:rPr>
        <w:t>Новоселовой и других специалистов подтверждают, что игрушка имеет общеобразовательное значение, способствует всестороннему гармоничному развитию ребенка. Многообразие игрушек по назначению, содержанию, материалу, из которого они изготовлены, технике выполнения, возрастной адресованности и другим параметрам позволяет педагогам и родителям решать различные воспитате</w:t>
      </w:r>
      <w:r w:rsidR="00DD1338" w:rsidRPr="00B10CBE">
        <w:rPr>
          <w:rFonts w:ascii="Times New Roman" w:hAnsi="Times New Roman" w:cs="Times New Roman"/>
          <w:sz w:val="28"/>
          <w:szCs w:val="28"/>
        </w:rPr>
        <w:t xml:space="preserve">льные и образовательные задачи [29]. </w:t>
      </w:r>
    </w:p>
    <w:p w:rsidR="00F7274A" w:rsidRPr="00B10CBE" w:rsidRDefault="006543A6" w:rsidP="00A81202">
      <w:pPr>
        <w:pStyle w:val="a5"/>
        <w:spacing w:line="360" w:lineRule="auto"/>
        <w:ind w:firstLine="709"/>
        <w:jc w:val="both"/>
        <w:rPr>
          <w:rFonts w:ascii="Times New Roman" w:hAnsi="Times New Roman" w:cs="Times New Roman"/>
          <w:i/>
          <w:sz w:val="28"/>
          <w:szCs w:val="28"/>
        </w:rPr>
      </w:pPr>
      <w:r w:rsidRPr="00B10CBE">
        <w:rPr>
          <w:rFonts w:ascii="Times New Roman" w:hAnsi="Times New Roman" w:cs="Times New Roman"/>
          <w:sz w:val="28"/>
          <w:szCs w:val="28"/>
        </w:rPr>
        <w:lastRenderedPageBreak/>
        <w:t xml:space="preserve">Необходимо подчеркнуть, что ребенок в своих играх проявляет способность не только использовать те предметы, которые даны ему в готовом виде, но и изменять окружающий мир, создавая по мере необходимости новые предметы. Например, кукла может появиться из кукурузного початка, лоскутка ткани, сучковатой палки; посуда для нее может быть вылеплена из глины или пластилина, мебель сделана из кубиков или песка. Игрушки выводят малыша за пределы реального мира, с их помощью ребенок строит себе иной мир, в котором нет преград его инициативе, творчеству, фантазии. Этот момент особенно важен, он позволяет рассматривать детскую игрушку как часть культуры общества. </w:t>
      </w:r>
      <w:r w:rsidR="008A52A2" w:rsidRPr="00B10CBE">
        <w:rPr>
          <w:rFonts w:ascii="Times New Roman" w:hAnsi="Times New Roman" w:cs="Times New Roman"/>
          <w:sz w:val="28"/>
          <w:szCs w:val="28"/>
        </w:rPr>
        <w:t xml:space="preserve">В </w:t>
      </w:r>
      <w:r w:rsidRPr="00B10CBE">
        <w:rPr>
          <w:rFonts w:ascii="Times New Roman" w:hAnsi="Times New Roman" w:cs="Times New Roman"/>
          <w:sz w:val="28"/>
          <w:szCs w:val="28"/>
        </w:rPr>
        <w:t xml:space="preserve">педагогике разработана целая система игрушек, игры с которыми направлены на познавательное и сенсорное развитие ребенка, совершенствование его координации, тонких движений пальцев рук, развитие аналитико-синтетического мышления. К ним относятся разнообразные «Пирамидки», «Волчки», «Бирюльки» и др. В формировании нравственных чувств ребенка особое значение имеют образные игрушки: куклы, мишки, зайчики. Кукла </w:t>
      </w:r>
      <w:r w:rsidR="002779A4">
        <w:rPr>
          <w:rFonts w:ascii="Times New Roman" w:hAnsi="Times New Roman" w:cs="Times New Roman"/>
          <w:sz w:val="28"/>
          <w:szCs w:val="28"/>
        </w:rPr>
        <w:t xml:space="preserve">– это </w:t>
      </w:r>
      <w:r w:rsidRPr="00B10CBE">
        <w:rPr>
          <w:rFonts w:ascii="Times New Roman" w:hAnsi="Times New Roman" w:cs="Times New Roman"/>
          <w:sz w:val="28"/>
          <w:szCs w:val="28"/>
        </w:rPr>
        <w:t>обобщенный образ человека, который позволяет воспроизводить с ним какие-либо действия: кормить, укладывать спать, купать, одевать, гулять. Игры с куклами позволяют ребенку постигать мир социальных отношений: сопереживать, любить, жалеть, прощать. Исследование Е. А. Флёриной, проведенные в 20-х годах ХХ века, показали, что в куклы играют и девочки, и мальчики. Детей раннего возраста привлекают пупсы или голыши, то есть, куклы, изображающие маленьких детей. В старшем возрасте дошкольникам интересны куклы, изображающие взрослых людей, представителей</w:t>
      </w:r>
      <w:r w:rsidR="008A52A2" w:rsidRPr="00B10CBE">
        <w:rPr>
          <w:rFonts w:ascii="Times New Roman" w:hAnsi="Times New Roman" w:cs="Times New Roman"/>
          <w:sz w:val="28"/>
          <w:szCs w:val="28"/>
        </w:rPr>
        <w:t xml:space="preserve"> определенных профессий и др. [</w:t>
      </w:r>
      <w:r w:rsidR="00DD1338" w:rsidRPr="00B10CBE">
        <w:rPr>
          <w:rFonts w:ascii="Times New Roman" w:hAnsi="Times New Roman" w:cs="Times New Roman"/>
          <w:sz w:val="28"/>
          <w:szCs w:val="28"/>
          <w:lang w:val="en-US"/>
        </w:rPr>
        <w:t>41</w:t>
      </w:r>
      <w:r w:rsidRPr="00B10CBE">
        <w:rPr>
          <w:rFonts w:ascii="Times New Roman" w:hAnsi="Times New Roman" w:cs="Times New Roman"/>
          <w:sz w:val="28"/>
          <w:szCs w:val="28"/>
        </w:rPr>
        <w:t xml:space="preserve">]. Игрушка служит показателем взаимоотношений ребенка-дошкольника с реальным, окружающим его миром, формирующим </w:t>
      </w:r>
      <w:r w:rsidR="002779A4">
        <w:rPr>
          <w:rFonts w:ascii="Times New Roman" w:hAnsi="Times New Roman" w:cs="Times New Roman"/>
          <w:sz w:val="28"/>
          <w:szCs w:val="28"/>
        </w:rPr>
        <w:t>его характер. Как отмечает К.</w:t>
      </w:r>
      <w:r w:rsidRPr="00B10CBE">
        <w:rPr>
          <w:rFonts w:ascii="Times New Roman" w:hAnsi="Times New Roman" w:cs="Times New Roman"/>
          <w:sz w:val="28"/>
          <w:szCs w:val="28"/>
        </w:rPr>
        <w:t xml:space="preserve">Д. Ушинский: «Присмотритесь и прислушайтесь, как обращаются девочки со своими куклами, мальчики со своими солдатиками и лошадками, и вы увидите в фантазиях ребенка отражение действительной, окружающей </w:t>
      </w:r>
      <w:r w:rsidRPr="00B10CBE">
        <w:rPr>
          <w:rFonts w:ascii="Times New Roman" w:hAnsi="Times New Roman" w:cs="Times New Roman"/>
          <w:sz w:val="28"/>
          <w:szCs w:val="28"/>
        </w:rPr>
        <w:lastRenderedPageBreak/>
        <w:t>его жизни</w:t>
      </w:r>
      <w:r w:rsidR="004F5FBA">
        <w:rPr>
          <w:rFonts w:ascii="Times New Roman" w:hAnsi="Times New Roman" w:cs="Times New Roman"/>
          <w:sz w:val="28"/>
          <w:szCs w:val="28"/>
        </w:rPr>
        <w:t xml:space="preserve"> – отражение </w:t>
      </w:r>
      <w:r w:rsidRPr="00B10CBE">
        <w:rPr>
          <w:rFonts w:ascii="Times New Roman" w:hAnsi="Times New Roman" w:cs="Times New Roman"/>
          <w:sz w:val="28"/>
          <w:szCs w:val="28"/>
        </w:rPr>
        <w:t>часто отрывочное, странное, подобное тому, как отражается комната в граненом хрусталике, но, тем не менее, поражающе</w:t>
      </w:r>
      <w:r w:rsidR="00690AAF">
        <w:rPr>
          <w:rFonts w:ascii="Times New Roman" w:hAnsi="Times New Roman" w:cs="Times New Roman"/>
          <w:sz w:val="28"/>
          <w:szCs w:val="28"/>
        </w:rPr>
        <w:t xml:space="preserve">е верностью своих подробностей. </w:t>
      </w:r>
      <w:proofErr w:type="gramStart"/>
      <w:r w:rsidR="00312C34">
        <w:rPr>
          <w:rFonts w:ascii="Times New Roman" w:hAnsi="Times New Roman" w:cs="Times New Roman"/>
          <w:sz w:val="28"/>
          <w:szCs w:val="28"/>
        </w:rPr>
        <w:t>В</w:t>
      </w:r>
      <w:r w:rsidRPr="00B10CBE">
        <w:rPr>
          <w:rFonts w:ascii="Times New Roman" w:hAnsi="Times New Roman" w:cs="Times New Roman"/>
          <w:sz w:val="28"/>
          <w:szCs w:val="28"/>
        </w:rPr>
        <w:t xml:space="preserve">се это </w:t>
      </w:r>
      <w:r w:rsidR="00312C34">
        <w:rPr>
          <w:rFonts w:ascii="Times New Roman" w:hAnsi="Times New Roman" w:cs="Times New Roman"/>
          <w:sz w:val="28"/>
          <w:szCs w:val="28"/>
        </w:rPr>
        <w:t xml:space="preserve">не </w:t>
      </w:r>
      <w:r w:rsidRPr="00B10CBE">
        <w:rPr>
          <w:rFonts w:ascii="Times New Roman" w:hAnsi="Times New Roman" w:cs="Times New Roman"/>
          <w:sz w:val="28"/>
          <w:szCs w:val="28"/>
        </w:rPr>
        <w:t xml:space="preserve">пройдет бесследно с периодом игры, </w:t>
      </w:r>
      <w:r w:rsidR="00312C34">
        <w:rPr>
          <w:rFonts w:ascii="Times New Roman" w:hAnsi="Times New Roman" w:cs="Times New Roman"/>
          <w:sz w:val="28"/>
          <w:szCs w:val="28"/>
        </w:rPr>
        <w:t xml:space="preserve">не </w:t>
      </w:r>
      <w:r w:rsidRPr="00B10CBE">
        <w:rPr>
          <w:rFonts w:ascii="Times New Roman" w:hAnsi="Times New Roman" w:cs="Times New Roman"/>
          <w:sz w:val="28"/>
          <w:szCs w:val="28"/>
        </w:rPr>
        <w:t>исчезнет вместе с разбитыми куклами и разломанными барабанщиками: весьма вероятно, что из этого со временем завяжутся ассоциации представлений и вереницы этих ассоциаций, которые, со временем, если какое-нибудь сильное, страстное направление чувства и мысли не разорвет и не переделает их на новый лад, св</w:t>
      </w:r>
      <w:r w:rsidR="00EF2EDA">
        <w:rPr>
          <w:rFonts w:ascii="Times New Roman" w:hAnsi="Times New Roman" w:cs="Times New Roman"/>
          <w:sz w:val="28"/>
          <w:szCs w:val="28"/>
        </w:rPr>
        <w:t xml:space="preserve">яжутся в одну обширную сеть,  </w:t>
      </w:r>
      <w:r w:rsidRPr="00B10CBE">
        <w:rPr>
          <w:rFonts w:ascii="Times New Roman" w:hAnsi="Times New Roman" w:cs="Times New Roman"/>
          <w:sz w:val="28"/>
          <w:szCs w:val="28"/>
        </w:rPr>
        <w:t>которая определит характе</w:t>
      </w:r>
      <w:r w:rsidR="002779A4">
        <w:rPr>
          <w:rFonts w:ascii="Times New Roman" w:hAnsi="Times New Roman" w:cs="Times New Roman"/>
          <w:sz w:val="28"/>
          <w:szCs w:val="28"/>
        </w:rPr>
        <w:t>р и</w:t>
      </w:r>
      <w:proofErr w:type="gramEnd"/>
      <w:r w:rsidR="002779A4">
        <w:rPr>
          <w:rFonts w:ascii="Times New Roman" w:hAnsi="Times New Roman" w:cs="Times New Roman"/>
          <w:sz w:val="28"/>
          <w:szCs w:val="28"/>
        </w:rPr>
        <w:t xml:space="preserve"> направление человека» </w:t>
      </w:r>
      <w:r w:rsidR="008A52A2" w:rsidRPr="00B10CBE">
        <w:rPr>
          <w:rFonts w:ascii="Times New Roman" w:hAnsi="Times New Roman" w:cs="Times New Roman"/>
          <w:sz w:val="28"/>
          <w:szCs w:val="28"/>
        </w:rPr>
        <w:t>[</w:t>
      </w:r>
      <w:r w:rsidR="00DD1338" w:rsidRPr="00B10CBE">
        <w:rPr>
          <w:rFonts w:ascii="Times New Roman" w:hAnsi="Times New Roman" w:cs="Times New Roman"/>
          <w:sz w:val="28"/>
          <w:szCs w:val="28"/>
        </w:rPr>
        <w:t>35</w:t>
      </w:r>
      <w:r w:rsidR="002779A4">
        <w:rPr>
          <w:rFonts w:ascii="Times New Roman" w:hAnsi="Times New Roman" w:cs="Times New Roman"/>
          <w:sz w:val="28"/>
          <w:szCs w:val="28"/>
        </w:rPr>
        <w:t>, 251</w:t>
      </w:r>
      <w:r w:rsidRPr="00B10CBE">
        <w:rPr>
          <w:rFonts w:ascii="Times New Roman" w:hAnsi="Times New Roman" w:cs="Times New Roman"/>
          <w:sz w:val="28"/>
          <w:szCs w:val="28"/>
        </w:rPr>
        <w:t>]. Обобщая вышесказанное, можно заключить, что педагогическая ценность детской игрушки очень высока. При этом важно подчеркнуть, что игрушка оказывает опосредованное влияние на формирование детского сознания. В этой связи В.</w:t>
      </w:r>
      <w:r w:rsidR="002779A4">
        <w:rPr>
          <w:rFonts w:ascii="Times New Roman" w:hAnsi="Times New Roman" w:cs="Times New Roman"/>
          <w:sz w:val="28"/>
          <w:szCs w:val="28"/>
        </w:rPr>
        <w:t>А.</w:t>
      </w:r>
      <w:r w:rsidRPr="00B10CBE">
        <w:rPr>
          <w:rFonts w:ascii="Times New Roman" w:hAnsi="Times New Roman" w:cs="Times New Roman"/>
          <w:sz w:val="28"/>
          <w:szCs w:val="28"/>
        </w:rPr>
        <w:t xml:space="preserve"> Абраменкова пишет: «Игрушка для общества </w:t>
      </w:r>
      <w:r w:rsidR="002779A4">
        <w:rPr>
          <w:rFonts w:ascii="Times New Roman" w:hAnsi="Times New Roman" w:cs="Times New Roman"/>
          <w:sz w:val="28"/>
          <w:szCs w:val="28"/>
        </w:rPr>
        <w:t>–</w:t>
      </w:r>
      <w:r w:rsidRPr="00B10CBE">
        <w:rPr>
          <w:rFonts w:ascii="Times New Roman" w:hAnsi="Times New Roman" w:cs="Times New Roman"/>
          <w:sz w:val="28"/>
          <w:szCs w:val="28"/>
        </w:rPr>
        <w:t xml:space="preserve"> «предмет культуры» («зеркало культуры»), посредством которого предается в особой «свернутой форме» состояние современной цивилизации. Какова культура, такова и игрушка» [</w:t>
      </w:r>
      <w:r w:rsidR="00DD1338" w:rsidRPr="00B10CBE">
        <w:rPr>
          <w:rFonts w:ascii="Times New Roman" w:hAnsi="Times New Roman" w:cs="Times New Roman"/>
          <w:sz w:val="28"/>
          <w:szCs w:val="28"/>
        </w:rPr>
        <w:t>33</w:t>
      </w:r>
      <w:r w:rsidRPr="00B10CBE">
        <w:rPr>
          <w:rFonts w:ascii="Times New Roman" w:hAnsi="Times New Roman" w:cs="Times New Roman"/>
          <w:sz w:val="28"/>
          <w:szCs w:val="28"/>
        </w:rPr>
        <w:t xml:space="preserve">]. Следует признать, что на российском рынке преобладают игрушки западного производства, с помощью которых транслируются чуждые нашей стране ценности. Производство современных игрушек превратилось в индустрию, цель которой получение прибыли, это, в свою очередь, оказывает влияние на духовные основы общества, формирует его ценностные ориентации. Вследствие этого игрушки, даже внешне эстетично оформленные, утрачивают свое воспитательное значение. Следовательно, можно назвать их квазипедагогическими, в значении «мнимый», «ненастоящий». Анализ квазипедагогического содержания игрушек для детей дошкольного возраста позволяет выделить три основных направления, позиционируемых маркетологами, как развивающие и воспитывающие. </w:t>
      </w:r>
      <w:proofErr w:type="gramStart"/>
      <w:r w:rsidRPr="00B10CBE">
        <w:rPr>
          <w:rFonts w:ascii="Times New Roman" w:hAnsi="Times New Roman" w:cs="Times New Roman"/>
          <w:sz w:val="28"/>
          <w:szCs w:val="28"/>
        </w:rPr>
        <w:t xml:space="preserve">Игрушки, искажающие ценность материнства (куклы Барби, куклы, которых можно «кормить грудью» и др.), Игрушки анатомического содержания (беременная Барби, гигантские микробы, Барби после химиотерапии и др.) Игрушки, </w:t>
      </w:r>
      <w:r w:rsidRPr="00B10CBE">
        <w:rPr>
          <w:rFonts w:ascii="Times New Roman" w:hAnsi="Times New Roman" w:cs="Times New Roman"/>
          <w:sz w:val="28"/>
          <w:szCs w:val="28"/>
        </w:rPr>
        <w:lastRenderedPageBreak/>
        <w:t>изображающие инвалидов, (куклы-инвалиды, куклы с синдромом Дауна и др.).</w:t>
      </w:r>
      <w:proofErr w:type="gramEnd"/>
      <w:r w:rsidRPr="00B10CBE">
        <w:rPr>
          <w:rFonts w:ascii="Times New Roman" w:hAnsi="Times New Roman" w:cs="Times New Roman"/>
          <w:sz w:val="28"/>
          <w:szCs w:val="28"/>
        </w:rPr>
        <w:t xml:space="preserve"> Рассмотрим их более подробно. Например, куклы Барби, появившиеся на российском рынке в начале 90-х годов ХХ века, стали символом красивой жизни, свободной от забот и каких-либо обязательств. Девочки, на сознание которых оказала влияние эта игрушка, сегодня воспитывают своих дочек, передавая им те же жизненные ценности. В то время как русская матрешка</w:t>
      </w:r>
      <w:r w:rsidR="00DD1338" w:rsidRPr="00B10CBE">
        <w:rPr>
          <w:rFonts w:ascii="Times New Roman" w:hAnsi="Times New Roman" w:cs="Times New Roman"/>
          <w:sz w:val="28"/>
          <w:szCs w:val="28"/>
        </w:rPr>
        <w:t xml:space="preserve"> </w:t>
      </w:r>
      <w:r w:rsidR="00EF2EDA">
        <w:rPr>
          <w:rFonts w:ascii="Times New Roman" w:hAnsi="Times New Roman" w:cs="Times New Roman"/>
          <w:sz w:val="28"/>
          <w:szCs w:val="28"/>
        </w:rPr>
        <w:t xml:space="preserve">– это </w:t>
      </w:r>
      <w:r w:rsidRPr="00B10CBE">
        <w:rPr>
          <w:rFonts w:ascii="Times New Roman" w:hAnsi="Times New Roman" w:cs="Times New Roman"/>
          <w:sz w:val="28"/>
          <w:szCs w:val="28"/>
        </w:rPr>
        <w:t xml:space="preserve">символ многочадия, идеал многодетной, дружной семьи. Округлая форма матрешки, как и форма </w:t>
      </w:r>
      <w:proofErr w:type="gramStart"/>
      <w:r w:rsidRPr="00B10CBE">
        <w:rPr>
          <w:rFonts w:ascii="Times New Roman" w:hAnsi="Times New Roman" w:cs="Times New Roman"/>
          <w:sz w:val="28"/>
          <w:szCs w:val="28"/>
        </w:rPr>
        <w:t>неваляшки</w:t>
      </w:r>
      <w:proofErr w:type="gramEnd"/>
      <w:r w:rsidRPr="00B10CBE">
        <w:rPr>
          <w:rFonts w:ascii="Times New Roman" w:hAnsi="Times New Roman" w:cs="Times New Roman"/>
          <w:sz w:val="28"/>
          <w:szCs w:val="28"/>
        </w:rPr>
        <w:t xml:space="preserve"> по</w:t>
      </w:r>
      <w:r w:rsidR="00DD1338" w:rsidRPr="00B10CBE">
        <w:rPr>
          <w:rFonts w:ascii="Times New Roman" w:hAnsi="Times New Roman" w:cs="Times New Roman"/>
          <w:sz w:val="28"/>
          <w:szCs w:val="28"/>
        </w:rPr>
        <w:t>казывают красоту женской фигуры</w:t>
      </w:r>
      <w:r w:rsidR="00EF2EDA">
        <w:rPr>
          <w:rFonts w:ascii="Times New Roman" w:hAnsi="Times New Roman" w:cs="Times New Roman"/>
          <w:sz w:val="28"/>
          <w:szCs w:val="28"/>
        </w:rPr>
        <w:t xml:space="preserve"> – </w:t>
      </w:r>
      <w:r w:rsidRPr="00B10CBE">
        <w:rPr>
          <w:rFonts w:ascii="Times New Roman" w:hAnsi="Times New Roman" w:cs="Times New Roman"/>
          <w:sz w:val="28"/>
          <w:szCs w:val="28"/>
        </w:rPr>
        <w:t>символизируют</w:t>
      </w:r>
      <w:r w:rsidR="00EF2EDA">
        <w:rPr>
          <w:rFonts w:ascii="Times New Roman" w:hAnsi="Times New Roman" w:cs="Times New Roman"/>
          <w:sz w:val="28"/>
          <w:szCs w:val="28"/>
        </w:rPr>
        <w:t xml:space="preserve"> </w:t>
      </w:r>
      <w:r w:rsidRPr="00B10CBE">
        <w:rPr>
          <w:rFonts w:ascii="Times New Roman" w:hAnsi="Times New Roman" w:cs="Times New Roman"/>
          <w:sz w:val="28"/>
          <w:szCs w:val="28"/>
        </w:rPr>
        <w:t xml:space="preserve"> над</w:t>
      </w:r>
      <w:r w:rsidR="008A52A2" w:rsidRPr="00B10CBE">
        <w:rPr>
          <w:rFonts w:ascii="Times New Roman" w:hAnsi="Times New Roman" w:cs="Times New Roman"/>
          <w:sz w:val="28"/>
          <w:szCs w:val="28"/>
        </w:rPr>
        <w:t>ежность, любовь и материнство [</w:t>
      </w:r>
      <w:r w:rsidR="00DD1338" w:rsidRPr="00B10CBE">
        <w:rPr>
          <w:rFonts w:ascii="Times New Roman" w:hAnsi="Times New Roman" w:cs="Times New Roman"/>
          <w:sz w:val="28"/>
          <w:szCs w:val="28"/>
        </w:rPr>
        <w:t>17</w:t>
      </w:r>
      <w:r w:rsidRPr="00B10CBE">
        <w:rPr>
          <w:rFonts w:ascii="Times New Roman" w:hAnsi="Times New Roman" w:cs="Times New Roman"/>
          <w:sz w:val="28"/>
          <w:szCs w:val="28"/>
        </w:rPr>
        <w:t>]. Духовная ценность материнства и грудного вскармливания нивелируется во время игр с куклой, которую можно «кормить грудью». Для этого на девочку необходимо надеть специальный лиф и поднести куклу к цветку, расположенному на уровне соска, после чего кукла начнет чмокать, имитируя процесс сосания молока, а в вертикальном положении отрыгивать воздух. Идея данной игрушки преподносится современным родителям как первый этап подготовки девочки к будущему материнству. Однако с данной позицией трудно согласиться, так как паттерны материнского поведения закладываются в реальных отношениях ребенка с мамой. Как отмечает И. А. Аршавский, девочки, рано отлученные от материнской груди, не будут обнажать сосок и прикладывать к нему ку</w:t>
      </w:r>
      <w:r w:rsidR="008A52A2" w:rsidRPr="00B10CBE">
        <w:rPr>
          <w:rFonts w:ascii="Times New Roman" w:hAnsi="Times New Roman" w:cs="Times New Roman"/>
          <w:sz w:val="28"/>
          <w:szCs w:val="28"/>
        </w:rPr>
        <w:t>клу [</w:t>
      </w:r>
      <w:r w:rsidR="00DD1338" w:rsidRPr="00B10CBE">
        <w:rPr>
          <w:rFonts w:ascii="Times New Roman" w:hAnsi="Times New Roman" w:cs="Times New Roman"/>
          <w:sz w:val="28"/>
          <w:szCs w:val="28"/>
        </w:rPr>
        <w:t>4</w:t>
      </w:r>
      <w:r w:rsidRPr="00B10CBE">
        <w:rPr>
          <w:rFonts w:ascii="Times New Roman" w:hAnsi="Times New Roman" w:cs="Times New Roman"/>
          <w:sz w:val="28"/>
          <w:szCs w:val="28"/>
        </w:rPr>
        <w:t xml:space="preserve">]. Таким образом, если ценность материнства отсутствует в культуре семьи, передать ее детям практически невозможно. Под идеей познавательного развития магазины игрушек предлагают современным детям беременную куклу Барби, у которой можно «открыть» животик и рассмотреть все его содержимое, а также кукол с детально выраженными первичными половыми признаками. Дополнительно современным родителям предлагается ассортимент плюшевых «гигантских микробов»: гриппа, риновируса, ветряной оспы, чесотки, коровьего бешенства, кишечной палочки и др. Разработчики уверяют, что больной, которому подарили плюшевый вирус простуды, скорее поправится. Однако, для детей дошкольного возраста, сознание которых только формируется, подобные </w:t>
      </w:r>
      <w:r w:rsidRPr="00B10CBE">
        <w:rPr>
          <w:rFonts w:ascii="Times New Roman" w:hAnsi="Times New Roman" w:cs="Times New Roman"/>
          <w:sz w:val="28"/>
          <w:szCs w:val="28"/>
        </w:rPr>
        <w:lastRenderedPageBreak/>
        <w:t xml:space="preserve">медицинские знания могут быть крайне опасны. Как отмечает Е. А. Аркин, чрезвычайно вредно и совершенно противоречит принципам физического воспитания раннее ознакомление детей с медицинскими терминами и попытки объяснения им происхождения болезней и способов их распространения. Такие беседы, по мнению автора, в лучшем случае, проходят мимо ушей ребенка, в худшем </w:t>
      </w:r>
      <w:r w:rsidR="00EF2EDA">
        <w:rPr>
          <w:rFonts w:ascii="Times New Roman" w:hAnsi="Times New Roman" w:cs="Times New Roman"/>
          <w:sz w:val="28"/>
          <w:szCs w:val="28"/>
        </w:rPr>
        <w:t xml:space="preserve">– вселяют </w:t>
      </w:r>
      <w:r w:rsidRPr="00B10CBE">
        <w:rPr>
          <w:rFonts w:ascii="Times New Roman" w:hAnsi="Times New Roman" w:cs="Times New Roman"/>
          <w:sz w:val="28"/>
          <w:szCs w:val="28"/>
        </w:rPr>
        <w:t>в нем бессознательный страх, который являет</w:t>
      </w:r>
      <w:r w:rsidR="008A52A2" w:rsidRPr="00B10CBE">
        <w:rPr>
          <w:rFonts w:ascii="Times New Roman" w:hAnsi="Times New Roman" w:cs="Times New Roman"/>
          <w:sz w:val="28"/>
          <w:szCs w:val="28"/>
        </w:rPr>
        <w:t>ся опаснейшим врагом здоровья [</w:t>
      </w:r>
      <w:r w:rsidR="00DD1338" w:rsidRPr="00B10CBE">
        <w:rPr>
          <w:rFonts w:ascii="Times New Roman" w:hAnsi="Times New Roman" w:cs="Times New Roman"/>
          <w:sz w:val="28"/>
          <w:szCs w:val="28"/>
        </w:rPr>
        <w:t>11</w:t>
      </w:r>
      <w:r w:rsidRPr="00B10CBE">
        <w:rPr>
          <w:rFonts w:ascii="Times New Roman" w:hAnsi="Times New Roman" w:cs="Times New Roman"/>
          <w:sz w:val="28"/>
          <w:szCs w:val="28"/>
        </w:rPr>
        <w:t>]. В рамках пресс-конференции, посвященной Дню инвалида, Л. Швецова сформулировала требование, чтобы в каждой группе детского сада, в каждой школе и на прилавках магаз</w:t>
      </w:r>
      <w:r w:rsidR="008A52A2" w:rsidRPr="00B10CBE">
        <w:rPr>
          <w:rFonts w:ascii="Times New Roman" w:hAnsi="Times New Roman" w:cs="Times New Roman"/>
          <w:sz w:val="28"/>
          <w:szCs w:val="28"/>
        </w:rPr>
        <w:t>инов появились куклы-инвалиды [</w:t>
      </w:r>
      <w:r w:rsidR="00DD1338" w:rsidRPr="00B10CBE">
        <w:rPr>
          <w:rFonts w:ascii="Times New Roman" w:hAnsi="Times New Roman" w:cs="Times New Roman"/>
          <w:sz w:val="28"/>
          <w:szCs w:val="28"/>
        </w:rPr>
        <w:t>37</w:t>
      </w:r>
      <w:r w:rsidRPr="00B10CBE">
        <w:rPr>
          <w:rFonts w:ascii="Times New Roman" w:hAnsi="Times New Roman" w:cs="Times New Roman"/>
          <w:sz w:val="28"/>
          <w:szCs w:val="28"/>
        </w:rPr>
        <w:t>]. Справедливо заметить, что данное требование не осталось без внимания, и дошкольные образовательные организации уже пополняют наборы игрушек в группах. Думается, что обогащенная таким образом игровая среда не окажет желаемого эффекта без дополнительных научных исследований и разработки методики использования подобных игрушек в воспитательно-образовательном процессе детского сада. В отдельную группу игрушек антипедагогического со</w:t>
      </w:r>
      <w:r w:rsidR="00EF2EDA">
        <w:rPr>
          <w:rFonts w:ascii="Times New Roman" w:hAnsi="Times New Roman" w:cs="Times New Roman"/>
          <w:sz w:val="28"/>
          <w:szCs w:val="28"/>
        </w:rPr>
        <w:t xml:space="preserve">держания можно выделить роботов, </w:t>
      </w:r>
      <w:r w:rsidRPr="00B10CBE">
        <w:rPr>
          <w:rFonts w:ascii="Times New Roman" w:hAnsi="Times New Roman" w:cs="Times New Roman"/>
          <w:sz w:val="28"/>
          <w:szCs w:val="28"/>
        </w:rPr>
        <w:t>трансформеров, кукол Монстер</w:t>
      </w:r>
      <w:proofErr w:type="gramStart"/>
      <w:r w:rsidRPr="00B10CBE">
        <w:rPr>
          <w:rFonts w:ascii="Times New Roman" w:hAnsi="Times New Roman" w:cs="Times New Roman"/>
          <w:sz w:val="28"/>
          <w:szCs w:val="28"/>
        </w:rPr>
        <w:t xml:space="preserve"> Х</w:t>
      </w:r>
      <w:proofErr w:type="gramEnd"/>
      <w:r w:rsidRPr="00B10CBE">
        <w:rPr>
          <w:rFonts w:ascii="Times New Roman" w:hAnsi="Times New Roman" w:cs="Times New Roman"/>
          <w:sz w:val="28"/>
          <w:szCs w:val="28"/>
        </w:rPr>
        <w:t xml:space="preserve">ай и др., внешний вид которых по определению не позволяет соотнести их с категорией игрушек. В противном случае, полностью извращается понятие красоты и изящества. Таким образом, анализ педагогической ценности игрушек современных детей позволил сделать следующие выводы. Одним из педагогических требований, которые предъявляются к игрушкам детей дошкольного возраста, является стимулирование инициативы ребенка, создание условий для его внешней и внутренней активности. Как указывает К. Д. Ушинский: «Взрослые могут иметь только одно влияние на игру, не разрушая в ней характер игры, а именно </w:t>
      </w:r>
      <w:r w:rsidR="00EF2EDA">
        <w:rPr>
          <w:rFonts w:ascii="Times New Roman" w:hAnsi="Times New Roman" w:cs="Times New Roman"/>
          <w:sz w:val="28"/>
          <w:szCs w:val="28"/>
        </w:rPr>
        <w:t xml:space="preserve">– доставлением </w:t>
      </w:r>
      <w:r w:rsidRPr="00B10CBE">
        <w:rPr>
          <w:rFonts w:ascii="Times New Roman" w:hAnsi="Times New Roman" w:cs="Times New Roman"/>
          <w:sz w:val="28"/>
          <w:szCs w:val="28"/>
        </w:rPr>
        <w:t xml:space="preserve">материала для построек, которыми уже самостоятельно займется сам ребенок. Но не должно думать, что этот материал весь можно купить в игрушечной лавке. Вы купите для ребенка светлый и красивый дом, а он сделает из него тюрьму; вы накупите для него </w:t>
      </w:r>
      <w:r w:rsidRPr="00B10CBE">
        <w:rPr>
          <w:rFonts w:ascii="Times New Roman" w:hAnsi="Times New Roman" w:cs="Times New Roman"/>
          <w:sz w:val="28"/>
          <w:szCs w:val="28"/>
        </w:rPr>
        <w:lastRenderedPageBreak/>
        <w:t xml:space="preserve">куколки крестьян и крестьянок, а он выстроит их в ряды солдат; вы купите для него хорошенького мальчика, а он станет его сечь: он будет </w:t>
      </w:r>
      <w:proofErr w:type="gramStart"/>
      <w:r w:rsidRPr="00B10CBE">
        <w:rPr>
          <w:rFonts w:ascii="Times New Roman" w:hAnsi="Times New Roman" w:cs="Times New Roman"/>
          <w:sz w:val="28"/>
          <w:szCs w:val="28"/>
        </w:rPr>
        <w:t>переделывать</w:t>
      </w:r>
      <w:proofErr w:type="gramEnd"/>
      <w:r w:rsidRPr="00B10CBE">
        <w:rPr>
          <w:rFonts w:ascii="Times New Roman" w:hAnsi="Times New Roman" w:cs="Times New Roman"/>
          <w:sz w:val="28"/>
          <w:szCs w:val="28"/>
        </w:rPr>
        <w:t xml:space="preserve"> и перестраивать купленные вами игрушки не по их значению, а по тем элементам, которые будут вливаться в него из окружающей жизни, </w:t>
      </w:r>
      <w:r w:rsidR="00CC2E4A">
        <w:rPr>
          <w:rFonts w:ascii="Times New Roman" w:hAnsi="Times New Roman" w:cs="Times New Roman"/>
          <w:sz w:val="28"/>
          <w:szCs w:val="28"/>
        </w:rPr>
        <w:t>–</w:t>
      </w:r>
      <w:r w:rsidRPr="00B10CBE">
        <w:rPr>
          <w:rFonts w:ascii="Times New Roman" w:hAnsi="Times New Roman" w:cs="Times New Roman"/>
          <w:sz w:val="28"/>
          <w:szCs w:val="28"/>
        </w:rPr>
        <w:t xml:space="preserve"> и вот об этом материале должно более всего заботиться родите</w:t>
      </w:r>
      <w:r w:rsidR="008A52A2" w:rsidRPr="00B10CBE">
        <w:rPr>
          <w:rFonts w:ascii="Times New Roman" w:hAnsi="Times New Roman" w:cs="Times New Roman"/>
          <w:sz w:val="28"/>
          <w:szCs w:val="28"/>
        </w:rPr>
        <w:t>лям и воспитателям» [</w:t>
      </w:r>
      <w:r w:rsidR="00DD1338" w:rsidRPr="00B10CBE">
        <w:rPr>
          <w:rFonts w:ascii="Times New Roman" w:hAnsi="Times New Roman" w:cs="Times New Roman"/>
          <w:sz w:val="28"/>
          <w:szCs w:val="28"/>
        </w:rPr>
        <w:t>26</w:t>
      </w:r>
      <w:r w:rsidR="00EF2EDA">
        <w:rPr>
          <w:rFonts w:ascii="Times New Roman" w:hAnsi="Times New Roman" w:cs="Times New Roman"/>
          <w:sz w:val="28"/>
          <w:szCs w:val="28"/>
        </w:rPr>
        <w:t>, 152</w:t>
      </w:r>
      <w:r w:rsidRPr="00B10CBE">
        <w:rPr>
          <w:rFonts w:ascii="Times New Roman" w:hAnsi="Times New Roman" w:cs="Times New Roman"/>
          <w:sz w:val="28"/>
          <w:szCs w:val="28"/>
        </w:rPr>
        <w:t>]. Поэтому и родители, и педагоги дошкольных образовательных организаций должны знать, какие игрушки могут быть полезны, а какие вредны для ребенка на каждой возрастной ступени. С родителями современных дошкольников необходимо проводить целенаправленную работу по обучению их организации детских игр и критическому отбору игрушек на основании пед</w:t>
      </w:r>
      <w:r w:rsidR="008574A2" w:rsidRPr="00B10CBE">
        <w:rPr>
          <w:rFonts w:ascii="Times New Roman" w:hAnsi="Times New Roman" w:cs="Times New Roman"/>
          <w:sz w:val="28"/>
          <w:szCs w:val="28"/>
        </w:rPr>
        <w:t>агогической ценности последних.</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Игрушка является неотъемлемой частью жизни каждого человека. В познавательном отношении она выступает для ребенка в качестве своеобразного эталона окружающей материальной действительности. Но ценность игрушки заключается не только в том, что она знакомит ребенка с жизнью. Она также является важным фактором развития ребенка, что обеспечивает для него возможность осуществления всех видов деятельности. Игра может использоваться в целях планирования и прогнозирования поведения человека в определенных ситуациях его будущей деятельности. То же можно сказать и в отношении игрушек. Игрушка очень важна для развития личности ребенка. Поэтому изучением проблемы влияния игрушки на психику ребенка занимались многие педагоги и психологи. Игрушка является спутником каждого ребенка, она главное действующее лицо в его играх. Будучи предметом развлечений, игрушка также имеет образовательное значение, служит цели разностороннего развития ребенка. С её помощью ребёнок создаёт задуманный образ, выражает свои впечатления об окружающем мире, разыгрывает ту или иную роль. Игрушка должна </w:t>
      </w:r>
      <w:proofErr w:type="gramStart"/>
      <w:r w:rsidRPr="00B10CBE">
        <w:rPr>
          <w:rFonts w:ascii="Times New Roman" w:eastAsiaTheme="minorHAnsi" w:hAnsi="Times New Roman" w:cs="Times New Roman"/>
          <w:sz w:val="28"/>
          <w:szCs w:val="28"/>
        </w:rPr>
        <w:t>помогать детям познавать</w:t>
      </w:r>
      <w:proofErr w:type="gramEnd"/>
      <w:r w:rsidRPr="00B10CBE">
        <w:rPr>
          <w:rFonts w:ascii="Times New Roman" w:eastAsiaTheme="minorHAnsi" w:hAnsi="Times New Roman" w:cs="Times New Roman"/>
          <w:sz w:val="28"/>
          <w:szCs w:val="28"/>
        </w:rPr>
        <w:t xml:space="preserve"> окружающую конкретную действительность.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lastRenderedPageBreak/>
        <w:t>Один из первых российских игрушковедов Л. Г. Оршанский справедливо отмечал: «Нельзя в игрушке интересоваться только элементом обучения, педагогической стороной; недостаточно также психологической стороны, потому что здесь есть и первое, и второе, и еще много иных сторон» [21</w:t>
      </w:r>
      <w:r w:rsidR="00132861">
        <w:rPr>
          <w:rFonts w:ascii="Times New Roman" w:eastAsiaTheme="minorHAnsi" w:hAnsi="Times New Roman" w:cs="Times New Roman"/>
          <w:sz w:val="28"/>
          <w:szCs w:val="28"/>
        </w:rPr>
        <w:t>, 89</w:t>
      </w:r>
      <w:r w:rsidRPr="00B10CBE">
        <w:rPr>
          <w:rFonts w:ascii="Times New Roman" w:eastAsiaTheme="minorHAnsi" w:hAnsi="Times New Roman" w:cs="Times New Roman"/>
          <w:sz w:val="28"/>
          <w:szCs w:val="28"/>
        </w:rPr>
        <w:t>]. Одной из таких сторон является социологическое рассмотрение игры и игрушки. Во-первых, игрушка может рассматриваться как материальный объект конструирования социальной реальности. И. Гофман считал, что понять природу социального взаимодействия можно лишь тогда, «когда мы поймем связь между действиями ребенка, игровым объектом и границами того воображаемого мира, в котором они существуют»</w:t>
      </w:r>
      <w:r w:rsidR="005D1E90">
        <w:rPr>
          <w:rFonts w:ascii="Times New Roman" w:eastAsiaTheme="minorHAnsi" w:hAnsi="Times New Roman" w:cs="Times New Roman"/>
          <w:sz w:val="28"/>
          <w:szCs w:val="28"/>
        </w:rPr>
        <w:t xml:space="preserve"> </w:t>
      </w:r>
      <w:r w:rsidR="005D1E90" w:rsidRPr="005D1E90">
        <w:rPr>
          <w:rFonts w:ascii="Times New Roman" w:eastAsiaTheme="minorHAnsi" w:hAnsi="Times New Roman" w:cs="Times New Roman"/>
          <w:sz w:val="28"/>
          <w:szCs w:val="28"/>
        </w:rPr>
        <w:t>[4</w:t>
      </w:r>
      <w:r w:rsidR="005D1E90">
        <w:rPr>
          <w:rFonts w:ascii="Times New Roman" w:eastAsiaTheme="minorHAnsi" w:hAnsi="Times New Roman" w:cs="Times New Roman"/>
          <w:sz w:val="28"/>
          <w:szCs w:val="28"/>
        </w:rPr>
        <w:t>, 117</w:t>
      </w:r>
      <w:r w:rsidR="005D1E90" w:rsidRPr="005D1E90">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w:t>
      </w:r>
      <w:r w:rsidR="00312C34">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 xml:space="preserve">Предмет интереса микросоциологии </w:t>
      </w:r>
      <w:r w:rsidR="005D1E90">
        <w:rPr>
          <w:rFonts w:ascii="Times New Roman" w:eastAsiaTheme="minorHAnsi" w:hAnsi="Times New Roman" w:cs="Times New Roman"/>
          <w:sz w:val="28"/>
          <w:szCs w:val="28"/>
        </w:rPr>
        <w:t xml:space="preserve">– это </w:t>
      </w:r>
      <w:r w:rsidRPr="00B10CBE">
        <w:rPr>
          <w:rFonts w:ascii="Times New Roman" w:eastAsiaTheme="minorHAnsi" w:hAnsi="Times New Roman" w:cs="Times New Roman"/>
          <w:sz w:val="28"/>
          <w:szCs w:val="28"/>
        </w:rPr>
        <w:t xml:space="preserve">игрушка как материальный объект в конкретной ситуации. Представитель школы символического интеракционизма, социолог Д. Болл в статье «К социологии игрушек: неодушевленные объекты, социализация и демография кукольного мира» попытался сформулировать микросоциологический подход к изучению игрушек с акцентом на ситуацию взаимодействия и материальность игрового объекта. Но материальность игрушки все время ускользала от внимания или же растворялась в ситуации игры [32]. Данный подход рассматривает свойства игрушки как конкретного материального объекта в конкретной ситуации взаимодействия. Рассматривая игрушку в русле данного подхода необходимо выяснить как игрушка «работает», какие формы взаимодействия поддерживает, какие блокирует, как игрушки управляют вниманием и воображением? В.С. Вахштайн также отмечает, что интересно и то действие, которое происходит при поломке игрового объекта. Социолог проводит важное теоретическое различение: между смыслами, приписанными объектам (ascriptions), и вписанными в них смыслами (inscriptions) [6]. Первые – суть значения вещей, их культурное значение; например, фигурка космонавта с надписью «СССР» на скафандре можно рассматривать и как символ прошедшей эпохи, и как символ былого величия исчезнувшей страны, и символ научного прогресса. Какое значение можно </w:t>
      </w:r>
      <w:r w:rsidRPr="00B10CBE">
        <w:rPr>
          <w:rFonts w:ascii="Times New Roman" w:eastAsiaTheme="minorHAnsi" w:hAnsi="Times New Roman" w:cs="Times New Roman"/>
          <w:sz w:val="28"/>
          <w:szCs w:val="28"/>
        </w:rPr>
        <w:lastRenderedPageBreak/>
        <w:t xml:space="preserve">приписать этому материальному объекту и как оно «прочитывается» ребенком интересует микросоциолога чуть меньше, чем вписанные в материальный объект сценарии его использования.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Социолог М. Акриш считает, что любой используемый в коммуникации материальный объект можно анализировать в терминах предлагаемых им сценариев. В один и тот же объект может быть вписано множество сценариев. На курок игрушечного пистолета нужно нажимать, а руль крутить. Мы воспринимаем их не рефлексивно, так же как открываем дверь, садимся на стул [31]. Совокупность вписанных смыслов любой игрушки представляет собой набор действий, которые с ней по сценарию следует или не следует совершать. В игрушечном автомобиле «следует» сидеть, вращать руль, имитировать звук работы двигателя и так далее, но не нужно наряжать кукол, разводить костер или танцевать. В силу того, что сценарии обращения с игрушечными объектами зачастую очень близки сценариям обращения с их прототипами, возникают ситуации «переноса». Так, например, в Германии обсуждается возможность законодательного запрещения пейнтбола. Это обосновывается тем, что пейнтбол имитирует убийство человека с применением огнестрельного оружия, происходит перенос из игровой ситуации. Стоит отметить, что в этом случае пейнтбол рассматривается не как переключение насильственного действия </w:t>
      </w:r>
      <w:proofErr w:type="gramStart"/>
      <w:r w:rsidRPr="00B10CBE">
        <w:rPr>
          <w:rFonts w:ascii="Times New Roman" w:eastAsiaTheme="minorHAnsi" w:hAnsi="Times New Roman" w:cs="Times New Roman"/>
          <w:sz w:val="28"/>
          <w:szCs w:val="28"/>
        </w:rPr>
        <w:t>в</w:t>
      </w:r>
      <w:proofErr w:type="gramEnd"/>
      <w:r w:rsidRPr="00B10CBE">
        <w:rPr>
          <w:rFonts w:ascii="Times New Roman" w:eastAsiaTheme="minorHAnsi" w:hAnsi="Times New Roman" w:cs="Times New Roman"/>
          <w:sz w:val="28"/>
          <w:szCs w:val="28"/>
        </w:rPr>
        <w:t xml:space="preserve"> игровое, а скорее, как генеральная репетиция. Сама возможность такого переноса кроется в сходстве двух наборов вписанных смыслов: сценария огнестрельного оружия и сценария пейнтбольного маркера. Если inscriptions – это действия, которые по сценарию следует совершать с игровым объектом, то affordance – действия, которые с ним потенциально можно совершить [6]. К примеру, игрушечную лопатку можно использовать не только по сценарию, в песочнице – она с легкостью становится трамплином для игрушечного автомобиля, оружием, позволяющим дать сдачи обидчику и так далее.</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lastRenderedPageBreak/>
        <w:t>Микросоциологи утверждают, что у материальных игрушек «мера возможности» всегда больше «меры сообразности»</w:t>
      </w:r>
      <w:r w:rsidR="005D1E90">
        <w:rPr>
          <w:rFonts w:ascii="Times New Roman" w:eastAsiaTheme="minorHAnsi" w:hAnsi="Times New Roman" w:cs="Times New Roman"/>
          <w:sz w:val="28"/>
          <w:szCs w:val="28"/>
        </w:rPr>
        <w:t xml:space="preserve"> </w:t>
      </w:r>
      <w:r w:rsidR="005D1E90">
        <w:rPr>
          <w:rFonts w:ascii="Times New Roman" w:hAnsi="Times New Roman" w:cs="Times New Roman"/>
          <w:sz w:val="28"/>
          <w:szCs w:val="28"/>
        </w:rPr>
        <w:t>–</w:t>
      </w:r>
      <w:r w:rsidR="005D1E90">
        <w:rPr>
          <w:rFonts w:ascii="Times New Roman" w:eastAsiaTheme="minorHAnsi" w:hAnsi="Times New Roman" w:cs="Times New Roman"/>
          <w:sz w:val="28"/>
          <w:szCs w:val="28"/>
        </w:rPr>
        <w:t xml:space="preserve">  игрушка </w:t>
      </w:r>
      <w:r w:rsidRPr="00B10CBE">
        <w:rPr>
          <w:rFonts w:ascii="Times New Roman" w:eastAsiaTheme="minorHAnsi" w:hAnsi="Times New Roman" w:cs="Times New Roman"/>
          <w:sz w:val="28"/>
          <w:szCs w:val="28"/>
        </w:rPr>
        <w:t xml:space="preserve">позволяет сделать с собой больше предусмотренного сценарием. Можно сказать, что своеобразной «формулой» игрушки является отношение сценарных и потенциально допустимых действий. В.С Вахштайн предлагает условно разделять игрушки по типу взаимодействия с ними на три класса [6]. Первый класс – «игрушка-оснастка». Например, водяной пистолет довольно жестко задает фрейм игры благодаря тому, что в него уже вписан некоторый набор символических кодов. Но материальный аспект игрушки-оснастки менее значим, чем символический. Она не обязательно технически сложна. Ребенок может играть в больницу, повязав на рукав красную тряпку, и становится понятно, что он – доктор. Но красная тряпка как «игрушка-оснастка» встроена в ситуацию данной игры, в другой ситуации ее смысл радикально изменится. Второй класс игрушек «игрушка-сеттинг», то есть непосредственная физическая «среда» игровой коммуникации. Например, песочница или бассейн (дети играют в песочнице или в бассейне, а не с песочницей или с бассейном). Материальность игрового объекта здесь более значима. Третий класс игрушек – «игрушка-актант», которая выступает не столько средством, сколько партнером по взаимодействию. Пример – кукла, которую девочка может воспитывать, кормить и укладывать спать. Наибольший интерес для микросоциолога представляет игра со сломанной игрушкой. Потому что поломка это яркий пример пересмотра границы между сценарными и допустимыми действиями. Сломанная машинка становится лодочкой, сломанный домик – гаражом и так далее. Ребенок переписывает сценарий, создавая новый набор смыслов на базе появившихся после физической поломки объекта. Это можно отнести не только к детям, ведь социология игрушек принципиально не различает детей и взрослых. Именно поэтому развитие социологии игрушек в последние годы связано с таким стремительно «раскрутившимся» направлением, как социология вещей (Б. Латур, Дж. Ло, М. Калон). Сторонники объект-центричного подхода </w:t>
      </w:r>
      <w:r w:rsidRPr="00B10CBE">
        <w:rPr>
          <w:rFonts w:ascii="Times New Roman" w:eastAsiaTheme="minorHAnsi" w:hAnsi="Times New Roman" w:cs="Times New Roman"/>
          <w:sz w:val="28"/>
          <w:szCs w:val="28"/>
        </w:rPr>
        <w:lastRenderedPageBreak/>
        <w:t xml:space="preserve">предлагают видеть в игрушке не «продолжение ситуации», а самостоятельное действующее лицо. И тогда игра девочки с куклой – это полноценное социальное взаимодействие.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Обращение социологии вещей к теме игрушек неслучайно. Данный подход пытается объяснить, что мы живем в мире материальных объектов, а поэтому социальное можно осмысливать только «вместе с вещами». Социология вещей усматривает в игрушках активных субъектов социального мира, а социология игрушек помогает увидеть игровую природу взаимодействия с вещами [6]. Таким образом, дети способны сконструировать и создать огромное разнообразие фреймов с помощью игрушки.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Во-вторых, игрушка как средство социализации и формирования социального опыта. Игрушка, воплощая в себе социальный опыт, накопленный людьми в общественно-исторической практике, является одним из значимых средств социализации ребенка. В процессе игровой деятельности, дошкольник в доступной ему форме осваивает этот опыт, отражающий различные сферы человеческой жизнедеятельности, </w:t>
      </w:r>
      <w:proofErr w:type="gramStart"/>
      <w:r w:rsidRPr="00B10CBE">
        <w:rPr>
          <w:rFonts w:ascii="Times New Roman" w:eastAsiaTheme="minorHAnsi" w:hAnsi="Times New Roman" w:cs="Times New Roman"/>
          <w:sz w:val="28"/>
          <w:szCs w:val="28"/>
        </w:rPr>
        <w:t>удовлетворяя</w:t>
      </w:r>
      <w:proofErr w:type="gramEnd"/>
      <w:r w:rsidRPr="00B10CBE">
        <w:rPr>
          <w:rFonts w:ascii="Times New Roman" w:eastAsiaTheme="minorHAnsi" w:hAnsi="Times New Roman" w:cs="Times New Roman"/>
          <w:sz w:val="28"/>
          <w:szCs w:val="28"/>
        </w:rPr>
        <w:t xml:space="preserve"> таким образом потребность в приобщении к миру взрослых, идентификации с ним. Зафиксированный в игрушке опыт, присваивается ребенком и становится, пусть и в редуцированном виде, его личным опытом, определяя тем самым его дальнейшее социальное развитие. Как показал в своем исследовании историк Й. Хейзинга, игрушка остается одним из важных видов деятельности личности, «второй реальностью», включаясь в которую, ребенок интериоризирует социокультурный опыт предшествующих поколений, осваивает нормы и ценности [27]. Особая роль детской игрушки как средства социализации обусловлена ее функциями и социальным опытом, который осваивается ребенком в процессе игры. С одними игровыми средствами - копиями</w:t>
      </w:r>
      <w:r w:rsidR="00504661">
        <w:rPr>
          <w:rFonts w:ascii="Times New Roman" w:eastAsiaTheme="minorHAnsi" w:hAnsi="Times New Roman" w:cs="Times New Roman"/>
          <w:sz w:val="28"/>
          <w:szCs w:val="28"/>
        </w:rPr>
        <w:t xml:space="preserve"> людей </w:t>
      </w:r>
      <w:r w:rsidRPr="00B10CBE">
        <w:rPr>
          <w:rFonts w:ascii="Times New Roman" w:eastAsiaTheme="minorHAnsi" w:hAnsi="Times New Roman" w:cs="Times New Roman"/>
          <w:sz w:val="28"/>
          <w:szCs w:val="28"/>
        </w:rPr>
        <w:t xml:space="preserve">ребенок может отождествлять себя в процессе сюжетно-ролевой игры (Я </w:t>
      </w:r>
      <w:r w:rsidR="00504661">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шофер</w:t>
      </w:r>
      <w:proofErr w:type="gramStart"/>
      <w:r w:rsidR="00504661">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w:t>
      </w:r>
      <w:proofErr w:type="gramEnd"/>
      <w:r w:rsidRPr="00B10CBE">
        <w:rPr>
          <w:rFonts w:ascii="Times New Roman" w:eastAsiaTheme="minorHAnsi" w:hAnsi="Times New Roman" w:cs="Times New Roman"/>
          <w:sz w:val="28"/>
          <w:szCs w:val="28"/>
        </w:rPr>
        <w:t xml:space="preserve"> Я </w:t>
      </w:r>
      <w:r w:rsidR="00504661">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врач</w:t>
      </w:r>
      <w:r w:rsidR="00504661">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 xml:space="preserve">, Я </w:t>
      </w:r>
      <w:r w:rsidR="00504661">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мама), осваивая, таким образом, в игровой форме различные социальные роли. Другие </w:t>
      </w:r>
      <w:r w:rsidRPr="00B10CBE">
        <w:rPr>
          <w:rFonts w:ascii="Times New Roman" w:eastAsiaTheme="minorHAnsi" w:hAnsi="Times New Roman" w:cs="Times New Roman"/>
          <w:sz w:val="28"/>
          <w:szCs w:val="28"/>
        </w:rPr>
        <w:lastRenderedPageBreak/>
        <w:t>игрушки являются аналогами созданных людьми вещей, в формах которых «предметно зафиксированы различные виды деятельности людей» [11]. Ребенок учится правильно пользоваться игрушечными орудиями труда, бытовыми предметами, познавая их назначение, возможности, как бы «распредмечивая» заключенный в них социальный опыт, и в то же время обеспечивает необходимыми атрибутами реализацию в игре ролевых функций взрослых людей. Многочисленные исследования психологов и педагогов показывают, что игрушка всегда была действенным средством развития психики и широко использовалась для социального воспитания и приобщения ребенка к жизни взрослых. Специалисты считают, что игрушки и игры помогают девочкам практиковаться в тех видах деятельности, которые касаются подготовки к материнству и ведению домашнего хозяйства, развивают умение общаться и навыки сотрудничества. У мальчиков же игрушки побуждают к изобретательству, преобразованию окружающего мира, помогают развить навыки, которые позже лягут в основу пространственных и математических способностей, поощряют независимое, соревновательное и лидерское поведение.</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В-третьих, игрушка может рассматриваться как отражение культуры и общества. Воспитание подрастающего поколения не может осуществляться вне традиционной культуры определенной нации. Этническая история, историческое наследие и культура предков выступают базовыми ценностями для развития личности. Исходя из понимания культуры как совокупного творческого опыта, исторически заданного «универсума кристаллизованных, опредмеченных творческих возможностей людей», культура не может быть прямо и однозначно передана ребенку [16]. Освоение потенциала культуры предполагает ее творческое преобразование, благодаря активности человека, а именно ребенка как участника игры.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Таким образом, осваивая игру как часть культуры народа, ребенок осваивает и обогащает игровую культуру нации, традиционные и новые, вновь зарождающиеся формы игрового поведения. Неотъемлемым атрибутом </w:t>
      </w:r>
      <w:r w:rsidRPr="00B10CBE">
        <w:rPr>
          <w:rFonts w:ascii="Times New Roman" w:eastAsiaTheme="minorHAnsi" w:hAnsi="Times New Roman" w:cs="Times New Roman"/>
          <w:sz w:val="28"/>
          <w:szCs w:val="28"/>
        </w:rPr>
        <w:lastRenderedPageBreak/>
        <w:t xml:space="preserve">игры является игрушка, которую А.О Цицулина называет «зеркалом культуры». Игрушка представляет собой одну из фундаментальных универсалий человеческого бытия, поскольку служит для передачи в особой «свернутой форме» ценностей культуры и опыта поколений, значения и состояния современной цивилизации [28]. Игрушка как часть детской игровой реальности является незаменимой составляющей инкультурации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процес</w:t>
      </w:r>
      <w:r w:rsidR="00141C59">
        <w:rPr>
          <w:rFonts w:ascii="Times New Roman" w:eastAsiaTheme="minorHAnsi" w:hAnsi="Times New Roman" w:cs="Times New Roman"/>
          <w:sz w:val="28"/>
          <w:szCs w:val="28"/>
        </w:rPr>
        <w:t xml:space="preserve">са </w:t>
      </w:r>
      <w:r w:rsidRPr="00B10CBE">
        <w:rPr>
          <w:rFonts w:ascii="Times New Roman" w:eastAsiaTheme="minorHAnsi" w:hAnsi="Times New Roman" w:cs="Times New Roman"/>
          <w:sz w:val="28"/>
          <w:szCs w:val="28"/>
        </w:rPr>
        <w:t>освоения основных черт и содержания культуры своего общества, менталитета, культурных образцов и стереотипов в поведении и мышлении. Как пишет В. В. Абраменкова, игрушка для ребенка </w:t>
      </w:r>
      <w:r w:rsidR="00141C59">
        <w:rPr>
          <w:rFonts w:ascii="Times New Roman" w:eastAsiaTheme="minorHAnsi" w:hAnsi="Times New Roman" w:cs="Times New Roman"/>
          <w:sz w:val="28"/>
          <w:szCs w:val="28"/>
        </w:rPr>
        <w:t xml:space="preserve">– не </w:t>
      </w:r>
      <w:r w:rsidRPr="00B10CBE">
        <w:rPr>
          <w:rFonts w:ascii="Times New Roman" w:eastAsiaTheme="minorHAnsi" w:hAnsi="Times New Roman" w:cs="Times New Roman"/>
          <w:sz w:val="28"/>
          <w:szCs w:val="28"/>
        </w:rPr>
        <w:t>просто забава, а духовное орудие, с помощью которого он осваивает огромный и сложный мир, постигает законы человеческих взаимоотношений и вечные истины [1]. Воспроизводя реальные и воображаемые образы, игрушка помогает ребенку исследовать и познавать окружающий мир, формировать и реализовывать творческие способности, выражать свои чувства. В перечень критериев оценки игрушки исследователями, помимо медицинских, экологических, эстетических и многих других включаются и такие критерии, согласно которым игрушка должна соответствовать требованиям культуросообразности, то есть соответствовать культурным архетипам той страны, где проживает ребенок (Е.О. Смирнова.). Соответствовать культурным архетипам той или иной страны может только национальная игрушка, отражающая значения и состояние древней и современной культуры той или иной нации. К национальной игрушке о</w:t>
      </w:r>
      <w:r w:rsidR="00141C59">
        <w:rPr>
          <w:rFonts w:ascii="Times New Roman" w:eastAsiaTheme="minorHAnsi" w:hAnsi="Times New Roman" w:cs="Times New Roman"/>
          <w:sz w:val="28"/>
          <w:szCs w:val="28"/>
        </w:rPr>
        <w:t xml:space="preserve">тносится народная игрушка – это </w:t>
      </w:r>
      <w:r w:rsidRPr="00B10CBE">
        <w:rPr>
          <w:rFonts w:ascii="Times New Roman" w:eastAsiaTheme="minorHAnsi" w:hAnsi="Times New Roman" w:cs="Times New Roman"/>
          <w:sz w:val="28"/>
          <w:szCs w:val="28"/>
        </w:rPr>
        <w:t xml:space="preserve">древнейший вид народного искусства, выразитель национальной культуры. В игрушке народные мастера высказывают свое представление о мире, природе, людях. В ней не только аккумулирован опыт многих поколений людей, но и воплощены основные жизненные ценности того или иного народа, той или иной эпохи, передаваемые из поколения в поколение. Поэтому народная игрушка, являясь хранителем памяти народа, транслятором его исторических, культурных, религиозных традиций, выступает для ребенка инструментом познания всего богатства человеческой </w:t>
      </w:r>
      <w:r w:rsidRPr="00B10CBE">
        <w:rPr>
          <w:rFonts w:ascii="Times New Roman" w:eastAsiaTheme="minorHAnsi" w:hAnsi="Times New Roman" w:cs="Times New Roman"/>
          <w:sz w:val="28"/>
          <w:szCs w:val="28"/>
        </w:rPr>
        <w:lastRenderedPageBreak/>
        <w:t xml:space="preserve">и национальной культуры. </w:t>
      </w:r>
      <w:proofErr w:type="gramStart"/>
      <w:r w:rsidRPr="00B10CBE">
        <w:rPr>
          <w:rFonts w:ascii="Times New Roman" w:eastAsiaTheme="minorHAnsi" w:hAnsi="Times New Roman" w:cs="Times New Roman"/>
          <w:sz w:val="28"/>
          <w:szCs w:val="28"/>
        </w:rPr>
        <w:t>На значение народной игрушки в воспитании подрастающего поколения указывали многие известные этнографы (А. К. Леонова, А. Ю. Лозка, Т. Церешкович и др.) и педагоги (Е. А. Аркин, А. П. Усова, Е. А. Флерина, А. С. Макаренко и др.) Все исследователи сходятся во мнении, что народная игрушка, созданная по строгим канонам, выработанным столетиями, вместе с песнями, сказками, праздниками, с детства воспитывает</w:t>
      </w:r>
      <w:proofErr w:type="gramEnd"/>
      <w:r w:rsidRPr="00B10CBE">
        <w:rPr>
          <w:rFonts w:ascii="Times New Roman" w:eastAsiaTheme="minorHAnsi" w:hAnsi="Times New Roman" w:cs="Times New Roman"/>
          <w:sz w:val="28"/>
          <w:szCs w:val="28"/>
        </w:rPr>
        <w:t xml:space="preserve"> вкус и чувство красоты, закладывает фундамент понимания связи со своим народом. Например, русская матрешка </w:t>
      </w:r>
      <w:r w:rsidR="00141C59">
        <w:rPr>
          <w:rFonts w:ascii="Times New Roman" w:eastAsiaTheme="minorHAnsi" w:hAnsi="Times New Roman" w:cs="Times New Roman"/>
          <w:sz w:val="28"/>
          <w:szCs w:val="28"/>
        </w:rPr>
        <w:t xml:space="preserve">– это </w:t>
      </w:r>
      <w:r w:rsidRPr="00B10CBE">
        <w:rPr>
          <w:rFonts w:ascii="Times New Roman" w:eastAsiaTheme="minorHAnsi" w:hAnsi="Times New Roman" w:cs="Times New Roman"/>
          <w:sz w:val="28"/>
          <w:szCs w:val="28"/>
        </w:rPr>
        <w:t xml:space="preserve">символ многодетности, идеал дружной русской семьи. Округлая форма матрешки, как и форма </w:t>
      </w:r>
      <w:proofErr w:type="gramStart"/>
      <w:r w:rsidRPr="00B10CBE">
        <w:rPr>
          <w:rFonts w:ascii="Times New Roman" w:eastAsiaTheme="minorHAnsi" w:hAnsi="Times New Roman" w:cs="Times New Roman"/>
          <w:sz w:val="28"/>
          <w:szCs w:val="28"/>
        </w:rPr>
        <w:t>неваляшки</w:t>
      </w:r>
      <w:proofErr w:type="gramEnd"/>
      <w:r w:rsidRPr="00B10CBE">
        <w:rPr>
          <w:rFonts w:ascii="Times New Roman" w:eastAsiaTheme="minorHAnsi" w:hAnsi="Times New Roman" w:cs="Times New Roman"/>
          <w:sz w:val="28"/>
          <w:szCs w:val="28"/>
        </w:rPr>
        <w:t xml:space="preserve"> показывают красоту женской фигуры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сим</w:t>
      </w:r>
      <w:r w:rsidR="00141C59">
        <w:rPr>
          <w:rFonts w:ascii="Times New Roman" w:eastAsiaTheme="minorHAnsi" w:hAnsi="Times New Roman" w:cs="Times New Roman"/>
          <w:sz w:val="28"/>
          <w:szCs w:val="28"/>
        </w:rPr>
        <w:t xml:space="preserve">волизируют </w:t>
      </w:r>
      <w:r w:rsidRPr="00B10CBE">
        <w:rPr>
          <w:rFonts w:ascii="Times New Roman" w:eastAsiaTheme="minorHAnsi" w:hAnsi="Times New Roman" w:cs="Times New Roman"/>
          <w:sz w:val="28"/>
          <w:szCs w:val="28"/>
        </w:rPr>
        <w:t>надежность, любовь и материнство [24]. Традиционные японс</w:t>
      </w:r>
      <w:r w:rsidR="00141C59">
        <w:rPr>
          <w:rFonts w:ascii="Times New Roman" w:eastAsiaTheme="minorHAnsi" w:hAnsi="Times New Roman" w:cs="Times New Roman"/>
          <w:sz w:val="28"/>
          <w:szCs w:val="28"/>
        </w:rPr>
        <w:t xml:space="preserve">кие куклы «кокеши» или «кокэси» – символ </w:t>
      </w:r>
      <w:r w:rsidRPr="00B10CBE">
        <w:rPr>
          <w:rFonts w:ascii="Times New Roman" w:eastAsiaTheme="minorHAnsi" w:hAnsi="Times New Roman" w:cs="Times New Roman"/>
          <w:sz w:val="28"/>
          <w:szCs w:val="28"/>
        </w:rPr>
        <w:t xml:space="preserve">жизнестойкости и силы японского народа, предмет эстетического созерцания и культурная ценность далекого прошлого. Кокэси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деревянная</w:t>
      </w:r>
      <w:r w:rsidR="00141C59">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 xml:space="preserve">кукла, которая уже множество поколений является популярной игрушкой для детей, и в то же время является отражением культуры японского народа. Игра с такими игрушками позволит моделировать знакомую детям социокультурную реальность, осваивать национальный образ мира. </w:t>
      </w:r>
    </w:p>
    <w:p w:rsidR="00F7274A"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В-четвертых, игрушка как товар. Суть маркетингового подхода к изучению игрушки заключается в том, что она рассматривается как товар, как предмет купли-продажи. Дети </w:t>
      </w:r>
      <w:r w:rsidR="00141C59">
        <w:rPr>
          <w:rFonts w:ascii="Times New Roman" w:eastAsiaTheme="minorHAnsi" w:hAnsi="Times New Roman" w:cs="Times New Roman"/>
          <w:sz w:val="28"/>
          <w:szCs w:val="28"/>
        </w:rPr>
        <w:t xml:space="preserve">– это </w:t>
      </w:r>
      <w:r w:rsidRPr="00B10CBE">
        <w:rPr>
          <w:rFonts w:ascii="Times New Roman" w:eastAsiaTheme="minorHAnsi" w:hAnsi="Times New Roman" w:cs="Times New Roman"/>
          <w:sz w:val="28"/>
          <w:szCs w:val="28"/>
        </w:rPr>
        <w:t xml:space="preserve">специфическая категория потребителей, они не только активно пользуются таким товаром, как игрушки, но и влияют на мнение родителей, при выборе той или иной продукции. Более того, по мере взросления, дети становятся потенциальными потребителями множества категорий продукции. Таким образом, дети являются перспективной и интересной категорией покупателей на рынке детских игрушек. Стоит отметить, что маркетинг рынка детских товаров имеет свои закономерности и специфические черты, которые обязательно учитываются при работе с детской аудиторией. Данный подход является относительно новым, например, по сравнению с </w:t>
      </w:r>
      <w:r w:rsidRPr="00B10CBE">
        <w:rPr>
          <w:rFonts w:ascii="Times New Roman" w:eastAsiaTheme="minorHAnsi" w:hAnsi="Times New Roman" w:cs="Times New Roman"/>
          <w:sz w:val="28"/>
          <w:szCs w:val="28"/>
        </w:rPr>
        <w:lastRenderedPageBreak/>
        <w:t xml:space="preserve">культурологическим пониманием игрушки. Маркетологи отмечают качественный прорыв в развитии технологий, произошедший за последние десятилетия, который существенно изменил мир детской игрушки. Появились новые типы игрушек, а старые, традиционные существенно изменили свой облик. Для рынка игрушек свойственны такие тенденции как монополизация и глобализация. Предметом обсуждения сегодня также является влияние массовых коммуникаций на рынок игрушки. Экранные персонажи вносят прогрессивные изменения в форму, дизайн и качество игрушек. Современные тенденции в социокультурной среде ставят вопрос не о хорошей и плохой игрушке, а о выживании игрушки как таковой перед напором виртуальной среды и масс-медиа.  </w:t>
      </w:r>
    </w:p>
    <w:p w:rsidR="00763554" w:rsidRPr="00B10CBE" w:rsidRDefault="00F7274A" w:rsidP="00A81202">
      <w:pPr>
        <w:pStyle w:val="11"/>
        <w:spacing w:line="360" w:lineRule="auto"/>
        <w:ind w:firstLine="709"/>
        <w:jc w:val="both"/>
        <w:rPr>
          <w:rFonts w:ascii="Times New Roman" w:eastAsiaTheme="minorHAnsi" w:hAnsi="Times New Roman" w:cs="Times New Roman"/>
          <w:sz w:val="28"/>
          <w:szCs w:val="28"/>
        </w:rPr>
      </w:pPr>
      <w:r w:rsidRPr="00B10CBE">
        <w:rPr>
          <w:rFonts w:ascii="Times New Roman" w:eastAsiaTheme="minorHAnsi" w:hAnsi="Times New Roman" w:cs="Times New Roman"/>
          <w:sz w:val="28"/>
          <w:szCs w:val="28"/>
        </w:rPr>
        <w:t xml:space="preserve">В нашу страну детские игрушки поставляются более чем из 30 стран, при этом лидером традиционно является Китай. Структура рынка игрушек выглядит следующим образом: мягкие игрушки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26%, техника (машинки и др.)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21%, развивающие игры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15%, компьютерные игры </w:t>
      </w:r>
      <w:r w:rsidR="00141C59">
        <w:rPr>
          <w:rFonts w:ascii="Times New Roman" w:eastAsiaTheme="minorHAnsi" w:hAnsi="Times New Roman" w:cs="Times New Roman"/>
          <w:sz w:val="28"/>
          <w:szCs w:val="28"/>
        </w:rPr>
        <w:t>–</w:t>
      </w:r>
      <w:r w:rsidR="00E90503">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 xml:space="preserve">18%, куклы и аксессуары к ним </w:t>
      </w:r>
      <w:r w:rsidR="00141C59">
        <w:rPr>
          <w:rFonts w:ascii="Times New Roman" w:eastAsiaTheme="minorHAnsi" w:hAnsi="Times New Roman" w:cs="Times New Roman"/>
          <w:sz w:val="28"/>
          <w:szCs w:val="28"/>
        </w:rPr>
        <w:t>–</w:t>
      </w:r>
      <w:r w:rsidRPr="00B10CBE">
        <w:rPr>
          <w:rFonts w:ascii="Times New Roman" w:eastAsiaTheme="minorHAnsi" w:hAnsi="Times New Roman" w:cs="Times New Roman"/>
          <w:sz w:val="28"/>
          <w:szCs w:val="28"/>
        </w:rPr>
        <w:t xml:space="preserve"> 12%, игрушки для самых маленьких </w:t>
      </w:r>
      <w:r w:rsidR="00141C59">
        <w:rPr>
          <w:rFonts w:ascii="Times New Roman" w:eastAsiaTheme="minorHAnsi" w:hAnsi="Times New Roman" w:cs="Times New Roman"/>
          <w:sz w:val="28"/>
          <w:szCs w:val="28"/>
        </w:rPr>
        <w:t>–</w:t>
      </w:r>
      <w:r w:rsidR="00E90503">
        <w:rPr>
          <w:rFonts w:ascii="Times New Roman" w:eastAsiaTheme="minorHAnsi" w:hAnsi="Times New Roman" w:cs="Times New Roman"/>
          <w:sz w:val="28"/>
          <w:szCs w:val="28"/>
        </w:rPr>
        <w:t xml:space="preserve"> 6%, прочее </w:t>
      </w:r>
      <w:r w:rsidR="00141C59">
        <w:rPr>
          <w:rFonts w:ascii="Times New Roman" w:eastAsiaTheme="minorHAnsi" w:hAnsi="Times New Roman" w:cs="Times New Roman"/>
          <w:sz w:val="28"/>
          <w:szCs w:val="28"/>
        </w:rPr>
        <w:t xml:space="preserve">– </w:t>
      </w:r>
      <w:r w:rsidRPr="00B10CBE">
        <w:rPr>
          <w:rFonts w:ascii="Times New Roman" w:eastAsiaTheme="minorHAnsi" w:hAnsi="Times New Roman" w:cs="Times New Roman"/>
          <w:sz w:val="28"/>
          <w:szCs w:val="28"/>
        </w:rPr>
        <w:t>2</w:t>
      </w:r>
      <w:r w:rsidR="00141C59">
        <w:rPr>
          <w:rFonts w:ascii="Times New Roman" w:eastAsiaTheme="minorHAnsi" w:hAnsi="Times New Roman" w:cs="Times New Roman"/>
          <w:sz w:val="28"/>
          <w:szCs w:val="28"/>
        </w:rPr>
        <w:t> </w:t>
      </w:r>
      <w:r w:rsidRPr="00B10CBE">
        <w:rPr>
          <w:rFonts w:ascii="Times New Roman" w:eastAsiaTheme="minorHAnsi" w:hAnsi="Times New Roman" w:cs="Times New Roman"/>
          <w:sz w:val="28"/>
          <w:szCs w:val="28"/>
        </w:rPr>
        <w:t>%</w:t>
      </w:r>
      <w:r w:rsidR="002D2CDB" w:rsidRPr="00B10CBE">
        <w:rPr>
          <w:rFonts w:ascii="Times New Roman" w:eastAsiaTheme="minorHAnsi" w:hAnsi="Times New Roman" w:cs="Times New Roman"/>
          <w:sz w:val="28"/>
          <w:szCs w:val="28"/>
        </w:rPr>
        <w:t> </w:t>
      </w:r>
      <w:r w:rsidRPr="00B10CBE">
        <w:rPr>
          <w:rFonts w:ascii="Times New Roman" w:eastAsiaTheme="minorHAnsi" w:hAnsi="Times New Roman" w:cs="Times New Roman"/>
          <w:sz w:val="28"/>
          <w:szCs w:val="28"/>
        </w:rPr>
        <w:t xml:space="preserve">[12]. По результатам маркетинговых исследований, основными факторами выбора игрушек являются экологичность и безопасность, дети же руководствуются своими желаниями и разрекламированностью той или иной игрушки. Также при выборе игрушек родителями важную роль играет функциональные возможности игрушки и разумная цена. Ценовой фактор при этом также немаловажен. Современные родители зачастую приобретают игрушки в </w:t>
      </w:r>
      <w:proofErr w:type="gramStart"/>
      <w:r w:rsidRPr="00B10CBE">
        <w:rPr>
          <w:rFonts w:ascii="Times New Roman" w:eastAsiaTheme="minorHAnsi" w:hAnsi="Times New Roman" w:cs="Times New Roman"/>
          <w:sz w:val="28"/>
          <w:szCs w:val="28"/>
        </w:rPr>
        <w:t>интернет-магазинах</w:t>
      </w:r>
      <w:proofErr w:type="gramEnd"/>
      <w:r w:rsidRPr="00B10CBE">
        <w:rPr>
          <w:rFonts w:ascii="Times New Roman" w:eastAsiaTheme="minorHAnsi" w:hAnsi="Times New Roman" w:cs="Times New Roman"/>
          <w:sz w:val="28"/>
          <w:szCs w:val="28"/>
        </w:rPr>
        <w:t xml:space="preserve">, с целью сэкономить. Маркетологи утверждают, что около 67 % покупателей игрушек в России предпочитают покупать проверенные марки, полагая, что фирменные игрушки лучше и надежнее, чем продукция неизвестных производителей.  А при выборе детских игрушек покупатель, так или иначе, обращает внимание на то, кто является их производителем. По мнению Н.Н Катаевой, основной конфликт сегодня состоит в противостоянии интересов компаний, производящих и распространяющих игрушки, и носителей ценностей детского развития- </w:t>
      </w:r>
      <w:r w:rsidRPr="00B10CBE">
        <w:rPr>
          <w:rFonts w:ascii="Times New Roman" w:eastAsiaTheme="minorHAnsi" w:hAnsi="Times New Roman" w:cs="Times New Roman"/>
          <w:sz w:val="28"/>
          <w:szCs w:val="28"/>
        </w:rPr>
        <w:lastRenderedPageBreak/>
        <w:t>психологов, педагогов. Развитие игрушечной промышленности идет по линии технологизации игрушки, внесения в них различных инноваций. Среди распространенных сегодня маркетинговых приемов специалисты называют создание и популяризация брендов (фильмы, книжки, игрушки, конфеты с одними персонажами), навязывание серий однотипных игрушек, интерактивность игрушек, стремление пор</w:t>
      </w:r>
      <w:r w:rsidR="00E90503">
        <w:rPr>
          <w:rFonts w:ascii="Times New Roman" w:eastAsiaTheme="minorHAnsi" w:hAnsi="Times New Roman" w:cs="Times New Roman"/>
          <w:sz w:val="28"/>
          <w:szCs w:val="28"/>
        </w:rPr>
        <w:t xml:space="preserve">азить, удивить, развлечь [13]. </w:t>
      </w:r>
    </w:p>
    <w:p w:rsidR="008574A2" w:rsidRPr="00B10CBE" w:rsidRDefault="008574A2" w:rsidP="00A81202">
      <w:pPr>
        <w:pStyle w:val="11"/>
        <w:spacing w:line="360" w:lineRule="auto"/>
        <w:ind w:firstLine="709"/>
        <w:jc w:val="both"/>
        <w:rPr>
          <w:rFonts w:ascii="Times New Roman" w:hAnsi="Times New Roman" w:cs="Times New Roman"/>
          <w:i/>
          <w:sz w:val="28"/>
          <w:szCs w:val="28"/>
          <w:shd w:val="clear" w:color="auto" w:fill="FFFFFF"/>
          <w:lang w:eastAsia="ru-RU"/>
        </w:rPr>
      </w:pPr>
    </w:p>
    <w:p w:rsidR="006F627A" w:rsidRDefault="00F447A6" w:rsidP="00A81202">
      <w:pPr>
        <w:pStyle w:val="a5"/>
        <w:spacing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1.3 </w:t>
      </w:r>
      <w:r w:rsidR="00571792" w:rsidRPr="00B10CBE">
        <w:rPr>
          <w:rFonts w:ascii="Times New Roman" w:hAnsi="Times New Roman" w:cs="Times New Roman"/>
          <w:b/>
          <w:sz w:val="28"/>
          <w:szCs w:val="28"/>
        </w:rPr>
        <w:t>В</w:t>
      </w:r>
      <w:r w:rsidR="00653B6F" w:rsidRPr="00B10CBE">
        <w:rPr>
          <w:rFonts w:ascii="Times New Roman" w:hAnsi="Times New Roman" w:cs="Times New Roman"/>
          <w:b/>
          <w:sz w:val="28"/>
          <w:szCs w:val="28"/>
        </w:rPr>
        <w:t xml:space="preserve">заимодействие </w:t>
      </w:r>
      <w:r w:rsidR="007A2640" w:rsidRPr="00B10CBE">
        <w:rPr>
          <w:rFonts w:ascii="Times New Roman" w:hAnsi="Times New Roman" w:cs="Times New Roman"/>
          <w:b/>
          <w:sz w:val="28"/>
          <w:szCs w:val="28"/>
        </w:rPr>
        <w:t>субъектов</w:t>
      </w:r>
      <w:r w:rsidR="00653B6F" w:rsidRPr="00B10CBE">
        <w:rPr>
          <w:rFonts w:ascii="Times New Roman" w:hAnsi="Times New Roman" w:cs="Times New Roman"/>
          <w:b/>
          <w:sz w:val="28"/>
          <w:szCs w:val="28"/>
        </w:rPr>
        <w:t xml:space="preserve"> педагогического процесса</w:t>
      </w:r>
      <w:r w:rsidR="00232E84" w:rsidRPr="00B10CBE">
        <w:rPr>
          <w:rFonts w:ascii="Times New Roman" w:hAnsi="Times New Roman" w:cs="Times New Roman"/>
          <w:b/>
          <w:sz w:val="28"/>
          <w:szCs w:val="28"/>
        </w:rPr>
        <w:t xml:space="preserve"> в </w:t>
      </w:r>
      <w:r w:rsidR="00A065EC" w:rsidRPr="00B10CBE">
        <w:rPr>
          <w:rFonts w:ascii="Times New Roman" w:hAnsi="Times New Roman" w:cs="Times New Roman"/>
          <w:b/>
          <w:sz w:val="28"/>
          <w:szCs w:val="28"/>
        </w:rPr>
        <w:t>дошкольном образовательном учреждении</w:t>
      </w:r>
      <w:r w:rsidR="00571792" w:rsidRPr="00B10CBE">
        <w:rPr>
          <w:rFonts w:ascii="Times New Roman" w:hAnsi="Times New Roman" w:cs="Times New Roman"/>
          <w:b/>
          <w:sz w:val="28"/>
          <w:szCs w:val="28"/>
        </w:rPr>
        <w:t xml:space="preserve"> как фактор развития </w:t>
      </w:r>
      <w:r w:rsidR="009634D2" w:rsidRPr="00B10CBE">
        <w:rPr>
          <w:rFonts w:ascii="Times New Roman" w:hAnsi="Times New Roman" w:cs="Times New Roman"/>
          <w:b/>
          <w:sz w:val="28"/>
          <w:szCs w:val="28"/>
        </w:rPr>
        <w:t>дошкольника</w:t>
      </w:r>
    </w:p>
    <w:p w:rsidR="00B10CBE" w:rsidRPr="00B10CBE" w:rsidRDefault="00B10CBE" w:rsidP="00A81202">
      <w:pPr>
        <w:pStyle w:val="a5"/>
        <w:spacing w:line="360" w:lineRule="auto"/>
        <w:ind w:left="450" w:firstLine="709"/>
        <w:jc w:val="both"/>
        <w:rPr>
          <w:rFonts w:ascii="Times New Roman" w:hAnsi="Times New Roman" w:cs="Times New Roman"/>
          <w:b/>
          <w:sz w:val="28"/>
          <w:szCs w:val="28"/>
        </w:rPr>
      </w:pP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Наше современное общество характеризуется большим объемом информации, высокой мобильностью и динамичностью, в котором одним из критериев успешной образовательной деятельности дошкольного учреждения становится возможность активного взаимодействия  со всеми субъектами образовательного процесса.</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Ведущими идеями образования сегодня становится идея диалога, принятия коллективных решений, привлечения родителей воспитанников к партнерским отношениям.</w:t>
      </w:r>
      <w:r w:rsidR="00232E84" w:rsidRPr="00B10CBE">
        <w:rPr>
          <w:rFonts w:ascii="Times New Roman" w:hAnsi="Times New Roman" w:cs="Times New Roman"/>
          <w:sz w:val="28"/>
          <w:szCs w:val="28"/>
        </w:rPr>
        <w:t xml:space="preserve"> </w:t>
      </w:r>
      <w:r w:rsidRPr="00B10CBE">
        <w:rPr>
          <w:rFonts w:ascii="Times New Roman" w:hAnsi="Times New Roman" w:cs="Times New Roman"/>
          <w:sz w:val="28"/>
          <w:szCs w:val="28"/>
        </w:rPr>
        <w:t xml:space="preserve">Гармоничное развитие ребенка происходит при условии наличия двух составляющих его жизни </w:t>
      </w:r>
      <w:r w:rsidR="00141C59">
        <w:rPr>
          <w:rFonts w:ascii="Times New Roman" w:hAnsi="Times New Roman" w:cs="Times New Roman"/>
          <w:sz w:val="28"/>
          <w:szCs w:val="28"/>
        </w:rPr>
        <w:t xml:space="preserve">– полноценной </w:t>
      </w:r>
      <w:r w:rsidRPr="00B10CBE">
        <w:rPr>
          <w:rFonts w:ascii="Times New Roman" w:hAnsi="Times New Roman" w:cs="Times New Roman"/>
          <w:sz w:val="28"/>
          <w:szCs w:val="28"/>
        </w:rPr>
        <w:t>семьи и детского сада. Семья обеспечивает необходимые ребенку личностные взаимоотношения, формирование чувства защищенности, доверия и открытости миру. Вместе с тем, семья  сама нуждается в поддержке, которую  призван оказывать ей детский сад. Система сопровождения и консультирования семьи должна осуществляться через взаимодействие участников образовательного процесса, которое выступает основным компонентом образовательной среды.</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     Основная цель такого взаимодействия это повышение качества образования и  создание благоприятных условий для сохранения </w:t>
      </w:r>
      <w:r w:rsidRPr="00B10CBE">
        <w:rPr>
          <w:rFonts w:ascii="Times New Roman" w:hAnsi="Times New Roman" w:cs="Times New Roman"/>
          <w:sz w:val="28"/>
          <w:szCs w:val="28"/>
        </w:rPr>
        <w:lastRenderedPageBreak/>
        <w:t>физического, психического и психологического здоровья детей, их полноценного развития и подготовки  к обучению  к школе.</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Педагогическое взаимодействие </w:t>
      </w:r>
      <w:r w:rsidR="00141C59">
        <w:rPr>
          <w:rFonts w:ascii="Times New Roman" w:hAnsi="Times New Roman" w:cs="Times New Roman"/>
          <w:sz w:val="28"/>
          <w:szCs w:val="28"/>
        </w:rPr>
        <w:t xml:space="preserve">– это </w:t>
      </w:r>
      <w:r w:rsidRPr="00B10CBE">
        <w:rPr>
          <w:rFonts w:ascii="Times New Roman" w:hAnsi="Times New Roman" w:cs="Times New Roman"/>
          <w:sz w:val="28"/>
          <w:szCs w:val="28"/>
        </w:rPr>
        <w:t>личностный контакт воспитателя с воспитанниками (родителями воспитанников), направленный на взаимные изменения в их поведении, деятельности, отношениях, установках.</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Ведущей целью взаимодействия является развитие личностей взаимодействующих сторон, их взаимоотношений, развитие коллектива и реализация его воспитательных возможностей.</w:t>
      </w:r>
      <w:r w:rsidR="00186C52" w:rsidRPr="00B10CBE">
        <w:rPr>
          <w:rFonts w:ascii="Times New Roman" w:hAnsi="Times New Roman" w:cs="Times New Roman"/>
          <w:sz w:val="28"/>
          <w:szCs w:val="28"/>
        </w:rPr>
        <w:t xml:space="preserve"> </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связи со сложностью и многосторонностью воспитательного процесса, большим количеством его участников выделяют множество типов взаимодействия, что находит отражение в различных подходах к их классификации.</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основании классификаций лежит тот или иной ведущий признак:</w:t>
      </w:r>
    </w:p>
    <w:p w:rsidR="00653B6F" w:rsidRPr="00B10CBE" w:rsidRDefault="00653B6F" w:rsidP="00A81202">
      <w:pPr>
        <w:pStyle w:val="a5"/>
        <w:numPr>
          <w:ilvl w:val="0"/>
          <w:numId w:val="18"/>
        </w:numPr>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По субъекту и объект-субъекту: личность – личность (ребенок – ребенок, педагог – ребенок, педагог – педагог, педагог – родитель и т.д.); коллектив – коллектив (коллектив младших – коллектив старших, группа - группа, детский коллектив – педагогический коллектив и т.д.).</w:t>
      </w:r>
      <w:proofErr w:type="gramEnd"/>
    </w:p>
    <w:p w:rsidR="00653B6F" w:rsidRPr="00B10CBE" w:rsidRDefault="00653B6F" w:rsidP="00A81202">
      <w:pPr>
        <w:pStyle w:val="a5"/>
        <w:numPr>
          <w:ilvl w:val="0"/>
          <w:numId w:val="18"/>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По направленности взаимодействия: прямое и косвенное.</w:t>
      </w:r>
    </w:p>
    <w:p w:rsidR="00653B6F" w:rsidRPr="00B10CBE" w:rsidRDefault="0055082A" w:rsidP="00A81202">
      <w:pPr>
        <w:pStyle w:val="a5"/>
        <w:numPr>
          <w:ilvl w:val="0"/>
          <w:numId w:val="18"/>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По </w:t>
      </w:r>
      <w:r w:rsidR="00653B6F" w:rsidRPr="00B10CBE">
        <w:rPr>
          <w:rFonts w:ascii="Times New Roman" w:hAnsi="Times New Roman" w:cs="Times New Roman"/>
          <w:sz w:val="28"/>
          <w:szCs w:val="28"/>
        </w:rPr>
        <w:t>содержанию деятельности: взаимодействие в образовательной, воспитательной, трудовой, спортивной и другой деятельности.</w:t>
      </w:r>
    </w:p>
    <w:p w:rsidR="00653B6F" w:rsidRPr="00B10CBE" w:rsidRDefault="00653B6F" w:rsidP="00A81202">
      <w:pPr>
        <w:pStyle w:val="a5"/>
        <w:numPr>
          <w:ilvl w:val="0"/>
          <w:numId w:val="18"/>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По наличию или отсутствию цели: </w:t>
      </w:r>
      <w:proofErr w:type="gramStart"/>
      <w:r w:rsidRPr="00B10CBE">
        <w:rPr>
          <w:rFonts w:ascii="Times New Roman" w:hAnsi="Times New Roman" w:cs="Times New Roman"/>
          <w:sz w:val="28"/>
          <w:szCs w:val="28"/>
        </w:rPr>
        <w:t>целенаправленное</w:t>
      </w:r>
      <w:proofErr w:type="gramEnd"/>
      <w:r w:rsidRPr="00B10CBE">
        <w:rPr>
          <w:rFonts w:ascii="Times New Roman" w:hAnsi="Times New Roman" w:cs="Times New Roman"/>
          <w:sz w:val="28"/>
          <w:szCs w:val="28"/>
        </w:rPr>
        <w:t>, стихийное.</w:t>
      </w:r>
    </w:p>
    <w:p w:rsidR="00653B6F" w:rsidRPr="00B10CBE" w:rsidRDefault="00653B6F" w:rsidP="00A81202">
      <w:pPr>
        <w:pStyle w:val="a5"/>
        <w:numPr>
          <w:ilvl w:val="0"/>
          <w:numId w:val="18"/>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По степени управляемости: </w:t>
      </w:r>
      <w:proofErr w:type="gramStart"/>
      <w:r w:rsidRPr="00B10CBE">
        <w:rPr>
          <w:rFonts w:ascii="Times New Roman" w:hAnsi="Times New Roman" w:cs="Times New Roman"/>
          <w:sz w:val="28"/>
          <w:szCs w:val="28"/>
        </w:rPr>
        <w:t>управляемое</w:t>
      </w:r>
      <w:proofErr w:type="gramEnd"/>
      <w:r w:rsidRPr="00B10CBE">
        <w:rPr>
          <w:rFonts w:ascii="Times New Roman" w:hAnsi="Times New Roman" w:cs="Times New Roman"/>
          <w:sz w:val="28"/>
          <w:szCs w:val="28"/>
        </w:rPr>
        <w:t>, полууправляемое, неуправляемое.</w:t>
      </w:r>
    </w:p>
    <w:p w:rsidR="00653B6F" w:rsidRPr="00B10CBE" w:rsidRDefault="00653B6F" w:rsidP="00A81202">
      <w:pPr>
        <w:pStyle w:val="a5"/>
        <w:numPr>
          <w:ilvl w:val="0"/>
          <w:numId w:val="18"/>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По типу взаимосвязи: «на равных», руководство.</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Кроме этого выделяют и такое взаимодействие, как</w:t>
      </w:r>
      <w:r w:rsidR="00186C52" w:rsidRPr="00B10CBE">
        <w:rPr>
          <w:rFonts w:ascii="Times New Roman" w:hAnsi="Times New Roman" w:cs="Times New Roman"/>
          <w:sz w:val="28"/>
          <w:szCs w:val="28"/>
        </w:rPr>
        <w:t xml:space="preserve"> </w:t>
      </w:r>
      <w:r w:rsidRPr="00B10CBE">
        <w:rPr>
          <w:rFonts w:ascii="Times New Roman" w:hAnsi="Times New Roman" w:cs="Times New Roman"/>
          <w:sz w:val="28"/>
          <w:szCs w:val="28"/>
        </w:rPr>
        <w:t>случайное или преднамеренное, частное или публичное, длительное или кратковременное, вербальное  (речь) или невербальное (язык жестов), продуктивное и непродуктивное.</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Каждый из типов взаимодействия оказывает соответствующее влияние на психологическое состояние взаимодействующих сторон.</w:t>
      </w:r>
      <w:r w:rsidR="00186C52" w:rsidRPr="00B10CBE">
        <w:rPr>
          <w:rFonts w:ascii="Times New Roman" w:hAnsi="Times New Roman" w:cs="Times New Roman"/>
          <w:sz w:val="28"/>
          <w:szCs w:val="28"/>
        </w:rPr>
        <w:t xml:space="preserve"> </w:t>
      </w:r>
      <w:r w:rsidRPr="00B10CBE">
        <w:rPr>
          <w:rFonts w:ascii="Times New Roman" w:hAnsi="Times New Roman" w:cs="Times New Roman"/>
          <w:sz w:val="28"/>
          <w:szCs w:val="28"/>
        </w:rPr>
        <w:t>Так, продуктивное взаимодействие приносит удовлетворенность, приводит к откровенности, искренности, открытости.</w:t>
      </w:r>
      <w:r w:rsidR="00186C52" w:rsidRPr="00B10CBE">
        <w:rPr>
          <w:rFonts w:ascii="Times New Roman" w:hAnsi="Times New Roman" w:cs="Times New Roman"/>
          <w:sz w:val="28"/>
          <w:szCs w:val="28"/>
        </w:rPr>
        <w:t xml:space="preserve"> </w:t>
      </w:r>
      <w:proofErr w:type="gramStart"/>
      <w:r w:rsidR="00E90503">
        <w:rPr>
          <w:rFonts w:ascii="Times New Roman" w:hAnsi="Times New Roman" w:cs="Times New Roman"/>
          <w:sz w:val="28"/>
          <w:szCs w:val="28"/>
        </w:rPr>
        <w:t xml:space="preserve">Непродуктивное </w:t>
      </w:r>
      <w:r w:rsidR="00141C59">
        <w:rPr>
          <w:rFonts w:ascii="Times New Roman" w:hAnsi="Times New Roman" w:cs="Times New Roman"/>
          <w:sz w:val="28"/>
          <w:szCs w:val="28"/>
        </w:rPr>
        <w:t xml:space="preserve">– сопровождается </w:t>
      </w:r>
      <w:r w:rsidRPr="00B10CBE">
        <w:rPr>
          <w:rFonts w:ascii="Times New Roman" w:hAnsi="Times New Roman" w:cs="Times New Roman"/>
          <w:sz w:val="28"/>
          <w:szCs w:val="28"/>
        </w:rPr>
        <w:t xml:space="preserve">отрицательными эмоциями: страха, </w:t>
      </w:r>
      <w:r w:rsidR="0055082A" w:rsidRPr="00B10CBE">
        <w:rPr>
          <w:rFonts w:ascii="Times New Roman" w:hAnsi="Times New Roman" w:cs="Times New Roman"/>
          <w:sz w:val="28"/>
          <w:szCs w:val="28"/>
        </w:rPr>
        <w:t xml:space="preserve"> т</w:t>
      </w:r>
      <w:r w:rsidRPr="00B10CBE">
        <w:rPr>
          <w:rFonts w:ascii="Times New Roman" w:hAnsi="Times New Roman" w:cs="Times New Roman"/>
          <w:sz w:val="28"/>
          <w:szCs w:val="28"/>
        </w:rPr>
        <w:t>ревожного ожидания, паники, приводит к недоверию, скрытности, враждебности.</w:t>
      </w:r>
      <w:proofErr w:type="gramEnd"/>
      <w:r w:rsidR="00186C52" w:rsidRPr="00B10CBE">
        <w:rPr>
          <w:rFonts w:ascii="Times New Roman" w:hAnsi="Times New Roman" w:cs="Times New Roman"/>
          <w:sz w:val="28"/>
          <w:szCs w:val="28"/>
        </w:rPr>
        <w:t xml:space="preserve"> </w:t>
      </w:r>
      <w:r w:rsidRPr="00B10CBE">
        <w:rPr>
          <w:rFonts w:ascii="Times New Roman" w:hAnsi="Times New Roman" w:cs="Times New Roman"/>
          <w:sz w:val="28"/>
          <w:szCs w:val="28"/>
        </w:rPr>
        <w:t>Все типы взаимодействия взаимосвязаны, они сопутствуют друг другу, при изменении условий переходят друг в друга.</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конкретной педагогической ситуации задача педагога состоит в поиске ведущего, оптимального типа взаимодействия.  Быстрая сменяемость ситуаций обуславливает динамику характера взаимодействия участников воспитательного процесса и требует принятия оперативного решения.</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организации педагогического взаимодействия  педагогу принадлежит руководящая роль (в скрытой или открытой форме), но это не означает пассивности воспитанников, так как их стремления, интересы, потребности зачастую определяют выбор содержания и форм работы воспитателей.</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Эффективное взаимодействия </w:t>
      </w:r>
      <w:r w:rsidR="00141C59">
        <w:rPr>
          <w:rFonts w:ascii="Times New Roman" w:hAnsi="Times New Roman" w:cs="Times New Roman"/>
          <w:sz w:val="28"/>
          <w:szCs w:val="28"/>
        </w:rPr>
        <w:t xml:space="preserve">– это </w:t>
      </w:r>
      <w:r w:rsidRPr="00B10CBE">
        <w:rPr>
          <w:rFonts w:ascii="Times New Roman" w:hAnsi="Times New Roman" w:cs="Times New Roman"/>
          <w:sz w:val="28"/>
          <w:szCs w:val="28"/>
        </w:rPr>
        <w:t>совместно построенные действия участников образовательного процесса, обеспечивающие необходимые условия для личностного роста, развития личностного потенциала, развития навыков рефлексивного п</w:t>
      </w:r>
      <w:r w:rsidR="00141C59">
        <w:rPr>
          <w:rFonts w:ascii="Times New Roman" w:hAnsi="Times New Roman" w:cs="Times New Roman"/>
          <w:sz w:val="28"/>
          <w:szCs w:val="28"/>
        </w:rPr>
        <w:t xml:space="preserve">оведения (рефлексия – обращение </w:t>
      </w:r>
      <w:r w:rsidRPr="00B10CBE">
        <w:rPr>
          <w:rFonts w:ascii="Times New Roman" w:hAnsi="Times New Roman" w:cs="Times New Roman"/>
          <w:sz w:val="28"/>
          <w:szCs w:val="28"/>
        </w:rPr>
        <w:t>назад, процесс самопознания субъектом внутренних психических актов и состояний), преодоления стереотипизации восприятия, эмоционально-душевного комфорта, развития навыков эффективного вербального и невербального общения, саморегуляции, развитие потребности в самоактуализации.</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Приемы педагогическог</w:t>
      </w:r>
      <w:r w:rsidR="00141C59">
        <w:rPr>
          <w:rFonts w:ascii="Times New Roman" w:hAnsi="Times New Roman" w:cs="Times New Roman"/>
          <w:sz w:val="28"/>
          <w:szCs w:val="28"/>
        </w:rPr>
        <w:t xml:space="preserve">о сотрудничества – одновременно </w:t>
      </w:r>
      <w:r w:rsidRPr="00B10CBE">
        <w:rPr>
          <w:rFonts w:ascii="Times New Roman" w:hAnsi="Times New Roman" w:cs="Times New Roman"/>
          <w:sz w:val="28"/>
          <w:szCs w:val="28"/>
        </w:rPr>
        <w:t>регламентируют деятельность участников. Наиболее распространенным способом педагогического сотрудничества при решении различных задач является обсуждение, проблемный вопрос.</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Модели взаимодействия участников образовательного процесса</w:t>
      </w:r>
      <w:r w:rsidR="00A065EC" w:rsidRPr="00B10CBE">
        <w:rPr>
          <w:rFonts w:ascii="Times New Roman" w:hAnsi="Times New Roman" w:cs="Times New Roman"/>
          <w:sz w:val="28"/>
          <w:szCs w:val="28"/>
        </w:rPr>
        <w:t>:</w:t>
      </w:r>
    </w:p>
    <w:p w:rsidR="00653B6F" w:rsidRPr="00B10CBE" w:rsidRDefault="00653B6F" w:rsidP="00A81202">
      <w:pPr>
        <w:pStyle w:val="a5"/>
        <w:numPr>
          <w:ilvl w:val="0"/>
          <w:numId w:val="24"/>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 xml:space="preserve">Ребенок </w:t>
      </w:r>
      <w:r w:rsidR="00141C59">
        <w:rPr>
          <w:rFonts w:ascii="Times New Roman" w:hAnsi="Times New Roman" w:cs="Times New Roman"/>
          <w:sz w:val="28"/>
          <w:szCs w:val="28"/>
        </w:rPr>
        <w:t>–</w:t>
      </w:r>
      <w:r w:rsidRPr="00B10CBE">
        <w:rPr>
          <w:rFonts w:ascii="Times New Roman" w:hAnsi="Times New Roman" w:cs="Times New Roman"/>
          <w:sz w:val="28"/>
          <w:szCs w:val="28"/>
        </w:rPr>
        <w:t xml:space="preserve"> ребенок:</w:t>
      </w:r>
    </w:p>
    <w:p w:rsidR="00653B6F"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свободно общается  со сверстниками;</w:t>
      </w:r>
    </w:p>
    <w:p w:rsidR="00653B6F"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приобщается к элементарным общепринят</w:t>
      </w:r>
      <w:r w:rsidR="00D07F65" w:rsidRPr="00B10CBE">
        <w:rPr>
          <w:rFonts w:ascii="Times New Roman" w:hAnsi="Times New Roman" w:cs="Times New Roman"/>
          <w:sz w:val="28"/>
          <w:szCs w:val="28"/>
        </w:rPr>
        <w:t>ым  нормам и правилам</w:t>
      </w:r>
      <w:r w:rsidRPr="00B10CBE">
        <w:rPr>
          <w:rFonts w:ascii="Times New Roman" w:hAnsi="Times New Roman" w:cs="Times New Roman"/>
          <w:sz w:val="28"/>
          <w:szCs w:val="28"/>
        </w:rPr>
        <w:t> взаимоотношения со сверстниками  (в том числе моральным);</w:t>
      </w:r>
    </w:p>
    <w:p w:rsidR="00653B6F"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развивает</w:t>
      </w:r>
      <w:r w:rsidR="00D07F65" w:rsidRPr="00B10CBE">
        <w:rPr>
          <w:rFonts w:ascii="Times New Roman" w:hAnsi="Times New Roman" w:cs="Times New Roman"/>
          <w:sz w:val="28"/>
          <w:szCs w:val="28"/>
        </w:rPr>
        <w:t xml:space="preserve"> </w:t>
      </w:r>
      <w:r w:rsidRPr="00B10CBE">
        <w:rPr>
          <w:rFonts w:ascii="Times New Roman" w:hAnsi="Times New Roman" w:cs="Times New Roman"/>
          <w:sz w:val="28"/>
          <w:szCs w:val="28"/>
        </w:rPr>
        <w:t>передачу образов с помощью средств невербальной,   интонационной и языковой  выразительности;</w:t>
      </w:r>
    </w:p>
    <w:p w:rsidR="00653B6F"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самовыражается  через  совместную творческую деятельность;</w:t>
      </w:r>
    </w:p>
    <w:p w:rsidR="00653B6F"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учится взаимодействовать в коллективе: отказываться от личных желаний ради общих целей;</w:t>
      </w:r>
    </w:p>
    <w:p w:rsidR="00E337F3" w:rsidRPr="00B10CBE" w:rsidRDefault="00653B6F" w:rsidP="00A81202">
      <w:pPr>
        <w:pStyle w:val="a5"/>
        <w:numPr>
          <w:ilvl w:val="0"/>
          <w:numId w:val="19"/>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учится договариваться, конструктивно разрешать  конфликтные ситуации.</w:t>
      </w:r>
    </w:p>
    <w:p w:rsidR="00653B6F" w:rsidRPr="00B10CBE" w:rsidRDefault="00653B6F" w:rsidP="00A81202">
      <w:pPr>
        <w:pStyle w:val="a5"/>
        <w:numPr>
          <w:ilvl w:val="0"/>
          <w:numId w:val="24"/>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Родитель </w:t>
      </w:r>
      <w:r w:rsidR="00141C59">
        <w:rPr>
          <w:rFonts w:ascii="Times New Roman" w:hAnsi="Times New Roman" w:cs="Times New Roman"/>
          <w:sz w:val="28"/>
          <w:szCs w:val="28"/>
        </w:rPr>
        <w:t>–</w:t>
      </w:r>
      <w:r w:rsidRPr="00B10CBE">
        <w:rPr>
          <w:rFonts w:ascii="Times New Roman" w:hAnsi="Times New Roman" w:cs="Times New Roman"/>
          <w:sz w:val="28"/>
          <w:szCs w:val="28"/>
        </w:rPr>
        <w:t xml:space="preserve"> ребенок:</w:t>
      </w:r>
    </w:p>
    <w:p w:rsidR="00653B6F" w:rsidRPr="00B10CBE" w:rsidRDefault="00141C59" w:rsidP="00A81202">
      <w:pPr>
        <w:pStyle w:val="a5"/>
        <w:numPr>
          <w:ilvl w:val="0"/>
          <w:numId w:val="20"/>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признание прав и свобод ребенка;</w:t>
      </w:r>
    </w:p>
    <w:p w:rsidR="00653B6F" w:rsidRPr="00B10CBE" w:rsidRDefault="00653B6F" w:rsidP="00A81202">
      <w:pPr>
        <w:pStyle w:val="a5"/>
        <w:numPr>
          <w:ilvl w:val="0"/>
          <w:numId w:val="20"/>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сотрудничество</w:t>
      </w:r>
      <w:r w:rsidR="00141C59">
        <w:rPr>
          <w:rFonts w:ascii="Times New Roman" w:hAnsi="Times New Roman" w:cs="Times New Roman"/>
          <w:sz w:val="28"/>
          <w:szCs w:val="28"/>
        </w:rPr>
        <w:t>;</w:t>
      </w:r>
    </w:p>
    <w:p w:rsidR="00653B6F" w:rsidRPr="00B10CBE" w:rsidRDefault="00653B6F" w:rsidP="00A81202">
      <w:pPr>
        <w:pStyle w:val="a5"/>
        <w:numPr>
          <w:ilvl w:val="0"/>
          <w:numId w:val="20"/>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сопереживан</w:t>
      </w:r>
      <w:r w:rsidR="00141C59">
        <w:rPr>
          <w:rFonts w:ascii="Times New Roman" w:hAnsi="Times New Roman" w:cs="Times New Roman"/>
          <w:sz w:val="28"/>
          <w:szCs w:val="28"/>
        </w:rPr>
        <w:t>ие и поддержка;</w:t>
      </w:r>
    </w:p>
    <w:p w:rsidR="00653B6F" w:rsidRPr="00B10CBE" w:rsidRDefault="00653B6F" w:rsidP="00A81202">
      <w:pPr>
        <w:pStyle w:val="a5"/>
        <w:numPr>
          <w:ilvl w:val="0"/>
          <w:numId w:val="20"/>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w:t>
      </w:r>
      <w:r w:rsidR="00141C59">
        <w:rPr>
          <w:rFonts w:ascii="Times New Roman" w:hAnsi="Times New Roman" w:cs="Times New Roman"/>
          <w:sz w:val="28"/>
          <w:szCs w:val="28"/>
        </w:rPr>
        <w:t>бсуждение ситуации через диалог;</w:t>
      </w:r>
    </w:p>
    <w:p w:rsidR="00653B6F" w:rsidRPr="00B10CBE" w:rsidRDefault="00653B6F" w:rsidP="00A81202">
      <w:pPr>
        <w:pStyle w:val="a5"/>
        <w:numPr>
          <w:ilvl w:val="0"/>
          <w:numId w:val="20"/>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гибкое введение ограничений.</w:t>
      </w:r>
    </w:p>
    <w:p w:rsidR="00653B6F" w:rsidRPr="00B10CBE" w:rsidRDefault="00653B6F" w:rsidP="00A81202">
      <w:pPr>
        <w:pStyle w:val="a5"/>
        <w:numPr>
          <w:ilvl w:val="0"/>
          <w:numId w:val="24"/>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 Педагог </w:t>
      </w:r>
      <w:r w:rsidR="00141C59">
        <w:rPr>
          <w:rFonts w:ascii="Times New Roman" w:hAnsi="Times New Roman" w:cs="Times New Roman"/>
          <w:sz w:val="28"/>
          <w:szCs w:val="28"/>
        </w:rPr>
        <w:t>–</w:t>
      </w:r>
      <w:r w:rsidRPr="00B10CBE">
        <w:rPr>
          <w:rFonts w:ascii="Times New Roman" w:hAnsi="Times New Roman" w:cs="Times New Roman"/>
          <w:sz w:val="28"/>
          <w:szCs w:val="28"/>
        </w:rPr>
        <w:t xml:space="preserve"> ребенок:</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признание ценности личности ребенка;</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признание уникальности </w:t>
      </w:r>
      <w:r w:rsidR="00E90503">
        <w:rPr>
          <w:rFonts w:ascii="Times New Roman" w:hAnsi="Times New Roman" w:cs="Times New Roman"/>
          <w:sz w:val="28"/>
          <w:szCs w:val="28"/>
        </w:rPr>
        <w:t>-</w:t>
      </w:r>
      <w:r w:rsidRPr="00B10CBE">
        <w:rPr>
          <w:rFonts w:ascii="Times New Roman" w:hAnsi="Times New Roman" w:cs="Times New Roman"/>
          <w:sz w:val="28"/>
          <w:szCs w:val="28"/>
        </w:rPr>
        <w:t xml:space="preserve"> индивидуальности личности ребенка: выявление и развитие общих и специальных способностей ребёнка;</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выбор адекватных возрастным и индивидуальным возможностям содержания, форм и методов воспитания и обучения;</w:t>
      </w:r>
    </w:p>
    <w:p w:rsidR="00653B6F" w:rsidRPr="00B10CBE" w:rsidRDefault="00E90503" w:rsidP="00A81202">
      <w:pPr>
        <w:pStyle w:val="a5"/>
        <w:numPr>
          <w:ilvl w:val="0"/>
          <w:numId w:val="21"/>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приоритет личностного развития, когда   воспитание  </w:t>
      </w:r>
      <w:r w:rsidR="00653B6F" w:rsidRPr="00B10CBE">
        <w:rPr>
          <w:rFonts w:ascii="Times New Roman" w:hAnsi="Times New Roman" w:cs="Times New Roman"/>
          <w:sz w:val="28"/>
          <w:szCs w:val="28"/>
        </w:rPr>
        <w:t>и  обучение выступает не как самоцель, а как средство развития личности каждого ребенка;</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ориентация  на  социализацию </w:t>
      </w:r>
      <w:r w:rsidR="00E90503">
        <w:rPr>
          <w:rFonts w:ascii="Times New Roman" w:hAnsi="Times New Roman" w:cs="Times New Roman"/>
          <w:sz w:val="28"/>
          <w:szCs w:val="28"/>
        </w:rPr>
        <w:t>-</w:t>
      </w:r>
      <w:r w:rsidRPr="00B10CBE">
        <w:rPr>
          <w:rFonts w:ascii="Times New Roman" w:hAnsi="Times New Roman" w:cs="Times New Roman"/>
          <w:sz w:val="28"/>
          <w:szCs w:val="28"/>
        </w:rPr>
        <w:t xml:space="preserve"> осознание и освоение человеком современных культурных ценностей, знаний, форм бытовой, </w:t>
      </w:r>
      <w:r w:rsidRPr="00B10CBE">
        <w:rPr>
          <w:rFonts w:ascii="Times New Roman" w:hAnsi="Times New Roman" w:cs="Times New Roman"/>
          <w:sz w:val="28"/>
          <w:szCs w:val="28"/>
        </w:rPr>
        <w:lastRenderedPageBreak/>
        <w:t>экономической, социальной, духовной жизни; адаптация к существующим в обществе правилам и нормам жизни;</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диалоговое взаимодействие с ребенком;</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актуализация тенденции ребёнка к личностному росту;</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активизация исследовательских и творчески интересов ребёнка;</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создание  условий для совершенствования нравственных поступков, самостоятельного обнаружения и постановки познавательных проблем;</w:t>
      </w:r>
    </w:p>
    <w:p w:rsidR="00653B6F" w:rsidRPr="00B10CBE" w:rsidRDefault="00653B6F" w:rsidP="00A81202">
      <w:pPr>
        <w:pStyle w:val="a5"/>
        <w:numPr>
          <w:ilvl w:val="0"/>
          <w:numId w:val="21"/>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ориентация  педагогического  взаимодействия  на  самореализацию ребенка – раскрытие и развитие природных возможностей, задатков, способностей, потребностей и склонностей.    </w:t>
      </w:r>
    </w:p>
    <w:p w:rsidR="00653B6F" w:rsidRPr="00B10CBE" w:rsidRDefault="00653B6F" w:rsidP="00A81202">
      <w:pPr>
        <w:pStyle w:val="a5"/>
        <w:numPr>
          <w:ilvl w:val="0"/>
          <w:numId w:val="24"/>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Педагог </w:t>
      </w:r>
      <w:r w:rsidR="00141C59">
        <w:rPr>
          <w:rFonts w:ascii="Times New Roman" w:hAnsi="Times New Roman" w:cs="Times New Roman"/>
          <w:sz w:val="28"/>
          <w:szCs w:val="28"/>
        </w:rPr>
        <w:t>–</w:t>
      </w:r>
      <w:r w:rsidRPr="00B10CBE">
        <w:rPr>
          <w:rFonts w:ascii="Times New Roman" w:hAnsi="Times New Roman" w:cs="Times New Roman"/>
          <w:sz w:val="28"/>
          <w:szCs w:val="28"/>
        </w:rPr>
        <w:t xml:space="preserve"> родитель:                                         </w:t>
      </w:r>
    </w:p>
    <w:p w:rsidR="00653B6F" w:rsidRPr="00B10CBE" w:rsidRDefault="00141C59" w:rsidP="00A81202">
      <w:pPr>
        <w:pStyle w:val="a5"/>
        <w:numPr>
          <w:ilvl w:val="0"/>
          <w:numId w:val="22"/>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добровольность в сотрудничестве;</w:t>
      </w:r>
    </w:p>
    <w:p w:rsidR="00653B6F" w:rsidRPr="00B10CBE" w:rsidRDefault="00653B6F" w:rsidP="00A81202">
      <w:pPr>
        <w:pStyle w:val="a5"/>
        <w:numPr>
          <w:ilvl w:val="0"/>
          <w:numId w:val="22"/>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искренняя заинтересованность педагогов в решении проблем детско-родительских отношений;</w:t>
      </w:r>
    </w:p>
    <w:p w:rsidR="00653B6F" w:rsidRPr="00B10CBE" w:rsidRDefault="00653B6F" w:rsidP="00A81202">
      <w:pPr>
        <w:pStyle w:val="a5"/>
        <w:numPr>
          <w:ilvl w:val="0"/>
          <w:numId w:val="22"/>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уважительное отношение педагогов к убеждениям и взглядам родителей;</w:t>
      </w:r>
    </w:p>
    <w:p w:rsidR="00653B6F" w:rsidRPr="00B10CBE" w:rsidRDefault="00653B6F" w:rsidP="00A81202">
      <w:pPr>
        <w:pStyle w:val="a5"/>
        <w:numPr>
          <w:ilvl w:val="0"/>
          <w:numId w:val="22"/>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признание безусловного права родителей воспитывать в ребенке те качества, которые являются ценными с их точки зрения;</w:t>
      </w:r>
    </w:p>
    <w:p w:rsidR="00653B6F" w:rsidRPr="00B10CBE" w:rsidRDefault="00653B6F" w:rsidP="00A81202">
      <w:pPr>
        <w:pStyle w:val="a5"/>
        <w:numPr>
          <w:ilvl w:val="0"/>
          <w:numId w:val="22"/>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уверенность родителей в доброжелательности и компетентн</w:t>
      </w:r>
      <w:r w:rsidR="00141C59">
        <w:rPr>
          <w:rFonts w:ascii="Times New Roman" w:hAnsi="Times New Roman" w:cs="Times New Roman"/>
          <w:sz w:val="28"/>
          <w:szCs w:val="28"/>
        </w:rPr>
        <w:t>ости педагогов (специалистов);</w:t>
      </w:r>
    </w:p>
    <w:p w:rsidR="00653B6F" w:rsidRPr="00B10CBE" w:rsidRDefault="00653B6F" w:rsidP="00A81202">
      <w:pPr>
        <w:pStyle w:val="a5"/>
        <w:numPr>
          <w:ilvl w:val="0"/>
          <w:numId w:val="22"/>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конфиденциальность индивидуального общен</w:t>
      </w:r>
      <w:r w:rsidR="00141C59">
        <w:rPr>
          <w:rFonts w:ascii="Times New Roman" w:hAnsi="Times New Roman" w:cs="Times New Roman"/>
          <w:sz w:val="28"/>
          <w:szCs w:val="28"/>
        </w:rPr>
        <w:t>ия с педагогом (специалистом).</w:t>
      </w:r>
      <w:r w:rsidRPr="00B10CBE">
        <w:rPr>
          <w:rFonts w:ascii="Times New Roman" w:hAnsi="Times New Roman" w:cs="Times New Roman"/>
          <w:sz w:val="28"/>
          <w:szCs w:val="28"/>
        </w:rPr>
        <w:t>       </w:t>
      </w:r>
    </w:p>
    <w:p w:rsidR="00653B6F" w:rsidRPr="00B10CBE" w:rsidRDefault="00653B6F" w:rsidP="00A81202">
      <w:pPr>
        <w:pStyle w:val="a5"/>
        <w:numPr>
          <w:ilvl w:val="0"/>
          <w:numId w:val="24"/>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  Педагог </w:t>
      </w:r>
      <w:r w:rsidR="00141C59">
        <w:rPr>
          <w:rFonts w:ascii="Times New Roman" w:hAnsi="Times New Roman" w:cs="Times New Roman"/>
          <w:sz w:val="28"/>
          <w:szCs w:val="28"/>
        </w:rPr>
        <w:t>– педагог –</w:t>
      </w:r>
      <w:r w:rsidRPr="00B10CBE">
        <w:rPr>
          <w:rFonts w:ascii="Times New Roman" w:hAnsi="Times New Roman" w:cs="Times New Roman"/>
          <w:sz w:val="28"/>
          <w:szCs w:val="28"/>
        </w:rPr>
        <w:t xml:space="preserve"> администрация:</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развитая культура общения (доброжелательность, сдержанность);</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толерантность (терпимость к иным точкам зрения);</w:t>
      </w:r>
    </w:p>
    <w:p w:rsidR="00653B6F" w:rsidRPr="00B10CBE" w:rsidRDefault="00141C59" w:rsidP="00A81202">
      <w:pPr>
        <w:pStyle w:val="a5"/>
        <w:numPr>
          <w:ilvl w:val="0"/>
          <w:numId w:val="23"/>
        </w:num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эмпатия и рефлексия – умение </w:t>
      </w:r>
      <w:r w:rsidR="00653B6F" w:rsidRPr="00B10CBE">
        <w:rPr>
          <w:rFonts w:ascii="Times New Roman" w:hAnsi="Times New Roman" w:cs="Times New Roman"/>
          <w:sz w:val="28"/>
          <w:szCs w:val="28"/>
        </w:rPr>
        <w:t>выслушать собеседника, признать его правоту, встать на его точку зрения, убедить в своей правоте;</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демократичность в общении;</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 xml:space="preserve">сотрудничество </w:t>
      </w:r>
      <w:r w:rsidR="00141C59">
        <w:rPr>
          <w:rFonts w:ascii="Times New Roman" w:hAnsi="Times New Roman" w:cs="Times New Roman"/>
          <w:sz w:val="28"/>
          <w:szCs w:val="28"/>
        </w:rPr>
        <w:t>–</w:t>
      </w:r>
      <w:r w:rsidRPr="00B10CBE">
        <w:rPr>
          <w:rFonts w:ascii="Times New Roman" w:hAnsi="Times New Roman" w:cs="Times New Roman"/>
          <w:sz w:val="28"/>
          <w:szCs w:val="28"/>
        </w:rPr>
        <w:t xml:space="preserve"> процесс</w:t>
      </w:r>
      <w:r w:rsidR="00141C59">
        <w:rPr>
          <w:rFonts w:ascii="Times New Roman" w:hAnsi="Times New Roman" w:cs="Times New Roman"/>
          <w:sz w:val="28"/>
          <w:szCs w:val="28"/>
        </w:rPr>
        <w:t xml:space="preserve"> </w:t>
      </w:r>
      <w:r w:rsidRPr="00B10CBE">
        <w:rPr>
          <w:rFonts w:ascii="Times New Roman" w:hAnsi="Times New Roman" w:cs="Times New Roman"/>
          <w:sz w:val="28"/>
          <w:szCs w:val="28"/>
        </w:rPr>
        <w:t>взаимодействия равноправных, заинтересованных партнеров, на основе взаимоуважения и  взаимообогащения;</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учитывание  личностных и профессиональных качеств участников общения;</w:t>
      </w:r>
    </w:p>
    <w:p w:rsidR="00653B6F" w:rsidRPr="00B10CBE" w:rsidRDefault="00653B6F" w:rsidP="00A81202">
      <w:pPr>
        <w:pStyle w:val="a5"/>
        <w:numPr>
          <w:ilvl w:val="0"/>
          <w:numId w:val="23"/>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проявление  участниками общения гибкости в конфликтных ситуациях.</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Эффективное взаимодействие всех участников педагогического процесса позволит </w:t>
      </w:r>
      <w:r w:rsidR="00E337F3" w:rsidRPr="00B10CBE">
        <w:rPr>
          <w:rFonts w:ascii="Times New Roman" w:hAnsi="Times New Roman" w:cs="Times New Roman"/>
          <w:sz w:val="28"/>
          <w:szCs w:val="28"/>
        </w:rPr>
        <w:t>и</w:t>
      </w:r>
      <w:r w:rsidRPr="00B10CBE">
        <w:rPr>
          <w:rFonts w:ascii="Times New Roman" w:hAnsi="Times New Roman" w:cs="Times New Roman"/>
          <w:sz w:val="28"/>
          <w:szCs w:val="28"/>
        </w:rPr>
        <w:t>нтенсифицировать работу с семьей на осн</w:t>
      </w:r>
      <w:r w:rsidR="00E337F3" w:rsidRPr="00B10CBE">
        <w:rPr>
          <w:rFonts w:ascii="Times New Roman" w:hAnsi="Times New Roman" w:cs="Times New Roman"/>
          <w:sz w:val="28"/>
          <w:szCs w:val="28"/>
        </w:rPr>
        <w:t>ове партнерского взаимодействия, а также с</w:t>
      </w:r>
      <w:r w:rsidRPr="00B10CBE">
        <w:rPr>
          <w:rFonts w:ascii="Times New Roman" w:hAnsi="Times New Roman" w:cs="Times New Roman"/>
          <w:sz w:val="28"/>
          <w:szCs w:val="28"/>
        </w:rPr>
        <w:t>оздать творческую атмосферу между участниками образовательной деятельности, вовлекая  всех в н</w:t>
      </w:r>
      <w:r w:rsidR="00E337F3" w:rsidRPr="00B10CBE">
        <w:rPr>
          <w:rFonts w:ascii="Times New Roman" w:hAnsi="Times New Roman" w:cs="Times New Roman"/>
          <w:sz w:val="28"/>
          <w:szCs w:val="28"/>
        </w:rPr>
        <w:t>епрерывный процесс саморазвития.</w:t>
      </w:r>
    </w:p>
    <w:p w:rsidR="00653B6F" w:rsidRPr="00B10CBE" w:rsidRDefault="00653B6F"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Эффективность такого взаимодействия обеспечит:</w:t>
      </w:r>
    </w:p>
    <w:p w:rsidR="00E337F3" w:rsidRPr="00B10CBE" w:rsidRDefault="00E337F3" w:rsidP="00A81202">
      <w:pPr>
        <w:pStyle w:val="a5"/>
        <w:numPr>
          <w:ilvl w:val="0"/>
          <w:numId w:val="26"/>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w:t>
      </w:r>
      <w:r w:rsidR="00653B6F" w:rsidRPr="00B10CBE">
        <w:rPr>
          <w:rFonts w:ascii="Times New Roman" w:hAnsi="Times New Roman" w:cs="Times New Roman"/>
          <w:sz w:val="28"/>
          <w:szCs w:val="28"/>
        </w:rPr>
        <w:t>ля детей: приобретение социального опыта, повысит  качество и эффективность развития, воспитания и обучения, сформированность  активно-познавательной позиции и ш</w:t>
      </w:r>
      <w:r w:rsidR="00141C59">
        <w:rPr>
          <w:rFonts w:ascii="Times New Roman" w:hAnsi="Times New Roman" w:cs="Times New Roman"/>
          <w:sz w:val="28"/>
          <w:szCs w:val="28"/>
        </w:rPr>
        <w:t>кольно-значимые;</w:t>
      </w:r>
    </w:p>
    <w:p w:rsidR="00653B6F" w:rsidRPr="00B10CBE" w:rsidRDefault="00653B6F" w:rsidP="00A81202">
      <w:pPr>
        <w:pStyle w:val="a5"/>
        <w:numPr>
          <w:ilvl w:val="0"/>
          <w:numId w:val="26"/>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для педагогов и специалистов: позволит оценить свои профессиональные возможности и достижения,  постоянно совершенствовать свое профессиональное мастерство; сформировать партнерские, доверительные отношения между коллегами,  детьми и их родителями; создать пространство для интеграции педагогических технологий, используя  ИКТ;  осуществлять поиск новых идей, работать над совместными проектами;</w:t>
      </w:r>
    </w:p>
    <w:p w:rsidR="00653B6F" w:rsidRPr="00B10CBE" w:rsidRDefault="00653B6F" w:rsidP="00A81202">
      <w:pPr>
        <w:pStyle w:val="a5"/>
        <w:numPr>
          <w:ilvl w:val="0"/>
          <w:numId w:val="26"/>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для руководителей поможет создать: коллектив творческих единомышленников; комфортный психологический климат в коллективе; инновационное дошкольное учреждение; повысить эффективность образовательных проектов и программ за счет общественной интеллектуальной поддержки и общественной экспертизы; создать привлекательный имидж учреждению;</w:t>
      </w:r>
    </w:p>
    <w:p w:rsidR="00653B6F" w:rsidRPr="00B10CBE" w:rsidRDefault="00653B6F" w:rsidP="00A81202">
      <w:pPr>
        <w:pStyle w:val="a5"/>
        <w:numPr>
          <w:ilvl w:val="0"/>
          <w:numId w:val="26"/>
        </w:num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для родителей, неравнодушных к настоящему и будущему своих детей, желающих понимать их проблемы, стать активными участниками и партнерами образовательного процесса; получать полную информацию о развитии и достижениях своего ребенка; пользоваться рекомендациями специалистов при выборе школы с учетом индивидуальных особенностей и возможностей ребенка.</w:t>
      </w:r>
    </w:p>
    <w:p w:rsidR="00D07F65" w:rsidRPr="00B10CBE" w:rsidRDefault="00E337F3" w:rsidP="00A81202">
      <w:pPr>
        <w:spacing w:after="0"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Работа с педагогическим коллективом  должна быть  направлена на интеграцию и координацию взаимодействия ДОУ в рамках единого пространства развития ребенка. Интеграция деятельности педагогов ДОУ рассматривается как метод, нацеленный на создание у детей целостной картины мира. Процесс достижения этой цели определяется как комплексное воспитание и развитие детей, обеспечивающее взаимопроникновение и взаимосвязь компонентов воспитательн</w:t>
      </w:r>
      <w:r w:rsidR="00141C59">
        <w:rPr>
          <w:rFonts w:ascii="Times New Roman" w:hAnsi="Times New Roman" w:cs="Times New Roman"/>
          <w:sz w:val="28"/>
          <w:szCs w:val="28"/>
        </w:rPr>
        <w:t>о-</w:t>
      </w:r>
      <w:r w:rsidRPr="00B10CBE">
        <w:rPr>
          <w:rFonts w:ascii="Times New Roman" w:hAnsi="Times New Roman" w:cs="Times New Roman"/>
          <w:sz w:val="28"/>
          <w:szCs w:val="28"/>
        </w:rPr>
        <w:t>образовательной работы.</w:t>
      </w:r>
    </w:p>
    <w:p w:rsidR="00E337F3" w:rsidRPr="00B10CBE" w:rsidRDefault="00141C59" w:rsidP="00A8120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Планирование воспитательно-</w:t>
      </w:r>
      <w:r w:rsidR="00E337F3" w:rsidRPr="00B10CBE">
        <w:rPr>
          <w:rFonts w:ascii="Times New Roman" w:hAnsi="Times New Roman" w:cs="Times New Roman"/>
          <w:sz w:val="28"/>
          <w:szCs w:val="28"/>
        </w:rPr>
        <w:t xml:space="preserve">образовательного процесса ДОУ в условиях интеграции  должно быть представлено целостной системой, элементами которой выступают общий перспективный план работы с детьми, педагогами, родителями. </w:t>
      </w:r>
    </w:p>
    <w:p w:rsidR="00E337F3" w:rsidRPr="00B10CBE" w:rsidRDefault="00E337F3" w:rsidP="00A81202">
      <w:pPr>
        <w:spacing w:after="0"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Успешность воспитательного процесса зависит от того, как складываются отношения между педагогами, воспитанниками и родителями. Целесообразно значительную часть воспитательной работы организовывать одновременно с воспитанниками и родителями, а возникшие проблемы, поставленные задачи решать сообща, чтобы прийти к согласию, не </w:t>
      </w:r>
      <w:proofErr w:type="gramStart"/>
      <w:r w:rsidRPr="00B10CBE">
        <w:rPr>
          <w:rFonts w:ascii="Times New Roman" w:hAnsi="Times New Roman" w:cs="Times New Roman"/>
          <w:sz w:val="28"/>
          <w:szCs w:val="28"/>
        </w:rPr>
        <w:t>ущемляя интересов друг друга</w:t>
      </w:r>
      <w:proofErr w:type="gramEnd"/>
      <w:r w:rsidRPr="00B10CBE">
        <w:rPr>
          <w:rFonts w:ascii="Times New Roman" w:hAnsi="Times New Roman" w:cs="Times New Roman"/>
          <w:sz w:val="28"/>
          <w:szCs w:val="28"/>
        </w:rPr>
        <w:t>, и объединить усилия для достижения более высоких результатов.</w:t>
      </w:r>
    </w:p>
    <w:p w:rsidR="00934057" w:rsidRPr="00B10CBE" w:rsidRDefault="00141C59" w:rsidP="00A8120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Родители и педагоги</w:t>
      </w:r>
      <w:r w:rsidR="000A2418">
        <w:rPr>
          <w:rFonts w:ascii="Times New Roman" w:hAnsi="Times New Roman" w:cs="Times New Roman"/>
          <w:sz w:val="28"/>
          <w:szCs w:val="28"/>
        </w:rPr>
        <w:t xml:space="preserve"> – воспитатели </w:t>
      </w:r>
      <w:r w:rsidR="00E337F3" w:rsidRPr="00B10CBE">
        <w:rPr>
          <w:rFonts w:ascii="Times New Roman" w:hAnsi="Times New Roman" w:cs="Times New Roman"/>
          <w:sz w:val="28"/>
          <w:szCs w:val="28"/>
        </w:rPr>
        <w:t>одних и тех же детей, и результат воспитания может быть успешным тогда, когда педагоги и родители станут союзниками</w:t>
      </w:r>
      <w:r>
        <w:rPr>
          <w:rFonts w:ascii="Times New Roman" w:hAnsi="Times New Roman" w:cs="Times New Roman"/>
          <w:sz w:val="28"/>
          <w:szCs w:val="28"/>
        </w:rPr>
        <w:t xml:space="preserve">. Основа этого союза – единство </w:t>
      </w:r>
      <w:r w:rsidR="00E337F3" w:rsidRPr="00B10CBE">
        <w:rPr>
          <w:rFonts w:ascii="Times New Roman" w:hAnsi="Times New Roman" w:cs="Times New Roman"/>
          <w:sz w:val="28"/>
          <w:szCs w:val="28"/>
        </w:rPr>
        <w:t xml:space="preserve">стремлений, взглядов на воспитательный процесс, вместе выработанные общие цели и воспитательные задачи, пути достижения намеченных результатов. Взаимодействия семьи и дошкольного учреждения лежит идея о том, что за </w:t>
      </w:r>
      <w:r w:rsidR="00E337F3" w:rsidRPr="00B10CBE">
        <w:rPr>
          <w:rFonts w:ascii="Times New Roman" w:hAnsi="Times New Roman" w:cs="Times New Roman"/>
          <w:sz w:val="28"/>
          <w:szCs w:val="28"/>
        </w:rPr>
        <w:lastRenderedPageBreak/>
        <w:t xml:space="preserve">воспитание детей ответственность несут родители, а все другие социальные институты призваны помочь, поддержать, направить, дополнить их воспитательную деятельность. В основе взаимодействия ДОУ и семьи лежит сотрудничество педагогов и родителей, которое предполагает равенство позиций партнеров, уважительное отношение друг к другу взаимодействующих сторон с учетом индивидуальных возможностей и способностей. Сотрудничество предполагает не только взаимные действия, но и взаимопонимание, взаимоуважение, взаимодоверие, взаимопознание, взаимовлияние. Активная совместная работа педагогов и родителей позволяет лучше узнать друг друга, способствует усилению их </w:t>
      </w:r>
      <w:r w:rsidR="00D07F65" w:rsidRPr="00B10CBE">
        <w:rPr>
          <w:rFonts w:ascii="Times New Roman" w:hAnsi="Times New Roman" w:cs="Times New Roman"/>
          <w:sz w:val="28"/>
          <w:szCs w:val="28"/>
        </w:rPr>
        <w:t>взаимоотношений.</w:t>
      </w:r>
    </w:p>
    <w:p w:rsidR="00DE1DCF" w:rsidRPr="00B10CBE" w:rsidRDefault="00DE1DCF" w:rsidP="00A81202">
      <w:pPr>
        <w:spacing w:line="360" w:lineRule="auto"/>
        <w:ind w:firstLine="709"/>
        <w:jc w:val="both"/>
        <w:rPr>
          <w:rFonts w:ascii="Times New Roman" w:hAnsi="Times New Roman" w:cs="Times New Roman"/>
          <w:sz w:val="28"/>
          <w:szCs w:val="28"/>
        </w:rPr>
      </w:pPr>
    </w:p>
    <w:p w:rsidR="00515696" w:rsidRPr="00B10CBE" w:rsidRDefault="00515696" w:rsidP="00A81202">
      <w:pPr>
        <w:spacing w:line="360" w:lineRule="auto"/>
        <w:ind w:firstLine="709"/>
        <w:jc w:val="both"/>
        <w:rPr>
          <w:rFonts w:ascii="Times New Roman" w:hAnsi="Times New Roman" w:cs="Times New Roman"/>
          <w:sz w:val="28"/>
          <w:szCs w:val="28"/>
        </w:rPr>
      </w:pPr>
    </w:p>
    <w:p w:rsidR="00515696" w:rsidRPr="00B10CBE" w:rsidRDefault="00515696" w:rsidP="00A81202">
      <w:pPr>
        <w:spacing w:line="360" w:lineRule="auto"/>
        <w:ind w:firstLine="709"/>
        <w:jc w:val="both"/>
        <w:rPr>
          <w:rFonts w:ascii="Times New Roman" w:hAnsi="Times New Roman" w:cs="Times New Roman"/>
          <w:sz w:val="28"/>
          <w:szCs w:val="28"/>
        </w:rPr>
      </w:pPr>
    </w:p>
    <w:p w:rsidR="00515696" w:rsidRDefault="00515696" w:rsidP="00A81202">
      <w:pPr>
        <w:spacing w:line="360" w:lineRule="auto"/>
        <w:ind w:firstLine="709"/>
        <w:jc w:val="both"/>
        <w:rPr>
          <w:rFonts w:ascii="Times New Roman" w:hAnsi="Times New Roman" w:cs="Times New Roman"/>
          <w:sz w:val="28"/>
          <w:szCs w:val="28"/>
        </w:rPr>
      </w:pPr>
    </w:p>
    <w:p w:rsidR="005E1C61" w:rsidRDefault="005E1C61" w:rsidP="00A81202">
      <w:pPr>
        <w:spacing w:line="360" w:lineRule="auto"/>
        <w:ind w:firstLine="709"/>
        <w:jc w:val="both"/>
        <w:rPr>
          <w:rFonts w:ascii="Times New Roman" w:hAnsi="Times New Roman" w:cs="Times New Roman"/>
          <w:sz w:val="28"/>
          <w:szCs w:val="28"/>
        </w:rPr>
      </w:pPr>
    </w:p>
    <w:p w:rsidR="005E1C61" w:rsidRDefault="005E1C61" w:rsidP="00A81202">
      <w:pPr>
        <w:spacing w:line="360" w:lineRule="auto"/>
        <w:ind w:firstLine="709"/>
        <w:jc w:val="both"/>
        <w:rPr>
          <w:rFonts w:ascii="Times New Roman" w:hAnsi="Times New Roman" w:cs="Times New Roman"/>
          <w:sz w:val="28"/>
          <w:szCs w:val="28"/>
        </w:rPr>
      </w:pPr>
    </w:p>
    <w:p w:rsidR="005E1C61" w:rsidRDefault="005E1C61" w:rsidP="00A81202">
      <w:pPr>
        <w:spacing w:line="360" w:lineRule="auto"/>
        <w:ind w:firstLine="709"/>
        <w:jc w:val="both"/>
        <w:rPr>
          <w:rFonts w:ascii="Times New Roman" w:hAnsi="Times New Roman" w:cs="Times New Roman"/>
          <w:sz w:val="28"/>
          <w:szCs w:val="28"/>
        </w:rPr>
      </w:pPr>
    </w:p>
    <w:p w:rsidR="005E1C61" w:rsidRDefault="005E1C61" w:rsidP="00A81202">
      <w:pPr>
        <w:spacing w:line="360" w:lineRule="auto"/>
        <w:ind w:firstLine="709"/>
        <w:jc w:val="both"/>
        <w:rPr>
          <w:rFonts w:ascii="Times New Roman" w:hAnsi="Times New Roman" w:cs="Times New Roman"/>
          <w:sz w:val="28"/>
          <w:szCs w:val="28"/>
        </w:rPr>
      </w:pPr>
    </w:p>
    <w:p w:rsidR="005E1C61" w:rsidRDefault="005E1C61" w:rsidP="00A81202">
      <w:pPr>
        <w:spacing w:line="360" w:lineRule="auto"/>
        <w:ind w:firstLine="709"/>
        <w:jc w:val="both"/>
        <w:rPr>
          <w:rFonts w:ascii="Times New Roman" w:hAnsi="Times New Roman" w:cs="Times New Roman"/>
          <w:sz w:val="28"/>
          <w:szCs w:val="28"/>
        </w:rPr>
      </w:pPr>
    </w:p>
    <w:p w:rsidR="005E1C61" w:rsidRPr="00B10CBE" w:rsidRDefault="005E1C61" w:rsidP="00A81202">
      <w:pPr>
        <w:spacing w:line="360" w:lineRule="auto"/>
        <w:ind w:firstLine="709"/>
        <w:jc w:val="both"/>
        <w:rPr>
          <w:rFonts w:ascii="Times New Roman" w:hAnsi="Times New Roman" w:cs="Times New Roman"/>
          <w:sz w:val="28"/>
          <w:szCs w:val="28"/>
        </w:rPr>
      </w:pPr>
    </w:p>
    <w:p w:rsidR="00515696" w:rsidRPr="00B10CBE" w:rsidRDefault="00515696" w:rsidP="00A81202">
      <w:pPr>
        <w:spacing w:line="360" w:lineRule="auto"/>
        <w:ind w:firstLine="709"/>
        <w:jc w:val="both"/>
        <w:rPr>
          <w:rFonts w:ascii="Times New Roman" w:hAnsi="Times New Roman" w:cs="Times New Roman"/>
          <w:sz w:val="28"/>
          <w:szCs w:val="28"/>
        </w:rPr>
      </w:pPr>
    </w:p>
    <w:p w:rsidR="00515696" w:rsidRPr="00B10CBE" w:rsidRDefault="00515696" w:rsidP="00A81202">
      <w:pPr>
        <w:spacing w:line="360" w:lineRule="auto"/>
        <w:ind w:firstLine="709"/>
        <w:jc w:val="both"/>
        <w:rPr>
          <w:rFonts w:ascii="Times New Roman" w:hAnsi="Times New Roman" w:cs="Times New Roman"/>
          <w:sz w:val="28"/>
          <w:szCs w:val="28"/>
        </w:rPr>
      </w:pPr>
    </w:p>
    <w:p w:rsidR="00492771" w:rsidRPr="00B10CBE" w:rsidRDefault="00492771" w:rsidP="00A81202">
      <w:pPr>
        <w:pStyle w:val="a5"/>
        <w:spacing w:line="360" w:lineRule="auto"/>
        <w:ind w:firstLine="709"/>
        <w:jc w:val="both"/>
        <w:rPr>
          <w:rFonts w:ascii="Times New Roman" w:hAnsi="Times New Roman" w:cs="Times New Roman"/>
          <w:b/>
          <w:sz w:val="28"/>
          <w:szCs w:val="28"/>
        </w:rPr>
      </w:pPr>
      <w:r w:rsidRPr="00B10CBE">
        <w:rPr>
          <w:rFonts w:ascii="Times New Roman" w:hAnsi="Times New Roman" w:cs="Times New Roman"/>
          <w:b/>
          <w:sz w:val="28"/>
          <w:szCs w:val="28"/>
        </w:rPr>
        <w:lastRenderedPageBreak/>
        <w:t>ГЛАВА 2.</w:t>
      </w:r>
      <w:r w:rsidR="004B7C15" w:rsidRPr="00B10CBE">
        <w:rPr>
          <w:rFonts w:ascii="Times New Roman" w:hAnsi="Times New Roman" w:cs="Times New Roman"/>
          <w:b/>
          <w:sz w:val="28"/>
          <w:szCs w:val="28"/>
        </w:rPr>
        <w:t xml:space="preserve"> ОПЫТНО-ЭКСПЕРИ</w:t>
      </w:r>
      <w:r w:rsidR="008528CD" w:rsidRPr="00B10CBE">
        <w:rPr>
          <w:rFonts w:ascii="Times New Roman" w:hAnsi="Times New Roman" w:cs="Times New Roman"/>
          <w:b/>
          <w:sz w:val="28"/>
          <w:szCs w:val="28"/>
        </w:rPr>
        <w:t xml:space="preserve">МЕНТАЛЬНАЯ РАБОТА ПО ПРИМЕНЕНИЮ ИГРУШКИ КАК СРЕДСТВА ЭМОЦИОНАЛЬНОГО </w:t>
      </w:r>
      <w:r w:rsidR="00B10CBE">
        <w:rPr>
          <w:rFonts w:ascii="Times New Roman" w:hAnsi="Times New Roman" w:cs="Times New Roman"/>
          <w:b/>
          <w:sz w:val="28"/>
          <w:szCs w:val="28"/>
        </w:rPr>
        <w:t>РАЗВИТИЯ ДОШКОЛЬНИКОВ</w:t>
      </w:r>
    </w:p>
    <w:p w:rsidR="008528CD" w:rsidRPr="00B10CBE" w:rsidRDefault="008528CD" w:rsidP="00A81202">
      <w:pPr>
        <w:pStyle w:val="a5"/>
        <w:spacing w:line="360" w:lineRule="auto"/>
        <w:ind w:firstLine="709"/>
        <w:jc w:val="both"/>
        <w:rPr>
          <w:rFonts w:ascii="Times New Roman" w:hAnsi="Times New Roman" w:cs="Times New Roman"/>
          <w:b/>
          <w:sz w:val="28"/>
          <w:szCs w:val="28"/>
        </w:rPr>
      </w:pPr>
    </w:p>
    <w:p w:rsidR="00515696" w:rsidRPr="00B10CBE" w:rsidRDefault="008528CD" w:rsidP="00A81202">
      <w:pPr>
        <w:pStyle w:val="a5"/>
        <w:spacing w:line="360" w:lineRule="auto"/>
        <w:ind w:firstLine="709"/>
        <w:jc w:val="both"/>
        <w:rPr>
          <w:rFonts w:ascii="Times New Roman" w:hAnsi="Times New Roman" w:cs="Times New Roman"/>
          <w:b/>
          <w:sz w:val="28"/>
          <w:szCs w:val="28"/>
        </w:rPr>
      </w:pPr>
      <w:r w:rsidRPr="00B10CBE">
        <w:rPr>
          <w:rFonts w:ascii="Times New Roman" w:hAnsi="Times New Roman" w:cs="Times New Roman"/>
          <w:b/>
          <w:sz w:val="28"/>
          <w:szCs w:val="28"/>
        </w:rPr>
        <w:t>2.1 Экспериментальное изучение</w:t>
      </w:r>
      <w:r w:rsidR="00515696" w:rsidRPr="00B10CBE">
        <w:rPr>
          <w:rFonts w:ascii="Times New Roman" w:hAnsi="Times New Roman" w:cs="Times New Roman"/>
          <w:b/>
          <w:sz w:val="28"/>
          <w:szCs w:val="28"/>
        </w:rPr>
        <w:t xml:space="preserve"> уровня раз</w:t>
      </w:r>
      <w:r w:rsidR="00B10CBE">
        <w:rPr>
          <w:rFonts w:ascii="Times New Roman" w:hAnsi="Times New Roman" w:cs="Times New Roman"/>
          <w:b/>
          <w:sz w:val="28"/>
          <w:szCs w:val="28"/>
        </w:rPr>
        <w:t>вития эмоциональной сферы детей</w:t>
      </w:r>
    </w:p>
    <w:p w:rsidR="008528CD" w:rsidRPr="00B10CBE" w:rsidRDefault="008528CD" w:rsidP="00A81202">
      <w:pPr>
        <w:pStyle w:val="a5"/>
        <w:spacing w:line="360" w:lineRule="auto"/>
        <w:ind w:firstLine="709"/>
        <w:jc w:val="both"/>
        <w:rPr>
          <w:rFonts w:ascii="Times New Roman" w:hAnsi="Times New Roman" w:cs="Times New Roman"/>
          <w:b/>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Целью констатирующего эксперимента являлось изучение уровня развития эмоциональной сферы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Экспериментальная работа проводи</w:t>
      </w:r>
      <w:r w:rsidR="00312C34">
        <w:rPr>
          <w:rFonts w:ascii="Times New Roman" w:hAnsi="Times New Roman" w:cs="Times New Roman"/>
          <w:sz w:val="28"/>
          <w:szCs w:val="28"/>
        </w:rPr>
        <w:t>лась на базе МДОУ детский сад № </w:t>
      </w:r>
      <w:r w:rsidRPr="00B10CBE">
        <w:rPr>
          <w:rFonts w:ascii="Times New Roman" w:hAnsi="Times New Roman" w:cs="Times New Roman"/>
          <w:sz w:val="28"/>
          <w:szCs w:val="28"/>
        </w:rPr>
        <w:t>17 г. Сердобска. В исследовании принимали участие 40 детей (20 детей экспериментальная группа, 20 детей контрольная группа).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Для изучения уровня развития эмоциональной сферы у детей нами были выделены критерии и показатели, подобраны методики. В качестве критериев развития эмоциональной сферы детей нами были выбраны следующие компоненты, представленные в таблице 1: когнитивный, эмоциональный, деятельностный.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Когнитивный компонент включал в себя такие показатели, как: знания детей об эмоциях, способах их выражения, и понимание эмоций другого человека.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Эмоциональный компонент  включал  в  себя такие</w:t>
      </w:r>
      <w:r w:rsidRPr="00B10CBE">
        <w:rPr>
          <w:rFonts w:ascii="Times New Roman" w:hAnsi="Times New Roman" w:cs="Times New Roman"/>
          <w:sz w:val="28"/>
          <w:szCs w:val="28"/>
        </w:rPr>
        <w:tab/>
        <w:t>показатели,  как: эмоциональное состояние ребенка, наличие и глубина социальных эмоций.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Деятельностный компонент включал в себя такие показатели, как: умение выражать эмоции, умение взаимодействовать с другим человеком с учетом его эмоционального состояния.</w:t>
      </w:r>
    </w:p>
    <w:p w:rsidR="00101701"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Соотношение критериев, показателей и диагностических методик представлено в таблице 1.</w:t>
      </w:r>
    </w:p>
    <w:p w:rsidR="00101701" w:rsidRDefault="00101701" w:rsidP="00A81202">
      <w:pPr>
        <w:pStyle w:val="a5"/>
        <w:spacing w:line="360" w:lineRule="auto"/>
        <w:ind w:firstLine="709"/>
        <w:jc w:val="both"/>
        <w:rPr>
          <w:rFonts w:ascii="Times New Roman" w:hAnsi="Times New Roman" w:cs="Times New Roman"/>
          <w:sz w:val="28"/>
          <w:szCs w:val="28"/>
        </w:rPr>
      </w:pPr>
    </w:p>
    <w:p w:rsidR="00101701" w:rsidRDefault="00101701" w:rsidP="00A81202">
      <w:pPr>
        <w:pStyle w:val="a5"/>
        <w:spacing w:line="360" w:lineRule="auto"/>
        <w:ind w:firstLine="709"/>
        <w:jc w:val="both"/>
        <w:rPr>
          <w:rFonts w:ascii="Times New Roman" w:hAnsi="Times New Roman" w:cs="Times New Roman"/>
          <w:sz w:val="28"/>
          <w:szCs w:val="28"/>
        </w:rPr>
      </w:pPr>
    </w:p>
    <w:p w:rsidR="00101701" w:rsidRDefault="00101701" w:rsidP="00A81202">
      <w:pPr>
        <w:pStyle w:val="a5"/>
        <w:spacing w:line="360" w:lineRule="auto"/>
        <w:ind w:firstLine="709"/>
        <w:jc w:val="both"/>
        <w:rPr>
          <w:rFonts w:ascii="Times New Roman" w:hAnsi="Times New Roman" w:cs="Times New Roman"/>
          <w:sz w:val="28"/>
          <w:szCs w:val="28"/>
        </w:rPr>
      </w:pPr>
    </w:p>
    <w:p w:rsidR="00101701" w:rsidRDefault="00101701" w:rsidP="00A81202">
      <w:pPr>
        <w:pStyle w:val="a5"/>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1C41B2">
        <w:rPr>
          <w:rFonts w:ascii="Times New Roman" w:hAnsi="Times New Roman" w:cs="Times New Roman"/>
          <w:sz w:val="28"/>
          <w:szCs w:val="28"/>
        </w:rPr>
        <w:t>Таблица 1</w:t>
      </w:r>
    </w:p>
    <w:p w:rsidR="00101701" w:rsidRPr="00B10CBE" w:rsidRDefault="00101701" w:rsidP="00A81202">
      <w:pPr>
        <w:pStyle w:val="a5"/>
        <w:spacing w:line="360" w:lineRule="auto"/>
        <w:ind w:firstLine="709"/>
        <w:jc w:val="center"/>
        <w:rPr>
          <w:rFonts w:ascii="Times New Roman" w:hAnsi="Times New Roman" w:cs="Times New Roman"/>
          <w:sz w:val="28"/>
          <w:szCs w:val="28"/>
        </w:rPr>
      </w:pPr>
      <w:r w:rsidRPr="00B10CBE">
        <w:rPr>
          <w:rFonts w:ascii="Times New Roman" w:hAnsi="Times New Roman" w:cs="Times New Roman"/>
          <w:sz w:val="28"/>
          <w:szCs w:val="28"/>
        </w:rPr>
        <w:t>Диагностическая карта по изучению уров</w:t>
      </w:r>
      <w:r w:rsidR="001C41B2">
        <w:rPr>
          <w:rFonts w:ascii="Times New Roman" w:hAnsi="Times New Roman" w:cs="Times New Roman"/>
          <w:sz w:val="28"/>
          <w:szCs w:val="28"/>
        </w:rPr>
        <w:t>ня развития эмоциональной сферы</w:t>
      </w:r>
    </w:p>
    <w:tbl>
      <w:tblPr>
        <w:tblStyle w:val="a9"/>
        <w:tblW w:w="0" w:type="auto"/>
        <w:tblLook w:val="04A0"/>
      </w:tblPr>
      <w:tblGrid>
        <w:gridCol w:w="2887"/>
        <w:gridCol w:w="3498"/>
        <w:gridCol w:w="3179"/>
      </w:tblGrid>
      <w:tr w:rsidR="00515696" w:rsidRPr="00B10CBE" w:rsidTr="00444ABF">
        <w:tc>
          <w:tcPr>
            <w:tcW w:w="2943" w:type="dxa"/>
          </w:tcPr>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Критерии</w:t>
            </w:r>
          </w:p>
        </w:tc>
        <w:tc>
          <w:tcPr>
            <w:tcW w:w="3437" w:type="dxa"/>
          </w:tcPr>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Показатели</w:t>
            </w:r>
          </w:p>
        </w:tc>
        <w:tc>
          <w:tcPr>
            <w:tcW w:w="3191" w:type="dxa"/>
          </w:tcPr>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Диагностические методики</w:t>
            </w:r>
          </w:p>
        </w:tc>
      </w:tr>
      <w:tr w:rsidR="00515696" w:rsidRPr="00B10CBE" w:rsidTr="00444ABF">
        <w:tc>
          <w:tcPr>
            <w:tcW w:w="2943" w:type="dxa"/>
          </w:tcPr>
          <w:p w:rsidR="00515696" w:rsidRPr="00B10CBE" w:rsidRDefault="00515696"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Когнитивный компонент</w:t>
            </w:r>
          </w:p>
        </w:tc>
        <w:tc>
          <w:tcPr>
            <w:tcW w:w="3437" w:type="dxa"/>
          </w:tcPr>
          <w:p w:rsidR="00515696" w:rsidRPr="00B10CBE" w:rsidRDefault="00515696" w:rsidP="00A81202">
            <w:pPr>
              <w:spacing w:line="360" w:lineRule="auto"/>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знания детей об эмоциях и способах их выражения;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понимание эмоций другого человека</w:t>
            </w:r>
          </w:p>
        </w:tc>
        <w:tc>
          <w:tcPr>
            <w:tcW w:w="3191" w:type="dxa"/>
          </w:tcPr>
          <w:p w:rsidR="00F447A6" w:rsidRDefault="00515696" w:rsidP="00A81202">
            <w:pPr>
              <w:spacing w:line="360" w:lineRule="auto"/>
              <w:jc w:val="both"/>
              <w:rPr>
                <w:rFonts w:ascii="Times New Roman" w:hAnsi="Times New Roman" w:cs="Times New Roman"/>
                <w:color w:val="000000"/>
                <w:sz w:val="28"/>
                <w:szCs w:val="28"/>
                <w:shd w:val="clear" w:color="auto" w:fill="FFFFFF"/>
              </w:rPr>
            </w:pPr>
            <w:r w:rsidRPr="00B10CBE">
              <w:rPr>
                <w:rFonts w:ascii="Times New Roman" w:hAnsi="Times New Roman" w:cs="Times New Roman"/>
                <w:color w:val="000000"/>
                <w:sz w:val="28"/>
                <w:szCs w:val="28"/>
                <w:shd w:val="clear" w:color="auto" w:fill="FFFFFF"/>
              </w:rPr>
              <w:t>«Мимический тест» (К.Э. Изард);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Методика</w:t>
            </w:r>
            <w:r w:rsidR="00F447A6">
              <w:rPr>
                <w:rFonts w:ascii="Times New Roman" w:hAnsi="Times New Roman" w:cs="Times New Roman"/>
                <w:color w:val="000000"/>
                <w:sz w:val="28"/>
                <w:szCs w:val="28"/>
                <w:shd w:val="clear" w:color="auto" w:fill="FFFFFF"/>
              </w:rPr>
              <w:t> </w:t>
            </w:r>
            <w:r w:rsidRPr="00B10CBE">
              <w:rPr>
                <w:rFonts w:ascii="Times New Roman" w:hAnsi="Times New Roman" w:cs="Times New Roman"/>
                <w:color w:val="000000"/>
                <w:sz w:val="28"/>
                <w:szCs w:val="28"/>
                <w:shd w:val="clear" w:color="auto" w:fill="FFFFFF"/>
              </w:rPr>
              <w:t xml:space="preserve">«Восприятие детьми графического изображения эмоций» </w:t>
            </w:r>
          </w:p>
          <w:p w:rsidR="00515696" w:rsidRPr="00B10CBE" w:rsidRDefault="00515696" w:rsidP="00A81202">
            <w:pPr>
              <w:spacing w:line="360" w:lineRule="auto"/>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(Г.В. Фадина)</w:t>
            </w:r>
          </w:p>
        </w:tc>
      </w:tr>
      <w:tr w:rsidR="00515696" w:rsidRPr="00B10CBE" w:rsidTr="00444ABF">
        <w:tc>
          <w:tcPr>
            <w:tcW w:w="2943" w:type="dxa"/>
          </w:tcPr>
          <w:p w:rsidR="00515696" w:rsidRPr="00B10CBE" w:rsidRDefault="00515696"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Эмоциональный компонент</w:t>
            </w:r>
          </w:p>
        </w:tc>
        <w:tc>
          <w:tcPr>
            <w:tcW w:w="3437" w:type="dxa"/>
          </w:tcPr>
          <w:p w:rsidR="00515696" w:rsidRPr="00B10CBE" w:rsidRDefault="00515696" w:rsidP="00A81202">
            <w:pPr>
              <w:spacing w:line="360" w:lineRule="auto"/>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эмоциональное состояние ребенка;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наличие и глубина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социальных эмоций;</w:t>
            </w:r>
          </w:p>
        </w:tc>
        <w:tc>
          <w:tcPr>
            <w:tcW w:w="3191" w:type="dxa"/>
          </w:tcPr>
          <w:p w:rsidR="00515696" w:rsidRPr="00B10CBE" w:rsidRDefault="00515696" w:rsidP="00A81202">
            <w:pPr>
              <w:spacing w:line="360" w:lineRule="auto"/>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Методика «Изучение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эмоционального состояний детей» </w:t>
            </w:r>
            <w:r w:rsidR="00950CA4">
              <w:rPr>
                <w:rFonts w:ascii="Times New Roman" w:hAnsi="Times New Roman" w:cs="Times New Roman"/>
                <w:color w:val="000000"/>
                <w:sz w:val="28"/>
                <w:szCs w:val="28"/>
                <w:shd w:val="clear" w:color="auto" w:fill="FFFFFF"/>
              </w:rPr>
              <w:t>(М.</w:t>
            </w:r>
            <w:r w:rsidRPr="00B10CBE">
              <w:rPr>
                <w:rFonts w:ascii="Times New Roman" w:hAnsi="Times New Roman" w:cs="Times New Roman"/>
                <w:color w:val="000000"/>
                <w:sz w:val="28"/>
                <w:szCs w:val="28"/>
                <w:shd w:val="clear" w:color="auto" w:fill="FFFFFF"/>
              </w:rPr>
              <w:t>Люшер)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Методика «Наличие у детей понимания своего </w:t>
            </w:r>
            <w:r w:rsidRPr="00B10CBE">
              <w:rPr>
                <w:rFonts w:ascii="Times New Roman" w:hAnsi="Times New Roman" w:cs="Times New Roman"/>
                <w:color w:val="000000"/>
                <w:sz w:val="28"/>
                <w:szCs w:val="28"/>
              </w:rPr>
              <w:br/>
            </w:r>
            <w:r w:rsidR="00F447A6">
              <w:rPr>
                <w:rFonts w:ascii="Times New Roman" w:hAnsi="Times New Roman" w:cs="Times New Roman"/>
                <w:color w:val="000000"/>
                <w:sz w:val="28"/>
                <w:szCs w:val="28"/>
                <w:shd w:val="clear" w:color="auto" w:fill="FFFFFF"/>
              </w:rPr>
              <w:t xml:space="preserve">эмоционального состояния» </w:t>
            </w:r>
            <w:r w:rsidRPr="00B10CBE">
              <w:rPr>
                <w:rFonts w:ascii="Times New Roman" w:hAnsi="Times New Roman" w:cs="Times New Roman"/>
                <w:color w:val="000000"/>
                <w:sz w:val="28"/>
                <w:szCs w:val="28"/>
                <w:shd w:val="clear" w:color="auto" w:fill="FFFFFF"/>
              </w:rPr>
              <w:t>(Г.В. Фадина)</w:t>
            </w:r>
          </w:p>
        </w:tc>
      </w:tr>
      <w:tr w:rsidR="00515696" w:rsidRPr="00B10CBE" w:rsidTr="00444ABF">
        <w:tc>
          <w:tcPr>
            <w:tcW w:w="2943" w:type="dxa"/>
          </w:tcPr>
          <w:p w:rsidR="00515696" w:rsidRPr="00B10CBE" w:rsidRDefault="00515696"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Деятельностный компонент</w:t>
            </w:r>
          </w:p>
        </w:tc>
        <w:tc>
          <w:tcPr>
            <w:tcW w:w="3437" w:type="dxa"/>
          </w:tcPr>
          <w:p w:rsidR="00515696" w:rsidRPr="00B10CBE" w:rsidRDefault="00515696" w:rsidP="00A81202">
            <w:pPr>
              <w:spacing w:line="360" w:lineRule="auto"/>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умение выражать эмоции; </w:t>
            </w:r>
            <w:r w:rsidRPr="00B10CBE">
              <w:rPr>
                <w:rFonts w:ascii="Times New Roman" w:hAnsi="Times New Roman" w:cs="Times New Roman"/>
                <w:color w:val="000000"/>
                <w:sz w:val="28"/>
                <w:szCs w:val="28"/>
              </w:rPr>
              <w:br/>
            </w:r>
            <w:r w:rsidR="00F447A6">
              <w:rPr>
                <w:rFonts w:ascii="Times New Roman" w:hAnsi="Times New Roman" w:cs="Times New Roman"/>
                <w:color w:val="000000"/>
                <w:sz w:val="28"/>
                <w:szCs w:val="28"/>
                <w:shd w:val="clear" w:color="auto" w:fill="FFFFFF"/>
              </w:rPr>
              <w:t>умение </w:t>
            </w:r>
            <w:r w:rsidRPr="00B10CBE">
              <w:rPr>
                <w:rFonts w:ascii="Times New Roman" w:hAnsi="Times New Roman" w:cs="Times New Roman"/>
                <w:color w:val="000000"/>
                <w:sz w:val="28"/>
                <w:szCs w:val="28"/>
                <w:shd w:val="clear" w:color="auto" w:fill="FFFFFF"/>
              </w:rPr>
              <w:t>взаимодействовать </w:t>
            </w:r>
            <w:r w:rsidRPr="00B10CBE">
              <w:rPr>
                <w:rFonts w:ascii="Times New Roman" w:hAnsi="Times New Roman" w:cs="Times New Roman"/>
                <w:color w:val="000000"/>
                <w:sz w:val="28"/>
                <w:szCs w:val="28"/>
              </w:rPr>
              <w:t xml:space="preserve"> </w:t>
            </w:r>
            <w:r w:rsidRPr="00B10CBE">
              <w:rPr>
                <w:rFonts w:ascii="Times New Roman" w:hAnsi="Times New Roman" w:cs="Times New Roman"/>
                <w:color w:val="000000"/>
                <w:sz w:val="28"/>
                <w:szCs w:val="28"/>
                <w:shd w:val="clear" w:color="auto" w:fill="FFFFFF"/>
              </w:rPr>
              <w:t>с другим человеком с учетом его эмоционального состояния</w:t>
            </w:r>
          </w:p>
        </w:tc>
        <w:tc>
          <w:tcPr>
            <w:tcW w:w="3191" w:type="dxa"/>
          </w:tcPr>
          <w:p w:rsidR="00B41A7A" w:rsidRDefault="00515696" w:rsidP="00A81202">
            <w:pPr>
              <w:spacing w:line="360" w:lineRule="auto"/>
              <w:jc w:val="both"/>
              <w:rPr>
                <w:rFonts w:ascii="Times New Roman" w:hAnsi="Times New Roman" w:cs="Times New Roman"/>
                <w:color w:val="000000"/>
                <w:sz w:val="28"/>
                <w:szCs w:val="28"/>
                <w:shd w:val="clear" w:color="auto" w:fill="FFFFFF"/>
              </w:rPr>
            </w:pPr>
            <w:r w:rsidRPr="00B10CBE">
              <w:rPr>
                <w:rFonts w:ascii="Times New Roman" w:hAnsi="Times New Roman" w:cs="Times New Roman"/>
                <w:color w:val="000000"/>
                <w:sz w:val="28"/>
                <w:szCs w:val="28"/>
                <w:shd w:val="clear" w:color="auto" w:fill="FFFFFF"/>
              </w:rPr>
              <w:t>Методика «Сюжетные </w:t>
            </w:r>
            <w:r w:rsidRPr="00B10CBE">
              <w:rPr>
                <w:rFonts w:ascii="Times New Roman" w:hAnsi="Times New Roman" w:cs="Times New Roman"/>
                <w:color w:val="000000"/>
                <w:sz w:val="28"/>
                <w:szCs w:val="28"/>
              </w:rPr>
              <w:br/>
            </w:r>
            <w:r w:rsidR="00950CA4">
              <w:rPr>
                <w:rFonts w:ascii="Times New Roman" w:hAnsi="Times New Roman" w:cs="Times New Roman"/>
                <w:color w:val="000000"/>
                <w:sz w:val="28"/>
                <w:szCs w:val="28"/>
                <w:shd w:val="clear" w:color="auto" w:fill="FFFFFF"/>
              </w:rPr>
              <w:t>картинки»</w:t>
            </w:r>
          </w:p>
          <w:p w:rsidR="00515696" w:rsidRPr="00B10CBE" w:rsidRDefault="00950CA4" w:rsidP="00A81202">
            <w:pPr>
              <w:spacing w:line="360" w:lineRule="auto"/>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(И.Б. </w:t>
            </w:r>
            <w:r w:rsidR="00515696" w:rsidRPr="00B10CBE">
              <w:rPr>
                <w:rFonts w:ascii="Times New Roman" w:hAnsi="Times New Roman" w:cs="Times New Roman"/>
                <w:color w:val="000000"/>
                <w:sz w:val="28"/>
                <w:szCs w:val="28"/>
                <w:shd w:val="clear" w:color="auto" w:fill="FFFFFF"/>
              </w:rPr>
              <w:t>Дерманова)</w:t>
            </w:r>
          </w:p>
        </w:tc>
      </w:tr>
    </w:tbl>
    <w:p w:rsidR="00515696" w:rsidRPr="00B10CBE" w:rsidRDefault="00515696" w:rsidP="00A81202">
      <w:pPr>
        <w:pStyle w:val="a5"/>
        <w:spacing w:line="360" w:lineRule="auto"/>
        <w:ind w:firstLine="709"/>
        <w:jc w:val="both"/>
        <w:rPr>
          <w:rFonts w:ascii="Times New Roman" w:hAnsi="Times New Roman" w:cs="Times New Roman"/>
          <w:sz w:val="28"/>
          <w:szCs w:val="28"/>
        </w:rPr>
      </w:pPr>
    </w:p>
    <w:p w:rsidR="00515696"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Результаты диагностики детей мы представили в приложении 1.</w:t>
      </w:r>
    </w:p>
    <w:p w:rsidR="00B41A7A" w:rsidRPr="00B10CBE" w:rsidRDefault="00B41A7A"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 xml:space="preserve">Охарактеризуем методики по изучению уровня развития эмоциональной сферы у </w:t>
      </w:r>
      <w:r w:rsidR="008528CD" w:rsidRPr="00B10CBE">
        <w:rPr>
          <w:rFonts w:ascii="Times New Roman" w:hAnsi="Times New Roman" w:cs="Times New Roman"/>
          <w:sz w:val="28"/>
          <w:szCs w:val="28"/>
        </w:rPr>
        <w:t xml:space="preserve">детей </w:t>
      </w:r>
      <w:r w:rsidRPr="00B10CBE">
        <w:rPr>
          <w:rFonts w:ascii="Times New Roman" w:hAnsi="Times New Roman" w:cs="Times New Roman"/>
          <w:sz w:val="28"/>
          <w:szCs w:val="28"/>
        </w:rPr>
        <w:t>и проанализируем результаты исследования.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Первым компонентом, изученным нами в ходе нашего исследования, был когнитивный компонент. Для изучения данного компонента мы провели следующие диагностические методики: «Мимический тест» (К.Э. Изард) и Методика «Восприятие детьми графиче</w:t>
      </w:r>
      <w:r w:rsidR="002F3077">
        <w:rPr>
          <w:rFonts w:ascii="Times New Roman" w:hAnsi="Times New Roman" w:cs="Times New Roman"/>
          <w:sz w:val="28"/>
          <w:szCs w:val="28"/>
        </w:rPr>
        <w:t>ского изображения эмоций» (Г.В. </w:t>
      </w:r>
      <w:r w:rsidRPr="00B10CBE">
        <w:rPr>
          <w:rFonts w:ascii="Times New Roman" w:hAnsi="Times New Roman" w:cs="Times New Roman"/>
          <w:sz w:val="28"/>
          <w:szCs w:val="28"/>
        </w:rPr>
        <w:t>Фадина).</w:t>
      </w:r>
    </w:p>
    <w:p w:rsidR="00515696" w:rsidRPr="00B10CBE" w:rsidRDefault="00641B67"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1. </w:t>
      </w:r>
      <w:r w:rsidR="00515696" w:rsidRPr="00B10CBE">
        <w:rPr>
          <w:rFonts w:ascii="Times New Roman" w:hAnsi="Times New Roman" w:cs="Times New Roman"/>
          <w:sz w:val="28"/>
          <w:szCs w:val="28"/>
        </w:rPr>
        <w:t>М</w:t>
      </w:r>
      <w:r w:rsidR="009E16EE" w:rsidRPr="00B10CBE">
        <w:rPr>
          <w:rFonts w:ascii="Times New Roman" w:hAnsi="Times New Roman" w:cs="Times New Roman"/>
          <w:sz w:val="28"/>
          <w:szCs w:val="28"/>
        </w:rPr>
        <w:t>имический тест (К.Э. Изард)</w:t>
      </w:r>
      <w:r w:rsidR="00515696" w:rsidRPr="00B10CBE">
        <w:rPr>
          <w:rFonts w:ascii="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 выявление уровня знаний детей об эмоциях и способах их выражения.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Материал: 12 схематических карточек с изображением лиц, выражающих определенные эмоции.</w:t>
      </w:r>
    </w:p>
    <w:p w:rsidR="00B41A7A"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Инструкция. Данная диагностика проводилась нами индивидуально с каждым ребенком. В ходе исследования мы говорили ребенку: «Посмотри на изображение лица и определи, какое чувство каждое из них выражает». Ребенку необходимо было определить, какая эмоция изображена на карточке. При обработке результатов мы учитывали количество правильных ответов детей. </w:t>
      </w:r>
    </w:p>
    <w:p w:rsidR="00515696" w:rsidRPr="00B10CBE" w:rsidRDefault="00515696" w:rsidP="00A81202">
      <w:pPr>
        <w:pStyle w:val="a5"/>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Соответственно правильные ответы были такие: 1 – нейтральное, 2 – огорчение, 3 – радость, 4 – удивление, 5 – гнев, 6 – злость, 7– сомнение, 8 – хитрость, 9 – усталость, 10 –страх, 11 –жалость, 12 –обида.</w:t>
      </w:r>
      <w:proofErr w:type="gramEnd"/>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Оценка результатов данной диагностической методики осуществлялась нами на основе положения о зональном характере выражения эмоций и «смысловых полях» категорий, обозначающих эмоцию:</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 неправильный ответ, название не входит в смысловое поле данной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 правильный ответ, но не дифференцирующий данную эмоцию по степени выраженности.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Высокий уров</w:t>
      </w:r>
      <w:r w:rsidR="00551400">
        <w:rPr>
          <w:rFonts w:ascii="Times New Roman" w:hAnsi="Times New Roman" w:cs="Times New Roman"/>
          <w:sz w:val="28"/>
          <w:szCs w:val="28"/>
        </w:rPr>
        <w:t xml:space="preserve">ень – </w:t>
      </w:r>
      <w:r w:rsidRPr="00B10CBE">
        <w:rPr>
          <w:rFonts w:ascii="Times New Roman" w:hAnsi="Times New Roman" w:cs="Times New Roman"/>
          <w:sz w:val="28"/>
          <w:szCs w:val="28"/>
        </w:rPr>
        <w:t>ответ правильный, точный, полный, аргументированный, составляющий смысловое поле данной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Анализ результатов данной диагностической методики показал, что высокий уровень знаний об эмоциях и способах их выражения в контрольной группе выявлен у 5% (1 человек), а в экспериментал</w:t>
      </w:r>
      <w:r w:rsidR="002F3077">
        <w:rPr>
          <w:rFonts w:ascii="Times New Roman" w:hAnsi="Times New Roman" w:cs="Times New Roman"/>
          <w:sz w:val="28"/>
          <w:szCs w:val="28"/>
        </w:rPr>
        <w:t>ьной группе у 10% (2 </w:t>
      </w:r>
      <w:r w:rsidR="004003A7">
        <w:rPr>
          <w:rFonts w:ascii="Times New Roman" w:hAnsi="Times New Roman" w:cs="Times New Roman"/>
          <w:sz w:val="28"/>
          <w:szCs w:val="28"/>
        </w:rPr>
        <w:t xml:space="preserve">человека). </w:t>
      </w:r>
      <w:r w:rsidRPr="00B10CBE">
        <w:rPr>
          <w:rFonts w:ascii="Times New Roman" w:hAnsi="Times New Roman" w:cs="Times New Roman"/>
          <w:sz w:val="28"/>
          <w:szCs w:val="28"/>
        </w:rPr>
        <w:t>Так, Оля Л. и Катя Г. из экспериментальной группы дали точный, полный ответ. Они рассказали, что каждая эмоция выражает, и даже показали, как проявляется определенная эмоция. Дима П. из контрольной группы отвечал правильно. Ответы этого мальчика были точные и аргументированные. Дима П. рассказал свою историю, как он проявлял радость, когда ему купили конструктор, и как он огорчался и переживал, когда болел его братик.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знаний об эмоциях и способах их выражения в контрольной и экспериментальной группах показали одинаковое количество детей, кото</w:t>
      </w:r>
      <w:r w:rsidR="004003A7">
        <w:rPr>
          <w:rFonts w:ascii="Times New Roman" w:hAnsi="Times New Roman" w:cs="Times New Roman"/>
          <w:sz w:val="28"/>
          <w:szCs w:val="28"/>
        </w:rPr>
        <w:t xml:space="preserve">рое составило 50% (10 человек). </w:t>
      </w:r>
      <w:r w:rsidRPr="00B10CBE">
        <w:rPr>
          <w:rFonts w:ascii="Times New Roman" w:hAnsi="Times New Roman" w:cs="Times New Roman"/>
          <w:sz w:val="28"/>
          <w:szCs w:val="28"/>
        </w:rPr>
        <w:t>Дети экспериментальной группы Лиза Р., Настя К., Рома В., Никита Т., Леша Г., Слава Н., Маша К., Кирилл А., Илья С., Настя Ш. назвали правильно все эмоции, но их ответы были не аргументированы. Они затруднялись ответить, какое чувство выражает эмоция. Дети контрольной группы Вова П., Лиза К., Соня Ф., Саша Д., Настя Ф., Вика З., Денис Л., Аня С., Тимур Б., Полина М. ответили правильно, назвали все эмоции, но не сказали, что выражает каждая эмоция.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знаний об эмоциях и способах их выражения в контрольной группе выявлен у 45% (9 человек), а в эксперимента</w:t>
      </w:r>
      <w:r w:rsidR="004003A7">
        <w:rPr>
          <w:rFonts w:ascii="Times New Roman" w:hAnsi="Times New Roman" w:cs="Times New Roman"/>
          <w:sz w:val="28"/>
          <w:szCs w:val="28"/>
        </w:rPr>
        <w:t>льной группе у 40% (8 человек).</w:t>
      </w:r>
      <w:r w:rsidR="00083C8D">
        <w:rPr>
          <w:rFonts w:ascii="Times New Roman" w:hAnsi="Times New Roman" w:cs="Times New Roman"/>
          <w:sz w:val="28"/>
          <w:szCs w:val="28"/>
        </w:rPr>
        <w:t xml:space="preserve"> </w:t>
      </w:r>
      <w:r w:rsidRPr="00B10CBE">
        <w:rPr>
          <w:rFonts w:ascii="Times New Roman" w:hAnsi="Times New Roman" w:cs="Times New Roman"/>
          <w:sz w:val="28"/>
          <w:szCs w:val="28"/>
        </w:rPr>
        <w:t>Дети обоих групп не смогли назвать эмоции и что они выражают. Некоторые дети экспериментальной группы, Даша К. и Алина С., даже перепутали эмоции и эмоцию «огорчения» назвали «усталостью».</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Результаты диагностики уровня знаний детей об эмоциях и способах их выражения представлены нами на рисунке 1.</w:t>
      </w:r>
    </w:p>
    <w:p w:rsidR="00B41A7A" w:rsidRDefault="00B41A7A" w:rsidP="00A81202">
      <w:pPr>
        <w:pStyle w:val="a5"/>
        <w:spacing w:line="360" w:lineRule="auto"/>
        <w:ind w:firstLine="709"/>
        <w:jc w:val="both"/>
        <w:rPr>
          <w:rFonts w:ascii="Times New Roman" w:hAnsi="Times New Roman" w:cs="Times New Roman"/>
          <w:sz w:val="28"/>
          <w:szCs w:val="28"/>
        </w:rPr>
      </w:pPr>
    </w:p>
    <w:p w:rsidR="00B41A7A" w:rsidRDefault="00B41A7A" w:rsidP="00A81202">
      <w:pPr>
        <w:pStyle w:val="a5"/>
        <w:spacing w:line="360" w:lineRule="auto"/>
        <w:ind w:firstLine="709"/>
        <w:jc w:val="both"/>
        <w:rPr>
          <w:rFonts w:ascii="Times New Roman" w:hAnsi="Times New Roman" w:cs="Times New Roman"/>
          <w:sz w:val="28"/>
          <w:szCs w:val="28"/>
        </w:rPr>
      </w:pPr>
      <w:r>
        <w:rPr>
          <w:noProof/>
          <w:lang w:eastAsia="ru-RU"/>
        </w:rPr>
        <w:lastRenderedPageBreak/>
        <w:drawing>
          <wp:inline distT="0" distB="0" distL="0" distR="0">
            <wp:extent cx="5497033" cy="3179135"/>
            <wp:effectExtent l="0" t="0" r="27940" b="2159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15696" w:rsidRDefault="00B41A7A"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Рис.1</w:t>
      </w:r>
      <w:r w:rsidR="00515696" w:rsidRPr="00B10CBE">
        <w:rPr>
          <w:rFonts w:ascii="Times New Roman" w:hAnsi="Times New Roman" w:cs="Times New Roman"/>
          <w:sz w:val="28"/>
          <w:szCs w:val="28"/>
        </w:rPr>
        <w:t xml:space="preserve"> Количественные показатели уровня знаний детей об эмоциях и способах их выражения</w:t>
      </w:r>
    </w:p>
    <w:p w:rsidR="00B41A7A" w:rsidRPr="00B10CBE" w:rsidRDefault="00B41A7A"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Таким образом, результаты </w:t>
      </w:r>
      <w:r w:rsidR="00B522C3">
        <w:rPr>
          <w:rFonts w:ascii="Times New Roman" w:hAnsi="Times New Roman" w:cs="Times New Roman"/>
          <w:sz w:val="28"/>
          <w:szCs w:val="28"/>
        </w:rPr>
        <w:t xml:space="preserve">данной методики показывают, что, </w:t>
      </w:r>
      <w:r w:rsidRPr="00B10CBE">
        <w:rPr>
          <w:rFonts w:ascii="Times New Roman" w:hAnsi="Times New Roman" w:cs="Times New Roman"/>
          <w:sz w:val="28"/>
          <w:szCs w:val="28"/>
        </w:rPr>
        <w:t>на данном этапе исследования у детей контрольной и экспериментальной групп преобладает средний и низкий уровень знаний детей об эмоциях и способах их выражения. Причем низкий уровень у детей контрольной группы на 5% выше</w:t>
      </w:r>
      <w:r w:rsidR="009E16EE" w:rsidRPr="00B10CBE">
        <w:rPr>
          <w:rFonts w:ascii="Times New Roman" w:hAnsi="Times New Roman" w:cs="Times New Roman"/>
          <w:sz w:val="28"/>
          <w:szCs w:val="28"/>
        </w:rPr>
        <w:t>,</w:t>
      </w:r>
      <w:r w:rsidRPr="00B10CBE">
        <w:rPr>
          <w:rFonts w:ascii="Times New Roman" w:hAnsi="Times New Roman" w:cs="Times New Roman"/>
          <w:sz w:val="28"/>
          <w:szCs w:val="28"/>
        </w:rPr>
        <w:t xml:space="preserve"> чем у детей экспериментальной группы.</w:t>
      </w:r>
    </w:p>
    <w:p w:rsidR="00515696" w:rsidRPr="00B10CBE" w:rsidRDefault="00551400"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515696" w:rsidRPr="00B10CBE">
        <w:rPr>
          <w:rFonts w:ascii="Times New Roman" w:hAnsi="Times New Roman" w:cs="Times New Roman"/>
          <w:sz w:val="28"/>
          <w:szCs w:val="28"/>
        </w:rPr>
        <w:t>Методика «Восприятие детьми графического из</w:t>
      </w:r>
      <w:r w:rsidR="00B522C3">
        <w:rPr>
          <w:rFonts w:ascii="Times New Roman" w:hAnsi="Times New Roman" w:cs="Times New Roman"/>
          <w:sz w:val="28"/>
          <w:szCs w:val="28"/>
        </w:rPr>
        <w:t>ображения эмоций» </w:t>
      </w:r>
      <w:r w:rsidR="009E16EE" w:rsidRPr="00B10CBE">
        <w:rPr>
          <w:rFonts w:ascii="Times New Roman" w:hAnsi="Times New Roman" w:cs="Times New Roman"/>
          <w:sz w:val="28"/>
          <w:szCs w:val="28"/>
        </w:rPr>
        <w:t>(Г.В. Фадина).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 выявить уровень эмоционального состояния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Материал: набор картинок с изображением ситуаций (вместо персонажей на картинках – белое пятно); набор изображений лиц (веселых и грустных).</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Инструкция. В начале методики мы предъявляли ребенку набор картинок с изображением ситуации, на которых лицо персонажа отсутствовало. Мы предложили ребенку также набор картинок с веселыми и грустными лицами, которые можно использовать, чтобы закрыть белое пятно, придать персонажу грустный или веселый вид. Мы предла</w:t>
      </w:r>
      <w:r w:rsidR="00740CE5">
        <w:rPr>
          <w:rFonts w:ascii="Times New Roman" w:hAnsi="Times New Roman" w:cs="Times New Roman"/>
          <w:sz w:val="28"/>
          <w:szCs w:val="28"/>
        </w:rPr>
        <w:t xml:space="preserve">гали детям </w:t>
      </w:r>
      <w:r w:rsidR="00740CE5">
        <w:rPr>
          <w:rFonts w:ascii="Times New Roman" w:hAnsi="Times New Roman" w:cs="Times New Roman"/>
          <w:sz w:val="28"/>
          <w:szCs w:val="28"/>
        </w:rPr>
        <w:lastRenderedPageBreak/>
        <w:t>такие ситуации, как: «</w:t>
      </w:r>
      <w:r w:rsidRPr="00B10CBE">
        <w:rPr>
          <w:rFonts w:ascii="Times New Roman" w:hAnsi="Times New Roman" w:cs="Times New Roman"/>
          <w:sz w:val="28"/>
          <w:szCs w:val="28"/>
        </w:rPr>
        <w:t>С</w:t>
      </w:r>
      <w:r w:rsidR="00740CE5">
        <w:rPr>
          <w:rFonts w:ascii="Times New Roman" w:hAnsi="Times New Roman" w:cs="Times New Roman"/>
          <w:sz w:val="28"/>
          <w:szCs w:val="28"/>
        </w:rPr>
        <w:t>аша идет с мамой в детский сад»; «Катя с детьми на прогулке»; «Ваня на занятиях»; «</w:t>
      </w:r>
      <w:r w:rsidRPr="00B10CBE">
        <w:rPr>
          <w:rFonts w:ascii="Times New Roman" w:hAnsi="Times New Roman" w:cs="Times New Roman"/>
          <w:sz w:val="28"/>
          <w:szCs w:val="28"/>
        </w:rPr>
        <w:t>Нас</w:t>
      </w:r>
      <w:r w:rsidR="00740CE5">
        <w:rPr>
          <w:rFonts w:ascii="Times New Roman" w:hAnsi="Times New Roman" w:cs="Times New Roman"/>
          <w:sz w:val="28"/>
          <w:szCs w:val="28"/>
        </w:rPr>
        <w:t>тя играет с детьми в группе»; «Миша поет в музыкальном зале»; «</w:t>
      </w:r>
      <w:r w:rsidRPr="00B10CBE">
        <w:rPr>
          <w:rFonts w:ascii="Times New Roman" w:hAnsi="Times New Roman" w:cs="Times New Roman"/>
          <w:sz w:val="28"/>
          <w:szCs w:val="28"/>
        </w:rPr>
        <w:t>Данил бе</w:t>
      </w:r>
      <w:r w:rsidR="00740CE5">
        <w:rPr>
          <w:rFonts w:ascii="Times New Roman" w:hAnsi="Times New Roman" w:cs="Times New Roman"/>
          <w:sz w:val="28"/>
          <w:szCs w:val="28"/>
        </w:rPr>
        <w:t>гает на физкультурных занятиях»; «Оля играет дома».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 ходе проведения методики мы объясняли ребенку, что делает персонаж, которого зовут так же, как и его. Далее просили ребенка, используя набор лиц, закрыть белое пятно и придать персонажу грустный или веселый вид. Мы спрашивали ребенка, почему у персонажа такое лицо, а не другое. Положительные или отрицательные ответы детей нами фиксировались. После проведения методики нами определялось индивидуальное и общее количество положительных и отрицательных ответов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Оценка результатов: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(1 балл) – ребенок дает больше отрицательных ответов, чем положительных, с неохотой выполняет задание.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(2 балла) – ребенок дает одинаковое количество положительных и отрицательных ответов, с радостью принимает задание и выполняет его.</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Высокий уровень (3 балла) – ребенок дает больше положительных ответов, чем отрицательных, с радостью принимает задание и выполняет его.</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 результатов исследования показал, что высокий уровень эмоционального состояния в эксперим</w:t>
      </w:r>
      <w:r w:rsidR="00BE7E2E">
        <w:rPr>
          <w:rFonts w:ascii="Times New Roman" w:hAnsi="Times New Roman" w:cs="Times New Roman"/>
          <w:sz w:val="28"/>
          <w:szCs w:val="28"/>
        </w:rPr>
        <w:t>ентальной группе показали 5% (1 </w:t>
      </w:r>
      <w:r w:rsidRPr="00B10CBE">
        <w:rPr>
          <w:rFonts w:ascii="Times New Roman" w:hAnsi="Times New Roman" w:cs="Times New Roman"/>
          <w:sz w:val="28"/>
          <w:szCs w:val="28"/>
        </w:rPr>
        <w:t>человек), а в контрольной группе 10% (2 человека). Так, дети контрольной группы Надя Н. и Ксюша К. больше всех дали положительных ответов, с радостью выполняли задание. Оля Л. из экспериментальной группы лучше всех выполняла задание, дала больше положительных ответов.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Средний уровень эмоционального состояния в экспериментальной группе выявлен у 45% (9 человек), в контрольной группе средний уровень показали 65% (13 человек). Дети контрольной группы Лиза К., Вова П., Кристина Т., Таня С., Серёжа Б., Саша Д., Данил Ш., Денис Л., Вика З., Аня </w:t>
      </w:r>
      <w:r w:rsidRPr="00B10CBE">
        <w:rPr>
          <w:rFonts w:ascii="Times New Roman" w:hAnsi="Times New Roman" w:cs="Times New Roman"/>
          <w:sz w:val="28"/>
          <w:szCs w:val="28"/>
        </w:rPr>
        <w:lastRenderedPageBreak/>
        <w:t>С., Соня Ф., Лёша П. и Дима П. давали одинаковое количество отрицательных и положительных ответов. Они с радостью выполняли задание. Дети экспериментальной группы Рома В., Даша К., Женя М., Макар П., Илья С., Катя Г., Кирилл А., Полина О. и Миша Ф. принимали и выполняли задание с удовольствием. Эти дети давали равное количество отрицательных и положительных ответов.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эмоционального состояния в экспериментальной группе показали 50% (10 человек), а в контрольной группе только 25% (5 человек). Дети экспериментальной группы Кристина В., Лиза Р., Настя К., Никита Т., Лёша Г., Слава Н., Маша К., Настя Ш., Алина С. и Тимур Х. неохотно выполняли задание, давали больше отрицательных ответов, чем положительных. Дети контрольной группы Настя Ф., Тимур С., Полина М., Надя Н. и Лена В. не желали выполнять задание, и дали больше отрицательных ответов.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Количественные результаты диагностики уровня эмоционального состояния детей представлены нами на рисунке 2.</w:t>
      </w:r>
    </w:p>
    <w:p w:rsidR="00950CA4" w:rsidRDefault="00B41A7A" w:rsidP="00A81202">
      <w:pPr>
        <w:pStyle w:val="a5"/>
        <w:spacing w:line="360" w:lineRule="auto"/>
        <w:ind w:firstLine="709"/>
        <w:jc w:val="both"/>
        <w:rPr>
          <w:rFonts w:ascii="Times New Roman" w:hAnsi="Times New Roman" w:cs="Times New Roman"/>
          <w:sz w:val="28"/>
          <w:szCs w:val="28"/>
        </w:rPr>
      </w:pPr>
      <w:r>
        <w:rPr>
          <w:noProof/>
          <w:lang w:eastAsia="ru-RU"/>
        </w:rPr>
        <w:drawing>
          <wp:inline distT="0" distB="0" distL="0" distR="0">
            <wp:extent cx="5465135" cy="3200400"/>
            <wp:effectExtent l="0" t="0" r="2159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Рис</w:t>
      </w:r>
      <w:r w:rsidR="00F93D1C">
        <w:rPr>
          <w:rFonts w:ascii="Times New Roman" w:hAnsi="Times New Roman" w:cs="Times New Roman"/>
          <w:sz w:val="28"/>
          <w:szCs w:val="28"/>
        </w:rPr>
        <w:t xml:space="preserve">. </w:t>
      </w:r>
      <w:r w:rsidR="00BE7E2E">
        <w:rPr>
          <w:rFonts w:ascii="Times New Roman" w:hAnsi="Times New Roman" w:cs="Times New Roman"/>
          <w:sz w:val="28"/>
          <w:szCs w:val="28"/>
        </w:rPr>
        <w:t xml:space="preserve">2 </w:t>
      </w:r>
      <w:r w:rsidRPr="00B10CBE">
        <w:rPr>
          <w:rFonts w:ascii="Times New Roman" w:hAnsi="Times New Roman" w:cs="Times New Roman"/>
          <w:sz w:val="28"/>
          <w:szCs w:val="28"/>
        </w:rPr>
        <w:t>Количественные показатели уровня эмоционального состояния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Таким образом, уровень эмоционального состояния детей экспериментальной группы находится на низком уровне, а у детей контрольной группы на среднем.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Далее мы провели диагностические методики М. Люшер «Изучение эмоционального состояния детей» и Г.В. Фадиной «Наличие у детей понимания своего эмоционального состояния». Данные методики помогли нам выявить эмоциональный компонент, включающий в себя такие показатели, как: эмоциональное состояние ребенка, наличие и глубина социальных эмоций.</w:t>
      </w:r>
    </w:p>
    <w:p w:rsidR="00515696" w:rsidRPr="00B10CBE" w:rsidRDefault="00551400"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515696" w:rsidRPr="00B10CBE">
        <w:rPr>
          <w:rFonts w:ascii="Times New Roman" w:hAnsi="Times New Roman" w:cs="Times New Roman"/>
          <w:sz w:val="28"/>
          <w:szCs w:val="28"/>
        </w:rPr>
        <w:t>Методика  «Изучение эмоционального  состояния детей»</w:t>
      </w:r>
      <w:r>
        <w:rPr>
          <w:rFonts w:ascii="Times New Roman" w:hAnsi="Times New Roman" w:cs="Times New Roman"/>
          <w:sz w:val="28"/>
          <w:szCs w:val="28"/>
        </w:rPr>
        <w:t xml:space="preserve"> (М. Люшер)</w:t>
      </w:r>
      <w:r w:rsidR="00515696" w:rsidRPr="00B10CBE">
        <w:rPr>
          <w:rFonts w:ascii="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 выявить уровень эмоционального состояния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Материал: 8 цветных карточек.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Инструкция. Данная методика проводилась нами в два этапа. В ходе первого этапа методики мы предложили ребенку, сначала выбрать цветной квадратик, который похож на его настроение во время занятия, а затем квадратик его настроения во время общения с педагогом. Далее мы предложили ребенку выбрать цвет, который похож на его настроение дома, в детском саду, когда он общается с мамой, другом.</w:t>
      </w:r>
    </w:p>
    <w:p w:rsidR="00950CA4"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Во втором этапе методики мы сначала перемешали все карточки и выложили их цветовой поверхностью наверх перед испытуемым. Затем мы просили ребенка выбрать из восьми цветов тот, который ему больше всего нравится, то есть выделить наиболее приятный цвет из восьми. Карточку с выбранным ребенком цветом мы откладывали в сторону, перевернув цветовой стороной вниз, и записывали его номер в таблице протоколов. Процедура выбора цвета повторялась. Если испытуемый не смог выбрать самый приятный цвет, мы предлагали ему выбрать самый неприятный цвет и далее предлагали перейти к выбору приятных цветов.</w:t>
      </w:r>
    </w:p>
    <w:p w:rsidR="003167A1" w:rsidRDefault="003167A1" w:rsidP="00A81202">
      <w:pPr>
        <w:pStyle w:val="a5"/>
        <w:spacing w:line="360" w:lineRule="auto"/>
        <w:ind w:firstLine="709"/>
        <w:jc w:val="both"/>
        <w:rPr>
          <w:rFonts w:ascii="Times New Roman" w:hAnsi="Times New Roman" w:cs="Times New Roman"/>
          <w:sz w:val="28"/>
          <w:szCs w:val="28"/>
        </w:rPr>
      </w:pPr>
    </w:p>
    <w:p w:rsidR="003167A1" w:rsidRPr="00B10CBE" w:rsidRDefault="003167A1"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Оценка результатов.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Высокий уровень (3 балла) – в начале ряда синий, желтый, фиолетовый цвета. </w:t>
      </w:r>
      <w:proofErr w:type="gramStart"/>
      <w:r w:rsidRPr="00B10CBE">
        <w:rPr>
          <w:rFonts w:ascii="Times New Roman" w:hAnsi="Times New Roman" w:cs="Times New Roman"/>
          <w:sz w:val="28"/>
          <w:szCs w:val="28"/>
        </w:rPr>
        <w:t>Черный</w:t>
      </w:r>
      <w:proofErr w:type="gramEnd"/>
      <w:r w:rsidRPr="00B10CBE">
        <w:rPr>
          <w:rFonts w:ascii="Times New Roman" w:hAnsi="Times New Roman" w:cs="Times New Roman"/>
          <w:sz w:val="28"/>
          <w:szCs w:val="28"/>
        </w:rPr>
        <w:t>, серый, коричневый – в конце ряда. Благоприятное эмоциональное состояние.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(2 балла) – допускаются красный и зеленый цвета на первых позициях. Смещение серого и коричневого в середину ряда. Удовлетворительное эмоциональное состояние.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Низкий уровень (1 балла) – смещение черного в середину ряда. </w:t>
      </w:r>
      <w:proofErr w:type="gramStart"/>
      <w:r w:rsidRPr="00B10CBE">
        <w:rPr>
          <w:rFonts w:ascii="Times New Roman" w:hAnsi="Times New Roman" w:cs="Times New Roman"/>
          <w:sz w:val="28"/>
          <w:szCs w:val="28"/>
        </w:rPr>
        <w:t>Синий</w:t>
      </w:r>
      <w:proofErr w:type="gramEnd"/>
      <w:r w:rsidRPr="00B10CBE">
        <w:rPr>
          <w:rFonts w:ascii="Times New Roman" w:hAnsi="Times New Roman" w:cs="Times New Roman"/>
          <w:sz w:val="28"/>
          <w:szCs w:val="28"/>
        </w:rPr>
        <w:t xml:space="preserve"> желтый, фиолетовый – на последних позициях. Эмоциональное состояние ребенка неудовлетворительное – требуется помощь психолога, педагога.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Интерпретация цветовых выборов и цветовых ассоциаций.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Синий цвет соответствует спокойным, чувствительным детям. Их настроение положительное, но с некоторой печалью. Они испытывают потребность в понимающем собеседнике, в индивидуализированном общении. Чаще они замыкаются в себе, грустят.</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Зеленый цвет означает высокий уровень притязаний. Они испытывают потребность быть первыми, потребность в похвале. Любят уважительное к себе отношение со стороны педагога и сверстников. Предпочитают, чтобы их ставили в пример другим.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Красному цвету соответствуют энергичные, активные дети. Им нравится пошуметь, пошалить, могут быть заводилами в играх. На занятиях у них всегда хорошее состояние.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Желтый цвет показывает, что ребенок ожидает от занятий только </w:t>
      </w:r>
      <w:proofErr w:type="gramStart"/>
      <w:r w:rsidRPr="00B10CBE">
        <w:rPr>
          <w:rFonts w:ascii="Times New Roman" w:hAnsi="Times New Roman" w:cs="Times New Roman"/>
          <w:sz w:val="28"/>
          <w:szCs w:val="28"/>
        </w:rPr>
        <w:t>хорошего</w:t>
      </w:r>
      <w:proofErr w:type="gramEnd"/>
      <w:r w:rsidRPr="00B10CBE">
        <w:rPr>
          <w:rFonts w:ascii="Times New Roman" w:hAnsi="Times New Roman" w:cs="Times New Roman"/>
          <w:sz w:val="28"/>
          <w:szCs w:val="28"/>
        </w:rPr>
        <w:t>. Он способен слушаться педагога, выполнять его указания.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Фиолетовый цвет подходит детскому поведению с положительным настроением. Ему соответствует потребность в опеке, похвале. Ребенок не соблюдает субординацию в отношениях </w:t>
      </w:r>
      <w:proofErr w:type="gramStart"/>
      <w:r w:rsidRPr="00B10CBE">
        <w:rPr>
          <w:rFonts w:ascii="Times New Roman" w:hAnsi="Times New Roman" w:cs="Times New Roman"/>
          <w:sz w:val="28"/>
          <w:szCs w:val="28"/>
        </w:rPr>
        <w:t>со</w:t>
      </w:r>
      <w:proofErr w:type="gramEnd"/>
      <w:r w:rsidRPr="00B10CBE">
        <w:rPr>
          <w:rFonts w:ascii="Times New Roman" w:hAnsi="Times New Roman" w:cs="Times New Roman"/>
          <w:sz w:val="28"/>
          <w:szCs w:val="28"/>
        </w:rPr>
        <w:t xml:space="preserve"> взрослыми. Может капризничать в случае слишком строгих, жестких требований по отношению к нему.</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Коричневый цвет признак тревоги, дискомфорта не только эмоционального, но и физического. У ребенка может болеть голова, живот, </w:t>
      </w:r>
      <w:r w:rsidRPr="00B10CBE">
        <w:rPr>
          <w:rFonts w:ascii="Times New Roman" w:hAnsi="Times New Roman" w:cs="Times New Roman"/>
          <w:sz w:val="28"/>
          <w:szCs w:val="28"/>
        </w:rPr>
        <w:lastRenderedPageBreak/>
        <w:t>его может затошнить. Переживает из-за того, что его достижения не соответствуют ожиданиям педагога или родителей.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Черный цвет выражает детей-бунтарей, показывающих свой протест на требования взрослого. Им не нравится то, что происходит на занятиях. Это состояние открытого конфликта с педагогом или сверстниками, или с деятельностью, которой им приходится заниматься.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Серый цвет характеризует пассивных детей. Серое настроение детей показывает, что им скучно на занятиях. Они безразличны к происходящему, не вникают в процесс, пропускают мимо ушей указания педагога. Часто они не видят смысла в занятиях, поскольку у них не получается выполнять требования.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 основе интерпретации цвета и наблюдений за поступками и поведением детей мы можем понять, насколько комфортны для них занятия.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 синий, зеленый, красный, желтый и фиолетовый цвета говорят об эмоциональном благополучии ребенка, а коричневый, черный и серый – о неблагополучии.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 результатов данной диагностики показал, что эмоциональное состояние на высоком уровне в контрольной груп</w:t>
      </w:r>
      <w:r w:rsidR="00083C8D">
        <w:rPr>
          <w:rFonts w:ascii="Times New Roman" w:hAnsi="Times New Roman" w:cs="Times New Roman"/>
          <w:sz w:val="28"/>
          <w:szCs w:val="28"/>
        </w:rPr>
        <w:t>пе выявлен у 25% (5 </w:t>
      </w:r>
      <w:r w:rsidRPr="00B10CBE">
        <w:rPr>
          <w:rFonts w:ascii="Times New Roman" w:hAnsi="Times New Roman" w:cs="Times New Roman"/>
          <w:sz w:val="28"/>
          <w:szCs w:val="28"/>
        </w:rPr>
        <w:t>человек), а в экспериментальной группе только у 15% (3 человека).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 детей высокого уровня Маши К., Оли Л. и Кристины В. экспериментальной группы отмечается благоприятное эмоциональное состояние. А в контрольной группе благоприятное эмоциональное состояние отмечалось у Ани С., Тани С., Серёжи Б., Нади Н. и Полины 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эмоционального состояния в контрольной группе показали 40% (8 человек), в экспериментальной группе 55% (11 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У детей экспериментальной группы Лизы Р., Насти К., Ромы В., Никиты Т., Леши Г., Славы Н., Маши К., Кирилла А., Ильи С., Насти Ш. и Полины О. наблюдается удовлетворительное эмоциональное состояние. Дети контрольной группы Данила Ш., Вовы П., Лизы К., Сони Ф., Саши Д., Насти Ф., Вики З., Дениса Л. выставляли красный и зеленый цвета на первые </w:t>
      </w:r>
      <w:r w:rsidRPr="00B10CBE">
        <w:rPr>
          <w:rFonts w:ascii="Times New Roman" w:hAnsi="Times New Roman" w:cs="Times New Roman"/>
          <w:sz w:val="28"/>
          <w:szCs w:val="28"/>
        </w:rPr>
        <w:lastRenderedPageBreak/>
        <w:t>позиции, смещая серый и коричневый в середину ряда. У этих детей так же отмечалось удовлетворительное эмоциональное состояние.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эмоционального состояния в контрольной группе выявлен у 35% (7 человек), а в экспериме</w:t>
      </w:r>
      <w:r w:rsidR="00083C8D">
        <w:rPr>
          <w:rFonts w:ascii="Times New Roman" w:hAnsi="Times New Roman" w:cs="Times New Roman"/>
          <w:sz w:val="28"/>
          <w:szCs w:val="28"/>
        </w:rPr>
        <w:t>нтальной группе только у 30% (6 </w:t>
      </w:r>
      <w:r w:rsidRPr="00B10CBE">
        <w:rPr>
          <w:rFonts w:ascii="Times New Roman" w:hAnsi="Times New Roman" w:cs="Times New Roman"/>
          <w:sz w:val="28"/>
          <w:szCs w:val="28"/>
        </w:rPr>
        <w:t>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Дети с низким уровнем контрольной группы Дима П., Тимур С., Кристина Т., Лёня А., Лёша П., Лена В. и Ксюша </w:t>
      </w:r>
      <w:proofErr w:type="gramStart"/>
      <w:r w:rsidRPr="00B10CBE">
        <w:rPr>
          <w:rFonts w:ascii="Times New Roman" w:hAnsi="Times New Roman" w:cs="Times New Roman"/>
          <w:sz w:val="28"/>
          <w:szCs w:val="28"/>
        </w:rPr>
        <w:t>К</w:t>
      </w:r>
      <w:proofErr w:type="gramEnd"/>
      <w:r w:rsidRPr="00B10CBE">
        <w:rPr>
          <w:rFonts w:ascii="Times New Roman" w:hAnsi="Times New Roman" w:cs="Times New Roman"/>
          <w:sz w:val="28"/>
          <w:szCs w:val="28"/>
        </w:rPr>
        <w:t xml:space="preserve">, и экспериментальной группы Катя Г., Даша К., Алина С., Миша Ф., Женя М. и Макар П. смещали картинку черного цвета в середину ряда. </w:t>
      </w:r>
      <w:proofErr w:type="gramStart"/>
      <w:r w:rsidRPr="00B10CBE">
        <w:rPr>
          <w:rFonts w:ascii="Times New Roman" w:hAnsi="Times New Roman" w:cs="Times New Roman"/>
          <w:sz w:val="28"/>
          <w:szCs w:val="28"/>
        </w:rPr>
        <w:t>Синий</w:t>
      </w:r>
      <w:proofErr w:type="gramEnd"/>
      <w:r w:rsidRPr="00B10CBE">
        <w:rPr>
          <w:rFonts w:ascii="Times New Roman" w:hAnsi="Times New Roman" w:cs="Times New Roman"/>
          <w:sz w:val="28"/>
          <w:szCs w:val="28"/>
        </w:rPr>
        <w:t>, желтый, фиолетовый оставляли на последних позициях. Эмоциональное состояние этих детей отмечалось как неудовлетворительное.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Результаты диагностики уровня эмоционального состояния мы представили на рисунке 3.</w:t>
      </w:r>
    </w:p>
    <w:p w:rsidR="00BE7E2E" w:rsidRDefault="00BE7E2E" w:rsidP="00A81202">
      <w:pPr>
        <w:pStyle w:val="a5"/>
        <w:spacing w:line="360" w:lineRule="auto"/>
        <w:ind w:firstLine="709"/>
        <w:jc w:val="both"/>
        <w:rPr>
          <w:rFonts w:ascii="Times New Roman" w:hAnsi="Times New Roman" w:cs="Times New Roman"/>
          <w:sz w:val="28"/>
          <w:szCs w:val="28"/>
        </w:rPr>
      </w:pPr>
      <w:r>
        <w:rPr>
          <w:noProof/>
          <w:lang w:eastAsia="ru-RU"/>
        </w:rPr>
        <w:drawing>
          <wp:inline distT="0" distB="0" distL="0" distR="0">
            <wp:extent cx="5560828" cy="3338623"/>
            <wp:effectExtent l="0" t="0" r="20955" b="1460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15696" w:rsidRDefault="00F93D1C"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w:t>
      </w:r>
      <w:r w:rsidR="00BE7E2E">
        <w:rPr>
          <w:rFonts w:ascii="Times New Roman" w:hAnsi="Times New Roman" w:cs="Times New Roman"/>
          <w:sz w:val="28"/>
          <w:szCs w:val="28"/>
        </w:rPr>
        <w:t xml:space="preserve"> 3 </w:t>
      </w:r>
      <w:r w:rsidR="00515696" w:rsidRPr="00B10CBE">
        <w:rPr>
          <w:rFonts w:ascii="Times New Roman" w:hAnsi="Times New Roman" w:cs="Times New Roman"/>
          <w:sz w:val="28"/>
          <w:szCs w:val="28"/>
        </w:rPr>
        <w:t xml:space="preserve">Количественные показатели </w:t>
      </w:r>
      <w:r w:rsidR="00A81202">
        <w:rPr>
          <w:rFonts w:ascii="Times New Roman" w:hAnsi="Times New Roman" w:cs="Times New Roman"/>
          <w:sz w:val="28"/>
          <w:szCs w:val="28"/>
        </w:rPr>
        <w:t>уровня эмоционального состояния</w:t>
      </w:r>
    </w:p>
    <w:p w:rsidR="00BE7E2E" w:rsidRPr="00B10CBE" w:rsidRDefault="00BE7E2E"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Таким образом, результаты данной методики показывают, что на данном этапе исследования у детей экспериментальной и контрольной групп преобладает средний уровень понимания эмоций другого человека. Причем в экспериментальной группе этот показатель выше на 15%.</w:t>
      </w:r>
    </w:p>
    <w:p w:rsidR="00515696" w:rsidRPr="00B10CBE" w:rsidRDefault="00551400"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730F13">
        <w:rPr>
          <w:rFonts w:ascii="Times New Roman" w:hAnsi="Times New Roman" w:cs="Times New Roman"/>
          <w:sz w:val="28"/>
          <w:szCs w:val="28"/>
        </w:rPr>
        <w:t xml:space="preserve"> </w:t>
      </w:r>
      <w:r w:rsidR="00515696" w:rsidRPr="00B10CBE">
        <w:rPr>
          <w:rFonts w:ascii="Times New Roman" w:hAnsi="Times New Roman" w:cs="Times New Roman"/>
          <w:sz w:val="28"/>
          <w:szCs w:val="28"/>
        </w:rPr>
        <w:t>Методика «Наличие у детей понимания своего эмоционального состояни</w:t>
      </w:r>
      <w:r w:rsidR="00641B67" w:rsidRPr="00B10CBE">
        <w:rPr>
          <w:rFonts w:ascii="Times New Roman" w:hAnsi="Times New Roman" w:cs="Times New Roman"/>
          <w:sz w:val="28"/>
          <w:szCs w:val="28"/>
        </w:rPr>
        <w:t>я» (Г.В. Фадина)</w:t>
      </w:r>
      <w:r w:rsidR="00515696" w:rsidRPr="00B10CBE">
        <w:rPr>
          <w:rFonts w:ascii="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 выявить наличие и глубину социальных эмоций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Материал: цветные карандаши, альбом.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Инструкция: В ходе диагностики мы предлагали детям вспомнить и нарисовать ситуацию, когда, они испытывали удивление, страх, горе, радость.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Оценка результатов: на данном этапе исследования нами изучалась доступность объяснения ребенком своего эмоционального состояния в разных ситуациях.</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(1 балл) – ребенок не понимает собственные эмоции, не может вспомнить и нарисовать ситуацию, когда испытывал данные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(2 балла) – ребенок понимает собственные эмоции, но не все ситуации, когда испытывал данные эмоции, может вспомнить и нарисовать.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Высокий уровень (3 балла) – ребенок понимает собственные эмоции, вспоминает и рисует ситуации, когда испытывал данные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Анализируя результаты данной методики, мы можем отметить, что высокий уровень понимания собственных эмоций в контрольной группе выявлен у 15% (3 человека), а в эк</w:t>
      </w:r>
      <w:r w:rsidR="002E3848">
        <w:rPr>
          <w:rFonts w:ascii="Times New Roman" w:hAnsi="Times New Roman" w:cs="Times New Roman"/>
          <w:sz w:val="28"/>
          <w:szCs w:val="28"/>
        </w:rPr>
        <w:t>спериментальной группе у 20% (4 </w:t>
      </w:r>
      <w:r w:rsidRPr="00B10CBE">
        <w:rPr>
          <w:rFonts w:ascii="Times New Roman" w:hAnsi="Times New Roman" w:cs="Times New Roman"/>
          <w:sz w:val="28"/>
          <w:szCs w:val="28"/>
        </w:rPr>
        <w:t>человека). Так, дети контрольной группы Дима П., Настя Ф. и Вика З. смогли нарисовать свои ситуации, когда они испытывали эмоции радости, горя, страха и удивления. Эти дети понимают свои эмоции и легко их отражают в рисунках. Дети экспериментальной группы Оля Л., Лиза Р. и Катя Г. вспомнили, когда они испытывали эмоции радости, удивления, горя и страха. Они смогли отразить их в своих рисунках.</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 уровень понимания собственных эмоций в контрольной группе показали 55% (11 человек), в э</w:t>
      </w:r>
      <w:r w:rsidR="002E3848">
        <w:rPr>
          <w:rFonts w:ascii="Times New Roman" w:hAnsi="Times New Roman" w:cs="Times New Roman"/>
          <w:sz w:val="28"/>
          <w:szCs w:val="28"/>
        </w:rPr>
        <w:t>кспериментальной группе 60% (12 </w:t>
      </w:r>
      <w:r w:rsidRPr="00B10CBE">
        <w:rPr>
          <w:rFonts w:ascii="Times New Roman" w:hAnsi="Times New Roman" w:cs="Times New Roman"/>
          <w:sz w:val="28"/>
          <w:szCs w:val="28"/>
        </w:rPr>
        <w:t xml:space="preserve">человек). Дети контрольной группы Данил Ш., Вова П., Лиза к., Соня Ф., </w:t>
      </w:r>
      <w:r w:rsidRPr="00B10CBE">
        <w:rPr>
          <w:rFonts w:ascii="Times New Roman" w:hAnsi="Times New Roman" w:cs="Times New Roman"/>
          <w:sz w:val="28"/>
          <w:szCs w:val="28"/>
        </w:rPr>
        <w:lastRenderedPageBreak/>
        <w:t>Саша Д., Денис Л., Аня С., Полина М., Кристина Т. И Надя Н. понимают свои эмоции, но не смогли вспомнить все. Они отразили в рисунках лишь эмоцию радости и страха. Дети экспериментальной группы Кристина В., Настя К., Рома В., Никита Т., Лёша Г., Слава Н., Маша К., Кирилл А., Илья С., Настя Ш., Катя Г. и Даша К. отразили в своих рисунках не все эмоции, а только радость и горе. Эмоции удивления и страха они затруднились вспомнить.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Низкий уровень понимания собственных эмоций в контрольной группе выявлен у 30% (6 человек), а в экспериментальной группе </w:t>
      </w:r>
      <w:r w:rsidR="00730F13">
        <w:rPr>
          <w:rFonts w:ascii="Times New Roman" w:hAnsi="Times New Roman" w:cs="Times New Roman"/>
          <w:sz w:val="28"/>
          <w:szCs w:val="28"/>
        </w:rPr>
        <w:t>у 20% (4 </w:t>
      </w:r>
      <w:r w:rsidRPr="00B10CBE">
        <w:rPr>
          <w:rFonts w:ascii="Times New Roman" w:hAnsi="Times New Roman" w:cs="Times New Roman"/>
          <w:sz w:val="28"/>
          <w:szCs w:val="28"/>
        </w:rPr>
        <w:t>человека). Дети контрольной группы Лёня А., Лёша П., Лена В., Таня С., Ксюша К. и Серёжа Б. не смогли вспомнить эмоции и нарисовать их. У этих детей отсутствует понятие эмоций. Дети экспериментальной группы Алина С., Миша Ф., Женя М. и Макар П. то же не имеют понятия об эмоциях. Им было трудно вспомнить и нарисовать эмоции радости, горя, страха и удивления.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Количественные результаты диагностики наличия и глубины социальных эмоций детей </w:t>
      </w:r>
      <w:r w:rsidR="00BE7E2E">
        <w:rPr>
          <w:rFonts w:ascii="Times New Roman" w:hAnsi="Times New Roman" w:cs="Times New Roman"/>
          <w:sz w:val="28"/>
          <w:szCs w:val="28"/>
        </w:rPr>
        <w:t>представлены нами на рисунке 4.</w:t>
      </w:r>
    </w:p>
    <w:p w:rsidR="00BE7E2E" w:rsidRDefault="00BE7E2E" w:rsidP="00A81202">
      <w:pPr>
        <w:pStyle w:val="a5"/>
        <w:spacing w:line="360" w:lineRule="auto"/>
        <w:ind w:firstLine="709"/>
        <w:jc w:val="both"/>
        <w:rPr>
          <w:rFonts w:ascii="Times New Roman" w:hAnsi="Times New Roman" w:cs="Times New Roman"/>
          <w:sz w:val="28"/>
          <w:szCs w:val="28"/>
        </w:rPr>
      </w:pPr>
      <w:r>
        <w:rPr>
          <w:noProof/>
          <w:lang w:eastAsia="ru-RU"/>
        </w:rPr>
        <w:drawing>
          <wp:inline distT="0" distB="0" distL="0" distR="0">
            <wp:extent cx="5486400" cy="3200400"/>
            <wp:effectExtent l="0" t="0" r="19050" b="1905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E7E2E"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Рис</w:t>
      </w:r>
      <w:r w:rsidR="00F93D1C">
        <w:rPr>
          <w:rFonts w:ascii="Times New Roman" w:hAnsi="Times New Roman" w:cs="Times New Roman"/>
          <w:sz w:val="28"/>
          <w:szCs w:val="28"/>
        </w:rPr>
        <w:t>.</w:t>
      </w:r>
      <w:r w:rsidR="00BE7E2E">
        <w:rPr>
          <w:rFonts w:ascii="Times New Roman" w:hAnsi="Times New Roman" w:cs="Times New Roman"/>
          <w:sz w:val="28"/>
          <w:szCs w:val="28"/>
        </w:rPr>
        <w:t xml:space="preserve"> 4</w:t>
      </w:r>
      <w:r w:rsidRPr="00B10CBE">
        <w:rPr>
          <w:rFonts w:ascii="Times New Roman" w:hAnsi="Times New Roman" w:cs="Times New Roman"/>
          <w:sz w:val="28"/>
          <w:szCs w:val="28"/>
        </w:rPr>
        <w:t xml:space="preserve"> Количественные показатели наличия и </w:t>
      </w:r>
      <w:r w:rsidR="00A81202">
        <w:rPr>
          <w:rFonts w:ascii="Times New Roman" w:hAnsi="Times New Roman" w:cs="Times New Roman"/>
          <w:sz w:val="28"/>
          <w:szCs w:val="28"/>
        </w:rPr>
        <w:t>глубины социальных эмоций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Таким образом, результаты данной методики показывают, что на данном этапе исследования у детей контрольной и экспериментальной групп преобладает средний уровень наличия и глубины социальных эмоций детей. Причем показатель экспериментальной группы выше на 5%.</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Следующая методика «Сюжетные картинки» (И.Б. Дерманова) помогла нам изучить в ходе нашего исследования деятельностный компонент. Показателем данного компонента было умение выражать эмоции, умение взаимодействовать с другим человеком с учетом его эмоционального состояния.</w:t>
      </w:r>
    </w:p>
    <w:p w:rsidR="00515696" w:rsidRPr="00B10CBE" w:rsidRDefault="00551400"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515696" w:rsidRPr="00B10CBE">
        <w:rPr>
          <w:rFonts w:ascii="Times New Roman" w:hAnsi="Times New Roman" w:cs="Times New Roman"/>
          <w:sz w:val="28"/>
          <w:szCs w:val="28"/>
        </w:rPr>
        <w:t>Методика «Сюжетные</w:t>
      </w:r>
      <w:r w:rsidR="00730F13">
        <w:rPr>
          <w:rFonts w:ascii="Times New Roman" w:hAnsi="Times New Roman" w:cs="Times New Roman"/>
          <w:sz w:val="28"/>
          <w:szCs w:val="28"/>
        </w:rPr>
        <w:t xml:space="preserve"> картинки» (И.Б. Дерманова)</w:t>
      </w:r>
      <w:r w:rsidR="00515696" w:rsidRPr="00B10CBE">
        <w:rPr>
          <w:rFonts w:ascii="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Цель: выявить уровень умения детей выражать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Материал: набор картинок с изображением хороших поступков и набор картинок с изображением плохих поступков.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Инструкция: В ходе данной методики мы предлагали ребёнку разложить картинки так, чтобы с одной стороны лежали те, на которых нарисованы хорошие поступки, а с другой плохие. Задачей ребёнка было дать моральную оценку изображённым на картинке поступкам, что позволяло нам выявить его отношение к нравственным нормам. Особое внимание в ходе диагностики мы уделяли оценке адекватности эмоциональных реакций ребёнка на моральные нормы такие, как: положительная эмоциональная реакция (улыбка, одобрение) – на нравственный поступок и отрицательная (осуждение, негодование) – на безнравственный поступок.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Обработка результатов: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(1 балл) – ребёнок неправильно раскладывает картинки, в одной стопке оказываются картинки с изображением как положительных, так и отрицательных поступков, эмоциональные реакции неадекватны или отсутствуют.</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Средний уровень (2 балла) – правильно раскладывая картинки, ребёнок обосновывает свои действия; эмоциональные реакции адекватны, но выражены слабо.</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Высокий уровень (3 балла) – ребёнок обосновывает свой выбор, называет моральную норму; эмоциональные реакции адекватны, ярки, проявляются в мимике, активной жестикуляции.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 результатов в ходе данной методики показал, что высокий уровень умения выражать эмоции в контрольной группе выявлен у 20% (4 человека), а в экспериментальной группе у 25% (5 человек). Дети контрольной группы Лиза К., Соня Ф., Данил Ш. и Вова П. проявляли яркие, адекватные эмоциональные реакции. Эмоции сопровождали мимикой и жестикуляцией. Дети экспериментальной группы Оля Л., Кристина В., Лиза Р., Настя К. и Маша К. правильно раскладывали картинки, обосновывая свой выбор. Эмоциональные реакции этих детей были яркие и адекватные. Давали правильную оценку хорошим и плохим поступкам, используя мимику и жесты.</w:t>
      </w:r>
    </w:p>
    <w:p w:rsidR="00515696" w:rsidRPr="00B10CBE" w:rsidRDefault="00515696" w:rsidP="00DC4AAB">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Средний уровень умения выражать эмоции в контрольной группе показали 60% (12 человек), в экспериментальной группе 40% (8 человек). Дети среднего уровня контрольной группы Дима П., Саша Д., Настя Ф., Вика З., Денис Л., Аня С., Полина М., Лёша П., </w:t>
      </w:r>
      <w:r w:rsidR="00DC4AAB">
        <w:rPr>
          <w:rFonts w:ascii="Times New Roman" w:hAnsi="Times New Roman" w:cs="Times New Roman"/>
          <w:sz w:val="28"/>
          <w:szCs w:val="28"/>
        </w:rPr>
        <w:t xml:space="preserve">Кристина Т., Надя Н., Лёня А. и </w:t>
      </w:r>
      <w:r w:rsidRPr="00B10CBE">
        <w:rPr>
          <w:rFonts w:ascii="Times New Roman" w:hAnsi="Times New Roman" w:cs="Times New Roman"/>
          <w:sz w:val="28"/>
          <w:szCs w:val="28"/>
        </w:rPr>
        <w:t>Таня  С.  правильно раскладывали картинки.  Обосновывали свои действия.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Эмоциональные реакции этих детей выражены слабо. Дети экспериментальной группы Рома В., Никита Т., Лёша Г., Слава Н., Настя Ш., Даша К., Илья С. и Алина С. слабо выражают эмоции, но при этом эмоциональные реакции их адекватны. Эти дети правильно раскладывали картинки и рассказывали, почему они так сделали.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 уровень умения детей выражать эмоции в контрольной группе выявлен у 20% (4 человека), а в эк</w:t>
      </w:r>
      <w:r w:rsidR="00124283">
        <w:rPr>
          <w:rFonts w:ascii="Times New Roman" w:hAnsi="Times New Roman" w:cs="Times New Roman"/>
          <w:sz w:val="28"/>
          <w:szCs w:val="28"/>
        </w:rPr>
        <w:t>спериментальной группе у 35% (7 </w:t>
      </w:r>
      <w:r w:rsidRPr="00B10CBE">
        <w:rPr>
          <w:rFonts w:ascii="Times New Roman" w:hAnsi="Times New Roman" w:cs="Times New Roman"/>
          <w:sz w:val="28"/>
          <w:szCs w:val="28"/>
        </w:rPr>
        <w:t xml:space="preserve">человек). Дети контрольной группы Тимур С., Ксюша К., Серёжа Б. и Лёня А. раскладывали картинки неправильно. Складывали все в одну стопку, не </w:t>
      </w:r>
      <w:r w:rsidRPr="00B10CBE">
        <w:rPr>
          <w:rFonts w:ascii="Times New Roman" w:hAnsi="Times New Roman" w:cs="Times New Roman"/>
          <w:sz w:val="28"/>
          <w:szCs w:val="28"/>
        </w:rPr>
        <w:lastRenderedPageBreak/>
        <w:t>различая по поступкам. Эмоциональные реакции этих детей были неадекватны. Дети экспериментальной группы Миша Ф., Женя М., Полина О., Тимур Х., Макар П., Кирилл А. и Илья С. не справились с заданием. Не смогли разложить правильно ка</w:t>
      </w:r>
      <w:r w:rsidR="00DC4AAB">
        <w:rPr>
          <w:rFonts w:ascii="Times New Roman" w:hAnsi="Times New Roman" w:cs="Times New Roman"/>
          <w:sz w:val="28"/>
          <w:szCs w:val="28"/>
        </w:rPr>
        <w:t>ртинки. Эмоциональные реакц</w:t>
      </w:r>
      <w:proofErr w:type="gramStart"/>
      <w:r w:rsidR="00DC4AAB">
        <w:rPr>
          <w:rFonts w:ascii="Times New Roman" w:hAnsi="Times New Roman" w:cs="Times New Roman"/>
          <w:sz w:val="28"/>
          <w:szCs w:val="28"/>
        </w:rPr>
        <w:t xml:space="preserve">ии у </w:t>
      </w:r>
      <w:r w:rsidRPr="00B10CBE">
        <w:rPr>
          <w:rFonts w:ascii="Times New Roman" w:hAnsi="Times New Roman" w:cs="Times New Roman"/>
          <w:sz w:val="28"/>
          <w:szCs w:val="28"/>
        </w:rPr>
        <w:t>э</w:t>
      </w:r>
      <w:proofErr w:type="gramEnd"/>
      <w:r w:rsidRPr="00B10CBE">
        <w:rPr>
          <w:rFonts w:ascii="Times New Roman" w:hAnsi="Times New Roman" w:cs="Times New Roman"/>
          <w:sz w:val="28"/>
          <w:szCs w:val="28"/>
        </w:rPr>
        <w:t>тих детей отсутствуют.</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Количественные результаты диагностики умения детей выражать эмоц</w:t>
      </w:r>
      <w:r w:rsidR="00730F13">
        <w:rPr>
          <w:rFonts w:ascii="Times New Roman" w:hAnsi="Times New Roman" w:cs="Times New Roman"/>
          <w:sz w:val="28"/>
          <w:szCs w:val="28"/>
        </w:rPr>
        <w:t>ии мы представили на рисунке 5.</w:t>
      </w:r>
    </w:p>
    <w:p w:rsidR="00E6343D" w:rsidRDefault="00BE7E2E" w:rsidP="00A81202">
      <w:pPr>
        <w:pStyle w:val="a5"/>
        <w:spacing w:line="360" w:lineRule="auto"/>
        <w:ind w:firstLine="709"/>
        <w:jc w:val="both"/>
        <w:rPr>
          <w:rFonts w:ascii="Times New Roman" w:hAnsi="Times New Roman" w:cs="Times New Roman"/>
          <w:sz w:val="28"/>
          <w:szCs w:val="28"/>
        </w:rPr>
      </w:pPr>
      <w:r>
        <w:rPr>
          <w:noProof/>
          <w:lang w:eastAsia="ru-RU"/>
        </w:rPr>
        <w:drawing>
          <wp:inline distT="0" distB="0" distL="0" distR="0">
            <wp:extent cx="5486400" cy="3200400"/>
            <wp:effectExtent l="0" t="0" r="19050" b="1905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Рис</w:t>
      </w:r>
      <w:r w:rsidR="00F93D1C">
        <w:rPr>
          <w:rFonts w:ascii="Times New Roman" w:hAnsi="Times New Roman" w:cs="Times New Roman"/>
          <w:sz w:val="28"/>
          <w:szCs w:val="28"/>
        </w:rPr>
        <w:t xml:space="preserve">. </w:t>
      </w:r>
      <w:r w:rsidR="00BE7E2E">
        <w:rPr>
          <w:rFonts w:ascii="Times New Roman" w:hAnsi="Times New Roman" w:cs="Times New Roman"/>
          <w:sz w:val="28"/>
          <w:szCs w:val="28"/>
        </w:rPr>
        <w:t xml:space="preserve">5 </w:t>
      </w:r>
      <w:r w:rsidRPr="00B10CBE">
        <w:rPr>
          <w:rFonts w:ascii="Times New Roman" w:hAnsi="Times New Roman" w:cs="Times New Roman"/>
          <w:sz w:val="28"/>
          <w:szCs w:val="28"/>
        </w:rPr>
        <w:t>Количественные показате</w:t>
      </w:r>
      <w:r w:rsidR="00A81202">
        <w:rPr>
          <w:rFonts w:ascii="Times New Roman" w:hAnsi="Times New Roman" w:cs="Times New Roman"/>
          <w:sz w:val="28"/>
          <w:szCs w:val="28"/>
        </w:rPr>
        <w:t>ли умения детей выражать эмоции</w:t>
      </w:r>
    </w:p>
    <w:p w:rsidR="00BE7E2E" w:rsidRDefault="00BE7E2E" w:rsidP="00A81202">
      <w:pPr>
        <w:pStyle w:val="a5"/>
        <w:spacing w:line="360" w:lineRule="auto"/>
        <w:ind w:firstLine="709"/>
        <w:jc w:val="both"/>
        <w:rPr>
          <w:rFonts w:ascii="Times New Roman" w:hAnsi="Times New Roman" w:cs="Times New Roman"/>
          <w:sz w:val="28"/>
          <w:szCs w:val="28"/>
        </w:rPr>
      </w:pPr>
    </w:p>
    <w:p w:rsidR="00124283" w:rsidRDefault="00515696" w:rsidP="00124283">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Таким образом, по результатам данной методики мы выявили, что умения детей выражать эмоции контрольной и экспериментальной групп</w:t>
      </w:r>
      <w:r w:rsidR="00F93D1C">
        <w:rPr>
          <w:rFonts w:ascii="Times New Roman" w:hAnsi="Times New Roman" w:cs="Times New Roman"/>
          <w:sz w:val="28"/>
          <w:szCs w:val="28"/>
        </w:rPr>
        <w:t xml:space="preserve"> </w:t>
      </w:r>
      <w:r w:rsidRPr="00B10CBE">
        <w:rPr>
          <w:rFonts w:ascii="Times New Roman" w:hAnsi="Times New Roman" w:cs="Times New Roman"/>
          <w:sz w:val="28"/>
          <w:szCs w:val="28"/>
        </w:rPr>
        <w:t xml:space="preserve">находится на среднем. Причем у детей контрольной группы данный показатель выше на 20%, чем у </w:t>
      </w:r>
      <w:r w:rsidR="004003A7">
        <w:rPr>
          <w:rFonts w:ascii="Times New Roman" w:hAnsi="Times New Roman" w:cs="Times New Roman"/>
          <w:sz w:val="28"/>
          <w:szCs w:val="28"/>
        </w:rPr>
        <w:t>детей экспериментальной группы.</w:t>
      </w:r>
    </w:p>
    <w:p w:rsidR="00101701" w:rsidRDefault="001C41B2" w:rsidP="00A81202">
      <w:pPr>
        <w:pStyle w:val="a5"/>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2</w:t>
      </w:r>
    </w:p>
    <w:p w:rsidR="00515696" w:rsidRPr="00B10CBE" w:rsidRDefault="00515696" w:rsidP="00A81202">
      <w:pPr>
        <w:pStyle w:val="a5"/>
        <w:spacing w:line="360" w:lineRule="auto"/>
        <w:ind w:firstLine="709"/>
        <w:jc w:val="center"/>
        <w:rPr>
          <w:rFonts w:ascii="Times New Roman" w:hAnsi="Times New Roman" w:cs="Times New Roman"/>
          <w:sz w:val="28"/>
          <w:szCs w:val="28"/>
        </w:rPr>
      </w:pPr>
      <w:r w:rsidRPr="00B10CBE">
        <w:rPr>
          <w:rFonts w:ascii="Times New Roman" w:hAnsi="Times New Roman" w:cs="Times New Roman"/>
          <w:sz w:val="28"/>
          <w:szCs w:val="28"/>
        </w:rPr>
        <w:t>Описание уровней разви</w:t>
      </w:r>
      <w:r w:rsidR="001C41B2">
        <w:rPr>
          <w:rFonts w:ascii="Times New Roman" w:hAnsi="Times New Roman" w:cs="Times New Roman"/>
          <w:sz w:val="28"/>
          <w:szCs w:val="28"/>
        </w:rPr>
        <w:t>тия эмоциональной сферы у детей</w:t>
      </w:r>
    </w:p>
    <w:tbl>
      <w:tblPr>
        <w:tblStyle w:val="a9"/>
        <w:tblW w:w="0" w:type="auto"/>
        <w:tblLook w:val="04A0"/>
      </w:tblPr>
      <w:tblGrid>
        <w:gridCol w:w="2658"/>
        <w:gridCol w:w="6906"/>
      </w:tblGrid>
      <w:tr w:rsidR="00515696" w:rsidRPr="00B10CBE" w:rsidTr="001C41B2">
        <w:trPr>
          <w:trHeight w:val="273"/>
        </w:trPr>
        <w:tc>
          <w:tcPr>
            <w:tcW w:w="2658" w:type="dxa"/>
          </w:tcPr>
          <w:p w:rsidR="00515696" w:rsidRPr="00B10CBE" w:rsidRDefault="00515696" w:rsidP="00A8120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Уровни</w:t>
            </w:r>
          </w:p>
        </w:tc>
        <w:tc>
          <w:tcPr>
            <w:tcW w:w="6906" w:type="dxa"/>
          </w:tcPr>
          <w:p w:rsidR="00515696" w:rsidRPr="00B10CBE" w:rsidRDefault="00515696" w:rsidP="00A8120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Описание уровней</w:t>
            </w:r>
          </w:p>
        </w:tc>
      </w:tr>
      <w:tr w:rsidR="00515696" w:rsidRPr="00B10CBE" w:rsidTr="001C41B2">
        <w:tc>
          <w:tcPr>
            <w:tcW w:w="2658" w:type="dxa"/>
          </w:tcPr>
          <w:p w:rsidR="00515696" w:rsidRPr="00B10CBE" w:rsidRDefault="00515696" w:rsidP="00A8120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Высокий</w:t>
            </w:r>
          </w:p>
        </w:tc>
        <w:tc>
          <w:tcPr>
            <w:tcW w:w="6906" w:type="dxa"/>
          </w:tcPr>
          <w:p w:rsidR="00515696" w:rsidRPr="00B10CBE" w:rsidRDefault="00515696" w:rsidP="001C41B2">
            <w:pPr>
              <w:spacing w:line="360" w:lineRule="auto"/>
              <w:ind w:firstLine="709"/>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Имеет знания об эмоциях, знает способы их выражения, понимает эмоции </w:t>
            </w:r>
            <w:r w:rsidRPr="00B10CBE">
              <w:rPr>
                <w:rFonts w:ascii="Times New Roman" w:hAnsi="Times New Roman" w:cs="Times New Roman"/>
                <w:color w:val="000000"/>
                <w:sz w:val="28"/>
                <w:szCs w:val="28"/>
              </w:rPr>
              <w:t>д</w:t>
            </w:r>
            <w:r w:rsidRPr="00B10CBE">
              <w:rPr>
                <w:rFonts w:ascii="Times New Roman" w:hAnsi="Times New Roman" w:cs="Times New Roman"/>
                <w:color w:val="000000"/>
                <w:sz w:val="28"/>
                <w:szCs w:val="28"/>
                <w:shd w:val="clear" w:color="auto" w:fill="FFFFFF"/>
              </w:rPr>
              <w:t xml:space="preserve">ругого человека, показывает все названные взрослым эмоции, </w:t>
            </w:r>
            <w:proofErr w:type="gramStart"/>
            <w:r w:rsidRPr="00B10CBE">
              <w:rPr>
                <w:rFonts w:ascii="Times New Roman" w:hAnsi="Times New Roman" w:cs="Times New Roman"/>
                <w:color w:val="000000"/>
                <w:sz w:val="28"/>
                <w:szCs w:val="28"/>
                <w:shd w:val="clear" w:color="auto" w:fill="FFFFFF"/>
              </w:rPr>
              <w:t>с</w:t>
            </w:r>
            <w:proofErr w:type="gramEnd"/>
            <w:r w:rsidRPr="00B10CBE">
              <w:rPr>
                <w:rFonts w:ascii="Times New Roman" w:hAnsi="Times New Roman" w:cs="Times New Roman"/>
                <w:color w:val="000000"/>
                <w:sz w:val="28"/>
                <w:szCs w:val="28"/>
                <w:shd w:val="clear" w:color="auto" w:fill="FFFFFF"/>
              </w:rPr>
              <w:t xml:space="preserve"> </w:t>
            </w:r>
          </w:p>
        </w:tc>
      </w:tr>
    </w:tbl>
    <w:p w:rsidR="00515696" w:rsidRDefault="001C41B2" w:rsidP="001C41B2">
      <w:pPr>
        <w:pStyle w:val="a5"/>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2</w:t>
      </w:r>
    </w:p>
    <w:tbl>
      <w:tblPr>
        <w:tblStyle w:val="a9"/>
        <w:tblW w:w="0" w:type="auto"/>
        <w:tblLook w:val="04A0"/>
      </w:tblPr>
      <w:tblGrid>
        <w:gridCol w:w="2658"/>
        <w:gridCol w:w="6906"/>
      </w:tblGrid>
      <w:tr w:rsidR="001C41B2" w:rsidRPr="00B10CBE" w:rsidTr="00FC4EC2">
        <w:tc>
          <w:tcPr>
            <w:tcW w:w="2660" w:type="dxa"/>
          </w:tcPr>
          <w:p w:rsidR="001C41B2" w:rsidRPr="00B10CBE" w:rsidRDefault="001C41B2" w:rsidP="00FC4EC2">
            <w:pPr>
              <w:spacing w:line="360" w:lineRule="auto"/>
              <w:ind w:firstLine="709"/>
              <w:jc w:val="both"/>
              <w:rPr>
                <w:rFonts w:ascii="Times New Roman" w:hAnsi="Times New Roman" w:cs="Times New Roman"/>
                <w:sz w:val="28"/>
                <w:szCs w:val="28"/>
              </w:rPr>
            </w:pPr>
          </w:p>
        </w:tc>
        <w:tc>
          <w:tcPr>
            <w:tcW w:w="6911" w:type="dxa"/>
          </w:tcPr>
          <w:p w:rsidR="001C41B2" w:rsidRPr="00B10CBE" w:rsidRDefault="001C41B2" w:rsidP="00FC4EC2">
            <w:pPr>
              <w:spacing w:line="360" w:lineRule="auto"/>
              <w:ind w:firstLine="709"/>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радостью принимает задание и выполняет его. Эмоциональное состояние ребенка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хорошее, эмоции выражены сильно, эмоциональные реакции адекватны, ярки, проявляются в мимике, активной жестикуляции.</w:t>
            </w:r>
          </w:p>
        </w:tc>
      </w:tr>
      <w:tr w:rsidR="001C41B2" w:rsidRPr="00B10CBE" w:rsidTr="00FC4EC2">
        <w:tc>
          <w:tcPr>
            <w:tcW w:w="2660" w:type="dxa"/>
          </w:tcPr>
          <w:p w:rsidR="001C41B2" w:rsidRPr="00B10CBE" w:rsidRDefault="001C41B2" w:rsidP="00FC4EC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Средний</w:t>
            </w:r>
          </w:p>
        </w:tc>
        <w:tc>
          <w:tcPr>
            <w:tcW w:w="6911" w:type="dxa"/>
          </w:tcPr>
          <w:p w:rsidR="001C41B2" w:rsidRPr="00B10CBE" w:rsidRDefault="001C41B2" w:rsidP="00FC4EC2">
            <w:pPr>
              <w:spacing w:line="360" w:lineRule="auto"/>
              <w:ind w:firstLine="709"/>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Имеет знания об эмоциях, но слабо знает способы их выражения, не очень </w:t>
            </w:r>
            <w:r w:rsidRPr="00B10CBE">
              <w:rPr>
                <w:rFonts w:ascii="Times New Roman" w:hAnsi="Times New Roman" w:cs="Times New Roman"/>
                <w:color w:val="000000"/>
                <w:sz w:val="28"/>
                <w:szCs w:val="28"/>
              </w:rPr>
              <w:t xml:space="preserve"> </w:t>
            </w:r>
            <w:r w:rsidRPr="00B10CBE">
              <w:rPr>
                <w:rFonts w:ascii="Times New Roman" w:hAnsi="Times New Roman" w:cs="Times New Roman"/>
                <w:color w:val="000000"/>
                <w:sz w:val="28"/>
                <w:szCs w:val="28"/>
                <w:shd w:val="clear" w:color="auto" w:fill="FFFFFF"/>
              </w:rPr>
              <w:t>хорошо понимает эмоции другого человека, выражает без затруднения из </w:t>
            </w:r>
            <w:r w:rsidRPr="00B10CBE">
              <w:rPr>
                <w:rFonts w:ascii="Times New Roman" w:hAnsi="Times New Roman" w:cs="Times New Roman"/>
                <w:color w:val="000000"/>
                <w:sz w:val="28"/>
                <w:szCs w:val="28"/>
              </w:rPr>
              <w:t xml:space="preserve"> </w:t>
            </w:r>
            <w:r w:rsidRPr="00B10CBE">
              <w:rPr>
                <w:rFonts w:ascii="Times New Roman" w:hAnsi="Times New Roman" w:cs="Times New Roman"/>
                <w:color w:val="000000"/>
                <w:sz w:val="28"/>
                <w:szCs w:val="28"/>
                <w:shd w:val="clear" w:color="auto" w:fill="FFFFFF"/>
              </w:rPr>
              <w:t>названных эмоций 3-4 эмоции, с радостью принимает задание и выполняет его. Эмоциональное состояние ребенка не всегда хорошее у ребенка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эмоциональные проявления выражены средне, эмоциональные реакции адекватны, но выражены слабо.</w:t>
            </w:r>
          </w:p>
        </w:tc>
      </w:tr>
      <w:tr w:rsidR="001C41B2" w:rsidRPr="00B10CBE" w:rsidTr="00FC4EC2">
        <w:tc>
          <w:tcPr>
            <w:tcW w:w="2660" w:type="dxa"/>
          </w:tcPr>
          <w:p w:rsidR="001C41B2" w:rsidRPr="00B10CBE" w:rsidRDefault="001C41B2" w:rsidP="00FC4EC2">
            <w:pPr>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Низкий</w:t>
            </w:r>
          </w:p>
        </w:tc>
        <w:tc>
          <w:tcPr>
            <w:tcW w:w="6911" w:type="dxa"/>
          </w:tcPr>
          <w:p w:rsidR="001C41B2" w:rsidRPr="00B10CBE" w:rsidRDefault="001C41B2" w:rsidP="00FC4EC2">
            <w:pPr>
              <w:spacing w:line="360" w:lineRule="auto"/>
              <w:ind w:firstLine="709"/>
              <w:jc w:val="both"/>
              <w:rPr>
                <w:rFonts w:ascii="Times New Roman" w:hAnsi="Times New Roman" w:cs="Times New Roman"/>
                <w:sz w:val="28"/>
                <w:szCs w:val="28"/>
              </w:rPr>
            </w:pPr>
            <w:r w:rsidRPr="00B10CBE">
              <w:rPr>
                <w:rFonts w:ascii="Times New Roman" w:hAnsi="Times New Roman" w:cs="Times New Roman"/>
                <w:color w:val="000000"/>
                <w:sz w:val="28"/>
                <w:szCs w:val="28"/>
                <w:shd w:val="clear" w:color="auto" w:fill="FFFFFF"/>
              </w:rPr>
              <w:t>Имеет слабые знания об эмоциях, не знает способы их выражения, не понимает эмоции другого человека, с затруднением изображает из названных эмоций 1-2 эмоции, с неохотой выполняет задание. </w:t>
            </w:r>
            <w:r w:rsidRPr="00B10CBE">
              <w:rPr>
                <w:rFonts w:ascii="Times New Roman" w:hAnsi="Times New Roman" w:cs="Times New Roman"/>
                <w:color w:val="000000"/>
                <w:sz w:val="28"/>
                <w:szCs w:val="28"/>
              </w:rPr>
              <w:br/>
            </w:r>
            <w:r w:rsidRPr="00B10CBE">
              <w:rPr>
                <w:rFonts w:ascii="Times New Roman" w:hAnsi="Times New Roman" w:cs="Times New Roman"/>
                <w:color w:val="000000"/>
                <w:sz w:val="28"/>
                <w:szCs w:val="28"/>
                <w:shd w:val="clear" w:color="auto" w:fill="FFFFFF"/>
              </w:rPr>
              <w:t>Эмоциональное состояние ребенка плохое, внешние проявления эмоций </w:t>
            </w:r>
            <w:r w:rsidRPr="00B10CBE">
              <w:rPr>
                <w:rFonts w:ascii="Times New Roman" w:hAnsi="Times New Roman" w:cs="Times New Roman"/>
                <w:color w:val="000000"/>
                <w:sz w:val="28"/>
                <w:szCs w:val="28"/>
              </w:rPr>
              <w:t xml:space="preserve"> </w:t>
            </w:r>
            <w:r w:rsidRPr="00B10CBE">
              <w:rPr>
                <w:rFonts w:ascii="Times New Roman" w:hAnsi="Times New Roman" w:cs="Times New Roman"/>
                <w:color w:val="000000"/>
                <w:sz w:val="28"/>
                <w:szCs w:val="28"/>
                <w:shd w:val="clear" w:color="auto" w:fill="FFFFFF"/>
              </w:rPr>
              <w:t>отсутствуют или выражены незначительно, эмоциональные реакции неадекватны или отсутствуют.</w:t>
            </w:r>
          </w:p>
        </w:tc>
      </w:tr>
    </w:tbl>
    <w:p w:rsidR="001C41B2" w:rsidRPr="00B10CBE" w:rsidRDefault="001C41B2" w:rsidP="00A81202">
      <w:pPr>
        <w:pStyle w:val="a5"/>
        <w:spacing w:line="360" w:lineRule="auto"/>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Общие количественные результаты диагностики уровня</w:t>
      </w:r>
      <w:r w:rsidR="00DA63DD">
        <w:rPr>
          <w:rFonts w:ascii="Times New Roman" w:hAnsi="Times New Roman" w:cs="Times New Roman"/>
          <w:sz w:val="28"/>
          <w:szCs w:val="28"/>
        </w:rPr>
        <w:t xml:space="preserve"> развития эмоциональной сферы </w:t>
      </w:r>
      <w:r w:rsidRPr="00B10CBE">
        <w:rPr>
          <w:rFonts w:ascii="Times New Roman" w:hAnsi="Times New Roman" w:cs="Times New Roman"/>
          <w:sz w:val="28"/>
          <w:szCs w:val="28"/>
        </w:rPr>
        <w:t>мы представили на рисунке 6.</w:t>
      </w:r>
    </w:p>
    <w:p w:rsidR="005E5BA0" w:rsidRDefault="00BE7E2E" w:rsidP="00A81202">
      <w:pPr>
        <w:pStyle w:val="a5"/>
        <w:spacing w:line="360" w:lineRule="auto"/>
        <w:ind w:firstLine="709"/>
        <w:jc w:val="both"/>
        <w:rPr>
          <w:rFonts w:ascii="Times New Roman" w:hAnsi="Times New Roman" w:cs="Times New Roman"/>
          <w:sz w:val="28"/>
          <w:szCs w:val="28"/>
        </w:rPr>
      </w:pPr>
      <w:r>
        <w:rPr>
          <w:noProof/>
          <w:lang w:eastAsia="ru-RU"/>
        </w:rPr>
        <w:lastRenderedPageBreak/>
        <w:drawing>
          <wp:inline distT="0" distB="0" distL="0" distR="0">
            <wp:extent cx="5486400" cy="3200400"/>
            <wp:effectExtent l="0" t="0" r="19050"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15696"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Рис</w:t>
      </w:r>
      <w:r w:rsidR="00F93D1C">
        <w:rPr>
          <w:rFonts w:ascii="Times New Roman" w:hAnsi="Times New Roman" w:cs="Times New Roman"/>
          <w:sz w:val="28"/>
          <w:szCs w:val="28"/>
        </w:rPr>
        <w:t>.</w:t>
      </w:r>
      <w:r w:rsidR="00BE7E2E">
        <w:rPr>
          <w:rFonts w:ascii="Times New Roman" w:hAnsi="Times New Roman" w:cs="Times New Roman"/>
          <w:sz w:val="28"/>
          <w:szCs w:val="28"/>
        </w:rPr>
        <w:t xml:space="preserve">6 </w:t>
      </w:r>
      <w:r w:rsidRPr="00B10CBE">
        <w:rPr>
          <w:rFonts w:ascii="Times New Roman" w:hAnsi="Times New Roman" w:cs="Times New Roman"/>
          <w:sz w:val="28"/>
          <w:szCs w:val="28"/>
        </w:rPr>
        <w:t>Общие количественные результаты диагностики уровня разви</w:t>
      </w:r>
      <w:r w:rsidR="00415BF3">
        <w:rPr>
          <w:rFonts w:ascii="Times New Roman" w:hAnsi="Times New Roman" w:cs="Times New Roman"/>
          <w:sz w:val="28"/>
          <w:szCs w:val="28"/>
        </w:rPr>
        <w:t>тия эмоциональной сферы у детей</w:t>
      </w:r>
    </w:p>
    <w:p w:rsidR="00730F13" w:rsidRPr="00B10CBE" w:rsidRDefault="00730F13"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 xml:space="preserve">Таким образом, </w:t>
      </w:r>
      <w:r w:rsidR="00730F13">
        <w:rPr>
          <w:rFonts w:ascii="Times New Roman" w:hAnsi="Times New Roman" w:cs="Times New Roman"/>
          <w:sz w:val="28"/>
          <w:szCs w:val="28"/>
        </w:rPr>
        <w:t> </w:t>
      </w:r>
      <w:r w:rsidRPr="00B10CBE">
        <w:rPr>
          <w:rFonts w:ascii="Times New Roman" w:hAnsi="Times New Roman" w:cs="Times New Roman"/>
          <w:sz w:val="28"/>
          <w:szCs w:val="28"/>
        </w:rPr>
        <w:t>результаты исследования по изучению уровня развития эмоциональной сферы у детей  показывают, что на констатирующем этапе у детей контрольной группы преобладает средний уровень развития эмоциональной сферы и составляет 55%. У детей экспериментальной группы уровень развития эмоциональной сферы находится так же на среднем уровне, но на 5% ниже, чем у детей контрольной группы, а низкий уровень выше на 5% по</w:t>
      </w:r>
      <w:proofErr w:type="gramEnd"/>
      <w:r w:rsidRPr="00B10CBE">
        <w:rPr>
          <w:rFonts w:ascii="Times New Roman" w:hAnsi="Times New Roman" w:cs="Times New Roman"/>
          <w:sz w:val="28"/>
          <w:szCs w:val="28"/>
        </w:rPr>
        <w:t xml:space="preserve"> сравнению с контрольной группой. Высокий уровень в </w:t>
      </w:r>
      <w:proofErr w:type="gramStart"/>
      <w:r w:rsidRPr="00B10CBE">
        <w:rPr>
          <w:rFonts w:ascii="Times New Roman" w:hAnsi="Times New Roman" w:cs="Times New Roman"/>
          <w:sz w:val="28"/>
          <w:szCs w:val="28"/>
        </w:rPr>
        <w:t>обоих</w:t>
      </w:r>
      <w:proofErr w:type="gramEnd"/>
      <w:r w:rsidRPr="00B10CBE">
        <w:rPr>
          <w:rFonts w:ascii="Times New Roman" w:hAnsi="Times New Roman" w:cs="Times New Roman"/>
          <w:sz w:val="28"/>
          <w:szCs w:val="28"/>
        </w:rPr>
        <w:t xml:space="preserve"> группа составляет 15%.</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Сравнивая результаты констатирующего эксперимента, мы выявили, что у детей экспериментальной группы лучше всего развито умение выражать эмоции и знания об эмоциях. А вот наличие и глубина социальных эмоций менее развито. У детей же контрольной группы наоборот лучше развито наличие и глубины социальных эмоций и знания об эмоциях. А вот умение выражать эмоции менее развито.</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Таким образом, результаты констатирующего эксперимента говорят о том, что необходимо провести работу по повышению уровня разви</w:t>
      </w:r>
      <w:r w:rsidR="00DA63DD">
        <w:rPr>
          <w:rFonts w:ascii="Times New Roman" w:hAnsi="Times New Roman" w:cs="Times New Roman"/>
          <w:sz w:val="28"/>
          <w:szCs w:val="28"/>
        </w:rPr>
        <w:t>тия эмоциональной сферы у детей.</w:t>
      </w:r>
    </w:p>
    <w:p w:rsidR="00F93D1C" w:rsidRPr="00B10CBE" w:rsidRDefault="00F93D1C" w:rsidP="00A81202">
      <w:pPr>
        <w:pStyle w:val="a5"/>
        <w:spacing w:line="360" w:lineRule="auto"/>
        <w:ind w:firstLine="709"/>
        <w:jc w:val="both"/>
        <w:rPr>
          <w:rFonts w:ascii="Times New Roman" w:hAnsi="Times New Roman" w:cs="Times New Roman"/>
          <w:sz w:val="28"/>
          <w:szCs w:val="28"/>
        </w:rPr>
      </w:pPr>
    </w:p>
    <w:p w:rsidR="00515696" w:rsidRDefault="00515696" w:rsidP="00A81202">
      <w:pPr>
        <w:pStyle w:val="a5"/>
        <w:spacing w:line="360" w:lineRule="auto"/>
        <w:ind w:firstLine="709"/>
        <w:jc w:val="both"/>
        <w:rPr>
          <w:rFonts w:ascii="Times New Roman" w:hAnsi="Times New Roman" w:cs="Times New Roman"/>
          <w:b/>
          <w:sz w:val="28"/>
          <w:szCs w:val="28"/>
        </w:rPr>
      </w:pPr>
      <w:r w:rsidRPr="00B10CBE">
        <w:rPr>
          <w:rFonts w:ascii="Times New Roman" w:hAnsi="Times New Roman" w:cs="Times New Roman"/>
          <w:b/>
          <w:sz w:val="28"/>
          <w:szCs w:val="28"/>
        </w:rPr>
        <w:t>2.2.</w:t>
      </w:r>
      <w:r w:rsidR="00E3575E" w:rsidRPr="00B10CBE">
        <w:rPr>
          <w:rFonts w:ascii="Times New Roman" w:hAnsi="Times New Roman" w:cs="Times New Roman"/>
          <w:b/>
          <w:sz w:val="28"/>
          <w:szCs w:val="28"/>
        </w:rPr>
        <w:t xml:space="preserve"> Психолого-педагогические условия развития эмоциональной с</w:t>
      </w:r>
      <w:r w:rsidR="00A04636">
        <w:rPr>
          <w:rFonts w:ascii="Times New Roman" w:hAnsi="Times New Roman" w:cs="Times New Roman"/>
          <w:b/>
          <w:sz w:val="28"/>
          <w:szCs w:val="28"/>
        </w:rPr>
        <w:t>феры ребенка средствами игрушки</w:t>
      </w:r>
    </w:p>
    <w:p w:rsidR="00101701" w:rsidRPr="00B10CBE" w:rsidRDefault="00101701" w:rsidP="00A81202">
      <w:pPr>
        <w:pStyle w:val="a5"/>
        <w:spacing w:line="360" w:lineRule="auto"/>
        <w:ind w:firstLine="709"/>
        <w:jc w:val="both"/>
        <w:rPr>
          <w:rFonts w:ascii="Times New Roman" w:hAnsi="Times New Roman" w:cs="Times New Roman"/>
          <w:b/>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По результатам констатирующего эксперимента мы провели формирующий эксперимент, целью которого было апробировать психолого-педагогические условия по повышению уровня развития эмоциональной сферы у детей</w:t>
      </w:r>
      <w:r w:rsidR="00331832" w:rsidRPr="00B10CBE">
        <w:rPr>
          <w:rFonts w:ascii="Times New Roman" w:eastAsia="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Мы предположили, что развитие эмоциональной сферы у детей возможно, если реализовать следующие психолого-педагогические условия:</w:t>
      </w:r>
    </w:p>
    <w:p w:rsidR="00515696" w:rsidRPr="00B10CBE" w:rsidRDefault="0096777A"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515696" w:rsidRPr="00B10CBE">
        <w:rPr>
          <w:rFonts w:ascii="Times New Roman" w:eastAsia="Times New Roman" w:hAnsi="Times New Roman" w:cs="Times New Roman"/>
          <w:sz w:val="28"/>
          <w:szCs w:val="28"/>
        </w:rPr>
        <w:t>разработать  и  реализов</w:t>
      </w:r>
      <w:r w:rsidR="00F81DE7" w:rsidRPr="00B10CBE">
        <w:rPr>
          <w:rFonts w:ascii="Times New Roman" w:eastAsia="Times New Roman" w:hAnsi="Times New Roman" w:cs="Times New Roman"/>
          <w:sz w:val="28"/>
          <w:szCs w:val="28"/>
        </w:rPr>
        <w:t xml:space="preserve">ать  комплекс  игр  для  детей, </w:t>
      </w:r>
      <w:r w:rsidR="00515696" w:rsidRPr="00B10CBE">
        <w:rPr>
          <w:rFonts w:ascii="Times New Roman" w:eastAsia="Times New Roman" w:hAnsi="Times New Roman" w:cs="Times New Roman"/>
          <w:sz w:val="28"/>
          <w:szCs w:val="28"/>
        </w:rPr>
        <w:t>направленных на развитие их эмоциональной сферы;</w:t>
      </w:r>
    </w:p>
    <w:p w:rsidR="00515696" w:rsidRPr="00B10CBE" w:rsidRDefault="0096777A"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w:t>
      </w:r>
      <w:r w:rsidR="00515696" w:rsidRPr="00B10CBE">
        <w:rPr>
          <w:rFonts w:ascii="Times New Roman" w:eastAsia="Times New Roman" w:hAnsi="Times New Roman" w:cs="Times New Roman"/>
          <w:sz w:val="28"/>
          <w:szCs w:val="28"/>
        </w:rPr>
        <w:t>расширить представления детей об эмоциях;</w:t>
      </w:r>
    </w:p>
    <w:p w:rsidR="00515696" w:rsidRPr="00B10CBE" w:rsidRDefault="00551400"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w:t>
      </w:r>
      <w:r w:rsidR="00515696" w:rsidRPr="00B10CBE">
        <w:rPr>
          <w:rFonts w:ascii="Times New Roman" w:eastAsia="Times New Roman" w:hAnsi="Times New Roman" w:cs="Times New Roman"/>
          <w:sz w:val="28"/>
          <w:szCs w:val="28"/>
        </w:rPr>
        <w:t>обеспечить обогащение эмоциональной сферы ребенка положительными эмоциями;</w:t>
      </w:r>
    </w:p>
    <w:p w:rsidR="00515696" w:rsidRPr="00B10CBE" w:rsidRDefault="0096777A"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w:t>
      </w:r>
      <w:r w:rsidR="00515696" w:rsidRPr="00B10CBE">
        <w:rPr>
          <w:rFonts w:ascii="Times New Roman" w:eastAsia="Times New Roman" w:hAnsi="Times New Roman" w:cs="Times New Roman"/>
          <w:sz w:val="28"/>
          <w:szCs w:val="28"/>
        </w:rPr>
        <w:t>обучить родителей игровым приемам развития эмоциональной сферы</w:t>
      </w:r>
      <w:r w:rsidR="00515696" w:rsidRPr="00B10CBE">
        <w:rPr>
          <w:rFonts w:ascii="Times New Roman" w:hAnsi="Times New Roman" w:cs="Times New Roman"/>
          <w:sz w:val="28"/>
          <w:szCs w:val="28"/>
        </w:rPr>
        <w:t xml:space="preserve"> </w:t>
      </w:r>
      <w:r w:rsidR="00515696" w:rsidRPr="00B10CBE">
        <w:rPr>
          <w:rFonts w:ascii="Times New Roman" w:eastAsia="Times New Roman" w:hAnsi="Times New Roman" w:cs="Times New Roman"/>
          <w:sz w:val="28"/>
          <w:szCs w:val="28"/>
        </w:rPr>
        <w:t>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Формирующий эксперимент предполагал реализацию двух этапов, подготовительного и содержательного.</w:t>
      </w:r>
      <w:r w:rsidRPr="00B10CBE">
        <w:rPr>
          <w:rFonts w:ascii="Times New Roman" w:hAnsi="Times New Roman" w:cs="Times New Roman"/>
          <w:sz w:val="28"/>
          <w:szCs w:val="28"/>
        </w:rPr>
        <w:t xml:space="preserve"> </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На подготовительном этапе были реализованы такие два направления работы как:</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разработка  и  реализаци</w:t>
      </w:r>
      <w:r w:rsidR="00BA16C3">
        <w:rPr>
          <w:rFonts w:ascii="Times New Roman" w:eastAsia="Times New Roman" w:hAnsi="Times New Roman" w:cs="Times New Roman"/>
          <w:sz w:val="28"/>
          <w:szCs w:val="28"/>
        </w:rPr>
        <w:t>я  комплекса  игр  для  детей</w:t>
      </w:r>
      <w:r w:rsidRPr="00B10CBE">
        <w:rPr>
          <w:rFonts w:ascii="Times New Roman" w:eastAsia="Times New Roman" w:hAnsi="Times New Roman" w:cs="Times New Roman"/>
          <w:sz w:val="28"/>
          <w:szCs w:val="28"/>
        </w:rPr>
        <w:t>, направленных на развитие их эмоциональной сферы; расширение представления детей об эмоциях.</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На содержательном этапе работа по развитию эмоциональной сферы у детей осуществлялась по двум направлениям:</w:t>
      </w:r>
    </w:p>
    <w:p w:rsidR="00515696" w:rsidRPr="00B10CBE" w:rsidRDefault="00E745C2" w:rsidP="00A81202">
      <w:pPr>
        <w:pStyle w:val="a5"/>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15696" w:rsidRPr="00B10CBE">
        <w:rPr>
          <w:rFonts w:ascii="Times New Roman" w:eastAsia="Times New Roman" w:hAnsi="Times New Roman" w:cs="Times New Roman"/>
          <w:sz w:val="28"/>
          <w:szCs w:val="28"/>
        </w:rPr>
        <w:t>использование педагогами игр, направленных на развитие эмо</w:t>
      </w:r>
      <w:r w:rsidR="00331832" w:rsidRPr="00B10CBE">
        <w:rPr>
          <w:rFonts w:ascii="Times New Roman" w:eastAsia="Times New Roman" w:hAnsi="Times New Roman" w:cs="Times New Roman"/>
          <w:sz w:val="28"/>
          <w:szCs w:val="28"/>
        </w:rPr>
        <w:t>циональной сферы у детей</w:t>
      </w:r>
      <w:r w:rsidR="00515696" w:rsidRPr="00B10CBE">
        <w:rPr>
          <w:rFonts w:ascii="Times New Roman" w:eastAsia="Times New Roman" w:hAnsi="Times New Roman" w:cs="Times New Roman"/>
          <w:sz w:val="28"/>
          <w:szCs w:val="28"/>
        </w:rPr>
        <w:t>;</w:t>
      </w:r>
    </w:p>
    <w:p w:rsidR="00BA16C3" w:rsidRPr="00E745C2" w:rsidRDefault="00E745C2" w:rsidP="00A81202">
      <w:pPr>
        <w:pStyle w:val="a5"/>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515696" w:rsidRPr="00B10CBE">
        <w:rPr>
          <w:rFonts w:ascii="Times New Roman" w:eastAsia="Times New Roman" w:hAnsi="Times New Roman" w:cs="Times New Roman"/>
          <w:sz w:val="28"/>
          <w:szCs w:val="28"/>
        </w:rPr>
        <w:t>работа с родителями, по обучению их игровым приемам для разви</w:t>
      </w:r>
      <w:r w:rsidR="00331832" w:rsidRPr="00B10CBE">
        <w:rPr>
          <w:rFonts w:ascii="Times New Roman" w:eastAsia="Times New Roman" w:hAnsi="Times New Roman" w:cs="Times New Roman"/>
          <w:sz w:val="28"/>
          <w:szCs w:val="28"/>
        </w:rPr>
        <w:t>тия эмоциональной сферы у детей.</w:t>
      </w:r>
    </w:p>
    <w:p w:rsidR="00BA16C3" w:rsidRDefault="00BA16C3" w:rsidP="00A81202">
      <w:pPr>
        <w:pStyle w:val="a5"/>
        <w:spacing w:line="360" w:lineRule="auto"/>
        <w:ind w:firstLine="709"/>
        <w:jc w:val="both"/>
        <w:rPr>
          <w:rFonts w:ascii="Times New Roman" w:hAnsi="Times New Roman" w:cs="Times New Roman"/>
          <w:sz w:val="28"/>
          <w:szCs w:val="28"/>
        </w:rPr>
      </w:pPr>
    </w:p>
    <w:p w:rsidR="00101701" w:rsidRDefault="00101701" w:rsidP="00A81202">
      <w:pPr>
        <w:pStyle w:val="a5"/>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C41B2">
        <w:rPr>
          <w:rFonts w:ascii="Times New Roman" w:eastAsia="Times New Roman" w:hAnsi="Times New Roman" w:cs="Times New Roman"/>
          <w:sz w:val="28"/>
          <w:szCs w:val="28"/>
        </w:rPr>
        <w:t xml:space="preserve">                      Таблица 3</w:t>
      </w:r>
    </w:p>
    <w:p w:rsidR="00F75AC2" w:rsidRPr="00101701" w:rsidRDefault="001B2CE5" w:rsidP="00415BF3">
      <w:pPr>
        <w:pStyle w:val="a5"/>
        <w:spacing w:line="360" w:lineRule="auto"/>
        <w:ind w:firstLine="709"/>
        <w:jc w:val="center"/>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Комплекс игр для повышения уровня развития эмоциональной сферы у детей. (О.В. </w:t>
      </w:r>
      <w:r w:rsidR="001C41B2">
        <w:rPr>
          <w:rFonts w:ascii="Times New Roman" w:eastAsia="Times New Roman" w:hAnsi="Times New Roman" w:cs="Times New Roman"/>
          <w:sz w:val="28"/>
          <w:szCs w:val="28"/>
        </w:rPr>
        <w:t>Хухлаева)</w:t>
      </w:r>
    </w:p>
    <w:tbl>
      <w:tblPr>
        <w:tblStyle w:val="a9"/>
        <w:tblW w:w="0" w:type="auto"/>
        <w:tblLook w:val="04A0"/>
      </w:tblPr>
      <w:tblGrid>
        <w:gridCol w:w="2376"/>
        <w:gridCol w:w="4000"/>
        <w:gridCol w:w="3188"/>
      </w:tblGrid>
      <w:tr w:rsidR="00F75AC2" w:rsidRPr="00B10CBE" w:rsidTr="006F4B4E">
        <w:tc>
          <w:tcPr>
            <w:tcW w:w="2376" w:type="dxa"/>
          </w:tcPr>
          <w:p w:rsidR="00F75AC2" w:rsidRPr="00B10CBE" w:rsidRDefault="000F7FBE"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Блок</w:t>
            </w:r>
          </w:p>
        </w:tc>
        <w:tc>
          <w:tcPr>
            <w:tcW w:w="4000" w:type="dxa"/>
          </w:tcPr>
          <w:p w:rsidR="00F75AC2" w:rsidRPr="00B10CBE" w:rsidRDefault="000F7FBE"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Цели</w:t>
            </w:r>
          </w:p>
        </w:tc>
        <w:tc>
          <w:tcPr>
            <w:tcW w:w="3188" w:type="dxa"/>
          </w:tcPr>
          <w:p w:rsidR="00F75AC2" w:rsidRPr="00B10CBE" w:rsidRDefault="000F7FBE"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Игры</w:t>
            </w:r>
          </w:p>
        </w:tc>
      </w:tr>
      <w:tr w:rsidR="00F75AC2" w:rsidRPr="00B10CBE" w:rsidTr="006F4B4E">
        <w:tc>
          <w:tcPr>
            <w:tcW w:w="2376" w:type="dxa"/>
          </w:tcPr>
          <w:p w:rsidR="00F75AC2" w:rsidRPr="00B10CBE" w:rsidRDefault="000F7FB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Когнитивный</w:t>
            </w:r>
          </w:p>
        </w:tc>
        <w:tc>
          <w:tcPr>
            <w:tcW w:w="4000" w:type="dxa"/>
          </w:tcPr>
          <w:p w:rsidR="00F75AC2" w:rsidRPr="00B10CBE" w:rsidRDefault="000F7FB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Расширить представление детей об эмоциях, их причины и последствия.</w:t>
            </w:r>
          </w:p>
        </w:tc>
        <w:tc>
          <w:tcPr>
            <w:tcW w:w="3188" w:type="dxa"/>
          </w:tcPr>
          <w:p w:rsidR="00F75AC2"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«Я радуюсь, когда</w:t>
            </w:r>
            <w:proofErr w:type="gramStart"/>
            <w:r w:rsidRPr="00B10CBE">
              <w:rPr>
                <w:rFonts w:ascii="Times New Roman" w:hAnsi="Times New Roman" w:cs="Times New Roman"/>
                <w:sz w:val="28"/>
                <w:szCs w:val="28"/>
              </w:rPr>
              <w:t>..»</w:t>
            </w:r>
            <w:proofErr w:type="gramEnd"/>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«Зеркало»</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«Королевство эмоций»</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«Азбука эмоций»</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«Без слов»</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«Детский сад»</w:t>
            </w:r>
          </w:p>
        </w:tc>
      </w:tr>
      <w:tr w:rsidR="00F75AC2" w:rsidRPr="00B10CBE" w:rsidTr="006F4B4E">
        <w:tc>
          <w:tcPr>
            <w:tcW w:w="2376" w:type="dxa"/>
          </w:tcPr>
          <w:p w:rsidR="00F75AC2" w:rsidRPr="00B10CBE" w:rsidRDefault="000F7FB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Эмоциональный</w:t>
            </w:r>
          </w:p>
        </w:tc>
        <w:tc>
          <w:tcPr>
            <w:tcW w:w="4000" w:type="dxa"/>
          </w:tcPr>
          <w:p w:rsidR="00F75AC2"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Создание положительного эмоционального фона.</w:t>
            </w:r>
          </w:p>
        </w:tc>
        <w:tc>
          <w:tcPr>
            <w:tcW w:w="3188" w:type="dxa"/>
          </w:tcPr>
          <w:p w:rsidR="00F75AC2"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«Это я. Узнай меня»</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«Добрый бегемотик»</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«Улитка»</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«Волшебные шарики»</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«Ласковые лапки»</w:t>
            </w:r>
          </w:p>
          <w:p w:rsidR="006F4B4E" w:rsidRPr="00B10CBE" w:rsidRDefault="006F4B4E"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«Волшебные мешочки»</w:t>
            </w:r>
          </w:p>
        </w:tc>
      </w:tr>
      <w:tr w:rsidR="004003A7" w:rsidRPr="00B10CBE" w:rsidTr="006F4B4E">
        <w:tc>
          <w:tcPr>
            <w:tcW w:w="2376" w:type="dxa"/>
          </w:tcPr>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Деятельностный</w:t>
            </w:r>
          </w:p>
        </w:tc>
        <w:tc>
          <w:tcPr>
            <w:tcW w:w="4000" w:type="dxa"/>
          </w:tcPr>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Обучение детей распознаванию эмоционального состояния, умение их называть, выражать</w:t>
            </w:r>
          </w:p>
        </w:tc>
        <w:tc>
          <w:tcPr>
            <w:tcW w:w="3188" w:type="dxa"/>
          </w:tcPr>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«Отгадай настроение сказочных героев»</w:t>
            </w:r>
          </w:p>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«Что было бы, если бы…»</w:t>
            </w:r>
          </w:p>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«Выражение эмоций»</w:t>
            </w:r>
          </w:p>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«Крошка Енот»</w:t>
            </w:r>
          </w:p>
          <w:p w:rsidR="004003A7" w:rsidRPr="00B10CBE" w:rsidRDefault="004003A7" w:rsidP="00A81202">
            <w:pPr>
              <w:pStyle w:val="a5"/>
              <w:spacing w:line="360" w:lineRule="auto"/>
              <w:jc w:val="both"/>
              <w:rPr>
                <w:rFonts w:ascii="Times New Roman" w:hAnsi="Times New Roman" w:cs="Times New Roman"/>
                <w:sz w:val="28"/>
                <w:szCs w:val="28"/>
              </w:rPr>
            </w:pPr>
            <w:r w:rsidRPr="00B10CBE">
              <w:rPr>
                <w:rFonts w:ascii="Times New Roman" w:hAnsi="Times New Roman" w:cs="Times New Roman"/>
                <w:sz w:val="28"/>
                <w:szCs w:val="28"/>
              </w:rPr>
              <w:t>«Изобрази»</w:t>
            </w:r>
          </w:p>
        </w:tc>
      </w:tr>
    </w:tbl>
    <w:p w:rsidR="00AF4AB5" w:rsidRDefault="00AF4AB5" w:rsidP="00A81202">
      <w:pPr>
        <w:jc w:val="both"/>
      </w:pP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В качестве основного психолого-педагогического условия, помогающего в развитии эмоциональной сферы у детей, нами была выбрана </w:t>
      </w:r>
      <w:r w:rsidRPr="00B10CBE">
        <w:rPr>
          <w:rFonts w:ascii="Times New Roman" w:eastAsia="Times New Roman" w:hAnsi="Times New Roman" w:cs="Times New Roman"/>
          <w:sz w:val="28"/>
          <w:szCs w:val="28"/>
        </w:rPr>
        <w:lastRenderedPageBreak/>
        <w:t>игровая деятельность. Игровая деятельность способствовала накоплению положительного эмоционального опыта дошкольников.</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Использование игровой деятельности в работе по развитию эмоциональной сферы старших дошкольников помогло нам скорректировать поведение дошкольников со слабо развитой эмоциональной сферой.</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В ходе формирующего эксперимента нами были проведены с детьми старшей группы игры на развитие эмоциональной сферы.</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Проведённое н</w:t>
      </w:r>
      <w:r w:rsidR="00373585">
        <w:rPr>
          <w:rFonts w:ascii="Times New Roman" w:eastAsia="Times New Roman" w:hAnsi="Times New Roman" w:cs="Times New Roman"/>
          <w:sz w:val="28"/>
          <w:szCs w:val="28"/>
        </w:rPr>
        <w:t xml:space="preserve">ами исследование показало, что </w:t>
      </w:r>
      <w:r w:rsidRPr="00B10CBE">
        <w:rPr>
          <w:rFonts w:ascii="Times New Roman" w:eastAsia="Times New Roman" w:hAnsi="Times New Roman" w:cs="Times New Roman"/>
          <w:sz w:val="28"/>
          <w:szCs w:val="28"/>
        </w:rPr>
        <w:t>дошкольники имеют недостаточные представления об эмоциях. Хотя необходимые понятия, обозначающие эмоции усваиваются детьми еще в младшем возрасте. Дошкольники должны уметь различать сложные эмоции. С целью ознакомления дошкольников с эмоциями нами был разработан и проведен первый блок игр под названием «Знакомимся с эмоциями». В ходе первого блока мы знакомили детей с эмоциями и учили их распознавать.</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Итак, в ходе первого этапа нами были проведены игры с дошкольниками такие, как: </w:t>
      </w:r>
      <w:proofErr w:type="gramStart"/>
      <w:r w:rsidRPr="00B10CBE">
        <w:rPr>
          <w:rFonts w:ascii="Times New Roman" w:eastAsia="Times New Roman" w:hAnsi="Times New Roman" w:cs="Times New Roman"/>
          <w:sz w:val="28"/>
          <w:szCs w:val="28"/>
        </w:rPr>
        <w:t>«Я радуюсь когда», «Зеркало», «Королевство эмоций», «Азбука эмоций», «Без слов», «Детский сад», «Художники», «Четвертый лишний», «Кого - куда», «Что случилось?», «Злюка», «День рождения», «Пчелка в темноте», «Отгадай настроение сказочных героев», «Что было бы, если бы...», «Выражение эмоций», «Крошка Енот», «Изобрази».</w:t>
      </w:r>
      <w:proofErr w:type="gramEnd"/>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В ходе игры « Я радуюсь когда…», целью которой было расширение представлений детей об эмоции «радость», представление детей о поступках, которые приносят радость. Мы называли одн</w:t>
      </w:r>
      <w:r w:rsidR="001B2CE5" w:rsidRPr="00B10CBE">
        <w:rPr>
          <w:rFonts w:ascii="Times New Roman" w:eastAsia="Times New Roman" w:hAnsi="Times New Roman" w:cs="Times New Roman"/>
          <w:sz w:val="28"/>
          <w:szCs w:val="28"/>
        </w:rPr>
        <w:t xml:space="preserve">ого из детей, бросали ему мячик и </w:t>
      </w:r>
      <w:r w:rsidRPr="00B10CBE">
        <w:rPr>
          <w:rFonts w:ascii="Times New Roman" w:eastAsia="Times New Roman" w:hAnsi="Times New Roman" w:cs="Times New Roman"/>
          <w:sz w:val="28"/>
          <w:szCs w:val="28"/>
        </w:rPr>
        <w:t>говорили: «Никита, скажи нам, пожалуйста, когда ты радуешься?». Никита ловил мячик и говорил: «Я радуюсь, когда …». Затем Никита бросал мячик другому ребенку и, назвав его по имени, просил сказать, когда он радуется?</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Приведем примеры ответов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Никита Т. говорил: «Я радуюсь, когда к нам в гости приходит бабушка и дедушка».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Оля Л. говорила: «А я радуюсь, когда мы всей семьей ходим в лес на прогулку».</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Даша К. отвечала: «Я всегда радуюсь, когда мне покупают мама и папа новую игрушку».</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Миша Ф. отвечал: «А радуюсь, когда мы едим в гости к бабушке».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 продолжалась до тех пор, пока все дети не ответили на вопрос. Далее мы говорили: «Вот видите, ребята, как много разных ситуаций в жизни, когда у человека хорошее настроение, и он улыбается».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 «Зеркало» проводилась нами с целью ознакомления дошкольников с эмоциями радости, грусти, удивления и страха. В начале игры мы предложили детям посмотреть на себя в зеркало и улыбнуться, сказав при этом «Здравствуй, это я!» В ходе игры мы обращали внимание детей на то, что, когда человек улыбается, у него уголочки рта направлены вверх, щеки могут так подпереть глазки, что они превращаются в маленькие щелочки. Если ребенок с первого раза затруднялся обратиться к себе, то мы не настаивали и не заставляли его это делать, а предлагали следующему ребенку обратиться к себе. Особое внимание обращали на тех детей, которые изображали подобие улыбки.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 Оля Л., Лиза Р., Леша Г., с удовольствием обращались к себе в зеркале и улыбались, а потом рассказывали и показывали другим детям, как они улыбались. Маша К. помогала детям, которые затруднялись обратиться к себе в зеркале. Она говорила: «Не бойся, это не страшно. Вот посмотри, как я делаю, и ты так же сделай».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Следующая игра первого этапа «Азбука эмоций» была проведена с целью, научить детей находить конструктивный выход из ситуации, ощущать эмоциональное состояние своего персонажа. В ходе игры мы говорили детям: «Посмотрите, какие картинки мы вам принесли (кошка, собака, лягушка). Все они испытывают чувство страха. Подумайте и решите, кого из героев</w:t>
      </w:r>
      <w:r w:rsidR="001B2CE5"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сможет показать каждый из вас. При этом надо сказать о том, чего боится ваш герой и чего надо сделать, чтобы его страх пропал».</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Приведем примеры ответов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Настя К. изобразила кошку и сказала: «Я кошечка и мне страшно. Потому что на улице идет дождь с грозой, и я боюсь намокнуть. Кошку нужно взять домой, чтобы она не боялась. Дома тепло и уютно, и ей не будет страшно».</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Алина С. показала собаку и рассказала, чего она боится: «Я собачка. Я боюсь охотников. Они ходят с ружьем и хотят меня застрелить. Собачку нужно спрятать, чтобы ее не нашли охотники».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Рома В. то же изобразил кошку, и сказал, почему ей страшно: «Я кошка. Я </w:t>
      </w:r>
      <w:proofErr w:type="gramStart"/>
      <w:r w:rsidRPr="00B10CBE">
        <w:rPr>
          <w:rFonts w:ascii="Times New Roman" w:eastAsia="Times New Roman" w:hAnsi="Times New Roman" w:cs="Times New Roman"/>
          <w:sz w:val="28"/>
          <w:szCs w:val="28"/>
        </w:rPr>
        <w:t>боюсь собаку</w:t>
      </w:r>
      <w:proofErr w:type="gramEnd"/>
      <w:r w:rsidRPr="00B10CBE">
        <w:rPr>
          <w:rFonts w:ascii="Times New Roman" w:eastAsia="Times New Roman" w:hAnsi="Times New Roman" w:cs="Times New Roman"/>
          <w:sz w:val="28"/>
          <w:szCs w:val="28"/>
        </w:rPr>
        <w:t>, потому что она может меня загрызть. Надо убрать собаку, чтобы кошка не боялась».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Полина О. изобразила лягушку, и сказала: «Я лягушка и мне страшно. </w:t>
      </w:r>
      <w:r w:rsidRPr="00B10CBE">
        <w:rPr>
          <w:rFonts w:ascii="Times New Roman" w:hAnsi="Times New Roman" w:cs="Times New Roman"/>
          <w:sz w:val="28"/>
          <w:szCs w:val="28"/>
        </w:rPr>
        <w:t xml:space="preserve">В </w:t>
      </w:r>
      <w:r w:rsidRPr="00B10CBE">
        <w:rPr>
          <w:rFonts w:ascii="Times New Roman" w:eastAsia="Times New Roman" w:hAnsi="Times New Roman" w:cs="Times New Roman"/>
          <w:sz w:val="28"/>
          <w:szCs w:val="28"/>
        </w:rPr>
        <w:t>моем озере появился крокодил, и он за мной охотится. Я боюсь, что он меня может съесть. Надо лягушку поселить в другое озеро, где нет крокодила».</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Затем мы провели игру «Королевство эмоций». Эта игра проводилась нами с целью расширять представление детей об эмоции «зависть», научить их понимать причины, которые приводят к тому или иному настроению. В ходе игры мы использовали игрушку зайца, пиктограммы и рисунки сказочных персонажей с различными эмоциями.</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В начале игры заяц раскладывал по кругу пиктограммы всех известных дошкольникам эмоций и говорил: «Сегодня сказочные персонажи попали в Королевство эмоций. Ребята, как вы думаете, какие эмоции могут </w:t>
      </w:r>
      <w:proofErr w:type="gramStart"/>
      <w:r w:rsidRPr="00B10CBE">
        <w:rPr>
          <w:rFonts w:ascii="Times New Roman" w:eastAsia="Times New Roman" w:hAnsi="Times New Roman" w:cs="Times New Roman"/>
          <w:sz w:val="28"/>
          <w:szCs w:val="28"/>
        </w:rPr>
        <w:t>подружится</w:t>
      </w:r>
      <w:proofErr w:type="gramEnd"/>
      <w:r w:rsidRPr="00B10CBE">
        <w:rPr>
          <w:rFonts w:ascii="Times New Roman" w:eastAsia="Times New Roman" w:hAnsi="Times New Roman" w:cs="Times New Roman"/>
          <w:sz w:val="28"/>
          <w:szCs w:val="28"/>
        </w:rPr>
        <w:t xml:space="preserve"> друг с другом, а какие навсегда останутся одни?» После ответов детей им было предложено подружить эмоции с помощью какой-либо истории. Тот ребенок, который быстро справлялся с заданием, начинал рассказывать свою сказку, остальные внимательно слушали. После выполнения задания заяц хвалил детей.</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lastRenderedPageBreak/>
        <w:t>В начале игры мы предложили детям четыре пиктограммы эмоциональных состояний. Дошкольникам необходимо было выделить одно состояние, которое не подходит к остальным:</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радость, добродушие, отзывчивость, жадность;</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грусть, обида, вина, радость;</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трудолюбие, лень, жадность, зависть;</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жадность, злость, зависть, отзывчивость.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Если дети затрудняли ответить, то мы помогали им, выделяя лишнее вместе с ребенком.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Далее мы предложили детям поиграть в игру «</w:t>
      </w:r>
      <w:proofErr w:type="gramStart"/>
      <w:r w:rsidRPr="00B10CBE">
        <w:rPr>
          <w:rFonts w:ascii="Times New Roman" w:eastAsia="Times New Roman" w:hAnsi="Times New Roman" w:cs="Times New Roman"/>
          <w:sz w:val="28"/>
          <w:szCs w:val="28"/>
        </w:rPr>
        <w:t>Кого-куда</w:t>
      </w:r>
      <w:proofErr w:type="gramEnd"/>
      <w:r w:rsidRPr="00B10CBE">
        <w:rPr>
          <w:rFonts w:ascii="Times New Roman" w:eastAsia="Times New Roman" w:hAnsi="Times New Roman" w:cs="Times New Roman"/>
          <w:sz w:val="28"/>
          <w:szCs w:val="28"/>
        </w:rPr>
        <w:t>». Игра проводилась с целью развить у детей способность распознавать различные эмоции. В начале игры мы выставляли портреты детей с различными выражениями эмоциональных чувств, состояний. Перед детьми стояла задача выбрать тех детей, которых:</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 можно посадить за </w:t>
      </w:r>
      <w:proofErr w:type="gramStart"/>
      <w:r w:rsidRPr="00B10CBE">
        <w:rPr>
          <w:rFonts w:ascii="Times New Roman" w:eastAsia="Times New Roman" w:hAnsi="Times New Roman" w:cs="Times New Roman"/>
          <w:sz w:val="28"/>
          <w:szCs w:val="28"/>
        </w:rPr>
        <w:t>праздничной</w:t>
      </w:r>
      <w:proofErr w:type="gramEnd"/>
      <w:r w:rsidRPr="00B10CBE">
        <w:rPr>
          <w:rFonts w:ascii="Times New Roman" w:eastAsia="Times New Roman" w:hAnsi="Times New Roman" w:cs="Times New Roman"/>
          <w:sz w:val="28"/>
          <w:szCs w:val="28"/>
        </w:rPr>
        <w:t xml:space="preserve"> стол;</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нужно успокоить, подбирать;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обидел воспитатель;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Выполняя задания детям нужно было объяснить свой выбор, называя признаки, по которым они поняли, какое настроение у каждого изображенного на рисунке ребенка.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Следующей была игра «Что случилось?». В ходе данной игры, так же как и в предыдущих играх, нами ставилась цель научить детей распознавать различные эмоциональные состояния. По правилам игры нами выставлялись портреты детей с различными выражениями эмоциональных состояний, чувств. Детям, в ходе игры, нужно было поочередно выбирать любое состояние, назвать его и придумать причину, по которой оно возникло: «Однажды я очень сильно, » потому что… » Например, «Однажды я очень сильно обиделся, потому что мой друг…. ».</w:t>
      </w:r>
      <w:r w:rsidRPr="00B10CBE">
        <w:rPr>
          <w:rFonts w:ascii="Times New Roman" w:hAnsi="Times New Roman" w:cs="Times New Roman"/>
          <w:sz w:val="28"/>
          <w:szCs w:val="28"/>
        </w:rPr>
        <w:t xml:space="preserve"> </w:t>
      </w:r>
    </w:p>
    <w:p w:rsidR="00515696" w:rsidRPr="00B10CBE" w:rsidRDefault="00515696" w:rsidP="00445777">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Оля Л. говорила: «Однажды я очень сильно испугалась, потому что на улице был сильной дождь, и сверкала молния», – и показала, как она</w:t>
      </w:r>
      <w:r w:rsidR="00445777">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lastRenderedPageBreak/>
        <w:t>испугалась.</w:t>
      </w:r>
      <w:r w:rsidRPr="00B10CBE">
        <w:rPr>
          <w:rFonts w:ascii="Times New Roman" w:eastAsia="Times New Roman" w:hAnsi="Times New Roman" w:cs="Times New Roman"/>
          <w:sz w:val="28"/>
          <w:szCs w:val="28"/>
        </w:rPr>
        <w:tab/>
      </w:r>
      <w:r w:rsidR="00445777">
        <w:rPr>
          <w:rFonts w:ascii="Times New Roman" w:eastAsia="Times New Roman" w:hAnsi="Times New Roman" w:cs="Times New Roman"/>
          <w:sz w:val="28"/>
          <w:szCs w:val="28"/>
        </w:rPr>
        <w:t xml:space="preserve"> </w:t>
      </w:r>
      <w:r w:rsidRPr="00B10CBE">
        <w:rPr>
          <w:rFonts w:ascii="Times New Roman" w:eastAsia="Times New Roman" w:hAnsi="Times New Roman" w:cs="Times New Roman"/>
          <w:sz w:val="28"/>
          <w:szCs w:val="28"/>
        </w:rPr>
        <w:t>Лиза</w:t>
      </w:r>
      <w:r w:rsidRPr="00B10CBE">
        <w:rPr>
          <w:rFonts w:ascii="Times New Roman" w:eastAsia="Times New Roman" w:hAnsi="Times New Roman" w:cs="Times New Roman"/>
          <w:sz w:val="28"/>
          <w:szCs w:val="28"/>
        </w:rPr>
        <w:tab/>
        <w:t>Р.</w:t>
      </w:r>
      <w:r w:rsidRPr="00B10CBE">
        <w:rPr>
          <w:rFonts w:ascii="Times New Roman" w:eastAsia="Times New Roman" w:hAnsi="Times New Roman" w:cs="Times New Roman"/>
          <w:sz w:val="28"/>
          <w:szCs w:val="28"/>
        </w:rPr>
        <w:tab/>
        <w:t>говорила:</w:t>
      </w:r>
      <w:r w:rsidRPr="00B10CBE">
        <w:rPr>
          <w:rFonts w:ascii="Times New Roman" w:hAnsi="Times New Roman" w:cs="Times New Roman"/>
          <w:sz w:val="28"/>
          <w:szCs w:val="28"/>
        </w:rPr>
        <w:tab/>
      </w:r>
      <w:r w:rsidRPr="00B10CBE">
        <w:rPr>
          <w:rFonts w:ascii="Times New Roman" w:eastAsia="Times New Roman" w:hAnsi="Times New Roman" w:cs="Times New Roman"/>
          <w:sz w:val="28"/>
          <w:szCs w:val="28"/>
        </w:rPr>
        <w:t>«Однажды</w:t>
      </w:r>
      <w:r w:rsidRPr="00B10CBE">
        <w:rPr>
          <w:rFonts w:ascii="Times New Roman" w:hAnsi="Times New Roman" w:cs="Times New Roman"/>
          <w:sz w:val="28"/>
          <w:szCs w:val="28"/>
        </w:rPr>
        <w:tab/>
      </w:r>
      <w:r w:rsidRPr="00B10CBE">
        <w:rPr>
          <w:rFonts w:ascii="Times New Roman" w:eastAsia="Times New Roman" w:hAnsi="Times New Roman" w:cs="Times New Roman"/>
          <w:sz w:val="28"/>
          <w:szCs w:val="28"/>
        </w:rPr>
        <w:t>я очень сильно обрадовалась,</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потому что к нам в гости приехала бабушка». Никита Т. говорил: «Однажды</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очень сильно обиделся на папу, потому что он обещал сходить со мной в зоопарк, и не пошел».</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 в ходе игры все дети справились с заданием и придумали причину, по которой у них возникло то, или иное состояние.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 «</w:t>
      </w:r>
      <w:proofErr w:type="gramStart"/>
      <w:r w:rsidRPr="00B10CBE">
        <w:rPr>
          <w:rFonts w:ascii="Times New Roman" w:eastAsia="Times New Roman" w:hAnsi="Times New Roman" w:cs="Times New Roman"/>
          <w:sz w:val="28"/>
          <w:szCs w:val="28"/>
        </w:rPr>
        <w:t>Злюка</w:t>
      </w:r>
      <w:proofErr w:type="gramEnd"/>
      <w:r w:rsidRPr="00B10CBE">
        <w:rPr>
          <w:rFonts w:ascii="Times New Roman" w:eastAsia="Times New Roman" w:hAnsi="Times New Roman" w:cs="Times New Roman"/>
          <w:sz w:val="28"/>
          <w:szCs w:val="28"/>
        </w:rPr>
        <w:t xml:space="preserve">» проводилась с целью развить у детей способность распознавать различные эмоции с помощью мимики и пантомимики. В ходе игры мы предложили детям представить, что в одного из них «вселились» злость и гнев, и превратили его в </w:t>
      </w:r>
      <w:proofErr w:type="gramStart"/>
      <w:r w:rsidRPr="00B10CBE">
        <w:rPr>
          <w:rFonts w:ascii="Times New Roman" w:eastAsia="Times New Roman" w:hAnsi="Times New Roman" w:cs="Times New Roman"/>
          <w:sz w:val="28"/>
          <w:szCs w:val="28"/>
        </w:rPr>
        <w:t>Злюку</w:t>
      </w:r>
      <w:proofErr w:type="gramEnd"/>
      <w:r w:rsidRPr="00B10CBE">
        <w:rPr>
          <w:rFonts w:ascii="Times New Roman" w:eastAsia="Times New Roman" w:hAnsi="Times New Roman" w:cs="Times New Roman"/>
          <w:sz w:val="28"/>
          <w:szCs w:val="28"/>
        </w:rPr>
        <w:t xml:space="preserve">. Затем дети становились в круг, в центре которого стояла </w:t>
      </w:r>
      <w:proofErr w:type="gramStart"/>
      <w:r w:rsidRPr="00B10CBE">
        <w:rPr>
          <w:rFonts w:ascii="Times New Roman" w:eastAsia="Times New Roman" w:hAnsi="Times New Roman" w:cs="Times New Roman"/>
          <w:sz w:val="28"/>
          <w:szCs w:val="28"/>
        </w:rPr>
        <w:t>Злюка</w:t>
      </w:r>
      <w:proofErr w:type="gramEnd"/>
      <w:r w:rsidRPr="00B10CBE">
        <w:rPr>
          <w:rFonts w:ascii="Times New Roman" w:eastAsia="Times New Roman" w:hAnsi="Times New Roman" w:cs="Times New Roman"/>
          <w:sz w:val="28"/>
          <w:szCs w:val="28"/>
        </w:rPr>
        <w:t>. Далее дети все вместе читали небольшое стихотворение: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Жила-была маленькая девочка.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Маленькая девочка сердита была.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После прочтения стихотворения ребенок, выполняющий роль </w:t>
      </w:r>
      <w:proofErr w:type="gramStart"/>
      <w:r w:rsidRPr="00B10CBE">
        <w:rPr>
          <w:rFonts w:ascii="Times New Roman" w:eastAsia="Times New Roman" w:hAnsi="Times New Roman" w:cs="Times New Roman"/>
          <w:sz w:val="28"/>
          <w:szCs w:val="28"/>
        </w:rPr>
        <w:t>Злюки</w:t>
      </w:r>
      <w:proofErr w:type="gramEnd"/>
      <w:r w:rsidRPr="00B10CBE">
        <w:rPr>
          <w:rFonts w:ascii="Times New Roman" w:eastAsia="Times New Roman" w:hAnsi="Times New Roman" w:cs="Times New Roman"/>
          <w:sz w:val="28"/>
          <w:szCs w:val="28"/>
        </w:rPr>
        <w:t xml:space="preserve">, передавал с помощью мимики и пантомимики соответствующее эмоциональное состояние: сдвигал брови, надувал губы, размахивал руками. При повторении игры мы предлагали всем детям повторить движения и мимику сердитого ребенка. В конце игры дети сказали, что не хорошо быть </w:t>
      </w:r>
      <w:proofErr w:type="gramStart"/>
      <w:r w:rsidRPr="00B10CBE">
        <w:rPr>
          <w:rFonts w:ascii="Times New Roman" w:eastAsia="Times New Roman" w:hAnsi="Times New Roman" w:cs="Times New Roman"/>
          <w:sz w:val="28"/>
          <w:szCs w:val="28"/>
        </w:rPr>
        <w:t>Злюкой</w:t>
      </w:r>
      <w:proofErr w:type="gramEnd"/>
      <w:r w:rsidRPr="00B10CBE">
        <w:rPr>
          <w:rFonts w:ascii="Times New Roman" w:eastAsia="Times New Roman" w:hAnsi="Times New Roman" w:cs="Times New Roman"/>
          <w:sz w:val="28"/>
          <w:szCs w:val="28"/>
        </w:rPr>
        <w:t>, и им не хотелось бы ее стать.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 «День рождения». В ходе игры мы закрепляли умение дошкольников выражать эмоцию «радость», развивали у детей активный словарь эмоциональных состояний. В игре нами были использованы пиктограмма «радость», несколько картинок сказочных героев с радостным настроением, бумага, цветные карандаши. В ходе игры мы предлагали детям выбрать именинника. Выбранный именинник садился на стульчик, а остальные дети изображали гостей, которые по очереди приходили к имениннику и дарили ему подарки. Игра усложнялась тем, что детям надо было с помощью жестов показать, что именно они подарили, а задачей</w:t>
      </w:r>
      <w:r w:rsidR="006A64CD"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lastRenderedPageBreak/>
        <w:t>именинника было угадать этот предмет. Если именинник не угадывал подарок, то он занимал место гостя, а гость становился именинником.</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 очень понравилась детям, все были очень активные. Они проявляли смекалку и изображали предметы, которые не сразу можно было угадать.</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Далее мы поиграли с дошкольниками в игру «Пчелка в темноте». В ходе данной игры мы закрепляли умение детей выражать эмоцию «страх». Для более успешного закрепления мы использовали пиктограмму «страх», карточки, на которых были изображены сказочные герои с выражением эмоции «страх». В начале игры мы выбрали одного ребенка, который играл Пчелку. Он говорил: «Пчелка очень любит собирать мед. Она полетела на полянку, где растут много, много разных цветов. Перелетая с одного цветка на другой, Пчелка не заметила, как наступил вечер. А вечером цветы закрываются, поэтому Пчелке пришлось сидеть внутри цветка в темноте до утра». Далее мы поставили стулья так, чтобы ребенок-Пчелка мог залезть на стулья и ходить по ним, не боясь упасть. Стулья символизировали цветы. Далее после того как наступил вечер, Пчелка оставалась на одном из стульев</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его закрывали тканью, которая не пропускала свет. Несколько минут Пчелка сидела в темноте, затем наступало утро, ткань снимали, а Пчелка улетала к себе домой. В ходе игры мы старались, чтобы в роли Пчелки побывал каждый из детей. В процессе игры мы учитывали, насколько каждый ребенок боится темноты. Для детей, которые очень сильно бояться темноты, мы использовали почти прозрачную ткань. В конце мы хвалили всех детей за смелость независимо от того, хорошо или плохо они исполнили роль Пчелки.</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В игре «Отгадай настроение сказочных героев» мы закрепляли умение детей сравнивать эмоции на картинке с соответствующей пиктограммой, учили детей адекватному сопоставлению поступка и эмоции. В ходе данной игры нами использовалась пиктограмма «зависть», сюжетные картинки, на которых были изображены люди в разных позах, а так же комплекты пиктограмм. В начале игры у каждого ребенка на столе лежали комплекты </w:t>
      </w:r>
      <w:r w:rsidRPr="00B10CBE">
        <w:rPr>
          <w:rFonts w:ascii="Times New Roman" w:eastAsia="Times New Roman" w:hAnsi="Times New Roman" w:cs="Times New Roman"/>
          <w:sz w:val="28"/>
          <w:szCs w:val="28"/>
        </w:rPr>
        <w:lastRenderedPageBreak/>
        <w:t>пиктограмм. Мы поочередно показывали детям карточки с различными настроениями сказочных героев. Задачей детей было поднять пиктограмму с соответствующей эмоцией. Эта игра давала возможность нам наиболее точно определить детей, которые еще не совсем овладели данным умением. Самыми активными в данной игре были Оля Л., Алина С., Леша Г., Кирилл А. Эти дети называли все эмоции, правильно поднимали карточки с эмоцией и даже выражали на своем лице некоторые эмоции. А Рома В. И Настя К. были не очень активными, и смотрели на других детей. Они были скорее наблюдателями, а не участниками игры.</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В игре «Что было бы, если бы» мы закрепляли способность детей распознавать и выражать различные эмоции. В начале игры мы показывали детям сюжетную картинку героя, у которого отсутствовало лицо. Затем мы предлагали детям назвать, какую эмоцию они считают подходящей к данному случаю и почему. Далее мы предлагали детям изменить эмоцию на лице героя, говоря: «Что было бы, если бы он стал веселым (загрустил, разозлился и т. д.)?»</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Эта игра очень понравилась детям, некоторые даже выражали эмоции за других детей. Например, Слава Н. затруднился назвать и показать эмоцию удивления, а Лиза Р. сказала: «Смотри, как это делать», – и показала Славе как нужно удивляться.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Играя с детьми в игру «Выражение эмоций» мы закрепляли у них умение выражать мимикой лица удивление, восторг, испуг, радость, грусть. В начале игры мы читали отрывок из русской сказки «Баба Яга»: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После первой зачитанной сказки, «Баба Яга бросилась в хатку, увидела, что девочка ушла, и давай бить кота и ругать, зачем он не выцарапал девочке глаза», дети выражали жалость. Некоторые дети, Оля Л. и Настя К., </w:t>
      </w:r>
      <w:proofErr w:type="gramStart"/>
      <w:r w:rsidRPr="00B10CBE">
        <w:rPr>
          <w:rFonts w:ascii="Times New Roman" w:eastAsia="Times New Roman" w:hAnsi="Times New Roman" w:cs="Times New Roman"/>
          <w:sz w:val="28"/>
          <w:szCs w:val="28"/>
        </w:rPr>
        <w:t>показали</w:t>
      </w:r>
      <w:proofErr w:type="gramEnd"/>
      <w:r w:rsidRPr="00B10CBE">
        <w:rPr>
          <w:rFonts w:ascii="Times New Roman" w:eastAsia="Times New Roman" w:hAnsi="Times New Roman" w:cs="Times New Roman"/>
          <w:sz w:val="28"/>
          <w:szCs w:val="28"/>
        </w:rPr>
        <w:t xml:space="preserve"> как им стало жалко кота, потому что Баба Яга его била.</w:t>
      </w:r>
    </w:p>
    <w:p w:rsidR="00515696" w:rsidRPr="00B10CBE" w:rsidRDefault="00515696" w:rsidP="00445777">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Прослушав отрывок из сказки «Сестрица Алёнушка и братец Иванушка», дети выражали грусть (печаль). Этот отрывок не у всех детей</w:t>
      </w:r>
      <w:r w:rsidR="00445777">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lastRenderedPageBreak/>
        <w:t>вызвал грусть. Илья С. Спокойно отреагировал на прослушанный отрывок и не выразил никакой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Далее детям был зачитан отрывок из сказки «Гуси-лебеди», после прослушивания, которого дети выражали мимикой лица – радость. Все дети с удовольствием показывали, как они улыбаются и радуются.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Прослушав отрывок из сказки «Царевна-змея», дети выражали удивление.</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Услышав отрывок из сказки «Репка», дети выражали восторг. Они радовались и хлопали в ладоши.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Прослушав отрывок из сказки «Волк и семеро козлят», дети выражали испуг. Даша К. изобразила, как самый маленький козленок напугался и задрожал.</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В конце игры мы отметили Алину С., Кирилла А., Настю Ш., Олю Л. Эти дети были очень эмоциональными.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В </w:t>
      </w:r>
      <w:r w:rsidRPr="00B10CBE">
        <w:rPr>
          <w:rFonts w:ascii="Times New Roman" w:eastAsia="Times New Roman" w:hAnsi="Times New Roman" w:cs="Times New Roman"/>
          <w:sz w:val="28"/>
          <w:szCs w:val="28"/>
        </w:rPr>
        <w:t>игре «Крошка Енот» мы закрепляли у детей способность распознавать и выражать различные эмоции.</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Так, в ходе игры один ребенок изображал Крошку Енот, а остальные дети были его отражением («Тот, который живет в реке».) Дети садились свободно на ковре, а Енот подходил к «реке» и изображал разные чувства (испуга, интереса, радости). Дети должны были точно отражать чувства Енота с помощью жестов и мимики. В процессе игры на роль Енота поочередно выбирались другие дети. В конце игры мы с детьми дружно исполнили песню «От улыбки, станет всем теплей».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Заключением на первом этапе стала игра «Изобрази». В ходе игры говори детям: «Давайте поиграем в игру, я назову по имени одного из вас, брошу ему мяч и попрошу, например, «Катя изобрази радостного зайчика». Тот из вас кого я назову, должен поймать мяч, изображая зайчика, и сказать следующие слова: «Я – зайчик. Я радуюсь, когда…».</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2 этап.</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В  ходе  основного  этапа  были  реализованы  следующие  направления</w:t>
      </w:r>
    </w:p>
    <w:p w:rsidR="00515696" w:rsidRPr="00B10CBE" w:rsidRDefault="00515696" w:rsidP="00445777">
      <w:pPr>
        <w:pStyle w:val="a5"/>
        <w:spacing w:line="360" w:lineRule="auto"/>
        <w:jc w:val="both"/>
        <w:rPr>
          <w:rFonts w:ascii="Times New Roman" w:hAnsi="Times New Roman" w:cs="Times New Roman"/>
          <w:sz w:val="28"/>
          <w:szCs w:val="28"/>
        </w:rPr>
      </w:pPr>
      <w:r w:rsidRPr="00B10CBE">
        <w:rPr>
          <w:rFonts w:ascii="Times New Roman" w:eastAsia="Times New Roman" w:hAnsi="Times New Roman" w:cs="Times New Roman"/>
          <w:sz w:val="28"/>
          <w:szCs w:val="28"/>
        </w:rPr>
        <w:t>работы:</w:t>
      </w:r>
    </w:p>
    <w:p w:rsidR="00515696" w:rsidRPr="00B10CBE" w:rsidRDefault="004003A7"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lastRenderedPageBreak/>
        <w:t>-</w:t>
      </w:r>
      <w:r w:rsidR="00515696" w:rsidRPr="00B10CBE">
        <w:rPr>
          <w:rFonts w:ascii="Times New Roman" w:eastAsia="Times New Roman" w:hAnsi="Times New Roman" w:cs="Times New Roman"/>
          <w:sz w:val="28"/>
          <w:szCs w:val="28"/>
        </w:rPr>
        <w:t>обеспечить обогащение эмоциональной сферы ребенка положительными эмоциями;</w:t>
      </w:r>
    </w:p>
    <w:p w:rsidR="00515696" w:rsidRPr="00B10CBE" w:rsidRDefault="004003A7"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w:t>
      </w:r>
      <w:r w:rsidR="00515696" w:rsidRPr="00B10CBE">
        <w:rPr>
          <w:rFonts w:ascii="Times New Roman" w:eastAsia="Times New Roman" w:hAnsi="Times New Roman" w:cs="Times New Roman"/>
          <w:sz w:val="28"/>
          <w:szCs w:val="28"/>
        </w:rPr>
        <w:t>обучить родителей игровым приемам развития эмоциональной сферы</w:t>
      </w:r>
      <w:r w:rsidR="00515696" w:rsidRPr="00B10CBE">
        <w:rPr>
          <w:rFonts w:ascii="Times New Roman" w:hAnsi="Times New Roman" w:cs="Times New Roman"/>
          <w:sz w:val="28"/>
          <w:szCs w:val="28"/>
        </w:rPr>
        <w:t xml:space="preserve"> </w:t>
      </w:r>
      <w:r w:rsidR="006A64CD" w:rsidRPr="00B10CBE">
        <w:rPr>
          <w:rFonts w:ascii="Times New Roman" w:eastAsia="Times New Roman" w:hAnsi="Times New Roman" w:cs="Times New Roman"/>
          <w:sz w:val="28"/>
          <w:szCs w:val="28"/>
        </w:rPr>
        <w:t>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Главным психолого-педагогическим условием развития эмоциональной сферы старших дошкольников является создание благоприятного эмоционального климата в ДОУ. Для этого необходимо создавать уголки отдыха и уголки уединения, создавая в них эмоциональный комфорт, максимально приближенный к домашней обстановке. В нашей группе имеются такие уголки, созданные при помощи ширм, в которых дети могут уединиться при желании.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Также в группе мы завели «Экран настроения», который позволяет нам увидеть, есть ли у ребенка проблемы. Для того</w:t>
      </w:r>
      <w:proofErr w:type="gramStart"/>
      <w:r w:rsidRPr="00B10CBE">
        <w:rPr>
          <w:rFonts w:ascii="Times New Roman" w:eastAsia="Times New Roman" w:hAnsi="Times New Roman" w:cs="Times New Roman"/>
          <w:sz w:val="28"/>
          <w:szCs w:val="28"/>
        </w:rPr>
        <w:t>,</w:t>
      </w:r>
      <w:proofErr w:type="gramEnd"/>
      <w:r w:rsidRPr="00B10CBE">
        <w:rPr>
          <w:rFonts w:ascii="Times New Roman" w:eastAsia="Times New Roman" w:hAnsi="Times New Roman" w:cs="Times New Roman"/>
          <w:sz w:val="28"/>
          <w:szCs w:val="28"/>
        </w:rPr>
        <w:t xml:space="preserve"> чтобы дети учились определять свое эмоциональное состояние нами был организован «Уголок эмоций».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Родители в недостаточной степени владеют вопросами, </w:t>
      </w:r>
      <w:proofErr w:type="gramStart"/>
      <w:r w:rsidRPr="00B10CBE">
        <w:rPr>
          <w:rFonts w:ascii="Times New Roman" w:eastAsia="Times New Roman" w:hAnsi="Times New Roman" w:cs="Times New Roman"/>
          <w:sz w:val="28"/>
          <w:szCs w:val="28"/>
        </w:rPr>
        <w:t>касающихся</w:t>
      </w:r>
      <w:proofErr w:type="gramEnd"/>
      <w:r w:rsidRPr="00B10CBE">
        <w:rPr>
          <w:rFonts w:ascii="Times New Roman" w:eastAsia="Times New Roman" w:hAnsi="Times New Roman" w:cs="Times New Roman"/>
          <w:sz w:val="28"/>
          <w:szCs w:val="28"/>
        </w:rPr>
        <w:t xml:space="preserve"> развития эмоциональной сферы, и, как следствие, не могут оказать необходимую поддержку. Для того</w:t>
      </w:r>
      <w:proofErr w:type="gramStart"/>
      <w:r w:rsidRPr="00B10CBE">
        <w:rPr>
          <w:rFonts w:ascii="Times New Roman" w:eastAsia="Times New Roman" w:hAnsi="Times New Roman" w:cs="Times New Roman"/>
          <w:sz w:val="28"/>
          <w:szCs w:val="28"/>
        </w:rPr>
        <w:t>,</w:t>
      </w:r>
      <w:proofErr w:type="gramEnd"/>
      <w:r w:rsidRPr="00B10CBE">
        <w:rPr>
          <w:rFonts w:ascii="Times New Roman" w:eastAsia="Times New Roman" w:hAnsi="Times New Roman" w:cs="Times New Roman"/>
          <w:sz w:val="28"/>
          <w:szCs w:val="28"/>
        </w:rPr>
        <w:t xml:space="preserve"> чтобы родители овладели знаниями и приемами по развитию эмоциональной сферы дошкольников нами были организованы родительские собрания. Родительские собрания проходили в виде круглых столов и были направлены на обучение родителей игровым</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приемам и игровым упражнениям, способствующим развитию эмоциональной сферы дошкольников. Нами были организованы и проведены родительские собрания на темы: «Почему нужно заниматься эмоциональным развитием детей», «Игры на развитие эмоций», «Упражнения для работы над эмоциями», «Этюды на выражение эмоций».</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В ходе проведенных нами игр дети стали лучше выражать эмоции радости, удивления, восторг. Дети стали понимать и различать такие эмоции, как испуг и страх. Некоторые дети научились справляться со</w:t>
      </w:r>
      <w:r w:rsidRPr="00B10CBE">
        <w:rPr>
          <w:rFonts w:ascii="Times New Roman" w:eastAsia="Times New Roman" w:hAnsi="Times New Roman" w:cs="Times New Roman"/>
          <w:sz w:val="28"/>
          <w:szCs w:val="28"/>
        </w:rPr>
        <w:tab/>
        <w:t xml:space="preserve">своими страхами, у них заметно уменьшилось чувство страха. Очень нравилось всем </w:t>
      </w:r>
      <w:r w:rsidRPr="00B10CBE">
        <w:rPr>
          <w:rFonts w:ascii="Times New Roman" w:eastAsia="Times New Roman" w:hAnsi="Times New Roman" w:cs="Times New Roman"/>
          <w:sz w:val="28"/>
          <w:szCs w:val="28"/>
        </w:rPr>
        <w:lastRenderedPageBreak/>
        <w:t>детям изображать эмоции сказочных героев, особенно тех, которые выражали радость и восторг.</w:t>
      </w:r>
    </w:p>
    <w:p w:rsidR="00455711"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Таким образом, к концу формирующего этапа эксперимента у детей заметно повысился уровень развития эмоциональной сферы. Они с удовольствием выражали эмоции, распознавали и угадывали разные эмоции.</w:t>
      </w:r>
    </w:p>
    <w:p w:rsidR="00E745C2" w:rsidRPr="00E745C2" w:rsidRDefault="00E745C2" w:rsidP="00A81202">
      <w:pPr>
        <w:pStyle w:val="a5"/>
        <w:spacing w:line="360" w:lineRule="auto"/>
        <w:ind w:firstLine="709"/>
        <w:jc w:val="both"/>
        <w:rPr>
          <w:rFonts w:ascii="Times New Roman" w:hAnsi="Times New Roman" w:cs="Times New Roman"/>
          <w:sz w:val="28"/>
          <w:szCs w:val="28"/>
        </w:rPr>
      </w:pPr>
    </w:p>
    <w:p w:rsidR="00A6549E" w:rsidRPr="00A04636" w:rsidRDefault="00515696" w:rsidP="00A81202">
      <w:pPr>
        <w:spacing w:line="360" w:lineRule="auto"/>
        <w:ind w:left="260" w:firstLine="709"/>
        <w:jc w:val="both"/>
        <w:rPr>
          <w:rFonts w:ascii="Times New Roman" w:eastAsia="Times New Roman" w:hAnsi="Times New Roman" w:cs="Times New Roman"/>
          <w:b/>
          <w:bCs/>
          <w:sz w:val="28"/>
          <w:szCs w:val="28"/>
        </w:rPr>
      </w:pPr>
      <w:r w:rsidRPr="00B10CBE">
        <w:rPr>
          <w:rFonts w:ascii="Times New Roman" w:eastAsia="Times New Roman" w:hAnsi="Times New Roman" w:cs="Times New Roman"/>
          <w:b/>
          <w:bCs/>
          <w:sz w:val="28"/>
          <w:szCs w:val="28"/>
        </w:rPr>
        <w:t>2.3 Выявление эффективности психолого-педагогических условий развития эмоциональной сферы</w:t>
      </w:r>
      <w:r w:rsidR="00A04636">
        <w:rPr>
          <w:rFonts w:ascii="Times New Roman" w:eastAsia="Times New Roman" w:hAnsi="Times New Roman" w:cs="Times New Roman"/>
          <w:b/>
          <w:bCs/>
          <w:sz w:val="28"/>
          <w:szCs w:val="28"/>
        </w:rPr>
        <w:t xml:space="preserve">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Исходя из цели и задач исследования, мы определили цель контрольного эксперимента: выявить динамику уровня развития эм</w:t>
      </w:r>
      <w:r w:rsidR="006A64CD" w:rsidRPr="00B10CBE">
        <w:rPr>
          <w:rFonts w:ascii="Times New Roman" w:eastAsia="Times New Roman" w:hAnsi="Times New Roman" w:cs="Times New Roman"/>
          <w:sz w:val="28"/>
          <w:szCs w:val="28"/>
        </w:rPr>
        <w:t>оциональной сферы у детей</w:t>
      </w:r>
      <w:r w:rsidRPr="00B10CBE">
        <w:rPr>
          <w:rFonts w:ascii="Times New Roman" w:eastAsia="Times New Roman" w:hAnsi="Times New Roman" w:cs="Times New Roman"/>
          <w:sz w:val="28"/>
          <w:szCs w:val="28"/>
        </w:rPr>
        <w:t xml:space="preserve"> после проведения формирующего эксперимента.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Диагностика детей проводилась на основе тех же показателей и по тем же методикам, что и в констатирующем эксперименте.</w:t>
      </w:r>
      <w:r w:rsidRPr="00B10CBE">
        <w:rPr>
          <w:rFonts w:ascii="Times New Roman" w:hAnsi="Times New Roman" w:cs="Times New Roman"/>
          <w:sz w:val="28"/>
          <w:szCs w:val="28"/>
        </w:rPr>
        <w:t xml:space="preserve"> </w:t>
      </w:r>
      <w:r w:rsidRPr="00B10CBE">
        <w:rPr>
          <w:rFonts w:ascii="Times New Roman" w:eastAsia="Times New Roman" w:hAnsi="Times New Roman" w:cs="Times New Roman"/>
          <w:sz w:val="28"/>
          <w:szCs w:val="28"/>
        </w:rPr>
        <w:t xml:space="preserve">Результаты диагностики представлены в </w:t>
      </w:r>
      <w:r w:rsidR="00A727FF">
        <w:rPr>
          <w:rFonts w:ascii="Times New Roman" w:eastAsia="Times New Roman" w:hAnsi="Times New Roman" w:cs="Times New Roman"/>
          <w:sz w:val="28"/>
          <w:szCs w:val="28"/>
        </w:rPr>
        <w:t>приложении 1</w:t>
      </w:r>
      <w:r w:rsidRPr="00B10CBE">
        <w:rPr>
          <w:rFonts w:ascii="Times New Roman" w:eastAsia="Times New Roman" w:hAnsi="Times New Roman" w:cs="Times New Roman"/>
          <w:sz w:val="28"/>
          <w:szCs w:val="28"/>
        </w:rPr>
        <w:t>.</w:t>
      </w:r>
    </w:p>
    <w:p w:rsidR="00515696" w:rsidRPr="00B10CBE" w:rsidRDefault="00515696" w:rsidP="00A727FF">
      <w:pPr>
        <w:pStyle w:val="a5"/>
        <w:numPr>
          <w:ilvl w:val="0"/>
          <w:numId w:val="42"/>
        </w:numPr>
        <w:spacing w:line="360" w:lineRule="auto"/>
        <w:jc w:val="both"/>
        <w:rPr>
          <w:rFonts w:ascii="Times New Roman" w:hAnsi="Times New Roman" w:cs="Times New Roman"/>
          <w:sz w:val="28"/>
          <w:szCs w:val="28"/>
        </w:rPr>
      </w:pPr>
      <w:r w:rsidRPr="00B10CBE">
        <w:rPr>
          <w:rFonts w:ascii="Times New Roman" w:eastAsia="Times New Roman" w:hAnsi="Times New Roman" w:cs="Times New Roman"/>
          <w:sz w:val="28"/>
          <w:szCs w:val="28"/>
        </w:rPr>
        <w:t>М</w:t>
      </w:r>
      <w:r w:rsidR="00A6549E" w:rsidRPr="00B10CBE">
        <w:rPr>
          <w:rFonts w:ascii="Times New Roman" w:eastAsia="Times New Roman" w:hAnsi="Times New Roman" w:cs="Times New Roman"/>
          <w:sz w:val="28"/>
          <w:szCs w:val="28"/>
        </w:rPr>
        <w:t>имический тест (К.Э. Изард).</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Цель: выявление уровня знаний детей об эмоциях и способах их выражения.</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При повторном проведении мимического теста мы выявили, что высокий уровень знаний об эмоциях и способах их выражения на контрольном этапе эксперимента в контрольной группе выявлен у 10% (2 человека), а в экспериментальной группе у 15% (3 человека).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Средний уровень знаний об эмоциях и способах их выражения на контрольном этапе эксперимента в контрольной группе показали 55% (11 человек), в экспериментальной группе 60% (12 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sectPr w:rsidR="00515696" w:rsidRPr="00B10CBE" w:rsidSect="00A81202">
          <w:footerReference w:type="default" r:id="rId14"/>
          <w:pgSz w:w="11900" w:h="16838"/>
          <w:pgMar w:top="1134" w:right="851" w:bottom="1134" w:left="1701" w:header="0" w:footer="0" w:gutter="0"/>
          <w:pgNumType w:start="2"/>
          <w:cols w:space="720"/>
        </w:sectPr>
      </w:pPr>
      <w:r w:rsidRPr="00B10CBE">
        <w:rPr>
          <w:rFonts w:ascii="Times New Roman" w:eastAsia="Times New Roman" w:hAnsi="Times New Roman" w:cs="Times New Roman"/>
          <w:sz w:val="28"/>
          <w:szCs w:val="28"/>
        </w:rPr>
        <w:t>Низкий уровень знаний об эмоциях и способах их выражения на контрольном этапе эксперимента в контрольной группе выявлен у 35% (7 человек), а в экспериментальной группе у 25% (5 человек)</w:t>
      </w:r>
    </w:p>
    <w:p w:rsidR="004003A7"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lastRenderedPageBreak/>
        <w:t>Количественные результаты диагностики уровня знаний детей об эмоциях и способах их выражения представлены нами на рисунке 7.</w:t>
      </w:r>
    </w:p>
    <w:p w:rsidR="004003A7" w:rsidRDefault="00BE7E2E" w:rsidP="00A81202">
      <w:pPr>
        <w:pStyle w:val="a5"/>
        <w:spacing w:line="360" w:lineRule="auto"/>
        <w:ind w:firstLine="709"/>
        <w:jc w:val="both"/>
        <w:rPr>
          <w:rFonts w:ascii="Times New Roman" w:eastAsia="Times New Roman" w:hAnsi="Times New Roman" w:cs="Times New Roman"/>
          <w:sz w:val="28"/>
          <w:szCs w:val="28"/>
        </w:rPr>
      </w:pPr>
      <w:r>
        <w:rPr>
          <w:noProof/>
          <w:lang w:eastAsia="ru-RU"/>
        </w:rPr>
        <w:drawing>
          <wp:inline distT="0" distB="0" distL="0" distR="0">
            <wp:extent cx="5486400" cy="3200400"/>
            <wp:effectExtent l="0" t="0" r="19050" b="1905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15696"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Рис</w:t>
      </w:r>
      <w:r w:rsidR="00F93D1C">
        <w:rPr>
          <w:rFonts w:ascii="Times New Roman" w:eastAsia="Times New Roman" w:hAnsi="Times New Roman" w:cs="Times New Roman"/>
          <w:sz w:val="28"/>
          <w:szCs w:val="28"/>
        </w:rPr>
        <w:t>.</w:t>
      </w:r>
      <w:r w:rsidR="00BE7E2E">
        <w:rPr>
          <w:rFonts w:ascii="Times New Roman" w:eastAsia="Times New Roman" w:hAnsi="Times New Roman" w:cs="Times New Roman"/>
          <w:sz w:val="28"/>
          <w:szCs w:val="28"/>
        </w:rPr>
        <w:t>7</w:t>
      </w:r>
      <w:r w:rsidRPr="00B10CBE">
        <w:rPr>
          <w:rFonts w:ascii="Times New Roman" w:eastAsia="Times New Roman" w:hAnsi="Times New Roman" w:cs="Times New Roman"/>
          <w:sz w:val="28"/>
          <w:szCs w:val="28"/>
        </w:rPr>
        <w:t xml:space="preserve"> Количественные показатели уровня знаний детей об эмоциях и способах их выражения</w:t>
      </w:r>
    </w:p>
    <w:p w:rsidR="00730F13" w:rsidRPr="00B10CBE" w:rsidRDefault="00730F13" w:rsidP="00A81202">
      <w:pPr>
        <w:pStyle w:val="a5"/>
        <w:spacing w:line="360" w:lineRule="auto"/>
        <w:ind w:firstLine="709"/>
        <w:jc w:val="both"/>
        <w:rPr>
          <w:rFonts w:ascii="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Таким образом, результаты данной методики показывают, что на данном этапе исследования у детей контрольной и экспериментальной групп преобладает средний уровень знаний детей об эмоциях и способах их выражения. Причем показатель экспериментальной группы на 5% выше показателя контрольной группы.</w:t>
      </w:r>
    </w:p>
    <w:p w:rsidR="00515696" w:rsidRPr="00B10CBE" w:rsidRDefault="00A727FF" w:rsidP="00A727FF">
      <w:pPr>
        <w:pStyle w:val="a5"/>
        <w:spacing w:line="360" w:lineRule="auto"/>
        <w:ind w:firstLine="709"/>
        <w:jc w:val="both"/>
        <w:rPr>
          <w:rFonts w:ascii="Times New Roman" w:hAnsi="Times New Roman" w:cs="Times New Roman"/>
          <w:sz w:val="28"/>
          <w:szCs w:val="28"/>
        </w:rPr>
      </w:pPr>
      <w:r w:rsidRPr="00A727FF">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w:t>
      </w:r>
      <w:r w:rsidR="00515696" w:rsidRPr="00B10CBE">
        <w:rPr>
          <w:rFonts w:ascii="Times New Roman" w:eastAsia="Times New Roman" w:hAnsi="Times New Roman" w:cs="Times New Roman"/>
          <w:sz w:val="28"/>
          <w:szCs w:val="28"/>
        </w:rPr>
        <w:t>Методика «Восприятие детьми графического изображения эмоци</w:t>
      </w:r>
      <w:r w:rsidR="00730F13">
        <w:rPr>
          <w:rFonts w:ascii="Times New Roman" w:eastAsia="Times New Roman" w:hAnsi="Times New Roman" w:cs="Times New Roman"/>
          <w:sz w:val="28"/>
          <w:szCs w:val="28"/>
        </w:rPr>
        <w:t>й» (Г.В. Фадина)</w:t>
      </w:r>
      <w:r w:rsidR="00515696" w:rsidRPr="00B10CBE">
        <w:rPr>
          <w:rFonts w:ascii="Times New Roman" w:eastAsia="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Цель: выявить уровень эмоционального состояния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Повторное проведение данной методики показало, что высокий уровень эмоционального состояния на контрольном этапе эксперимента в экспериментальной группе показали 10% (2 человека), а в контрольной группе только 15% (3 человека).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Средний уровень эмоционального состояния на контрольном этапе эксперимента в экспериментальной группе выявлен у 55% (11 человек), в контрольной группе средний уровень показали 65% (13 человек).</w:t>
      </w:r>
    </w:p>
    <w:p w:rsidR="00515696"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Низкий уровень эмоционального состояния на контрольном этапе эксперимента в экспериментальной группе выявлен у 35% (7 человек), а в контрольной группе у 20% (4 человека).</w:t>
      </w:r>
    </w:p>
    <w:p w:rsidR="004003A7" w:rsidRPr="00B10CBE" w:rsidRDefault="004003A7" w:rsidP="00A81202">
      <w:pPr>
        <w:pStyle w:val="a5"/>
        <w:spacing w:line="360" w:lineRule="auto"/>
        <w:ind w:firstLine="709"/>
        <w:jc w:val="both"/>
        <w:rPr>
          <w:rFonts w:ascii="Times New Roman" w:hAnsi="Times New Roman" w:cs="Times New Roman"/>
          <w:sz w:val="28"/>
          <w:szCs w:val="28"/>
        </w:rPr>
        <w:sectPr w:rsidR="004003A7" w:rsidRPr="00B10CBE" w:rsidSect="00A81202">
          <w:pgSz w:w="11900" w:h="16838"/>
          <w:pgMar w:top="1134" w:right="851" w:bottom="1134" w:left="1701" w:header="0" w:footer="0" w:gutter="0"/>
          <w:cols w:space="720"/>
        </w:sectPr>
      </w:pPr>
    </w:p>
    <w:p w:rsidR="00730F13"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Количественные результаты диагностики уровня эмоционального состояния детей представлены нами на рисунке 8.</w:t>
      </w:r>
      <w:r w:rsidR="00730F13">
        <w:rPr>
          <w:rFonts w:ascii="Times New Roman" w:hAnsi="Times New Roman" w:cs="Times New Roman"/>
          <w:sz w:val="28"/>
          <w:szCs w:val="28"/>
        </w:rPr>
        <w:t xml:space="preserve"> </w:t>
      </w:r>
    </w:p>
    <w:p w:rsidR="00515696" w:rsidRDefault="00730F13" w:rsidP="00A81202">
      <w:pPr>
        <w:jc w:val="both"/>
      </w:pPr>
      <w:r>
        <w:rPr>
          <w:noProof/>
          <w:lang w:eastAsia="ru-RU"/>
        </w:rPr>
        <w:drawing>
          <wp:inline distT="0" distB="0" distL="0" distR="0">
            <wp:extent cx="5486400" cy="3200400"/>
            <wp:effectExtent l="0" t="0" r="19050"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730F13" w:rsidRDefault="00730F13"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Рис</w:t>
      </w:r>
      <w:r>
        <w:rPr>
          <w:rFonts w:ascii="Times New Roman" w:eastAsia="Times New Roman" w:hAnsi="Times New Roman" w:cs="Times New Roman"/>
          <w:sz w:val="28"/>
          <w:szCs w:val="28"/>
        </w:rPr>
        <w:t xml:space="preserve">.8 </w:t>
      </w:r>
      <w:r w:rsidRPr="00B10CBE">
        <w:rPr>
          <w:rFonts w:ascii="Times New Roman" w:eastAsia="Times New Roman" w:hAnsi="Times New Roman" w:cs="Times New Roman"/>
          <w:sz w:val="28"/>
          <w:szCs w:val="28"/>
        </w:rPr>
        <w:t>Количественные показатели уровня эмоционального состояния детей</w:t>
      </w:r>
      <w:r w:rsidRPr="00B10CBE">
        <w:rPr>
          <w:rFonts w:ascii="Times New Roman" w:hAnsi="Times New Roman" w:cs="Times New Roman"/>
          <w:sz w:val="28"/>
          <w:szCs w:val="28"/>
        </w:rPr>
        <w:t>.</w:t>
      </w:r>
    </w:p>
    <w:p w:rsidR="00730F13" w:rsidRDefault="00730F13" w:rsidP="00A81202">
      <w:pPr>
        <w:pStyle w:val="a5"/>
        <w:spacing w:line="360" w:lineRule="auto"/>
        <w:ind w:firstLine="709"/>
        <w:jc w:val="both"/>
        <w:rPr>
          <w:rFonts w:ascii="Times New Roman" w:eastAsia="Times New Roman" w:hAnsi="Times New Roman" w:cs="Times New Roman"/>
          <w:sz w:val="28"/>
          <w:szCs w:val="28"/>
        </w:rPr>
      </w:pPr>
    </w:p>
    <w:p w:rsidR="00730F13" w:rsidRPr="00B10CBE" w:rsidRDefault="00730F13"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Таким образом, уровень эмоционального состояния детей экспериментальной и контрольной групп находится на среднем уровне. Причем показатель контрольной группы на 10% выше, чем показатель экспериментальной группы.</w:t>
      </w:r>
    </w:p>
    <w:p w:rsidR="00730F13" w:rsidRPr="00B10CBE" w:rsidRDefault="00A727FF" w:rsidP="00A727FF">
      <w:pPr>
        <w:pStyle w:val="a5"/>
        <w:spacing w:line="360" w:lineRule="auto"/>
        <w:ind w:firstLine="709"/>
        <w:jc w:val="both"/>
        <w:rPr>
          <w:rFonts w:ascii="Times New Roman" w:hAnsi="Times New Roman" w:cs="Times New Roman"/>
          <w:sz w:val="28"/>
          <w:szCs w:val="28"/>
        </w:rPr>
      </w:pPr>
      <w:r w:rsidRPr="00A727FF">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730F13" w:rsidRPr="00B10CBE">
        <w:rPr>
          <w:rFonts w:ascii="Times New Roman" w:eastAsia="Times New Roman" w:hAnsi="Times New Roman" w:cs="Times New Roman"/>
          <w:sz w:val="28"/>
          <w:szCs w:val="28"/>
        </w:rPr>
        <w:t>Методика  «Изучение эмоционального  состояния детей» (М. Люшер)</w:t>
      </w:r>
      <w:r w:rsidR="00730F13" w:rsidRPr="00B10CBE">
        <w:rPr>
          <w:rFonts w:ascii="Times New Roman" w:hAnsi="Times New Roman" w:cs="Times New Roman"/>
          <w:sz w:val="28"/>
          <w:szCs w:val="28"/>
        </w:rPr>
        <w:t>.</w:t>
      </w:r>
    </w:p>
    <w:p w:rsidR="00730F13" w:rsidRPr="00B10CBE" w:rsidRDefault="00730F13"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Цель: выявить уровень эмоционального состояния детей.</w:t>
      </w:r>
    </w:p>
    <w:p w:rsidR="00730F13" w:rsidRPr="00730F13" w:rsidRDefault="00730F13" w:rsidP="00A81202">
      <w:pPr>
        <w:pStyle w:val="a5"/>
        <w:spacing w:line="360" w:lineRule="auto"/>
        <w:ind w:firstLine="709"/>
        <w:jc w:val="both"/>
        <w:rPr>
          <w:rFonts w:ascii="Times New Roman" w:hAnsi="Times New Roman" w:cs="Times New Roman"/>
          <w:sz w:val="28"/>
          <w:szCs w:val="28"/>
        </w:rPr>
        <w:sectPr w:rsidR="00730F13" w:rsidRPr="00730F13" w:rsidSect="00A81202">
          <w:type w:val="continuous"/>
          <w:pgSz w:w="11900" w:h="16838"/>
          <w:pgMar w:top="1134" w:right="851" w:bottom="1134" w:left="1701" w:header="0" w:footer="0" w:gutter="0"/>
          <w:cols w:space="720"/>
        </w:sect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При повторном проведении данной диагностики мы выявили, что высокий уровень эмоционального состояния в контрольной группе выявлен у 25% (5 человек), а в экспериментальной группе у 20% (4 человека).</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Средний уровень эмоционального состояния в контрольной группе показали 45% (9 человек), в экспериментальной группе 65% (13 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Низкий уровень эмоционального состояния в контрольной группе выявлен у 30% (6 человек), а в экспериментальной группе у 15% (3 человека).</w:t>
      </w:r>
    </w:p>
    <w:p w:rsidR="00130B3A" w:rsidRPr="00BE7E2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Количественные результаты диагностики уровня эмоционального состояния мы представили на рисунке 9.</w:t>
      </w:r>
    </w:p>
    <w:p w:rsidR="004003A7" w:rsidRDefault="00BE7E2E" w:rsidP="00A81202">
      <w:pPr>
        <w:pStyle w:val="a5"/>
        <w:spacing w:line="360" w:lineRule="auto"/>
        <w:ind w:firstLine="709"/>
        <w:jc w:val="both"/>
        <w:rPr>
          <w:rFonts w:ascii="Times New Roman" w:eastAsia="Times New Roman" w:hAnsi="Times New Roman" w:cs="Times New Roman"/>
          <w:sz w:val="28"/>
          <w:szCs w:val="28"/>
        </w:rPr>
      </w:pPr>
      <w:r>
        <w:rPr>
          <w:noProof/>
          <w:lang w:eastAsia="ru-RU"/>
        </w:rPr>
        <w:drawing>
          <wp:inline distT="0" distB="0" distL="0" distR="0">
            <wp:extent cx="5486400" cy="3200400"/>
            <wp:effectExtent l="0" t="0" r="19050" b="190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30B3A" w:rsidRPr="00B10CBE" w:rsidRDefault="00130B3A"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Рис</w:t>
      </w:r>
      <w:r w:rsidR="00F93D1C">
        <w:rPr>
          <w:rFonts w:ascii="Times New Roman" w:eastAsia="Times New Roman" w:hAnsi="Times New Roman" w:cs="Times New Roman"/>
          <w:sz w:val="28"/>
          <w:szCs w:val="28"/>
        </w:rPr>
        <w:t>.</w:t>
      </w:r>
      <w:r w:rsidR="00BE7E2E">
        <w:rPr>
          <w:rFonts w:ascii="Times New Roman" w:eastAsia="Times New Roman" w:hAnsi="Times New Roman" w:cs="Times New Roman"/>
          <w:sz w:val="28"/>
          <w:szCs w:val="28"/>
        </w:rPr>
        <w:t xml:space="preserve"> 9 </w:t>
      </w:r>
      <w:r w:rsidRPr="00B10CBE">
        <w:rPr>
          <w:rFonts w:ascii="Times New Roman" w:eastAsia="Times New Roman" w:hAnsi="Times New Roman" w:cs="Times New Roman"/>
          <w:sz w:val="28"/>
          <w:szCs w:val="28"/>
        </w:rPr>
        <w:t xml:space="preserve"> Количественные показатели уровня эмоционального состояния</w:t>
      </w:r>
    </w:p>
    <w:p w:rsidR="00BE7E2E" w:rsidRDefault="00BE7E2E" w:rsidP="00A81202">
      <w:pPr>
        <w:pStyle w:val="a5"/>
        <w:spacing w:line="360" w:lineRule="auto"/>
        <w:ind w:firstLine="709"/>
        <w:jc w:val="both"/>
        <w:rPr>
          <w:rFonts w:ascii="Times New Roman" w:eastAsia="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Таким образом, результаты данной методики показывают, что на данном этапе исследования у детей экспериментальной и контрольной групп преобладает средний уровень понимания эмоций другого человека. Причем показатель среднего уровня в экспериментальной группе выше на 20%, чем в контрольной группе.</w:t>
      </w:r>
    </w:p>
    <w:p w:rsidR="00515696" w:rsidRPr="00B10CBE" w:rsidRDefault="00A727FF" w:rsidP="00A727FF">
      <w:pPr>
        <w:pStyle w:val="a5"/>
        <w:spacing w:line="360" w:lineRule="auto"/>
        <w:ind w:firstLine="709"/>
        <w:jc w:val="both"/>
        <w:rPr>
          <w:rFonts w:ascii="Times New Roman" w:hAnsi="Times New Roman" w:cs="Times New Roman"/>
          <w:sz w:val="28"/>
          <w:szCs w:val="28"/>
        </w:rPr>
      </w:pPr>
      <w:r w:rsidRPr="00A727FF">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sidR="00515696" w:rsidRPr="00B10CBE">
        <w:rPr>
          <w:rFonts w:ascii="Times New Roman" w:eastAsia="Times New Roman" w:hAnsi="Times New Roman" w:cs="Times New Roman"/>
          <w:sz w:val="28"/>
          <w:szCs w:val="28"/>
        </w:rPr>
        <w:t>Методика «Наличие у детей понимания своего эмоционального состояния» (Г.В. Фадина</w:t>
      </w:r>
      <w:r w:rsidR="00F7092C" w:rsidRPr="00B10CBE">
        <w:rPr>
          <w:rFonts w:ascii="Times New Roman" w:eastAsia="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Цель: выявить наличие и глубину социальных эмоций детей.</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При повторном проведении данной методики мы выявили, что высокий уровень понимания собственных эмоций на контрольном этапе эксперимента</w:t>
      </w:r>
      <w:r w:rsidRPr="00B10CBE">
        <w:rPr>
          <w:rFonts w:ascii="Times New Roman" w:hAnsi="Times New Roman" w:cs="Times New Roman"/>
          <w:sz w:val="28"/>
          <w:szCs w:val="28"/>
        </w:rPr>
        <w:t xml:space="preserve"> в </w:t>
      </w:r>
      <w:r w:rsidRPr="00B10CBE">
        <w:rPr>
          <w:rFonts w:ascii="Times New Roman" w:eastAsia="Times New Roman" w:hAnsi="Times New Roman" w:cs="Times New Roman"/>
          <w:sz w:val="28"/>
          <w:szCs w:val="28"/>
        </w:rPr>
        <w:t>контрольной группе выявлен у 20% (4 человека), а в экспериментальной группе у 25% (5 человек).</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Средний уровень понимания собственных эмоций на контрольном этапе эксперимента в контрольной группе показали 65% (13 человек), в экспериментальной группе 70% (14 человек).</w:t>
      </w:r>
    </w:p>
    <w:p w:rsidR="00515696"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Низкий уровень понимания собственных эмоций на контрольном этапе эксперимента в контрольной группе выявлен у 15% (3 человека), а в экспериментальной группе у 5% (1 человек).</w:t>
      </w:r>
    </w:p>
    <w:p w:rsidR="00F7092C"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Количественные результаты диагностики наличия и глубины социальных </w:t>
      </w:r>
      <w:r w:rsidR="00F7092C" w:rsidRPr="00B10CBE">
        <w:rPr>
          <w:rFonts w:ascii="Times New Roman" w:eastAsia="Times New Roman" w:hAnsi="Times New Roman" w:cs="Times New Roman"/>
          <w:sz w:val="28"/>
          <w:szCs w:val="28"/>
        </w:rPr>
        <w:t>эмоций детей представлены нами на рисунке 10.</w:t>
      </w:r>
    </w:p>
    <w:p w:rsidR="00F7092C" w:rsidRPr="00B10CBE" w:rsidRDefault="00BE7E2E" w:rsidP="00A81202">
      <w:pPr>
        <w:pStyle w:val="a5"/>
        <w:spacing w:line="360" w:lineRule="auto"/>
        <w:ind w:firstLine="709"/>
        <w:jc w:val="both"/>
        <w:rPr>
          <w:rFonts w:ascii="Times New Roman" w:eastAsia="Times New Roman" w:hAnsi="Times New Roman" w:cs="Times New Roman"/>
          <w:sz w:val="28"/>
          <w:szCs w:val="28"/>
        </w:rPr>
      </w:pPr>
      <w:r>
        <w:rPr>
          <w:noProof/>
          <w:lang w:eastAsia="ru-RU"/>
        </w:rPr>
        <w:drawing>
          <wp:inline distT="0" distB="0" distL="0" distR="0">
            <wp:extent cx="5486400" cy="3200400"/>
            <wp:effectExtent l="0" t="0" r="1905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7092C" w:rsidRDefault="00F7092C"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Рис</w:t>
      </w:r>
      <w:r w:rsidR="00F93D1C">
        <w:rPr>
          <w:rFonts w:ascii="Times New Roman" w:eastAsia="Times New Roman" w:hAnsi="Times New Roman" w:cs="Times New Roman"/>
          <w:sz w:val="28"/>
          <w:szCs w:val="28"/>
        </w:rPr>
        <w:t>.</w:t>
      </w:r>
      <w:r w:rsidR="00BE7E2E">
        <w:rPr>
          <w:rFonts w:ascii="Times New Roman" w:eastAsia="Times New Roman" w:hAnsi="Times New Roman" w:cs="Times New Roman"/>
          <w:sz w:val="28"/>
          <w:szCs w:val="28"/>
        </w:rPr>
        <w:t>10</w:t>
      </w:r>
      <w:r w:rsidRPr="00B10CBE">
        <w:rPr>
          <w:rFonts w:ascii="Times New Roman" w:eastAsia="Times New Roman" w:hAnsi="Times New Roman" w:cs="Times New Roman"/>
          <w:sz w:val="28"/>
          <w:szCs w:val="28"/>
        </w:rPr>
        <w:t xml:space="preserve"> Количественные показатели наличия и глубины социальных эмоций детей</w:t>
      </w:r>
    </w:p>
    <w:p w:rsidR="00BE7E2E" w:rsidRPr="00B10CBE" w:rsidRDefault="00BE7E2E" w:rsidP="00A81202">
      <w:pPr>
        <w:pStyle w:val="a5"/>
        <w:spacing w:line="360" w:lineRule="auto"/>
        <w:ind w:firstLine="709"/>
        <w:jc w:val="both"/>
        <w:rPr>
          <w:rFonts w:ascii="Times New Roman" w:eastAsia="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Таким образом, результаты данной методики показывают, что на данном этапе исследования у детей контрольной и экспериментальной групп преобладает средний уровень наличия и глубины социальных эмоций детей. </w:t>
      </w:r>
      <w:r w:rsidRPr="00B10CBE">
        <w:rPr>
          <w:rFonts w:ascii="Times New Roman" w:eastAsia="Times New Roman" w:hAnsi="Times New Roman" w:cs="Times New Roman"/>
          <w:sz w:val="28"/>
          <w:szCs w:val="28"/>
        </w:rPr>
        <w:lastRenderedPageBreak/>
        <w:t>Причем показатель экспериментальной группы на 5% выше показателя контрольной группы.</w:t>
      </w:r>
    </w:p>
    <w:p w:rsidR="00515696" w:rsidRPr="00B10CBE" w:rsidRDefault="00A727FF" w:rsidP="00A727FF">
      <w:pPr>
        <w:pStyle w:val="a5"/>
        <w:spacing w:line="360" w:lineRule="auto"/>
        <w:ind w:firstLine="709"/>
        <w:jc w:val="both"/>
        <w:rPr>
          <w:rFonts w:ascii="Times New Roman" w:hAnsi="Times New Roman" w:cs="Times New Roman"/>
          <w:sz w:val="28"/>
          <w:szCs w:val="28"/>
        </w:rPr>
      </w:pPr>
      <w:r w:rsidRPr="00A727FF">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515696" w:rsidRPr="00B10CBE">
        <w:rPr>
          <w:rFonts w:ascii="Times New Roman" w:eastAsia="Times New Roman" w:hAnsi="Times New Roman" w:cs="Times New Roman"/>
          <w:sz w:val="28"/>
          <w:szCs w:val="28"/>
        </w:rPr>
        <w:t>Методика «Сюжетные</w:t>
      </w:r>
      <w:r w:rsidR="009F0E47">
        <w:rPr>
          <w:rFonts w:ascii="Times New Roman" w:eastAsia="Times New Roman" w:hAnsi="Times New Roman" w:cs="Times New Roman"/>
          <w:sz w:val="28"/>
          <w:szCs w:val="28"/>
        </w:rPr>
        <w:t xml:space="preserve"> картинки» (И.Б. Дерманова)</w:t>
      </w:r>
      <w:r w:rsidR="00515696" w:rsidRPr="00B10CBE">
        <w:rPr>
          <w:rFonts w:ascii="Times New Roman" w:eastAsia="Times New Roman" w:hAnsi="Times New Roman" w:cs="Times New Roman"/>
          <w:sz w:val="28"/>
          <w:szCs w:val="28"/>
        </w:rPr>
        <w:t>.</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Цель: выявить уровень умения детей выражать эмоции.</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Повторное проведение данной методики показало, что высокий уровень умения выражать эмоции на контрольном этапе эксперимента в контрольной группе выявлен у 20% (4 человека), а в экспериментальной группе у 30% (6 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Средний уровень умения выражать эмоции на контрольном этапе эксперимента в контрольной группе показали 60% (12 человек), в экспериментальной группе 50% (10 человек).</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Низкий уровень детей выражать эмоции на контрольном этапе эксперимента в контрольной группе выявлен у 20% (4 человека), в экспериментальной группе так же у 20% (4 человека).</w:t>
      </w:r>
    </w:p>
    <w:p w:rsidR="00F7092C" w:rsidRPr="00B10CBE" w:rsidRDefault="00515696"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 xml:space="preserve">Количественные результаты диагностики умения детей выражать эмоции мы </w:t>
      </w:r>
      <w:r w:rsidR="00F7092C" w:rsidRPr="00B10CBE">
        <w:rPr>
          <w:rFonts w:ascii="Times New Roman" w:eastAsia="Times New Roman" w:hAnsi="Times New Roman" w:cs="Times New Roman"/>
          <w:sz w:val="28"/>
          <w:szCs w:val="28"/>
        </w:rPr>
        <w:t>представили на рисунке 11.</w:t>
      </w:r>
    </w:p>
    <w:p w:rsidR="00BE7E2E" w:rsidRDefault="00BE7E2E" w:rsidP="00A81202">
      <w:pPr>
        <w:pStyle w:val="a5"/>
        <w:spacing w:line="360" w:lineRule="auto"/>
        <w:ind w:firstLine="709"/>
        <w:jc w:val="both"/>
        <w:rPr>
          <w:rFonts w:ascii="Times New Roman" w:eastAsia="Times New Roman" w:hAnsi="Times New Roman" w:cs="Times New Roman"/>
          <w:sz w:val="28"/>
          <w:szCs w:val="28"/>
        </w:rPr>
      </w:pPr>
      <w:r>
        <w:rPr>
          <w:noProof/>
          <w:lang w:eastAsia="ru-RU"/>
        </w:rPr>
        <w:drawing>
          <wp:inline distT="0" distB="0" distL="0" distR="0">
            <wp:extent cx="5486400" cy="3200400"/>
            <wp:effectExtent l="0" t="0" r="19050" b="1905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15696" w:rsidRPr="00BE7E2E" w:rsidRDefault="00F7092C"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Рис</w:t>
      </w:r>
      <w:r w:rsidR="00C0646A" w:rsidRPr="00B10CBE">
        <w:rPr>
          <w:rFonts w:ascii="Times New Roman" w:eastAsia="Times New Roman" w:hAnsi="Times New Roman" w:cs="Times New Roman"/>
          <w:sz w:val="28"/>
          <w:szCs w:val="28"/>
        </w:rPr>
        <w:t>.</w:t>
      </w:r>
      <w:r w:rsidR="00BE7E2E">
        <w:rPr>
          <w:rFonts w:ascii="Times New Roman" w:eastAsia="Times New Roman" w:hAnsi="Times New Roman" w:cs="Times New Roman"/>
          <w:sz w:val="28"/>
          <w:szCs w:val="28"/>
        </w:rPr>
        <w:t xml:space="preserve">11 </w:t>
      </w:r>
      <w:r w:rsidRPr="00B10CBE">
        <w:rPr>
          <w:rFonts w:ascii="Times New Roman" w:eastAsia="Times New Roman" w:hAnsi="Times New Roman" w:cs="Times New Roman"/>
          <w:sz w:val="28"/>
          <w:szCs w:val="28"/>
        </w:rPr>
        <w:t>Количественные показатели умения детей выражать эмоции</w:t>
      </w:r>
    </w:p>
    <w:p w:rsidR="00BE7E2E" w:rsidRDefault="00BE7E2E" w:rsidP="00A81202">
      <w:pPr>
        <w:pStyle w:val="a5"/>
        <w:spacing w:line="360" w:lineRule="auto"/>
        <w:ind w:firstLine="709"/>
        <w:jc w:val="both"/>
        <w:rPr>
          <w:rFonts w:ascii="Times New Roman" w:eastAsia="Times New Roman" w:hAnsi="Times New Roman" w:cs="Times New Roman"/>
          <w:sz w:val="28"/>
          <w:szCs w:val="28"/>
        </w:rPr>
      </w:pP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lastRenderedPageBreak/>
        <w:t>Таким образом, по результатам данной методики мы выявили, что умения детей выражать эмоции контрольной и экспериментальной групп, также как и в предыдущей методике, находится на среднем уровне. Причем показатель контрольной группы выше на 10% показателя экспериментальной группы.</w:t>
      </w:r>
    </w:p>
    <w:p w:rsidR="00515696" w:rsidRPr="00B10CBE" w:rsidRDefault="00515696"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Общие количественные результаты диагностики уровня развит</w:t>
      </w:r>
      <w:r w:rsidR="00BE7E2E">
        <w:rPr>
          <w:rFonts w:ascii="Times New Roman" w:eastAsia="Times New Roman" w:hAnsi="Times New Roman" w:cs="Times New Roman"/>
          <w:sz w:val="28"/>
          <w:szCs w:val="28"/>
        </w:rPr>
        <w:t>ия эмоциональной сферы у детей</w:t>
      </w:r>
      <w:r w:rsidRPr="00B10CBE">
        <w:rPr>
          <w:rFonts w:ascii="Times New Roman" w:eastAsia="Times New Roman" w:hAnsi="Times New Roman" w:cs="Times New Roman"/>
          <w:sz w:val="28"/>
          <w:szCs w:val="28"/>
        </w:rPr>
        <w:t xml:space="preserve"> мы представили на рисунке 12.</w:t>
      </w:r>
    </w:p>
    <w:p w:rsidR="00515696" w:rsidRPr="00B10CBE" w:rsidRDefault="00BE7E2E" w:rsidP="00A81202">
      <w:pPr>
        <w:pStyle w:val="a5"/>
        <w:spacing w:line="360" w:lineRule="auto"/>
        <w:ind w:firstLine="709"/>
        <w:jc w:val="both"/>
        <w:rPr>
          <w:rFonts w:ascii="Times New Roman" w:hAnsi="Times New Roman" w:cs="Times New Roman"/>
          <w:sz w:val="28"/>
          <w:szCs w:val="28"/>
        </w:rPr>
      </w:pPr>
      <w:r>
        <w:rPr>
          <w:noProof/>
          <w:lang w:eastAsia="ru-RU"/>
        </w:rPr>
        <w:drawing>
          <wp:inline distT="0" distB="0" distL="0" distR="0">
            <wp:extent cx="5486400" cy="3200400"/>
            <wp:effectExtent l="0" t="0" r="19050" b="1905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15696" w:rsidRDefault="00F93D1C" w:rsidP="00A81202">
      <w:pPr>
        <w:pStyle w:val="a5"/>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Рис.</w:t>
      </w:r>
      <w:r w:rsidR="00BE7E2E">
        <w:rPr>
          <w:rFonts w:ascii="Times New Roman" w:eastAsia="Times New Roman" w:hAnsi="Times New Roman" w:cs="Times New Roman"/>
          <w:sz w:val="28"/>
          <w:szCs w:val="28"/>
        </w:rPr>
        <w:t xml:space="preserve">12 </w:t>
      </w:r>
      <w:r w:rsidR="00515696" w:rsidRPr="00B10CBE">
        <w:rPr>
          <w:rFonts w:ascii="Times New Roman" w:eastAsia="Times New Roman" w:hAnsi="Times New Roman" w:cs="Times New Roman"/>
          <w:sz w:val="28"/>
          <w:szCs w:val="28"/>
        </w:rPr>
        <w:t>Общие количественные результаты диагностики уровня развития эмоцио</w:t>
      </w:r>
      <w:r w:rsidR="00415BF3">
        <w:rPr>
          <w:rFonts w:ascii="Times New Roman" w:eastAsia="Times New Roman" w:hAnsi="Times New Roman" w:cs="Times New Roman"/>
          <w:sz w:val="28"/>
          <w:szCs w:val="28"/>
        </w:rPr>
        <w:t>нальной сферы у детей</w:t>
      </w:r>
    </w:p>
    <w:p w:rsidR="00730F13" w:rsidRPr="00B10CBE" w:rsidRDefault="00730F13" w:rsidP="00415BF3">
      <w:pPr>
        <w:pStyle w:val="a5"/>
        <w:spacing w:line="360" w:lineRule="auto"/>
        <w:jc w:val="both"/>
        <w:rPr>
          <w:rFonts w:ascii="Times New Roman" w:hAnsi="Times New Roman" w:cs="Times New Roman"/>
          <w:sz w:val="28"/>
          <w:szCs w:val="28"/>
        </w:rPr>
      </w:pPr>
    </w:p>
    <w:p w:rsidR="00F7092C" w:rsidRPr="00B10CBE" w:rsidRDefault="00BE7E2E" w:rsidP="00A81202">
      <w:pPr>
        <w:pStyle w:val="a5"/>
        <w:spacing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И</w:t>
      </w:r>
      <w:r w:rsidR="00515696" w:rsidRPr="00B10CBE">
        <w:rPr>
          <w:rFonts w:ascii="Times New Roman" w:eastAsia="Times New Roman" w:hAnsi="Times New Roman" w:cs="Times New Roman"/>
          <w:sz w:val="28"/>
          <w:szCs w:val="28"/>
        </w:rPr>
        <w:t>так, результаты контрольного эксперимента показывают, что у детей контрольной группы повысился уровень эмоционального состояния, а также наличие и глубина социальных эмоций. У детей экспериментальной группы наблюдается значительное повышение умений выражать эмоции, знаний об эмоциях, понимание эмоций другого человека. Эмоциональное состояние детей экспериментальной группы мы можем отметить как благоприятное.</w:t>
      </w:r>
      <w:r w:rsidR="00F7092C" w:rsidRPr="00B10CBE">
        <w:rPr>
          <w:rFonts w:ascii="Times New Roman" w:hAnsi="Times New Roman" w:cs="Times New Roman"/>
          <w:sz w:val="28"/>
          <w:szCs w:val="28"/>
        </w:rPr>
        <w:t> </w:t>
      </w:r>
    </w:p>
    <w:p w:rsidR="00F7092C" w:rsidRPr="00B10CBE" w:rsidRDefault="00F7092C"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 xml:space="preserve">Таким образом, повторная диагностика детей на контрольном этапе эксперимента показала положительную динамику в выявлении уровня развития эмоциональной сферы у детей 5-6 лет. Результаты исследования </w:t>
      </w:r>
      <w:r w:rsidRPr="00B10CBE">
        <w:rPr>
          <w:rFonts w:ascii="Times New Roman" w:eastAsia="Times New Roman" w:hAnsi="Times New Roman" w:cs="Times New Roman"/>
          <w:sz w:val="28"/>
          <w:szCs w:val="28"/>
        </w:rPr>
        <w:lastRenderedPageBreak/>
        <w:t xml:space="preserve">показывают, что на контрольном эксперименте у детей контрольной группы преобладает средний уровень развития эмоциональной сферы и составляет 60%, что на 5% выше, чем на констатирующем эксперименте. </w:t>
      </w:r>
      <w:proofErr w:type="gramStart"/>
      <w:r w:rsidRPr="00B10CBE">
        <w:rPr>
          <w:rFonts w:ascii="Times New Roman" w:eastAsia="Times New Roman" w:hAnsi="Times New Roman" w:cs="Times New Roman"/>
          <w:sz w:val="28"/>
          <w:szCs w:val="28"/>
        </w:rPr>
        <w:t>У детей экспериментальной группы средний уровень развития эмоциональной сферы возрос 10%, по сравнению с констатирующим экспериментом, и составил 60%. Низкий уровень у детей контрольной группы снизился на 5% и на контрольном эксперименте составил 25%, а у детей экспериментальной группы, по сравнению с констатирующим экспериментом, снизился на контрольном эксперименте на 15% и составил лишь 20%.</w:t>
      </w:r>
      <w:proofErr w:type="gramEnd"/>
    </w:p>
    <w:p w:rsidR="00F7092C" w:rsidRPr="00B10CBE" w:rsidRDefault="00F7092C" w:rsidP="00A81202">
      <w:pPr>
        <w:pStyle w:val="a5"/>
        <w:spacing w:line="360" w:lineRule="auto"/>
        <w:ind w:firstLine="709"/>
        <w:jc w:val="both"/>
        <w:rPr>
          <w:rFonts w:ascii="Times New Roman" w:hAnsi="Times New Roman" w:cs="Times New Roman"/>
          <w:sz w:val="28"/>
          <w:szCs w:val="28"/>
        </w:rPr>
      </w:pPr>
      <w:r w:rsidRPr="00B10CBE">
        <w:rPr>
          <w:rFonts w:ascii="Times New Roman" w:eastAsia="Times New Roman" w:hAnsi="Times New Roman" w:cs="Times New Roman"/>
          <w:sz w:val="28"/>
          <w:szCs w:val="28"/>
        </w:rPr>
        <w:t>Эмоциональное состояние у детей обоих групп отмечалось как благоприятное.</w:t>
      </w:r>
    </w:p>
    <w:p w:rsidR="00F7092C" w:rsidRPr="00B10CBE" w:rsidRDefault="00F7092C" w:rsidP="00A81202">
      <w:pPr>
        <w:pStyle w:val="a5"/>
        <w:spacing w:line="360" w:lineRule="auto"/>
        <w:ind w:firstLine="709"/>
        <w:jc w:val="both"/>
        <w:rPr>
          <w:rFonts w:ascii="Times New Roman" w:eastAsia="Times New Roman" w:hAnsi="Times New Roman" w:cs="Times New Roman"/>
          <w:sz w:val="28"/>
          <w:szCs w:val="28"/>
        </w:rPr>
      </w:pPr>
      <w:r w:rsidRPr="00B10CBE">
        <w:rPr>
          <w:rFonts w:ascii="Times New Roman" w:eastAsia="Times New Roman" w:hAnsi="Times New Roman" w:cs="Times New Roman"/>
          <w:sz w:val="28"/>
          <w:szCs w:val="28"/>
        </w:rPr>
        <w:t>Таким образом, результаты контрольного эксперимента доказывают эффективность проведенной нами работы с детьми по повышению уровня развития эмоциональной сферы.</w:t>
      </w:r>
    </w:p>
    <w:p w:rsidR="00F7092C" w:rsidRPr="00B10CBE" w:rsidRDefault="00F7092C" w:rsidP="00A81202">
      <w:pPr>
        <w:pStyle w:val="a5"/>
        <w:spacing w:line="360" w:lineRule="auto"/>
        <w:ind w:firstLine="709"/>
        <w:jc w:val="both"/>
        <w:rPr>
          <w:rFonts w:ascii="Times New Roman" w:eastAsia="Times New Roman" w:hAnsi="Times New Roman" w:cs="Times New Roman"/>
          <w:sz w:val="28"/>
          <w:szCs w:val="28"/>
        </w:rPr>
      </w:pPr>
    </w:p>
    <w:p w:rsidR="00790373" w:rsidRPr="00B10CBE" w:rsidRDefault="00790373" w:rsidP="00A81202">
      <w:pPr>
        <w:pStyle w:val="a5"/>
        <w:spacing w:line="360" w:lineRule="auto"/>
        <w:ind w:firstLine="709"/>
        <w:jc w:val="both"/>
        <w:rPr>
          <w:rFonts w:ascii="Times New Roman" w:hAnsi="Times New Roman" w:cs="Times New Roman"/>
          <w:b/>
          <w:sz w:val="28"/>
          <w:szCs w:val="28"/>
        </w:rPr>
      </w:pPr>
    </w:p>
    <w:p w:rsidR="00790373" w:rsidRPr="00B10CBE" w:rsidRDefault="00790373" w:rsidP="00A81202">
      <w:pPr>
        <w:pStyle w:val="a5"/>
        <w:spacing w:line="360" w:lineRule="auto"/>
        <w:ind w:firstLine="709"/>
        <w:jc w:val="both"/>
        <w:rPr>
          <w:rFonts w:ascii="Times New Roman" w:hAnsi="Times New Roman" w:cs="Times New Roman"/>
          <w:b/>
          <w:sz w:val="28"/>
          <w:szCs w:val="28"/>
        </w:rPr>
      </w:pPr>
    </w:p>
    <w:p w:rsidR="00790373" w:rsidRPr="00B10CBE" w:rsidRDefault="00790373" w:rsidP="00A81202">
      <w:pPr>
        <w:pStyle w:val="a5"/>
        <w:spacing w:line="360" w:lineRule="auto"/>
        <w:ind w:firstLine="709"/>
        <w:jc w:val="both"/>
        <w:rPr>
          <w:rFonts w:ascii="Times New Roman" w:hAnsi="Times New Roman" w:cs="Times New Roman"/>
          <w:b/>
          <w:sz w:val="28"/>
          <w:szCs w:val="28"/>
        </w:rPr>
      </w:pPr>
    </w:p>
    <w:p w:rsidR="00790373" w:rsidRPr="00B10CBE" w:rsidRDefault="00790373" w:rsidP="00A81202">
      <w:pPr>
        <w:pStyle w:val="a5"/>
        <w:spacing w:line="360" w:lineRule="auto"/>
        <w:ind w:firstLine="709"/>
        <w:jc w:val="both"/>
        <w:rPr>
          <w:rFonts w:ascii="Times New Roman" w:hAnsi="Times New Roman" w:cs="Times New Roman"/>
          <w:b/>
          <w:sz w:val="28"/>
          <w:szCs w:val="28"/>
        </w:rPr>
      </w:pPr>
    </w:p>
    <w:p w:rsidR="00790373" w:rsidRDefault="00790373"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BE7E2E" w:rsidRDefault="00BE7E2E" w:rsidP="00A81202">
      <w:pPr>
        <w:pStyle w:val="a5"/>
        <w:spacing w:line="360" w:lineRule="auto"/>
        <w:ind w:firstLine="709"/>
        <w:jc w:val="both"/>
        <w:rPr>
          <w:rFonts w:ascii="Times New Roman" w:hAnsi="Times New Roman" w:cs="Times New Roman"/>
          <w:b/>
          <w:sz w:val="28"/>
          <w:szCs w:val="28"/>
        </w:rPr>
      </w:pPr>
    </w:p>
    <w:p w:rsidR="00790373" w:rsidRPr="00B10CBE" w:rsidRDefault="00790373" w:rsidP="00A81202">
      <w:pPr>
        <w:pStyle w:val="a5"/>
        <w:spacing w:line="360" w:lineRule="auto"/>
        <w:jc w:val="both"/>
        <w:rPr>
          <w:rFonts w:ascii="Times New Roman" w:hAnsi="Times New Roman" w:cs="Times New Roman"/>
          <w:b/>
          <w:sz w:val="28"/>
          <w:szCs w:val="28"/>
        </w:rPr>
      </w:pPr>
    </w:p>
    <w:p w:rsidR="00790373" w:rsidRPr="00B10CBE" w:rsidRDefault="00790373" w:rsidP="00415BF3">
      <w:pPr>
        <w:pStyle w:val="a5"/>
        <w:spacing w:line="360" w:lineRule="auto"/>
        <w:ind w:firstLine="709"/>
        <w:jc w:val="center"/>
        <w:rPr>
          <w:rFonts w:ascii="Times New Roman" w:hAnsi="Times New Roman" w:cs="Times New Roman"/>
          <w:b/>
          <w:sz w:val="28"/>
          <w:szCs w:val="28"/>
        </w:rPr>
      </w:pPr>
      <w:r w:rsidRPr="00B10CBE">
        <w:rPr>
          <w:rFonts w:ascii="Times New Roman" w:hAnsi="Times New Roman" w:cs="Times New Roman"/>
          <w:b/>
          <w:sz w:val="28"/>
          <w:szCs w:val="28"/>
        </w:rPr>
        <w:lastRenderedPageBreak/>
        <w:t>ЗАКЛЮЧЕНИЕ</w:t>
      </w:r>
    </w:p>
    <w:p w:rsidR="00790373" w:rsidRPr="00B10CBE" w:rsidRDefault="00790373" w:rsidP="00A81202">
      <w:pPr>
        <w:pStyle w:val="a5"/>
        <w:spacing w:line="360" w:lineRule="auto"/>
        <w:ind w:firstLine="709"/>
        <w:jc w:val="both"/>
        <w:rPr>
          <w:rFonts w:ascii="Times New Roman" w:hAnsi="Times New Roman" w:cs="Times New Roman"/>
          <w:b/>
          <w:sz w:val="28"/>
          <w:szCs w:val="28"/>
        </w:rPr>
      </w:pP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Итак, проведенная экспериментальная работа по апробации психолого-педагогических условий развития эмоциональной сферы детей дошкольного возраста показала, что результаты констатирующего эксперимента доказывают необходимость проведения более эффективной работы по развитию эмоциональной сферы дошкольников. Работа с детьми осуществлялась по этапам.</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Анализ психологической и педагогической литературы по проблеме исследования показал, что игровая деятельность способствует накоплению положительного эмоционального опыта дошкольников. Использование игровой деятельности в работе по развитию эмоциональной сферы старших дошкольников помогло нам скорректировать поведение дошкольников со слабо развитой эмоциональной сферой.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Наша работа по развитию эмоциональной сферы у детей осуществлялась по двум направлениям:</w:t>
      </w:r>
    </w:p>
    <w:p w:rsidR="00790373" w:rsidRPr="00B10CBE" w:rsidRDefault="004003A7"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90373" w:rsidRPr="00B10CBE">
        <w:rPr>
          <w:rFonts w:ascii="Times New Roman" w:hAnsi="Times New Roman" w:cs="Times New Roman"/>
          <w:sz w:val="28"/>
          <w:szCs w:val="28"/>
        </w:rPr>
        <w:t>использование комплекса игр, направленных на развитие эмоциональной сферы у детей;</w:t>
      </w:r>
    </w:p>
    <w:p w:rsidR="00790373" w:rsidRPr="00B10CBE" w:rsidRDefault="004003A7" w:rsidP="00A81202">
      <w:pPr>
        <w:pStyle w:val="a5"/>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90373" w:rsidRPr="00B10CBE">
        <w:rPr>
          <w:rFonts w:ascii="Times New Roman" w:hAnsi="Times New Roman" w:cs="Times New Roman"/>
          <w:sz w:val="28"/>
          <w:szCs w:val="28"/>
        </w:rPr>
        <w:t>работа с родителями, по обучению их игровым приемам для развития эмоциональной сферы у детей.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Необходимость проведения нами работы по развитию эмоциональной сферы у детей доказывают результаты констатирующего эксперимента.</w:t>
      </w:r>
    </w:p>
    <w:p w:rsidR="00790373" w:rsidRPr="00B10CBE" w:rsidRDefault="00790373" w:rsidP="00A81202">
      <w:pPr>
        <w:pStyle w:val="a5"/>
        <w:spacing w:line="360" w:lineRule="auto"/>
        <w:ind w:firstLine="709"/>
        <w:jc w:val="both"/>
        <w:rPr>
          <w:rFonts w:ascii="Times New Roman" w:hAnsi="Times New Roman" w:cs="Times New Roman"/>
          <w:sz w:val="28"/>
          <w:szCs w:val="28"/>
        </w:rPr>
      </w:pPr>
      <w:proofErr w:type="gramStart"/>
      <w:r w:rsidRPr="00B10CBE">
        <w:rPr>
          <w:rFonts w:ascii="Times New Roman" w:hAnsi="Times New Roman" w:cs="Times New Roman"/>
          <w:sz w:val="28"/>
          <w:szCs w:val="28"/>
        </w:rPr>
        <w:t>Так, на констатирующем эксперименте нами было выявлено, что высокий уровень развития эмоциональной сферы у детей контрольной группы составляет 15%, а у детей экспериментальной группы так же 15%. Средний уровень развития эмоциональной сферы в контрольной группе выявлен у 55% дошкольников, а в экспериментальной группе у 50%. Низкий уровень развития эмоциональной сферы у детей контрольной группы составил 30%, а у детей экспериментальной</w:t>
      </w:r>
      <w:proofErr w:type="gramEnd"/>
      <w:r w:rsidRPr="00B10CBE">
        <w:rPr>
          <w:rFonts w:ascii="Times New Roman" w:hAnsi="Times New Roman" w:cs="Times New Roman"/>
          <w:sz w:val="28"/>
          <w:szCs w:val="28"/>
        </w:rPr>
        <w:t xml:space="preserve"> группы 35%.</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lastRenderedPageBreak/>
        <w:t>Сравнительные результаты констатирующего эксперимента показывают, что лучше всего у детей контрольной группы развита глубина и наличие социальных эмоций, а так же знания об эмоциях. Менее всего развито понимание эмоций другого человека. А у детей экспериментальной группы лучше всего развито умение выражать эмоции и понимание эмоций другого человека. Менее всего развито у детей экспериментальной группы наличие и глубина социальных эмоций и знания об эмоциях.</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Наша работа с детьми по развитию эмоциональной сферы определялась логикой формирующего эксперимента, целью которого мы ставили апробировать психолого-педагогические условия по повышению уровня разви</w:t>
      </w:r>
      <w:r w:rsidR="00E742B1" w:rsidRPr="00B10CBE">
        <w:rPr>
          <w:rFonts w:ascii="Times New Roman" w:hAnsi="Times New Roman" w:cs="Times New Roman"/>
          <w:sz w:val="28"/>
          <w:szCs w:val="28"/>
        </w:rPr>
        <w:t>тия эмоциональной сферы у детей.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Формирующий эксперимент мы осуществляли по этапам:</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1 этап. Подготовительный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2 этап. Основной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 первом этапе нами была разработана картотека игр по развитию эмоциональной сферы детей.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На втором этапе мы обеспечили обогащение эмоциональной сферы дошкольников положительными эмоциями и обучили родителей игровым приемам разви</w:t>
      </w:r>
      <w:r w:rsidR="00E742B1" w:rsidRPr="00B10CBE">
        <w:rPr>
          <w:rFonts w:ascii="Times New Roman" w:hAnsi="Times New Roman" w:cs="Times New Roman"/>
          <w:sz w:val="28"/>
          <w:szCs w:val="28"/>
        </w:rPr>
        <w:t>тия эмоциональной сферы у детей.</w:t>
      </w:r>
    </w:p>
    <w:p w:rsidR="00790373"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Эффективность работы по повышению уровня развит</w:t>
      </w:r>
      <w:r w:rsidR="00A8055B" w:rsidRPr="00B10CBE">
        <w:rPr>
          <w:rFonts w:ascii="Times New Roman" w:hAnsi="Times New Roman" w:cs="Times New Roman"/>
          <w:sz w:val="28"/>
          <w:szCs w:val="28"/>
        </w:rPr>
        <w:t xml:space="preserve">ия эмоциональной сферы у детей </w:t>
      </w:r>
      <w:r w:rsidRPr="00B10CBE">
        <w:rPr>
          <w:rFonts w:ascii="Times New Roman" w:hAnsi="Times New Roman" w:cs="Times New Roman"/>
          <w:sz w:val="28"/>
          <w:szCs w:val="28"/>
        </w:rPr>
        <w:t xml:space="preserve"> на формирующем эксперименте доказана результатами контрольного эксперимента.</w:t>
      </w:r>
    </w:p>
    <w:p w:rsidR="00C13EEA" w:rsidRPr="00B10CBE" w:rsidRDefault="00790373" w:rsidP="00A81202">
      <w:pPr>
        <w:pStyle w:val="a5"/>
        <w:spacing w:line="360" w:lineRule="auto"/>
        <w:ind w:firstLine="709"/>
        <w:jc w:val="both"/>
        <w:rPr>
          <w:rFonts w:ascii="Times New Roman" w:hAnsi="Times New Roman" w:cs="Times New Roman"/>
          <w:sz w:val="28"/>
          <w:szCs w:val="28"/>
        </w:rPr>
      </w:pPr>
      <w:r w:rsidRPr="00B10CBE">
        <w:rPr>
          <w:rFonts w:ascii="Times New Roman" w:hAnsi="Times New Roman" w:cs="Times New Roman"/>
          <w:sz w:val="28"/>
          <w:szCs w:val="28"/>
        </w:rPr>
        <w:t xml:space="preserve">Так, на контрольном эксперименте было выявлено, что высокий уровень в контрольной группе остался на прежнем уровне и составил 15%, а в экспериментальной группе возрос на 10% и составил 20%. Средний уровень в контрольной группе возрос и составил 60%, что выше на 5% по сравнению с констатирующим экспериментом. В экспериментальной группе средний уровень возрос на 10%, и составил 60%. Низкий уровень, по сравнению с констатирующим экспериментом, в контрольной группе уменьшился на 5% и составил 25%, а в экспериментальной группе снизился </w:t>
      </w:r>
      <w:r w:rsidRPr="00B10CBE">
        <w:rPr>
          <w:rFonts w:ascii="Times New Roman" w:hAnsi="Times New Roman" w:cs="Times New Roman"/>
          <w:sz w:val="28"/>
          <w:szCs w:val="28"/>
        </w:rPr>
        <w:lastRenderedPageBreak/>
        <w:t>на 15% и составил 20%. Таким образом, наблюдается положительная динамика в повышении уровня развития эмоциональной сферы у детей. Результаты формирующего эксперимента доказывают эффективность проведенной нами опытно-экспериментальной работы по повышению уровня развития эмоциональной сфер</w:t>
      </w:r>
      <w:r w:rsidR="00A8055B" w:rsidRPr="00B10CBE">
        <w:rPr>
          <w:rFonts w:ascii="Times New Roman" w:hAnsi="Times New Roman" w:cs="Times New Roman"/>
          <w:sz w:val="28"/>
          <w:szCs w:val="28"/>
        </w:rPr>
        <w:t>ы у детей</w:t>
      </w:r>
      <w:r w:rsidRPr="00B10CBE">
        <w:rPr>
          <w:rFonts w:ascii="Times New Roman" w:hAnsi="Times New Roman" w:cs="Times New Roman"/>
          <w:sz w:val="28"/>
          <w:szCs w:val="28"/>
        </w:rPr>
        <w:t xml:space="preserve"> и верность выдвинутой гипотезы. </w:t>
      </w:r>
    </w:p>
    <w:p w:rsidR="00790C8B" w:rsidRPr="00B10CBE" w:rsidRDefault="00790C8B" w:rsidP="00A81202">
      <w:pPr>
        <w:pStyle w:val="a5"/>
        <w:spacing w:line="360" w:lineRule="auto"/>
        <w:ind w:firstLine="709"/>
        <w:jc w:val="both"/>
        <w:rPr>
          <w:rFonts w:ascii="Times New Roman" w:hAnsi="Times New Roman" w:cs="Times New Roman"/>
          <w:sz w:val="28"/>
          <w:szCs w:val="28"/>
        </w:rPr>
      </w:pPr>
    </w:p>
    <w:p w:rsidR="00790C8B" w:rsidRPr="00B10CBE" w:rsidRDefault="00790C8B"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437E28" w:rsidRPr="00B10CBE" w:rsidRDefault="00437E28" w:rsidP="00A81202">
      <w:pPr>
        <w:pStyle w:val="a5"/>
        <w:spacing w:line="360" w:lineRule="auto"/>
        <w:ind w:firstLine="709"/>
        <w:jc w:val="both"/>
        <w:rPr>
          <w:rFonts w:ascii="Times New Roman" w:hAnsi="Times New Roman" w:cs="Times New Roman"/>
          <w:sz w:val="28"/>
          <w:szCs w:val="28"/>
        </w:rPr>
      </w:pPr>
    </w:p>
    <w:p w:rsidR="00790C8B" w:rsidRPr="00B10CBE" w:rsidRDefault="00790C8B" w:rsidP="00A81202">
      <w:pPr>
        <w:pStyle w:val="a5"/>
        <w:spacing w:line="360" w:lineRule="auto"/>
        <w:ind w:firstLine="709"/>
        <w:jc w:val="both"/>
        <w:rPr>
          <w:rFonts w:ascii="Times New Roman" w:hAnsi="Times New Roman" w:cs="Times New Roman"/>
          <w:sz w:val="28"/>
          <w:szCs w:val="28"/>
        </w:rPr>
      </w:pPr>
    </w:p>
    <w:p w:rsidR="00C13EEA" w:rsidRPr="00B10CBE" w:rsidRDefault="00C13EEA" w:rsidP="00415BF3">
      <w:pPr>
        <w:spacing w:line="360" w:lineRule="auto"/>
        <w:ind w:firstLine="709"/>
        <w:jc w:val="center"/>
        <w:rPr>
          <w:rFonts w:ascii="Times New Roman" w:hAnsi="Times New Roman" w:cs="Times New Roman"/>
          <w:b/>
          <w:sz w:val="28"/>
          <w:szCs w:val="28"/>
        </w:rPr>
      </w:pPr>
      <w:r w:rsidRPr="00B10CBE">
        <w:rPr>
          <w:rFonts w:ascii="Times New Roman" w:hAnsi="Times New Roman" w:cs="Times New Roman"/>
          <w:b/>
          <w:sz w:val="28"/>
          <w:szCs w:val="28"/>
        </w:rPr>
        <w:lastRenderedPageBreak/>
        <w:t>СПИСОК ЛИТЕРАТУРЫ</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Абрамова, Г.С. Возрастная психология [Текст] : учеб</w:t>
      </w:r>
      <w:proofErr w:type="gramStart"/>
      <w:r w:rsidRPr="00743FE2">
        <w:rPr>
          <w:rFonts w:ascii="Times New Roman" w:hAnsi="Times New Roman" w:cs="Times New Roman"/>
          <w:sz w:val="28"/>
          <w:szCs w:val="28"/>
        </w:rPr>
        <w:t>.</w:t>
      </w:r>
      <w:proofErr w:type="gramEnd"/>
      <w:r w:rsidRPr="00743FE2">
        <w:rPr>
          <w:rFonts w:ascii="Times New Roman" w:hAnsi="Times New Roman" w:cs="Times New Roman"/>
          <w:sz w:val="28"/>
          <w:szCs w:val="28"/>
        </w:rPr>
        <w:t xml:space="preserve"> </w:t>
      </w:r>
      <w:proofErr w:type="gramStart"/>
      <w:r w:rsidRPr="00743FE2">
        <w:rPr>
          <w:rFonts w:ascii="Times New Roman" w:hAnsi="Times New Roman" w:cs="Times New Roman"/>
          <w:sz w:val="28"/>
          <w:szCs w:val="28"/>
        </w:rPr>
        <w:t>д</w:t>
      </w:r>
      <w:proofErr w:type="gramEnd"/>
      <w:r w:rsidRPr="00743FE2">
        <w:rPr>
          <w:rFonts w:ascii="Times New Roman" w:hAnsi="Times New Roman" w:cs="Times New Roman"/>
          <w:sz w:val="28"/>
          <w:szCs w:val="28"/>
        </w:rPr>
        <w:t xml:space="preserve">ля </w:t>
      </w:r>
      <w:r w:rsidR="005471A0">
        <w:rPr>
          <w:rFonts w:ascii="Times New Roman" w:hAnsi="Times New Roman" w:cs="Times New Roman"/>
          <w:sz w:val="28"/>
          <w:szCs w:val="28"/>
        </w:rPr>
        <w:t>вузов / Г.С. </w:t>
      </w:r>
      <w:r w:rsidRPr="00743FE2">
        <w:rPr>
          <w:rFonts w:ascii="Times New Roman" w:hAnsi="Times New Roman" w:cs="Times New Roman"/>
          <w:sz w:val="28"/>
          <w:szCs w:val="28"/>
        </w:rPr>
        <w:t>Абрамова. – М.</w:t>
      </w:r>
      <w:proofErr w:type="gramStart"/>
      <w:r w:rsidRPr="00743FE2">
        <w:rPr>
          <w:rFonts w:ascii="Times New Roman" w:hAnsi="Times New Roman" w:cs="Times New Roman"/>
          <w:sz w:val="28"/>
          <w:szCs w:val="28"/>
        </w:rPr>
        <w:t xml:space="preserve"> :</w:t>
      </w:r>
      <w:proofErr w:type="gramEnd"/>
      <w:r w:rsidRPr="00743FE2">
        <w:rPr>
          <w:rFonts w:ascii="Times New Roman" w:hAnsi="Times New Roman" w:cs="Times New Roman"/>
          <w:sz w:val="28"/>
          <w:szCs w:val="28"/>
        </w:rPr>
        <w:t xml:space="preserve"> Юрайт, 2010. – 811 с.</w:t>
      </w:r>
    </w:p>
    <w:p w:rsidR="00DF3E12" w:rsidRPr="00743FE2" w:rsidRDefault="001E0B57"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Акулова, </w:t>
      </w:r>
      <w:r w:rsidR="00DF3E12" w:rsidRPr="00743FE2">
        <w:rPr>
          <w:rFonts w:ascii="Times New Roman" w:hAnsi="Times New Roman" w:cs="Times New Roman"/>
          <w:sz w:val="28"/>
          <w:szCs w:val="28"/>
        </w:rPr>
        <w:t>Е.Ф. Влияние психологических особенностей на формирование социальных качеств в дош</w:t>
      </w:r>
      <w:r>
        <w:rPr>
          <w:rFonts w:ascii="Times New Roman" w:hAnsi="Times New Roman" w:cs="Times New Roman"/>
          <w:sz w:val="28"/>
          <w:szCs w:val="28"/>
        </w:rPr>
        <w:t>кольном возрасте [Текст] / Е.Ф. </w:t>
      </w:r>
      <w:r w:rsidR="00DF3E12" w:rsidRPr="00743FE2">
        <w:rPr>
          <w:rFonts w:ascii="Times New Roman" w:hAnsi="Times New Roman" w:cs="Times New Roman"/>
          <w:sz w:val="28"/>
          <w:szCs w:val="28"/>
        </w:rPr>
        <w:t>Акулова // Вестник Челябинского государственного педагогического университета. – 2009. – № 3. – С. 5-17.</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Анисимова, В.П. Эмоциональная отзывчивость как предмет педагога [Текст] / В.П. Анисимова // Фундамен</w:t>
      </w:r>
      <w:r w:rsidR="005471A0">
        <w:rPr>
          <w:rFonts w:ascii="Times New Roman" w:hAnsi="Times New Roman" w:cs="Times New Roman"/>
          <w:sz w:val="28"/>
          <w:szCs w:val="28"/>
        </w:rPr>
        <w:t>тальные исследования. – 2011. – </w:t>
      </w:r>
      <w:r w:rsidRPr="00743FE2">
        <w:rPr>
          <w:rFonts w:ascii="Times New Roman" w:hAnsi="Times New Roman" w:cs="Times New Roman"/>
          <w:sz w:val="28"/>
          <w:szCs w:val="28"/>
        </w:rPr>
        <w:t>№ 8. Ч. 3. – С. 496-499.</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Безрукова, В.С. Социальная ориентация старшего дошкольника: условия и результат формирования [Текст] / В.С. Безрукова // Интеграция образования. – 2010. – Т. 58 – № 2. – С. 61-66.</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Белова, Е.С. Особенности общения и эмоционально-личностного развития дошкольников с высоки</w:t>
      </w:r>
      <w:r w:rsidR="00011749">
        <w:rPr>
          <w:rFonts w:ascii="Times New Roman" w:hAnsi="Times New Roman" w:cs="Times New Roman"/>
          <w:sz w:val="28"/>
          <w:szCs w:val="28"/>
        </w:rPr>
        <w:t>м творческим потенциалом / Е.С. </w:t>
      </w:r>
      <w:r w:rsidRPr="00743FE2">
        <w:rPr>
          <w:rFonts w:ascii="Times New Roman" w:hAnsi="Times New Roman" w:cs="Times New Roman"/>
          <w:sz w:val="28"/>
          <w:szCs w:val="28"/>
        </w:rPr>
        <w:t>Белова, Е.И. Щебланова // Вопросы пси</w:t>
      </w:r>
      <w:r w:rsidR="00D13652">
        <w:rPr>
          <w:rFonts w:ascii="Times New Roman" w:hAnsi="Times New Roman" w:cs="Times New Roman"/>
          <w:sz w:val="28"/>
          <w:szCs w:val="28"/>
        </w:rPr>
        <w:t>х</w:t>
      </w:r>
      <w:r w:rsidR="005471A0">
        <w:rPr>
          <w:rFonts w:ascii="Times New Roman" w:hAnsi="Times New Roman" w:cs="Times New Roman"/>
          <w:sz w:val="28"/>
          <w:szCs w:val="28"/>
        </w:rPr>
        <w:t xml:space="preserve">ологии. – 2010. – № 6. – С. 14 – </w:t>
      </w:r>
      <w:r w:rsidRPr="00743FE2">
        <w:rPr>
          <w:rFonts w:ascii="Times New Roman" w:hAnsi="Times New Roman" w:cs="Times New Roman"/>
          <w:sz w:val="28"/>
          <w:szCs w:val="28"/>
        </w:rPr>
        <w:t>23</w:t>
      </w:r>
      <w:r w:rsidR="005471A0">
        <w:rPr>
          <w:rFonts w:ascii="Times New Roman" w:hAnsi="Times New Roman" w:cs="Times New Roman"/>
          <w:sz w:val="28"/>
          <w:szCs w:val="28"/>
        </w:rPr>
        <w:t xml:space="preserve">  </w:t>
      </w:r>
      <w:r w:rsidRPr="00743FE2">
        <w:rPr>
          <w:rFonts w:ascii="Times New Roman" w:hAnsi="Times New Roman" w:cs="Times New Roman"/>
          <w:sz w:val="28"/>
          <w:szCs w:val="28"/>
        </w:rPr>
        <w:t>.</w:t>
      </w:r>
    </w:p>
    <w:p w:rsidR="00DF3E12" w:rsidRPr="00743FE2" w:rsidRDefault="001E0B57"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Божович, </w:t>
      </w:r>
      <w:r w:rsidR="00DF3E12" w:rsidRPr="00743FE2">
        <w:rPr>
          <w:rFonts w:ascii="Times New Roman" w:hAnsi="Times New Roman" w:cs="Times New Roman"/>
          <w:sz w:val="28"/>
          <w:szCs w:val="28"/>
        </w:rPr>
        <w:t>Л.И. Проблемы формирования личности [Текст]</w:t>
      </w:r>
      <w:r w:rsidR="00011749">
        <w:rPr>
          <w:rFonts w:ascii="Times New Roman" w:hAnsi="Times New Roman" w:cs="Times New Roman"/>
          <w:sz w:val="28"/>
          <w:szCs w:val="28"/>
        </w:rPr>
        <w:t xml:space="preserve"> / Л.И. </w:t>
      </w:r>
      <w:r w:rsidR="005471A0">
        <w:rPr>
          <w:rFonts w:ascii="Times New Roman" w:hAnsi="Times New Roman" w:cs="Times New Roman"/>
          <w:sz w:val="28"/>
          <w:szCs w:val="28"/>
        </w:rPr>
        <w:t>Божович</w:t>
      </w:r>
      <w:proofErr w:type="gramStart"/>
      <w:r w:rsidR="005471A0">
        <w:rPr>
          <w:rFonts w:ascii="Times New Roman" w:hAnsi="Times New Roman" w:cs="Times New Roman"/>
          <w:sz w:val="28"/>
          <w:szCs w:val="28"/>
        </w:rPr>
        <w:t xml:space="preserve"> :</w:t>
      </w:r>
      <w:proofErr w:type="gramEnd"/>
      <w:r w:rsidR="005471A0">
        <w:rPr>
          <w:rFonts w:ascii="Times New Roman" w:hAnsi="Times New Roman" w:cs="Times New Roman"/>
          <w:sz w:val="28"/>
          <w:szCs w:val="28"/>
        </w:rPr>
        <w:t xml:space="preserve"> Под редакцией </w:t>
      </w:r>
      <w:r w:rsidR="00DF3E12" w:rsidRPr="00743FE2">
        <w:rPr>
          <w:rFonts w:ascii="Times New Roman" w:hAnsi="Times New Roman" w:cs="Times New Roman"/>
          <w:sz w:val="28"/>
          <w:szCs w:val="28"/>
        </w:rPr>
        <w:t>Д.И. Фе</w:t>
      </w:r>
      <w:r>
        <w:rPr>
          <w:rFonts w:ascii="Times New Roman" w:hAnsi="Times New Roman" w:cs="Times New Roman"/>
          <w:sz w:val="28"/>
          <w:szCs w:val="28"/>
        </w:rPr>
        <w:t>льдштейна. – СПб. : Речь, 2009. </w:t>
      </w:r>
      <w:r w:rsidR="00DF3E12" w:rsidRPr="00743FE2">
        <w:rPr>
          <w:rFonts w:ascii="Times New Roman" w:hAnsi="Times New Roman" w:cs="Times New Roman"/>
          <w:sz w:val="28"/>
          <w:szCs w:val="28"/>
        </w:rPr>
        <w:t>– 352</w:t>
      </w:r>
      <w:r w:rsidR="005471A0">
        <w:rPr>
          <w:rFonts w:ascii="Times New Roman" w:hAnsi="Times New Roman" w:cs="Times New Roman"/>
          <w:sz w:val="28"/>
          <w:szCs w:val="28"/>
        </w:rPr>
        <w:t>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proofErr w:type="gramStart"/>
      <w:r w:rsidRPr="00743FE2">
        <w:rPr>
          <w:rFonts w:ascii="Times New Roman" w:hAnsi="Times New Roman" w:cs="Times New Roman"/>
          <w:sz w:val="28"/>
          <w:szCs w:val="28"/>
        </w:rPr>
        <w:t xml:space="preserve">Бреслав, Г.М. Психология эмоций : учеб. пособие для студ. вузов, обуч. по напр. и спец. «Психология», </w:t>
      </w:r>
      <w:r w:rsidR="00011749">
        <w:rPr>
          <w:rFonts w:ascii="Times New Roman" w:hAnsi="Times New Roman" w:cs="Times New Roman"/>
          <w:sz w:val="28"/>
          <w:szCs w:val="28"/>
        </w:rPr>
        <w:t>«Клиническая психология» / Г.М. </w:t>
      </w:r>
      <w:r w:rsidRPr="00743FE2">
        <w:rPr>
          <w:rFonts w:ascii="Times New Roman" w:hAnsi="Times New Roman" w:cs="Times New Roman"/>
          <w:sz w:val="28"/>
          <w:szCs w:val="28"/>
        </w:rPr>
        <w:t>Бреслав. – 3-е изд., стер. ; Гриф М</w:t>
      </w:r>
      <w:r w:rsidR="001E0B57">
        <w:rPr>
          <w:rFonts w:ascii="Times New Roman" w:hAnsi="Times New Roman" w:cs="Times New Roman"/>
          <w:sz w:val="28"/>
          <w:szCs w:val="28"/>
        </w:rPr>
        <w:t>О.</w:t>
      </w:r>
      <w:proofErr w:type="gramEnd"/>
      <w:r w:rsidR="001E0B57">
        <w:rPr>
          <w:rFonts w:ascii="Times New Roman" w:hAnsi="Times New Roman" w:cs="Times New Roman"/>
          <w:sz w:val="28"/>
          <w:szCs w:val="28"/>
        </w:rPr>
        <w:t xml:space="preserve"> – М.</w:t>
      </w:r>
      <w:proofErr w:type="gramStart"/>
      <w:r w:rsidR="001E0B57">
        <w:rPr>
          <w:rFonts w:ascii="Times New Roman" w:hAnsi="Times New Roman" w:cs="Times New Roman"/>
          <w:sz w:val="28"/>
          <w:szCs w:val="28"/>
        </w:rPr>
        <w:t xml:space="preserve"> :</w:t>
      </w:r>
      <w:proofErr w:type="gramEnd"/>
      <w:r w:rsidR="001E0B57">
        <w:rPr>
          <w:rFonts w:ascii="Times New Roman" w:hAnsi="Times New Roman" w:cs="Times New Roman"/>
          <w:sz w:val="28"/>
          <w:szCs w:val="28"/>
        </w:rPr>
        <w:t xml:space="preserve"> Академия, 2007. – </w:t>
      </w:r>
      <w:r w:rsidR="00F23B58">
        <w:rPr>
          <w:rFonts w:ascii="Times New Roman" w:hAnsi="Times New Roman" w:cs="Times New Roman"/>
          <w:sz w:val="28"/>
          <w:szCs w:val="28"/>
        </w:rPr>
        <w:t>542 </w:t>
      </w:r>
      <w:r w:rsidRPr="00743FE2">
        <w:rPr>
          <w:rFonts w:ascii="Times New Roman" w:hAnsi="Times New Roman" w:cs="Times New Roman"/>
          <w:sz w:val="28"/>
          <w:szCs w:val="28"/>
        </w:rPr>
        <w:t>с.</w:t>
      </w:r>
    </w:p>
    <w:p w:rsidR="00DF3E1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Васильева, Н.Л. Эмоциональное здоровье ребенка в детском саду [Текст] / Н.Л. Васильева // Детский сад: теория и пр</w:t>
      </w:r>
      <w:r w:rsidR="00D13652">
        <w:rPr>
          <w:rFonts w:ascii="Times New Roman" w:hAnsi="Times New Roman" w:cs="Times New Roman"/>
          <w:sz w:val="28"/>
          <w:szCs w:val="28"/>
        </w:rPr>
        <w:t>актика – 2013. – № </w:t>
      </w:r>
      <w:r w:rsidR="004003A7" w:rsidRPr="00743FE2">
        <w:rPr>
          <w:rFonts w:ascii="Times New Roman" w:hAnsi="Times New Roman" w:cs="Times New Roman"/>
          <w:sz w:val="28"/>
          <w:szCs w:val="28"/>
        </w:rPr>
        <w:t>5. – С.</w:t>
      </w:r>
      <w:r w:rsidR="005471A0">
        <w:rPr>
          <w:rFonts w:ascii="Times New Roman" w:hAnsi="Times New Roman" w:cs="Times New Roman"/>
          <w:sz w:val="28"/>
          <w:szCs w:val="28"/>
        </w:rPr>
        <w:t xml:space="preserve"> </w:t>
      </w:r>
      <w:r w:rsidR="004003A7" w:rsidRPr="00743FE2">
        <w:rPr>
          <w:rFonts w:ascii="Times New Roman" w:hAnsi="Times New Roman" w:cs="Times New Roman"/>
          <w:sz w:val="28"/>
          <w:szCs w:val="28"/>
        </w:rPr>
        <w:t>36-44</w:t>
      </w:r>
    </w:p>
    <w:p w:rsidR="00DF3E12" w:rsidRPr="00F23B58"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lastRenderedPageBreak/>
        <w:t>Верхотурова, Н.Ю. К проблеме генезиса эмоциональной регуляции поведения в детском возрасте [Текст] / Н.Ю. Верхотурова // Сибирский педагогический журнал. – 2011. – № 8. – С. 264-273.</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Волков, Б.С. Возрастная психология [Текст]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п</w:t>
      </w:r>
      <w:proofErr w:type="gramEnd"/>
      <w:r w:rsidR="00DF3E12" w:rsidRPr="00743FE2">
        <w:rPr>
          <w:rFonts w:ascii="Times New Roman" w:hAnsi="Times New Roman" w:cs="Times New Roman"/>
          <w:sz w:val="28"/>
          <w:szCs w:val="28"/>
        </w:rPr>
        <w:t>особие для студентов вузов, обуч. по пед. специальностям (ОПД.Ф.01 – Психология). В 2 ч. Ч. 1. От рождения до поступления в школу / Б.С. Волков, Н.В. Волкова</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под ред. Б.</w:t>
      </w:r>
      <w:r w:rsidR="005471A0">
        <w:rPr>
          <w:rFonts w:ascii="Times New Roman" w:hAnsi="Times New Roman" w:cs="Times New Roman"/>
          <w:sz w:val="28"/>
          <w:szCs w:val="28"/>
        </w:rPr>
        <w:t xml:space="preserve"> С. Волкова. – Гриф УМО. – М.</w:t>
      </w:r>
      <w:proofErr w:type="gramStart"/>
      <w:r w:rsidR="005471A0">
        <w:rPr>
          <w:rFonts w:ascii="Times New Roman" w:hAnsi="Times New Roman" w:cs="Times New Roman"/>
          <w:sz w:val="28"/>
          <w:szCs w:val="28"/>
        </w:rPr>
        <w:t> :</w:t>
      </w:r>
      <w:proofErr w:type="gramEnd"/>
      <w:r w:rsidR="005471A0">
        <w:rPr>
          <w:rFonts w:ascii="Times New Roman" w:hAnsi="Times New Roman" w:cs="Times New Roman"/>
          <w:sz w:val="28"/>
          <w:szCs w:val="28"/>
        </w:rPr>
        <w:t> </w:t>
      </w:r>
      <w:r w:rsidR="00DF3E12" w:rsidRPr="00743FE2">
        <w:rPr>
          <w:rFonts w:ascii="Times New Roman" w:hAnsi="Times New Roman" w:cs="Times New Roman"/>
          <w:sz w:val="28"/>
          <w:szCs w:val="28"/>
        </w:rPr>
        <w:t>Владос, 2</w:t>
      </w:r>
      <w:r w:rsidR="00790C8B" w:rsidRPr="00743FE2">
        <w:rPr>
          <w:rFonts w:ascii="Times New Roman" w:hAnsi="Times New Roman" w:cs="Times New Roman"/>
          <w:sz w:val="28"/>
          <w:szCs w:val="28"/>
        </w:rPr>
        <w:t>010. – 366</w:t>
      </w:r>
      <w:r w:rsidR="001E0B57">
        <w:rPr>
          <w:rFonts w:ascii="Times New Roman" w:hAnsi="Times New Roman" w:cs="Times New Roman"/>
          <w:sz w:val="28"/>
          <w:szCs w:val="28"/>
        </w:rPr>
        <w:t xml:space="preserve"> </w:t>
      </w:r>
      <w:r w:rsidR="00DF3E12" w:rsidRPr="00743FE2">
        <w:rPr>
          <w:rFonts w:ascii="Times New Roman" w:hAnsi="Times New Roman" w:cs="Times New Roman"/>
          <w:sz w:val="28"/>
          <w:szCs w:val="28"/>
        </w:rPr>
        <w:t>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Волков, Б.С. Детская психология [Тек</w:t>
      </w:r>
      <w:r w:rsidR="005471A0">
        <w:rPr>
          <w:rFonts w:ascii="Times New Roman" w:hAnsi="Times New Roman" w:cs="Times New Roman"/>
          <w:sz w:val="28"/>
          <w:szCs w:val="28"/>
        </w:rPr>
        <w:t>ст]</w:t>
      </w:r>
      <w:proofErr w:type="gramStart"/>
      <w:r w:rsidR="005471A0">
        <w:rPr>
          <w:rFonts w:ascii="Times New Roman" w:hAnsi="Times New Roman" w:cs="Times New Roman"/>
          <w:sz w:val="28"/>
          <w:szCs w:val="28"/>
        </w:rPr>
        <w:t xml:space="preserve"> :</w:t>
      </w:r>
      <w:proofErr w:type="gramEnd"/>
      <w:r w:rsidR="005471A0">
        <w:rPr>
          <w:rFonts w:ascii="Times New Roman" w:hAnsi="Times New Roman" w:cs="Times New Roman"/>
          <w:sz w:val="28"/>
          <w:szCs w:val="28"/>
        </w:rPr>
        <w:t xml:space="preserve"> от рождения до школы / Б. </w:t>
      </w:r>
      <w:r w:rsidR="00DF3E12" w:rsidRPr="00743FE2">
        <w:rPr>
          <w:rFonts w:ascii="Times New Roman" w:hAnsi="Times New Roman" w:cs="Times New Roman"/>
          <w:sz w:val="28"/>
          <w:szCs w:val="28"/>
        </w:rPr>
        <w:t xml:space="preserve">С. Волков, Н.В. Волкова. – 4-е изд., перераб. – СПб. : Питер, 2009. – 240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Выготский, Л.С. Психология р</w:t>
      </w:r>
      <w:r w:rsidR="005471A0">
        <w:rPr>
          <w:rFonts w:ascii="Times New Roman" w:hAnsi="Times New Roman" w:cs="Times New Roman"/>
          <w:sz w:val="28"/>
          <w:szCs w:val="28"/>
        </w:rPr>
        <w:t>азвития человека [Текст] / Л.С. </w:t>
      </w:r>
      <w:r w:rsidR="00DF3E12" w:rsidRPr="00743FE2">
        <w:rPr>
          <w:rFonts w:ascii="Times New Roman" w:hAnsi="Times New Roman" w:cs="Times New Roman"/>
          <w:sz w:val="28"/>
          <w:szCs w:val="28"/>
        </w:rPr>
        <w:t>Выготский. – М.</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Изд-во Смысл; Изд-во Эксмо, 2004. – 1136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Гольцова, Т.В. Сохранение психологического здоровья детей дошкольного возраста [Текст] / Т.В. Гольцова // Детский сад: теория и практика –2013. – № 5 – С. 52-60.</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Грабенко, Т.М. Коррекционные, развивающие адаптирующие игры [Текст] / Т.М. Грабенко, Т.Д. Зинкевич-Евстигнеева – СП</w:t>
      </w:r>
      <w:r w:rsidR="005471A0">
        <w:rPr>
          <w:rFonts w:ascii="Times New Roman" w:hAnsi="Times New Roman" w:cs="Times New Roman"/>
          <w:sz w:val="28"/>
          <w:szCs w:val="28"/>
        </w:rPr>
        <w:t xml:space="preserve">б. : Детство – </w:t>
      </w:r>
      <w:r w:rsidR="00DF3E12" w:rsidRPr="00743FE2">
        <w:rPr>
          <w:rFonts w:ascii="Times New Roman" w:hAnsi="Times New Roman" w:cs="Times New Roman"/>
          <w:sz w:val="28"/>
          <w:szCs w:val="28"/>
        </w:rPr>
        <w:t xml:space="preserve">Пресс,2004. – 64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Григорьева, Н. Развитие эмоциональной сферы / Н. Григорьева // Дошкольное воспитание. – 2010. – N 2. – С. 67-71.</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Груздова, И.В. Развитие эмоциональной отзывчивости на музыку у дошкольников в условиях музыкально-игровой де</w:t>
      </w:r>
      <w:r w:rsidR="005471A0">
        <w:rPr>
          <w:rFonts w:ascii="Times New Roman" w:hAnsi="Times New Roman" w:cs="Times New Roman"/>
          <w:sz w:val="28"/>
          <w:szCs w:val="28"/>
        </w:rPr>
        <w:t>ятельности [Текст]</w:t>
      </w:r>
      <w:r w:rsidR="00DF3E12" w:rsidRPr="00743FE2">
        <w:rPr>
          <w:rFonts w:ascii="Times New Roman" w:hAnsi="Times New Roman" w:cs="Times New Roman"/>
          <w:sz w:val="28"/>
          <w:szCs w:val="28"/>
        </w:rPr>
        <w:t>:</w:t>
      </w:r>
      <w:r w:rsidR="005471A0">
        <w:rPr>
          <w:rFonts w:ascii="Times New Roman" w:hAnsi="Times New Roman" w:cs="Times New Roman"/>
          <w:sz w:val="28"/>
          <w:szCs w:val="28"/>
        </w:rPr>
        <w:t> </w:t>
      </w:r>
      <w:r w:rsidR="00DF3E12" w:rsidRPr="00743FE2">
        <w:rPr>
          <w:rFonts w:ascii="Times New Roman" w:hAnsi="Times New Roman" w:cs="Times New Roman"/>
          <w:sz w:val="28"/>
          <w:szCs w:val="28"/>
        </w:rPr>
        <w:t>монография / И.В. Груздова. – Тольятти</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ТГУ, 2010. – 203</w:t>
      </w:r>
      <w:r w:rsidR="005471A0">
        <w:rPr>
          <w:rFonts w:ascii="Times New Roman" w:hAnsi="Times New Roman" w:cs="Times New Roman"/>
          <w:sz w:val="28"/>
          <w:szCs w:val="28"/>
        </w:rPr>
        <w:t xml:space="preserve"> </w:t>
      </w:r>
      <w:r w:rsidR="00DF3E12" w:rsidRPr="00743FE2">
        <w:rPr>
          <w:rFonts w:ascii="Times New Roman" w:hAnsi="Times New Roman" w:cs="Times New Roman"/>
          <w:sz w:val="28"/>
          <w:szCs w:val="28"/>
        </w:rPr>
        <w:t>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Детская практическая психология: Учебник [Текст] / под ред. проф. Т.Д. Марцинковской. – М.</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Гардарики, 2012. – 255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Довгая, Н. Об особенностях развития эмоциональной сферы</w:t>
      </w:r>
      <w:r w:rsidR="005471A0">
        <w:rPr>
          <w:rFonts w:ascii="Times New Roman" w:hAnsi="Times New Roman" w:cs="Times New Roman"/>
          <w:sz w:val="28"/>
          <w:szCs w:val="28"/>
        </w:rPr>
        <w:t xml:space="preserve"> / Н. </w:t>
      </w:r>
      <w:r w:rsidR="00DF3E12" w:rsidRPr="00743FE2">
        <w:rPr>
          <w:rFonts w:ascii="Times New Roman" w:hAnsi="Times New Roman" w:cs="Times New Roman"/>
          <w:sz w:val="28"/>
          <w:szCs w:val="28"/>
        </w:rPr>
        <w:t>Довгая, О. Перелыгина // Дошкольное воспитание. – 2007. – N 12. – С. 12-17.</w:t>
      </w:r>
    </w:p>
    <w:p w:rsidR="00DF3E12" w:rsidRPr="00F23B58"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F3E12" w:rsidRPr="00743FE2">
        <w:rPr>
          <w:rFonts w:ascii="Times New Roman" w:hAnsi="Times New Roman" w:cs="Times New Roman"/>
          <w:sz w:val="28"/>
          <w:szCs w:val="28"/>
        </w:rPr>
        <w:t>Довгая, Н. Проблема осознания и вербализации эмоций в дошкольном возрасте [Текст] / Н. Довгая, О. Македонская // Дошкольное воспитание. – 2016. – № 3. – С. 15-20.</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Ежкова, Н. С. Эмоциональное развитие ребенка в условиях семьи / Н.С. Ежкова // Дошкольная педагогика. – 2011. – N 3. – С. 54-56.</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Ежкова, Н.С. Эмоциональное развитие детей дошкольного возраста. Часть 1.: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метод. пособие : в 2 ч</w:t>
      </w:r>
      <w:r w:rsidR="005471A0">
        <w:rPr>
          <w:rFonts w:ascii="Times New Roman" w:hAnsi="Times New Roman" w:cs="Times New Roman"/>
          <w:sz w:val="28"/>
          <w:szCs w:val="28"/>
        </w:rPr>
        <w:t>. [Текст] / Н.С. Ежкова. – М.</w:t>
      </w:r>
      <w:proofErr w:type="gramStart"/>
      <w:r w:rsidR="005471A0">
        <w:rPr>
          <w:rFonts w:ascii="Times New Roman" w:hAnsi="Times New Roman" w:cs="Times New Roman"/>
          <w:sz w:val="28"/>
          <w:szCs w:val="28"/>
        </w:rPr>
        <w:t> :</w:t>
      </w:r>
      <w:proofErr w:type="gramEnd"/>
      <w:r w:rsidR="005471A0">
        <w:rPr>
          <w:rFonts w:ascii="Times New Roman" w:hAnsi="Times New Roman" w:cs="Times New Roman"/>
          <w:sz w:val="28"/>
          <w:szCs w:val="28"/>
        </w:rPr>
        <w:t> </w:t>
      </w:r>
      <w:r w:rsidR="00DF3E12" w:rsidRPr="00743FE2">
        <w:rPr>
          <w:rFonts w:ascii="Times New Roman" w:hAnsi="Times New Roman" w:cs="Times New Roman"/>
          <w:sz w:val="28"/>
          <w:szCs w:val="28"/>
        </w:rPr>
        <w:t>Гуманитар. изд. центр ВЛАДОС, 2010. – 127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Закрепина, А.В. Социальное развитие детей дошкольного возраста [Текст] / А.В. Закрепина // Дошкольное воспитание. – 2009. – № 11. – С. 72-80.</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Зимняя, И.А. Педагогическая психоло</w:t>
      </w:r>
      <w:r w:rsidR="005471A0">
        <w:rPr>
          <w:rFonts w:ascii="Times New Roman" w:hAnsi="Times New Roman" w:cs="Times New Roman"/>
          <w:sz w:val="28"/>
          <w:szCs w:val="28"/>
        </w:rPr>
        <w:t>гия [Текст] / И.А. Зимняя. – М.</w:t>
      </w:r>
      <w:proofErr w:type="gramStart"/>
      <w:r w:rsidR="005471A0">
        <w:rPr>
          <w:rFonts w:ascii="Times New Roman" w:hAnsi="Times New Roman" w:cs="Times New Roman"/>
          <w:sz w:val="28"/>
          <w:szCs w:val="28"/>
        </w:rPr>
        <w:t> :</w:t>
      </w:r>
      <w:proofErr w:type="gramEnd"/>
      <w:r w:rsidR="005471A0">
        <w:rPr>
          <w:rFonts w:ascii="Times New Roman" w:hAnsi="Times New Roman" w:cs="Times New Roman"/>
          <w:sz w:val="28"/>
          <w:szCs w:val="28"/>
        </w:rPr>
        <w:t> </w:t>
      </w:r>
      <w:r w:rsidR="00DF3E12" w:rsidRPr="00743FE2">
        <w:rPr>
          <w:rFonts w:ascii="Times New Roman" w:hAnsi="Times New Roman" w:cs="Times New Roman"/>
          <w:sz w:val="28"/>
          <w:szCs w:val="28"/>
        </w:rPr>
        <w:t>Логос, 2008. – 384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Иванников, В.А. Основы психологии [Текст] : курс лекций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д</w:t>
      </w:r>
      <w:proofErr w:type="gramEnd"/>
      <w:r w:rsidR="00DF3E12" w:rsidRPr="00743FE2">
        <w:rPr>
          <w:rFonts w:ascii="Times New Roman" w:hAnsi="Times New Roman" w:cs="Times New Roman"/>
          <w:sz w:val="28"/>
          <w:szCs w:val="28"/>
        </w:rPr>
        <w:t xml:space="preserve">ля вузов / В.А. Иванников. – Гриф УМО. – СПб. : Питер, 2010. – 327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 xml:space="preserve">Изард, К.Э. Психология эмоций [Текст] / К. Э. Изард. – СПб. : Питер, 2012. – 464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Изотова, Е.И., Эмоциональная сфера ребенка: Теория и практика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п</w:t>
      </w:r>
      <w:proofErr w:type="gramEnd"/>
      <w:r w:rsidR="00DF3E12" w:rsidRPr="00743FE2">
        <w:rPr>
          <w:rFonts w:ascii="Times New Roman" w:hAnsi="Times New Roman" w:cs="Times New Roman"/>
          <w:sz w:val="28"/>
          <w:szCs w:val="28"/>
        </w:rPr>
        <w:t>особие для студентов высш.</w:t>
      </w:r>
      <w:r w:rsidR="00011749">
        <w:rPr>
          <w:rFonts w:ascii="Times New Roman" w:hAnsi="Times New Roman" w:cs="Times New Roman"/>
          <w:sz w:val="28"/>
          <w:szCs w:val="28"/>
        </w:rPr>
        <w:t xml:space="preserve"> учеб. заведений [Текст] / Е.И. </w:t>
      </w:r>
      <w:r w:rsidR="00DF3E12" w:rsidRPr="00743FE2">
        <w:rPr>
          <w:rFonts w:ascii="Times New Roman" w:hAnsi="Times New Roman" w:cs="Times New Roman"/>
          <w:sz w:val="28"/>
          <w:szCs w:val="28"/>
        </w:rPr>
        <w:t>Изотова, Е.В. Никифорова. – М.</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Издательский центр «Академия», 2004. – 288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Ильин, Е.П. Эмоции и чувства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п</w:t>
      </w:r>
      <w:proofErr w:type="gramEnd"/>
      <w:r w:rsidR="00DF3E12" w:rsidRPr="00743FE2">
        <w:rPr>
          <w:rFonts w:ascii="Times New Roman" w:hAnsi="Times New Roman" w:cs="Times New Roman"/>
          <w:sz w:val="28"/>
          <w:szCs w:val="28"/>
        </w:rPr>
        <w:t xml:space="preserve">особие по направлению 050100 «Пед. образование» / Е.П. Ильин. – 2-е изд. ; гриф УМО. – СПб. : Питер, 2016. – 782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Каракулова, Е.В. Теоретический анализ основных подходов в работе по формированию эмоционально-волевой сферы у дошкольников [Текст] / Е.В. Каракулова // Специальное образование. – 2010. – № 3. – С. 21-28.</w:t>
      </w:r>
    </w:p>
    <w:p w:rsidR="005630BF"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630BF" w:rsidRPr="00743FE2">
        <w:rPr>
          <w:rFonts w:ascii="Times New Roman" w:hAnsi="Times New Roman" w:cs="Times New Roman"/>
          <w:sz w:val="28"/>
          <w:szCs w:val="28"/>
        </w:rPr>
        <w:t xml:space="preserve">Карабанова О.А. Развитие игровой деятельности детей 2-7 </w:t>
      </w:r>
      <w:r w:rsidR="005471A0">
        <w:rPr>
          <w:rFonts w:ascii="Times New Roman" w:hAnsi="Times New Roman" w:cs="Times New Roman"/>
          <w:sz w:val="28"/>
          <w:szCs w:val="28"/>
        </w:rPr>
        <w:t>лет. – М.:</w:t>
      </w:r>
      <w:r w:rsidR="005471A0">
        <w:t> </w:t>
      </w:r>
      <w:r w:rsidR="00D13652">
        <w:rPr>
          <w:rFonts w:ascii="Times New Roman" w:hAnsi="Times New Roman" w:cs="Times New Roman"/>
          <w:sz w:val="28"/>
          <w:szCs w:val="28"/>
        </w:rPr>
        <w:t xml:space="preserve">Просвещение, 2010. – </w:t>
      </w:r>
      <w:r w:rsidR="005630BF" w:rsidRPr="00743FE2">
        <w:rPr>
          <w:rFonts w:ascii="Times New Roman" w:hAnsi="Times New Roman" w:cs="Times New Roman"/>
          <w:sz w:val="28"/>
          <w:szCs w:val="28"/>
        </w:rPr>
        <w:t>96</w:t>
      </w:r>
      <w:r w:rsidR="00D13652">
        <w:rPr>
          <w:rFonts w:ascii="Times New Roman" w:hAnsi="Times New Roman" w:cs="Times New Roman"/>
          <w:sz w:val="28"/>
          <w:szCs w:val="28"/>
        </w:rPr>
        <w:t xml:space="preserve"> </w:t>
      </w:r>
      <w:r w:rsidR="005630BF" w:rsidRPr="00743FE2">
        <w:rPr>
          <w:rFonts w:ascii="Times New Roman" w:hAnsi="Times New Roman" w:cs="Times New Roman"/>
          <w:sz w:val="28"/>
          <w:szCs w:val="28"/>
        </w:rPr>
        <w:t>с.</w:t>
      </w:r>
    </w:p>
    <w:p w:rsidR="005630BF"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5630BF" w:rsidRPr="00743FE2">
        <w:rPr>
          <w:rFonts w:ascii="Times New Roman" w:hAnsi="Times New Roman" w:cs="Times New Roman"/>
          <w:sz w:val="28"/>
          <w:szCs w:val="28"/>
        </w:rPr>
        <w:t>Качанова И.А. Детская игра в педагогическом процессе Д</w:t>
      </w:r>
      <w:r w:rsidR="00D13652">
        <w:rPr>
          <w:rFonts w:ascii="Times New Roman" w:hAnsi="Times New Roman" w:cs="Times New Roman"/>
          <w:sz w:val="28"/>
          <w:szCs w:val="28"/>
        </w:rPr>
        <w:t xml:space="preserve">ОУ // Управление ДОУ. </w:t>
      </w:r>
      <w:r w:rsidR="005471A0">
        <w:rPr>
          <w:rFonts w:ascii="Times New Roman" w:hAnsi="Times New Roman" w:cs="Times New Roman"/>
          <w:sz w:val="28"/>
          <w:szCs w:val="28"/>
        </w:rPr>
        <w:t>–</w:t>
      </w:r>
      <w:r w:rsidR="00D13652">
        <w:rPr>
          <w:rFonts w:ascii="Times New Roman" w:hAnsi="Times New Roman" w:cs="Times New Roman"/>
          <w:sz w:val="28"/>
          <w:szCs w:val="28"/>
        </w:rPr>
        <w:t xml:space="preserve"> 2011. – </w:t>
      </w:r>
      <w:r w:rsidR="005630BF" w:rsidRPr="00743FE2">
        <w:rPr>
          <w:rFonts w:ascii="Times New Roman" w:hAnsi="Times New Roman" w:cs="Times New Roman"/>
          <w:sz w:val="28"/>
          <w:szCs w:val="28"/>
        </w:rPr>
        <w:t>№</w:t>
      </w:r>
      <w:r w:rsidR="00D13652">
        <w:rPr>
          <w:rFonts w:ascii="Times New Roman" w:hAnsi="Times New Roman" w:cs="Times New Roman"/>
          <w:sz w:val="28"/>
          <w:szCs w:val="28"/>
        </w:rPr>
        <w:t xml:space="preserve">  </w:t>
      </w:r>
      <w:r w:rsidR="00770460">
        <w:rPr>
          <w:rFonts w:ascii="Times New Roman" w:hAnsi="Times New Roman" w:cs="Times New Roman"/>
          <w:sz w:val="28"/>
          <w:szCs w:val="28"/>
        </w:rPr>
        <w:t xml:space="preserve">6. – </w:t>
      </w:r>
      <w:r w:rsidR="005630BF" w:rsidRPr="00743FE2">
        <w:rPr>
          <w:rFonts w:ascii="Times New Roman" w:hAnsi="Times New Roman" w:cs="Times New Roman"/>
          <w:sz w:val="28"/>
          <w:szCs w:val="28"/>
        </w:rPr>
        <w:t>с</w:t>
      </w:r>
      <w:r w:rsidR="00770460">
        <w:rPr>
          <w:rFonts w:ascii="Times New Roman" w:hAnsi="Times New Roman" w:cs="Times New Roman"/>
          <w:sz w:val="28"/>
          <w:szCs w:val="28"/>
        </w:rPr>
        <w:t xml:space="preserve"> </w:t>
      </w:r>
      <w:r w:rsidR="005630BF" w:rsidRPr="00743FE2">
        <w:rPr>
          <w:rFonts w:ascii="Times New Roman" w:hAnsi="Times New Roman" w:cs="Times New Roman"/>
          <w:sz w:val="28"/>
          <w:szCs w:val="28"/>
        </w:rPr>
        <w:t>.</w:t>
      </w:r>
      <w:r w:rsidR="005471A0">
        <w:rPr>
          <w:rFonts w:ascii="Times New Roman" w:hAnsi="Times New Roman" w:cs="Times New Roman"/>
          <w:sz w:val="28"/>
          <w:szCs w:val="28"/>
        </w:rPr>
        <w:t xml:space="preserve"> </w:t>
      </w:r>
      <w:r w:rsidR="005630BF" w:rsidRPr="00743FE2">
        <w:rPr>
          <w:rFonts w:ascii="Times New Roman" w:hAnsi="Times New Roman" w:cs="Times New Roman"/>
          <w:sz w:val="28"/>
          <w:szCs w:val="28"/>
        </w:rPr>
        <w:t>13-20</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Коррекционная педагогика [Текст] :</w:t>
      </w:r>
      <w:r w:rsidR="005471A0">
        <w:rPr>
          <w:rFonts w:ascii="Times New Roman" w:hAnsi="Times New Roman" w:cs="Times New Roman"/>
          <w:sz w:val="28"/>
          <w:szCs w:val="28"/>
        </w:rPr>
        <w:t xml:space="preserve"> учеб</w:t>
      </w:r>
      <w:proofErr w:type="gramStart"/>
      <w:r w:rsidR="005471A0">
        <w:rPr>
          <w:rFonts w:ascii="Times New Roman" w:hAnsi="Times New Roman" w:cs="Times New Roman"/>
          <w:sz w:val="28"/>
          <w:szCs w:val="28"/>
        </w:rPr>
        <w:t>.</w:t>
      </w:r>
      <w:proofErr w:type="gramEnd"/>
      <w:r w:rsidR="005471A0">
        <w:rPr>
          <w:rFonts w:ascii="Times New Roman" w:hAnsi="Times New Roman" w:cs="Times New Roman"/>
          <w:sz w:val="28"/>
          <w:szCs w:val="28"/>
        </w:rPr>
        <w:t xml:space="preserve"> </w:t>
      </w:r>
      <w:proofErr w:type="gramStart"/>
      <w:r w:rsidR="005471A0">
        <w:rPr>
          <w:rFonts w:ascii="Times New Roman" w:hAnsi="Times New Roman" w:cs="Times New Roman"/>
          <w:sz w:val="28"/>
          <w:szCs w:val="28"/>
        </w:rPr>
        <w:t>п</w:t>
      </w:r>
      <w:proofErr w:type="gramEnd"/>
      <w:r w:rsidR="005471A0">
        <w:rPr>
          <w:rFonts w:ascii="Times New Roman" w:hAnsi="Times New Roman" w:cs="Times New Roman"/>
          <w:sz w:val="28"/>
          <w:szCs w:val="28"/>
        </w:rPr>
        <w:t>особие для вузов / И.А. </w:t>
      </w:r>
      <w:r w:rsidR="00DF3E12" w:rsidRPr="00743FE2">
        <w:rPr>
          <w:rFonts w:ascii="Times New Roman" w:hAnsi="Times New Roman" w:cs="Times New Roman"/>
          <w:sz w:val="28"/>
          <w:szCs w:val="28"/>
        </w:rPr>
        <w:t>Зайцева [и др.] ; под ред. В. С. Кукушина. – Изд. 3-е, пер</w:t>
      </w:r>
      <w:r w:rsidR="00F022BE">
        <w:rPr>
          <w:rFonts w:ascii="Times New Roman" w:hAnsi="Times New Roman" w:cs="Times New Roman"/>
          <w:sz w:val="28"/>
          <w:szCs w:val="28"/>
        </w:rPr>
        <w:t>ераб. и доп. – Ростов н/Д</w:t>
      </w:r>
      <w:proofErr w:type="gramStart"/>
      <w:r w:rsidR="00F022BE">
        <w:rPr>
          <w:rFonts w:ascii="Times New Roman" w:hAnsi="Times New Roman" w:cs="Times New Roman"/>
          <w:sz w:val="28"/>
          <w:szCs w:val="28"/>
        </w:rPr>
        <w:t xml:space="preserve"> :</w:t>
      </w:r>
      <w:proofErr w:type="gramEnd"/>
      <w:r w:rsidR="00F022BE">
        <w:rPr>
          <w:rFonts w:ascii="Times New Roman" w:hAnsi="Times New Roman" w:cs="Times New Roman"/>
          <w:sz w:val="28"/>
          <w:szCs w:val="28"/>
        </w:rPr>
        <w:t xml:space="preserve"> Март</w:t>
      </w:r>
      <w:r w:rsidR="00DF3E12" w:rsidRPr="00743FE2">
        <w:rPr>
          <w:rFonts w:ascii="Times New Roman" w:hAnsi="Times New Roman" w:cs="Times New Roman"/>
          <w:sz w:val="28"/>
          <w:szCs w:val="28"/>
        </w:rPr>
        <w:t>, 2010. – 351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Кошелева, А.Д. Эмоциональное благополучие ребенка в ДОУ / А.Д. Кошелева, В.И. Кулаковская, О.Г. Лопа</w:t>
      </w:r>
      <w:r w:rsidR="00F022BE">
        <w:rPr>
          <w:rFonts w:ascii="Times New Roman" w:hAnsi="Times New Roman" w:cs="Times New Roman"/>
          <w:sz w:val="28"/>
          <w:szCs w:val="28"/>
        </w:rPr>
        <w:t>тина // Ребенок в детском саду </w:t>
      </w:r>
      <w:r w:rsidR="00DF3E12" w:rsidRPr="00743FE2">
        <w:rPr>
          <w:rFonts w:ascii="Times New Roman" w:hAnsi="Times New Roman" w:cs="Times New Roman"/>
          <w:sz w:val="28"/>
          <w:szCs w:val="28"/>
        </w:rPr>
        <w:t>–</w:t>
      </w:r>
      <w:r w:rsidR="00F022BE">
        <w:rPr>
          <w:rFonts w:ascii="Times New Roman" w:hAnsi="Times New Roman" w:cs="Times New Roman"/>
          <w:sz w:val="28"/>
          <w:szCs w:val="28"/>
        </w:rPr>
        <w:t xml:space="preserve"> </w:t>
      </w:r>
      <w:r w:rsidR="00DF3E12" w:rsidRPr="00743FE2">
        <w:rPr>
          <w:rFonts w:ascii="Times New Roman" w:hAnsi="Times New Roman" w:cs="Times New Roman"/>
          <w:sz w:val="28"/>
          <w:szCs w:val="28"/>
        </w:rPr>
        <w:t>2010. – N 3. – С. 2-7.</w:t>
      </w:r>
    </w:p>
    <w:p w:rsid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Кошелева, А.Д. Эмоциональное развитие дошкольников [Текст]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п</w:t>
      </w:r>
      <w:proofErr w:type="gramEnd"/>
      <w:r w:rsidR="00DF3E12" w:rsidRPr="00743FE2">
        <w:rPr>
          <w:rFonts w:ascii="Times New Roman" w:hAnsi="Times New Roman" w:cs="Times New Roman"/>
          <w:sz w:val="28"/>
          <w:szCs w:val="28"/>
        </w:rPr>
        <w:t>особие для пед. вузов / А.Д. Кошелев</w:t>
      </w:r>
      <w:r>
        <w:rPr>
          <w:rFonts w:ascii="Times New Roman" w:hAnsi="Times New Roman" w:cs="Times New Roman"/>
          <w:sz w:val="28"/>
          <w:szCs w:val="28"/>
        </w:rPr>
        <w:t>а, В.И. Перегуда, О.А. Шаграева</w:t>
      </w:r>
      <w:r w:rsidR="00DF3E12" w:rsidRPr="00743FE2">
        <w:rPr>
          <w:rFonts w:ascii="Times New Roman" w:hAnsi="Times New Roman" w:cs="Times New Roman"/>
          <w:sz w:val="28"/>
          <w:szCs w:val="28"/>
        </w:rPr>
        <w:t>; под ред. О. А. Шаграевой, С. А. Козлово</w:t>
      </w:r>
      <w:r>
        <w:rPr>
          <w:rFonts w:ascii="Times New Roman" w:hAnsi="Times New Roman" w:cs="Times New Roman"/>
          <w:sz w:val="28"/>
          <w:szCs w:val="28"/>
        </w:rPr>
        <w:t>й. – 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Academia, 2003. – 168</w:t>
      </w:r>
      <w:r w:rsidR="00F022BE">
        <w:rPr>
          <w:rFonts w:ascii="Times New Roman" w:hAnsi="Times New Roman" w:cs="Times New Roman"/>
          <w:sz w:val="28"/>
          <w:szCs w:val="28"/>
        </w:rPr>
        <w:t> </w:t>
      </w:r>
      <w:r w:rsidR="00DF3E12" w:rsidRPr="00743FE2">
        <w:rPr>
          <w:rFonts w:ascii="Times New Roman" w:hAnsi="Times New Roman" w:cs="Times New Roman"/>
          <w:sz w:val="28"/>
          <w:szCs w:val="28"/>
        </w:rPr>
        <w:t>с.</w:t>
      </w:r>
      <w:r w:rsidR="00790C8B" w:rsidRPr="00743FE2">
        <w:rPr>
          <w:rFonts w:ascii="Times New Roman" w:hAnsi="Times New Roman" w:cs="Times New Roman"/>
          <w:sz w:val="28"/>
          <w:szCs w:val="28"/>
        </w:rPr>
        <w:t xml:space="preserve"> </w:t>
      </w:r>
    </w:p>
    <w:p w:rsidR="00743FE2" w:rsidRPr="00743FE2" w:rsidRDefault="00DF3E12" w:rsidP="00A81202">
      <w:pPr>
        <w:pStyle w:val="a5"/>
        <w:numPr>
          <w:ilvl w:val="0"/>
          <w:numId w:val="41"/>
        </w:numPr>
        <w:spacing w:line="360" w:lineRule="auto"/>
        <w:jc w:val="both"/>
        <w:rPr>
          <w:rFonts w:ascii="Times New Roman" w:hAnsi="Times New Roman" w:cs="Times New Roman"/>
          <w:sz w:val="28"/>
          <w:szCs w:val="28"/>
        </w:rPr>
      </w:pPr>
      <w:r w:rsidRPr="00743FE2">
        <w:rPr>
          <w:rFonts w:ascii="Times New Roman" w:hAnsi="Times New Roman" w:cs="Times New Roman"/>
          <w:sz w:val="28"/>
          <w:szCs w:val="28"/>
        </w:rPr>
        <w:t>Кравченко, А.И. Общая психология : учеб</w:t>
      </w:r>
      <w:proofErr w:type="gramStart"/>
      <w:r w:rsidRPr="00743FE2">
        <w:rPr>
          <w:rFonts w:ascii="Times New Roman" w:hAnsi="Times New Roman" w:cs="Times New Roman"/>
          <w:sz w:val="28"/>
          <w:szCs w:val="28"/>
        </w:rPr>
        <w:t>.</w:t>
      </w:r>
      <w:proofErr w:type="gramEnd"/>
      <w:r w:rsidRPr="00743FE2">
        <w:rPr>
          <w:rFonts w:ascii="Times New Roman" w:hAnsi="Times New Roman" w:cs="Times New Roman"/>
          <w:sz w:val="28"/>
          <w:szCs w:val="28"/>
        </w:rPr>
        <w:t xml:space="preserve"> </w:t>
      </w:r>
      <w:proofErr w:type="gramStart"/>
      <w:r w:rsidRPr="00743FE2">
        <w:rPr>
          <w:rFonts w:ascii="Times New Roman" w:hAnsi="Times New Roman" w:cs="Times New Roman"/>
          <w:sz w:val="28"/>
          <w:szCs w:val="28"/>
        </w:rPr>
        <w:t>п</w:t>
      </w:r>
      <w:proofErr w:type="gramEnd"/>
      <w:r w:rsidRPr="00743FE2">
        <w:rPr>
          <w:rFonts w:ascii="Times New Roman" w:hAnsi="Times New Roman" w:cs="Times New Roman"/>
          <w:sz w:val="28"/>
          <w:szCs w:val="28"/>
        </w:rPr>
        <w:t>особие / А.И. Кравченко. – М.</w:t>
      </w:r>
      <w:proofErr w:type="gramStart"/>
      <w:r w:rsidRPr="00743FE2">
        <w:rPr>
          <w:rFonts w:ascii="Times New Roman" w:hAnsi="Times New Roman" w:cs="Times New Roman"/>
          <w:sz w:val="28"/>
          <w:szCs w:val="28"/>
        </w:rPr>
        <w:t xml:space="preserve"> :</w:t>
      </w:r>
      <w:proofErr w:type="gramEnd"/>
      <w:r w:rsidRPr="00743FE2">
        <w:rPr>
          <w:rFonts w:ascii="Times New Roman" w:hAnsi="Times New Roman" w:cs="Times New Roman"/>
          <w:sz w:val="28"/>
          <w:szCs w:val="28"/>
        </w:rPr>
        <w:t xml:space="preserve"> Проспект, 2009. – 430 с.</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Кудряшова, Н.А. Формирование эмоционального отношения к социальным нормам / Н. А. Кудряшова // Ребенок в детском саду. – 2010. – №3. – С. 21-26.</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Кузнецова, Г. Создание эмоционально развивающей среды как условие социального развития детей раннего возраста в группе кратковременного пребывания в дошкольном образовательном учреждении / Г. Кузнецова // Дошкольное воспитание. – 2012. – № 2. – С. 107-112.</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Листик, Е.М. Влияние стиля воспитания на эмоциональное развитие детей дошкольного возраста [Текст] / Е. М. Листик // Дошкольник: методика и практика воспитания и обучения. – 2014. – № 6. – С. 53-58.</w:t>
      </w:r>
    </w:p>
    <w:p w:rsidR="00743FE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Максимихина, Е.В. Роль эмоциональной сферы в формировании психологического здоровья старших дошкольников Детский сад: теория и практика [Текст] / Е. В. Максимихина, И. А. Сергеева // Детский сад: теория и практика. –2013. – № 5 – С. 60-66.</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F3E12" w:rsidRPr="00743FE2">
        <w:rPr>
          <w:rFonts w:ascii="Times New Roman" w:hAnsi="Times New Roman" w:cs="Times New Roman"/>
          <w:sz w:val="28"/>
          <w:szCs w:val="28"/>
        </w:rPr>
        <w:t>Немов, Р.С. Психология [Текст]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д</w:t>
      </w:r>
      <w:proofErr w:type="gramEnd"/>
      <w:r w:rsidR="00DF3E12" w:rsidRPr="00743FE2">
        <w:rPr>
          <w:rFonts w:ascii="Times New Roman" w:hAnsi="Times New Roman" w:cs="Times New Roman"/>
          <w:sz w:val="28"/>
          <w:szCs w:val="28"/>
        </w:rPr>
        <w:t>ля студентов вузов, обуч. по непсихол. специальностям / Р. С. Немов. – Гриф МО. – М.</w:t>
      </w:r>
      <w:proofErr w:type="gramStart"/>
      <w:r w:rsidR="00DF3E12" w:rsidRPr="00743FE2">
        <w:rPr>
          <w:rFonts w:ascii="Times New Roman" w:hAnsi="Times New Roman" w:cs="Times New Roman"/>
          <w:sz w:val="28"/>
          <w:szCs w:val="28"/>
        </w:rPr>
        <w:t xml:space="preserve"> :</w:t>
      </w:r>
      <w:proofErr w:type="gramEnd"/>
      <w:r w:rsidR="00DF3E12" w:rsidRPr="00743FE2">
        <w:rPr>
          <w:rFonts w:ascii="Times New Roman" w:hAnsi="Times New Roman" w:cs="Times New Roman"/>
          <w:sz w:val="28"/>
          <w:szCs w:val="28"/>
        </w:rPr>
        <w:t xml:space="preserve"> Юрайт : Высш. образование, 2010. – 639 </w:t>
      </w:r>
      <w:proofErr w:type="gramStart"/>
      <w:r w:rsidR="00DF3E12" w:rsidRPr="00743FE2">
        <w:rPr>
          <w:rFonts w:ascii="Times New Roman" w:hAnsi="Times New Roman" w:cs="Times New Roman"/>
          <w:sz w:val="28"/>
          <w:szCs w:val="28"/>
        </w:rPr>
        <w:t>с</w:t>
      </w:r>
      <w:proofErr w:type="gramEnd"/>
      <w:r w:rsidR="00DF3E12" w:rsidRPr="00743FE2">
        <w:rPr>
          <w:rFonts w:ascii="Times New Roman" w:hAnsi="Times New Roman" w:cs="Times New Roman"/>
          <w:sz w:val="28"/>
          <w:szCs w:val="28"/>
        </w:rPr>
        <w:t>.</w:t>
      </w:r>
    </w:p>
    <w:p w:rsidR="00DF3E12"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Обухова, Л.Ф</w:t>
      </w:r>
      <w:r w:rsidR="00790C8B" w:rsidRPr="00743FE2">
        <w:rPr>
          <w:rFonts w:ascii="Times New Roman" w:hAnsi="Times New Roman" w:cs="Times New Roman"/>
          <w:sz w:val="28"/>
          <w:szCs w:val="28"/>
        </w:rPr>
        <w:t>. Возрастная  психология [Текст]</w:t>
      </w:r>
      <w:r w:rsidR="00DF3E12" w:rsidRPr="00743FE2">
        <w:rPr>
          <w:rFonts w:ascii="Times New Roman" w:hAnsi="Times New Roman" w:cs="Times New Roman"/>
          <w:sz w:val="28"/>
          <w:szCs w:val="28"/>
        </w:rPr>
        <w:t>: учеб</w:t>
      </w:r>
      <w:r w:rsidR="00790C8B" w:rsidRPr="00743FE2">
        <w:rPr>
          <w:rFonts w:ascii="Times New Roman" w:hAnsi="Times New Roman" w:cs="Times New Roman"/>
          <w:sz w:val="28"/>
          <w:szCs w:val="28"/>
        </w:rPr>
        <w:t>ник/Ф. Обухова. – Гриф МО. – М.</w:t>
      </w:r>
      <w:r w:rsidR="00DF3E12" w:rsidRPr="00743FE2">
        <w:rPr>
          <w:rFonts w:ascii="Times New Roman" w:hAnsi="Times New Roman" w:cs="Times New Roman"/>
          <w:sz w:val="28"/>
          <w:szCs w:val="28"/>
        </w:rPr>
        <w:t>: Юрайт, 2010. – 460 с.</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F3E12" w:rsidRPr="00743FE2">
        <w:rPr>
          <w:rFonts w:ascii="Times New Roman" w:hAnsi="Times New Roman" w:cs="Times New Roman"/>
          <w:sz w:val="28"/>
          <w:szCs w:val="28"/>
        </w:rPr>
        <w:t xml:space="preserve">Пономарев, П.А. Основы психологии и </w:t>
      </w:r>
      <w:r w:rsidR="00011749">
        <w:rPr>
          <w:rFonts w:ascii="Times New Roman" w:hAnsi="Times New Roman" w:cs="Times New Roman"/>
          <w:sz w:val="28"/>
          <w:szCs w:val="28"/>
        </w:rPr>
        <w:t>педагогики : учеб</w:t>
      </w:r>
      <w:proofErr w:type="gramStart"/>
      <w:r w:rsidR="00011749">
        <w:rPr>
          <w:rFonts w:ascii="Times New Roman" w:hAnsi="Times New Roman" w:cs="Times New Roman"/>
          <w:sz w:val="28"/>
          <w:szCs w:val="28"/>
        </w:rPr>
        <w:t>.</w:t>
      </w:r>
      <w:proofErr w:type="gramEnd"/>
      <w:r w:rsidR="00011749">
        <w:rPr>
          <w:rFonts w:ascii="Times New Roman" w:hAnsi="Times New Roman" w:cs="Times New Roman"/>
          <w:sz w:val="28"/>
          <w:szCs w:val="28"/>
        </w:rPr>
        <w:t xml:space="preserve"> </w:t>
      </w:r>
      <w:proofErr w:type="gramStart"/>
      <w:r w:rsidR="00011749">
        <w:rPr>
          <w:rFonts w:ascii="Times New Roman" w:hAnsi="Times New Roman" w:cs="Times New Roman"/>
          <w:sz w:val="28"/>
          <w:szCs w:val="28"/>
        </w:rPr>
        <w:t>п</w:t>
      </w:r>
      <w:proofErr w:type="gramEnd"/>
      <w:r w:rsidR="00011749">
        <w:rPr>
          <w:rFonts w:ascii="Times New Roman" w:hAnsi="Times New Roman" w:cs="Times New Roman"/>
          <w:sz w:val="28"/>
          <w:szCs w:val="28"/>
        </w:rPr>
        <w:t>особие / П. </w:t>
      </w:r>
      <w:r w:rsidR="00DF3E12" w:rsidRPr="00743FE2">
        <w:rPr>
          <w:rFonts w:ascii="Times New Roman" w:hAnsi="Times New Roman" w:cs="Times New Roman"/>
          <w:sz w:val="28"/>
          <w:szCs w:val="28"/>
        </w:rPr>
        <w:t>А. Пономарев. – Ростов-н/Д : Феникс, 2007. – 445 с. Психология  :  для  бакалавров  [Текст]  :  учеб</w:t>
      </w:r>
      <w:proofErr w:type="gramStart"/>
      <w:r w:rsidR="00DF3E12" w:rsidRPr="00743FE2">
        <w:rPr>
          <w:rFonts w:ascii="Times New Roman" w:hAnsi="Times New Roman" w:cs="Times New Roman"/>
          <w:sz w:val="28"/>
          <w:szCs w:val="28"/>
        </w:rPr>
        <w:t>.</w:t>
      </w:r>
      <w:proofErr w:type="gramEnd"/>
      <w:r w:rsidR="00DF3E12" w:rsidRPr="00743FE2">
        <w:rPr>
          <w:rFonts w:ascii="Times New Roman" w:hAnsi="Times New Roman" w:cs="Times New Roman"/>
          <w:sz w:val="28"/>
          <w:szCs w:val="28"/>
        </w:rPr>
        <w:t xml:space="preserve">  </w:t>
      </w:r>
      <w:proofErr w:type="gramStart"/>
      <w:r w:rsidR="00DF3E12" w:rsidRPr="00743FE2">
        <w:rPr>
          <w:rFonts w:ascii="Times New Roman" w:hAnsi="Times New Roman" w:cs="Times New Roman"/>
          <w:sz w:val="28"/>
          <w:szCs w:val="28"/>
        </w:rPr>
        <w:t>п</w:t>
      </w:r>
      <w:proofErr w:type="gramEnd"/>
      <w:r w:rsidR="00DF3E12" w:rsidRPr="00743FE2">
        <w:rPr>
          <w:rFonts w:ascii="Times New Roman" w:hAnsi="Times New Roman" w:cs="Times New Roman"/>
          <w:sz w:val="28"/>
          <w:szCs w:val="28"/>
        </w:rPr>
        <w:t xml:space="preserve">особие  по  напр. 050100 «Пед. образование» / </w:t>
      </w:r>
      <w:r w:rsidR="00792C59" w:rsidRPr="00743FE2">
        <w:rPr>
          <w:rFonts w:ascii="Times New Roman" w:hAnsi="Times New Roman" w:cs="Times New Roman"/>
          <w:sz w:val="28"/>
          <w:szCs w:val="28"/>
        </w:rPr>
        <w:t xml:space="preserve">А. Д. Кошелева [и др.] ; </w:t>
      </w:r>
      <w:r w:rsidR="00F022BE">
        <w:rPr>
          <w:rFonts w:ascii="Times New Roman" w:hAnsi="Times New Roman" w:cs="Times New Roman"/>
          <w:sz w:val="28"/>
          <w:szCs w:val="28"/>
        </w:rPr>
        <w:t>под ред. О. А. Шаграевой, А. М. </w:t>
      </w:r>
      <w:r w:rsidR="00792C59" w:rsidRPr="00743FE2">
        <w:rPr>
          <w:rFonts w:ascii="Times New Roman" w:hAnsi="Times New Roman" w:cs="Times New Roman"/>
          <w:sz w:val="28"/>
          <w:szCs w:val="28"/>
        </w:rPr>
        <w:t>Сергеева. – М.</w:t>
      </w:r>
      <w:proofErr w:type="gramStart"/>
      <w:r w:rsidR="00792C59" w:rsidRPr="00743FE2">
        <w:rPr>
          <w:rFonts w:ascii="Times New Roman" w:hAnsi="Times New Roman" w:cs="Times New Roman"/>
          <w:sz w:val="28"/>
          <w:szCs w:val="28"/>
        </w:rPr>
        <w:t xml:space="preserve"> :</w:t>
      </w:r>
      <w:proofErr w:type="gramEnd"/>
      <w:r w:rsidR="00792C59" w:rsidRPr="00743FE2">
        <w:rPr>
          <w:rFonts w:ascii="Times New Roman" w:hAnsi="Times New Roman" w:cs="Times New Roman"/>
          <w:sz w:val="28"/>
          <w:szCs w:val="28"/>
        </w:rPr>
        <w:t xml:space="preserve"> Академия, 2008. – 360 с.</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Психология эмоций [Текст] : хрестоматия : учеб. пособие для студентов вузов по направлению и с</w:t>
      </w:r>
      <w:r w:rsidR="00F022BE">
        <w:rPr>
          <w:rFonts w:ascii="Times New Roman" w:hAnsi="Times New Roman" w:cs="Times New Roman"/>
          <w:sz w:val="28"/>
          <w:szCs w:val="28"/>
        </w:rPr>
        <w:t>пец. психологии / авт.-сост. В. </w:t>
      </w:r>
      <w:r w:rsidR="00792C59" w:rsidRPr="00743FE2">
        <w:rPr>
          <w:rFonts w:ascii="Times New Roman" w:hAnsi="Times New Roman" w:cs="Times New Roman"/>
          <w:sz w:val="28"/>
          <w:szCs w:val="28"/>
        </w:rPr>
        <w:t>Вилюнас</w:t>
      </w:r>
      <w:proofErr w:type="gramStart"/>
      <w:r w:rsidR="00792C59" w:rsidRPr="00743FE2">
        <w:rPr>
          <w:rFonts w:ascii="Times New Roman" w:hAnsi="Times New Roman" w:cs="Times New Roman"/>
          <w:sz w:val="28"/>
          <w:szCs w:val="28"/>
        </w:rPr>
        <w:t xml:space="preserve"> .</w:t>
      </w:r>
      <w:proofErr w:type="gramEnd"/>
      <w:r w:rsidR="00792C59" w:rsidRPr="00743FE2">
        <w:rPr>
          <w:rFonts w:ascii="Times New Roman" w:hAnsi="Times New Roman" w:cs="Times New Roman"/>
          <w:sz w:val="28"/>
          <w:szCs w:val="28"/>
        </w:rPr>
        <w:t xml:space="preserve"> – Гриф УМО. – СПб. : ПИТЕР, 2008. – 496 </w:t>
      </w:r>
      <w:proofErr w:type="gramStart"/>
      <w:r w:rsidR="00792C59" w:rsidRPr="00743FE2">
        <w:rPr>
          <w:rFonts w:ascii="Times New Roman" w:hAnsi="Times New Roman" w:cs="Times New Roman"/>
          <w:sz w:val="28"/>
          <w:szCs w:val="28"/>
        </w:rPr>
        <w:t>с</w:t>
      </w:r>
      <w:proofErr w:type="gramEnd"/>
      <w:r w:rsidR="00792C59" w:rsidRPr="00743FE2">
        <w:rPr>
          <w:rFonts w:ascii="Times New Roman" w:hAnsi="Times New Roman" w:cs="Times New Roman"/>
          <w:sz w:val="28"/>
          <w:szCs w:val="28"/>
        </w:rPr>
        <w:t>.</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Савенков, А.И. Педагогическая психология [Текст] : учебник для студ. высш. учеб</w:t>
      </w:r>
      <w:proofErr w:type="gramStart"/>
      <w:r w:rsidR="00792C59" w:rsidRPr="00743FE2">
        <w:rPr>
          <w:rFonts w:ascii="Times New Roman" w:hAnsi="Times New Roman" w:cs="Times New Roman"/>
          <w:sz w:val="28"/>
          <w:szCs w:val="28"/>
        </w:rPr>
        <w:t>.</w:t>
      </w:r>
      <w:proofErr w:type="gramEnd"/>
      <w:r w:rsidR="00792C59" w:rsidRPr="00743FE2">
        <w:rPr>
          <w:rFonts w:ascii="Times New Roman" w:hAnsi="Times New Roman" w:cs="Times New Roman"/>
          <w:sz w:val="28"/>
          <w:szCs w:val="28"/>
        </w:rPr>
        <w:t xml:space="preserve"> </w:t>
      </w:r>
      <w:proofErr w:type="gramStart"/>
      <w:r w:rsidR="00792C59" w:rsidRPr="00743FE2">
        <w:rPr>
          <w:rFonts w:ascii="Times New Roman" w:hAnsi="Times New Roman" w:cs="Times New Roman"/>
          <w:sz w:val="28"/>
          <w:szCs w:val="28"/>
        </w:rPr>
        <w:t>з</w:t>
      </w:r>
      <w:proofErr w:type="gramEnd"/>
      <w:r w:rsidR="00792C59" w:rsidRPr="00743FE2">
        <w:rPr>
          <w:rFonts w:ascii="Times New Roman" w:hAnsi="Times New Roman" w:cs="Times New Roman"/>
          <w:sz w:val="28"/>
          <w:szCs w:val="28"/>
        </w:rPr>
        <w:t xml:space="preserve">аведений. В 2 т. Т. 1 / А. </w:t>
      </w:r>
      <w:r w:rsidR="00011749">
        <w:rPr>
          <w:rFonts w:ascii="Times New Roman" w:hAnsi="Times New Roman" w:cs="Times New Roman"/>
          <w:sz w:val="28"/>
          <w:szCs w:val="28"/>
        </w:rPr>
        <w:t>И. Савенков. – Гриф УМО. – М.</w:t>
      </w:r>
      <w:proofErr w:type="gramStart"/>
      <w:r w:rsidR="00011749">
        <w:rPr>
          <w:rFonts w:ascii="Times New Roman" w:hAnsi="Times New Roman" w:cs="Times New Roman"/>
          <w:sz w:val="28"/>
          <w:szCs w:val="28"/>
        </w:rPr>
        <w:t> :</w:t>
      </w:r>
      <w:proofErr w:type="gramEnd"/>
      <w:r w:rsidR="00011749">
        <w:rPr>
          <w:rFonts w:ascii="Times New Roman" w:hAnsi="Times New Roman" w:cs="Times New Roman"/>
          <w:sz w:val="28"/>
          <w:szCs w:val="28"/>
        </w:rPr>
        <w:t> </w:t>
      </w:r>
      <w:r w:rsidR="00792C59" w:rsidRPr="00743FE2">
        <w:rPr>
          <w:rFonts w:ascii="Times New Roman" w:hAnsi="Times New Roman" w:cs="Times New Roman"/>
          <w:sz w:val="28"/>
          <w:szCs w:val="28"/>
        </w:rPr>
        <w:t>Академия, 2009. – 415 с.</w:t>
      </w:r>
    </w:p>
    <w:p w:rsidR="005630BF"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Самылова, О.А. Эмоциональная сфера детей старшего дошкольного возраст</w:t>
      </w:r>
      <w:r w:rsidR="00790C8B" w:rsidRPr="00743FE2">
        <w:rPr>
          <w:rFonts w:ascii="Times New Roman" w:hAnsi="Times New Roman" w:cs="Times New Roman"/>
          <w:sz w:val="28"/>
          <w:szCs w:val="28"/>
        </w:rPr>
        <w:t>а [Текст]</w:t>
      </w:r>
      <w:r w:rsidR="00792C59" w:rsidRPr="00743FE2">
        <w:rPr>
          <w:rFonts w:ascii="Times New Roman" w:hAnsi="Times New Roman" w:cs="Times New Roman"/>
          <w:sz w:val="28"/>
          <w:szCs w:val="28"/>
        </w:rPr>
        <w:t>/ О.А. Самылова // Дошкольник. Методика и практика воспитания и обучения. – 2016. – № 2. – С. 55-59.</w:t>
      </w:r>
    </w:p>
    <w:p w:rsidR="005630BF"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630BF" w:rsidRPr="00743FE2">
        <w:rPr>
          <w:rFonts w:ascii="Times New Roman" w:hAnsi="Times New Roman" w:cs="Times New Roman"/>
          <w:sz w:val="28"/>
          <w:szCs w:val="28"/>
        </w:rPr>
        <w:t xml:space="preserve">Трифонова Е.В. К вопросу об определении игры как ведущей деятельности в дошкольном возрасте. // Современный детский сад. </w:t>
      </w:r>
      <w:r w:rsidR="00D13652">
        <w:rPr>
          <w:rFonts w:ascii="Times New Roman" w:hAnsi="Times New Roman" w:cs="Times New Roman"/>
          <w:sz w:val="28"/>
          <w:szCs w:val="28"/>
        </w:rPr>
        <w:t>–</w:t>
      </w:r>
      <w:r w:rsidR="005630BF" w:rsidRPr="00743FE2">
        <w:rPr>
          <w:rFonts w:ascii="Times New Roman" w:hAnsi="Times New Roman" w:cs="Times New Roman"/>
          <w:sz w:val="28"/>
          <w:szCs w:val="28"/>
        </w:rPr>
        <w:t xml:space="preserve"> 2011. </w:t>
      </w:r>
      <w:r w:rsidR="00D13652">
        <w:rPr>
          <w:rFonts w:ascii="Times New Roman" w:hAnsi="Times New Roman" w:cs="Times New Roman"/>
          <w:sz w:val="28"/>
          <w:szCs w:val="28"/>
        </w:rPr>
        <w:t>–</w:t>
      </w:r>
      <w:r w:rsidR="005630BF" w:rsidRPr="00743FE2">
        <w:rPr>
          <w:rFonts w:ascii="Times New Roman" w:hAnsi="Times New Roman" w:cs="Times New Roman"/>
          <w:sz w:val="28"/>
          <w:szCs w:val="28"/>
        </w:rPr>
        <w:t xml:space="preserve"> №2 с. 2-7</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Урунтаева, Г.А. Психология дошкольного возраста [Текст] : учеб</w:t>
      </w:r>
      <w:proofErr w:type="gramStart"/>
      <w:r w:rsidR="00792C59" w:rsidRPr="00743FE2">
        <w:rPr>
          <w:rFonts w:ascii="Times New Roman" w:hAnsi="Times New Roman" w:cs="Times New Roman"/>
          <w:sz w:val="28"/>
          <w:szCs w:val="28"/>
        </w:rPr>
        <w:t>.</w:t>
      </w:r>
      <w:proofErr w:type="gramEnd"/>
      <w:r w:rsidR="00792C59" w:rsidRPr="00743FE2">
        <w:rPr>
          <w:rFonts w:ascii="Times New Roman" w:hAnsi="Times New Roman" w:cs="Times New Roman"/>
          <w:sz w:val="28"/>
          <w:szCs w:val="28"/>
        </w:rPr>
        <w:t xml:space="preserve"> </w:t>
      </w:r>
      <w:proofErr w:type="gramStart"/>
      <w:r w:rsidR="00792C59" w:rsidRPr="00743FE2">
        <w:rPr>
          <w:rFonts w:ascii="Times New Roman" w:hAnsi="Times New Roman" w:cs="Times New Roman"/>
          <w:sz w:val="28"/>
          <w:szCs w:val="28"/>
        </w:rPr>
        <w:t>д</w:t>
      </w:r>
      <w:proofErr w:type="gramEnd"/>
      <w:r w:rsidR="00792C59" w:rsidRPr="00743FE2">
        <w:rPr>
          <w:rFonts w:ascii="Times New Roman" w:hAnsi="Times New Roman" w:cs="Times New Roman"/>
          <w:sz w:val="28"/>
          <w:szCs w:val="28"/>
        </w:rPr>
        <w:t>ля студ. учреждений высш. проф. образ</w:t>
      </w:r>
      <w:r w:rsidR="00F022BE">
        <w:rPr>
          <w:rFonts w:ascii="Times New Roman" w:hAnsi="Times New Roman" w:cs="Times New Roman"/>
          <w:sz w:val="28"/>
          <w:szCs w:val="28"/>
        </w:rPr>
        <w:t>ования / Г.А. Урунтаева. – М.</w:t>
      </w:r>
      <w:proofErr w:type="gramStart"/>
      <w:r w:rsidR="00F022BE">
        <w:rPr>
          <w:rFonts w:ascii="Times New Roman" w:hAnsi="Times New Roman" w:cs="Times New Roman"/>
          <w:sz w:val="28"/>
          <w:szCs w:val="28"/>
        </w:rPr>
        <w:t> :</w:t>
      </w:r>
      <w:proofErr w:type="gramEnd"/>
      <w:r w:rsidR="00F022BE">
        <w:rPr>
          <w:rFonts w:ascii="Times New Roman" w:hAnsi="Times New Roman" w:cs="Times New Roman"/>
          <w:sz w:val="28"/>
          <w:szCs w:val="28"/>
        </w:rPr>
        <w:t> </w:t>
      </w:r>
      <w:r w:rsidR="00792C59" w:rsidRPr="00743FE2">
        <w:rPr>
          <w:rFonts w:ascii="Times New Roman" w:hAnsi="Times New Roman" w:cs="Times New Roman"/>
          <w:sz w:val="28"/>
          <w:szCs w:val="28"/>
        </w:rPr>
        <w:t>Академия, 2011. – 335 с.</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Хухлаева, О.В. Практические материалы для работы с детьми 3–9 лет. Психологические игры, упражнения, с</w:t>
      </w:r>
      <w:r w:rsidR="00011749">
        <w:rPr>
          <w:rFonts w:ascii="Times New Roman" w:hAnsi="Times New Roman" w:cs="Times New Roman"/>
          <w:sz w:val="28"/>
          <w:szCs w:val="28"/>
        </w:rPr>
        <w:t>казки – 4–е изд. [Текст] / О.В. </w:t>
      </w:r>
      <w:r w:rsidR="00792C59" w:rsidRPr="00743FE2">
        <w:rPr>
          <w:rFonts w:ascii="Times New Roman" w:hAnsi="Times New Roman" w:cs="Times New Roman"/>
          <w:sz w:val="28"/>
          <w:szCs w:val="28"/>
        </w:rPr>
        <w:t>Хухлаева. – М.</w:t>
      </w:r>
      <w:proofErr w:type="gramStart"/>
      <w:r w:rsidR="00792C59" w:rsidRPr="00743FE2">
        <w:rPr>
          <w:rFonts w:ascii="Times New Roman" w:hAnsi="Times New Roman" w:cs="Times New Roman"/>
          <w:sz w:val="28"/>
          <w:szCs w:val="28"/>
        </w:rPr>
        <w:t xml:space="preserve"> :</w:t>
      </w:r>
      <w:proofErr w:type="gramEnd"/>
      <w:r w:rsidR="00792C59" w:rsidRPr="00743FE2">
        <w:rPr>
          <w:rFonts w:ascii="Times New Roman" w:hAnsi="Times New Roman" w:cs="Times New Roman"/>
          <w:sz w:val="28"/>
          <w:szCs w:val="28"/>
        </w:rPr>
        <w:t xml:space="preserve"> Генезис, 2013. – 176 с.</w:t>
      </w:r>
    </w:p>
    <w:p w:rsidR="00792C59"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792C59" w:rsidRPr="00743FE2">
        <w:rPr>
          <w:rFonts w:ascii="Times New Roman" w:hAnsi="Times New Roman" w:cs="Times New Roman"/>
          <w:sz w:val="28"/>
          <w:szCs w:val="28"/>
        </w:rPr>
        <w:t>Широкова, Г.А. Развитие эмоций и чувств у детей дошкольного возраста [Текст] / Г.А. Широк</w:t>
      </w:r>
      <w:r w:rsidR="00790C8B" w:rsidRPr="00743FE2">
        <w:rPr>
          <w:rFonts w:ascii="Times New Roman" w:hAnsi="Times New Roman" w:cs="Times New Roman"/>
          <w:sz w:val="28"/>
          <w:szCs w:val="28"/>
        </w:rPr>
        <w:t>ова. – Ростов–н/Д.</w:t>
      </w:r>
      <w:proofErr w:type="gramStart"/>
      <w:r w:rsidR="00790C8B" w:rsidRPr="00743FE2">
        <w:rPr>
          <w:rFonts w:ascii="Times New Roman" w:hAnsi="Times New Roman" w:cs="Times New Roman"/>
          <w:sz w:val="28"/>
          <w:szCs w:val="28"/>
        </w:rPr>
        <w:t xml:space="preserve"> :</w:t>
      </w:r>
      <w:proofErr w:type="gramEnd"/>
      <w:r w:rsidR="00790C8B" w:rsidRPr="00743FE2">
        <w:rPr>
          <w:rFonts w:ascii="Times New Roman" w:hAnsi="Times New Roman" w:cs="Times New Roman"/>
          <w:sz w:val="28"/>
          <w:szCs w:val="28"/>
        </w:rPr>
        <w:t xml:space="preserve"> Феникс, 201</w:t>
      </w:r>
      <w:r w:rsidR="00F022BE">
        <w:rPr>
          <w:rFonts w:ascii="Times New Roman" w:hAnsi="Times New Roman" w:cs="Times New Roman"/>
          <w:sz w:val="28"/>
          <w:szCs w:val="28"/>
        </w:rPr>
        <w:t>5. – 304 </w:t>
      </w:r>
      <w:r w:rsidR="00792C59" w:rsidRPr="00743FE2">
        <w:rPr>
          <w:rFonts w:ascii="Times New Roman" w:hAnsi="Times New Roman" w:cs="Times New Roman"/>
          <w:sz w:val="28"/>
          <w:szCs w:val="28"/>
        </w:rPr>
        <w:t>с.</w:t>
      </w:r>
    </w:p>
    <w:p w:rsidR="005630BF"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92C59" w:rsidRPr="00743FE2">
        <w:rPr>
          <w:rFonts w:ascii="Times New Roman" w:hAnsi="Times New Roman" w:cs="Times New Roman"/>
          <w:sz w:val="28"/>
          <w:szCs w:val="28"/>
        </w:rPr>
        <w:t xml:space="preserve">Экман,  П.  Психология  эмоций =  Emotions Revealed [Текст] /  П.Экман. – 2-е изд. – СПб. : Питер, 2013. – 240 </w:t>
      </w:r>
      <w:proofErr w:type="gramStart"/>
      <w:r w:rsidR="00792C59" w:rsidRPr="00743FE2">
        <w:rPr>
          <w:rFonts w:ascii="Times New Roman" w:hAnsi="Times New Roman" w:cs="Times New Roman"/>
          <w:sz w:val="28"/>
          <w:szCs w:val="28"/>
        </w:rPr>
        <w:t>с</w:t>
      </w:r>
      <w:proofErr w:type="gramEnd"/>
      <w:r w:rsidR="00792C59" w:rsidRPr="00743FE2">
        <w:rPr>
          <w:rFonts w:ascii="Times New Roman" w:hAnsi="Times New Roman" w:cs="Times New Roman"/>
          <w:sz w:val="28"/>
          <w:szCs w:val="28"/>
        </w:rPr>
        <w:t>.</w:t>
      </w:r>
    </w:p>
    <w:p w:rsidR="003A326B" w:rsidRPr="00743FE2" w:rsidRDefault="00743FE2" w:rsidP="00A81202">
      <w:pPr>
        <w:pStyle w:val="a5"/>
        <w:numPr>
          <w:ilvl w:val="0"/>
          <w:numId w:val="4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630BF" w:rsidRPr="00743FE2">
        <w:rPr>
          <w:rFonts w:ascii="Times New Roman" w:hAnsi="Times New Roman" w:cs="Times New Roman"/>
          <w:sz w:val="28"/>
          <w:szCs w:val="28"/>
        </w:rPr>
        <w:t xml:space="preserve">Эльконин Д.Б., Психология игры. </w:t>
      </w:r>
      <w:r w:rsidR="00011749">
        <w:rPr>
          <w:rFonts w:ascii="Times New Roman" w:hAnsi="Times New Roman" w:cs="Times New Roman"/>
          <w:sz w:val="28"/>
          <w:szCs w:val="28"/>
        </w:rPr>
        <w:t>–</w:t>
      </w:r>
      <w:r w:rsidR="005630BF" w:rsidRPr="00743FE2">
        <w:rPr>
          <w:rFonts w:ascii="Times New Roman" w:hAnsi="Times New Roman" w:cs="Times New Roman"/>
          <w:sz w:val="28"/>
          <w:szCs w:val="28"/>
        </w:rPr>
        <w:t xml:space="preserve"> 2-е изд. </w:t>
      </w:r>
      <w:r w:rsidR="00011749">
        <w:rPr>
          <w:rFonts w:ascii="Times New Roman" w:hAnsi="Times New Roman" w:cs="Times New Roman"/>
          <w:sz w:val="28"/>
          <w:szCs w:val="28"/>
        </w:rPr>
        <w:t>–</w:t>
      </w:r>
      <w:r w:rsidR="005630BF" w:rsidRPr="00743FE2">
        <w:rPr>
          <w:rFonts w:ascii="Times New Roman" w:hAnsi="Times New Roman" w:cs="Times New Roman"/>
          <w:sz w:val="28"/>
          <w:szCs w:val="28"/>
        </w:rPr>
        <w:t xml:space="preserve"> М.: Гуманит. изд. центр ВЛАДОС, 1999. </w:t>
      </w:r>
      <w:r w:rsidR="00011749">
        <w:rPr>
          <w:rFonts w:ascii="Times New Roman" w:hAnsi="Times New Roman" w:cs="Times New Roman"/>
          <w:sz w:val="28"/>
          <w:szCs w:val="28"/>
        </w:rPr>
        <w:t>–</w:t>
      </w:r>
      <w:r w:rsidR="005630BF" w:rsidRPr="00743FE2">
        <w:rPr>
          <w:rFonts w:ascii="Times New Roman" w:hAnsi="Times New Roman" w:cs="Times New Roman"/>
          <w:sz w:val="28"/>
          <w:szCs w:val="28"/>
        </w:rPr>
        <w:t xml:space="preserve"> 360</w:t>
      </w:r>
      <w:r w:rsidR="00011749">
        <w:rPr>
          <w:rFonts w:ascii="Times New Roman" w:hAnsi="Times New Roman" w:cs="Times New Roman"/>
          <w:sz w:val="28"/>
          <w:szCs w:val="28"/>
        </w:rPr>
        <w:t xml:space="preserve"> </w:t>
      </w:r>
      <w:r w:rsidR="005630BF" w:rsidRPr="00743FE2">
        <w:rPr>
          <w:rFonts w:ascii="Times New Roman" w:hAnsi="Times New Roman" w:cs="Times New Roman"/>
          <w:sz w:val="28"/>
          <w:szCs w:val="28"/>
        </w:rPr>
        <w:t>с.</w:t>
      </w:r>
    </w:p>
    <w:p w:rsidR="003A326B" w:rsidRPr="00743FE2" w:rsidRDefault="003A326B" w:rsidP="00A81202">
      <w:pPr>
        <w:pStyle w:val="a5"/>
        <w:spacing w:line="360" w:lineRule="auto"/>
        <w:jc w:val="both"/>
        <w:rPr>
          <w:rFonts w:ascii="Times New Roman" w:hAnsi="Times New Roman" w:cs="Times New Roman"/>
          <w:sz w:val="28"/>
          <w:szCs w:val="28"/>
        </w:rPr>
      </w:pPr>
    </w:p>
    <w:p w:rsidR="00C13EEA" w:rsidRDefault="00C13EEA"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4461AF" w:rsidRDefault="004461AF" w:rsidP="00213993">
      <w:pPr>
        <w:spacing w:line="360" w:lineRule="auto"/>
        <w:jc w:val="both"/>
        <w:rPr>
          <w:rFonts w:ascii="Times New Roman" w:hAnsi="Times New Roman" w:cs="Times New Roman"/>
          <w:sz w:val="28"/>
          <w:szCs w:val="28"/>
        </w:rPr>
      </w:pPr>
    </w:p>
    <w:p w:rsidR="00BB5A64" w:rsidRPr="00BB5A64" w:rsidRDefault="00BB5A64" w:rsidP="00BB5A64">
      <w:pPr>
        <w:spacing w:after="0" w:line="360" w:lineRule="auto"/>
        <w:jc w:val="center"/>
        <w:rPr>
          <w:rFonts w:ascii="Times New Roman" w:hAnsi="Times New Roman" w:cs="Times New Roman"/>
          <w:b/>
          <w:sz w:val="28"/>
          <w:szCs w:val="28"/>
        </w:rPr>
      </w:pPr>
      <w:r w:rsidRPr="00BB5A64">
        <w:rPr>
          <w:rFonts w:ascii="Times New Roman" w:hAnsi="Times New Roman" w:cs="Times New Roman"/>
          <w:b/>
          <w:sz w:val="28"/>
          <w:szCs w:val="28"/>
        </w:rPr>
        <w:lastRenderedPageBreak/>
        <w:t>ПРИЛОЖЕНИЯ</w:t>
      </w:r>
    </w:p>
    <w:p w:rsidR="004461AF" w:rsidRPr="00C73B24" w:rsidRDefault="001C41B2" w:rsidP="00A81202">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Приложение 1</w:t>
      </w:r>
    </w:p>
    <w:p w:rsidR="004461AF" w:rsidRPr="00C73B24" w:rsidRDefault="001C41B2" w:rsidP="00A81202">
      <w:pPr>
        <w:spacing w:line="360" w:lineRule="auto"/>
        <w:jc w:val="right"/>
        <w:rPr>
          <w:rFonts w:ascii="Times New Roman" w:hAnsi="Times New Roman" w:cs="Times New Roman"/>
          <w:sz w:val="28"/>
          <w:szCs w:val="28"/>
        </w:rPr>
      </w:pPr>
      <w:r>
        <w:rPr>
          <w:rFonts w:ascii="Times New Roman" w:hAnsi="Times New Roman" w:cs="Times New Roman"/>
          <w:sz w:val="28"/>
          <w:szCs w:val="28"/>
        </w:rPr>
        <w:t>Таблица 1</w:t>
      </w:r>
    </w:p>
    <w:p w:rsidR="004461AF" w:rsidRPr="00C73B24" w:rsidRDefault="004461AF" w:rsidP="00A81202">
      <w:pPr>
        <w:spacing w:line="360" w:lineRule="auto"/>
        <w:jc w:val="center"/>
        <w:rPr>
          <w:rFonts w:ascii="Times New Roman" w:hAnsi="Times New Roman" w:cs="Times New Roman"/>
          <w:sz w:val="28"/>
          <w:szCs w:val="28"/>
        </w:rPr>
      </w:pPr>
      <w:r w:rsidRPr="00C73B24">
        <w:rPr>
          <w:rFonts w:ascii="Times New Roman" w:hAnsi="Times New Roman" w:cs="Times New Roman"/>
          <w:sz w:val="28"/>
          <w:szCs w:val="28"/>
        </w:rPr>
        <w:t>Диагностики уровня развития эмоциональной сферы у детей на констатирующем и контрольном эксперименте (</w:t>
      </w:r>
      <w:r>
        <w:rPr>
          <w:rFonts w:ascii="Times New Roman" w:hAnsi="Times New Roman" w:cs="Times New Roman"/>
          <w:sz w:val="28"/>
          <w:szCs w:val="28"/>
        </w:rPr>
        <w:t>э</w:t>
      </w:r>
      <w:r w:rsidR="001C41B2">
        <w:rPr>
          <w:rFonts w:ascii="Times New Roman" w:hAnsi="Times New Roman" w:cs="Times New Roman"/>
          <w:sz w:val="28"/>
          <w:szCs w:val="28"/>
        </w:rPr>
        <w:t>кспериментальная группа)</w:t>
      </w:r>
    </w:p>
    <w:tbl>
      <w:tblPr>
        <w:tblStyle w:val="a9"/>
        <w:tblW w:w="10111" w:type="dxa"/>
        <w:jc w:val="center"/>
        <w:tblLayout w:type="fixed"/>
        <w:tblLook w:val="04A0"/>
      </w:tblPr>
      <w:tblGrid>
        <w:gridCol w:w="2195"/>
        <w:gridCol w:w="496"/>
        <w:gridCol w:w="531"/>
        <w:gridCol w:w="532"/>
        <w:gridCol w:w="531"/>
        <w:gridCol w:w="531"/>
        <w:gridCol w:w="532"/>
        <w:gridCol w:w="531"/>
        <w:gridCol w:w="531"/>
        <w:gridCol w:w="532"/>
        <w:gridCol w:w="512"/>
        <w:gridCol w:w="531"/>
        <w:gridCol w:w="532"/>
        <w:gridCol w:w="531"/>
        <w:gridCol w:w="551"/>
        <w:gridCol w:w="512"/>
      </w:tblGrid>
      <w:tr w:rsidR="004461AF" w:rsidRPr="00C73B24" w:rsidTr="0012383C">
        <w:trPr>
          <w:trHeight w:val="495"/>
          <w:jc w:val="center"/>
        </w:trPr>
        <w:tc>
          <w:tcPr>
            <w:tcW w:w="2195"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Методики</w:t>
            </w:r>
          </w:p>
        </w:tc>
        <w:tc>
          <w:tcPr>
            <w:tcW w:w="1559" w:type="dxa"/>
            <w:gridSpan w:val="3"/>
          </w:tcPr>
          <w:p w:rsidR="004461AF" w:rsidRPr="00DC0B51" w:rsidRDefault="004461AF" w:rsidP="00A81202">
            <w:pPr>
              <w:spacing w:line="360" w:lineRule="auto"/>
              <w:jc w:val="both"/>
              <w:rPr>
                <w:rFonts w:ascii="Times New Roman" w:hAnsi="Times New Roman" w:cs="Times New Roman"/>
                <w:sz w:val="28"/>
                <w:szCs w:val="28"/>
                <w:lang w:val="en-US"/>
              </w:rPr>
            </w:pPr>
            <w:r w:rsidRPr="00C73B24">
              <w:rPr>
                <w:rFonts w:ascii="Times New Roman" w:hAnsi="Times New Roman" w:cs="Times New Roman"/>
                <w:sz w:val="28"/>
                <w:szCs w:val="28"/>
              </w:rPr>
              <w:t>1</w:t>
            </w:r>
            <w:r>
              <w:rPr>
                <w:rFonts w:ascii="Times New Roman" w:hAnsi="Times New Roman" w:cs="Times New Roman"/>
                <w:sz w:val="28"/>
                <w:szCs w:val="28"/>
                <w:lang w:val="en-US"/>
              </w:rPr>
              <w:t>(%)</w:t>
            </w:r>
          </w:p>
        </w:tc>
        <w:tc>
          <w:tcPr>
            <w:tcW w:w="1594"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2</w:t>
            </w:r>
            <w:r>
              <w:rPr>
                <w:rFonts w:ascii="Times New Roman" w:hAnsi="Times New Roman" w:cs="Times New Roman"/>
                <w:sz w:val="28"/>
                <w:szCs w:val="28"/>
                <w:lang w:val="en-US"/>
              </w:rPr>
              <w:t>(%)</w:t>
            </w:r>
          </w:p>
        </w:tc>
        <w:tc>
          <w:tcPr>
            <w:tcW w:w="1594"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3</w:t>
            </w:r>
            <w:r>
              <w:rPr>
                <w:rFonts w:ascii="Times New Roman" w:hAnsi="Times New Roman" w:cs="Times New Roman"/>
                <w:sz w:val="28"/>
                <w:szCs w:val="28"/>
                <w:lang w:val="en-US"/>
              </w:rPr>
              <w:t>(%)</w:t>
            </w:r>
          </w:p>
        </w:tc>
        <w:tc>
          <w:tcPr>
            <w:tcW w:w="1575"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4</w:t>
            </w:r>
            <w:r>
              <w:rPr>
                <w:rFonts w:ascii="Times New Roman" w:hAnsi="Times New Roman" w:cs="Times New Roman"/>
                <w:sz w:val="28"/>
                <w:szCs w:val="28"/>
                <w:lang w:val="en-US"/>
              </w:rPr>
              <w:t>(%)</w:t>
            </w:r>
          </w:p>
        </w:tc>
        <w:tc>
          <w:tcPr>
            <w:tcW w:w="1594"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5</w:t>
            </w:r>
            <w:r>
              <w:rPr>
                <w:rFonts w:ascii="Times New Roman" w:hAnsi="Times New Roman" w:cs="Times New Roman"/>
                <w:sz w:val="28"/>
                <w:szCs w:val="28"/>
                <w:lang w:val="en-US"/>
              </w:rPr>
              <w:t>(%)</w:t>
            </w:r>
          </w:p>
        </w:tc>
      </w:tr>
      <w:tr w:rsidR="0012383C" w:rsidRPr="00C73B24" w:rsidTr="0012383C">
        <w:trPr>
          <w:trHeight w:val="514"/>
          <w:jc w:val="center"/>
        </w:trPr>
        <w:tc>
          <w:tcPr>
            <w:tcW w:w="2195"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Уровни</w:t>
            </w:r>
          </w:p>
        </w:tc>
        <w:tc>
          <w:tcPr>
            <w:tcW w:w="496"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5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r>
      <w:tr w:rsidR="0012383C" w:rsidRPr="00C73B24" w:rsidTr="0012383C">
        <w:trPr>
          <w:trHeight w:val="1046"/>
          <w:jc w:val="center"/>
        </w:trPr>
        <w:tc>
          <w:tcPr>
            <w:tcW w:w="2195"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Констатирующий эксперимент</w:t>
            </w:r>
          </w:p>
        </w:tc>
        <w:tc>
          <w:tcPr>
            <w:tcW w:w="496"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40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40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40</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45</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w:t>
            </w:r>
          </w:p>
        </w:tc>
        <w:tc>
          <w:tcPr>
            <w:tcW w:w="55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45</w:t>
            </w:r>
          </w:p>
        </w:tc>
      </w:tr>
      <w:tr w:rsidR="0012383C" w:rsidRPr="00C73B24" w:rsidTr="0012383C">
        <w:trPr>
          <w:trHeight w:val="1103"/>
          <w:jc w:val="center"/>
        </w:trPr>
        <w:tc>
          <w:tcPr>
            <w:tcW w:w="2195"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Контрольный эксперимент</w:t>
            </w:r>
          </w:p>
        </w:tc>
        <w:tc>
          <w:tcPr>
            <w:tcW w:w="496"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65</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15</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65</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15</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51"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60</w:t>
            </w:r>
          </w:p>
        </w:tc>
        <w:tc>
          <w:tcPr>
            <w:tcW w:w="512"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r>
    </w:tbl>
    <w:p w:rsidR="004461AF" w:rsidRPr="00F4567C" w:rsidRDefault="004461AF" w:rsidP="00A81202">
      <w:pPr>
        <w:spacing w:line="360" w:lineRule="auto"/>
        <w:jc w:val="right"/>
        <w:rPr>
          <w:rFonts w:ascii="Times New Roman" w:hAnsi="Times New Roman" w:cs="Times New Roman"/>
          <w:sz w:val="28"/>
          <w:szCs w:val="28"/>
        </w:rPr>
      </w:pPr>
    </w:p>
    <w:p w:rsidR="004461AF" w:rsidRPr="005B6332" w:rsidRDefault="001C41B2" w:rsidP="00A81202">
      <w:pPr>
        <w:spacing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Таблица 2</w:t>
      </w:r>
    </w:p>
    <w:p w:rsidR="004461AF" w:rsidRPr="003A6847" w:rsidRDefault="004461AF" w:rsidP="00A81202">
      <w:pPr>
        <w:spacing w:line="353" w:lineRule="auto"/>
        <w:ind w:right="-159"/>
        <w:jc w:val="center"/>
        <w:rPr>
          <w:sz w:val="28"/>
          <w:szCs w:val="28"/>
        </w:rPr>
      </w:pPr>
      <w:r w:rsidRPr="005B6332">
        <w:rPr>
          <w:rFonts w:ascii="Times New Roman" w:eastAsia="Times New Roman" w:hAnsi="Times New Roman" w:cs="Times New Roman"/>
          <w:sz w:val="28"/>
          <w:szCs w:val="28"/>
        </w:rPr>
        <w:t>Диагностики</w:t>
      </w:r>
      <w:r w:rsidRPr="003A6847">
        <w:rPr>
          <w:rFonts w:ascii="Times New Roman" w:eastAsia="Times New Roman" w:hAnsi="Times New Roman" w:cs="Times New Roman"/>
          <w:sz w:val="28"/>
          <w:szCs w:val="28"/>
        </w:rPr>
        <w:t xml:space="preserve"> уровня развития эмоциональной сферы у детей на констатирующ</w:t>
      </w:r>
      <w:r>
        <w:rPr>
          <w:rFonts w:ascii="Times New Roman" w:eastAsia="Times New Roman" w:hAnsi="Times New Roman" w:cs="Times New Roman"/>
          <w:sz w:val="28"/>
          <w:szCs w:val="28"/>
        </w:rPr>
        <w:t>ем и контрольном эксперименте (к</w:t>
      </w:r>
      <w:r w:rsidRPr="003A6847">
        <w:rPr>
          <w:rFonts w:ascii="Times New Roman" w:eastAsia="Times New Roman" w:hAnsi="Times New Roman" w:cs="Times New Roman"/>
          <w:sz w:val="28"/>
          <w:szCs w:val="28"/>
        </w:rPr>
        <w:t>онтрольная группа)</w:t>
      </w:r>
    </w:p>
    <w:tbl>
      <w:tblPr>
        <w:tblStyle w:val="a9"/>
        <w:tblW w:w="10170" w:type="dxa"/>
        <w:jc w:val="center"/>
        <w:tblLayout w:type="fixed"/>
        <w:tblLook w:val="04A0"/>
      </w:tblPr>
      <w:tblGrid>
        <w:gridCol w:w="2202"/>
        <w:gridCol w:w="498"/>
        <w:gridCol w:w="534"/>
        <w:gridCol w:w="534"/>
        <w:gridCol w:w="534"/>
        <w:gridCol w:w="534"/>
        <w:gridCol w:w="534"/>
        <w:gridCol w:w="534"/>
        <w:gridCol w:w="534"/>
        <w:gridCol w:w="534"/>
        <w:gridCol w:w="534"/>
        <w:gridCol w:w="534"/>
        <w:gridCol w:w="534"/>
        <w:gridCol w:w="534"/>
        <w:gridCol w:w="534"/>
        <w:gridCol w:w="528"/>
      </w:tblGrid>
      <w:tr w:rsidR="004461AF" w:rsidRPr="00C73B24" w:rsidTr="00F86103">
        <w:trPr>
          <w:trHeight w:val="493"/>
          <w:jc w:val="center"/>
        </w:trPr>
        <w:tc>
          <w:tcPr>
            <w:tcW w:w="2202" w:type="dxa"/>
          </w:tcPr>
          <w:p w:rsidR="004461AF" w:rsidRPr="00C73B24" w:rsidRDefault="004461AF" w:rsidP="00A81202">
            <w:pPr>
              <w:spacing w:line="360" w:lineRule="auto"/>
              <w:jc w:val="both"/>
              <w:rPr>
                <w:rFonts w:ascii="Times New Roman" w:hAnsi="Times New Roman" w:cs="Times New Roman"/>
                <w:sz w:val="28"/>
                <w:szCs w:val="28"/>
              </w:rPr>
            </w:pPr>
            <w:bookmarkStart w:id="0" w:name="_GoBack"/>
            <w:bookmarkEnd w:id="0"/>
            <w:r w:rsidRPr="00C73B24">
              <w:rPr>
                <w:rFonts w:ascii="Times New Roman" w:hAnsi="Times New Roman" w:cs="Times New Roman"/>
                <w:sz w:val="28"/>
                <w:szCs w:val="28"/>
              </w:rPr>
              <w:t>Методики</w:t>
            </w:r>
          </w:p>
        </w:tc>
        <w:tc>
          <w:tcPr>
            <w:tcW w:w="1565" w:type="dxa"/>
            <w:gridSpan w:val="3"/>
          </w:tcPr>
          <w:p w:rsidR="004461AF" w:rsidRPr="00DC0B51" w:rsidRDefault="004461AF" w:rsidP="00A81202">
            <w:pPr>
              <w:spacing w:line="360" w:lineRule="auto"/>
              <w:jc w:val="both"/>
              <w:rPr>
                <w:rFonts w:ascii="Times New Roman" w:hAnsi="Times New Roman" w:cs="Times New Roman"/>
                <w:sz w:val="28"/>
                <w:szCs w:val="28"/>
                <w:lang w:val="en-US"/>
              </w:rPr>
            </w:pPr>
            <w:r w:rsidRPr="00C73B24">
              <w:rPr>
                <w:rFonts w:ascii="Times New Roman" w:hAnsi="Times New Roman" w:cs="Times New Roman"/>
                <w:sz w:val="28"/>
                <w:szCs w:val="28"/>
              </w:rPr>
              <w:t>1</w:t>
            </w:r>
            <w:r>
              <w:rPr>
                <w:rFonts w:ascii="Times New Roman" w:hAnsi="Times New Roman" w:cs="Times New Roman"/>
                <w:sz w:val="28"/>
                <w:szCs w:val="28"/>
                <w:lang w:val="en-US"/>
              </w:rPr>
              <w:t>(%)</w:t>
            </w:r>
          </w:p>
        </w:tc>
        <w:tc>
          <w:tcPr>
            <w:tcW w:w="1601"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2</w:t>
            </w:r>
            <w:r>
              <w:rPr>
                <w:rFonts w:ascii="Times New Roman" w:hAnsi="Times New Roman" w:cs="Times New Roman"/>
                <w:sz w:val="28"/>
                <w:szCs w:val="28"/>
                <w:lang w:val="en-US"/>
              </w:rPr>
              <w:t>(%)</w:t>
            </w:r>
          </w:p>
        </w:tc>
        <w:tc>
          <w:tcPr>
            <w:tcW w:w="1601"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3</w:t>
            </w:r>
            <w:r>
              <w:rPr>
                <w:rFonts w:ascii="Times New Roman" w:hAnsi="Times New Roman" w:cs="Times New Roman"/>
                <w:sz w:val="28"/>
                <w:szCs w:val="28"/>
                <w:lang w:val="en-US"/>
              </w:rPr>
              <w:t>(%)</w:t>
            </w:r>
          </w:p>
        </w:tc>
        <w:tc>
          <w:tcPr>
            <w:tcW w:w="1601"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4</w:t>
            </w:r>
            <w:r>
              <w:rPr>
                <w:rFonts w:ascii="Times New Roman" w:hAnsi="Times New Roman" w:cs="Times New Roman"/>
                <w:sz w:val="28"/>
                <w:szCs w:val="28"/>
                <w:lang w:val="en-US"/>
              </w:rPr>
              <w:t>(%)</w:t>
            </w:r>
          </w:p>
        </w:tc>
        <w:tc>
          <w:tcPr>
            <w:tcW w:w="1595" w:type="dxa"/>
            <w:gridSpan w:val="3"/>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5</w:t>
            </w:r>
            <w:r>
              <w:rPr>
                <w:rFonts w:ascii="Times New Roman" w:hAnsi="Times New Roman" w:cs="Times New Roman"/>
                <w:sz w:val="28"/>
                <w:szCs w:val="28"/>
                <w:lang w:val="en-US"/>
              </w:rPr>
              <w:t>(%)</w:t>
            </w:r>
          </w:p>
        </w:tc>
      </w:tr>
      <w:tr w:rsidR="0012383C" w:rsidRPr="00C73B24" w:rsidTr="00F86103">
        <w:trPr>
          <w:trHeight w:val="511"/>
          <w:jc w:val="center"/>
        </w:trPr>
        <w:tc>
          <w:tcPr>
            <w:tcW w:w="2202"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Уровни</w:t>
            </w:r>
          </w:p>
        </w:tc>
        <w:tc>
          <w:tcPr>
            <w:tcW w:w="498"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B</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C</w:t>
            </w:r>
          </w:p>
        </w:tc>
        <w:tc>
          <w:tcPr>
            <w:tcW w:w="528"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H</w:t>
            </w:r>
          </w:p>
        </w:tc>
      </w:tr>
      <w:tr w:rsidR="0012383C" w:rsidRPr="00C73B24" w:rsidTr="00F86103">
        <w:trPr>
          <w:trHeight w:val="1042"/>
          <w:jc w:val="center"/>
        </w:trPr>
        <w:tc>
          <w:tcPr>
            <w:tcW w:w="2202"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Констатирующий эксперимент</w:t>
            </w:r>
          </w:p>
        </w:tc>
        <w:tc>
          <w:tcPr>
            <w:tcW w:w="498"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5</w:t>
            </w:r>
            <w:r>
              <w:rPr>
                <w:rFonts w:ascii="Times New Roman" w:hAnsi="Times New Roman" w:cs="Times New Roman"/>
                <w:sz w:val="28"/>
                <w:szCs w:val="28"/>
              </w:rPr>
              <w:t>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35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5</w:t>
            </w:r>
            <w:r>
              <w:rPr>
                <w:rFonts w:ascii="Times New Roman" w:hAnsi="Times New Roman" w:cs="Times New Roman"/>
                <w:sz w:val="28"/>
                <w:szCs w:val="28"/>
              </w:rPr>
              <w:t>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4</w:t>
            </w:r>
            <w:r>
              <w:rPr>
                <w:rFonts w:ascii="Times New Roman" w:hAnsi="Times New Roman" w:cs="Times New Roman"/>
                <w:sz w:val="28"/>
                <w:szCs w:val="28"/>
              </w:rPr>
              <w:t>0</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10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5</w:t>
            </w:r>
            <w:r>
              <w:rPr>
                <w:rFonts w:ascii="Times New Roman" w:hAnsi="Times New Roman" w:cs="Times New Roman"/>
                <w:sz w:val="28"/>
                <w:szCs w:val="28"/>
              </w:rPr>
              <w:t>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35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50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4</w:t>
            </w:r>
            <w:r>
              <w:rPr>
                <w:rFonts w:ascii="Times New Roman" w:hAnsi="Times New Roman" w:cs="Times New Roman"/>
                <w:sz w:val="28"/>
                <w:szCs w:val="28"/>
              </w:rPr>
              <w:t>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5</w:t>
            </w:r>
            <w:r>
              <w:rPr>
                <w:rFonts w:ascii="Times New Roman" w:hAnsi="Times New Roman" w:cs="Times New Roman"/>
                <w:sz w:val="28"/>
                <w:szCs w:val="28"/>
              </w:rPr>
              <w:t>5</w:t>
            </w:r>
          </w:p>
        </w:tc>
        <w:tc>
          <w:tcPr>
            <w:tcW w:w="528" w:type="dxa"/>
          </w:tcPr>
          <w:p w:rsidR="004461AF" w:rsidRPr="007D795B" w:rsidRDefault="004461AF" w:rsidP="00A81202">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rPr>
              <w:t>3</w:t>
            </w:r>
            <w:r w:rsidRPr="007D795B">
              <w:rPr>
                <w:rFonts w:ascii="Times New Roman" w:hAnsi="Times New Roman" w:cs="Times New Roman"/>
                <w:sz w:val="28"/>
                <w:szCs w:val="28"/>
                <w:lang w:val="en-US"/>
              </w:rPr>
              <w:t>5</w:t>
            </w:r>
          </w:p>
        </w:tc>
      </w:tr>
      <w:tr w:rsidR="0012383C" w:rsidRPr="00C73B24" w:rsidTr="00F86103">
        <w:trPr>
          <w:trHeight w:val="1097"/>
          <w:jc w:val="center"/>
        </w:trPr>
        <w:tc>
          <w:tcPr>
            <w:tcW w:w="2202" w:type="dxa"/>
          </w:tcPr>
          <w:p w:rsidR="004461AF" w:rsidRPr="00C73B24" w:rsidRDefault="004461AF" w:rsidP="00A81202">
            <w:pPr>
              <w:spacing w:line="360" w:lineRule="auto"/>
              <w:jc w:val="both"/>
              <w:rPr>
                <w:rFonts w:ascii="Times New Roman" w:hAnsi="Times New Roman" w:cs="Times New Roman"/>
                <w:sz w:val="28"/>
                <w:szCs w:val="28"/>
              </w:rPr>
            </w:pPr>
            <w:r w:rsidRPr="00C73B24">
              <w:rPr>
                <w:rFonts w:ascii="Times New Roman" w:hAnsi="Times New Roman" w:cs="Times New Roman"/>
                <w:sz w:val="28"/>
                <w:szCs w:val="28"/>
              </w:rPr>
              <w:t>Контрольный эксперимент</w:t>
            </w:r>
          </w:p>
        </w:tc>
        <w:tc>
          <w:tcPr>
            <w:tcW w:w="498"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65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20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2</w:t>
            </w:r>
            <w:r>
              <w:rPr>
                <w:rFonts w:ascii="Times New Roman" w:hAnsi="Times New Roman" w:cs="Times New Roman"/>
                <w:sz w:val="28"/>
                <w:szCs w:val="28"/>
              </w:rPr>
              <w:t>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lang w:val="en-US"/>
              </w:rPr>
              <w:t>6</w:t>
            </w:r>
            <w:r>
              <w:rPr>
                <w:rFonts w:ascii="Times New Roman" w:hAnsi="Times New Roman" w:cs="Times New Roman"/>
                <w:sz w:val="28"/>
                <w:szCs w:val="28"/>
              </w:rPr>
              <w:t>0</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rPr>
              <w:t>2</w:t>
            </w:r>
            <w:r w:rsidRPr="007D795B">
              <w:rPr>
                <w:rFonts w:ascii="Times New Roman" w:hAnsi="Times New Roman" w:cs="Times New Roman"/>
                <w:sz w:val="28"/>
                <w:szCs w:val="28"/>
                <w:lang w:val="en-US"/>
              </w:rPr>
              <w:t>5</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60</w:t>
            </w:r>
          </w:p>
        </w:tc>
        <w:tc>
          <w:tcPr>
            <w:tcW w:w="534" w:type="dxa"/>
          </w:tcPr>
          <w:p w:rsidR="004461AF" w:rsidRPr="007D795B" w:rsidRDefault="004461AF" w:rsidP="00A81202">
            <w:pPr>
              <w:spacing w:line="360" w:lineRule="auto"/>
              <w:jc w:val="both"/>
              <w:rPr>
                <w:rFonts w:ascii="Times New Roman" w:hAnsi="Times New Roman" w:cs="Times New Roman"/>
                <w:sz w:val="28"/>
                <w:szCs w:val="28"/>
                <w:lang w:val="en-US"/>
              </w:rPr>
            </w:pPr>
            <w:r w:rsidRPr="007D795B">
              <w:rPr>
                <w:rFonts w:ascii="Times New Roman" w:hAnsi="Times New Roman" w:cs="Times New Roman"/>
                <w:sz w:val="28"/>
                <w:szCs w:val="28"/>
                <w:lang w:val="en-US"/>
              </w:rPr>
              <w:t>20</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15</w:t>
            </w:r>
          </w:p>
        </w:tc>
        <w:tc>
          <w:tcPr>
            <w:tcW w:w="534"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55</w:t>
            </w:r>
          </w:p>
        </w:tc>
        <w:tc>
          <w:tcPr>
            <w:tcW w:w="528" w:type="dxa"/>
          </w:tcPr>
          <w:p w:rsidR="004461AF" w:rsidRPr="005B6332" w:rsidRDefault="004461AF" w:rsidP="00A81202">
            <w:pPr>
              <w:spacing w:line="360" w:lineRule="auto"/>
              <w:jc w:val="both"/>
              <w:rPr>
                <w:rFonts w:ascii="Times New Roman" w:hAnsi="Times New Roman" w:cs="Times New Roman"/>
                <w:sz w:val="28"/>
                <w:szCs w:val="28"/>
              </w:rPr>
            </w:pPr>
            <w:r>
              <w:rPr>
                <w:rFonts w:ascii="Times New Roman" w:hAnsi="Times New Roman" w:cs="Times New Roman"/>
                <w:sz w:val="28"/>
                <w:szCs w:val="28"/>
              </w:rPr>
              <w:t>30</w:t>
            </w:r>
          </w:p>
        </w:tc>
      </w:tr>
    </w:tbl>
    <w:p w:rsidR="004461AF" w:rsidRDefault="004461AF" w:rsidP="00A81202">
      <w:pPr>
        <w:spacing w:line="360" w:lineRule="auto"/>
        <w:jc w:val="both"/>
        <w:rPr>
          <w:rFonts w:ascii="Times New Roman" w:hAnsi="Times New Roman" w:cs="Times New Roman"/>
          <w:sz w:val="28"/>
          <w:szCs w:val="28"/>
        </w:rPr>
      </w:pPr>
    </w:p>
    <w:p w:rsidR="004461AF" w:rsidRDefault="004461AF" w:rsidP="00A81202">
      <w:pPr>
        <w:spacing w:line="360" w:lineRule="auto"/>
        <w:jc w:val="both"/>
        <w:rPr>
          <w:rFonts w:ascii="Times New Roman" w:hAnsi="Times New Roman" w:cs="Times New Roman"/>
          <w:sz w:val="28"/>
          <w:szCs w:val="28"/>
        </w:rPr>
      </w:pPr>
    </w:p>
    <w:p w:rsidR="004461AF" w:rsidRDefault="004461AF" w:rsidP="00A81202">
      <w:pPr>
        <w:spacing w:line="360" w:lineRule="auto"/>
        <w:jc w:val="both"/>
        <w:rPr>
          <w:rFonts w:ascii="Times New Roman" w:hAnsi="Times New Roman" w:cs="Times New Roman"/>
          <w:sz w:val="28"/>
          <w:szCs w:val="28"/>
        </w:rPr>
      </w:pPr>
    </w:p>
    <w:p w:rsidR="004461AF" w:rsidRDefault="004461AF" w:rsidP="00A81202">
      <w:pPr>
        <w:spacing w:line="360" w:lineRule="auto"/>
        <w:jc w:val="both"/>
        <w:rPr>
          <w:rFonts w:ascii="Times New Roman" w:hAnsi="Times New Roman" w:cs="Times New Roman"/>
          <w:sz w:val="28"/>
          <w:szCs w:val="28"/>
        </w:rPr>
      </w:pPr>
    </w:p>
    <w:p w:rsidR="004461AF" w:rsidRPr="00F4567C" w:rsidRDefault="001C41B2" w:rsidP="00A81202">
      <w:pPr>
        <w:spacing w:line="360" w:lineRule="auto"/>
        <w:jc w:val="right"/>
        <w:rPr>
          <w:rFonts w:ascii="Times New Roman" w:hAnsi="Times New Roman" w:cs="Times New Roman"/>
          <w:sz w:val="28"/>
          <w:szCs w:val="28"/>
        </w:rPr>
      </w:pPr>
      <w:r>
        <w:rPr>
          <w:rFonts w:ascii="Times New Roman" w:hAnsi="Times New Roman" w:cs="Times New Roman"/>
          <w:sz w:val="28"/>
          <w:szCs w:val="28"/>
        </w:rPr>
        <w:lastRenderedPageBreak/>
        <w:t>Таблица 3</w:t>
      </w:r>
    </w:p>
    <w:p w:rsidR="004461AF" w:rsidRPr="003A6847" w:rsidRDefault="004461AF" w:rsidP="00A81202">
      <w:pPr>
        <w:spacing w:line="353" w:lineRule="auto"/>
        <w:ind w:right="-139"/>
        <w:jc w:val="center"/>
        <w:rPr>
          <w:sz w:val="28"/>
          <w:szCs w:val="28"/>
        </w:rPr>
      </w:pPr>
      <w:r w:rsidRPr="003A6847">
        <w:rPr>
          <w:rFonts w:ascii="Times New Roman" w:eastAsia="Times New Roman" w:hAnsi="Times New Roman" w:cs="Times New Roman"/>
          <w:sz w:val="28"/>
          <w:szCs w:val="28"/>
        </w:rPr>
        <w:t>Сводная общих результатов диагностики уровня развития эмоциональной сферы у детей  на констатирующ</w:t>
      </w:r>
      <w:r>
        <w:rPr>
          <w:rFonts w:ascii="Times New Roman" w:eastAsia="Times New Roman" w:hAnsi="Times New Roman" w:cs="Times New Roman"/>
          <w:sz w:val="28"/>
          <w:szCs w:val="28"/>
        </w:rPr>
        <w:t>ем и контрольном эксперименте (э</w:t>
      </w:r>
      <w:r w:rsidRPr="003A6847">
        <w:rPr>
          <w:rFonts w:ascii="Times New Roman" w:eastAsia="Times New Roman" w:hAnsi="Times New Roman" w:cs="Times New Roman"/>
          <w:sz w:val="28"/>
          <w:szCs w:val="28"/>
        </w:rPr>
        <w:t>кспериментальная и контрольная группа)</w:t>
      </w:r>
    </w:p>
    <w:tbl>
      <w:tblPr>
        <w:tblW w:w="9545" w:type="dxa"/>
        <w:tblInd w:w="150" w:type="dxa"/>
        <w:tblLayout w:type="fixed"/>
        <w:tblCellMar>
          <w:left w:w="0" w:type="dxa"/>
          <w:right w:w="0" w:type="dxa"/>
        </w:tblCellMar>
        <w:tblLook w:val="04A0"/>
      </w:tblPr>
      <w:tblGrid>
        <w:gridCol w:w="2338"/>
        <w:gridCol w:w="1229"/>
        <w:gridCol w:w="1170"/>
        <w:gridCol w:w="1189"/>
        <w:gridCol w:w="1210"/>
        <w:gridCol w:w="1189"/>
        <w:gridCol w:w="1189"/>
        <w:gridCol w:w="31"/>
      </w:tblGrid>
      <w:tr w:rsidR="004461AF" w:rsidRPr="003A6847" w:rsidTr="00936EC0">
        <w:trPr>
          <w:trHeight w:val="302"/>
        </w:trPr>
        <w:tc>
          <w:tcPr>
            <w:tcW w:w="2338" w:type="dxa"/>
            <w:tcBorders>
              <w:top w:val="single" w:sz="8" w:space="0" w:color="auto"/>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Группа</w:t>
            </w:r>
          </w:p>
        </w:tc>
        <w:tc>
          <w:tcPr>
            <w:tcW w:w="1229" w:type="dxa"/>
            <w:tcBorders>
              <w:top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tcBorders>
              <w:top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ЭГ</w:t>
            </w:r>
          </w:p>
        </w:tc>
        <w:tc>
          <w:tcPr>
            <w:tcW w:w="1189" w:type="dxa"/>
            <w:tcBorders>
              <w:top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tcBorders>
              <w:top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top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КГ</w:t>
            </w:r>
          </w:p>
        </w:tc>
        <w:tc>
          <w:tcPr>
            <w:tcW w:w="1189" w:type="dxa"/>
            <w:tcBorders>
              <w:top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166"/>
        </w:trPr>
        <w:tc>
          <w:tcPr>
            <w:tcW w:w="2338" w:type="dxa"/>
            <w:tcBorders>
              <w:left w:val="single" w:sz="8" w:space="0" w:color="auto"/>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29" w:type="dxa"/>
            <w:tcBorders>
              <w:bottom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tcBorders>
              <w:bottom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tcBorders>
              <w:bottom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283"/>
        </w:trPr>
        <w:tc>
          <w:tcPr>
            <w:tcW w:w="2338" w:type="dxa"/>
            <w:tcBorders>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Уровни</w:t>
            </w:r>
          </w:p>
        </w:tc>
        <w:tc>
          <w:tcPr>
            <w:tcW w:w="1229"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В</w:t>
            </w:r>
          </w:p>
        </w:tc>
        <w:tc>
          <w:tcPr>
            <w:tcW w:w="1170"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С</w:t>
            </w:r>
          </w:p>
        </w:tc>
        <w:tc>
          <w:tcPr>
            <w:tcW w:w="1189"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Н</w:t>
            </w:r>
          </w:p>
        </w:tc>
        <w:tc>
          <w:tcPr>
            <w:tcW w:w="1210"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В</w:t>
            </w:r>
          </w:p>
        </w:tc>
        <w:tc>
          <w:tcPr>
            <w:tcW w:w="1189"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С</w:t>
            </w:r>
          </w:p>
        </w:tc>
        <w:tc>
          <w:tcPr>
            <w:tcW w:w="1189" w:type="dxa"/>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Н</w:t>
            </w:r>
          </w:p>
        </w:tc>
        <w:tc>
          <w:tcPr>
            <w:tcW w:w="31" w:type="dxa"/>
            <w:vAlign w:val="bottom"/>
          </w:tcPr>
          <w:p w:rsidR="004461AF" w:rsidRPr="003A6847" w:rsidRDefault="004461AF" w:rsidP="00A81202">
            <w:pPr>
              <w:jc w:val="both"/>
              <w:rPr>
                <w:sz w:val="28"/>
                <w:szCs w:val="28"/>
              </w:rPr>
            </w:pPr>
          </w:p>
        </w:tc>
      </w:tr>
      <w:tr w:rsidR="004461AF" w:rsidRPr="003A6847" w:rsidTr="00936EC0">
        <w:trPr>
          <w:trHeight w:val="162"/>
        </w:trPr>
        <w:tc>
          <w:tcPr>
            <w:tcW w:w="2338" w:type="dxa"/>
            <w:tcBorders>
              <w:left w:val="single" w:sz="8" w:space="0" w:color="auto"/>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2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288"/>
        </w:trPr>
        <w:tc>
          <w:tcPr>
            <w:tcW w:w="2338" w:type="dxa"/>
            <w:tcBorders>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Констатирующий</w:t>
            </w:r>
          </w:p>
        </w:tc>
        <w:tc>
          <w:tcPr>
            <w:tcW w:w="122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10%</w:t>
            </w:r>
          </w:p>
        </w:tc>
        <w:tc>
          <w:tcPr>
            <w:tcW w:w="1170"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50%</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40%</w:t>
            </w:r>
          </w:p>
        </w:tc>
        <w:tc>
          <w:tcPr>
            <w:tcW w:w="1210"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10%</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55%</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35%</w:t>
            </w:r>
          </w:p>
        </w:tc>
        <w:tc>
          <w:tcPr>
            <w:tcW w:w="31" w:type="dxa"/>
            <w:vAlign w:val="bottom"/>
          </w:tcPr>
          <w:p w:rsidR="004461AF" w:rsidRPr="003A6847" w:rsidRDefault="004461AF" w:rsidP="00A81202">
            <w:pPr>
              <w:jc w:val="both"/>
              <w:rPr>
                <w:sz w:val="28"/>
                <w:szCs w:val="28"/>
              </w:rPr>
            </w:pPr>
          </w:p>
        </w:tc>
      </w:tr>
      <w:tr w:rsidR="004461AF" w:rsidRPr="003A6847" w:rsidTr="00936EC0">
        <w:trPr>
          <w:trHeight w:val="73"/>
        </w:trPr>
        <w:tc>
          <w:tcPr>
            <w:tcW w:w="2338" w:type="dxa"/>
            <w:vMerge w:val="restart"/>
            <w:tcBorders>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этап</w:t>
            </w:r>
          </w:p>
        </w:tc>
        <w:tc>
          <w:tcPr>
            <w:tcW w:w="122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240"/>
        </w:trPr>
        <w:tc>
          <w:tcPr>
            <w:tcW w:w="2338" w:type="dxa"/>
            <w:vMerge/>
            <w:tcBorders>
              <w:left w:val="single" w:sz="8" w:space="0" w:color="auto"/>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2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292"/>
        </w:trPr>
        <w:tc>
          <w:tcPr>
            <w:tcW w:w="2338" w:type="dxa"/>
            <w:tcBorders>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Контрольный</w:t>
            </w:r>
          </w:p>
        </w:tc>
        <w:tc>
          <w:tcPr>
            <w:tcW w:w="122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20%</w:t>
            </w:r>
          </w:p>
        </w:tc>
        <w:tc>
          <w:tcPr>
            <w:tcW w:w="1170"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60%</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20%</w:t>
            </w:r>
          </w:p>
        </w:tc>
        <w:tc>
          <w:tcPr>
            <w:tcW w:w="1210"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15%</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60%</w:t>
            </w:r>
          </w:p>
        </w:tc>
        <w:tc>
          <w:tcPr>
            <w:tcW w:w="1189" w:type="dxa"/>
            <w:vMerge w:val="restart"/>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25%</w:t>
            </w:r>
          </w:p>
        </w:tc>
        <w:tc>
          <w:tcPr>
            <w:tcW w:w="31" w:type="dxa"/>
            <w:vAlign w:val="bottom"/>
          </w:tcPr>
          <w:p w:rsidR="004461AF" w:rsidRPr="003A6847" w:rsidRDefault="004461AF" w:rsidP="00A81202">
            <w:pPr>
              <w:jc w:val="both"/>
              <w:rPr>
                <w:sz w:val="28"/>
                <w:szCs w:val="28"/>
              </w:rPr>
            </w:pPr>
          </w:p>
        </w:tc>
      </w:tr>
      <w:tr w:rsidR="004461AF" w:rsidRPr="003A6847" w:rsidTr="00936EC0">
        <w:trPr>
          <w:trHeight w:val="73"/>
        </w:trPr>
        <w:tc>
          <w:tcPr>
            <w:tcW w:w="2338" w:type="dxa"/>
            <w:vMerge w:val="restart"/>
            <w:tcBorders>
              <w:left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r w:rsidRPr="00F4567C">
              <w:rPr>
                <w:rFonts w:ascii="Times New Roman" w:hAnsi="Times New Roman" w:cs="Times New Roman"/>
                <w:sz w:val="28"/>
                <w:szCs w:val="28"/>
              </w:rPr>
              <w:t>этап</w:t>
            </w:r>
          </w:p>
        </w:tc>
        <w:tc>
          <w:tcPr>
            <w:tcW w:w="122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vMerge/>
            <w:tcBorders>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r w:rsidR="004461AF" w:rsidRPr="003A6847" w:rsidTr="00936EC0">
        <w:trPr>
          <w:trHeight w:val="235"/>
        </w:trPr>
        <w:tc>
          <w:tcPr>
            <w:tcW w:w="2338" w:type="dxa"/>
            <w:vMerge/>
            <w:tcBorders>
              <w:left w:val="single" w:sz="8" w:space="0" w:color="auto"/>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2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7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210"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1189" w:type="dxa"/>
            <w:tcBorders>
              <w:bottom w:val="single" w:sz="8" w:space="0" w:color="auto"/>
              <w:right w:val="single" w:sz="8" w:space="0" w:color="auto"/>
            </w:tcBorders>
            <w:vAlign w:val="bottom"/>
          </w:tcPr>
          <w:p w:rsidR="004461AF" w:rsidRPr="00F4567C" w:rsidRDefault="004461AF" w:rsidP="00A81202">
            <w:pPr>
              <w:jc w:val="center"/>
              <w:rPr>
                <w:rFonts w:ascii="Times New Roman" w:hAnsi="Times New Roman" w:cs="Times New Roman"/>
                <w:sz w:val="28"/>
                <w:szCs w:val="28"/>
              </w:rPr>
            </w:pPr>
          </w:p>
        </w:tc>
        <w:tc>
          <w:tcPr>
            <w:tcW w:w="31" w:type="dxa"/>
            <w:vAlign w:val="bottom"/>
          </w:tcPr>
          <w:p w:rsidR="004461AF" w:rsidRPr="003A6847" w:rsidRDefault="004461AF" w:rsidP="00A81202">
            <w:pPr>
              <w:jc w:val="both"/>
              <w:rPr>
                <w:sz w:val="28"/>
                <w:szCs w:val="28"/>
              </w:rPr>
            </w:pPr>
          </w:p>
        </w:tc>
      </w:tr>
    </w:tbl>
    <w:p w:rsidR="004461AF" w:rsidRPr="005B6332" w:rsidRDefault="004461AF" w:rsidP="00A81202">
      <w:pPr>
        <w:spacing w:line="360" w:lineRule="auto"/>
        <w:jc w:val="both"/>
        <w:rPr>
          <w:rFonts w:ascii="Times New Roman" w:hAnsi="Times New Roman" w:cs="Times New Roman"/>
          <w:sz w:val="28"/>
          <w:szCs w:val="28"/>
        </w:rPr>
      </w:pPr>
    </w:p>
    <w:p w:rsidR="004461AF" w:rsidRDefault="004461AF"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B4B9E" w:rsidP="00A81202">
      <w:pPr>
        <w:spacing w:line="360" w:lineRule="auto"/>
        <w:ind w:firstLine="709"/>
        <w:jc w:val="both"/>
        <w:rPr>
          <w:rFonts w:ascii="Times New Roman" w:hAnsi="Times New Roman" w:cs="Times New Roman"/>
          <w:sz w:val="28"/>
          <w:szCs w:val="28"/>
        </w:rPr>
      </w:pPr>
    </w:p>
    <w:p w:rsidR="001B4B9E" w:rsidRDefault="001C41B2" w:rsidP="00A81202">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A81202" w:rsidRDefault="001C41B2" w:rsidP="00A81202">
      <w:pPr>
        <w:spacing w:line="360" w:lineRule="auto"/>
        <w:ind w:firstLine="709"/>
        <w:jc w:val="right"/>
        <w:rPr>
          <w:rFonts w:ascii="Times New Roman" w:hAnsi="Times New Roman" w:cs="Times New Roman"/>
          <w:sz w:val="28"/>
          <w:szCs w:val="28"/>
        </w:rPr>
      </w:pPr>
      <w:r>
        <w:rPr>
          <w:rFonts w:ascii="Times New Roman" w:hAnsi="Times New Roman" w:cs="Times New Roman"/>
          <w:sz w:val="28"/>
          <w:szCs w:val="28"/>
        </w:rPr>
        <w:t>Таблица 4</w:t>
      </w:r>
    </w:p>
    <w:p w:rsidR="001B4B9E" w:rsidRDefault="001B4B9E" w:rsidP="00A81202">
      <w:pPr>
        <w:spacing w:line="350" w:lineRule="auto"/>
        <w:ind w:right="560"/>
        <w:jc w:val="center"/>
        <w:rPr>
          <w:rFonts w:ascii="Times New Roman" w:eastAsia="Times New Roman" w:hAnsi="Times New Roman" w:cs="Times New Roman"/>
          <w:sz w:val="28"/>
          <w:szCs w:val="28"/>
        </w:rPr>
      </w:pPr>
      <w:r w:rsidRPr="003A6847">
        <w:rPr>
          <w:rFonts w:ascii="Times New Roman" w:eastAsia="Times New Roman" w:hAnsi="Times New Roman" w:cs="Times New Roman"/>
          <w:sz w:val="28"/>
          <w:szCs w:val="28"/>
        </w:rPr>
        <w:t>Комплекс игр на</w:t>
      </w:r>
      <w:r>
        <w:rPr>
          <w:rFonts w:ascii="Times New Roman" w:eastAsia="Times New Roman" w:hAnsi="Times New Roman" w:cs="Times New Roman"/>
          <w:sz w:val="28"/>
          <w:szCs w:val="28"/>
        </w:rPr>
        <w:t xml:space="preserve"> развитие эмоциональной сферы </w:t>
      </w:r>
      <w:r w:rsidR="001C41B2">
        <w:rPr>
          <w:rFonts w:ascii="Times New Roman" w:eastAsia="Times New Roman" w:hAnsi="Times New Roman" w:cs="Times New Roman"/>
          <w:sz w:val="28"/>
          <w:szCs w:val="28"/>
        </w:rPr>
        <w:t>детей</w:t>
      </w:r>
    </w:p>
    <w:tbl>
      <w:tblPr>
        <w:tblStyle w:val="a9"/>
        <w:tblW w:w="9747" w:type="dxa"/>
        <w:tblLayout w:type="fixed"/>
        <w:tblLook w:val="04A0"/>
      </w:tblPr>
      <w:tblGrid>
        <w:gridCol w:w="3510"/>
        <w:gridCol w:w="2977"/>
        <w:gridCol w:w="3260"/>
      </w:tblGrid>
      <w:tr w:rsidR="00B26B59" w:rsidRPr="005F3FF1" w:rsidTr="00FC4EC2">
        <w:tc>
          <w:tcPr>
            <w:tcW w:w="3510"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Название игры</w:t>
            </w:r>
          </w:p>
        </w:tc>
        <w:tc>
          <w:tcPr>
            <w:tcW w:w="2977"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Цель</w:t>
            </w:r>
          </w:p>
        </w:tc>
        <w:tc>
          <w:tcPr>
            <w:tcW w:w="3260"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Действия педагога</w:t>
            </w:r>
          </w:p>
        </w:tc>
      </w:tr>
      <w:tr w:rsidR="00B26B59" w:rsidRPr="005F3FF1" w:rsidTr="00FC4EC2">
        <w:tc>
          <w:tcPr>
            <w:tcW w:w="3510"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«Изобрази»</w:t>
            </w:r>
          </w:p>
        </w:tc>
        <w:tc>
          <w:tcPr>
            <w:tcW w:w="2977"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Закрепить полученные знания о чувстве радости.</w:t>
            </w:r>
          </w:p>
        </w:tc>
        <w:tc>
          <w:tcPr>
            <w:tcW w:w="3260" w:type="dxa"/>
          </w:tcPr>
          <w:p w:rsidR="003874C0" w:rsidRDefault="00B26B59"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Педагог говорит: «Давайте поиграем в игру, я назову по имени одного из вас, брошу ему мяч и попрошу, например, « изобрази радостного зайчика». То</w:t>
            </w:r>
            <w:r w:rsidR="003874C0">
              <w:rPr>
                <w:rFonts w:ascii="Times New Roman" w:hAnsi="Times New Roman" w:cs="Times New Roman"/>
                <w:sz w:val="28"/>
                <w:szCs w:val="28"/>
              </w:rPr>
              <w:t>т из вас, кого я назову, должен поймать </w:t>
            </w:r>
            <w:r>
              <w:rPr>
                <w:rFonts w:ascii="Times New Roman" w:hAnsi="Times New Roman" w:cs="Times New Roman"/>
                <w:sz w:val="28"/>
                <w:szCs w:val="28"/>
              </w:rPr>
              <w:t>мяч, </w:t>
            </w:r>
          </w:p>
          <w:p w:rsidR="00B26B59" w:rsidRPr="005F3FF1" w:rsidRDefault="00B26B59"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изображая зайчика, сказать следующие слова: «Я</w:t>
            </w:r>
            <w:r w:rsidR="003874C0">
              <w:rPr>
                <w:rFonts w:ascii="Times New Roman" w:hAnsi="Times New Roman" w:cs="Times New Roman"/>
                <w:sz w:val="28"/>
                <w:szCs w:val="28"/>
              </w:rPr>
              <w:t xml:space="preserve"> </w:t>
            </w:r>
            <w:r>
              <w:rPr>
                <w:rFonts w:ascii="Times New Roman" w:hAnsi="Times New Roman" w:cs="Times New Roman"/>
                <w:sz w:val="28"/>
                <w:szCs w:val="28"/>
              </w:rPr>
              <w:t>-</w:t>
            </w:r>
            <w:r w:rsidR="003874C0">
              <w:rPr>
                <w:rFonts w:ascii="Times New Roman" w:hAnsi="Times New Roman" w:cs="Times New Roman"/>
                <w:sz w:val="28"/>
                <w:szCs w:val="28"/>
              </w:rPr>
              <w:t xml:space="preserve"> </w:t>
            </w:r>
            <w:r>
              <w:rPr>
                <w:rFonts w:ascii="Times New Roman" w:hAnsi="Times New Roman" w:cs="Times New Roman"/>
                <w:sz w:val="28"/>
                <w:szCs w:val="28"/>
              </w:rPr>
              <w:t>зайчик, я радуюсь, когда</w:t>
            </w:r>
            <w:proofErr w:type="gramStart"/>
            <w:r>
              <w:rPr>
                <w:rFonts w:ascii="Times New Roman" w:hAnsi="Times New Roman" w:cs="Times New Roman"/>
                <w:sz w:val="28"/>
                <w:szCs w:val="28"/>
              </w:rPr>
              <w:t>..»</w:t>
            </w:r>
            <w:proofErr w:type="gramEnd"/>
          </w:p>
        </w:tc>
      </w:tr>
      <w:tr w:rsidR="00B26B59" w:rsidRPr="005F3FF1" w:rsidTr="00FC4EC2">
        <w:tc>
          <w:tcPr>
            <w:tcW w:w="3510"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«Волшебные мешочки»</w:t>
            </w:r>
          </w:p>
        </w:tc>
        <w:tc>
          <w:tcPr>
            <w:tcW w:w="2977"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Снятие психонапряжения у детей</w:t>
            </w:r>
          </w:p>
        </w:tc>
        <w:tc>
          <w:tcPr>
            <w:tcW w:w="3260" w:type="dxa"/>
          </w:tcPr>
          <w:p w:rsidR="00B26B59" w:rsidRPr="005F3FF1" w:rsidRDefault="00B26B59"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Педа</w:t>
            </w:r>
            <w:r>
              <w:rPr>
                <w:rFonts w:ascii="Times New Roman" w:hAnsi="Times New Roman" w:cs="Times New Roman"/>
                <w:sz w:val="28"/>
                <w:szCs w:val="28"/>
              </w:rPr>
              <w:t>гог </w:t>
            </w:r>
            <w:r w:rsidRPr="005F3FF1">
              <w:rPr>
                <w:rFonts w:ascii="Times New Roman" w:hAnsi="Times New Roman" w:cs="Times New Roman"/>
                <w:sz w:val="28"/>
                <w:szCs w:val="28"/>
              </w:rPr>
              <w:t>предлагает детям </w:t>
            </w:r>
            <w:r>
              <w:rPr>
                <w:rFonts w:ascii="Times New Roman" w:hAnsi="Times New Roman" w:cs="Times New Roman"/>
                <w:sz w:val="28"/>
                <w:szCs w:val="28"/>
              </w:rPr>
              <w:t>сложить </w:t>
            </w:r>
            <w:r w:rsidRPr="005F3FF1">
              <w:rPr>
                <w:rFonts w:ascii="Times New Roman" w:hAnsi="Times New Roman" w:cs="Times New Roman"/>
                <w:sz w:val="28"/>
                <w:szCs w:val="28"/>
              </w:rPr>
              <w:t>в первый </w:t>
            </w:r>
            <w:r>
              <w:rPr>
                <w:rFonts w:ascii="Times New Roman" w:hAnsi="Times New Roman" w:cs="Times New Roman"/>
                <w:sz w:val="28"/>
                <w:szCs w:val="28"/>
              </w:rPr>
              <w:t>волшебный мешочек </w:t>
            </w:r>
            <w:r w:rsidRPr="005F3FF1">
              <w:rPr>
                <w:rFonts w:ascii="Times New Roman" w:hAnsi="Times New Roman" w:cs="Times New Roman"/>
                <w:sz w:val="28"/>
                <w:szCs w:val="28"/>
              </w:rPr>
              <w:t>все </w:t>
            </w:r>
            <w:r>
              <w:rPr>
                <w:rFonts w:ascii="Times New Roman" w:hAnsi="Times New Roman" w:cs="Times New Roman"/>
                <w:sz w:val="28"/>
                <w:szCs w:val="28"/>
              </w:rPr>
              <w:t xml:space="preserve"> отрицательные эмоции: злость, гнев, обиду, </w:t>
            </w:r>
            <w:r w:rsidRPr="005F3FF1">
              <w:rPr>
                <w:rFonts w:ascii="Times New Roman" w:hAnsi="Times New Roman" w:cs="Times New Roman"/>
                <w:sz w:val="28"/>
                <w:szCs w:val="28"/>
              </w:rPr>
              <w:t>испуг.</w:t>
            </w:r>
            <w:r w:rsidRPr="005F3FF1">
              <w:rPr>
                <w:rFonts w:ascii="Times New Roman" w:hAnsi="Times New Roman" w:cs="Times New Roman"/>
                <w:sz w:val="28"/>
                <w:szCs w:val="28"/>
              </w:rPr>
              <w:br/>
              <w:t>При этом сообщает детям, </w:t>
            </w:r>
            <w:r>
              <w:rPr>
                <w:rFonts w:ascii="Times New Roman" w:hAnsi="Times New Roman" w:cs="Times New Roman"/>
                <w:sz w:val="28"/>
                <w:szCs w:val="28"/>
              </w:rPr>
              <w:t>что в мешочек можно </w:t>
            </w:r>
            <w:r w:rsidRPr="005F3FF1">
              <w:rPr>
                <w:rFonts w:ascii="Times New Roman" w:hAnsi="Times New Roman" w:cs="Times New Roman"/>
                <w:sz w:val="28"/>
                <w:szCs w:val="28"/>
              </w:rPr>
              <w:t>даже </w:t>
            </w:r>
            <w:r w:rsidRPr="005F3FF1">
              <w:rPr>
                <w:rFonts w:ascii="Times New Roman" w:hAnsi="Times New Roman" w:cs="Times New Roman"/>
                <w:sz w:val="28"/>
                <w:szCs w:val="28"/>
              </w:rPr>
              <w:br/>
            </w:r>
            <w:r w:rsidRPr="005F3FF1">
              <w:rPr>
                <w:rFonts w:ascii="Times New Roman" w:hAnsi="Times New Roman" w:cs="Times New Roman"/>
                <w:sz w:val="28"/>
                <w:szCs w:val="28"/>
              </w:rPr>
              <w:lastRenderedPageBreak/>
              <w:t>покричать. После того,</w:t>
            </w:r>
          </w:p>
        </w:tc>
      </w:tr>
    </w:tbl>
    <w:p w:rsidR="001B4B9E" w:rsidRDefault="001B4B9E" w:rsidP="00A81202">
      <w:pPr>
        <w:spacing w:line="360" w:lineRule="auto"/>
        <w:jc w:val="both"/>
        <w:rPr>
          <w:rFonts w:ascii="Times New Roman" w:hAnsi="Times New Roman" w:cs="Times New Roman"/>
          <w:sz w:val="28"/>
          <w:szCs w:val="28"/>
        </w:rPr>
      </w:pPr>
    </w:p>
    <w:p w:rsidR="00B26B59" w:rsidRDefault="00B26B59" w:rsidP="00FC4EC2">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4</w:t>
      </w:r>
    </w:p>
    <w:tbl>
      <w:tblPr>
        <w:tblStyle w:val="a9"/>
        <w:tblW w:w="9747" w:type="dxa"/>
        <w:tblLayout w:type="fixed"/>
        <w:tblLook w:val="04A0"/>
      </w:tblPr>
      <w:tblGrid>
        <w:gridCol w:w="3510"/>
        <w:gridCol w:w="2977"/>
        <w:gridCol w:w="3260"/>
      </w:tblGrid>
      <w:tr w:rsidR="00FC4EC2" w:rsidRPr="005F3FF1" w:rsidTr="00FC4EC2">
        <w:tc>
          <w:tcPr>
            <w:tcW w:w="3510" w:type="dxa"/>
          </w:tcPr>
          <w:p w:rsidR="00FC4EC2" w:rsidRPr="005F3FF1" w:rsidRDefault="00FC4EC2" w:rsidP="00FC4EC2">
            <w:pPr>
              <w:spacing w:line="360" w:lineRule="auto"/>
              <w:jc w:val="both"/>
              <w:rPr>
                <w:rFonts w:ascii="Times New Roman" w:hAnsi="Times New Roman" w:cs="Times New Roman"/>
                <w:sz w:val="28"/>
                <w:szCs w:val="28"/>
              </w:rPr>
            </w:pPr>
          </w:p>
        </w:tc>
        <w:tc>
          <w:tcPr>
            <w:tcW w:w="2977" w:type="dxa"/>
          </w:tcPr>
          <w:p w:rsidR="00FC4EC2" w:rsidRPr="005F3FF1" w:rsidRDefault="00FC4EC2" w:rsidP="00FC4EC2">
            <w:pPr>
              <w:spacing w:line="360" w:lineRule="auto"/>
              <w:jc w:val="both"/>
              <w:rPr>
                <w:rFonts w:ascii="Times New Roman" w:hAnsi="Times New Roman" w:cs="Times New Roman"/>
                <w:sz w:val="28"/>
                <w:szCs w:val="28"/>
              </w:rPr>
            </w:pPr>
          </w:p>
        </w:tc>
        <w:tc>
          <w:tcPr>
            <w:tcW w:w="3260"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как </w:t>
            </w:r>
            <w:r>
              <w:rPr>
                <w:rFonts w:ascii="Times New Roman" w:hAnsi="Times New Roman" w:cs="Times New Roman"/>
                <w:sz w:val="28"/>
                <w:szCs w:val="28"/>
              </w:rPr>
              <w:t xml:space="preserve"> </w:t>
            </w:r>
            <w:r w:rsidRPr="005F3FF1">
              <w:rPr>
                <w:rFonts w:ascii="Times New Roman" w:hAnsi="Times New Roman" w:cs="Times New Roman"/>
                <w:sz w:val="28"/>
                <w:szCs w:val="28"/>
              </w:rPr>
              <w:t>дети выговорятся, педагог </w:t>
            </w:r>
            <w:r>
              <w:rPr>
                <w:rFonts w:ascii="Times New Roman" w:hAnsi="Times New Roman" w:cs="Times New Roman"/>
                <w:sz w:val="28"/>
                <w:szCs w:val="28"/>
              </w:rPr>
              <w:t>мешочек завязывает </w:t>
            </w:r>
            <w:r w:rsidRPr="005F3FF1">
              <w:rPr>
                <w:rFonts w:ascii="Times New Roman" w:hAnsi="Times New Roman" w:cs="Times New Roman"/>
                <w:sz w:val="28"/>
                <w:szCs w:val="28"/>
              </w:rPr>
              <w:t xml:space="preserve">и прячет. </w:t>
            </w:r>
            <w:r>
              <w:rPr>
                <w:rFonts w:ascii="Times New Roman" w:hAnsi="Times New Roman" w:cs="Times New Roman"/>
                <w:sz w:val="28"/>
                <w:szCs w:val="28"/>
              </w:rPr>
              <w:t>Затем </w:t>
            </w:r>
            <w:r w:rsidRPr="005F3FF1">
              <w:rPr>
                <w:rFonts w:ascii="Times New Roman" w:hAnsi="Times New Roman" w:cs="Times New Roman"/>
                <w:sz w:val="28"/>
                <w:szCs w:val="28"/>
              </w:rPr>
              <w:t>детям </w:t>
            </w:r>
            <w:r>
              <w:rPr>
                <w:rFonts w:ascii="Times New Roman" w:hAnsi="Times New Roman" w:cs="Times New Roman"/>
                <w:sz w:val="28"/>
                <w:szCs w:val="28"/>
              </w:rPr>
              <w:t>предлагает второй </w:t>
            </w:r>
            <w:r w:rsidRPr="005F3FF1">
              <w:rPr>
                <w:rFonts w:ascii="Times New Roman" w:hAnsi="Times New Roman" w:cs="Times New Roman"/>
                <w:sz w:val="28"/>
                <w:szCs w:val="28"/>
              </w:rPr>
              <w:t>мешочек, </w:t>
            </w:r>
            <w:r w:rsidRPr="005F3FF1">
              <w:rPr>
                <w:rFonts w:ascii="Times New Roman" w:hAnsi="Times New Roman" w:cs="Times New Roman"/>
                <w:sz w:val="28"/>
                <w:szCs w:val="28"/>
              </w:rPr>
              <w:br/>
              <w:t>из которого дети могут взять те положительные эмоции, </w:t>
            </w:r>
            <w:r>
              <w:rPr>
                <w:rFonts w:ascii="Times New Roman" w:hAnsi="Times New Roman" w:cs="Times New Roman"/>
                <w:sz w:val="28"/>
                <w:szCs w:val="28"/>
              </w:rPr>
              <w:t>которые они хотят: </w:t>
            </w:r>
            <w:r w:rsidRPr="005F3FF1">
              <w:rPr>
                <w:rFonts w:ascii="Times New Roman" w:hAnsi="Times New Roman" w:cs="Times New Roman"/>
                <w:sz w:val="28"/>
                <w:szCs w:val="28"/>
              </w:rPr>
              <w:t>радость, </w:t>
            </w:r>
            <w:r w:rsidRPr="005F3FF1">
              <w:rPr>
                <w:rFonts w:ascii="Times New Roman" w:hAnsi="Times New Roman" w:cs="Times New Roman"/>
                <w:sz w:val="28"/>
                <w:szCs w:val="28"/>
              </w:rPr>
              <w:br/>
              <w:t>веселье, доброту.</w:t>
            </w:r>
          </w:p>
        </w:tc>
      </w:tr>
      <w:tr w:rsidR="00FC4EC2" w:rsidRPr="005F3FF1" w:rsidTr="00FC4EC2">
        <w:tc>
          <w:tcPr>
            <w:tcW w:w="3510"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«Ласковые лапки»</w:t>
            </w:r>
          </w:p>
        </w:tc>
        <w:tc>
          <w:tcPr>
            <w:tcW w:w="2977"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Снятия напряжения, мышечных зажимов, агрессивности, чувственного восприятия</w:t>
            </w:r>
          </w:p>
        </w:tc>
        <w:tc>
          <w:tcPr>
            <w:tcW w:w="3260" w:type="dxa"/>
          </w:tcPr>
          <w:p w:rsidR="00FC4EC2" w:rsidRPr="005F3FF1" w:rsidRDefault="00FC4EC2"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Педагог </w:t>
            </w:r>
            <w:r w:rsidRPr="005F3FF1">
              <w:rPr>
                <w:rFonts w:ascii="Times New Roman" w:hAnsi="Times New Roman" w:cs="Times New Roman"/>
                <w:sz w:val="28"/>
                <w:szCs w:val="28"/>
              </w:rPr>
              <w:t>подбирает </w:t>
            </w:r>
            <w:r w:rsidRPr="005F3FF1">
              <w:rPr>
                <w:rFonts w:ascii="Times New Roman" w:hAnsi="Times New Roman" w:cs="Times New Roman"/>
                <w:sz w:val="28"/>
                <w:szCs w:val="28"/>
              </w:rPr>
              <w:br/>
            </w:r>
            <w:r>
              <w:rPr>
                <w:rFonts w:ascii="Times New Roman" w:hAnsi="Times New Roman" w:cs="Times New Roman"/>
                <w:sz w:val="28"/>
                <w:szCs w:val="28"/>
              </w:rPr>
              <w:t>несколько </w:t>
            </w:r>
            <w:r w:rsidRPr="005F3FF1">
              <w:rPr>
                <w:rFonts w:ascii="Times New Roman" w:hAnsi="Times New Roman" w:cs="Times New Roman"/>
                <w:sz w:val="28"/>
                <w:szCs w:val="28"/>
              </w:rPr>
              <w:t>мелких предметов </w:t>
            </w:r>
            <w:r>
              <w:rPr>
                <w:rFonts w:ascii="Times New Roman" w:hAnsi="Times New Roman" w:cs="Times New Roman"/>
                <w:sz w:val="28"/>
                <w:szCs w:val="28"/>
              </w:rPr>
              <w:t xml:space="preserve">различной фактуры: </w:t>
            </w:r>
            <w:r w:rsidRPr="005F3FF1">
              <w:rPr>
                <w:rFonts w:ascii="Times New Roman" w:hAnsi="Times New Roman" w:cs="Times New Roman"/>
                <w:sz w:val="28"/>
                <w:szCs w:val="28"/>
              </w:rPr>
              <w:t>кусочек меха, кисточку, стеклянный </w:t>
            </w:r>
            <w:r w:rsidRPr="005F3FF1">
              <w:rPr>
                <w:rFonts w:ascii="Times New Roman" w:hAnsi="Times New Roman" w:cs="Times New Roman"/>
                <w:sz w:val="28"/>
                <w:szCs w:val="28"/>
              </w:rPr>
              <w:br/>
              <w:t>флакон, бусы, вату. Все это </w:t>
            </w:r>
            <w:r>
              <w:rPr>
                <w:rFonts w:ascii="Times New Roman" w:hAnsi="Times New Roman" w:cs="Times New Roman"/>
                <w:sz w:val="28"/>
                <w:szCs w:val="28"/>
              </w:rPr>
              <w:t xml:space="preserve"> </w:t>
            </w:r>
            <w:r w:rsidRPr="005F3FF1">
              <w:rPr>
                <w:rFonts w:ascii="Times New Roman" w:hAnsi="Times New Roman" w:cs="Times New Roman"/>
                <w:sz w:val="28"/>
                <w:szCs w:val="28"/>
              </w:rPr>
              <w:t>выкладывает на стол. </w:t>
            </w:r>
            <w:r>
              <w:rPr>
                <w:rFonts w:ascii="Times New Roman" w:hAnsi="Times New Roman" w:cs="Times New Roman"/>
                <w:sz w:val="28"/>
                <w:szCs w:val="28"/>
              </w:rPr>
              <w:t>Предлагает ребенку </w:t>
            </w:r>
            <w:r w:rsidRPr="005F3FF1">
              <w:rPr>
                <w:rFonts w:ascii="Times New Roman" w:hAnsi="Times New Roman" w:cs="Times New Roman"/>
                <w:sz w:val="28"/>
                <w:szCs w:val="28"/>
              </w:rPr>
              <w:t>оголить </w:t>
            </w:r>
            <w:r w:rsidRPr="005F3FF1">
              <w:rPr>
                <w:rFonts w:ascii="Times New Roman" w:hAnsi="Times New Roman" w:cs="Times New Roman"/>
                <w:sz w:val="28"/>
                <w:szCs w:val="28"/>
              </w:rPr>
              <w:br/>
            </w:r>
            <w:r>
              <w:rPr>
                <w:rFonts w:ascii="Times New Roman" w:hAnsi="Times New Roman" w:cs="Times New Roman"/>
                <w:sz w:val="28"/>
                <w:szCs w:val="28"/>
              </w:rPr>
              <w:t xml:space="preserve">руку по локоть, </w:t>
            </w:r>
            <w:r w:rsidRPr="005F3FF1">
              <w:rPr>
                <w:rFonts w:ascii="Times New Roman" w:hAnsi="Times New Roman" w:cs="Times New Roman"/>
                <w:sz w:val="28"/>
                <w:szCs w:val="28"/>
              </w:rPr>
              <w:t>объясняя, </w:t>
            </w:r>
            <w:r>
              <w:rPr>
                <w:rFonts w:ascii="Times New Roman" w:hAnsi="Times New Roman" w:cs="Times New Roman"/>
                <w:sz w:val="28"/>
                <w:szCs w:val="28"/>
              </w:rPr>
              <w:t>что по его руке </w:t>
            </w:r>
            <w:r w:rsidRPr="005F3FF1">
              <w:rPr>
                <w:rFonts w:ascii="Times New Roman" w:hAnsi="Times New Roman" w:cs="Times New Roman"/>
                <w:sz w:val="28"/>
                <w:szCs w:val="28"/>
              </w:rPr>
              <w:t>будет ходить </w:t>
            </w:r>
            <w:r>
              <w:rPr>
                <w:rFonts w:ascii="Times New Roman" w:hAnsi="Times New Roman" w:cs="Times New Roman"/>
                <w:sz w:val="28"/>
                <w:szCs w:val="28"/>
              </w:rPr>
              <w:t>зверек </w:t>
            </w:r>
            <w:r w:rsidRPr="005F3FF1">
              <w:rPr>
                <w:rFonts w:ascii="Times New Roman" w:hAnsi="Times New Roman" w:cs="Times New Roman"/>
                <w:sz w:val="28"/>
                <w:szCs w:val="28"/>
              </w:rPr>
              <w:t>и касаться ласковыми </w:t>
            </w:r>
            <w:r w:rsidRPr="005F3FF1">
              <w:rPr>
                <w:rFonts w:ascii="Times New Roman" w:hAnsi="Times New Roman" w:cs="Times New Roman"/>
                <w:sz w:val="28"/>
                <w:szCs w:val="28"/>
              </w:rPr>
              <w:br/>
              <w:t>лапками.</w:t>
            </w:r>
          </w:p>
        </w:tc>
      </w:tr>
      <w:tr w:rsidR="00FC4EC2" w:rsidRPr="005F3FF1" w:rsidTr="00FC4EC2">
        <w:tc>
          <w:tcPr>
            <w:tcW w:w="3510"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«Крошка Енот»</w:t>
            </w:r>
          </w:p>
        </w:tc>
        <w:tc>
          <w:tcPr>
            <w:tcW w:w="2977"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w:t>
            </w:r>
            <w:r>
              <w:rPr>
                <w:rFonts w:ascii="Times New Roman" w:hAnsi="Times New Roman" w:cs="Times New Roman"/>
                <w:sz w:val="28"/>
                <w:szCs w:val="28"/>
              </w:rPr>
              <w:t xml:space="preserve">звитие способности </w:t>
            </w:r>
            <w:r>
              <w:rPr>
                <w:rFonts w:ascii="Times New Roman" w:hAnsi="Times New Roman" w:cs="Times New Roman"/>
                <w:sz w:val="28"/>
                <w:szCs w:val="28"/>
              </w:rPr>
              <w:lastRenderedPageBreak/>
              <w:t xml:space="preserve">распознавать и </w:t>
            </w:r>
            <w:r w:rsidRPr="005F3FF1">
              <w:rPr>
                <w:rFonts w:ascii="Times New Roman" w:hAnsi="Times New Roman" w:cs="Times New Roman"/>
                <w:sz w:val="28"/>
                <w:szCs w:val="28"/>
              </w:rPr>
              <w:t xml:space="preserve">выражать различные </w:t>
            </w:r>
          </w:p>
        </w:tc>
        <w:tc>
          <w:tcPr>
            <w:tcW w:w="3260"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lastRenderedPageBreak/>
              <w:t xml:space="preserve">Педагог вместе с </w:t>
            </w:r>
            <w:r w:rsidRPr="005F3FF1">
              <w:rPr>
                <w:rFonts w:ascii="Times New Roman" w:hAnsi="Times New Roman" w:cs="Times New Roman"/>
                <w:sz w:val="28"/>
                <w:szCs w:val="28"/>
              </w:rPr>
              <w:lastRenderedPageBreak/>
              <w:t>детьми </w:t>
            </w:r>
            <w:r>
              <w:rPr>
                <w:rFonts w:ascii="Times New Roman" w:hAnsi="Times New Roman" w:cs="Times New Roman"/>
                <w:sz w:val="28"/>
                <w:szCs w:val="28"/>
              </w:rPr>
              <w:t>выбирает одного </w:t>
            </w:r>
            <w:r w:rsidRPr="005F3FF1">
              <w:rPr>
                <w:rFonts w:ascii="Times New Roman" w:hAnsi="Times New Roman" w:cs="Times New Roman"/>
                <w:sz w:val="28"/>
                <w:szCs w:val="28"/>
              </w:rPr>
              <w:t>ребенка</w:t>
            </w:r>
          </w:p>
        </w:tc>
      </w:tr>
    </w:tbl>
    <w:p w:rsidR="00FC4EC2" w:rsidRDefault="00FC4EC2" w:rsidP="00FC4EC2">
      <w:pPr>
        <w:spacing w:line="360" w:lineRule="auto"/>
        <w:jc w:val="both"/>
        <w:rPr>
          <w:rFonts w:ascii="Times New Roman" w:hAnsi="Times New Roman" w:cs="Times New Roman"/>
          <w:sz w:val="28"/>
          <w:szCs w:val="28"/>
        </w:rPr>
      </w:pPr>
    </w:p>
    <w:p w:rsidR="00FC4EC2" w:rsidRDefault="00FC4EC2" w:rsidP="003874C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4</w:t>
      </w:r>
    </w:p>
    <w:tbl>
      <w:tblPr>
        <w:tblStyle w:val="a9"/>
        <w:tblW w:w="0" w:type="auto"/>
        <w:tblLayout w:type="fixed"/>
        <w:tblLook w:val="04A0"/>
      </w:tblPr>
      <w:tblGrid>
        <w:gridCol w:w="3510"/>
        <w:gridCol w:w="2977"/>
        <w:gridCol w:w="3083"/>
      </w:tblGrid>
      <w:tr w:rsidR="00FC4EC2" w:rsidTr="003874C0">
        <w:tc>
          <w:tcPr>
            <w:tcW w:w="3510" w:type="dxa"/>
          </w:tcPr>
          <w:p w:rsidR="00FC4EC2" w:rsidRDefault="00FC4EC2" w:rsidP="00FC4EC2">
            <w:pPr>
              <w:spacing w:line="360" w:lineRule="auto"/>
              <w:jc w:val="both"/>
              <w:rPr>
                <w:rFonts w:ascii="Times New Roman" w:hAnsi="Times New Roman" w:cs="Times New Roman"/>
                <w:sz w:val="28"/>
                <w:szCs w:val="28"/>
              </w:rPr>
            </w:pPr>
          </w:p>
        </w:tc>
        <w:tc>
          <w:tcPr>
            <w:tcW w:w="2977" w:type="dxa"/>
          </w:tcPr>
          <w:p w:rsidR="00FC4EC2" w:rsidRDefault="00FC4EC2"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эмоции</w:t>
            </w:r>
          </w:p>
        </w:tc>
        <w:tc>
          <w:tcPr>
            <w:tcW w:w="3083" w:type="dxa"/>
          </w:tcPr>
          <w:p w:rsidR="00FC4EC2" w:rsidRDefault="00FC4EC2"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«Крошку </w:t>
            </w:r>
            <w:r w:rsidRPr="005F3FF1">
              <w:rPr>
                <w:rFonts w:ascii="Times New Roman" w:hAnsi="Times New Roman" w:cs="Times New Roman"/>
                <w:sz w:val="28"/>
                <w:szCs w:val="28"/>
              </w:rPr>
              <w:t>Енота». Остальным детям предлагает</w:t>
            </w:r>
            <w:r>
              <w:rPr>
                <w:rFonts w:ascii="Times New Roman" w:hAnsi="Times New Roman" w:cs="Times New Roman"/>
                <w:sz w:val="28"/>
                <w:szCs w:val="28"/>
              </w:rPr>
              <w:t xml:space="preserve"> стать </w:t>
            </w:r>
            <w:r w:rsidRPr="005F3FF1">
              <w:rPr>
                <w:rFonts w:ascii="Times New Roman" w:hAnsi="Times New Roman" w:cs="Times New Roman"/>
                <w:sz w:val="28"/>
                <w:szCs w:val="28"/>
              </w:rPr>
              <w:t>его </w:t>
            </w:r>
            <w:r>
              <w:rPr>
                <w:rFonts w:ascii="Times New Roman" w:hAnsi="Times New Roman" w:cs="Times New Roman"/>
                <w:sz w:val="28"/>
                <w:szCs w:val="28"/>
              </w:rPr>
              <w:t>отражением, </w:t>
            </w:r>
            <w:r w:rsidRPr="005F3FF1">
              <w:rPr>
                <w:rFonts w:ascii="Times New Roman" w:hAnsi="Times New Roman" w:cs="Times New Roman"/>
                <w:sz w:val="28"/>
                <w:szCs w:val="28"/>
              </w:rPr>
              <w:t xml:space="preserve">«Тем,  который </w:t>
            </w:r>
            <w:r>
              <w:rPr>
                <w:rFonts w:ascii="Times New Roman" w:hAnsi="Times New Roman" w:cs="Times New Roman"/>
                <w:sz w:val="28"/>
                <w:szCs w:val="28"/>
              </w:rPr>
              <w:t>живет в реке». В конце </w:t>
            </w:r>
            <w:r w:rsidRPr="005F3FF1">
              <w:rPr>
                <w:rFonts w:ascii="Times New Roman" w:hAnsi="Times New Roman" w:cs="Times New Roman"/>
                <w:sz w:val="28"/>
                <w:szCs w:val="28"/>
              </w:rPr>
              <w:t>игры </w:t>
            </w:r>
            <w:r>
              <w:rPr>
                <w:rFonts w:ascii="Times New Roman" w:hAnsi="Times New Roman" w:cs="Times New Roman"/>
                <w:sz w:val="28"/>
                <w:szCs w:val="28"/>
              </w:rPr>
              <w:t xml:space="preserve"> педагог </w:t>
            </w:r>
            <w:r w:rsidRPr="005F3FF1">
              <w:rPr>
                <w:rFonts w:ascii="Times New Roman" w:hAnsi="Times New Roman" w:cs="Times New Roman"/>
                <w:sz w:val="28"/>
                <w:szCs w:val="28"/>
              </w:rPr>
              <w:t>с</w:t>
            </w:r>
            <w:r>
              <w:rPr>
                <w:rFonts w:ascii="Times New Roman" w:hAnsi="Times New Roman" w:cs="Times New Roman"/>
                <w:sz w:val="28"/>
                <w:szCs w:val="28"/>
              </w:rPr>
              <w:t xml:space="preserve"> детьми </w:t>
            </w:r>
            <w:r w:rsidRPr="005F3FF1">
              <w:rPr>
                <w:rFonts w:ascii="Times New Roman" w:hAnsi="Times New Roman" w:cs="Times New Roman"/>
                <w:sz w:val="28"/>
                <w:szCs w:val="28"/>
              </w:rPr>
              <w:t>исполняет</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 </w:t>
            </w:r>
            <w:r>
              <w:rPr>
                <w:rFonts w:ascii="Times New Roman" w:hAnsi="Times New Roman" w:cs="Times New Roman"/>
                <w:sz w:val="28"/>
                <w:szCs w:val="28"/>
              </w:rPr>
              <w:t>песню «От улыбки, </w:t>
            </w:r>
            <w:r w:rsidRPr="005F3FF1">
              <w:rPr>
                <w:rFonts w:ascii="Times New Roman" w:hAnsi="Times New Roman" w:cs="Times New Roman"/>
                <w:sz w:val="28"/>
                <w:szCs w:val="28"/>
              </w:rPr>
              <w:t>станет </w:t>
            </w:r>
            <w:r w:rsidRPr="005F3FF1">
              <w:rPr>
                <w:rFonts w:ascii="Times New Roman" w:hAnsi="Times New Roman" w:cs="Times New Roman"/>
                <w:sz w:val="28"/>
                <w:szCs w:val="28"/>
              </w:rPr>
              <w:br/>
              <w:t>всем теплей».</w:t>
            </w:r>
          </w:p>
        </w:tc>
      </w:tr>
      <w:tr w:rsidR="00FC4EC2" w:rsidTr="003874C0">
        <w:tc>
          <w:tcPr>
            <w:tcW w:w="3510" w:type="dxa"/>
          </w:tcPr>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«Выражение эмоций»</w:t>
            </w:r>
          </w:p>
        </w:tc>
        <w:tc>
          <w:tcPr>
            <w:tcW w:w="2977" w:type="dxa"/>
          </w:tcPr>
          <w:p w:rsidR="003874C0"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Развивать умение </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выразить мимикой </w:t>
            </w:r>
            <w:r w:rsidRPr="005F3FF1">
              <w:rPr>
                <w:rFonts w:ascii="Times New Roman" w:hAnsi="Times New Roman" w:cs="Times New Roman"/>
                <w:sz w:val="28"/>
                <w:szCs w:val="28"/>
              </w:rPr>
              <w:br/>
              <w:t>лица удивление, </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восторг, испуг, </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радость,</w:t>
            </w:r>
            <w:r>
              <w:rPr>
                <w:rFonts w:ascii="Times New Roman" w:hAnsi="Times New Roman" w:cs="Times New Roman"/>
                <w:sz w:val="28"/>
                <w:szCs w:val="28"/>
              </w:rPr>
              <w:t> </w:t>
            </w:r>
            <w:r w:rsidRPr="005F3FF1">
              <w:rPr>
                <w:rFonts w:ascii="Times New Roman" w:hAnsi="Times New Roman" w:cs="Times New Roman"/>
                <w:sz w:val="28"/>
                <w:szCs w:val="28"/>
              </w:rPr>
              <w:t>грусть. </w:t>
            </w:r>
          </w:p>
          <w:p w:rsidR="003874C0"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Закреплять знание</w:t>
            </w:r>
            <w:r w:rsidR="003874C0">
              <w:rPr>
                <w:rFonts w:ascii="Times New Roman" w:hAnsi="Times New Roman" w:cs="Times New Roman"/>
                <w:sz w:val="28"/>
                <w:szCs w:val="28"/>
              </w:rPr>
              <w:t xml:space="preserve">      русских </w:t>
            </w:r>
            <w:r w:rsidRPr="005F3FF1">
              <w:rPr>
                <w:rFonts w:ascii="Times New Roman" w:hAnsi="Times New Roman" w:cs="Times New Roman"/>
                <w:sz w:val="28"/>
                <w:szCs w:val="28"/>
              </w:rPr>
              <w:t>народных </w:t>
            </w:r>
          </w:p>
          <w:p w:rsidR="003874C0"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сказок,</w:t>
            </w:r>
            <w:r w:rsidR="003874C0">
              <w:rPr>
                <w:rFonts w:ascii="Times New Roman" w:hAnsi="Times New Roman" w:cs="Times New Roman"/>
                <w:sz w:val="28"/>
                <w:szCs w:val="28"/>
              </w:rPr>
              <w:t> </w:t>
            </w:r>
            <w:r w:rsidRPr="005F3FF1">
              <w:rPr>
                <w:rFonts w:ascii="Times New Roman" w:hAnsi="Times New Roman" w:cs="Times New Roman"/>
                <w:sz w:val="28"/>
                <w:szCs w:val="28"/>
              </w:rPr>
              <w:t>вызывая </w:t>
            </w:r>
          </w:p>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положительные эмоции.</w:t>
            </w:r>
          </w:p>
        </w:tc>
        <w:tc>
          <w:tcPr>
            <w:tcW w:w="3083" w:type="dxa"/>
          </w:tcPr>
          <w:p w:rsidR="00FC4EC2" w:rsidRDefault="00FC4EC2" w:rsidP="00FC4EC2">
            <w:pPr>
              <w:spacing w:line="360" w:lineRule="auto"/>
              <w:jc w:val="both"/>
              <w:rPr>
                <w:rFonts w:ascii="Times New Roman" w:hAnsi="Times New Roman" w:cs="Times New Roman"/>
                <w:sz w:val="28"/>
                <w:szCs w:val="28"/>
              </w:rPr>
            </w:pPr>
            <w:r>
              <w:rPr>
                <w:rFonts w:ascii="Times New Roman" w:hAnsi="Times New Roman" w:cs="Times New Roman"/>
                <w:sz w:val="28"/>
                <w:szCs w:val="28"/>
              </w:rPr>
              <w:t>Педагог </w:t>
            </w:r>
            <w:r w:rsidRPr="005F3FF1">
              <w:rPr>
                <w:rFonts w:ascii="Times New Roman" w:hAnsi="Times New Roman" w:cs="Times New Roman"/>
                <w:sz w:val="28"/>
                <w:szCs w:val="28"/>
              </w:rPr>
              <w:t>читает отрывки из русских сказок</w:t>
            </w:r>
            <w:r>
              <w:rPr>
                <w:rFonts w:ascii="Times New Roman" w:hAnsi="Times New Roman" w:cs="Times New Roman"/>
                <w:sz w:val="28"/>
                <w:szCs w:val="28"/>
              </w:rPr>
              <w:t>:</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«Баба Яга»</w:t>
            </w:r>
          </w:p>
          <w:p w:rsidR="00FC4EC2"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«Сестрица Алёнушка и </w:t>
            </w:r>
            <w:r w:rsidRPr="005F3FF1">
              <w:rPr>
                <w:rFonts w:ascii="Times New Roman" w:hAnsi="Times New Roman" w:cs="Times New Roman"/>
                <w:sz w:val="28"/>
                <w:szCs w:val="28"/>
              </w:rPr>
              <w:br/>
            </w:r>
            <w:r>
              <w:rPr>
                <w:rFonts w:ascii="Times New Roman" w:hAnsi="Times New Roman" w:cs="Times New Roman"/>
                <w:sz w:val="28"/>
                <w:szCs w:val="28"/>
              </w:rPr>
              <w:t>братец </w:t>
            </w:r>
            <w:r w:rsidRPr="005F3FF1">
              <w:rPr>
                <w:rFonts w:ascii="Times New Roman" w:hAnsi="Times New Roman" w:cs="Times New Roman"/>
                <w:sz w:val="28"/>
                <w:szCs w:val="28"/>
              </w:rPr>
              <w:t xml:space="preserve">Иванушка» </w:t>
            </w:r>
            <w:r w:rsidRPr="005F3FF1">
              <w:rPr>
                <w:rFonts w:ascii="Times New Roman" w:hAnsi="Times New Roman" w:cs="Times New Roman"/>
                <w:sz w:val="28"/>
                <w:szCs w:val="28"/>
              </w:rPr>
              <w:br/>
              <w:t xml:space="preserve">«Гуси-лебеди» </w:t>
            </w:r>
            <w:r w:rsidRPr="005F3FF1">
              <w:rPr>
                <w:rFonts w:ascii="Times New Roman" w:hAnsi="Times New Roman" w:cs="Times New Roman"/>
                <w:sz w:val="28"/>
                <w:szCs w:val="28"/>
              </w:rPr>
              <w:br/>
              <w:t xml:space="preserve">«Царевна-змея» </w:t>
            </w:r>
            <w:r w:rsidRPr="005F3FF1">
              <w:rPr>
                <w:rFonts w:ascii="Times New Roman" w:hAnsi="Times New Roman" w:cs="Times New Roman"/>
                <w:sz w:val="28"/>
                <w:szCs w:val="28"/>
              </w:rPr>
              <w:br/>
            </w:r>
            <w:r>
              <w:rPr>
                <w:rFonts w:ascii="Times New Roman" w:hAnsi="Times New Roman" w:cs="Times New Roman"/>
                <w:sz w:val="28"/>
                <w:szCs w:val="28"/>
              </w:rPr>
              <w:t>«Репка»</w:t>
            </w:r>
            <w:r w:rsidRPr="005F3FF1">
              <w:rPr>
                <w:rFonts w:ascii="Times New Roman" w:hAnsi="Times New Roman" w:cs="Times New Roman"/>
                <w:sz w:val="28"/>
                <w:szCs w:val="28"/>
              </w:rPr>
              <w:br/>
            </w:r>
            <w:r>
              <w:rPr>
                <w:rFonts w:ascii="Times New Roman" w:hAnsi="Times New Roman" w:cs="Times New Roman"/>
                <w:sz w:val="28"/>
                <w:szCs w:val="28"/>
              </w:rPr>
              <w:t xml:space="preserve">«Волк и семеро </w:t>
            </w:r>
            <w:r w:rsidRPr="005F3FF1">
              <w:rPr>
                <w:rFonts w:ascii="Times New Roman" w:hAnsi="Times New Roman" w:cs="Times New Roman"/>
                <w:sz w:val="28"/>
                <w:szCs w:val="28"/>
              </w:rPr>
              <w:t>козлят»  </w:t>
            </w:r>
            <w:r w:rsidRPr="005F3FF1">
              <w:rPr>
                <w:rFonts w:ascii="Times New Roman" w:hAnsi="Times New Roman" w:cs="Times New Roman"/>
                <w:sz w:val="28"/>
                <w:szCs w:val="28"/>
              </w:rPr>
              <w:br/>
              <w:t xml:space="preserve">«Терешечка» </w:t>
            </w:r>
            <w:r w:rsidRPr="005F3FF1">
              <w:rPr>
                <w:rFonts w:ascii="Times New Roman" w:hAnsi="Times New Roman" w:cs="Times New Roman"/>
                <w:sz w:val="28"/>
                <w:szCs w:val="28"/>
              </w:rPr>
              <w:br/>
              <w:t>«Курочка Ряба»</w:t>
            </w:r>
          </w:p>
          <w:p w:rsidR="00FC4EC2" w:rsidRPr="005F3FF1" w:rsidRDefault="00FC4EC2" w:rsidP="00FC4EC2">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В конце игры педагог </w:t>
            </w:r>
            <w:r w:rsidRPr="005F3FF1">
              <w:rPr>
                <w:rFonts w:ascii="Times New Roman" w:hAnsi="Times New Roman" w:cs="Times New Roman"/>
                <w:sz w:val="28"/>
                <w:szCs w:val="28"/>
              </w:rPr>
              <w:br/>
              <w:t xml:space="preserve">отмечает тех детей, </w:t>
            </w:r>
            <w:r w:rsidRPr="005F3FF1">
              <w:rPr>
                <w:rFonts w:ascii="Times New Roman" w:hAnsi="Times New Roman" w:cs="Times New Roman"/>
                <w:sz w:val="28"/>
                <w:szCs w:val="28"/>
              </w:rPr>
              <w:lastRenderedPageBreak/>
              <w:t>которые </w:t>
            </w:r>
            <w:r w:rsidRPr="00EE2BEA">
              <w:rPr>
                <w:rFonts w:ascii="Times New Roman" w:hAnsi="Times New Roman" w:cs="Times New Roman"/>
                <w:sz w:val="28"/>
                <w:szCs w:val="28"/>
              </w:rPr>
              <w:t>были более</w:t>
            </w:r>
            <w:r w:rsidRPr="005F3FF1">
              <w:rPr>
                <w:rFonts w:ascii="Times New Roman" w:hAnsi="Times New Roman" w:cs="Times New Roman"/>
                <w:sz w:val="28"/>
                <w:szCs w:val="28"/>
              </w:rPr>
              <w:t> </w:t>
            </w:r>
            <w:r w:rsidRPr="005F3FF1">
              <w:rPr>
                <w:rFonts w:ascii="Times New Roman" w:hAnsi="Times New Roman" w:cs="Times New Roman"/>
                <w:sz w:val="28"/>
                <w:szCs w:val="28"/>
              </w:rPr>
              <w:br/>
              <w:t>эмоциональными.</w:t>
            </w:r>
          </w:p>
        </w:tc>
      </w:tr>
    </w:tbl>
    <w:p w:rsidR="00FC4EC2" w:rsidRDefault="00FC4EC2" w:rsidP="00FC4EC2">
      <w:pPr>
        <w:spacing w:line="360" w:lineRule="auto"/>
        <w:jc w:val="both"/>
        <w:rPr>
          <w:rFonts w:ascii="Times New Roman" w:hAnsi="Times New Roman" w:cs="Times New Roman"/>
          <w:sz w:val="28"/>
          <w:szCs w:val="28"/>
        </w:rPr>
      </w:pPr>
    </w:p>
    <w:p w:rsidR="00FC4EC2" w:rsidRDefault="00FC4EC2" w:rsidP="003874C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4</w:t>
      </w:r>
    </w:p>
    <w:tbl>
      <w:tblPr>
        <w:tblStyle w:val="a9"/>
        <w:tblW w:w="9747" w:type="dxa"/>
        <w:tblLayout w:type="fixed"/>
        <w:tblLook w:val="04A0"/>
      </w:tblPr>
      <w:tblGrid>
        <w:gridCol w:w="3510"/>
        <w:gridCol w:w="2977"/>
        <w:gridCol w:w="3260"/>
      </w:tblGrid>
      <w:tr w:rsidR="003874C0" w:rsidRPr="005F3FF1" w:rsidTr="008F0B98">
        <w:tc>
          <w:tcPr>
            <w:tcW w:w="3510"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«Что было бы, если бы…»</w:t>
            </w:r>
          </w:p>
        </w:tc>
        <w:tc>
          <w:tcPr>
            <w:tcW w:w="2977"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Развитие способности распознавать и выражать различные эмоции</w:t>
            </w:r>
          </w:p>
        </w:tc>
        <w:tc>
          <w:tcPr>
            <w:tcW w:w="3260" w:type="dxa"/>
          </w:tcPr>
          <w:p w:rsidR="003874C0" w:rsidRDefault="003874C0" w:rsidP="008F0B98">
            <w:pPr>
              <w:spacing w:line="360" w:lineRule="auto"/>
              <w:jc w:val="both"/>
              <w:rPr>
                <w:rFonts w:ascii="Times New Roman" w:hAnsi="Times New Roman" w:cs="Times New Roman"/>
                <w:sz w:val="28"/>
                <w:szCs w:val="28"/>
              </w:rPr>
            </w:pPr>
            <w:r>
              <w:rPr>
                <w:rFonts w:ascii="Times New Roman" w:hAnsi="Times New Roman" w:cs="Times New Roman"/>
                <w:sz w:val="28"/>
                <w:szCs w:val="28"/>
              </w:rPr>
              <w:t>Педагог </w:t>
            </w:r>
            <w:r w:rsidRPr="005F3FF1">
              <w:rPr>
                <w:rFonts w:ascii="Times New Roman" w:hAnsi="Times New Roman" w:cs="Times New Roman"/>
                <w:sz w:val="28"/>
                <w:szCs w:val="28"/>
              </w:rPr>
              <w:t>показывает детям </w:t>
            </w:r>
            <w:r>
              <w:rPr>
                <w:rFonts w:ascii="Times New Roman" w:hAnsi="Times New Roman" w:cs="Times New Roman"/>
                <w:sz w:val="28"/>
                <w:szCs w:val="28"/>
              </w:rPr>
              <w:t>сюжетную картинку </w:t>
            </w:r>
            <w:r w:rsidRPr="005F3FF1">
              <w:rPr>
                <w:rFonts w:ascii="Times New Roman" w:hAnsi="Times New Roman" w:cs="Times New Roman"/>
                <w:sz w:val="28"/>
                <w:szCs w:val="28"/>
              </w:rPr>
              <w:t>героев, </w:t>
            </w:r>
            <w:r w:rsidRPr="005F3FF1">
              <w:rPr>
                <w:rFonts w:ascii="Times New Roman" w:hAnsi="Times New Roman" w:cs="Times New Roman"/>
                <w:sz w:val="28"/>
                <w:szCs w:val="28"/>
              </w:rPr>
              <w:br/>
              <w:t>у которых отсутствует лицо. </w:t>
            </w:r>
            <w:r>
              <w:rPr>
                <w:rFonts w:ascii="Times New Roman" w:hAnsi="Times New Roman" w:cs="Times New Roman"/>
                <w:sz w:val="28"/>
                <w:szCs w:val="28"/>
              </w:rPr>
              <w:t>Детям </w:t>
            </w:r>
            <w:r w:rsidRPr="005F3FF1">
              <w:rPr>
                <w:rFonts w:ascii="Times New Roman" w:hAnsi="Times New Roman" w:cs="Times New Roman"/>
                <w:sz w:val="28"/>
                <w:szCs w:val="28"/>
              </w:rPr>
              <w:t>педагог предлагает назвать, какую эмоцию они </w:t>
            </w:r>
            <w:r w:rsidRPr="005F3FF1">
              <w:rPr>
                <w:rFonts w:ascii="Times New Roman" w:hAnsi="Times New Roman" w:cs="Times New Roman"/>
                <w:sz w:val="28"/>
                <w:szCs w:val="28"/>
              </w:rPr>
              <w:br/>
              <w:t>считают подходящей к </w:t>
            </w:r>
            <w:r w:rsidRPr="005F3FF1">
              <w:rPr>
                <w:rFonts w:ascii="Times New Roman" w:hAnsi="Times New Roman" w:cs="Times New Roman"/>
                <w:sz w:val="28"/>
                <w:szCs w:val="28"/>
              </w:rPr>
              <w:br/>
              <w:t>данному герою и почему. </w:t>
            </w:r>
          </w:p>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После этого педагог </w:t>
            </w:r>
            <w:r w:rsidRPr="005F3FF1">
              <w:rPr>
                <w:rFonts w:ascii="Times New Roman" w:hAnsi="Times New Roman" w:cs="Times New Roman"/>
                <w:sz w:val="28"/>
                <w:szCs w:val="28"/>
              </w:rPr>
              <w:br/>
              <w:t>предлагает детям изменить эмоцию на лице героя,</w:t>
            </w:r>
            <w:r>
              <w:rPr>
                <w:rFonts w:ascii="Times New Roman" w:hAnsi="Times New Roman" w:cs="Times New Roman"/>
                <w:sz w:val="28"/>
                <w:szCs w:val="28"/>
              </w:rPr>
              <w:t xml:space="preserve"> </w:t>
            </w:r>
            <w:r w:rsidRPr="005F3FF1">
              <w:rPr>
                <w:rFonts w:ascii="Times New Roman" w:hAnsi="Times New Roman" w:cs="Times New Roman"/>
                <w:sz w:val="28"/>
                <w:szCs w:val="28"/>
              </w:rPr>
              <w:t>говоря: «Что было бы, если </w:t>
            </w:r>
            <w:r w:rsidRPr="005F3FF1">
              <w:rPr>
                <w:rFonts w:ascii="Times New Roman" w:hAnsi="Times New Roman" w:cs="Times New Roman"/>
                <w:sz w:val="28"/>
                <w:szCs w:val="28"/>
              </w:rPr>
              <w:br/>
              <w:t>бы он стал веселым </w:t>
            </w:r>
            <w:r w:rsidRPr="005F3FF1">
              <w:rPr>
                <w:rFonts w:ascii="Times New Roman" w:hAnsi="Times New Roman" w:cs="Times New Roman"/>
                <w:sz w:val="28"/>
                <w:szCs w:val="28"/>
              </w:rPr>
              <w:br/>
              <w:t>(загрустил, разозлился, </w:t>
            </w:r>
            <w:r w:rsidRPr="005F3FF1">
              <w:rPr>
                <w:rFonts w:ascii="Times New Roman" w:hAnsi="Times New Roman" w:cs="Times New Roman"/>
                <w:sz w:val="28"/>
                <w:szCs w:val="28"/>
              </w:rPr>
              <w:br/>
              <w:t>испугался?).</w:t>
            </w:r>
          </w:p>
        </w:tc>
      </w:tr>
      <w:tr w:rsidR="003874C0" w:rsidRPr="005F3FF1" w:rsidTr="008F0B98">
        <w:tc>
          <w:tcPr>
            <w:tcW w:w="3510"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«Детский сад»</w:t>
            </w:r>
          </w:p>
        </w:tc>
        <w:tc>
          <w:tcPr>
            <w:tcW w:w="2977"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Развитие способности распознавать и выражать различные эмоции</w:t>
            </w:r>
          </w:p>
        </w:tc>
        <w:tc>
          <w:tcPr>
            <w:tcW w:w="3260" w:type="dxa"/>
          </w:tcPr>
          <w:p w:rsidR="003874C0"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Педагог вместе с детьми выбирает два участника </w:t>
            </w:r>
            <w:r>
              <w:rPr>
                <w:rFonts w:ascii="Times New Roman" w:hAnsi="Times New Roman" w:cs="Times New Roman"/>
                <w:sz w:val="28"/>
                <w:szCs w:val="28"/>
              </w:rPr>
              <w:t>игры, а остальным </w:t>
            </w:r>
            <w:r w:rsidRPr="005F3FF1">
              <w:rPr>
                <w:rFonts w:ascii="Times New Roman" w:hAnsi="Times New Roman" w:cs="Times New Roman"/>
                <w:sz w:val="28"/>
                <w:szCs w:val="28"/>
              </w:rPr>
              <w:t>детям </w:t>
            </w:r>
            <w:r>
              <w:rPr>
                <w:rFonts w:ascii="Times New Roman" w:hAnsi="Times New Roman" w:cs="Times New Roman"/>
                <w:sz w:val="28"/>
                <w:szCs w:val="28"/>
              </w:rPr>
              <w:t xml:space="preserve"> </w:t>
            </w:r>
          </w:p>
          <w:p w:rsidR="003874C0" w:rsidRDefault="003874C0" w:rsidP="008F0B98">
            <w:pPr>
              <w:spacing w:line="360" w:lineRule="auto"/>
              <w:jc w:val="both"/>
              <w:rPr>
                <w:rFonts w:ascii="Times New Roman" w:hAnsi="Times New Roman" w:cs="Times New Roman"/>
                <w:sz w:val="28"/>
                <w:szCs w:val="28"/>
              </w:rPr>
            </w:pPr>
            <w:r>
              <w:rPr>
                <w:rFonts w:ascii="Times New Roman" w:hAnsi="Times New Roman" w:cs="Times New Roman"/>
                <w:sz w:val="28"/>
                <w:szCs w:val="28"/>
              </w:rPr>
              <w:t>предлагает </w:t>
            </w:r>
            <w:r w:rsidRPr="005F3FF1">
              <w:rPr>
                <w:rFonts w:ascii="Times New Roman" w:hAnsi="Times New Roman" w:cs="Times New Roman"/>
                <w:sz w:val="28"/>
                <w:szCs w:val="28"/>
              </w:rPr>
              <w:t xml:space="preserve">стать зрителями. Участникам педагог предлагает </w:t>
            </w:r>
            <w:r w:rsidRPr="005F3FF1">
              <w:rPr>
                <w:rFonts w:ascii="Times New Roman" w:hAnsi="Times New Roman" w:cs="Times New Roman"/>
                <w:sz w:val="28"/>
                <w:szCs w:val="28"/>
              </w:rPr>
              <w:lastRenderedPageBreak/>
              <w:t>разыграть </w:t>
            </w:r>
            <w:r>
              <w:rPr>
                <w:rFonts w:ascii="Times New Roman" w:hAnsi="Times New Roman" w:cs="Times New Roman"/>
                <w:sz w:val="28"/>
                <w:szCs w:val="28"/>
              </w:rPr>
              <w:t>следующую ситуацию:</w:t>
            </w:r>
            <w:r>
              <w:t> </w:t>
            </w:r>
            <w:r w:rsidRPr="005F3FF1">
              <w:rPr>
                <w:rFonts w:ascii="Times New Roman" w:hAnsi="Times New Roman" w:cs="Times New Roman"/>
                <w:sz w:val="28"/>
                <w:szCs w:val="28"/>
              </w:rPr>
              <w:t>«За </w:t>
            </w:r>
          </w:p>
          <w:p w:rsidR="003874C0" w:rsidRPr="005F3FF1" w:rsidRDefault="003874C0" w:rsidP="008F0B98">
            <w:pPr>
              <w:spacing w:line="360" w:lineRule="auto"/>
              <w:jc w:val="both"/>
              <w:rPr>
                <w:rFonts w:ascii="Times New Roman" w:hAnsi="Times New Roman" w:cs="Times New Roman"/>
                <w:sz w:val="28"/>
                <w:szCs w:val="28"/>
              </w:rPr>
            </w:pPr>
            <w:r>
              <w:rPr>
                <w:rFonts w:ascii="Times New Roman" w:hAnsi="Times New Roman" w:cs="Times New Roman"/>
                <w:sz w:val="28"/>
                <w:szCs w:val="28"/>
              </w:rPr>
              <w:t>ребенком в детский сад</w:t>
            </w:r>
          </w:p>
        </w:tc>
      </w:tr>
    </w:tbl>
    <w:p w:rsidR="003874C0" w:rsidRDefault="003874C0" w:rsidP="003874C0">
      <w:pPr>
        <w:spacing w:after="0" w:line="360" w:lineRule="auto"/>
        <w:jc w:val="right"/>
        <w:rPr>
          <w:rFonts w:ascii="Times New Roman" w:hAnsi="Times New Roman" w:cs="Times New Roman"/>
          <w:sz w:val="28"/>
          <w:szCs w:val="28"/>
        </w:rPr>
      </w:pPr>
    </w:p>
    <w:p w:rsidR="00FC4EC2" w:rsidRDefault="003874C0" w:rsidP="003874C0">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Продолжение таблицы 4</w:t>
      </w:r>
    </w:p>
    <w:tbl>
      <w:tblPr>
        <w:tblStyle w:val="a9"/>
        <w:tblW w:w="0" w:type="auto"/>
        <w:tblLayout w:type="fixed"/>
        <w:tblLook w:val="04A0"/>
      </w:tblPr>
      <w:tblGrid>
        <w:gridCol w:w="3510"/>
        <w:gridCol w:w="2977"/>
        <w:gridCol w:w="3083"/>
      </w:tblGrid>
      <w:tr w:rsidR="003874C0" w:rsidTr="003874C0">
        <w:tc>
          <w:tcPr>
            <w:tcW w:w="3510" w:type="dxa"/>
          </w:tcPr>
          <w:p w:rsidR="003874C0" w:rsidRDefault="003874C0" w:rsidP="00FC4EC2">
            <w:pPr>
              <w:spacing w:line="360" w:lineRule="auto"/>
              <w:jc w:val="both"/>
              <w:rPr>
                <w:rFonts w:ascii="Times New Roman" w:hAnsi="Times New Roman" w:cs="Times New Roman"/>
                <w:sz w:val="28"/>
                <w:szCs w:val="28"/>
              </w:rPr>
            </w:pPr>
          </w:p>
        </w:tc>
        <w:tc>
          <w:tcPr>
            <w:tcW w:w="2977" w:type="dxa"/>
          </w:tcPr>
          <w:p w:rsidR="003874C0" w:rsidRDefault="003874C0" w:rsidP="00FC4EC2">
            <w:pPr>
              <w:spacing w:line="360" w:lineRule="auto"/>
              <w:jc w:val="both"/>
              <w:rPr>
                <w:rFonts w:ascii="Times New Roman" w:hAnsi="Times New Roman" w:cs="Times New Roman"/>
                <w:sz w:val="28"/>
                <w:szCs w:val="28"/>
              </w:rPr>
            </w:pPr>
          </w:p>
        </w:tc>
        <w:tc>
          <w:tcPr>
            <w:tcW w:w="3083" w:type="dxa"/>
          </w:tcPr>
          <w:p w:rsidR="003874C0" w:rsidRDefault="003874C0" w:rsidP="003874C0">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пришли родители» Ребенок </w:t>
            </w:r>
            <w:r>
              <w:rPr>
                <w:rFonts w:ascii="Times New Roman" w:hAnsi="Times New Roman" w:cs="Times New Roman"/>
                <w:sz w:val="28"/>
                <w:szCs w:val="28"/>
              </w:rPr>
              <w:t>выходит к ним с </w:t>
            </w:r>
            <w:r w:rsidRPr="005F3FF1">
              <w:rPr>
                <w:rFonts w:ascii="Times New Roman" w:hAnsi="Times New Roman" w:cs="Times New Roman"/>
                <w:sz w:val="28"/>
                <w:szCs w:val="28"/>
              </w:rPr>
              <w:t>выражением </w:t>
            </w:r>
            <w:r w:rsidRPr="005F3FF1">
              <w:rPr>
                <w:rFonts w:ascii="Times New Roman" w:hAnsi="Times New Roman" w:cs="Times New Roman"/>
                <w:sz w:val="28"/>
                <w:szCs w:val="28"/>
              </w:rPr>
              <w:br/>
            </w:r>
            <w:proofErr w:type="gramStart"/>
            <w:r w:rsidRPr="005F3FF1">
              <w:rPr>
                <w:rFonts w:ascii="Times New Roman" w:hAnsi="Times New Roman" w:cs="Times New Roman"/>
                <w:sz w:val="28"/>
                <w:szCs w:val="28"/>
              </w:rPr>
              <w:t>определенного</w:t>
            </w:r>
            <w:proofErr w:type="gramEnd"/>
            <w:r>
              <w:rPr>
                <w:rFonts w:ascii="Times New Roman" w:hAnsi="Times New Roman" w:cs="Times New Roman"/>
                <w:sz w:val="28"/>
                <w:szCs w:val="28"/>
              </w:rPr>
              <w:t> </w:t>
            </w:r>
          </w:p>
          <w:p w:rsidR="003874C0" w:rsidRDefault="003874C0" w:rsidP="003874C0">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эмоционального состояния». </w:t>
            </w:r>
            <w:r w:rsidRPr="005F3FF1">
              <w:rPr>
                <w:rFonts w:ascii="Times New Roman" w:hAnsi="Times New Roman" w:cs="Times New Roman"/>
                <w:sz w:val="28"/>
                <w:szCs w:val="28"/>
              </w:rPr>
              <w:br/>
            </w:r>
            <w:r>
              <w:rPr>
                <w:rFonts w:ascii="Times New Roman" w:hAnsi="Times New Roman" w:cs="Times New Roman"/>
                <w:sz w:val="28"/>
                <w:szCs w:val="28"/>
              </w:rPr>
              <w:t>Дает </w:t>
            </w:r>
            <w:r w:rsidRPr="005F3FF1">
              <w:rPr>
                <w:rFonts w:ascii="Times New Roman" w:hAnsi="Times New Roman" w:cs="Times New Roman"/>
                <w:sz w:val="28"/>
                <w:szCs w:val="28"/>
              </w:rPr>
              <w:t>возможность каждому ребенку почувствовать </w:t>
            </w:r>
            <w:r w:rsidRPr="005F3FF1">
              <w:rPr>
                <w:rFonts w:ascii="Times New Roman" w:hAnsi="Times New Roman" w:cs="Times New Roman"/>
                <w:sz w:val="28"/>
                <w:szCs w:val="28"/>
              </w:rPr>
              <w:br/>
              <w:t>родителем и ребенком.</w:t>
            </w:r>
          </w:p>
        </w:tc>
      </w:tr>
      <w:tr w:rsidR="003874C0" w:rsidTr="003874C0">
        <w:tc>
          <w:tcPr>
            <w:tcW w:w="3510"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«Без слов»</w:t>
            </w:r>
          </w:p>
        </w:tc>
        <w:tc>
          <w:tcPr>
            <w:tcW w:w="2977"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Развивать навыки общения, умения</w:t>
            </w:r>
          </w:p>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понимать своего собеседника по выражению его жестам, позе.</w:t>
            </w:r>
          </w:p>
        </w:tc>
        <w:tc>
          <w:tcPr>
            <w:tcW w:w="3083"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Дети вместе с педагогом выбирают водящег</w:t>
            </w:r>
            <w:r>
              <w:rPr>
                <w:rFonts w:ascii="Times New Roman" w:hAnsi="Times New Roman" w:cs="Times New Roman"/>
                <w:sz w:val="28"/>
                <w:szCs w:val="28"/>
              </w:rPr>
              <w:t>о.</w:t>
            </w:r>
            <w:r w:rsidRPr="005F3FF1">
              <w:rPr>
                <w:rFonts w:ascii="Times New Roman" w:hAnsi="Times New Roman" w:cs="Times New Roman"/>
                <w:sz w:val="28"/>
                <w:szCs w:val="28"/>
              </w:rPr>
              <w:t> </w:t>
            </w:r>
            <w:r>
              <w:rPr>
                <w:rFonts w:ascii="Times New Roman" w:hAnsi="Times New Roman" w:cs="Times New Roman"/>
                <w:sz w:val="28"/>
                <w:szCs w:val="28"/>
              </w:rPr>
              <w:t xml:space="preserve">Педагог </w:t>
            </w:r>
            <w:r w:rsidRPr="005F3FF1">
              <w:rPr>
                <w:rFonts w:ascii="Times New Roman" w:hAnsi="Times New Roman" w:cs="Times New Roman"/>
                <w:sz w:val="28"/>
                <w:szCs w:val="28"/>
              </w:rPr>
              <w:t>показывает без слов какой-то </w:t>
            </w:r>
            <w:r>
              <w:rPr>
                <w:rFonts w:ascii="Times New Roman" w:hAnsi="Times New Roman" w:cs="Times New Roman"/>
                <w:sz w:val="28"/>
                <w:szCs w:val="28"/>
              </w:rPr>
              <w:t>предмет, действие,</w:t>
            </w:r>
            <w:r>
              <w:t> </w:t>
            </w:r>
            <w:r w:rsidRPr="005F3FF1">
              <w:rPr>
                <w:rFonts w:ascii="Times New Roman" w:hAnsi="Times New Roman" w:cs="Times New Roman"/>
                <w:sz w:val="28"/>
                <w:szCs w:val="28"/>
              </w:rPr>
              <w:t>пытается </w:t>
            </w:r>
            <w:r w:rsidRPr="005F3FF1">
              <w:rPr>
                <w:rFonts w:ascii="Times New Roman" w:hAnsi="Times New Roman" w:cs="Times New Roman"/>
                <w:sz w:val="28"/>
                <w:szCs w:val="28"/>
              </w:rPr>
              <w:br/>
              <w:t>что-то сказать. В ходе игры следит</w:t>
            </w:r>
            <w:r>
              <w:rPr>
                <w:rFonts w:ascii="Times New Roman" w:hAnsi="Times New Roman" w:cs="Times New Roman"/>
                <w:sz w:val="28"/>
                <w:szCs w:val="28"/>
              </w:rPr>
              <w:t xml:space="preserve"> </w:t>
            </w:r>
            <w:r w:rsidRPr="005F3FF1">
              <w:rPr>
                <w:rFonts w:ascii="Times New Roman" w:hAnsi="Times New Roman" w:cs="Times New Roman"/>
                <w:sz w:val="28"/>
                <w:szCs w:val="28"/>
              </w:rPr>
              <w:t>за</w:t>
            </w:r>
            <w:r>
              <w:rPr>
                <w:rFonts w:ascii="Times New Roman" w:hAnsi="Times New Roman" w:cs="Times New Roman"/>
                <w:sz w:val="28"/>
                <w:szCs w:val="28"/>
              </w:rPr>
              <w:t xml:space="preserve"> </w:t>
            </w:r>
            <w:r w:rsidRPr="005F3FF1">
              <w:rPr>
                <w:rFonts w:ascii="Times New Roman" w:hAnsi="Times New Roman" w:cs="Times New Roman"/>
                <w:sz w:val="28"/>
                <w:szCs w:val="28"/>
              </w:rPr>
              <w:t>тем,</w:t>
            </w:r>
            <w:r>
              <w:rPr>
                <w:rFonts w:ascii="Times New Roman" w:hAnsi="Times New Roman" w:cs="Times New Roman"/>
                <w:sz w:val="28"/>
                <w:szCs w:val="28"/>
              </w:rPr>
              <w:t xml:space="preserve"> </w:t>
            </w:r>
            <w:r w:rsidRPr="005F3FF1">
              <w:rPr>
                <w:rFonts w:ascii="Times New Roman" w:hAnsi="Times New Roman" w:cs="Times New Roman"/>
                <w:sz w:val="28"/>
                <w:szCs w:val="28"/>
              </w:rPr>
              <w:t>чтобы отгадывали по возможности все дети. Если кто-то из </w:t>
            </w:r>
            <w:r w:rsidRPr="005F3FF1">
              <w:rPr>
                <w:rFonts w:ascii="Times New Roman" w:hAnsi="Times New Roman" w:cs="Times New Roman"/>
                <w:sz w:val="28"/>
                <w:szCs w:val="28"/>
              </w:rPr>
              <w:br/>
              <w:t>детей затрудняется </w:t>
            </w:r>
            <w:r w:rsidRPr="005F3FF1">
              <w:rPr>
                <w:rFonts w:ascii="Times New Roman" w:hAnsi="Times New Roman" w:cs="Times New Roman"/>
                <w:sz w:val="28"/>
                <w:szCs w:val="28"/>
              </w:rPr>
              <w:br/>
              <w:t>сделать, то помогает ему </w:t>
            </w:r>
            <w:r>
              <w:rPr>
                <w:rFonts w:ascii="Times New Roman" w:hAnsi="Times New Roman" w:cs="Times New Roman"/>
                <w:sz w:val="28"/>
                <w:szCs w:val="28"/>
              </w:rPr>
              <w:t xml:space="preserve">наводящими </w:t>
            </w:r>
            <w:r w:rsidRPr="005F3FF1">
              <w:rPr>
                <w:rFonts w:ascii="Times New Roman" w:hAnsi="Times New Roman" w:cs="Times New Roman"/>
                <w:sz w:val="28"/>
                <w:szCs w:val="28"/>
              </w:rPr>
              <w:lastRenderedPageBreak/>
              <w:t>вопросами.</w:t>
            </w:r>
          </w:p>
        </w:tc>
      </w:tr>
    </w:tbl>
    <w:p w:rsidR="003874C0" w:rsidRDefault="003874C0"/>
    <w:p w:rsidR="003874C0" w:rsidRDefault="003874C0"/>
    <w:p w:rsidR="003874C0" w:rsidRDefault="003874C0"/>
    <w:p w:rsidR="003874C0" w:rsidRDefault="003874C0"/>
    <w:p w:rsidR="003874C0" w:rsidRPr="003874C0" w:rsidRDefault="00936EC0" w:rsidP="003874C0">
      <w:pPr>
        <w:jc w:val="right"/>
        <w:rPr>
          <w:rFonts w:ascii="Times New Roman" w:hAnsi="Times New Roman" w:cs="Times New Roman"/>
          <w:sz w:val="28"/>
          <w:szCs w:val="28"/>
        </w:rPr>
      </w:pPr>
      <w:r>
        <w:rPr>
          <w:rFonts w:ascii="Times New Roman" w:hAnsi="Times New Roman" w:cs="Times New Roman"/>
          <w:sz w:val="28"/>
          <w:szCs w:val="28"/>
        </w:rPr>
        <w:t>Продолжение таблицы 4</w:t>
      </w:r>
    </w:p>
    <w:tbl>
      <w:tblPr>
        <w:tblStyle w:val="a9"/>
        <w:tblW w:w="0" w:type="auto"/>
        <w:tblLayout w:type="fixed"/>
        <w:tblLook w:val="04A0"/>
      </w:tblPr>
      <w:tblGrid>
        <w:gridCol w:w="3510"/>
        <w:gridCol w:w="2977"/>
        <w:gridCol w:w="3083"/>
      </w:tblGrid>
      <w:tr w:rsidR="003874C0" w:rsidTr="003874C0">
        <w:tc>
          <w:tcPr>
            <w:tcW w:w="3510" w:type="dxa"/>
          </w:tcPr>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«Отгадай настроение сказочных героев»</w:t>
            </w:r>
          </w:p>
        </w:tc>
        <w:tc>
          <w:tcPr>
            <w:tcW w:w="2977" w:type="dxa"/>
          </w:tcPr>
          <w:p w:rsidR="003874C0"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Закрепить умения  </w:t>
            </w:r>
          </w:p>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детей  сравнивать</w:t>
            </w:r>
          </w:p>
          <w:p w:rsidR="003874C0"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эмоции на картинке с соответствующей  пиктограммой, учить </w:t>
            </w:r>
            <w:proofErr w:type="gramStart"/>
            <w:r w:rsidRPr="005F3FF1">
              <w:rPr>
                <w:rFonts w:ascii="Times New Roman" w:hAnsi="Times New Roman" w:cs="Times New Roman"/>
                <w:sz w:val="28"/>
                <w:szCs w:val="28"/>
              </w:rPr>
              <w:t>адекватному</w:t>
            </w:r>
            <w:proofErr w:type="gramEnd"/>
            <w:r w:rsidRPr="005F3FF1">
              <w:rPr>
                <w:rFonts w:ascii="Times New Roman" w:hAnsi="Times New Roman" w:cs="Times New Roman"/>
                <w:sz w:val="28"/>
                <w:szCs w:val="28"/>
              </w:rPr>
              <w:t> </w:t>
            </w:r>
          </w:p>
          <w:p w:rsidR="003874C0" w:rsidRPr="005F3FF1" w:rsidRDefault="003874C0" w:rsidP="008F0B98">
            <w:pPr>
              <w:spacing w:line="360" w:lineRule="auto"/>
              <w:jc w:val="both"/>
              <w:rPr>
                <w:rFonts w:ascii="Times New Roman" w:hAnsi="Times New Roman" w:cs="Times New Roman"/>
                <w:sz w:val="28"/>
                <w:szCs w:val="28"/>
              </w:rPr>
            </w:pPr>
            <w:r w:rsidRPr="005F3FF1">
              <w:rPr>
                <w:rFonts w:ascii="Times New Roman" w:hAnsi="Times New Roman" w:cs="Times New Roman"/>
                <w:sz w:val="28"/>
                <w:szCs w:val="28"/>
              </w:rPr>
              <w:t>сопоставлению поступка и эмоции.</w:t>
            </w:r>
          </w:p>
        </w:tc>
        <w:tc>
          <w:tcPr>
            <w:tcW w:w="3083" w:type="dxa"/>
          </w:tcPr>
          <w:p w:rsidR="003874C0" w:rsidRPr="005F3FF1" w:rsidRDefault="003874C0" w:rsidP="008F0B98">
            <w:pPr>
              <w:spacing w:line="360" w:lineRule="auto"/>
              <w:jc w:val="both"/>
              <w:rPr>
                <w:rFonts w:ascii="Times New Roman" w:hAnsi="Times New Roman" w:cs="Times New Roman"/>
                <w:sz w:val="28"/>
                <w:szCs w:val="28"/>
              </w:rPr>
            </w:pPr>
            <w:r>
              <w:rPr>
                <w:rFonts w:ascii="Times New Roman" w:hAnsi="Times New Roman" w:cs="Times New Roman"/>
                <w:sz w:val="28"/>
                <w:szCs w:val="28"/>
              </w:rPr>
              <w:t>Предлагает детям поиграть </w:t>
            </w:r>
            <w:r w:rsidRPr="005F3FF1">
              <w:rPr>
                <w:rFonts w:ascii="Times New Roman" w:hAnsi="Times New Roman" w:cs="Times New Roman"/>
                <w:sz w:val="28"/>
                <w:szCs w:val="28"/>
              </w:rPr>
              <w:t>в </w:t>
            </w:r>
            <w:r>
              <w:rPr>
                <w:rFonts w:ascii="Times New Roman" w:hAnsi="Times New Roman" w:cs="Times New Roman"/>
                <w:sz w:val="28"/>
                <w:szCs w:val="28"/>
              </w:rPr>
              <w:t>следующую игру. У </w:t>
            </w:r>
            <w:r w:rsidRPr="005F3FF1">
              <w:rPr>
                <w:rFonts w:ascii="Times New Roman" w:hAnsi="Times New Roman" w:cs="Times New Roman"/>
                <w:sz w:val="28"/>
                <w:szCs w:val="28"/>
              </w:rPr>
              <w:t>каждого </w:t>
            </w:r>
            <w:r w:rsidRPr="005F3FF1">
              <w:rPr>
                <w:rFonts w:ascii="Times New Roman" w:hAnsi="Times New Roman" w:cs="Times New Roman"/>
                <w:sz w:val="28"/>
                <w:szCs w:val="28"/>
              </w:rPr>
              <w:br/>
              <w:t xml:space="preserve">ребенка на столе </w:t>
            </w:r>
            <w:proofErr w:type="gramStart"/>
            <w:r w:rsidRPr="005F3FF1">
              <w:rPr>
                <w:rFonts w:ascii="Times New Roman" w:hAnsi="Times New Roman" w:cs="Times New Roman"/>
                <w:sz w:val="28"/>
                <w:szCs w:val="28"/>
              </w:rPr>
              <w:t>лежат </w:t>
            </w:r>
            <w:r w:rsidRPr="005F3FF1">
              <w:rPr>
                <w:rFonts w:ascii="Times New Roman" w:hAnsi="Times New Roman" w:cs="Times New Roman"/>
                <w:sz w:val="28"/>
                <w:szCs w:val="28"/>
              </w:rPr>
              <w:br/>
            </w:r>
            <w:r>
              <w:rPr>
                <w:rFonts w:ascii="Times New Roman" w:hAnsi="Times New Roman" w:cs="Times New Roman"/>
                <w:sz w:val="28"/>
                <w:szCs w:val="28"/>
              </w:rPr>
              <w:t>комплекты пиктограмм</w:t>
            </w:r>
            <w:r w:rsidRPr="005F3FF1">
              <w:rPr>
                <w:rFonts w:ascii="Times New Roman" w:hAnsi="Times New Roman" w:cs="Times New Roman"/>
                <w:sz w:val="28"/>
                <w:szCs w:val="28"/>
              </w:rPr>
              <w:br/>
              <w:t>Педагог поочередно </w:t>
            </w:r>
            <w:r w:rsidRPr="005F3FF1">
              <w:rPr>
                <w:rFonts w:ascii="Times New Roman" w:hAnsi="Times New Roman" w:cs="Times New Roman"/>
                <w:sz w:val="28"/>
                <w:szCs w:val="28"/>
              </w:rPr>
              <w:br/>
            </w:r>
            <w:r>
              <w:rPr>
                <w:rFonts w:ascii="Times New Roman" w:hAnsi="Times New Roman" w:cs="Times New Roman"/>
                <w:sz w:val="28"/>
                <w:szCs w:val="28"/>
              </w:rPr>
              <w:t>показывает</w:t>
            </w:r>
            <w:proofErr w:type="gramEnd"/>
            <w:r>
              <w:rPr>
                <w:rFonts w:ascii="Times New Roman" w:hAnsi="Times New Roman" w:cs="Times New Roman"/>
                <w:sz w:val="28"/>
                <w:szCs w:val="28"/>
              </w:rPr>
              <w:t> детям карточки </w:t>
            </w:r>
            <w:r w:rsidRPr="005F3FF1">
              <w:rPr>
                <w:rFonts w:ascii="Times New Roman" w:hAnsi="Times New Roman" w:cs="Times New Roman"/>
                <w:sz w:val="28"/>
                <w:szCs w:val="28"/>
              </w:rPr>
              <w:t>с </w:t>
            </w:r>
            <w:r>
              <w:rPr>
                <w:rFonts w:ascii="Times New Roman" w:hAnsi="Times New Roman" w:cs="Times New Roman"/>
                <w:sz w:val="28"/>
                <w:szCs w:val="28"/>
              </w:rPr>
              <w:t xml:space="preserve">различными </w:t>
            </w:r>
            <w:r w:rsidRPr="005F3FF1">
              <w:rPr>
                <w:rFonts w:ascii="Times New Roman" w:hAnsi="Times New Roman" w:cs="Times New Roman"/>
                <w:sz w:val="28"/>
                <w:szCs w:val="28"/>
              </w:rPr>
              <w:t>настроениями </w:t>
            </w:r>
            <w:r w:rsidRPr="005F3FF1">
              <w:rPr>
                <w:rFonts w:ascii="Times New Roman" w:hAnsi="Times New Roman" w:cs="Times New Roman"/>
                <w:sz w:val="28"/>
                <w:szCs w:val="28"/>
              </w:rPr>
              <w:br/>
              <w:t>сказочных героев.</w:t>
            </w:r>
          </w:p>
        </w:tc>
      </w:tr>
    </w:tbl>
    <w:p w:rsidR="003874C0" w:rsidRDefault="003874C0" w:rsidP="00FC4EC2">
      <w:pPr>
        <w:spacing w:line="360" w:lineRule="auto"/>
        <w:jc w:val="both"/>
        <w:rPr>
          <w:rFonts w:ascii="Times New Roman" w:hAnsi="Times New Roman" w:cs="Times New Roman"/>
          <w:sz w:val="28"/>
          <w:szCs w:val="28"/>
        </w:rPr>
      </w:pPr>
    </w:p>
    <w:sectPr w:rsidR="003874C0" w:rsidSect="00A81202">
      <w:pgSz w:w="11906" w:h="16838"/>
      <w:pgMar w:top="1134" w:right="851"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E57" w:rsidRDefault="007B1E57" w:rsidP="00763554">
      <w:pPr>
        <w:spacing w:after="0" w:line="240" w:lineRule="auto"/>
      </w:pPr>
      <w:r>
        <w:separator/>
      </w:r>
    </w:p>
  </w:endnote>
  <w:endnote w:type="continuationSeparator" w:id="0">
    <w:p w:rsidR="007B1E57" w:rsidRDefault="007B1E57" w:rsidP="007635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4241099"/>
    </w:sdtPr>
    <w:sdtEndPr>
      <w:rPr>
        <w:rFonts w:ascii="Times New Roman" w:hAnsi="Times New Roman" w:cs="Times New Roman"/>
      </w:rPr>
    </w:sdtEndPr>
    <w:sdtContent>
      <w:p w:rsidR="008F0B98" w:rsidRPr="00437E28" w:rsidRDefault="006E6C6E">
        <w:pPr>
          <w:pStyle w:val="ac"/>
          <w:jc w:val="center"/>
          <w:rPr>
            <w:rFonts w:ascii="Times New Roman" w:hAnsi="Times New Roman" w:cs="Times New Roman"/>
          </w:rPr>
        </w:pPr>
        <w:r w:rsidRPr="00437E28">
          <w:rPr>
            <w:rFonts w:ascii="Times New Roman" w:hAnsi="Times New Roman" w:cs="Times New Roman"/>
          </w:rPr>
          <w:fldChar w:fldCharType="begin"/>
        </w:r>
        <w:r w:rsidR="008F0B98" w:rsidRPr="00437E28">
          <w:rPr>
            <w:rFonts w:ascii="Times New Roman" w:hAnsi="Times New Roman" w:cs="Times New Roman"/>
          </w:rPr>
          <w:instrText>PAGE   \* MERGEFORMAT</w:instrText>
        </w:r>
        <w:r w:rsidRPr="00437E28">
          <w:rPr>
            <w:rFonts w:ascii="Times New Roman" w:hAnsi="Times New Roman" w:cs="Times New Roman"/>
          </w:rPr>
          <w:fldChar w:fldCharType="separate"/>
        </w:r>
        <w:r w:rsidR="004F7809">
          <w:rPr>
            <w:rFonts w:ascii="Times New Roman" w:hAnsi="Times New Roman" w:cs="Times New Roman"/>
            <w:noProof/>
          </w:rPr>
          <w:t>2</w:t>
        </w:r>
        <w:r w:rsidRPr="00437E28">
          <w:rPr>
            <w:rFonts w:ascii="Times New Roman" w:hAnsi="Times New Roman" w:cs="Times New Roman"/>
          </w:rPr>
          <w:fldChar w:fldCharType="end"/>
        </w:r>
      </w:p>
    </w:sdtContent>
  </w:sdt>
  <w:p w:rsidR="008F0B98" w:rsidRPr="00437E28" w:rsidRDefault="008F0B98">
    <w:pPr>
      <w:pStyle w:val="ac"/>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E57" w:rsidRDefault="007B1E57" w:rsidP="00763554">
      <w:pPr>
        <w:spacing w:after="0" w:line="240" w:lineRule="auto"/>
      </w:pPr>
      <w:r>
        <w:separator/>
      </w:r>
    </w:p>
  </w:footnote>
  <w:footnote w:type="continuationSeparator" w:id="0">
    <w:p w:rsidR="007B1E57" w:rsidRDefault="007B1E57" w:rsidP="007635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7470F"/>
    <w:multiLevelType w:val="multilevel"/>
    <w:tmpl w:val="821A840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15C5E69"/>
    <w:multiLevelType w:val="multilevel"/>
    <w:tmpl w:val="B68E11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6C434AE"/>
    <w:multiLevelType w:val="hybridMultilevel"/>
    <w:tmpl w:val="48DA45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B0E4D8A"/>
    <w:multiLevelType w:val="multilevel"/>
    <w:tmpl w:val="FA2AB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ED22B1"/>
    <w:multiLevelType w:val="multilevel"/>
    <w:tmpl w:val="3C62049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0BD62AA"/>
    <w:multiLevelType w:val="multilevel"/>
    <w:tmpl w:val="B68CA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117BEF"/>
    <w:multiLevelType w:val="hybridMultilevel"/>
    <w:tmpl w:val="EAB01CE4"/>
    <w:lvl w:ilvl="0" w:tplc="B5622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5FC09FB"/>
    <w:multiLevelType w:val="hybridMultilevel"/>
    <w:tmpl w:val="24EE180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7BF2E5D"/>
    <w:multiLevelType w:val="multilevel"/>
    <w:tmpl w:val="E758B0E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7EC6DBE"/>
    <w:multiLevelType w:val="multilevel"/>
    <w:tmpl w:val="E1A0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E415312"/>
    <w:multiLevelType w:val="multilevel"/>
    <w:tmpl w:val="1F82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3D5FF5"/>
    <w:multiLevelType w:val="multilevel"/>
    <w:tmpl w:val="F20C3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3D70BF"/>
    <w:multiLevelType w:val="hybridMultilevel"/>
    <w:tmpl w:val="56F8F9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5CF227C"/>
    <w:multiLevelType w:val="multilevel"/>
    <w:tmpl w:val="5448B0B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9D926F1"/>
    <w:multiLevelType w:val="hybridMultilevel"/>
    <w:tmpl w:val="8F4488FA"/>
    <w:lvl w:ilvl="0" w:tplc="BBB6B7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CD10DB0"/>
    <w:multiLevelType w:val="multilevel"/>
    <w:tmpl w:val="84BA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F78424A"/>
    <w:multiLevelType w:val="multilevel"/>
    <w:tmpl w:val="A4921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730781D"/>
    <w:multiLevelType w:val="multilevel"/>
    <w:tmpl w:val="670E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CE0762"/>
    <w:multiLevelType w:val="hybridMultilevel"/>
    <w:tmpl w:val="E4063CE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80C6E1E"/>
    <w:multiLevelType w:val="hybridMultilevel"/>
    <w:tmpl w:val="ACE8B6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8846BF3"/>
    <w:multiLevelType w:val="hybridMultilevel"/>
    <w:tmpl w:val="272E76E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nsid w:val="38B42229"/>
    <w:multiLevelType w:val="hybridMultilevel"/>
    <w:tmpl w:val="073E2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99076D3"/>
    <w:multiLevelType w:val="multilevel"/>
    <w:tmpl w:val="BB566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A32462E"/>
    <w:multiLevelType w:val="hybridMultilevel"/>
    <w:tmpl w:val="460497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05D011A"/>
    <w:multiLevelType w:val="multilevel"/>
    <w:tmpl w:val="C9427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1A171C2"/>
    <w:multiLevelType w:val="hybridMultilevel"/>
    <w:tmpl w:val="EE4804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D173322"/>
    <w:multiLevelType w:val="multilevel"/>
    <w:tmpl w:val="BA1C7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9A0890"/>
    <w:multiLevelType w:val="hybridMultilevel"/>
    <w:tmpl w:val="741CE8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E0076F4"/>
    <w:multiLevelType w:val="hybridMultilevel"/>
    <w:tmpl w:val="8D2086A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19614CD"/>
    <w:multiLevelType w:val="hybridMultilevel"/>
    <w:tmpl w:val="6818D9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4FA2897"/>
    <w:multiLevelType w:val="hybridMultilevel"/>
    <w:tmpl w:val="ACEC4B8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7347CDF"/>
    <w:multiLevelType w:val="hybridMultilevel"/>
    <w:tmpl w:val="8D8E29B2"/>
    <w:lvl w:ilvl="0" w:tplc="1556D4F0">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678A5C51"/>
    <w:multiLevelType w:val="multilevel"/>
    <w:tmpl w:val="B68E11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B526F79"/>
    <w:multiLevelType w:val="multilevel"/>
    <w:tmpl w:val="7ED67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DEA03F7"/>
    <w:multiLevelType w:val="multilevel"/>
    <w:tmpl w:val="A1F6DA2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160510D"/>
    <w:multiLevelType w:val="multilevel"/>
    <w:tmpl w:val="5A7E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448303C"/>
    <w:multiLevelType w:val="hybridMultilevel"/>
    <w:tmpl w:val="5D8AF6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nsid w:val="783D0583"/>
    <w:multiLevelType w:val="hybridMultilevel"/>
    <w:tmpl w:val="114281DC"/>
    <w:lvl w:ilvl="0" w:tplc="AC56110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A0021C1"/>
    <w:multiLevelType w:val="multilevel"/>
    <w:tmpl w:val="B68E11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B2B68E9"/>
    <w:multiLevelType w:val="multilevel"/>
    <w:tmpl w:val="B68E11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B4D1C06"/>
    <w:multiLevelType w:val="multilevel"/>
    <w:tmpl w:val="7938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C076387"/>
    <w:multiLevelType w:val="hybridMultilevel"/>
    <w:tmpl w:val="03C033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8"/>
  </w:num>
  <w:num w:numId="3">
    <w:abstractNumId w:val="34"/>
  </w:num>
  <w:num w:numId="4">
    <w:abstractNumId w:val="17"/>
  </w:num>
  <w:num w:numId="5">
    <w:abstractNumId w:val="15"/>
  </w:num>
  <w:num w:numId="6">
    <w:abstractNumId w:val="9"/>
  </w:num>
  <w:num w:numId="7">
    <w:abstractNumId w:val="3"/>
  </w:num>
  <w:num w:numId="8">
    <w:abstractNumId w:val="40"/>
  </w:num>
  <w:num w:numId="9">
    <w:abstractNumId w:val="35"/>
  </w:num>
  <w:num w:numId="10">
    <w:abstractNumId w:val="11"/>
  </w:num>
  <w:num w:numId="11">
    <w:abstractNumId w:val="10"/>
  </w:num>
  <w:num w:numId="12">
    <w:abstractNumId w:val="5"/>
  </w:num>
  <w:num w:numId="13">
    <w:abstractNumId w:val="16"/>
  </w:num>
  <w:num w:numId="14">
    <w:abstractNumId w:val="24"/>
  </w:num>
  <w:num w:numId="15">
    <w:abstractNumId w:val="26"/>
  </w:num>
  <w:num w:numId="16">
    <w:abstractNumId w:val="22"/>
  </w:num>
  <w:num w:numId="17">
    <w:abstractNumId w:val="33"/>
  </w:num>
  <w:num w:numId="18">
    <w:abstractNumId w:val="20"/>
  </w:num>
  <w:num w:numId="19">
    <w:abstractNumId w:val="12"/>
  </w:num>
  <w:num w:numId="20">
    <w:abstractNumId w:val="30"/>
  </w:num>
  <w:num w:numId="21">
    <w:abstractNumId w:val="19"/>
  </w:num>
  <w:num w:numId="22">
    <w:abstractNumId w:val="29"/>
  </w:num>
  <w:num w:numId="23">
    <w:abstractNumId w:val="2"/>
  </w:num>
  <w:num w:numId="24">
    <w:abstractNumId w:val="14"/>
  </w:num>
  <w:num w:numId="25">
    <w:abstractNumId w:val="31"/>
  </w:num>
  <w:num w:numId="26">
    <w:abstractNumId w:val="18"/>
  </w:num>
  <w:num w:numId="27">
    <w:abstractNumId w:val="4"/>
  </w:num>
  <w:num w:numId="28">
    <w:abstractNumId w:val="27"/>
  </w:num>
  <w:num w:numId="29">
    <w:abstractNumId w:val="7"/>
  </w:num>
  <w:num w:numId="30">
    <w:abstractNumId w:val="28"/>
  </w:num>
  <w:num w:numId="31">
    <w:abstractNumId w:val="6"/>
  </w:num>
  <w:num w:numId="32">
    <w:abstractNumId w:val="32"/>
  </w:num>
  <w:num w:numId="33">
    <w:abstractNumId w:val="39"/>
  </w:num>
  <w:num w:numId="34">
    <w:abstractNumId w:val="1"/>
  </w:num>
  <w:num w:numId="35">
    <w:abstractNumId w:val="38"/>
  </w:num>
  <w:num w:numId="36">
    <w:abstractNumId w:val="36"/>
  </w:num>
  <w:num w:numId="37">
    <w:abstractNumId w:val="13"/>
  </w:num>
  <w:num w:numId="38">
    <w:abstractNumId w:val="0"/>
  </w:num>
  <w:num w:numId="39">
    <w:abstractNumId w:val="41"/>
  </w:num>
  <w:num w:numId="40">
    <w:abstractNumId w:val="25"/>
  </w:num>
  <w:num w:numId="41">
    <w:abstractNumId w:val="23"/>
  </w:num>
  <w:num w:numId="42">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A1755C"/>
    <w:rsid w:val="00011749"/>
    <w:rsid w:val="00071B10"/>
    <w:rsid w:val="00083C8D"/>
    <w:rsid w:val="00087011"/>
    <w:rsid w:val="00095AAA"/>
    <w:rsid w:val="000A1DDA"/>
    <w:rsid w:val="000A2418"/>
    <w:rsid w:val="000C5BB2"/>
    <w:rsid w:val="000D1164"/>
    <w:rsid w:val="000D23E7"/>
    <w:rsid w:val="000E4254"/>
    <w:rsid w:val="000E4710"/>
    <w:rsid w:val="000F7FBE"/>
    <w:rsid w:val="00101701"/>
    <w:rsid w:val="0012157E"/>
    <w:rsid w:val="0012383C"/>
    <w:rsid w:val="00123A61"/>
    <w:rsid w:val="00124283"/>
    <w:rsid w:val="00130B3A"/>
    <w:rsid w:val="00132861"/>
    <w:rsid w:val="00133FBF"/>
    <w:rsid w:val="00134F7D"/>
    <w:rsid w:val="00141C59"/>
    <w:rsid w:val="00145688"/>
    <w:rsid w:val="00150322"/>
    <w:rsid w:val="001530FA"/>
    <w:rsid w:val="001613B8"/>
    <w:rsid w:val="00170589"/>
    <w:rsid w:val="00172491"/>
    <w:rsid w:val="00186C52"/>
    <w:rsid w:val="00191B82"/>
    <w:rsid w:val="0019438E"/>
    <w:rsid w:val="001B2CE5"/>
    <w:rsid w:val="001B4B9E"/>
    <w:rsid w:val="001C41B2"/>
    <w:rsid w:val="001E0B57"/>
    <w:rsid w:val="001E4817"/>
    <w:rsid w:val="00213911"/>
    <w:rsid w:val="00213993"/>
    <w:rsid w:val="00232E84"/>
    <w:rsid w:val="002709A5"/>
    <w:rsid w:val="002734B5"/>
    <w:rsid w:val="002779A4"/>
    <w:rsid w:val="002C3359"/>
    <w:rsid w:val="002D13E9"/>
    <w:rsid w:val="002D2CDB"/>
    <w:rsid w:val="002E3848"/>
    <w:rsid w:val="002E4546"/>
    <w:rsid w:val="002E6C7F"/>
    <w:rsid w:val="002F3077"/>
    <w:rsid w:val="00302768"/>
    <w:rsid w:val="0031299A"/>
    <w:rsid w:val="00312C34"/>
    <w:rsid w:val="003167A1"/>
    <w:rsid w:val="003279FE"/>
    <w:rsid w:val="00331832"/>
    <w:rsid w:val="0033369B"/>
    <w:rsid w:val="00365D0D"/>
    <w:rsid w:val="00373585"/>
    <w:rsid w:val="003874C0"/>
    <w:rsid w:val="00395990"/>
    <w:rsid w:val="003A326B"/>
    <w:rsid w:val="003D684F"/>
    <w:rsid w:val="003F3C47"/>
    <w:rsid w:val="004003A7"/>
    <w:rsid w:val="00415BF3"/>
    <w:rsid w:val="00430AE1"/>
    <w:rsid w:val="0043135A"/>
    <w:rsid w:val="00437E28"/>
    <w:rsid w:val="00444ABF"/>
    <w:rsid w:val="00445777"/>
    <w:rsid w:val="004461AF"/>
    <w:rsid w:val="00455711"/>
    <w:rsid w:val="004762BD"/>
    <w:rsid w:val="00492771"/>
    <w:rsid w:val="004B7C15"/>
    <w:rsid w:val="004D1A0A"/>
    <w:rsid w:val="004D6CE5"/>
    <w:rsid w:val="004E4822"/>
    <w:rsid w:val="004F351D"/>
    <w:rsid w:val="004F5FBA"/>
    <w:rsid w:val="004F7809"/>
    <w:rsid w:val="00504661"/>
    <w:rsid w:val="00515696"/>
    <w:rsid w:val="00516CBA"/>
    <w:rsid w:val="0052614F"/>
    <w:rsid w:val="00532F1D"/>
    <w:rsid w:val="005471A0"/>
    <w:rsid w:val="0055082A"/>
    <w:rsid w:val="00551400"/>
    <w:rsid w:val="005515CE"/>
    <w:rsid w:val="005606ED"/>
    <w:rsid w:val="005630BF"/>
    <w:rsid w:val="00571792"/>
    <w:rsid w:val="0058489C"/>
    <w:rsid w:val="00591E96"/>
    <w:rsid w:val="005A7FB4"/>
    <w:rsid w:val="005C4500"/>
    <w:rsid w:val="005D1E90"/>
    <w:rsid w:val="005E1C61"/>
    <w:rsid w:val="005E5BA0"/>
    <w:rsid w:val="00602BD7"/>
    <w:rsid w:val="006155BF"/>
    <w:rsid w:val="00637730"/>
    <w:rsid w:val="00641B67"/>
    <w:rsid w:val="006522CD"/>
    <w:rsid w:val="00653B6F"/>
    <w:rsid w:val="006543A6"/>
    <w:rsid w:val="00690AAF"/>
    <w:rsid w:val="006A64CD"/>
    <w:rsid w:val="006A67A6"/>
    <w:rsid w:val="006C73DB"/>
    <w:rsid w:val="006C7664"/>
    <w:rsid w:val="006E6C6E"/>
    <w:rsid w:val="006F4B4E"/>
    <w:rsid w:val="006F57BC"/>
    <w:rsid w:val="006F627A"/>
    <w:rsid w:val="00705662"/>
    <w:rsid w:val="00713192"/>
    <w:rsid w:val="00730F13"/>
    <w:rsid w:val="007316E5"/>
    <w:rsid w:val="00740CE5"/>
    <w:rsid w:val="00743FE2"/>
    <w:rsid w:val="00746E57"/>
    <w:rsid w:val="007542F2"/>
    <w:rsid w:val="00763554"/>
    <w:rsid w:val="00767866"/>
    <w:rsid w:val="00770460"/>
    <w:rsid w:val="00781A67"/>
    <w:rsid w:val="0078309B"/>
    <w:rsid w:val="00790373"/>
    <w:rsid w:val="00790C8B"/>
    <w:rsid w:val="00792C59"/>
    <w:rsid w:val="007A2640"/>
    <w:rsid w:val="007A3462"/>
    <w:rsid w:val="007A5E12"/>
    <w:rsid w:val="007B1E57"/>
    <w:rsid w:val="007B75F5"/>
    <w:rsid w:val="007D4164"/>
    <w:rsid w:val="007D55A1"/>
    <w:rsid w:val="00802152"/>
    <w:rsid w:val="00825429"/>
    <w:rsid w:val="0083355B"/>
    <w:rsid w:val="008528CD"/>
    <w:rsid w:val="008574A2"/>
    <w:rsid w:val="00866F69"/>
    <w:rsid w:val="00874265"/>
    <w:rsid w:val="00881770"/>
    <w:rsid w:val="008A52A2"/>
    <w:rsid w:val="008D44C4"/>
    <w:rsid w:val="008E29A0"/>
    <w:rsid w:val="008F0B98"/>
    <w:rsid w:val="00920CAF"/>
    <w:rsid w:val="0092348A"/>
    <w:rsid w:val="00934057"/>
    <w:rsid w:val="00936EC0"/>
    <w:rsid w:val="00941B27"/>
    <w:rsid w:val="00950CA4"/>
    <w:rsid w:val="009634D2"/>
    <w:rsid w:val="0096777A"/>
    <w:rsid w:val="009A1300"/>
    <w:rsid w:val="009D08C9"/>
    <w:rsid w:val="009E1379"/>
    <w:rsid w:val="009E16EE"/>
    <w:rsid w:val="009F0E47"/>
    <w:rsid w:val="00A04636"/>
    <w:rsid w:val="00A065EC"/>
    <w:rsid w:val="00A1755C"/>
    <w:rsid w:val="00A23565"/>
    <w:rsid w:val="00A4025E"/>
    <w:rsid w:val="00A52FD3"/>
    <w:rsid w:val="00A6549E"/>
    <w:rsid w:val="00A727FF"/>
    <w:rsid w:val="00A8055B"/>
    <w:rsid w:val="00A81202"/>
    <w:rsid w:val="00A90272"/>
    <w:rsid w:val="00A973BF"/>
    <w:rsid w:val="00AE65E9"/>
    <w:rsid w:val="00AF1FBF"/>
    <w:rsid w:val="00AF4059"/>
    <w:rsid w:val="00AF4AB5"/>
    <w:rsid w:val="00B10CBE"/>
    <w:rsid w:val="00B26B59"/>
    <w:rsid w:val="00B41A7A"/>
    <w:rsid w:val="00B522C3"/>
    <w:rsid w:val="00B64A45"/>
    <w:rsid w:val="00B65346"/>
    <w:rsid w:val="00B742DA"/>
    <w:rsid w:val="00B7723A"/>
    <w:rsid w:val="00BA16C3"/>
    <w:rsid w:val="00BA4CA2"/>
    <w:rsid w:val="00BA7C1F"/>
    <w:rsid w:val="00BB5A64"/>
    <w:rsid w:val="00BC09A6"/>
    <w:rsid w:val="00BD6A73"/>
    <w:rsid w:val="00BE7E2E"/>
    <w:rsid w:val="00BF17EA"/>
    <w:rsid w:val="00BF5EC2"/>
    <w:rsid w:val="00C01651"/>
    <w:rsid w:val="00C0646A"/>
    <w:rsid w:val="00C13EEA"/>
    <w:rsid w:val="00C42F38"/>
    <w:rsid w:val="00C751E2"/>
    <w:rsid w:val="00C869AD"/>
    <w:rsid w:val="00C97D38"/>
    <w:rsid w:val="00CC2E4A"/>
    <w:rsid w:val="00CD2E57"/>
    <w:rsid w:val="00CF1EA0"/>
    <w:rsid w:val="00D060CC"/>
    <w:rsid w:val="00D07F65"/>
    <w:rsid w:val="00D13652"/>
    <w:rsid w:val="00D136A7"/>
    <w:rsid w:val="00D23336"/>
    <w:rsid w:val="00D35405"/>
    <w:rsid w:val="00D63D28"/>
    <w:rsid w:val="00D97F00"/>
    <w:rsid w:val="00DA63DD"/>
    <w:rsid w:val="00DC4AAB"/>
    <w:rsid w:val="00DD1338"/>
    <w:rsid w:val="00DE1DCF"/>
    <w:rsid w:val="00DF3E12"/>
    <w:rsid w:val="00DF4624"/>
    <w:rsid w:val="00E20FD9"/>
    <w:rsid w:val="00E337F3"/>
    <w:rsid w:val="00E3575E"/>
    <w:rsid w:val="00E6343D"/>
    <w:rsid w:val="00E742B1"/>
    <w:rsid w:val="00E745C2"/>
    <w:rsid w:val="00E900E3"/>
    <w:rsid w:val="00E90503"/>
    <w:rsid w:val="00EA791A"/>
    <w:rsid w:val="00EB0CB1"/>
    <w:rsid w:val="00EB2115"/>
    <w:rsid w:val="00ED397D"/>
    <w:rsid w:val="00EE1886"/>
    <w:rsid w:val="00EF2EDA"/>
    <w:rsid w:val="00EF3F29"/>
    <w:rsid w:val="00F022BE"/>
    <w:rsid w:val="00F1491B"/>
    <w:rsid w:val="00F158B3"/>
    <w:rsid w:val="00F23B58"/>
    <w:rsid w:val="00F421F0"/>
    <w:rsid w:val="00F447A6"/>
    <w:rsid w:val="00F45756"/>
    <w:rsid w:val="00F55326"/>
    <w:rsid w:val="00F56AA3"/>
    <w:rsid w:val="00F67B40"/>
    <w:rsid w:val="00F7092C"/>
    <w:rsid w:val="00F7274A"/>
    <w:rsid w:val="00F75AC2"/>
    <w:rsid w:val="00F81DE7"/>
    <w:rsid w:val="00F86103"/>
    <w:rsid w:val="00F93D1C"/>
    <w:rsid w:val="00FC4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6C6E"/>
  </w:style>
  <w:style w:type="paragraph" w:styleId="1">
    <w:name w:val="heading 1"/>
    <w:basedOn w:val="a"/>
    <w:next w:val="a"/>
    <w:link w:val="10"/>
    <w:uiPriority w:val="9"/>
    <w:qFormat/>
    <w:rsid w:val="00C01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489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53B6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2FD3"/>
    <w:pPr>
      <w:ind w:left="720"/>
      <w:contextualSpacing/>
    </w:pPr>
  </w:style>
  <w:style w:type="character" w:customStyle="1" w:styleId="20">
    <w:name w:val="Заголовок 2 Знак"/>
    <w:basedOn w:val="a0"/>
    <w:link w:val="2"/>
    <w:uiPriority w:val="9"/>
    <w:rsid w:val="0058489C"/>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5848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0D23E7"/>
    <w:pPr>
      <w:spacing w:after="0" w:line="240" w:lineRule="auto"/>
    </w:pPr>
  </w:style>
  <w:style w:type="paragraph" w:customStyle="1" w:styleId="11">
    <w:name w:val="Без интервала1"/>
    <w:rsid w:val="00F7274A"/>
    <w:pPr>
      <w:spacing w:after="0" w:line="240" w:lineRule="auto"/>
    </w:pPr>
    <w:rPr>
      <w:rFonts w:ascii="Calibri" w:eastAsia="Times New Roman" w:hAnsi="Calibri" w:cs="Calibri"/>
    </w:rPr>
  </w:style>
  <w:style w:type="character" w:customStyle="1" w:styleId="30">
    <w:name w:val="Заголовок 3 Знак"/>
    <w:basedOn w:val="a0"/>
    <w:link w:val="3"/>
    <w:uiPriority w:val="9"/>
    <w:semiHidden/>
    <w:rsid w:val="00653B6F"/>
    <w:rPr>
      <w:rFonts w:asciiTheme="majorHAnsi" w:eastAsiaTheme="majorEastAsia" w:hAnsiTheme="majorHAnsi" w:cstheme="majorBidi"/>
      <w:b/>
      <w:bCs/>
      <w:color w:val="4F81BD" w:themeColor="accent1"/>
    </w:rPr>
  </w:style>
  <w:style w:type="character" w:customStyle="1" w:styleId="apple-converted-space">
    <w:name w:val="apple-converted-space"/>
    <w:basedOn w:val="a0"/>
    <w:rsid w:val="00E337F3"/>
  </w:style>
  <w:style w:type="character" w:styleId="a6">
    <w:name w:val="Emphasis"/>
    <w:basedOn w:val="a0"/>
    <w:uiPriority w:val="20"/>
    <w:qFormat/>
    <w:rsid w:val="00E337F3"/>
    <w:rPr>
      <w:i/>
      <w:iCs/>
    </w:rPr>
  </w:style>
  <w:style w:type="paragraph" w:styleId="a7">
    <w:name w:val="Balloon Text"/>
    <w:basedOn w:val="a"/>
    <w:link w:val="a8"/>
    <w:uiPriority w:val="99"/>
    <w:semiHidden/>
    <w:unhideWhenUsed/>
    <w:rsid w:val="004E48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4822"/>
    <w:rPr>
      <w:rFonts w:ascii="Tahoma" w:hAnsi="Tahoma" w:cs="Tahoma"/>
      <w:sz w:val="16"/>
      <w:szCs w:val="16"/>
    </w:rPr>
  </w:style>
  <w:style w:type="character" w:customStyle="1" w:styleId="10">
    <w:name w:val="Заголовок 1 Знак"/>
    <w:basedOn w:val="a0"/>
    <w:link w:val="1"/>
    <w:uiPriority w:val="9"/>
    <w:rsid w:val="00C01651"/>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5156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76355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63554"/>
  </w:style>
  <w:style w:type="paragraph" w:styleId="ac">
    <w:name w:val="footer"/>
    <w:basedOn w:val="a"/>
    <w:link w:val="ad"/>
    <w:uiPriority w:val="99"/>
    <w:unhideWhenUsed/>
    <w:rsid w:val="0076355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63554"/>
  </w:style>
  <w:style w:type="paragraph" w:customStyle="1" w:styleId="msonormalbullet2gif">
    <w:name w:val="msonormalbullet2.gif"/>
    <w:basedOn w:val="a"/>
    <w:rsid w:val="004F78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rsid w:val="004F7809"/>
    <w:pPr>
      <w:suppressAutoHyphens/>
      <w:snapToGrid w:val="0"/>
      <w:spacing w:after="0" w:line="240" w:lineRule="auto"/>
    </w:pPr>
    <w:rPr>
      <w:rFonts w:ascii="Arial" w:eastAsia="Arial" w:hAnsi="Arial"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C0165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489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653B6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2FD3"/>
    <w:pPr>
      <w:ind w:left="720"/>
      <w:contextualSpacing/>
    </w:pPr>
  </w:style>
  <w:style w:type="character" w:customStyle="1" w:styleId="20">
    <w:name w:val="Заголовок 2 Знак"/>
    <w:basedOn w:val="a0"/>
    <w:link w:val="2"/>
    <w:uiPriority w:val="9"/>
    <w:rsid w:val="0058489C"/>
    <w:rPr>
      <w:rFonts w:ascii="Times New Roman" w:eastAsia="Times New Roman" w:hAnsi="Times New Roman" w:cs="Times New Roman"/>
      <w:b/>
      <w:bCs/>
      <w:sz w:val="36"/>
      <w:szCs w:val="36"/>
      <w:lang w:eastAsia="ru-RU"/>
    </w:rPr>
  </w:style>
  <w:style w:type="paragraph" w:styleId="a4">
    <w:name w:val="Normal (Web)"/>
    <w:basedOn w:val="a"/>
    <w:uiPriority w:val="99"/>
    <w:semiHidden/>
    <w:unhideWhenUsed/>
    <w:rsid w:val="005848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1"/>
    <w:qFormat/>
    <w:rsid w:val="000D23E7"/>
    <w:pPr>
      <w:spacing w:after="0" w:line="240" w:lineRule="auto"/>
    </w:pPr>
  </w:style>
  <w:style w:type="paragraph" w:customStyle="1" w:styleId="11">
    <w:name w:val="Без интервала1"/>
    <w:rsid w:val="00F7274A"/>
    <w:pPr>
      <w:spacing w:after="0" w:line="240" w:lineRule="auto"/>
    </w:pPr>
    <w:rPr>
      <w:rFonts w:ascii="Calibri" w:eastAsia="Times New Roman" w:hAnsi="Calibri" w:cs="Calibri"/>
    </w:rPr>
  </w:style>
  <w:style w:type="character" w:customStyle="1" w:styleId="30">
    <w:name w:val="Заголовок 3 Знак"/>
    <w:basedOn w:val="a0"/>
    <w:link w:val="3"/>
    <w:uiPriority w:val="9"/>
    <w:semiHidden/>
    <w:rsid w:val="00653B6F"/>
    <w:rPr>
      <w:rFonts w:asciiTheme="majorHAnsi" w:eastAsiaTheme="majorEastAsia" w:hAnsiTheme="majorHAnsi" w:cstheme="majorBidi"/>
      <w:b/>
      <w:bCs/>
      <w:color w:val="4F81BD" w:themeColor="accent1"/>
    </w:rPr>
  </w:style>
  <w:style w:type="character" w:customStyle="1" w:styleId="apple-converted-space">
    <w:name w:val="apple-converted-space"/>
    <w:basedOn w:val="a0"/>
    <w:rsid w:val="00E337F3"/>
  </w:style>
  <w:style w:type="character" w:styleId="a6">
    <w:name w:val="Emphasis"/>
    <w:basedOn w:val="a0"/>
    <w:uiPriority w:val="20"/>
    <w:qFormat/>
    <w:rsid w:val="00E337F3"/>
    <w:rPr>
      <w:i/>
      <w:iCs/>
    </w:rPr>
  </w:style>
  <w:style w:type="paragraph" w:styleId="a7">
    <w:name w:val="Balloon Text"/>
    <w:basedOn w:val="a"/>
    <w:link w:val="a8"/>
    <w:uiPriority w:val="99"/>
    <w:semiHidden/>
    <w:unhideWhenUsed/>
    <w:rsid w:val="004E482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E4822"/>
    <w:rPr>
      <w:rFonts w:ascii="Tahoma" w:hAnsi="Tahoma" w:cs="Tahoma"/>
      <w:sz w:val="16"/>
      <w:szCs w:val="16"/>
    </w:rPr>
  </w:style>
  <w:style w:type="character" w:customStyle="1" w:styleId="10">
    <w:name w:val="Заголовок 1 Знак"/>
    <w:basedOn w:val="a0"/>
    <w:link w:val="1"/>
    <w:uiPriority w:val="9"/>
    <w:rsid w:val="00C01651"/>
    <w:rPr>
      <w:rFonts w:asciiTheme="majorHAnsi" w:eastAsiaTheme="majorEastAsia" w:hAnsiTheme="majorHAnsi" w:cstheme="majorBidi"/>
      <w:b/>
      <w:bCs/>
      <w:color w:val="365F91" w:themeColor="accent1" w:themeShade="BF"/>
      <w:sz w:val="28"/>
      <w:szCs w:val="28"/>
    </w:rPr>
  </w:style>
  <w:style w:type="table" w:styleId="a9">
    <w:name w:val="Table Grid"/>
    <w:basedOn w:val="a1"/>
    <w:uiPriority w:val="59"/>
    <w:rsid w:val="005156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76355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763554"/>
  </w:style>
  <w:style w:type="paragraph" w:styleId="ac">
    <w:name w:val="footer"/>
    <w:basedOn w:val="a"/>
    <w:link w:val="ad"/>
    <w:uiPriority w:val="99"/>
    <w:unhideWhenUsed/>
    <w:rsid w:val="0076355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763554"/>
  </w:style>
</w:styles>
</file>

<file path=word/webSettings.xml><?xml version="1.0" encoding="utf-8"?>
<w:webSettings xmlns:r="http://schemas.openxmlformats.org/officeDocument/2006/relationships" xmlns:w="http://schemas.openxmlformats.org/wordprocessingml/2006/main">
  <w:divs>
    <w:div w:id="69206473">
      <w:bodyDiv w:val="1"/>
      <w:marLeft w:val="0"/>
      <w:marRight w:val="0"/>
      <w:marTop w:val="0"/>
      <w:marBottom w:val="0"/>
      <w:divBdr>
        <w:top w:val="none" w:sz="0" w:space="0" w:color="auto"/>
        <w:left w:val="none" w:sz="0" w:space="0" w:color="auto"/>
        <w:bottom w:val="none" w:sz="0" w:space="0" w:color="auto"/>
        <w:right w:val="none" w:sz="0" w:space="0" w:color="auto"/>
      </w:divBdr>
    </w:div>
    <w:div w:id="101341684">
      <w:bodyDiv w:val="1"/>
      <w:marLeft w:val="0"/>
      <w:marRight w:val="0"/>
      <w:marTop w:val="0"/>
      <w:marBottom w:val="0"/>
      <w:divBdr>
        <w:top w:val="none" w:sz="0" w:space="0" w:color="auto"/>
        <w:left w:val="none" w:sz="0" w:space="0" w:color="auto"/>
        <w:bottom w:val="none" w:sz="0" w:space="0" w:color="auto"/>
        <w:right w:val="none" w:sz="0" w:space="0" w:color="auto"/>
      </w:divBdr>
    </w:div>
    <w:div w:id="182256523">
      <w:bodyDiv w:val="1"/>
      <w:marLeft w:val="0"/>
      <w:marRight w:val="0"/>
      <w:marTop w:val="0"/>
      <w:marBottom w:val="0"/>
      <w:divBdr>
        <w:top w:val="none" w:sz="0" w:space="0" w:color="auto"/>
        <w:left w:val="none" w:sz="0" w:space="0" w:color="auto"/>
        <w:bottom w:val="none" w:sz="0" w:space="0" w:color="auto"/>
        <w:right w:val="none" w:sz="0" w:space="0" w:color="auto"/>
      </w:divBdr>
    </w:div>
    <w:div w:id="238249406">
      <w:bodyDiv w:val="1"/>
      <w:marLeft w:val="0"/>
      <w:marRight w:val="0"/>
      <w:marTop w:val="0"/>
      <w:marBottom w:val="0"/>
      <w:divBdr>
        <w:top w:val="none" w:sz="0" w:space="0" w:color="auto"/>
        <w:left w:val="none" w:sz="0" w:space="0" w:color="auto"/>
        <w:bottom w:val="none" w:sz="0" w:space="0" w:color="auto"/>
        <w:right w:val="none" w:sz="0" w:space="0" w:color="auto"/>
      </w:divBdr>
    </w:div>
    <w:div w:id="588349244">
      <w:bodyDiv w:val="1"/>
      <w:marLeft w:val="0"/>
      <w:marRight w:val="0"/>
      <w:marTop w:val="0"/>
      <w:marBottom w:val="0"/>
      <w:divBdr>
        <w:top w:val="none" w:sz="0" w:space="0" w:color="auto"/>
        <w:left w:val="none" w:sz="0" w:space="0" w:color="auto"/>
        <w:bottom w:val="none" w:sz="0" w:space="0" w:color="auto"/>
        <w:right w:val="none" w:sz="0" w:space="0" w:color="auto"/>
      </w:divBdr>
    </w:div>
    <w:div w:id="621767628">
      <w:bodyDiv w:val="1"/>
      <w:marLeft w:val="0"/>
      <w:marRight w:val="0"/>
      <w:marTop w:val="0"/>
      <w:marBottom w:val="0"/>
      <w:divBdr>
        <w:top w:val="none" w:sz="0" w:space="0" w:color="auto"/>
        <w:left w:val="none" w:sz="0" w:space="0" w:color="auto"/>
        <w:bottom w:val="none" w:sz="0" w:space="0" w:color="auto"/>
        <w:right w:val="none" w:sz="0" w:space="0" w:color="auto"/>
      </w:divBdr>
    </w:div>
    <w:div w:id="1601453944">
      <w:bodyDiv w:val="1"/>
      <w:marLeft w:val="0"/>
      <w:marRight w:val="0"/>
      <w:marTop w:val="0"/>
      <w:marBottom w:val="0"/>
      <w:divBdr>
        <w:top w:val="none" w:sz="0" w:space="0" w:color="auto"/>
        <w:left w:val="none" w:sz="0" w:space="0" w:color="auto"/>
        <w:bottom w:val="none" w:sz="0" w:space="0" w:color="auto"/>
        <w:right w:val="none" w:sz="0" w:space="0" w:color="auto"/>
      </w:divBdr>
      <w:divsChild>
        <w:div w:id="213742520">
          <w:marLeft w:val="0"/>
          <w:marRight w:val="0"/>
          <w:marTop w:val="0"/>
          <w:marBottom w:val="0"/>
          <w:divBdr>
            <w:top w:val="none" w:sz="0" w:space="0" w:color="auto"/>
            <w:left w:val="none" w:sz="0" w:space="0" w:color="auto"/>
            <w:bottom w:val="none" w:sz="0" w:space="0" w:color="auto"/>
            <w:right w:val="none" w:sz="0" w:space="0" w:color="auto"/>
          </w:divBdr>
        </w:div>
        <w:div w:id="196965783">
          <w:marLeft w:val="0"/>
          <w:marRight w:val="120"/>
          <w:marTop w:val="0"/>
          <w:marBottom w:val="0"/>
          <w:divBdr>
            <w:top w:val="none" w:sz="0" w:space="0" w:color="auto"/>
            <w:left w:val="none" w:sz="0" w:space="0" w:color="auto"/>
            <w:bottom w:val="none" w:sz="0" w:space="0" w:color="auto"/>
            <w:right w:val="none" w:sz="0" w:space="0" w:color="auto"/>
          </w:divBdr>
        </w:div>
      </w:divsChild>
    </w:div>
    <w:div w:id="1621645009">
      <w:bodyDiv w:val="1"/>
      <w:marLeft w:val="0"/>
      <w:marRight w:val="0"/>
      <w:marTop w:val="0"/>
      <w:marBottom w:val="0"/>
      <w:divBdr>
        <w:top w:val="none" w:sz="0" w:space="0" w:color="auto"/>
        <w:left w:val="none" w:sz="0" w:space="0" w:color="auto"/>
        <w:bottom w:val="none" w:sz="0" w:space="0" w:color="auto"/>
        <w:right w:val="none" w:sz="0" w:space="0" w:color="auto"/>
      </w:divBdr>
    </w:div>
    <w:div w:id="1639914750">
      <w:bodyDiv w:val="1"/>
      <w:marLeft w:val="0"/>
      <w:marRight w:val="0"/>
      <w:marTop w:val="0"/>
      <w:marBottom w:val="0"/>
      <w:divBdr>
        <w:top w:val="none" w:sz="0" w:space="0" w:color="auto"/>
        <w:left w:val="none" w:sz="0" w:space="0" w:color="auto"/>
        <w:bottom w:val="none" w:sz="0" w:space="0" w:color="auto"/>
        <w:right w:val="none" w:sz="0" w:space="0" w:color="auto"/>
      </w:divBdr>
    </w:div>
    <w:div w:id="214453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7.xml"/><Relationship Id="rId23" Type="http://schemas.microsoft.com/office/2007/relationships/stylesWithEffects" Target="stylesWithEffects.xml"/><Relationship Id="rId10" Type="http://schemas.openxmlformats.org/officeDocument/2006/relationships/chart" Target="charts/chart3.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0.1</c:v>
                </c:pt>
                <c:pt idx="1">
                  <c:v>0.05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0.5</c:v>
                </c:pt>
                <c:pt idx="1">
                  <c:v>0.5</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0.4</c:v>
                </c:pt>
                <c:pt idx="1">
                  <c:v>0.45</c:v>
                </c:pt>
              </c:numCache>
            </c:numRef>
          </c:val>
        </c:ser>
        <c:shape val="cylinder"/>
        <c:axId val="65280640"/>
        <c:axId val="65303296"/>
        <c:axId val="0"/>
      </c:bar3DChart>
      <c:catAx>
        <c:axId val="65280640"/>
        <c:scaling>
          <c:orientation val="minMax"/>
        </c:scaling>
        <c:axPos val="b"/>
        <c:tickLblPos val="nextTo"/>
        <c:crossAx val="65303296"/>
        <c:crosses val="autoZero"/>
        <c:auto val="1"/>
        <c:lblAlgn val="ctr"/>
        <c:lblOffset val="100"/>
      </c:catAx>
      <c:valAx>
        <c:axId val="65303296"/>
        <c:scaling>
          <c:orientation val="minMax"/>
        </c:scaling>
        <c:axPos val="l"/>
        <c:majorGridlines/>
        <c:numFmt formatCode="0%" sourceLinked="1"/>
        <c:tickLblPos val="nextTo"/>
        <c:crossAx val="65280640"/>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0.05</c:v>
                </c:pt>
                <c:pt idx="1">
                  <c:v>0.1</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0.45</c:v>
                </c:pt>
                <c:pt idx="1">
                  <c:v>0.65000000000000024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0.5</c:v>
                </c:pt>
                <c:pt idx="1">
                  <c:v>0.25</c:v>
                </c:pt>
              </c:numCache>
            </c:numRef>
          </c:val>
        </c:ser>
        <c:shape val="cylinder"/>
        <c:axId val="65473152"/>
        <c:axId val="66171648"/>
        <c:axId val="0"/>
      </c:bar3DChart>
      <c:catAx>
        <c:axId val="65473152"/>
        <c:scaling>
          <c:orientation val="minMax"/>
        </c:scaling>
        <c:axPos val="b"/>
        <c:tickLblPos val="nextTo"/>
        <c:crossAx val="66171648"/>
        <c:crosses val="autoZero"/>
        <c:auto val="1"/>
        <c:lblAlgn val="ctr"/>
        <c:lblOffset val="100"/>
      </c:catAx>
      <c:valAx>
        <c:axId val="66171648"/>
        <c:scaling>
          <c:orientation val="minMax"/>
        </c:scaling>
        <c:axPos val="l"/>
        <c:majorGridlines/>
        <c:numFmt formatCode="0%" sourceLinked="1"/>
        <c:tickLblPos val="nextTo"/>
        <c:crossAx val="65473152"/>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0.15000000000000005</c:v>
                </c:pt>
                <c:pt idx="1">
                  <c:v>0.25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0.55000000000000004</c:v>
                </c:pt>
                <c:pt idx="1">
                  <c:v>0.4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0.3000000000000001</c:v>
                </c:pt>
                <c:pt idx="1">
                  <c:v>0.35000000000000009</c:v>
                </c:pt>
              </c:numCache>
            </c:numRef>
          </c:val>
        </c:ser>
        <c:shape val="cylinder"/>
        <c:axId val="66726912"/>
        <c:axId val="66763392"/>
        <c:axId val="0"/>
      </c:bar3DChart>
      <c:catAx>
        <c:axId val="66726912"/>
        <c:scaling>
          <c:orientation val="minMax"/>
        </c:scaling>
        <c:axPos val="b"/>
        <c:tickLblPos val="nextTo"/>
        <c:crossAx val="66763392"/>
        <c:crosses val="autoZero"/>
        <c:auto val="1"/>
        <c:lblAlgn val="ctr"/>
        <c:lblOffset val="100"/>
      </c:catAx>
      <c:valAx>
        <c:axId val="66763392"/>
        <c:scaling>
          <c:orientation val="minMax"/>
        </c:scaling>
        <c:axPos val="l"/>
        <c:majorGridlines/>
        <c:numFmt formatCode="0%" sourceLinked="1"/>
        <c:tickLblPos val="nextTo"/>
        <c:crossAx val="66726912"/>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0.2</c:v>
                </c:pt>
                <c:pt idx="1">
                  <c:v>0.15000000000000005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0.6000000000000002</c:v>
                </c:pt>
                <c:pt idx="1">
                  <c:v>0.55000000000000004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0.2</c:v>
                </c:pt>
                <c:pt idx="1">
                  <c:v>0.3000000000000001</c:v>
                </c:pt>
              </c:numCache>
            </c:numRef>
          </c:val>
        </c:ser>
        <c:shape val="cylinder"/>
        <c:axId val="100023296"/>
        <c:axId val="114254976"/>
        <c:axId val="0"/>
      </c:bar3DChart>
      <c:catAx>
        <c:axId val="100023296"/>
        <c:scaling>
          <c:orientation val="minMax"/>
        </c:scaling>
        <c:axPos val="b"/>
        <c:tickLblPos val="nextTo"/>
        <c:crossAx val="114254976"/>
        <c:crosses val="autoZero"/>
        <c:auto val="1"/>
        <c:lblAlgn val="ctr"/>
        <c:lblOffset val="100"/>
      </c:catAx>
      <c:valAx>
        <c:axId val="114254976"/>
        <c:scaling>
          <c:orientation val="minMax"/>
        </c:scaling>
        <c:axPos val="l"/>
        <c:majorGridlines/>
        <c:numFmt formatCode="0%" sourceLinked="1"/>
        <c:tickLblPos val="nextTo"/>
        <c:crossAx val="100023296"/>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0.25</c:v>
                </c:pt>
                <c:pt idx="1">
                  <c:v>0.2</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0.4</c:v>
                </c:pt>
                <c:pt idx="1">
                  <c:v>0.6000000000000002</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0.35000000000000009</c:v>
                </c:pt>
                <c:pt idx="1">
                  <c:v>0.2</c:v>
                </c:pt>
              </c:numCache>
            </c:numRef>
          </c:val>
        </c:ser>
        <c:shape val="cylinder"/>
        <c:axId val="37421056"/>
        <c:axId val="37422592"/>
        <c:axId val="0"/>
      </c:bar3DChart>
      <c:catAx>
        <c:axId val="37421056"/>
        <c:scaling>
          <c:orientation val="minMax"/>
        </c:scaling>
        <c:axPos val="b"/>
        <c:tickLblPos val="nextTo"/>
        <c:crossAx val="37422592"/>
        <c:crosses val="autoZero"/>
        <c:auto val="1"/>
        <c:lblAlgn val="ctr"/>
        <c:lblOffset val="100"/>
      </c:catAx>
      <c:valAx>
        <c:axId val="37422592"/>
        <c:scaling>
          <c:orientation val="minMax"/>
        </c:scaling>
        <c:axPos val="l"/>
        <c:majorGridlines/>
        <c:numFmt formatCode="0%" sourceLinked="1"/>
        <c:tickLblPos val="nextTo"/>
        <c:crossAx val="37421056"/>
        <c:crosses val="autoZero"/>
        <c:crossBetween val="between"/>
      </c:valAx>
    </c:plotArea>
    <c:legend>
      <c:legendPos val="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0.15000000000000005</c:v>
                </c:pt>
                <c:pt idx="1">
                  <c:v>0.15000000000000005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0.5</c:v>
                </c:pt>
                <c:pt idx="1">
                  <c:v>0.55000000000000004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0.35000000000000009</c:v>
                </c:pt>
                <c:pt idx="1">
                  <c:v>0.3000000000000001</c:v>
                </c:pt>
              </c:numCache>
            </c:numRef>
          </c:val>
        </c:ser>
        <c:shape val="cylinder"/>
        <c:axId val="52375552"/>
        <c:axId val="52377088"/>
        <c:axId val="0"/>
      </c:bar3DChart>
      <c:catAx>
        <c:axId val="52375552"/>
        <c:scaling>
          <c:orientation val="minMax"/>
        </c:scaling>
        <c:axPos val="b"/>
        <c:tickLblPos val="nextTo"/>
        <c:crossAx val="52377088"/>
        <c:crosses val="autoZero"/>
        <c:auto val="1"/>
        <c:lblAlgn val="ctr"/>
        <c:lblOffset val="100"/>
      </c:catAx>
      <c:valAx>
        <c:axId val="52377088"/>
        <c:scaling>
          <c:orientation val="minMax"/>
        </c:scaling>
        <c:axPos val="l"/>
        <c:majorGridlines/>
        <c:numFmt formatCode="0%" sourceLinked="1"/>
        <c:tickLblPos val="nextTo"/>
        <c:crossAx val="52375552"/>
        <c:crosses val="autoZero"/>
        <c:crossBetween val="between"/>
      </c:valAx>
    </c:plotArea>
    <c:legend>
      <c:legendPos val="r"/>
    </c:legend>
    <c:plotVisOnly val="1"/>
    <c:dispBlanksAs val="gap"/>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0.15000000000000005</c:v>
                </c:pt>
                <c:pt idx="1">
                  <c:v>0.1</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0.6000000000000002</c:v>
                </c:pt>
                <c:pt idx="1">
                  <c:v>0.55000000000000004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0.25</c:v>
                </c:pt>
                <c:pt idx="1">
                  <c:v>0.35000000000000009</c:v>
                </c:pt>
              </c:numCache>
            </c:numRef>
          </c:val>
        </c:ser>
        <c:shape val="cylinder"/>
        <c:axId val="36184064"/>
        <c:axId val="36185600"/>
        <c:axId val="0"/>
      </c:bar3DChart>
      <c:catAx>
        <c:axId val="36184064"/>
        <c:scaling>
          <c:orientation val="minMax"/>
        </c:scaling>
        <c:axPos val="b"/>
        <c:tickLblPos val="nextTo"/>
        <c:crossAx val="36185600"/>
        <c:crosses val="autoZero"/>
        <c:auto val="1"/>
        <c:lblAlgn val="ctr"/>
        <c:lblOffset val="100"/>
      </c:catAx>
      <c:valAx>
        <c:axId val="36185600"/>
        <c:scaling>
          <c:orientation val="minMax"/>
        </c:scaling>
        <c:axPos val="l"/>
        <c:majorGridlines/>
        <c:numFmt formatCode="0%" sourceLinked="1"/>
        <c:tickLblPos val="nextTo"/>
        <c:crossAx val="36184064"/>
        <c:crosses val="autoZero"/>
        <c:crossBetween val="between"/>
      </c:valAx>
    </c:plotArea>
    <c:legend>
      <c:legendPos val="r"/>
    </c:legend>
    <c:plotVisOnly val="1"/>
    <c:dispBlanksAs val="gap"/>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0.1</c:v>
                </c:pt>
                <c:pt idx="1">
                  <c:v>0.15000000000000005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0.55000000000000004</c:v>
                </c:pt>
                <c:pt idx="1">
                  <c:v>0.65000000000000024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0.35000000000000009</c:v>
                </c:pt>
                <c:pt idx="1">
                  <c:v>0.2</c:v>
                </c:pt>
              </c:numCache>
            </c:numRef>
          </c:val>
        </c:ser>
        <c:shape val="cylinder"/>
        <c:axId val="65454080"/>
        <c:axId val="65455616"/>
        <c:axId val="0"/>
      </c:bar3DChart>
      <c:catAx>
        <c:axId val="65454080"/>
        <c:scaling>
          <c:orientation val="minMax"/>
        </c:scaling>
        <c:axPos val="b"/>
        <c:tickLblPos val="nextTo"/>
        <c:crossAx val="65455616"/>
        <c:crosses val="autoZero"/>
        <c:auto val="1"/>
        <c:lblAlgn val="ctr"/>
        <c:lblOffset val="100"/>
      </c:catAx>
      <c:valAx>
        <c:axId val="65455616"/>
        <c:scaling>
          <c:orientation val="minMax"/>
        </c:scaling>
        <c:axPos val="l"/>
        <c:majorGridlines/>
        <c:numFmt formatCode="0%" sourceLinked="1"/>
        <c:tickLblPos val="nextTo"/>
        <c:crossAx val="65454080"/>
        <c:crosses val="autoZero"/>
        <c:crossBetween val="between"/>
      </c:valAx>
    </c:plotArea>
    <c:legend>
      <c:legendPos val="r"/>
    </c:legend>
    <c:plotVisOnly val="1"/>
    <c:dispBlanksAs val="gap"/>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0.2</c:v>
                </c:pt>
                <c:pt idx="1">
                  <c:v>0.25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0.65000000000000024</c:v>
                </c:pt>
                <c:pt idx="1">
                  <c:v>0.45</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0.15000000000000005</c:v>
                </c:pt>
                <c:pt idx="1">
                  <c:v>0.3000000000000001</c:v>
                </c:pt>
              </c:numCache>
            </c:numRef>
          </c:val>
        </c:ser>
        <c:shape val="cylinder"/>
        <c:axId val="65523712"/>
        <c:axId val="65525248"/>
        <c:axId val="0"/>
      </c:bar3DChart>
      <c:catAx>
        <c:axId val="65523712"/>
        <c:scaling>
          <c:orientation val="minMax"/>
        </c:scaling>
        <c:axPos val="b"/>
        <c:tickLblPos val="nextTo"/>
        <c:crossAx val="65525248"/>
        <c:crosses val="autoZero"/>
        <c:auto val="1"/>
        <c:lblAlgn val="ctr"/>
        <c:lblOffset val="100"/>
      </c:catAx>
      <c:valAx>
        <c:axId val="65525248"/>
        <c:scaling>
          <c:orientation val="minMax"/>
        </c:scaling>
        <c:axPos val="l"/>
        <c:majorGridlines/>
        <c:numFmt formatCode="0%" sourceLinked="1"/>
        <c:tickLblPos val="nextTo"/>
        <c:crossAx val="65523712"/>
        <c:crosses val="autoZero"/>
        <c:crossBetween val="between"/>
      </c:valAx>
    </c:plotArea>
    <c:legend>
      <c:legendPos val="r"/>
    </c:legend>
    <c:plotVisOnly val="1"/>
    <c:dispBlanksAs val="gap"/>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0.25</c:v>
                </c:pt>
                <c:pt idx="1">
                  <c:v>0.2</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0.70000000000000018</c:v>
                </c:pt>
                <c:pt idx="1">
                  <c:v>0.65000000000000024</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0.05</c:v>
                </c:pt>
                <c:pt idx="1">
                  <c:v>0.15000000000000005</c:v>
                </c:pt>
              </c:numCache>
            </c:numRef>
          </c:val>
        </c:ser>
        <c:shape val="cylinder"/>
        <c:axId val="58257408"/>
        <c:axId val="58258944"/>
        <c:axId val="0"/>
      </c:bar3DChart>
      <c:catAx>
        <c:axId val="58257408"/>
        <c:scaling>
          <c:orientation val="minMax"/>
        </c:scaling>
        <c:axPos val="b"/>
        <c:tickLblPos val="nextTo"/>
        <c:crossAx val="58258944"/>
        <c:crosses val="autoZero"/>
        <c:auto val="1"/>
        <c:lblAlgn val="ctr"/>
        <c:lblOffset val="100"/>
      </c:catAx>
      <c:valAx>
        <c:axId val="58258944"/>
        <c:scaling>
          <c:orientation val="minMax"/>
        </c:scaling>
        <c:axPos val="l"/>
        <c:majorGridlines/>
        <c:numFmt formatCode="0%" sourceLinked="1"/>
        <c:tickLblPos val="nextTo"/>
        <c:crossAx val="58257408"/>
        <c:crosses val="autoZero"/>
        <c:crossBetween val="between"/>
      </c:valAx>
    </c:plotArea>
    <c:legend>
      <c:legendPos val="r"/>
    </c:legend>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0.3000000000000001</c:v>
                </c:pt>
                <c:pt idx="1">
                  <c:v>0.2</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0.5</c:v>
                </c:pt>
                <c:pt idx="1">
                  <c:v>0.6000000000000002</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0.2</c:v>
                </c:pt>
                <c:pt idx="1">
                  <c:v>0.2</c:v>
                </c:pt>
              </c:numCache>
            </c:numRef>
          </c:val>
        </c:ser>
        <c:shape val="cylinder"/>
        <c:axId val="65904640"/>
        <c:axId val="65906176"/>
        <c:axId val="0"/>
      </c:bar3DChart>
      <c:catAx>
        <c:axId val="65904640"/>
        <c:scaling>
          <c:orientation val="minMax"/>
        </c:scaling>
        <c:axPos val="b"/>
        <c:tickLblPos val="nextTo"/>
        <c:crossAx val="65906176"/>
        <c:crosses val="autoZero"/>
        <c:auto val="1"/>
        <c:lblAlgn val="ctr"/>
        <c:lblOffset val="100"/>
      </c:catAx>
      <c:valAx>
        <c:axId val="65906176"/>
        <c:scaling>
          <c:orientation val="minMax"/>
        </c:scaling>
        <c:axPos val="l"/>
        <c:majorGridlines/>
        <c:numFmt formatCode="0%" sourceLinked="1"/>
        <c:tickLblPos val="nextTo"/>
        <c:crossAx val="65904640"/>
        <c:crosses val="autoZero"/>
        <c:crossBetween val="between"/>
      </c:valAx>
    </c:plotArea>
    <c:legend>
      <c:legendPos val="r"/>
    </c:legend>
    <c:plotVisOnly val="1"/>
    <c:dispBlanksAs val="gap"/>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bar3DChart>
        <c:barDir val="col"/>
        <c:grouping val="clustered"/>
        <c:ser>
          <c:idx val="0"/>
          <c:order val="0"/>
          <c:tx>
            <c:strRef>
              <c:f>Лист1!$B$1</c:f>
              <c:strCache>
                <c:ptCount val="1"/>
                <c:pt idx="0">
                  <c:v>Высокий уровень</c:v>
                </c:pt>
              </c:strCache>
            </c:strRef>
          </c:tx>
          <c:dLbls>
            <c:dLbl>
              <c:idx val="0"/>
              <c:layout>
                <c:manualLayout>
                  <c:x val="1.1574074074074073E-2"/>
                  <c:y val="-2.7777777777777801E-2"/>
                </c:manualLayout>
              </c:layout>
              <c:showVal val="1"/>
            </c:dLbl>
            <c:dLbl>
              <c:idx val="1"/>
              <c:layout>
                <c:manualLayout>
                  <c:x val="1.1574074074074073E-2"/>
                  <c:y val="-1.9841269841269847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Лист1!$B$2:$B$3</c:f>
              <c:numCache>
                <c:formatCode>0%</c:formatCode>
                <c:ptCount val="2"/>
                <c:pt idx="0">
                  <c:v>0.2</c:v>
                </c:pt>
                <c:pt idx="1">
                  <c:v>0.15000000000000005</c:v>
                </c:pt>
              </c:numCache>
            </c:numRef>
          </c:val>
        </c:ser>
        <c:ser>
          <c:idx val="1"/>
          <c:order val="1"/>
          <c:tx>
            <c:strRef>
              <c:f>Лист1!$C$1</c:f>
              <c:strCache>
                <c:ptCount val="1"/>
                <c:pt idx="0">
                  <c:v>Средний уровень</c:v>
                </c:pt>
              </c:strCache>
            </c:strRef>
          </c:tx>
          <c:dLbls>
            <c:dLbl>
              <c:idx val="0"/>
              <c:layout>
                <c:manualLayout>
                  <c:x val="1.1574074074074073E-2"/>
                  <c:y val="-1.9841269841269847E-2"/>
                </c:manualLayout>
              </c:layout>
              <c:showVal val="1"/>
            </c:dLbl>
            <c:dLbl>
              <c:idx val="1"/>
              <c:layout>
                <c:manualLayout>
                  <c:x val="1.1574074074074073E-2"/>
                  <c:y val="-7.9365079365079395E-3"/>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Лист1!$C$2:$C$3</c:f>
              <c:numCache>
                <c:formatCode>0%</c:formatCode>
                <c:ptCount val="2"/>
                <c:pt idx="0">
                  <c:v>0.6000000000000002</c:v>
                </c:pt>
                <c:pt idx="1">
                  <c:v>0.6000000000000002</c:v>
                </c:pt>
              </c:numCache>
            </c:numRef>
          </c:val>
        </c:ser>
        <c:ser>
          <c:idx val="2"/>
          <c:order val="2"/>
          <c:tx>
            <c:strRef>
              <c:f>Лист1!$D$1</c:f>
              <c:strCache>
                <c:ptCount val="1"/>
                <c:pt idx="0">
                  <c:v>Низкий уровень</c:v>
                </c:pt>
              </c:strCache>
            </c:strRef>
          </c:tx>
          <c:dLbls>
            <c:dLbl>
              <c:idx val="0"/>
              <c:layout>
                <c:manualLayout>
                  <c:x val="2.0833151064450283E-2"/>
                  <c:y val="-4.3650793650793669E-2"/>
                </c:manualLayout>
              </c:layout>
              <c:showVal val="1"/>
            </c:dLbl>
            <c:dLbl>
              <c:idx val="1"/>
              <c:layout>
                <c:manualLayout>
                  <c:x val="1.3888888888888897E-2"/>
                  <c:y val="-1.5873015873015879E-2"/>
                </c:manualLayout>
              </c:layout>
              <c:showVal val="1"/>
            </c:dLbl>
            <c:txPr>
              <a:bodyPr/>
              <a:lstStyle/>
              <a:p>
                <a:pPr>
                  <a:defRPr sz="1100"/>
                </a:pPr>
                <a:endParaRPr lang="ru-RU"/>
              </a:p>
            </c:txPr>
            <c:showVal val="1"/>
          </c:dLbls>
          <c:cat>
            <c:strRef>
              <c:f>Лист1!$A$2:$A$3</c:f>
              <c:strCache>
                <c:ptCount val="2"/>
                <c:pt idx="0">
                  <c:v>Экспериментальная группа</c:v>
                </c:pt>
                <c:pt idx="1">
                  <c:v>Контрольная группа</c:v>
                </c:pt>
              </c:strCache>
            </c:strRef>
          </c:cat>
          <c:val>
            <c:numRef>
              <c:f>Лист1!$D$2:$D$3</c:f>
              <c:numCache>
                <c:formatCode>0%</c:formatCode>
                <c:ptCount val="2"/>
                <c:pt idx="0">
                  <c:v>0.2</c:v>
                </c:pt>
                <c:pt idx="1">
                  <c:v>0.25</c:v>
                </c:pt>
              </c:numCache>
            </c:numRef>
          </c:val>
        </c:ser>
        <c:shape val="cylinder"/>
        <c:axId val="65949696"/>
        <c:axId val="65951232"/>
        <c:axId val="0"/>
      </c:bar3DChart>
      <c:catAx>
        <c:axId val="65949696"/>
        <c:scaling>
          <c:orientation val="minMax"/>
        </c:scaling>
        <c:axPos val="b"/>
        <c:tickLblPos val="nextTo"/>
        <c:crossAx val="65951232"/>
        <c:crosses val="autoZero"/>
        <c:auto val="1"/>
        <c:lblAlgn val="ctr"/>
        <c:lblOffset val="100"/>
      </c:catAx>
      <c:valAx>
        <c:axId val="65951232"/>
        <c:scaling>
          <c:orientation val="minMax"/>
        </c:scaling>
        <c:axPos val="l"/>
        <c:majorGridlines/>
        <c:numFmt formatCode="0%" sourceLinked="1"/>
        <c:tickLblPos val="nextTo"/>
        <c:crossAx val="6594969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B03F7F-3211-4AD6-9CED-BE31EA404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1214</TotalTime>
  <Pages>97</Pages>
  <Words>21692</Words>
  <Characters>123647</Characters>
  <Application>Microsoft Office Word</Application>
  <DocSecurity>0</DocSecurity>
  <Lines>1030</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Педагогигя2</cp:lastModifiedBy>
  <cp:revision>196</cp:revision>
  <dcterms:created xsi:type="dcterms:W3CDTF">2019-04-15T16:50:00Z</dcterms:created>
  <dcterms:modified xsi:type="dcterms:W3CDTF">2019-06-26T07:58:00Z</dcterms:modified>
</cp:coreProperties>
</file>