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ОБРАЗОВАНИЯ И НАУКИ</w:t>
      </w: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ПЕНЗЕНСКИЙ ГОСУДАРСТВЕННЫЙ УНИВЕРСИТЕТ</w:t>
      </w: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«Челюстно-лицевая хирургия»</w:t>
      </w: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Курсовая работа</w:t>
      </w: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дисциплине: </w:t>
      </w:r>
      <w:r w:rsidRPr="00E22BE1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«Местное обезболивание и анестезиология в стоматологии»</w:t>
      </w: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тему: </w:t>
      </w:r>
      <w:r w:rsidRPr="00E22B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46F0" w:rsidRPr="008946F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инфильтрационной анестезии: подслизистая, поднадкостничная, интрасептальная,</w:t>
      </w:r>
      <w:r w:rsidR="007B5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46F0" w:rsidRPr="008946F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интралигаментарная</w:t>
      </w:r>
      <w:r w:rsidR="008946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22B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22BE1" w:rsidRDefault="00E22BE1" w:rsidP="00E22B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Default="00E22BE1" w:rsidP="00E22B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7E61" w:rsidRDefault="00F97E61" w:rsidP="00E22B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69D6" w:rsidRPr="00E22BE1" w:rsidRDefault="008669D6" w:rsidP="00E22B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 w:rsidRPr="00E22BE1">
        <w:rPr>
          <w:rFonts w:ascii="Times New Roman" w:eastAsia="Arial Unicode MS" w:hAnsi="Times New Roman" w:cs="Times New Roman"/>
          <w:sz w:val="28"/>
          <w:szCs w:val="28"/>
        </w:rPr>
        <w:t>Специальность 31.05.03</w:t>
      </w:r>
    </w:p>
    <w:p w:rsidR="00E22BE1" w:rsidRPr="00E22BE1" w:rsidRDefault="00E22BE1" w:rsidP="00E22BE1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 w:rsidRPr="00E22BE1">
        <w:rPr>
          <w:rFonts w:ascii="Times New Roman" w:eastAsia="Arial Unicode MS" w:hAnsi="Times New Roman" w:cs="Times New Roman"/>
          <w:b/>
          <w:sz w:val="28"/>
          <w:szCs w:val="28"/>
        </w:rPr>
        <w:t>Выполнил (а)</w:t>
      </w:r>
      <w:r w:rsidRPr="00E22BE1">
        <w:rPr>
          <w:rFonts w:ascii="Times New Roman" w:eastAsia="Arial Unicode MS" w:hAnsi="Times New Roman" w:cs="Times New Roman"/>
          <w:sz w:val="28"/>
          <w:szCs w:val="28"/>
        </w:rPr>
        <w:t>: студентка группы 18ЛС4</w:t>
      </w:r>
      <w:r w:rsidR="007B5B18">
        <w:rPr>
          <w:rFonts w:ascii="Times New Roman" w:eastAsia="Arial Unicode MS" w:hAnsi="Times New Roman" w:cs="Times New Roman"/>
          <w:sz w:val="28"/>
          <w:szCs w:val="28"/>
        </w:rPr>
        <w:t xml:space="preserve"> 2 курса</w:t>
      </w:r>
    </w:p>
    <w:p w:rsidR="00E22BE1" w:rsidRPr="00E22BE1" w:rsidRDefault="00E22BE1" w:rsidP="00E22BE1">
      <w:pPr>
        <w:widowControl w:val="0"/>
        <w:spacing w:after="0" w:line="360" w:lineRule="auto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22BE1">
        <w:rPr>
          <w:rFonts w:ascii="Times New Roman" w:eastAsia="Arial Unicode MS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Торопыгина О.А.</w:t>
      </w:r>
    </w:p>
    <w:p w:rsidR="00E22BE1" w:rsidRPr="00E22BE1" w:rsidRDefault="00E22BE1" w:rsidP="00E22BE1">
      <w:pPr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 w:rsidRPr="00E22BE1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Руководитель</w:t>
      </w:r>
      <w:r w:rsidRPr="00E22BE1">
        <w:rPr>
          <w:rFonts w:ascii="Times New Roman" w:eastAsia="Arial Unicode MS" w:hAnsi="Times New Roman" w:cs="Times New Roman"/>
          <w:sz w:val="28"/>
          <w:szCs w:val="28"/>
        </w:rPr>
        <w:t>:</w:t>
      </w:r>
      <w:r w:rsidRPr="00E22BE1">
        <w:rPr>
          <w:rFonts w:ascii="Calibri" w:eastAsia="Calibri" w:hAnsi="Calibri" w:cs="Times New Roman"/>
        </w:rPr>
        <w:t xml:space="preserve"> </w:t>
      </w:r>
      <w:proofErr w:type="spellStart"/>
      <w:r w:rsidRPr="00E22BE1">
        <w:rPr>
          <w:rFonts w:ascii="Times New Roman" w:eastAsia="Calibri" w:hAnsi="Times New Roman" w:cs="Times New Roman"/>
          <w:color w:val="000000"/>
          <w:sz w:val="28"/>
          <w:szCs w:val="28"/>
        </w:rPr>
        <w:t>Костригина</w:t>
      </w:r>
      <w:proofErr w:type="spellEnd"/>
      <w:r w:rsidRPr="00E22BE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Е.Д.</w:t>
      </w:r>
    </w:p>
    <w:p w:rsidR="00E22BE1" w:rsidRPr="00E22BE1" w:rsidRDefault="00E22BE1" w:rsidP="00E22BE1">
      <w:pPr>
        <w:spacing w:after="0" w:line="360" w:lineRule="auto"/>
        <w:jc w:val="right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E22BE1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Работа защищена с оценкой__________________</w:t>
      </w:r>
    </w:p>
    <w:p w:rsidR="00E22BE1" w:rsidRPr="00E22BE1" w:rsidRDefault="00E22BE1" w:rsidP="00E22BE1">
      <w:pPr>
        <w:spacing w:after="0" w:line="360" w:lineRule="auto"/>
        <w:jc w:val="right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E22BE1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                                  Дата защиты </w:t>
      </w:r>
      <w:proofErr w:type="gramStart"/>
      <w:r w:rsidRPr="00E22BE1">
        <w:rPr>
          <w:rFonts w:ascii="Times New Roman" w:eastAsia="Arial Unicode MS" w:hAnsi="Times New Roman" w:cs="Times New Roman"/>
          <w:b/>
          <w:sz w:val="28"/>
          <w:szCs w:val="28"/>
        </w:rPr>
        <w:t xml:space="preserve">«  </w:t>
      </w:r>
      <w:proofErr w:type="gramEnd"/>
      <w:r w:rsidRPr="00E22BE1">
        <w:rPr>
          <w:rFonts w:ascii="Times New Roman" w:eastAsia="Arial Unicode MS" w:hAnsi="Times New Roman" w:cs="Times New Roman"/>
          <w:b/>
          <w:sz w:val="28"/>
          <w:szCs w:val="28"/>
        </w:rPr>
        <w:t xml:space="preserve">  » ___ 20___г.</w:t>
      </w:r>
    </w:p>
    <w:p w:rsidR="00E22BE1" w:rsidRPr="00E22BE1" w:rsidRDefault="00E22BE1" w:rsidP="00E22B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BE1" w:rsidRPr="00E22BE1" w:rsidRDefault="00E22BE1" w:rsidP="00E22BE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Пенза 2020</w:t>
      </w:r>
    </w:p>
    <w:p w:rsidR="00AA378A" w:rsidRPr="00AA378A" w:rsidRDefault="00AA378A" w:rsidP="00AA378A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AA378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:rsidR="00AA378A" w:rsidRPr="00AA378A" w:rsidRDefault="00AA378A" w:rsidP="00AA378A">
      <w:pPr>
        <w:tabs>
          <w:tab w:val="right" w:leader="dot" w:pos="9355"/>
        </w:tabs>
        <w:spacing w:after="1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378A"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  <w:r w:rsidR="00122656">
        <w:rPr>
          <w:rFonts w:ascii="Times New Roman" w:eastAsia="Times New Roman" w:hAnsi="Times New Roman" w:cs="Times New Roman"/>
          <w:sz w:val="28"/>
          <w:szCs w:val="28"/>
        </w:rPr>
        <w:tab/>
        <w:t>3</w:t>
      </w:r>
      <w:r w:rsidR="00142514">
        <w:rPr>
          <w:rFonts w:ascii="Times New Roman" w:eastAsia="Times New Roman" w:hAnsi="Times New Roman" w:cs="Times New Roman"/>
          <w:sz w:val="28"/>
          <w:szCs w:val="28"/>
        </w:rPr>
        <w:t>-4</w:t>
      </w:r>
    </w:p>
    <w:p w:rsidR="00AA378A" w:rsidRPr="00AA378A" w:rsidRDefault="00AA378A" w:rsidP="00AA378A">
      <w:pPr>
        <w:tabs>
          <w:tab w:val="right" w:leader="dot" w:pos="9355"/>
        </w:tabs>
        <w:spacing w:after="0" w:line="36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AA378A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122656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ПОКАЗАНИЯ И ПРОТИВОПОКАЗАНИЯ</w:t>
      </w:r>
      <w:r w:rsidRPr="00AA378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>5</w:t>
      </w:r>
    </w:p>
    <w:p w:rsidR="00AA378A" w:rsidRPr="00AA378A" w:rsidRDefault="00AA378A" w:rsidP="00AA378A">
      <w:pPr>
        <w:tabs>
          <w:tab w:val="right" w:leader="dot" w:pos="9355"/>
        </w:tabs>
        <w:spacing w:after="0" w:line="36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AA378A">
        <w:rPr>
          <w:rFonts w:ascii="Times New Roman" w:eastAsia="Arial Unicode MS" w:hAnsi="Times New Roman" w:cs="Times New Roman"/>
          <w:b/>
          <w:caps/>
          <w:color w:val="000000"/>
          <w:sz w:val="28"/>
          <w:szCs w:val="28"/>
          <w:lang w:eastAsia="ru-RU"/>
        </w:rPr>
        <w:t>2.</w:t>
      </w:r>
      <w:r w:rsidR="00122656">
        <w:rPr>
          <w:rFonts w:ascii="Times New Roman" w:eastAsia="Arial Unicode MS" w:hAnsi="Times New Roman" w:cs="Times New Roman"/>
          <w:b/>
          <w:caps/>
          <w:color w:val="000000"/>
          <w:sz w:val="28"/>
          <w:szCs w:val="28"/>
          <w:lang w:eastAsia="ru-RU"/>
        </w:rPr>
        <w:t>ПОДСЛИЗИСТАЯ АНЕСТЕЗИЯ</w:t>
      </w:r>
      <w:r w:rsidRPr="00AA378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>6</w:t>
      </w:r>
      <w:r w:rsidR="00EC760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-7</w:t>
      </w:r>
    </w:p>
    <w:p w:rsidR="00AA378A" w:rsidRPr="00AA378A" w:rsidRDefault="00122656" w:rsidP="00AA378A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iCs/>
          <w:caps/>
          <w:color w:val="000000"/>
          <w:sz w:val="28"/>
          <w:szCs w:val="28"/>
          <w:lang w:eastAsia="ru-RU"/>
        </w:rPr>
        <w:t>3. ПОДНАДКОСТНИЧНАЯ АНЕСТЕЗИЯ</w:t>
      </w:r>
      <w:proofErr w:type="gramStart"/>
      <w:r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.………...</w:t>
      </w:r>
      <w:r w:rsidR="00AA378A" w:rsidRPr="00AA378A"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………...…</w:t>
      </w:r>
      <w:r w:rsidR="00F35FC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……..8</w:t>
      </w:r>
    </w:p>
    <w:p w:rsidR="00AA378A" w:rsidRDefault="00122656" w:rsidP="00AA378A">
      <w:pPr>
        <w:widowControl w:val="0"/>
        <w:spacing w:after="0" w:line="360" w:lineRule="auto"/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iCs/>
          <w:caps/>
          <w:color w:val="000000"/>
          <w:sz w:val="28"/>
          <w:szCs w:val="28"/>
          <w:lang w:eastAsia="ru-RU"/>
        </w:rPr>
        <w:t>4. ИНТРАСЕПТАЛЬНАЯ АНЕСТЕЗИЯ</w:t>
      </w:r>
      <w:r w:rsidR="00AA378A" w:rsidRPr="00AA378A"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………………………...……...</w:t>
      </w:r>
      <w:r w:rsidR="003E0067"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...9-11</w:t>
      </w:r>
    </w:p>
    <w:p w:rsidR="00122656" w:rsidRDefault="00122656" w:rsidP="00AA378A">
      <w:pPr>
        <w:widowControl w:val="0"/>
        <w:spacing w:after="0" w:line="360" w:lineRule="auto"/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iCs/>
          <w:caps/>
          <w:color w:val="000000"/>
          <w:sz w:val="28"/>
          <w:szCs w:val="28"/>
          <w:lang w:eastAsia="ru-RU"/>
        </w:rPr>
        <w:t>5.ИНТРАЛИГАМЕНТАРНАЯ АНЕСТЕЗИЯ</w:t>
      </w:r>
      <w:r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…………………</w:t>
      </w:r>
      <w:proofErr w:type="gramStart"/>
      <w:r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……</w:t>
      </w:r>
      <w:r w:rsidR="00265852"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….</w:t>
      </w:r>
      <w:r w:rsidR="00265852"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.12-15</w:t>
      </w:r>
    </w:p>
    <w:p w:rsidR="00122656" w:rsidRPr="00AA378A" w:rsidRDefault="00122656" w:rsidP="00AA378A">
      <w:pPr>
        <w:widowControl w:val="0"/>
        <w:spacing w:after="0" w:line="360" w:lineRule="auto"/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iCs/>
          <w:caps/>
          <w:color w:val="000000"/>
          <w:sz w:val="28"/>
          <w:szCs w:val="28"/>
          <w:lang w:eastAsia="ru-RU"/>
        </w:rPr>
        <w:t>6.ПРЕИМУЩЕСТВА И НЕДОСТАТКИ</w:t>
      </w:r>
      <w:r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………………………………</w:t>
      </w:r>
      <w:proofErr w:type="gramStart"/>
      <w:r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…</w:t>
      </w:r>
      <w:r w:rsidR="004343FC"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....</w:t>
      </w:r>
      <w:proofErr w:type="gramEnd"/>
      <w:r w:rsidR="004343FC">
        <w:rPr>
          <w:rFonts w:ascii="Times New Roman" w:eastAsia="Arial Unicode MS" w:hAnsi="Times New Roman" w:cs="Times New Roman"/>
          <w:bCs/>
          <w:iCs/>
          <w:caps/>
          <w:color w:val="000000"/>
          <w:sz w:val="28"/>
          <w:szCs w:val="28"/>
          <w:lang w:eastAsia="ru-RU"/>
        </w:rPr>
        <w:t>16</w:t>
      </w:r>
    </w:p>
    <w:p w:rsidR="00AA378A" w:rsidRPr="00AA378A" w:rsidRDefault="00AA378A" w:rsidP="00AA378A">
      <w:pPr>
        <w:widowControl w:val="0"/>
        <w:tabs>
          <w:tab w:val="right" w:leader="dot" w:pos="9355"/>
        </w:tabs>
        <w:spacing w:after="0" w:line="36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AA378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ЗАКЛЮЧЕНИЕ</w:t>
      </w:r>
      <w:r w:rsidR="00BF609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>17</w:t>
      </w:r>
    </w:p>
    <w:p w:rsidR="00AA378A" w:rsidRPr="00AA378A" w:rsidRDefault="00AA378A" w:rsidP="00AA378A">
      <w:pPr>
        <w:tabs>
          <w:tab w:val="right" w:leader="dot" w:pos="9355"/>
        </w:tabs>
        <w:spacing w:after="0" w:line="36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AA378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СПИСОК ИСПОЛЬЗОВАННОЙ ЛИТЕРАТУРЫ</w:t>
      </w:r>
      <w:r w:rsidR="00BF609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>18-19</w:t>
      </w:r>
    </w:p>
    <w:p w:rsidR="00A5765C" w:rsidRDefault="00A5765C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2B5877" w:rsidRDefault="002B5877"/>
    <w:p w:rsidR="00E57D83" w:rsidRDefault="00E57D83" w:rsidP="002B58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D83" w:rsidRDefault="00E57D83" w:rsidP="002B58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D83" w:rsidRDefault="00E57D83" w:rsidP="002B58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D83" w:rsidRDefault="00E57D83" w:rsidP="002B58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D83" w:rsidRDefault="00E57D83" w:rsidP="002B58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D83" w:rsidRDefault="00E57D83" w:rsidP="00122656">
      <w:pPr>
        <w:rPr>
          <w:rFonts w:ascii="Times New Roman" w:hAnsi="Times New Roman" w:cs="Times New Roman"/>
          <w:b/>
          <w:sz w:val="28"/>
          <w:szCs w:val="28"/>
        </w:rPr>
      </w:pPr>
    </w:p>
    <w:p w:rsidR="002B5877" w:rsidRDefault="002B5877" w:rsidP="002B5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B5877" w:rsidRDefault="002B5877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877">
        <w:rPr>
          <w:rFonts w:ascii="Times New Roman" w:hAnsi="Times New Roman" w:cs="Times New Roman"/>
          <w:sz w:val="28"/>
          <w:szCs w:val="28"/>
        </w:rPr>
        <w:t xml:space="preserve">Местной анестезией называется совокупность методов предупреждения проведения или блокады афферентной </w:t>
      </w:r>
      <w:proofErr w:type="spellStart"/>
      <w:r w:rsidRPr="002B5877">
        <w:rPr>
          <w:rFonts w:ascii="Times New Roman" w:hAnsi="Times New Roman" w:cs="Times New Roman"/>
          <w:sz w:val="28"/>
          <w:szCs w:val="28"/>
        </w:rPr>
        <w:t>импульсации</w:t>
      </w:r>
      <w:proofErr w:type="spellEnd"/>
      <w:r w:rsidRPr="002B5877">
        <w:rPr>
          <w:rFonts w:ascii="Times New Roman" w:hAnsi="Times New Roman" w:cs="Times New Roman"/>
          <w:sz w:val="28"/>
          <w:szCs w:val="28"/>
        </w:rPr>
        <w:t xml:space="preserve"> от ограниченного участка тканей на уровне периферической нервной системы. </w:t>
      </w:r>
    </w:p>
    <w:p w:rsidR="002B5877" w:rsidRDefault="002B5877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877">
        <w:rPr>
          <w:rFonts w:ascii="Times New Roman" w:hAnsi="Times New Roman" w:cs="Times New Roman"/>
          <w:sz w:val="28"/>
          <w:szCs w:val="28"/>
        </w:rPr>
        <w:t xml:space="preserve">Ее проведение показано при обезболивании относительно кратковременных, мало и умеренно </w:t>
      </w:r>
      <w:proofErr w:type="spellStart"/>
      <w:r w:rsidRPr="002B5877">
        <w:rPr>
          <w:rFonts w:ascii="Times New Roman" w:hAnsi="Times New Roman" w:cs="Times New Roman"/>
          <w:sz w:val="28"/>
          <w:szCs w:val="28"/>
        </w:rPr>
        <w:t>травматичных</w:t>
      </w:r>
      <w:proofErr w:type="spellEnd"/>
      <w:r w:rsidRPr="002B5877">
        <w:rPr>
          <w:rFonts w:ascii="Times New Roman" w:hAnsi="Times New Roman" w:cs="Times New Roman"/>
          <w:sz w:val="28"/>
          <w:szCs w:val="28"/>
        </w:rPr>
        <w:t xml:space="preserve"> вмешательств, проводимых больным без тяжелых сопутствующих заболеваний, пациентам с неотягощенным </w:t>
      </w:r>
      <w:proofErr w:type="spellStart"/>
      <w:r w:rsidRPr="002B5877">
        <w:rPr>
          <w:rFonts w:ascii="Times New Roman" w:hAnsi="Times New Roman" w:cs="Times New Roman"/>
          <w:sz w:val="28"/>
          <w:szCs w:val="28"/>
        </w:rPr>
        <w:t>аллергоанамнезом</w:t>
      </w:r>
      <w:proofErr w:type="spellEnd"/>
      <w:r w:rsidRPr="002B5877">
        <w:rPr>
          <w:rFonts w:ascii="Times New Roman" w:hAnsi="Times New Roman" w:cs="Times New Roman"/>
          <w:sz w:val="28"/>
          <w:szCs w:val="28"/>
        </w:rPr>
        <w:t xml:space="preserve"> на местные анестетики.</w:t>
      </w:r>
    </w:p>
    <w:p w:rsidR="00CC7757" w:rsidRDefault="00CC7757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757">
        <w:rPr>
          <w:rFonts w:ascii="Times New Roman" w:hAnsi="Times New Roman" w:cs="Times New Roman"/>
          <w:sz w:val="28"/>
          <w:szCs w:val="28"/>
        </w:rPr>
        <w:t xml:space="preserve">Инфильтрационную (от лат. </w:t>
      </w:r>
      <w:proofErr w:type="spellStart"/>
      <w:r w:rsidRPr="00CC7757">
        <w:rPr>
          <w:rFonts w:ascii="Times New Roman" w:hAnsi="Times New Roman" w:cs="Times New Roman"/>
          <w:sz w:val="28"/>
          <w:szCs w:val="28"/>
        </w:rPr>
        <w:t>infiltratio</w:t>
      </w:r>
      <w:proofErr w:type="spellEnd"/>
      <w:r w:rsidRPr="00CC7757">
        <w:rPr>
          <w:rFonts w:ascii="Times New Roman" w:hAnsi="Times New Roman" w:cs="Times New Roman"/>
          <w:sz w:val="28"/>
          <w:szCs w:val="28"/>
        </w:rPr>
        <w:t xml:space="preserve"> - пропитывание) анестезию о</w:t>
      </w:r>
      <w:r w:rsidR="006637BD">
        <w:rPr>
          <w:rFonts w:ascii="Times New Roman" w:hAnsi="Times New Roman" w:cs="Times New Roman"/>
          <w:sz w:val="28"/>
          <w:szCs w:val="28"/>
        </w:rPr>
        <w:t xml:space="preserve">существляют путем пропитывания </w:t>
      </w:r>
      <w:r w:rsidRPr="00CC7757">
        <w:rPr>
          <w:rFonts w:ascii="Times New Roman" w:hAnsi="Times New Roman" w:cs="Times New Roman"/>
          <w:sz w:val="28"/>
          <w:szCs w:val="28"/>
        </w:rPr>
        <w:t>глубоких слоев тканей анестезирующим раствором, вводимым через инъекционную иглу. При этом область анестезии ограничена областью диффузии раствора, блокирующего рецепторы и периферические нервные волокна этих слоев тканей.</w:t>
      </w:r>
    </w:p>
    <w:p w:rsidR="00090F15" w:rsidRDefault="00121F59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59">
        <w:rPr>
          <w:rFonts w:ascii="Times New Roman" w:hAnsi="Times New Roman" w:cs="Times New Roman"/>
          <w:i/>
          <w:iCs/>
          <w:sz w:val="28"/>
          <w:szCs w:val="28"/>
        </w:rPr>
        <w:t>Различают прямую и непрямую инфильтрационную анестезию. </w:t>
      </w:r>
      <w:r w:rsidRPr="00121F59">
        <w:rPr>
          <w:rFonts w:ascii="Times New Roman" w:hAnsi="Times New Roman" w:cs="Times New Roman"/>
          <w:sz w:val="28"/>
          <w:szCs w:val="28"/>
        </w:rPr>
        <w:t>При прямой анестезии</w:t>
      </w:r>
      <w:r w:rsidR="00015585">
        <w:rPr>
          <w:rFonts w:ascii="Times New Roman" w:hAnsi="Times New Roman" w:cs="Times New Roman"/>
          <w:sz w:val="28"/>
          <w:szCs w:val="28"/>
        </w:rPr>
        <w:t xml:space="preserve"> </w:t>
      </w:r>
      <w:r w:rsidRPr="00121F59">
        <w:rPr>
          <w:rFonts w:ascii="Times New Roman" w:hAnsi="Times New Roman" w:cs="Times New Roman"/>
          <w:sz w:val="28"/>
          <w:szCs w:val="28"/>
        </w:rPr>
        <w:t xml:space="preserve">обезболивающий раствор вводят непосредственно в ткани, в которых будет происходить операционное вмешательство. При прямой анестезии обезболивают мягкие ткани лица, слизистой оболочки альвеолярных отростков и других анатомических областей. </w:t>
      </w:r>
    </w:p>
    <w:p w:rsidR="00121F59" w:rsidRPr="00121F59" w:rsidRDefault="00121F59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59">
        <w:rPr>
          <w:rFonts w:ascii="Times New Roman" w:hAnsi="Times New Roman" w:cs="Times New Roman"/>
          <w:sz w:val="28"/>
          <w:szCs w:val="28"/>
        </w:rPr>
        <w:t>При непрямой анестезии создают депо анестетика в слизистой оболочке. Анестетик из слизистой оболочки проникает в толщу губчатого вещества кости, вызывая блокаду нервов, идущих от зубного сплетения к зубам и другим тканям. Непрямая анестезия применяется, к примеру, при удалении и лечении зубов, операциях на альвеолярном отростке челюсти.</w:t>
      </w:r>
    </w:p>
    <w:p w:rsidR="00121F59" w:rsidRPr="00121F59" w:rsidRDefault="00121F59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59">
        <w:rPr>
          <w:rFonts w:ascii="Times New Roman" w:hAnsi="Times New Roman" w:cs="Times New Roman"/>
          <w:sz w:val="28"/>
          <w:szCs w:val="28"/>
        </w:rPr>
        <w:t>Различают несколько видов инфильтрационной анестезии (по месту депонирования анестетика):</w:t>
      </w:r>
    </w:p>
    <w:p w:rsidR="00121F59" w:rsidRPr="00121F59" w:rsidRDefault="00121F59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59">
        <w:rPr>
          <w:rFonts w:ascii="Times New Roman" w:hAnsi="Times New Roman" w:cs="Times New Roman"/>
          <w:sz w:val="28"/>
          <w:szCs w:val="28"/>
        </w:rPr>
        <w:t>•  подслизистую;</w:t>
      </w:r>
    </w:p>
    <w:p w:rsidR="00121F59" w:rsidRPr="00121F59" w:rsidRDefault="00121F59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59">
        <w:rPr>
          <w:rFonts w:ascii="Times New Roman" w:hAnsi="Times New Roman" w:cs="Times New Roman"/>
          <w:sz w:val="28"/>
          <w:szCs w:val="28"/>
        </w:rPr>
        <w:lastRenderedPageBreak/>
        <w:t>•  </w:t>
      </w:r>
      <w:proofErr w:type="spellStart"/>
      <w:r w:rsidRPr="00121F59">
        <w:rPr>
          <w:rFonts w:ascii="Times New Roman" w:hAnsi="Times New Roman" w:cs="Times New Roman"/>
          <w:sz w:val="28"/>
          <w:szCs w:val="28"/>
        </w:rPr>
        <w:t>поднадкостничную</w:t>
      </w:r>
      <w:proofErr w:type="spellEnd"/>
      <w:r w:rsidRPr="00121F59">
        <w:rPr>
          <w:rFonts w:ascii="Times New Roman" w:hAnsi="Times New Roman" w:cs="Times New Roman"/>
          <w:sz w:val="28"/>
          <w:szCs w:val="28"/>
        </w:rPr>
        <w:t>;</w:t>
      </w:r>
    </w:p>
    <w:p w:rsidR="00121F59" w:rsidRPr="00121F59" w:rsidRDefault="00121F59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59">
        <w:rPr>
          <w:rFonts w:ascii="Times New Roman" w:hAnsi="Times New Roman" w:cs="Times New Roman"/>
          <w:sz w:val="28"/>
          <w:szCs w:val="28"/>
        </w:rPr>
        <w:t xml:space="preserve">•  внутрикостную (апикальную и </w:t>
      </w:r>
      <w:proofErr w:type="spellStart"/>
      <w:r w:rsidRPr="00121F59">
        <w:rPr>
          <w:rFonts w:ascii="Times New Roman" w:hAnsi="Times New Roman" w:cs="Times New Roman"/>
          <w:sz w:val="28"/>
          <w:szCs w:val="28"/>
        </w:rPr>
        <w:t>интрасептальную</w:t>
      </w:r>
      <w:proofErr w:type="spellEnd"/>
      <w:r w:rsidRPr="00121F59">
        <w:rPr>
          <w:rFonts w:ascii="Times New Roman" w:hAnsi="Times New Roman" w:cs="Times New Roman"/>
          <w:sz w:val="28"/>
          <w:szCs w:val="28"/>
        </w:rPr>
        <w:t>);</w:t>
      </w:r>
    </w:p>
    <w:p w:rsidR="00121F59" w:rsidRPr="00121F59" w:rsidRDefault="00121F59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59">
        <w:rPr>
          <w:rFonts w:ascii="Times New Roman" w:hAnsi="Times New Roman" w:cs="Times New Roman"/>
          <w:sz w:val="28"/>
          <w:szCs w:val="28"/>
        </w:rPr>
        <w:t>•  </w:t>
      </w:r>
      <w:proofErr w:type="spellStart"/>
      <w:r w:rsidRPr="00121F59">
        <w:rPr>
          <w:rFonts w:ascii="Times New Roman" w:hAnsi="Times New Roman" w:cs="Times New Roman"/>
          <w:sz w:val="28"/>
          <w:szCs w:val="28"/>
        </w:rPr>
        <w:t>интралигаментарную</w:t>
      </w:r>
      <w:proofErr w:type="spellEnd"/>
      <w:r w:rsidRPr="00121F59">
        <w:rPr>
          <w:rFonts w:ascii="Times New Roman" w:hAnsi="Times New Roman" w:cs="Times New Roman"/>
          <w:sz w:val="28"/>
          <w:szCs w:val="28"/>
        </w:rPr>
        <w:t>;</w:t>
      </w:r>
    </w:p>
    <w:p w:rsidR="00121F59" w:rsidRDefault="00121F59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59">
        <w:rPr>
          <w:rFonts w:ascii="Times New Roman" w:hAnsi="Times New Roman" w:cs="Times New Roman"/>
          <w:sz w:val="28"/>
          <w:szCs w:val="28"/>
        </w:rPr>
        <w:t>•  </w:t>
      </w:r>
      <w:proofErr w:type="spellStart"/>
      <w:r w:rsidRPr="00121F59">
        <w:rPr>
          <w:rFonts w:ascii="Times New Roman" w:hAnsi="Times New Roman" w:cs="Times New Roman"/>
          <w:sz w:val="28"/>
          <w:szCs w:val="28"/>
        </w:rPr>
        <w:t>внутрипульпарную</w:t>
      </w:r>
      <w:proofErr w:type="spellEnd"/>
      <w:r w:rsidRPr="00121F59">
        <w:rPr>
          <w:rFonts w:ascii="Times New Roman" w:hAnsi="Times New Roman" w:cs="Times New Roman"/>
          <w:sz w:val="28"/>
          <w:szCs w:val="28"/>
        </w:rPr>
        <w:t>.</w:t>
      </w: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21F5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14251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514" w:rsidRDefault="00142514" w:rsidP="0014251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Default="009C1717" w:rsidP="009C171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1.ПОКАЗАНИЯ И ПРОТИВОПОКАЗАНИЯ</w:t>
      </w:r>
    </w:p>
    <w:p w:rsidR="009C1717" w:rsidRPr="009C1717" w:rsidRDefault="009C1717" w:rsidP="009C17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717">
        <w:rPr>
          <w:rFonts w:ascii="Times New Roman" w:hAnsi="Times New Roman" w:cs="Times New Roman"/>
          <w:sz w:val="28"/>
          <w:szCs w:val="28"/>
        </w:rPr>
        <w:t>Инфильтрационная анестезия применяется в следующих случаях:</w:t>
      </w:r>
    </w:p>
    <w:p w:rsidR="009C1717" w:rsidRPr="009C1717" w:rsidRDefault="009C1717" w:rsidP="009C171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717">
        <w:rPr>
          <w:rFonts w:ascii="Times New Roman" w:hAnsi="Times New Roman" w:cs="Times New Roman"/>
          <w:sz w:val="28"/>
          <w:szCs w:val="28"/>
        </w:rPr>
        <w:t>при лечении стоматологических заболеваний (кариеса, пульпита и т.п.);</w:t>
      </w:r>
    </w:p>
    <w:p w:rsidR="009C1717" w:rsidRPr="009C1717" w:rsidRDefault="009C1717" w:rsidP="009C171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717">
        <w:rPr>
          <w:rFonts w:ascii="Times New Roman" w:hAnsi="Times New Roman" w:cs="Times New Roman"/>
          <w:sz w:val="28"/>
          <w:szCs w:val="28"/>
        </w:rPr>
        <w:t>при имплантации и протезировании зубов;</w:t>
      </w:r>
    </w:p>
    <w:p w:rsidR="009C1717" w:rsidRPr="009C1717" w:rsidRDefault="009C1717" w:rsidP="009C171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717">
        <w:rPr>
          <w:rFonts w:ascii="Times New Roman" w:hAnsi="Times New Roman" w:cs="Times New Roman"/>
          <w:sz w:val="28"/>
          <w:szCs w:val="28"/>
        </w:rPr>
        <w:t>при удалении зубов;</w:t>
      </w:r>
    </w:p>
    <w:p w:rsidR="009C1717" w:rsidRPr="009C1717" w:rsidRDefault="009C1717" w:rsidP="009C171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717">
        <w:rPr>
          <w:rFonts w:ascii="Times New Roman" w:hAnsi="Times New Roman" w:cs="Times New Roman"/>
          <w:sz w:val="28"/>
          <w:szCs w:val="28"/>
        </w:rPr>
        <w:t>при разрезании десны;</w:t>
      </w:r>
    </w:p>
    <w:p w:rsidR="009C1717" w:rsidRPr="009C1717" w:rsidRDefault="009C1717" w:rsidP="009C171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717">
        <w:rPr>
          <w:rFonts w:ascii="Times New Roman" w:hAnsi="Times New Roman" w:cs="Times New Roman"/>
          <w:sz w:val="28"/>
          <w:szCs w:val="28"/>
        </w:rPr>
        <w:t>при вскрытии гнойных опухолей;</w:t>
      </w:r>
    </w:p>
    <w:p w:rsidR="009C1717" w:rsidRDefault="009C1717" w:rsidP="009C171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717">
        <w:rPr>
          <w:rFonts w:ascii="Times New Roman" w:hAnsi="Times New Roman" w:cs="Times New Roman"/>
          <w:sz w:val="28"/>
          <w:szCs w:val="28"/>
        </w:rPr>
        <w:t>при хирургических вмешательствах в ротовой полости (например, подрезании уздечки языка).</w:t>
      </w:r>
    </w:p>
    <w:p w:rsidR="009C1717" w:rsidRDefault="009C1717" w:rsidP="009C1717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C1717" w:rsidRPr="009C1717" w:rsidRDefault="009C1717" w:rsidP="009C1717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C17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противопоказана:</w:t>
      </w:r>
    </w:p>
    <w:p w:rsidR="009C1717" w:rsidRPr="009C1717" w:rsidRDefault="009C1717" w:rsidP="009C1717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7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непереносимости используемых обезболивающих препаратов;</w:t>
      </w:r>
    </w:p>
    <w:p w:rsidR="009C1717" w:rsidRPr="009C1717" w:rsidRDefault="009C1717" w:rsidP="009C1717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7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сильных воспалительных процессах (анестезия может не подействовать).</w:t>
      </w:r>
      <w:r w:rsidR="00D269CA" w:rsidRPr="00D26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D269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10]</w:t>
      </w:r>
    </w:p>
    <w:p w:rsidR="009C1717" w:rsidRPr="009C1717" w:rsidRDefault="009C1717" w:rsidP="009C17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F59" w:rsidRDefault="00121F59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F15" w:rsidRDefault="00090F15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F15" w:rsidRDefault="00090F15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F15" w:rsidRDefault="00090F15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F15" w:rsidRDefault="00090F15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F15" w:rsidRDefault="00090F15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F15" w:rsidRDefault="00090F15" w:rsidP="002B587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F15" w:rsidRDefault="00090F15" w:rsidP="009C17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F15" w:rsidRDefault="00291EB7" w:rsidP="001F766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090F15" w:rsidRPr="00090F15">
        <w:rPr>
          <w:rFonts w:ascii="Times New Roman" w:hAnsi="Times New Roman" w:cs="Times New Roman"/>
          <w:b/>
          <w:sz w:val="28"/>
          <w:szCs w:val="28"/>
        </w:rPr>
        <w:t>.</w:t>
      </w:r>
      <w:r w:rsidR="00090F15">
        <w:rPr>
          <w:rFonts w:ascii="Times New Roman" w:hAnsi="Times New Roman" w:cs="Times New Roman"/>
          <w:b/>
          <w:sz w:val="28"/>
          <w:szCs w:val="28"/>
        </w:rPr>
        <w:t xml:space="preserve"> ПОДСЛИЗИСТАЯ АНЕСТЕЗИЯ</w:t>
      </w:r>
    </w:p>
    <w:p w:rsidR="0048387B" w:rsidRPr="0048387B" w:rsidRDefault="0048387B" w:rsidP="004838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87B">
        <w:rPr>
          <w:rFonts w:ascii="Times New Roman" w:hAnsi="Times New Roman" w:cs="Times New Roman"/>
          <w:sz w:val="28"/>
          <w:szCs w:val="28"/>
        </w:rPr>
        <w:t>Подслизистая анестезия является самым распространенным видом инфильтрационной анестезии. Она применяется при удалении и лечении зубов, небольших оперативных вмешательствах на альвеолярном отростке верхней и альвеолярной части нижней челюсти. Ее выполняют с вестибулярной и нёбной стороны на верхней челюсти и с вестибулярной и язычной - на нижней челюсти.</w:t>
      </w:r>
    </w:p>
    <w:p w:rsidR="0048387B" w:rsidRPr="0048387B" w:rsidRDefault="0048387B" w:rsidP="004838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87B">
        <w:rPr>
          <w:rFonts w:ascii="Times New Roman" w:hAnsi="Times New Roman" w:cs="Times New Roman"/>
          <w:sz w:val="28"/>
          <w:szCs w:val="28"/>
        </w:rPr>
        <w:t>На верхней челюсти эффект анестезии достаточно высок. Это объясняется анатомическими особенностями строения челюсти. Компактная пластинка альвеолярного отростка с вестибулярной и нёбной стороны довольно тонкая, имеет значительное количество мелких отверстий, через которые проходят сосуды и нервы, что создает хорошие условия для диффузии анестетика в губчатое вещество кости и анестезии верхнего зубного сплетения.</w:t>
      </w:r>
    </w:p>
    <w:p w:rsidR="0048387B" w:rsidRPr="00AF282E" w:rsidRDefault="0048387B" w:rsidP="004838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87B">
        <w:rPr>
          <w:rFonts w:ascii="Times New Roman" w:hAnsi="Times New Roman" w:cs="Times New Roman"/>
          <w:sz w:val="28"/>
          <w:szCs w:val="28"/>
        </w:rPr>
        <w:t xml:space="preserve">На нижней челюсти эффективность анестезии ниже. Это объясняется тем, что компактная пластинка альвеолярной части толще и плотнее, особенно в области больших коренных зубов, количество отверстий в ней значительно </w:t>
      </w:r>
      <w:proofErr w:type="gramStart"/>
      <w:r w:rsidRPr="0048387B">
        <w:rPr>
          <w:rFonts w:ascii="Times New Roman" w:hAnsi="Times New Roman" w:cs="Times New Roman"/>
          <w:sz w:val="28"/>
          <w:szCs w:val="28"/>
        </w:rPr>
        <w:t>меньше.</w:t>
      </w:r>
      <w:r w:rsidR="00AF282E" w:rsidRPr="00AF282E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AF282E" w:rsidRPr="00AF282E">
        <w:rPr>
          <w:rFonts w:ascii="Times New Roman" w:hAnsi="Times New Roman" w:cs="Times New Roman"/>
          <w:sz w:val="28"/>
          <w:szCs w:val="28"/>
        </w:rPr>
        <w:t>9]</w:t>
      </w:r>
    </w:p>
    <w:p w:rsidR="0048387B" w:rsidRPr="00F26CAB" w:rsidRDefault="0048387B" w:rsidP="004838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8387B">
        <w:rPr>
          <w:rFonts w:ascii="Times New Roman" w:hAnsi="Times New Roman" w:cs="Times New Roman"/>
          <w:sz w:val="28"/>
          <w:szCs w:val="28"/>
        </w:rPr>
        <w:t>Анестетик вводят в переходную складку преддверия полости рта</w:t>
      </w:r>
      <w:r w:rsidR="00764E30">
        <w:rPr>
          <w:rFonts w:ascii="Times New Roman" w:hAnsi="Times New Roman" w:cs="Times New Roman"/>
          <w:sz w:val="28"/>
          <w:szCs w:val="28"/>
        </w:rPr>
        <w:t>, где имеется подслизистый слой</w:t>
      </w:r>
      <w:r w:rsidR="00DE6949">
        <w:rPr>
          <w:rFonts w:ascii="Times New Roman" w:hAnsi="Times New Roman" w:cs="Times New Roman"/>
          <w:sz w:val="28"/>
          <w:szCs w:val="28"/>
        </w:rPr>
        <w:t xml:space="preserve"> (рис.1)</w:t>
      </w:r>
      <w:r w:rsidR="00764E30">
        <w:rPr>
          <w:rFonts w:ascii="Times New Roman" w:hAnsi="Times New Roman" w:cs="Times New Roman"/>
          <w:sz w:val="28"/>
          <w:szCs w:val="28"/>
        </w:rPr>
        <w:t>.</w:t>
      </w:r>
      <w:r w:rsidRPr="004838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387B">
        <w:rPr>
          <w:rFonts w:ascii="Times New Roman" w:hAnsi="Times New Roman" w:cs="Times New Roman"/>
          <w:sz w:val="28"/>
          <w:szCs w:val="28"/>
        </w:rPr>
        <w:t>Вкол</w:t>
      </w:r>
      <w:proofErr w:type="spellEnd"/>
      <w:r w:rsidRPr="0048387B">
        <w:rPr>
          <w:rFonts w:ascii="Times New Roman" w:hAnsi="Times New Roman" w:cs="Times New Roman"/>
          <w:sz w:val="28"/>
          <w:szCs w:val="28"/>
        </w:rPr>
        <w:t xml:space="preserve"> иглы делают на верхней челюсти несколько выше проекции верхушек корней, на нижней - несколько ниже ее. При инъекции шприц держат в правой руке (как «писчее перо») так, чтобы I палец свободно доставал до конца поршня шприца. Иглу вводят под углом 45° к кости. Затем I палец перемещают на поршень шприца для осуществления аспирационной пробы и введения анестетика. Анестетик (1,5-2 мл) вводят медленно, чтобы избежать болевых ощущений от расслаивания тканей раствором. Для обезболивания нескольких рядом стоящих зубов и продвижения иглы вдоль альвеолярного отростка создают депо анестетика по </w:t>
      </w:r>
      <w:r w:rsidR="0093482D">
        <w:rPr>
          <w:rFonts w:ascii="Times New Roman" w:hAnsi="Times New Roman" w:cs="Times New Roman"/>
          <w:sz w:val="28"/>
          <w:szCs w:val="28"/>
        </w:rPr>
        <w:lastRenderedPageBreak/>
        <w:t>пути продвижения иглы</w:t>
      </w:r>
      <w:r w:rsidRPr="0048387B">
        <w:rPr>
          <w:rFonts w:ascii="Times New Roman" w:hAnsi="Times New Roman" w:cs="Times New Roman"/>
          <w:sz w:val="28"/>
          <w:szCs w:val="28"/>
        </w:rPr>
        <w:t xml:space="preserve">. Это предотвращает возможность возникновения травмы сосудов и образования </w:t>
      </w:r>
      <w:proofErr w:type="gramStart"/>
      <w:r w:rsidRPr="0048387B">
        <w:rPr>
          <w:rFonts w:ascii="Times New Roman" w:hAnsi="Times New Roman" w:cs="Times New Roman"/>
          <w:sz w:val="28"/>
          <w:szCs w:val="28"/>
        </w:rPr>
        <w:t>гематом.</w:t>
      </w:r>
      <w:r w:rsidR="00F26CAB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gramEnd"/>
      <w:r w:rsidR="00F26CAB">
        <w:rPr>
          <w:rFonts w:ascii="Times New Roman" w:hAnsi="Times New Roman" w:cs="Times New Roman"/>
          <w:sz w:val="28"/>
          <w:szCs w:val="28"/>
          <w:lang w:val="en-US"/>
        </w:rPr>
        <w:t>8]</w:t>
      </w:r>
    </w:p>
    <w:p w:rsidR="0048387B" w:rsidRDefault="00512B77" w:rsidP="00090F1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77">
        <w:rPr>
          <w:rFonts w:ascii="Times New Roman" w:hAnsi="Times New Roman" w:cs="Times New Roman"/>
          <w:sz w:val="28"/>
          <w:szCs w:val="28"/>
        </w:rPr>
        <w:t xml:space="preserve">С нёбной стороны для проведения инфильтрационной анестезии </w:t>
      </w:r>
      <w:proofErr w:type="spellStart"/>
      <w:r w:rsidRPr="00512B77">
        <w:rPr>
          <w:rFonts w:ascii="Times New Roman" w:hAnsi="Times New Roman" w:cs="Times New Roman"/>
          <w:sz w:val="28"/>
          <w:szCs w:val="28"/>
        </w:rPr>
        <w:t>вкол</w:t>
      </w:r>
      <w:proofErr w:type="spellEnd"/>
      <w:r w:rsidRPr="00512B77">
        <w:rPr>
          <w:rFonts w:ascii="Times New Roman" w:hAnsi="Times New Roman" w:cs="Times New Roman"/>
          <w:sz w:val="28"/>
          <w:szCs w:val="28"/>
        </w:rPr>
        <w:t xml:space="preserve"> иглы производят в угол перехода альвеолярного отростка в нёбный, где имеется небольшое количество рыхлой клетчатки, окружающей ветви </w:t>
      </w:r>
      <w:r w:rsidR="0093482D">
        <w:rPr>
          <w:rFonts w:ascii="Times New Roman" w:hAnsi="Times New Roman" w:cs="Times New Roman"/>
          <w:sz w:val="28"/>
          <w:szCs w:val="28"/>
        </w:rPr>
        <w:t>большого нёбного нерва</w:t>
      </w:r>
      <w:r w:rsidRPr="00512B77">
        <w:rPr>
          <w:rFonts w:ascii="Times New Roman" w:hAnsi="Times New Roman" w:cs="Times New Roman"/>
          <w:sz w:val="28"/>
          <w:szCs w:val="28"/>
        </w:rPr>
        <w:t>. Количество вводимого анестетика не должно превышать 0,5 мл во избежание отслаивания надкостницы и появления болей. На нижней челюсти инфильтрационная анестезия со стороны преддверия полости рта проводится аналогичным образом.</w:t>
      </w:r>
    </w:p>
    <w:p w:rsidR="00512B77" w:rsidRPr="00410187" w:rsidRDefault="00512B77" w:rsidP="00090F1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2B77">
        <w:rPr>
          <w:rFonts w:ascii="Times New Roman" w:hAnsi="Times New Roman" w:cs="Times New Roman"/>
          <w:sz w:val="28"/>
          <w:szCs w:val="28"/>
        </w:rPr>
        <w:t>С язычной стороны инфильтрационная анестезия проводится в месте перехода слизистой оболочки альвеолярной части</w:t>
      </w:r>
      <w:r w:rsidR="0093482D">
        <w:rPr>
          <w:rFonts w:ascii="Times New Roman" w:hAnsi="Times New Roman" w:cs="Times New Roman"/>
          <w:sz w:val="28"/>
          <w:szCs w:val="28"/>
        </w:rPr>
        <w:t xml:space="preserve"> в подъязычную область.</w:t>
      </w:r>
      <w:r w:rsidRPr="00512B77">
        <w:rPr>
          <w:rFonts w:ascii="Times New Roman" w:hAnsi="Times New Roman" w:cs="Times New Roman"/>
          <w:sz w:val="28"/>
          <w:szCs w:val="28"/>
        </w:rPr>
        <w:t xml:space="preserve"> Это позволяет обезболить слизистую оболочку с язычной стороны, выключая периферические ветви язычного нерва (метод применяется крайне редко из-за возможного инфицирования челюстно-язычного желобка).</w:t>
      </w:r>
      <w:r w:rsidR="00410187">
        <w:rPr>
          <w:rFonts w:ascii="Times New Roman" w:hAnsi="Times New Roman" w:cs="Times New Roman"/>
          <w:sz w:val="28"/>
          <w:szCs w:val="28"/>
        </w:rPr>
        <w:t xml:space="preserve"> </w:t>
      </w:r>
      <w:r w:rsidR="00410187" w:rsidRPr="00410187">
        <w:rPr>
          <w:rFonts w:ascii="Times New Roman" w:hAnsi="Times New Roman" w:cs="Times New Roman"/>
          <w:sz w:val="28"/>
          <w:szCs w:val="28"/>
        </w:rPr>
        <w:t>[</w:t>
      </w:r>
      <w:r w:rsidR="00410187">
        <w:rPr>
          <w:rFonts w:ascii="Times New Roman" w:hAnsi="Times New Roman" w:cs="Times New Roman"/>
          <w:sz w:val="28"/>
          <w:szCs w:val="28"/>
          <w:lang w:val="en-US"/>
        </w:rPr>
        <w:t>2]</w:t>
      </w:r>
    </w:p>
    <w:p w:rsidR="00DE6949" w:rsidRDefault="00DE6949" w:rsidP="00DE6949">
      <w:pPr>
        <w:keepNext/>
        <w:spacing w:line="360" w:lineRule="auto"/>
        <w:ind w:firstLine="709"/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29075" cy="26936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b4x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110" cy="270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949" w:rsidRPr="00DE6949" w:rsidRDefault="00DE6949" w:rsidP="00DE6949">
      <w:pPr>
        <w:pStyle w:val="a4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Рис.</w:t>
      </w:r>
      <w:r w:rsidRPr="00DE6949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DE6949">
        <w:rPr>
          <w:rFonts w:ascii="Times New Roman" w:hAnsi="Times New Roman" w:cs="Times New Roman"/>
          <w:i w:val="0"/>
          <w:sz w:val="28"/>
          <w:szCs w:val="28"/>
        </w:rPr>
        <w:fldChar w:fldCharType="begin"/>
      </w:r>
      <w:r w:rsidRPr="00DE6949">
        <w:rPr>
          <w:rFonts w:ascii="Times New Roman" w:hAnsi="Times New Roman" w:cs="Times New Roman"/>
          <w:i w:val="0"/>
          <w:sz w:val="28"/>
          <w:szCs w:val="28"/>
        </w:rPr>
        <w:instrText xml:space="preserve"> SEQ Рисунок \* ARABIC </w:instrText>
      </w:r>
      <w:r w:rsidRPr="00DE6949">
        <w:rPr>
          <w:rFonts w:ascii="Times New Roman" w:hAnsi="Times New Roman" w:cs="Times New Roman"/>
          <w:i w:val="0"/>
          <w:sz w:val="28"/>
          <w:szCs w:val="28"/>
        </w:rPr>
        <w:fldChar w:fldCharType="separate"/>
      </w:r>
      <w:r w:rsidR="003F73AB">
        <w:rPr>
          <w:rFonts w:ascii="Times New Roman" w:hAnsi="Times New Roman" w:cs="Times New Roman"/>
          <w:i w:val="0"/>
          <w:noProof/>
          <w:sz w:val="28"/>
          <w:szCs w:val="28"/>
        </w:rPr>
        <w:t>1</w:t>
      </w:r>
      <w:r w:rsidRPr="00DE6949">
        <w:rPr>
          <w:rFonts w:ascii="Times New Roman" w:hAnsi="Times New Roman" w:cs="Times New Roman"/>
          <w:i w:val="0"/>
          <w:sz w:val="28"/>
          <w:szCs w:val="28"/>
        </w:rPr>
        <w:fldChar w:fldCharType="end"/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Подслизистая анестезия</w:t>
      </w:r>
    </w:p>
    <w:p w:rsidR="00FD760B" w:rsidRDefault="00FD760B" w:rsidP="00090F1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60B" w:rsidRDefault="00FD760B" w:rsidP="00090F1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60B" w:rsidRDefault="00FD760B" w:rsidP="00DE69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760B" w:rsidRDefault="00291EB7" w:rsidP="00FD760B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FD760B">
        <w:rPr>
          <w:rFonts w:ascii="Times New Roman" w:hAnsi="Times New Roman" w:cs="Times New Roman"/>
          <w:b/>
          <w:sz w:val="28"/>
          <w:szCs w:val="28"/>
        </w:rPr>
        <w:t>.ПОДНАДКОСТНИЧНАЯ АНЕСТЕЗИЯ</w:t>
      </w:r>
    </w:p>
    <w:p w:rsidR="00467697" w:rsidRDefault="003B68B5" w:rsidP="00FD76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Поднадкостничная </w:t>
      </w:r>
      <w:r w:rsidR="00FD760B" w:rsidRPr="00FD760B">
        <w:rPr>
          <w:rFonts w:ascii="Times New Roman" w:hAnsi="Times New Roman" w:cs="Times New Roman"/>
          <w:sz w:val="28"/>
          <w:szCs w:val="28"/>
        </w:rPr>
        <w:t>анестезия является разновидностью инфильтрационной, но отличается тем, что анестетик вводится тонкой иглой длиной 16 мм под надкостницу в проекции верхушки корня обезболиваемого зуба, откуда он проника</w:t>
      </w:r>
      <w:r w:rsidR="00671AFD">
        <w:rPr>
          <w:rFonts w:ascii="Times New Roman" w:hAnsi="Times New Roman" w:cs="Times New Roman"/>
          <w:sz w:val="28"/>
          <w:szCs w:val="28"/>
        </w:rPr>
        <w:t xml:space="preserve">ет к зубному нервному сплетению </w:t>
      </w:r>
      <w:r w:rsidR="0067525D">
        <w:rPr>
          <w:rFonts w:ascii="Times New Roman" w:hAnsi="Times New Roman" w:cs="Times New Roman"/>
          <w:sz w:val="28"/>
          <w:szCs w:val="28"/>
        </w:rPr>
        <w:t>(рис.2)</w:t>
      </w:r>
      <w:r w:rsidR="00671AFD">
        <w:rPr>
          <w:rFonts w:ascii="Times New Roman" w:hAnsi="Times New Roman" w:cs="Times New Roman"/>
          <w:sz w:val="28"/>
          <w:szCs w:val="28"/>
        </w:rPr>
        <w:t xml:space="preserve">. </w:t>
      </w:r>
      <w:r w:rsidR="00FD760B" w:rsidRPr="00FD760B">
        <w:rPr>
          <w:rFonts w:ascii="Times New Roman" w:hAnsi="Times New Roman" w:cs="Times New Roman"/>
          <w:sz w:val="28"/>
          <w:szCs w:val="28"/>
        </w:rPr>
        <w:t xml:space="preserve"> Количество вводимого анестетика не должно превышать 0,3 мл. </w:t>
      </w:r>
    </w:p>
    <w:p w:rsidR="00467697" w:rsidRDefault="00FD760B" w:rsidP="00FD76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60B">
        <w:rPr>
          <w:rFonts w:ascii="Times New Roman" w:hAnsi="Times New Roman" w:cs="Times New Roman"/>
          <w:sz w:val="28"/>
          <w:szCs w:val="28"/>
        </w:rPr>
        <w:t>По эффективности она превосходит инфильтрационную и используется чаще при лечении острого пульпита. Поднадкостничная анестезия болезнен</w:t>
      </w:r>
      <w:r w:rsidR="006F52ED">
        <w:rPr>
          <w:rFonts w:ascii="Times New Roman" w:hAnsi="Times New Roman" w:cs="Times New Roman"/>
          <w:sz w:val="28"/>
          <w:szCs w:val="28"/>
        </w:rPr>
        <w:t>на и сопровождается отслойкой</w:t>
      </w:r>
      <w:r w:rsidRPr="00FD760B">
        <w:rPr>
          <w:rFonts w:ascii="Times New Roman" w:hAnsi="Times New Roman" w:cs="Times New Roman"/>
          <w:sz w:val="28"/>
          <w:szCs w:val="28"/>
        </w:rPr>
        <w:t xml:space="preserve"> надкостницы с образованием гематомы, которая в дальнейшем может нагноиться. </w:t>
      </w:r>
    </w:p>
    <w:p w:rsidR="00FD760B" w:rsidRPr="00F81670" w:rsidRDefault="00FD760B" w:rsidP="00FD76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60B">
        <w:rPr>
          <w:rFonts w:ascii="Times New Roman" w:hAnsi="Times New Roman" w:cs="Times New Roman"/>
          <w:sz w:val="28"/>
          <w:szCs w:val="28"/>
        </w:rPr>
        <w:t xml:space="preserve">Недостатком анестезии является также возможность развития </w:t>
      </w:r>
      <w:proofErr w:type="spellStart"/>
      <w:r w:rsidRPr="00FD760B">
        <w:rPr>
          <w:rFonts w:ascii="Times New Roman" w:hAnsi="Times New Roman" w:cs="Times New Roman"/>
          <w:sz w:val="28"/>
          <w:szCs w:val="28"/>
        </w:rPr>
        <w:t>постинъекционных</w:t>
      </w:r>
      <w:proofErr w:type="spellEnd"/>
      <w:r w:rsidRPr="00FD760B">
        <w:rPr>
          <w:rFonts w:ascii="Times New Roman" w:hAnsi="Times New Roman" w:cs="Times New Roman"/>
          <w:sz w:val="28"/>
          <w:szCs w:val="28"/>
        </w:rPr>
        <w:t xml:space="preserve"> болей. В связи с этим, а также с появлением на рынке медикаментов анестетиков нового поколения, обладающих высокой </w:t>
      </w:r>
      <w:proofErr w:type="spellStart"/>
      <w:r w:rsidRPr="00FD760B">
        <w:rPr>
          <w:rFonts w:ascii="Times New Roman" w:hAnsi="Times New Roman" w:cs="Times New Roman"/>
          <w:sz w:val="28"/>
          <w:szCs w:val="28"/>
        </w:rPr>
        <w:t>анестезируюшей</w:t>
      </w:r>
      <w:proofErr w:type="spellEnd"/>
      <w:r w:rsidRPr="00FD760B">
        <w:rPr>
          <w:rFonts w:ascii="Times New Roman" w:hAnsi="Times New Roman" w:cs="Times New Roman"/>
          <w:sz w:val="28"/>
          <w:szCs w:val="28"/>
        </w:rPr>
        <w:t xml:space="preserve"> активностью, в настоящее время поднадкостничная анестезия не находит широкого </w:t>
      </w:r>
      <w:proofErr w:type="gramStart"/>
      <w:r w:rsidRPr="00FD760B">
        <w:rPr>
          <w:rFonts w:ascii="Times New Roman" w:hAnsi="Times New Roman" w:cs="Times New Roman"/>
          <w:sz w:val="28"/>
          <w:szCs w:val="28"/>
        </w:rPr>
        <w:t>применения</w:t>
      </w:r>
      <w:r w:rsidR="002F4147">
        <w:rPr>
          <w:rFonts w:ascii="Times New Roman" w:hAnsi="Times New Roman" w:cs="Times New Roman"/>
          <w:sz w:val="28"/>
          <w:szCs w:val="28"/>
        </w:rPr>
        <w:t>.</w:t>
      </w:r>
      <w:r w:rsidR="00F81670" w:rsidRPr="00F81670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F81670" w:rsidRPr="00F81670">
        <w:rPr>
          <w:rFonts w:ascii="Times New Roman" w:hAnsi="Times New Roman" w:cs="Times New Roman"/>
          <w:sz w:val="28"/>
          <w:szCs w:val="28"/>
        </w:rPr>
        <w:t>1]</w:t>
      </w:r>
    </w:p>
    <w:p w:rsidR="002F4147" w:rsidRDefault="002F4147" w:rsidP="002F4147">
      <w:pPr>
        <w:keepNext/>
        <w:spacing w:line="360" w:lineRule="auto"/>
        <w:ind w:firstLine="709"/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350" cy="29993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0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2566" cy="300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66A" w:rsidRPr="002F4147" w:rsidRDefault="002F4147" w:rsidP="002F4147">
      <w:pPr>
        <w:pStyle w:val="a4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F4147">
        <w:rPr>
          <w:rFonts w:ascii="Times New Roman" w:hAnsi="Times New Roman" w:cs="Times New Roman"/>
          <w:i w:val="0"/>
          <w:sz w:val="28"/>
          <w:szCs w:val="28"/>
        </w:rPr>
        <w:t xml:space="preserve">Рис.2 </w:t>
      </w:r>
      <w:r>
        <w:rPr>
          <w:rFonts w:ascii="Times New Roman" w:hAnsi="Times New Roman" w:cs="Times New Roman"/>
          <w:i w:val="0"/>
          <w:sz w:val="28"/>
          <w:szCs w:val="28"/>
        </w:rPr>
        <w:t>Поднадкостничная анестезия</w:t>
      </w:r>
    </w:p>
    <w:p w:rsidR="001F766A" w:rsidRDefault="001F766A" w:rsidP="00E30D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D9A" w:rsidRDefault="00E30D9A" w:rsidP="00E30D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766A" w:rsidRDefault="00291EB7" w:rsidP="001F766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1F766A">
        <w:rPr>
          <w:rFonts w:ascii="Times New Roman" w:hAnsi="Times New Roman" w:cs="Times New Roman"/>
          <w:b/>
          <w:sz w:val="28"/>
          <w:szCs w:val="28"/>
        </w:rPr>
        <w:t>.ИНТРАСЕПТАЛЬНАЯ АНЕСТЕЗИЯ</w:t>
      </w:r>
    </w:p>
    <w:p w:rsidR="005D199F" w:rsidRDefault="005D199F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подвид внутрикостной анестезии. </w:t>
      </w:r>
      <w:r w:rsidRPr="005D199F">
        <w:rPr>
          <w:rFonts w:ascii="Times New Roman" w:hAnsi="Times New Roman" w:cs="Times New Roman"/>
          <w:sz w:val="28"/>
          <w:szCs w:val="28"/>
        </w:rPr>
        <w:t>Внутрикостная (</w:t>
      </w:r>
      <w:proofErr w:type="spellStart"/>
      <w:r w:rsidRPr="005D199F">
        <w:rPr>
          <w:rFonts w:ascii="Times New Roman" w:hAnsi="Times New Roman" w:cs="Times New Roman"/>
          <w:sz w:val="28"/>
          <w:szCs w:val="28"/>
        </w:rPr>
        <w:t>спонгиозная</w:t>
      </w:r>
      <w:proofErr w:type="spellEnd"/>
      <w:r w:rsidRPr="005D199F">
        <w:rPr>
          <w:rFonts w:ascii="Times New Roman" w:hAnsi="Times New Roman" w:cs="Times New Roman"/>
          <w:sz w:val="28"/>
          <w:szCs w:val="28"/>
        </w:rPr>
        <w:t xml:space="preserve">) анестезия - введение раствора анестетика в губчатую, </w:t>
      </w:r>
      <w:proofErr w:type="spellStart"/>
      <w:r w:rsidRPr="005D199F">
        <w:rPr>
          <w:rFonts w:ascii="Times New Roman" w:hAnsi="Times New Roman" w:cs="Times New Roman"/>
          <w:sz w:val="28"/>
          <w:szCs w:val="28"/>
        </w:rPr>
        <w:t>спонгиозную</w:t>
      </w:r>
      <w:proofErr w:type="spellEnd"/>
      <w:r w:rsidRPr="005D199F">
        <w:rPr>
          <w:rFonts w:ascii="Times New Roman" w:hAnsi="Times New Roman" w:cs="Times New Roman"/>
          <w:sz w:val="28"/>
          <w:szCs w:val="28"/>
        </w:rPr>
        <w:t xml:space="preserve"> часть кости. Она показана, когда инфильтрационная или проводниковая анестезия малоэффективна (при лечении, удалении зубов, длительных операциях на альвеолярном отростке и альвеолярной части челюсти).</w:t>
      </w:r>
    </w:p>
    <w:p w:rsidR="005D199F" w:rsidRPr="005D199F" w:rsidRDefault="005D199F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99F">
        <w:rPr>
          <w:rFonts w:ascii="Times New Roman" w:hAnsi="Times New Roman" w:cs="Times New Roman"/>
          <w:sz w:val="28"/>
          <w:szCs w:val="28"/>
        </w:rPr>
        <w:t>Основные методики внутрикостной анестезии:</w:t>
      </w:r>
    </w:p>
    <w:p w:rsidR="005D199F" w:rsidRPr="005D199F" w:rsidRDefault="005D199F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99F">
        <w:rPr>
          <w:rFonts w:ascii="Times New Roman" w:hAnsi="Times New Roman" w:cs="Times New Roman"/>
          <w:sz w:val="28"/>
          <w:szCs w:val="28"/>
        </w:rPr>
        <w:t>•  апикальная (анестетик вводят в 2-3 мм от верхушки корня зуба);</w:t>
      </w:r>
    </w:p>
    <w:p w:rsidR="005D199F" w:rsidRPr="00D269CA" w:rsidRDefault="005D199F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199F">
        <w:rPr>
          <w:rFonts w:ascii="Times New Roman" w:hAnsi="Times New Roman" w:cs="Times New Roman"/>
          <w:sz w:val="28"/>
          <w:szCs w:val="28"/>
        </w:rPr>
        <w:t>•  интрасептальная (анестетик вводят в костную перегородку между лунками соседних зубов</w:t>
      </w:r>
      <w:r>
        <w:rPr>
          <w:rFonts w:ascii="Times New Roman" w:hAnsi="Times New Roman" w:cs="Times New Roman"/>
          <w:sz w:val="28"/>
          <w:szCs w:val="28"/>
        </w:rPr>
        <w:t>).</w:t>
      </w:r>
      <w:r w:rsidR="00D269CA" w:rsidRPr="00D269CA">
        <w:rPr>
          <w:rFonts w:ascii="Times New Roman" w:hAnsi="Times New Roman" w:cs="Times New Roman"/>
          <w:sz w:val="28"/>
          <w:szCs w:val="28"/>
        </w:rPr>
        <w:t xml:space="preserve"> [</w:t>
      </w:r>
      <w:r w:rsidR="00D269CA">
        <w:rPr>
          <w:rFonts w:ascii="Times New Roman" w:hAnsi="Times New Roman" w:cs="Times New Roman"/>
          <w:sz w:val="28"/>
          <w:szCs w:val="28"/>
          <w:lang w:val="en-US"/>
        </w:rPr>
        <w:t>2]</w:t>
      </w:r>
    </w:p>
    <w:p w:rsidR="00F647E4" w:rsidRDefault="00F647E4" w:rsidP="00F64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7E4">
        <w:rPr>
          <w:rFonts w:ascii="Times New Roman" w:hAnsi="Times New Roman" w:cs="Times New Roman"/>
          <w:sz w:val="28"/>
          <w:szCs w:val="28"/>
        </w:rPr>
        <w:t>Показания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647E4" w:rsidRDefault="00F647E4" w:rsidP="00F64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47E4">
        <w:rPr>
          <w:rFonts w:ascii="Times New Roman" w:hAnsi="Times New Roman" w:cs="Times New Roman"/>
          <w:sz w:val="28"/>
          <w:szCs w:val="28"/>
        </w:rPr>
        <w:t xml:space="preserve">Лечение зубов по </w:t>
      </w:r>
      <w:r>
        <w:rPr>
          <w:rFonts w:ascii="Times New Roman" w:hAnsi="Times New Roman" w:cs="Times New Roman"/>
          <w:sz w:val="28"/>
          <w:szCs w:val="28"/>
        </w:rPr>
        <w:t>поводу кариеса и его осложнений,</w:t>
      </w:r>
    </w:p>
    <w:p w:rsidR="00F647E4" w:rsidRDefault="00F647E4" w:rsidP="00F64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-Удаление зубов,</w:t>
      </w:r>
    </w:p>
    <w:p w:rsidR="00F647E4" w:rsidRDefault="00F647E4" w:rsidP="00F64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</w:t>
      </w:r>
      <w:r w:rsidR="00725568">
        <w:rPr>
          <w:rFonts w:ascii="Times New Roman" w:hAnsi="Times New Roman" w:cs="Times New Roman"/>
          <w:sz w:val="28"/>
          <w:szCs w:val="28"/>
        </w:rPr>
        <w:t xml:space="preserve">ирургические </w:t>
      </w:r>
      <w:r w:rsidRPr="00F647E4">
        <w:rPr>
          <w:rFonts w:ascii="Times New Roman" w:hAnsi="Times New Roman" w:cs="Times New Roman"/>
          <w:sz w:val="28"/>
          <w:szCs w:val="28"/>
        </w:rPr>
        <w:t>вмешательства на</w:t>
      </w:r>
      <w:r w:rsidR="007255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тканях пародонта,</w:t>
      </w:r>
    </w:p>
    <w:p w:rsidR="00F647E4" w:rsidRDefault="00F647E4" w:rsidP="00F64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647E4">
        <w:rPr>
          <w:rFonts w:ascii="Times New Roman" w:hAnsi="Times New Roman" w:cs="Times New Roman"/>
          <w:sz w:val="28"/>
          <w:szCs w:val="28"/>
        </w:rPr>
        <w:t>Проведение ограниченных вмешательств на пародонте</w:t>
      </w:r>
      <w:r w:rsidRPr="00F647E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отдельных зубов,</w:t>
      </w:r>
    </w:p>
    <w:p w:rsidR="00F647E4" w:rsidRDefault="00F647E4" w:rsidP="00F64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 эндодонтическом лечении,</w:t>
      </w:r>
    </w:p>
    <w:p w:rsidR="00F647E4" w:rsidRDefault="00F647E4" w:rsidP="00F64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-Препарировании зуба под коронку,</w:t>
      </w:r>
    </w:p>
    <w:p w:rsidR="00F647E4" w:rsidRPr="00D269CA" w:rsidRDefault="00F647E4" w:rsidP="00F647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647E4">
        <w:rPr>
          <w:rFonts w:ascii="Times New Roman" w:hAnsi="Times New Roman" w:cs="Times New Roman"/>
          <w:sz w:val="28"/>
          <w:szCs w:val="28"/>
        </w:rPr>
        <w:t>Пластика преддверия рта, удаление небольших</w:t>
      </w:r>
      <w:r w:rsidRPr="00F647E4">
        <w:rPr>
          <w:rFonts w:ascii="Times New Roman" w:hAnsi="Times New Roman" w:cs="Times New Roman"/>
          <w:sz w:val="28"/>
          <w:szCs w:val="28"/>
        </w:rPr>
        <w:br/>
        <w:t>новообразований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D269CA" w:rsidRPr="00D269CA">
        <w:rPr>
          <w:rFonts w:ascii="Times New Roman" w:hAnsi="Times New Roman" w:cs="Times New Roman"/>
          <w:sz w:val="28"/>
          <w:szCs w:val="28"/>
        </w:rPr>
        <w:t>[12]</w:t>
      </w:r>
    </w:p>
    <w:p w:rsidR="00E01EBE" w:rsidRDefault="00E01EBE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BE">
        <w:rPr>
          <w:rFonts w:ascii="Times New Roman" w:hAnsi="Times New Roman" w:cs="Times New Roman"/>
          <w:sz w:val="28"/>
          <w:szCs w:val="28"/>
        </w:rPr>
        <w:t xml:space="preserve">Межзубные костные перегородки (альвеолы) являются одним из немногих областей нижней челюсти, где отсутствует наружный кортикальный слой. Эта область является одним из путей диффузии анестетика при </w:t>
      </w:r>
      <w:proofErr w:type="spellStart"/>
      <w:r w:rsidRPr="00E01EBE">
        <w:rPr>
          <w:rFonts w:ascii="Times New Roman" w:hAnsi="Times New Roman" w:cs="Times New Roman"/>
          <w:sz w:val="28"/>
          <w:szCs w:val="28"/>
        </w:rPr>
        <w:t>интралигаментарной</w:t>
      </w:r>
      <w:proofErr w:type="spellEnd"/>
      <w:r w:rsidRPr="00E01EB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01EBE">
        <w:rPr>
          <w:rFonts w:ascii="Times New Roman" w:hAnsi="Times New Roman" w:cs="Times New Roman"/>
          <w:sz w:val="28"/>
          <w:szCs w:val="28"/>
        </w:rPr>
        <w:t>интрасептальной</w:t>
      </w:r>
      <w:proofErr w:type="spellEnd"/>
      <w:r w:rsidRPr="00E01EBE">
        <w:rPr>
          <w:rFonts w:ascii="Times New Roman" w:hAnsi="Times New Roman" w:cs="Times New Roman"/>
          <w:sz w:val="28"/>
          <w:szCs w:val="28"/>
        </w:rPr>
        <w:t xml:space="preserve"> анестезии. </w:t>
      </w:r>
    </w:p>
    <w:p w:rsidR="00E01EBE" w:rsidRDefault="00E01EBE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BE">
        <w:rPr>
          <w:rFonts w:ascii="Times New Roman" w:hAnsi="Times New Roman" w:cs="Times New Roman"/>
          <w:sz w:val="28"/>
          <w:szCs w:val="28"/>
        </w:rPr>
        <w:lastRenderedPageBreak/>
        <w:t xml:space="preserve">При проведении </w:t>
      </w:r>
      <w:proofErr w:type="spellStart"/>
      <w:r w:rsidRPr="00E01EBE">
        <w:rPr>
          <w:rFonts w:ascii="Times New Roman" w:hAnsi="Times New Roman" w:cs="Times New Roman"/>
          <w:sz w:val="28"/>
          <w:szCs w:val="28"/>
        </w:rPr>
        <w:t>интрасептальной</w:t>
      </w:r>
      <w:proofErr w:type="spellEnd"/>
      <w:r w:rsidRPr="00E01EBE">
        <w:rPr>
          <w:rFonts w:ascii="Times New Roman" w:hAnsi="Times New Roman" w:cs="Times New Roman"/>
          <w:sz w:val="28"/>
          <w:szCs w:val="28"/>
        </w:rPr>
        <w:t xml:space="preserve"> анестезии эффект основан не только на блокаде нервных сплетений анестетиком, но и на </w:t>
      </w:r>
      <w:proofErr w:type="spellStart"/>
      <w:r w:rsidRPr="00E01EBE">
        <w:rPr>
          <w:rFonts w:ascii="Times New Roman" w:hAnsi="Times New Roman" w:cs="Times New Roman"/>
          <w:sz w:val="28"/>
          <w:szCs w:val="28"/>
        </w:rPr>
        <w:t>ишемизации</w:t>
      </w:r>
      <w:proofErr w:type="spellEnd"/>
      <w:r w:rsidRPr="00E01EBE">
        <w:rPr>
          <w:rFonts w:ascii="Times New Roman" w:hAnsi="Times New Roman" w:cs="Times New Roman"/>
          <w:sz w:val="28"/>
          <w:szCs w:val="28"/>
        </w:rPr>
        <w:t xml:space="preserve"> тканей, которая проявляется побледнением слизистой оболочки, что является признаком успешности обезболивания. </w:t>
      </w:r>
    </w:p>
    <w:p w:rsidR="00E01EBE" w:rsidRDefault="00E01EBE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BE">
        <w:rPr>
          <w:rFonts w:ascii="Times New Roman" w:hAnsi="Times New Roman" w:cs="Times New Roman"/>
          <w:sz w:val="28"/>
          <w:szCs w:val="28"/>
        </w:rPr>
        <w:t>Анестетик вводится в межзубную перегородку между соседними зубами иглой длиной 27 мм</w:t>
      </w:r>
      <w:r w:rsidR="0034448A">
        <w:rPr>
          <w:rFonts w:ascii="Times New Roman" w:hAnsi="Times New Roman" w:cs="Times New Roman"/>
          <w:sz w:val="28"/>
          <w:szCs w:val="28"/>
        </w:rPr>
        <w:t xml:space="preserve"> (рис.3)</w:t>
      </w:r>
      <w:r w:rsidRPr="00E01EBE">
        <w:rPr>
          <w:rFonts w:ascii="Times New Roman" w:hAnsi="Times New Roman" w:cs="Times New Roman"/>
          <w:sz w:val="28"/>
          <w:szCs w:val="28"/>
        </w:rPr>
        <w:t xml:space="preserve">. Место </w:t>
      </w:r>
      <w:proofErr w:type="spellStart"/>
      <w:r w:rsidRPr="00E01EBE">
        <w:rPr>
          <w:rFonts w:ascii="Times New Roman" w:hAnsi="Times New Roman" w:cs="Times New Roman"/>
          <w:sz w:val="28"/>
          <w:szCs w:val="28"/>
        </w:rPr>
        <w:t>вкола</w:t>
      </w:r>
      <w:proofErr w:type="spellEnd"/>
      <w:r w:rsidRPr="00E01EBE">
        <w:rPr>
          <w:rFonts w:ascii="Times New Roman" w:hAnsi="Times New Roman" w:cs="Times New Roman"/>
          <w:sz w:val="28"/>
          <w:szCs w:val="28"/>
        </w:rPr>
        <w:t xml:space="preserve"> иглы соответствует середине расстояния между зубами в костную перегородку, которая располагается глубже </w:t>
      </w:r>
      <w:proofErr w:type="spellStart"/>
      <w:r w:rsidRPr="00E01EBE">
        <w:rPr>
          <w:rFonts w:ascii="Times New Roman" w:hAnsi="Times New Roman" w:cs="Times New Roman"/>
          <w:sz w:val="28"/>
          <w:szCs w:val="28"/>
        </w:rPr>
        <w:t>десневого</w:t>
      </w:r>
      <w:proofErr w:type="spellEnd"/>
      <w:r w:rsidRPr="00E01EBE">
        <w:rPr>
          <w:rFonts w:ascii="Times New Roman" w:hAnsi="Times New Roman" w:cs="Times New Roman"/>
          <w:sz w:val="28"/>
          <w:szCs w:val="28"/>
        </w:rPr>
        <w:t xml:space="preserve"> края на 2-4 мм. При пародонтите глубину перегородк</w:t>
      </w:r>
      <w:r>
        <w:rPr>
          <w:rFonts w:ascii="Times New Roman" w:hAnsi="Times New Roman" w:cs="Times New Roman"/>
          <w:sz w:val="28"/>
          <w:szCs w:val="28"/>
        </w:rPr>
        <w:t xml:space="preserve">и определяют по рентгенограмме. </w:t>
      </w:r>
    </w:p>
    <w:p w:rsidR="00E01EBE" w:rsidRDefault="00E01EBE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1EBE">
        <w:rPr>
          <w:rFonts w:ascii="Times New Roman" w:hAnsi="Times New Roman" w:cs="Times New Roman"/>
          <w:sz w:val="28"/>
          <w:szCs w:val="28"/>
        </w:rPr>
        <w:t>Вкол</w:t>
      </w:r>
      <w:proofErr w:type="spellEnd"/>
      <w:r w:rsidRPr="00E01EBE">
        <w:rPr>
          <w:rFonts w:ascii="Times New Roman" w:hAnsi="Times New Roman" w:cs="Times New Roman"/>
          <w:sz w:val="28"/>
          <w:szCs w:val="28"/>
        </w:rPr>
        <w:t xml:space="preserve"> делают под углом 90 градусов к поверхности слизистой оболочки, вводят 0,2 мл анестетика, а затем иглу продвигают в кость на глубину 1-2 мм и вводят 0,2-0,4 мл анестетика. Обезболивание наступает сразу. </w:t>
      </w:r>
    </w:p>
    <w:p w:rsidR="004D5956" w:rsidRPr="00D269CA" w:rsidRDefault="004D5956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5956">
        <w:rPr>
          <w:rFonts w:ascii="Times New Roman" w:hAnsi="Times New Roman" w:cs="Times New Roman"/>
          <w:sz w:val="28"/>
          <w:szCs w:val="28"/>
        </w:rPr>
        <w:t xml:space="preserve">Как правило, </w:t>
      </w:r>
      <w:proofErr w:type="spellStart"/>
      <w:r w:rsidRPr="004D5956">
        <w:rPr>
          <w:rFonts w:ascii="Times New Roman" w:hAnsi="Times New Roman" w:cs="Times New Roman"/>
          <w:sz w:val="28"/>
          <w:szCs w:val="28"/>
        </w:rPr>
        <w:t>интрасептальную</w:t>
      </w:r>
      <w:proofErr w:type="spellEnd"/>
      <w:r w:rsidRPr="004D5956">
        <w:rPr>
          <w:rFonts w:ascii="Times New Roman" w:hAnsi="Times New Roman" w:cs="Times New Roman"/>
          <w:sz w:val="28"/>
          <w:szCs w:val="28"/>
        </w:rPr>
        <w:t xml:space="preserve"> анестезию проводят в области моляров нижней челюсти, где межзубные перегородки наиболее выражены и имеется наибольшая площадь губчатого вещества. Также большой объем мягких тканей исключает неправильное положение иглы. </w:t>
      </w:r>
      <w:r w:rsidR="00D269CA">
        <w:rPr>
          <w:rFonts w:ascii="Times New Roman" w:hAnsi="Times New Roman" w:cs="Times New Roman"/>
          <w:sz w:val="28"/>
          <w:szCs w:val="28"/>
          <w:lang w:val="en-US"/>
        </w:rPr>
        <w:t>[5]</w:t>
      </w:r>
    </w:p>
    <w:p w:rsidR="004D5956" w:rsidRPr="004D5956" w:rsidRDefault="004D5956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5956">
        <w:rPr>
          <w:rFonts w:ascii="Times New Roman" w:hAnsi="Times New Roman" w:cs="Times New Roman"/>
          <w:sz w:val="28"/>
          <w:szCs w:val="28"/>
        </w:rPr>
        <w:t>Интрасептальную</w:t>
      </w:r>
      <w:proofErr w:type="spellEnd"/>
      <w:r w:rsidRPr="004D5956">
        <w:rPr>
          <w:rFonts w:ascii="Times New Roman" w:hAnsi="Times New Roman" w:cs="Times New Roman"/>
          <w:sz w:val="28"/>
          <w:szCs w:val="28"/>
        </w:rPr>
        <w:t xml:space="preserve"> анестезию можно применять как самостоятельный метод обезболивания при лечении неосложненного кариеса зубов нижней челюсти. Данный метод обезболивания высокоэффективен как дополнение к </w:t>
      </w:r>
      <w:proofErr w:type="spellStart"/>
      <w:r w:rsidRPr="004D5956">
        <w:rPr>
          <w:rFonts w:ascii="Times New Roman" w:hAnsi="Times New Roman" w:cs="Times New Roman"/>
          <w:sz w:val="28"/>
          <w:szCs w:val="28"/>
        </w:rPr>
        <w:t>мандибулярной</w:t>
      </w:r>
      <w:proofErr w:type="spellEnd"/>
      <w:r w:rsidRPr="004D5956">
        <w:rPr>
          <w:rFonts w:ascii="Times New Roman" w:hAnsi="Times New Roman" w:cs="Times New Roman"/>
          <w:sz w:val="28"/>
          <w:szCs w:val="28"/>
        </w:rPr>
        <w:t xml:space="preserve"> анестезии при вмешательствах на молярах нижней челюсти. Эффективность такого комбинированного обезболивания доходит до 98%, в том числе и при лечении острого пульпита моляров.</w:t>
      </w:r>
    </w:p>
    <w:p w:rsidR="007D2871" w:rsidRPr="00BE4576" w:rsidRDefault="007D2871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2871">
        <w:rPr>
          <w:rFonts w:ascii="Times New Roman" w:hAnsi="Times New Roman" w:cs="Times New Roman"/>
          <w:sz w:val="28"/>
          <w:szCs w:val="28"/>
        </w:rPr>
        <w:t>К недостаткам способа можно отнести довольно</w:t>
      </w:r>
      <w:r w:rsidRPr="007D2871">
        <w:rPr>
          <w:rFonts w:ascii="Times New Roman" w:hAnsi="Times New Roman" w:cs="Times New Roman"/>
          <w:sz w:val="28"/>
          <w:szCs w:val="28"/>
        </w:rPr>
        <w:br/>
        <w:t>ограниченную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обезболиваемую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захватывающую только</w:t>
      </w:r>
      <w:r>
        <w:rPr>
          <w:rFonts w:ascii="Times New Roman" w:hAnsi="Times New Roman" w:cs="Times New Roman"/>
          <w:sz w:val="28"/>
          <w:szCs w:val="28"/>
        </w:rPr>
        <w:t xml:space="preserve"> соседствующие с </w:t>
      </w:r>
      <w:r w:rsidRPr="007D2871">
        <w:rPr>
          <w:rFonts w:ascii="Times New Roman" w:hAnsi="Times New Roman" w:cs="Times New Roman"/>
          <w:sz w:val="28"/>
          <w:szCs w:val="28"/>
        </w:rPr>
        <w:t>местом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инъекции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ткани,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непродолжительный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анестезии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пульпы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зубов,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обусловленный</w:t>
      </w:r>
      <w:r>
        <w:rPr>
          <w:rFonts w:ascii="Times New Roman" w:hAnsi="Times New Roman" w:cs="Times New Roman"/>
          <w:sz w:val="28"/>
          <w:szCs w:val="28"/>
        </w:rPr>
        <w:t xml:space="preserve"> рассасыванием небольшого </w:t>
      </w:r>
      <w:r w:rsidRPr="007D2871">
        <w:rPr>
          <w:rFonts w:ascii="Times New Roman" w:hAnsi="Times New Roman" w:cs="Times New Roman"/>
          <w:sz w:val="28"/>
          <w:szCs w:val="28"/>
        </w:rPr>
        <w:t>количества вводимого</w:t>
      </w:r>
      <w:r>
        <w:rPr>
          <w:rFonts w:ascii="Times New Roman" w:hAnsi="Times New Roman" w:cs="Times New Roman"/>
          <w:sz w:val="28"/>
          <w:szCs w:val="28"/>
        </w:rPr>
        <w:t xml:space="preserve"> раствора, а также </w:t>
      </w:r>
      <w:r w:rsidRPr="007D2871">
        <w:rPr>
          <w:rFonts w:ascii="Times New Roman" w:hAnsi="Times New Roman" w:cs="Times New Roman"/>
          <w:sz w:val="28"/>
          <w:szCs w:val="28"/>
        </w:rPr>
        <w:t>неприятный вкус, который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возникнуть у пациента при </w:t>
      </w:r>
      <w:r w:rsidRPr="007D2871">
        <w:rPr>
          <w:rFonts w:ascii="Times New Roman" w:hAnsi="Times New Roman" w:cs="Times New Roman"/>
          <w:sz w:val="28"/>
          <w:szCs w:val="28"/>
        </w:rPr>
        <w:t>случайной утечке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местноанестезирующего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раствора из места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871">
        <w:rPr>
          <w:rFonts w:ascii="Times New Roman" w:hAnsi="Times New Roman" w:cs="Times New Roman"/>
          <w:sz w:val="28"/>
          <w:szCs w:val="28"/>
        </w:rPr>
        <w:t>введения.</w:t>
      </w:r>
      <w:r w:rsidR="00BE4576" w:rsidRPr="00BE4576">
        <w:rPr>
          <w:rFonts w:ascii="Times New Roman" w:hAnsi="Times New Roman" w:cs="Times New Roman"/>
          <w:sz w:val="28"/>
          <w:szCs w:val="28"/>
        </w:rPr>
        <w:t xml:space="preserve"> [</w:t>
      </w:r>
      <w:r w:rsidR="00BE4576">
        <w:rPr>
          <w:rFonts w:ascii="Times New Roman" w:hAnsi="Times New Roman" w:cs="Times New Roman"/>
          <w:sz w:val="28"/>
          <w:szCs w:val="28"/>
          <w:lang w:val="en-US"/>
        </w:rPr>
        <w:t>6]</w:t>
      </w:r>
    </w:p>
    <w:p w:rsidR="0034448A" w:rsidRDefault="0034448A" w:rsidP="0034448A">
      <w:pPr>
        <w:keepNext/>
        <w:spacing w:line="360" w:lineRule="auto"/>
        <w:ind w:firstLine="709"/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22433" cy="263842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названия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9615" cy="264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48A" w:rsidRPr="0034448A" w:rsidRDefault="0034448A" w:rsidP="0034448A">
      <w:pPr>
        <w:pStyle w:val="a4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34448A">
        <w:rPr>
          <w:rFonts w:ascii="Times New Roman" w:hAnsi="Times New Roman" w:cs="Times New Roman"/>
          <w:i w:val="0"/>
          <w:sz w:val="28"/>
          <w:szCs w:val="28"/>
        </w:rPr>
        <w:t>Рис.3 Интрасептальная анестезия</w:t>
      </w:r>
    </w:p>
    <w:p w:rsidR="005D199F" w:rsidRDefault="005D199F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EB3" w:rsidRDefault="00BB7EB3" w:rsidP="005D199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EB3" w:rsidRDefault="00BB7EB3" w:rsidP="005564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EB3" w:rsidRDefault="00BB7EB3" w:rsidP="005564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2871" w:rsidRDefault="007D2871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D2871" w:rsidRDefault="007D2871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D2871" w:rsidRDefault="007D2871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D2871" w:rsidRDefault="007D2871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D2871" w:rsidRDefault="007D2871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D2871" w:rsidRDefault="007D2871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D2871" w:rsidRDefault="007D2871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D2871" w:rsidRDefault="007D2871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D2871" w:rsidRDefault="007D2871" w:rsidP="00DA3693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B7EB3" w:rsidRDefault="00291EB7" w:rsidP="00BB7EB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5</w:t>
      </w:r>
      <w:r w:rsidR="00BB7EB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BB7EB3">
        <w:rPr>
          <w:rFonts w:ascii="Times New Roman" w:hAnsi="Times New Roman" w:cs="Times New Roman"/>
          <w:b/>
          <w:sz w:val="28"/>
          <w:szCs w:val="28"/>
        </w:rPr>
        <w:t>ИНТРАЛИГАМЕНТАРНАЯ АНЕСТЕЗИЯ</w:t>
      </w: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>Интралигаментарная (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внутрисвязочная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>) анестезия 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87D83">
        <w:rPr>
          <w:rFonts w:ascii="Times New Roman" w:hAnsi="Times New Roman" w:cs="Times New Roman"/>
          <w:sz w:val="28"/>
          <w:szCs w:val="28"/>
        </w:rPr>
        <w:t>метод инфильтрационной анестезии, при котором раствор анестетика вводится в область периодонта зуба. Название данного метода не вполне корректное, ибо анестетик непосредственно в связку не вводится, но большинство авторов используют именно этот термин.</w:t>
      </w: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 xml:space="preserve">Метод был предложен в 1907 г., но тогда не нашел широкого применения в связи с отсутствием соответствующего инструментария. В настоящее время метод усовершенствован и применяется более широко благодаря развитию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карпульных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технологий.</w:t>
      </w: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>Принцип метода заключается во введении анестетика в периодонт под более высоким давлением, чем при обычной анестезии. Сильное давление приводит к диффузии анестетика по периодонту до верхушки корня и через костномозговые пространства - в компактную и губчатую кость альвеолы.</w:t>
      </w:r>
    </w:p>
    <w:p w:rsid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i/>
          <w:iCs/>
          <w:sz w:val="28"/>
          <w:szCs w:val="28"/>
        </w:rPr>
        <w:t>Методи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интралигаментарной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анестезии</w:t>
      </w:r>
      <w:r w:rsidRPr="00A87D83">
        <w:rPr>
          <w:rFonts w:ascii="Times New Roman" w:hAnsi="Times New Roman" w:cs="Times New Roman"/>
          <w:sz w:val="28"/>
          <w:szCs w:val="28"/>
        </w:rPr>
        <w:t xml:space="preserve">. Проводят антисептическую обработку полости рта (например, 0,06% раствором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хлоргексидина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биглюконата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), удаление мягкого налета и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наддесневого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зубного камня с поверхности зуба. Затем специальным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инъектором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интралигаментарной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анестезии вводят иглу в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десневую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борозду под углом 30° к поверхности корня на глубину 1-3 мм до появления ощущения сопротивления тканей</w:t>
      </w:r>
      <w:r w:rsidR="00D4145E">
        <w:rPr>
          <w:rFonts w:ascii="Times New Roman" w:hAnsi="Times New Roman" w:cs="Times New Roman"/>
          <w:sz w:val="28"/>
          <w:szCs w:val="28"/>
        </w:rPr>
        <w:t xml:space="preserve"> (рис.4)</w:t>
      </w:r>
      <w:r w:rsidR="00EA6F67">
        <w:rPr>
          <w:rFonts w:ascii="Times New Roman" w:hAnsi="Times New Roman" w:cs="Times New Roman"/>
          <w:sz w:val="28"/>
          <w:szCs w:val="28"/>
        </w:rPr>
        <w:t xml:space="preserve">. </w:t>
      </w:r>
      <w:r w:rsidRPr="00A87D83">
        <w:rPr>
          <w:rFonts w:ascii="Times New Roman" w:hAnsi="Times New Roman" w:cs="Times New Roman"/>
          <w:sz w:val="28"/>
          <w:szCs w:val="28"/>
        </w:rPr>
        <w:t>Раствор анестетика вводят медленно нажатием на рукоятку шприца в течение 7 с. Используется игла 10, 12, 16 мм с наружным диаметром 0,3 мм и внутренним - 0,03 мм. Ее особенностью является способность изгибаться, не ломаясь.</w:t>
      </w:r>
    </w:p>
    <w:p w:rsidR="0096066E" w:rsidRDefault="0096066E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66E">
        <w:rPr>
          <w:rFonts w:ascii="Times New Roman" w:hAnsi="Times New Roman" w:cs="Times New Roman"/>
          <w:sz w:val="28"/>
          <w:szCs w:val="28"/>
        </w:rPr>
        <w:t xml:space="preserve">Для каждого корня зуба требуется 1-2 инъекции. </w:t>
      </w:r>
      <w:proofErr w:type="spellStart"/>
      <w:r w:rsidRPr="0096066E">
        <w:rPr>
          <w:rFonts w:ascii="Times New Roman" w:hAnsi="Times New Roman" w:cs="Times New Roman"/>
          <w:sz w:val="28"/>
          <w:szCs w:val="28"/>
        </w:rPr>
        <w:t>Вкол</w:t>
      </w:r>
      <w:proofErr w:type="spellEnd"/>
      <w:r w:rsidRPr="0096066E">
        <w:rPr>
          <w:rFonts w:ascii="Times New Roman" w:hAnsi="Times New Roman" w:cs="Times New Roman"/>
          <w:sz w:val="28"/>
          <w:szCs w:val="28"/>
        </w:rPr>
        <w:t xml:space="preserve"> производят с медиальной и дистальной поверхностей зуба. Раствор следует вводить медленно: 0,6 мл анестетика в течение не менее 7 с до ощущения сопротивления тканей, затем следующие 0,6 мл - всего 0,18 мл. Для </w:t>
      </w:r>
      <w:r w:rsidRPr="0096066E">
        <w:rPr>
          <w:rFonts w:ascii="Times New Roman" w:hAnsi="Times New Roman" w:cs="Times New Roman"/>
          <w:sz w:val="28"/>
          <w:szCs w:val="28"/>
        </w:rPr>
        <w:lastRenderedPageBreak/>
        <w:t xml:space="preserve">обезболивания однокорневого зуба достаточно 0,2 мл анестетика, </w:t>
      </w:r>
      <w:proofErr w:type="spellStart"/>
      <w:r w:rsidRPr="0096066E">
        <w:rPr>
          <w:rFonts w:ascii="Times New Roman" w:hAnsi="Times New Roman" w:cs="Times New Roman"/>
          <w:sz w:val="28"/>
          <w:szCs w:val="28"/>
        </w:rPr>
        <w:t>двухкорневого</w:t>
      </w:r>
      <w:proofErr w:type="spellEnd"/>
      <w:r w:rsidRPr="0096066E">
        <w:rPr>
          <w:rFonts w:ascii="Times New Roman" w:hAnsi="Times New Roman" w:cs="Times New Roman"/>
          <w:sz w:val="28"/>
          <w:szCs w:val="28"/>
        </w:rPr>
        <w:t xml:space="preserve"> зуба требуется 0,24-0,36 мл, </w:t>
      </w:r>
      <w:proofErr w:type="spellStart"/>
      <w:r w:rsidRPr="0096066E">
        <w:rPr>
          <w:rFonts w:ascii="Times New Roman" w:hAnsi="Times New Roman" w:cs="Times New Roman"/>
          <w:sz w:val="28"/>
          <w:szCs w:val="28"/>
        </w:rPr>
        <w:t>трехкорневого</w:t>
      </w:r>
      <w:proofErr w:type="spellEnd"/>
      <w:r w:rsidRPr="0096066E">
        <w:rPr>
          <w:rFonts w:ascii="Times New Roman" w:hAnsi="Times New Roman" w:cs="Times New Roman"/>
          <w:sz w:val="28"/>
          <w:szCs w:val="28"/>
        </w:rPr>
        <w:t xml:space="preserve"> - 0,36-0,54 мл.</w:t>
      </w:r>
    </w:p>
    <w:p w:rsidR="00A87D83" w:rsidRPr="00B831FF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 xml:space="preserve">При проведении анестезии используют специальные точки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вкола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иглы в области контак</w:t>
      </w:r>
      <w:r>
        <w:rPr>
          <w:rFonts w:ascii="Times New Roman" w:hAnsi="Times New Roman" w:cs="Times New Roman"/>
          <w:sz w:val="28"/>
          <w:szCs w:val="28"/>
        </w:rPr>
        <w:t>тных поверхностей зуба (рис.</w:t>
      </w:r>
      <w:r w:rsidR="00EA6F67">
        <w:rPr>
          <w:rFonts w:ascii="Times New Roman" w:hAnsi="Times New Roman" w:cs="Times New Roman"/>
          <w:sz w:val="28"/>
          <w:szCs w:val="28"/>
        </w:rPr>
        <w:t>5</w:t>
      </w:r>
      <w:r w:rsidR="00F5339F">
        <w:rPr>
          <w:rFonts w:ascii="Times New Roman" w:hAnsi="Times New Roman" w:cs="Times New Roman"/>
          <w:sz w:val="28"/>
          <w:szCs w:val="28"/>
        </w:rPr>
        <w:t>)</w:t>
      </w:r>
      <w:r w:rsidRPr="00A87D83">
        <w:rPr>
          <w:rFonts w:ascii="Times New Roman" w:hAnsi="Times New Roman" w:cs="Times New Roman"/>
          <w:sz w:val="28"/>
          <w:szCs w:val="28"/>
        </w:rPr>
        <w:t xml:space="preserve">. Не рекомендуется вводить анестетик в области бифуркации корней, так как может поражаться костная ткань </w:t>
      </w:r>
      <w:proofErr w:type="gramStart"/>
      <w:r w:rsidRPr="00A87D83">
        <w:rPr>
          <w:rFonts w:ascii="Times New Roman" w:hAnsi="Times New Roman" w:cs="Times New Roman"/>
          <w:sz w:val="28"/>
          <w:szCs w:val="28"/>
        </w:rPr>
        <w:t>альвеолы.</w:t>
      </w:r>
      <w:r w:rsidR="00B831FF" w:rsidRPr="00B831FF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B831FF" w:rsidRPr="00B831FF">
        <w:rPr>
          <w:rFonts w:ascii="Times New Roman" w:hAnsi="Times New Roman" w:cs="Times New Roman"/>
          <w:sz w:val="28"/>
          <w:szCs w:val="28"/>
        </w:rPr>
        <w:t>4]</w:t>
      </w: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i/>
          <w:iCs/>
          <w:sz w:val="28"/>
          <w:szCs w:val="28"/>
        </w:rPr>
        <w:t xml:space="preserve">Показания к проведению </w:t>
      </w:r>
      <w:proofErr w:type="spellStart"/>
      <w:r w:rsidRPr="00A87D83">
        <w:rPr>
          <w:rFonts w:ascii="Times New Roman" w:hAnsi="Times New Roman" w:cs="Times New Roman"/>
          <w:i/>
          <w:iCs/>
          <w:sz w:val="28"/>
          <w:szCs w:val="28"/>
        </w:rPr>
        <w:t>интралигаментарной</w:t>
      </w:r>
      <w:proofErr w:type="spellEnd"/>
      <w:r w:rsidRPr="00A87D83">
        <w:rPr>
          <w:rFonts w:ascii="Times New Roman" w:hAnsi="Times New Roman" w:cs="Times New Roman"/>
          <w:i/>
          <w:iCs/>
          <w:sz w:val="28"/>
          <w:szCs w:val="28"/>
        </w:rPr>
        <w:t xml:space="preserve"> анестезии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>• </w:t>
      </w:r>
      <w:r w:rsidRPr="00A87D83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A87D83">
        <w:rPr>
          <w:rFonts w:ascii="Times New Roman" w:hAnsi="Times New Roman" w:cs="Times New Roman"/>
          <w:sz w:val="28"/>
          <w:szCs w:val="28"/>
        </w:rPr>
        <w:t>Лечение зубов по поводу кариеса, острого и хронического пульпита.</w:t>
      </w: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>•  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Депульпирование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интактных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зубов в целях протезирования.</w:t>
      </w: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>•  Удаление зубов по поводу хронического периодонтита.</w:t>
      </w:r>
    </w:p>
    <w:p w:rsid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>•  Препарирование твердых тканей зуба под коронку. </w:t>
      </w: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i/>
          <w:iCs/>
          <w:sz w:val="28"/>
          <w:szCs w:val="28"/>
        </w:rPr>
        <w:t xml:space="preserve">Противопоказания для </w:t>
      </w:r>
      <w:proofErr w:type="spellStart"/>
      <w:r w:rsidRPr="00A87D83">
        <w:rPr>
          <w:rFonts w:ascii="Times New Roman" w:hAnsi="Times New Roman" w:cs="Times New Roman"/>
          <w:i/>
          <w:iCs/>
          <w:sz w:val="28"/>
          <w:szCs w:val="28"/>
        </w:rPr>
        <w:t>интралигаментарной</w:t>
      </w:r>
      <w:proofErr w:type="spellEnd"/>
      <w:r w:rsidRPr="00A87D83">
        <w:rPr>
          <w:rFonts w:ascii="Times New Roman" w:hAnsi="Times New Roman" w:cs="Times New Roman"/>
          <w:i/>
          <w:iCs/>
          <w:sz w:val="28"/>
          <w:szCs w:val="28"/>
        </w:rPr>
        <w:t xml:space="preserve"> анестезии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83">
        <w:rPr>
          <w:rFonts w:ascii="Times New Roman" w:hAnsi="Times New Roman" w:cs="Times New Roman"/>
          <w:sz w:val="28"/>
          <w:szCs w:val="28"/>
        </w:rPr>
        <w:t xml:space="preserve">•  Наличие </w:t>
      </w:r>
      <w:proofErr w:type="spellStart"/>
      <w:r w:rsidRPr="00A87D83">
        <w:rPr>
          <w:rFonts w:ascii="Times New Roman" w:hAnsi="Times New Roman" w:cs="Times New Roman"/>
          <w:sz w:val="28"/>
          <w:szCs w:val="28"/>
        </w:rPr>
        <w:t>пародонтального</w:t>
      </w:r>
      <w:proofErr w:type="spellEnd"/>
      <w:r w:rsidRPr="00A87D83">
        <w:rPr>
          <w:rFonts w:ascii="Times New Roman" w:hAnsi="Times New Roman" w:cs="Times New Roman"/>
          <w:sz w:val="28"/>
          <w:szCs w:val="28"/>
        </w:rPr>
        <w:t xml:space="preserve"> кармана, если только не требуется удаления зуба.</w:t>
      </w:r>
    </w:p>
    <w:p w:rsidR="008B6F7B" w:rsidRPr="008B6F7B" w:rsidRDefault="008B6F7B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7B">
        <w:rPr>
          <w:rFonts w:ascii="Times New Roman" w:hAnsi="Times New Roman" w:cs="Times New Roman"/>
          <w:sz w:val="28"/>
          <w:szCs w:val="28"/>
        </w:rPr>
        <w:t>•  Наличие острых воспалительных заболеваний тканей пародонта.</w:t>
      </w:r>
    </w:p>
    <w:p w:rsidR="008B6F7B" w:rsidRPr="008B6F7B" w:rsidRDefault="008B6F7B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F7B">
        <w:rPr>
          <w:rFonts w:ascii="Times New Roman" w:hAnsi="Times New Roman" w:cs="Times New Roman"/>
          <w:sz w:val="28"/>
          <w:szCs w:val="28"/>
        </w:rPr>
        <w:t>•  Лечение и удаление зубов по поводу острого и обострения хронического периодонтита.</w:t>
      </w:r>
    </w:p>
    <w:p w:rsidR="008B6F7B" w:rsidRPr="00BE4576" w:rsidRDefault="008B6F7B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F7B">
        <w:rPr>
          <w:rFonts w:ascii="Times New Roman" w:hAnsi="Times New Roman" w:cs="Times New Roman"/>
          <w:sz w:val="28"/>
          <w:szCs w:val="28"/>
        </w:rPr>
        <w:t>•  Наличие в анамнезе эндокардита.</w:t>
      </w:r>
      <w:r w:rsidR="00BE4576">
        <w:rPr>
          <w:rFonts w:ascii="Times New Roman" w:hAnsi="Times New Roman" w:cs="Times New Roman"/>
          <w:sz w:val="28"/>
          <w:szCs w:val="28"/>
          <w:lang w:val="en-US"/>
        </w:rPr>
        <w:t xml:space="preserve"> [7]</w:t>
      </w:r>
    </w:p>
    <w:p w:rsidR="000A6142" w:rsidRPr="000A6142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6142">
        <w:rPr>
          <w:rFonts w:ascii="Times New Roman" w:hAnsi="Times New Roman" w:cs="Times New Roman"/>
          <w:i/>
          <w:sz w:val="28"/>
          <w:szCs w:val="28"/>
        </w:rPr>
        <w:t xml:space="preserve">Преимущества при проведении </w:t>
      </w:r>
      <w:proofErr w:type="spellStart"/>
      <w:r w:rsidRPr="000A6142">
        <w:rPr>
          <w:rFonts w:ascii="Times New Roman" w:hAnsi="Times New Roman" w:cs="Times New Roman"/>
          <w:i/>
          <w:sz w:val="28"/>
          <w:szCs w:val="28"/>
        </w:rPr>
        <w:t>интралигаментарной</w:t>
      </w:r>
      <w:proofErr w:type="spellEnd"/>
      <w:r w:rsidRPr="000A6142">
        <w:rPr>
          <w:rFonts w:ascii="Times New Roman" w:hAnsi="Times New Roman" w:cs="Times New Roman"/>
          <w:i/>
          <w:sz w:val="28"/>
          <w:szCs w:val="28"/>
        </w:rPr>
        <w:t xml:space="preserve"> анестезии: </w:t>
      </w:r>
    </w:p>
    <w:p w:rsidR="000A6142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142">
        <w:rPr>
          <w:rFonts w:ascii="Times New Roman" w:hAnsi="Times New Roman" w:cs="Times New Roman"/>
          <w:sz w:val="28"/>
          <w:szCs w:val="28"/>
        </w:rPr>
        <w:t xml:space="preserve">– для анестезии требуется минимальное количество обезболивающего вещества; </w:t>
      </w:r>
    </w:p>
    <w:p w:rsidR="000A6142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142">
        <w:rPr>
          <w:rFonts w:ascii="Times New Roman" w:hAnsi="Times New Roman" w:cs="Times New Roman"/>
          <w:sz w:val="28"/>
          <w:szCs w:val="28"/>
        </w:rPr>
        <w:t xml:space="preserve">– немедленное наступление анестезии; </w:t>
      </w:r>
    </w:p>
    <w:p w:rsidR="000A6142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142">
        <w:rPr>
          <w:rFonts w:ascii="Times New Roman" w:hAnsi="Times New Roman" w:cs="Times New Roman"/>
          <w:sz w:val="28"/>
          <w:szCs w:val="28"/>
        </w:rPr>
        <w:t xml:space="preserve">– обезболивание наблюдается только в области зуба и рядом с ним стоящих. </w:t>
      </w:r>
    </w:p>
    <w:p w:rsidR="000A6142" w:rsidRPr="000A6142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614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Недостатки и осложнения при использовании </w:t>
      </w:r>
      <w:proofErr w:type="spellStart"/>
      <w:r w:rsidRPr="000A6142">
        <w:rPr>
          <w:rFonts w:ascii="Times New Roman" w:hAnsi="Times New Roman" w:cs="Times New Roman"/>
          <w:i/>
          <w:sz w:val="28"/>
          <w:szCs w:val="28"/>
        </w:rPr>
        <w:t>интралигаментарной</w:t>
      </w:r>
      <w:proofErr w:type="spellEnd"/>
      <w:r w:rsidRPr="000A6142">
        <w:rPr>
          <w:rFonts w:ascii="Times New Roman" w:hAnsi="Times New Roman" w:cs="Times New Roman"/>
          <w:i/>
          <w:sz w:val="28"/>
          <w:szCs w:val="28"/>
        </w:rPr>
        <w:t xml:space="preserve"> анестезии: </w:t>
      </w:r>
    </w:p>
    <w:p w:rsidR="000A6142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142">
        <w:rPr>
          <w:rFonts w:ascii="Times New Roman" w:hAnsi="Times New Roman" w:cs="Times New Roman"/>
          <w:sz w:val="28"/>
          <w:szCs w:val="28"/>
        </w:rPr>
        <w:t xml:space="preserve">– травма иглой связки зуба и высокое давление вводимого анестетика может привести к разрыву слизистой оболочки; </w:t>
      </w:r>
    </w:p>
    <w:p w:rsidR="000A6142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142">
        <w:rPr>
          <w:rFonts w:ascii="Times New Roman" w:hAnsi="Times New Roman" w:cs="Times New Roman"/>
          <w:sz w:val="28"/>
          <w:szCs w:val="28"/>
        </w:rPr>
        <w:t xml:space="preserve">– во время инъекции у 70 % пациентов микроорганизмы из </w:t>
      </w:r>
      <w:proofErr w:type="spellStart"/>
      <w:r w:rsidRPr="000A6142">
        <w:rPr>
          <w:rFonts w:ascii="Times New Roman" w:hAnsi="Times New Roman" w:cs="Times New Roman"/>
          <w:sz w:val="28"/>
          <w:szCs w:val="28"/>
        </w:rPr>
        <w:t>десневой</w:t>
      </w:r>
      <w:proofErr w:type="spellEnd"/>
      <w:r w:rsidRPr="000A6142">
        <w:rPr>
          <w:rFonts w:ascii="Times New Roman" w:hAnsi="Times New Roman" w:cs="Times New Roman"/>
          <w:sz w:val="28"/>
          <w:szCs w:val="28"/>
        </w:rPr>
        <w:t xml:space="preserve"> бороздки могут быть протолкнуты в сосудистое русло (риск бактериемии можно снизить с 70 до 30 % при обработке </w:t>
      </w:r>
      <w:proofErr w:type="spellStart"/>
      <w:r w:rsidRPr="000A6142">
        <w:rPr>
          <w:rFonts w:ascii="Times New Roman" w:hAnsi="Times New Roman" w:cs="Times New Roman"/>
          <w:sz w:val="28"/>
          <w:szCs w:val="28"/>
        </w:rPr>
        <w:t>десневой</w:t>
      </w:r>
      <w:proofErr w:type="spellEnd"/>
      <w:r w:rsidRPr="000A6142">
        <w:rPr>
          <w:rFonts w:ascii="Times New Roman" w:hAnsi="Times New Roman" w:cs="Times New Roman"/>
          <w:sz w:val="28"/>
          <w:szCs w:val="28"/>
        </w:rPr>
        <w:t xml:space="preserve"> бороздки растворами антисептиков); </w:t>
      </w:r>
    </w:p>
    <w:p w:rsidR="000A6142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142">
        <w:rPr>
          <w:rFonts w:ascii="Times New Roman" w:hAnsi="Times New Roman" w:cs="Times New Roman"/>
          <w:sz w:val="28"/>
          <w:szCs w:val="28"/>
        </w:rPr>
        <w:t xml:space="preserve">– отмечается болезненность при перкуссии и </w:t>
      </w:r>
      <w:proofErr w:type="spellStart"/>
      <w:r w:rsidRPr="000A6142">
        <w:rPr>
          <w:rFonts w:ascii="Times New Roman" w:hAnsi="Times New Roman" w:cs="Times New Roman"/>
          <w:sz w:val="28"/>
          <w:szCs w:val="28"/>
        </w:rPr>
        <w:t>накусывании</w:t>
      </w:r>
      <w:proofErr w:type="spellEnd"/>
      <w:r w:rsidRPr="000A6142">
        <w:rPr>
          <w:rFonts w:ascii="Times New Roman" w:hAnsi="Times New Roman" w:cs="Times New Roman"/>
          <w:sz w:val="28"/>
          <w:szCs w:val="28"/>
        </w:rPr>
        <w:t xml:space="preserve"> на зуб в течение 24–36 часов после проведения анестезии, особенно в тех случаях, когда проводилось быстрое введение анестетика; </w:t>
      </w:r>
    </w:p>
    <w:p w:rsidR="000A6142" w:rsidRPr="00BE4576" w:rsidRDefault="000A6142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142">
        <w:rPr>
          <w:rFonts w:ascii="Times New Roman" w:hAnsi="Times New Roman" w:cs="Times New Roman"/>
          <w:sz w:val="28"/>
          <w:szCs w:val="28"/>
        </w:rPr>
        <w:t>– отмечаются локальные некрозы слизистой оболочки в области укола, что может наблюдаться при неправильно выполненной анестезии (быстрое введение анестетика в большом количестве и (или) неправильное положение иглы</w:t>
      </w:r>
      <w:proofErr w:type="gramStart"/>
      <w:r w:rsidRPr="000A6142">
        <w:rPr>
          <w:rFonts w:ascii="Times New Roman" w:hAnsi="Times New Roman" w:cs="Times New Roman"/>
          <w:sz w:val="28"/>
          <w:szCs w:val="28"/>
        </w:rPr>
        <w:t>).</w:t>
      </w:r>
      <w:r w:rsidR="00BE4576" w:rsidRPr="00BE4576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BE4576" w:rsidRPr="00BE4576">
        <w:rPr>
          <w:rFonts w:ascii="Times New Roman" w:hAnsi="Times New Roman" w:cs="Times New Roman"/>
          <w:sz w:val="28"/>
          <w:szCs w:val="28"/>
        </w:rPr>
        <w:t>11]</w:t>
      </w:r>
    </w:p>
    <w:p w:rsidR="00576FA9" w:rsidRDefault="00576FA9" w:rsidP="00576FA9">
      <w:pPr>
        <w:keepNext/>
        <w:spacing w:line="360" w:lineRule="auto"/>
        <w:ind w:firstLine="709"/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42612" cy="2776905"/>
            <wp:effectExtent l="0" t="0" r="127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b4x (2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800" cy="279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FA9" w:rsidRPr="00576FA9" w:rsidRDefault="00576FA9" w:rsidP="00576FA9">
      <w:pPr>
        <w:pStyle w:val="a4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576FA9">
        <w:rPr>
          <w:rFonts w:ascii="Times New Roman" w:hAnsi="Times New Roman" w:cs="Times New Roman"/>
          <w:i w:val="0"/>
          <w:sz w:val="28"/>
          <w:szCs w:val="28"/>
        </w:rPr>
        <w:t xml:space="preserve">Рис.4 </w:t>
      </w:r>
      <w:proofErr w:type="spellStart"/>
      <w:r w:rsidRPr="00576FA9">
        <w:rPr>
          <w:rFonts w:ascii="Times New Roman" w:hAnsi="Times New Roman" w:cs="Times New Roman"/>
          <w:i w:val="0"/>
          <w:sz w:val="28"/>
          <w:szCs w:val="28"/>
        </w:rPr>
        <w:t>Интралигаментальная</w:t>
      </w:r>
      <w:proofErr w:type="spellEnd"/>
      <w:r w:rsidRPr="00576FA9">
        <w:rPr>
          <w:rFonts w:ascii="Times New Roman" w:hAnsi="Times New Roman" w:cs="Times New Roman"/>
          <w:i w:val="0"/>
          <w:sz w:val="28"/>
          <w:szCs w:val="28"/>
        </w:rPr>
        <w:t xml:space="preserve"> анестезия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6F67" w:rsidRDefault="00EA6F67" w:rsidP="00EA6F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39F" w:rsidRDefault="00F5339F" w:rsidP="00F5339F">
      <w:pPr>
        <w:keepNext/>
        <w:spacing w:line="360" w:lineRule="auto"/>
        <w:ind w:firstLine="709"/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27732" cy="449884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b4x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732" cy="449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A37" w:rsidRPr="00F5339F" w:rsidRDefault="00EA6F67" w:rsidP="00F5339F">
      <w:pPr>
        <w:pStyle w:val="a4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Рис. 5 </w:t>
      </w:r>
      <w:r w:rsidR="00F5339F" w:rsidRPr="00F5339F">
        <w:rPr>
          <w:rFonts w:ascii="Times New Roman" w:hAnsi="Times New Roman" w:cs="Times New Roman"/>
          <w:i w:val="0"/>
          <w:sz w:val="28"/>
          <w:szCs w:val="28"/>
        </w:rPr>
        <w:t xml:space="preserve">Специальные точки </w:t>
      </w:r>
      <w:proofErr w:type="spellStart"/>
      <w:r w:rsidR="00F5339F" w:rsidRPr="00F5339F">
        <w:rPr>
          <w:rFonts w:ascii="Times New Roman" w:hAnsi="Times New Roman" w:cs="Times New Roman"/>
          <w:i w:val="0"/>
          <w:sz w:val="28"/>
          <w:szCs w:val="28"/>
        </w:rPr>
        <w:t>вкола</w:t>
      </w:r>
      <w:proofErr w:type="spellEnd"/>
      <w:r w:rsidR="00F5339F" w:rsidRPr="00F5339F">
        <w:rPr>
          <w:rFonts w:ascii="Times New Roman" w:hAnsi="Times New Roman" w:cs="Times New Roman"/>
          <w:i w:val="0"/>
          <w:sz w:val="28"/>
          <w:szCs w:val="28"/>
        </w:rPr>
        <w:t xml:space="preserve"> иглы при </w:t>
      </w:r>
      <w:proofErr w:type="spellStart"/>
      <w:r w:rsidR="00F5339F" w:rsidRPr="00F5339F">
        <w:rPr>
          <w:rFonts w:ascii="Times New Roman" w:hAnsi="Times New Roman" w:cs="Times New Roman"/>
          <w:i w:val="0"/>
          <w:sz w:val="28"/>
          <w:szCs w:val="28"/>
        </w:rPr>
        <w:t>интралигаментарной</w:t>
      </w:r>
      <w:proofErr w:type="spellEnd"/>
      <w:r w:rsidR="00F5339F" w:rsidRPr="00F5339F">
        <w:rPr>
          <w:rFonts w:ascii="Times New Roman" w:hAnsi="Times New Roman" w:cs="Times New Roman"/>
          <w:i w:val="0"/>
          <w:sz w:val="28"/>
          <w:szCs w:val="28"/>
        </w:rPr>
        <w:t xml:space="preserve"> анестезии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CF4" w:rsidRDefault="008E6CF4" w:rsidP="004F6A3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CF4" w:rsidRDefault="008E6CF4" w:rsidP="004F6A3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CF4" w:rsidRDefault="008E6CF4" w:rsidP="004F6A3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A37" w:rsidRPr="004F6A37" w:rsidRDefault="00291EB7" w:rsidP="004F6A3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4F6A37">
        <w:rPr>
          <w:rFonts w:ascii="Times New Roman" w:hAnsi="Times New Roman" w:cs="Times New Roman"/>
          <w:b/>
          <w:sz w:val="28"/>
          <w:szCs w:val="28"/>
        </w:rPr>
        <w:t>.ПРЕИМУЩЕСТВА И НЕДОСТАТКИ</w:t>
      </w:r>
    </w:p>
    <w:p w:rsidR="004F6A37" w:rsidRP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A37">
        <w:rPr>
          <w:rFonts w:ascii="Times New Roman" w:hAnsi="Times New Roman" w:cs="Times New Roman"/>
          <w:i/>
          <w:sz w:val="28"/>
          <w:szCs w:val="28"/>
        </w:rPr>
        <w:t xml:space="preserve">Преимущества </w:t>
      </w:r>
      <w:proofErr w:type="spellStart"/>
      <w:r w:rsidRPr="004F6A37">
        <w:rPr>
          <w:rFonts w:ascii="Times New Roman" w:hAnsi="Times New Roman" w:cs="Times New Roman"/>
          <w:i/>
          <w:sz w:val="28"/>
          <w:szCs w:val="28"/>
        </w:rPr>
        <w:t>инфильтрационнои</w:t>
      </w:r>
      <w:proofErr w:type="spellEnd"/>
      <w:r w:rsidRPr="004F6A37">
        <w:rPr>
          <w:rFonts w:ascii="Times New Roman" w:hAnsi="Times New Roman" w:cs="Times New Roman"/>
          <w:i/>
          <w:sz w:val="28"/>
          <w:szCs w:val="28"/>
        </w:rPr>
        <w:t xml:space="preserve"> анестезии: 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37">
        <w:rPr>
          <w:rFonts w:ascii="Times New Roman" w:hAnsi="Times New Roman" w:cs="Times New Roman"/>
          <w:sz w:val="28"/>
          <w:szCs w:val="28"/>
        </w:rPr>
        <w:t xml:space="preserve">1. обезболивающий эффект наступает быстрее, чем при проводниковой; 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37">
        <w:rPr>
          <w:rFonts w:ascii="Times New Roman" w:hAnsi="Times New Roman" w:cs="Times New Roman"/>
          <w:sz w:val="28"/>
          <w:szCs w:val="28"/>
        </w:rPr>
        <w:t xml:space="preserve">2. количество использованного анестетика минимально с максимальным эффектом; 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37">
        <w:rPr>
          <w:rFonts w:ascii="Times New Roman" w:hAnsi="Times New Roman" w:cs="Times New Roman"/>
          <w:sz w:val="28"/>
          <w:szCs w:val="28"/>
        </w:rPr>
        <w:t xml:space="preserve">3. простая техника выполнения (легко добавить анестетик и продолжить процедуру); 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37">
        <w:rPr>
          <w:rFonts w:ascii="Times New Roman" w:hAnsi="Times New Roman" w:cs="Times New Roman"/>
          <w:sz w:val="28"/>
          <w:szCs w:val="28"/>
        </w:rPr>
        <w:t xml:space="preserve">4. обезболивающий эффект наблюдается только в области инъекции – меньше вероятность прикусывания мягких тканей (особенно важно у детей); 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37">
        <w:rPr>
          <w:rFonts w:ascii="Times New Roman" w:hAnsi="Times New Roman" w:cs="Times New Roman"/>
          <w:sz w:val="28"/>
          <w:szCs w:val="28"/>
        </w:rPr>
        <w:t xml:space="preserve">5. меньше вероятность прямого попадания анестетика в большие сосуды и соответственно минимальны токсические эффекты анестетика (меньше необходима аспирация). </w:t>
      </w:r>
    </w:p>
    <w:p w:rsidR="004F6A37" w:rsidRP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A37">
        <w:rPr>
          <w:rFonts w:ascii="Times New Roman" w:hAnsi="Times New Roman" w:cs="Times New Roman"/>
          <w:i/>
          <w:sz w:val="28"/>
          <w:szCs w:val="28"/>
        </w:rPr>
        <w:t xml:space="preserve">Недостатки инфильтрационной анестезии: 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37">
        <w:rPr>
          <w:rFonts w:ascii="Times New Roman" w:hAnsi="Times New Roman" w:cs="Times New Roman"/>
          <w:sz w:val="28"/>
          <w:szCs w:val="28"/>
        </w:rPr>
        <w:t xml:space="preserve">1. Не всегда работает (особенно по сравнению с проводниковой); 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37">
        <w:rPr>
          <w:rFonts w:ascii="Times New Roman" w:hAnsi="Times New Roman" w:cs="Times New Roman"/>
          <w:sz w:val="28"/>
          <w:szCs w:val="28"/>
        </w:rPr>
        <w:t xml:space="preserve">2. Чаще гематомы в месте </w:t>
      </w:r>
      <w:proofErr w:type="spellStart"/>
      <w:r w:rsidRPr="004F6A37">
        <w:rPr>
          <w:rFonts w:ascii="Times New Roman" w:hAnsi="Times New Roman" w:cs="Times New Roman"/>
          <w:sz w:val="28"/>
          <w:szCs w:val="28"/>
        </w:rPr>
        <w:t>вкола</w:t>
      </w:r>
      <w:proofErr w:type="spellEnd"/>
      <w:r w:rsidRPr="004F6A37">
        <w:rPr>
          <w:rFonts w:ascii="Times New Roman" w:hAnsi="Times New Roman" w:cs="Times New Roman"/>
          <w:sz w:val="28"/>
          <w:szCs w:val="28"/>
        </w:rPr>
        <w:t xml:space="preserve"> и болезненность введения при неправильной технике исполнения; </w:t>
      </w:r>
    </w:p>
    <w:p w:rsidR="004F6A37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37">
        <w:rPr>
          <w:rFonts w:ascii="Times New Roman" w:hAnsi="Times New Roman" w:cs="Times New Roman"/>
          <w:sz w:val="28"/>
          <w:szCs w:val="28"/>
        </w:rPr>
        <w:t xml:space="preserve">3. Необходим более тщательный подбор анестетика и маленькие тонкие иглы; </w:t>
      </w:r>
    </w:p>
    <w:p w:rsidR="00DE6949" w:rsidRPr="0080344E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4F6A37">
        <w:rPr>
          <w:rFonts w:ascii="Times New Roman" w:hAnsi="Times New Roman" w:cs="Times New Roman"/>
          <w:sz w:val="28"/>
          <w:szCs w:val="28"/>
        </w:rPr>
        <w:t>4. Соответственно чаще можно сломать иглу при резком движении пациента (особенно у детей).</w:t>
      </w:r>
      <w:r w:rsidR="00DE6949" w:rsidRPr="00DE694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0344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[3]</w:t>
      </w:r>
    </w:p>
    <w:p w:rsidR="007E1712" w:rsidRDefault="007E1712" w:rsidP="008B6F7B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E1712" w:rsidRDefault="007E1712" w:rsidP="008B6F7B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E1712" w:rsidRDefault="007E1712" w:rsidP="008B6F7B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E1712" w:rsidRDefault="007E1712" w:rsidP="003F73AB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7E1712" w:rsidRDefault="007E1712" w:rsidP="007E171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ЗАКЛЮЧЕНИЕ</w:t>
      </w:r>
    </w:p>
    <w:p w:rsidR="007E1712" w:rsidRDefault="007E1712" w:rsidP="007E1712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E1712">
        <w:rPr>
          <w:rFonts w:ascii="Times New Roman" w:hAnsi="Times New Roman" w:cs="Times New Roman"/>
          <w:noProof/>
          <w:sz w:val="28"/>
          <w:szCs w:val="28"/>
          <w:lang w:eastAsia="ru-RU"/>
        </w:rPr>
        <w:t>Инфильтрационная анестезия заключается в пропитывании анестетиком тканей, подлежащих болезненным манипуляциям. Диффундирующий из созданного депо в окружающие ткани анестетик блокирует нервные сплетения, волокна и рецепторы операционного поля.</w:t>
      </w:r>
    </w:p>
    <w:p w:rsidR="007E1712" w:rsidRDefault="007E1712" w:rsidP="007E1712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E1712">
        <w:rPr>
          <w:rFonts w:ascii="Times New Roman" w:hAnsi="Times New Roman" w:cs="Times New Roman"/>
          <w:noProof/>
          <w:sz w:val="28"/>
          <w:szCs w:val="28"/>
          <w:lang w:eastAsia="ru-RU"/>
        </w:rPr>
        <w:t>Инфильтрационная анестезия в стоматологии применяется при проведении самых разных вмешательств: лечении кариеса, пульпита, заболеваний десен, периодонтита, удалении зубов, некоторых видах протезирования.</w:t>
      </w:r>
    </w:p>
    <w:p w:rsidR="007E1712" w:rsidRPr="007E1712" w:rsidRDefault="007E1712" w:rsidP="007E1712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E1712">
        <w:rPr>
          <w:rFonts w:ascii="Times New Roman" w:hAnsi="Times New Roman" w:cs="Times New Roman"/>
          <w:noProof/>
          <w:sz w:val="28"/>
          <w:szCs w:val="28"/>
          <w:lang w:eastAsia="ru-RU"/>
        </w:rPr>
        <w:t>Распространенность инфильтрационной анестезии в стоматологии обусловлена ее неоспоримыми преимуществами, позволяющими значительно упростить лечение и облегчить пациенту пребывание в стоматологическом кресле.</w:t>
      </w:r>
    </w:p>
    <w:p w:rsidR="004F6A37" w:rsidRPr="008B6F7B" w:rsidRDefault="004F6A37" w:rsidP="008B6F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F7B" w:rsidRPr="00A87D83" w:rsidRDefault="008B6F7B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D83" w:rsidRPr="00A87D83" w:rsidRDefault="00A87D83" w:rsidP="00A87D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EB3" w:rsidRDefault="00BB7EB3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58" w:rsidRDefault="00F54158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58" w:rsidRDefault="00F54158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58" w:rsidRDefault="00F54158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58" w:rsidRDefault="00F54158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58" w:rsidRDefault="00F54158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58" w:rsidRDefault="00F54158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58" w:rsidRDefault="00F54158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158" w:rsidRDefault="00F54158" w:rsidP="00BB7E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405" w:rsidRDefault="00F54158" w:rsidP="0016540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158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D85F67" w:rsidRDefault="00D85F67" w:rsidP="004A77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85F67">
        <w:rPr>
          <w:rFonts w:ascii="Helvetica" w:hAnsi="Helvetica" w:cs="Helvetica"/>
          <w:color w:val="333333"/>
          <w:sz w:val="18"/>
          <w:szCs w:val="18"/>
          <w:shd w:val="clear" w:color="auto" w:fill="F7F7F7"/>
        </w:rPr>
        <w:t xml:space="preserve"> </w:t>
      </w:r>
      <w:r w:rsidRPr="00D85F67">
        <w:rPr>
          <w:rFonts w:ascii="Times New Roman" w:hAnsi="Times New Roman" w:cs="Times New Roman"/>
          <w:sz w:val="28"/>
          <w:szCs w:val="28"/>
        </w:rPr>
        <w:t>Афанасьев В.В., Хирургическая стоматология [Электронный ресурс</w:t>
      </w:r>
      <w:proofErr w:type="gramStart"/>
      <w:r w:rsidRPr="00D85F67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D85F67">
        <w:rPr>
          <w:rFonts w:ascii="Times New Roman" w:hAnsi="Times New Roman" w:cs="Times New Roman"/>
          <w:sz w:val="28"/>
          <w:szCs w:val="28"/>
        </w:rPr>
        <w:t xml:space="preserve"> учебник / В.В. Афанасьев [и др.] ; под общ. ред. В.В. Афанасьева. ― 3-е изд., </w:t>
      </w:r>
      <w:proofErr w:type="spellStart"/>
      <w:r w:rsidRPr="00D85F67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D85F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М.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ГЭОТАР-Медиа, 2016. – 234-240</w:t>
      </w:r>
      <w:r w:rsidRPr="00D85F67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165405" w:rsidRPr="00165405" w:rsidRDefault="00D85F67" w:rsidP="004A77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5405">
        <w:rPr>
          <w:rFonts w:ascii="Times New Roman" w:hAnsi="Times New Roman" w:cs="Times New Roman"/>
          <w:sz w:val="28"/>
          <w:szCs w:val="28"/>
        </w:rPr>
        <w:t>.</w:t>
      </w:r>
      <w:r w:rsidR="00165405" w:rsidRPr="00165405">
        <w:rPr>
          <w:rFonts w:ascii="Times New Roman" w:hAnsi="Times New Roman" w:cs="Times New Roman"/>
          <w:sz w:val="28"/>
          <w:szCs w:val="28"/>
        </w:rPr>
        <w:t xml:space="preserve">Базикян Э.А., Местное обезболивание в стоматологии: учеб. пособие для студентов вузов / </w:t>
      </w:r>
      <w:proofErr w:type="spellStart"/>
      <w:r w:rsidR="00165405" w:rsidRPr="00165405">
        <w:rPr>
          <w:rFonts w:ascii="Times New Roman" w:hAnsi="Times New Roman" w:cs="Times New Roman"/>
          <w:sz w:val="28"/>
          <w:szCs w:val="28"/>
        </w:rPr>
        <w:t>Базикян</w:t>
      </w:r>
      <w:proofErr w:type="spellEnd"/>
      <w:r w:rsidR="00165405" w:rsidRPr="00165405">
        <w:rPr>
          <w:rFonts w:ascii="Times New Roman" w:hAnsi="Times New Roman" w:cs="Times New Roman"/>
          <w:sz w:val="28"/>
          <w:szCs w:val="28"/>
        </w:rPr>
        <w:t xml:space="preserve"> Э. А. и др.; под ред. Э. А. </w:t>
      </w:r>
      <w:proofErr w:type="spellStart"/>
      <w:r w:rsidR="00165405" w:rsidRPr="00165405">
        <w:rPr>
          <w:rFonts w:ascii="Times New Roman" w:hAnsi="Times New Roman" w:cs="Times New Roman"/>
          <w:sz w:val="28"/>
          <w:szCs w:val="28"/>
        </w:rPr>
        <w:t>Базикяна</w:t>
      </w:r>
      <w:proofErr w:type="spellEnd"/>
      <w:r w:rsidR="00165405" w:rsidRPr="00165405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="00165405" w:rsidRPr="00165405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="00165405" w:rsidRPr="00165405">
        <w:rPr>
          <w:rFonts w:ascii="Times New Roman" w:hAnsi="Times New Roman" w:cs="Times New Roman"/>
          <w:sz w:val="28"/>
          <w:szCs w:val="28"/>
        </w:rPr>
        <w:t xml:space="preserve"> ГЭОТАР-Медиа, 2016. </w:t>
      </w:r>
      <w:r w:rsidR="00F57AC0">
        <w:rPr>
          <w:rFonts w:ascii="Times New Roman" w:hAnsi="Times New Roman" w:cs="Times New Roman"/>
          <w:sz w:val="28"/>
          <w:szCs w:val="28"/>
        </w:rPr>
        <w:t>– 50-77</w:t>
      </w:r>
      <w:r w:rsidR="00165405" w:rsidRPr="00165405">
        <w:rPr>
          <w:rFonts w:ascii="Times New Roman" w:hAnsi="Times New Roman" w:cs="Times New Roman"/>
          <w:sz w:val="28"/>
          <w:szCs w:val="28"/>
        </w:rPr>
        <w:t xml:space="preserve"> с</w:t>
      </w:r>
      <w:r w:rsidR="00F57AC0">
        <w:rPr>
          <w:rFonts w:ascii="Times New Roman" w:hAnsi="Times New Roman" w:cs="Times New Roman"/>
          <w:sz w:val="28"/>
          <w:szCs w:val="28"/>
        </w:rPr>
        <w:t>.</w:t>
      </w:r>
    </w:p>
    <w:p w:rsidR="00F64FF7" w:rsidRDefault="00D85F67" w:rsidP="004A77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5405" w:rsidRPr="001654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65405" w:rsidRPr="00165405">
        <w:rPr>
          <w:rFonts w:ascii="Times New Roman" w:hAnsi="Times New Roman" w:cs="Times New Roman"/>
          <w:sz w:val="28"/>
          <w:szCs w:val="28"/>
        </w:rPr>
        <w:t>Базикян</w:t>
      </w:r>
      <w:proofErr w:type="spellEnd"/>
      <w:r w:rsidR="00165405" w:rsidRPr="00165405">
        <w:rPr>
          <w:rFonts w:ascii="Times New Roman" w:hAnsi="Times New Roman" w:cs="Times New Roman"/>
          <w:sz w:val="28"/>
          <w:szCs w:val="28"/>
        </w:rPr>
        <w:t xml:space="preserve"> Э.А. Пропедевтическая стомато</w:t>
      </w:r>
      <w:r w:rsidR="00165405">
        <w:rPr>
          <w:rFonts w:ascii="Times New Roman" w:hAnsi="Times New Roman" w:cs="Times New Roman"/>
          <w:sz w:val="28"/>
          <w:szCs w:val="28"/>
        </w:rPr>
        <w:t xml:space="preserve">логия – М.: ГЭОТАР-Медиа, </w:t>
      </w:r>
      <w:proofErr w:type="gramStart"/>
      <w:r w:rsidR="00EC202F">
        <w:rPr>
          <w:rFonts w:ascii="Times New Roman" w:hAnsi="Times New Roman" w:cs="Times New Roman"/>
          <w:sz w:val="28"/>
          <w:szCs w:val="28"/>
        </w:rPr>
        <w:t>2016</w:t>
      </w:r>
      <w:r w:rsidR="00165405">
        <w:rPr>
          <w:rFonts w:ascii="Times New Roman" w:hAnsi="Times New Roman" w:cs="Times New Roman"/>
          <w:sz w:val="28"/>
          <w:szCs w:val="28"/>
        </w:rPr>
        <w:t>.</w:t>
      </w:r>
      <w:r w:rsidR="004A776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26330">
        <w:rPr>
          <w:rFonts w:ascii="Times New Roman" w:hAnsi="Times New Roman" w:cs="Times New Roman"/>
          <w:sz w:val="28"/>
          <w:szCs w:val="28"/>
        </w:rPr>
        <w:t>154-160</w:t>
      </w:r>
      <w:r w:rsidR="00165405" w:rsidRPr="00165405">
        <w:rPr>
          <w:rFonts w:ascii="Times New Roman" w:hAnsi="Times New Roman" w:cs="Times New Roman"/>
          <w:sz w:val="28"/>
          <w:szCs w:val="28"/>
        </w:rPr>
        <w:t>с.</w:t>
      </w:r>
    </w:p>
    <w:p w:rsidR="00577A1C" w:rsidRDefault="00577A1C" w:rsidP="004A77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77A1C">
        <w:rPr>
          <w:rFonts w:ascii="Times New Roman" w:hAnsi="Times New Roman" w:cs="Times New Roman"/>
          <w:sz w:val="28"/>
          <w:szCs w:val="28"/>
        </w:rPr>
        <w:t xml:space="preserve">Грицук С.Ф. Анестезия и интенсивная терапия в стоматологии. – </w:t>
      </w:r>
      <w:proofErr w:type="gramStart"/>
      <w:r w:rsidRPr="00577A1C">
        <w:rPr>
          <w:rFonts w:ascii="Times New Roman" w:hAnsi="Times New Roman" w:cs="Times New Roman"/>
          <w:sz w:val="28"/>
          <w:szCs w:val="28"/>
        </w:rPr>
        <w:t>М.:ГЭОТАР</w:t>
      </w:r>
      <w:proofErr w:type="gramEnd"/>
      <w:r w:rsidRPr="00577A1C">
        <w:rPr>
          <w:rFonts w:ascii="Times New Roman" w:hAnsi="Times New Roman" w:cs="Times New Roman"/>
          <w:sz w:val="28"/>
          <w:szCs w:val="28"/>
        </w:rPr>
        <w:t>-Медиа, 2012. – 240 с.</w:t>
      </w:r>
    </w:p>
    <w:p w:rsidR="00F64FF7" w:rsidRDefault="00577A1C" w:rsidP="00F64F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65405" w:rsidRPr="00165405">
        <w:rPr>
          <w:rFonts w:ascii="Times New Roman" w:hAnsi="Times New Roman" w:cs="Times New Roman"/>
          <w:sz w:val="28"/>
          <w:szCs w:val="28"/>
        </w:rPr>
        <w:t xml:space="preserve">Ефимов Ю.В., </w:t>
      </w:r>
      <w:proofErr w:type="spellStart"/>
      <w:r w:rsidR="00165405" w:rsidRPr="00165405">
        <w:rPr>
          <w:rFonts w:ascii="Times New Roman" w:hAnsi="Times New Roman" w:cs="Times New Roman"/>
          <w:sz w:val="28"/>
          <w:szCs w:val="28"/>
        </w:rPr>
        <w:t>Мухаев</w:t>
      </w:r>
      <w:proofErr w:type="spellEnd"/>
      <w:r w:rsidR="00165405" w:rsidRPr="00165405">
        <w:rPr>
          <w:rFonts w:ascii="Times New Roman" w:hAnsi="Times New Roman" w:cs="Times New Roman"/>
          <w:sz w:val="28"/>
          <w:szCs w:val="28"/>
        </w:rPr>
        <w:t xml:space="preserve"> Х.Х. Местное обезболивание в клинической стоматологии Медицинск</w:t>
      </w:r>
      <w:r w:rsidR="00F64FF7">
        <w:rPr>
          <w:rFonts w:ascii="Times New Roman" w:hAnsi="Times New Roman" w:cs="Times New Roman"/>
          <w:sz w:val="28"/>
          <w:szCs w:val="28"/>
        </w:rPr>
        <w:t>ая литература от издательства «</w:t>
      </w:r>
      <w:proofErr w:type="spellStart"/>
      <w:r w:rsidR="002F0D02">
        <w:rPr>
          <w:rFonts w:ascii="Times New Roman" w:hAnsi="Times New Roman" w:cs="Times New Roman"/>
          <w:sz w:val="28"/>
          <w:szCs w:val="28"/>
        </w:rPr>
        <w:t>Джангар</w:t>
      </w:r>
      <w:proofErr w:type="spellEnd"/>
      <w:r w:rsidR="002F0D02">
        <w:rPr>
          <w:rFonts w:ascii="Times New Roman" w:hAnsi="Times New Roman" w:cs="Times New Roman"/>
          <w:sz w:val="28"/>
          <w:szCs w:val="28"/>
        </w:rPr>
        <w:t>»», 2010- 143 с.</w:t>
      </w:r>
    </w:p>
    <w:p w:rsidR="00D85F67" w:rsidRDefault="00BC1AB3" w:rsidP="00F64FF7">
      <w:pPr>
        <w:spacing w:line="360" w:lineRule="auto"/>
        <w:ind w:firstLine="709"/>
        <w:jc w:val="both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65405" w:rsidRPr="00165405">
        <w:rPr>
          <w:rFonts w:ascii="Times New Roman" w:hAnsi="Times New Roman" w:cs="Times New Roman"/>
          <w:sz w:val="28"/>
          <w:szCs w:val="28"/>
        </w:rPr>
        <w:t>Николаев А.И., Цепов Л.М. Практическая терапевтическая стоматология. — СПб.: Санкт-Петербургский инстит</w:t>
      </w:r>
      <w:r w:rsidR="002F0D02">
        <w:rPr>
          <w:rFonts w:ascii="Times New Roman" w:hAnsi="Times New Roman" w:cs="Times New Roman"/>
          <w:sz w:val="28"/>
          <w:szCs w:val="28"/>
        </w:rPr>
        <w:t>ут стоматологии, 2015</w:t>
      </w:r>
      <w:r w:rsidR="00F64FF7">
        <w:rPr>
          <w:rFonts w:ascii="Times New Roman" w:hAnsi="Times New Roman" w:cs="Times New Roman"/>
          <w:sz w:val="28"/>
          <w:szCs w:val="28"/>
        </w:rPr>
        <w:t>. – 390 с.</w:t>
      </w:r>
      <w:r w:rsidR="00D85F67" w:rsidRPr="00D85F67">
        <w:rPr>
          <w:color w:val="000000"/>
          <w:sz w:val="27"/>
          <w:szCs w:val="27"/>
        </w:rPr>
        <w:t xml:space="preserve"> </w:t>
      </w:r>
    </w:p>
    <w:p w:rsidR="002F0D02" w:rsidRPr="002F0D02" w:rsidRDefault="00BC1AB3" w:rsidP="00F64FF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2F0D0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F0D02" w:rsidRPr="002F0D02">
        <w:rPr>
          <w:rFonts w:ascii="Times New Roman" w:hAnsi="Times New Roman" w:cs="Times New Roman"/>
          <w:color w:val="000000"/>
          <w:sz w:val="28"/>
          <w:szCs w:val="28"/>
        </w:rPr>
        <w:t>Каливраджиян Э.С., Пропедевтическая стоматология [Электронный ресурс</w:t>
      </w:r>
      <w:proofErr w:type="gramStart"/>
      <w:r w:rsidR="002F0D02" w:rsidRPr="002F0D02">
        <w:rPr>
          <w:rFonts w:ascii="Times New Roman" w:hAnsi="Times New Roman" w:cs="Times New Roman"/>
          <w:color w:val="000000"/>
          <w:sz w:val="28"/>
          <w:szCs w:val="28"/>
        </w:rPr>
        <w:t>] :</w:t>
      </w:r>
      <w:proofErr w:type="gramEnd"/>
      <w:r w:rsidR="002F0D02" w:rsidRPr="002F0D02">
        <w:rPr>
          <w:rFonts w:ascii="Times New Roman" w:hAnsi="Times New Roman" w:cs="Times New Roman"/>
          <w:color w:val="000000"/>
          <w:sz w:val="28"/>
          <w:szCs w:val="28"/>
        </w:rPr>
        <w:t xml:space="preserve"> учебник / </w:t>
      </w:r>
      <w:proofErr w:type="spellStart"/>
      <w:r w:rsidR="002F0D02" w:rsidRPr="002F0D02">
        <w:rPr>
          <w:rFonts w:ascii="Times New Roman" w:hAnsi="Times New Roman" w:cs="Times New Roman"/>
          <w:color w:val="000000"/>
          <w:sz w:val="28"/>
          <w:szCs w:val="28"/>
        </w:rPr>
        <w:t>Каливраджиян</w:t>
      </w:r>
      <w:proofErr w:type="spellEnd"/>
      <w:r w:rsidR="002F0D02" w:rsidRPr="002F0D02">
        <w:rPr>
          <w:rFonts w:ascii="Times New Roman" w:hAnsi="Times New Roman" w:cs="Times New Roman"/>
          <w:color w:val="000000"/>
          <w:sz w:val="28"/>
          <w:szCs w:val="28"/>
        </w:rPr>
        <w:t xml:space="preserve"> Э.С. и др. </w:t>
      </w:r>
      <w:r>
        <w:rPr>
          <w:rFonts w:ascii="Times New Roman" w:hAnsi="Times New Roman" w:cs="Times New Roman"/>
          <w:color w:val="000000"/>
          <w:sz w:val="28"/>
          <w:szCs w:val="28"/>
        </w:rPr>
        <w:t>- М. : ГЭОТАР-Медиа, 2013. – 145-149</w:t>
      </w:r>
      <w:r w:rsidR="002F0D02" w:rsidRPr="002F0D02">
        <w:rPr>
          <w:rFonts w:ascii="Times New Roman" w:hAnsi="Times New Roman" w:cs="Times New Roman"/>
          <w:color w:val="000000"/>
          <w:sz w:val="28"/>
          <w:szCs w:val="28"/>
        </w:rPr>
        <w:t xml:space="preserve"> с. </w:t>
      </w:r>
    </w:p>
    <w:p w:rsidR="00D85F67" w:rsidRDefault="002D5FB9" w:rsidP="00D85F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85F67" w:rsidRPr="00D85F6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85F67" w:rsidRPr="00D85F67">
        <w:rPr>
          <w:rFonts w:ascii="Times New Roman" w:hAnsi="Times New Roman" w:cs="Times New Roman"/>
          <w:sz w:val="28"/>
          <w:szCs w:val="28"/>
        </w:rPr>
        <w:t>Кражан</w:t>
      </w:r>
      <w:proofErr w:type="spellEnd"/>
      <w:r w:rsidR="00D85F67" w:rsidRPr="00D85F67">
        <w:rPr>
          <w:rFonts w:ascii="Times New Roman" w:hAnsi="Times New Roman" w:cs="Times New Roman"/>
          <w:sz w:val="28"/>
          <w:szCs w:val="28"/>
        </w:rPr>
        <w:t xml:space="preserve"> С.Н., </w:t>
      </w:r>
      <w:proofErr w:type="spellStart"/>
      <w:r w:rsidR="00D85F67" w:rsidRPr="00D85F67">
        <w:rPr>
          <w:rFonts w:ascii="Times New Roman" w:hAnsi="Times New Roman" w:cs="Times New Roman"/>
          <w:sz w:val="28"/>
          <w:szCs w:val="28"/>
        </w:rPr>
        <w:t>Гандылян</w:t>
      </w:r>
      <w:proofErr w:type="spellEnd"/>
      <w:r w:rsidR="00D85F67" w:rsidRPr="00D85F67">
        <w:rPr>
          <w:rFonts w:ascii="Times New Roman" w:hAnsi="Times New Roman" w:cs="Times New Roman"/>
          <w:sz w:val="28"/>
          <w:szCs w:val="28"/>
        </w:rPr>
        <w:t xml:space="preserve"> К.С., </w:t>
      </w:r>
      <w:proofErr w:type="spellStart"/>
      <w:r w:rsidR="00D85F67" w:rsidRPr="00D85F67">
        <w:rPr>
          <w:rFonts w:ascii="Times New Roman" w:hAnsi="Times New Roman" w:cs="Times New Roman"/>
          <w:sz w:val="28"/>
          <w:szCs w:val="28"/>
        </w:rPr>
        <w:t>Шарипов</w:t>
      </w:r>
      <w:proofErr w:type="spellEnd"/>
      <w:r w:rsidR="00D85F67" w:rsidRPr="00D85F67">
        <w:rPr>
          <w:rFonts w:ascii="Times New Roman" w:hAnsi="Times New Roman" w:cs="Times New Roman"/>
          <w:sz w:val="28"/>
          <w:szCs w:val="28"/>
        </w:rPr>
        <w:t xml:space="preserve"> Е.М., Волков Е.В., </w:t>
      </w:r>
      <w:proofErr w:type="spellStart"/>
      <w:r w:rsidR="00D85F67" w:rsidRPr="00D85F67">
        <w:rPr>
          <w:rFonts w:ascii="Times New Roman" w:hAnsi="Times New Roman" w:cs="Times New Roman"/>
          <w:sz w:val="28"/>
          <w:szCs w:val="28"/>
        </w:rPr>
        <w:t>Письменова</w:t>
      </w:r>
      <w:proofErr w:type="spellEnd"/>
      <w:r w:rsidR="00D85F67" w:rsidRPr="00D85F67">
        <w:rPr>
          <w:rFonts w:ascii="Times New Roman" w:hAnsi="Times New Roman" w:cs="Times New Roman"/>
          <w:sz w:val="28"/>
          <w:szCs w:val="28"/>
        </w:rPr>
        <w:t xml:space="preserve"> Н.Н. М53 Местное обезболивание и анестезиология в стоматологии: учебное пособие. – Ставрополь: Издательство </w:t>
      </w:r>
      <w:proofErr w:type="spellStart"/>
      <w:r w:rsidR="00D85F67" w:rsidRPr="00D85F67">
        <w:rPr>
          <w:rFonts w:ascii="Times New Roman" w:hAnsi="Times New Roman" w:cs="Times New Roman"/>
          <w:sz w:val="28"/>
          <w:szCs w:val="28"/>
        </w:rPr>
        <w:t>СтГМУ</w:t>
      </w:r>
      <w:proofErr w:type="spellEnd"/>
      <w:r w:rsidR="00D85F67" w:rsidRPr="00D85F67">
        <w:rPr>
          <w:rFonts w:ascii="Times New Roman" w:hAnsi="Times New Roman" w:cs="Times New Roman"/>
          <w:sz w:val="28"/>
          <w:szCs w:val="28"/>
        </w:rPr>
        <w:t>. – 2014. – 202 с.</w:t>
      </w:r>
    </w:p>
    <w:p w:rsidR="00F64FF7" w:rsidRDefault="002D5FB9" w:rsidP="00F64F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65405" w:rsidRPr="00165405">
        <w:rPr>
          <w:rFonts w:ascii="Times New Roman" w:hAnsi="Times New Roman" w:cs="Times New Roman"/>
          <w:sz w:val="28"/>
          <w:szCs w:val="28"/>
        </w:rPr>
        <w:t>. Рабинович С.А. Современные технологии местного обезболивания в стоматологии. —</w:t>
      </w:r>
      <w:r w:rsidR="00F64FF7">
        <w:rPr>
          <w:rFonts w:ascii="Times New Roman" w:hAnsi="Times New Roman" w:cs="Times New Roman"/>
          <w:sz w:val="28"/>
          <w:szCs w:val="28"/>
        </w:rPr>
        <w:t xml:space="preserve"> М.: ВУНМЦ МЗ РФ</w:t>
      </w:r>
      <w:r>
        <w:rPr>
          <w:rFonts w:ascii="Times New Roman" w:hAnsi="Times New Roman" w:cs="Times New Roman"/>
          <w:sz w:val="28"/>
          <w:szCs w:val="28"/>
        </w:rPr>
        <w:t>, 2016</w:t>
      </w:r>
      <w:r w:rsidR="00F64FF7">
        <w:rPr>
          <w:rFonts w:ascii="Times New Roman" w:hAnsi="Times New Roman" w:cs="Times New Roman"/>
          <w:sz w:val="28"/>
          <w:szCs w:val="28"/>
        </w:rPr>
        <w:t>. – 144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4FF7" w:rsidRDefault="007C398E" w:rsidP="00F64F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165405" w:rsidRPr="00165405">
        <w:rPr>
          <w:rFonts w:ascii="Times New Roman" w:hAnsi="Times New Roman" w:cs="Times New Roman"/>
          <w:sz w:val="28"/>
          <w:szCs w:val="28"/>
        </w:rPr>
        <w:t>. Чудаков О П Максимович Е. В. Местные осложнения при проведении местной инъекционной анестезии. Учебно-методическое пособ</w:t>
      </w:r>
      <w:r w:rsidR="00F64FF7">
        <w:rPr>
          <w:rFonts w:ascii="Times New Roman" w:hAnsi="Times New Roman" w:cs="Times New Roman"/>
          <w:sz w:val="28"/>
          <w:szCs w:val="28"/>
        </w:rPr>
        <w:t>ие. Минск БГМУ,</w:t>
      </w:r>
      <w:r w:rsidR="007F6B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4FF7">
        <w:rPr>
          <w:rFonts w:ascii="Times New Roman" w:hAnsi="Times New Roman" w:cs="Times New Roman"/>
          <w:sz w:val="28"/>
          <w:szCs w:val="28"/>
        </w:rPr>
        <w:t>2012.С.</w:t>
      </w:r>
      <w:proofErr w:type="gramEnd"/>
      <w:r w:rsidR="00F64FF7">
        <w:rPr>
          <w:rFonts w:ascii="Times New Roman" w:hAnsi="Times New Roman" w:cs="Times New Roman"/>
          <w:sz w:val="28"/>
          <w:szCs w:val="28"/>
        </w:rPr>
        <w:t>22.3.</w:t>
      </w:r>
    </w:p>
    <w:p w:rsidR="00F64FF7" w:rsidRDefault="007C398E" w:rsidP="00F64F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65405" w:rsidRPr="00165405">
        <w:rPr>
          <w:rFonts w:ascii="Times New Roman" w:hAnsi="Times New Roman" w:cs="Times New Roman"/>
          <w:sz w:val="28"/>
          <w:szCs w:val="28"/>
        </w:rPr>
        <w:t>. </w:t>
      </w:r>
      <w:r w:rsidR="00F64FF7" w:rsidRPr="00165405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F64FF7" w:rsidRPr="00F64FF7">
          <w:rPr>
            <w:rStyle w:val="a6"/>
            <w:rFonts w:ascii="Times New Roman" w:hAnsi="Times New Roman" w:cs="Times New Roman"/>
            <w:sz w:val="28"/>
            <w:szCs w:val="28"/>
          </w:rPr>
          <w:t>http://stgmu.ru/userfiles/depts/maxillofacial_surgery/Posobiya_i_uchebniki/Mestnoe_obezbolivanie_i_anesteziologiya_v_stomatologii.pdf</w:t>
        </w:r>
      </w:hyperlink>
    </w:p>
    <w:p w:rsidR="00165405" w:rsidRPr="00165405" w:rsidRDefault="007C398E" w:rsidP="00F64F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65405" w:rsidRPr="00165405">
        <w:rPr>
          <w:rFonts w:ascii="Times New Roman" w:hAnsi="Times New Roman" w:cs="Times New Roman"/>
          <w:sz w:val="28"/>
          <w:szCs w:val="28"/>
        </w:rPr>
        <w:t>. </w:t>
      </w:r>
      <w:hyperlink r:id="rId13" w:history="1">
        <w:r w:rsidR="00F64FF7" w:rsidRPr="00F64FF7">
          <w:rPr>
            <w:rStyle w:val="a6"/>
            <w:rFonts w:ascii="Times New Roman" w:hAnsi="Times New Roman" w:cs="Times New Roman"/>
            <w:sz w:val="28"/>
            <w:szCs w:val="28"/>
          </w:rPr>
          <w:t>https://ww</w:t>
        </w:r>
        <w:r w:rsidR="00F64FF7" w:rsidRPr="00F64FF7">
          <w:rPr>
            <w:rStyle w:val="a6"/>
            <w:rFonts w:ascii="Times New Roman" w:hAnsi="Times New Roman" w:cs="Times New Roman"/>
            <w:sz w:val="28"/>
            <w:szCs w:val="28"/>
          </w:rPr>
          <w:t>w.bsmu.by/downloads/kafedri/k_2_terstom/1-88.pdf</w:t>
        </w:r>
      </w:hyperlink>
    </w:p>
    <w:p w:rsidR="001F766A" w:rsidRPr="001F766A" w:rsidRDefault="001F766A" w:rsidP="00F32FB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F766A" w:rsidRPr="001F766A" w:rsidSect="00122656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61A" w:rsidRDefault="00BE361A" w:rsidP="00122656">
      <w:pPr>
        <w:spacing w:after="0" w:line="240" w:lineRule="auto"/>
      </w:pPr>
      <w:r>
        <w:separator/>
      </w:r>
    </w:p>
  </w:endnote>
  <w:endnote w:type="continuationSeparator" w:id="0">
    <w:p w:rsidR="00BE361A" w:rsidRDefault="00BE361A" w:rsidP="00122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4926903"/>
      <w:docPartObj>
        <w:docPartGallery w:val="Page Numbers (Bottom of Page)"/>
        <w:docPartUnique/>
      </w:docPartObj>
    </w:sdtPr>
    <w:sdtContent>
      <w:p w:rsidR="00122656" w:rsidRDefault="0012265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3AB">
          <w:rPr>
            <w:noProof/>
          </w:rPr>
          <w:t>17</w:t>
        </w:r>
        <w:r>
          <w:fldChar w:fldCharType="end"/>
        </w:r>
      </w:p>
    </w:sdtContent>
  </w:sdt>
  <w:p w:rsidR="00122656" w:rsidRDefault="0012265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61A" w:rsidRDefault="00BE361A" w:rsidP="00122656">
      <w:pPr>
        <w:spacing w:after="0" w:line="240" w:lineRule="auto"/>
      </w:pPr>
      <w:r>
        <w:separator/>
      </w:r>
    </w:p>
  </w:footnote>
  <w:footnote w:type="continuationSeparator" w:id="0">
    <w:p w:rsidR="00BE361A" w:rsidRDefault="00BE361A" w:rsidP="00122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F047D"/>
    <w:multiLevelType w:val="multilevel"/>
    <w:tmpl w:val="DD1E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2541CE"/>
    <w:multiLevelType w:val="hybridMultilevel"/>
    <w:tmpl w:val="A824ED6A"/>
    <w:lvl w:ilvl="0" w:tplc="C97AF2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8A59AA"/>
    <w:multiLevelType w:val="multilevel"/>
    <w:tmpl w:val="2454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E1"/>
    <w:rsid w:val="00006943"/>
    <w:rsid w:val="00015585"/>
    <w:rsid w:val="00090F15"/>
    <w:rsid w:val="000A6142"/>
    <w:rsid w:val="000B0719"/>
    <w:rsid w:val="00121F59"/>
    <w:rsid w:val="00122656"/>
    <w:rsid w:val="00142514"/>
    <w:rsid w:val="00165405"/>
    <w:rsid w:val="001F2EE7"/>
    <w:rsid w:val="001F766A"/>
    <w:rsid w:val="00265852"/>
    <w:rsid w:val="00291EB7"/>
    <w:rsid w:val="002B5877"/>
    <w:rsid w:val="002D5FB9"/>
    <w:rsid w:val="002F0D02"/>
    <w:rsid w:val="002F4147"/>
    <w:rsid w:val="0034448A"/>
    <w:rsid w:val="003B68B5"/>
    <w:rsid w:val="003E0067"/>
    <w:rsid w:val="003F73AB"/>
    <w:rsid w:val="00410187"/>
    <w:rsid w:val="004343FC"/>
    <w:rsid w:val="00467697"/>
    <w:rsid w:val="0048387B"/>
    <w:rsid w:val="004A7762"/>
    <w:rsid w:val="004D5956"/>
    <w:rsid w:val="004F6A37"/>
    <w:rsid w:val="00512B77"/>
    <w:rsid w:val="0055646A"/>
    <w:rsid w:val="00576FA9"/>
    <w:rsid w:val="00577A1C"/>
    <w:rsid w:val="005D199F"/>
    <w:rsid w:val="00626330"/>
    <w:rsid w:val="006637BD"/>
    <w:rsid w:val="00671AFD"/>
    <w:rsid w:val="0067525D"/>
    <w:rsid w:val="006F52ED"/>
    <w:rsid w:val="00725568"/>
    <w:rsid w:val="00764E30"/>
    <w:rsid w:val="007B5B18"/>
    <w:rsid w:val="007C398E"/>
    <w:rsid w:val="007D2871"/>
    <w:rsid w:val="007E1712"/>
    <w:rsid w:val="007F6BA8"/>
    <w:rsid w:val="0080344E"/>
    <w:rsid w:val="00843BE4"/>
    <w:rsid w:val="008669D6"/>
    <w:rsid w:val="008946F0"/>
    <w:rsid w:val="008B6F7B"/>
    <w:rsid w:val="008E6CF4"/>
    <w:rsid w:val="009317C4"/>
    <w:rsid w:val="0093482D"/>
    <w:rsid w:val="0096066E"/>
    <w:rsid w:val="009C1717"/>
    <w:rsid w:val="00A1514B"/>
    <w:rsid w:val="00A5765C"/>
    <w:rsid w:val="00A87D83"/>
    <w:rsid w:val="00AA378A"/>
    <w:rsid w:val="00AF282E"/>
    <w:rsid w:val="00B831FF"/>
    <w:rsid w:val="00BB7EB3"/>
    <w:rsid w:val="00BC1AB3"/>
    <w:rsid w:val="00BE361A"/>
    <w:rsid w:val="00BE4576"/>
    <w:rsid w:val="00BF609E"/>
    <w:rsid w:val="00C83FBE"/>
    <w:rsid w:val="00CC7757"/>
    <w:rsid w:val="00D269CA"/>
    <w:rsid w:val="00D4145E"/>
    <w:rsid w:val="00D54A3B"/>
    <w:rsid w:val="00D85F67"/>
    <w:rsid w:val="00DA3693"/>
    <w:rsid w:val="00DE6949"/>
    <w:rsid w:val="00E01EBE"/>
    <w:rsid w:val="00E22BE1"/>
    <w:rsid w:val="00E30D9A"/>
    <w:rsid w:val="00E57D83"/>
    <w:rsid w:val="00EA6F67"/>
    <w:rsid w:val="00EC202F"/>
    <w:rsid w:val="00EC760F"/>
    <w:rsid w:val="00EF53FE"/>
    <w:rsid w:val="00F26CAB"/>
    <w:rsid w:val="00F32FB6"/>
    <w:rsid w:val="00F35FC4"/>
    <w:rsid w:val="00F5339F"/>
    <w:rsid w:val="00F54158"/>
    <w:rsid w:val="00F57AC0"/>
    <w:rsid w:val="00F647E4"/>
    <w:rsid w:val="00F64FF7"/>
    <w:rsid w:val="00F81670"/>
    <w:rsid w:val="00F97E61"/>
    <w:rsid w:val="00FD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9FB8"/>
  <w15:chartTrackingRefBased/>
  <w15:docId w15:val="{8B976C6D-B34E-4B37-BA3B-4B523166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F15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E69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C1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7E1712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64FF7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122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2656"/>
  </w:style>
  <w:style w:type="paragraph" w:styleId="aa">
    <w:name w:val="footer"/>
    <w:basedOn w:val="a"/>
    <w:link w:val="ab"/>
    <w:uiPriority w:val="99"/>
    <w:unhideWhenUsed/>
    <w:rsid w:val="00122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2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172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5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20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bsmu.by/downloads/kafedri/k_2_terstom/1-88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tgmu.ru/userfiles/depts/maxillofacial_surgery/Posobiya_i_uchebniki/Mestnoe_obezbolivanie_i_anesteziologiya_v_stomatologii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19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Olesya Toropygina</dc:creator>
  <cp:keywords/>
  <dc:description/>
  <cp:lastModifiedBy>Olesya Toropygina</cp:lastModifiedBy>
  <cp:revision>87</cp:revision>
  <dcterms:created xsi:type="dcterms:W3CDTF">2020-04-29T07:51:00Z</dcterms:created>
  <dcterms:modified xsi:type="dcterms:W3CDTF">2020-04-29T13:56:00Z</dcterms:modified>
</cp:coreProperties>
</file>