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129" w:rsidRPr="005745B2" w:rsidRDefault="00872129" w:rsidP="00872129">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t>МИНИСТЕРСТВО НАУКИ И ВЫСШЕГО ОБРАЗОВАНИЯ</w:t>
      </w:r>
    </w:p>
    <w:p w:rsidR="00872129" w:rsidRPr="005745B2" w:rsidRDefault="00872129" w:rsidP="00872129">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t>РОССИЙСКОЙ ФЕДЕРАЦИИ</w:t>
      </w:r>
    </w:p>
    <w:p w:rsidR="00872129" w:rsidRDefault="00872129" w:rsidP="00872129">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p>
    <w:p w:rsidR="00872129" w:rsidRDefault="00872129" w:rsidP="00872129">
      <w:pPr>
        <w:widowControl w:val="0"/>
        <w:tabs>
          <w:tab w:val="left" w:pos="1134"/>
        </w:tabs>
        <w:spacing w:after="0" w:line="240" w:lineRule="auto"/>
        <w:jc w:val="center"/>
        <w:rPr>
          <w:rFonts w:ascii="Times New Roman" w:eastAsia="Times New Roman" w:hAnsi="Times New Roman" w:cs="Tahoma"/>
          <w:color w:val="000000"/>
          <w:sz w:val="24"/>
          <w:szCs w:val="28"/>
          <w:lang w:eastAsia="ru-RU"/>
        </w:rPr>
      </w:pPr>
      <w:r>
        <w:rPr>
          <w:rFonts w:ascii="Times New Roman" w:eastAsia="Times New Roman" w:hAnsi="Times New Roman" w:cs="Tahoma"/>
          <w:color w:val="000000"/>
          <w:sz w:val="24"/>
          <w:szCs w:val="28"/>
          <w:lang w:eastAsia="ru-RU"/>
        </w:rPr>
        <w:t xml:space="preserve">Федеральное государственное бюджетное образовательное учреждение </w:t>
      </w:r>
    </w:p>
    <w:p w:rsidR="00872129" w:rsidRDefault="00872129" w:rsidP="00872129">
      <w:pPr>
        <w:widowControl w:val="0"/>
        <w:tabs>
          <w:tab w:val="left" w:pos="1134"/>
        </w:tabs>
        <w:spacing w:after="0" w:line="240" w:lineRule="auto"/>
        <w:jc w:val="center"/>
        <w:rPr>
          <w:rFonts w:ascii="Times New Roman" w:eastAsia="Times New Roman" w:hAnsi="Times New Roman" w:cs="Tahoma"/>
          <w:color w:val="000000"/>
          <w:sz w:val="20"/>
          <w:szCs w:val="20"/>
          <w:lang w:eastAsia="ru-RU"/>
        </w:rPr>
      </w:pPr>
      <w:r>
        <w:rPr>
          <w:rFonts w:ascii="Times New Roman" w:eastAsia="Times New Roman" w:hAnsi="Times New Roman" w:cs="Tahoma"/>
          <w:color w:val="000000"/>
          <w:sz w:val="24"/>
          <w:szCs w:val="28"/>
          <w:lang w:eastAsia="ru-RU"/>
        </w:rPr>
        <w:t>высшего образования</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0"/>
          <w:szCs w:val="20"/>
          <w:lang w:eastAsia="ru-RU"/>
        </w:rPr>
      </w:pPr>
      <w:bookmarkStart w:id="0" w:name="_GoBack"/>
      <w:bookmarkEnd w:id="0"/>
    </w:p>
    <w:p w:rsidR="001F3015" w:rsidRPr="001F3015" w:rsidRDefault="001F3015" w:rsidP="001F3015">
      <w:pPr>
        <w:spacing w:after="0" w:line="240" w:lineRule="auto"/>
        <w:jc w:val="center"/>
        <w:rPr>
          <w:rFonts w:ascii="Times New Roman" w:eastAsia="Times New Roman" w:hAnsi="Times New Roman" w:cs="Times New Roman"/>
          <w:b/>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«ПЕНЗЕНСКИЙ ГОСУДАРС</w:t>
      </w:r>
      <w:r w:rsidRPr="001F3015">
        <w:rPr>
          <w:rFonts w:ascii="Times New Roman" w:eastAsia="Times New Roman" w:hAnsi="Times New Roman" w:cs="Times New Roman"/>
          <w:b/>
          <w:caps/>
          <w:color w:val="000000" w:themeColor="text1"/>
          <w:sz w:val="24"/>
          <w:szCs w:val="24"/>
          <w:lang w:eastAsia="ru-RU"/>
        </w:rPr>
        <w:t>т</w:t>
      </w:r>
      <w:r w:rsidRPr="001F3015">
        <w:rPr>
          <w:rFonts w:ascii="Times New Roman" w:eastAsia="Times New Roman" w:hAnsi="Times New Roman" w:cs="Times New Roman"/>
          <w:b/>
          <w:color w:val="000000" w:themeColor="text1"/>
          <w:sz w:val="24"/>
          <w:szCs w:val="24"/>
          <w:lang w:eastAsia="ru-RU"/>
        </w:rPr>
        <w:t>ВЕННЫЙ УНИВЕРСИТЕТ»</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u w:val="single"/>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u w:val="single"/>
          <w:lang w:eastAsia="ru-RU"/>
        </w:rPr>
      </w:pPr>
    </w:p>
    <w:p w:rsidR="001F3015" w:rsidRPr="001F3015" w:rsidRDefault="001F3015" w:rsidP="001F3015">
      <w:pPr>
        <w:spacing w:after="0" w:line="36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Факультет экономики и управления</w:t>
      </w:r>
    </w:p>
    <w:p w:rsidR="001F3015" w:rsidRPr="001F3015" w:rsidRDefault="001F3015" w:rsidP="001F3015">
      <w:pPr>
        <w:spacing w:after="0" w:line="36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Кафедра</w:t>
      </w:r>
      <w:r w:rsidRPr="001F3015">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b/>
          <w:color w:val="000000" w:themeColor="text1"/>
          <w:sz w:val="24"/>
          <w:szCs w:val="24"/>
          <w:lang w:eastAsia="ru-RU"/>
        </w:rPr>
        <w:t>Менеджмент и экономическая безопасность»</w:t>
      </w:r>
    </w:p>
    <w:p w:rsidR="001F3015" w:rsidRPr="001F3015" w:rsidRDefault="001F3015" w:rsidP="001F3015">
      <w:pPr>
        <w:spacing w:after="0" w:line="36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Направление подготовки</w:t>
      </w:r>
      <w:r w:rsidRPr="001F3015">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b/>
          <w:color w:val="000000" w:themeColor="text1"/>
          <w:sz w:val="24"/>
          <w:szCs w:val="24"/>
          <w:lang w:eastAsia="ru-RU"/>
        </w:rPr>
        <w:t>38.03.02 «Менеджмент»</w:t>
      </w:r>
    </w:p>
    <w:p w:rsidR="001F3015" w:rsidRPr="001F3015" w:rsidRDefault="001F3015" w:rsidP="001F3015">
      <w:pPr>
        <w:spacing w:after="0" w:line="36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Профиль</w:t>
      </w:r>
      <w:r w:rsidRPr="001F3015">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b/>
          <w:color w:val="000000" w:themeColor="text1"/>
          <w:sz w:val="24"/>
          <w:szCs w:val="24"/>
          <w:lang w:eastAsia="ru-RU"/>
        </w:rPr>
        <w:t>Менеджмент организации»</w:t>
      </w:r>
    </w:p>
    <w:p w:rsidR="001F3015" w:rsidRPr="001F3015" w:rsidRDefault="001F3015" w:rsidP="001F3015">
      <w:pPr>
        <w:tabs>
          <w:tab w:val="left" w:pos="4439"/>
        </w:tabs>
        <w:spacing w:after="0" w:line="360" w:lineRule="auto"/>
        <w:jc w:val="center"/>
        <w:rPr>
          <w:rFonts w:ascii="Times New Roman" w:eastAsia="Times New Roman" w:hAnsi="Times New Roman" w:cs="Times New Roman"/>
          <w:color w:val="000000" w:themeColor="text1"/>
          <w:sz w:val="24"/>
          <w:szCs w:val="24"/>
          <w:u w:val="single"/>
          <w:lang w:eastAsia="ru-RU"/>
        </w:rPr>
      </w:pPr>
    </w:p>
    <w:p w:rsidR="001F3015" w:rsidRPr="001F3015" w:rsidRDefault="001F3015" w:rsidP="001F3015">
      <w:pPr>
        <w:tabs>
          <w:tab w:val="left" w:pos="4439"/>
        </w:tabs>
        <w:spacing w:after="0" w:line="360" w:lineRule="auto"/>
        <w:jc w:val="center"/>
        <w:rPr>
          <w:rFonts w:ascii="Times New Roman" w:eastAsia="Times New Roman" w:hAnsi="Times New Roman" w:cs="Times New Roman"/>
          <w:b/>
          <w:color w:val="000000" w:themeColor="text1"/>
          <w:sz w:val="44"/>
          <w:szCs w:val="44"/>
          <w:lang w:eastAsia="ru-RU"/>
        </w:rPr>
      </w:pPr>
    </w:p>
    <w:p w:rsidR="001F3015" w:rsidRPr="00872129" w:rsidRDefault="00BF77D0" w:rsidP="001F3015">
      <w:pPr>
        <w:spacing w:after="0" w:line="240" w:lineRule="auto"/>
        <w:jc w:val="center"/>
        <w:outlineLvl w:val="0"/>
        <w:rPr>
          <w:rFonts w:ascii="Times New Roman" w:eastAsia="Times New Roman" w:hAnsi="Times New Roman" w:cs="Times New Roman"/>
          <w:b/>
          <w:color w:val="000000" w:themeColor="text1"/>
          <w:sz w:val="36"/>
          <w:szCs w:val="36"/>
          <w:lang w:eastAsia="ru-RU"/>
        </w:rPr>
      </w:pPr>
      <w:r w:rsidRPr="00872129">
        <w:rPr>
          <w:rFonts w:ascii="Times New Roman" w:eastAsia="Times New Roman" w:hAnsi="Times New Roman" w:cs="Times New Roman"/>
          <w:b/>
          <w:color w:val="000000" w:themeColor="text1"/>
          <w:sz w:val="36"/>
          <w:szCs w:val="36"/>
          <w:lang w:eastAsia="ru-RU"/>
        </w:rPr>
        <w:t xml:space="preserve">БАКАЛАВРСКАЯ </w:t>
      </w:r>
      <w:r w:rsidR="001F3015" w:rsidRPr="00872129">
        <w:rPr>
          <w:rFonts w:ascii="Times New Roman" w:eastAsia="Times New Roman" w:hAnsi="Times New Roman" w:cs="Times New Roman"/>
          <w:b/>
          <w:color w:val="000000" w:themeColor="text1"/>
          <w:sz w:val="36"/>
          <w:szCs w:val="36"/>
          <w:lang w:eastAsia="ru-RU"/>
        </w:rPr>
        <w:t>РАБОТА</w:t>
      </w:r>
    </w:p>
    <w:p w:rsidR="001F3015" w:rsidRPr="001F3015" w:rsidRDefault="001F3015" w:rsidP="001F3015">
      <w:pPr>
        <w:spacing w:after="0" w:line="360" w:lineRule="auto"/>
        <w:jc w:val="center"/>
        <w:rPr>
          <w:rFonts w:ascii="Times New Roman" w:eastAsia="Times New Roman" w:hAnsi="Times New Roman" w:cs="Times New Roman"/>
          <w:b/>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на тему</w:t>
      </w:r>
    </w:p>
    <w:p w:rsidR="001F3015" w:rsidRPr="001F3015" w:rsidRDefault="001F3015" w:rsidP="001F3015">
      <w:pPr>
        <w:tabs>
          <w:tab w:val="left" w:pos="993"/>
          <w:tab w:val="left" w:pos="9638"/>
        </w:tabs>
        <w:spacing w:after="0" w:line="360" w:lineRule="auto"/>
        <w:jc w:val="both"/>
        <w:rPr>
          <w:rFonts w:ascii="Times New Roman" w:eastAsia="Tahoma" w:hAnsi="Times New Roman" w:cs="Times New Roman"/>
          <w:color w:val="000000" w:themeColor="text1"/>
          <w:sz w:val="28"/>
          <w:szCs w:val="28"/>
          <w:u w:val="single"/>
          <w:lang w:eastAsia="ru-RU"/>
        </w:rPr>
      </w:pPr>
      <w:r w:rsidRPr="001F3015">
        <w:rPr>
          <w:rFonts w:ascii="Times New Roman" w:eastAsia="Tahoma" w:hAnsi="Times New Roman" w:cs="Times New Roman"/>
          <w:color w:val="000000" w:themeColor="text1"/>
          <w:sz w:val="28"/>
          <w:szCs w:val="28"/>
          <w:u w:val="single"/>
          <w:lang w:eastAsia="ru-RU"/>
        </w:rPr>
        <w:tab/>
        <w:t>«Исследование перспектив создания и эффе</w:t>
      </w:r>
      <w:r w:rsidR="00BD360A">
        <w:rPr>
          <w:rFonts w:ascii="Times New Roman" w:eastAsia="Tahoma" w:hAnsi="Times New Roman" w:cs="Times New Roman"/>
          <w:color w:val="000000" w:themeColor="text1"/>
          <w:sz w:val="28"/>
          <w:szCs w:val="28"/>
          <w:u w:val="single"/>
          <w:lang w:eastAsia="ru-RU"/>
        </w:rPr>
        <w:t>ктивного управления предприятия</w:t>
      </w:r>
      <w:r w:rsidRPr="001F3015">
        <w:rPr>
          <w:rFonts w:ascii="Times New Roman" w:eastAsia="Tahoma" w:hAnsi="Times New Roman" w:cs="Times New Roman"/>
          <w:color w:val="000000" w:themeColor="text1"/>
          <w:sz w:val="28"/>
          <w:szCs w:val="28"/>
          <w:u w:val="single"/>
          <w:lang w:eastAsia="ru-RU"/>
        </w:rPr>
        <w:t xml:space="preserve"> по производству пробковых изделий»</w:t>
      </w:r>
      <w:r w:rsidRPr="001F3015">
        <w:rPr>
          <w:rFonts w:ascii="Times New Roman" w:eastAsia="Tahoma" w:hAnsi="Times New Roman" w:cs="Times New Roman"/>
          <w:color w:val="000000" w:themeColor="text1"/>
          <w:sz w:val="28"/>
          <w:szCs w:val="28"/>
          <w:u w:val="single"/>
          <w:lang w:eastAsia="ru-RU"/>
        </w:rPr>
        <w:tab/>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32"/>
          <w:szCs w:val="32"/>
          <w:u w:val="single"/>
          <w:lang w:eastAsia="ru-RU"/>
        </w:rPr>
      </w:pPr>
    </w:p>
    <w:tbl>
      <w:tblPr>
        <w:tblW w:w="9889" w:type="dxa"/>
        <w:tblLayout w:type="fixed"/>
        <w:tblLook w:val="0000" w:firstRow="0" w:lastRow="0" w:firstColumn="0" w:lastColumn="0" w:noHBand="0" w:noVBand="0"/>
      </w:tblPr>
      <w:tblGrid>
        <w:gridCol w:w="4503"/>
        <w:gridCol w:w="1701"/>
        <w:gridCol w:w="3685"/>
      </w:tblGrid>
      <w:tr w:rsidR="001F3015" w:rsidRPr="001F3015" w:rsidTr="001F3015">
        <w:trPr>
          <w:trHeight w:val="2684"/>
        </w:trPr>
        <w:tc>
          <w:tcPr>
            <w:tcW w:w="4503" w:type="dxa"/>
          </w:tcPr>
          <w:p w:rsidR="001F3015" w:rsidRPr="001F3015" w:rsidRDefault="001F3015" w:rsidP="001F3015">
            <w:pPr>
              <w:snapToGrid w:val="0"/>
              <w:spacing w:after="0" w:line="240" w:lineRule="auto"/>
              <w:jc w:val="both"/>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b/>
                <w:color w:val="000000" w:themeColor="text1"/>
                <w:sz w:val="24"/>
                <w:szCs w:val="24"/>
                <w:lang w:eastAsia="ru-RU"/>
              </w:rPr>
              <w:t>Студент группы</w:t>
            </w:r>
            <w:r w:rsidR="00BD360A">
              <w:rPr>
                <w:rFonts w:ascii="Times New Roman" w:eastAsia="Times New Roman" w:hAnsi="Times New Roman" w:cs="Times New Roman"/>
                <w:color w:val="000000" w:themeColor="text1"/>
                <w:sz w:val="24"/>
                <w:szCs w:val="24"/>
                <w:u w:val="single"/>
                <w:lang w:eastAsia="ru-RU"/>
              </w:rPr>
              <w:t xml:space="preserve"> </w:t>
            </w:r>
            <w:r w:rsidR="00BD360A">
              <w:rPr>
                <w:rFonts w:ascii="Times New Roman" w:eastAsia="Times New Roman" w:hAnsi="Times New Roman" w:cs="Times New Roman"/>
                <w:color w:val="000000" w:themeColor="text1"/>
                <w:sz w:val="24"/>
                <w:szCs w:val="24"/>
                <w:u w:val="single"/>
                <w:lang w:eastAsia="ru-RU"/>
              </w:rPr>
              <w:tab/>
              <w:t xml:space="preserve"> </w:t>
            </w:r>
            <w:r w:rsidRPr="001F3015">
              <w:rPr>
                <w:rFonts w:ascii="Times New Roman" w:eastAsia="Times New Roman" w:hAnsi="Times New Roman" w:cs="Times New Roman"/>
                <w:color w:val="000000" w:themeColor="text1"/>
                <w:sz w:val="24"/>
                <w:szCs w:val="24"/>
                <w:u w:val="single"/>
                <w:lang w:eastAsia="ru-RU"/>
              </w:rPr>
              <w:t xml:space="preserve">  </w:t>
            </w:r>
            <w:r w:rsidR="001C598A">
              <w:rPr>
                <w:rFonts w:ascii="Times New Roman" w:eastAsia="Times New Roman" w:hAnsi="Times New Roman" w:cs="Times New Roman"/>
                <w:color w:val="000000" w:themeColor="text1"/>
                <w:sz w:val="24"/>
                <w:szCs w:val="28"/>
                <w:u w:val="single"/>
                <w:lang w:eastAsia="ru-RU"/>
              </w:rPr>
              <w:t>15ТЗЭМ3</w:t>
            </w:r>
            <w:r w:rsidRPr="001F3015">
              <w:rPr>
                <w:rFonts w:ascii="Times New Roman" w:eastAsia="Times New Roman" w:hAnsi="Times New Roman" w:cs="Times New Roman"/>
                <w:color w:val="000000" w:themeColor="text1"/>
                <w:sz w:val="24"/>
                <w:szCs w:val="28"/>
                <w:u w:val="single"/>
                <w:lang w:eastAsia="ru-RU"/>
              </w:rPr>
              <w:t>1</w:t>
            </w:r>
            <w:r w:rsidRPr="001F3015">
              <w:rPr>
                <w:rFonts w:ascii="Times New Roman" w:eastAsia="Times New Roman" w:hAnsi="Times New Roman" w:cs="Times New Roman"/>
                <w:color w:val="000000" w:themeColor="text1"/>
                <w:szCs w:val="24"/>
                <w:u w:val="single"/>
                <w:lang w:eastAsia="ru-RU"/>
              </w:rPr>
              <w:t xml:space="preserve">          </w:t>
            </w:r>
          </w:p>
          <w:p w:rsidR="001F3015" w:rsidRPr="001F3015" w:rsidRDefault="001F3015" w:rsidP="001F3015">
            <w:pPr>
              <w:spacing w:after="0" w:line="240" w:lineRule="auto"/>
              <w:jc w:val="both"/>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ab/>
            </w:r>
            <w:r w:rsidRPr="001F3015">
              <w:rPr>
                <w:rFonts w:ascii="Times New Roman" w:eastAsia="Times New Roman" w:hAnsi="Times New Roman" w:cs="Times New Roman"/>
                <w:color w:val="000000" w:themeColor="text1"/>
                <w:sz w:val="16"/>
                <w:szCs w:val="16"/>
                <w:lang w:eastAsia="ru-RU"/>
              </w:rPr>
              <w:tab/>
            </w:r>
            <w:r w:rsidRPr="001F3015">
              <w:rPr>
                <w:rFonts w:ascii="Times New Roman" w:eastAsia="Times New Roman" w:hAnsi="Times New Roman" w:cs="Times New Roman"/>
                <w:color w:val="000000" w:themeColor="text1"/>
                <w:sz w:val="16"/>
                <w:szCs w:val="16"/>
                <w:lang w:eastAsia="ru-RU"/>
              </w:rPr>
              <w:tab/>
              <w:t xml:space="preserve">          (номер группы)</w:t>
            </w:r>
          </w:p>
          <w:p w:rsidR="001F3015" w:rsidRPr="001F3015" w:rsidRDefault="001F3015" w:rsidP="001F3015">
            <w:pPr>
              <w:spacing w:after="0" w:line="240" w:lineRule="auto"/>
              <w:jc w:val="both"/>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b/>
                <w:color w:val="000000" w:themeColor="text1"/>
                <w:sz w:val="24"/>
                <w:szCs w:val="24"/>
                <w:lang w:eastAsia="ru-RU"/>
              </w:rPr>
              <w:t>Руководитель</w:t>
            </w:r>
            <w:r w:rsidRPr="001F3015">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color w:val="000000" w:themeColor="text1"/>
                <w:sz w:val="24"/>
                <w:szCs w:val="24"/>
                <w:u w:val="single"/>
                <w:lang w:eastAsia="ru-RU"/>
              </w:rPr>
              <w:t xml:space="preserve">          </w:t>
            </w:r>
            <w:r w:rsidRPr="001F3015">
              <w:rPr>
                <w:rFonts w:ascii="Times New Roman" w:eastAsia="Times New Roman" w:hAnsi="Times New Roman" w:cs="Times New Roman"/>
                <w:color w:val="000000" w:themeColor="text1"/>
                <w:sz w:val="24"/>
                <w:szCs w:val="28"/>
                <w:u w:val="single"/>
                <w:lang w:eastAsia="ru-RU"/>
              </w:rPr>
              <w:t>к.э.н., доцент</w:t>
            </w:r>
            <w:r w:rsidRPr="001F3015">
              <w:rPr>
                <w:rFonts w:ascii="Times New Roman" w:eastAsia="Times New Roman" w:hAnsi="Times New Roman" w:cs="Times New Roman"/>
                <w:color w:val="000000" w:themeColor="text1"/>
                <w:szCs w:val="24"/>
                <w:u w:val="single"/>
                <w:lang w:eastAsia="ru-RU"/>
              </w:rPr>
              <w:t xml:space="preserve">    </w:t>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jc w:val="both"/>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ab/>
            </w:r>
            <w:r w:rsidRPr="001F3015">
              <w:rPr>
                <w:rFonts w:ascii="Times New Roman" w:eastAsia="Times New Roman" w:hAnsi="Times New Roman" w:cs="Times New Roman"/>
                <w:color w:val="000000" w:themeColor="text1"/>
                <w:sz w:val="16"/>
                <w:szCs w:val="16"/>
                <w:lang w:eastAsia="ru-RU"/>
              </w:rPr>
              <w:tab/>
            </w:r>
            <w:r w:rsidRPr="001F3015">
              <w:rPr>
                <w:rFonts w:ascii="Times New Roman" w:eastAsia="Times New Roman" w:hAnsi="Times New Roman" w:cs="Times New Roman"/>
                <w:color w:val="000000" w:themeColor="text1"/>
                <w:sz w:val="16"/>
                <w:szCs w:val="16"/>
                <w:lang w:eastAsia="ru-RU"/>
              </w:rPr>
              <w:tab/>
              <w:t xml:space="preserve">             (должность)</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color w:val="000000" w:themeColor="text1"/>
                <w:sz w:val="24"/>
                <w:szCs w:val="24"/>
                <w:u w:val="single"/>
                <w:lang w:eastAsia="ru-RU"/>
              </w:rPr>
              <w:tab/>
              <w:t xml:space="preserve">ФГБОУ ВО  «ПГУ»          </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ab/>
              <w:t xml:space="preserve">                (наименование организации)</w:t>
            </w:r>
          </w:p>
          <w:p w:rsidR="001F3015" w:rsidRPr="001F3015" w:rsidRDefault="001F3015" w:rsidP="001F3015">
            <w:pPr>
              <w:spacing w:after="0" w:line="240" w:lineRule="auto"/>
              <w:jc w:val="both"/>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b/>
                <w:color w:val="000000" w:themeColor="text1"/>
                <w:sz w:val="24"/>
                <w:szCs w:val="24"/>
                <w:lang w:eastAsia="ru-RU"/>
              </w:rPr>
              <w:t>Нормоконтролер</w:t>
            </w:r>
            <w:r w:rsidRPr="001F3015">
              <w:rPr>
                <w:rFonts w:ascii="Times New Roman" w:eastAsia="Times New Roman" w:hAnsi="Times New Roman" w:cs="Times New Roman"/>
                <w:color w:val="000000" w:themeColor="text1"/>
                <w:sz w:val="24"/>
                <w:szCs w:val="24"/>
                <w:u w:val="single"/>
                <w:lang w:eastAsia="ru-RU"/>
              </w:rPr>
              <w:tab/>
            </w:r>
            <w:r w:rsidR="007D378B" w:rsidRPr="00C70237">
              <w:rPr>
                <w:rFonts w:ascii="Times New Roman" w:eastAsia="Times New Roman" w:hAnsi="Times New Roman" w:cs="Times New Roman"/>
                <w:color w:val="000000" w:themeColor="text1"/>
                <w:sz w:val="24"/>
                <w:szCs w:val="24"/>
                <w:u w:val="single"/>
                <w:lang w:eastAsia="ru-RU"/>
              </w:rPr>
              <w:t>ст.</w:t>
            </w:r>
            <w:r w:rsidR="001C598A">
              <w:rPr>
                <w:rFonts w:ascii="Times New Roman" w:eastAsia="Times New Roman" w:hAnsi="Times New Roman" w:cs="Times New Roman"/>
                <w:color w:val="000000" w:themeColor="text1"/>
                <w:sz w:val="24"/>
                <w:szCs w:val="24"/>
                <w:u w:val="single"/>
                <w:lang w:eastAsia="ru-RU"/>
              </w:rPr>
              <w:t xml:space="preserve"> </w:t>
            </w:r>
            <w:r w:rsidR="007D378B" w:rsidRPr="00C70237">
              <w:rPr>
                <w:rFonts w:ascii="Times New Roman" w:eastAsia="Times New Roman" w:hAnsi="Times New Roman" w:cs="Times New Roman"/>
                <w:color w:val="000000" w:themeColor="text1"/>
                <w:sz w:val="24"/>
                <w:szCs w:val="24"/>
                <w:u w:val="single"/>
                <w:lang w:eastAsia="ru-RU"/>
              </w:rPr>
              <w:t>преподаватель</w:t>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ind w:firstLine="1620"/>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ab/>
            </w:r>
            <w:r w:rsidRPr="001F3015">
              <w:rPr>
                <w:rFonts w:ascii="Times New Roman" w:eastAsia="Times New Roman" w:hAnsi="Times New Roman" w:cs="Times New Roman"/>
                <w:color w:val="000000" w:themeColor="text1"/>
                <w:sz w:val="16"/>
                <w:szCs w:val="16"/>
                <w:lang w:eastAsia="ru-RU"/>
              </w:rPr>
              <w:tab/>
              <w:t>(должность)</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color w:val="000000" w:themeColor="text1"/>
                <w:sz w:val="24"/>
                <w:szCs w:val="24"/>
                <w:u w:val="single"/>
                <w:lang w:eastAsia="ru-RU"/>
              </w:rPr>
              <w:tab/>
              <w:t xml:space="preserve">ФГБОУ ВО  «ПГУ»                </w:t>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ab/>
              <w:t xml:space="preserve">               (наименование организации)</w:t>
            </w:r>
          </w:p>
        </w:tc>
        <w:tc>
          <w:tcPr>
            <w:tcW w:w="1701" w:type="dxa"/>
          </w:tcPr>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___________</w:t>
            </w:r>
          </w:p>
          <w:p w:rsidR="001F3015" w:rsidRPr="001F3015" w:rsidRDefault="001F3015" w:rsidP="001F3015">
            <w:pPr>
              <w:snapToGrid w:val="0"/>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(подпись, дата)</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___________</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(подпись, дата)</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___________</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(подпись, дата)</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tc>
        <w:tc>
          <w:tcPr>
            <w:tcW w:w="3685" w:type="dxa"/>
          </w:tcPr>
          <w:p w:rsidR="001F3015" w:rsidRPr="001F3015" w:rsidRDefault="001F3015" w:rsidP="001F3015">
            <w:pPr>
              <w:tabs>
                <w:tab w:val="left" w:pos="176"/>
              </w:tabs>
              <w:spacing w:after="0" w:line="240" w:lineRule="auto"/>
              <w:rPr>
                <w:rFonts w:ascii="Times New Roman" w:eastAsia="Times New Roman" w:hAnsi="Times New Roman" w:cs="Times New Roman"/>
                <w:color w:val="000000" w:themeColor="text1"/>
                <w:sz w:val="24"/>
                <w:szCs w:val="24"/>
                <w:u w:val="single"/>
                <w:lang w:eastAsia="ru-RU"/>
              </w:rPr>
            </w:pPr>
            <w:r>
              <w:rPr>
                <w:rFonts w:ascii="Times New Roman" w:eastAsia="Times New Roman" w:hAnsi="Times New Roman" w:cs="Times New Roman"/>
                <w:color w:val="000000" w:themeColor="text1"/>
                <w:sz w:val="28"/>
                <w:szCs w:val="28"/>
                <w:u w:val="single"/>
                <w:lang w:eastAsia="ru-RU"/>
              </w:rPr>
              <w:t>Мялина Кристина Ивановна</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(ФИО полностью)</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u w:val="single"/>
                <w:lang w:eastAsia="ru-RU"/>
              </w:rPr>
            </w:pPr>
          </w:p>
          <w:p w:rsidR="001F3015" w:rsidRPr="001F3015" w:rsidRDefault="001F3015" w:rsidP="001F3015">
            <w:pPr>
              <w:tabs>
                <w:tab w:val="left" w:pos="884"/>
                <w:tab w:val="left" w:pos="3435"/>
              </w:tabs>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8"/>
                <w:szCs w:val="24"/>
                <w:u w:val="single"/>
                <w:lang w:eastAsia="ru-RU"/>
              </w:rPr>
              <w:tab/>
            </w:r>
            <w:r w:rsidRPr="001F3015">
              <w:rPr>
                <w:rFonts w:ascii="Times New Roman" w:eastAsia="Times New Roman" w:hAnsi="Times New Roman" w:cs="Times New Roman"/>
                <w:color w:val="000000" w:themeColor="text1"/>
                <w:sz w:val="28"/>
                <w:szCs w:val="28"/>
                <w:u w:val="single"/>
                <w:lang w:eastAsia="ru-RU"/>
              </w:rPr>
              <w:t>Куликова Т. А.</w:t>
            </w:r>
            <w:r w:rsidRPr="001F3015">
              <w:rPr>
                <w:rFonts w:ascii="Times New Roman" w:eastAsia="Times New Roman" w:hAnsi="Times New Roman" w:cs="Times New Roman"/>
                <w:color w:val="000000" w:themeColor="text1"/>
                <w:sz w:val="28"/>
                <w:szCs w:val="24"/>
                <w:u w:val="single"/>
                <w:lang w:eastAsia="ru-RU"/>
              </w:rPr>
              <w:tab/>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(фамилия, инициалы)</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tabs>
                <w:tab w:val="left" w:pos="884"/>
                <w:tab w:val="left" w:pos="3469"/>
              </w:tabs>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8"/>
                <w:szCs w:val="24"/>
                <w:u w:val="single"/>
                <w:lang w:eastAsia="ru-RU"/>
              </w:rPr>
              <w:tab/>
            </w:r>
            <w:r w:rsidRPr="001F3015">
              <w:rPr>
                <w:rFonts w:ascii="Times New Roman" w:eastAsia="Times New Roman" w:hAnsi="Times New Roman" w:cs="Times New Roman"/>
                <w:color w:val="000000" w:themeColor="text1"/>
                <w:sz w:val="28"/>
                <w:szCs w:val="28"/>
                <w:u w:val="single"/>
                <w:lang w:eastAsia="ru-RU"/>
              </w:rPr>
              <w:t>Шурупова Т. Я.</w:t>
            </w:r>
            <w:r w:rsidRPr="001F3015">
              <w:rPr>
                <w:rFonts w:ascii="Times New Roman" w:eastAsia="Times New Roman" w:hAnsi="Times New Roman" w:cs="Times New Roman"/>
                <w:color w:val="000000" w:themeColor="text1"/>
                <w:sz w:val="28"/>
                <w:szCs w:val="24"/>
                <w:u w:val="single"/>
                <w:lang w:eastAsia="ru-RU"/>
              </w:rPr>
              <w:tab/>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 xml:space="preserve"> (фамилия, инициалы)</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tc>
      </w:tr>
    </w:tbl>
    <w:p w:rsidR="001F3015" w:rsidRPr="001F3015" w:rsidRDefault="001F3015" w:rsidP="001F3015">
      <w:pPr>
        <w:spacing w:after="0" w:line="240" w:lineRule="auto"/>
        <w:jc w:val="both"/>
        <w:rPr>
          <w:rFonts w:ascii="Times New Roman" w:eastAsia="Times New Roman" w:hAnsi="Times New Roman" w:cs="Times New Roman"/>
          <w:color w:val="000000" w:themeColor="text1"/>
          <w:sz w:val="24"/>
          <w:szCs w:val="24"/>
          <w:lang w:eastAsia="ru-RU"/>
        </w:rPr>
      </w:pPr>
    </w:p>
    <w:p w:rsidR="001F3015" w:rsidRPr="001F3015" w:rsidRDefault="001F3015" w:rsidP="001F3015">
      <w:pPr>
        <w:tabs>
          <w:tab w:val="left" w:pos="8789"/>
          <w:tab w:val="left" w:pos="9639"/>
        </w:tabs>
        <w:spacing w:after="0" w:line="240" w:lineRule="auto"/>
        <w:ind w:right="-1"/>
        <w:jc w:val="both"/>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i/>
          <w:color w:val="000000" w:themeColor="text1"/>
          <w:sz w:val="24"/>
          <w:szCs w:val="24"/>
          <w:lang w:eastAsia="ru-RU"/>
        </w:rPr>
        <w:t>Работа допущена к защите</w:t>
      </w:r>
      <w:r w:rsidR="00C70237">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color w:val="000000" w:themeColor="text1"/>
          <w:sz w:val="24"/>
          <w:szCs w:val="24"/>
          <w:lang w:eastAsia="ru-RU"/>
        </w:rPr>
        <w:t xml:space="preserve">(протокол заседания кафедры от </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t>№</w:t>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ind w:firstLine="1620"/>
        <w:jc w:val="both"/>
        <w:rPr>
          <w:rFonts w:ascii="Times New Roman" w:eastAsia="Times New Roman" w:hAnsi="Times New Roman" w:cs="Times New Roman"/>
          <w:b/>
          <w:i/>
          <w:color w:val="000000" w:themeColor="text1"/>
          <w:sz w:val="16"/>
          <w:szCs w:val="16"/>
          <w:lang w:eastAsia="ru-RU"/>
        </w:rPr>
      </w:pPr>
    </w:p>
    <w:p w:rsidR="001F3015" w:rsidRPr="001F3015" w:rsidRDefault="001F3015" w:rsidP="001F3015">
      <w:pPr>
        <w:tabs>
          <w:tab w:val="left" w:pos="4536"/>
          <w:tab w:val="left" w:pos="5954"/>
          <w:tab w:val="left" w:pos="6379"/>
          <w:tab w:val="left" w:pos="7230"/>
          <w:tab w:val="left" w:pos="9638"/>
        </w:tabs>
        <w:spacing w:after="0" w:line="240" w:lineRule="auto"/>
        <w:jc w:val="both"/>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Заведующий кафедрой</w:t>
      </w:r>
      <w:r w:rsidRPr="001F3015">
        <w:rPr>
          <w:rFonts w:ascii="Times New Roman" w:eastAsia="Times New Roman" w:hAnsi="Times New Roman" w:cs="Times New Roman"/>
          <w:b/>
          <w:color w:val="000000" w:themeColor="text1"/>
          <w:sz w:val="24"/>
          <w:szCs w:val="24"/>
          <w:lang w:eastAsia="ru-RU"/>
        </w:rPr>
        <w:tab/>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tab/>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8"/>
          <w:szCs w:val="28"/>
          <w:u w:val="single"/>
          <w:lang w:eastAsia="ru-RU"/>
        </w:rPr>
        <w:t>Тактарова С. В.</w:t>
      </w:r>
      <w:r w:rsidRPr="001F3015">
        <w:rPr>
          <w:rFonts w:ascii="Times New Roman" w:eastAsia="Times New Roman" w:hAnsi="Times New Roman" w:cs="Times New Roman"/>
          <w:color w:val="000000" w:themeColor="text1"/>
          <w:sz w:val="28"/>
          <w:szCs w:val="24"/>
          <w:u w:val="single"/>
          <w:lang w:eastAsia="ru-RU"/>
        </w:rPr>
        <w:t xml:space="preserve"> </w:t>
      </w:r>
      <w:r w:rsidRPr="001F3015">
        <w:rPr>
          <w:rFonts w:ascii="Times New Roman" w:eastAsia="Times New Roman" w:hAnsi="Times New Roman" w:cs="Times New Roman"/>
          <w:color w:val="000000" w:themeColor="text1"/>
          <w:sz w:val="28"/>
          <w:szCs w:val="24"/>
          <w:u w:val="single"/>
          <w:lang w:eastAsia="ru-RU"/>
        </w:rPr>
        <w:tab/>
      </w:r>
    </w:p>
    <w:p w:rsidR="001F3015" w:rsidRPr="001F3015" w:rsidRDefault="001F3015" w:rsidP="001F3015">
      <w:pPr>
        <w:spacing w:after="0" w:line="240" w:lineRule="auto"/>
        <w:ind w:firstLine="4678"/>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color w:val="000000" w:themeColor="text1"/>
          <w:sz w:val="16"/>
          <w:szCs w:val="16"/>
          <w:lang w:eastAsia="ru-RU"/>
        </w:rPr>
        <w:t xml:space="preserve"> (подпись, дата)</w:t>
      </w:r>
      <w:r w:rsidRPr="001F3015">
        <w:rPr>
          <w:rFonts w:ascii="Times New Roman" w:eastAsia="Times New Roman" w:hAnsi="Times New Roman" w:cs="Times New Roman"/>
          <w:color w:val="000000" w:themeColor="text1"/>
          <w:sz w:val="16"/>
          <w:szCs w:val="16"/>
          <w:lang w:eastAsia="ru-RU"/>
        </w:rPr>
        <w:tab/>
        <w:t xml:space="preserve">                    (фамилия, инициалы)</w:t>
      </w:r>
    </w:p>
    <w:p w:rsidR="001F3015" w:rsidRPr="001F3015" w:rsidRDefault="001F3015" w:rsidP="001F3015">
      <w:pPr>
        <w:spacing w:after="0" w:line="240" w:lineRule="auto"/>
        <w:jc w:val="both"/>
        <w:rPr>
          <w:rFonts w:ascii="Times New Roman" w:eastAsia="Times New Roman" w:hAnsi="Times New Roman" w:cs="Times New Roman"/>
          <w:color w:val="000000" w:themeColor="text1"/>
          <w:sz w:val="16"/>
          <w:szCs w:val="16"/>
          <w:lang w:eastAsia="ru-RU"/>
        </w:rPr>
      </w:pPr>
    </w:p>
    <w:p w:rsidR="001F3015" w:rsidRPr="001F3015" w:rsidRDefault="001F3015" w:rsidP="001F3015">
      <w:pPr>
        <w:tabs>
          <w:tab w:val="left" w:pos="8647"/>
        </w:tabs>
        <w:spacing w:after="0" w:line="240" w:lineRule="auto"/>
        <w:jc w:val="both"/>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i/>
          <w:color w:val="000000" w:themeColor="text1"/>
          <w:sz w:val="24"/>
          <w:szCs w:val="24"/>
          <w:lang w:eastAsia="ru-RU"/>
        </w:rPr>
        <w:t>Работа защищена с отметкой</w:t>
      </w:r>
      <w:r w:rsidRPr="001F3015">
        <w:rPr>
          <w:rFonts w:ascii="Times New Roman" w:eastAsia="Times New Roman" w:hAnsi="Times New Roman" w:cs="Times New Roman"/>
          <w:color w:val="000000" w:themeColor="text1"/>
          <w:sz w:val="24"/>
          <w:szCs w:val="24"/>
          <w:lang w:eastAsia="ru-RU"/>
        </w:rPr>
        <w:t xml:space="preserve">_____________ (протокол ГЭК от </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t xml:space="preserve"> № ____)</w:t>
      </w:r>
    </w:p>
    <w:p w:rsidR="001F3015" w:rsidRPr="001F3015" w:rsidRDefault="001F3015" w:rsidP="001F3015">
      <w:pPr>
        <w:spacing w:after="0" w:line="240" w:lineRule="auto"/>
        <w:ind w:firstLine="1620"/>
        <w:jc w:val="both"/>
        <w:rPr>
          <w:rFonts w:ascii="Times New Roman" w:eastAsia="Times New Roman" w:hAnsi="Times New Roman" w:cs="Times New Roman"/>
          <w:b/>
          <w:i/>
          <w:color w:val="000000" w:themeColor="text1"/>
          <w:sz w:val="16"/>
          <w:szCs w:val="16"/>
          <w:lang w:eastAsia="ru-RU"/>
        </w:rPr>
      </w:pPr>
    </w:p>
    <w:p w:rsidR="001F3015" w:rsidRPr="001F3015" w:rsidRDefault="001F3015" w:rsidP="001F3015">
      <w:pPr>
        <w:tabs>
          <w:tab w:val="left" w:pos="4536"/>
          <w:tab w:val="left" w:pos="5954"/>
          <w:tab w:val="left" w:pos="6379"/>
          <w:tab w:val="left" w:pos="7230"/>
          <w:tab w:val="left" w:pos="9498"/>
        </w:tabs>
        <w:spacing w:after="0" w:line="240" w:lineRule="auto"/>
        <w:jc w:val="both"/>
        <w:rPr>
          <w:rFonts w:ascii="Times New Roman" w:eastAsia="Times New Roman" w:hAnsi="Times New Roman" w:cs="Times New Roman"/>
          <w:color w:val="000000" w:themeColor="text1"/>
          <w:sz w:val="16"/>
          <w:szCs w:val="16"/>
          <w:lang w:eastAsia="ru-RU"/>
        </w:rPr>
      </w:pPr>
      <w:r w:rsidRPr="001F3015">
        <w:rPr>
          <w:rFonts w:ascii="Times New Roman" w:eastAsia="Times New Roman" w:hAnsi="Times New Roman" w:cs="Times New Roman"/>
          <w:b/>
          <w:color w:val="000000" w:themeColor="text1"/>
          <w:sz w:val="24"/>
          <w:szCs w:val="24"/>
          <w:lang w:eastAsia="ru-RU"/>
        </w:rPr>
        <w:t>Секретарь ГЭК</w:t>
      </w:r>
      <w:r w:rsidRPr="001F3015">
        <w:rPr>
          <w:rFonts w:ascii="Times New Roman" w:eastAsia="Times New Roman" w:hAnsi="Times New Roman" w:cs="Times New Roman"/>
          <w:b/>
          <w:color w:val="000000" w:themeColor="text1"/>
          <w:sz w:val="24"/>
          <w:szCs w:val="24"/>
          <w:lang w:eastAsia="ru-RU"/>
        </w:rPr>
        <w:tab/>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tab/>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8"/>
          <w:szCs w:val="28"/>
          <w:u w:val="single"/>
          <w:lang w:eastAsia="ru-RU"/>
        </w:rPr>
        <w:t>Дубина Г. И.</w:t>
      </w:r>
      <w:r w:rsidRPr="001F3015">
        <w:rPr>
          <w:rFonts w:ascii="Times New Roman" w:eastAsia="Times New Roman" w:hAnsi="Times New Roman" w:cs="Times New Roman"/>
          <w:color w:val="000000" w:themeColor="text1"/>
          <w:sz w:val="28"/>
          <w:szCs w:val="28"/>
          <w:u w:val="single"/>
          <w:lang w:eastAsia="ru-RU"/>
        </w:rPr>
        <w:tab/>
      </w:r>
      <w:r w:rsidRPr="001F3015">
        <w:rPr>
          <w:rFonts w:ascii="Times New Roman" w:eastAsia="Times New Roman" w:hAnsi="Times New Roman" w:cs="Times New Roman"/>
          <w:color w:val="000000" w:themeColor="text1"/>
          <w:sz w:val="24"/>
          <w:szCs w:val="24"/>
          <w:lang w:eastAsia="ru-RU"/>
        </w:rPr>
        <w:tab/>
        <w:t xml:space="preserve">   </w:t>
      </w:r>
      <w:r w:rsidRPr="001F3015">
        <w:rPr>
          <w:rFonts w:ascii="Times New Roman" w:eastAsia="Times New Roman" w:hAnsi="Times New Roman" w:cs="Times New Roman"/>
          <w:color w:val="000000" w:themeColor="text1"/>
          <w:sz w:val="16"/>
          <w:szCs w:val="16"/>
          <w:lang w:eastAsia="ru-RU"/>
        </w:rPr>
        <w:t xml:space="preserve">(подпись, дата)                                     (фамилия, инициалы)     </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lang w:eastAsia="ru-RU"/>
        </w:rPr>
      </w:pPr>
    </w:p>
    <w:p w:rsidR="001F3015" w:rsidRPr="001F3015" w:rsidRDefault="001F3015" w:rsidP="001F3015">
      <w:pPr>
        <w:spacing w:after="0" w:line="360" w:lineRule="auto"/>
        <w:ind w:left="-142" w:right="-142"/>
        <w:jc w:val="center"/>
        <w:rPr>
          <w:rFonts w:ascii="Times New Roman" w:eastAsia="Times New Roman" w:hAnsi="Times New Roman" w:cs="Times New Roman"/>
          <w:b/>
          <w:color w:val="000000" w:themeColor="text1"/>
          <w:sz w:val="28"/>
          <w:szCs w:val="28"/>
          <w:lang w:eastAsia="ru-RU"/>
        </w:rPr>
        <w:sectPr w:rsidR="001F3015" w:rsidRPr="001F3015" w:rsidSect="001F3015">
          <w:pgSz w:w="11906" w:h="16838"/>
          <w:pgMar w:top="1134" w:right="567" w:bottom="1134" w:left="1701" w:header="0" w:footer="669" w:gutter="0"/>
          <w:cols w:space="708"/>
          <w:docGrid w:linePitch="360"/>
        </w:sectPr>
      </w:pPr>
      <w:r w:rsidRPr="001F3015">
        <w:rPr>
          <w:rFonts w:ascii="Times New Roman" w:eastAsia="Times New Roman" w:hAnsi="Times New Roman" w:cs="Times New Roman"/>
          <w:color w:val="000000" w:themeColor="text1"/>
          <w:sz w:val="24"/>
          <w:szCs w:val="24"/>
          <w:lang w:eastAsia="ru-RU"/>
        </w:rPr>
        <w:t>Пенза 2019</w:t>
      </w:r>
    </w:p>
    <w:p w:rsidR="007D378B" w:rsidRPr="001F3015" w:rsidRDefault="007D378B" w:rsidP="007D378B">
      <w:pPr>
        <w:spacing w:after="0" w:line="240" w:lineRule="auto"/>
        <w:jc w:val="center"/>
        <w:rPr>
          <w:rFonts w:ascii="Times New Roman" w:eastAsia="Times New Roman" w:hAnsi="Times New Roman" w:cs="Times New Roman"/>
          <w:b/>
          <w:color w:val="000000" w:themeColor="text1"/>
          <w:sz w:val="24"/>
          <w:szCs w:val="28"/>
          <w:lang w:eastAsia="ru-RU"/>
        </w:rPr>
      </w:pPr>
      <w:r w:rsidRPr="00C70237">
        <w:rPr>
          <w:rFonts w:ascii="Times New Roman" w:eastAsia="Times New Roman" w:hAnsi="Times New Roman" w:cs="Times New Roman"/>
          <w:b/>
          <w:color w:val="000000" w:themeColor="text1"/>
          <w:sz w:val="24"/>
          <w:szCs w:val="28"/>
          <w:lang w:eastAsia="ru-RU"/>
        </w:rPr>
        <w:lastRenderedPageBreak/>
        <w:t>МИНИСТЕРСТВ</w:t>
      </w:r>
      <w:r w:rsidR="001162A7">
        <w:rPr>
          <w:rFonts w:ascii="Times New Roman" w:eastAsia="Times New Roman" w:hAnsi="Times New Roman" w:cs="Times New Roman"/>
          <w:b/>
          <w:color w:val="000000" w:themeColor="text1"/>
          <w:sz w:val="24"/>
          <w:szCs w:val="28"/>
          <w:lang w:eastAsia="ru-RU"/>
        </w:rPr>
        <w:t xml:space="preserve">О НАУКИ И </w:t>
      </w:r>
      <w:r w:rsidR="00BD360A">
        <w:rPr>
          <w:rFonts w:ascii="Times New Roman" w:eastAsia="Times New Roman" w:hAnsi="Times New Roman" w:cs="Times New Roman"/>
          <w:b/>
          <w:color w:val="000000" w:themeColor="text1"/>
          <w:sz w:val="24"/>
          <w:szCs w:val="28"/>
          <w:lang w:eastAsia="ru-RU"/>
        </w:rPr>
        <w:t>ВЫСШЕГО ОБРАЗОВАНИЯ РОССИЙСКОЙ </w:t>
      </w:r>
      <w:r w:rsidR="001162A7">
        <w:rPr>
          <w:rFonts w:ascii="Times New Roman" w:eastAsia="Times New Roman" w:hAnsi="Times New Roman" w:cs="Times New Roman"/>
          <w:b/>
          <w:color w:val="000000" w:themeColor="text1"/>
          <w:sz w:val="24"/>
          <w:szCs w:val="28"/>
          <w:lang w:eastAsia="ru-RU"/>
        </w:rPr>
        <w:t>ФЕДЕРАЦИИ</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8"/>
          <w:lang w:eastAsia="ru-RU"/>
        </w:rPr>
      </w:pPr>
      <w:r w:rsidRPr="001F3015">
        <w:rPr>
          <w:rFonts w:ascii="Times New Roman" w:eastAsia="Times New Roman" w:hAnsi="Times New Roman" w:cs="Times New Roman"/>
          <w:color w:val="000000" w:themeColor="text1"/>
          <w:sz w:val="24"/>
          <w:szCs w:val="28"/>
          <w:lang w:eastAsia="ru-RU"/>
        </w:rPr>
        <w:t xml:space="preserve">Федеральное государственное бюджетное образовательное учреждение </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8"/>
          <w:lang w:eastAsia="ru-RU"/>
        </w:rPr>
      </w:pPr>
      <w:r w:rsidRPr="001F3015">
        <w:rPr>
          <w:rFonts w:ascii="Times New Roman" w:eastAsia="Times New Roman" w:hAnsi="Times New Roman" w:cs="Times New Roman"/>
          <w:color w:val="000000" w:themeColor="text1"/>
          <w:sz w:val="24"/>
          <w:szCs w:val="28"/>
          <w:lang w:eastAsia="ru-RU"/>
        </w:rPr>
        <w:t>высшего образования</w:t>
      </w:r>
    </w:p>
    <w:p w:rsidR="001F3015" w:rsidRPr="001F3015" w:rsidRDefault="001F3015" w:rsidP="001F3015">
      <w:pPr>
        <w:spacing w:after="0" w:line="240" w:lineRule="auto"/>
        <w:jc w:val="center"/>
        <w:rPr>
          <w:rFonts w:ascii="Times New Roman" w:eastAsia="Times New Roman" w:hAnsi="Times New Roman" w:cs="Times New Roman"/>
          <w:b/>
          <w:color w:val="000000" w:themeColor="text1"/>
          <w:sz w:val="24"/>
          <w:szCs w:val="24"/>
          <w:lang w:eastAsia="ru-RU"/>
        </w:rPr>
      </w:pPr>
      <w:r w:rsidRPr="001F3015">
        <w:rPr>
          <w:rFonts w:ascii="Times New Roman" w:eastAsia="Times New Roman" w:hAnsi="Times New Roman" w:cs="Times New Roman"/>
          <w:b/>
          <w:color w:val="000000" w:themeColor="text1"/>
          <w:sz w:val="24"/>
          <w:szCs w:val="24"/>
          <w:lang w:eastAsia="ru-RU"/>
        </w:rPr>
        <w:t>«ПЕНЗЕНСКИЙ ГОСУДАРС</w:t>
      </w:r>
      <w:r w:rsidRPr="001F3015">
        <w:rPr>
          <w:rFonts w:ascii="Times New Roman" w:eastAsia="Times New Roman" w:hAnsi="Times New Roman" w:cs="Times New Roman"/>
          <w:b/>
          <w:caps/>
          <w:color w:val="000000" w:themeColor="text1"/>
          <w:sz w:val="24"/>
          <w:szCs w:val="24"/>
          <w:lang w:eastAsia="ru-RU"/>
        </w:rPr>
        <w:t>т</w:t>
      </w:r>
      <w:r w:rsidRPr="001F3015">
        <w:rPr>
          <w:rFonts w:ascii="Times New Roman" w:eastAsia="Times New Roman" w:hAnsi="Times New Roman" w:cs="Times New Roman"/>
          <w:b/>
          <w:color w:val="000000" w:themeColor="text1"/>
          <w:sz w:val="24"/>
          <w:szCs w:val="24"/>
          <w:lang w:eastAsia="ru-RU"/>
        </w:rPr>
        <w:t>ВЕННЫЙ УНИВЕРСИТЕТ»</w:t>
      </w:r>
    </w:p>
    <w:p w:rsidR="001F3015" w:rsidRPr="001F3015" w:rsidRDefault="001F3015" w:rsidP="001F3015">
      <w:pPr>
        <w:spacing w:after="0" w:line="240" w:lineRule="auto"/>
        <w:jc w:val="center"/>
        <w:rPr>
          <w:rFonts w:ascii="Times New Roman" w:eastAsia="Times New Roman" w:hAnsi="Times New Roman" w:cs="Times New Roman"/>
          <w:color w:val="000000" w:themeColor="text1"/>
          <w:sz w:val="24"/>
          <w:szCs w:val="24"/>
          <w:u w:val="single"/>
          <w:lang w:eastAsia="ru-RU"/>
        </w:rPr>
      </w:pP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Направление «Менеджмент»</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Профиль «Менеджмент организации»</w:t>
      </w:r>
    </w:p>
    <w:p w:rsidR="001F3015" w:rsidRPr="001F3015" w:rsidRDefault="001F3015" w:rsidP="001F3015">
      <w:pPr>
        <w:shd w:val="clear" w:color="auto" w:fill="FFFFFF"/>
        <w:tabs>
          <w:tab w:val="left" w:pos="1474"/>
        </w:tabs>
        <w:spacing w:after="0" w:line="240" w:lineRule="auto"/>
        <w:jc w:val="right"/>
        <w:rPr>
          <w:rFonts w:ascii="Times New Roman" w:eastAsia="Times New Roman" w:hAnsi="Times New Roman" w:cs="Times New Roman"/>
          <w:b/>
          <w:bCs/>
          <w:iCs/>
          <w:color w:val="000000" w:themeColor="text1"/>
          <w:sz w:val="24"/>
          <w:szCs w:val="24"/>
          <w:lang w:eastAsia="ru-RU"/>
        </w:rPr>
      </w:pPr>
      <w:r w:rsidRPr="001F3015">
        <w:rPr>
          <w:rFonts w:ascii="Times New Roman" w:eastAsia="Times New Roman" w:hAnsi="Times New Roman" w:cs="Times New Roman"/>
          <w:b/>
          <w:bCs/>
          <w:iCs/>
          <w:color w:val="000000" w:themeColor="text1"/>
          <w:sz w:val="24"/>
          <w:szCs w:val="24"/>
          <w:lang w:eastAsia="ru-RU"/>
        </w:rPr>
        <w:t>«УТВЕРЖДАЮ»</w:t>
      </w:r>
    </w:p>
    <w:p w:rsidR="001F3015" w:rsidRPr="001F3015" w:rsidRDefault="00BD360A" w:rsidP="001F3015">
      <w:pPr>
        <w:shd w:val="clear" w:color="auto" w:fill="FFFFFF"/>
        <w:tabs>
          <w:tab w:val="left" w:pos="1474"/>
        </w:tabs>
        <w:spacing w:after="0" w:line="240" w:lineRule="auto"/>
        <w:jc w:val="right"/>
        <w:rPr>
          <w:rFonts w:ascii="Times New Roman" w:eastAsia="Times New Roman" w:hAnsi="Times New Roman" w:cs="Times New Roman"/>
          <w:b/>
          <w:iCs/>
          <w:color w:val="000000" w:themeColor="text1"/>
          <w:sz w:val="24"/>
          <w:szCs w:val="24"/>
          <w:lang w:eastAsia="ru-RU"/>
        </w:rPr>
      </w:pPr>
      <w:r>
        <w:rPr>
          <w:rFonts w:ascii="Times New Roman" w:eastAsia="Times New Roman" w:hAnsi="Times New Roman" w:cs="Times New Roman"/>
          <w:b/>
          <w:iCs/>
          <w:color w:val="000000" w:themeColor="text1"/>
          <w:sz w:val="24"/>
          <w:szCs w:val="24"/>
          <w:lang w:eastAsia="ru-RU"/>
        </w:rPr>
        <w:t>Зав. кафедрой</w:t>
      </w:r>
      <w:r w:rsidR="001F3015" w:rsidRPr="001F3015">
        <w:rPr>
          <w:rFonts w:ascii="Times New Roman" w:eastAsia="Times New Roman" w:hAnsi="Times New Roman" w:cs="Times New Roman"/>
          <w:b/>
          <w:iCs/>
          <w:color w:val="000000" w:themeColor="text1"/>
          <w:sz w:val="24"/>
          <w:szCs w:val="24"/>
          <w:lang w:eastAsia="ru-RU"/>
        </w:rPr>
        <w:t xml:space="preserve"> «Менеджмент и </w:t>
      </w:r>
    </w:p>
    <w:p w:rsidR="001F3015" w:rsidRPr="001F3015" w:rsidRDefault="001F3015" w:rsidP="001F3015">
      <w:pPr>
        <w:shd w:val="clear" w:color="auto" w:fill="FFFFFF"/>
        <w:tabs>
          <w:tab w:val="left" w:pos="1474"/>
        </w:tabs>
        <w:spacing w:after="0" w:line="240" w:lineRule="auto"/>
        <w:jc w:val="right"/>
        <w:rPr>
          <w:rFonts w:ascii="Times New Roman" w:eastAsia="Times New Roman" w:hAnsi="Times New Roman" w:cs="Times New Roman"/>
          <w:b/>
          <w:iCs/>
          <w:color w:val="000000" w:themeColor="text1"/>
          <w:sz w:val="24"/>
          <w:szCs w:val="24"/>
          <w:lang w:eastAsia="ru-RU"/>
        </w:rPr>
      </w:pPr>
      <w:r w:rsidRPr="001F3015">
        <w:rPr>
          <w:rFonts w:ascii="Times New Roman" w:eastAsia="Times New Roman" w:hAnsi="Times New Roman" w:cs="Times New Roman"/>
          <w:b/>
          <w:iCs/>
          <w:color w:val="000000" w:themeColor="text1"/>
          <w:sz w:val="24"/>
          <w:szCs w:val="24"/>
          <w:lang w:eastAsia="ru-RU"/>
        </w:rPr>
        <w:t>экономическая безопасность»</w:t>
      </w:r>
    </w:p>
    <w:p w:rsidR="001F3015" w:rsidRPr="001F3015" w:rsidRDefault="001F3015" w:rsidP="001F3015">
      <w:pPr>
        <w:shd w:val="clear" w:color="auto" w:fill="FFFFFF"/>
        <w:tabs>
          <w:tab w:val="left" w:pos="1474"/>
        </w:tabs>
        <w:spacing w:after="0" w:line="240" w:lineRule="auto"/>
        <w:jc w:val="right"/>
        <w:rPr>
          <w:rFonts w:ascii="Times New Roman" w:eastAsia="Times New Roman" w:hAnsi="Times New Roman" w:cs="Times New Roman"/>
          <w:b/>
          <w:bCs/>
          <w:iCs/>
          <w:color w:val="000000" w:themeColor="text1"/>
          <w:sz w:val="24"/>
          <w:szCs w:val="24"/>
          <w:lang w:eastAsia="ru-RU"/>
        </w:rPr>
      </w:pPr>
      <w:r w:rsidRPr="001F3015">
        <w:rPr>
          <w:rFonts w:ascii="Times New Roman" w:eastAsia="Times New Roman" w:hAnsi="Times New Roman" w:cs="Times New Roman"/>
          <w:b/>
          <w:iCs/>
          <w:color w:val="000000" w:themeColor="text1"/>
          <w:sz w:val="24"/>
          <w:szCs w:val="24"/>
          <w:lang w:eastAsia="ru-RU"/>
        </w:rPr>
        <w:t>С.В. Тактарова</w:t>
      </w:r>
    </w:p>
    <w:p w:rsidR="001F3015" w:rsidRPr="001F3015" w:rsidRDefault="001F3015" w:rsidP="001F3015">
      <w:pPr>
        <w:shd w:val="clear" w:color="auto" w:fill="FFFFFF"/>
        <w:tabs>
          <w:tab w:val="left" w:pos="1474"/>
        </w:tabs>
        <w:spacing w:after="0" w:line="240" w:lineRule="auto"/>
        <w:jc w:val="right"/>
        <w:rPr>
          <w:rFonts w:ascii="Times New Roman" w:eastAsia="Times New Roman" w:hAnsi="Times New Roman" w:cs="Times New Roman"/>
          <w:b/>
          <w:bCs/>
          <w:iCs/>
          <w:color w:val="000000" w:themeColor="text1"/>
          <w:sz w:val="18"/>
          <w:szCs w:val="18"/>
          <w:lang w:eastAsia="ru-RU"/>
        </w:rPr>
      </w:pPr>
    </w:p>
    <w:p w:rsidR="001F3015" w:rsidRPr="001F3015" w:rsidRDefault="001F3015" w:rsidP="001F3015">
      <w:pPr>
        <w:shd w:val="clear" w:color="auto" w:fill="FFFFFF"/>
        <w:tabs>
          <w:tab w:val="left" w:pos="1474"/>
        </w:tabs>
        <w:spacing w:after="0" w:line="240" w:lineRule="auto"/>
        <w:jc w:val="right"/>
        <w:rPr>
          <w:rFonts w:ascii="Times New Roman" w:eastAsia="Times New Roman" w:hAnsi="Times New Roman" w:cs="Times New Roman"/>
          <w:b/>
          <w:bCs/>
          <w:iCs/>
          <w:color w:val="000000" w:themeColor="text1"/>
          <w:sz w:val="24"/>
          <w:szCs w:val="24"/>
          <w:lang w:eastAsia="ru-RU"/>
        </w:rPr>
      </w:pPr>
      <w:r w:rsidRPr="001F3015">
        <w:rPr>
          <w:rFonts w:ascii="Times New Roman" w:eastAsia="Times New Roman" w:hAnsi="Times New Roman" w:cs="Times New Roman"/>
          <w:b/>
          <w:bCs/>
          <w:iCs/>
          <w:color w:val="000000" w:themeColor="text1"/>
          <w:sz w:val="24"/>
          <w:szCs w:val="24"/>
          <w:lang w:eastAsia="ru-RU"/>
        </w:rPr>
        <w:t>_______________________</w:t>
      </w:r>
    </w:p>
    <w:p w:rsidR="001F3015" w:rsidRPr="001F3015" w:rsidRDefault="001F3015" w:rsidP="001F3015">
      <w:pPr>
        <w:shd w:val="clear" w:color="auto" w:fill="FFFFFF"/>
        <w:tabs>
          <w:tab w:val="left" w:pos="567"/>
          <w:tab w:val="left" w:pos="2552"/>
        </w:tabs>
        <w:spacing w:after="0" w:line="240" w:lineRule="auto"/>
        <w:jc w:val="right"/>
        <w:rPr>
          <w:rFonts w:ascii="Times New Roman" w:eastAsia="Times New Roman" w:hAnsi="Times New Roman" w:cs="Times New Roman"/>
          <w:b/>
          <w:bCs/>
          <w:iCs/>
          <w:color w:val="000000" w:themeColor="text1"/>
          <w:sz w:val="18"/>
          <w:szCs w:val="18"/>
          <w:lang w:eastAsia="ru-RU"/>
        </w:rPr>
      </w:pPr>
      <w:r w:rsidRPr="001F3015">
        <w:rPr>
          <w:rFonts w:ascii="Times New Roman" w:eastAsia="Times New Roman" w:hAnsi="Times New Roman" w:cs="Times New Roman"/>
          <w:b/>
          <w:color w:val="000000" w:themeColor="text1"/>
          <w:sz w:val="24"/>
          <w:szCs w:val="24"/>
          <w:lang w:eastAsia="ru-RU"/>
        </w:rPr>
        <w:t xml:space="preserve">«____» __________ </w:t>
      </w:r>
      <w:r w:rsidRPr="001F3015">
        <w:rPr>
          <w:rFonts w:ascii="Times New Roman" w:eastAsia="Times New Roman" w:hAnsi="Times New Roman" w:cs="Times New Roman"/>
          <w:color w:val="000000" w:themeColor="text1"/>
          <w:sz w:val="24"/>
          <w:szCs w:val="24"/>
          <w:lang w:eastAsia="ru-RU"/>
        </w:rPr>
        <w:t>201_ г.</w:t>
      </w:r>
    </w:p>
    <w:p w:rsidR="001F3015" w:rsidRPr="001F3015" w:rsidRDefault="001F3015" w:rsidP="001F3015">
      <w:pPr>
        <w:spacing w:after="0" w:line="360" w:lineRule="auto"/>
        <w:jc w:val="center"/>
        <w:outlineLvl w:val="0"/>
        <w:rPr>
          <w:rFonts w:ascii="Times New Roman" w:eastAsia="Times New Roman" w:hAnsi="Times New Roman" w:cs="Times New Roman"/>
          <w:b/>
          <w:bCs/>
          <w:color w:val="000000" w:themeColor="text1"/>
          <w:sz w:val="28"/>
          <w:szCs w:val="36"/>
          <w:lang w:eastAsia="ru-RU"/>
        </w:rPr>
      </w:pPr>
      <w:r w:rsidRPr="001F3015">
        <w:rPr>
          <w:rFonts w:ascii="Times New Roman" w:eastAsia="Times New Roman" w:hAnsi="Times New Roman" w:cs="Times New Roman"/>
          <w:b/>
          <w:bCs/>
          <w:color w:val="000000" w:themeColor="text1"/>
          <w:sz w:val="28"/>
          <w:szCs w:val="36"/>
          <w:lang w:eastAsia="ru-RU"/>
        </w:rPr>
        <w:t>ЗАДАНИЕ</w:t>
      </w:r>
    </w:p>
    <w:p w:rsidR="001F3015" w:rsidRPr="001F3015" w:rsidRDefault="001F3015" w:rsidP="001F3015">
      <w:pPr>
        <w:shd w:val="clear" w:color="auto" w:fill="FFFFFF"/>
        <w:tabs>
          <w:tab w:val="left" w:pos="1474"/>
        </w:tabs>
        <w:spacing w:after="0" w:line="360" w:lineRule="auto"/>
        <w:jc w:val="center"/>
        <w:rPr>
          <w:rFonts w:ascii="Times New Roman" w:eastAsia="Times New Roman" w:hAnsi="Times New Roman" w:cs="Times New Roman"/>
          <w:b/>
          <w:bCs/>
          <w:iCs/>
          <w:color w:val="000000" w:themeColor="text1"/>
          <w:sz w:val="24"/>
          <w:szCs w:val="24"/>
          <w:lang w:eastAsia="ru-RU"/>
        </w:rPr>
      </w:pPr>
      <w:r w:rsidRPr="001F3015">
        <w:rPr>
          <w:rFonts w:ascii="Times New Roman" w:eastAsia="Times New Roman" w:hAnsi="Times New Roman" w:cs="Times New Roman"/>
          <w:b/>
          <w:bCs/>
          <w:iCs/>
          <w:color w:val="000000" w:themeColor="text1"/>
          <w:sz w:val="24"/>
          <w:szCs w:val="24"/>
          <w:lang w:eastAsia="ru-RU"/>
        </w:rPr>
        <w:t xml:space="preserve">на </w:t>
      </w:r>
      <w:r w:rsidR="00BF77D0">
        <w:rPr>
          <w:rFonts w:ascii="Times New Roman" w:eastAsia="Times New Roman" w:hAnsi="Times New Roman" w:cs="Times New Roman"/>
          <w:b/>
          <w:bCs/>
          <w:iCs/>
          <w:color w:val="000000" w:themeColor="text1"/>
          <w:sz w:val="24"/>
          <w:szCs w:val="24"/>
          <w:lang w:eastAsia="ru-RU"/>
        </w:rPr>
        <w:t xml:space="preserve">бакалаврскую </w:t>
      </w:r>
      <w:r w:rsidRPr="001F3015">
        <w:rPr>
          <w:rFonts w:ascii="Times New Roman" w:eastAsia="Times New Roman" w:hAnsi="Times New Roman" w:cs="Times New Roman"/>
          <w:b/>
          <w:bCs/>
          <w:iCs/>
          <w:color w:val="000000" w:themeColor="text1"/>
          <w:sz w:val="24"/>
          <w:szCs w:val="24"/>
          <w:lang w:eastAsia="ru-RU"/>
        </w:rPr>
        <w:t>работу студента</w:t>
      </w:r>
    </w:p>
    <w:p w:rsidR="001F3015" w:rsidRPr="001F3015" w:rsidRDefault="001F3015" w:rsidP="001F3015">
      <w:pPr>
        <w:shd w:val="clear" w:color="auto" w:fill="FFFFFF"/>
        <w:tabs>
          <w:tab w:val="left" w:pos="3261"/>
          <w:tab w:val="left" w:pos="7513"/>
        </w:tabs>
        <w:spacing w:after="0" w:line="240" w:lineRule="auto"/>
        <w:ind w:firstLine="2410"/>
        <w:rPr>
          <w:rFonts w:ascii="Times New Roman" w:eastAsia="Times New Roman" w:hAnsi="Times New Roman" w:cs="Times New Roman"/>
          <w:color w:val="000000" w:themeColor="text1"/>
          <w:sz w:val="28"/>
          <w:szCs w:val="24"/>
          <w:lang w:eastAsia="ru-RU"/>
        </w:rPr>
      </w:pPr>
      <w:r w:rsidRPr="001F3015">
        <w:rPr>
          <w:rFonts w:ascii="Times New Roman" w:eastAsia="Times New Roman" w:hAnsi="Times New Roman" w:cs="Times New Roman"/>
          <w:color w:val="000000" w:themeColor="text1"/>
          <w:sz w:val="28"/>
          <w:szCs w:val="24"/>
          <w:u w:val="single"/>
          <w:lang w:eastAsia="ru-RU"/>
        </w:rPr>
        <w:tab/>
      </w:r>
      <w:r>
        <w:rPr>
          <w:rFonts w:ascii="Times New Roman" w:eastAsia="Times New Roman" w:hAnsi="Times New Roman" w:cs="Times New Roman"/>
          <w:color w:val="000000" w:themeColor="text1"/>
          <w:sz w:val="28"/>
          <w:szCs w:val="24"/>
          <w:u w:val="single"/>
          <w:lang w:eastAsia="ru-RU"/>
        </w:rPr>
        <w:t>Мялиной Кристине Ивановне</w:t>
      </w:r>
      <w:r w:rsidRPr="001F3015">
        <w:rPr>
          <w:rFonts w:ascii="Times New Roman" w:eastAsia="Times New Roman" w:hAnsi="Times New Roman" w:cs="Times New Roman"/>
          <w:color w:val="000000" w:themeColor="text1"/>
          <w:sz w:val="28"/>
          <w:szCs w:val="24"/>
          <w:u w:val="single"/>
          <w:lang w:eastAsia="ru-RU"/>
        </w:rPr>
        <w:tab/>
      </w:r>
    </w:p>
    <w:p w:rsidR="001F3015" w:rsidRPr="001F3015" w:rsidRDefault="001F3015" w:rsidP="001F3015">
      <w:pPr>
        <w:shd w:val="clear" w:color="auto" w:fill="FFFFFF"/>
        <w:spacing w:after="0" w:line="240" w:lineRule="auto"/>
        <w:jc w:val="center"/>
        <w:rPr>
          <w:rFonts w:ascii="Times New Roman" w:eastAsia="Times New Roman" w:hAnsi="Times New Roman" w:cs="Times New Roman"/>
          <w:bCs/>
          <w:iCs/>
          <w:color w:val="000000" w:themeColor="text1"/>
          <w:sz w:val="24"/>
          <w:szCs w:val="24"/>
          <w:lang w:eastAsia="ru-RU"/>
        </w:rPr>
      </w:pPr>
      <w:r w:rsidRPr="001F3015">
        <w:rPr>
          <w:rFonts w:ascii="Times New Roman" w:eastAsia="Times New Roman" w:hAnsi="Times New Roman" w:cs="Times New Roman"/>
          <w:bCs/>
          <w:iCs/>
          <w:color w:val="000000" w:themeColor="text1"/>
          <w:sz w:val="24"/>
          <w:szCs w:val="24"/>
          <w:lang w:eastAsia="ru-RU"/>
        </w:rPr>
        <w:t xml:space="preserve"> (фамилия, имя, отчество)</w:t>
      </w:r>
    </w:p>
    <w:p w:rsidR="001F3015" w:rsidRPr="001F3015" w:rsidRDefault="001F3015" w:rsidP="001F3015">
      <w:pPr>
        <w:shd w:val="clear" w:color="auto" w:fill="FFFFFF"/>
        <w:tabs>
          <w:tab w:val="left" w:pos="1474"/>
        </w:tabs>
        <w:spacing w:after="0" w:line="240" w:lineRule="auto"/>
        <w:jc w:val="center"/>
        <w:rPr>
          <w:rFonts w:ascii="Times New Roman" w:eastAsia="Times New Roman" w:hAnsi="Times New Roman" w:cs="Times New Roman"/>
          <w:bCs/>
          <w:iCs/>
          <w:color w:val="000000" w:themeColor="text1"/>
          <w:sz w:val="24"/>
          <w:szCs w:val="24"/>
          <w:lang w:eastAsia="ru-RU"/>
        </w:rPr>
      </w:pPr>
    </w:p>
    <w:p w:rsidR="001F3015" w:rsidRPr="001F3015" w:rsidRDefault="00BD360A" w:rsidP="001F3015">
      <w:pPr>
        <w:tabs>
          <w:tab w:val="left" w:pos="993"/>
          <w:tab w:val="left" w:pos="9639"/>
        </w:tabs>
        <w:spacing w:after="0" w:line="240" w:lineRule="auto"/>
        <w:jc w:val="both"/>
        <w:rPr>
          <w:rFonts w:ascii="Times New Roman" w:eastAsia="Times New Roman" w:hAnsi="Times New Roman" w:cs="Times New Roman"/>
          <w:b/>
          <w:iCs/>
          <w:color w:val="000000" w:themeColor="text1"/>
          <w:sz w:val="20"/>
          <w:szCs w:val="20"/>
          <w:lang w:eastAsia="ru-RU"/>
        </w:rPr>
      </w:pPr>
      <w:r>
        <w:rPr>
          <w:rFonts w:ascii="Times New Roman" w:eastAsia="Times New Roman" w:hAnsi="Times New Roman" w:cs="Times New Roman"/>
          <w:bCs/>
          <w:iCs/>
          <w:color w:val="000000" w:themeColor="text1"/>
          <w:sz w:val="24"/>
          <w:szCs w:val="28"/>
          <w:lang w:eastAsia="ru-RU"/>
        </w:rPr>
        <w:t xml:space="preserve">Тема работы </w:t>
      </w:r>
      <w:r w:rsidR="001F3015" w:rsidRPr="001F3015">
        <w:rPr>
          <w:rFonts w:ascii="Times New Roman" w:eastAsia="Tahoma" w:hAnsi="Times New Roman" w:cs="Times New Roman"/>
          <w:color w:val="000000" w:themeColor="text1"/>
          <w:sz w:val="24"/>
          <w:szCs w:val="28"/>
          <w:u w:val="single"/>
          <w:lang w:eastAsia="ru-RU"/>
        </w:rPr>
        <w:t>«Исследование перспектив создания и эффе</w:t>
      </w:r>
      <w:r>
        <w:rPr>
          <w:rFonts w:ascii="Times New Roman" w:eastAsia="Tahoma" w:hAnsi="Times New Roman" w:cs="Times New Roman"/>
          <w:color w:val="000000" w:themeColor="text1"/>
          <w:sz w:val="24"/>
          <w:szCs w:val="28"/>
          <w:u w:val="single"/>
          <w:lang w:eastAsia="ru-RU"/>
        </w:rPr>
        <w:t>ктивного управления предприятия</w:t>
      </w:r>
      <w:r w:rsidR="001F3015" w:rsidRPr="001F3015">
        <w:rPr>
          <w:rFonts w:ascii="Times New Roman" w:eastAsia="Tahoma" w:hAnsi="Times New Roman" w:cs="Times New Roman"/>
          <w:color w:val="000000" w:themeColor="text1"/>
          <w:sz w:val="24"/>
          <w:szCs w:val="28"/>
          <w:u w:val="single"/>
          <w:lang w:eastAsia="ru-RU"/>
        </w:rPr>
        <w:t xml:space="preserve"> по производству пробковых изделий»</w:t>
      </w:r>
      <w:r>
        <w:rPr>
          <w:rFonts w:ascii="Times New Roman" w:eastAsia="Tahoma" w:hAnsi="Times New Roman" w:cs="Times New Roman"/>
          <w:color w:val="000000" w:themeColor="text1"/>
          <w:sz w:val="24"/>
          <w:szCs w:val="28"/>
          <w:u w:val="single"/>
          <w:lang w:eastAsia="ru-RU"/>
        </w:rPr>
        <w:t xml:space="preserve"> </w:t>
      </w:r>
      <w:r w:rsidR="001F3015" w:rsidRPr="001F3015">
        <w:rPr>
          <w:rFonts w:ascii="Times New Roman" w:eastAsia="Tahoma" w:hAnsi="Times New Roman" w:cs="Times New Roman"/>
          <w:color w:val="000000" w:themeColor="text1"/>
          <w:sz w:val="24"/>
          <w:szCs w:val="28"/>
          <w:u w:val="single"/>
          <w:lang w:eastAsia="ru-RU"/>
        </w:rPr>
        <w:tab/>
      </w:r>
      <w:r w:rsidR="001F3015" w:rsidRPr="001F3015">
        <w:rPr>
          <w:rFonts w:ascii="Times New Roman" w:eastAsia="Tahoma" w:hAnsi="Times New Roman" w:cs="Times New Roman"/>
          <w:color w:val="000000" w:themeColor="text1"/>
          <w:sz w:val="28"/>
          <w:szCs w:val="28"/>
          <w:u w:val="single"/>
          <w:lang w:eastAsia="ru-RU"/>
        </w:rPr>
        <w:br/>
      </w:r>
    </w:p>
    <w:p w:rsidR="001F3015" w:rsidRPr="001F3015" w:rsidRDefault="001F3015" w:rsidP="001F3015">
      <w:pPr>
        <w:numPr>
          <w:ilvl w:val="0"/>
          <w:numId w:val="31"/>
        </w:numPr>
        <w:shd w:val="clear" w:color="auto" w:fill="FFFFFF"/>
        <w:tabs>
          <w:tab w:val="left" w:pos="284"/>
          <w:tab w:val="left" w:pos="9639"/>
        </w:tabs>
        <w:autoSpaceDE w:val="0"/>
        <w:autoSpaceDN w:val="0"/>
        <w:adjustRightInd w:val="0"/>
        <w:spacing w:after="0" w:line="240" w:lineRule="auto"/>
        <w:ind w:left="0" w:right="-1" w:firstLine="0"/>
        <w:jc w:val="both"/>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color w:val="000000" w:themeColor="text1"/>
          <w:sz w:val="24"/>
          <w:szCs w:val="24"/>
          <w:lang w:eastAsia="ru-RU"/>
        </w:rPr>
        <w:t>Утверж</w:t>
      </w:r>
      <w:r w:rsidR="00C70237">
        <w:rPr>
          <w:rFonts w:ascii="Times New Roman" w:eastAsia="Times New Roman" w:hAnsi="Times New Roman" w:cs="Times New Roman"/>
          <w:color w:val="000000" w:themeColor="text1"/>
          <w:sz w:val="24"/>
          <w:szCs w:val="24"/>
          <w:lang w:eastAsia="ru-RU"/>
        </w:rPr>
        <w:t>дена приказом по ФГБОУ ВО «ПГУ»</w:t>
      </w:r>
      <w:r w:rsidR="00BD360A">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color w:val="000000" w:themeColor="text1"/>
          <w:sz w:val="24"/>
          <w:szCs w:val="24"/>
          <w:lang w:eastAsia="ru-RU"/>
        </w:rPr>
        <w:t xml:space="preserve"> </w:t>
      </w:r>
      <w:r w:rsidR="00BF77D0">
        <w:rPr>
          <w:rFonts w:ascii="Times New Roman" w:eastAsia="Times New Roman" w:hAnsi="Times New Roman" w:cs="Times New Roman"/>
          <w:color w:val="000000" w:themeColor="text1"/>
          <w:sz w:val="24"/>
          <w:szCs w:val="24"/>
          <w:lang w:eastAsia="ru-RU"/>
        </w:rPr>
        <w:t>1049/о</w:t>
      </w:r>
      <w:r w:rsidRPr="001F3015">
        <w:rPr>
          <w:rFonts w:ascii="Times New Roman" w:eastAsia="Times New Roman" w:hAnsi="Times New Roman" w:cs="Times New Roman"/>
          <w:color w:val="000000" w:themeColor="text1"/>
          <w:sz w:val="24"/>
          <w:szCs w:val="24"/>
          <w:lang w:eastAsia="ru-RU"/>
        </w:rPr>
        <w:t xml:space="preserve"> </w:t>
      </w:r>
      <w:r w:rsidR="00BD360A">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color w:val="000000" w:themeColor="text1"/>
          <w:sz w:val="24"/>
          <w:szCs w:val="24"/>
          <w:lang w:eastAsia="ru-RU"/>
        </w:rPr>
        <w:t xml:space="preserve"> </w:t>
      </w:r>
      <w:r w:rsidRPr="001F3015">
        <w:rPr>
          <w:rFonts w:ascii="Times New Roman" w:eastAsia="Times New Roman" w:hAnsi="Times New Roman" w:cs="Times New Roman"/>
          <w:color w:val="000000" w:themeColor="text1"/>
          <w:sz w:val="24"/>
          <w:szCs w:val="24"/>
          <w:u w:val="single"/>
          <w:lang w:eastAsia="ru-RU"/>
        </w:rPr>
        <w:t>от</w:t>
      </w:r>
      <w:r w:rsidR="00C70237">
        <w:rPr>
          <w:rFonts w:ascii="Times New Roman" w:eastAsia="Times New Roman" w:hAnsi="Times New Roman" w:cs="Times New Roman"/>
          <w:color w:val="000000" w:themeColor="text1"/>
          <w:sz w:val="24"/>
          <w:szCs w:val="24"/>
          <w:u w:val="single"/>
          <w:lang w:eastAsia="ru-RU"/>
        </w:rPr>
        <w:t xml:space="preserve"> </w:t>
      </w:r>
      <w:r w:rsidR="00BD360A">
        <w:rPr>
          <w:rFonts w:ascii="Times New Roman" w:eastAsia="Times New Roman" w:hAnsi="Times New Roman" w:cs="Times New Roman"/>
          <w:color w:val="000000" w:themeColor="text1"/>
          <w:sz w:val="24"/>
          <w:szCs w:val="24"/>
          <w:u w:val="single"/>
          <w:lang w:eastAsia="ru-RU"/>
        </w:rPr>
        <w:t>16.11.</w:t>
      </w:r>
      <w:r w:rsidR="00BF77D0">
        <w:rPr>
          <w:rFonts w:ascii="Times New Roman" w:eastAsia="Times New Roman" w:hAnsi="Times New Roman" w:cs="Times New Roman"/>
          <w:color w:val="000000" w:themeColor="text1"/>
          <w:sz w:val="24"/>
          <w:szCs w:val="24"/>
          <w:u w:val="single"/>
          <w:lang w:eastAsia="ru-RU"/>
        </w:rPr>
        <w:t xml:space="preserve">2018 </w:t>
      </w:r>
      <w:r w:rsidRPr="001F3015">
        <w:rPr>
          <w:rFonts w:ascii="Times New Roman" w:eastAsia="Times New Roman" w:hAnsi="Times New Roman" w:cs="Times New Roman"/>
          <w:color w:val="000000" w:themeColor="text1"/>
          <w:sz w:val="24"/>
          <w:szCs w:val="24"/>
          <w:u w:val="single"/>
          <w:lang w:eastAsia="ru-RU"/>
        </w:rPr>
        <w:t>г.</w:t>
      </w: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hd w:val="clear" w:color="auto" w:fill="FFFFFF"/>
        <w:tabs>
          <w:tab w:val="left" w:pos="284"/>
          <w:tab w:val="left" w:pos="9639"/>
        </w:tabs>
        <w:autoSpaceDE w:val="0"/>
        <w:autoSpaceDN w:val="0"/>
        <w:adjustRightInd w:val="0"/>
        <w:spacing w:after="0" w:line="240" w:lineRule="auto"/>
        <w:ind w:right="-1"/>
        <w:jc w:val="both"/>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bCs/>
          <w:iCs/>
          <w:color w:val="000000" w:themeColor="text1"/>
          <w:sz w:val="24"/>
          <w:szCs w:val="24"/>
          <w:lang w:eastAsia="ru-RU"/>
        </w:rPr>
        <w:t xml:space="preserve">2.Срок сдачи студентом законченной работы </w:t>
      </w:r>
      <w:r w:rsidRPr="001F3015">
        <w:rPr>
          <w:rFonts w:ascii="Times New Roman" w:eastAsia="Times New Roman" w:hAnsi="Times New Roman" w:cs="Times New Roman"/>
          <w:bCs/>
          <w:iCs/>
          <w:color w:val="000000" w:themeColor="text1"/>
          <w:sz w:val="24"/>
          <w:szCs w:val="24"/>
          <w:u w:val="single"/>
          <w:lang w:eastAsia="ru-RU"/>
        </w:rPr>
        <w:tab/>
      </w:r>
    </w:p>
    <w:p w:rsidR="001F3015" w:rsidRPr="001F3015" w:rsidRDefault="001F3015" w:rsidP="001F3015">
      <w:pPr>
        <w:shd w:val="clear" w:color="auto" w:fill="FFFFFF"/>
        <w:tabs>
          <w:tab w:val="left" w:pos="9639"/>
        </w:tabs>
        <w:autoSpaceDE w:val="0"/>
        <w:autoSpaceDN w:val="0"/>
        <w:adjustRightInd w:val="0"/>
        <w:spacing w:after="0" w:line="240" w:lineRule="auto"/>
        <w:ind w:right="-1"/>
        <w:jc w:val="both"/>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bCs/>
          <w:iCs/>
          <w:color w:val="000000" w:themeColor="text1"/>
          <w:sz w:val="24"/>
          <w:szCs w:val="24"/>
          <w:u w:val="single"/>
          <w:lang w:eastAsia="ru-RU"/>
        </w:rPr>
        <w:tab/>
      </w:r>
    </w:p>
    <w:p w:rsidR="001F3015" w:rsidRPr="001F3015" w:rsidRDefault="001F3015" w:rsidP="001F3015">
      <w:pPr>
        <w:shd w:val="clear" w:color="auto" w:fill="FFFFFF"/>
        <w:tabs>
          <w:tab w:val="left" w:pos="284"/>
          <w:tab w:val="left" w:pos="9638"/>
        </w:tabs>
        <w:autoSpaceDE w:val="0"/>
        <w:autoSpaceDN w:val="0"/>
        <w:adjustRightInd w:val="0"/>
        <w:spacing w:after="0" w:line="240" w:lineRule="auto"/>
        <w:ind w:right="-1"/>
        <w:jc w:val="both"/>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bCs/>
          <w:iCs/>
          <w:color w:val="000000" w:themeColor="text1"/>
          <w:sz w:val="24"/>
          <w:szCs w:val="24"/>
          <w:lang w:eastAsia="ru-RU"/>
        </w:rPr>
        <w:t>3.Основные источники, необходимые для написания работы:</w:t>
      </w:r>
      <w:r w:rsidRPr="001F3015">
        <w:rPr>
          <w:rFonts w:ascii="Times New Roman" w:eastAsia="Times New Roman" w:hAnsi="Times New Roman" w:cs="Times New Roman"/>
          <w:bCs/>
          <w:iCs/>
          <w:color w:val="000000" w:themeColor="text1"/>
          <w:sz w:val="24"/>
          <w:szCs w:val="24"/>
          <w:u w:val="single"/>
          <w:lang w:eastAsia="ru-RU"/>
        </w:rPr>
        <w:t xml:space="preserve"> нормативные и правовые акты, научная литература и периодические издания по теме выпускной квалификационной работы и материалы, собранные в ходе прохождения практики.</w:t>
      </w:r>
      <w:r w:rsidRPr="001F3015">
        <w:rPr>
          <w:rFonts w:ascii="Times New Roman" w:eastAsia="Times New Roman" w:hAnsi="Times New Roman" w:cs="Times New Roman"/>
          <w:bCs/>
          <w:iCs/>
          <w:color w:val="000000" w:themeColor="text1"/>
          <w:sz w:val="24"/>
          <w:szCs w:val="24"/>
          <w:u w:val="single"/>
          <w:lang w:eastAsia="ru-RU"/>
        </w:rPr>
        <w:tab/>
      </w:r>
    </w:p>
    <w:p w:rsidR="001F3015" w:rsidRPr="001F3015" w:rsidRDefault="001F3015" w:rsidP="001F3015">
      <w:pPr>
        <w:shd w:val="clear" w:color="auto" w:fill="FFFFFF"/>
        <w:tabs>
          <w:tab w:val="left" w:pos="9639"/>
        </w:tabs>
        <w:spacing w:after="0" w:line="240" w:lineRule="auto"/>
        <w:ind w:right="-1"/>
        <w:jc w:val="both"/>
        <w:rPr>
          <w:rFonts w:ascii="Times New Roman" w:eastAsia="Times New Roman" w:hAnsi="Times New Roman" w:cs="Times New Roman"/>
          <w:color w:val="000000" w:themeColor="text1"/>
          <w:sz w:val="24"/>
          <w:szCs w:val="24"/>
          <w:u w:val="single"/>
          <w:lang w:eastAsia="ru-RU"/>
        </w:rPr>
      </w:pPr>
      <w:r w:rsidRPr="001F3015">
        <w:rPr>
          <w:rFonts w:ascii="Times New Roman" w:eastAsia="Times New Roman" w:hAnsi="Times New Roman" w:cs="Times New Roman"/>
          <w:color w:val="000000" w:themeColor="text1"/>
          <w:sz w:val="24"/>
          <w:szCs w:val="24"/>
          <w:u w:val="single"/>
          <w:lang w:eastAsia="ru-RU"/>
        </w:rPr>
        <w:tab/>
      </w:r>
    </w:p>
    <w:p w:rsidR="001F3015" w:rsidRPr="001F3015" w:rsidRDefault="001F3015" w:rsidP="001F3015">
      <w:pPr>
        <w:spacing w:after="0" w:line="240" w:lineRule="auto"/>
        <w:ind w:right="-1"/>
        <w:jc w:val="both"/>
        <w:rPr>
          <w:rFonts w:ascii="Times New Roman" w:eastAsia="Times New Roman" w:hAnsi="Times New Roman" w:cs="Times New Roman"/>
          <w:bCs/>
          <w:iCs/>
          <w:color w:val="000000" w:themeColor="text1"/>
          <w:sz w:val="24"/>
          <w:szCs w:val="24"/>
          <w:lang w:eastAsia="ru-RU"/>
        </w:rPr>
      </w:pPr>
      <w:r w:rsidRPr="001F3015">
        <w:rPr>
          <w:rFonts w:ascii="Times New Roman" w:eastAsia="Times New Roman" w:hAnsi="Times New Roman" w:cs="Times New Roman"/>
          <w:bCs/>
          <w:iCs/>
          <w:color w:val="000000" w:themeColor="text1"/>
          <w:sz w:val="24"/>
          <w:szCs w:val="24"/>
          <w:lang w:eastAsia="ru-RU"/>
        </w:rPr>
        <w:t>4. Перечень подлежащих разработке вопросов:</w:t>
      </w:r>
    </w:p>
    <w:p w:rsidR="001F3015" w:rsidRPr="001F3015" w:rsidRDefault="001F3015" w:rsidP="001F3015">
      <w:pPr>
        <w:shd w:val="clear" w:color="auto" w:fill="FFFFFF"/>
        <w:tabs>
          <w:tab w:val="left" w:pos="9639"/>
        </w:tabs>
        <w:spacing w:after="0" w:line="240" w:lineRule="auto"/>
        <w:ind w:right="-1"/>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color w:val="000000" w:themeColor="text1"/>
          <w:sz w:val="24"/>
          <w:szCs w:val="24"/>
          <w:u w:val="single"/>
          <w:lang w:eastAsia="ru-RU"/>
        </w:rPr>
        <w:t>1. Маркетинговые исследования рынка</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br/>
      </w:r>
      <w:r w:rsidRPr="001F3015">
        <w:rPr>
          <w:rFonts w:ascii="Times New Roman" w:eastAsia="Times New Roman" w:hAnsi="Times New Roman" w:cs="Times New Roman"/>
          <w:color w:val="000000" w:themeColor="text1"/>
          <w:sz w:val="24"/>
          <w:szCs w:val="24"/>
          <w:u w:val="single"/>
          <w:lang w:eastAsia="ru-RU"/>
        </w:rPr>
        <w:t>2. Технико-технологическое обоснование производства продукции</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lang w:eastAsia="ru-RU"/>
        </w:rPr>
        <w:br/>
      </w:r>
      <w:r w:rsidRPr="001F3015">
        <w:rPr>
          <w:rFonts w:ascii="Times New Roman" w:eastAsia="Times New Roman" w:hAnsi="Times New Roman" w:cs="Times New Roman"/>
          <w:color w:val="000000" w:themeColor="text1"/>
          <w:sz w:val="24"/>
          <w:szCs w:val="24"/>
          <w:u w:val="single"/>
          <w:lang w:eastAsia="ru-RU"/>
        </w:rPr>
        <w:t>3. Формирование системы эффективного управления предприятием</w:t>
      </w:r>
      <w:r w:rsidRPr="001F3015">
        <w:rPr>
          <w:rFonts w:ascii="Times New Roman" w:eastAsia="Times New Roman" w:hAnsi="Times New Roman" w:cs="Times New Roman"/>
          <w:color w:val="000000" w:themeColor="text1"/>
          <w:sz w:val="24"/>
          <w:szCs w:val="24"/>
          <w:u w:val="single"/>
          <w:lang w:eastAsia="ru-RU"/>
        </w:rPr>
        <w:tab/>
      </w:r>
      <w:r w:rsidRPr="001F3015">
        <w:rPr>
          <w:rFonts w:ascii="Times New Roman" w:eastAsia="Times New Roman" w:hAnsi="Times New Roman" w:cs="Times New Roman"/>
          <w:color w:val="000000" w:themeColor="text1"/>
          <w:sz w:val="24"/>
          <w:szCs w:val="24"/>
          <w:u w:val="single"/>
          <w:lang w:eastAsia="ru-RU"/>
        </w:rPr>
        <w:br/>
      </w:r>
      <w:r w:rsidRPr="001F3015">
        <w:rPr>
          <w:rFonts w:ascii="Times New Roman" w:eastAsia="Times New Roman" w:hAnsi="Times New Roman" w:cs="Times New Roman"/>
          <w:bCs/>
          <w:iCs/>
          <w:color w:val="000000" w:themeColor="text1"/>
          <w:sz w:val="24"/>
          <w:szCs w:val="24"/>
          <w:u w:val="single"/>
          <w:lang w:eastAsia="ru-RU"/>
        </w:rPr>
        <w:tab/>
      </w:r>
    </w:p>
    <w:p w:rsidR="001F3015" w:rsidRPr="001F3015" w:rsidRDefault="00625A97" w:rsidP="001F3015">
      <w:pPr>
        <w:shd w:val="clear" w:color="auto" w:fill="FFFFFF"/>
        <w:tabs>
          <w:tab w:val="left" w:pos="1474"/>
          <w:tab w:val="left" w:pos="9638"/>
        </w:tabs>
        <w:spacing w:after="0" w:line="240" w:lineRule="auto"/>
        <w:jc w:val="both"/>
        <w:rPr>
          <w:rFonts w:ascii="Times New Roman" w:eastAsia="Times New Roman" w:hAnsi="Times New Roman" w:cs="Times New Roman"/>
          <w:color w:val="000000" w:themeColor="text1"/>
          <w:sz w:val="18"/>
          <w:szCs w:val="18"/>
          <w:lang w:eastAsia="ru-RU"/>
        </w:rPr>
      </w:pPr>
      <w:r>
        <w:rPr>
          <w:rFonts w:ascii="Times New Roman" w:eastAsia="Times New Roman" w:hAnsi="Times New Roman" w:cs="Times New Roman"/>
          <w:bCs/>
          <w:iCs/>
          <w:color w:val="000000" w:themeColor="text1"/>
          <w:sz w:val="24"/>
          <w:szCs w:val="24"/>
          <w:lang w:eastAsia="ru-RU"/>
        </w:rPr>
        <w:t>5</w:t>
      </w:r>
      <w:r w:rsidR="001F3015" w:rsidRPr="001F3015">
        <w:rPr>
          <w:rFonts w:ascii="Times New Roman" w:eastAsia="Times New Roman" w:hAnsi="Times New Roman" w:cs="Times New Roman"/>
          <w:bCs/>
          <w:iCs/>
          <w:color w:val="000000" w:themeColor="text1"/>
          <w:sz w:val="24"/>
          <w:szCs w:val="24"/>
          <w:lang w:eastAsia="ru-RU"/>
        </w:rPr>
        <w:t xml:space="preserve">. Работа </w:t>
      </w:r>
      <w:r w:rsidR="001F3015" w:rsidRPr="001F3015">
        <w:rPr>
          <w:rFonts w:ascii="Times New Roman" w:eastAsia="Times New Roman" w:hAnsi="Times New Roman" w:cs="Times New Roman"/>
          <w:color w:val="000000" w:themeColor="text1"/>
          <w:sz w:val="24"/>
          <w:szCs w:val="24"/>
          <w:lang w:eastAsia="ru-RU"/>
        </w:rPr>
        <w:t xml:space="preserve">иллюстрируется презентацией материалов, созданной с использованием приложения </w:t>
      </w:r>
      <w:r w:rsidR="001F3015" w:rsidRPr="001F3015">
        <w:rPr>
          <w:rFonts w:ascii="Times New Roman" w:eastAsia="Times New Roman" w:hAnsi="Times New Roman" w:cs="Times New Roman"/>
          <w:color w:val="000000" w:themeColor="text1"/>
          <w:sz w:val="24"/>
          <w:szCs w:val="24"/>
          <w:lang w:val="en-US" w:eastAsia="ru-RU"/>
        </w:rPr>
        <w:t>PowerPoint</w:t>
      </w:r>
      <w:r w:rsidR="001F3015" w:rsidRPr="001F3015">
        <w:rPr>
          <w:rFonts w:ascii="Times New Roman" w:eastAsia="Times New Roman" w:hAnsi="Times New Roman" w:cs="Times New Roman"/>
          <w:color w:val="000000" w:themeColor="text1"/>
          <w:sz w:val="24"/>
          <w:szCs w:val="24"/>
          <w:lang w:eastAsia="ru-RU"/>
        </w:rPr>
        <w:t>. Регламент доклада с презентацией материалов составляет 5-7 минут.</w:t>
      </w:r>
    </w:p>
    <w:p w:rsidR="001F3015" w:rsidRPr="001F3015" w:rsidRDefault="001F3015" w:rsidP="001F3015">
      <w:pPr>
        <w:shd w:val="clear" w:color="auto" w:fill="FFFFFF"/>
        <w:tabs>
          <w:tab w:val="left" w:pos="1474"/>
        </w:tabs>
        <w:spacing w:after="0" w:line="240" w:lineRule="auto"/>
        <w:jc w:val="both"/>
        <w:rPr>
          <w:rFonts w:ascii="Times New Roman" w:eastAsia="Times New Roman" w:hAnsi="Times New Roman" w:cs="Times New Roman"/>
          <w:bCs/>
          <w:iCs/>
          <w:color w:val="000000" w:themeColor="text1"/>
          <w:sz w:val="24"/>
          <w:szCs w:val="24"/>
          <w:lang w:eastAsia="ru-RU"/>
        </w:rPr>
      </w:pPr>
    </w:p>
    <w:p w:rsidR="001F3015" w:rsidRPr="001F3015" w:rsidRDefault="00625A97" w:rsidP="001F3015">
      <w:pPr>
        <w:shd w:val="clear" w:color="auto" w:fill="FFFFFF"/>
        <w:tabs>
          <w:tab w:val="left" w:pos="2552"/>
          <w:tab w:val="left" w:pos="4820"/>
          <w:tab w:val="left" w:pos="9639"/>
        </w:tabs>
        <w:spacing w:after="0" w:line="240" w:lineRule="auto"/>
        <w:jc w:val="both"/>
        <w:rPr>
          <w:rFonts w:ascii="Times New Roman" w:eastAsia="Times New Roman" w:hAnsi="Times New Roman" w:cs="Times New Roman"/>
          <w:bCs/>
          <w:iCs/>
          <w:color w:val="000000" w:themeColor="text1"/>
          <w:sz w:val="24"/>
          <w:szCs w:val="24"/>
          <w:u w:val="single"/>
          <w:lang w:eastAsia="ru-RU"/>
        </w:rPr>
      </w:pPr>
      <w:r>
        <w:rPr>
          <w:rFonts w:ascii="Times New Roman" w:eastAsia="Times New Roman" w:hAnsi="Times New Roman" w:cs="Times New Roman"/>
          <w:bCs/>
          <w:iCs/>
          <w:color w:val="000000" w:themeColor="text1"/>
          <w:sz w:val="24"/>
          <w:szCs w:val="24"/>
          <w:lang w:eastAsia="ru-RU"/>
        </w:rPr>
        <w:t>6</w:t>
      </w:r>
      <w:r w:rsidR="001F3015" w:rsidRPr="001F3015">
        <w:rPr>
          <w:rFonts w:ascii="Times New Roman" w:eastAsia="Times New Roman" w:hAnsi="Times New Roman" w:cs="Times New Roman"/>
          <w:bCs/>
          <w:iCs/>
          <w:color w:val="000000" w:themeColor="text1"/>
          <w:sz w:val="24"/>
          <w:szCs w:val="24"/>
          <w:lang w:eastAsia="ru-RU"/>
        </w:rPr>
        <w:t xml:space="preserve">. Дата выдачи задания   </w:t>
      </w:r>
      <w:r w:rsidR="00BF77D0">
        <w:rPr>
          <w:rFonts w:ascii="Times New Roman" w:eastAsia="Times New Roman" w:hAnsi="Times New Roman" w:cs="Times New Roman"/>
          <w:bCs/>
          <w:iCs/>
          <w:color w:val="000000" w:themeColor="text1"/>
          <w:sz w:val="24"/>
          <w:szCs w:val="24"/>
          <w:u w:val="single"/>
          <w:lang w:eastAsia="ru-RU"/>
        </w:rPr>
        <w:t>26.11.2018</w:t>
      </w:r>
      <w:r w:rsidR="00BF77D0" w:rsidRPr="00BF77D0">
        <w:rPr>
          <w:rFonts w:ascii="Times New Roman" w:eastAsia="Times New Roman" w:hAnsi="Times New Roman" w:cs="Times New Roman"/>
          <w:bCs/>
          <w:iCs/>
          <w:color w:val="000000" w:themeColor="text1"/>
          <w:sz w:val="18"/>
          <w:szCs w:val="18"/>
          <w:lang w:eastAsia="ru-RU"/>
        </w:rPr>
        <w:t>_________________________________________________</w:t>
      </w:r>
      <w:r w:rsidR="00BF77D0">
        <w:rPr>
          <w:rFonts w:ascii="Times New Roman" w:eastAsia="Times New Roman" w:hAnsi="Times New Roman" w:cs="Times New Roman"/>
          <w:bCs/>
          <w:iCs/>
          <w:color w:val="000000" w:themeColor="text1"/>
          <w:sz w:val="18"/>
          <w:szCs w:val="18"/>
          <w:lang w:eastAsia="ru-RU"/>
        </w:rPr>
        <w:t>_________________</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p>
    <w:p w:rsidR="001F3015" w:rsidRPr="001F3015" w:rsidRDefault="001F3015" w:rsidP="001F3015">
      <w:pPr>
        <w:keepNext/>
        <w:tabs>
          <w:tab w:val="left" w:pos="284"/>
        </w:tabs>
        <w:spacing w:after="0" w:line="240" w:lineRule="auto"/>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bCs/>
          <w:iCs/>
          <w:color w:val="000000" w:themeColor="text1"/>
          <w:sz w:val="24"/>
          <w:szCs w:val="24"/>
          <w:lang w:eastAsia="ru-RU"/>
        </w:rPr>
        <w:t>Руководитель____________________________________________________________________</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 xml:space="preserve">                                                                    (подпись)</w:t>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p>
    <w:p w:rsidR="001F3015" w:rsidRPr="001F3015" w:rsidRDefault="001F3015" w:rsidP="001F3015">
      <w:pPr>
        <w:keepNext/>
        <w:tabs>
          <w:tab w:val="left" w:pos="9639"/>
        </w:tabs>
        <w:spacing w:after="0" w:line="240" w:lineRule="auto"/>
        <w:rPr>
          <w:rFonts w:ascii="Times New Roman" w:eastAsia="Times New Roman" w:hAnsi="Times New Roman" w:cs="Times New Roman"/>
          <w:bCs/>
          <w:iCs/>
          <w:color w:val="000000" w:themeColor="text1"/>
          <w:sz w:val="24"/>
          <w:szCs w:val="24"/>
          <w:u w:val="single"/>
          <w:lang w:eastAsia="ru-RU"/>
        </w:rPr>
      </w:pPr>
      <w:r w:rsidRPr="001F3015">
        <w:rPr>
          <w:rFonts w:ascii="Times New Roman" w:eastAsia="Times New Roman" w:hAnsi="Times New Roman" w:cs="Times New Roman"/>
          <w:bCs/>
          <w:iCs/>
          <w:color w:val="000000" w:themeColor="text1"/>
          <w:sz w:val="24"/>
          <w:szCs w:val="24"/>
          <w:lang w:eastAsia="ru-RU"/>
        </w:rPr>
        <w:t xml:space="preserve">Задание принято к исполнению   </w:t>
      </w:r>
      <w:r w:rsidRPr="001F3015">
        <w:rPr>
          <w:rFonts w:ascii="Times New Roman" w:eastAsia="Times New Roman" w:hAnsi="Times New Roman" w:cs="Times New Roman"/>
          <w:bCs/>
          <w:iCs/>
          <w:color w:val="000000" w:themeColor="text1"/>
          <w:sz w:val="24"/>
          <w:szCs w:val="24"/>
          <w:u w:val="single"/>
          <w:lang w:eastAsia="ru-RU"/>
        </w:rPr>
        <w:t xml:space="preserve">                           </w:t>
      </w:r>
      <w:r w:rsidRPr="001F3015">
        <w:rPr>
          <w:rFonts w:ascii="Times New Roman" w:eastAsia="Times New Roman" w:hAnsi="Times New Roman" w:cs="Times New Roman"/>
          <w:bCs/>
          <w:iCs/>
          <w:color w:val="000000" w:themeColor="text1"/>
          <w:sz w:val="24"/>
          <w:szCs w:val="24"/>
          <w:u w:val="single"/>
          <w:lang w:eastAsia="ru-RU"/>
        </w:rPr>
        <w:tab/>
      </w:r>
    </w:p>
    <w:p w:rsidR="001F3015" w:rsidRPr="001F3015" w:rsidRDefault="001F3015" w:rsidP="001F3015">
      <w:pPr>
        <w:spacing w:after="0" w:line="240" w:lineRule="auto"/>
        <w:rPr>
          <w:rFonts w:ascii="Times New Roman" w:eastAsia="Times New Roman" w:hAnsi="Times New Roman" w:cs="Times New Roman"/>
          <w:color w:val="000000" w:themeColor="text1"/>
          <w:sz w:val="24"/>
          <w:szCs w:val="24"/>
          <w:lang w:eastAsia="ru-RU"/>
        </w:rPr>
      </w:pPr>
      <w:r w:rsidRPr="001F3015">
        <w:rPr>
          <w:rFonts w:ascii="Times New Roman" w:eastAsia="Times New Roman" w:hAnsi="Times New Roman" w:cs="Times New Roman"/>
          <w:color w:val="000000" w:themeColor="text1"/>
          <w:sz w:val="24"/>
          <w:szCs w:val="24"/>
          <w:lang w:eastAsia="ru-RU"/>
        </w:rPr>
        <w:t xml:space="preserve">                                                 </w:t>
      </w:r>
      <w:r w:rsidR="00BD360A">
        <w:rPr>
          <w:rFonts w:ascii="Times New Roman" w:eastAsia="Times New Roman" w:hAnsi="Times New Roman" w:cs="Times New Roman"/>
          <w:color w:val="000000" w:themeColor="text1"/>
          <w:sz w:val="24"/>
          <w:szCs w:val="24"/>
          <w:lang w:eastAsia="ru-RU"/>
        </w:rPr>
        <w:t xml:space="preserve">                         (дата и </w:t>
      </w:r>
      <w:r w:rsidRPr="001F3015">
        <w:rPr>
          <w:rFonts w:ascii="Times New Roman" w:eastAsia="Times New Roman" w:hAnsi="Times New Roman" w:cs="Times New Roman"/>
          <w:color w:val="000000" w:themeColor="text1"/>
          <w:sz w:val="24"/>
          <w:szCs w:val="24"/>
          <w:lang w:eastAsia="ru-RU"/>
        </w:rPr>
        <w:t xml:space="preserve"> подпись студента)</w:t>
      </w:r>
    </w:p>
    <w:p w:rsidR="001F3015" w:rsidRPr="001F3015" w:rsidRDefault="001F3015" w:rsidP="001F3015">
      <w:pPr>
        <w:spacing w:after="0" w:line="360" w:lineRule="auto"/>
        <w:ind w:left="-142" w:right="-144"/>
        <w:jc w:val="center"/>
        <w:rPr>
          <w:rFonts w:ascii="Times New Roman" w:eastAsia="Times New Roman" w:hAnsi="Times New Roman" w:cs="Times New Roman"/>
          <w:b/>
          <w:color w:val="000000" w:themeColor="text1"/>
          <w:sz w:val="28"/>
          <w:szCs w:val="28"/>
          <w:lang w:eastAsia="ru-RU"/>
        </w:rPr>
      </w:pPr>
    </w:p>
    <w:p w:rsidR="001F3015" w:rsidRPr="001F3015" w:rsidRDefault="001F3015" w:rsidP="001F3015">
      <w:pPr>
        <w:spacing w:after="0" w:line="360" w:lineRule="auto"/>
        <w:ind w:left="-142" w:right="-144"/>
        <w:jc w:val="center"/>
        <w:rPr>
          <w:rFonts w:ascii="Times New Roman" w:eastAsia="Times New Roman" w:hAnsi="Times New Roman" w:cs="Times New Roman"/>
          <w:b/>
          <w:color w:val="000000" w:themeColor="text1"/>
          <w:sz w:val="28"/>
          <w:szCs w:val="28"/>
          <w:lang w:eastAsia="ru-RU"/>
        </w:rPr>
      </w:pPr>
    </w:p>
    <w:p w:rsidR="001F3015" w:rsidRPr="001F3015" w:rsidRDefault="001F3015" w:rsidP="001F3015">
      <w:pPr>
        <w:spacing w:after="0" w:line="360" w:lineRule="auto"/>
        <w:ind w:left="-142" w:right="-144"/>
        <w:jc w:val="center"/>
        <w:rPr>
          <w:rFonts w:ascii="Times New Roman" w:eastAsia="Times New Roman" w:hAnsi="Times New Roman" w:cs="Times New Roman"/>
          <w:b/>
          <w:color w:val="000000" w:themeColor="text1"/>
          <w:sz w:val="28"/>
          <w:szCs w:val="28"/>
          <w:lang w:eastAsia="ru-RU"/>
        </w:rPr>
      </w:pPr>
    </w:p>
    <w:p w:rsidR="001F3015" w:rsidRPr="001F3015" w:rsidRDefault="001F3015" w:rsidP="001F3015">
      <w:pPr>
        <w:spacing w:after="0" w:line="360" w:lineRule="auto"/>
        <w:ind w:left="-142" w:right="-144"/>
        <w:jc w:val="center"/>
        <w:rPr>
          <w:rFonts w:ascii="Times New Roman" w:eastAsia="Times New Roman" w:hAnsi="Times New Roman" w:cs="Times New Roman"/>
          <w:b/>
          <w:color w:val="000000" w:themeColor="text1"/>
          <w:sz w:val="28"/>
          <w:szCs w:val="28"/>
          <w:lang w:eastAsia="ru-RU"/>
        </w:rPr>
      </w:pPr>
    </w:p>
    <w:p w:rsidR="001F3015" w:rsidRPr="001F3015" w:rsidRDefault="001F3015" w:rsidP="001F3015">
      <w:pPr>
        <w:keepNext/>
        <w:spacing w:after="0" w:line="240" w:lineRule="auto"/>
        <w:contextualSpacing/>
        <w:jc w:val="center"/>
        <w:outlineLvl w:val="8"/>
        <w:rPr>
          <w:rFonts w:ascii="Times New Roman" w:eastAsia="Times New Roman" w:hAnsi="Times New Roman" w:cs="Times New Roman"/>
          <w:b/>
          <w:sz w:val="28"/>
          <w:szCs w:val="24"/>
          <w:lang w:eastAsia="ru-RU"/>
        </w:rPr>
      </w:pPr>
      <w:r w:rsidRPr="001F3015">
        <w:rPr>
          <w:rFonts w:ascii="Times New Roman" w:eastAsia="Times New Roman" w:hAnsi="Times New Roman" w:cs="Times New Roman"/>
          <w:b/>
          <w:sz w:val="28"/>
          <w:szCs w:val="24"/>
          <w:lang w:eastAsia="ru-RU"/>
        </w:rPr>
        <w:lastRenderedPageBreak/>
        <w:t>ВЫПОЛНЕНИЕ БАКАЛАВРСКОЙ РАБОТЫ</w:t>
      </w:r>
    </w:p>
    <w:p w:rsidR="001F3015" w:rsidRPr="001F3015" w:rsidRDefault="001F3015" w:rsidP="001F3015">
      <w:pPr>
        <w:spacing w:after="0" w:line="240" w:lineRule="auto"/>
        <w:rPr>
          <w:rFonts w:ascii="Arial" w:eastAsia="Times New Roman" w:hAnsi="Arial" w:cs="Times New Roman"/>
          <w:sz w:val="24"/>
          <w:szCs w:val="24"/>
          <w:lang w:eastAsia="ru-RU"/>
        </w:rPr>
      </w:pPr>
    </w:p>
    <w:tbl>
      <w:tblPr>
        <w:tblW w:w="97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253"/>
        <w:gridCol w:w="1134"/>
        <w:gridCol w:w="1843"/>
        <w:gridCol w:w="1800"/>
      </w:tblGrid>
      <w:tr w:rsidR="001F3015" w:rsidRPr="001F3015" w:rsidTr="001F3015">
        <w:trPr>
          <w:cantSplit/>
          <w:trHeight w:val="562"/>
        </w:trPr>
        <w:tc>
          <w:tcPr>
            <w:tcW w:w="675" w:type="dxa"/>
            <w:tcBorders>
              <w:top w:val="single" w:sz="4" w:space="0" w:color="auto"/>
              <w:left w:val="single" w:sz="4" w:space="0" w:color="auto"/>
              <w:bottom w:val="nil"/>
              <w:right w:val="single" w:sz="4" w:space="0" w:color="auto"/>
            </w:tcBorders>
            <w:vAlign w:val="center"/>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w:t>
            </w:r>
          </w:p>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п/п</w:t>
            </w:r>
          </w:p>
        </w:tc>
        <w:tc>
          <w:tcPr>
            <w:tcW w:w="4253" w:type="dxa"/>
            <w:tcBorders>
              <w:top w:val="single" w:sz="4" w:space="0" w:color="auto"/>
              <w:left w:val="single" w:sz="4" w:space="0" w:color="auto"/>
              <w:bottom w:val="nil"/>
              <w:right w:val="single" w:sz="4" w:space="0" w:color="auto"/>
            </w:tcBorders>
            <w:vAlign w:val="center"/>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Наименование разделов</w:t>
            </w:r>
          </w:p>
        </w:tc>
        <w:tc>
          <w:tcPr>
            <w:tcW w:w="1134" w:type="dxa"/>
            <w:tcBorders>
              <w:top w:val="single" w:sz="4" w:space="0" w:color="auto"/>
              <w:left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Объем работы</w:t>
            </w:r>
          </w:p>
        </w:tc>
        <w:tc>
          <w:tcPr>
            <w:tcW w:w="1843" w:type="dxa"/>
            <w:tcBorders>
              <w:top w:val="single" w:sz="4" w:space="0" w:color="auto"/>
              <w:left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Срок выполнения</w:t>
            </w:r>
          </w:p>
        </w:tc>
        <w:tc>
          <w:tcPr>
            <w:tcW w:w="1800" w:type="dxa"/>
            <w:tcBorders>
              <w:top w:val="single" w:sz="4" w:space="0" w:color="auto"/>
              <w:left w:val="single" w:sz="4" w:space="0" w:color="auto"/>
              <w:bottom w:val="nil"/>
              <w:right w:val="single" w:sz="4" w:space="0" w:color="auto"/>
            </w:tcBorders>
            <w:vAlign w:val="bottom"/>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Отметка о выполнении</w:t>
            </w:r>
          </w:p>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r>
      <w:tr w:rsidR="001F3015" w:rsidRPr="001F3015" w:rsidTr="001F3015">
        <w:trPr>
          <w:cantSplit/>
          <w:trHeight w:val="562"/>
        </w:trPr>
        <w:tc>
          <w:tcPr>
            <w:tcW w:w="675" w:type="dxa"/>
            <w:tcBorders>
              <w:top w:val="single" w:sz="4" w:space="0" w:color="auto"/>
              <w:left w:val="single" w:sz="4" w:space="0" w:color="auto"/>
              <w:bottom w:val="nil"/>
              <w:right w:val="single" w:sz="4" w:space="0" w:color="auto"/>
            </w:tcBorders>
            <w:vAlign w:val="center"/>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w:t>
            </w:r>
          </w:p>
        </w:tc>
        <w:tc>
          <w:tcPr>
            <w:tcW w:w="4253" w:type="dxa"/>
            <w:tcBorders>
              <w:top w:val="single" w:sz="4" w:space="0" w:color="auto"/>
              <w:left w:val="single" w:sz="4" w:space="0" w:color="auto"/>
              <w:bottom w:val="nil"/>
              <w:right w:val="single" w:sz="4" w:space="0" w:color="auto"/>
            </w:tcBorders>
            <w:vAlign w:val="center"/>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Сбор литературы</w:t>
            </w:r>
          </w:p>
        </w:tc>
        <w:tc>
          <w:tcPr>
            <w:tcW w:w="1134" w:type="dxa"/>
            <w:tcBorders>
              <w:top w:val="single" w:sz="4" w:space="0" w:color="auto"/>
              <w:left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nil"/>
              <w:right w:val="single" w:sz="4" w:space="0" w:color="auto"/>
            </w:tcBorders>
            <w:vAlign w:val="bottom"/>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2</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Анализ рынка</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3</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Маркетинговые исследования рынка</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4</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Анализ потребителей</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5</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Технико-технологическое обоснование проекта</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15%</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6</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Построение организационной структуры управления предприятия и управление персоналом</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7</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Формирование стратегий организации</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8</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Управление качеством в организации</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9</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Экономическое обоснование предлагаемых мероприятий</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20%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r w:rsidR="001F3015" w:rsidRPr="001F3015" w:rsidTr="001F3015">
        <w:tc>
          <w:tcPr>
            <w:tcW w:w="675"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425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360" w:lineRule="auto"/>
              <w:jc w:val="both"/>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Оформление пояснительной записки</w:t>
            </w:r>
          </w:p>
        </w:tc>
        <w:tc>
          <w:tcPr>
            <w:tcW w:w="1134"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r w:rsidRPr="001F3015">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F3015" w:rsidRPr="001F3015" w:rsidRDefault="001F3015" w:rsidP="001F3015">
            <w:pPr>
              <w:spacing w:after="0" w:line="240" w:lineRule="auto"/>
              <w:rPr>
                <w:rFonts w:ascii="Times New Roman" w:eastAsia="Times New Roman" w:hAnsi="Times New Roman" w:cs="Times New Roman"/>
                <w:sz w:val="28"/>
                <w:szCs w:val="28"/>
                <w:lang w:eastAsia="ru-RU"/>
              </w:rPr>
            </w:pPr>
          </w:p>
        </w:tc>
      </w:tr>
    </w:tbl>
    <w:p w:rsidR="001F3015" w:rsidRPr="001F3015" w:rsidRDefault="001F3015" w:rsidP="001F3015">
      <w:pPr>
        <w:spacing w:after="0" w:line="240" w:lineRule="auto"/>
        <w:rPr>
          <w:rFonts w:ascii="Times New Roman" w:eastAsia="Times New Roman" w:hAnsi="Times New Roman" w:cs="Times New Roman"/>
          <w:sz w:val="24"/>
          <w:szCs w:val="24"/>
          <w:lang w:eastAsia="ru-RU"/>
        </w:rPr>
      </w:pPr>
    </w:p>
    <w:p w:rsidR="001F3015" w:rsidRPr="001F3015" w:rsidRDefault="001F3015" w:rsidP="001F3015">
      <w:pPr>
        <w:keepNext/>
        <w:spacing w:after="0" w:line="360" w:lineRule="auto"/>
        <w:ind w:left="720"/>
        <w:jc w:val="both"/>
        <w:outlineLvl w:val="3"/>
        <w:rPr>
          <w:rFonts w:ascii="Times New Roman" w:eastAsia="Times New Roman" w:hAnsi="Times New Roman" w:cs="Times New Roman"/>
          <w:b/>
          <w:bCs/>
          <w:sz w:val="28"/>
          <w:szCs w:val="24"/>
          <w:lang w:eastAsia="ru-RU"/>
        </w:rPr>
      </w:pPr>
    </w:p>
    <w:p w:rsidR="001F3015" w:rsidRPr="001F3015" w:rsidRDefault="001F3015" w:rsidP="001F3015">
      <w:pPr>
        <w:keepNext/>
        <w:spacing w:after="0" w:line="360" w:lineRule="auto"/>
        <w:ind w:left="720"/>
        <w:jc w:val="both"/>
        <w:outlineLvl w:val="3"/>
        <w:rPr>
          <w:rFonts w:ascii="Times New Roman" w:eastAsia="Times New Roman" w:hAnsi="Times New Roman" w:cs="Times New Roman"/>
          <w:b/>
          <w:bCs/>
          <w:sz w:val="28"/>
          <w:szCs w:val="24"/>
          <w:u w:val="single"/>
          <w:lang w:eastAsia="ru-RU"/>
        </w:rPr>
      </w:pPr>
      <w:r w:rsidRPr="001F3015">
        <w:rPr>
          <w:rFonts w:ascii="Times New Roman" w:eastAsia="Times New Roman" w:hAnsi="Times New Roman" w:cs="Times New Roman"/>
          <w:b/>
          <w:bCs/>
          <w:sz w:val="28"/>
          <w:szCs w:val="24"/>
          <w:lang w:eastAsia="ru-RU"/>
        </w:rPr>
        <w:t>Руководитель ____________________________________</w:t>
      </w:r>
      <w:r w:rsidRPr="001F3015">
        <w:rPr>
          <w:rFonts w:ascii="Times New Roman" w:eastAsia="Times New Roman" w:hAnsi="Times New Roman" w:cs="Times New Roman"/>
          <w:bCs/>
          <w:sz w:val="28"/>
          <w:szCs w:val="24"/>
          <w:u w:val="single"/>
          <w:lang w:eastAsia="ru-RU"/>
        </w:rPr>
        <w:tab/>
      </w:r>
      <w:r w:rsidRPr="001F3015">
        <w:rPr>
          <w:rFonts w:ascii="Times New Roman" w:eastAsia="Times New Roman" w:hAnsi="Times New Roman" w:cs="Times New Roman"/>
          <w:bCs/>
          <w:sz w:val="28"/>
          <w:szCs w:val="24"/>
          <w:u w:val="single"/>
          <w:lang w:eastAsia="ru-RU"/>
        </w:rPr>
        <w:tab/>
      </w:r>
      <w:r w:rsidRPr="001F3015">
        <w:rPr>
          <w:rFonts w:ascii="Times New Roman" w:eastAsia="Times New Roman" w:hAnsi="Times New Roman" w:cs="Times New Roman"/>
          <w:bCs/>
          <w:sz w:val="28"/>
          <w:szCs w:val="24"/>
          <w:u w:val="single"/>
          <w:lang w:eastAsia="ru-RU"/>
        </w:rPr>
        <w:tab/>
      </w:r>
    </w:p>
    <w:p w:rsidR="001F3015" w:rsidRPr="001F3015" w:rsidRDefault="001F3015" w:rsidP="001F3015">
      <w:pPr>
        <w:spacing w:after="0" w:line="240" w:lineRule="auto"/>
        <w:rPr>
          <w:rFonts w:ascii="Times New Roman" w:eastAsia="Times New Roman" w:hAnsi="Times New Roman" w:cs="Times New Roman"/>
          <w:b/>
          <w:sz w:val="28"/>
          <w:szCs w:val="28"/>
          <w:lang w:eastAsia="ru-RU"/>
        </w:rPr>
      </w:pPr>
      <w:r w:rsidRPr="001F3015">
        <w:rPr>
          <w:rFonts w:ascii="Times New Roman" w:eastAsia="Times New Roman" w:hAnsi="Times New Roman" w:cs="Times New Roman"/>
          <w:b/>
          <w:sz w:val="28"/>
          <w:szCs w:val="28"/>
          <w:lang w:eastAsia="ru-RU"/>
        </w:rPr>
        <w:br w:type="page"/>
      </w:r>
    </w:p>
    <w:p w:rsidR="001F3015" w:rsidRPr="001F3015" w:rsidRDefault="001F3015" w:rsidP="001F3015">
      <w:pPr>
        <w:spacing w:after="0" w:line="360" w:lineRule="auto"/>
        <w:ind w:left="-142" w:right="-144"/>
        <w:jc w:val="center"/>
        <w:rPr>
          <w:rFonts w:ascii="Times New Roman" w:eastAsia="Times New Roman" w:hAnsi="Times New Roman" w:cs="Times New Roman"/>
          <w:b/>
          <w:color w:val="000000" w:themeColor="text1"/>
          <w:sz w:val="28"/>
          <w:szCs w:val="28"/>
          <w:lang w:eastAsia="ru-RU"/>
        </w:rPr>
        <w:sectPr w:rsidR="001F3015" w:rsidRPr="001F3015" w:rsidSect="001F3015">
          <w:footerReference w:type="default" r:id="rId8"/>
          <w:pgSz w:w="11906" w:h="16838"/>
          <w:pgMar w:top="1134" w:right="567" w:bottom="1134" w:left="1701" w:header="0" w:footer="709" w:gutter="0"/>
          <w:cols w:space="708"/>
          <w:docGrid w:linePitch="360"/>
        </w:sectPr>
      </w:pPr>
    </w:p>
    <w:p w:rsidR="001F3015" w:rsidRPr="001F3015" w:rsidRDefault="001F3015" w:rsidP="001F3015">
      <w:pPr>
        <w:widowControl w:val="0"/>
        <w:spacing w:before="120" w:after="120" w:line="360" w:lineRule="auto"/>
        <w:jc w:val="center"/>
        <w:outlineLvl w:val="0"/>
        <w:rPr>
          <w:rFonts w:ascii="Times New Roman" w:eastAsia="Tahoma" w:hAnsi="Times New Roman" w:cs="Times New Roman"/>
          <w:b/>
          <w:color w:val="000000" w:themeColor="text1"/>
          <w:sz w:val="28"/>
          <w:szCs w:val="28"/>
          <w:lang w:eastAsia="ru-RU"/>
        </w:rPr>
      </w:pPr>
      <w:r w:rsidRPr="001F3015">
        <w:rPr>
          <w:rFonts w:ascii="Times New Roman" w:eastAsia="Tahoma" w:hAnsi="Times New Roman" w:cs="Times New Roman"/>
          <w:b/>
          <w:color w:val="000000" w:themeColor="text1"/>
          <w:sz w:val="28"/>
          <w:szCs w:val="28"/>
          <w:lang w:eastAsia="ru-RU"/>
        </w:rPr>
        <w:lastRenderedPageBreak/>
        <w:t>РЕФЕРАТ</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r w:rsidRPr="001F3015">
        <w:rPr>
          <w:rFonts w:ascii="Times New Roman" w:eastAsiaTheme="minorEastAsia" w:hAnsi="Times New Roman" w:cs="Times New Roman"/>
          <w:color w:val="000000" w:themeColor="text1"/>
          <w:sz w:val="28"/>
          <w:szCs w:val="28"/>
          <w:lang w:eastAsia="ru-RU"/>
        </w:rPr>
        <w:t xml:space="preserve">Пояснительная </w:t>
      </w:r>
      <w:r w:rsidR="00BD360A">
        <w:rPr>
          <w:rFonts w:ascii="Times New Roman" w:eastAsiaTheme="minorEastAsia" w:hAnsi="Times New Roman" w:cs="Times New Roman"/>
          <w:color w:val="000000" w:themeColor="text1"/>
          <w:sz w:val="28"/>
          <w:szCs w:val="28"/>
          <w:lang w:eastAsia="ru-RU"/>
        </w:rPr>
        <w:t>записка состоит из 76</w:t>
      </w:r>
      <w:r w:rsidR="0030146F">
        <w:rPr>
          <w:rFonts w:ascii="Times New Roman" w:eastAsiaTheme="minorEastAsia" w:hAnsi="Times New Roman" w:cs="Times New Roman"/>
          <w:color w:val="000000" w:themeColor="text1"/>
          <w:sz w:val="28"/>
          <w:szCs w:val="28"/>
          <w:lang w:eastAsia="ru-RU"/>
        </w:rPr>
        <w:t xml:space="preserve"> листов, 30</w:t>
      </w:r>
      <w:r w:rsidRPr="001F3015">
        <w:rPr>
          <w:rFonts w:ascii="Times New Roman" w:eastAsiaTheme="minorEastAsia" w:hAnsi="Times New Roman" w:cs="Times New Roman"/>
          <w:color w:val="000000" w:themeColor="text1"/>
          <w:sz w:val="28"/>
          <w:szCs w:val="28"/>
          <w:lang w:eastAsia="ru-RU"/>
        </w:rPr>
        <w:t xml:space="preserve"> рисун</w:t>
      </w:r>
      <w:r w:rsidR="0030146F">
        <w:rPr>
          <w:rFonts w:ascii="Times New Roman" w:eastAsiaTheme="minorEastAsia" w:hAnsi="Times New Roman" w:cs="Times New Roman"/>
          <w:color w:val="000000" w:themeColor="text1"/>
          <w:sz w:val="28"/>
          <w:szCs w:val="28"/>
          <w:lang w:eastAsia="ru-RU"/>
        </w:rPr>
        <w:t>ков, 27 таблиц, 43 источника, 3</w:t>
      </w:r>
      <w:r w:rsidRPr="001F3015">
        <w:rPr>
          <w:rFonts w:ascii="Times New Roman" w:eastAsiaTheme="minorEastAsia" w:hAnsi="Times New Roman" w:cs="Times New Roman"/>
          <w:color w:val="000000" w:themeColor="text1"/>
          <w:sz w:val="28"/>
          <w:szCs w:val="28"/>
          <w:lang w:eastAsia="ru-RU"/>
        </w:rPr>
        <w:t xml:space="preserve"> пр</w:t>
      </w:r>
      <w:r w:rsidR="0030146F">
        <w:rPr>
          <w:rFonts w:ascii="Times New Roman" w:eastAsiaTheme="minorEastAsia" w:hAnsi="Times New Roman" w:cs="Times New Roman"/>
          <w:color w:val="000000" w:themeColor="text1"/>
          <w:sz w:val="28"/>
          <w:szCs w:val="28"/>
          <w:lang w:eastAsia="ru-RU"/>
        </w:rPr>
        <w:t>иложения. Графическая часть – 13</w:t>
      </w:r>
      <w:r w:rsidRPr="001F3015">
        <w:rPr>
          <w:rFonts w:ascii="Times New Roman" w:eastAsiaTheme="minorEastAsia" w:hAnsi="Times New Roman" w:cs="Times New Roman"/>
          <w:color w:val="000000" w:themeColor="text1"/>
          <w:sz w:val="28"/>
          <w:szCs w:val="28"/>
          <w:lang w:eastAsia="ru-RU"/>
        </w:rPr>
        <w:t xml:space="preserve"> слайдов.</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p>
    <w:p w:rsidR="001F3015" w:rsidRPr="001F3015" w:rsidRDefault="00C80D5C" w:rsidP="001F3015">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ОБЩЕСТВО С ОГРАНИЧЕННОЙ ОТВЕТСТВЕННОСТЬЮ, </w:t>
      </w:r>
      <w:r w:rsidR="001F3015" w:rsidRPr="001F3015">
        <w:rPr>
          <w:rFonts w:ascii="Times New Roman" w:eastAsia="Times New Roman" w:hAnsi="Times New Roman" w:cs="Times New Roman"/>
          <w:sz w:val="28"/>
          <w:szCs w:val="28"/>
          <w:lang w:eastAsia="ru-RU"/>
        </w:rPr>
        <w:t xml:space="preserve">МЕНЕДЖМЕНТ, ОРГАНИЗАЦИЯ, МАРКЕТИНГОВЫЕ ИССЛЕДОВАНИЯ, УПРАВЛЕНИЕ ПЕРСОНАЛОМ, СТРАТЕГИЧЕСКОЕ ПЛАНИРОВАНИЕ, УПРАВЛЕНИЕ КАЧЕСТВОМ, </w:t>
      </w:r>
      <w:r>
        <w:rPr>
          <w:rFonts w:ascii="Times New Roman" w:eastAsia="Times New Roman" w:hAnsi="Times New Roman" w:cs="Times New Roman"/>
          <w:sz w:val="28"/>
          <w:szCs w:val="28"/>
          <w:lang w:eastAsia="ru-RU"/>
        </w:rPr>
        <w:t>ТЕХНОЛОГИЯ, РАСПРЕДЕЛЕНИЕ, ПРОДВИЖЕНИЕ, ФИНАНСОВЫЕ ПОКАЗАТЕЛИ</w:t>
      </w:r>
      <w:r w:rsidR="001F3015" w:rsidRPr="001F3015">
        <w:rPr>
          <w:rFonts w:ascii="Times New Roman" w:eastAsia="Times New Roman" w:hAnsi="Times New Roman" w:cs="Times New Roman"/>
          <w:sz w:val="28"/>
          <w:szCs w:val="28"/>
          <w:lang w:eastAsia="ru-RU"/>
        </w:rPr>
        <w:t>.</w:t>
      </w:r>
    </w:p>
    <w:p w:rsidR="001F3015" w:rsidRPr="001F3015" w:rsidRDefault="001F3015" w:rsidP="001F3015">
      <w:pPr>
        <w:spacing w:after="0" w:line="360" w:lineRule="auto"/>
        <w:ind w:firstLine="709"/>
        <w:jc w:val="both"/>
        <w:rPr>
          <w:rFonts w:ascii="Times New Roman" w:eastAsia="Times New Roman" w:hAnsi="Times New Roman" w:cs="Times New Roman"/>
          <w:sz w:val="28"/>
          <w:szCs w:val="28"/>
          <w:lang w:eastAsia="ru-RU"/>
        </w:rPr>
      </w:pP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r w:rsidRPr="001F3015">
        <w:rPr>
          <w:rFonts w:ascii="Times New Roman" w:eastAsiaTheme="minorEastAsia" w:hAnsi="Times New Roman" w:cs="Times New Roman"/>
          <w:color w:val="000000" w:themeColor="text1"/>
          <w:sz w:val="28"/>
          <w:szCs w:val="28"/>
          <w:lang w:eastAsia="ru-RU"/>
        </w:rPr>
        <w:t xml:space="preserve">Предметом разработки является комплекс мероприятий по организации предприятия, специализирующегося на производстве </w:t>
      </w:r>
      <w:r w:rsidR="00C80D5C" w:rsidRPr="00C80D5C">
        <w:rPr>
          <w:rFonts w:ascii="Times New Roman" w:eastAsiaTheme="minorEastAsia" w:hAnsi="Times New Roman" w:cs="Times New Roman"/>
          <w:color w:val="000000" w:themeColor="text1"/>
          <w:sz w:val="28"/>
          <w:szCs w:val="28"/>
          <w:lang w:eastAsia="ru-RU"/>
        </w:rPr>
        <w:t>пробковых изделий</w:t>
      </w:r>
      <w:r w:rsidRPr="001F3015">
        <w:rPr>
          <w:rFonts w:ascii="Times New Roman" w:eastAsiaTheme="minorEastAsia" w:hAnsi="Times New Roman" w:cs="Times New Roman"/>
          <w:color w:val="000000" w:themeColor="text1"/>
          <w:sz w:val="28"/>
          <w:szCs w:val="28"/>
          <w:lang w:eastAsia="ru-RU"/>
        </w:rPr>
        <w:t xml:space="preserve"> в г. Пензе. </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r w:rsidRPr="001F3015">
        <w:rPr>
          <w:rFonts w:ascii="Times New Roman" w:eastAsiaTheme="minorEastAsia" w:hAnsi="Times New Roman" w:cs="Times New Roman"/>
          <w:color w:val="000000" w:themeColor="text1"/>
          <w:sz w:val="28"/>
          <w:szCs w:val="28"/>
          <w:lang w:eastAsia="ru-RU"/>
        </w:rPr>
        <w:t xml:space="preserve">Цель работы – </w:t>
      </w:r>
      <w:r w:rsidR="00C80D5C" w:rsidRPr="00C80D5C">
        <w:rPr>
          <w:rFonts w:ascii="Times New Roman" w:eastAsiaTheme="minorEastAsia" w:hAnsi="Times New Roman" w:cs="Times New Roman"/>
          <w:color w:val="000000" w:themeColor="text1"/>
          <w:sz w:val="28"/>
          <w:szCs w:val="28"/>
          <w:lang w:eastAsia="ru-RU"/>
        </w:rPr>
        <w:t>исследовать перспективы создания и эффективного управления предприятия по производству пробковых изделий.</w:t>
      </w:r>
    </w:p>
    <w:p w:rsidR="00F51EDB" w:rsidRDefault="001F3015" w:rsidP="001F301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F3015">
        <w:rPr>
          <w:rFonts w:ascii="Times New Roman" w:eastAsiaTheme="minorEastAsia" w:hAnsi="Times New Roman" w:cs="Times New Roman"/>
          <w:color w:val="000000" w:themeColor="text1"/>
          <w:sz w:val="28"/>
          <w:szCs w:val="28"/>
          <w:lang w:eastAsia="ru-RU"/>
        </w:rPr>
        <w:t xml:space="preserve">В процессе работы проведены маркетинговые исследования </w:t>
      </w:r>
      <w:r w:rsidR="0041514D">
        <w:rPr>
          <w:rFonts w:ascii="Times New Roman" w:eastAsiaTheme="minorEastAsia" w:hAnsi="Times New Roman" w:cs="Times New Roman"/>
          <w:color w:val="000000" w:themeColor="text1"/>
          <w:sz w:val="28"/>
          <w:szCs w:val="28"/>
          <w:lang w:eastAsia="ru-RU"/>
        </w:rPr>
        <w:t>рынка пробковых изделий</w:t>
      </w:r>
      <w:r w:rsidRPr="001F3015">
        <w:rPr>
          <w:rFonts w:ascii="Times New Roman" w:eastAsiaTheme="minorEastAsia" w:hAnsi="Times New Roman" w:cs="Times New Roman"/>
          <w:color w:val="000000" w:themeColor="text1"/>
          <w:sz w:val="28"/>
          <w:szCs w:val="28"/>
          <w:lang w:eastAsia="ru-RU"/>
        </w:rPr>
        <w:t xml:space="preserve">; </w:t>
      </w:r>
      <w:r w:rsidR="0041514D">
        <w:rPr>
          <w:rFonts w:ascii="Times New Roman" w:eastAsiaTheme="minorEastAsia" w:hAnsi="Times New Roman" w:cs="Times New Roman"/>
          <w:color w:val="000000" w:themeColor="text1"/>
          <w:sz w:val="28"/>
          <w:szCs w:val="28"/>
          <w:lang w:eastAsia="ru-RU"/>
        </w:rPr>
        <w:t>осуществлено т</w:t>
      </w:r>
      <w:r w:rsidR="0041514D" w:rsidRPr="001F3015">
        <w:rPr>
          <w:rFonts w:ascii="Times New Roman" w:eastAsia="Times New Roman" w:hAnsi="Times New Roman" w:cs="Times New Roman"/>
          <w:color w:val="000000" w:themeColor="text1"/>
          <w:sz w:val="28"/>
          <w:szCs w:val="28"/>
          <w:lang w:eastAsia="ru-RU"/>
        </w:rPr>
        <w:t xml:space="preserve">ехнико-технологическое обоснование производства </w:t>
      </w:r>
      <w:r w:rsidR="0041514D">
        <w:rPr>
          <w:rFonts w:ascii="Times New Roman" w:eastAsia="Times New Roman" w:hAnsi="Times New Roman" w:cs="Times New Roman"/>
          <w:color w:val="000000" w:themeColor="text1"/>
          <w:sz w:val="28"/>
          <w:szCs w:val="28"/>
          <w:lang w:eastAsia="ru-RU"/>
        </w:rPr>
        <w:t xml:space="preserve">пробковых изделий; </w:t>
      </w:r>
      <w:r w:rsidR="00F51EDB">
        <w:rPr>
          <w:rFonts w:ascii="Times New Roman" w:eastAsia="Times New Roman" w:hAnsi="Times New Roman" w:cs="Times New Roman"/>
          <w:color w:val="000000" w:themeColor="text1"/>
          <w:sz w:val="28"/>
          <w:szCs w:val="28"/>
          <w:lang w:eastAsia="ru-RU"/>
        </w:rPr>
        <w:t>выполнено ф</w:t>
      </w:r>
      <w:r w:rsidR="00F51EDB" w:rsidRPr="001F3015">
        <w:rPr>
          <w:rFonts w:ascii="Times New Roman" w:eastAsia="Times New Roman" w:hAnsi="Times New Roman" w:cs="Times New Roman"/>
          <w:color w:val="000000" w:themeColor="text1"/>
          <w:sz w:val="28"/>
          <w:szCs w:val="28"/>
          <w:lang w:eastAsia="ru-RU"/>
        </w:rPr>
        <w:t>ормирование системы эффек</w:t>
      </w:r>
      <w:r w:rsidR="00F51EDB">
        <w:rPr>
          <w:rFonts w:ascii="Times New Roman" w:eastAsia="Times New Roman" w:hAnsi="Times New Roman" w:cs="Times New Roman"/>
          <w:color w:val="000000" w:themeColor="text1"/>
          <w:sz w:val="28"/>
          <w:szCs w:val="28"/>
          <w:lang w:eastAsia="ru-RU"/>
        </w:rPr>
        <w:t>тивного управления предприятием</w:t>
      </w:r>
      <w:r w:rsidR="00F51EDB" w:rsidRPr="00F51EDB">
        <w:rPr>
          <w:rFonts w:ascii="Times New Roman" w:eastAsia="Times New Roman" w:hAnsi="Times New Roman" w:cs="Times New Roman"/>
          <w:color w:val="000000" w:themeColor="text1"/>
          <w:sz w:val="28"/>
          <w:szCs w:val="28"/>
          <w:lang w:eastAsia="ru-RU"/>
        </w:rPr>
        <w:t xml:space="preserve"> </w:t>
      </w:r>
      <w:r w:rsidR="00F51EDB">
        <w:rPr>
          <w:rFonts w:ascii="Times New Roman" w:eastAsia="Times New Roman" w:hAnsi="Times New Roman" w:cs="Times New Roman"/>
          <w:color w:val="000000" w:themeColor="text1"/>
          <w:sz w:val="28"/>
          <w:szCs w:val="28"/>
          <w:lang w:eastAsia="ru-RU"/>
        </w:rPr>
        <w:t>и э</w:t>
      </w:r>
      <w:r w:rsidR="00F51EDB" w:rsidRPr="001F3015">
        <w:rPr>
          <w:rFonts w:ascii="Times New Roman" w:eastAsia="Times New Roman" w:hAnsi="Times New Roman" w:cs="Times New Roman"/>
          <w:color w:val="000000" w:themeColor="text1"/>
          <w:sz w:val="28"/>
          <w:szCs w:val="28"/>
          <w:lang w:eastAsia="ru-RU"/>
        </w:rPr>
        <w:t>кономическое обоснование предлагаемых мероприятий</w:t>
      </w:r>
      <w:r w:rsidR="00F51EDB">
        <w:rPr>
          <w:rFonts w:ascii="Times New Roman" w:eastAsia="Times New Roman" w:hAnsi="Times New Roman" w:cs="Times New Roman"/>
          <w:color w:val="000000" w:themeColor="text1"/>
          <w:sz w:val="28"/>
          <w:szCs w:val="28"/>
          <w:lang w:eastAsia="ru-RU"/>
        </w:rPr>
        <w:t>.</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r w:rsidRPr="001F3015">
        <w:rPr>
          <w:rFonts w:ascii="Times New Roman" w:eastAsiaTheme="minorEastAsia" w:hAnsi="Times New Roman" w:cs="Times New Roman"/>
          <w:color w:val="000000" w:themeColor="text1"/>
          <w:sz w:val="28"/>
          <w:szCs w:val="28"/>
          <w:lang w:eastAsia="ru-RU"/>
        </w:rPr>
        <w:t>Срок о</w:t>
      </w:r>
      <w:r w:rsidR="00F51EDB">
        <w:rPr>
          <w:rFonts w:ascii="Times New Roman" w:eastAsiaTheme="minorEastAsia" w:hAnsi="Times New Roman" w:cs="Times New Roman"/>
          <w:color w:val="000000" w:themeColor="text1"/>
          <w:sz w:val="28"/>
          <w:szCs w:val="28"/>
          <w:lang w:eastAsia="ru-RU"/>
        </w:rPr>
        <w:t>купаемости проекта составляет 35</w:t>
      </w:r>
      <w:r w:rsidRPr="001F3015">
        <w:rPr>
          <w:rFonts w:ascii="Times New Roman" w:eastAsiaTheme="minorEastAsia" w:hAnsi="Times New Roman" w:cs="Times New Roman"/>
          <w:color w:val="000000" w:themeColor="text1"/>
          <w:sz w:val="28"/>
          <w:szCs w:val="28"/>
          <w:lang w:eastAsia="ru-RU"/>
        </w:rPr>
        <w:t xml:space="preserve"> месяцев.</w:t>
      </w:r>
    </w:p>
    <w:p w:rsidR="001F3015" w:rsidRPr="001F3015" w:rsidRDefault="00FD4B3A"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Бакалаврская</w:t>
      </w:r>
      <w:r w:rsidR="001F3015" w:rsidRPr="001F3015">
        <w:rPr>
          <w:rFonts w:ascii="Times New Roman" w:eastAsiaTheme="minorEastAsia" w:hAnsi="Times New Roman" w:cs="Times New Roman"/>
          <w:color w:val="000000" w:themeColor="text1"/>
          <w:sz w:val="28"/>
          <w:szCs w:val="28"/>
          <w:lang w:eastAsia="ru-RU"/>
        </w:rPr>
        <w:t xml:space="preserve"> работа имеет высокую степень детализации, поэтому разработанные решения могут быть использованы в производственно-коммерческой деятельности реально создаваемого предприятия</w:t>
      </w:r>
      <w:r w:rsidR="00F51EDB">
        <w:rPr>
          <w:rFonts w:ascii="Times New Roman" w:eastAsiaTheme="minorEastAsia" w:hAnsi="Times New Roman" w:cs="Times New Roman"/>
          <w:color w:val="000000" w:themeColor="text1"/>
          <w:sz w:val="28"/>
          <w:szCs w:val="28"/>
          <w:lang w:eastAsia="ru-RU"/>
        </w:rPr>
        <w:t xml:space="preserve"> по производству пробковых изделий</w:t>
      </w:r>
      <w:r w:rsidR="001F3015" w:rsidRPr="001F3015">
        <w:rPr>
          <w:rFonts w:ascii="Times New Roman" w:eastAsiaTheme="minorEastAsia" w:hAnsi="Times New Roman" w:cs="Times New Roman"/>
          <w:color w:val="000000" w:themeColor="text1"/>
          <w:sz w:val="28"/>
          <w:szCs w:val="28"/>
          <w:lang w:eastAsia="ru-RU"/>
        </w:rPr>
        <w:t>.</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sectPr w:rsidR="001F3015" w:rsidRPr="001F3015" w:rsidSect="001F3015">
          <w:footerReference w:type="default" r:id="rId9"/>
          <w:pgSz w:w="11906" w:h="16838"/>
          <w:pgMar w:top="1134" w:right="567" w:bottom="1134" w:left="1701" w:header="284" w:footer="709" w:gutter="0"/>
          <w:cols w:space="708"/>
          <w:docGrid w:linePitch="360"/>
        </w:sectPr>
      </w:pPr>
    </w:p>
    <w:p w:rsidR="001F3015" w:rsidRPr="007D378B" w:rsidRDefault="001F3015" w:rsidP="001F3015">
      <w:pPr>
        <w:widowControl w:val="0"/>
        <w:spacing w:after="0" w:line="360" w:lineRule="auto"/>
        <w:jc w:val="center"/>
        <w:outlineLvl w:val="0"/>
        <w:rPr>
          <w:rFonts w:ascii="Times New Roman" w:eastAsia="Tahoma" w:hAnsi="Times New Roman" w:cs="Times New Roman"/>
          <w:b/>
          <w:color w:val="000000" w:themeColor="text1"/>
          <w:sz w:val="28"/>
          <w:szCs w:val="28"/>
          <w:lang w:eastAsia="ru-RU"/>
        </w:rPr>
      </w:pPr>
      <w:r w:rsidRPr="007D378B">
        <w:rPr>
          <w:rFonts w:ascii="Times New Roman" w:eastAsia="Tahoma" w:hAnsi="Times New Roman" w:cs="Times New Roman"/>
          <w:b/>
          <w:color w:val="000000" w:themeColor="text1"/>
          <w:sz w:val="28"/>
          <w:szCs w:val="28"/>
          <w:lang w:eastAsia="ru-RU"/>
        </w:rPr>
        <w:lastRenderedPageBreak/>
        <w:t>СОДЕРЖАНИЕ</w:t>
      </w:r>
    </w:p>
    <w:p w:rsidR="001F3015" w:rsidRPr="001F3015" w:rsidRDefault="001F3015" w:rsidP="001F3015">
      <w:pPr>
        <w:spacing w:after="0" w:line="360" w:lineRule="auto"/>
        <w:ind w:firstLine="709"/>
        <w:jc w:val="both"/>
        <w:rPr>
          <w:rFonts w:ascii="Times New Roman" w:eastAsiaTheme="minorEastAsia" w:hAnsi="Times New Roman" w:cs="Times New Roman"/>
          <w:color w:val="000000" w:themeColor="text1"/>
          <w:sz w:val="28"/>
          <w:szCs w:val="28"/>
          <w:lang w:eastAsia="ru-RU"/>
        </w:rPr>
      </w:pPr>
    </w:p>
    <w:tbl>
      <w:tblPr>
        <w:tblW w:w="4908" w:type="pct"/>
        <w:tblLayout w:type="fixed"/>
        <w:tblLook w:val="01E0" w:firstRow="1" w:lastRow="1" w:firstColumn="1" w:lastColumn="1" w:noHBand="0" w:noVBand="0"/>
      </w:tblPr>
      <w:tblGrid>
        <w:gridCol w:w="9180"/>
        <w:gridCol w:w="493"/>
      </w:tblGrid>
      <w:tr w:rsidR="001F3015" w:rsidRPr="00C70237" w:rsidTr="00272C29">
        <w:tc>
          <w:tcPr>
            <w:tcW w:w="4745" w:type="pct"/>
          </w:tcPr>
          <w:p w:rsidR="001F3015" w:rsidRPr="00C70237" w:rsidRDefault="007D378B" w:rsidP="00EA4E72">
            <w:pPr>
              <w:spacing w:after="0" w:line="360" w:lineRule="auto"/>
              <w:ind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ВВЕДЕНИЕ</w:t>
            </w:r>
            <w:r w:rsidR="001F3015" w:rsidRPr="00C70237">
              <w:rPr>
                <w:rFonts w:ascii="Times New Roman" w:eastAsia="Times New Roman" w:hAnsi="Times New Roman" w:cs="Times New Roman"/>
                <w:color w:val="000000" w:themeColor="text1"/>
                <w:sz w:val="28"/>
                <w:szCs w:val="28"/>
                <w:lang w:eastAsia="ru-RU"/>
              </w:rPr>
              <w:t>…………………………………………………………………...…</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6</w:t>
            </w:r>
          </w:p>
        </w:tc>
      </w:tr>
      <w:tr w:rsidR="001F3015" w:rsidRPr="00C70237" w:rsidTr="00272C29">
        <w:tc>
          <w:tcPr>
            <w:tcW w:w="4745" w:type="pct"/>
          </w:tcPr>
          <w:p w:rsidR="006F5545" w:rsidRPr="00C70237" w:rsidRDefault="001F3015" w:rsidP="00F51EDB">
            <w:pPr>
              <w:spacing w:after="0" w:line="360" w:lineRule="auto"/>
              <w:ind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1 </w:t>
            </w:r>
            <w:r w:rsidR="007D378B" w:rsidRPr="00C70237">
              <w:rPr>
                <w:rFonts w:ascii="Times New Roman" w:eastAsia="Times New Roman" w:hAnsi="Times New Roman" w:cs="Times New Roman"/>
                <w:color w:val="000000" w:themeColor="text1"/>
                <w:sz w:val="28"/>
                <w:szCs w:val="28"/>
                <w:lang w:eastAsia="ru-RU"/>
              </w:rPr>
              <w:t xml:space="preserve">МАРКЕТИНГОВЫЕ ИССЛЕДОВАНИЯ РЫНКА </w:t>
            </w:r>
          </w:p>
          <w:p w:rsidR="001F3015" w:rsidRPr="00C70237" w:rsidRDefault="007D378B" w:rsidP="00F51EDB">
            <w:pPr>
              <w:spacing w:after="0" w:line="360" w:lineRule="auto"/>
              <w:ind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heme="minorEastAsia" w:hAnsi="Times New Roman" w:cs="Times New Roman"/>
                <w:color w:val="000000" w:themeColor="text1"/>
                <w:sz w:val="28"/>
                <w:szCs w:val="28"/>
                <w:lang w:eastAsia="ru-RU"/>
              </w:rPr>
              <w:t>ПРОБКОВЫХ ИЗДЕЛИЙ</w:t>
            </w:r>
          </w:p>
        </w:tc>
        <w:tc>
          <w:tcPr>
            <w:tcW w:w="255" w:type="pct"/>
          </w:tcPr>
          <w:p w:rsidR="001F3015" w:rsidRPr="00C70237" w:rsidRDefault="001F3015"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p>
        </w:tc>
      </w:tr>
      <w:tr w:rsidR="001F3015" w:rsidRPr="00C70237" w:rsidTr="00272C29">
        <w:tc>
          <w:tcPr>
            <w:tcW w:w="4745" w:type="pct"/>
          </w:tcPr>
          <w:p w:rsidR="001F3015" w:rsidRPr="00C70237" w:rsidRDefault="001F3015" w:rsidP="001F3015">
            <w:pPr>
              <w:spacing w:after="0" w:line="360" w:lineRule="auto"/>
              <w:ind w:right="-250" w:firstLine="284"/>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1.1 Анализ рынка…………………………………………………….…............</w:t>
            </w:r>
          </w:p>
        </w:tc>
        <w:tc>
          <w:tcPr>
            <w:tcW w:w="255" w:type="pct"/>
          </w:tcPr>
          <w:p w:rsidR="001F3015" w:rsidRPr="00C70237" w:rsidRDefault="001F3015"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8</w:t>
            </w:r>
          </w:p>
        </w:tc>
      </w:tr>
      <w:tr w:rsidR="001F3015" w:rsidRPr="00C70237" w:rsidTr="00272C29">
        <w:tc>
          <w:tcPr>
            <w:tcW w:w="4745" w:type="pct"/>
          </w:tcPr>
          <w:p w:rsidR="001F3015" w:rsidRPr="00C70237" w:rsidRDefault="001F3015" w:rsidP="001F3015">
            <w:pPr>
              <w:spacing w:after="0" w:line="360" w:lineRule="auto"/>
              <w:ind w:left="284"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1.2 Оценка конкурентов и их конкурентных преимуществ…………............</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14</w:t>
            </w:r>
          </w:p>
        </w:tc>
      </w:tr>
      <w:tr w:rsidR="001F3015" w:rsidRPr="00C70237" w:rsidTr="00272C29">
        <w:tc>
          <w:tcPr>
            <w:tcW w:w="4745" w:type="pct"/>
          </w:tcPr>
          <w:p w:rsidR="001F3015" w:rsidRPr="00C70237" w:rsidRDefault="001F3015" w:rsidP="001F3015">
            <w:pPr>
              <w:spacing w:after="0" w:line="360" w:lineRule="auto"/>
              <w:ind w:left="284"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1.3 Анализ потребителей………...…………………….………………...........</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20</w:t>
            </w:r>
          </w:p>
        </w:tc>
      </w:tr>
      <w:tr w:rsidR="001F3015" w:rsidRPr="00C70237" w:rsidTr="00272C29">
        <w:tc>
          <w:tcPr>
            <w:tcW w:w="4745" w:type="pct"/>
          </w:tcPr>
          <w:p w:rsidR="006F5545" w:rsidRPr="00C70237" w:rsidRDefault="007D378B" w:rsidP="00F51EDB">
            <w:pPr>
              <w:spacing w:after="0" w:line="360" w:lineRule="auto"/>
              <w:ind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2 ТЕХНИКО-ТЕХНОЛОГИЧЕСКОЕ ОБОСНОВАНИЕ </w:t>
            </w:r>
          </w:p>
          <w:p w:rsidR="001F3015" w:rsidRPr="00C70237" w:rsidRDefault="007D378B" w:rsidP="00F51EDB">
            <w:pPr>
              <w:spacing w:after="0" w:line="360" w:lineRule="auto"/>
              <w:ind w:right="-250"/>
              <w:jc w:val="both"/>
              <w:rPr>
                <w:rFonts w:ascii="Times New Roman" w:eastAsiaTheme="minorEastAsia"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ПРОИЗВОДСТВА </w:t>
            </w:r>
            <w:r w:rsidRPr="00C70237">
              <w:rPr>
                <w:rFonts w:ascii="Times New Roman" w:eastAsiaTheme="minorEastAsia" w:hAnsi="Times New Roman" w:cs="Times New Roman"/>
                <w:color w:val="000000" w:themeColor="text1"/>
                <w:sz w:val="28"/>
                <w:szCs w:val="28"/>
                <w:lang w:eastAsia="ru-RU"/>
              </w:rPr>
              <w:t>ПРОБКОВЫХ ИЗДЕЛИЙ</w:t>
            </w:r>
          </w:p>
        </w:tc>
        <w:tc>
          <w:tcPr>
            <w:tcW w:w="255" w:type="pct"/>
          </w:tcPr>
          <w:p w:rsidR="001F3015" w:rsidRPr="00C70237" w:rsidRDefault="001F3015" w:rsidP="001F3015">
            <w:pPr>
              <w:spacing w:after="0" w:line="360" w:lineRule="auto"/>
              <w:ind w:right="-143"/>
              <w:rPr>
                <w:rFonts w:ascii="Times New Roman" w:eastAsia="Times New Roman" w:hAnsi="Times New Roman" w:cs="Times New Roman"/>
                <w:color w:val="000000" w:themeColor="text1"/>
                <w:sz w:val="28"/>
                <w:szCs w:val="28"/>
                <w:lang w:eastAsia="ru-RU"/>
              </w:rPr>
            </w:pPr>
          </w:p>
        </w:tc>
      </w:tr>
      <w:tr w:rsidR="001F3015" w:rsidRPr="00C70237" w:rsidTr="00272C29">
        <w:tc>
          <w:tcPr>
            <w:tcW w:w="4745" w:type="pct"/>
          </w:tcPr>
          <w:p w:rsidR="001F3015" w:rsidRPr="00C70237" w:rsidRDefault="001F3015" w:rsidP="001F3015">
            <w:pPr>
              <w:spacing w:after="0" w:line="360" w:lineRule="auto"/>
              <w:ind w:right="-250" w:firstLine="284"/>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2.1</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Характеристика производимой продукции………………………………</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25</w:t>
            </w:r>
          </w:p>
        </w:tc>
      </w:tr>
      <w:tr w:rsidR="001F3015" w:rsidRPr="00C70237" w:rsidTr="00272C29">
        <w:tc>
          <w:tcPr>
            <w:tcW w:w="4745" w:type="pct"/>
          </w:tcPr>
          <w:p w:rsidR="001F3015" w:rsidRPr="00C70237" w:rsidRDefault="001F3015" w:rsidP="001F3015">
            <w:pPr>
              <w:spacing w:after="0" w:line="360" w:lineRule="auto"/>
              <w:ind w:right="-250" w:firstLine="284"/>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2.2</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Технология производства продукции……………………………..............</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29</w:t>
            </w:r>
          </w:p>
        </w:tc>
      </w:tr>
      <w:tr w:rsidR="001F3015" w:rsidRPr="00C70237" w:rsidTr="00272C29">
        <w:tc>
          <w:tcPr>
            <w:tcW w:w="4745" w:type="pct"/>
          </w:tcPr>
          <w:p w:rsidR="001F3015" w:rsidRPr="00C70237" w:rsidRDefault="001F3015" w:rsidP="001F3015">
            <w:pPr>
              <w:spacing w:after="0" w:line="360" w:lineRule="auto"/>
              <w:ind w:left="284"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2.3</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Логистика производственных и распределительных процессов……......</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32</w:t>
            </w:r>
          </w:p>
        </w:tc>
      </w:tr>
      <w:tr w:rsidR="001F3015" w:rsidRPr="00C70237" w:rsidTr="00272C29">
        <w:tc>
          <w:tcPr>
            <w:tcW w:w="4745" w:type="pct"/>
          </w:tcPr>
          <w:p w:rsidR="006F5545" w:rsidRPr="00C70237" w:rsidRDefault="006F5545" w:rsidP="006F5545">
            <w:pPr>
              <w:spacing w:after="0" w:line="360" w:lineRule="auto"/>
              <w:ind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3 </w:t>
            </w:r>
            <w:r w:rsidR="007D378B" w:rsidRPr="00C70237">
              <w:rPr>
                <w:rFonts w:ascii="Times New Roman" w:eastAsia="Times New Roman" w:hAnsi="Times New Roman" w:cs="Times New Roman"/>
                <w:color w:val="000000" w:themeColor="text1"/>
                <w:sz w:val="28"/>
                <w:szCs w:val="28"/>
                <w:lang w:eastAsia="ru-RU"/>
              </w:rPr>
              <w:t xml:space="preserve">ФОРМИРОВАНИЕ </w:t>
            </w:r>
            <w:r w:rsidRPr="00C70237">
              <w:rPr>
                <w:rFonts w:ascii="Times New Roman" w:eastAsia="Times New Roman" w:hAnsi="Times New Roman" w:cs="Times New Roman"/>
                <w:color w:val="000000" w:themeColor="text1"/>
                <w:sz w:val="28"/>
                <w:szCs w:val="28"/>
                <w:lang w:eastAsia="ru-RU"/>
              </w:rPr>
              <w:t xml:space="preserve">СИСТЕМЫ ЭФФЕКТИВНОГО </w:t>
            </w:r>
          </w:p>
          <w:p w:rsidR="001F3015" w:rsidRPr="00C70237" w:rsidRDefault="006F5545" w:rsidP="006F5545">
            <w:pPr>
              <w:spacing w:after="0" w:line="360" w:lineRule="auto"/>
              <w:ind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УПРАВЛЕНИЯ </w:t>
            </w:r>
            <w:r w:rsidR="007D378B" w:rsidRPr="00C70237">
              <w:rPr>
                <w:rFonts w:ascii="Times New Roman" w:eastAsia="Times New Roman" w:hAnsi="Times New Roman" w:cs="Times New Roman"/>
                <w:color w:val="000000" w:themeColor="text1"/>
                <w:sz w:val="28"/>
                <w:szCs w:val="28"/>
                <w:lang w:eastAsia="ru-RU"/>
              </w:rPr>
              <w:t xml:space="preserve">ПРЕДПРИЯТИЕМ </w:t>
            </w:r>
          </w:p>
        </w:tc>
        <w:tc>
          <w:tcPr>
            <w:tcW w:w="255" w:type="pct"/>
          </w:tcPr>
          <w:p w:rsidR="001F3015" w:rsidRPr="00C70237" w:rsidRDefault="001F3015"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p>
        </w:tc>
      </w:tr>
      <w:tr w:rsidR="001F3015" w:rsidRPr="00C70237" w:rsidTr="00272C29">
        <w:tc>
          <w:tcPr>
            <w:tcW w:w="4745" w:type="pct"/>
          </w:tcPr>
          <w:p w:rsidR="001F3015" w:rsidRPr="00C70237" w:rsidRDefault="001F3015" w:rsidP="001F3015">
            <w:pPr>
              <w:spacing w:after="0" w:line="360" w:lineRule="auto"/>
              <w:ind w:right="-250" w:firstLine="284"/>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3.1</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Построение организационной структуры управления предприятием и управления персоналом………………………….…………….………................</w:t>
            </w:r>
          </w:p>
        </w:tc>
        <w:tc>
          <w:tcPr>
            <w:tcW w:w="255" w:type="pct"/>
          </w:tcPr>
          <w:p w:rsidR="001F3015" w:rsidRPr="00C70237" w:rsidRDefault="001F3015"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p>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40</w:t>
            </w:r>
          </w:p>
        </w:tc>
      </w:tr>
      <w:tr w:rsidR="001F3015" w:rsidRPr="00C70237" w:rsidTr="00272C29">
        <w:tc>
          <w:tcPr>
            <w:tcW w:w="4745" w:type="pct"/>
          </w:tcPr>
          <w:p w:rsidR="001F3015" w:rsidRPr="00C70237" w:rsidRDefault="001F3015" w:rsidP="001F3015">
            <w:pPr>
              <w:spacing w:after="0" w:line="360" w:lineRule="auto"/>
              <w:ind w:right="-250" w:firstLine="284"/>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3.2</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Формирование стратегий организации….………………………….........</w:t>
            </w:r>
          </w:p>
        </w:tc>
        <w:tc>
          <w:tcPr>
            <w:tcW w:w="255" w:type="pct"/>
          </w:tcPr>
          <w:p w:rsidR="001F3015" w:rsidRPr="00C70237" w:rsidRDefault="001F3015" w:rsidP="00877A33">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4</w:t>
            </w:r>
            <w:r w:rsidR="00877A33" w:rsidRPr="00C70237">
              <w:rPr>
                <w:rFonts w:ascii="Times New Roman" w:eastAsia="Times New Roman" w:hAnsi="Times New Roman" w:cs="Times New Roman"/>
                <w:color w:val="000000" w:themeColor="text1"/>
                <w:sz w:val="28"/>
                <w:szCs w:val="28"/>
                <w:lang w:eastAsia="ru-RU"/>
              </w:rPr>
              <w:t>6</w:t>
            </w:r>
          </w:p>
        </w:tc>
      </w:tr>
      <w:tr w:rsidR="001F3015" w:rsidRPr="00C70237" w:rsidTr="00272C29">
        <w:tc>
          <w:tcPr>
            <w:tcW w:w="4745" w:type="pct"/>
          </w:tcPr>
          <w:p w:rsidR="001F3015" w:rsidRPr="00C70237" w:rsidRDefault="001F3015" w:rsidP="001F3015">
            <w:pPr>
              <w:spacing w:after="0" w:line="360" w:lineRule="auto"/>
              <w:ind w:left="284"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3.3</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Управление качеством в организации………………………….....…........</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52</w:t>
            </w:r>
          </w:p>
        </w:tc>
      </w:tr>
      <w:tr w:rsidR="001F3015" w:rsidRPr="00C70237" w:rsidTr="00272C29">
        <w:tc>
          <w:tcPr>
            <w:tcW w:w="4745" w:type="pct"/>
          </w:tcPr>
          <w:p w:rsidR="001F3015" w:rsidRPr="00C70237" w:rsidRDefault="001F3015" w:rsidP="001F3015">
            <w:pPr>
              <w:spacing w:after="0" w:line="360" w:lineRule="auto"/>
              <w:ind w:left="284" w:right="-250"/>
              <w:jc w:val="both"/>
              <w:rPr>
                <w:rFonts w:ascii="Times New Roman" w:eastAsia="Times New Roman" w:hAnsi="Times New Roman" w:cs="Times New Roman"/>
                <w:b/>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3.4</w:t>
            </w:r>
            <w:r w:rsidRPr="00C70237">
              <w:rPr>
                <w:rFonts w:ascii="Times New Roman" w:eastAsia="Times New Roman" w:hAnsi="Times New Roman" w:cs="Times New Roman"/>
                <w:b/>
                <w:color w:val="000000" w:themeColor="text1"/>
                <w:sz w:val="28"/>
                <w:szCs w:val="28"/>
                <w:lang w:eastAsia="ru-RU"/>
              </w:rPr>
              <w:t xml:space="preserve"> </w:t>
            </w:r>
            <w:r w:rsidRPr="00C70237">
              <w:rPr>
                <w:rFonts w:ascii="Times New Roman" w:eastAsia="Times New Roman" w:hAnsi="Times New Roman" w:cs="Times New Roman"/>
                <w:color w:val="000000" w:themeColor="text1"/>
                <w:sz w:val="28"/>
                <w:szCs w:val="28"/>
                <w:lang w:eastAsia="ru-RU"/>
              </w:rPr>
              <w:t>Экономическое обоснование предлагаемых мероприятий...….....….......</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58</w:t>
            </w:r>
          </w:p>
        </w:tc>
      </w:tr>
      <w:tr w:rsidR="001F3015" w:rsidRPr="00C70237" w:rsidTr="00272C29">
        <w:tc>
          <w:tcPr>
            <w:tcW w:w="4745" w:type="pct"/>
          </w:tcPr>
          <w:p w:rsidR="001F3015" w:rsidRPr="00C70237" w:rsidRDefault="007D378B" w:rsidP="00EA4E72">
            <w:pPr>
              <w:spacing w:after="0" w:line="360" w:lineRule="auto"/>
              <w:ind w:right="-250"/>
              <w:jc w:val="both"/>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ЗАКЛЮЧЕНИЕ</w:t>
            </w:r>
            <w:r w:rsidR="001F3015" w:rsidRPr="00C70237">
              <w:rPr>
                <w:rFonts w:ascii="Times New Roman" w:eastAsia="Times New Roman" w:hAnsi="Times New Roman" w:cs="Times New Roman"/>
                <w:color w:val="000000" w:themeColor="text1"/>
                <w:sz w:val="28"/>
                <w:szCs w:val="28"/>
                <w:lang w:eastAsia="ru-RU"/>
              </w:rPr>
              <w:t>……………………………………………………….......……....</w:t>
            </w:r>
          </w:p>
        </w:tc>
        <w:tc>
          <w:tcPr>
            <w:tcW w:w="255" w:type="pct"/>
          </w:tcPr>
          <w:p w:rsidR="001F3015" w:rsidRPr="00C70237" w:rsidRDefault="001F3015" w:rsidP="00877A33">
            <w:pPr>
              <w:spacing w:after="0" w:line="360" w:lineRule="auto"/>
              <w:ind w:right="-143"/>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 6</w:t>
            </w:r>
            <w:r w:rsidR="00877A33" w:rsidRPr="00C70237">
              <w:rPr>
                <w:rFonts w:ascii="Times New Roman" w:eastAsia="Times New Roman" w:hAnsi="Times New Roman" w:cs="Times New Roman"/>
                <w:color w:val="000000" w:themeColor="text1"/>
                <w:sz w:val="28"/>
                <w:szCs w:val="28"/>
                <w:lang w:eastAsia="ru-RU"/>
              </w:rPr>
              <w:t>6</w:t>
            </w:r>
          </w:p>
        </w:tc>
      </w:tr>
      <w:tr w:rsidR="001F3015" w:rsidRPr="001F3015" w:rsidTr="00272C29">
        <w:tc>
          <w:tcPr>
            <w:tcW w:w="4745" w:type="pct"/>
          </w:tcPr>
          <w:p w:rsidR="001F3015" w:rsidRPr="00C70237" w:rsidRDefault="007D378B" w:rsidP="007D378B">
            <w:pPr>
              <w:spacing w:after="0" w:line="360" w:lineRule="auto"/>
              <w:ind w:right="-250"/>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shd w:val="clear" w:color="auto" w:fill="FFFFFF"/>
                <w:lang w:eastAsia="ru-RU"/>
              </w:rPr>
              <w:t>СПИСОК ИСПОЛЬЗОВАННЫХ ИСТОЧНИКОВ</w:t>
            </w:r>
            <w:r w:rsidR="00EA4E72" w:rsidRPr="00C70237">
              <w:rPr>
                <w:rFonts w:ascii="Times New Roman" w:eastAsia="Times New Roman" w:hAnsi="Times New Roman" w:cs="Times New Roman"/>
                <w:color w:val="000000" w:themeColor="text1"/>
                <w:sz w:val="28"/>
                <w:szCs w:val="28"/>
                <w:shd w:val="clear" w:color="auto" w:fill="FFFFFF"/>
                <w:lang w:eastAsia="ru-RU"/>
              </w:rPr>
              <w:t>……………………………</w:t>
            </w:r>
          </w:p>
          <w:p w:rsidR="001F3015" w:rsidRPr="00C70237" w:rsidRDefault="007D378B" w:rsidP="001F3015">
            <w:pPr>
              <w:spacing w:after="0" w:line="240" w:lineRule="auto"/>
              <w:rPr>
                <w:rFonts w:ascii="Times New Roman" w:eastAsia="Times New Roman" w:hAnsi="Times New Roman" w:cs="Times New Roman"/>
                <w:sz w:val="28"/>
                <w:szCs w:val="28"/>
                <w:lang w:eastAsia="ru-RU"/>
              </w:rPr>
            </w:pPr>
            <w:r w:rsidRPr="00C70237">
              <w:rPr>
                <w:rFonts w:ascii="Times New Roman" w:eastAsia="Times New Roman" w:hAnsi="Times New Roman" w:cs="Times New Roman"/>
                <w:sz w:val="28"/>
                <w:szCs w:val="28"/>
                <w:lang w:eastAsia="ru-RU"/>
              </w:rPr>
              <w:t>ПРИЛОЖЕНИЯ</w:t>
            </w:r>
            <w:r w:rsidR="00EA4E72" w:rsidRPr="00C70237">
              <w:rPr>
                <w:rFonts w:ascii="Times New Roman" w:eastAsia="Times New Roman" w:hAnsi="Times New Roman" w:cs="Times New Roman"/>
                <w:sz w:val="28"/>
                <w:szCs w:val="28"/>
                <w:lang w:eastAsia="ru-RU"/>
              </w:rPr>
              <w:t>………………………………………………………………...</w:t>
            </w:r>
          </w:p>
        </w:tc>
        <w:tc>
          <w:tcPr>
            <w:tcW w:w="255" w:type="pct"/>
          </w:tcPr>
          <w:p w:rsidR="001F3015" w:rsidRPr="00C70237" w:rsidRDefault="00877A33" w:rsidP="001F3015">
            <w:pPr>
              <w:spacing w:after="0" w:line="360" w:lineRule="auto"/>
              <w:ind w:right="-143"/>
              <w:jc w:val="center"/>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69</w:t>
            </w:r>
          </w:p>
          <w:p w:rsidR="001F3015" w:rsidRPr="001F3015" w:rsidRDefault="001F3015" w:rsidP="00877A33">
            <w:pPr>
              <w:spacing w:after="0" w:line="360" w:lineRule="auto"/>
              <w:ind w:right="-143"/>
              <w:rPr>
                <w:rFonts w:ascii="Times New Roman" w:eastAsia="Times New Roman" w:hAnsi="Times New Roman" w:cs="Times New Roman"/>
                <w:color w:val="000000" w:themeColor="text1"/>
                <w:sz w:val="28"/>
                <w:szCs w:val="28"/>
                <w:lang w:eastAsia="ru-RU"/>
              </w:rPr>
            </w:pPr>
            <w:r w:rsidRPr="00C70237">
              <w:rPr>
                <w:rFonts w:ascii="Times New Roman" w:eastAsia="Times New Roman" w:hAnsi="Times New Roman" w:cs="Times New Roman"/>
                <w:color w:val="000000" w:themeColor="text1"/>
                <w:sz w:val="28"/>
                <w:szCs w:val="28"/>
                <w:lang w:eastAsia="ru-RU"/>
              </w:rPr>
              <w:t xml:space="preserve"> 7</w:t>
            </w:r>
            <w:r w:rsidR="00877A33" w:rsidRPr="00C70237">
              <w:rPr>
                <w:rFonts w:ascii="Times New Roman" w:eastAsia="Times New Roman" w:hAnsi="Times New Roman" w:cs="Times New Roman"/>
                <w:color w:val="000000" w:themeColor="text1"/>
                <w:sz w:val="28"/>
                <w:szCs w:val="28"/>
                <w:lang w:eastAsia="ru-RU"/>
              </w:rPr>
              <w:t>3</w:t>
            </w:r>
          </w:p>
        </w:tc>
      </w:tr>
    </w:tbl>
    <w:p w:rsidR="001F3015" w:rsidRPr="001F3015" w:rsidRDefault="001F3015" w:rsidP="001F3015">
      <w:pPr>
        <w:widowControl w:val="0"/>
        <w:tabs>
          <w:tab w:val="left" w:pos="1869"/>
        </w:tabs>
        <w:spacing w:after="0" w:line="384" w:lineRule="exact"/>
        <w:jc w:val="center"/>
        <w:rPr>
          <w:sz w:val="28"/>
          <w:szCs w:val="28"/>
          <w:shd w:val="clear" w:color="auto" w:fill="FFFFFF"/>
        </w:rPr>
      </w:pPr>
    </w:p>
    <w:p w:rsidR="001F3015" w:rsidRPr="001F3015" w:rsidRDefault="001F3015" w:rsidP="001F3015">
      <w:pPr>
        <w:widowControl w:val="0"/>
        <w:tabs>
          <w:tab w:val="left" w:pos="1869"/>
        </w:tabs>
        <w:spacing w:after="0" w:line="384" w:lineRule="exact"/>
        <w:jc w:val="center"/>
        <w:rPr>
          <w:sz w:val="28"/>
          <w:szCs w:val="28"/>
          <w:shd w:val="clear" w:color="auto" w:fill="FFFFFF"/>
        </w:rPr>
        <w:sectPr w:rsidR="001F3015" w:rsidRPr="001F3015" w:rsidSect="001F3015">
          <w:pgSz w:w="11906" w:h="16838"/>
          <w:pgMar w:top="1134" w:right="567" w:bottom="1134" w:left="1701" w:header="284" w:footer="709" w:gutter="0"/>
          <w:cols w:space="708"/>
          <w:docGrid w:linePitch="360"/>
        </w:sectPr>
      </w:pPr>
    </w:p>
    <w:p w:rsidR="001F3015" w:rsidRPr="007D378B" w:rsidRDefault="001F3015" w:rsidP="007D378B">
      <w:pPr>
        <w:widowControl w:val="0"/>
        <w:spacing w:after="0" w:line="360" w:lineRule="auto"/>
        <w:jc w:val="center"/>
        <w:outlineLvl w:val="0"/>
        <w:rPr>
          <w:rFonts w:ascii="Times New Roman" w:eastAsia="Tahoma" w:hAnsi="Times New Roman" w:cs="Times New Roman"/>
          <w:b/>
          <w:color w:val="000000" w:themeColor="text1"/>
          <w:sz w:val="28"/>
          <w:szCs w:val="28"/>
          <w:shd w:val="clear" w:color="auto" w:fill="FFFFFF"/>
          <w:lang w:eastAsia="ru-RU"/>
        </w:rPr>
      </w:pPr>
      <w:r w:rsidRPr="007D378B">
        <w:rPr>
          <w:rFonts w:ascii="Times New Roman" w:eastAsia="Tahoma" w:hAnsi="Times New Roman" w:cs="Times New Roman"/>
          <w:b/>
          <w:color w:val="000000" w:themeColor="text1"/>
          <w:sz w:val="28"/>
          <w:szCs w:val="28"/>
          <w:shd w:val="clear" w:color="auto" w:fill="FFFFFF"/>
          <w:lang w:eastAsia="ru-RU"/>
        </w:rPr>
        <w:lastRenderedPageBreak/>
        <w:t>ВВЕДЕНИЕ</w:t>
      </w:r>
    </w:p>
    <w:p w:rsidR="00F51EDB" w:rsidRDefault="00F51EDB" w:rsidP="00F51EDB">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p>
    <w:p w:rsidR="004D6D46" w:rsidRPr="00F51EDB" w:rsidRDefault="004D6D46" w:rsidP="00F51EDB">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r w:rsidRPr="00F51EDB">
        <w:rPr>
          <w:rFonts w:ascii="Times New Roman" w:hAnsi="Times New Roman" w:cs="Times New Roman"/>
          <w:sz w:val="28"/>
          <w:szCs w:val="28"/>
          <w:shd w:val="clear" w:color="auto" w:fill="FFFFFF"/>
        </w:rPr>
        <w:t>Производство пробковой продукции (в первую очередь изделий из напольной и настенной пробки – художественный паркет из пробки, мозаика, бордюры, картины, панно, розетки, галантерейные изделия и пр.) и ее реализация представляются перспективными направлениями. Такая продукция появилась в России относительно недавно – не более 15 лет назад. До сих пробковые изделия представлены далеко не во всех регионах. Емкость этого рынка очень большая, и он далек от насыщения.</w:t>
      </w:r>
    </w:p>
    <w:p w:rsidR="004D6D46" w:rsidRPr="00F51EDB" w:rsidRDefault="004D6D46" w:rsidP="00F51EDB">
      <w:pPr>
        <w:pStyle w:val="a5"/>
        <w:shd w:val="clear" w:color="auto" w:fill="FFFFFF"/>
        <w:spacing w:before="0" w:beforeAutospacing="0" w:after="0" w:afterAutospacing="0" w:line="360" w:lineRule="auto"/>
        <w:ind w:firstLine="709"/>
        <w:contextualSpacing/>
        <w:jc w:val="both"/>
        <w:textAlignment w:val="baseline"/>
        <w:rPr>
          <w:sz w:val="28"/>
          <w:szCs w:val="28"/>
        </w:rPr>
      </w:pPr>
      <w:r w:rsidRPr="00F51EDB">
        <w:rPr>
          <w:sz w:val="28"/>
          <w:szCs w:val="28"/>
        </w:rPr>
        <w:t xml:space="preserve">Первоначально в нашей стране получили распространение половые покрытия из пробки, а также традиционные продукты – пробки для винных бутылок, термосы и т.д. Однако практичность и свойства данного материала долго не рассматривались в более широком применении. </w:t>
      </w:r>
    </w:p>
    <w:p w:rsidR="004D6D46" w:rsidRPr="00F51EDB" w:rsidRDefault="004D6D46" w:rsidP="00F51EDB">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r w:rsidRPr="00F51EDB">
        <w:rPr>
          <w:rFonts w:ascii="Times New Roman" w:hAnsi="Times New Roman" w:cs="Times New Roman"/>
          <w:sz w:val="28"/>
          <w:szCs w:val="28"/>
        </w:rPr>
        <w:t xml:space="preserve">Одним из инновационных направлений является производство галантерейных изделий из пробки. </w:t>
      </w:r>
    </w:p>
    <w:p w:rsidR="004D6D46" w:rsidRPr="00F51EDB" w:rsidRDefault="004D6D46" w:rsidP="00F51EDB">
      <w:pPr>
        <w:pStyle w:val="a5"/>
        <w:shd w:val="clear" w:color="auto" w:fill="FFFFFF"/>
        <w:spacing w:before="0" w:beforeAutospacing="0" w:after="0" w:afterAutospacing="0" w:line="360" w:lineRule="auto"/>
        <w:ind w:firstLine="709"/>
        <w:contextualSpacing/>
        <w:jc w:val="both"/>
        <w:rPr>
          <w:sz w:val="28"/>
          <w:szCs w:val="28"/>
        </w:rPr>
      </w:pPr>
      <w:r w:rsidRPr="00F51EDB">
        <w:rPr>
          <w:sz w:val="28"/>
          <w:szCs w:val="28"/>
        </w:rPr>
        <w:t>Тренд на экологичность открыл миру моды новые горизонты: природные мотивы и фактуры стали использоваться в одежде и аксессуарах, добавляя вещам особую энергетику и стиль. Будучи натуральным продуктом, пробковые материалы имеют уникальную фактуру, поэтому каждое изделие, содержащее их в своём декоре, будет неповторимым и стильным одновременно.</w:t>
      </w:r>
    </w:p>
    <w:p w:rsidR="00B10F2D" w:rsidRPr="00F51EDB" w:rsidRDefault="004D6D46" w:rsidP="00F51EDB">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r w:rsidRPr="00F51EDB">
        <w:rPr>
          <w:rFonts w:ascii="Times New Roman" w:hAnsi="Times New Roman" w:cs="Times New Roman"/>
          <w:sz w:val="28"/>
          <w:szCs w:val="28"/>
        </w:rPr>
        <w:t>Всё большим спросом пользуются сумки из пробковой ткани, кошельки, портмоне, браслеты, ремешки и т.д. Однако почти вся продукция данной категории ввозится из-за рубежа.</w:t>
      </w:r>
    </w:p>
    <w:p w:rsidR="00B10F2D" w:rsidRPr="00F51EDB" w:rsidRDefault="00B10F2D" w:rsidP="00F51EDB">
      <w:pPr>
        <w:pStyle w:val="a5"/>
        <w:shd w:val="clear" w:color="auto" w:fill="FFFFFF"/>
        <w:spacing w:before="0" w:beforeAutospacing="0" w:after="0" w:afterAutospacing="0" w:line="360" w:lineRule="auto"/>
        <w:ind w:firstLine="709"/>
        <w:contextualSpacing/>
        <w:jc w:val="both"/>
        <w:textAlignment w:val="baseline"/>
        <w:rPr>
          <w:sz w:val="28"/>
          <w:szCs w:val="28"/>
        </w:rPr>
      </w:pPr>
      <w:r w:rsidRPr="00F51EDB">
        <w:rPr>
          <w:sz w:val="28"/>
          <w:szCs w:val="28"/>
        </w:rPr>
        <w:t>Возрастающий спрос на изделия из п</w:t>
      </w:r>
      <w:r w:rsidR="00C70237">
        <w:rPr>
          <w:sz w:val="28"/>
          <w:szCs w:val="28"/>
        </w:rPr>
        <w:t>робки и крайне малое предложение</w:t>
      </w:r>
      <w:r w:rsidRPr="00F51EDB">
        <w:rPr>
          <w:sz w:val="28"/>
          <w:szCs w:val="28"/>
        </w:rPr>
        <w:t xml:space="preserve"> со стороны отечественных производителей делают актуальным открытие предприятия с данной специализацией в г. Пензе.</w:t>
      </w:r>
    </w:p>
    <w:p w:rsidR="002B046D" w:rsidRPr="00F51EDB" w:rsidRDefault="002B046D" w:rsidP="00F51EDB">
      <w:pPr>
        <w:pStyle w:val="a5"/>
        <w:shd w:val="clear" w:color="auto" w:fill="FFFFFF"/>
        <w:spacing w:before="0" w:beforeAutospacing="0" w:after="0" w:afterAutospacing="0" w:line="360" w:lineRule="auto"/>
        <w:ind w:firstLine="709"/>
        <w:contextualSpacing/>
        <w:jc w:val="both"/>
        <w:rPr>
          <w:sz w:val="28"/>
          <w:szCs w:val="28"/>
          <w:shd w:val="clear" w:color="auto" w:fill="FFFFFF"/>
        </w:rPr>
      </w:pPr>
      <w:r w:rsidRPr="00F51EDB">
        <w:rPr>
          <w:sz w:val="28"/>
          <w:szCs w:val="28"/>
          <w:shd w:val="clear" w:color="auto" w:fill="FFFFFF"/>
        </w:rPr>
        <w:t>Объектом исследо</w:t>
      </w:r>
      <w:r w:rsidR="00FD4B3A">
        <w:rPr>
          <w:sz w:val="28"/>
          <w:szCs w:val="28"/>
          <w:shd w:val="clear" w:color="auto" w:fill="FFFFFF"/>
        </w:rPr>
        <w:t>вания бакалаврской</w:t>
      </w:r>
      <w:r w:rsidRPr="00F51EDB">
        <w:rPr>
          <w:sz w:val="28"/>
          <w:szCs w:val="28"/>
          <w:shd w:val="clear" w:color="auto" w:fill="FFFFFF"/>
        </w:rPr>
        <w:t xml:space="preserve"> работы является </w:t>
      </w:r>
      <w:r w:rsidRPr="00F51EDB">
        <w:rPr>
          <w:sz w:val="28"/>
          <w:szCs w:val="28"/>
        </w:rPr>
        <w:t xml:space="preserve">создаваемое предприятие по производству </w:t>
      </w:r>
      <w:r w:rsidR="00F478D5" w:rsidRPr="00F51EDB">
        <w:rPr>
          <w:sz w:val="28"/>
          <w:szCs w:val="28"/>
        </w:rPr>
        <w:t>пробковых изделий</w:t>
      </w:r>
      <w:r w:rsidRPr="00F51EDB">
        <w:rPr>
          <w:sz w:val="28"/>
          <w:szCs w:val="28"/>
        </w:rPr>
        <w:t>.</w:t>
      </w:r>
    </w:p>
    <w:p w:rsidR="002B046D" w:rsidRPr="00F51EDB" w:rsidRDefault="002B046D" w:rsidP="00F51EDB">
      <w:pPr>
        <w:pStyle w:val="a5"/>
        <w:shd w:val="clear" w:color="auto" w:fill="FFFFFF"/>
        <w:spacing w:before="0" w:beforeAutospacing="0" w:after="0" w:afterAutospacing="0" w:line="360" w:lineRule="auto"/>
        <w:ind w:firstLine="709"/>
        <w:contextualSpacing/>
        <w:jc w:val="both"/>
        <w:rPr>
          <w:sz w:val="28"/>
          <w:szCs w:val="28"/>
        </w:rPr>
      </w:pPr>
      <w:r w:rsidRPr="00F51EDB">
        <w:rPr>
          <w:sz w:val="28"/>
          <w:szCs w:val="28"/>
          <w:shd w:val="clear" w:color="auto" w:fill="FFFFFF"/>
        </w:rPr>
        <w:t xml:space="preserve">Предметом исследования – </w:t>
      </w:r>
      <w:r w:rsidRPr="00F51EDB">
        <w:rPr>
          <w:sz w:val="28"/>
          <w:szCs w:val="28"/>
        </w:rPr>
        <w:t xml:space="preserve">перспективы создания и эффективного управления предприятия по производству </w:t>
      </w:r>
      <w:r w:rsidR="00F478D5" w:rsidRPr="00F51EDB">
        <w:rPr>
          <w:sz w:val="28"/>
          <w:szCs w:val="28"/>
        </w:rPr>
        <w:t>пробковых изделий</w:t>
      </w:r>
      <w:r w:rsidRPr="00F51EDB">
        <w:rPr>
          <w:sz w:val="28"/>
          <w:szCs w:val="28"/>
        </w:rPr>
        <w:t>.</w:t>
      </w:r>
    </w:p>
    <w:p w:rsidR="002B046D" w:rsidRPr="00F51EDB" w:rsidRDefault="00FD4B3A" w:rsidP="00F51EDB">
      <w:pPr>
        <w:pStyle w:val="a5"/>
        <w:shd w:val="clear" w:color="auto" w:fill="FFFFFF"/>
        <w:spacing w:before="0" w:beforeAutospacing="0" w:after="0" w:afterAutospacing="0" w:line="360" w:lineRule="auto"/>
        <w:ind w:firstLine="709"/>
        <w:contextualSpacing/>
        <w:jc w:val="both"/>
        <w:rPr>
          <w:sz w:val="28"/>
          <w:szCs w:val="28"/>
        </w:rPr>
      </w:pPr>
      <w:r>
        <w:rPr>
          <w:sz w:val="28"/>
          <w:szCs w:val="28"/>
        </w:rPr>
        <w:lastRenderedPageBreak/>
        <w:t>Цель бакалаврской</w:t>
      </w:r>
      <w:r w:rsidR="002B046D" w:rsidRPr="00F51EDB">
        <w:rPr>
          <w:sz w:val="28"/>
          <w:szCs w:val="28"/>
        </w:rPr>
        <w:t xml:space="preserve"> работы – исследовать перспективы создания и эффективного управления предприятия по производству </w:t>
      </w:r>
      <w:r w:rsidR="00F478D5" w:rsidRPr="00F51EDB">
        <w:rPr>
          <w:sz w:val="28"/>
          <w:szCs w:val="28"/>
        </w:rPr>
        <w:t>пробковых изделий.</w:t>
      </w:r>
    </w:p>
    <w:p w:rsidR="002B046D" w:rsidRPr="00F51EDB" w:rsidRDefault="002B046D" w:rsidP="00F51EDB">
      <w:pPr>
        <w:pStyle w:val="a5"/>
        <w:shd w:val="clear" w:color="auto" w:fill="FFFFFF"/>
        <w:spacing w:before="0" w:beforeAutospacing="0" w:after="0" w:afterAutospacing="0" w:line="360" w:lineRule="auto"/>
        <w:ind w:firstLine="709"/>
        <w:contextualSpacing/>
        <w:jc w:val="both"/>
        <w:rPr>
          <w:sz w:val="28"/>
          <w:szCs w:val="28"/>
        </w:rPr>
      </w:pPr>
      <w:r w:rsidRPr="00F51EDB">
        <w:rPr>
          <w:sz w:val="28"/>
          <w:szCs w:val="28"/>
        </w:rPr>
        <w:t>На основе поставленной цели были выделены следующие задачи:</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 xml:space="preserve">изучить российский рынок </w:t>
      </w:r>
      <w:r w:rsidR="00F478D5" w:rsidRPr="00F51EDB">
        <w:rPr>
          <w:rFonts w:cs="Times New Roman"/>
          <w:szCs w:val="28"/>
        </w:rPr>
        <w:t xml:space="preserve">пробковых изделий </w:t>
      </w:r>
      <w:r w:rsidRPr="00F51EDB">
        <w:rPr>
          <w:rFonts w:cs="Times New Roman"/>
          <w:szCs w:val="28"/>
        </w:rPr>
        <w:t>и технологию их производства;</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разработать методику снабжения и сбыта продукции;</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сформировать систему эффективного управления предприятием;</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рассмотреть трудовой потенциал предприятия;</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разработать стратегию функционирования и развития данного предприятия;</w:t>
      </w:r>
    </w:p>
    <w:p w:rsidR="002B046D" w:rsidRPr="00F51EDB" w:rsidRDefault="002B046D" w:rsidP="00F51EDB">
      <w:pPr>
        <w:pStyle w:val="a9"/>
        <w:numPr>
          <w:ilvl w:val="0"/>
          <w:numId w:val="6"/>
        </w:numPr>
        <w:ind w:left="0" w:firstLine="709"/>
        <w:rPr>
          <w:rFonts w:cs="Times New Roman"/>
          <w:szCs w:val="28"/>
        </w:rPr>
      </w:pPr>
      <w:r w:rsidRPr="00F51EDB">
        <w:rPr>
          <w:rFonts w:cs="Times New Roman"/>
          <w:szCs w:val="28"/>
        </w:rPr>
        <w:t>дать экономическое обоснование предлагаемых мероприятий.</w:t>
      </w:r>
    </w:p>
    <w:p w:rsidR="002B046D" w:rsidRPr="00F51EDB" w:rsidRDefault="002B046D" w:rsidP="00F51EDB">
      <w:pPr>
        <w:spacing w:after="0" w:line="360" w:lineRule="auto"/>
        <w:ind w:firstLine="709"/>
        <w:contextualSpacing/>
        <w:jc w:val="both"/>
        <w:rPr>
          <w:rFonts w:ascii="Times New Roman" w:hAnsi="Times New Roman" w:cs="Times New Roman"/>
          <w:sz w:val="28"/>
          <w:szCs w:val="28"/>
          <w:lang w:eastAsia="ru-RU"/>
        </w:rPr>
      </w:pPr>
      <w:r w:rsidRPr="00F51EDB">
        <w:rPr>
          <w:rFonts w:ascii="Times New Roman" w:hAnsi="Times New Roman" w:cs="Times New Roman"/>
          <w:sz w:val="28"/>
          <w:szCs w:val="28"/>
          <w:lang w:eastAsia="ru-RU"/>
        </w:rPr>
        <w:t>В качестве исходных материалов в ходе исследования были использованы нормативные и правовые акты, научная литература и периодические издания по теме выпускной квалификационной работы и материалы, собранные в ходе прохождения практики.</w:t>
      </w:r>
    </w:p>
    <w:p w:rsidR="002B046D" w:rsidRPr="00F51EDB" w:rsidRDefault="002B046D" w:rsidP="00F51EDB">
      <w:pPr>
        <w:pStyle w:val="aa"/>
        <w:ind w:firstLine="709"/>
        <w:contextualSpacing/>
        <w:jc w:val="both"/>
        <w:rPr>
          <w:sz w:val="28"/>
          <w:szCs w:val="28"/>
          <w:lang w:eastAsia="en-US"/>
        </w:rPr>
      </w:pPr>
      <w:r w:rsidRPr="00F51EDB">
        <w:rPr>
          <w:sz w:val="28"/>
          <w:szCs w:val="28"/>
          <w:lang w:eastAsia="en-US"/>
        </w:rPr>
        <w:t>В ходе исследования применялись системный, структурно-функциональный, сравнительно-статистический и другие методы анализа.</w:t>
      </w:r>
    </w:p>
    <w:p w:rsidR="005644E0" w:rsidRDefault="005644E0"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F51EDB" w:rsidP="006840A4">
      <w:pPr>
        <w:shd w:val="clear" w:color="auto" w:fill="FFFFFF"/>
        <w:spacing w:before="450" w:after="150" w:line="330" w:lineRule="atLeast"/>
        <w:ind w:left="75" w:right="75"/>
        <w:outlineLvl w:val="1"/>
        <w:rPr>
          <w:rFonts w:ascii="Roboto" w:hAnsi="Roboto"/>
          <w:color w:val="333333"/>
          <w:shd w:val="clear" w:color="auto" w:fill="FFFFFF"/>
        </w:rPr>
      </w:pPr>
    </w:p>
    <w:p w:rsidR="00F51EDB" w:rsidRDefault="00555061" w:rsidP="007D378B">
      <w:pPr>
        <w:shd w:val="clear" w:color="auto" w:fill="FFFFFF"/>
        <w:spacing w:after="0" w:line="360" w:lineRule="auto"/>
        <w:contextualSpacing/>
        <w:jc w:val="center"/>
        <w:outlineLvl w:val="1"/>
        <w:rPr>
          <w:rFonts w:ascii="Times New Roman" w:hAnsi="Times New Roman" w:cs="Times New Roman"/>
          <w:b/>
          <w:sz w:val="28"/>
          <w:szCs w:val="28"/>
          <w:shd w:val="clear" w:color="auto" w:fill="FFFFFF"/>
        </w:rPr>
      </w:pPr>
      <w:r w:rsidRPr="00555061">
        <w:rPr>
          <w:rFonts w:ascii="Times New Roman" w:hAnsi="Times New Roman" w:cs="Times New Roman"/>
          <w:b/>
          <w:sz w:val="28"/>
          <w:szCs w:val="28"/>
          <w:shd w:val="clear" w:color="auto" w:fill="FFFFFF"/>
        </w:rPr>
        <w:lastRenderedPageBreak/>
        <w:t>1 МАРКЕТИНГОВЫЕ ИССЛЕДОВАНИЯ РЫНКА ПРОБКОВЫХ ИЗДЕЛИЙ</w:t>
      </w:r>
    </w:p>
    <w:p w:rsidR="00555061" w:rsidRPr="00555061" w:rsidRDefault="00555061" w:rsidP="008D1A31">
      <w:pPr>
        <w:shd w:val="clear" w:color="auto" w:fill="FFFFFF"/>
        <w:spacing w:after="0" w:line="360" w:lineRule="auto"/>
        <w:contextualSpacing/>
        <w:outlineLvl w:val="1"/>
        <w:rPr>
          <w:rFonts w:ascii="Times New Roman" w:hAnsi="Times New Roman" w:cs="Times New Roman"/>
          <w:b/>
          <w:sz w:val="28"/>
          <w:szCs w:val="28"/>
          <w:shd w:val="clear" w:color="auto" w:fill="FFFFFF"/>
        </w:rPr>
      </w:pPr>
    </w:p>
    <w:p w:rsidR="00F51EDB" w:rsidRPr="00555061" w:rsidRDefault="00F51EDB" w:rsidP="007D378B">
      <w:pPr>
        <w:shd w:val="clear" w:color="auto" w:fill="FFFFFF"/>
        <w:spacing w:after="0" w:line="360" w:lineRule="auto"/>
        <w:ind w:firstLine="709"/>
        <w:contextualSpacing/>
        <w:outlineLvl w:val="1"/>
        <w:rPr>
          <w:rFonts w:ascii="Times New Roman" w:hAnsi="Times New Roman" w:cs="Times New Roman"/>
          <w:b/>
          <w:sz w:val="28"/>
          <w:szCs w:val="28"/>
          <w:shd w:val="clear" w:color="auto" w:fill="FFFFFF"/>
        </w:rPr>
      </w:pPr>
      <w:r w:rsidRPr="00555061">
        <w:rPr>
          <w:rFonts w:ascii="Times New Roman" w:hAnsi="Times New Roman" w:cs="Times New Roman"/>
          <w:b/>
          <w:sz w:val="28"/>
          <w:szCs w:val="28"/>
          <w:shd w:val="clear" w:color="auto" w:fill="FFFFFF"/>
        </w:rPr>
        <w:t>1.1 Анализ рынка</w:t>
      </w:r>
    </w:p>
    <w:p w:rsidR="00555061" w:rsidRDefault="00555061" w:rsidP="00555061">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p>
    <w:p w:rsidR="00521C79" w:rsidRPr="00555061" w:rsidRDefault="00521C79" w:rsidP="00555061">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r w:rsidRPr="00555061">
        <w:rPr>
          <w:rFonts w:ascii="Times New Roman" w:hAnsi="Times New Roman" w:cs="Times New Roman"/>
          <w:sz w:val="28"/>
          <w:szCs w:val="28"/>
          <w:shd w:val="clear" w:color="auto" w:fill="FFFFFF"/>
        </w:rPr>
        <w:t>Свыше половины (около 60-65%) мировых запасов ценного сырья находится в Португалии, где в свое время было основано первое предприятие по его переработке. И хотя сейчас производством пробкового материала и изделий из него занимаются и другие страны мира, на долю Португалии приходится свыше половины мировой продукции из пробки</w:t>
      </w:r>
      <w:r w:rsidR="00A348AA">
        <w:rPr>
          <w:rFonts w:ascii="Times New Roman" w:hAnsi="Times New Roman" w:cs="Times New Roman"/>
          <w:sz w:val="28"/>
          <w:szCs w:val="28"/>
          <w:shd w:val="clear" w:color="auto" w:fill="FFFFFF"/>
        </w:rPr>
        <w:t xml:space="preserve"> [42</w:t>
      </w:r>
      <w:r w:rsidR="000A040F" w:rsidRPr="000A040F">
        <w:rPr>
          <w:rFonts w:ascii="Times New Roman" w:hAnsi="Times New Roman" w:cs="Times New Roman"/>
          <w:sz w:val="28"/>
          <w:szCs w:val="28"/>
          <w:shd w:val="clear" w:color="auto" w:fill="FFFFFF"/>
        </w:rPr>
        <w:t>]</w:t>
      </w:r>
      <w:r w:rsidRPr="00555061">
        <w:rPr>
          <w:rFonts w:ascii="Times New Roman" w:hAnsi="Times New Roman" w:cs="Times New Roman"/>
          <w:sz w:val="28"/>
          <w:szCs w:val="28"/>
          <w:shd w:val="clear" w:color="auto" w:fill="FFFFFF"/>
        </w:rPr>
        <w:t>.</w:t>
      </w:r>
    </w:p>
    <w:p w:rsidR="00534DDA" w:rsidRPr="00555061" w:rsidRDefault="00534DDA" w:rsidP="00555061">
      <w:pPr>
        <w:shd w:val="clear" w:color="auto" w:fill="FFFFFF"/>
        <w:spacing w:after="0" w:line="360" w:lineRule="auto"/>
        <w:ind w:firstLine="709"/>
        <w:contextualSpacing/>
        <w:jc w:val="both"/>
        <w:outlineLvl w:val="1"/>
        <w:rPr>
          <w:rFonts w:ascii="Times New Roman" w:hAnsi="Times New Roman" w:cs="Times New Roman"/>
          <w:sz w:val="28"/>
          <w:szCs w:val="28"/>
          <w:shd w:val="clear" w:color="auto" w:fill="FFFFFF"/>
        </w:rPr>
      </w:pPr>
      <w:r w:rsidRPr="00555061">
        <w:rPr>
          <w:rFonts w:ascii="Times New Roman" w:hAnsi="Times New Roman" w:cs="Times New Roman"/>
          <w:sz w:val="28"/>
          <w:szCs w:val="28"/>
          <w:shd w:val="clear" w:color="auto" w:fill="FFFFFF"/>
        </w:rPr>
        <w:t>Источником для сырья служит кора пробкового дуба. Процесс её добычи не вредит растущему дереву и проводится каждые 9 лет. Кора поступает постоянно и без уничтожения плантаций, при этом со временем снижаются количественные показатели затрат. Благодаря своей натуральности продукт из пробки намного приятнее на ощупь, чем изделие из синтетической пластмассы</w:t>
      </w:r>
      <w:r w:rsidR="000A040F">
        <w:rPr>
          <w:rFonts w:ascii="Times New Roman" w:hAnsi="Times New Roman" w:cs="Times New Roman"/>
          <w:sz w:val="28"/>
          <w:szCs w:val="28"/>
          <w:shd w:val="clear" w:color="auto" w:fill="FFFFFF"/>
        </w:rPr>
        <w:t xml:space="preserve"> </w:t>
      </w:r>
      <w:r w:rsidR="000A040F" w:rsidRPr="000A040F">
        <w:rPr>
          <w:rFonts w:ascii="Times New Roman" w:hAnsi="Times New Roman" w:cs="Times New Roman"/>
          <w:sz w:val="28"/>
          <w:szCs w:val="28"/>
          <w:shd w:val="clear" w:color="auto" w:fill="FFFFFF"/>
        </w:rPr>
        <w:t>[3</w:t>
      </w:r>
      <w:r w:rsidR="00A348AA">
        <w:rPr>
          <w:rFonts w:ascii="Times New Roman" w:hAnsi="Times New Roman" w:cs="Times New Roman"/>
          <w:sz w:val="28"/>
          <w:szCs w:val="28"/>
          <w:shd w:val="clear" w:color="auto" w:fill="FFFFFF"/>
        </w:rPr>
        <w:t>9</w:t>
      </w:r>
      <w:r w:rsidR="000A040F" w:rsidRPr="000A040F">
        <w:rPr>
          <w:rFonts w:ascii="Times New Roman" w:hAnsi="Times New Roman" w:cs="Times New Roman"/>
          <w:sz w:val="28"/>
          <w:szCs w:val="28"/>
          <w:shd w:val="clear" w:color="auto" w:fill="FFFFFF"/>
        </w:rPr>
        <w:t>]</w:t>
      </w:r>
      <w:r w:rsidRPr="00555061">
        <w:rPr>
          <w:rFonts w:ascii="Times New Roman" w:hAnsi="Times New Roman" w:cs="Times New Roman"/>
          <w:sz w:val="28"/>
          <w:szCs w:val="28"/>
          <w:shd w:val="clear" w:color="auto" w:fill="FFFFFF"/>
        </w:rPr>
        <w:t>.</w:t>
      </w:r>
      <w:r w:rsidRPr="00555061">
        <w:rPr>
          <w:rFonts w:ascii="Times New Roman" w:hAnsi="Times New Roman" w:cs="Times New Roman"/>
          <w:sz w:val="28"/>
          <w:szCs w:val="28"/>
        </w:rPr>
        <w:t xml:space="preserve"> </w:t>
      </w:r>
    </w:p>
    <w:p w:rsidR="005644E0" w:rsidRPr="00555061" w:rsidRDefault="005644E0"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Первоначально в нашей стране получили распространение половые покрытия из пробки, а также традиционные продукты – пробки для винных бутылок, термосы и т.д. Однако</w:t>
      </w:r>
      <w:r w:rsidR="00A560D9" w:rsidRPr="00555061">
        <w:rPr>
          <w:sz w:val="28"/>
          <w:szCs w:val="28"/>
        </w:rPr>
        <w:t xml:space="preserve"> практичность и свойства </w:t>
      </w:r>
      <w:r w:rsidRPr="00555061">
        <w:rPr>
          <w:sz w:val="28"/>
          <w:szCs w:val="28"/>
        </w:rPr>
        <w:t xml:space="preserve">данного материала </w:t>
      </w:r>
      <w:r w:rsidR="00A560D9" w:rsidRPr="00555061">
        <w:rPr>
          <w:sz w:val="28"/>
          <w:szCs w:val="28"/>
        </w:rPr>
        <w:t>долго не рассматривались в более широком применении</w:t>
      </w:r>
      <w:r w:rsidRPr="00555061">
        <w:rPr>
          <w:sz w:val="28"/>
          <w:szCs w:val="28"/>
        </w:rPr>
        <w:t xml:space="preserve">. </w:t>
      </w:r>
    </w:p>
    <w:p w:rsidR="00534DDA" w:rsidRPr="00555061" w:rsidRDefault="00A560D9"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 xml:space="preserve">Природное происхождение </w:t>
      </w:r>
      <w:r w:rsidR="00B10F2D" w:rsidRPr="00555061">
        <w:rPr>
          <w:sz w:val="28"/>
          <w:szCs w:val="28"/>
        </w:rPr>
        <w:t xml:space="preserve">пробки, её лёгкость, износостойкость, эластичность, низкая теплопроводность и т.д. делают материал универсальным для реализации любых творческих идей, и </w:t>
      </w:r>
      <w:r w:rsidRPr="00555061">
        <w:rPr>
          <w:sz w:val="28"/>
          <w:szCs w:val="28"/>
        </w:rPr>
        <w:t>позволили ей занять достойное место в разработках дизайнеров.</w:t>
      </w:r>
      <w:r w:rsidR="00534DDA" w:rsidRPr="00555061">
        <w:rPr>
          <w:sz w:val="28"/>
          <w:szCs w:val="28"/>
        </w:rPr>
        <w:t xml:space="preserve"> Благодаря его упругости и прочности появляется возможность частичной замены пластмассы в самых неожиданных местах. </w:t>
      </w:r>
    </w:p>
    <w:p w:rsidR="00534DDA" w:rsidRPr="00555061" w:rsidRDefault="00534DDA"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 xml:space="preserve">К преимуществам пробки также можно отнести её экологичность. Бум аллергических заболеваний привёл к тому, что теперь забота о собственном здоровье и долголетии для большинства людей стоит на первом месте. Пробковые материалы гипоаллергенны, они не выделяют и не впитывают </w:t>
      </w:r>
      <w:r w:rsidRPr="00555061">
        <w:rPr>
          <w:sz w:val="28"/>
          <w:szCs w:val="28"/>
        </w:rPr>
        <w:lastRenderedPageBreak/>
        <w:t>синтетических веществ, тем самым являются безопасным компонентом для творчества.</w:t>
      </w:r>
    </w:p>
    <w:p w:rsidR="00A560D9" w:rsidRPr="00555061" w:rsidRDefault="00B10F2D"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Пробка</w:t>
      </w:r>
      <w:r w:rsidR="00A560D9" w:rsidRPr="00555061">
        <w:rPr>
          <w:sz w:val="28"/>
          <w:szCs w:val="28"/>
        </w:rPr>
        <w:t xml:space="preserve"> сейчас успешно адаптируется к использованию в быту. Непроницаемость, упругость и огнестойкость расширили диапазон её применения</w:t>
      </w:r>
      <w:r w:rsidR="003E492C" w:rsidRPr="00555061">
        <w:rPr>
          <w:sz w:val="28"/>
          <w:szCs w:val="28"/>
        </w:rPr>
        <w:t xml:space="preserve">: </w:t>
      </w:r>
      <w:r w:rsidR="00C14F71" w:rsidRPr="00555061">
        <w:rPr>
          <w:sz w:val="28"/>
          <w:szCs w:val="28"/>
        </w:rPr>
        <w:t xml:space="preserve">сумки, аксессуары, </w:t>
      </w:r>
      <w:r w:rsidR="00A560D9" w:rsidRPr="00555061">
        <w:rPr>
          <w:sz w:val="28"/>
          <w:szCs w:val="28"/>
        </w:rPr>
        <w:t>посуду и предметы интерьера, игрушки, дизайнерские стулья для детской.</w:t>
      </w:r>
    </w:p>
    <w:p w:rsidR="00C14F71" w:rsidRPr="00555061" w:rsidRDefault="00C14F71"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Одним из инновационных направлений является производство галантерейных изделий из пробки. Всё большим спросом пользуются сумки из пробковой ткани, кошельки, портмоне, браслеты, ремешки и т.д. Однако почти вся продукция данной категории ввозится из-за рубежа. В России основная масса пробковых изделий относится к так называемому «хенд мейду». Такая продукция распространяется через социальные сети в Интернете, на ярмарках мастеров, выставках и т.д. Поэтому точно определить объём рынка и его структуру затруднительно.</w:t>
      </w:r>
    </w:p>
    <w:p w:rsidR="00BE4C12" w:rsidRDefault="00BE4C12"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t>Динамика объёмов производства пробки и изделий из нее в России в стоимостном выражении за предыдущие 5 лет показана на рисунке</w:t>
      </w:r>
      <w:r w:rsidR="00001257" w:rsidRPr="00555061">
        <w:rPr>
          <w:sz w:val="28"/>
          <w:szCs w:val="28"/>
        </w:rPr>
        <w:t xml:space="preserve"> 1.1</w:t>
      </w:r>
      <w:r w:rsidRPr="00555061">
        <w:rPr>
          <w:sz w:val="28"/>
          <w:szCs w:val="28"/>
        </w:rPr>
        <w:t>.</w:t>
      </w:r>
    </w:p>
    <w:p w:rsidR="00CF3C8C" w:rsidRPr="00555061" w:rsidRDefault="00CF3C8C"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p>
    <w:p w:rsidR="00BE4C12" w:rsidRPr="00555061" w:rsidRDefault="00BE4C12" w:rsidP="00CF3C8C">
      <w:pPr>
        <w:pStyle w:val="a5"/>
        <w:shd w:val="clear" w:color="auto" w:fill="FFFFFF"/>
        <w:spacing w:before="0" w:beforeAutospacing="0" w:after="0" w:afterAutospacing="0" w:line="360" w:lineRule="auto"/>
        <w:ind w:firstLine="709"/>
        <w:contextualSpacing/>
        <w:jc w:val="center"/>
        <w:textAlignment w:val="baseline"/>
        <w:rPr>
          <w:sz w:val="28"/>
          <w:szCs w:val="28"/>
        </w:rPr>
      </w:pPr>
      <w:r w:rsidRPr="00555061">
        <w:rPr>
          <w:noProof/>
          <w:sz w:val="28"/>
          <w:szCs w:val="28"/>
        </w:rPr>
        <w:drawing>
          <wp:inline distT="0" distB="0" distL="0" distR="0" wp14:anchorId="1B0A6C01" wp14:editId="79DE13AA">
            <wp:extent cx="5486400" cy="32004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E4C12" w:rsidRPr="00555061" w:rsidRDefault="00BE4C12" w:rsidP="007D378B">
      <w:pPr>
        <w:pStyle w:val="a5"/>
        <w:shd w:val="clear" w:color="auto" w:fill="FFFFFF"/>
        <w:spacing w:before="0" w:beforeAutospacing="0" w:after="0" w:afterAutospacing="0" w:line="360" w:lineRule="auto"/>
        <w:contextualSpacing/>
        <w:jc w:val="center"/>
        <w:textAlignment w:val="baseline"/>
        <w:rPr>
          <w:sz w:val="28"/>
          <w:szCs w:val="28"/>
        </w:rPr>
      </w:pPr>
      <w:r w:rsidRPr="00555061">
        <w:rPr>
          <w:sz w:val="28"/>
          <w:szCs w:val="28"/>
        </w:rPr>
        <w:t xml:space="preserve">Рисунок </w:t>
      </w:r>
      <w:r w:rsidR="00001257" w:rsidRPr="00555061">
        <w:rPr>
          <w:sz w:val="28"/>
          <w:szCs w:val="28"/>
        </w:rPr>
        <w:t xml:space="preserve">1.1 </w:t>
      </w:r>
      <w:r w:rsidRPr="00555061">
        <w:rPr>
          <w:sz w:val="28"/>
          <w:szCs w:val="28"/>
        </w:rPr>
        <w:t xml:space="preserve">- </w:t>
      </w:r>
      <w:r w:rsidR="00DF2AB7" w:rsidRPr="00555061">
        <w:rPr>
          <w:sz w:val="28"/>
          <w:szCs w:val="28"/>
        </w:rPr>
        <w:t>Динамика объёмов производства пробки и изделий из нее в России, млн. руб.</w:t>
      </w:r>
      <w:r w:rsidR="00D13DA9" w:rsidRPr="00D13DA9">
        <w:rPr>
          <w:bCs/>
          <w:sz w:val="28"/>
          <w:szCs w:val="28"/>
        </w:rPr>
        <w:t xml:space="preserve"> [составлено автором]</w:t>
      </w:r>
    </w:p>
    <w:p w:rsidR="005F206F" w:rsidRPr="00555061" w:rsidRDefault="005F206F" w:rsidP="00555061">
      <w:pPr>
        <w:pStyle w:val="a5"/>
        <w:shd w:val="clear" w:color="auto" w:fill="FFFFFF"/>
        <w:spacing w:before="0" w:beforeAutospacing="0" w:after="0" w:afterAutospacing="0" w:line="360" w:lineRule="auto"/>
        <w:ind w:firstLine="709"/>
        <w:contextualSpacing/>
        <w:jc w:val="both"/>
        <w:textAlignment w:val="baseline"/>
        <w:rPr>
          <w:sz w:val="28"/>
          <w:szCs w:val="28"/>
        </w:rPr>
      </w:pPr>
      <w:r w:rsidRPr="00555061">
        <w:rPr>
          <w:sz w:val="28"/>
          <w:szCs w:val="28"/>
        </w:rPr>
        <w:lastRenderedPageBreak/>
        <w:t>Помимо использования на внутреннем рынке, пробка российского производства и изделия из неё экспортируются в другие страны.</w:t>
      </w:r>
    </w:p>
    <w:p w:rsidR="008B3C1C" w:rsidRPr="00555061" w:rsidRDefault="008B3C1C"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В 2018</w:t>
      </w:r>
      <w:r w:rsidR="005F206F" w:rsidRPr="00555061">
        <w:rPr>
          <w:rFonts w:ascii="Times New Roman" w:eastAsia="Times New Roman" w:hAnsi="Times New Roman" w:cs="Times New Roman"/>
          <w:sz w:val="28"/>
          <w:szCs w:val="28"/>
          <w:lang w:eastAsia="ru-RU"/>
        </w:rPr>
        <w:t xml:space="preserve"> году экспорт российской пробки и изделий из нее (категория 45 ТН ВЭД) увеличился на 38 % по сравнению с 201</w:t>
      </w:r>
      <w:r w:rsidRPr="00555061">
        <w:rPr>
          <w:rFonts w:ascii="Times New Roman" w:eastAsia="Times New Roman" w:hAnsi="Times New Roman" w:cs="Times New Roman"/>
          <w:sz w:val="28"/>
          <w:szCs w:val="28"/>
          <w:lang w:eastAsia="ru-RU"/>
        </w:rPr>
        <w:t>7</w:t>
      </w:r>
      <w:r w:rsidR="005F206F" w:rsidRPr="00555061">
        <w:rPr>
          <w:rFonts w:ascii="Times New Roman" w:eastAsia="Times New Roman" w:hAnsi="Times New Roman" w:cs="Times New Roman"/>
          <w:sz w:val="28"/>
          <w:szCs w:val="28"/>
          <w:lang w:eastAsia="ru-RU"/>
        </w:rPr>
        <w:t xml:space="preserve"> г. до объёма в $ 638 тыс.</w:t>
      </w:r>
      <w:r w:rsidR="00645E94" w:rsidRPr="00555061">
        <w:rPr>
          <w:rFonts w:ascii="Times New Roman" w:eastAsia="Times New Roman" w:hAnsi="Times New Roman" w:cs="Times New Roman"/>
          <w:sz w:val="28"/>
          <w:szCs w:val="28"/>
          <w:lang w:eastAsia="ru-RU"/>
        </w:rPr>
        <w:t xml:space="preserve"> долларов США.</w:t>
      </w:r>
    </w:p>
    <w:p w:rsidR="005F206F" w:rsidRDefault="005F206F"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Отрицательное сальдо торгового баланса составляло в 201</w:t>
      </w:r>
      <w:r w:rsidR="008B3C1C" w:rsidRPr="00555061">
        <w:rPr>
          <w:rFonts w:ascii="Times New Roman" w:eastAsia="Times New Roman" w:hAnsi="Times New Roman" w:cs="Times New Roman"/>
          <w:sz w:val="28"/>
          <w:szCs w:val="28"/>
          <w:lang w:eastAsia="ru-RU"/>
        </w:rPr>
        <w:t>8</w:t>
      </w:r>
      <w:r w:rsidRPr="00555061">
        <w:rPr>
          <w:rFonts w:ascii="Times New Roman" w:eastAsia="Times New Roman" w:hAnsi="Times New Roman" w:cs="Times New Roman"/>
          <w:sz w:val="28"/>
          <w:szCs w:val="28"/>
          <w:lang w:eastAsia="ru-RU"/>
        </w:rPr>
        <w:t xml:space="preserve"> году $ 51 млн долларов США. В 201</w:t>
      </w:r>
      <w:r w:rsidR="008B3C1C" w:rsidRPr="00555061">
        <w:rPr>
          <w:rFonts w:ascii="Times New Roman" w:eastAsia="Times New Roman" w:hAnsi="Times New Roman" w:cs="Times New Roman"/>
          <w:sz w:val="28"/>
          <w:szCs w:val="28"/>
          <w:lang w:eastAsia="ru-RU"/>
        </w:rPr>
        <w:t>8</w:t>
      </w:r>
      <w:r w:rsidRPr="00555061">
        <w:rPr>
          <w:rFonts w:ascii="Times New Roman" w:eastAsia="Times New Roman" w:hAnsi="Times New Roman" w:cs="Times New Roman"/>
          <w:sz w:val="28"/>
          <w:szCs w:val="28"/>
          <w:lang w:eastAsia="ru-RU"/>
        </w:rPr>
        <w:t xml:space="preserve"> году российский экспорт пробки и изделий из нее составлял 0,04 % от общемирового, что позволило России занять 41 место в рейтинге стран-эксп</w:t>
      </w:r>
      <w:r w:rsidR="008B3C1C" w:rsidRPr="00555061">
        <w:rPr>
          <w:rFonts w:ascii="Times New Roman" w:eastAsia="Times New Roman" w:hAnsi="Times New Roman" w:cs="Times New Roman"/>
          <w:sz w:val="28"/>
          <w:szCs w:val="28"/>
          <w:lang w:eastAsia="ru-RU"/>
        </w:rPr>
        <w:t>ортеров пробки и изделий из нее</w:t>
      </w:r>
      <w:r w:rsidRPr="00555061">
        <w:rPr>
          <w:rFonts w:ascii="Times New Roman" w:eastAsia="Times New Roman" w:hAnsi="Times New Roman" w:cs="Times New Roman"/>
          <w:sz w:val="28"/>
          <w:szCs w:val="28"/>
          <w:lang w:eastAsia="ru-RU"/>
        </w:rPr>
        <w:t>. Последние 5 лет отрасль показывает постепенный рост объёмов экспорта (</w:t>
      </w:r>
      <w:r w:rsidR="008B3C1C" w:rsidRPr="00555061">
        <w:rPr>
          <w:rFonts w:ascii="Times New Roman" w:eastAsia="Times New Roman" w:hAnsi="Times New Roman" w:cs="Times New Roman"/>
          <w:sz w:val="28"/>
          <w:szCs w:val="28"/>
          <w:lang w:eastAsia="ru-RU"/>
        </w:rPr>
        <w:t>рисунок 1.2</w:t>
      </w:r>
      <w:r w:rsidRPr="00555061">
        <w:rPr>
          <w:rFonts w:ascii="Times New Roman" w:eastAsia="Times New Roman" w:hAnsi="Times New Roman" w:cs="Times New Roman"/>
          <w:sz w:val="28"/>
          <w:szCs w:val="28"/>
          <w:lang w:eastAsia="ru-RU"/>
        </w:rPr>
        <w:t>).</w:t>
      </w:r>
    </w:p>
    <w:p w:rsidR="00CF3C8C" w:rsidRPr="00555061" w:rsidRDefault="00CF3C8C"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5F206F" w:rsidRPr="00555061" w:rsidRDefault="00B5592D" w:rsidP="00CF3C8C">
      <w:pPr>
        <w:shd w:val="clear" w:color="auto" w:fill="FFFFFF"/>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643890</wp:posOffset>
                </wp:positionH>
                <wp:positionV relativeFrom="paragraph">
                  <wp:posOffset>2508885</wp:posOffset>
                </wp:positionV>
                <wp:extent cx="647700" cy="273050"/>
                <wp:effectExtent l="9525" t="11430" r="9525" b="10795"/>
                <wp:wrapNone/>
                <wp:docPr id="176"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730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
                              <w:t>2014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26" style="position:absolute;left:0;text-align:left;margin-left:50.7pt;margin-top:197.55pt;width:51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" strokecolor="white [3212]">
                <v:textbox>
                  <w:txbxContent>
                    <w:p w:rsidR="005D5F63" w:rsidRDefault="005D5F63">
                      <w:r>
                        <w:t>2014 г.</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1739265</wp:posOffset>
                </wp:positionH>
                <wp:positionV relativeFrom="paragraph">
                  <wp:posOffset>2508885</wp:posOffset>
                </wp:positionV>
                <wp:extent cx="647700" cy="273050"/>
                <wp:effectExtent l="9525" t="11430" r="9525" b="10795"/>
                <wp:wrapNone/>
                <wp:docPr id="17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730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8B3C1C">
                            <w:r>
                              <w:t>2015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7" style="position:absolute;left:0;text-align:left;margin-left:136.95pt;margin-top:197.55pt;width:51pt;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" strokecolor="white [3212]">
                <v:textbox>
                  <w:txbxContent>
                    <w:p w:rsidR="005D5F63" w:rsidRDefault="005D5F63" w:rsidP="008B3C1C">
                      <w:r>
                        <w:t>2015 г.</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2815590</wp:posOffset>
                </wp:positionH>
                <wp:positionV relativeFrom="paragraph">
                  <wp:posOffset>2508885</wp:posOffset>
                </wp:positionV>
                <wp:extent cx="647700" cy="273050"/>
                <wp:effectExtent l="9525" t="11430" r="9525" b="10795"/>
                <wp:wrapNone/>
                <wp:docPr id="17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730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8B3C1C">
                            <w:r>
                              <w:t>2016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8" style="position:absolute;left:0;text-align:left;margin-left:221.7pt;margin-top:197.55pt;width:51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" strokecolor="white [3212]">
                <v:textbox>
                  <w:txbxContent>
                    <w:p w:rsidR="005D5F63" w:rsidRDefault="005D5F63" w:rsidP="008B3C1C">
                      <w:r>
                        <w:t>2016 г.</w:t>
                      </w:r>
                    </w:p>
                  </w:txbxContent>
                </v:textbox>
              </v:rect>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3901440</wp:posOffset>
                </wp:positionH>
                <wp:positionV relativeFrom="paragraph">
                  <wp:posOffset>2508885</wp:posOffset>
                </wp:positionV>
                <wp:extent cx="647700" cy="273050"/>
                <wp:effectExtent l="9525" t="11430" r="9525" b="10795"/>
                <wp:wrapNone/>
                <wp:docPr id="17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730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8B3C1C">
                            <w:r>
                              <w:t>2017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9" style="position:absolute;left:0;text-align:left;margin-left:307.2pt;margin-top:197.55pt;width:51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" strokecolor="white [3212]">
                <v:textbox>
                  <w:txbxContent>
                    <w:p w:rsidR="005D5F63" w:rsidRDefault="005D5F63" w:rsidP="008B3C1C">
                      <w:r>
                        <w:t>2017 г.</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5044440</wp:posOffset>
                </wp:positionH>
                <wp:positionV relativeFrom="paragraph">
                  <wp:posOffset>2508885</wp:posOffset>
                </wp:positionV>
                <wp:extent cx="647700" cy="273050"/>
                <wp:effectExtent l="9525" t="11430" r="9525" b="10795"/>
                <wp:wrapNone/>
                <wp:docPr id="17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730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8B3C1C">
                            <w:r>
                              <w:t>2018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30" style="position:absolute;left:0;text-align:left;margin-left:397.2pt;margin-top:197.55pt;width:51pt;height: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" strokecolor="white [3212]">
                <v:textbox>
                  <w:txbxContent>
                    <w:p w:rsidR="005D5F63" w:rsidRDefault="005D5F63" w:rsidP="008B3C1C">
                      <w:r>
                        <w:t>2018 г.</w:t>
                      </w:r>
                    </w:p>
                  </w:txbxContent>
                </v:textbox>
              </v:rect>
            </w:pict>
          </mc:Fallback>
        </mc:AlternateContent>
      </w:r>
      <w:r w:rsidR="005F206F" w:rsidRPr="00555061">
        <w:rPr>
          <w:rFonts w:ascii="Times New Roman" w:eastAsia="Times New Roman" w:hAnsi="Times New Roman" w:cs="Times New Roman"/>
          <w:noProof/>
          <w:sz w:val="28"/>
          <w:szCs w:val="28"/>
          <w:lang w:eastAsia="ru-RU"/>
        </w:rPr>
        <w:drawing>
          <wp:inline distT="0" distB="0" distL="0" distR="0" wp14:anchorId="58A85552" wp14:editId="4CDE1436">
            <wp:extent cx="5944273" cy="2724150"/>
            <wp:effectExtent l="0" t="0" r="0" b="0"/>
            <wp:docPr id="20" name="Рисунок 1" descr="График 1. Динамика экспорта российской пробки и изделий из нее   за последние 5 лет ( тыс. долл. СШ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афик 1. Динамика экспорта российской пробки и изделий из нее   за последние 5 лет ( тыс. долл. США).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4273" cy="2724150"/>
                    </a:xfrm>
                    <a:prstGeom prst="rect">
                      <a:avLst/>
                    </a:prstGeom>
                    <a:noFill/>
                    <a:ln>
                      <a:noFill/>
                    </a:ln>
                  </pic:spPr>
                </pic:pic>
              </a:graphicData>
            </a:graphic>
          </wp:inline>
        </w:drawing>
      </w:r>
    </w:p>
    <w:p w:rsidR="005F206F" w:rsidRDefault="008B3C1C" w:rsidP="007D378B">
      <w:pPr>
        <w:shd w:val="clear" w:color="auto" w:fill="FFFFFF"/>
        <w:spacing w:after="0" w:line="360" w:lineRule="auto"/>
        <w:contextualSpacing/>
        <w:jc w:val="center"/>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 xml:space="preserve">Рисунок 1.2 - </w:t>
      </w:r>
      <w:r w:rsidRPr="00555061">
        <w:rPr>
          <w:rFonts w:ascii="Times New Roman" w:eastAsia="Times New Roman" w:hAnsi="Times New Roman" w:cs="Times New Roman"/>
          <w:bCs/>
          <w:sz w:val="28"/>
          <w:szCs w:val="28"/>
          <w:lang w:eastAsia="ru-RU"/>
        </w:rPr>
        <w:t>Динамика экспорта российской пробки и изделий из нее за последние 5 лет (тыс. долл. США)</w:t>
      </w:r>
      <w:r w:rsidR="000A040F" w:rsidRPr="007D378B">
        <w:rPr>
          <w:rFonts w:ascii="Times New Roman" w:eastAsia="Times New Roman" w:hAnsi="Times New Roman" w:cs="Times New Roman"/>
          <w:bCs/>
          <w:sz w:val="28"/>
          <w:szCs w:val="28"/>
          <w:lang w:eastAsia="ru-RU"/>
        </w:rPr>
        <w:t xml:space="preserve"> </w:t>
      </w:r>
      <w:r w:rsidR="000A040F" w:rsidRPr="000A040F">
        <w:rPr>
          <w:rFonts w:ascii="Times New Roman" w:eastAsia="Times New Roman" w:hAnsi="Times New Roman" w:cs="Times New Roman"/>
          <w:sz w:val="28"/>
          <w:szCs w:val="28"/>
          <w:lang w:eastAsia="ru-RU"/>
        </w:rPr>
        <w:t>[26]</w:t>
      </w:r>
    </w:p>
    <w:p w:rsidR="00D16393" w:rsidRPr="007D378B" w:rsidRDefault="00D16393" w:rsidP="007D378B">
      <w:pPr>
        <w:shd w:val="clear" w:color="auto" w:fill="FFFFFF"/>
        <w:spacing w:after="0" w:line="360" w:lineRule="auto"/>
        <w:contextualSpacing/>
        <w:jc w:val="center"/>
        <w:rPr>
          <w:rFonts w:ascii="Times New Roman" w:eastAsia="Times New Roman" w:hAnsi="Times New Roman" w:cs="Times New Roman"/>
          <w:sz w:val="28"/>
          <w:szCs w:val="28"/>
          <w:lang w:eastAsia="ru-RU"/>
        </w:rPr>
      </w:pPr>
    </w:p>
    <w:p w:rsidR="00645E94" w:rsidRPr="00555061" w:rsidRDefault="00645E94" w:rsidP="00555061">
      <w:pPr>
        <w:shd w:val="clear" w:color="auto" w:fill="FFFFFF"/>
        <w:spacing w:after="0" w:line="360" w:lineRule="auto"/>
        <w:ind w:firstLine="709"/>
        <w:contextualSpacing/>
        <w:jc w:val="both"/>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sz w:val="28"/>
          <w:szCs w:val="28"/>
          <w:lang w:eastAsia="ru-RU"/>
        </w:rPr>
        <w:t>Официальная статистика говорит о том, что наибольший рост по сравнению с 2017 годом показала пробка натуральная необработанная (+ 125 %). Наибольший спад в поставках показала натуральная пробка с удаленным наружным слоем (-100%) (таблица 1.1).</w:t>
      </w:r>
    </w:p>
    <w:p w:rsidR="00CF3C8C" w:rsidRDefault="00CF3C8C" w:rsidP="00555061">
      <w:pPr>
        <w:shd w:val="clear" w:color="auto" w:fill="FFFFFF"/>
        <w:spacing w:after="0" w:line="360" w:lineRule="auto"/>
        <w:ind w:firstLine="709"/>
        <w:contextualSpacing/>
        <w:jc w:val="both"/>
        <w:rPr>
          <w:rFonts w:ascii="Times New Roman" w:eastAsia="Times New Roman" w:hAnsi="Times New Roman" w:cs="Times New Roman"/>
          <w:bCs/>
          <w:sz w:val="28"/>
          <w:szCs w:val="28"/>
          <w:lang w:eastAsia="ru-RU"/>
        </w:rPr>
      </w:pPr>
    </w:p>
    <w:p w:rsidR="00CF3C8C" w:rsidRDefault="00CF3C8C" w:rsidP="00555061">
      <w:pPr>
        <w:shd w:val="clear" w:color="auto" w:fill="FFFFFF"/>
        <w:spacing w:after="0" w:line="360" w:lineRule="auto"/>
        <w:ind w:firstLine="709"/>
        <w:contextualSpacing/>
        <w:jc w:val="both"/>
        <w:rPr>
          <w:rFonts w:ascii="Times New Roman" w:eastAsia="Times New Roman" w:hAnsi="Times New Roman" w:cs="Times New Roman"/>
          <w:bCs/>
          <w:sz w:val="28"/>
          <w:szCs w:val="28"/>
          <w:lang w:eastAsia="ru-RU"/>
        </w:rPr>
      </w:pPr>
    </w:p>
    <w:p w:rsidR="00CF3C8C" w:rsidRDefault="00CF3C8C" w:rsidP="00555061">
      <w:pPr>
        <w:shd w:val="clear" w:color="auto" w:fill="FFFFFF"/>
        <w:spacing w:after="0" w:line="360" w:lineRule="auto"/>
        <w:ind w:firstLine="709"/>
        <w:contextualSpacing/>
        <w:jc w:val="both"/>
        <w:rPr>
          <w:rFonts w:ascii="Times New Roman" w:eastAsia="Times New Roman" w:hAnsi="Times New Roman" w:cs="Times New Roman"/>
          <w:bCs/>
          <w:sz w:val="28"/>
          <w:szCs w:val="28"/>
          <w:lang w:eastAsia="ru-RU"/>
        </w:rPr>
      </w:pPr>
    </w:p>
    <w:p w:rsidR="00645E94" w:rsidRPr="000A040F" w:rsidRDefault="00645E94" w:rsidP="007D378B">
      <w:pPr>
        <w:shd w:val="clear" w:color="auto" w:fill="FFFFFF"/>
        <w:spacing w:after="0" w:line="360" w:lineRule="auto"/>
        <w:contextualSpacing/>
        <w:jc w:val="center"/>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bCs/>
          <w:sz w:val="28"/>
          <w:szCs w:val="28"/>
          <w:lang w:eastAsia="ru-RU"/>
        </w:rPr>
        <w:lastRenderedPageBreak/>
        <w:t>Таблица 1.1 - Основные виды экспортируемой продукции 45 ТН ВЭД в 2017-2018 годах</w:t>
      </w:r>
      <w:r w:rsidR="000A040F" w:rsidRPr="000A040F">
        <w:rPr>
          <w:rFonts w:ascii="Times New Roman" w:eastAsia="Times New Roman" w:hAnsi="Times New Roman" w:cs="Times New Roman"/>
          <w:bCs/>
          <w:sz w:val="28"/>
          <w:szCs w:val="28"/>
          <w:lang w:eastAsia="ru-RU"/>
        </w:rPr>
        <w:t xml:space="preserve"> </w:t>
      </w:r>
      <w:r w:rsidR="00A348AA">
        <w:rPr>
          <w:rFonts w:ascii="Times New Roman" w:eastAsia="Times New Roman" w:hAnsi="Times New Roman" w:cs="Times New Roman"/>
          <w:sz w:val="28"/>
          <w:szCs w:val="28"/>
          <w:lang w:eastAsia="ru-RU"/>
        </w:rPr>
        <w:t>[38</w:t>
      </w:r>
      <w:r w:rsidR="000A040F" w:rsidRPr="000A040F">
        <w:rPr>
          <w:rFonts w:ascii="Times New Roman" w:eastAsia="Times New Roman" w:hAnsi="Times New Roman" w:cs="Times New Roman"/>
          <w:sz w:val="28"/>
          <w:szCs w:val="28"/>
          <w:lang w:eastAsia="ru-RU"/>
        </w:rPr>
        <w:t>]</w:t>
      </w:r>
    </w:p>
    <w:tbl>
      <w:tblPr>
        <w:tblStyle w:val="ac"/>
        <w:tblW w:w="0" w:type="auto"/>
        <w:tblLook w:val="04A0" w:firstRow="1" w:lastRow="0" w:firstColumn="1" w:lastColumn="0" w:noHBand="0" w:noVBand="1"/>
      </w:tblPr>
      <w:tblGrid>
        <w:gridCol w:w="817"/>
        <w:gridCol w:w="3827"/>
        <w:gridCol w:w="1134"/>
        <w:gridCol w:w="1131"/>
        <w:gridCol w:w="1421"/>
        <w:gridCol w:w="1524"/>
      </w:tblGrid>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ТН ВЭД</w:t>
            </w:r>
          </w:p>
        </w:tc>
        <w:tc>
          <w:tcPr>
            <w:tcW w:w="382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Продукция</w:t>
            </w:r>
          </w:p>
        </w:tc>
        <w:tc>
          <w:tcPr>
            <w:tcW w:w="2265" w:type="dxa"/>
            <w:gridSpan w:val="2"/>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Год</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Изменения за год</w:t>
            </w:r>
          </w:p>
        </w:tc>
        <w:tc>
          <w:tcPr>
            <w:tcW w:w="152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Доля в российском экспорте</w:t>
            </w:r>
          </w:p>
        </w:tc>
      </w:tr>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7"/>
                <w:szCs w:val="27"/>
                <w:lang w:eastAsia="ru-RU"/>
              </w:rPr>
            </w:pPr>
          </w:p>
        </w:tc>
        <w:tc>
          <w:tcPr>
            <w:tcW w:w="3827" w:type="dxa"/>
            <w:vAlign w:val="center"/>
          </w:tcPr>
          <w:p w:rsidR="00226E9B" w:rsidRPr="00555061" w:rsidRDefault="00226E9B" w:rsidP="00555061">
            <w:pPr>
              <w:contextualSpacing/>
              <w:rPr>
                <w:rFonts w:ascii="Times New Roman" w:eastAsia="Times New Roman" w:hAnsi="Times New Roman" w:cs="Times New Roman"/>
                <w:sz w:val="27"/>
                <w:szCs w:val="27"/>
                <w:lang w:eastAsia="ru-RU"/>
              </w:rPr>
            </w:pPr>
          </w:p>
        </w:tc>
        <w:tc>
          <w:tcPr>
            <w:tcW w:w="113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2017 (тыс. долл. США)</w:t>
            </w:r>
          </w:p>
        </w:tc>
        <w:tc>
          <w:tcPr>
            <w:tcW w:w="113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bCs/>
                <w:sz w:val="24"/>
                <w:szCs w:val="24"/>
                <w:lang w:eastAsia="ru-RU"/>
              </w:rPr>
              <w:t>2018 (тыс. долл. США)</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p>
        </w:tc>
        <w:tc>
          <w:tcPr>
            <w:tcW w:w="1524" w:type="dxa"/>
            <w:vAlign w:val="center"/>
          </w:tcPr>
          <w:p w:rsidR="00226E9B" w:rsidRPr="00555061" w:rsidRDefault="00226E9B" w:rsidP="00555061">
            <w:pPr>
              <w:contextualSpacing/>
              <w:rPr>
                <w:rFonts w:ascii="Times New Roman" w:eastAsia="Times New Roman" w:hAnsi="Times New Roman" w:cs="Times New Roman"/>
                <w:sz w:val="27"/>
                <w:szCs w:val="27"/>
                <w:lang w:eastAsia="ru-RU"/>
              </w:rPr>
            </w:pPr>
          </w:p>
        </w:tc>
      </w:tr>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4504</w:t>
            </w:r>
          </w:p>
        </w:tc>
        <w:tc>
          <w:tcPr>
            <w:tcW w:w="382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Пробка агломерированная (со связующим веществом или без него) и изделия из нее</w:t>
            </w:r>
          </w:p>
        </w:tc>
        <w:tc>
          <w:tcPr>
            <w:tcW w:w="113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$386</w:t>
            </w:r>
          </w:p>
        </w:tc>
        <w:tc>
          <w:tcPr>
            <w:tcW w:w="113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$586</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52%</w:t>
            </w:r>
          </w:p>
        </w:tc>
        <w:tc>
          <w:tcPr>
            <w:tcW w:w="152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4504</w:t>
            </w:r>
          </w:p>
        </w:tc>
      </w:tr>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4503</w:t>
            </w:r>
          </w:p>
        </w:tc>
        <w:tc>
          <w:tcPr>
            <w:tcW w:w="382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Изделия из натуральной пробки</w:t>
            </w:r>
          </w:p>
        </w:tc>
        <w:tc>
          <w:tcPr>
            <w:tcW w:w="113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$72</w:t>
            </w:r>
          </w:p>
        </w:tc>
        <w:tc>
          <w:tcPr>
            <w:tcW w:w="113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$42</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-42%</w:t>
            </w:r>
          </w:p>
        </w:tc>
        <w:tc>
          <w:tcPr>
            <w:tcW w:w="152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4503</w:t>
            </w:r>
          </w:p>
        </w:tc>
      </w:tr>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4501</w:t>
            </w:r>
          </w:p>
        </w:tc>
        <w:tc>
          <w:tcPr>
            <w:tcW w:w="382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Пробка натуральная, необработанная или прошедшая первичную обработку; отходы пробки; измельченная, гранулированная или молотая пробка</w:t>
            </w:r>
          </w:p>
        </w:tc>
        <w:tc>
          <w:tcPr>
            <w:tcW w:w="113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w:t>
            </w:r>
          </w:p>
        </w:tc>
        <w:tc>
          <w:tcPr>
            <w:tcW w:w="113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$9</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125%</w:t>
            </w:r>
          </w:p>
        </w:tc>
        <w:tc>
          <w:tcPr>
            <w:tcW w:w="152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4501</w:t>
            </w:r>
          </w:p>
        </w:tc>
      </w:tr>
      <w:tr w:rsidR="00555061" w:rsidRPr="00555061" w:rsidTr="00226E9B">
        <w:tc>
          <w:tcPr>
            <w:tcW w:w="81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4502</w:t>
            </w:r>
          </w:p>
        </w:tc>
        <w:tc>
          <w:tcPr>
            <w:tcW w:w="3827"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Пробка натуральная, с удаленным наружным слоем или начерно обрезанная</w:t>
            </w:r>
          </w:p>
        </w:tc>
        <w:tc>
          <w:tcPr>
            <w:tcW w:w="113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$1</w:t>
            </w:r>
          </w:p>
        </w:tc>
        <w:tc>
          <w:tcPr>
            <w:tcW w:w="113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$0</w:t>
            </w:r>
          </w:p>
        </w:tc>
        <w:tc>
          <w:tcPr>
            <w:tcW w:w="1421"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-100%</w:t>
            </w:r>
          </w:p>
        </w:tc>
        <w:tc>
          <w:tcPr>
            <w:tcW w:w="1524" w:type="dxa"/>
            <w:vAlign w:val="center"/>
          </w:tcPr>
          <w:p w:rsidR="00226E9B" w:rsidRPr="00555061" w:rsidRDefault="00226E9B" w:rsidP="00555061">
            <w:pPr>
              <w:contextualSpacing/>
              <w:rPr>
                <w:rFonts w:ascii="Times New Roman" w:eastAsia="Times New Roman" w:hAnsi="Times New Roman" w:cs="Times New Roman"/>
                <w:sz w:val="24"/>
                <w:szCs w:val="24"/>
                <w:lang w:eastAsia="ru-RU"/>
              </w:rPr>
            </w:pPr>
            <w:r w:rsidRPr="00555061">
              <w:rPr>
                <w:rFonts w:ascii="Times New Roman" w:eastAsia="Times New Roman" w:hAnsi="Times New Roman" w:cs="Times New Roman"/>
                <w:sz w:val="24"/>
                <w:szCs w:val="24"/>
                <w:lang w:eastAsia="ru-RU"/>
              </w:rPr>
              <w:t>4502</w:t>
            </w:r>
          </w:p>
        </w:tc>
      </w:tr>
    </w:tbl>
    <w:p w:rsidR="00CF3C8C" w:rsidRDefault="00CF3C8C"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925DF2" w:rsidRDefault="00925DF2"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Крупнейшими импортёрами, потребляющими 97 % всей росси</w:t>
      </w:r>
      <w:r w:rsidR="00BD360A">
        <w:rPr>
          <w:rFonts w:ascii="Times New Roman" w:eastAsia="Times New Roman" w:hAnsi="Times New Roman" w:cs="Times New Roman"/>
          <w:sz w:val="28"/>
          <w:szCs w:val="28"/>
          <w:lang w:eastAsia="ru-RU"/>
        </w:rPr>
        <w:t xml:space="preserve">йской продукции 45 ТН ВЭД в </w:t>
      </w:r>
      <w:r w:rsidR="009A7B98" w:rsidRPr="00555061">
        <w:rPr>
          <w:rFonts w:ascii="Times New Roman" w:eastAsia="Times New Roman" w:hAnsi="Times New Roman" w:cs="Times New Roman"/>
          <w:sz w:val="28"/>
          <w:szCs w:val="28"/>
          <w:lang w:eastAsia="ru-RU"/>
        </w:rPr>
        <w:t>2018</w:t>
      </w:r>
      <w:r w:rsidRPr="00555061">
        <w:rPr>
          <w:rFonts w:ascii="Times New Roman" w:eastAsia="Times New Roman" w:hAnsi="Times New Roman" w:cs="Times New Roman"/>
          <w:sz w:val="28"/>
          <w:szCs w:val="28"/>
          <w:lang w:eastAsia="ru-RU"/>
        </w:rPr>
        <w:t xml:space="preserve"> году стали Украина, Грузия, Республика Беларусь, Казахстан, Эстония. На долю 10 главных импортёров приходится 99 % всего экспорта пробки и изделий из нее</w:t>
      </w:r>
      <w:r w:rsidR="000A040F">
        <w:rPr>
          <w:rFonts w:ascii="Times New Roman" w:eastAsia="Times New Roman" w:hAnsi="Times New Roman" w:cs="Times New Roman"/>
          <w:sz w:val="28"/>
          <w:szCs w:val="28"/>
          <w:lang w:eastAsia="ru-RU"/>
        </w:rPr>
        <w:t xml:space="preserve"> (рисунок 1.3</w:t>
      </w:r>
      <w:r w:rsidR="00226E9B" w:rsidRPr="00555061">
        <w:rPr>
          <w:rFonts w:ascii="Times New Roman" w:eastAsia="Times New Roman" w:hAnsi="Times New Roman" w:cs="Times New Roman"/>
          <w:sz w:val="28"/>
          <w:szCs w:val="28"/>
          <w:lang w:eastAsia="ru-RU"/>
        </w:rPr>
        <w:t>).</w:t>
      </w:r>
    </w:p>
    <w:p w:rsidR="00272C29" w:rsidRDefault="00272C29"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272C29" w:rsidRPr="00555061" w:rsidRDefault="00272C29"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475768" cy="2402958"/>
            <wp:effectExtent l="19050" t="0" r="10795" b="1651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26E9B" w:rsidRPr="000A040F" w:rsidRDefault="00226E9B" w:rsidP="007D378B">
      <w:pPr>
        <w:shd w:val="clear" w:color="auto" w:fill="FFFFFF"/>
        <w:spacing w:after="0" w:line="360" w:lineRule="auto"/>
        <w:contextualSpacing/>
        <w:jc w:val="center"/>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bCs/>
          <w:sz w:val="28"/>
          <w:szCs w:val="28"/>
          <w:lang w:eastAsia="ru-RU"/>
        </w:rPr>
        <w:t>Рисунок 1.3 - Главные импортёры российской продукции 45 ТН ВЭД за 2018 год</w:t>
      </w:r>
      <w:r w:rsidR="000A040F" w:rsidRPr="000A040F">
        <w:rPr>
          <w:rFonts w:ascii="Times New Roman" w:eastAsia="Times New Roman" w:hAnsi="Times New Roman" w:cs="Times New Roman"/>
          <w:bCs/>
          <w:sz w:val="28"/>
          <w:szCs w:val="28"/>
          <w:lang w:eastAsia="ru-RU"/>
        </w:rPr>
        <w:t xml:space="preserve"> </w:t>
      </w:r>
      <w:r w:rsidR="00A348AA">
        <w:rPr>
          <w:rFonts w:ascii="Times New Roman" w:eastAsia="Times New Roman" w:hAnsi="Times New Roman" w:cs="Times New Roman"/>
          <w:sz w:val="28"/>
          <w:szCs w:val="28"/>
          <w:lang w:eastAsia="ru-RU"/>
        </w:rPr>
        <w:t>[38</w:t>
      </w:r>
      <w:r w:rsidR="000A040F" w:rsidRPr="000A040F">
        <w:rPr>
          <w:rFonts w:ascii="Times New Roman" w:eastAsia="Times New Roman" w:hAnsi="Times New Roman" w:cs="Times New Roman"/>
          <w:sz w:val="28"/>
          <w:szCs w:val="28"/>
          <w:lang w:eastAsia="ru-RU"/>
        </w:rPr>
        <w:t>]</w:t>
      </w:r>
    </w:p>
    <w:p w:rsidR="00925DF2" w:rsidRPr="00555061" w:rsidRDefault="00925DF2" w:rsidP="00555061">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lastRenderedPageBreak/>
        <w:t>По итогам 201</w:t>
      </w:r>
      <w:r w:rsidR="00226E9B" w:rsidRPr="00555061">
        <w:rPr>
          <w:rFonts w:ascii="Times New Roman" w:eastAsia="Times New Roman" w:hAnsi="Times New Roman" w:cs="Times New Roman"/>
          <w:sz w:val="28"/>
          <w:szCs w:val="28"/>
          <w:lang w:eastAsia="ru-RU"/>
        </w:rPr>
        <w:t>8</w:t>
      </w:r>
      <w:r w:rsidRPr="00555061">
        <w:rPr>
          <w:rFonts w:ascii="Times New Roman" w:eastAsia="Times New Roman" w:hAnsi="Times New Roman" w:cs="Times New Roman"/>
          <w:sz w:val="28"/>
          <w:szCs w:val="28"/>
          <w:lang w:eastAsia="ru-RU"/>
        </w:rPr>
        <w:t xml:space="preserve"> года, наибольший рост импорта российской пробки и изделий из нее по сравнению с 201</w:t>
      </w:r>
      <w:r w:rsidR="00555C27">
        <w:rPr>
          <w:rFonts w:ascii="Times New Roman" w:eastAsia="Times New Roman" w:hAnsi="Times New Roman" w:cs="Times New Roman"/>
          <w:sz w:val="28"/>
          <w:szCs w:val="28"/>
          <w:lang w:eastAsia="ru-RU"/>
        </w:rPr>
        <w:t>7</w:t>
      </w:r>
      <w:r w:rsidRPr="00555061">
        <w:rPr>
          <w:rFonts w:ascii="Times New Roman" w:eastAsia="Times New Roman" w:hAnsi="Times New Roman" w:cs="Times New Roman"/>
          <w:sz w:val="28"/>
          <w:szCs w:val="28"/>
          <w:lang w:eastAsia="ru-RU"/>
        </w:rPr>
        <w:t xml:space="preserve"> годом был зафиксирован в Эстонии. Наибольший спад объема поставок наблюдался в Республике Беларусь (- 49 %)</w:t>
      </w:r>
      <w:r w:rsidR="00226E9B" w:rsidRPr="00555061">
        <w:rPr>
          <w:rFonts w:ascii="Times New Roman" w:eastAsia="Times New Roman" w:hAnsi="Times New Roman" w:cs="Times New Roman"/>
          <w:sz w:val="28"/>
          <w:szCs w:val="28"/>
          <w:lang w:eastAsia="ru-RU"/>
        </w:rPr>
        <w:t xml:space="preserve"> (таблица 1.2)</w:t>
      </w:r>
      <w:r w:rsidRPr="00555061">
        <w:rPr>
          <w:rFonts w:ascii="Times New Roman" w:eastAsia="Times New Roman" w:hAnsi="Times New Roman" w:cs="Times New Roman"/>
          <w:sz w:val="28"/>
          <w:szCs w:val="28"/>
          <w:lang w:eastAsia="ru-RU"/>
        </w:rPr>
        <w:t>.</w:t>
      </w:r>
    </w:p>
    <w:p w:rsidR="00CF3C8C" w:rsidRDefault="00CF3C8C" w:rsidP="00555061">
      <w:pPr>
        <w:shd w:val="clear" w:color="auto" w:fill="FFFFFF"/>
        <w:spacing w:after="0" w:line="360" w:lineRule="auto"/>
        <w:ind w:firstLine="709"/>
        <w:contextualSpacing/>
        <w:jc w:val="both"/>
        <w:rPr>
          <w:rFonts w:ascii="Times New Roman" w:eastAsia="Times New Roman" w:hAnsi="Times New Roman" w:cs="Times New Roman"/>
          <w:bCs/>
          <w:sz w:val="28"/>
          <w:szCs w:val="28"/>
          <w:lang w:eastAsia="ru-RU"/>
        </w:rPr>
      </w:pPr>
    </w:p>
    <w:p w:rsidR="00925DF2" w:rsidRPr="000A040F" w:rsidRDefault="00226E9B" w:rsidP="007D378B">
      <w:pPr>
        <w:shd w:val="clear" w:color="auto" w:fill="FFFFFF"/>
        <w:spacing w:after="0" w:line="360" w:lineRule="auto"/>
        <w:contextualSpacing/>
        <w:jc w:val="center"/>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bCs/>
          <w:sz w:val="28"/>
          <w:szCs w:val="28"/>
          <w:lang w:eastAsia="ru-RU"/>
        </w:rPr>
        <w:t>Таблица 1.2 -</w:t>
      </w:r>
      <w:r w:rsidR="00925DF2" w:rsidRPr="00555061">
        <w:rPr>
          <w:rFonts w:ascii="Times New Roman" w:eastAsia="Times New Roman" w:hAnsi="Times New Roman" w:cs="Times New Roman"/>
          <w:bCs/>
          <w:sz w:val="28"/>
          <w:szCs w:val="28"/>
          <w:lang w:eastAsia="ru-RU"/>
        </w:rPr>
        <w:t xml:space="preserve"> Главные импортёры российской пр</w:t>
      </w:r>
      <w:r w:rsidRPr="00555061">
        <w:rPr>
          <w:rFonts w:ascii="Times New Roman" w:eastAsia="Times New Roman" w:hAnsi="Times New Roman" w:cs="Times New Roman"/>
          <w:bCs/>
          <w:sz w:val="28"/>
          <w:szCs w:val="28"/>
          <w:lang w:eastAsia="ru-RU"/>
        </w:rPr>
        <w:t>одукции 45 ТН ВЭД за период 2017-2018</w:t>
      </w:r>
      <w:r w:rsidR="00925DF2" w:rsidRPr="00555061">
        <w:rPr>
          <w:rFonts w:ascii="Times New Roman" w:eastAsia="Times New Roman" w:hAnsi="Times New Roman" w:cs="Times New Roman"/>
          <w:bCs/>
          <w:sz w:val="28"/>
          <w:szCs w:val="28"/>
          <w:lang w:eastAsia="ru-RU"/>
        </w:rPr>
        <w:t xml:space="preserve"> годов</w:t>
      </w:r>
      <w:r w:rsidR="000A040F" w:rsidRPr="000A040F">
        <w:rPr>
          <w:rFonts w:ascii="Times New Roman" w:eastAsia="Times New Roman" w:hAnsi="Times New Roman" w:cs="Times New Roman"/>
          <w:bCs/>
          <w:sz w:val="28"/>
          <w:szCs w:val="28"/>
          <w:lang w:eastAsia="ru-RU"/>
        </w:rPr>
        <w:t xml:space="preserve"> </w:t>
      </w:r>
      <w:r w:rsidR="00A348AA">
        <w:rPr>
          <w:rFonts w:ascii="Times New Roman" w:eastAsia="Times New Roman" w:hAnsi="Times New Roman" w:cs="Times New Roman"/>
          <w:sz w:val="28"/>
          <w:szCs w:val="28"/>
          <w:lang w:eastAsia="ru-RU"/>
        </w:rPr>
        <w:t>[38</w:t>
      </w:r>
      <w:r w:rsidR="000A040F" w:rsidRPr="000A040F">
        <w:rPr>
          <w:rFonts w:ascii="Times New Roman" w:eastAsia="Times New Roman" w:hAnsi="Times New Roman" w:cs="Times New Roman"/>
          <w:sz w:val="28"/>
          <w:szCs w:val="28"/>
          <w:lang w:eastAsia="ru-RU"/>
        </w:rPr>
        <w:t>]</w:t>
      </w:r>
    </w:p>
    <w:tbl>
      <w:tblPr>
        <w:tblStyle w:val="ac"/>
        <w:tblW w:w="0" w:type="auto"/>
        <w:tblLook w:val="04A0" w:firstRow="1" w:lastRow="0" w:firstColumn="1" w:lastColumn="0" w:noHBand="0" w:noVBand="1"/>
      </w:tblPr>
      <w:tblGrid>
        <w:gridCol w:w="1970"/>
        <w:gridCol w:w="1971"/>
        <w:gridCol w:w="1971"/>
        <w:gridCol w:w="1971"/>
        <w:gridCol w:w="1971"/>
      </w:tblGrid>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bCs/>
                <w:sz w:val="28"/>
                <w:szCs w:val="28"/>
                <w:lang w:eastAsia="ru-RU"/>
              </w:rPr>
              <w:t>Импортёры</w:t>
            </w:r>
          </w:p>
        </w:tc>
        <w:tc>
          <w:tcPr>
            <w:tcW w:w="1971" w:type="dxa"/>
            <w:vAlign w:val="center"/>
          </w:tcPr>
          <w:p w:rsidR="00527B14" w:rsidRPr="00CF3C8C" w:rsidRDefault="00C70237" w:rsidP="00555061">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Объём экспорта в 2017</w:t>
            </w:r>
            <w:r w:rsidR="00527B14" w:rsidRPr="00CF3C8C">
              <w:rPr>
                <w:rFonts w:ascii="Times New Roman" w:eastAsia="Times New Roman" w:hAnsi="Times New Roman" w:cs="Times New Roman"/>
                <w:bCs/>
                <w:sz w:val="28"/>
                <w:szCs w:val="28"/>
                <w:lang w:eastAsia="ru-RU"/>
              </w:rPr>
              <w:t xml:space="preserve"> (тыс.долл. США)</w:t>
            </w:r>
          </w:p>
        </w:tc>
        <w:tc>
          <w:tcPr>
            <w:tcW w:w="1971" w:type="dxa"/>
            <w:vAlign w:val="center"/>
          </w:tcPr>
          <w:p w:rsidR="00527B14" w:rsidRPr="00CF3C8C" w:rsidRDefault="00C70237" w:rsidP="00555061">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Объём экспорта в 2018</w:t>
            </w:r>
            <w:r w:rsidR="00527B14" w:rsidRPr="00CF3C8C">
              <w:rPr>
                <w:rFonts w:ascii="Times New Roman" w:eastAsia="Times New Roman" w:hAnsi="Times New Roman" w:cs="Times New Roman"/>
                <w:bCs/>
                <w:sz w:val="28"/>
                <w:szCs w:val="28"/>
                <w:lang w:eastAsia="ru-RU"/>
              </w:rPr>
              <w:t xml:space="preserve"> (тыс.долл. США)</w:t>
            </w:r>
          </w:p>
        </w:tc>
        <w:tc>
          <w:tcPr>
            <w:tcW w:w="1971" w:type="dxa"/>
            <w:vAlign w:val="center"/>
          </w:tcPr>
          <w:p w:rsidR="00527B14" w:rsidRPr="00CF3C8C" w:rsidRDefault="00C70237" w:rsidP="00555061">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Рост за 2017-2018</w:t>
            </w:r>
            <w:r w:rsidR="00527B14" w:rsidRPr="00CF3C8C">
              <w:rPr>
                <w:rFonts w:ascii="Times New Roman" w:eastAsia="Times New Roman" w:hAnsi="Times New Roman" w:cs="Times New Roman"/>
                <w:bCs/>
                <w:sz w:val="28"/>
                <w:szCs w:val="28"/>
                <w:lang w:eastAsia="ru-RU"/>
              </w:rPr>
              <w:t xml:space="preserve"> (%)</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bCs/>
                <w:sz w:val="28"/>
                <w:szCs w:val="28"/>
                <w:lang w:eastAsia="ru-RU"/>
              </w:rPr>
              <w:t>Доля в структуре экспорта (%)</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Мир</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$464</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$638</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38%</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100%</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Украина</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$142</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$399</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181%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63%</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Грузия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$74</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$71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-4%</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11%</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Республика Беларусь</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$128</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$65</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-49%</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10%</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Казахстан</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$88</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$53</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-40%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8%</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Эстония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$29</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5%</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Армения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$15</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-33%</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2%</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Республика Молдова</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$2</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100%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0.3%</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Болгария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0.2%</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Чехия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0.2%</w:t>
            </w:r>
          </w:p>
        </w:tc>
      </w:tr>
      <w:tr w:rsidR="00555061" w:rsidRPr="00CF3C8C" w:rsidTr="00555061">
        <w:tc>
          <w:tcPr>
            <w:tcW w:w="1970"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Германия</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$1</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w:t>
            </w:r>
          </w:p>
        </w:tc>
        <w:tc>
          <w:tcPr>
            <w:tcW w:w="1971" w:type="dxa"/>
            <w:vAlign w:val="center"/>
          </w:tcPr>
          <w:p w:rsidR="00527B14" w:rsidRPr="00CF3C8C" w:rsidRDefault="00527B14" w:rsidP="00555061">
            <w:pPr>
              <w:contextualSpacing/>
              <w:rPr>
                <w:rFonts w:ascii="Times New Roman" w:eastAsia="Times New Roman" w:hAnsi="Times New Roman" w:cs="Times New Roman"/>
                <w:sz w:val="28"/>
                <w:szCs w:val="28"/>
                <w:lang w:eastAsia="ru-RU"/>
              </w:rPr>
            </w:pPr>
            <w:r w:rsidRPr="00CF3C8C">
              <w:rPr>
                <w:rFonts w:ascii="Times New Roman" w:eastAsia="Times New Roman" w:hAnsi="Times New Roman" w:cs="Times New Roman"/>
                <w:sz w:val="28"/>
                <w:szCs w:val="28"/>
                <w:lang w:eastAsia="ru-RU"/>
              </w:rPr>
              <w:t>0.2%</w:t>
            </w:r>
          </w:p>
        </w:tc>
      </w:tr>
    </w:tbl>
    <w:p w:rsidR="00CF3C8C" w:rsidRDefault="00CF3C8C" w:rsidP="00555061">
      <w:pPr>
        <w:pStyle w:val="2"/>
        <w:spacing w:before="0" w:beforeAutospacing="0" w:after="0" w:afterAutospacing="0" w:line="360" w:lineRule="auto"/>
        <w:ind w:firstLine="709"/>
        <w:contextualSpacing/>
        <w:jc w:val="both"/>
        <w:rPr>
          <w:b w:val="0"/>
          <w:sz w:val="28"/>
          <w:szCs w:val="28"/>
        </w:rPr>
      </w:pPr>
    </w:p>
    <w:p w:rsidR="00BB3F2E" w:rsidRPr="00555061" w:rsidRDefault="00864ED7" w:rsidP="00555061">
      <w:pPr>
        <w:pStyle w:val="2"/>
        <w:spacing w:before="0" w:beforeAutospacing="0" w:after="0" w:afterAutospacing="0" w:line="360" w:lineRule="auto"/>
        <w:ind w:firstLine="709"/>
        <w:contextualSpacing/>
        <w:jc w:val="both"/>
        <w:rPr>
          <w:b w:val="0"/>
          <w:bCs w:val="0"/>
          <w:color w:val="8F0708"/>
          <w:sz w:val="28"/>
          <w:szCs w:val="28"/>
        </w:rPr>
      </w:pPr>
      <w:r w:rsidRPr="00555061">
        <w:rPr>
          <w:b w:val="0"/>
          <w:sz w:val="28"/>
          <w:szCs w:val="28"/>
        </w:rPr>
        <w:t xml:space="preserve">Объём импорта </w:t>
      </w:r>
      <w:r w:rsidR="00C70237">
        <w:rPr>
          <w:b w:val="0"/>
          <w:sz w:val="28"/>
          <w:szCs w:val="28"/>
        </w:rPr>
        <w:t>пробки и изделий из неё в России</w:t>
      </w:r>
      <w:r w:rsidRPr="00555061">
        <w:rPr>
          <w:b w:val="0"/>
          <w:sz w:val="28"/>
          <w:szCs w:val="28"/>
        </w:rPr>
        <w:t xml:space="preserve"> в 2018 г. составил </w:t>
      </w:r>
      <w:r w:rsidR="00BB3F2E" w:rsidRPr="00555061">
        <w:rPr>
          <w:b w:val="0"/>
          <w:sz w:val="28"/>
          <w:szCs w:val="28"/>
        </w:rPr>
        <w:t xml:space="preserve">51 млрд. руб. На данный момент  на российском рынке преобладают изделия из пробки португальского производства. </w:t>
      </w:r>
      <w:r w:rsidR="0043614B" w:rsidRPr="00555061">
        <w:rPr>
          <w:b w:val="0"/>
          <w:sz w:val="28"/>
          <w:szCs w:val="28"/>
        </w:rPr>
        <w:t xml:space="preserve"> Самой известной и покупаемой является галантерейная продукция компании </w:t>
      </w:r>
      <w:r w:rsidR="0043614B" w:rsidRPr="00555C27">
        <w:rPr>
          <w:b w:val="0"/>
          <w:bCs w:val="0"/>
          <w:sz w:val="28"/>
          <w:szCs w:val="28"/>
          <w:lang w:val="en-US"/>
        </w:rPr>
        <w:t>Cork</w:t>
      </w:r>
      <w:r w:rsidR="0043614B" w:rsidRPr="00555C27">
        <w:rPr>
          <w:b w:val="0"/>
          <w:bCs w:val="0"/>
          <w:sz w:val="28"/>
          <w:szCs w:val="28"/>
        </w:rPr>
        <w:t xml:space="preserve"> </w:t>
      </w:r>
      <w:r w:rsidR="0043614B" w:rsidRPr="00555C27">
        <w:rPr>
          <w:b w:val="0"/>
          <w:bCs w:val="0"/>
          <w:sz w:val="28"/>
          <w:szCs w:val="28"/>
          <w:lang w:val="en-US"/>
        </w:rPr>
        <w:t>Design</w:t>
      </w:r>
      <w:r w:rsidR="0043614B" w:rsidRPr="00555061">
        <w:rPr>
          <w:b w:val="0"/>
          <w:bCs w:val="0"/>
          <w:color w:val="8F0708"/>
          <w:sz w:val="28"/>
          <w:szCs w:val="28"/>
        </w:rPr>
        <w:t xml:space="preserve"> (</w:t>
      </w:r>
      <w:r w:rsidR="0043614B" w:rsidRPr="00555061">
        <w:rPr>
          <w:b w:val="0"/>
          <w:sz w:val="28"/>
          <w:szCs w:val="28"/>
        </w:rPr>
        <w:t>Португалия)</w:t>
      </w:r>
      <w:r w:rsidR="00A348AA">
        <w:rPr>
          <w:b w:val="0"/>
          <w:sz w:val="28"/>
          <w:szCs w:val="28"/>
        </w:rPr>
        <w:t xml:space="preserve"> [42</w:t>
      </w:r>
      <w:r w:rsidR="000A040F" w:rsidRPr="000A040F">
        <w:rPr>
          <w:b w:val="0"/>
          <w:sz w:val="28"/>
          <w:szCs w:val="28"/>
        </w:rPr>
        <w:t>]</w:t>
      </w:r>
      <w:r w:rsidR="0043614B" w:rsidRPr="00555061">
        <w:rPr>
          <w:b w:val="0"/>
          <w:sz w:val="28"/>
          <w:szCs w:val="28"/>
        </w:rPr>
        <w:t>.</w:t>
      </w:r>
      <w:r w:rsidR="00527B14" w:rsidRPr="00555061">
        <w:rPr>
          <w:b w:val="0"/>
          <w:sz w:val="28"/>
          <w:szCs w:val="28"/>
        </w:rPr>
        <w:t xml:space="preserve"> </w:t>
      </w:r>
    </w:p>
    <w:p w:rsidR="00925DF2" w:rsidRDefault="00BB3F2E" w:rsidP="00555061">
      <w:pPr>
        <w:shd w:val="clear" w:color="auto" w:fill="FFFFFF"/>
        <w:spacing w:after="0" w:line="360" w:lineRule="auto"/>
        <w:ind w:left="75" w:right="75" w:firstLine="709"/>
        <w:contextualSpacing/>
        <w:jc w:val="both"/>
        <w:outlineLvl w:val="1"/>
        <w:rPr>
          <w:rFonts w:ascii="Arial" w:eastAsia="Times New Roman" w:hAnsi="Arial" w:cs="Arial"/>
          <w:b/>
          <w:bCs/>
          <w:color w:val="333333"/>
          <w:sz w:val="21"/>
          <w:szCs w:val="21"/>
          <w:lang w:eastAsia="ru-RU"/>
        </w:rPr>
      </w:pPr>
      <w:r w:rsidRPr="00555061">
        <w:rPr>
          <w:rFonts w:ascii="Times New Roman" w:eastAsia="Times New Roman" w:hAnsi="Times New Roman" w:cs="Times New Roman"/>
          <w:sz w:val="28"/>
          <w:szCs w:val="28"/>
          <w:lang w:eastAsia="ru-RU"/>
        </w:rPr>
        <w:t>Поэтому можно сделать вывод, что</w:t>
      </w:r>
      <w:r w:rsidR="00925DF2" w:rsidRPr="00555061">
        <w:rPr>
          <w:rFonts w:ascii="Times New Roman" w:eastAsia="Times New Roman" w:hAnsi="Times New Roman" w:cs="Times New Roman"/>
          <w:sz w:val="28"/>
          <w:szCs w:val="28"/>
          <w:lang w:eastAsia="ru-RU"/>
        </w:rPr>
        <w:t xml:space="preserve"> Россия остается крупным импортером пробки и изделий из нее, когда как объемы экспорта в 81 раз меньше объемов импорта</w:t>
      </w:r>
      <w:r w:rsidR="009722ED" w:rsidRPr="00555061">
        <w:rPr>
          <w:rFonts w:ascii="Times New Roman" w:eastAsia="Times New Roman" w:hAnsi="Times New Roman" w:cs="Times New Roman"/>
          <w:sz w:val="28"/>
          <w:szCs w:val="28"/>
          <w:lang w:eastAsia="ru-RU"/>
        </w:rPr>
        <w:t xml:space="preserve"> (рисунок</w:t>
      </w:r>
      <w:r w:rsidR="00527B14" w:rsidRPr="00555061">
        <w:rPr>
          <w:rFonts w:ascii="Times New Roman" w:eastAsia="Times New Roman" w:hAnsi="Times New Roman" w:cs="Times New Roman"/>
          <w:sz w:val="28"/>
          <w:szCs w:val="28"/>
          <w:lang w:eastAsia="ru-RU"/>
        </w:rPr>
        <w:t xml:space="preserve"> 1.4</w:t>
      </w:r>
      <w:r w:rsidR="009722ED" w:rsidRPr="00555061">
        <w:rPr>
          <w:rFonts w:ascii="Times New Roman" w:eastAsia="Times New Roman" w:hAnsi="Times New Roman" w:cs="Times New Roman"/>
          <w:sz w:val="28"/>
          <w:szCs w:val="28"/>
          <w:lang w:eastAsia="ru-RU"/>
        </w:rPr>
        <w:t>)</w:t>
      </w:r>
      <w:r w:rsidR="00A348AA">
        <w:rPr>
          <w:rFonts w:ascii="Times New Roman" w:eastAsia="Times New Roman" w:hAnsi="Times New Roman" w:cs="Times New Roman"/>
          <w:sz w:val="28"/>
          <w:szCs w:val="28"/>
          <w:lang w:eastAsia="ru-RU"/>
        </w:rPr>
        <w:t xml:space="preserve"> [38</w:t>
      </w:r>
      <w:r w:rsidR="000A040F" w:rsidRPr="000A040F">
        <w:rPr>
          <w:rFonts w:ascii="Times New Roman" w:eastAsia="Times New Roman" w:hAnsi="Times New Roman" w:cs="Times New Roman"/>
          <w:sz w:val="28"/>
          <w:szCs w:val="28"/>
          <w:lang w:eastAsia="ru-RU"/>
        </w:rPr>
        <w:t>]</w:t>
      </w:r>
      <w:r w:rsidR="00925DF2" w:rsidRPr="00555061">
        <w:rPr>
          <w:rFonts w:ascii="Times New Roman" w:eastAsia="Times New Roman" w:hAnsi="Times New Roman" w:cs="Times New Roman"/>
          <w:sz w:val="28"/>
          <w:szCs w:val="28"/>
          <w:lang w:eastAsia="ru-RU"/>
        </w:rPr>
        <w:t>.</w:t>
      </w:r>
      <w:r w:rsidR="00925DF2" w:rsidRPr="00555061">
        <w:rPr>
          <w:rFonts w:ascii="Times New Roman" w:eastAsia="Times New Roman" w:hAnsi="Times New Roman" w:cs="Times New Roman"/>
          <w:bCs/>
          <w:color w:val="333333"/>
          <w:sz w:val="28"/>
          <w:szCs w:val="28"/>
          <w:lang w:eastAsia="ru-RU"/>
        </w:rPr>
        <w:t xml:space="preserve"> </w:t>
      </w:r>
    </w:p>
    <w:p w:rsidR="00453308" w:rsidRDefault="00453308" w:rsidP="00CF3C8C">
      <w:pPr>
        <w:shd w:val="clear" w:color="auto" w:fill="FFFFFF"/>
        <w:spacing w:before="450" w:after="150" w:line="330" w:lineRule="atLeast"/>
        <w:ind w:left="75" w:right="75"/>
        <w:jc w:val="center"/>
        <w:outlineLvl w:val="1"/>
        <w:rPr>
          <w:rFonts w:ascii="Arial" w:eastAsia="Times New Roman" w:hAnsi="Arial" w:cs="Arial"/>
          <w:b/>
          <w:bCs/>
          <w:color w:val="333333"/>
          <w:sz w:val="21"/>
          <w:szCs w:val="21"/>
          <w:lang w:eastAsia="ru-RU"/>
        </w:rPr>
      </w:pPr>
      <w:r>
        <w:rPr>
          <w:rFonts w:ascii="Arial" w:eastAsia="Times New Roman" w:hAnsi="Arial" w:cs="Arial"/>
          <w:b/>
          <w:bCs/>
          <w:noProof/>
          <w:color w:val="333333"/>
          <w:sz w:val="21"/>
          <w:szCs w:val="21"/>
          <w:lang w:eastAsia="ru-RU"/>
        </w:rPr>
        <w:lastRenderedPageBreak/>
        <w:drawing>
          <wp:inline distT="0" distB="0" distL="0" distR="0">
            <wp:extent cx="5600700" cy="3467100"/>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53308" w:rsidRPr="00555061" w:rsidRDefault="00453308" w:rsidP="00CF3C8C">
      <w:pPr>
        <w:shd w:val="clear" w:color="auto" w:fill="FFFFFF"/>
        <w:spacing w:after="0" w:line="360" w:lineRule="auto"/>
        <w:contextualSpacing/>
        <w:jc w:val="center"/>
        <w:outlineLvl w:val="1"/>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 xml:space="preserve">Рисунок </w:t>
      </w:r>
      <w:r w:rsidR="00527B14" w:rsidRPr="00555061">
        <w:rPr>
          <w:rFonts w:ascii="Times New Roman" w:eastAsia="Times New Roman" w:hAnsi="Times New Roman" w:cs="Times New Roman"/>
          <w:sz w:val="28"/>
          <w:szCs w:val="28"/>
          <w:lang w:eastAsia="ru-RU"/>
        </w:rPr>
        <w:t xml:space="preserve">1.4 </w:t>
      </w:r>
      <w:r w:rsidRPr="00555061">
        <w:rPr>
          <w:rFonts w:ascii="Times New Roman" w:eastAsia="Times New Roman" w:hAnsi="Times New Roman" w:cs="Times New Roman"/>
          <w:sz w:val="28"/>
          <w:szCs w:val="28"/>
          <w:lang w:eastAsia="ru-RU"/>
        </w:rPr>
        <w:t>– Соотношение импорта и экспорта пробки и изделий из неё, млн. руб.</w:t>
      </w:r>
      <w:r w:rsidR="00D13DA9">
        <w:rPr>
          <w:rFonts w:ascii="Times New Roman" w:eastAsia="Times New Roman" w:hAnsi="Times New Roman" w:cs="Times New Roman"/>
          <w:sz w:val="28"/>
          <w:szCs w:val="28"/>
          <w:lang w:eastAsia="ru-RU"/>
        </w:rPr>
        <w:t xml:space="preserve"> </w:t>
      </w:r>
      <w:r w:rsidR="00D13DA9" w:rsidRPr="00D13DA9">
        <w:rPr>
          <w:rFonts w:ascii="Times New Roman" w:eastAsia="Times New Roman" w:hAnsi="Times New Roman" w:cs="Times New Roman"/>
          <w:bCs/>
          <w:sz w:val="28"/>
          <w:szCs w:val="28"/>
          <w:lang w:eastAsia="ru-RU"/>
        </w:rPr>
        <w:t>[</w:t>
      </w:r>
      <w:r w:rsidR="00A348AA">
        <w:rPr>
          <w:rFonts w:ascii="Times New Roman" w:eastAsia="Times New Roman" w:hAnsi="Times New Roman" w:cs="Times New Roman"/>
          <w:bCs/>
          <w:sz w:val="28"/>
          <w:szCs w:val="28"/>
          <w:lang w:eastAsia="ru-RU"/>
        </w:rPr>
        <w:t>38</w:t>
      </w:r>
      <w:r w:rsidR="00D13DA9" w:rsidRPr="00D13DA9">
        <w:rPr>
          <w:rFonts w:ascii="Times New Roman" w:eastAsia="Times New Roman" w:hAnsi="Times New Roman" w:cs="Times New Roman"/>
          <w:bCs/>
          <w:sz w:val="28"/>
          <w:szCs w:val="28"/>
          <w:lang w:eastAsia="ru-RU"/>
        </w:rPr>
        <w:t>]</w:t>
      </w:r>
    </w:p>
    <w:p w:rsidR="00F75862" w:rsidRDefault="00F75862" w:rsidP="007304AE">
      <w:pPr>
        <w:widowControl w:val="0"/>
        <w:spacing w:after="0" w:line="360" w:lineRule="auto"/>
        <w:ind w:firstLine="708"/>
        <w:jc w:val="both"/>
        <w:rPr>
          <w:rFonts w:ascii="Times New Roman" w:eastAsia="Times New Roman" w:hAnsi="Times New Roman" w:cs="Times New Roman"/>
          <w:sz w:val="28"/>
          <w:szCs w:val="28"/>
          <w:lang w:eastAsia="ru-RU"/>
        </w:rPr>
      </w:pPr>
    </w:p>
    <w:p w:rsidR="007304AE" w:rsidRDefault="003A201E" w:rsidP="007304AE">
      <w:pPr>
        <w:widowControl w:val="0"/>
        <w:spacing w:after="0" w:line="360" w:lineRule="auto"/>
        <w:ind w:firstLine="708"/>
        <w:jc w:val="both"/>
        <w:rPr>
          <w:rFonts w:ascii="Times New Roman" w:eastAsia="Times New Roman" w:hAnsi="Times New Roman" w:cs="Times New Roman"/>
          <w:sz w:val="28"/>
          <w:szCs w:val="28"/>
          <w:lang w:eastAsia="ru-RU"/>
        </w:rPr>
      </w:pPr>
      <w:r w:rsidRPr="00FA59BB">
        <w:rPr>
          <w:rFonts w:ascii="Times New Roman" w:eastAsia="Times New Roman" w:hAnsi="Times New Roman" w:cs="Times New Roman"/>
          <w:sz w:val="28"/>
          <w:szCs w:val="28"/>
          <w:lang w:eastAsia="ru-RU"/>
        </w:rPr>
        <w:t>Анализ внешней среды - процесс, предназначенный для контроля внешних факторов среды с целью определения перспективных возможностей организации и грозящих ее опасностей. Среди факторов фоновой ср</w:t>
      </w:r>
      <w:r w:rsidR="00C70237">
        <w:rPr>
          <w:rFonts w:ascii="Times New Roman" w:eastAsia="Times New Roman" w:hAnsi="Times New Roman" w:cs="Times New Roman"/>
          <w:sz w:val="28"/>
          <w:szCs w:val="28"/>
          <w:lang w:eastAsia="ru-RU"/>
        </w:rPr>
        <w:t>еды выделяют демографический,</w:t>
      </w:r>
      <w:r w:rsidRPr="00FA59BB">
        <w:rPr>
          <w:rFonts w:ascii="Times New Roman" w:eastAsia="Times New Roman" w:hAnsi="Times New Roman" w:cs="Times New Roman"/>
          <w:sz w:val="28"/>
          <w:szCs w:val="28"/>
          <w:lang w:eastAsia="ru-RU"/>
        </w:rPr>
        <w:t xml:space="preserve"> социально-экономический, научно – технический, политико –</w:t>
      </w:r>
      <w:r w:rsidR="007304AE">
        <w:rPr>
          <w:rFonts w:ascii="Times New Roman" w:eastAsia="Times New Roman" w:hAnsi="Times New Roman" w:cs="Times New Roman"/>
          <w:sz w:val="28"/>
          <w:szCs w:val="28"/>
          <w:lang w:eastAsia="ru-RU"/>
        </w:rPr>
        <w:t xml:space="preserve"> правовой, природный, культурный, экологический. Направление влияния обозначенных факторов на состояние и развитие отрасли производства пробки и изделий из неё отражено в таблице</w:t>
      </w:r>
      <w:r w:rsidR="00527B14">
        <w:rPr>
          <w:rFonts w:ascii="Times New Roman" w:eastAsia="Times New Roman" w:hAnsi="Times New Roman" w:cs="Times New Roman"/>
          <w:sz w:val="28"/>
          <w:szCs w:val="28"/>
          <w:lang w:eastAsia="ru-RU"/>
        </w:rPr>
        <w:t xml:space="preserve"> 1.3</w:t>
      </w:r>
      <w:r w:rsidR="007304AE">
        <w:rPr>
          <w:rFonts w:ascii="Times New Roman" w:eastAsia="Times New Roman" w:hAnsi="Times New Roman" w:cs="Times New Roman"/>
          <w:sz w:val="28"/>
          <w:szCs w:val="28"/>
          <w:lang w:eastAsia="ru-RU"/>
        </w:rPr>
        <w:t>.</w:t>
      </w:r>
    </w:p>
    <w:p w:rsidR="007304AE" w:rsidRDefault="007304AE" w:rsidP="007304AE">
      <w:pPr>
        <w:widowControl w:val="0"/>
        <w:spacing w:after="0" w:line="360" w:lineRule="auto"/>
        <w:ind w:firstLine="708"/>
        <w:jc w:val="both"/>
        <w:rPr>
          <w:rFonts w:ascii="Times New Roman" w:eastAsia="Times New Roman" w:hAnsi="Times New Roman" w:cs="Times New Roman"/>
          <w:sz w:val="28"/>
          <w:szCs w:val="28"/>
          <w:lang w:eastAsia="ru-RU"/>
        </w:rPr>
      </w:pPr>
    </w:p>
    <w:p w:rsidR="004C7E60" w:rsidRDefault="004C7E60" w:rsidP="007D378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w:t>
      </w:r>
      <w:r w:rsidR="00527B14">
        <w:rPr>
          <w:rFonts w:ascii="Times New Roman" w:eastAsia="Times New Roman" w:hAnsi="Times New Roman" w:cs="Times New Roman"/>
          <w:sz w:val="28"/>
          <w:szCs w:val="28"/>
          <w:lang w:eastAsia="ru-RU"/>
        </w:rPr>
        <w:t xml:space="preserve">1.3 </w:t>
      </w:r>
      <w:r>
        <w:rPr>
          <w:rFonts w:ascii="Times New Roman" w:eastAsia="Times New Roman" w:hAnsi="Times New Roman" w:cs="Times New Roman"/>
          <w:sz w:val="28"/>
          <w:szCs w:val="28"/>
          <w:lang w:eastAsia="ru-RU"/>
        </w:rPr>
        <w:t>- Направление влияния обозначенных факторов на состояние и развитие отрасли производства пробки и изделий из неё</w:t>
      </w:r>
      <w:r w:rsidR="00D13DA9">
        <w:rPr>
          <w:rFonts w:ascii="Times New Roman" w:eastAsia="Times New Roman" w:hAnsi="Times New Roman" w:cs="Times New Roman"/>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tbl>
      <w:tblPr>
        <w:tblStyle w:val="ac"/>
        <w:tblW w:w="0" w:type="auto"/>
        <w:tblLook w:val="04A0" w:firstRow="1" w:lastRow="0" w:firstColumn="1" w:lastColumn="0" w:noHBand="0" w:noVBand="1"/>
      </w:tblPr>
      <w:tblGrid>
        <w:gridCol w:w="2518"/>
        <w:gridCol w:w="7053"/>
      </w:tblGrid>
      <w:tr w:rsidR="001F4EBA" w:rsidRPr="00555061" w:rsidTr="001F4EBA">
        <w:tc>
          <w:tcPr>
            <w:tcW w:w="2518" w:type="dxa"/>
          </w:tcPr>
          <w:p w:rsidR="001F4EBA" w:rsidRPr="00555061" w:rsidRDefault="001F4EBA" w:rsidP="00555061">
            <w:pPr>
              <w:widowControl w:val="0"/>
              <w:jc w:val="center"/>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Фактор внешней среды</w:t>
            </w:r>
          </w:p>
        </w:tc>
        <w:tc>
          <w:tcPr>
            <w:tcW w:w="7053" w:type="dxa"/>
          </w:tcPr>
          <w:p w:rsidR="001F4EBA" w:rsidRPr="00555061" w:rsidRDefault="001F4EBA" w:rsidP="00555061">
            <w:pPr>
              <w:widowControl w:val="0"/>
              <w:jc w:val="center"/>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Характер влияния на отрасль</w:t>
            </w:r>
          </w:p>
        </w:tc>
      </w:tr>
      <w:tr w:rsidR="00CF3C8C" w:rsidRPr="00555061" w:rsidTr="001F4EBA">
        <w:tc>
          <w:tcPr>
            <w:tcW w:w="2518" w:type="dxa"/>
          </w:tcPr>
          <w:p w:rsidR="00CF3C8C" w:rsidRPr="00555061" w:rsidRDefault="00CF3C8C" w:rsidP="00555061">
            <w:pPr>
              <w:widowControl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053" w:type="dxa"/>
          </w:tcPr>
          <w:p w:rsidR="00CF3C8C" w:rsidRPr="00555061" w:rsidRDefault="00CF3C8C" w:rsidP="00555061">
            <w:pPr>
              <w:widowControl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1F4EBA" w:rsidRPr="00555061" w:rsidTr="001F4EBA">
        <w:tc>
          <w:tcPr>
            <w:tcW w:w="2518" w:type="dxa"/>
          </w:tcPr>
          <w:p w:rsidR="001F4EBA" w:rsidRPr="00555061" w:rsidRDefault="001F4EBA"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Демографический</w:t>
            </w:r>
          </w:p>
        </w:tc>
        <w:tc>
          <w:tcPr>
            <w:tcW w:w="7053" w:type="dxa"/>
          </w:tcPr>
          <w:p w:rsidR="001F4EBA" w:rsidRPr="00555061" w:rsidRDefault="001F4EBA"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За последние годы уровень смертности сократился в 1.1 раза, а уровень рождаемости увеличился в 1.5 раза, поэтому можно прогнозировать увеличение потенциальных  потребителей.</w:t>
            </w:r>
          </w:p>
        </w:tc>
      </w:tr>
    </w:tbl>
    <w:p w:rsidR="00CF3C8C" w:rsidRDefault="00CF3C8C" w:rsidP="00CF3C8C">
      <w:pPr>
        <w:widowControl w:val="0"/>
        <w:jc w:val="right"/>
        <w:rPr>
          <w:rFonts w:ascii="Times New Roman" w:eastAsia="Times New Roman" w:hAnsi="Times New Roman" w:cs="Times New Roman"/>
          <w:sz w:val="28"/>
          <w:szCs w:val="28"/>
          <w:lang w:eastAsia="ru-RU"/>
        </w:rPr>
      </w:pPr>
    </w:p>
    <w:p w:rsidR="00CF3C8C" w:rsidRDefault="00CF3C8C" w:rsidP="00CF3C8C">
      <w:pPr>
        <w:widowControl w:val="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Продолжение таблицы 1.3</w:t>
      </w:r>
    </w:p>
    <w:tbl>
      <w:tblPr>
        <w:tblStyle w:val="ac"/>
        <w:tblW w:w="0" w:type="auto"/>
        <w:tblLook w:val="04A0" w:firstRow="1" w:lastRow="0" w:firstColumn="1" w:lastColumn="0" w:noHBand="0" w:noVBand="1"/>
      </w:tblPr>
      <w:tblGrid>
        <w:gridCol w:w="2518"/>
        <w:gridCol w:w="7053"/>
      </w:tblGrid>
      <w:tr w:rsidR="001F4EBA" w:rsidRPr="00555061" w:rsidTr="001F4EBA">
        <w:tc>
          <w:tcPr>
            <w:tcW w:w="2518" w:type="dxa"/>
          </w:tcPr>
          <w:p w:rsidR="001F4EBA" w:rsidRPr="00555061" w:rsidRDefault="007D378B" w:rsidP="007D378B">
            <w:pPr>
              <w:widowControl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053" w:type="dxa"/>
          </w:tcPr>
          <w:p w:rsidR="001F4EBA" w:rsidRPr="00555061" w:rsidRDefault="007D378B" w:rsidP="007D378B">
            <w:pPr>
              <w:widowControl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7D378B" w:rsidRPr="00555061" w:rsidTr="001F4EBA">
        <w:tc>
          <w:tcPr>
            <w:tcW w:w="2518" w:type="dxa"/>
          </w:tcPr>
          <w:p w:rsidR="007D378B" w:rsidRPr="00555061" w:rsidRDefault="007D378B" w:rsidP="007D378B">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Социально-экономический</w:t>
            </w:r>
          </w:p>
        </w:tc>
        <w:tc>
          <w:tcPr>
            <w:tcW w:w="7053" w:type="dxa"/>
          </w:tcPr>
          <w:p w:rsidR="007D378B" w:rsidRPr="00555061" w:rsidRDefault="007D378B" w:rsidP="007D378B">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В основном продукция востребована высшего и среднего класса населения. Однако в условиях экономического кризиса происходит падение доходов и снижение покупательной способности всех слоёв населения. Спрос на изделия из пробки также может сократиться.</w:t>
            </w:r>
          </w:p>
        </w:tc>
      </w:tr>
      <w:tr w:rsidR="007D378B" w:rsidRPr="00555061" w:rsidTr="001F4EBA">
        <w:tc>
          <w:tcPr>
            <w:tcW w:w="2518"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Научно-технический</w:t>
            </w:r>
          </w:p>
        </w:tc>
        <w:tc>
          <w:tcPr>
            <w:tcW w:w="7053"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Расширение направлений использования пробки, появление нового оборудования для её обработки и технологий открывают переде создаваемым предприятием широкие перспективы. Однако ускорение НТП может и иметь негативные последствия. Например, привести к росту затрат на инновационную деятельность, ужесточению государственного контроля за доброкачественностью и безопасностью товаров.</w:t>
            </w:r>
          </w:p>
        </w:tc>
      </w:tr>
      <w:tr w:rsidR="007D378B" w:rsidRPr="00555061" w:rsidTr="001F4EBA">
        <w:tc>
          <w:tcPr>
            <w:tcW w:w="2518"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Политико – правовой</w:t>
            </w:r>
          </w:p>
        </w:tc>
        <w:tc>
          <w:tcPr>
            <w:tcW w:w="7053"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На данный этап времени в целом по стране можно охарактеризовать политическую ситуацию как относительно стабильную, для предприятий по производству пробки влияние данного фактора в основном заключается в необходимости знать и соблюдать регламенты ввоза пробки из-за рубежа.</w:t>
            </w:r>
          </w:p>
        </w:tc>
      </w:tr>
      <w:tr w:rsidR="007D378B" w:rsidRPr="00555061" w:rsidTr="001F4EBA">
        <w:tc>
          <w:tcPr>
            <w:tcW w:w="2518"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Культурный</w:t>
            </w:r>
          </w:p>
        </w:tc>
        <w:tc>
          <w:tcPr>
            <w:tcW w:w="7053" w:type="dxa"/>
          </w:tcPr>
          <w:p w:rsidR="007D378B" w:rsidRPr="00555061" w:rsidRDefault="007D378B" w:rsidP="00555061">
            <w:pPr>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 xml:space="preserve">Совеременные люди стремятся иметь не только практичные, но и эстетически привлекательные вещи, что, несомненно, отразиться на необходимости расширения и совершенствования ассортимента и модельного ряда продукции. </w:t>
            </w:r>
          </w:p>
          <w:p w:rsidR="007D378B" w:rsidRPr="00555061" w:rsidRDefault="007D378B" w:rsidP="00555061">
            <w:pPr>
              <w:widowControl w:val="0"/>
              <w:jc w:val="both"/>
              <w:rPr>
                <w:rFonts w:ascii="Times New Roman" w:eastAsia="Times New Roman" w:hAnsi="Times New Roman" w:cs="Times New Roman"/>
                <w:sz w:val="28"/>
                <w:szCs w:val="28"/>
                <w:lang w:eastAsia="ru-RU"/>
              </w:rPr>
            </w:pPr>
          </w:p>
        </w:tc>
      </w:tr>
      <w:tr w:rsidR="007D378B" w:rsidRPr="00555061" w:rsidTr="001F4EBA">
        <w:tc>
          <w:tcPr>
            <w:tcW w:w="2518" w:type="dxa"/>
          </w:tcPr>
          <w:p w:rsidR="007D378B" w:rsidRPr="00555061" w:rsidRDefault="007D378B" w:rsidP="00555061">
            <w:pPr>
              <w:widowControl w:val="0"/>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Экологический</w:t>
            </w:r>
          </w:p>
        </w:tc>
        <w:tc>
          <w:tcPr>
            <w:tcW w:w="7053" w:type="dxa"/>
          </w:tcPr>
          <w:p w:rsidR="007D378B" w:rsidRPr="00555061" w:rsidRDefault="007D378B" w:rsidP="000A040F">
            <w:pPr>
              <w:contextualSpacing/>
              <w:jc w:val="both"/>
              <w:rPr>
                <w:rFonts w:ascii="Times New Roman" w:eastAsia="Times New Roman" w:hAnsi="Times New Roman" w:cs="Times New Roman"/>
                <w:sz w:val="28"/>
                <w:szCs w:val="28"/>
                <w:lang w:eastAsia="ru-RU"/>
              </w:rPr>
            </w:pPr>
            <w:r w:rsidRPr="00555061">
              <w:rPr>
                <w:rFonts w:ascii="Times New Roman" w:eastAsia="Times New Roman" w:hAnsi="Times New Roman" w:cs="Times New Roman"/>
                <w:sz w:val="28"/>
                <w:szCs w:val="28"/>
                <w:lang w:eastAsia="ru-RU"/>
              </w:rPr>
              <w:t xml:space="preserve">Фактор благоприятствует развитию отрасли, так как пробка является природным материалом, а сегодня экологичность, натуральность используемой продукции становится крайне актуальной.  </w:t>
            </w:r>
            <w:r w:rsidRPr="00555061">
              <w:rPr>
                <w:rFonts w:ascii="Times New Roman" w:hAnsi="Times New Roman" w:cs="Times New Roman"/>
                <w:sz w:val="28"/>
                <w:szCs w:val="28"/>
                <w:shd w:val="clear" w:color="auto" w:fill="FFFFFF"/>
              </w:rPr>
              <w:t>С другой стороны, чем большей популярностью пользуются такие предметы декора, тем больше производителям придётся посадить деревьев, а это способствует улучшению воздуха на планете</w:t>
            </w:r>
            <w:r w:rsidR="00A348AA">
              <w:rPr>
                <w:rFonts w:ascii="Times New Roman" w:hAnsi="Times New Roman" w:cs="Times New Roman"/>
                <w:sz w:val="28"/>
                <w:szCs w:val="28"/>
                <w:shd w:val="clear" w:color="auto" w:fill="FFFFFF"/>
              </w:rPr>
              <w:t xml:space="preserve"> [39</w:t>
            </w:r>
            <w:r w:rsidRPr="000A040F">
              <w:rPr>
                <w:rFonts w:ascii="Times New Roman" w:hAnsi="Times New Roman" w:cs="Times New Roman"/>
                <w:sz w:val="28"/>
                <w:szCs w:val="28"/>
                <w:shd w:val="clear" w:color="auto" w:fill="FFFFFF"/>
              </w:rPr>
              <w:t>]</w:t>
            </w:r>
            <w:r w:rsidRPr="00555061">
              <w:rPr>
                <w:rFonts w:ascii="Times New Roman" w:hAnsi="Times New Roman" w:cs="Times New Roman"/>
                <w:sz w:val="28"/>
                <w:szCs w:val="28"/>
                <w:shd w:val="clear" w:color="auto" w:fill="FFFFFF"/>
              </w:rPr>
              <w:t>.</w:t>
            </w:r>
            <w:r w:rsidRPr="00555061">
              <w:rPr>
                <w:rFonts w:ascii="Times New Roman" w:hAnsi="Times New Roman" w:cs="Times New Roman"/>
                <w:sz w:val="28"/>
                <w:szCs w:val="28"/>
              </w:rPr>
              <w:t xml:space="preserve"> </w:t>
            </w:r>
          </w:p>
        </w:tc>
      </w:tr>
    </w:tbl>
    <w:p w:rsidR="004C7E60" w:rsidRPr="00FA59BB" w:rsidRDefault="004C7E60" w:rsidP="007304AE">
      <w:pPr>
        <w:widowControl w:val="0"/>
        <w:spacing w:after="0" w:line="360" w:lineRule="auto"/>
        <w:ind w:firstLine="708"/>
        <w:jc w:val="both"/>
        <w:rPr>
          <w:rFonts w:ascii="Times New Roman" w:eastAsia="Times New Roman" w:hAnsi="Times New Roman" w:cs="Times New Roman"/>
          <w:sz w:val="28"/>
          <w:szCs w:val="28"/>
          <w:lang w:eastAsia="ru-RU"/>
        </w:rPr>
      </w:pPr>
    </w:p>
    <w:p w:rsidR="007D378B" w:rsidRDefault="007D378B" w:rsidP="008D1A31">
      <w:pPr>
        <w:shd w:val="clear" w:color="auto" w:fill="FFFFFF"/>
        <w:spacing w:before="450" w:after="150" w:line="330" w:lineRule="atLeast"/>
        <w:ind w:left="75" w:right="75"/>
        <w:outlineLvl w:val="1"/>
        <w:rPr>
          <w:rFonts w:ascii="Times New Roman" w:eastAsia="Times New Roman" w:hAnsi="Times New Roman" w:cs="Times New Roman"/>
          <w:b/>
          <w:color w:val="000000" w:themeColor="text1"/>
          <w:sz w:val="28"/>
          <w:szCs w:val="28"/>
          <w:lang w:eastAsia="ru-RU"/>
        </w:rPr>
      </w:pPr>
    </w:p>
    <w:p w:rsidR="007D378B" w:rsidRDefault="007D378B" w:rsidP="008D1A31">
      <w:pPr>
        <w:shd w:val="clear" w:color="auto" w:fill="FFFFFF"/>
        <w:spacing w:before="450" w:after="150" w:line="330" w:lineRule="atLeast"/>
        <w:ind w:left="75" w:right="75"/>
        <w:outlineLvl w:val="1"/>
        <w:rPr>
          <w:rFonts w:ascii="Times New Roman" w:eastAsia="Times New Roman" w:hAnsi="Times New Roman" w:cs="Times New Roman"/>
          <w:b/>
          <w:color w:val="000000" w:themeColor="text1"/>
          <w:sz w:val="28"/>
          <w:szCs w:val="28"/>
          <w:lang w:eastAsia="ru-RU"/>
        </w:rPr>
      </w:pPr>
    </w:p>
    <w:p w:rsidR="00527B14" w:rsidRPr="00555061" w:rsidRDefault="00527B14" w:rsidP="007D378B">
      <w:pPr>
        <w:shd w:val="clear" w:color="auto" w:fill="FFFFFF"/>
        <w:spacing w:before="450" w:after="150" w:line="330" w:lineRule="atLeast"/>
        <w:ind w:right="75" w:firstLine="709"/>
        <w:outlineLvl w:val="1"/>
        <w:rPr>
          <w:b/>
        </w:rPr>
      </w:pPr>
      <w:r w:rsidRPr="00555061">
        <w:rPr>
          <w:rFonts w:ascii="Times New Roman" w:eastAsia="Times New Roman" w:hAnsi="Times New Roman" w:cs="Times New Roman"/>
          <w:b/>
          <w:color w:val="000000" w:themeColor="text1"/>
          <w:sz w:val="28"/>
          <w:szCs w:val="28"/>
          <w:lang w:eastAsia="ru-RU"/>
        </w:rPr>
        <w:lastRenderedPageBreak/>
        <w:t>1.2 Оценка конкурентов и их конкурентных преимуществ</w:t>
      </w:r>
    </w:p>
    <w:p w:rsidR="000A040F" w:rsidRPr="000A040F" w:rsidRDefault="000A040F" w:rsidP="00555061">
      <w:pPr>
        <w:shd w:val="clear" w:color="auto" w:fill="FFFFFF"/>
        <w:spacing w:after="0" w:line="360" w:lineRule="auto"/>
        <w:ind w:firstLine="709"/>
        <w:contextualSpacing/>
        <w:jc w:val="both"/>
        <w:outlineLvl w:val="1"/>
        <w:rPr>
          <w:rFonts w:ascii="Times New Roman" w:hAnsi="Times New Roman" w:cs="Times New Roman"/>
          <w:sz w:val="28"/>
          <w:szCs w:val="28"/>
        </w:rPr>
      </w:pPr>
    </w:p>
    <w:p w:rsidR="00B926FB" w:rsidRPr="00555061" w:rsidRDefault="00B926FB" w:rsidP="00555061">
      <w:pPr>
        <w:shd w:val="clear" w:color="auto" w:fill="FFFFFF"/>
        <w:spacing w:after="0" w:line="360" w:lineRule="auto"/>
        <w:ind w:firstLine="709"/>
        <w:contextualSpacing/>
        <w:jc w:val="both"/>
        <w:outlineLvl w:val="1"/>
        <w:rPr>
          <w:rFonts w:ascii="Times New Roman" w:hAnsi="Times New Roman" w:cs="Times New Roman"/>
          <w:sz w:val="28"/>
          <w:szCs w:val="28"/>
        </w:rPr>
      </w:pPr>
      <w:r w:rsidRPr="00555061">
        <w:rPr>
          <w:rFonts w:ascii="Times New Roman" w:hAnsi="Times New Roman" w:cs="Times New Roman"/>
          <w:sz w:val="28"/>
          <w:szCs w:val="28"/>
        </w:rPr>
        <w:t xml:space="preserve">Рынок </w:t>
      </w:r>
      <w:r w:rsidR="00DE35FF" w:rsidRPr="00555061">
        <w:rPr>
          <w:rFonts w:ascii="Times New Roman" w:hAnsi="Times New Roman" w:cs="Times New Roman"/>
          <w:sz w:val="28"/>
          <w:szCs w:val="28"/>
        </w:rPr>
        <w:t xml:space="preserve">пробковых изделий, в частности галантерейных </w:t>
      </w:r>
      <w:r w:rsidRPr="00555061">
        <w:rPr>
          <w:rFonts w:ascii="Times New Roman" w:hAnsi="Times New Roman" w:cs="Times New Roman"/>
          <w:sz w:val="28"/>
          <w:szCs w:val="28"/>
        </w:rPr>
        <w:t xml:space="preserve"> развит в нашей стране недостаточно. Существует </w:t>
      </w:r>
      <w:r w:rsidR="00DE35FF" w:rsidRPr="00555061">
        <w:rPr>
          <w:rFonts w:ascii="Times New Roman" w:hAnsi="Times New Roman" w:cs="Times New Roman"/>
          <w:sz w:val="28"/>
          <w:szCs w:val="28"/>
        </w:rPr>
        <w:t>около десятка</w:t>
      </w:r>
      <w:r w:rsidRPr="00555061">
        <w:rPr>
          <w:rFonts w:ascii="Times New Roman" w:hAnsi="Times New Roman" w:cs="Times New Roman"/>
          <w:sz w:val="28"/>
          <w:szCs w:val="28"/>
        </w:rPr>
        <w:t xml:space="preserve"> производителей, но они не формируют полноценного рынка, поскольку производят товар в недостаточном количестве и значительно отличаются ассортиментом представленной продукции, поэтому найти в продаже подобную продукцию российского производства очень сложно.</w:t>
      </w:r>
      <w:r w:rsidR="00DE35FF" w:rsidRPr="00555061">
        <w:rPr>
          <w:rFonts w:ascii="Times New Roman" w:hAnsi="Times New Roman" w:cs="Times New Roman"/>
          <w:sz w:val="28"/>
          <w:szCs w:val="28"/>
        </w:rPr>
        <w:t xml:space="preserve"> Большинство производимых в России изделий</w:t>
      </w:r>
      <w:r w:rsidR="00A8271A" w:rsidRPr="00555061">
        <w:rPr>
          <w:rFonts w:ascii="Times New Roman" w:hAnsi="Times New Roman" w:cs="Times New Roman"/>
          <w:sz w:val="28"/>
          <w:szCs w:val="28"/>
        </w:rPr>
        <w:t xml:space="preserve">  относится к категории «хенд ме</w:t>
      </w:r>
      <w:r w:rsidR="00DE35FF" w:rsidRPr="00555061">
        <w:rPr>
          <w:rFonts w:ascii="Times New Roman" w:hAnsi="Times New Roman" w:cs="Times New Roman"/>
          <w:sz w:val="28"/>
          <w:szCs w:val="28"/>
        </w:rPr>
        <w:t>йд». Однако их  объёмы продаж и долю рынка каждого конкретного частного мастера  отследить не представляется возможным.</w:t>
      </w:r>
    </w:p>
    <w:p w:rsidR="00B926FB" w:rsidRPr="00555061" w:rsidRDefault="00B926FB" w:rsidP="00555061">
      <w:pPr>
        <w:spacing w:after="0" w:line="360" w:lineRule="auto"/>
        <w:ind w:firstLine="709"/>
        <w:contextualSpacing/>
        <w:jc w:val="both"/>
        <w:rPr>
          <w:rFonts w:ascii="Times New Roman" w:hAnsi="Times New Roman" w:cs="Times New Roman"/>
          <w:sz w:val="28"/>
          <w:szCs w:val="28"/>
        </w:rPr>
      </w:pPr>
      <w:r w:rsidRPr="00555061">
        <w:rPr>
          <w:rFonts w:ascii="Times New Roman" w:hAnsi="Times New Roman" w:cs="Times New Roman"/>
          <w:sz w:val="28"/>
          <w:szCs w:val="28"/>
        </w:rPr>
        <w:t xml:space="preserve">Основными конкурентами в данном сегменте будут являться предприятия, в состав производства которых входят </w:t>
      </w:r>
      <w:r w:rsidR="00DE35FF" w:rsidRPr="00555061">
        <w:rPr>
          <w:rFonts w:ascii="Times New Roman" w:hAnsi="Times New Roman" w:cs="Times New Roman"/>
          <w:sz w:val="28"/>
          <w:szCs w:val="28"/>
        </w:rPr>
        <w:t>галантерейные пробковые изделия</w:t>
      </w:r>
      <w:r w:rsidR="00A348AA">
        <w:rPr>
          <w:rFonts w:ascii="Times New Roman" w:hAnsi="Times New Roman" w:cs="Times New Roman"/>
          <w:sz w:val="28"/>
          <w:szCs w:val="28"/>
        </w:rPr>
        <w:t xml:space="preserve"> [34</w:t>
      </w:r>
      <w:r w:rsidR="000A040F" w:rsidRPr="000A040F">
        <w:rPr>
          <w:rFonts w:ascii="Times New Roman" w:hAnsi="Times New Roman" w:cs="Times New Roman"/>
          <w:sz w:val="28"/>
          <w:szCs w:val="28"/>
        </w:rPr>
        <w:t>]</w:t>
      </w:r>
      <w:r w:rsidRPr="00555061">
        <w:rPr>
          <w:rFonts w:ascii="Times New Roman" w:hAnsi="Times New Roman" w:cs="Times New Roman"/>
          <w:sz w:val="28"/>
          <w:szCs w:val="28"/>
        </w:rPr>
        <w:t>.</w:t>
      </w:r>
    </w:p>
    <w:p w:rsidR="00AB45AE" w:rsidRPr="00555061" w:rsidRDefault="00DE35FF" w:rsidP="00555061">
      <w:pPr>
        <w:spacing w:after="0" w:line="360" w:lineRule="auto"/>
        <w:ind w:firstLine="709"/>
        <w:contextualSpacing/>
        <w:jc w:val="both"/>
        <w:rPr>
          <w:rFonts w:ascii="Times New Roman" w:hAnsi="Times New Roman" w:cs="Times New Roman"/>
          <w:sz w:val="28"/>
          <w:szCs w:val="28"/>
        </w:rPr>
      </w:pPr>
      <w:r w:rsidRPr="00555061">
        <w:rPr>
          <w:rFonts w:ascii="Times New Roman" w:hAnsi="Times New Roman" w:cs="Times New Roman"/>
          <w:sz w:val="28"/>
          <w:szCs w:val="28"/>
        </w:rPr>
        <w:t>В качестве косвенных конкурентов можно обозначить предприятия, изготавливающие галантерейные изделия из других материалов – кожи, экокожи, ткани и т.д. В г. Пензе это</w:t>
      </w:r>
      <w:r w:rsidR="00AB45AE" w:rsidRPr="00555061">
        <w:rPr>
          <w:rFonts w:ascii="Times New Roman" w:eastAsia="Times New Roman" w:hAnsi="Times New Roman" w:cs="Times New Roman"/>
          <w:sz w:val="28"/>
          <w:szCs w:val="28"/>
          <w:lang w:eastAsia="ru-RU"/>
        </w:rPr>
        <w:t xml:space="preserve"> компания “Zoloto”, Кожгалантерейная фабрика CHIC A LOCO (из натуральной кожи), ЗАО «Пекоф», ООО «Аскент», компания «Оливи», ООО «Золотой Дождь</w:t>
      </w:r>
      <w:r w:rsidR="00C70237">
        <w:rPr>
          <w:rFonts w:ascii="Times New Roman" w:eastAsia="Times New Roman" w:hAnsi="Times New Roman" w:cs="Times New Roman"/>
          <w:sz w:val="28"/>
          <w:szCs w:val="28"/>
          <w:lang w:eastAsia="ru-RU"/>
        </w:rPr>
        <w:t>»</w:t>
      </w:r>
      <w:r w:rsidR="00AB45AE" w:rsidRPr="00555061">
        <w:rPr>
          <w:rFonts w:ascii="Times New Roman" w:eastAsia="Times New Roman" w:hAnsi="Times New Roman" w:cs="Times New Roman"/>
          <w:sz w:val="28"/>
          <w:szCs w:val="28"/>
          <w:lang w:eastAsia="ru-RU"/>
        </w:rPr>
        <w:t>, производственное объединение «Тандем».</w:t>
      </w:r>
    </w:p>
    <w:p w:rsidR="00AB45AE" w:rsidRDefault="00260EE4" w:rsidP="00555061">
      <w:pPr>
        <w:spacing w:after="0" w:line="360" w:lineRule="auto"/>
        <w:ind w:firstLine="709"/>
        <w:contextualSpacing/>
        <w:jc w:val="both"/>
        <w:rPr>
          <w:rFonts w:ascii="Times New Roman" w:hAnsi="Times New Roman" w:cs="Times New Roman"/>
          <w:sz w:val="28"/>
          <w:szCs w:val="28"/>
        </w:rPr>
      </w:pPr>
      <w:r w:rsidRPr="00555061">
        <w:rPr>
          <w:rFonts w:ascii="Times New Roman" w:hAnsi="Times New Roman" w:cs="Times New Roman"/>
          <w:sz w:val="28"/>
          <w:szCs w:val="28"/>
        </w:rPr>
        <w:t xml:space="preserve">Структура рынка галантерейных изделий из пробки </w:t>
      </w:r>
      <w:r w:rsidR="00DE35FF" w:rsidRPr="00555061">
        <w:rPr>
          <w:rFonts w:ascii="Times New Roman" w:hAnsi="Times New Roman" w:cs="Times New Roman"/>
          <w:sz w:val="28"/>
          <w:szCs w:val="28"/>
        </w:rPr>
        <w:t xml:space="preserve">показана на рисунке </w:t>
      </w:r>
      <w:r w:rsidR="00A8271A" w:rsidRPr="00555061">
        <w:rPr>
          <w:rFonts w:ascii="Times New Roman" w:hAnsi="Times New Roman" w:cs="Times New Roman"/>
          <w:sz w:val="28"/>
          <w:szCs w:val="28"/>
        </w:rPr>
        <w:t>1.5</w:t>
      </w:r>
      <w:r w:rsidR="00DE35FF" w:rsidRPr="00555061">
        <w:rPr>
          <w:rFonts w:ascii="Times New Roman" w:hAnsi="Times New Roman" w:cs="Times New Roman"/>
          <w:sz w:val="28"/>
          <w:szCs w:val="28"/>
        </w:rPr>
        <w:t>.</w:t>
      </w:r>
    </w:p>
    <w:p w:rsidR="00CF3C8C" w:rsidRPr="00555061" w:rsidRDefault="00CF3C8C" w:rsidP="00555061">
      <w:pPr>
        <w:spacing w:after="0" w:line="360" w:lineRule="auto"/>
        <w:ind w:firstLine="709"/>
        <w:contextualSpacing/>
        <w:jc w:val="both"/>
        <w:rPr>
          <w:rFonts w:ascii="Times New Roman" w:hAnsi="Times New Roman" w:cs="Times New Roman"/>
          <w:sz w:val="28"/>
          <w:szCs w:val="28"/>
        </w:rPr>
      </w:pPr>
    </w:p>
    <w:p w:rsidR="00260EE4" w:rsidRPr="00E04C21" w:rsidRDefault="00260EE4" w:rsidP="00CF3C8C">
      <w:pPr>
        <w:jc w:val="center"/>
      </w:pPr>
      <w:r>
        <w:rPr>
          <w:noProof/>
          <w:lang w:eastAsia="ru-RU"/>
        </w:rPr>
        <w:lastRenderedPageBreak/>
        <w:drawing>
          <wp:inline distT="0" distB="0" distL="0" distR="0" wp14:anchorId="0E2E6972" wp14:editId="258FE07B">
            <wp:extent cx="4657725" cy="2209800"/>
            <wp:effectExtent l="0" t="0" r="9525" b="1905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539A7" w:rsidRDefault="00DE35FF" w:rsidP="007D378B">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bCs/>
          <w:sz w:val="28"/>
          <w:szCs w:val="28"/>
          <w:lang w:eastAsia="ru-RU"/>
        </w:rPr>
        <w:t xml:space="preserve">Рисунок </w:t>
      </w:r>
      <w:r w:rsidR="00A8271A" w:rsidRPr="00555061">
        <w:rPr>
          <w:rFonts w:ascii="Times New Roman" w:eastAsia="Times New Roman" w:hAnsi="Times New Roman" w:cs="Times New Roman"/>
          <w:bCs/>
          <w:sz w:val="28"/>
          <w:szCs w:val="28"/>
          <w:lang w:eastAsia="ru-RU"/>
        </w:rPr>
        <w:t xml:space="preserve">1.5 </w:t>
      </w:r>
      <w:r w:rsidRPr="00555061">
        <w:rPr>
          <w:rFonts w:ascii="Times New Roman" w:eastAsia="Times New Roman" w:hAnsi="Times New Roman" w:cs="Times New Roman"/>
          <w:bCs/>
          <w:sz w:val="28"/>
          <w:szCs w:val="28"/>
          <w:lang w:eastAsia="ru-RU"/>
        </w:rPr>
        <w:t xml:space="preserve">- </w:t>
      </w:r>
      <w:r w:rsidRPr="00555061">
        <w:rPr>
          <w:rFonts w:ascii="Times New Roman" w:hAnsi="Times New Roman" w:cs="Times New Roman"/>
          <w:sz w:val="28"/>
          <w:szCs w:val="28"/>
        </w:rPr>
        <w:t>Структура рынка галантерейных изделий из пробки, %</w:t>
      </w:r>
      <w:r w:rsidR="00D13DA9">
        <w:rPr>
          <w:rFonts w:ascii="Times New Roman" w:hAnsi="Times New Roman" w:cs="Times New Roman"/>
          <w:sz w:val="28"/>
          <w:szCs w:val="28"/>
        </w:rPr>
        <w:t xml:space="preserve"> </w:t>
      </w:r>
      <w:r w:rsidR="00D13DA9" w:rsidRPr="00D13DA9">
        <w:rPr>
          <w:rFonts w:ascii="Times New Roman" w:eastAsia="Times New Roman" w:hAnsi="Times New Roman" w:cs="Times New Roman"/>
          <w:bCs/>
          <w:sz w:val="28"/>
          <w:szCs w:val="28"/>
          <w:lang w:eastAsia="ru-RU"/>
        </w:rPr>
        <w:t>[составлено автором]</w:t>
      </w:r>
    </w:p>
    <w:p w:rsidR="00D16393" w:rsidRPr="00555061" w:rsidRDefault="00D16393" w:rsidP="007D378B">
      <w:pPr>
        <w:shd w:val="clear" w:color="auto" w:fill="FFFFFF"/>
        <w:spacing w:after="0" w:line="360" w:lineRule="auto"/>
        <w:contextualSpacing/>
        <w:jc w:val="center"/>
        <w:outlineLvl w:val="1"/>
        <w:rPr>
          <w:rFonts w:ascii="Times New Roman" w:hAnsi="Times New Roman" w:cs="Times New Roman"/>
          <w:sz w:val="28"/>
          <w:szCs w:val="28"/>
        </w:rPr>
      </w:pPr>
    </w:p>
    <w:p w:rsidR="000B3E8F" w:rsidRDefault="0001027B" w:rsidP="007D378B">
      <w:pPr>
        <w:spacing w:after="0" w:line="360" w:lineRule="auto"/>
        <w:ind w:firstLine="709"/>
        <w:contextualSpacing/>
        <w:jc w:val="both"/>
        <w:rPr>
          <w:rFonts w:ascii="Times New Roman" w:eastAsia="Times New Roman" w:hAnsi="Times New Roman" w:cs="Times New Roman"/>
          <w:bCs/>
          <w:sz w:val="28"/>
          <w:szCs w:val="28"/>
          <w:lang w:eastAsia="ru-RU"/>
        </w:rPr>
      </w:pPr>
      <w:r w:rsidRPr="00555061">
        <w:rPr>
          <w:rFonts w:ascii="Times New Roman" w:eastAsia="Times New Roman" w:hAnsi="Times New Roman" w:cs="Times New Roman"/>
          <w:bCs/>
          <w:sz w:val="28"/>
          <w:szCs w:val="28"/>
          <w:lang w:eastAsia="ru-RU"/>
        </w:rPr>
        <w:t>Далее рассмотрим структуру</w:t>
      </w:r>
      <w:r w:rsidR="007D378B">
        <w:rPr>
          <w:rFonts w:ascii="Times New Roman" w:eastAsia="Times New Roman" w:hAnsi="Times New Roman" w:cs="Times New Roman"/>
          <w:bCs/>
          <w:sz w:val="28"/>
          <w:szCs w:val="28"/>
          <w:lang w:eastAsia="ru-RU"/>
        </w:rPr>
        <w:t xml:space="preserve"> рынка пробковых изделий по </w:t>
      </w:r>
      <w:r w:rsidR="002F18AC" w:rsidRPr="00555061">
        <w:rPr>
          <w:rFonts w:ascii="Times New Roman" w:eastAsia="Times New Roman" w:hAnsi="Times New Roman" w:cs="Times New Roman"/>
          <w:bCs/>
          <w:sz w:val="28"/>
          <w:szCs w:val="28"/>
          <w:lang w:eastAsia="ru-RU"/>
        </w:rPr>
        <w:t>производителям (рисунок</w:t>
      </w:r>
      <w:r w:rsidR="00A8271A" w:rsidRPr="00555061">
        <w:rPr>
          <w:rFonts w:ascii="Times New Roman" w:eastAsia="Times New Roman" w:hAnsi="Times New Roman" w:cs="Times New Roman"/>
          <w:bCs/>
          <w:sz w:val="28"/>
          <w:szCs w:val="28"/>
          <w:lang w:eastAsia="ru-RU"/>
        </w:rPr>
        <w:t xml:space="preserve"> 1.6</w:t>
      </w:r>
      <w:r w:rsidR="002F18AC" w:rsidRPr="00555061">
        <w:rPr>
          <w:rFonts w:ascii="Times New Roman" w:eastAsia="Times New Roman" w:hAnsi="Times New Roman" w:cs="Times New Roman"/>
          <w:bCs/>
          <w:sz w:val="28"/>
          <w:szCs w:val="28"/>
          <w:lang w:eastAsia="ru-RU"/>
        </w:rPr>
        <w:t>).</w:t>
      </w:r>
    </w:p>
    <w:p w:rsidR="00D16393" w:rsidRDefault="00D16393" w:rsidP="007D378B">
      <w:pPr>
        <w:spacing w:after="0" w:line="360" w:lineRule="auto"/>
        <w:ind w:firstLine="709"/>
        <w:contextualSpacing/>
        <w:jc w:val="both"/>
      </w:pPr>
    </w:p>
    <w:p w:rsidR="0001027B" w:rsidRDefault="00B56544" w:rsidP="00CF3C8C">
      <w:pPr>
        <w:shd w:val="clear" w:color="auto" w:fill="FFFFFF"/>
        <w:spacing w:before="150" w:after="150" w:line="330" w:lineRule="atLeast"/>
        <w:ind w:left="75" w:right="75"/>
        <w:jc w:val="center"/>
        <w:outlineLvl w:val="2"/>
        <w:rPr>
          <w:rFonts w:ascii="Arial" w:eastAsia="Times New Roman" w:hAnsi="Arial" w:cs="Arial"/>
          <w:b/>
          <w:bCs/>
          <w:color w:val="333333"/>
          <w:sz w:val="21"/>
          <w:szCs w:val="21"/>
          <w:lang w:eastAsia="ru-RU"/>
        </w:rPr>
      </w:pPr>
      <w:r>
        <w:rPr>
          <w:rFonts w:ascii="Arial" w:eastAsia="Times New Roman" w:hAnsi="Arial" w:cs="Arial"/>
          <w:b/>
          <w:bCs/>
          <w:noProof/>
          <w:color w:val="333333"/>
          <w:sz w:val="21"/>
          <w:szCs w:val="21"/>
          <w:lang w:eastAsia="ru-RU"/>
        </w:rPr>
        <w:drawing>
          <wp:inline distT="0" distB="0" distL="0" distR="0" wp14:anchorId="238FB3C9" wp14:editId="5AF0FD16">
            <wp:extent cx="5486400" cy="3200400"/>
            <wp:effectExtent l="0" t="0" r="19050" b="190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1027B" w:rsidRPr="000A040F" w:rsidRDefault="0001027B" w:rsidP="007D378B">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Рисунок </w:t>
      </w:r>
      <w:r w:rsidR="00A8271A" w:rsidRPr="001C4F77">
        <w:rPr>
          <w:rFonts w:ascii="Times New Roman" w:eastAsia="Times New Roman" w:hAnsi="Times New Roman" w:cs="Times New Roman"/>
          <w:bCs/>
          <w:sz w:val="28"/>
          <w:szCs w:val="28"/>
          <w:lang w:eastAsia="ru-RU"/>
        </w:rPr>
        <w:t xml:space="preserve">1.6 </w:t>
      </w:r>
      <w:r w:rsidRPr="001C4F77">
        <w:rPr>
          <w:rFonts w:ascii="Times New Roman" w:eastAsia="Times New Roman" w:hAnsi="Times New Roman" w:cs="Times New Roman"/>
          <w:bCs/>
          <w:sz w:val="28"/>
          <w:szCs w:val="28"/>
          <w:lang w:eastAsia="ru-RU"/>
        </w:rPr>
        <w:t>- Структура рынка пробковых изделий по производителям, %</w:t>
      </w:r>
      <w:r w:rsidR="00A348AA">
        <w:rPr>
          <w:rFonts w:ascii="Times New Roman" w:eastAsia="Times New Roman" w:hAnsi="Times New Roman" w:cs="Times New Roman"/>
          <w:bCs/>
          <w:sz w:val="28"/>
          <w:szCs w:val="28"/>
          <w:lang w:eastAsia="ru-RU"/>
        </w:rPr>
        <w:t xml:space="preserve"> [36</w:t>
      </w:r>
      <w:r w:rsidR="000A040F" w:rsidRPr="000A040F">
        <w:rPr>
          <w:rFonts w:ascii="Times New Roman" w:eastAsia="Times New Roman" w:hAnsi="Times New Roman" w:cs="Times New Roman"/>
          <w:bCs/>
          <w:sz w:val="28"/>
          <w:szCs w:val="28"/>
          <w:lang w:eastAsia="ru-RU"/>
        </w:rPr>
        <w:t>]</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Конкурентная борьба – это главное достоинство для бизнеса и покупателей. От нее остаются в плюсе потребители, вследствие широкого ассортимента и ценовой борьбы производителей на рынке. А также от нее </w:t>
      </w:r>
      <w:r w:rsidRPr="001C4F77">
        <w:rPr>
          <w:rFonts w:ascii="Times New Roman" w:eastAsia="Times New Roman" w:hAnsi="Times New Roman" w:cs="Times New Roman"/>
          <w:bCs/>
          <w:sz w:val="28"/>
          <w:szCs w:val="28"/>
          <w:lang w:eastAsia="ru-RU"/>
        </w:rPr>
        <w:lastRenderedPageBreak/>
        <w:t>остаются в плюсе и сами участники конкуренции, потому что она принуждает их развиваться, не стоять на месте.</w:t>
      </w: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Для детального рассмотрения конкурентов требуется проведение анализа их деятельности. Для этого необходимо определить, какими конкурентными преимуществами они обладают. </w:t>
      </w: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Преимущества и недостатки основных конкурентов предприятия, в состав которых входит изготовление </w:t>
      </w:r>
      <w:r w:rsidR="000A040F">
        <w:rPr>
          <w:rFonts w:ascii="Times New Roman" w:eastAsia="Times New Roman" w:hAnsi="Times New Roman" w:cs="Times New Roman"/>
          <w:bCs/>
          <w:sz w:val="28"/>
          <w:szCs w:val="28"/>
          <w:lang w:eastAsia="ru-RU"/>
        </w:rPr>
        <w:t>пробковых изделий</w:t>
      </w:r>
      <w:r w:rsidR="00A8271A" w:rsidRPr="001C4F77">
        <w:rPr>
          <w:rFonts w:ascii="Times New Roman" w:eastAsia="Times New Roman" w:hAnsi="Times New Roman" w:cs="Times New Roman"/>
          <w:bCs/>
          <w:sz w:val="28"/>
          <w:szCs w:val="28"/>
          <w:lang w:eastAsia="ru-RU"/>
        </w:rPr>
        <w:t>, представлены в таблице 1.4</w:t>
      </w:r>
      <w:r w:rsidRPr="001C4F77">
        <w:rPr>
          <w:rFonts w:ascii="Times New Roman" w:eastAsia="Times New Roman" w:hAnsi="Times New Roman" w:cs="Times New Roman"/>
          <w:bCs/>
          <w:sz w:val="28"/>
          <w:szCs w:val="28"/>
          <w:lang w:eastAsia="ru-RU"/>
        </w:rPr>
        <w:t>.</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1C4F77" w:rsidRDefault="00A8271A" w:rsidP="007D378B">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Таблица 1.4</w:t>
      </w:r>
      <w:r w:rsidR="001A7480" w:rsidRPr="001C4F77">
        <w:rPr>
          <w:rFonts w:ascii="Times New Roman" w:eastAsia="Times New Roman" w:hAnsi="Times New Roman" w:cs="Times New Roman"/>
          <w:bCs/>
          <w:sz w:val="28"/>
          <w:szCs w:val="28"/>
          <w:lang w:eastAsia="ru-RU"/>
        </w:rPr>
        <w:t xml:space="preserve"> – Преимущества и недостатки конкурент</w:t>
      </w:r>
      <w:r w:rsidR="00C70237">
        <w:rPr>
          <w:rFonts w:ascii="Times New Roman" w:eastAsia="Times New Roman" w:hAnsi="Times New Roman" w:cs="Times New Roman"/>
          <w:bCs/>
          <w:sz w:val="28"/>
          <w:szCs w:val="28"/>
          <w:lang w:eastAsia="ru-RU"/>
        </w:rPr>
        <w:t>ов-производителей пробковых изделий</w:t>
      </w:r>
      <w:r w:rsidR="001A7480" w:rsidRPr="001C4F77">
        <w:rPr>
          <w:rFonts w:ascii="Times New Roman" w:eastAsia="Times New Roman" w:hAnsi="Times New Roman" w:cs="Times New Roman"/>
          <w:bCs/>
          <w:sz w:val="28"/>
          <w:szCs w:val="28"/>
          <w:lang w:eastAsia="ru-RU"/>
        </w:rPr>
        <w:t xml:space="preserve"> [составлено автором]</w:t>
      </w:r>
    </w:p>
    <w:tbl>
      <w:tblPr>
        <w:tblStyle w:val="ac"/>
        <w:tblW w:w="0" w:type="auto"/>
        <w:tblInd w:w="-34" w:type="dxa"/>
        <w:tblLook w:val="04A0" w:firstRow="1" w:lastRow="0" w:firstColumn="1" w:lastColumn="0" w:noHBand="0" w:noVBand="1"/>
      </w:tblPr>
      <w:tblGrid>
        <w:gridCol w:w="2127"/>
        <w:gridCol w:w="3402"/>
        <w:gridCol w:w="4076"/>
      </w:tblGrid>
      <w:tr w:rsidR="001A7480" w:rsidTr="00EF5BA6">
        <w:tc>
          <w:tcPr>
            <w:tcW w:w="2127" w:type="dxa"/>
            <w:vAlign w:val="center"/>
          </w:tcPr>
          <w:p w:rsidR="001A7480" w:rsidRPr="00EF5BA6" w:rsidRDefault="001A7480" w:rsidP="00EF5BA6">
            <w:pPr>
              <w:contextualSpacing/>
              <w:jc w:val="center"/>
              <w:rPr>
                <w:rFonts w:ascii="Times New Roman" w:hAnsi="Times New Roman" w:cs="Times New Roman"/>
                <w:sz w:val="24"/>
                <w:szCs w:val="24"/>
              </w:rPr>
            </w:pPr>
            <w:r w:rsidRPr="00EF5BA6">
              <w:rPr>
                <w:rFonts w:ascii="Times New Roman" w:hAnsi="Times New Roman" w:cs="Times New Roman"/>
                <w:sz w:val="24"/>
                <w:szCs w:val="24"/>
              </w:rPr>
              <w:t>Конкуренты</w:t>
            </w:r>
          </w:p>
        </w:tc>
        <w:tc>
          <w:tcPr>
            <w:tcW w:w="3402" w:type="dxa"/>
            <w:vAlign w:val="center"/>
          </w:tcPr>
          <w:p w:rsidR="001A7480" w:rsidRPr="00EF5BA6" w:rsidRDefault="001A7480" w:rsidP="00EF5BA6">
            <w:pPr>
              <w:contextualSpacing/>
              <w:jc w:val="center"/>
              <w:rPr>
                <w:rFonts w:ascii="Times New Roman" w:hAnsi="Times New Roman" w:cs="Times New Roman"/>
                <w:sz w:val="24"/>
                <w:szCs w:val="24"/>
              </w:rPr>
            </w:pPr>
            <w:r w:rsidRPr="00EF5BA6">
              <w:rPr>
                <w:rFonts w:ascii="Times New Roman" w:hAnsi="Times New Roman" w:cs="Times New Roman"/>
                <w:sz w:val="24"/>
                <w:szCs w:val="24"/>
              </w:rPr>
              <w:t>Преимущества</w:t>
            </w:r>
          </w:p>
        </w:tc>
        <w:tc>
          <w:tcPr>
            <w:tcW w:w="4076" w:type="dxa"/>
            <w:vAlign w:val="center"/>
          </w:tcPr>
          <w:p w:rsidR="001A7480" w:rsidRPr="00EF5BA6" w:rsidRDefault="001A7480" w:rsidP="00EF5BA6">
            <w:pPr>
              <w:contextualSpacing/>
              <w:jc w:val="center"/>
              <w:rPr>
                <w:rFonts w:ascii="Times New Roman" w:hAnsi="Times New Roman" w:cs="Times New Roman"/>
                <w:sz w:val="24"/>
                <w:szCs w:val="24"/>
              </w:rPr>
            </w:pPr>
            <w:r w:rsidRPr="00EF5BA6">
              <w:rPr>
                <w:rFonts w:ascii="Times New Roman" w:hAnsi="Times New Roman" w:cs="Times New Roman"/>
                <w:sz w:val="24"/>
                <w:szCs w:val="24"/>
              </w:rPr>
              <w:t>Недостатки</w:t>
            </w:r>
          </w:p>
        </w:tc>
      </w:tr>
      <w:tr w:rsidR="00D16393" w:rsidTr="00EF5BA6">
        <w:tc>
          <w:tcPr>
            <w:tcW w:w="2127" w:type="dxa"/>
            <w:vAlign w:val="center"/>
          </w:tcPr>
          <w:p w:rsidR="00D16393" w:rsidRPr="00EF5BA6" w:rsidRDefault="00D16393" w:rsidP="00EF5BA6">
            <w:pPr>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vAlign w:val="center"/>
          </w:tcPr>
          <w:p w:rsidR="00D16393" w:rsidRPr="00EF5BA6" w:rsidRDefault="00D16393" w:rsidP="00EF5BA6">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076" w:type="dxa"/>
            <w:vAlign w:val="center"/>
          </w:tcPr>
          <w:p w:rsidR="00D16393" w:rsidRPr="00EF5BA6" w:rsidRDefault="00D16393" w:rsidP="00EF5BA6">
            <w:pPr>
              <w:contextualSpacing/>
              <w:jc w:val="center"/>
              <w:rPr>
                <w:rFonts w:ascii="Times New Roman" w:hAnsi="Times New Roman" w:cs="Times New Roman"/>
                <w:sz w:val="24"/>
                <w:szCs w:val="24"/>
              </w:rPr>
            </w:pPr>
            <w:r>
              <w:rPr>
                <w:rFonts w:ascii="Times New Roman" w:hAnsi="Times New Roman" w:cs="Times New Roman"/>
                <w:sz w:val="24"/>
                <w:szCs w:val="24"/>
              </w:rPr>
              <w:t>3</w:t>
            </w:r>
          </w:p>
        </w:tc>
      </w:tr>
      <w:tr w:rsidR="001A7480" w:rsidTr="00EF5BA6">
        <w:trPr>
          <w:trHeight w:val="1134"/>
        </w:trPr>
        <w:tc>
          <w:tcPr>
            <w:tcW w:w="2127" w:type="dxa"/>
            <w:vAlign w:val="center"/>
          </w:tcPr>
          <w:p w:rsidR="001A7480" w:rsidRPr="00EF5BA6" w:rsidRDefault="00ED7420" w:rsidP="00EF5BA6">
            <w:pPr>
              <w:contextualSpacing/>
              <w:rPr>
                <w:rFonts w:ascii="Times New Roman" w:hAnsi="Times New Roman" w:cs="Times New Roman"/>
                <w:sz w:val="24"/>
                <w:szCs w:val="24"/>
              </w:rPr>
            </w:pPr>
            <w:r w:rsidRPr="00EF5BA6">
              <w:rPr>
                <w:rFonts w:ascii="Times New Roman" w:hAnsi="Times New Roman" w:cs="Times New Roman"/>
                <w:sz w:val="24"/>
                <w:szCs w:val="24"/>
              </w:rPr>
              <w:t>ИП Донцов Д.Н.</w:t>
            </w:r>
          </w:p>
        </w:tc>
        <w:tc>
          <w:tcPr>
            <w:tcW w:w="3402" w:type="dxa"/>
          </w:tcPr>
          <w:p w:rsidR="001A7480" w:rsidRPr="00EF5BA6" w:rsidRDefault="00ED7420" w:rsidP="00EF5BA6">
            <w:pPr>
              <w:pStyle w:val="a9"/>
              <w:numPr>
                <w:ilvl w:val="0"/>
                <w:numId w:val="7"/>
              </w:numPr>
              <w:spacing w:line="240" w:lineRule="auto"/>
              <w:ind w:left="0" w:firstLine="0"/>
              <w:jc w:val="left"/>
              <w:rPr>
                <w:rFonts w:cs="Times New Roman"/>
                <w:sz w:val="24"/>
                <w:szCs w:val="24"/>
              </w:rPr>
            </w:pPr>
            <w:r w:rsidRPr="00EF5BA6">
              <w:rPr>
                <w:rFonts w:cs="Times New Roman"/>
                <w:sz w:val="24"/>
                <w:szCs w:val="24"/>
              </w:rPr>
              <w:t>Большой объём реализации продукции на экспорт</w:t>
            </w:r>
          </w:p>
          <w:p w:rsidR="001A7480" w:rsidRPr="00EF5BA6" w:rsidRDefault="001A7480" w:rsidP="00EF5BA6">
            <w:pPr>
              <w:pStyle w:val="a9"/>
              <w:numPr>
                <w:ilvl w:val="0"/>
                <w:numId w:val="7"/>
              </w:numPr>
              <w:spacing w:line="240" w:lineRule="auto"/>
              <w:ind w:left="0" w:firstLine="0"/>
              <w:jc w:val="left"/>
              <w:rPr>
                <w:rFonts w:cs="Times New Roman"/>
                <w:sz w:val="24"/>
                <w:szCs w:val="24"/>
              </w:rPr>
            </w:pPr>
            <w:r w:rsidRPr="00EF5BA6">
              <w:rPr>
                <w:rFonts w:cs="Times New Roman"/>
                <w:sz w:val="24"/>
                <w:szCs w:val="24"/>
              </w:rPr>
              <w:t>Низкие цены в розницу.</w:t>
            </w:r>
          </w:p>
          <w:p w:rsidR="001A7480" w:rsidRPr="00EF5BA6" w:rsidRDefault="00E94901" w:rsidP="00EF5BA6">
            <w:pPr>
              <w:pStyle w:val="a9"/>
              <w:numPr>
                <w:ilvl w:val="0"/>
                <w:numId w:val="7"/>
              </w:numPr>
              <w:spacing w:line="240" w:lineRule="auto"/>
              <w:ind w:left="0" w:firstLine="0"/>
              <w:jc w:val="left"/>
              <w:rPr>
                <w:rFonts w:cs="Times New Roman"/>
                <w:sz w:val="24"/>
                <w:szCs w:val="24"/>
              </w:rPr>
            </w:pPr>
            <w:r w:rsidRPr="00EF5BA6">
              <w:rPr>
                <w:rFonts w:cs="Times New Roman"/>
                <w:sz w:val="24"/>
                <w:szCs w:val="24"/>
              </w:rPr>
              <w:t>Широкий ассортимент продукции.</w:t>
            </w:r>
          </w:p>
          <w:p w:rsidR="00E94901" w:rsidRPr="00EF5BA6" w:rsidRDefault="00E94901" w:rsidP="00EF5BA6">
            <w:pPr>
              <w:pStyle w:val="a9"/>
              <w:numPr>
                <w:ilvl w:val="0"/>
                <w:numId w:val="7"/>
              </w:numPr>
              <w:spacing w:line="240" w:lineRule="auto"/>
              <w:ind w:left="0" w:firstLine="0"/>
              <w:jc w:val="left"/>
              <w:rPr>
                <w:rFonts w:cs="Times New Roman"/>
                <w:sz w:val="24"/>
                <w:szCs w:val="24"/>
              </w:rPr>
            </w:pPr>
            <w:r w:rsidRPr="00EF5BA6">
              <w:rPr>
                <w:rFonts w:cs="Times New Roman"/>
                <w:sz w:val="24"/>
                <w:szCs w:val="24"/>
              </w:rPr>
              <w:t>Опыт работы на рынке</w:t>
            </w:r>
          </w:p>
        </w:tc>
        <w:tc>
          <w:tcPr>
            <w:tcW w:w="4076" w:type="dxa"/>
          </w:tcPr>
          <w:p w:rsidR="001A7480" w:rsidRPr="00EF5BA6" w:rsidRDefault="001A7480" w:rsidP="00EF5BA6">
            <w:pPr>
              <w:pStyle w:val="a9"/>
              <w:numPr>
                <w:ilvl w:val="0"/>
                <w:numId w:val="8"/>
              </w:numPr>
              <w:spacing w:line="240" w:lineRule="auto"/>
              <w:ind w:left="0" w:firstLine="0"/>
              <w:jc w:val="left"/>
              <w:rPr>
                <w:rFonts w:cs="Times New Roman"/>
                <w:sz w:val="24"/>
                <w:szCs w:val="24"/>
              </w:rPr>
            </w:pPr>
            <w:r w:rsidRPr="00EF5BA6">
              <w:rPr>
                <w:rFonts w:cs="Times New Roman"/>
                <w:sz w:val="24"/>
                <w:szCs w:val="24"/>
              </w:rPr>
              <w:t>Отсутствие сайта с наличием информации о предприятии.</w:t>
            </w:r>
          </w:p>
          <w:p w:rsidR="001A7480" w:rsidRPr="00EF5BA6" w:rsidRDefault="001A7480" w:rsidP="00EF5BA6">
            <w:pPr>
              <w:pStyle w:val="a9"/>
              <w:numPr>
                <w:ilvl w:val="0"/>
                <w:numId w:val="8"/>
              </w:numPr>
              <w:spacing w:line="240" w:lineRule="auto"/>
              <w:ind w:left="0" w:firstLine="0"/>
              <w:jc w:val="left"/>
              <w:rPr>
                <w:rFonts w:cs="Times New Roman"/>
                <w:sz w:val="24"/>
                <w:szCs w:val="24"/>
              </w:rPr>
            </w:pPr>
            <w:r w:rsidRPr="00EF5BA6">
              <w:rPr>
                <w:rFonts w:cs="Times New Roman"/>
                <w:sz w:val="24"/>
                <w:szCs w:val="24"/>
              </w:rPr>
              <w:t>Неузнаваемость марки на рынке.</w:t>
            </w:r>
          </w:p>
          <w:p w:rsidR="00C9299D" w:rsidRPr="00EF5BA6" w:rsidRDefault="00C9299D" w:rsidP="00EF5BA6">
            <w:pPr>
              <w:pStyle w:val="a9"/>
              <w:numPr>
                <w:ilvl w:val="0"/>
                <w:numId w:val="8"/>
              </w:numPr>
              <w:spacing w:line="240" w:lineRule="auto"/>
              <w:ind w:left="0" w:firstLine="0"/>
              <w:jc w:val="left"/>
              <w:rPr>
                <w:rFonts w:cs="Times New Roman"/>
                <w:sz w:val="24"/>
                <w:szCs w:val="24"/>
              </w:rPr>
            </w:pPr>
            <w:r w:rsidRPr="00EF5BA6">
              <w:rPr>
                <w:rFonts w:cs="Times New Roman"/>
                <w:sz w:val="24"/>
                <w:szCs w:val="24"/>
              </w:rPr>
              <w:t>Отсутствие курсов по повышению квалификации кадров.</w:t>
            </w:r>
          </w:p>
          <w:p w:rsidR="00C9299D" w:rsidRPr="00EF5BA6" w:rsidRDefault="00EF5BA6" w:rsidP="00EF5BA6">
            <w:pPr>
              <w:pStyle w:val="a9"/>
              <w:spacing w:line="240" w:lineRule="auto"/>
              <w:ind w:left="0" w:firstLine="0"/>
              <w:jc w:val="left"/>
              <w:rPr>
                <w:rFonts w:cs="Times New Roman"/>
                <w:sz w:val="24"/>
                <w:szCs w:val="24"/>
              </w:rPr>
            </w:pPr>
            <w:r w:rsidRPr="00EF5BA6">
              <w:rPr>
                <w:rFonts w:cs="Times New Roman"/>
                <w:sz w:val="24"/>
                <w:szCs w:val="24"/>
              </w:rPr>
              <w:t>4. Недостаточно оперативное реагирование на изменение ситуации на потребительском рынке.</w:t>
            </w:r>
          </w:p>
        </w:tc>
      </w:tr>
      <w:tr w:rsidR="001A7480" w:rsidTr="00EF5BA6">
        <w:tc>
          <w:tcPr>
            <w:tcW w:w="2127" w:type="dxa"/>
            <w:vAlign w:val="center"/>
          </w:tcPr>
          <w:p w:rsidR="001A7480" w:rsidRPr="00EF5BA6" w:rsidRDefault="00ED7420" w:rsidP="00EF5BA6">
            <w:pPr>
              <w:contextualSpacing/>
              <w:rPr>
                <w:rFonts w:ascii="Times New Roman" w:hAnsi="Times New Roman" w:cs="Times New Roman"/>
                <w:sz w:val="24"/>
                <w:szCs w:val="24"/>
              </w:rPr>
            </w:pPr>
            <w:r w:rsidRPr="00EF5BA6">
              <w:rPr>
                <w:rFonts w:ascii="Times New Roman" w:hAnsi="Times New Roman" w:cs="Times New Roman"/>
                <w:sz w:val="24"/>
                <w:szCs w:val="24"/>
              </w:rPr>
              <w:t>ЗАО П.Р. Русь</w:t>
            </w:r>
          </w:p>
        </w:tc>
        <w:tc>
          <w:tcPr>
            <w:tcW w:w="3402" w:type="dxa"/>
          </w:tcPr>
          <w:p w:rsidR="001A7480" w:rsidRPr="00EF5BA6" w:rsidRDefault="00ED7420" w:rsidP="00EF5BA6">
            <w:pPr>
              <w:pStyle w:val="a9"/>
              <w:numPr>
                <w:ilvl w:val="0"/>
                <w:numId w:val="9"/>
              </w:numPr>
              <w:spacing w:line="240" w:lineRule="auto"/>
              <w:ind w:left="0" w:firstLine="0"/>
              <w:jc w:val="left"/>
              <w:rPr>
                <w:rFonts w:cs="Times New Roman"/>
                <w:sz w:val="24"/>
                <w:szCs w:val="24"/>
              </w:rPr>
            </w:pPr>
            <w:r w:rsidRPr="00EF5BA6">
              <w:rPr>
                <w:rFonts w:cs="Times New Roman"/>
                <w:sz w:val="24"/>
                <w:szCs w:val="24"/>
              </w:rPr>
              <w:t>Занимается экспортом продукции</w:t>
            </w:r>
            <w:r w:rsidR="00EF5BA6" w:rsidRPr="00EF5BA6">
              <w:rPr>
                <w:rFonts w:cs="Times New Roman"/>
                <w:sz w:val="24"/>
                <w:szCs w:val="24"/>
              </w:rPr>
              <w:t>.</w:t>
            </w:r>
          </w:p>
          <w:p w:rsidR="001A7480" w:rsidRPr="00EF5BA6" w:rsidRDefault="001A7480" w:rsidP="00EF5BA6">
            <w:pPr>
              <w:pStyle w:val="a9"/>
              <w:numPr>
                <w:ilvl w:val="0"/>
                <w:numId w:val="9"/>
              </w:numPr>
              <w:spacing w:line="240" w:lineRule="auto"/>
              <w:ind w:left="0" w:firstLine="0"/>
              <w:jc w:val="left"/>
              <w:rPr>
                <w:rFonts w:cs="Times New Roman"/>
                <w:sz w:val="24"/>
                <w:szCs w:val="24"/>
              </w:rPr>
            </w:pPr>
            <w:r w:rsidRPr="00EF5BA6">
              <w:rPr>
                <w:rFonts w:cs="Times New Roman"/>
                <w:sz w:val="24"/>
                <w:szCs w:val="24"/>
              </w:rPr>
              <w:t>Высокое качество продукции и умеренная цена.</w:t>
            </w:r>
          </w:p>
          <w:p w:rsidR="00EF5BA6" w:rsidRDefault="00EF5BA6" w:rsidP="00EF5BA6">
            <w:pPr>
              <w:pStyle w:val="a9"/>
              <w:numPr>
                <w:ilvl w:val="0"/>
                <w:numId w:val="9"/>
              </w:numPr>
              <w:spacing w:line="240" w:lineRule="auto"/>
              <w:ind w:left="0" w:firstLine="0"/>
              <w:jc w:val="left"/>
              <w:rPr>
                <w:rFonts w:cs="Times New Roman"/>
                <w:sz w:val="24"/>
                <w:szCs w:val="24"/>
              </w:rPr>
            </w:pPr>
            <w:r w:rsidRPr="00EF5BA6">
              <w:rPr>
                <w:rFonts w:cs="Times New Roman"/>
                <w:sz w:val="24"/>
                <w:szCs w:val="24"/>
              </w:rPr>
              <w:t>Опыт работы на рынке.</w:t>
            </w:r>
          </w:p>
          <w:p w:rsidR="00814869" w:rsidRPr="00EF5BA6" w:rsidRDefault="00814869" w:rsidP="00EF5BA6">
            <w:pPr>
              <w:pStyle w:val="a9"/>
              <w:numPr>
                <w:ilvl w:val="0"/>
                <w:numId w:val="9"/>
              </w:numPr>
              <w:spacing w:line="240" w:lineRule="auto"/>
              <w:ind w:left="0" w:firstLine="0"/>
              <w:jc w:val="left"/>
              <w:rPr>
                <w:rFonts w:cs="Times New Roman"/>
                <w:sz w:val="24"/>
                <w:szCs w:val="24"/>
              </w:rPr>
            </w:pPr>
            <w:r>
              <w:rPr>
                <w:rFonts w:cs="Times New Roman"/>
                <w:sz w:val="24"/>
                <w:szCs w:val="24"/>
              </w:rPr>
              <w:t>Наличие системы скидок.</w:t>
            </w:r>
          </w:p>
        </w:tc>
        <w:tc>
          <w:tcPr>
            <w:tcW w:w="4076" w:type="dxa"/>
          </w:tcPr>
          <w:p w:rsidR="00C9299D" w:rsidRPr="00EF5BA6" w:rsidRDefault="00C9299D" w:rsidP="00EF5BA6">
            <w:pPr>
              <w:pStyle w:val="a9"/>
              <w:numPr>
                <w:ilvl w:val="0"/>
                <w:numId w:val="13"/>
              </w:numPr>
              <w:spacing w:line="240" w:lineRule="auto"/>
              <w:ind w:left="0" w:firstLine="0"/>
              <w:rPr>
                <w:rFonts w:cs="Times New Roman"/>
                <w:sz w:val="24"/>
                <w:szCs w:val="24"/>
              </w:rPr>
            </w:pPr>
            <w:r w:rsidRPr="00EF5BA6">
              <w:rPr>
                <w:rFonts w:cs="Times New Roman"/>
                <w:sz w:val="24"/>
                <w:szCs w:val="24"/>
              </w:rPr>
              <w:t>Отсутствие сайта с наличием информации о предприятии.</w:t>
            </w:r>
          </w:p>
          <w:p w:rsidR="001A7480" w:rsidRPr="00EF5BA6" w:rsidRDefault="001A7480" w:rsidP="00EF5BA6">
            <w:pPr>
              <w:pStyle w:val="a9"/>
              <w:numPr>
                <w:ilvl w:val="0"/>
                <w:numId w:val="13"/>
              </w:numPr>
              <w:spacing w:line="240" w:lineRule="auto"/>
              <w:ind w:left="0" w:firstLine="0"/>
              <w:jc w:val="left"/>
              <w:rPr>
                <w:rFonts w:cs="Times New Roman"/>
                <w:sz w:val="24"/>
                <w:szCs w:val="24"/>
              </w:rPr>
            </w:pPr>
            <w:r w:rsidRPr="00EF5BA6">
              <w:rPr>
                <w:rFonts w:cs="Times New Roman"/>
                <w:sz w:val="24"/>
                <w:szCs w:val="24"/>
              </w:rPr>
              <w:t xml:space="preserve">Отсутствие </w:t>
            </w:r>
            <w:r w:rsidR="00EF5BA6" w:rsidRPr="00EF5BA6">
              <w:rPr>
                <w:rFonts w:cs="Times New Roman"/>
                <w:sz w:val="24"/>
                <w:szCs w:val="24"/>
              </w:rPr>
              <w:t>работы</w:t>
            </w:r>
            <w:r w:rsidRPr="00EF5BA6">
              <w:rPr>
                <w:rFonts w:cs="Times New Roman"/>
                <w:sz w:val="24"/>
                <w:szCs w:val="24"/>
              </w:rPr>
              <w:t xml:space="preserve"> по повышению квалификации кадров.</w:t>
            </w:r>
          </w:p>
          <w:p w:rsidR="001A7480" w:rsidRPr="00EF5BA6" w:rsidRDefault="001A7480" w:rsidP="00EF5BA6">
            <w:pPr>
              <w:pStyle w:val="a9"/>
              <w:numPr>
                <w:ilvl w:val="0"/>
                <w:numId w:val="13"/>
              </w:numPr>
              <w:spacing w:line="240" w:lineRule="auto"/>
              <w:ind w:left="0" w:firstLine="0"/>
              <w:jc w:val="left"/>
              <w:rPr>
                <w:rFonts w:cs="Times New Roman"/>
                <w:sz w:val="24"/>
                <w:szCs w:val="24"/>
              </w:rPr>
            </w:pPr>
            <w:r w:rsidRPr="00EF5BA6">
              <w:rPr>
                <w:rFonts w:cs="Times New Roman"/>
                <w:sz w:val="24"/>
                <w:szCs w:val="24"/>
              </w:rPr>
              <w:t>Недостаточно оперативное реагирование на изменение ситуации на потребительском рынке.</w:t>
            </w:r>
          </w:p>
          <w:p w:rsidR="00EF5BA6" w:rsidRPr="00EF5BA6" w:rsidRDefault="00EF5BA6" w:rsidP="00EF5BA6">
            <w:pPr>
              <w:pStyle w:val="a9"/>
              <w:numPr>
                <w:ilvl w:val="0"/>
                <w:numId w:val="13"/>
              </w:numPr>
              <w:spacing w:line="240" w:lineRule="auto"/>
              <w:ind w:left="0" w:firstLine="0"/>
              <w:jc w:val="left"/>
              <w:rPr>
                <w:rFonts w:cs="Times New Roman"/>
                <w:sz w:val="24"/>
                <w:szCs w:val="24"/>
              </w:rPr>
            </w:pPr>
            <w:r w:rsidRPr="00EF5BA6">
              <w:rPr>
                <w:rFonts w:cs="Times New Roman"/>
                <w:sz w:val="24"/>
                <w:szCs w:val="24"/>
              </w:rPr>
              <w:t>Небольшой ассортимент продукции</w:t>
            </w:r>
          </w:p>
        </w:tc>
      </w:tr>
      <w:tr w:rsidR="001A7480" w:rsidTr="00EF5BA6">
        <w:tc>
          <w:tcPr>
            <w:tcW w:w="2127" w:type="dxa"/>
            <w:vAlign w:val="center"/>
          </w:tcPr>
          <w:p w:rsidR="001A7480" w:rsidRPr="00EF5BA6" w:rsidRDefault="001A7480" w:rsidP="00EF5BA6">
            <w:pPr>
              <w:contextualSpacing/>
              <w:rPr>
                <w:rFonts w:ascii="Times New Roman" w:hAnsi="Times New Roman" w:cs="Times New Roman"/>
                <w:sz w:val="24"/>
                <w:szCs w:val="24"/>
              </w:rPr>
            </w:pPr>
            <w:r w:rsidRPr="00EF5BA6">
              <w:rPr>
                <w:rFonts w:ascii="Times New Roman" w:hAnsi="Times New Roman" w:cs="Times New Roman"/>
                <w:sz w:val="24"/>
                <w:szCs w:val="24"/>
              </w:rPr>
              <w:t>ООО «</w:t>
            </w:r>
            <w:r w:rsidR="00ED7420" w:rsidRPr="00EF5BA6">
              <w:rPr>
                <w:rFonts w:ascii="Times New Roman" w:hAnsi="Times New Roman" w:cs="Times New Roman"/>
                <w:sz w:val="24"/>
                <w:szCs w:val="24"/>
              </w:rPr>
              <w:t>Болгаркорк»</w:t>
            </w:r>
          </w:p>
        </w:tc>
        <w:tc>
          <w:tcPr>
            <w:tcW w:w="3402" w:type="dxa"/>
          </w:tcPr>
          <w:p w:rsidR="00ED7420" w:rsidRPr="00EF5BA6" w:rsidRDefault="00ED7420" w:rsidP="00EF5BA6">
            <w:pPr>
              <w:pStyle w:val="a9"/>
              <w:numPr>
                <w:ilvl w:val="0"/>
                <w:numId w:val="10"/>
              </w:numPr>
              <w:spacing w:line="240" w:lineRule="auto"/>
              <w:ind w:left="0" w:firstLine="0"/>
              <w:jc w:val="left"/>
              <w:rPr>
                <w:rFonts w:cs="Times New Roman"/>
                <w:sz w:val="24"/>
                <w:szCs w:val="24"/>
              </w:rPr>
            </w:pPr>
            <w:r w:rsidRPr="00EF5BA6">
              <w:rPr>
                <w:rFonts w:cs="Times New Roman"/>
                <w:sz w:val="24"/>
                <w:szCs w:val="24"/>
              </w:rPr>
              <w:t>Занимается экспортом продукции</w:t>
            </w:r>
          </w:p>
          <w:p w:rsidR="001A7480" w:rsidRPr="00EF5BA6" w:rsidRDefault="001A7480" w:rsidP="00EF5BA6">
            <w:pPr>
              <w:pStyle w:val="a9"/>
              <w:numPr>
                <w:ilvl w:val="0"/>
                <w:numId w:val="10"/>
              </w:numPr>
              <w:spacing w:line="240" w:lineRule="auto"/>
              <w:ind w:left="0" w:firstLine="0"/>
              <w:jc w:val="left"/>
              <w:rPr>
                <w:rFonts w:cs="Times New Roman"/>
                <w:sz w:val="24"/>
                <w:szCs w:val="24"/>
              </w:rPr>
            </w:pPr>
            <w:r w:rsidRPr="00EF5BA6">
              <w:rPr>
                <w:rFonts w:cs="Times New Roman"/>
                <w:sz w:val="24"/>
                <w:szCs w:val="24"/>
              </w:rPr>
              <w:t xml:space="preserve">Быстрота реагирования на изменения спроса. </w:t>
            </w:r>
          </w:p>
          <w:p w:rsidR="001A7480" w:rsidRPr="00EF5BA6" w:rsidRDefault="001A7480" w:rsidP="00EF5BA6">
            <w:pPr>
              <w:pStyle w:val="a9"/>
              <w:numPr>
                <w:ilvl w:val="0"/>
                <w:numId w:val="10"/>
              </w:numPr>
              <w:spacing w:line="240" w:lineRule="auto"/>
              <w:ind w:left="0" w:firstLine="0"/>
              <w:jc w:val="left"/>
              <w:rPr>
                <w:rFonts w:cs="Times New Roman"/>
                <w:sz w:val="24"/>
                <w:szCs w:val="24"/>
              </w:rPr>
            </w:pPr>
            <w:r w:rsidRPr="00EF5BA6">
              <w:rPr>
                <w:rFonts w:cs="Times New Roman"/>
                <w:sz w:val="24"/>
                <w:szCs w:val="24"/>
              </w:rPr>
              <w:t>Гибкая ассортиментная политика.</w:t>
            </w:r>
          </w:p>
          <w:p w:rsidR="00C9299D" w:rsidRPr="00EF5BA6" w:rsidRDefault="00C9299D" w:rsidP="00EF5BA6">
            <w:pPr>
              <w:pStyle w:val="a9"/>
              <w:numPr>
                <w:ilvl w:val="0"/>
                <w:numId w:val="10"/>
              </w:numPr>
              <w:spacing w:line="240" w:lineRule="auto"/>
              <w:ind w:left="0" w:firstLine="0"/>
              <w:jc w:val="left"/>
              <w:rPr>
                <w:rFonts w:cs="Times New Roman"/>
                <w:sz w:val="24"/>
                <w:szCs w:val="24"/>
              </w:rPr>
            </w:pPr>
            <w:r w:rsidRPr="00EF5BA6">
              <w:rPr>
                <w:rFonts w:cs="Times New Roman"/>
                <w:sz w:val="24"/>
                <w:szCs w:val="24"/>
              </w:rPr>
              <w:t>Новейшие технологии производства продукции.</w:t>
            </w:r>
          </w:p>
        </w:tc>
        <w:tc>
          <w:tcPr>
            <w:tcW w:w="4076" w:type="dxa"/>
          </w:tcPr>
          <w:p w:rsidR="00C9299D" w:rsidRPr="00EF5BA6" w:rsidRDefault="00C9299D" w:rsidP="00EF5BA6">
            <w:pPr>
              <w:pStyle w:val="a9"/>
              <w:numPr>
                <w:ilvl w:val="0"/>
                <w:numId w:val="15"/>
              </w:numPr>
              <w:spacing w:line="240" w:lineRule="auto"/>
              <w:ind w:left="0" w:firstLine="0"/>
              <w:rPr>
                <w:rFonts w:cs="Times New Roman"/>
                <w:sz w:val="24"/>
                <w:szCs w:val="24"/>
              </w:rPr>
            </w:pPr>
            <w:r w:rsidRPr="00EF5BA6">
              <w:rPr>
                <w:rFonts w:cs="Times New Roman"/>
                <w:sz w:val="24"/>
                <w:szCs w:val="24"/>
              </w:rPr>
              <w:t>Отсутствие сайта с наличием информации о предприятии.</w:t>
            </w:r>
          </w:p>
          <w:p w:rsidR="001A7480" w:rsidRPr="00EF5BA6" w:rsidRDefault="001A7480" w:rsidP="00EF5BA6">
            <w:pPr>
              <w:pStyle w:val="a9"/>
              <w:numPr>
                <w:ilvl w:val="0"/>
                <w:numId w:val="15"/>
              </w:numPr>
              <w:spacing w:line="240" w:lineRule="auto"/>
              <w:ind w:left="0" w:firstLine="0"/>
              <w:jc w:val="left"/>
              <w:rPr>
                <w:rFonts w:cs="Times New Roman"/>
                <w:sz w:val="24"/>
                <w:szCs w:val="24"/>
              </w:rPr>
            </w:pPr>
            <w:r w:rsidRPr="00EF5BA6">
              <w:rPr>
                <w:rFonts w:cs="Times New Roman"/>
                <w:sz w:val="24"/>
                <w:szCs w:val="24"/>
              </w:rPr>
              <w:t>Высокие издержки на сырье.</w:t>
            </w:r>
          </w:p>
          <w:p w:rsidR="00EF5BA6" w:rsidRPr="00EF5BA6" w:rsidRDefault="00EF5BA6" w:rsidP="00EF5BA6">
            <w:pPr>
              <w:pStyle w:val="a9"/>
              <w:numPr>
                <w:ilvl w:val="0"/>
                <w:numId w:val="15"/>
              </w:numPr>
              <w:spacing w:line="240" w:lineRule="auto"/>
              <w:ind w:left="0" w:firstLine="0"/>
              <w:jc w:val="left"/>
              <w:rPr>
                <w:rFonts w:cs="Times New Roman"/>
                <w:sz w:val="24"/>
                <w:szCs w:val="24"/>
              </w:rPr>
            </w:pPr>
            <w:r w:rsidRPr="00EF5BA6">
              <w:rPr>
                <w:rFonts w:cs="Times New Roman"/>
                <w:sz w:val="24"/>
                <w:szCs w:val="24"/>
              </w:rPr>
              <w:t>Отсутствие системы скидок для покупателей.</w:t>
            </w:r>
          </w:p>
        </w:tc>
      </w:tr>
      <w:tr w:rsidR="001A7480" w:rsidTr="00EF5BA6">
        <w:tc>
          <w:tcPr>
            <w:tcW w:w="2127" w:type="dxa"/>
            <w:vAlign w:val="center"/>
          </w:tcPr>
          <w:p w:rsidR="001A7480" w:rsidRPr="00EF5BA6" w:rsidRDefault="00ED7420" w:rsidP="00EF5BA6">
            <w:pPr>
              <w:contextualSpacing/>
              <w:rPr>
                <w:rFonts w:ascii="Times New Roman" w:hAnsi="Times New Roman" w:cs="Times New Roman"/>
                <w:sz w:val="24"/>
                <w:szCs w:val="24"/>
              </w:rPr>
            </w:pPr>
            <w:r w:rsidRPr="00EF5BA6">
              <w:rPr>
                <w:rFonts w:ascii="Times New Roman" w:hAnsi="Times New Roman" w:cs="Times New Roman"/>
                <w:sz w:val="24"/>
                <w:szCs w:val="24"/>
              </w:rPr>
              <w:t>ИП Радченко А.В.</w:t>
            </w:r>
          </w:p>
        </w:tc>
        <w:tc>
          <w:tcPr>
            <w:tcW w:w="3402" w:type="dxa"/>
          </w:tcPr>
          <w:p w:rsidR="00ED7420" w:rsidRPr="00EF5BA6" w:rsidRDefault="00ED7420" w:rsidP="00EF5BA6">
            <w:pPr>
              <w:pStyle w:val="a9"/>
              <w:numPr>
                <w:ilvl w:val="0"/>
                <w:numId w:val="12"/>
              </w:numPr>
              <w:spacing w:line="240" w:lineRule="auto"/>
              <w:ind w:left="0" w:firstLine="0"/>
              <w:jc w:val="left"/>
              <w:rPr>
                <w:rFonts w:cs="Times New Roman"/>
                <w:sz w:val="24"/>
                <w:szCs w:val="24"/>
              </w:rPr>
            </w:pPr>
            <w:r w:rsidRPr="00EF5BA6">
              <w:rPr>
                <w:rFonts w:cs="Times New Roman"/>
                <w:sz w:val="24"/>
                <w:szCs w:val="24"/>
              </w:rPr>
              <w:t>Занимается экспортом продукции</w:t>
            </w:r>
          </w:p>
          <w:p w:rsidR="001A7480" w:rsidRPr="00EF5BA6" w:rsidRDefault="001A7480" w:rsidP="00EF5BA6">
            <w:pPr>
              <w:pStyle w:val="a9"/>
              <w:numPr>
                <w:ilvl w:val="0"/>
                <w:numId w:val="12"/>
              </w:numPr>
              <w:spacing w:line="240" w:lineRule="auto"/>
              <w:ind w:left="0" w:firstLine="0"/>
              <w:jc w:val="left"/>
              <w:rPr>
                <w:rFonts w:cs="Times New Roman"/>
                <w:sz w:val="24"/>
                <w:szCs w:val="24"/>
              </w:rPr>
            </w:pPr>
            <w:r w:rsidRPr="00EF5BA6">
              <w:rPr>
                <w:rFonts w:cs="Times New Roman"/>
                <w:sz w:val="24"/>
                <w:szCs w:val="24"/>
              </w:rPr>
              <w:t>Невысокие цена на продукцию.</w:t>
            </w:r>
          </w:p>
          <w:p w:rsidR="00C9299D" w:rsidRPr="00EF5BA6" w:rsidRDefault="00C9299D" w:rsidP="00EF5BA6">
            <w:pPr>
              <w:pStyle w:val="a9"/>
              <w:numPr>
                <w:ilvl w:val="0"/>
                <w:numId w:val="12"/>
              </w:numPr>
              <w:spacing w:line="240" w:lineRule="auto"/>
              <w:ind w:left="0" w:firstLine="0"/>
              <w:jc w:val="left"/>
              <w:rPr>
                <w:rFonts w:cs="Times New Roman"/>
                <w:sz w:val="24"/>
                <w:szCs w:val="24"/>
              </w:rPr>
            </w:pPr>
            <w:r w:rsidRPr="00EF5BA6">
              <w:rPr>
                <w:rFonts w:cs="Times New Roman"/>
                <w:sz w:val="24"/>
                <w:szCs w:val="24"/>
              </w:rPr>
              <w:t>Высокое качество продукции и умеренная цена.</w:t>
            </w:r>
          </w:p>
          <w:p w:rsidR="00C9299D" w:rsidRPr="00EF5BA6" w:rsidRDefault="00C9299D" w:rsidP="00EF5BA6">
            <w:pPr>
              <w:pStyle w:val="a9"/>
              <w:numPr>
                <w:ilvl w:val="0"/>
                <w:numId w:val="12"/>
              </w:numPr>
              <w:spacing w:line="240" w:lineRule="auto"/>
              <w:ind w:left="0" w:firstLine="0"/>
              <w:jc w:val="left"/>
              <w:rPr>
                <w:rFonts w:cs="Times New Roman"/>
                <w:sz w:val="24"/>
                <w:szCs w:val="24"/>
              </w:rPr>
            </w:pPr>
            <w:r w:rsidRPr="00EF5BA6">
              <w:rPr>
                <w:rFonts w:cs="Times New Roman"/>
                <w:sz w:val="24"/>
                <w:szCs w:val="24"/>
              </w:rPr>
              <w:t>Регулярное обновление ассортимента.</w:t>
            </w:r>
          </w:p>
        </w:tc>
        <w:tc>
          <w:tcPr>
            <w:tcW w:w="4076" w:type="dxa"/>
          </w:tcPr>
          <w:p w:rsidR="00C9299D" w:rsidRPr="00EF5BA6" w:rsidRDefault="00C9299D" w:rsidP="00EF5BA6">
            <w:pPr>
              <w:pStyle w:val="a9"/>
              <w:numPr>
                <w:ilvl w:val="0"/>
                <w:numId w:val="14"/>
              </w:numPr>
              <w:spacing w:line="240" w:lineRule="auto"/>
              <w:ind w:left="0" w:firstLine="0"/>
              <w:rPr>
                <w:rFonts w:cs="Times New Roman"/>
                <w:sz w:val="24"/>
                <w:szCs w:val="24"/>
              </w:rPr>
            </w:pPr>
            <w:r w:rsidRPr="00EF5BA6">
              <w:rPr>
                <w:rFonts w:cs="Times New Roman"/>
                <w:sz w:val="24"/>
                <w:szCs w:val="24"/>
              </w:rPr>
              <w:t>Отсутствие сайта с наличием информации о предприятии.</w:t>
            </w:r>
          </w:p>
          <w:p w:rsidR="00EF5BA6" w:rsidRPr="00EF5BA6" w:rsidRDefault="00EF5BA6" w:rsidP="00EF5BA6">
            <w:pPr>
              <w:pStyle w:val="a9"/>
              <w:numPr>
                <w:ilvl w:val="0"/>
                <w:numId w:val="14"/>
              </w:numPr>
              <w:spacing w:line="240" w:lineRule="auto"/>
              <w:ind w:left="0" w:firstLine="0"/>
              <w:jc w:val="left"/>
              <w:rPr>
                <w:rFonts w:cs="Times New Roman"/>
                <w:sz w:val="24"/>
                <w:szCs w:val="24"/>
              </w:rPr>
            </w:pPr>
            <w:r w:rsidRPr="00EF5BA6">
              <w:rPr>
                <w:rFonts w:cs="Times New Roman"/>
                <w:sz w:val="24"/>
                <w:szCs w:val="24"/>
              </w:rPr>
              <w:t>Отсутствие системы скидок для покупателей.</w:t>
            </w:r>
          </w:p>
          <w:p w:rsidR="00C9299D" w:rsidRPr="00EF5BA6" w:rsidRDefault="00EF5BA6" w:rsidP="00EF5BA6">
            <w:pPr>
              <w:pStyle w:val="a9"/>
              <w:numPr>
                <w:ilvl w:val="0"/>
                <w:numId w:val="14"/>
              </w:numPr>
              <w:spacing w:line="240" w:lineRule="auto"/>
              <w:ind w:left="0" w:firstLine="0"/>
              <w:jc w:val="left"/>
              <w:rPr>
                <w:rFonts w:cs="Times New Roman"/>
                <w:sz w:val="24"/>
                <w:szCs w:val="24"/>
              </w:rPr>
            </w:pPr>
            <w:r w:rsidRPr="00EF5BA6">
              <w:rPr>
                <w:rFonts w:cs="Times New Roman"/>
                <w:sz w:val="24"/>
                <w:szCs w:val="24"/>
              </w:rPr>
              <w:t>Неизвестность предприятия на рынке.</w:t>
            </w:r>
          </w:p>
        </w:tc>
      </w:tr>
    </w:tbl>
    <w:p w:rsidR="00D16393" w:rsidRDefault="00D16393" w:rsidP="00D16393">
      <w:pPr>
        <w:contextualSpacing/>
        <w:jc w:val="right"/>
        <w:rPr>
          <w:rFonts w:ascii="Times New Roman" w:hAnsi="Times New Roman" w:cs="Times New Roman"/>
          <w:sz w:val="28"/>
          <w:szCs w:val="28"/>
        </w:rPr>
      </w:pPr>
      <w:r w:rsidRPr="00D16393">
        <w:rPr>
          <w:rFonts w:ascii="Times New Roman" w:hAnsi="Times New Roman" w:cs="Times New Roman"/>
          <w:sz w:val="28"/>
          <w:szCs w:val="28"/>
        </w:rPr>
        <w:lastRenderedPageBreak/>
        <w:t>Продолжение таблицы 1.4</w:t>
      </w:r>
    </w:p>
    <w:tbl>
      <w:tblPr>
        <w:tblStyle w:val="ac"/>
        <w:tblW w:w="0" w:type="auto"/>
        <w:tblInd w:w="-34" w:type="dxa"/>
        <w:tblLook w:val="04A0" w:firstRow="1" w:lastRow="0" w:firstColumn="1" w:lastColumn="0" w:noHBand="0" w:noVBand="1"/>
      </w:tblPr>
      <w:tblGrid>
        <w:gridCol w:w="2127"/>
        <w:gridCol w:w="3402"/>
        <w:gridCol w:w="4076"/>
      </w:tblGrid>
      <w:tr w:rsidR="00D16393" w:rsidTr="00EF5BA6">
        <w:tc>
          <w:tcPr>
            <w:tcW w:w="2127" w:type="dxa"/>
            <w:vAlign w:val="center"/>
          </w:tcPr>
          <w:p w:rsidR="00D16393" w:rsidRPr="00EF5BA6" w:rsidRDefault="00D16393" w:rsidP="00D16393">
            <w:pPr>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rsidR="00D16393" w:rsidRPr="00EF5BA6" w:rsidRDefault="00D16393" w:rsidP="00D16393">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076" w:type="dxa"/>
          </w:tcPr>
          <w:p w:rsidR="00D16393" w:rsidRPr="00EF5BA6" w:rsidRDefault="00D16393" w:rsidP="00D16393">
            <w:pPr>
              <w:pStyle w:val="a9"/>
              <w:spacing w:line="240" w:lineRule="auto"/>
              <w:ind w:left="0" w:firstLine="0"/>
              <w:jc w:val="center"/>
              <w:rPr>
                <w:rFonts w:cs="Times New Roman"/>
                <w:sz w:val="24"/>
                <w:szCs w:val="24"/>
              </w:rPr>
            </w:pPr>
            <w:r>
              <w:rPr>
                <w:rFonts w:cs="Times New Roman"/>
                <w:sz w:val="24"/>
                <w:szCs w:val="24"/>
              </w:rPr>
              <w:t>3</w:t>
            </w:r>
          </w:p>
        </w:tc>
      </w:tr>
      <w:tr w:rsidR="001A7480" w:rsidTr="00EF5BA6">
        <w:tc>
          <w:tcPr>
            <w:tcW w:w="2127" w:type="dxa"/>
            <w:vAlign w:val="center"/>
          </w:tcPr>
          <w:p w:rsidR="001A7480" w:rsidRPr="00EF5BA6" w:rsidRDefault="00C9299D" w:rsidP="00EF5BA6">
            <w:pPr>
              <w:contextualSpacing/>
              <w:rPr>
                <w:rFonts w:ascii="Times New Roman" w:hAnsi="Times New Roman" w:cs="Times New Roman"/>
                <w:sz w:val="24"/>
                <w:szCs w:val="24"/>
              </w:rPr>
            </w:pPr>
            <w:r w:rsidRPr="00EF5BA6">
              <w:rPr>
                <w:rFonts w:ascii="Times New Roman" w:hAnsi="Times New Roman" w:cs="Times New Roman"/>
                <w:sz w:val="24"/>
                <w:szCs w:val="24"/>
              </w:rPr>
              <w:t>Компа</w:t>
            </w:r>
            <w:r w:rsidR="00E15AE5" w:rsidRPr="00EF5BA6">
              <w:rPr>
                <w:rFonts w:ascii="Times New Roman" w:hAnsi="Times New Roman" w:cs="Times New Roman"/>
                <w:sz w:val="24"/>
                <w:szCs w:val="24"/>
              </w:rPr>
              <w:t>ния Корк Центр</w:t>
            </w:r>
          </w:p>
        </w:tc>
        <w:tc>
          <w:tcPr>
            <w:tcW w:w="3402" w:type="dxa"/>
          </w:tcPr>
          <w:p w:rsidR="00C9299D" w:rsidRPr="00EF5BA6" w:rsidRDefault="00EF5BA6" w:rsidP="00EF5BA6">
            <w:pPr>
              <w:contextualSpacing/>
              <w:rPr>
                <w:rFonts w:ascii="Times New Roman" w:hAnsi="Times New Roman" w:cs="Times New Roman"/>
                <w:sz w:val="24"/>
                <w:szCs w:val="24"/>
              </w:rPr>
            </w:pPr>
            <w:r w:rsidRPr="00EF5BA6">
              <w:rPr>
                <w:rFonts w:ascii="Times New Roman" w:hAnsi="Times New Roman" w:cs="Times New Roman"/>
                <w:sz w:val="24"/>
                <w:szCs w:val="24"/>
              </w:rPr>
              <w:t>1</w:t>
            </w:r>
            <w:r w:rsidR="00C9299D" w:rsidRPr="00EF5BA6">
              <w:rPr>
                <w:rFonts w:ascii="Times New Roman" w:hAnsi="Times New Roman" w:cs="Times New Roman"/>
                <w:sz w:val="24"/>
                <w:szCs w:val="24"/>
              </w:rPr>
              <w:t>. Широкий ассортимент продукции.</w:t>
            </w:r>
          </w:p>
          <w:p w:rsidR="001A7480" w:rsidRPr="00EF5BA6" w:rsidRDefault="00EF5BA6" w:rsidP="00EF5BA6">
            <w:pPr>
              <w:contextualSpacing/>
              <w:rPr>
                <w:rFonts w:ascii="Times New Roman" w:hAnsi="Times New Roman" w:cs="Times New Roman"/>
                <w:sz w:val="24"/>
                <w:szCs w:val="24"/>
              </w:rPr>
            </w:pPr>
            <w:r w:rsidRPr="00EF5BA6">
              <w:rPr>
                <w:rFonts w:ascii="Times New Roman" w:hAnsi="Times New Roman" w:cs="Times New Roman"/>
                <w:sz w:val="24"/>
                <w:szCs w:val="24"/>
              </w:rPr>
              <w:t>2.</w:t>
            </w:r>
            <w:r w:rsidR="00C9299D" w:rsidRPr="00EF5BA6">
              <w:rPr>
                <w:rFonts w:ascii="Times New Roman" w:hAnsi="Times New Roman" w:cs="Times New Roman"/>
                <w:sz w:val="24"/>
                <w:szCs w:val="24"/>
              </w:rPr>
              <w:t>Известность</w:t>
            </w:r>
            <w:r w:rsidR="001A7480" w:rsidRPr="00EF5BA6">
              <w:rPr>
                <w:rFonts w:ascii="Times New Roman" w:hAnsi="Times New Roman" w:cs="Times New Roman"/>
                <w:sz w:val="24"/>
                <w:szCs w:val="24"/>
              </w:rPr>
              <w:t xml:space="preserve"> торговой марки.</w:t>
            </w:r>
          </w:p>
          <w:p w:rsidR="00C9299D" w:rsidRPr="00EF5BA6" w:rsidRDefault="00C9299D" w:rsidP="00EF5BA6">
            <w:pPr>
              <w:pStyle w:val="a9"/>
              <w:numPr>
                <w:ilvl w:val="0"/>
                <w:numId w:val="11"/>
              </w:numPr>
              <w:spacing w:line="240" w:lineRule="auto"/>
              <w:ind w:left="0" w:firstLine="0"/>
              <w:jc w:val="left"/>
              <w:rPr>
                <w:rFonts w:cs="Times New Roman"/>
                <w:sz w:val="24"/>
                <w:szCs w:val="24"/>
              </w:rPr>
            </w:pPr>
            <w:r w:rsidRPr="00EF5BA6">
              <w:rPr>
                <w:rFonts w:cs="Times New Roman"/>
                <w:sz w:val="24"/>
                <w:szCs w:val="24"/>
              </w:rPr>
              <w:t>Развитая сбытовая сеть.</w:t>
            </w:r>
          </w:p>
          <w:p w:rsidR="00C9299D" w:rsidRPr="00EF5BA6" w:rsidRDefault="00C9299D" w:rsidP="00EF5BA6">
            <w:pPr>
              <w:pStyle w:val="a9"/>
              <w:numPr>
                <w:ilvl w:val="0"/>
                <w:numId w:val="11"/>
              </w:numPr>
              <w:spacing w:line="240" w:lineRule="auto"/>
              <w:ind w:left="0" w:firstLine="0"/>
              <w:jc w:val="left"/>
              <w:rPr>
                <w:rFonts w:cs="Times New Roman"/>
                <w:sz w:val="24"/>
                <w:szCs w:val="24"/>
              </w:rPr>
            </w:pPr>
            <w:r w:rsidRPr="00EF5BA6">
              <w:rPr>
                <w:rFonts w:cs="Times New Roman"/>
                <w:sz w:val="24"/>
                <w:szCs w:val="24"/>
              </w:rPr>
              <w:t>Регулярное обновление ассортимента.</w:t>
            </w:r>
          </w:p>
          <w:p w:rsidR="00C9299D" w:rsidRDefault="00C9299D" w:rsidP="00EF5BA6">
            <w:pPr>
              <w:pStyle w:val="a9"/>
              <w:numPr>
                <w:ilvl w:val="0"/>
                <w:numId w:val="11"/>
              </w:numPr>
              <w:spacing w:line="240" w:lineRule="auto"/>
              <w:ind w:left="0" w:firstLine="0"/>
              <w:jc w:val="left"/>
              <w:rPr>
                <w:rFonts w:cs="Times New Roman"/>
                <w:sz w:val="24"/>
                <w:szCs w:val="24"/>
              </w:rPr>
            </w:pPr>
            <w:r w:rsidRPr="00EF5BA6">
              <w:rPr>
                <w:rFonts w:cs="Times New Roman"/>
                <w:sz w:val="24"/>
                <w:szCs w:val="24"/>
              </w:rPr>
              <w:t>Наличие собственного сайта</w:t>
            </w:r>
            <w:r w:rsidR="0022058F">
              <w:rPr>
                <w:rFonts w:cs="Times New Roman"/>
                <w:sz w:val="24"/>
                <w:szCs w:val="24"/>
              </w:rPr>
              <w:t>.</w:t>
            </w:r>
          </w:p>
          <w:p w:rsidR="001A7480" w:rsidRPr="0022058F" w:rsidRDefault="0022058F" w:rsidP="00EF5BA6">
            <w:pPr>
              <w:pStyle w:val="a9"/>
              <w:numPr>
                <w:ilvl w:val="0"/>
                <w:numId w:val="11"/>
              </w:numPr>
              <w:spacing w:line="240" w:lineRule="auto"/>
              <w:ind w:left="0" w:firstLine="0"/>
              <w:jc w:val="left"/>
              <w:rPr>
                <w:rFonts w:cs="Times New Roman"/>
                <w:sz w:val="24"/>
                <w:szCs w:val="24"/>
              </w:rPr>
            </w:pPr>
            <w:r>
              <w:rPr>
                <w:rFonts w:cs="Times New Roman"/>
                <w:sz w:val="24"/>
                <w:szCs w:val="24"/>
              </w:rPr>
              <w:t>Регулярное проведение мероприятий по развитию персонала.</w:t>
            </w:r>
          </w:p>
        </w:tc>
        <w:tc>
          <w:tcPr>
            <w:tcW w:w="4076" w:type="dxa"/>
          </w:tcPr>
          <w:p w:rsidR="001A7480" w:rsidRPr="00EF5BA6" w:rsidRDefault="001A7480" w:rsidP="00EF5BA6">
            <w:pPr>
              <w:pStyle w:val="a9"/>
              <w:numPr>
                <w:ilvl w:val="0"/>
                <w:numId w:val="16"/>
              </w:numPr>
              <w:spacing w:line="240" w:lineRule="auto"/>
              <w:ind w:left="0" w:firstLine="0"/>
              <w:jc w:val="left"/>
              <w:rPr>
                <w:rFonts w:cs="Times New Roman"/>
                <w:sz w:val="24"/>
                <w:szCs w:val="24"/>
              </w:rPr>
            </w:pPr>
            <w:r w:rsidRPr="00EF5BA6">
              <w:rPr>
                <w:rFonts w:cs="Times New Roman"/>
                <w:sz w:val="24"/>
                <w:szCs w:val="24"/>
              </w:rPr>
              <w:t>Высокая себестоимость сырья, соответственно высокие цены на продукцию.</w:t>
            </w:r>
          </w:p>
          <w:p w:rsidR="00EF5BA6" w:rsidRPr="00EF5BA6" w:rsidRDefault="00EF5BA6" w:rsidP="00EF5BA6">
            <w:pPr>
              <w:pStyle w:val="a9"/>
              <w:numPr>
                <w:ilvl w:val="0"/>
                <w:numId w:val="16"/>
              </w:numPr>
              <w:spacing w:line="240" w:lineRule="auto"/>
              <w:ind w:left="0" w:firstLine="0"/>
              <w:jc w:val="left"/>
              <w:rPr>
                <w:rFonts w:cs="Times New Roman"/>
                <w:sz w:val="24"/>
                <w:szCs w:val="24"/>
              </w:rPr>
            </w:pPr>
            <w:r w:rsidRPr="00EF5BA6">
              <w:rPr>
                <w:rFonts w:cs="Times New Roman"/>
                <w:sz w:val="24"/>
                <w:szCs w:val="24"/>
              </w:rPr>
              <w:t>Отсутствие системы скидок для покупателей.</w:t>
            </w:r>
          </w:p>
          <w:p w:rsidR="001A7480" w:rsidRPr="00EF5BA6" w:rsidRDefault="001A7480" w:rsidP="00EF5BA6">
            <w:pPr>
              <w:contextualSpacing/>
              <w:rPr>
                <w:rFonts w:ascii="Times New Roman" w:hAnsi="Times New Roman" w:cs="Times New Roman"/>
                <w:sz w:val="24"/>
                <w:szCs w:val="24"/>
              </w:rPr>
            </w:pPr>
          </w:p>
        </w:tc>
      </w:tr>
    </w:tbl>
    <w:p w:rsidR="001A7480" w:rsidRDefault="001A7480" w:rsidP="001A7480">
      <w:pPr>
        <w:spacing w:after="120"/>
      </w:pP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Каждое конкурентное преимущество имеет свой ресурс, поэтому рыночные позиции компании определяются количеством конкурентных преимуществ, их значимостью и длительностью жизненного цикла конкурентного преимущества. Чем больше число уникальных, труднодоступных для воспроизведения конкурентных преимуществ и длительность их жизненного цикла, тем прочнее стратегические позиции компании</w:t>
      </w:r>
      <w:r w:rsidR="002D1BE9">
        <w:rPr>
          <w:rFonts w:ascii="Times New Roman" w:eastAsia="Times New Roman" w:hAnsi="Times New Roman" w:cs="Times New Roman"/>
          <w:bCs/>
          <w:sz w:val="28"/>
          <w:szCs w:val="28"/>
          <w:lang w:eastAsia="ru-RU"/>
        </w:rPr>
        <w:t xml:space="preserve"> </w:t>
      </w:r>
      <w:r w:rsidR="002D1BE9" w:rsidRPr="002D1BE9">
        <w:rPr>
          <w:rFonts w:ascii="Times New Roman" w:eastAsia="Times New Roman" w:hAnsi="Times New Roman" w:cs="Times New Roman"/>
          <w:bCs/>
          <w:sz w:val="28"/>
          <w:szCs w:val="28"/>
          <w:lang w:eastAsia="ru-RU"/>
        </w:rPr>
        <w:t>[1</w:t>
      </w:r>
      <w:r w:rsidR="00A348AA">
        <w:rPr>
          <w:rFonts w:ascii="Times New Roman" w:eastAsia="Times New Roman" w:hAnsi="Times New Roman" w:cs="Times New Roman"/>
          <w:bCs/>
          <w:sz w:val="28"/>
          <w:szCs w:val="28"/>
          <w:lang w:eastAsia="ru-RU"/>
        </w:rPr>
        <w:t>2</w:t>
      </w:r>
      <w:r w:rsidR="002D1BE9" w:rsidRPr="002D1BE9">
        <w:rPr>
          <w:rFonts w:ascii="Times New Roman" w:eastAsia="Times New Roman" w:hAnsi="Times New Roman" w:cs="Times New Roman"/>
          <w:bCs/>
          <w:sz w:val="28"/>
          <w:szCs w:val="28"/>
          <w:lang w:eastAsia="ru-RU"/>
        </w:rPr>
        <w:t>]</w:t>
      </w:r>
      <w:r w:rsidRPr="001C4F77">
        <w:rPr>
          <w:rFonts w:ascii="Times New Roman" w:eastAsia="Times New Roman" w:hAnsi="Times New Roman" w:cs="Times New Roman"/>
          <w:bCs/>
          <w:sz w:val="28"/>
          <w:szCs w:val="28"/>
          <w:lang w:eastAsia="ru-RU"/>
        </w:rPr>
        <w:t>.</w:t>
      </w:r>
    </w:p>
    <w:p w:rsidR="001A7480" w:rsidRDefault="001A7480" w:rsidP="00D16393">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Для того, что бы в большей степени о</w:t>
      </w:r>
      <w:r w:rsidR="00A8271A" w:rsidRPr="001C4F77">
        <w:rPr>
          <w:rFonts w:ascii="Times New Roman" w:eastAsia="Times New Roman" w:hAnsi="Times New Roman" w:cs="Times New Roman"/>
          <w:bCs/>
          <w:sz w:val="28"/>
          <w:szCs w:val="28"/>
          <w:lang w:eastAsia="ru-RU"/>
        </w:rPr>
        <w:t>ценить конкурентов в таблице 1.5</w:t>
      </w:r>
      <w:r w:rsidRPr="001C4F77">
        <w:rPr>
          <w:rFonts w:ascii="Times New Roman" w:eastAsia="Times New Roman" w:hAnsi="Times New Roman" w:cs="Times New Roman"/>
          <w:bCs/>
          <w:sz w:val="28"/>
          <w:szCs w:val="28"/>
          <w:lang w:eastAsia="ru-RU"/>
        </w:rPr>
        <w:t xml:space="preserve"> проведена оценка их конкурентоспособности на рынке</w:t>
      </w:r>
      <w:r w:rsidR="002D1BE9" w:rsidRPr="002D1BE9">
        <w:rPr>
          <w:rFonts w:ascii="Times New Roman" w:eastAsia="Times New Roman" w:hAnsi="Times New Roman" w:cs="Times New Roman"/>
          <w:bCs/>
          <w:sz w:val="28"/>
          <w:szCs w:val="28"/>
          <w:lang w:eastAsia="ru-RU"/>
        </w:rPr>
        <w:t xml:space="preserve"> [1</w:t>
      </w:r>
      <w:r w:rsidR="00A348AA">
        <w:rPr>
          <w:rFonts w:ascii="Times New Roman" w:eastAsia="Times New Roman" w:hAnsi="Times New Roman" w:cs="Times New Roman"/>
          <w:bCs/>
          <w:sz w:val="28"/>
          <w:szCs w:val="28"/>
          <w:lang w:eastAsia="ru-RU"/>
        </w:rPr>
        <w:t>5</w:t>
      </w:r>
      <w:r w:rsidR="002D1BE9" w:rsidRPr="002D1BE9">
        <w:rPr>
          <w:rFonts w:ascii="Times New Roman" w:eastAsia="Times New Roman" w:hAnsi="Times New Roman" w:cs="Times New Roman"/>
          <w:bCs/>
          <w:sz w:val="28"/>
          <w:szCs w:val="28"/>
          <w:lang w:eastAsia="ru-RU"/>
        </w:rPr>
        <w:t>]</w:t>
      </w:r>
      <w:r w:rsidRPr="001C4F77">
        <w:rPr>
          <w:rFonts w:ascii="Times New Roman" w:eastAsia="Times New Roman" w:hAnsi="Times New Roman" w:cs="Times New Roman"/>
          <w:bCs/>
          <w:sz w:val="28"/>
          <w:szCs w:val="28"/>
          <w:lang w:eastAsia="ru-RU"/>
        </w:rPr>
        <w:t>.</w:t>
      </w:r>
    </w:p>
    <w:p w:rsidR="00CF3C8C" w:rsidRPr="001C4F77" w:rsidRDefault="00CF3C8C" w:rsidP="00D16393">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1C4F77" w:rsidRDefault="00A8271A" w:rsidP="00D16393">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Таблица 1.5</w:t>
      </w:r>
      <w:r w:rsidR="001A7480" w:rsidRPr="001C4F77">
        <w:rPr>
          <w:rFonts w:ascii="Times New Roman" w:eastAsia="Times New Roman" w:hAnsi="Times New Roman" w:cs="Times New Roman"/>
          <w:bCs/>
          <w:sz w:val="28"/>
          <w:szCs w:val="28"/>
          <w:lang w:eastAsia="ru-RU"/>
        </w:rPr>
        <w:t xml:space="preserve"> – Оценка конкурентоспособности производителей </w:t>
      </w:r>
      <w:r w:rsidR="00EF5BA6" w:rsidRPr="001C4F77">
        <w:rPr>
          <w:rFonts w:ascii="Times New Roman" w:eastAsia="Times New Roman" w:hAnsi="Times New Roman" w:cs="Times New Roman"/>
          <w:bCs/>
          <w:sz w:val="28"/>
          <w:szCs w:val="28"/>
          <w:lang w:eastAsia="ru-RU"/>
        </w:rPr>
        <w:t>пробковых  изделий</w:t>
      </w:r>
      <w:r w:rsidR="001A7480" w:rsidRPr="001C4F77">
        <w:rPr>
          <w:rFonts w:ascii="Times New Roman" w:eastAsia="Times New Roman" w:hAnsi="Times New Roman" w:cs="Times New Roman"/>
          <w:bCs/>
          <w:sz w:val="28"/>
          <w:szCs w:val="28"/>
          <w:lang w:eastAsia="ru-RU"/>
        </w:rPr>
        <w:t xml:space="preserve"> [составлено автором]</w:t>
      </w:r>
    </w:p>
    <w:tbl>
      <w:tblPr>
        <w:tblStyle w:val="ac"/>
        <w:tblW w:w="9781" w:type="dxa"/>
        <w:tblInd w:w="-34" w:type="dxa"/>
        <w:tblLayout w:type="fixed"/>
        <w:tblLook w:val="04A0" w:firstRow="1" w:lastRow="0" w:firstColumn="1" w:lastColumn="0" w:noHBand="0" w:noVBand="1"/>
      </w:tblPr>
      <w:tblGrid>
        <w:gridCol w:w="1560"/>
        <w:gridCol w:w="567"/>
        <w:gridCol w:w="567"/>
        <w:gridCol w:w="567"/>
        <w:gridCol w:w="709"/>
        <w:gridCol w:w="850"/>
        <w:gridCol w:w="425"/>
        <w:gridCol w:w="709"/>
        <w:gridCol w:w="709"/>
        <w:gridCol w:w="567"/>
        <w:gridCol w:w="709"/>
        <w:gridCol w:w="708"/>
        <w:gridCol w:w="567"/>
        <w:gridCol w:w="567"/>
      </w:tblGrid>
      <w:tr w:rsidR="001A7480" w:rsidRPr="00335C07" w:rsidTr="00335C07">
        <w:trPr>
          <w:trHeight w:val="23"/>
        </w:trPr>
        <w:tc>
          <w:tcPr>
            <w:tcW w:w="1560" w:type="dxa"/>
            <w:vMerge w:val="restart"/>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Показатели</w:t>
            </w:r>
          </w:p>
        </w:tc>
        <w:tc>
          <w:tcPr>
            <w:tcW w:w="567" w:type="dxa"/>
            <w:vMerge w:val="restart"/>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Вес показателя</w:t>
            </w:r>
          </w:p>
        </w:tc>
        <w:tc>
          <w:tcPr>
            <w:tcW w:w="1134" w:type="dxa"/>
            <w:gridSpan w:val="2"/>
            <w:vAlign w:val="center"/>
          </w:tcPr>
          <w:p w:rsidR="001A7480" w:rsidRPr="00335C07" w:rsidRDefault="001A7480" w:rsidP="000B079D">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ООО «</w:t>
            </w:r>
            <w:r w:rsidR="00335C07" w:rsidRPr="00335C07">
              <w:rPr>
                <w:rFonts w:ascii="Times New Roman" w:hAnsi="Times New Roman" w:cs="Times New Roman"/>
                <w:sz w:val="24"/>
                <w:szCs w:val="24"/>
              </w:rPr>
              <w:t>Коркдесинг</w:t>
            </w:r>
            <w:r w:rsidRPr="00335C07">
              <w:rPr>
                <w:rFonts w:ascii="Times New Roman" w:hAnsi="Times New Roman" w:cs="Times New Roman"/>
                <w:sz w:val="24"/>
                <w:szCs w:val="24"/>
              </w:rPr>
              <w:t>»</w:t>
            </w:r>
          </w:p>
        </w:tc>
        <w:tc>
          <w:tcPr>
            <w:tcW w:w="1559" w:type="dxa"/>
            <w:gridSpan w:val="2"/>
            <w:vAlign w:val="center"/>
          </w:tcPr>
          <w:p w:rsidR="001A7480" w:rsidRPr="00335C07" w:rsidRDefault="00E15AE5"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ИП Донцов Д.Н.</w:t>
            </w:r>
          </w:p>
        </w:tc>
        <w:tc>
          <w:tcPr>
            <w:tcW w:w="1134" w:type="dxa"/>
            <w:gridSpan w:val="2"/>
            <w:vAlign w:val="center"/>
          </w:tcPr>
          <w:p w:rsidR="001A7480" w:rsidRPr="00335C07" w:rsidRDefault="00E15AE5"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ЗАО П.Р. Русь</w:t>
            </w:r>
          </w:p>
        </w:tc>
        <w:tc>
          <w:tcPr>
            <w:tcW w:w="1276" w:type="dxa"/>
            <w:gridSpan w:val="2"/>
            <w:vAlign w:val="center"/>
          </w:tcPr>
          <w:p w:rsidR="001A7480" w:rsidRPr="00335C07" w:rsidRDefault="00E15AE5"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ООО «Болгаркорк»</w:t>
            </w:r>
          </w:p>
        </w:tc>
        <w:tc>
          <w:tcPr>
            <w:tcW w:w="1417" w:type="dxa"/>
            <w:gridSpan w:val="2"/>
            <w:vAlign w:val="center"/>
          </w:tcPr>
          <w:p w:rsidR="001A7480" w:rsidRPr="00335C07" w:rsidRDefault="00E15AE5"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ИП Радченко А.В.</w:t>
            </w:r>
          </w:p>
        </w:tc>
        <w:tc>
          <w:tcPr>
            <w:tcW w:w="1134" w:type="dxa"/>
            <w:gridSpan w:val="2"/>
            <w:vAlign w:val="center"/>
          </w:tcPr>
          <w:p w:rsidR="001A7480" w:rsidRPr="00335C07" w:rsidRDefault="00C9299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Компания</w:t>
            </w:r>
            <w:r w:rsidR="00E15AE5" w:rsidRPr="00335C07">
              <w:rPr>
                <w:rFonts w:ascii="Times New Roman" w:hAnsi="Times New Roman" w:cs="Times New Roman"/>
                <w:sz w:val="24"/>
                <w:szCs w:val="24"/>
              </w:rPr>
              <w:t xml:space="preserve"> Корк Центр</w:t>
            </w:r>
          </w:p>
        </w:tc>
      </w:tr>
      <w:tr w:rsidR="001A7480" w:rsidRPr="00335C07" w:rsidTr="00335C07">
        <w:trPr>
          <w:cantSplit/>
          <w:trHeight w:val="1109"/>
        </w:trPr>
        <w:tc>
          <w:tcPr>
            <w:tcW w:w="1560" w:type="dxa"/>
            <w:vMerge/>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567" w:type="dxa"/>
            <w:vMerge/>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567"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567"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c>
          <w:tcPr>
            <w:tcW w:w="709"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850"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c>
          <w:tcPr>
            <w:tcW w:w="425"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709"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c>
          <w:tcPr>
            <w:tcW w:w="709"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567"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c>
          <w:tcPr>
            <w:tcW w:w="709"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708"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c>
          <w:tcPr>
            <w:tcW w:w="567"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Оценка</w:t>
            </w:r>
          </w:p>
        </w:tc>
        <w:tc>
          <w:tcPr>
            <w:tcW w:w="567" w:type="dxa"/>
            <w:textDirection w:val="btLr"/>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Взвешенная оценка</w:t>
            </w:r>
          </w:p>
        </w:tc>
      </w:tr>
      <w:tr w:rsidR="00D16393" w:rsidRPr="00335C07" w:rsidTr="00335C07">
        <w:trPr>
          <w:trHeight w:val="20"/>
        </w:trPr>
        <w:tc>
          <w:tcPr>
            <w:tcW w:w="1560"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850"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425"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14</w:t>
            </w:r>
          </w:p>
        </w:tc>
      </w:tr>
      <w:tr w:rsidR="001A7480" w:rsidRPr="00335C07" w:rsidTr="00335C07">
        <w:trPr>
          <w:trHeight w:val="20"/>
        </w:trPr>
        <w:tc>
          <w:tcPr>
            <w:tcW w:w="1560" w:type="dxa"/>
            <w:vAlign w:val="center"/>
          </w:tcPr>
          <w:p w:rsidR="001A7480" w:rsidRPr="00335C07" w:rsidRDefault="001A7480" w:rsidP="009A7B98">
            <w:pPr>
              <w:spacing w:line="0" w:lineRule="atLeast"/>
              <w:rPr>
                <w:rFonts w:ascii="Times New Roman" w:hAnsi="Times New Roman" w:cs="Times New Roman"/>
                <w:sz w:val="24"/>
                <w:szCs w:val="24"/>
              </w:rPr>
            </w:pPr>
            <w:r w:rsidRPr="00335C07">
              <w:rPr>
                <w:rFonts w:ascii="Times New Roman" w:hAnsi="Times New Roman" w:cs="Times New Roman"/>
                <w:sz w:val="24"/>
                <w:szCs w:val="24"/>
              </w:rPr>
              <w:t>Цена</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0,25</w:t>
            </w:r>
          </w:p>
        </w:tc>
        <w:tc>
          <w:tcPr>
            <w:tcW w:w="567"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w:t>
            </w:r>
          </w:p>
        </w:tc>
        <w:tc>
          <w:tcPr>
            <w:tcW w:w="567"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1,75</w:t>
            </w:r>
          </w:p>
        </w:tc>
        <w:tc>
          <w:tcPr>
            <w:tcW w:w="709"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8</w:t>
            </w:r>
          </w:p>
        </w:tc>
        <w:tc>
          <w:tcPr>
            <w:tcW w:w="850"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w:t>
            </w:r>
          </w:p>
        </w:tc>
        <w:tc>
          <w:tcPr>
            <w:tcW w:w="425"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1,75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8</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708"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2,5</w:t>
            </w:r>
          </w:p>
        </w:tc>
        <w:tc>
          <w:tcPr>
            <w:tcW w:w="567"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6</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r w:rsidR="002B6D8A" w:rsidRPr="00335C07">
              <w:rPr>
                <w:rFonts w:ascii="Times New Roman" w:hAnsi="Times New Roman" w:cs="Times New Roman"/>
                <w:sz w:val="24"/>
                <w:szCs w:val="24"/>
              </w:rPr>
              <w:t>,5</w:t>
            </w:r>
          </w:p>
        </w:tc>
      </w:tr>
      <w:tr w:rsidR="001A7480" w:rsidRPr="00335C07" w:rsidTr="00335C07">
        <w:trPr>
          <w:trHeight w:val="20"/>
        </w:trPr>
        <w:tc>
          <w:tcPr>
            <w:tcW w:w="1560" w:type="dxa"/>
            <w:vAlign w:val="center"/>
          </w:tcPr>
          <w:p w:rsidR="001A7480" w:rsidRPr="00335C07" w:rsidRDefault="00E94901" w:rsidP="009A7B98">
            <w:pPr>
              <w:spacing w:line="0" w:lineRule="atLeast"/>
              <w:rPr>
                <w:rFonts w:ascii="Times New Roman" w:hAnsi="Times New Roman" w:cs="Times New Roman"/>
                <w:sz w:val="24"/>
                <w:szCs w:val="24"/>
              </w:rPr>
            </w:pPr>
            <w:r w:rsidRPr="00335C07">
              <w:rPr>
                <w:rFonts w:ascii="Times New Roman" w:hAnsi="Times New Roman" w:cs="Times New Roman"/>
                <w:sz w:val="24"/>
                <w:szCs w:val="24"/>
              </w:rPr>
              <w:t>Эстетические</w:t>
            </w:r>
            <w:r w:rsidR="001A7480" w:rsidRPr="00335C07">
              <w:rPr>
                <w:rFonts w:ascii="Times New Roman" w:hAnsi="Times New Roman" w:cs="Times New Roman"/>
                <w:sz w:val="24"/>
                <w:szCs w:val="24"/>
              </w:rPr>
              <w:t xml:space="preserve"> свойства</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0,25</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85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2,5</w:t>
            </w:r>
          </w:p>
        </w:tc>
        <w:tc>
          <w:tcPr>
            <w:tcW w:w="425"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709"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1,25</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1,75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708"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2,5</w:t>
            </w:r>
          </w:p>
        </w:tc>
        <w:tc>
          <w:tcPr>
            <w:tcW w:w="567" w:type="dxa"/>
            <w:vAlign w:val="center"/>
          </w:tcPr>
          <w:p w:rsidR="001A7480" w:rsidRPr="00335C07" w:rsidRDefault="00003BAD" w:rsidP="00003BAD">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2,5</w:t>
            </w:r>
          </w:p>
        </w:tc>
      </w:tr>
      <w:tr w:rsidR="001A7480" w:rsidRPr="00335C07" w:rsidTr="00335C07">
        <w:trPr>
          <w:trHeight w:val="20"/>
        </w:trPr>
        <w:tc>
          <w:tcPr>
            <w:tcW w:w="1560" w:type="dxa"/>
            <w:vAlign w:val="center"/>
          </w:tcPr>
          <w:p w:rsidR="001A7480" w:rsidRPr="00335C07" w:rsidRDefault="00814869" w:rsidP="000B079D">
            <w:pPr>
              <w:spacing w:line="0" w:lineRule="atLeast"/>
              <w:rPr>
                <w:rFonts w:ascii="Times New Roman" w:hAnsi="Times New Roman" w:cs="Times New Roman"/>
                <w:sz w:val="24"/>
                <w:szCs w:val="24"/>
              </w:rPr>
            </w:pPr>
            <w:r w:rsidRPr="00335C07">
              <w:rPr>
                <w:rFonts w:ascii="Times New Roman" w:hAnsi="Times New Roman" w:cs="Times New Roman"/>
                <w:sz w:val="24"/>
                <w:szCs w:val="24"/>
              </w:rPr>
              <w:t>Качество</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0,2</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6</w:t>
            </w:r>
          </w:p>
        </w:tc>
        <w:tc>
          <w:tcPr>
            <w:tcW w:w="85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1,2</w:t>
            </w:r>
          </w:p>
        </w:tc>
        <w:tc>
          <w:tcPr>
            <w:tcW w:w="425"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r w:rsidR="00814869" w:rsidRPr="00335C07">
              <w:rPr>
                <w:rFonts w:ascii="Times New Roman" w:hAnsi="Times New Roman" w:cs="Times New Roman"/>
                <w:sz w:val="24"/>
                <w:szCs w:val="24"/>
              </w:rPr>
              <w:t>,4</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9</w:t>
            </w:r>
          </w:p>
        </w:tc>
        <w:tc>
          <w:tcPr>
            <w:tcW w:w="708"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1,8</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2</w:t>
            </w:r>
          </w:p>
        </w:tc>
      </w:tr>
    </w:tbl>
    <w:p w:rsidR="00D16393" w:rsidRDefault="00D16393" w:rsidP="009A7B98">
      <w:pPr>
        <w:spacing w:line="0" w:lineRule="atLeast"/>
        <w:rPr>
          <w:rFonts w:ascii="Times New Roman" w:hAnsi="Times New Roman" w:cs="Times New Roman"/>
          <w:sz w:val="24"/>
          <w:szCs w:val="24"/>
        </w:rPr>
      </w:pPr>
    </w:p>
    <w:p w:rsidR="00272C29" w:rsidRDefault="00272C29" w:rsidP="00D16393">
      <w:pPr>
        <w:spacing w:line="0" w:lineRule="atLeast"/>
        <w:jc w:val="right"/>
        <w:rPr>
          <w:rFonts w:ascii="Times New Roman" w:hAnsi="Times New Roman" w:cs="Times New Roman"/>
          <w:sz w:val="28"/>
          <w:szCs w:val="28"/>
        </w:rPr>
      </w:pPr>
    </w:p>
    <w:p w:rsidR="00D16393" w:rsidRDefault="00D16393" w:rsidP="00D16393">
      <w:pPr>
        <w:spacing w:line="0" w:lineRule="atLeast"/>
        <w:jc w:val="right"/>
        <w:rPr>
          <w:rFonts w:ascii="Times New Roman" w:hAnsi="Times New Roman" w:cs="Times New Roman"/>
          <w:sz w:val="28"/>
          <w:szCs w:val="28"/>
        </w:rPr>
      </w:pPr>
      <w:r w:rsidRPr="00D16393">
        <w:rPr>
          <w:rFonts w:ascii="Times New Roman" w:hAnsi="Times New Roman" w:cs="Times New Roman"/>
          <w:sz w:val="28"/>
          <w:szCs w:val="28"/>
        </w:rPr>
        <w:lastRenderedPageBreak/>
        <w:t>Продолжение таблицы 1.5</w:t>
      </w:r>
    </w:p>
    <w:tbl>
      <w:tblPr>
        <w:tblStyle w:val="ac"/>
        <w:tblW w:w="9781" w:type="dxa"/>
        <w:tblInd w:w="-34" w:type="dxa"/>
        <w:tblLayout w:type="fixed"/>
        <w:tblLook w:val="04A0" w:firstRow="1" w:lastRow="0" w:firstColumn="1" w:lastColumn="0" w:noHBand="0" w:noVBand="1"/>
      </w:tblPr>
      <w:tblGrid>
        <w:gridCol w:w="1560"/>
        <w:gridCol w:w="567"/>
        <w:gridCol w:w="567"/>
        <w:gridCol w:w="567"/>
        <w:gridCol w:w="709"/>
        <w:gridCol w:w="850"/>
        <w:gridCol w:w="425"/>
        <w:gridCol w:w="709"/>
        <w:gridCol w:w="709"/>
        <w:gridCol w:w="567"/>
        <w:gridCol w:w="709"/>
        <w:gridCol w:w="708"/>
        <w:gridCol w:w="567"/>
        <w:gridCol w:w="567"/>
      </w:tblGrid>
      <w:tr w:rsidR="00D16393" w:rsidRPr="00335C07" w:rsidTr="00335C07">
        <w:trPr>
          <w:trHeight w:val="20"/>
        </w:trPr>
        <w:tc>
          <w:tcPr>
            <w:tcW w:w="1560"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850"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425"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13</w:t>
            </w:r>
          </w:p>
        </w:tc>
        <w:tc>
          <w:tcPr>
            <w:tcW w:w="567" w:type="dxa"/>
            <w:vAlign w:val="center"/>
          </w:tcPr>
          <w:p w:rsidR="00D16393" w:rsidRPr="00335C07" w:rsidRDefault="00D16393" w:rsidP="00D16393">
            <w:pPr>
              <w:spacing w:line="0" w:lineRule="atLeast"/>
              <w:jc w:val="center"/>
              <w:rPr>
                <w:rFonts w:ascii="Times New Roman" w:hAnsi="Times New Roman" w:cs="Times New Roman"/>
                <w:sz w:val="24"/>
                <w:szCs w:val="24"/>
              </w:rPr>
            </w:pPr>
            <w:r>
              <w:rPr>
                <w:rFonts w:ascii="Times New Roman" w:hAnsi="Times New Roman" w:cs="Times New Roman"/>
                <w:sz w:val="24"/>
                <w:szCs w:val="24"/>
              </w:rPr>
              <w:t>14</w:t>
            </w:r>
          </w:p>
        </w:tc>
      </w:tr>
      <w:tr w:rsidR="001A7480" w:rsidRPr="00335C07" w:rsidTr="00335C07">
        <w:trPr>
          <w:trHeight w:val="20"/>
        </w:trPr>
        <w:tc>
          <w:tcPr>
            <w:tcW w:w="1560" w:type="dxa"/>
            <w:vAlign w:val="center"/>
          </w:tcPr>
          <w:p w:rsidR="001A7480" w:rsidRPr="00335C07" w:rsidRDefault="00814869" w:rsidP="009A7B98">
            <w:pPr>
              <w:spacing w:line="0" w:lineRule="atLeast"/>
              <w:rPr>
                <w:rFonts w:ascii="Times New Roman" w:hAnsi="Times New Roman" w:cs="Times New Roman"/>
                <w:sz w:val="24"/>
                <w:szCs w:val="24"/>
              </w:rPr>
            </w:pPr>
            <w:r w:rsidRPr="00335C07">
              <w:rPr>
                <w:rFonts w:ascii="Times New Roman" w:hAnsi="Times New Roman" w:cs="Times New Roman"/>
                <w:sz w:val="24"/>
                <w:szCs w:val="24"/>
              </w:rPr>
              <w:t>Наличие системы скидок</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0,15</w:t>
            </w:r>
          </w:p>
        </w:tc>
        <w:tc>
          <w:tcPr>
            <w:tcW w:w="567" w:type="dxa"/>
            <w:vAlign w:val="center"/>
          </w:tcPr>
          <w:p w:rsidR="001A7480" w:rsidRPr="00335C07" w:rsidRDefault="00814869" w:rsidP="00814869">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r w:rsidR="00814869" w:rsidRPr="00335C07">
              <w:rPr>
                <w:rFonts w:ascii="Times New Roman" w:hAnsi="Times New Roman" w:cs="Times New Roman"/>
                <w:sz w:val="24"/>
                <w:szCs w:val="24"/>
              </w:rPr>
              <w:t>,75</w:t>
            </w:r>
          </w:p>
        </w:tc>
        <w:tc>
          <w:tcPr>
            <w:tcW w:w="709"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w:t>
            </w:r>
          </w:p>
        </w:tc>
        <w:tc>
          <w:tcPr>
            <w:tcW w:w="85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r w:rsidR="00814869" w:rsidRPr="00335C07">
              <w:rPr>
                <w:rFonts w:ascii="Times New Roman" w:hAnsi="Times New Roman" w:cs="Times New Roman"/>
                <w:sz w:val="24"/>
                <w:szCs w:val="24"/>
              </w:rPr>
              <w:t>7</w:t>
            </w:r>
            <w:r w:rsidRPr="00335C07">
              <w:rPr>
                <w:rFonts w:ascii="Times New Roman" w:hAnsi="Times New Roman" w:cs="Times New Roman"/>
                <w:sz w:val="24"/>
                <w:szCs w:val="24"/>
              </w:rPr>
              <w:t>5</w:t>
            </w:r>
          </w:p>
        </w:tc>
        <w:tc>
          <w:tcPr>
            <w:tcW w:w="425"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1,5</w:t>
            </w:r>
          </w:p>
        </w:tc>
        <w:tc>
          <w:tcPr>
            <w:tcW w:w="709"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567"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708"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r>
      <w:tr w:rsidR="001A7480" w:rsidRPr="00335C07" w:rsidTr="00335C07">
        <w:trPr>
          <w:trHeight w:val="20"/>
        </w:trPr>
        <w:tc>
          <w:tcPr>
            <w:tcW w:w="1560" w:type="dxa"/>
            <w:vAlign w:val="center"/>
          </w:tcPr>
          <w:p w:rsidR="001A7480" w:rsidRPr="00335C07" w:rsidRDefault="00814869" w:rsidP="009A7B98">
            <w:pPr>
              <w:spacing w:line="0" w:lineRule="atLeast"/>
              <w:rPr>
                <w:rFonts w:ascii="Times New Roman" w:hAnsi="Times New Roman" w:cs="Times New Roman"/>
                <w:sz w:val="24"/>
                <w:szCs w:val="24"/>
              </w:rPr>
            </w:pPr>
            <w:r w:rsidRPr="00335C07">
              <w:rPr>
                <w:rFonts w:ascii="Times New Roman" w:hAnsi="Times New Roman" w:cs="Times New Roman"/>
                <w:sz w:val="24"/>
                <w:szCs w:val="24"/>
              </w:rPr>
              <w:t>Известность торговой марки</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0,1</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85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p>
        </w:tc>
        <w:tc>
          <w:tcPr>
            <w:tcW w:w="425"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6</w:t>
            </w:r>
          </w:p>
        </w:tc>
        <w:tc>
          <w:tcPr>
            <w:tcW w:w="709" w:type="dxa"/>
            <w:vAlign w:val="center"/>
          </w:tcPr>
          <w:p w:rsidR="001A7480" w:rsidRPr="00335C07" w:rsidRDefault="00814869"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0,6</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708"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p>
        </w:tc>
      </w:tr>
      <w:tr w:rsidR="001A7480" w:rsidRPr="00335C07" w:rsidTr="00335C07">
        <w:trPr>
          <w:trHeight w:val="20"/>
        </w:trPr>
        <w:tc>
          <w:tcPr>
            <w:tcW w:w="1560" w:type="dxa"/>
            <w:vAlign w:val="center"/>
          </w:tcPr>
          <w:p w:rsidR="001A7480" w:rsidRPr="00335C07" w:rsidRDefault="003F1277" w:rsidP="009A7B98">
            <w:pPr>
              <w:spacing w:line="0" w:lineRule="atLeast"/>
              <w:rPr>
                <w:rFonts w:ascii="Times New Roman" w:hAnsi="Times New Roman" w:cs="Times New Roman"/>
                <w:sz w:val="24"/>
                <w:szCs w:val="24"/>
              </w:rPr>
            </w:pPr>
            <w:r w:rsidRPr="00335C07">
              <w:rPr>
                <w:rFonts w:ascii="Times New Roman" w:hAnsi="Times New Roman" w:cs="Times New Roman"/>
                <w:sz w:val="24"/>
                <w:szCs w:val="24"/>
              </w:rPr>
              <w:t>Опыт работы</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0,05</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567"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p>
        </w:tc>
        <w:tc>
          <w:tcPr>
            <w:tcW w:w="709" w:type="dxa"/>
            <w:vAlign w:val="center"/>
          </w:tcPr>
          <w:p w:rsidR="001A7480" w:rsidRPr="00335C07" w:rsidRDefault="00DD4E0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r w:rsidR="00003BAD" w:rsidRPr="00335C07">
              <w:rPr>
                <w:rFonts w:ascii="Times New Roman" w:hAnsi="Times New Roman" w:cs="Times New Roman"/>
                <w:sz w:val="24"/>
                <w:szCs w:val="24"/>
              </w:rPr>
              <w:t>0</w:t>
            </w:r>
          </w:p>
        </w:tc>
        <w:tc>
          <w:tcPr>
            <w:tcW w:w="85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c>
          <w:tcPr>
            <w:tcW w:w="425"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c>
          <w:tcPr>
            <w:tcW w:w="709" w:type="dxa"/>
            <w:vAlign w:val="center"/>
          </w:tcPr>
          <w:p w:rsidR="001A7480" w:rsidRPr="00335C07" w:rsidRDefault="00003BAD"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5</w:t>
            </w:r>
          </w:p>
        </w:tc>
        <w:tc>
          <w:tcPr>
            <w:tcW w:w="708"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w:t>
            </w:r>
            <w:r w:rsidR="00003BAD" w:rsidRPr="00335C07">
              <w:rPr>
                <w:rFonts w:ascii="Times New Roman" w:hAnsi="Times New Roman" w:cs="Times New Roman"/>
                <w:sz w:val="24"/>
                <w:szCs w:val="24"/>
              </w:rPr>
              <w:t>2</w:t>
            </w:r>
            <w:r w:rsidRPr="00335C07">
              <w:rPr>
                <w:rFonts w:ascii="Times New Roman" w:hAnsi="Times New Roman" w:cs="Times New Roman"/>
                <w:sz w:val="24"/>
                <w:szCs w:val="24"/>
              </w:rPr>
              <w:t>5</w:t>
            </w:r>
          </w:p>
        </w:tc>
        <w:tc>
          <w:tcPr>
            <w:tcW w:w="567"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10</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0,5</w:t>
            </w:r>
          </w:p>
        </w:tc>
      </w:tr>
      <w:tr w:rsidR="001A7480" w:rsidRPr="00335C07" w:rsidTr="00335C07">
        <w:trPr>
          <w:trHeight w:val="20"/>
        </w:trPr>
        <w:tc>
          <w:tcPr>
            <w:tcW w:w="1560"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br w:type="page"/>
            </w:r>
            <w:r w:rsidR="000B079D" w:rsidRPr="00335C07">
              <w:rPr>
                <w:rFonts w:ascii="Times New Roman" w:hAnsi="Times New Roman" w:cs="Times New Roman"/>
                <w:sz w:val="24"/>
                <w:szCs w:val="24"/>
              </w:rPr>
              <w:t>Итого</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1</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567"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850"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8,9</w:t>
            </w:r>
            <w:r w:rsidR="001A7480" w:rsidRPr="00335C07">
              <w:rPr>
                <w:rFonts w:ascii="Times New Roman" w:hAnsi="Times New Roman" w:cs="Times New Roman"/>
                <w:sz w:val="24"/>
                <w:szCs w:val="24"/>
              </w:rPr>
              <w:t>5</w:t>
            </w:r>
          </w:p>
        </w:tc>
        <w:tc>
          <w:tcPr>
            <w:tcW w:w="425"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709" w:type="dxa"/>
            <w:vAlign w:val="center"/>
          </w:tcPr>
          <w:p w:rsidR="001A7480" w:rsidRPr="00335C07" w:rsidRDefault="001A7480" w:rsidP="002B6D8A">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8,5</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567" w:type="dxa"/>
            <w:vAlign w:val="center"/>
          </w:tcPr>
          <w:p w:rsidR="001A7480" w:rsidRPr="00335C07" w:rsidRDefault="002B6D8A" w:rsidP="00335C07">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6,2</w:t>
            </w:r>
          </w:p>
        </w:tc>
        <w:tc>
          <w:tcPr>
            <w:tcW w:w="709"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708"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7,55</w:t>
            </w:r>
          </w:p>
        </w:tc>
        <w:tc>
          <w:tcPr>
            <w:tcW w:w="567" w:type="dxa"/>
            <w:vAlign w:val="center"/>
          </w:tcPr>
          <w:p w:rsidR="001A7480" w:rsidRPr="00335C07" w:rsidRDefault="001A7480" w:rsidP="009A7B98">
            <w:pPr>
              <w:spacing w:line="0" w:lineRule="atLeast"/>
              <w:jc w:val="center"/>
              <w:rPr>
                <w:rFonts w:ascii="Times New Roman" w:hAnsi="Times New Roman" w:cs="Times New Roman"/>
                <w:sz w:val="24"/>
                <w:szCs w:val="24"/>
              </w:rPr>
            </w:pPr>
          </w:p>
        </w:tc>
        <w:tc>
          <w:tcPr>
            <w:tcW w:w="567" w:type="dxa"/>
            <w:vAlign w:val="center"/>
          </w:tcPr>
          <w:p w:rsidR="001A7480" w:rsidRPr="00335C07" w:rsidRDefault="002B6D8A" w:rsidP="009A7B98">
            <w:pPr>
              <w:spacing w:line="0" w:lineRule="atLeast"/>
              <w:jc w:val="center"/>
              <w:rPr>
                <w:rFonts w:ascii="Times New Roman" w:hAnsi="Times New Roman" w:cs="Times New Roman"/>
                <w:sz w:val="24"/>
                <w:szCs w:val="24"/>
              </w:rPr>
            </w:pPr>
            <w:r w:rsidRPr="00335C07">
              <w:rPr>
                <w:rFonts w:ascii="Times New Roman" w:hAnsi="Times New Roman" w:cs="Times New Roman"/>
                <w:sz w:val="24"/>
                <w:szCs w:val="24"/>
              </w:rPr>
              <w:t>7,5</w:t>
            </w:r>
          </w:p>
        </w:tc>
      </w:tr>
    </w:tbl>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Из таблицы </w:t>
      </w:r>
      <w:r w:rsidR="00A8271A" w:rsidRPr="001C4F77">
        <w:rPr>
          <w:rFonts w:ascii="Times New Roman" w:eastAsia="Times New Roman" w:hAnsi="Times New Roman" w:cs="Times New Roman"/>
          <w:bCs/>
          <w:sz w:val="28"/>
          <w:szCs w:val="28"/>
          <w:lang w:eastAsia="ru-RU"/>
        </w:rPr>
        <w:t xml:space="preserve">1.5 </w:t>
      </w:r>
      <w:r w:rsidRPr="001C4F77">
        <w:rPr>
          <w:rFonts w:ascii="Times New Roman" w:eastAsia="Times New Roman" w:hAnsi="Times New Roman" w:cs="Times New Roman"/>
          <w:bCs/>
          <w:sz w:val="28"/>
          <w:szCs w:val="28"/>
          <w:lang w:eastAsia="ru-RU"/>
        </w:rPr>
        <w:t xml:space="preserve">следует, что самой конкурентоспособной компанией является </w:t>
      </w:r>
      <w:r w:rsidR="004D223B" w:rsidRPr="001C4F77">
        <w:rPr>
          <w:rFonts w:ascii="Times New Roman" w:eastAsia="Times New Roman" w:hAnsi="Times New Roman" w:cs="Times New Roman"/>
          <w:bCs/>
          <w:sz w:val="28"/>
          <w:szCs w:val="28"/>
          <w:lang w:eastAsia="ru-RU"/>
        </w:rPr>
        <w:t>ИП Донцов Д.Н.</w:t>
      </w:r>
      <w:r w:rsidRPr="001C4F77">
        <w:rPr>
          <w:rFonts w:ascii="Times New Roman" w:eastAsia="Times New Roman" w:hAnsi="Times New Roman" w:cs="Times New Roman"/>
          <w:bCs/>
          <w:sz w:val="28"/>
          <w:szCs w:val="28"/>
          <w:lang w:eastAsia="ru-RU"/>
        </w:rPr>
        <w:t xml:space="preserve">, второе место занимает </w:t>
      </w:r>
      <w:r w:rsidR="004D223B" w:rsidRPr="001C4F77">
        <w:rPr>
          <w:rFonts w:ascii="Times New Roman" w:eastAsia="Times New Roman" w:hAnsi="Times New Roman" w:cs="Times New Roman"/>
          <w:bCs/>
          <w:sz w:val="28"/>
          <w:szCs w:val="28"/>
          <w:lang w:eastAsia="ru-RU"/>
        </w:rPr>
        <w:t>ЗАО П.Р. Русь</w:t>
      </w:r>
      <w:r w:rsidRPr="001C4F77">
        <w:rPr>
          <w:rFonts w:ascii="Times New Roman" w:eastAsia="Times New Roman" w:hAnsi="Times New Roman" w:cs="Times New Roman"/>
          <w:bCs/>
          <w:sz w:val="28"/>
          <w:szCs w:val="28"/>
          <w:lang w:eastAsia="ru-RU"/>
        </w:rPr>
        <w:t>»,</w:t>
      </w:r>
      <w:r w:rsidR="004D223B" w:rsidRPr="001C4F77">
        <w:rPr>
          <w:rFonts w:ascii="Times New Roman" w:eastAsia="Times New Roman" w:hAnsi="Times New Roman" w:cs="Times New Roman"/>
          <w:bCs/>
          <w:sz w:val="28"/>
          <w:szCs w:val="28"/>
          <w:lang w:eastAsia="ru-RU"/>
        </w:rPr>
        <w:t xml:space="preserve"> третье - ИП Радченко А.В. Создаваемое предприятие стоит на 4-м месте, деля его с компанией Корк Центр. Основными конкурентными преимуществами ООО «</w:t>
      </w:r>
      <w:r w:rsidR="00335C07" w:rsidRPr="00335C07">
        <w:rPr>
          <w:rFonts w:ascii="Times New Roman" w:eastAsia="Times New Roman" w:hAnsi="Times New Roman" w:cs="Times New Roman"/>
          <w:bCs/>
          <w:sz w:val="28"/>
          <w:szCs w:val="28"/>
          <w:lang w:eastAsia="ru-RU"/>
        </w:rPr>
        <w:t>Коркдесинг</w:t>
      </w:r>
      <w:r w:rsidR="004D223B" w:rsidRPr="001C4F77">
        <w:rPr>
          <w:rFonts w:ascii="Times New Roman" w:eastAsia="Times New Roman" w:hAnsi="Times New Roman" w:cs="Times New Roman"/>
          <w:bCs/>
          <w:sz w:val="28"/>
          <w:szCs w:val="28"/>
          <w:lang w:eastAsia="ru-RU"/>
        </w:rPr>
        <w:t>» являются ка</w:t>
      </w:r>
      <w:r w:rsidR="004A1D5C" w:rsidRPr="001C4F77">
        <w:rPr>
          <w:rFonts w:ascii="Times New Roman" w:eastAsia="Times New Roman" w:hAnsi="Times New Roman" w:cs="Times New Roman"/>
          <w:bCs/>
          <w:sz w:val="28"/>
          <w:szCs w:val="28"/>
          <w:lang w:eastAsia="ru-RU"/>
        </w:rPr>
        <w:t>чество, эстетические свойства продукции, слабые стороны связаны с отсутствием опыта работы, неизвестностью торговой марки и неразвитой скидочной политикой.</w:t>
      </w:r>
      <w:r w:rsidR="004D223B" w:rsidRPr="001C4F77">
        <w:rPr>
          <w:rFonts w:ascii="Times New Roman" w:eastAsia="Times New Roman" w:hAnsi="Times New Roman" w:cs="Times New Roman"/>
          <w:bCs/>
          <w:sz w:val="28"/>
          <w:szCs w:val="28"/>
          <w:lang w:eastAsia="ru-RU"/>
        </w:rPr>
        <w:t xml:space="preserve"> </w:t>
      </w:r>
    </w:p>
    <w:p w:rsidR="001A7480" w:rsidRDefault="001A7480" w:rsidP="00D16393">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Для большей наглядности на основе таблицы составлен радар конкурентоспособности производителей </w:t>
      </w:r>
      <w:r w:rsidR="004A1D5C" w:rsidRPr="001C4F77">
        <w:rPr>
          <w:rFonts w:ascii="Times New Roman" w:eastAsia="Times New Roman" w:hAnsi="Times New Roman" w:cs="Times New Roman"/>
          <w:bCs/>
          <w:sz w:val="28"/>
          <w:szCs w:val="28"/>
          <w:lang w:eastAsia="ru-RU"/>
        </w:rPr>
        <w:t>пробковых изделий</w:t>
      </w:r>
      <w:r w:rsidR="00A8271A" w:rsidRPr="001C4F77">
        <w:rPr>
          <w:rFonts w:ascii="Times New Roman" w:eastAsia="Times New Roman" w:hAnsi="Times New Roman" w:cs="Times New Roman"/>
          <w:bCs/>
          <w:sz w:val="28"/>
          <w:szCs w:val="28"/>
          <w:lang w:eastAsia="ru-RU"/>
        </w:rPr>
        <w:t xml:space="preserve"> (рисунок 1.7</w:t>
      </w:r>
      <w:r w:rsidRPr="001C4F77">
        <w:rPr>
          <w:rFonts w:ascii="Times New Roman" w:eastAsia="Times New Roman" w:hAnsi="Times New Roman" w:cs="Times New Roman"/>
          <w:bCs/>
          <w:sz w:val="28"/>
          <w:szCs w:val="28"/>
          <w:lang w:eastAsia="ru-RU"/>
        </w:rPr>
        <w:t>).</w:t>
      </w:r>
    </w:p>
    <w:p w:rsidR="00CF3C8C" w:rsidRPr="001C4F77" w:rsidRDefault="00CF3C8C" w:rsidP="00D16393">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59158A" w:rsidRDefault="001A7480" w:rsidP="00CF3C8C">
      <w:pPr>
        <w:spacing w:before="200"/>
        <w:jc w:val="center"/>
        <w:rPr>
          <w:b/>
          <w:szCs w:val="28"/>
        </w:rPr>
      </w:pPr>
      <w:r>
        <w:rPr>
          <w:b/>
          <w:noProof/>
          <w:szCs w:val="28"/>
          <w:lang w:eastAsia="ru-RU"/>
        </w:rPr>
        <w:drawing>
          <wp:inline distT="0" distB="0" distL="0" distR="0" wp14:anchorId="775E6BE1" wp14:editId="7C5D8BB3">
            <wp:extent cx="6086475" cy="2495550"/>
            <wp:effectExtent l="0" t="0" r="9525" b="1905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A7480" w:rsidRPr="001C4F77" w:rsidRDefault="00A8271A"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 1.7</w:t>
      </w:r>
      <w:r w:rsidR="001A7480" w:rsidRPr="001C4F77">
        <w:rPr>
          <w:rFonts w:ascii="Times New Roman" w:eastAsia="Times New Roman" w:hAnsi="Times New Roman" w:cs="Times New Roman"/>
          <w:bCs/>
          <w:sz w:val="28"/>
          <w:szCs w:val="28"/>
          <w:lang w:eastAsia="ru-RU"/>
        </w:rPr>
        <w:t xml:space="preserve"> – Радар конкурентоспособности производителей </w:t>
      </w:r>
      <w:r w:rsidR="00DD4E0A" w:rsidRPr="001C4F77">
        <w:rPr>
          <w:rFonts w:ascii="Times New Roman" w:eastAsia="Times New Roman" w:hAnsi="Times New Roman" w:cs="Times New Roman"/>
          <w:bCs/>
          <w:sz w:val="28"/>
          <w:szCs w:val="28"/>
          <w:lang w:eastAsia="ru-RU"/>
        </w:rPr>
        <w:t>пробковых изделий</w:t>
      </w:r>
      <w:r w:rsidR="00D13DA9">
        <w:rPr>
          <w:rFonts w:ascii="Times New Roman" w:eastAsia="Times New Roman" w:hAnsi="Times New Roman" w:cs="Times New Roman"/>
          <w:bCs/>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lastRenderedPageBreak/>
        <w:t>Для того, что</w:t>
      </w:r>
      <w:r w:rsidR="00C70237">
        <w:rPr>
          <w:rFonts w:ascii="Times New Roman" w:eastAsia="Times New Roman" w:hAnsi="Times New Roman" w:cs="Times New Roman"/>
          <w:bCs/>
          <w:sz w:val="28"/>
          <w:szCs w:val="28"/>
          <w:lang w:eastAsia="ru-RU"/>
        </w:rPr>
        <w:t>бы</w:t>
      </w:r>
      <w:r w:rsidRPr="001C4F77">
        <w:rPr>
          <w:rFonts w:ascii="Times New Roman" w:eastAsia="Times New Roman" w:hAnsi="Times New Roman" w:cs="Times New Roman"/>
          <w:bCs/>
          <w:sz w:val="28"/>
          <w:szCs w:val="28"/>
          <w:lang w:eastAsia="ru-RU"/>
        </w:rPr>
        <w:t xml:space="preserve"> производимая </w:t>
      </w:r>
      <w:r w:rsidR="00C70237">
        <w:rPr>
          <w:rFonts w:ascii="Times New Roman" w:eastAsia="Times New Roman" w:hAnsi="Times New Roman" w:cs="Times New Roman"/>
          <w:bCs/>
          <w:sz w:val="28"/>
          <w:szCs w:val="28"/>
          <w:lang w:eastAsia="ru-RU"/>
        </w:rPr>
        <w:t xml:space="preserve">продукция </w:t>
      </w:r>
      <w:r w:rsidR="00DD4E0A" w:rsidRPr="001C4F77">
        <w:rPr>
          <w:rFonts w:ascii="Times New Roman" w:eastAsia="Times New Roman" w:hAnsi="Times New Roman" w:cs="Times New Roman"/>
          <w:bCs/>
          <w:sz w:val="28"/>
          <w:szCs w:val="28"/>
          <w:lang w:eastAsia="ru-RU"/>
        </w:rPr>
        <w:t>ООО «</w:t>
      </w:r>
      <w:r w:rsidR="00335C07" w:rsidRPr="00335C07">
        <w:rPr>
          <w:rFonts w:ascii="Times New Roman" w:eastAsia="Times New Roman" w:hAnsi="Times New Roman" w:cs="Times New Roman"/>
          <w:bCs/>
          <w:sz w:val="28"/>
          <w:szCs w:val="28"/>
          <w:lang w:eastAsia="ru-RU"/>
        </w:rPr>
        <w:t>Коркдесинг</w:t>
      </w:r>
      <w:r w:rsidR="00DD4E0A" w:rsidRPr="001C4F77">
        <w:rPr>
          <w:rFonts w:ascii="Times New Roman" w:eastAsia="Times New Roman" w:hAnsi="Times New Roman" w:cs="Times New Roman"/>
          <w:bCs/>
          <w:sz w:val="28"/>
          <w:szCs w:val="28"/>
          <w:lang w:eastAsia="ru-RU"/>
        </w:rPr>
        <w:t>» имела хорошее положение</w:t>
      </w:r>
      <w:r w:rsidRPr="001C4F77">
        <w:rPr>
          <w:rFonts w:ascii="Times New Roman" w:eastAsia="Times New Roman" w:hAnsi="Times New Roman" w:cs="Times New Roman"/>
          <w:bCs/>
          <w:sz w:val="28"/>
          <w:szCs w:val="28"/>
          <w:lang w:eastAsia="ru-RU"/>
        </w:rPr>
        <w:t xml:space="preserve"> на ры</w:t>
      </w:r>
      <w:r w:rsidR="00C70237">
        <w:rPr>
          <w:rFonts w:ascii="Times New Roman" w:eastAsia="Times New Roman" w:hAnsi="Times New Roman" w:cs="Times New Roman"/>
          <w:bCs/>
          <w:sz w:val="28"/>
          <w:szCs w:val="28"/>
          <w:lang w:eastAsia="ru-RU"/>
        </w:rPr>
        <w:t>н</w:t>
      </w:r>
      <w:r w:rsidRPr="001C4F77">
        <w:rPr>
          <w:rFonts w:ascii="Times New Roman" w:eastAsia="Times New Roman" w:hAnsi="Times New Roman" w:cs="Times New Roman"/>
          <w:bCs/>
          <w:sz w:val="28"/>
          <w:szCs w:val="28"/>
          <w:lang w:eastAsia="ru-RU"/>
        </w:rPr>
        <w:t xml:space="preserve">ке, необходимо обеспечить </w:t>
      </w:r>
      <w:r w:rsidR="00DD4E0A" w:rsidRPr="001C4F77">
        <w:rPr>
          <w:rFonts w:ascii="Times New Roman" w:eastAsia="Times New Roman" w:hAnsi="Times New Roman" w:cs="Times New Roman"/>
          <w:bCs/>
          <w:sz w:val="28"/>
          <w:szCs w:val="28"/>
          <w:lang w:eastAsia="ru-RU"/>
        </w:rPr>
        <w:t xml:space="preserve">её </w:t>
      </w:r>
      <w:r w:rsidRPr="001C4F77">
        <w:rPr>
          <w:rFonts w:ascii="Times New Roman" w:eastAsia="Times New Roman" w:hAnsi="Times New Roman" w:cs="Times New Roman"/>
          <w:bCs/>
          <w:sz w:val="28"/>
          <w:szCs w:val="28"/>
          <w:lang w:eastAsia="ru-RU"/>
        </w:rPr>
        <w:t xml:space="preserve">доступность в различных торговых точках, что со временем приведет к росту осведомленности о торговой марке. </w:t>
      </w: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На начальном этапе определенные средства необходимо отвести на рекламу и стимулирование продаж, так как акции всегда отмечаются потребителями как один из основных факторов выбора продукции неизвестной торговой марки. </w:t>
      </w:r>
    </w:p>
    <w:p w:rsidR="001A7480" w:rsidRPr="001C4F77" w:rsidRDefault="001A7480"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Каналами реализации продукции называют совокупность организаций и лиц, которые выступают как посредники или участники сбыта, принимают на себя или получают передать другому лицу право собственности на тот или иной товар</w:t>
      </w:r>
      <w:r w:rsidR="00A348AA">
        <w:rPr>
          <w:rFonts w:ascii="Times New Roman" w:eastAsia="Times New Roman" w:hAnsi="Times New Roman" w:cs="Times New Roman"/>
          <w:bCs/>
          <w:sz w:val="28"/>
          <w:szCs w:val="28"/>
          <w:lang w:eastAsia="ru-RU"/>
        </w:rPr>
        <w:t xml:space="preserve"> [17</w:t>
      </w:r>
      <w:r w:rsidR="002D1BE9" w:rsidRPr="002D1BE9">
        <w:rPr>
          <w:rFonts w:ascii="Times New Roman" w:eastAsia="Times New Roman" w:hAnsi="Times New Roman" w:cs="Times New Roman"/>
          <w:bCs/>
          <w:sz w:val="28"/>
          <w:szCs w:val="28"/>
          <w:lang w:eastAsia="ru-RU"/>
        </w:rPr>
        <w:t>]</w:t>
      </w:r>
      <w:r w:rsidRPr="001C4F77">
        <w:rPr>
          <w:rFonts w:ascii="Times New Roman" w:eastAsia="Times New Roman" w:hAnsi="Times New Roman" w:cs="Times New Roman"/>
          <w:bCs/>
          <w:sz w:val="28"/>
          <w:szCs w:val="28"/>
          <w:lang w:eastAsia="ru-RU"/>
        </w:rPr>
        <w:t>.</w:t>
      </w:r>
    </w:p>
    <w:p w:rsidR="001A7480" w:rsidRDefault="00A8271A"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На рисунке 1.8</w:t>
      </w:r>
      <w:r w:rsidR="001A7480" w:rsidRPr="001C4F77">
        <w:rPr>
          <w:rFonts w:ascii="Times New Roman" w:eastAsia="Times New Roman" w:hAnsi="Times New Roman" w:cs="Times New Roman"/>
          <w:bCs/>
          <w:sz w:val="28"/>
          <w:szCs w:val="28"/>
          <w:lang w:eastAsia="ru-RU"/>
        </w:rPr>
        <w:t xml:space="preserve"> представлены основные каналы реализации продукции, которые используют конкуренты</w:t>
      </w:r>
      <w:r w:rsidR="00DD4E0A" w:rsidRPr="001C4F77">
        <w:rPr>
          <w:rFonts w:ascii="Times New Roman" w:eastAsia="Times New Roman" w:hAnsi="Times New Roman" w:cs="Times New Roman"/>
          <w:bCs/>
          <w:sz w:val="28"/>
          <w:szCs w:val="28"/>
          <w:lang w:eastAsia="ru-RU"/>
        </w:rPr>
        <w:t xml:space="preserve"> ООО «</w:t>
      </w:r>
      <w:r w:rsidR="00335C07" w:rsidRPr="00335C07">
        <w:rPr>
          <w:rFonts w:ascii="Times New Roman" w:eastAsia="Times New Roman" w:hAnsi="Times New Roman" w:cs="Times New Roman"/>
          <w:bCs/>
          <w:sz w:val="28"/>
          <w:szCs w:val="28"/>
          <w:lang w:eastAsia="ru-RU"/>
        </w:rPr>
        <w:t>Коркдесинг</w:t>
      </w:r>
      <w:r w:rsidR="00DD4E0A" w:rsidRPr="001C4F77">
        <w:rPr>
          <w:rFonts w:ascii="Times New Roman" w:eastAsia="Times New Roman" w:hAnsi="Times New Roman" w:cs="Times New Roman"/>
          <w:bCs/>
          <w:sz w:val="28"/>
          <w:szCs w:val="28"/>
          <w:lang w:eastAsia="ru-RU"/>
        </w:rPr>
        <w:t>»</w:t>
      </w:r>
      <w:r w:rsidR="001A7480" w:rsidRPr="001C4F77">
        <w:rPr>
          <w:rFonts w:ascii="Times New Roman" w:eastAsia="Times New Roman" w:hAnsi="Times New Roman" w:cs="Times New Roman"/>
          <w:bCs/>
          <w:sz w:val="28"/>
          <w:szCs w:val="28"/>
          <w:lang w:eastAsia="ru-RU"/>
        </w:rPr>
        <w:t>.</w:t>
      </w:r>
    </w:p>
    <w:p w:rsidR="00CF3C8C" w:rsidRPr="001C4F77" w:rsidRDefault="00CF3C8C" w:rsidP="00CF3C8C">
      <w:pPr>
        <w:shd w:val="clear" w:color="auto" w:fill="FFFFFF"/>
        <w:spacing w:after="0" w:line="360" w:lineRule="auto"/>
        <w:ind w:firstLine="709"/>
        <w:contextualSpacing/>
        <w:jc w:val="center"/>
        <w:outlineLvl w:val="1"/>
        <w:rPr>
          <w:rFonts w:ascii="Times New Roman" w:eastAsia="Times New Roman" w:hAnsi="Times New Roman" w:cs="Times New Roman"/>
          <w:bCs/>
          <w:sz w:val="28"/>
          <w:szCs w:val="28"/>
          <w:lang w:eastAsia="ru-RU"/>
        </w:rPr>
      </w:pPr>
    </w:p>
    <w:p w:rsidR="00513318" w:rsidRPr="001C4F77" w:rsidRDefault="0063326E" w:rsidP="00CF3C8C">
      <w:pPr>
        <w:shd w:val="clear" w:color="auto" w:fill="FFFFFF"/>
        <w:spacing w:after="0" w:line="360" w:lineRule="auto"/>
        <w:ind w:firstLine="709"/>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noProof/>
          <w:sz w:val="28"/>
          <w:szCs w:val="28"/>
          <w:lang w:eastAsia="ru-RU"/>
        </w:rPr>
        <w:drawing>
          <wp:inline distT="0" distB="0" distL="0" distR="0" wp14:anchorId="2BC540B3" wp14:editId="494FD171">
            <wp:extent cx="5114925" cy="2638425"/>
            <wp:effectExtent l="0" t="0" r="9525" b="9525"/>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A7480" w:rsidRPr="001C4F77" w:rsidRDefault="001A7480"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w:t>
      </w:r>
      <w:r w:rsidR="00A8271A" w:rsidRPr="001C4F77">
        <w:rPr>
          <w:rFonts w:ascii="Times New Roman" w:eastAsia="Times New Roman" w:hAnsi="Times New Roman" w:cs="Times New Roman"/>
          <w:bCs/>
          <w:sz w:val="28"/>
          <w:szCs w:val="28"/>
          <w:lang w:eastAsia="ru-RU"/>
        </w:rPr>
        <w:t>исунок 1.8</w:t>
      </w:r>
      <w:r w:rsidRPr="001C4F77">
        <w:rPr>
          <w:rFonts w:ascii="Times New Roman" w:eastAsia="Times New Roman" w:hAnsi="Times New Roman" w:cs="Times New Roman"/>
          <w:bCs/>
          <w:sz w:val="28"/>
          <w:szCs w:val="28"/>
          <w:lang w:eastAsia="ru-RU"/>
        </w:rPr>
        <w:t xml:space="preserve"> – Каналы реализации продукции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0B3E8F" w:rsidRDefault="00DD4E0A"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Как видно по рисунку </w:t>
      </w:r>
      <w:r w:rsidR="001C4F77">
        <w:rPr>
          <w:rFonts w:ascii="Times New Roman" w:eastAsia="Times New Roman" w:hAnsi="Times New Roman" w:cs="Times New Roman"/>
          <w:bCs/>
          <w:sz w:val="28"/>
          <w:szCs w:val="28"/>
          <w:lang w:eastAsia="ru-RU"/>
        </w:rPr>
        <w:t>1.8</w:t>
      </w:r>
      <w:r w:rsidRPr="001C4F77">
        <w:rPr>
          <w:rFonts w:ascii="Times New Roman" w:eastAsia="Times New Roman" w:hAnsi="Times New Roman" w:cs="Times New Roman"/>
          <w:bCs/>
          <w:sz w:val="28"/>
          <w:szCs w:val="28"/>
          <w:lang w:eastAsia="ru-RU"/>
        </w:rPr>
        <w:t xml:space="preserve">, основными каналами реализации у конкурентов являются: продажи через сайт в Интернете, в магазинах, ярмарках и т.д. </w:t>
      </w:r>
    </w:p>
    <w:p w:rsidR="001C4F77" w:rsidRPr="001C4F77" w:rsidRDefault="001C4F77"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A8271A" w:rsidRDefault="00A8271A" w:rsidP="008E37C6">
      <w:pPr>
        <w:ind w:firstLine="709"/>
        <w:rPr>
          <w:rFonts w:ascii="Times New Roman" w:eastAsia="Times New Roman" w:hAnsi="Times New Roman" w:cs="Times New Roman"/>
          <w:b/>
          <w:color w:val="000000" w:themeColor="text1"/>
          <w:sz w:val="28"/>
          <w:szCs w:val="28"/>
          <w:lang w:eastAsia="ru-RU"/>
        </w:rPr>
      </w:pPr>
      <w:r w:rsidRPr="001C4F77">
        <w:rPr>
          <w:rFonts w:ascii="Times New Roman" w:eastAsia="Times New Roman" w:hAnsi="Times New Roman" w:cs="Times New Roman"/>
          <w:b/>
          <w:color w:val="000000" w:themeColor="text1"/>
          <w:sz w:val="28"/>
          <w:szCs w:val="28"/>
          <w:lang w:eastAsia="ru-RU"/>
        </w:rPr>
        <w:lastRenderedPageBreak/>
        <w:t>1.3 Анализ потребителей</w:t>
      </w:r>
    </w:p>
    <w:p w:rsidR="001C4F77" w:rsidRPr="001C4F77" w:rsidRDefault="001C4F77" w:rsidP="001C4F77">
      <w:pPr>
        <w:jc w:val="center"/>
        <w:rPr>
          <w:b/>
        </w:rPr>
      </w:pPr>
    </w:p>
    <w:p w:rsidR="00370593" w:rsidRPr="001C4F77" w:rsidRDefault="00370593"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Для выявления предпочтений потребителей было проведено анкетирование</w:t>
      </w:r>
      <w:r w:rsidR="00205F31" w:rsidRPr="001C4F77">
        <w:rPr>
          <w:rFonts w:ascii="Times New Roman" w:eastAsia="Times New Roman" w:hAnsi="Times New Roman" w:cs="Times New Roman"/>
          <w:bCs/>
          <w:sz w:val="28"/>
          <w:szCs w:val="28"/>
          <w:lang w:eastAsia="ru-RU"/>
        </w:rPr>
        <w:t xml:space="preserve"> пятидесяти лиц женского и мужского пола в возрасте от 18 до 60 лет.</w:t>
      </w:r>
    </w:p>
    <w:p w:rsidR="006470BC" w:rsidRDefault="006470B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AF15FF">
        <w:rPr>
          <w:rFonts w:ascii="Times New Roman" w:eastAsia="Times New Roman" w:hAnsi="Times New Roman" w:cs="Times New Roman"/>
          <w:bCs/>
          <w:sz w:val="28"/>
          <w:szCs w:val="28"/>
          <w:lang w:eastAsia="ru-RU"/>
        </w:rPr>
        <w:t>Результаты исследования показали</w:t>
      </w:r>
      <w:r w:rsidR="00F42F06" w:rsidRPr="00AF15FF">
        <w:rPr>
          <w:rFonts w:ascii="Times New Roman" w:eastAsia="Times New Roman" w:hAnsi="Times New Roman" w:cs="Times New Roman"/>
          <w:bCs/>
          <w:sz w:val="28"/>
          <w:szCs w:val="28"/>
          <w:lang w:eastAsia="ru-RU"/>
        </w:rPr>
        <w:t xml:space="preserve">, что </w:t>
      </w:r>
      <w:r w:rsidRPr="00AF15FF">
        <w:rPr>
          <w:rFonts w:ascii="Times New Roman" w:eastAsia="Times New Roman" w:hAnsi="Times New Roman" w:cs="Times New Roman"/>
          <w:bCs/>
          <w:sz w:val="28"/>
          <w:szCs w:val="28"/>
          <w:lang w:eastAsia="ru-RU"/>
        </w:rPr>
        <w:t>большинство людей не знакомы с такой продукцией, как сумки, кошельки и аксессуары из пробки. Среди тех, кто покупает такие изделия наиболее важными критериями выбора являются внешний вид, качество и цена изделия (рисунок</w:t>
      </w:r>
      <w:r w:rsidR="00A8271A" w:rsidRPr="00AF15FF">
        <w:rPr>
          <w:rFonts w:ascii="Times New Roman" w:eastAsia="Times New Roman" w:hAnsi="Times New Roman" w:cs="Times New Roman"/>
          <w:bCs/>
          <w:sz w:val="28"/>
          <w:szCs w:val="28"/>
          <w:lang w:eastAsia="ru-RU"/>
        </w:rPr>
        <w:t xml:space="preserve"> 1.9</w:t>
      </w:r>
      <w:r w:rsidRPr="00AF15FF">
        <w:rPr>
          <w:rFonts w:ascii="Times New Roman" w:eastAsia="Times New Roman" w:hAnsi="Times New Roman" w:cs="Times New Roman"/>
          <w:bCs/>
          <w:sz w:val="28"/>
          <w:szCs w:val="28"/>
          <w:lang w:eastAsia="ru-RU"/>
        </w:rPr>
        <w:t>)</w:t>
      </w:r>
      <w:r w:rsidR="00A8271A" w:rsidRPr="00AF15FF">
        <w:rPr>
          <w:rFonts w:ascii="Times New Roman" w:eastAsia="Times New Roman" w:hAnsi="Times New Roman" w:cs="Times New Roman"/>
          <w:bCs/>
          <w:sz w:val="28"/>
          <w:szCs w:val="28"/>
          <w:lang w:eastAsia="ru-RU"/>
        </w:rPr>
        <w:t>.</w:t>
      </w:r>
    </w:p>
    <w:p w:rsidR="00637526" w:rsidRPr="00AF15FF" w:rsidRDefault="00637526"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6470BC" w:rsidRPr="001C4F77" w:rsidRDefault="006470BC" w:rsidP="00CF3C8C">
      <w:pPr>
        <w:shd w:val="clear" w:color="auto" w:fill="FFFFFF"/>
        <w:spacing w:after="0" w:line="360" w:lineRule="auto"/>
        <w:ind w:firstLine="709"/>
        <w:contextualSpacing/>
        <w:jc w:val="center"/>
        <w:outlineLvl w:val="1"/>
        <w:rPr>
          <w:rFonts w:ascii="Times New Roman" w:eastAsia="Times New Roman" w:hAnsi="Times New Roman" w:cs="Times New Roman"/>
          <w:bCs/>
        </w:rPr>
      </w:pPr>
      <w:r w:rsidRPr="001C4F77">
        <w:rPr>
          <w:rFonts w:ascii="Times New Roman" w:eastAsia="Times New Roman" w:hAnsi="Times New Roman" w:cs="Times New Roman"/>
          <w:bCs/>
          <w:noProof/>
          <w:sz w:val="28"/>
          <w:szCs w:val="28"/>
          <w:lang w:eastAsia="ru-RU"/>
        </w:rPr>
        <w:drawing>
          <wp:inline distT="0" distB="0" distL="0" distR="0" wp14:anchorId="1622C1A8" wp14:editId="4E6C0932">
            <wp:extent cx="5095875" cy="2647950"/>
            <wp:effectExtent l="0" t="0" r="9525" b="1905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470BC" w:rsidRPr="00AF15FF" w:rsidRDefault="006470BC"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AF15FF">
        <w:rPr>
          <w:rFonts w:ascii="Times New Roman" w:eastAsia="Times New Roman" w:hAnsi="Times New Roman" w:cs="Times New Roman"/>
          <w:bCs/>
          <w:sz w:val="28"/>
          <w:szCs w:val="28"/>
          <w:lang w:eastAsia="ru-RU"/>
        </w:rPr>
        <w:t xml:space="preserve">Рисунок </w:t>
      </w:r>
      <w:r w:rsidR="00A8271A" w:rsidRPr="00AF15FF">
        <w:rPr>
          <w:rFonts w:ascii="Times New Roman" w:eastAsia="Times New Roman" w:hAnsi="Times New Roman" w:cs="Times New Roman"/>
          <w:bCs/>
          <w:sz w:val="28"/>
          <w:szCs w:val="28"/>
          <w:lang w:eastAsia="ru-RU"/>
        </w:rPr>
        <w:t xml:space="preserve">1.9 </w:t>
      </w:r>
      <w:r w:rsidRPr="00AF15FF">
        <w:rPr>
          <w:rFonts w:ascii="Times New Roman" w:eastAsia="Times New Roman" w:hAnsi="Times New Roman" w:cs="Times New Roman"/>
          <w:bCs/>
          <w:sz w:val="28"/>
          <w:szCs w:val="28"/>
          <w:lang w:eastAsia="ru-RU"/>
        </w:rPr>
        <w:t>– Критерии выбора пробковых изделий</w:t>
      </w:r>
      <w:r w:rsidR="00D13DA9">
        <w:rPr>
          <w:rFonts w:ascii="Times New Roman" w:eastAsia="Times New Roman" w:hAnsi="Times New Roman" w:cs="Times New Roman"/>
          <w:bCs/>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5D4D0A" w:rsidRPr="00AF15FF" w:rsidRDefault="00A8271A"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AF15FF">
        <w:rPr>
          <w:rFonts w:ascii="Times New Roman" w:eastAsia="Times New Roman" w:hAnsi="Times New Roman" w:cs="Times New Roman"/>
          <w:bCs/>
          <w:sz w:val="28"/>
          <w:szCs w:val="28"/>
          <w:lang w:eastAsia="ru-RU"/>
        </w:rPr>
        <w:t>Отмечается</w:t>
      </w:r>
      <w:r w:rsidR="005D4D0A" w:rsidRPr="00AF15FF">
        <w:rPr>
          <w:rFonts w:ascii="Times New Roman" w:eastAsia="Times New Roman" w:hAnsi="Times New Roman" w:cs="Times New Roman"/>
          <w:bCs/>
          <w:sz w:val="28"/>
          <w:szCs w:val="28"/>
          <w:lang w:eastAsia="ru-RU"/>
        </w:rPr>
        <w:t xml:space="preserve"> низкая приверженность российских покупателей к конкретному производителю: они легко переключаются с одной марки на другую. Вследствие этого российские предприятия по производству пробковых изделий, предлагающие качественную и привлекательную по цене продукцию, имеют хороший потенциал для развития.</w:t>
      </w:r>
    </w:p>
    <w:p w:rsidR="00F42F06" w:rsidRDefault="00CC1D6F"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AF15FF">
        <w:rPr>
          <w:rFonts w:ascii="Times New Roman" w:eastAsia="Times New Roman" w:hAnsi="Times New Roman" w:cs="Times New Roman"/>
          <w:bCs/>
          <w:sz w:val="28"/>
          <w:szCs w:val="28"/>
          <w:lang w:eastAsia="ru-RU"/>
        </w:rPr>
        <w:t xml:space="preserve">Потребители в основном приобретают пробковые изделия зарубежного производства </w:t>
      </w:r>
      <w:r w:rsidR="00A8271A" w:rsidRPr="00AF15FF">
        <w:rPr>
          <w:rFonts w:ascii="Times New Roman" w:eastAsia="Times New Roman" w:hAnsi="Times New Roman" w:cs="Times New Roman"/>
          <w:bCs/>
          <w:sz w:val="28"/>
          <w:szCs w:val="28"/>
          <w:lang w:eastAsia="ru-RU"/>
        </w:rPr>
        <w:t>(рисунок 1.10</w:t>
      </w:r>
      <w:r w:rsidR="00F42F06" w:rsidRPr="00AF15FF">
        <w:rPr>
          <w:rFonts w:ascii="Times New Roman" w:eastAsia="Times New Roman" w:hAnsi="Times New Roman" w:cs="Times New Roman"/>
          <w:bCs/>
          <w:sz w:val="28"/>
          <w:szCs w:val="28"/>
          <w:lang w:eastAsia="ru-RU"/>
        </w:rPr>
        <w:t xml:space="preserve">). </w:t>
      </w:r>
    </w:p>
    <w:p w:rsidR="00CF3C8C" w:rsidRPr="00AF15FF"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CC1D6F" w:rsidRPr="001C4F77" w:rsidRDefault="00CC1D6F" w:rsidP="00CF3C8C">
      <w:pPr>
        <w:shd w:val="clear" w:color="auto" w:fill="FFFFFF"/>
        <w:spacing w:after="0" w:line="360" w:lineRule="auto"/>
        <w:ind w:firstLine="709"/>
        <w:contextualSpacing/>
        <w:jc w:val="center"/>
        <w:outlineLvl w:val="1"/>
        <w:rPr>
          <w:rFonts w:ascii="Times New Roman" w:eastAsia="Times New Roman" w:hAnsi="Times New Roman" w:cs="Times New Roman"/>
          <w:bCs/>
        </w:rPr>
      </w:pPr>
      <w:r w:rsidRPr="001C4F77">
        <w:rPr>
          <w:rFonts w:ascii="Times New Roman" w:eastAsia="Times New Roman" w:hAnsi="Times New Roman" w:cs="Times New Roman"/>
          <w:bCs/>
          <w:noProof/>
          <w:sz w:val="28"/>
          <w:szCs w:val="28"/>
          <w:lang w:eastAsia="ru-RU"/>
        </w:rPr>
        <w:lastRenderedPageBreak/>
        <w:drawing>
          <wp:inline distT="0" distB="0" distL="0" distR="0" wp14:anchorId="21A9A1BA" wp14:editId="03AE18E4">
            <wp:extent cx="4724400" cy="2333625"/>
            <wp:effectExtent l="0" t="0" r="19050" b="9525"/>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42F06" w:rsidRPr="00AF15FF" w:rsidRDefault="00A8271A"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rPr>
      </w:pPr>
      <w:r w:rsidRPr="00AF15FF">
        <w:rPr>
          <w:rFonts w:ascii="Times New Roman" w:eastAsia="Times New Roman" w:hAnsi="Times New Roman" w:cs="Times New Roman"/>
          <w:bCs/>
          <w:sz w:val="28"/>
          <w:szCs w:val="28"/>
          <w:lang w:eastAsia="ru-RU"/>
        </w:rPr>
        <w:t>Рисунок 1.10</w:t>
      </w:r>
      <w:r w:rsidR="00F42F06" w:rsidRPr="00AF15FF">
        <w:rPr>
          <w:rFonts w:ascii="Times New Roman" w:eastAsia="Times New Roman" w:hAnsi="Times New Roman" w:cs="Times New Roman"/>
          <w:bCs/>
          <w:sz w:val="28"/>
          <w:szCs w:val="28"/>
          <w:lang w:eastAsia="ru-RU"/>
        </w:rPr>
        <w:t xml:space="preserve"> - Структура покупок </w:t>
      </w:r>
      <w:r w:rsidR="00CC1D6F" w:rsidRPr="00AF15FF">
        <w:rPr>
          <w:rFonts w:ascii="Times New Roman" w:eastAsia="Times New Roman" w:hAnsi="Times New Roman" w:cs="Times New Roman"/>
          <w:bCs/>
          <w:sz w:val="28"/>
          <w:szCs w:val="28"/>
          <w:lang w:eastAsia="ru-RU"/>
        </w:rPr>
        <w:t xml:space="preserve">пробковых изделий </w:t>
      </w:r>
      <w:r w:rsidR="00F42F06" w:rsidRPr="00AF15FF">
        <w:rPr>
          <w:rFonts w:ascii="Times New Roman" w:eastAsia="Times New Roman" w:hAnsi="Times New Roman" w:cs="Times New Roman"/>
          <w:bCs/>
          <w:sz w:val="28"/>
          <w:szCs w:val="28"/>
          <w:lang w:eastAsia="ru-RU"/>
        </w:rPr>
        <w:t>в зависимости от страны-</w:t>
      </w:r>
      <w:r w:rsidR="00F42F06" w:rsidRPr="00AF15FF">
        <w:rPr>
          <w:rFonts w:ascii="Times New Roman" w:eastAsia="Times New Roman" w:hAnsi="Times New Roman" w:cs="Times New Roman"/>
          <w:bCs/>
          <w:sz w:val="28"/>
          <w:szCs w:val="28"/>
        </w:rPr>
        <w:t>производителя, %</w:t>
      </w:r>
      <w:r w:rsidR="00D13DA9">
        <w:rPr>
          <w:rFonts w:ascii="Times New Roman" w:eastAsia="Times New Roman" w:hAnsi="Times New Roman" w:cs="Times New Roman"/>
          <w:bCs/>
          <w:sz w:val="28"/>
          <w:szCs w:val="28"/>
        </w:rPr>
        <w:t xml:space="preserve"> </w:t>
      </w:r>
      <w:r w:rsidR="00D13DA9" w:rsidRPr="00D13DA9">
        <w:rPr>
          <w:rFonts w:ascii="Times New Roman" w:eastAsia="Times New Roman" w:hAnsi="Times New Roman" w:cs="Times New Roman"/>
          <w:bCs/>
          <w:sz w:val="28"/>
          <w:szCs w:val="28"/>
          <w:lang w:eastAsia="ru-RU"/>
        </w:rPr>
        <w:t>[составлено автором]</w:t>
      </w:r>
    </w:p>
    <w:p w:rsidR="008E37C6" w:rsidRDefault="008E37C6"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p>
    <w:p w:rsidR="00F42F06" w:rsidRDefault="00CC1D6F"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r w:rsidRPr="00AF15FF">
        <w:rPr>
          <w:rFonts w:ascii="Times New Roman" w:eastAsia="Times New Roman" w:hAnsi="Times New Roman" w:cs="Times New Roman"/>
          <w:bCs/>
          <w:sz w:val="28"/>
          <w:szCs w:val="28"/>
        </w:rPr>
        <w:t>Основными</w:t>
      </w:r>
      <w:r w:rsidR="00F42F06" w:rsidRPr="00AF15FF">
        <w:rPr>
          <w:rFonts w:ascii="Times New Roman" w:eastAsia="Times New Roman" w:hAnsi="Times New Roman" w:cs="Times New Roman"/>
          <w:bCs/>
          <w:sz w:val="28"/>
          <w:szCs w:val="28"/>
        </w:rPr>
        <w:t xml:space="preserve"> преимуществ</w:t>
      </w:r>
      <w:r w:rsidRPr="00AF15FF">
        <w:rPr>
          <w:rFonts w:ascii="Times New Roman" w:eastAsia="Times New Roman" w:hAnsi="Times New Roman" w:cs="Times New Roman"/>
          <w:bCs/>
          <w:sz w:val="28"/>
          <w:szCs w:val="28"/>
        </w:rPr>
        <w:t>ами</w:t>
      </w:r>
      <w:r w:rsidR="00F42F06" w:rsidRPr="00AF15FF">
        <w:rPr>
          <w:rFonts w:ascii="Times New Roman" w:eastAsia="Times New Roman" w:hAnsi="Times New Roman" w:cs="Times New Roman"/>
          <w:bCs/>
          <w:sz w:val="28"/>
          <w:szCs w:val="28"/>
        </w:rPr>
        <w:t xml:space="preserve"> отечественной продукции, по мнению респондентов, являются </w:t>
      </w:r>
      <w:r w:rsidRPr="00AF15FF">
        <w:rPr>
          <w:rFonts w:ascii="Times New Roman" w:eastAsia="Times New Roman" w:hAnsi="Times New Roman" w:cs="Times New Roman"/>
          <w:bCs/>
          <w:sz w:val="28"/>
          <w:szCs w:val="28"/>
        </w:rPr>
        <w:t>более низкая цена</w:t>
      </w:r>
      <w:r w:rsidR="00F42F06" w:rsidRPr="00AF15FF">
        <w:rPr>
          <w:rFonts w:ascii="Times New Roman" w:eastAsia="Times New Roman" w:hAnsi="Times New Roman" w:cs="Times New Roman"/>
          <w:bCs/>
          <w:sz w:val="28"/>
          <w:szCs w:val="28"/>
        </w:rPr>
        <w:t xml:space="preserve"> </w:t>
      </w:r>
      <w:r w:rsidRPr="00AF15FF">
        <w:rPr>
          <w:rFonts w:ascii="Times New Roman" w:eastAsia="Times New Roman" w:hAnsi="Times New Roman" w:cs="Times New Roman"/>
          <w:bCs/>
          <w:sz w:val="28"/>
          <w:szCs w:val="28"/>
        </w:rPr>
        <w:t xml:space="preserve">и доступность в торговых точках </w:t>
      </w:r>
      <w:r w:rsidR="00F42F06" w:rsidRPr="00AF15FF">
        <w:rPr>
          <w:rFonts w:ascii="Times New Roman" w:eastAsia="Times New Roman" w:hAnsi="Times New Roman" w:cs="Times New Roman"/>
          <w:bCs/>
          <w:sz w:val="28"/>
          <w:szCs w:val="28"/>
        </w:rPr>
        <w:t>(рису</w:t>
      </w:r>
      <w:r w:rsidR="00A8271A" w:rsidRPr="00AF15FF">
        <w:rPr>
          <w:rFonts w:ascii="Times New Roman" w:eastAsia="Times New Roman" w:hAnsi="Times New Roman" w:cs="Times New Roman"/>
          <w:bCs/>
          <w:sz w:val="28"/>
          <w:szCs w:val="28"/>
        </w:rPr>
        <w:t>нок 1.11</w:t>
      </w:r>
      <w:r w:rsidR="00F42F06" w:rsidRPr="00AF15FF">
        <w:rPr>
          <w:rFonts w:ascii="Times New Roman" w:eastAsia="Times New Roman" w:hAnsi="Times New Roman" w:cs="Times New Roman"/>
          <w:bCs/>
          <w:sz w:val="28"/>
          <w:szCs w:val="28"/>
        </w:rPr>
        <w:t>).</w:t>
      </w:r>
    </w:p>
    <w:p w:rsidR="00CF3C8C" w:rsidRPr="00AF15FF"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p>
    <w:p w:rsidR="00CC1D6F" w:rsidRPr="001C4F77" w:rsidRDefault="00CC1D6F" w:rsidP="00CF3C8C">
      <w:pPr>
        <w:shd w:val="clear" w:color="auto" w:fill="FFFFFF"/>
        <w:spacing w:after="0" w:line="360" w:lineRule="auto"/>
        <w:ind w:firstLine="709"/>
        <w:contextualSpacing/>
        <w:jc w:val="center"/>
        <w:outlineLvl w:val="1"/>
        <w:rPr>
          <w:rFonts w:ascii="Times New Roman" w:eastAsia="Times New Roman" w:hAnsi="Times New Roman" w:cs="Times New Roman"/>
          <w:bCs/>
        </w:rPr>
      </w:pPr>
      <w:r w:rsidRPr="001C4F77">
        <w:rPr>
          <w:rFonts w:ascii="Times New Roman" w:eastAsia="Times New Roman" w:hAnsi="Times New Roman" w:cs="Times New Roman"/>
          <w:bCs/>
          <w:noProof/>
          <w:sz w:val="28"/>
          <w:szCs w:val="28"/>
          <w:lang w:eastAsia="ru-RU"/>
        </w:rPr>
        <w:drawing>
          <wp:inline distT="0" distB="0" distL="0" distR="0" wp14:anchorId="48FD9EC5" wp14:editId="44C0D165">
            <wp:extent cx="4914900" cy="2352675"/>
            <wp:effectExtent l="0" t="0" r="19050" b="9525"/>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42F06" w:rsidRPr="00AF15FF" w:rsidRDefault="00A8271A" w:rsidP="00637526">
      <w:pPr>
        <w:shd w:val="clear" w:color="auto" w:fill="FFFFFF"/>
        <w:spacing w:after="0" w:line="360" w:lineRule="auto"/>
        <w:contextualSpacing/>
        <w:jc w:val="center"/>
        <w:outlineLvl w:val="1"/>
        <w:rPr>
          <w:rFonts w:ascii="Times New Roman" w:eastAsia="Times New Roman" w:hAnsi="Times New Roman" w:cs="Times New Roman"/>
          <w:bCs/>
          <w:sz w:val="28"/>
          <w:szCs w:val="28"/>
        </w:rPr>
      </w:pPr>
      <w:r w:rsidRPr="00AF15FF">
        <w:rPr>
          <w:rFonts w:ascii="Times New Roman" w:eastAsia="Times New Roman" w:hAnsi="Times New Roman" w:cs="Times New Roman"/>
          <w:bCs/>
          <w:sz w:val="28"/>
          <w:szCs w:val="28"/>
        </w:rPr>
        <w:t>Рисунок 1.11</w:t>
      </w:r>
      <w:r w:rsidR="00F42F06" w:rsidRPr="00AF15FF">
        <w:rPr>
          <w:rFonts w:ascii="Times New Roman" w:eastAsia="Times New Roman" w:hAnsi="Times New Roman" w:cs="Times New Roman"/>
          <w:bCs/>
          <w:sz w:val="28"/>
          <w:szCs w:val="28"/>
        </w:rPr>
        <w:t xml:space="preserve"> – Причины выбора отечественной продукции, %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p>
    <w:p w:rsidR="00F42F06" w:rsidRDefault="00F42F06"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r w:rsidRPr="00AF15FF">
        <w:rPr>
          <w:rFonts w:ascii="Times New Roman" w:eastAsia="Times New Roman" w:hAnsi="Times New Roman" w:cs="Times New Roman"/>
          <w:bCs/>
          <w:sz w:val="28"/>
          <w:szCs w:val="28"/>
        </w:rPr>
        <w:t>Наиболее активными покупателями данного типа продукции явля</w:t>
      </w:r>
      <w:r w:rsidR="00A8271A" w:rsidRPr="00AF15FF">
        <w:rPr>
          <w:rFonts w:ascii="Times New Roman" w:eastAsia="Times New Roman" w:hAnsi="Times New Roman" w:cs="Times New Roman"/>
          <w:bCs/>
          <w:sz w:val="28"/>
          <w:szCs w:val="28"/>
        </w:rPr>
        <w:t>ются семейные люди (рисунок 1.12</w:t>
      </w:r>
      <w:r w:rsidRPr="00AF15FF">
        <w:rPr>
          <w:rFonts w:ascii="Times New Roman" w:eastAsia="Times New Roman" w:hAnsi="Times New Roman" w:cs="Times New Roman"/>
          <w:bCs/>
          <w:sz w:val="28"/>
          <w:szCs w:val="28"/>
        </w:rPr>
        <w:t>).</w:t>
      </w:r>
    </w:p>
    <w:p w:rsidR="00CF3C8C" w:rsidRPr="00AF15FF"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rPr>
      </w:pPr>
    </w:p>
    <w:p w:rsidR="00A25DCA" w:rsidRPr="001C4F77" w:rsidRDefault="00A25DCA" w:rsidP="008E37C6">
      <w:pPr>
        <w:shd w:val="clear" w:color="auto" w:fill="FFFFFF"/>
        <w:spacing w:after="0" w:line="360" w:lineRule="auto"/>
        <w:contextualSpacing/>
        <w:jc w:val="center"/>
        <w:outlineLvl w:val="1"/>
        <w:rPr>
          <w:rFonts w:ascii="Times New Roman" w:eastAsia="Times New Roman" w:hAnsi="Times New Roman" w:cs="Times New Roman"/>
          <w:bCs/>
        </w:rPr>
      </w:pPr>
      <w:r w:rsidRPr="001C4F77">
        <w:rPr>
          <w:rFonts w:ascii="Times New Roman" w:eastAsia="Times New Roman" w:hAnsi="Times New Roman" w:cs="Times New Roman"/>
          <w:bCs/>
          <w:noProof/>
          <w:sz w:val="28"/>
          <w:szCs w:val="28"/>
          <w:lang w:eastAsia="ru-RU"/>
        </w:rPr>
        <w:lastRenderedPageBreak/>
        <w:drawing>
          <wp:inline distT="0" distB="0" distL="0" distR="0" wp14:anchorId="342DE3C3" wp14:editId="5F878209">
            <wp:extent cx="4219575" cy="2209800"/>
            <wp:effectExtent l="0" t="0" r="9525" b="1905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42F06" w:rsidRPr="001C4F77" w:rsidRDefault="00A8271A" w:rsidP="0063752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 1.12</w:t>
      </w:r>
      <w:r w:rsidR="00F42F06" w:rsidRPr="001C4F77">
        <w:rPr>
          <w:rFonts w:ascii="Times New Roman" w:eastAsia="Times New Roman" w:hAnsi="Times New Roman" w:cs="Times New Roman"/>
          <w:bCs/>
          <w:sz w:val="28"/>
          <w:szCs w:val="28"/>
          <w:lang w:eastAsia="ru-RU"/>
        </w:rPr>
        <w:t xml:space="preserve">– Распределение потребителей по семейному положению, %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F42F06" w:rsidRDefault="00A25DCA"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О</w:t>
      </w:r>
      <w:r w:rsidR="00F42F06" w:rsidRPr="001C4F77">
        <w:rPr>
          <w:rFonts w:ascii="Times New Roman" w:eastAsia="Times New Roman" w:hAnsi="Times New Roman" w:cs="Times New Roman"/>
          <w:bCs/>
          <w:sz w:val="28"/>
          <w:szCs w:val="28"/>
          <w:lang w:eastAsia="ru-RU"/>
        </w:rPr>
        <w:t xml:space="preserve">сновную массу покупок совершают люди в возрасте </w:t>
      </w:r>
      <w:r w:rsidRPr="001C4F77">
        <w:rPr>
          <w:rFonts w:ascii="Times New Roman" w:eastAsia="Times New Roman" w:hAnsi="Times New Roman" w:cs="Times New Roman"/>
          <w:bCs/>
          <w:sz w:val="28"/>
          <w:szCs w:val="28"/>
          <w:lang w:eastAsia="ru-RU"/>
        </w:rPr>
        <w:t>26-35</w:t>
      </w:r>
      <w:r w:rsidR="00A8271A" w:rsidRPr="001C4F77">
        <w:rPr>
          <w:rFonts w:ascii="Times New Roman" w:eastAsia="Times New Roman" w:hAnsi="Times New Roman" w:cs="Times New Roman"/>
          <w:bCs/>
          <w:sz w:val="28"/>
          <w:szCs w:val="28"/>
          <w:lang w:eastAsia="ru-RU"/>
        </w:rPr>
        <w:t xml:space="preserve"> лет (рисунок 1.13</w:t>
      </w:r>
      <w:r w:rsidR="00F42F06" w:rsidRPr="001C4F77">
        <w:rPr>
          <w:rFonts w:ascii="Times New Roman" w:eastAsia="Times New Roman" w:hAnsi="Times New Roman" w:cs="Times New Roman"/>
          <w:bCs/>
          <w:sz w:val="28"/>
          <w:szCs w:val="28"/>
          <w:lang w:eastAsia="ru-RU"/>
        </w:rPr>
        <w:t>).</w:t>
      </w:r>
    </w:p>
    <w:p w:rsidR="00637526" w:rsidRPr="001C4F77" w:rsidRDefault="00637526" w:rsidP="00637526">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A25DCA" w:rsidRPr="001C4F77" w:rsidRDefault="00A25DCA"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noProof/>
          <w:sz w:val="28"/>
          <w:szCs w:val="28"/>
          <w:lang w:eastAsia="ru-RU"/>
        </w:rPr>
        <w:drawing>
          <wp:inline distT="0" distB="0" distL="0" distR="0" wp14:anchorId="6C947712" wp14:editId="16A8EBA5">
            <wp:extent cx="4343400" cy="2886075"/>
            <wp:effectExtent l="0" t="0" r="19050" b="9525"/>
            <wp:docPr id="81" name="Диаграмма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42F06" w:rsidRPr="001C4F77" w:rsidRDefault="00A8271A"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 1.13</w:t>
      </w:r>
      <w:r w:rsidR="00F42F06" w:rsidRPr="001C4F77">
        <w:rPr>
          <w:rFonts w:ascii="Times New Roman" w:eastAsia="Times New Roman" w:hAnsi="Times New Roman" w:cs="Times New Roman"/>
          <w:bCs/>
          <w:sz w:val="28"/>
          <w:szCs w:val="28"/>
          <w:lang w:eastAsia="ru-RU"/>
        </w:rPr>
        <w:t xml:space="preserve"> – Структура потребителей по возрасту, %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F42F06" w:rsidRDefault="00F42F06"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Анализируя уровень дохода потенциальных покупателей, можно отметить, что основными потребителями являются лица со среднедушевым доходо</w:t>
      </w:r>
      <w:r w:rsidR="009654DC" w:rsidRPr="001C4F77">
        <w:rPr>
          <w:rFonts w:ascii="Times New Roman" w:eastAsia="Times New Roman" w:hAnsi="Times New Roman" w:cs="Times New Roman"/>
          <w:bCs/>
          <w:sz w:val="28"/>
          <w:szCs w:val="28"/>
          <w:lang w:eastAsia="ru-RU"/>
        </w:rPr>
        <w:t>м 30-45</w:t>
      </w:r>
      <w:r w:rsidRPr="001C4F77">
        <w:rPr>
          <w:rFonts w:ascii="Times New Roman" w:eastAsia="Times New Roman" w:hAnsi="Times New Roman" w:cs="Times New Roman"/>
          <w:bCs/>
          <w:sz w:val="28"/>
          <w:szCs w:val="28"/>
          <w:lang w:eastAsia="ru-RU"/>
        </w:rPr>
        <w:t xml:space="preserve"> тыс.</w:t>
      </w:r>
      <w:r w:rsidR="00A8271A" w:rsidRPr="001C4F77">
        <w:rPr>
          <w:rFonts w:ascii="Times New Roman" w:eastAsia="Times New Roman" w:hAnsi="Times New Roman" w:cs="Times New Roman"/>
          <w:bCs/>
          <w:sz w:val="28"/>
          <w:szCs w:val="28"/>
          <w:lang w:eastAsia="ru-RU"/>
        </w:rPr>
        <w:t xml:space="preserve"> руб. (рисунок 1.14</w:t>
      </w:r>
      <w:r w:rsidRPr="001C4F77">
        <w:rPr>
          <w:rFonts w:ascii="Times New Roman" w:eastAsia="Times New Roman" w:hAnsi="Times New Roman" w:cs="Times New Roman"/>
          <w:bCs/>
          <w:sz w:val="28"/>
          <w:szCs w:val="28"/>
          <w:lang w:eastAsia="ru-RU"/>
        </w:rPr>
        <w:t>).</w:t>
      </w:r>
    </w:p>
    <w:p w:rsidR="00CF3C8C" w:rsidRPr="001C4F77"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9654DC" w:rsidRPr="001C4F77" w:rsidRDefault="009654DC"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noProof/>
          <w:sz w:val="28"/>
          <w:szCs w:val="28"/>
          <w:lang w:eastAsia="ru-RU"/>
        </w:rPr>
        <w:lastRenderedPageBreak/>
        <w:drawing>
          <wp:inline distT="0" distB="0" distL="0" distR="0" wp14:anchorId="6964E764" wp14:editId="5F0DC7FC">
            <wp:extent cx="4667250" cy="2752725"/>
            <wp:effectExtent l="0" t="0" r="19050" b="9525"/>
            <wp:docPr id="82" name="Диаграмма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42F06" w:rsidRPr="001C4F77" w:rsidRDefault="00A8271A"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 1.14</w:t>
      </w:r>
      <w:r w:rsidR="00F42F06" w:rsidRPr="001C4F77">
        <w:rPr>
          <w:rFonts w:ascii="Times New Roman" w:eastAsia="Times New Roman" w:hAnsi="Times New Roman" w:cs="Times New Roman"/>
          <w:bCs/>
          <w:sz w:val="28"/>
          <w:szCs w:val="28"/>
          <w:lang w:eastAsia="ru-RU"/>
        </w:rPr>
        <w:t xml:space="preserve"> – Распределение потребителей по уровню дохода, % </w:t>
      </w:r>
      <w:r w:rsidR="00D13DA9" w:rsidRPr="00D13DA9">
        <w:rPr>
          <w:rFonts w:ascii="Times New Roman" w:eastAsia="Times New Roman" w:hAnsi="Times New Roman" w:cs="Times New Roman"/>
          <w:bCs/>
          <w:sz w:val="28"/>
          <w:szCs w:val="28"/>
          <w:lang w:eastAsia="ru-RU"/>
        </w:rPr>
        <w:t>[составлено автором]</w:t>
      </w:r>
    </w:p>
    <w:p w:rsidR="00C013EB" w:rsidRPr="001C4F77" w:rsidRDefault="00C013EB"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F42F06" w:rsidRPr="001C4F77" w:rsidRDefault="00F42F06"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Таким образом, в результате проведенного исследования была выявлена целевая аудитория – это люди </w:t>
      </w:r>
      <w:r w:rsidR="002C3380" w:rsidRPr="001C4F77">
        <w:rPr>
          <w:rFonts w:ascii="Times New Roman" w:eastAsia="Times New Roman" w:hAnsi="Times New Roman" w:cs="Times New Roman"/>
          <w:bCs/>
          <w:sz w:val="28"/>
          <w:szCs w:val="28"/>
          <w:lang w:eastAsia="ru-RU"/>
        </w:rPr>
        <w:t xml:space="preserve">женского пола, </w:t>
      </w:r>
      <w:r w:rsidRPr="001C4F77">
        <w:rPr>
          <w:rFonts w:ascii="Times New Roman" w:eastAsia="Times New Roman" w:hAnsi="Times New Roman" w:cs="Times New Roman"/>
          <w:bCs/>
          <w:sz w:val="28"/>
          <w:szCs w:val="28"/>
          <w:lang w:eastAsia="ru-RU"/>
        </w:rPr>
        <w:t xml:space="preserve">состоящие в браке, в возрасте </w:t>
      </w:r>
      <w:r w:rsidR="00C013EB" w:rsidRPr="001C4F77">
        <w:rPr>
          <w:rFonts w:ascii="Times New Roman" w:eastAsia="Times New Roman" w:hAnsi="Times New Roman" w:cs="Times New Roman"/>
          <w:bCs/>
          <w:sz w:val="28"/>
          <w:szCs w:val="28"/>
          <w:lang w:eastAsia="ru-RU"/>
        </w:rPr>
        <w:t>26-35 лет со средним доходом 30-4</w:t>
      </w:r>
      <w:r w:rsidRPr="001C4F77">
        <w:rPr>
          <w:rFonts w:ascii="Times New Roman" w:eastAsia="Times New Roman" w:hAnsi="Times New Roman" w:cs="Times New Roman"/>
          <w:bCs/>
          <w:sz w:val="28"/>
          <w:szCs w:val="28"/>
          <w:lang w:eastAsia="ru-RU"/>
        </w:rPr>
        <w:t xml:space="preserve">5 тыс. руб. </w:t>
      </w:r>
      <w:r w:rsidR="00C013EB" w:rsidRPr="001C4F77">
        <w:rPr>
          <w:rFonts w:ascii="Times New Roman" w:eastAsia="Times New Roman" w:hAnsi="Times New Roman" w:cs="Times New Roman"/>
          <w:bCs/>
          <w:sz w:val="28"/>
          <w:szCs w:val="28"/>
          <w:lang w:eastAsia="ru-RU"/>
        </w:rPr>
        <w:t>при выборе пробкового изделия ориентирующиеся главным образом на его внешний вид и качество.</w:t>
      </w:r>
    </w:p>
    <w:p w:rsidR="006470BC" w:rsidRDefault="00C51C7D"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Н</w:t>
      </w:r>
      <w:r w:rsidR="006470BC" w:rsidRPr="001C4F77">
        <w:rPr>
          <w:rFonts w:ascii="Times New Roman" w:eastAsia="Times New Roman" w:hAnsi="Times New Roman" w:cs="Times New Roman"/>
          <w:bCs/>
          <w:sz w:val="28"/>
          <w:szCs w:val="28"/>
          <w:lang w:eastAsia="ru-RU"/>
        </w:rPr>
        <w:t>а первоначальном этапе предприятие сможет реализовывать свою продукцию на территории Приволжского ф</w:t>
      </w:r>
      <w:r w:rsidR="00A8271A" w:rsidRPr="001C4F77">
        <w:rPr>
          <w:rFonts w:ascii="Times New Roman" w:eastAsia="Times New Roman" w:hAnsi="Times New Roman" w:cs="Times New Roman"/>
          <w:bCs/>
          <w:sz w:val="28"/>
          <w:szCs w:val="28"/>
          <w:lang w:eastAsia="ru-RU"/>
        </w:rPr>
        <w:t>едерального округа (рисунок 1.15</w:t>
      </w:r>
      <w:r w:rsidR="006470BC" w:rsidRPr="001C4F77">
        <w:rPr>
          <w:rFonts w:ascii="Times New Roman" w:eastAsia="Times New Roman" w:hAnsi="Times New Roman" w:cs="Times New Roman"/>
          <w:bCs/>
          <w:sz w:val="28"/>
          <w:szCs w:val="28"/>
          <w:lang w:eastAsia="ru-RU"/>
        </w:rPr>
        <w:t>).</w:t>
      </w:r>
    </w:p>
    <w:p w:rsidR="00CF3C8C" w:rsidRPr="001C4F77"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C51C7D" w:rsidRPr="001C4F77" w:rsidRDefault="00C51C7D"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noProof/>
          <w:sz w:val="28"/>
          <w:szCs w:val="28"/>
          <w:lang w:eastAsia="ru-RU"/>
        </w:rPr>
        <w:drawing>
          <wp:inline distT="0" distB="0" distL="0" distR="0" wp14:anchorId="2EBDF487" wp14:editId="485A9AB0">
            <wp:extent cx="5133975" cy="2486025"/>
            <wp:effectExtent l="0" t="0" r="9525" b="9525"/>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470BC" w:rsidRPr="001C4F77" w:rsidRDefault="006470BC" w:rsidP="008E37C6">
      <w:pPr>
        <w:shd w:val="clear" w:color="auto" w:fill="FFFFFF"/>
        <w:spacing w:after="0" w:line="360" w:lineRule="auto"/>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w:t>
      </w:r>
      <w:r w:rsidR="00A8271A" w:rsidRPr="001C4F77">
        <w:rPr>
          <w:rFonts w:ascii="Times New Roman" w:eastAsia="Times New Roman" w:hAnsi="Times New Roman" w:cs="Times New Roman"/>
          <w:bCs/>
          <w:sz w:val="28"/>
          <w:szCs w:val="28"/>
          <w:lang w:eastAsia="ru-RU"/>
        </w:rPr>
        <w:t xml:space="preserve"> 1.15</w:t>
      </w:r>
      <w:r w:rsidRPr="001C4F77">
        <w:rPr>
          <w:rFonts w:ascii="Times New Roman" w:eastAsia="Times New Roman" w:hAnsi="Times New Roman" w:cs="Times New Roman"/>
          <w:bCs/>
          <w:sz w:val="28"/>
          <w:szCs w:val="28"/>
          <w:lang w:eastAsia="ru-RU"/>
        </w:rPr>
        <w:t xml:space="preserve"> – Сегментация рынка по географическим  признакам, % </w:t>
      </w:r>
      <w:r w:rsidR="00D13DA9" w:rsidRPr="00D13DA9">
        <w:rPr>
          <w:rFonts w:ascii="Times New Roman" w:eastAsia="Times New Roman" w:hAnsi="Times New Roman" w:cs="Times New Roman"/>
          <w:bCs/>
          <w:sz w:val="28"/>
          <w:szCs w:val="28"/>
          <w:lang w:eastAsia="ru-RU"/>
        </w:rPr>
        <w:t>[составлено автором]</w:t>
      </w:r>
    </w:p>
    <w:p w:rsidR="00A8271A" w:rsidRDefault="001C4F77" w:rsidP="008E37C6">
      <w:pPr>
        <w:shd w:val="clear" w:color="auto" w:fill="FFFFFF"/>
        <w:spacing w:after="0" w:line="360" w:lineRule="auto"/>
        <w:contextualSpacing/>
        <w:jc w:val="center"/>
        <w:rPr>
          <w:rFonts w:ascii="Times New Roman" w:eastAsia="Times New Roman" w:hAnsi="Times New Roman" w:cs="Times New Roman"/>
          <w:b/>
          <w:sz w:val="28"/>
          <w:szCs w:val="28"/>
          <w:bdr w:val="none" w:sz="0" w:space="0" w:color="auto" w:frame="1"/>
          <w:lang w:eastAsia="ru-RU"/>
        </w:rPr>
      </w:pPr>
      <w:r w:rsidRPr="001C4F77">
        <w:rPr>
          <w:rFonts w:ascii="Times New Roman" w:eastAsia="Times New Roman" w:hAnsi="Times New Roman" w:cs="Times New Roman"/>
          <w:b/>
          <w:sz w:val="28"/>
          <w:szCs w:val="28"/>
          <w:bdr w:val="none" w:sz="0" w:space="0" w:color="auto" w:frame="1"/>
          <w:lang w:eastAsia="ru-RU"/>
        </w:rPr>
        <w:lastRenderedPageBreak/>
        <w:t>2 ТЕХНИКО-ТЕХНОЛОГИ</w:t>
      </w:r>
      <w:r>
        <w:rPr>
          <w:rFonts w:ascii="Times New Roman" w:eastAsia="Times New Roman" w:hAnsi="Times New Roman" w:cs="Times New Roman"/>
          <w:b/>
          <w:sz w:val="28"/>
          <w:szCs w:val="28"/>
          <w:bdr w:val="none" w:sz="0" w:space="0" w:color="auto" w:frame="1"/>
          <w:lang w:eastAsia="ru-RU"/>
        </w:rPr>
        <w:t xml:space="preserve">ЧЕСКОЕ ОБОСНОВАНИЕ ПРОИЗВОДСТВА </w:t>
      </w:r>
      <w:r w:rsidRPr="001C4F77">
        <w:rPr>
          <w:rFonts w:ascii="Times New Roman" w:eastAsia="Times New Roman" w:hAnsi="Times New Roman" w:cs="Times New Roman"/>
          <w:b/>
          <w:sz w:val="28"/>
          <w:szCs w:val="28"/>
          <w:bdr w:val="none" w:sz="0" w:space="0" w:color="auto" w:frame="1"/>
          <w:lang w:eastAsia="ru-RU"/>
        </w:rPr>
        <w:t>ПРОБКОВЫХ</w:t>
      </w:r>
      <w:r>
        <w:rPr>
          <w:rFonts w:ascii="Times New Roman" w:eastAsia="Times New Roman" w:hAnsi="Times New Roman" w:cs="Times New Roman"/>
          <w:b/>
          <w:sz w:val="28"/>
          <w:szCs w:val="28"/>
          <w:bdr w:val="none" w:sz="0" w:space="0" w:color="auto" w:frame="1"/>
          <w:lang w:eastAsia="ru-RU"/>
        </w:rPr>
        <w:t xml:space="preserve"> </w:t>
      </w:r>
      <w:r w:rsidRPr="001C4F77">
        <w:rPr>
          <w:rFonts w:ascii="Times New Roman" w:eastAsia="Times New Roman" w:hAnsi="Times New Roman" w:cs="Times New Roman"/>
          <w:b/>
          <w:sz w:val="28"/>
          <w:szCs w:val="28"/>
          <w:bdr w:val="none" w:sz="0" w:space="0" w:color="auto" w:frame="1"/>
          <w:lang w:eastAsia="ru-RU"/>
        </w:rPr>
        <w:t>ИЗДЕЛИЙ</w:t>
      </w:r>
    </w:p>
    <w:p w:rsidR="001C4F77" w:rsidRPr="001C4F77" w:rsidRDefault="001C4F77" w:rsidP="008D1A31">
      <w:pPr>
        <w:shd w:val="clear" w:color="auto" w:fill="FFFFFF"/>
        <w:spacing w:after="0" w:line="360" w:lineRule="auto"/>
        <w:contextualSpacing/>
        <w:rPr>
          <w:rFonts w:ascii="Times New Roman" w:eastAsia="Times New Roman" w:hAnsi="Times New Roman" w:cs="Times New Roman"/>
          <w:b/>
          <w:sz w:val="28"/>
          <w:szCs w:val="28"/>
          <w:bdr w:val="none" w:sz="0" w:space="0" w:color="auto" w:frame="1"/>
          <w:lang w:eastAsia="ru-RU"/>
        </w:rPr>
      </w:pPr>
    </w:p>
    <w:p w:rsidR="0022058F" w:rsidRPr="001C4F77" w:rsidRDefault="00A8271A" w:rsidP="008E37C6">
      <w:pPr>
        <w:shd w:val="clear" w:color="auto" w:fill="FFFFFF"/>
        <w:spacing w:after="0" w:line="360" w:lineRule="auto"/>
        <w:ind w:firstLine="709"/>
        <w:contextualSpacing/>
        <w:rPr>
          <w:rFonts w:ascii="Times New Roman" w:eastAsia="Times New Roman" w:hAnsi="Times New Roman" w:cs="Times New Roman"/>
          <w:b/>
          <w:sz w:val="28"/>
          <w:szCs w:val="28"/>
          <w:bdr w:val="none" w:sz="0" w:space="0" w:color="auto" w:frame="1"/>
          <w:lang w:eastAsia="ru-RU"/>
        </w:rPr>
      </w:pPr>
      <w:r w:rsidRPr="001C4F77">
        <w:rPr>
          <w:rFonts w:ascii="Times New Roman" w:eastAsia="Times New Roman" w:hAnsi="Times New Roman" w:cs="Times New Roman"/>
          <w:b/>
          <w:sz w:val="28"/>
          <w:szCs w:val="28"/>
          <w:bdr w:val="none" w:sz="0" w:space="0" w:color="auto" w:frame="1"/>
          <w:lang w:eastAsia="ru-RU"/>
        </w:rPr>
        <w:t>2.1 Характеристика производимой продукции</w:t>
      </w:r>
    </w:p>
    <w:p w:rsidR="00A8271A" w:rsidRDefault="00A8271A" w:rsidP="001C4F77">
      <w:pPr>
        <w:shd w:val="clear" w:color="auto" w:fill="FFFFFF"/>
        <w:spacing w:after="0" w:line="360" w:lineRule="auto"/>
        <w:contextualSpacing/>
        <w:jc w:val="both"/>
        <w:rPr>
          <w:rFonts w:ascii="Arial" w:eastAsia="Times New Roman" w:hAnsi="Arial" w:cs="Arial"/>
          <w:b/>
          <w:color w:val="606060"/>
          <w:sz w:val="20"/>
          <w:szCs w:val="20"/>
          <w:bdr w:val="none" w:sz="0" w:space="0" w:color="auto" w:frame="1"/>
          <w:lang w:eastAsia="ru-RU"/>
        </w:rPr>
      </w:pPr>
    </w:p>
    <w:p w:rsidR="00592427" w:rsidRPr="001C4F77" w:rsidRDefault="00592427"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Ассортимент продукции ООО «</w:t>
      </w:r>
      <w:r w:rsidR="00335C07" w:rsidRPr="00335C07">
        <w:rPr>
          <w:rFonts w:ascii="Times New Roman" w:eastAsia="Times New Roman" w:hAnsi="Times New Roman" w:cs="Times New Roman"/>
          <w:bCs/>
          <w:sz w:val="28"/>
          <w:szCs w:val="28"/>
          <w:lang w:eastAsia="ru-RU"/>
        </w:rPr>
        <w:t>Коркдесинг</w:t>
      </w:r>
      <w:r w:rsidRPr="001C4F77">
        <w:rPr>
          <w:rFonts w:ascii="Times New Roman" w:eastAsia="Times New Roman" w:hAnsi="Times New Roman" w:cs="Times New Roman"/>
          <w:bCs/>
          <w:sz w:val="28"/>
          <w:szCs w:val="28"/>
          <w:lang w:eastAsia="ru-RU"/>
        </w:rPr>
        <w:t>» будет включать сумки, кошельки, аксессуары из пробки</w:t>
      </w:r>
      <w:r w:rsidR="00D22FC8" w:rsidRPr="001C4F77">
        <w:rPr>
          <w:rFonts w:ascii="Times New Roman" w:eastAsia="Times New Roman" w:hAnsi="Times New Roman" w:cs="Times New Roman"/>
          <w:bCs/>
          <w:sz w:val="28"/>
          <w:szCs w:val="28"/>
          <w:lang w:eastAsia="ru-RU"/>
        </w:rPr>
        <w:t xml:space="preserve"> (рисунок</w:t>
      </w:r>
      <w:r w:rsidR="00A8271A" w:rsidRPr="001C4F77">
        <w:rPr>
          <w:rFonts w:ascii="Times New Roman" w:eastAsia="Times New Roman" w:hAnsi="Times New Roman" w:cs="Times New Roman"/>
          <w:bCs/>
          <w:sz w:val="28"/>
          <w:szCs w:val="28"/>
          <w:lang w:eastAsia="ru-RU"/>
        </w:rPr>
        <w:t xml:space="preserve"> 2.1</w:t>
      </w:r>
      <w:r w:rsidR="00D22FC8" w:rsidRPr="001C4F77">
        <w:rPr>
          <w:rFonts w:ascii="Times New Roman" w:eastAsia="Times New Roman" w:hAnsi="Times New Roman" w:cs="Times New Roman"/>
          <w:bCs/>
          <w:sz w:val="28"/>
          <w:szCs w:val="28"/>
          <w:lang w:eastAsia="ru-RU"/>
        </w:rPr>
        <w:t>)</w:t>
      </w:r>
      <w:r w:rsidR="00A8271A" w:rsidRPr="001C4F77">
        <w:rPr>
          <w:rFonts w:ascii="Times New Roman" w:eastAsia="Times New Roman" w:hAnsi="Times New Roman" w:cs="Times New Roman"/>
          <w:bCs/>
          <w:sz w:val="28"/>
          <w:szCs w:val="28"/>
          <w:lang w:eastAsia="ru-RU"/>
        </w:rPr>
        <w:t>.</w:t>
      </w:r>
    </w:p>
    <w:p w:rsidR="00592427" w:rsidRDefault="00592427" w:rsidP="00F96492">
      <w:pPr>
        <w:shd w:val="clear" w:color="auto" w:fill="FFFFFF"/>
        <w:spacing w:after="0" w:line="240" w:lineRule="auto"/>
        <w:jc w:val="both"/>
        <w:rPr>
          <w:rFonts w:ascii="Arial" w:eastAsia="Times New Roman" w:hAnsi="Arial" w:cs="Arial"/>
          <w:color w:val="606060"/>
          <w:sz w:val="20"/>
          <w:szCs w:val="20"/>
          <w:bdr w:val="none" w:sz="0" w:space="0" w:color="auto" w:frame="1"/>
          <w:lang w:eastAsia="ru-RU"/>
        </w:rPr>
      </w:pPr>
    </w:p>
    <w:p w:rsidR="0022058F" w:rsidRDefault="0022058F" w:rsidP="00F96492">
      <w:pPr>
        <w:shd w:val="clear" w:color="auto" w:fill="FFFFFF"/>
        <w:spacing w:after="0" w:line="240" w:lineRule="auto"/>
        <w:jc w:val="both"/>
        <w:rPr>
          <w:rFonts w:ascii="Arial" w:eastAsia="Times New Roman" w:hAnsi="Arial" w:cs="Arial"/>
          <w:color w:val="606060"/>
          <w:sz w:val="20"/>
          <w:szCs w:val="20"/>
          <w:bdr w:val="none" w:sz="0" w:space="0" w:color="auto" w:frame="1"/>
          <w:lang w:eastAsia="ru-RU"/>
        </w:rPr>
      </w:pPr>
    </w:p>
    <w:p w:rsidR="00655DB3" w:rsidRDefault="00655DB3" w:rsidP="00655DB3">
      <w:pPr>
        <w:shd w:val="clear" w:color="auto" w:fill="FAF8F5"/>
        <w:spacing w:before="150" w:after="0" w:line="240" w:lineRule="auto"/>
        <w:ind w:left="360"/>
        <w:rPr>
          <w:rFonts w:ascii="Georgia" w:eastAsia="Times New Roman" w:hAnsi="Georgia" w:cs="Times New Roman"/>
          <w:color w:val="584025"/>
          <w:sz w:val="21"/>
          <w:szCs w:val="21"/>
          <w:lang w:eastAsia="ru-RU"/>
        </w:rPr>
      </w:pPr>
      <w:r>
        <w:rPr>
          <w:noProof/>
          <w:lang w:eastAsia="ru-RU"/>
        </w:rPr>
        <w:drawing>
          <wp:inline distT="0" distB="0" distL="0" distR="0" wp14:anchorId="56ED1BE4" wp14:editId="6153DE61">
            <wp:extent cx="2916741" cy="1714500"/>
            <wp:effectExtent l="0" t="0" r="0" b="0"/>
            <wp:docPr id="13" name="Рисунок 13" descr="http://corkboutique.ru/gallery/1/mid_1058d0f3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orkboutique.ru/gallery/1/mid_1058d0f3ec.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2294" cy="1717764"/>
                    </a:xfrm>
                    <a:prstGeom prst="rect">
                      <a:avLst/>
                    </a:prstGeom>
                    <a:noFill/>
                    <a:ln>
                      <a:noFill/>
                    </a:ln>
                  </pic:spPr>
                </pic:pic>
              </a:graphicData>
            </a:graphic>
          </wp:inline>
        </w:drawing>
      </w:r>
      <w:r w:rsidR="00522C53">
        <w:rPr>
          <w:noProof/>
          <w:lang w:eastAsia="ru-RU"/>
        </w:rPr>
        <w:drawing>
          <wp:inline distT="0" distB="0" distL="0" distR="0" wp14:anchorId="6987264C" wp14:editId="00D52381">
            <wp:extent cx="2562225" cy="1714500"/>
            <wp:effectExtent l="0" t="0" r="9525" b="0"/>
            <wp:docPr id="14" name="Рисунок 14" descr="http://corkboutique.ru/gallery/1/mid_e7258ec7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corkboutique.ru/gallery/1/mid_e7258ec71b.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2225" cy="1714500"/>
                    </a:xfrm>
                    <a:prstGeom prst="rect">
                      <a:avLst/>
                    </a:prstGeom>
                    <a:noFill/>
                    <a:ln>
                      <a:noFill/>
                    </a:ln>
                  </pic:spPr>
                </pic:pic>
              </a:graphicData>
            </a:graphic>
          </wp:inline>
        </w:drawing>
      </w:r>
    </w:p>
    <w:p w:rsidR="00655DB3" w:rsidRDefault="00522C53" w:rsidP="00655DB3">
      <w:pPr>
        <w:shd w:val="clear" w:color="auto" w:fill="FAF8F5"/>
        <w:spacing w:before="150" w:after="0" w:line="240" w:lineRule="auto"/>
        <w:ind w:left="360"/>
        <w:rPr>
          <w:rStyle w:val="rur"/>
          <w:rFonts w:ascii="Georgia" w:hAnsi="Georgia"/>
          <w:color w:val="B13200"/>
        </w:rPr>
      </w:pPr>
      <w:r>
        <w:rPr>
          <w:noProof/>
          <w:lang w:eastAsia="ru-RU"/>
        </w:rPr>
        <w:drawing>
          <wp:inline distT="0" distB="0" distL="0" distR="0" wp14:anchorId="0BBFC2F0" wp14:editId="56A63812">
            <wp:extent cx="2924175" cy="1771650"/>
            <wp:effectExtent l="0" t="0" r="9525" b="0"/>
            <wp:docPr id="15" name="Рисунок 15" descr="http://corkboutique.ru/gallery/1/mid_49e1fa75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corkboutique.ru/gallery/1/mid_49e1fa752f.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4175" cy="1771650"/>
                    </a:xfrm>
                    <a:prstGeom prst="rect">
                      <a:avLst/>
                    </a:prstGeom>
                    <a:noFill/>
                    <a:ln>
                      <a:noFill/>
                    </a:ln>
                  </pic:spPr>
                </pic:pic>
              </a:graphicData>
            </a:graphic>
          </wp:inline>
        </w:drawing>
      </w:r>
      <w:r>
        <w:rPr>
          <w:noProof/>
          <w:lang w:eastAsia="ru-RU"/>
        </w:rPr>
        <w:drawing>
          <wp:inline distT="0" distB="0" distL="0" distR="0" wp14:anchorId="41C1E970" wp14:editId="47253638">
            <wp:extent cx="2600325" cy="1819275"/>
            <wp:effectExtent l="0" t="0" r="9525" b="9525"/>
            <wp:docPr id="18" name="Рисунок 18" descr="http://corkboutique.ru/gallery/1/mid_2daa48f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corkboutique.ru/gallery/1/mid_2daa48f80b.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00325" cy="1819275"/>
                    </a:xfrm>
                    <a:prstGeom prst="rect">
                      <a:avLst/>
                    </a:prstGeom>
                    <a:noFill/>
                    <a:ln>
                      <a:noFill/>
                    </a:ln>
                  </pic:spPr>
                </pic:pic>
              </a:graphicData>
            </a:graphic>
          </wp:inline>
        </w:drawing>
      </w:r>
    </w:p>
    <w:p w:rsidR="00522C53" w:rsidRDefault="00522C53" w:rsidP="00655DB3">
      <w:pPr>
        <w:shd w:val="clear" w:color="auto" w:fill="FAF8F5"/>
        <w:spacing w:before="150" w:after="0" w:line="240" w:lineRule="auto"/>
        <w:ind w:left="360"/>
        <w:rPr>
          <w:rStyle w:val="rur"/>
          <w:rFonts w:ascii="Georgia" w:hAnsi="Georgia"/>
          <w:color w:val="B13200"/>
        </w:rPr>
      </w:pPr>
      <w:r>
        <w:rPr>
          <w:noProof/>
          <w:lang w:eastAsia="ru-RU"/>
        </w:rPr>
        <w:drawing>
          <wp:inline distT="0" distB="0" distL="0" distR="0" wp14:anchorId="799DD596" wp14:editId="3717D421">
            <wp:extent cx="2933700" cy="1857375"/>
            <wp:effectExtent l="0" t="0" r="0" b="9525"/>
            <wp:docPr id="17" name="Рисунок 17" descr="http://corkboutique.ru/gallery/1/mid_722b902b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corkboutique.ru/gallery/1/mid_722b902bb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33700" cy="1857375"/>
                    </a:xfrm>
                    <a:prstGeom prst="rect">
                      <a:avLst/>
                    </a:prstGeom>
                    <a:noFill/>
                    <a:ln>
                      <a:noFill/>
                    </a:ln>
                  </pic:spPr>
                </pic:pic>
              </a:graphicData>
            </a:graphic>
          </wp:inline>
        </w:drawing>
      </w:r>
      <w:r>
        <w:rPr>
          <w:noProof/>
          <w:lang w:eastAsia="ru-RU"/>
        </w:rPr>
        <w:drawing>
          <wp:inline distT="0" distB="0" distL="0" distR="0" wp14:anchorId="2831BA8D" wp14:editId="16CE6E6B">
            <wp:extent cx="2645898" cy="1743075"/>
            <wp:effectExtent l="0" t="0" r="2540" b="0"/>
            <wp:docPr id="29" name="Рисунок 29" descr="ÐÑÐ°ÑÐ»Ðµ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ÐÑÐ°ÑÐ»ÐµÑ"/>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5898" cy="1743075"/>
                    </a:xfrm>
                    <a:prstGeom prst="rect">
                      <a:avLst/>
                    </a:prstGeom>
                    <a:noFill/>
                    <a:ln>
                      <a:noFill/>
                    </a:ln>
                  </pic:spPr>
                </pic:pic>
              </a:graphicData>
            </a:graphic>
          </wp:inline>
        </w:drawing>
      </w:r>
    </w:p>
    <w:p w:rsidR="00522C53" w:rsidRDefault="00522C53" w:rsidP="00CF3C8C">
      <w:pPr>
        <w:shd w:val="clear" w:color="auto" w:fill="FAF8F5"/>
        <w:spacing w:before="150" w:after="0" w:line="240" w:lineRule="auto"/>
        <w:ind w:left="360"/>
        <w:jc w:val="center"/>
        <w:rPr>
          <w:rStyle w:val="rur"/>
          <w:rFonts w:ascii="Georgia" w:hAnsi="Georgia"/>
          <w:color w:val="B13200"/>
        </w:rPr>
      </w:pPr>
    </w:p>
    <w:p w:rsidR="0022058F" w:rsidRPr="00E7656E" w:rsidRDefault="00522C53" w:rsidP="008E37C6">
      <w:pPr>
        <w:spacing w:after="0" w:line="360" w:lineRule="auto"/>
        <w:contextualSpacing/>
        <w:jc w:val="center"/>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Рисунок</w:t>
      </w:r>
      <w:r w:rsidR="00A8271A">
        <w:rPr>
          <w:rFonts w:ascii="Times New Roman" w:eastAsia="Times New Roman" w:hAnsi="Times New Roman" w:cs="Times New Roman"/>
          <w:bCs/>
          <w:sz w:val="28"/>
          <w:szCs w:val="28"/>
          <w:bdr w:val="none" w:sz="0" w:space="0" w:color="auto" w:frame="1"/>
          <w:lang w:eastAsia="ru-RU"/>
        </w:rPr>
        <w:t xml:space="preserve"> 2.1</w:t>
      </w:r>
      <w:r w:rsidRPr="00E7656E">
        <w:rPr>
          <w:rFonts w:ascii="Times New Roman" w:eastAsia="Times New Roman" w:hAnsi="Times New Roman" w:cs="Times New Roman"/>
          <w:bCs/>
          <w:sz w:val="28"/>
          <w:szCs w:val="28"/>
          <w:bdr w:val="none" w:sz="0" w:space="0" w:color="auto" w:frame="1"/>
          <w:lang w:eastAsia="ru-RU"/>
        </w:rPr>
        <w:t xml:space="preserve"> – Ассортимент продукции ООО «</w:t>
      </w:r>
      <w:r w:rsidR="00335C07" w:rsidRPr="00335C07">
        <w:rPr>
          <w:rFonts w:ascii="Times New Roman" w:eastAsia="Times New Roman" w:hAnsi="Times New Roman" w:cs="Times New Roman"/>
          <w:bCs/>
          <w:sz w:val="28"/>
          <w:szCs w:val="28"/>
          <w:lang w:eastAsia="ru-RU"/>
        </w:rPr>
        <w:t>Коркдесинг</w:t>
      </w:r>
      <w:r w:rsidRPr="00E7656E">
        <w:rPr>
          <w:rFonts w:ascii="Times New Roman" w:eastAsia="Times New Roman" w:hAnsi="Times New Roman" w:cs="Times New Roman"/>
          <w:bCs/>
          <w:sz w:val="28"/>
          <w:szCs w:val="28"/>
          <w:bdr w:val="none" w:sz="0" w:space="0" w:color="auto" w:frame="1"/>
          <w:lang w:eastAsia="ru-RU"/>
        </w:rPr>
        <w:t>»</w:t>
      </w:r>
      <w:r w:rsidR="00D13DA9">
        <w:rPr>
          <w:rFonts w:ascii="Times New Roman" w:eastAsia="Times New Roman" w:hAnsi="Times New Roman" w:cs="Times New Roman"/>
          <w:bCs/>
          <w:sz w:val="28"/>
          <w:szCs w:val="28"/>
          <w:bdr w:val="none" w:sz="0" w:space="0" w:color="auto" w:frame="1"/>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p w:rsidR="00AB7338" w:rsidRPr="00E7656E" w:rsidRDefault="00AB7338" w:rsidP="00E7656E">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lastRenderedPageBreak/>
        <w:t>Сумки из пробки — аксессуар, совсем недавно появившийся на рынке — стремительно набирают популярность в мире моды и среди людей, интересующихся необычными вещами. Пробковые сумки не только не уступ</w:t>
      </w:r>
      <w:r w:rsidR="0097058A">
        <w:rPr>
          <w:rFonts w:ascii="Times New Roman" w:eastAsia="Times New Roman" w:hAnsi="Times New Roman" w:cs="Times New Roman"/>
          <w:bCs/>
          <w:sz w:val="28"/>
          <w:szCs w:val="28"/>
          <w:bdr w:val="none" w:sz="0" w:space="0" w:color="auto" w:frame="1"/>
          <w:lang w:eastAsia="ru-RU"/>
        </w:rPr>
        <w:t>ают привычным кожаным изделиям </w:t>
      </w:r>
      <w:r w:rsidRPr="00E7656E">
        <w:rPr>
          <w:rFonts w:ascii="Times New Roman" w:eastAsia="Times New Roman" w:hAnsi="Times New Roman" w:cs="Times New Roman"/>
          <w:bCs/>
          <w:sz w:val="28"/>
          <w:szCs w:val="28"/>
          <w:bdr w:val="none" w:sz="0" w:space="0" w:color="auto" w:frame="1"/>
          <w:lang w:eastAsia="ru-RU"/>
        </w:rPr>
        <w:t>по основным потребительским свойствам, но во многом даже превосходят их:</w:t>
      </w:r>
    </w:p>
    <w:p w:rsidR="00346B5E" w:rsidRPr="00E7656E" w:rsidRDefault="00A8271A"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э</w:t>
      </w:r>
      <w:r w:rsidR="00346B5E" w:rsidRPr="00E7656E">
        <w:rPr>
          <w:rFonts w:eastAsia="Times New Roman" w:cs="Times New Roman"/>
          <w:bCs/>
          <w:szCs w:val="28"/>
          <w:bdr w:val="none" w:sz="0" w:space="0" w:color="auto" w:frame="1"/>
          <w:lang w:eastAsia="ru-RU"/>
        </w:rPr>
        <w:t>стетичность - естественная текстура пробки делает неровную поверхность мягкой, гиб</w:t>
      </w:r>
      <w:r>
        <w:rPr>
          <w:rFonts w:eastAsia="Times New Roman" w:cs="Times New Roman"/>
          <w:bCs/>
          <w:szCs w:val="28"/>
          <w:bdr w:val="none" w:sz="0" w:space="0" w:color="auto" w:frame="1"/>
          <w:lang w:eastAsia="ru-RU"/>
        </w:rPr>
        <w:t>кой на ощупь и красивой на вид;</w:t>
      </w:r>
    </w:p>
    <w:p w:rsidR="00AB7338" w:rsidRPr="00E7656E" w:rsidRDefault="00A8271A"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лёгкость в уходе и очищении;</w:t>
      </w:r>
    </w:p>
    <w:p w:rsidR="00AB7338" w:rsidRPr="00E7656E" w:rsidRDefault="00A8271A"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устойчивость</w:t>
      </w:r>
      <w:r w:rsidR="00AB7338" w:rsidRPr="00E7656E">
        <w:rPr>
          <w:rFonts w:eastAsia="Times New Roman" w:cs="Times New Roman"/>
          <w:bCs/>
          <w:szCs w:val="28"/>
          <w:bdr w:val="none" w:sz="0" w:space="0" w:color="auto" w:frame="1"/>
          <w:lang w:eastAsia="ru-RU"/>
        </w:rPr>
        <w:t xml:space="preserve"> к царапинам и пятнам</w:t>
      </w:r>
      <w:r>
        <w:rPr>
          <w:rFonts w:eastAsia="Times New Roman" w:cs="Times New Roman"/>
          <w:bCs/>
          <w:szCs w:val="28"/>
          <w:bdr w:val="none" w:sz="0" w:space="0" w:color="auto" w:frame="1"/>
          <w:lang w:eastAsia="ru-RU"/>
        </w:rPr>
        <w:t>;</w:t>
      </w:r>
    </w:p>
    <w:p w:rsidR="00AB7338" w:rsidRPr="00E7656E" w:rsidRDefault="00A8271A"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устойчивость к воздействию влаги и</w:t>
      </w:r>
      <w:r w:rsidR="00AB7338" w:rsidRPr="00E7656E">
        <w:rPr>
          <w:rFonts w:eastAsia="Times New Roman" w:cs="Times New Roman"/>
          <w:bCs/>
          <w:szCs w:val="28"/>
          <w:bdr w:val="none" w:sz="0" w:space="0" w:color="auto" w:frame="1"/>
          <w:lang w:eastAsia="ru-RU"/>
        </w:rPr>
        <w:t xml:space="preserve"> к гниению</w:t>
      </w:r>
      <w:r>
        <w:rPr>
          <w:rFonts w:eastAsia="Times New Roman" w:cs="Times New Roman"/>
          <w:bCs/>
          <w:szCs w:val="28"/>
          <w:bdr w:val="none" w:sz="0" w:space="0" w:color="auto" w:frame="1"/>
          <w:lang w:eastAsia="ru-RU"/>
        </w:rPr>
        <w:t>;</w:t>
      </w:r>
    </w:p>
    <w:p w:rsidR="007D212D" w:rsidRDefault="00A8271A"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сохранение</w:t>
      </w:r>
      <w:r w:rsidR="00AB7338" w:rsidRPr="00E7656E">
        <w:rPr>
          <w:rFonts w:eastAsia="Times New Roman" w:cs="Times New Roman"/>
          <w:bCs/>
          <w:szCs w:val="28"/>
          <w:bdr w:val="none" w:sz="0" w:space="0" w:color="auto" w:frame="1"/>
          <w:lang w:eastAsia="ru-RU"/>
        </w:rPr>
        <w:t xml:space="preserve"> свойств при </w:t>
      </w:r>
      <w:r w:rsidR="007D212D">
        <w:rPr>
          <w:rFonts w:eastAsia="Times New Roman" w:cs="Times New Roman"/>
          <w:bCs/>
          <w:szCs w:val="28"/>
          <w:bdr w:val="none" w:sz="0" w:space="0" w:color="auto" w:frame="1"/>
          <w:lang w:eastAsia="ru-RU"/>
        </w:rPr>
        <w:t>колебаниях температу</w:t>
      </w:r>
      <w:r>
        <w:rPr>
          <w:rFonts w:eastAsia="Times New Roman" w:cs="Times New Roman"/>
          <w:bCs/>
          <w:szCs w:val="28"/>
          <w:bdr w:val="none" w:sz="0" w:space="0" w:color="auto" w:frame="1"/>
          <w:lang w:eastAsia="ru-RU"/>
        </w:rPr>
        <w:t>ры</w:t>
      </w:r>
      <w:r w:rsidR="007D212D">
        <w:rPr>
          <w:rFonts w:eastAsia="Times New Roman" w:cs="Times New Roman"/>
          <w:bCs/>
          <w:szCs w:val="28"/>
          <w:bdr w:val="none" w:sz="0" w:space="0" w:color="auto" w:frame="1"/>
          <w:lang w:eastAsia="ru-RU"/>
        </w:rPr>
        <w:t>;</w:t>
      </w:r>
    </w:p>
    <w:p w:rsidR="00AB7338"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долгий срок службы -</w:t>
      </w:r>
      <w:r w:rsidR="00AB7338" w:rsidRPr="00E7656E">
        <w:rPr>
          <w:rFonts w:eastAsia="Times New Roman" w:cs="Times New Roman"/>
          <w:bCs/>
          <w:szCs w:val="28"/>
          <w:bdr w:val="none" w:sz="0" w:space="0" w:color="auto" w:frame="1"/>
          <w:lang w:eastAsia="ru-RU"/>
        </w:rPr>
        <w:t xml:space="preserve"> до 20 лет</w:t>
      </w:r>
      <w:r>
        <w:rPr>
          <w:rFonts w:eastAsia="Times New Roman" w:cs="Times New Roman"/>
          <w:bCs/>
          <w:szCs w:val="28"/>
          <w:bdr w:val="none" w:sz="0" w:space="0" w:color="auto" w:frame="1"/>
          <w:lang w:eastAsia="ru-RU"/>
        </w:rPr>
        <w:t>;</w:t>
      </w:r>
    </w:p>
    <w:p w:rsidR="00346B5E"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 xml:space="preserve">лёгкость - </w:t>
      </w:r>
      <w:r w:rsidR="00346B5E" w:rsidRPr="00E7656E">
        <w:rPr>
          <w:rFonts w:eastAsia="Times New Roman" w:cs="Times New Roman"/>
          <w:bCs/>
          <w:szCs w:val="28"/>
          <w:bdr w:val="none" w:sz="0" w:space="0" w:color="auto" w:frame="1"/>
          <w:lang w:eastAsia="ru-RU"/>
        </w:rPr>
        <w:t>более 50% объёма - это воздух, который делает пробку легким материалом: плотность пробки 0,16</w:t>
      </w:r>
      <w:r>
        <w:rPr>
          <w:rFonts w:eastAsia="Times New Roman" w:cs="Times New Roman"/>
          <w:bCs/>
          <w:szCs w:val="28"/>
          <w:bdr w:val="none" w:sz="0" w:space="0" w:color="auto" w:frame="1"/>
          <w:lang w:eastAsia="ru-RU"/>
        </w:rPr>
        <w:t xml:space="preserve"> грамм на кубический сантиметр;</w:t>
      </w:r>
    </w:p>
    <w:p w:rsidR="00AB7338"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негорючесть;</w:t>
      </w:r>
    </w:p>
    <w:p w:rsidR="00AB7338"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приятность</w:t>
      </w:r>
      <w:r w:rsidR="00AB7338" w:rsidRPr="00E7656E">
        <w:rPr>
          <w:rFonts w:eastAsia="Times New Roman" w:cs="Times New Roman"/>
          <w:bCs/>
          <w:szCs w:val="28"/>
          <w:bdr w:val="none" w:sz="0" w:space="0" w:color="auto" w:frame="1"/>
          <w:lang w:eastAsia="ru-RU"/>
        </w:rPr>
        <w:t xml:space="preserve"> на ощупь</w:t>
      </w:r>
      <w:r>
        <w:rPr>
          <w:rFonts w:eastAsia="Times New Roman" w:cs="Times New Roman"/>
          <w:bCs/>
          <w:szCs w:val="28"/>
          <w:bdr w:val="none" w:sz="0" w:space="0" w:color="auto" w:frame="1"/>
          <w:lang w:eastAsia="ru-RU"/>
        </w:rPr>
        <w:t>;</w:t>
      </w:r>
    </w:p>
    <w:p w:rsidR="007D212D"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безопасность</w:t>
      </w:r>
      <w:r w:rsidR="00AB7338" w:rsidRPr="00E7656E">
        <w:rPr>
          <w:rFonts w:eastAsia="Times New Roman" w:cs="Times New Roman"/>
          <w:bCs/>
          <w:szCs w:val="28"/>
          <w:bdr w:val="none" w:sz="0" w:space="0" w:color="auto" w:frame="1"/>
          <w:lang w:eastAsia="ru-RU"/>
        </w:rPr>
        <w:t xml:space="preserve"> для здоровья</w:t>
      </w:r>
      <w:r>
        <w:rPr>
          <w:rFonts w:eastAsia="Times New Roman" w:cs="Times New Roman"/>
          <w:bCs/>
          <w:szCs w:val="28"/>
          <w:bdr w:val="none" w:sz="0" w:space="0" w:color="auto" w:frame="1"/>
          <w:lang w:eastAsia="ru-RU"/>
        </w:rPr>
        <w:t>, гипоаллергичность;</w:t>
      </w:r>
    </w:p>
    <w:p w:rsidR="00AB7338" w:rsidRPr="00E7656E" w:rsidRDefault="00AB7338"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sidRPr="00E7656E">
        <w:rPr>
          <w:rFonts w:eastAsia="Times New Roman" w:cs="Times New Roman"/>
          <w:bCs/>
          <w:szCs w:val="28"/>
          <w:bdr w:val="none" w:sz="0" w:space="0" w:color="auto" w:frame="1"/>
          <w:lang w:eastAsia="ru-RU"/>
        </w:rPr>
        <w:t xml:space="preserve"> </w:t>
      </w:r>
      <w:r w:rsidR="007D212D">
        <w:rPr>
          <w:rFonts w:eastAsia="Times New Roman" w:cs="Times New Roman"/>
          <w:bCs/>
          <w:szCs w:val="28"/>
          <w:bdr w:val="none" w:sz="0" w:space="0" w:color="auto" w:frame="1"/>
          <w:lang w:eastAsia="ru-RU"/>
        </w:rPr>
        <w:t>натуральный состав и экологическая чистота;</w:t>
      </w:r>
    </w:p>
    <w:p w:rsidR="00AB7338" w:rsidRPr="00E7656E" w:rsidRDefault="00AB7338"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sidRPr="00E7656E">
        <w:rPr>
          <w:rFonts w:eastAsia="Times New Roman" w:cs="Times New Roman"/>
          <w:bCs/>
          <w:szCs w:val="28"/>
          <w:bdr w:val="none" w:sz="0" w:space="0" w:color="auto" w:frame="1"/>
          <w:lang w:eastAsia="ru-RU"/>
        </w:rPr>
        <w:t>прекрасн</w:t>
      </w:r>
      <w:r w:rsidR="007D212D">
        <w:rPr>
          <w:rFonts w:eastAsia="Times New Roman" w:cs="Times New Roman"/>
          <w:bCs/>
          <w:szCs w:val="28"/>
          <w:bdr w:val="none" w:sz="0" w:space="0" w:color="auto" w:frame="1"/>
          <w:lang w:eastAsia="ru-RU"/>
        </w:rPr>
        <w:t>ая "дышащая" способность;</w:t>
      </w:r>
    </w:p>
    <w:p w:rsidR="00AB7338"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устойчивость</w:t>
      </w:r>
      <w:r w:rsidR="00AB7338" w:rsidRPr="00E7656E">
        <w:rPr>
          <w:rFonts w:eastAsia="Times New Roman" w:cs="Times New Roman"/>
          <w:bCs/>
          <w:szCs w:val="28"/>
          <w:bdr w:val="none" w:sz="0" w:space="0" w:color="auto" w:frame="1"/>
          <w:lang w:eastAsia="ru-RU"/>
        </w:rPr>
        <w:t xml:space="preserve"> к воздействию грызунов, паразитов и плесени</w:t>
      </w:r>
      <w:r>
        <w:rPr>
          <w:rFonts w:eastAsia="Times New Roman" w:cs="Times New Roman"/>
          <w:bCs/>
          <w:szCs w:val="28"/>
          <w:bdr w:val="none" w:sz="0" w:space="0" w:color="auto" w:frame="1"/>
          <w:lang w:eastAsia="ru-RU"/>
        </w:rPr>
        <w:t>;</w:t>
      </w:r>
    </w:p>
    <w:p w:rsidR="00AB7338" w:rsidRPr="00E7656E" w:rsidRDefault="007D212D" w:rsidP="008E37C6">
      <w:pPr>
        <w:pStyle w:val="a9"/>
        <w:numPr>
          <w:ilvl w:val="0"/>
          <w:numId w:val="17"/>
        </w:numPr>
        <w:tabs>
          <w:tab w:val="left" w:pos="993"/>
        </w:tabs>
        <w:ind w:left="0" w:firstLine="709"/>
        <w:rPr>
          <w:rFonts w:eastAsia="Times New Roman" w:cs="Times New Roman"/>
          <w:bCs/>
          <w:szCs w:val="28"/>
          <w:bdr w:val="none" w:sz="0" w:space="0" w:color="auto" w:frame="1"/>
          <w:lang w:eastAsia="ru-RU"/>
        </w:rPr>
      </w:pPr>
      <w:r>
        <w:rPr>
          <w:rFonts w:eastAsia="Times New Roman" w:cs="Times New Roman"/>
          <w:bCs/>
          <w:szCs w:val="28"/>
          <w:bdr w:val="none" w:sz="0" w:space="0" w:color="auto" w:frame="1"/>
          <w:lang w:eastAsia="ru-RU"/>
        </w:rPr>
        <w:t>эластичность</w:t>
      </w:r>
      <w:r w:rsidR="00A348AA">
        <w:rPr>
          <w:rFonts w:eastAsia="Times New Roman" w:cs="Times New Roman"/>
          <w:bCs/>
          <w:szCs w:val="28"/>
          <w:bdr w:val="none" w:sz="0" w:space="0" w:color="auto" w:frame="1"/>
          <w:lang w:val="en-US" w:eastAsia="ru-RU"/>
        </w:rPr>
        <w:t xml:space="preserve"> [</w:t>
      </w:r>
      <w:r w:rsidR="00A348AA">
        <w:rPr>
          <w:rFonts w:eastAsia="Times New Roman" w:cs="Times New Roman"/>
          <w:bCs/>
          <w:szCs w:val="28"/>
          <w:bdr w:val="none" w:sz="0" w:space="0" w:color="auto" w:frame="1"/>
          <w:lang w:eastAsia="ru-RU"/>
        </w:rPr>
        <w:t>40</w:t>
      </w:r>
      <w:r w:rsidR="002D1BE9">
        <w:rPr>
          <w:rFonts w:eastAsia="Times New Roman" w:cs="Times New Roman"/>
          <w:bCs/>
          <w:szCs w:val="28"/>
          <w:bdr w:val="none" w:sz="0" w:space="0" w:color="auto" w:frame="1"/>
          <w:lang w:val="en-US" w:eastAsia="ru-RU"/>
        </w:rPr>
        <w:t>]</w:t>
      </w:r>
      <w:r>
        <w:rPr>
          <w:rFonts w:eastAsia="Times New Roman" w:cs="Times New Roman"/>
          <w:bCs/>
          <w:szCs w:val="28"/>
          <w:bdr w:val="none" w:sz="0" w:space="0" w:color="auto" w:frame="1"/>
          <w:lang w:eastAsia="ru-RU"/>
        </w:rPr>
        <w:t>.</w:t>
      </w:r>
      <w:r w:rsidR="00346B5E" w:rsidRPr="00E7656E">
        <w:rPr>
          <w:rFonts w:eastAsia="Times New Roman" w:cs="Times New Roman"/>
          <w:bCs/>
          <w:szCs w:val="28"/>
          <w:bdr w:val="none" w:sz="0" w:space="0" w:color="auto" w:frame="1"/>
          <w:lang w:eastAsia="ru-RU"/>
        </w:rPr>
        <w:t xml:space="preserve"> </w:t>
      </w:r>
    </w:p>
    <w:p w:rsidR="00B7309B" w:rsidRPr="00E7656E" w:rsidRDefault="00B7309B" w:rsidP="007D212D">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Химичес</w:t>
      </w:r>
      <w:r w:rsidR="007D212D">
        <w:rPr>
          <w:rFonts w:ascii="Times New Roman" w:eastAsia="Times New Roman" w:hAnsi="Times New Roman" w:cs="Times New Roman"/>
          <w:bCs/>
          <w:sz w:val="28"/>
          <w:szCs w:val="28"/>
          <w:bdr w:val="none" w:sz="0" w:space="0" w:color="auto" w:frame="1"/>
          <w:lang w:eastAsia="ru-RU"/>
        </w:rPr>
        <w:t xml:space="preserve">кий состав пробки следующий: 45% суберина, 27% лигнина, 12% воска, 6% танинов, </w:t>
      </w:r>
      <w:r w:rsidRPr="00E7656E">
        <w:rPr>
          <w:rFonts w:ascii="Times New Roman" w:eastAsia="Times New Roman" w:hAnsi="Times New Roman" w:cs="Times New Roman"/>
          <w:bCs/>
          <w:sz w:val="28"/>
          <w:szCs w:val="28"/>
          <w:bdr w:val="none" w:sz="0" w:space="0" w:color="auto" w:frame="1"/>
          <w:lang w:eastAsia="ru-RU"/>
        </w:rPr>
        <w:t>10% других веществ (минералы, вода и т.п.)</w:t>
      </w:r>
    </w:p>
    <w:p w:rsidR="00B7309B" w:rsidRPr="00E7656E" w:rsidRDefault="00B7309B" w:rsidP="00E7656E">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 xml:space="preserve">Суберин представляет собой комплексную смесь жира, кислот и тяжелых органических спиртов. Это основная субстанция пробки, которая придает ей свойства легко противостоять воздействию как жидких, так и различных газообразных веществ. </w:t>
      </w:r>
    </w:p>
    <w:p w:rsidR="00757D75" w:rsidRPr="00E7656E" w:rsidRDefault="003671FB" w:rsidP="00E7656E">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Материалом для изготовления продукции ООО «</w:t>
      </w:r>
      <w:r w:rsidR="00335C07" w:rsidRPr="00335C07">
        <w:rPr>
          <w:rFonts w:ascii="Times New Roman" w:eastAsia="Times New Roman" w:hAnsi="Times New Roman" w:cs="Times New Roman"/>
          <w:bCs/>
          <w:sz w:val="28"/>
          <w:szCs w:val="28"/>
          <w:lang w:eastAsia="ru-RU"/>
        </w:rPr>
        <w:t>Коркдесинг</w:t>
      </w:r>
      <w:r w:rsidRPr="00E7656E">
        <w:rPr>
          <w:rFonts w:ascii="Times New Roman" w:eastAsia="Times New Roman" w:hAnsi="Times New Roman" w:cs="Times New Roman"/>
          <w:bCs/>
          <w:sz w:val="28"/>
          <w:szCs w:val="28"/>
          <w:bdr w:val="none" w:sz="0" w:space="0" w:color="auto" w:frame="1"/>
          <w:lang w:eastAsia="ru-RU"/>
        </w:rPr>
        <w:t xml:space="preserve">» будет пробковый текстиль, который получают нанесением на тканевую или иную </w:t>
      </w:r>
      <w:r w:rsidRPr="00E7656E">
        <w:rPr>
          <w:rFonts w:ascii="Times New Roman" w:eastAsia="Times New Roman" w:hAnsi="Times New Roman" w:cs="Times New Roman"/>
          <w:bCs/>
          <w:sz w:val="28"/>
          <w:szCs w:val="28"/>
          <w:bdr w:val="none" w:sz="0" w:space="0" w:color="auto" w:frame="1"/>
          <w:lang w:eastAsia="ru-RU"/>
        </w:rPr>
        <w:lastRenderedPageBreak/>
        <w:t>натуральную основу пробкового материала. Получившееся полотно полностью экологически чистое.  </w:t>
      </w:r>
      <w:r w:rsidR="00757D75" w:rsidRPr="00E7656E">
        <w:rPr>
          <w:rFonts w:ascii="Times New Roman" w:eastAsia="Times New Roman" w:hAnsi="Times New Roman" w:cs="Times New Roman"/>
          <w:bCs/>
          <w:sz w:val="28"/>
          <w:szCs w:val="28"/>
          <w:bdr w:val="none" w:sz="0" w:space="0" w:color="auto" w:frame="1"/>
          <w:lang w:eastAsia="ru-RU"/>
        </w:rPr>
        <w:t>Нежная и приятная на ощупь, пробка похожа на прорезиненный нубук. Она пластична, хорошо держит форму, очень легкая, имеет толщину тонкой шерсти и выдерживает вес</w:t>
      </w:r>
      <w:r w:rsidR="00335C07">
        <w:rPr>
          <w:rFonts w:ascii="Times New Roman" w:eastAsia="Times New Roman" w:hAnsi="Times New Roman" w:cs="Times New Roman"/>
          <w:bCs/>
          <w:sz w:val="28"/>
          <w:szCs w:val="28"/>
          <w:bdr w:val="none" w:sz="0" w:space="0" w:color="auto" w:frame="1"/>
          <w:lang w:eastAsia="ru-RU"/>
        </w:rPr>
        <w:t xml:space="preserve"> в 10 раз больше собственного. </w:t>
      </w:r>
      <w:r w:rsidR="00757D75" w:rsidRPr="00E7656E">
        <w:rPr>
          <w:rFonts w:ascii="Times New Roman" w:eastAsia="Times New Roman" w:hAnsi="Times New Roman" w:cs="Times New Roman"/>
          <w:bCs/>
          <w:sz w:val="28"/>
          <w:szCs w:val="28"/>
          <w:bdr w:val="none" w:sz="0" w:space="0" w:color="auto" w:frame="1"/>
          <w:lang w:eastAsia="ru-RU"/>
        </w:rPr>
        <w:t>Пробку можно гладить с изнанки утюгом в режиме «Синтетика» и отпаривать, а также стирать вручную.</w:t>
      </w:r>
    </w:p>
    <w:p w:rsidR="003671FB" w:rsidRPr="00E7656E" w:rsidRDefault="003671FB" w:rsidP="00E7656E">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Полотна можно сшивать, драпировать и клеить.</w:t>
      </w:r>
    </w:p>
    <w:p w:rsidR="00B7309B" w:rsidRPr="00E7656E" w:rsidRDefault="003671FB" w:rsidP="00E7656E">
      <w:pPr>
        <w:spacing w:after="0" w:line="360" w:lineRule="auto"/>
        <w:ind w:firstLine="709"/>
        <w:contextualSpacing/>
        <w:jc w:val="both"/>
        <w:rPr>
          <w:rFonts w:ascii="Times New Roman" w:eastAsia="Times New Roman" w:hAnsi="Times New Roman" w:cs="Times New Roman"/>
          <w:bCs/>
          <w:sz w:val="28"/>
          <w:szCs w:val="28"/>
          <w:bdr w:val="none" w:sz="0" w:space="0" w:color="auto" w:frame="1"/>
          <w:lang w:eastAsia="ru-RU"/>
        </w:rPr>
      </w:pPr>
      <w:r w:rsidRPr="00E7656E">
        <w:rPr>
          <w:rFonts w:ascii="Times New Roman" w:eastAsia="Times New Roman" w:hAnsi="Times New Roman" w:cs="Times New Roman"/>
          <w:bCs/>
          <w:sz w:val="28"/>
          <w:szCs w:val="28"/>
          <w:bdr w:val="none" w:sz="0" w:space="0" w:color="auto" w:frame="1"/>
          <w:lang w:eastAsia="ru-RU"/>
        </w:rPr>
        <w:t xml:space="preserve">Для пошива галантерейных изделий будет использоваться пробковый текстиль с </w:t>
      </w:r>
      <w:r w:rsidR="00757D75" w:rsidRPr="00E7656E">
        <w:rPr>
          <w:rFonts w:ascii="Times New Roman" w:eastAsia="Times New Roman" w:hAnsi="Times New Roman" w:cs="Times New Roman"/>
          <w:bCs/>
          <w:sz w:val="28"/>
          <w:szCs w:val="28"/>
          <w:bdr w:val="none" w:sz="0" w:space="0" w:color="auto" w:frame="1"/>
          <w:lang w:eastAsia="ru-RU"/>
        </w:rPr>
        <w:t>различными</w:t>
      </w:r>
      <w:r w:rsidRPr="00E7656E">
        <w:rPr>
          <w:rFonts w:ascii="Times New Roman" w:eastAsia="Times New Roman" w:hAnsi="Times New Roman" w:cs="Times New Roman"/>
          <w:bCs/>
          <w:sz w:val="28"/>
          <w:szCs w:val="28"/>
          <w:bdr w:val="none" w:sz="0" w:space="0" w:color="auto" w:frame="1"/>
          <w:lang w:eastAsia="ru-RU"/>
        </w:rPr>
        <w:t xml:space="preserve"> декоративными текстурами (рисунок</w:t>
      </w:r>
      <w:r w:rsidR="007D212D">
        <w:rPr>
          <w:rFonts w:ascii="Times New Roman" w:eastAsia="Times New Roman" w:hAnsi="Times New Roman" w:cs="Times New Roman"/>
          <w:bCs/>
          <w:sz w:val="28"/>
          <w:szCs w:val="28"/>
          <w:bdr w:val="none" w:sz="0" w:space="0" w:color="auto" w:frame="1"/>
          <w:lang w:eastAsia="ru-RU"/>
        </w:rPr>
        <w:t xml:space="preserve"> 2.2</w:t>
      </w:r>
      <w:r w:rsidRPr="00E7656E">
        <w:rPr>
          <w:rFonts w:ascii="Times New Roman" w:eastAsia="Times New Roman" w:hAnsi="Times New Roman" w:cs="Times New Roman"/>
          <w:bCs/>
          <w:sz w:val="28"/>
          <w:szCs w:val="28"/>
          <w:bdr w:val="none" w:sz="0" w:space="0" w:color="auto" w:frame="1"/>
          <w:lang w:eastAsia="ru-RU"/>
        </w:rPr>
        <w:t xml:space="preserve">). </w:t>
      </w:r>
    </w:p>
    <w:p w:rsidR="003671FB" w:rsidRDefault="003671FB" w:rsidP="003671FB"/>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3189"/>
        <w:gridCol w:w="3189"/>
        <w:gridCol w:w="3189"/>
        <w:gridCol w:w="221"/>
      </w:tblGrid>
      <w:tr w:rsidR="00F96492" w:rsidRPr="00F96492" w:rsidTr="00637526">
        <w:trPr>
          <w:jc w:val="center"/>
        </w:trPr>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1EAC9928" wp14:editId="5E7C6820">
                  <wp:extent cx="1714500" cy="1333500"/>
                  <wp:effectExtent l="0" t="0" r="0" b="0"/>
                  <wp:docPr id="38" name="Рисунок 38" descr="probkovyj_tekstil_ТС166">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obkovyj_tekstil_ТС166">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65B3703C" wp14:editId="2FE59B1E">
                  <wp:extent cx="1714500" cy="1333500"/>
                  <wp:effectExtent l="0" t="0" r="0" b="0"/>
                  <wp:docPr id="37" name="Рисунок 37" descr="probkovyj_tekstil_ТС158">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robkovyj_tekstil_ТС158">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167CA844" wp14:editId="474FEE6D">
                  <wp:extent cx="1714500" cy="1333500"/>
                  <wp:effectExtent l="0" t="0" r="0" b="0"/>
                  <wp:docPr id="36" name="Рисунок 36" descr="probkovyj_tekstil_ТК160">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robkovyj_tekstil_ТК160">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14"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rPr>
                <w:rFonts w:ascii="Times New Roman" w:eastAsia="Times New Roman" w:hAnsi="Times New Roman" w:cs="Times New Roman"/>
                <w:color w:val="606060"/>
                <w:sz w:val="20"/>
                <w:szCs w:val="20"/>
                <w:lang w:eastAsia="ru-RU"/>
              </w:rPr>
            </w:pPr>
          </w:p>
        </w:tc>
      </w:tr>
      <w:tr w:rsidR="00F96492" w:rsidRPr="00F96492" w:rsidTr="00637526">
        <w:trPr>
          <w:jc w:val="center"/>
        </w:trPr>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jc w:val="center"/>
              <w:rPr>
                <w:rFonts w:ascii="Times New Roman" w:eastAsia="Times New Roman" w:hAnsi="Times New Roman" w:cs="Times New Roman"/>
                <w:color w:val="606060"/>
                <w:sz w:val="20"/>
                <w:szCs w:val="20"/>
                <w:lang w:eastAsia="ru-RU"/>
              </w:rPr>
            </w:pPr>
            <w:r w:rsidRPr="00F96492">
              <w:rPr>
                <w:rFonts w:ascii="Arial" w:eastAsia="Times New Roman" w:hAnsi="Arial" w:cs="Arial"/>
                <w:b/>
                <w:bCs/>
                <w:color w:val="606060"/>
                <w:sz w:val="20"/>
                <w:szCs w:val="20"/>
                <w:bdr w:val="none" w:sz="0" w:space="0" w:color="auto" w:frame="1"/>
                <w:lang w:eastAsia="ru-RU"/>
              </w:rPr>
              <w:t> ТС-166</w:t>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jc w:val="center"/>
              <w:rPr>
                <w:rFonts w:ascii="Times New Roman" w:eastAsia="Times New Roman" w:hAnsi="Times New Roman" w:cs="Times New Roman"/>
                <w:color w:val="606060"/>
                <w:sz w:val="20"/>
                <w:szCs w:val="20"/>
                <w:lang w:eastAsia="ru-RU"/>
              </w:rPr>
            </w:pPr>
            <w:r w:rsidRPr="00F96492">
              <w:rPr>
                <w:rFonts w:ascii="Times New Roman" w:eastAsia="Times New Roman" w:hAnsi="Times New Roman" w:cs="Times New Roman"/>
                <w:color w:val="606060"/>
                <w:sz w:val="20"/>
                <w:szCs w:val="20"/>
                <w:lang w:eastAsia="ru-RU"/>
              </w:rPr>
              <w:t> </w:t>
            </w:r>
            <w:r w:rsidRPr="00F96492">
              <w:rPr>
                <w:rFonts w:ascii="Arial" w:eastAsia="Times New Roman" w:hAnsi="Arial" w:cs="Arial"/>
                <w:b/>
                <w:bCs/>
                <w:color w:val="606060"/>
                <w:sz w:val="20"/>
                <w:szCs w:val="20"/>
                <w:bdr w:val="none" w:sz="0" w:space="0" w:color="auto" w:frame="1"/>
                <w:lang w:eastAsia="ru-RU"/>
              </w:rPr>
              <w:t>ТС-158</w:t>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F96492">
            <w:pPr>
              <w:spacing w:after="0" w:line="240" w:lineRule="auto"/>
              <w:jc w:val="center"/>
              <w:rPr>
                <w:rFonts w:ascii="Times New Roman" w:eastAsia="Times New Roman" w:hAnsi="Times New Roman" w:cs="Times New Roman"/>
                <w:color w:val="606060"/>
                <w:sz w:val="20"/>
                <w:szCs w:val="20"/>
                <w:lang w:eastAsia="ru-RU"/>
              </w:rPr>
            </w:pPr>
            <w:r w:rsidRPr="00F96492">
              <w:rPr>
                <w:rFonts w:ascii="Arial" w:eastAsia="Times New Roman" w:hAnsi="Arial" w:cs="Arial"/>
                <w:b/>
                <w:bCs/>
                <w:color w:val="606060"/>
                <w:sz w:val="20"/>
                <w:szCs w:val="20"/>
                <w:bdr w:val="none" w:sz="0" w:space="0" w:color="auto" w:frame="1"/>
                <w:lang w:eastAsia="ru-RU"/>
              </w:rPr>
              <w:t>ТК-160</w:t>
            </w:r>
          </w:p>
        </w:tc>
        <w:tc>
          <w:tcPr>
            <w:tcW w:w="114"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637526">
            <w:pPr>
              <w:spacing w:after="0" w:line="240" w:lineRule="auto"/>
              <w:jc w:val="center"/>
              <w:rPr>
                <w:rFonts w:ascii="Times New Roman" w:eastAsia="Times New Roman" w:hAnsi="Times New Roman" w:cs="Times New Roman"/>
                <w:color w:val="606060"/>
                <w:sz w:val="20"/>
                <w:szCs w:val="20"/>
                <w:lang w:eastAsia="ru-RU"/>
              </w:rPr>
            </w:pPr>
            <w:r w:rsidRPr="00F96492">
              <w:rPr>
                <w:rFonts w:ascii="Times New Roman" w:eastAsia="Times New Roman" w:hAnsi="Times New Roman" w:cs="Times New Roman"/>
                <w:color w:val="606060"/>
                <w:sz w:val="20"/>
                <w:szCs w:val="20"/>
                <w:lang w:eastAsia="ru-RU"/>
              </w:rPr>
              <w:t> </w:t>
            </w:r>
          </w:p>
        </w:tc>
      </w:tr>
      <w:tr w:rsidR="00F96492" w:rsidRPr="00F96492" w:rsidTr="00637526">
        <w:trPr>
          <w:jc w:val="center"/>
        </w:trPr>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607AAE80" wp14:editId="5D855BB6">
                  <wp:extent cx="1714500" cy="1333500"/>
                  <wp:effectExtent l="0" t="0" r="0" b="0"/>
                  <wp:docPr id="34" name="Рисунок 34" descr="probkovoe__polotno__ТС168.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obkovoe__polotno__ТС168.jpg">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601C2E94" wp14:editId="3433DF53">
                  <wp:extent cx="1714500" cy="1333500"/>
                  <wp:effectExtent l="0" t="0" r="0" b="0"/>
                  <wp:docPr id="33" name="Рисунок 33" descr="probkovaja__tkan__ТС156.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bkovaja__tkan__ТС156.jpg">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Pr>
                <w:rFonts w:ascii="Times New Roman" w:eastAsia="Times New Roman" w:hAnsi="Times New Roman" w:cs="Times New Roman"/>
                <w:noProof/>
                <w:color w:val="181DE1"/>
                <w:sz w:val="20"/>
                <w:szCs w:val="20"/>
                <w:lang w:eastAsia="ru-RU"/>
              </w:rPr>
              <w:drawing>
                <wp:inline distT="0" distB="0" distL="0" distR="0" wp14:anchorId="450B3AC9" wp14:editId="5ADAFD5F">
                  <wp:extent cx="1714500" cy="1333500"/>
                  <wp:effectExtent l="0" t="0" r="0" b="0"/>
                  <wp:docPr id="32" name="Рисунок 32" descr="probkovaja_tkan_ТК150">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bkovaja_tkan_ТК150">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c>
          <w:tcPr>
            <w:tcW w:w="114"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p>
        </w:tc>
      </w:tr>
      <w:tr w:rsidR="00F96492" w:rsidRPr="00F96492" w:rsidTr="00637526">
        <w:trPr>
          <w:jc w:val="center"/>
        </w:trPr>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sidRPr="00F96492">
              <w:rPr>
                <w:rFonts w:ascii="Arial" w:eastAsia="Times New Roman" w:hAnsi="Arial" w:cs="Arial"/>
                <w:b/>
                <w:bCs/>
                <w:color w:val="606060"/>
                <w:sz w:val="20"/>
                <w:szCs w:val="20"/>
                <w:bdr w:val="none" w:sz="0" w:space="0" w:color="auto" w:frame="1"/>
                <w:lang w:eastAsia="ru-RU"/>
              </w:rPr>
              <w:t>ТС-168</w:t>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sidRPr="00F96492">
              <w:rPr>
                <w:rFonts w:ascii="Arial" w:eastAsia="Times New Roman" w:hAnsi="Arial" w:cs="Arial"/>
                <w:b/>
                <w:bCs/>
                <w:color w:val="606060"/>
                <w:sz w:val="20"/>
                <w:szCs w:val="20"/>
                <w:bdr w:val="none" w:sz="0" w:space="0" w:color="auto" w:frame="1"/>
                <w:lang w:eastAsia="ru-RU"/>
              </w:rPr>
              <w:t>ТС-156</w:t>
            </w:r>
          </w:p>
        </w:tc>
        <w:tc>
          <w:tcPr>
            <w:tcW w:w="1629" w:type="pct"/>
            <w:tcBorders>
              <w:top w:val="nil"/>
              <w:left w:val="nil"/>
              <w:bottom w:val="nil"/>
              <w:right w:val="nil"/>
            </w:tcBorders>
            <w:shd w:val="clear" w:color="auto" w:fill="auto"/>
            <w:tcMar>
              <w:top w:w="75" w:type="dxa"/>
              <w:left w:w="75" w:type="dxa"/>
              <w:bottom w:w="75" w:type="dxa"/>
              <w:right w:w="75"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color w:val="606060"/>
                <w:sz w:val="20"/>
                <w:szCs w:val="20"/>
                <w:lang w:eastAsia="ru-RU"/>
              </w:rPr>
            </w:pPr>
            <w:r w:rsidRPr="00F96492">
              <w:rPr>
                <w:rFonts w:ascii="Arial" w:eastAsia="Times New Roman" w:hAnsi="Arial" w:cs="Arial"/>
                <w:b/>
                <w:bCs/>
                <w:color w:val="606060"/>
                <w:sz w:val="20"/>
                <w:szCs w:val="20"/>
                <w:bdr w:val="none" w:sz="0" w:space="0" w:color="auto" w:frame="1"/>
                <w:lang w:eastAsia="ru-RU"/>
              </w:rPr>
              <w:t>ТК-150</w:t>
            </w:r>
          </w:p>
        </w:tc>
        <w:tc>
          <w:tcPr>
            <w:tcW w:w="114" w:type="pct"/>
            <w:shd w:val="clear" w:color="auto" w:fill="auto"/>
            <w:tcMar>
              <w:top w:w="0" w:type="dxa"/>
              <w:left w:w="0" w:type="dxa"/>
              <w:bottom w:w="0" w:type="dxa"/>
              <w:right w:w="0" w:type="dxa"/>
            </w:tcMar>
            <w:vAlign w:val="center"/>
            <w:hideMark/>
          </w:tcPr>
          <w:p w:rsidR="00F96492" w:rsidRPr="00F96492" w:rsidRDefault="00F96492" w:rsidP="00CF3C8C">
            <w:pPr>
              <w:spacing w:after="0" w:line="240" w:lineRule="auto"/>
              <w:jc w:val="center"/>
              <w:rPr>
                <w:rFonts w:ascii="Times New Roman" w:eastAsia="Times New Roman" w:hAnsi="Times New Roman" w:cs="Times New Roman"/>
                <w:sz w:val="20"/>
                <w:szCs w:val="20"/>
                <w:lang w:eastAsia="ru-RU"/>
              </w:rPr>
            </w:pPr>
          </w:p>
        </w:tc>
      </w:tr>
    </w:tbl>
    <w:p w:rsidR="00757D75" w:rsidRDefault="00757D75" w:rsidP="00CF3C8C">
      <w:pPr>
        <w:spacing w:after="0" w:line="240" w:lineRule="auto"/>
        <w:jc w:val="center"/>
        <w:rPr>
          <w:rFonts w:ascii="Arial" w:eastAsia="Times New Roman" w:hAnsi="Arial" w:cs="Arial"/>
          <w:color w:val="606060"/>
          <w:sz w:val="20"/>
          <w:szCs w:val="20"/>
          <w:bdr w:val="none" w:sz="0" w:space="0" w:color="auto" w:frame="1"/>
          <w:lang w:eastAsia="ru-RU"/>
        </w:rPr>
      </w:pPr>
    </w:p>
    <w:p w:rsidR="00757D75" w:rsidRDefault="00757D75" w:rsidP="00CF3C8C">
      <w:pPr>
        <w:spacing w:after="0" w:line="240" w:lineRule="auto"/>
        <w:jc w:val="center"/>
        <w:rPr>
          <w:rFonts w:ascii="Arial" w:eastAsia="Times New Roman" w:hAnsi="Arial" w:cs="Arial"/>
          <w:color w:val="606060"/>
          <w:sz w:val="20"/>
          <w:szCs w:val="20"/>
          <w:bdr w:val="none" w:sz="0" w:space="0" w:color="auto" w:frame="1"/>
          <w:lang w:eastAsia="ru-RU"/>
        </w:rPr>
      </w:pPr>
    </w:p>
    <w:p w:rsidR="00757D75" w:rsidRPr="00E7656E" w:rsidRDefault="00757D75" w:rsidP="00CF3C8C">
      <w:pPr>
        <w:spacing w:after="0" w:line="360" w:lineRule="auto"/>
        <w:contextualSpacing/>
        <w:jc w:val="center"/>
        <w:rPr>
          <w:rFonts w:ascii="Times New Roman" w:eastAsia="Times New Roman" w:hAnsi="Times New Roman" w:cs="Times New Roman"/>
          <w:sz w:val="28"/>
          <w:szCs w:val="28"/>
          <w:bdr w:val="none" w:sz="0" w:space="0" w:color="auto" w:frame="1"/>
          <w:lang w:eastAsia="ru-RU"/>
        </w:rPr>
      </w:pPr>
      <w:r w:rsidRPr="00E7656E">
        <w:rPr>
          <w:rFonts w:ascii="Times New Roman" w:eastAsia="Times New Roman" w:hAnsi="Times New Roman" w:cs="Times New Roman"/>
          <w:sz w:val="28"/>
          <w:szCs w:val="28"/>
          <w:bdr w:val="none" w:sz="0" w:space="0" w:color="auto" w:frame="1"/>
          <w:lang w:eastAsia="ru-RU"/>
        </w:rPr>
        <w:t xml:space="preserve">Рисунок </w:t>
      </w:r>
      <w:r w:rsidR="007D212D">
        <w:rPr>
          <w:rFonts w:ascii="Times New Roman" w:eastAsia="Times New Roman" w:hAnsi="Times New Roman" w:cs="Times New Roman"/>
          <w:sz w:val="28"/>
          <w:szCs w:val="28"/>
          <w:bdr w:val="none" w:sz="0" w:space="0" w:color="auto" w:frame="1"/>
          <w:lang w:eastAsia="ru-RU"/>
        </w:rPr>
        <w:t xml:space="preserve">2.2 </w:t>
      </w:r>
      <w:r w:rsidRPr="00E7656E">
        <w:rPr>
          <w:rFonts w:ascii="Times New Roman" w:eastAsia="Times New Roman" w:hAnsi="Times New Roman" w:cs="Times New Roman"/>
          <w:sz w:val="28"/>
          <w:szCs w:val="28"/>
          <w:bdr w:val="none" w:sz="0" w:space="0" w:color="auto" w:frame="1"/>
          <w:lang w:eastAsia="ru-RU"/>
        </w:rPr>
        <w:t>– Декоративные текстуры пробково</w:t>
      </w:r>
      <w:r w:rsidR="00CF3C8C">
        <w:rPr>
          <w:rFonts w:ascii="Times New Roman" w:eastAsia="Times New Roman" w:hAnsi="Times New Roman" w:cs="Times New Roman"/>
          <w:sz w:val="28"/>
          <w:szCs w:val="28"/>
          <w:bdr w:val="none" w:sz="0" w:space="0" w:color="auto" w:frame="1"/>
          <w:lang w:eastAsia="ru-RU"/>
        </w:rPr>
        <w:t>го текстиля</w:t>
      </w:r>
    </w:p>
    <w:p w:rsidR="00CF3C8C" w:rsidRDefault="00CF3C8C" w:rsidP="00E7656E">
      <w:pPr>
        <w:spacing w:after="0" w:line="360" w:lineRule="auto"/>
        <w:ind w:firstLine="709"/>
        <w:contextualSpacing/>
        <w:jc w:val="both"/>
        <w:rPr>
          <w:rFonts w:ascii="Times New Roman" w:hAnsi="Times New Roman" w:cs="Times New Roman"/>
          <w:sz w:val="28"/>
          <w:szCs w:val="28"/>
        </w:rPr>
      </w:pPr>
    </w:p>
    <w:p w:rsidR="00B00247" w:rsidRPr="00E7656E" w:rsidRDefault="006D0831" w:rsidP="00E7656E">
      <w:pPr>
        <w:spacing w:after="0" w:line="360" w:lineRule="auto"/>
        <w:ind w:firstLine="709"/>
        <w:contextualSpacing/>
        <w:jc w:val="both"/>
        <w:rPr>
          <w:rFonts w:ascii="Times New Roman" w:hAnsi="Times New Roman" w:cs="Times New Roman"/>
          <w:sz w:val="28"/>
          <w:szCs w:val="28"/>
        </w:rPr>
      </w:pPr>
      <w:r w:rsidRPr="00E7656E">
        <w:rPr>
          <w:rFonts w:ascii="Times New Roman" w:hAnsi="Times New Roman" w:cs="Times New Roman"/>
          <w:sz w:val="28"/>
          <w:szCs w:val="28"/>
        </w:rPr>
        <w:t>В целях повышения узнаваемости нового предприятия и идентификации качественных характеристик его продукции  у потребителей принято решение о разработке товарной марки</w:t>
      </w:r>
      <w:r w:rsidR="00A348AA">
        <w:rPr>
          <w:rFonts w:ascii="Times New Roman" w:hAnsi="Times New Roman" w:cs="Times New Roman"/>
          <w:sz w:val="28"/>
          <w:szCs w:val="28"/>
        </w:rPr>
        <w:t xml:space="preserve"> [14</w:t>
      </w:r>
      <w:r w:rsidR="002D1BE9" w:rsidRPr="002D1BE9">
        <w:rPr>
          <w:rFonts w:ascii="Times New Roman" w:hAnsi="Times New Roman" w:cs="Times New Roman"/>
          <w:sz w:val="28"/>
          <w:szCs w:val="28"/>
        </w:rPr>
        <w:t>]</w:t>
      </w:r>
      <w:r w:rsidRPr="00E7656E">
        <w:rPr>
          <w:rFonts w:ascii="Times New Roman" w:hAnsi="Times New Roman" w:cs="Times New Roman"/>
          <w:sz w:val="28"/>
          <w:szCs w:val="28"/>
        </w:rPr>
        <w:t>. Она будет выполнена в натуральных природных оттенках, акце</w:t>
      </w:r>
      <w:r w:rsidR="0097058A">
        <w:rPr>
          <w:rFonts w:ascii="Times New Roman" w:hAnsi="Times New Roman" w:cs="Times New Roman"/>
          <w:sz w:val="28"/>
          <w:szCs w:val="28"/>
        </w:rPr>
        <w:t>нтируя внимание на экологичность</w:t>
      </w:r>
      <w:r w:rsidRPr="00E7656E">
        <w:rPr>
          <w:rFonts w:ascii="Times New Roman" w:hAnsi="Times New Roman" w:cs="Times New Roman"/>
          <w:sz w:val="28"/>
          <w:szCs w:val="28"/>
        </w:rPr>
        <w:t xml:space="preserve"> продукции (рисунок</w:t>
      </w:r>
      <w:r w:rsidR="0029298A">
        <w:rPr>
          <w:rFonts w:ascii="Times New Roman" w:hAnsi="Times New Roman" w:cs="Times New Roman"/>
          <w:sz w:val="28"/>
          <w:szCs w:val="28"/>
        </w:rPr>
        <w:t xml:space="preserve"> 2.3</w:t>
      </w:r>
      <w:r w:rsidRPr="00E7656E">
        <w:rPr>
          <w:rFonts w:ascii="Times New Roman" w:hAnsi="Times New Roman" w:cs="Times New Roman"/>
          <w:sz w:val="28"/>
          <w:szCs w:val="28"/>
        </w:rPr>
        <w:t>).</w:t>
      </w:r>
    </w:p>
    <w:p w:rsidR="0029298A" w:rsidRDefault="0029298A" w:rsidP="00E7656E">
      <w:pPr>
        <w:spacing w:after="0" w:line="360" w:lineRule="auto"/>
        <w:ind w:firstLine="709"/>
        <w:contextualSpacing/>
        <w:jc w:val="both"/>
        <w:rPr>
          <w:rFonts w:ascii="Times New Roman" w:hAnsi="Times New Roman" w:cs="Times New Roman"/>
          <w:sz w:val="28"/>
          <w:szCs w:val="28"/>
        </w:rPr>
      </w:pPr>
    </w:p>
    <w:p w:rsidR="0029298A" w:rsidRPr="00E7656E" w:rsidRDefault="00637526" w:rsidP="008E37C6">
      <w:pPr>
        <w:spacing w:after="0" w:line="360" w:lineRule="auto"/>
        <w:contextualSpacing/>
        <w:jc w:val="center"/>
        <w:rPr>
          <w:rFonts w:ascii="Times New Roman" w:hAnsi="Times New Roman" w:cs="Times New Roman"/>
          <w:sz w:val="28"/>
          <w:szCs w:val="28"/>
        </w:rPr>
      </w:pPr>
      <w:r>
        <w:rPr>
          <w:noProof/>
          <w:lang w:eastAsia="ru-RU"/>
        </w:rPr>
        <w:lastRenderedPageBreak/>
        <w:drawing>
          <wp:anchor distT="0" distB="0" distL="114300" distR="114300" simplePos="0" relativeHeight="251664384" behindDoc="1" locked="0" layoutInCell="1" allowOverlap="1" wp14:anchorId="0E9168ED" wp14:editId="7B73081D">
            <wp:simplePos x="0" y="0"/>
            <wp:positionH relativeFrom="column">
              <wp:posOffset>2132330</wp:posOffset>
            </wp:positionH>
            <wp:positionV relativeFrom="paragraph">
              <wp:posOffset>-172720</wp:posOffset>
            </wp:positionV>
            <wp:extent cx="1673225" cy="1171575"/>
            <wp:effectExtent l="0" t="0" r="3175" b="9525"/>
            <wp:wrapNone/>
            <wp:docPr id="10" name="Рисунок 10" descr="https://avatars.mds.yandex.net/get-marketpic/222975/market_pw7RyjLRM_TNdYMpXAhafQ/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marketpic/222975/market_pw7RyjLRM_TNdYMpXAhafQ/ori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7322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2129">
        <w:rPr>
          <w:noProof/>
          <w:lang w:eastAsia="ru-RU"/>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5" type="#_x0000_t154" style="width:106.5pt;height:50.25pt" fillcolor="#060">
            <v:fill r:id="rId44" o:title="Бумажный пакет" type="tile"/>
            <v:stroke r:id="rId45" o:title=""/>
            <v:shadow color="#868686"/>
            <o:extrusion v:ext="view" color="#060" on="t" rotationangle=",-18" viewpoint="-34.72222mm" viewpointorigin="-.5" skewangle="-45" brightness="4000f" lightposition="0,-50000" lightlevel="52000f" lightposition2="0,50000" lightlevel2="14000f" type="perspective" lightharsh2="t"/>
            <v:textpath style="font-family:&quot;Arial Black&quot;;v-text-kern:t" trim="t" fitpath="t" string="КД"/>
          </v:shape>
        </w:pict>
      </w:r>
    </w:p>
    <w:p w:rsidR="0073498B" w:rsidRDefault="0073498B" w:rsidP="00E7656E">
      <w:pPr>
        <w:spacing w:after="0" w:line="360" w:lineRule="auto"/>
        <w:ind w:firstLine="709"/>
        <w:contextualSpacing/>
        <w:jc w:val="both"/>
        <w:rPr>
          <w:rFonts w:ascii="Times New Roman" w:hAnsi="Times New Roman" w:cs="Times New Roman"/>
          <w:sz w:val="28"/>
          <w:szCs w:val="28"/>
        </w:rPr>
      </w:pPr>
    </w:p>
    <w:p w:rsidR="006D0831" w:rsidRPr="001C4F77" w:rsidRDefault="006D0831"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 xml:space="preserve">Рисунок </w:t>
      </w:r>
      <w:r w:rsidR="0029298A" w:rsidRPr="001C4F77">
        <w:rPr>
          <w:rFonts w:ascii="Times New Roman" w:eastAsia="Times New Roman" w:hAnsi="Times New Roman" w:cs="Times New Roman"/>
          <w:bCs/>
          <w:sz w:val="28"/>
          <w:szCs w:val="28"/>
          <w:lang w:eastAsia="ru-RU"/>
        </w:rPr>
        <w:t>2.3</w:t>
      </w:r>
      <w:r w:rsidRPr="001C4F77">
        <w:rPr>
          <w:rFonts w:ascii="Times New Roman" w:eastAsia="Times New Roman" w:hAnsi="Times New Roman" w:cs="Times New Roman"/>
          <w:bCs/>
          <w:sz w:val="28"/>
          <w:szCs w:val="28"/>
          <w:lang w:eastAsia="ru-RU"/>
        </w:rPr>
        <w:t>– Товарная марка ООО «</w:t>
      </w:r>
      <w:r w:rsidR="00335C07" w:rsidRPr="00335C07">
        <w:rPr>
          <w:rFonts w:ascii="Times New Roman" w:eastAsia="Times New Roman" w:hAnsi="Times New Roman" w:cs="Times New Roman"/>
          <w:bCs/>
          <w:sz w:val="28"/>
          <w:szCs w:val="28"/>
          <w:lang w:eastAsia="ru-RU"/>
        </w:rPr>
        <w:t>Коркдесинг</w:t>
      </w:r>
      <w:r w:rsidRPr="001C4F77">
        <w:rPr>
          <w:rFonts w:ascii="Times New Roman" w:eastAsia="Times New Roman" w:hAnsi="Times New Roman" w:cs="Times New Roman"/>
          <w:bCs/>
          <w:sz w:val="28"/>
          <w:szCs w:val="28"/>
          <w:lang w:eastAsia="ru-RU"/>
        </w:rPr>
        <w:t>»</w:t>
      </w:r>
      <w:r w:rsidR="00D13DA9">
        <w:rPr>
          <w:rFonts w:ascii="Times New Roman" w:eastAsia="Times New Roman" w:hAnsi="Times New Roman" w:cs="Times New Roman"/>
          <w:bCs/>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p w:rsidR="00CF3C8C" w:rsidRDefault="00CF3C8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p>
    <w:p w:rsidR="00757D75" w:rsidRPr="001C4F77" w:rsidRDefault="00937A7C"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Товарами-заменителями сумок, кошельков и прочих галантерейных изделий являются продукты из натуральной и искусственной кожи.</w:t>
      </w:r>
      <w:r w:rsidR="00D07623" w:rsidRPr="001C4F77">
        <w:rPr>
          <w:rFonts w:ascii="Times New Roman" w:eastAsia="Times New Roman" w:hAnsi="Times New Roman" w:cs="Times New Roman"/>
          <w:bCs/>
          <w:sz w:val="28"/>
          <w:szCs w:val="28"/>
          <w:lang w:eastAsia="ru-RU"/>
        </w:rPr>
        <w:t xml:space="preserve"> Основное отличие пробковых изделий состоит в их оригинальности, нераспространённости, хороших потребительских свойствах.</w:t>
      </w:r>
    </w:p>
    <w:p w:rsidR="00820507" w:rsidRDefault="00820507" w:rsidP="001C4F77">
      <w:pPr>
        <w:shd w:val="clear" w:color="auto" w:fill="FFFFFF"/>
        <w:spacing w:after="0" w:line="360" w:lineRule="auto"/>
        <w:ind w:firstLine="709"/>
        <w:contextualSpacing/>
        <w:jc w:val="both"/>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В планы ООО «</w:t>
      </w:r>
      <w:r w:rsidR="00335C07" w:rsidRPr="00335C07">
        <w:rPr>
          <w:rFonts w:ascii="Times New Roman" w:eastAsia="Times New Roman" w:hAnsi="Times New Roman" w:cs="Times New Roman"/>
          <w:bCs/>
          <w:sz w:val="28"/>
          <w:szCs w:val="28"/>
          <w:lang w:eastAsia="ru-RU"/>
        </w:rPr>
        <w:t>Коркдесинг</w:t>
      </w:r>
      <w:r w:rsidRPr="001C4F77">
        <w:rPr>
          <w:rFonts w:ascii="Times New Roman" w:eastAsia="Times New Roman" w:hAnsi="Times New Roman" w:cs="Times New Roman"/>
          <w:bCs/>
          <w:sz w:val="28"/>
          <w:szCs w:val="28"/>
          <w:lang w:eastAsia="ru-RU"/>
        </w:rPr>
        <w:t>» входит расширение ассортимента изделий из пробки. Предполагается освоить технологию изготовления плафонов, пос</w:t>
      </w:r>
      <w:r w:rsidR="00F65301" w:rsidRPr="001C4F77">
        <w:rPr>
          <w:rFonts w:ascii="Times New Roman" w:eastAsia="Times New Roman" w:hAnsi="Times New Roman" w:cs="Times New Roman"/>
          <w:bCs/>
          <w:sz w:val="28"/>
          <w:szCs w:val="28"/>
          <w:lang w:eastAsia="ru-RU"/>
        </w:rPr>
        <w:t>уды, в</w:t>
      </w:r>
      <w:r w:rsidRPr="001C4F77">
        <w:rPr>
          <w:rFonts w:ascii="Times New Roman" w:eastAsia="Times New Roman" w:hAnsi="Times New Roman" w:cs="Times New Roman"/>
          <w:bCs/>
          <w:sz w:val="28"/>
          <w:szCs w:val="28"/>
          <w:lang w:eastAsia="ru-RU"/>
        </w:rPr>
        <w:t xml:space="preserve">аз, </w:t>
      </w:r>
      <w:r w:rsidR="00F65301" w:rsidRPr="001C4F77">
        <w:rPr>
          <w:rFonts w:ascii="Times New Roman" w:eastAsia="Times New Roman" w:hAnsi="Times New Roman" w:cs="Times New Roman"/>
          <w:bCs/>
          <w:sz w:val="28"/>
          <w:szCs w:val="28"/>
          <w:lang w:eastAsia="ru-RU"/>
        </w:rPr>
        <w:t xml:space="preserve">сувениров, игрушек, </w:t>
      </w:r>
      <w:r w:rsidRPr="001C4F77">
        <w:rPr>
          <w:rFonts w:ascii="Times New Roman" w:eastAsia="Times New Roman" w:hAnsi="Times New Roman" w:cs="Times New Roman"/>
          <w:bCs/>
          <w:sz w:val="28"/>
          <w:szCs w:val="28"/>
          <w:lang w:eastAsia="ru-RU"/>
        </w:rPr>
        <w:t>детской мебели и прочего из пробки (рисунок</w:t>
      </w:r>
      <w:r w:rsidR="0073498B" w:rsidRPr="001C4F77">
        <w:rPr>
          <w:rFonts w:ascii="Times New Roman" w:eastAsia="Times New Roman" w:hAnsi="Times New Roman" w:cs="Times New Roman"/>
          <w:bCs/>
          <w:sz w:val="28"/>
          <w:szCs w:val="28"/>
          <w:lang w:eastAsia="ru-RU"/>
        </w:rPr>
        <w:t xml:space="preserve"> 2.4</w:t>
      </w:r>
      <w:r w:rsidRPr="001C4F77">
        <w:rPr>
          <w:rFonts w:ascii="Times New Roman" w:eastAsia="Times New Roman" w:hAnsi="Times New Roman" w:cs="Times New Roman"/>
          <w:bCs/>
          <w:sz w:val="28"/>
          <w:szCs w:val="28"/>
          <w:lang w:eastAsia="ru-RU"/>
        </w:rPr>
        <w:t>).</w:t>
      </w:r>
    </w:p>
    <w:p w:rsidR="00637526" w:rsidRPr="001C4F77" w:rsidRDefault="00637526" w:rsidP="00637526">
      <w:pPr>
        <w:shd w:val="clear" w:color="auto" w:fill="FFFFFF"/>
        <w:spacing w:after="0" w:line="360" w:lineRule="auto"/>
        <w:ind w:firstLine="709"/>
        <w:contextualSpacing/>
        <w:jc w:val="center"/>
        <w:outlineLvl w:val="1"/>
        <w:rPr>
          <w:rFonts w:ascii="Times New Roman" w:eastAsia="Times New Roman" w:hAnsi="Times New Roman" w:cs="Times New Roman"/>
          <w:bCs/>
          <w:sz w:val="28"/>
          <w:szCs w:val="28"/>
          <w:lang w:eastAsia="ru-RU"/>
        </w:rPr>
      </w:pPr>
    </w:p>
    <w:p w:rsidR="00820507" w:rsidRDefault="00E90F2B" w:rsidP="00637526">
      <w:pPr>
        <w:jc w:val="center"/>
      </w:pPr>
      <w:r>
        <w:rPr>
          <w:noProof/>
          <w:lang w:eastAsia="ru-RU"/>
        </w:rPr>
        <w:drawing>
          <wp:inline distT="0" distB="0" distL="0" distR="0" wp14:anchorId="197675A7" wp14:editId="708C49D4">
            <wp:extent cx="1863354" cy="1819275"/>
            <wp:effectExtent l="0" t="0" r="3810" b="0"/>
            <wp:docPr id="5" name="Рисунок 5"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ÑÐ¾Ð±ÐºÐ° Corkway"/>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75947" cy="1831570"/>
                    </a:xfrm>
                    <a:prstGeom prst="rect">
                      <a:avLst/>
                    </a:prstGeom>
                    <a:noFill/>
                    <a:ln>
                      <a:noFill/>
                    </a:ln>
                  </pic:spPr>
                </pic:pic>
              </a:graphicData>
            </a:graphic>
          </wp:inline>
        </w:drawing>
      </w:r>
      <w:r>
        <w:rPr>
          <w:noProof/>
          <w:lang w:eastAsia="ru-RU"/>
        </w:rPr>
        <w:drawing>
          <wp:inline distT="0" distB="0" distL="0" distR="0" wp14:anchorId="50F932C4" wp14:editId="031D60A6">
            <wp:extent cx="1692888" cy="1838325"/>
            <wp:effectExtent l="0" t="0" r="3175" b="0"/>
            <wp:docPr id="7" name="Рисунок 7"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ÐÑÐ¾Ð±ÐºÐ° Corkway"/>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9534" r="18658"/>
                    <a:stretch/>
                  </pic:blipFill>
                  <pic:spPr bwMode="auto">
                    <a:xfrm>
                      <a:off x="0" y="0"/>
                      <a:ext cx="1692888" cy="183832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91172CF" wp14:editId="4D6E3303">
            <wp:extent cx="1476309" cy="2009775"/>
            <wp:effectExtent l="0" t="0" r="0" b="0"/>
            <wp:docPr id="12" name="Рисунок 12"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ÐÑÐ¾Ð±ÐºÐ° Corkway"/>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8011" cy="2012092"/>
                    </a:xfrm>
                    <a:prstGeom prst="rect">
                      <a:avLst/>
                    </a:prstGeom>
                    <a:noFill/>
                    <a:ln>
                      <a:noFill/>
                    </a:ln>
                  </pic:spPr>
                </pic:pic>
              </a:graphicData>
            </a:graphic>
          </wp:inline>
        </w:drawing>
      </w:r>
    </w:p>
    <w:p w:rsidR="00F65301" w:rsidRDefault="00E90F2B" w:rsidP="00637526">
      <w:pPr>
        <w:jc w:val="center"/>
      </w:pPr>
      <w:r>
        <w:rPr>
          <w:noProof/>
          <w:lang w:eastAsia="ru-RU"/>
        </w:rPr>
        <w:drawing>
          <wp:inline distT="0" distB="0" distL="0" distR="0" wp14:anchorId="17A7D355" wp14:editId="1C63242B">
            <wp:extent cx="1754602" cy="1924050"/>
            <wp:effectExtent l="0" t="0" r="0" b="0"/>
            <wp:docPr id="8" name="Рисунок 8"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ÑÐ¾Ð±ÐºÐ° Corkway"/>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57276" cy="1926983"/>
                    </a:xfrm>
                    <a:prstGeom prst="rect">
                      <a:avLst/>
                    </a:prstGeom>
                    <a:noFill/>
                    <a:ln>
                      <a:noFill/>
                    </a:ln>
                  </pic:spPr>
                </pic:pic>
              </a:graphicData>
            </a:graphic>
          </wp:inline>
        </w:drawing>
      </w:r>
      <w:r>
        <w:rPr>
          <w:noProof/>
          <w:lang w:eastAsia="ru-RU"/>
        </w:rPr>
        <w:drawing>
          <wp:inline distT="0" distB="0" distL="0" distR="0" wp14:anchorId="226F599E" wp14:editId="24CDCDA1">
            <wp:extent cx="1619250" cy="1440919"/>
            <wp:effectExtent l="0" t="0" r="0" b="6985"/>
            <wp:docPr id="9" name="Рисунок 9"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ÑÐ¾Ð±ÐºÐ° Corkway"/>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20070"/>
                    <a:stretch/>
                  </pic:blipFill>
                  <pic:spPr bwMode="auto">
                    <a:xfrm>
                      <a:off x="0" y="0"/>
                      <a:ext cx="1622448" cy="144376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6565B0E" wp14:editId="39EFD917">
            <wp:extent cx="1561454" cy="1485900"/>
            <wp:effectExtent l="0" t="0" r="1270" b="0"/>
            <wp:docPr id="11" name="Рисунок 11" descr="ÐÑÐ¾Ð±ÐºÐ° Cor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ÐÑÐ¾Ð±ÐºÐ° Corkway"/>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3222" t="10042" r="18410" b="15900"/>
                    <a:stretch/>
                  </pic:blipFill>
                  <pic:spPr bwMode="auto">
                    <a:xfrm>
                      <a:off x="0" y="0"/>
                      <a:ext cx="1563087" cy="1487454"/>
                    </a:xfrm>
                    <a:prstGeom prst="rect">
                      <a:avLst/>
                    </a:prstGeom>
                    <a:noFill/>
                    <a:ln>
                      <a:noFill/>
                    </a:ln>
                    <a:extLst>
                      <a:ext uri="{53640926-AAD7-44D8-BBD7-CCE9431645EC}">
                        <a14:shadowObscured xmlns:a14="http://schemas.microsoft.com/office/drawing/2010/main"/>
                      </a:ext>
                    </a:extLst>
                  </pic:spPr>
                </pic:pic>
              </a:graphicData>
            </a:graphic>
          </wp:inline>
        </w:drawing>
      </w:r>
    </w:p>
    <w:p w:rsidR="00F65301" w:rsidRPr="001C4F77" w:rsidRDefault="00E90F2B" w:rsidP="00CF3C8C">
      <w:pPr>
        <w:shd w:val="clear" w:color="auto" w:fill="FFFFFF"/>
        <w:spacing w:after="0" w:line="360" w:lineRule="auto"/>
        <w:ind w:firstLine="709"/>
        <w:contextualSpacing/>
        <w:jc w:val="center"/>
        <w:outlineLvl w:val="1"/>
        <w:rPr>
          <w:rFonts w:ascii="Times New Roman" w:eastAsia="Times New Roman" w:hAnsi="Times New Roman" w:cs="Times New Roman"/>
          <w:bCs/>
          <w:sz w:val="28"/>
          <w:szCs w:val="28"/>
          <w:lang w:eastAsia="ru-RU"/>
        </w:rPr>
      </w:pPr>
      <w:r w:rsidRPr="001C4F77">
        <w:rPr>
          <w:rFonts w:ascii="Times New Roman" w:eastAsia="Times New Roman" w:hAnsi="Times New Roman" w:cs="Times New Roman"/>
          <w:bCs/>
          <w:sz w:val="28"/>
          <w:szCs w:val="28"/>
          <w:lang w:eastAsia="ru-RU"/>
        </w:rPr>
        <w:t>Рисунок</w:t>
      </w:r>
      <w:r w:rsidR="0073498B" w:rsidRPr="001C4F77">
        <w:rPr>
          <w:rFonts w:ascii="Times New Roman" w:eastAsia="Times New Roman" w:hAnsi="Times New Roman" w:cs="Times New Roman"/>
          <w:bCs/>
          <w:sz w:val="28"/>
          <w:szCs w:val="28"/>
          <w:lang w:eastAsia="ru-RU"/>
        </w:rPr>
        <w:t xml:space="preserve"> 2.4</w:t>
      </w:r>
      <w:r w:rsidRPr="001C4F77">
        <w:rPr>
          <w:rFonts w:ascii="Times New Roman" w:eastAsia="Times New Roman" w:hAnsi="Times New Roman" w:cs="Times New Roman"/>
          <w:bCs/>
          <w:sz w:val="28"/>
          <w:szCs w:val="28"/>
          <w:lang w:eastAsia="ru-RU"/>
        </w:rPr>
        <w:t xml:space="preserve"> – Перспективные товары ООО «</w:t>
      </w:r>
      <w:r w:rsidR="00335C07" w:rsidRPr="00335C07">
        <w:rPr>
          <w:rFonts w:ascii="Times New Roman" w:eastAsia="Times New Roman" w:hAnsi="Times New Roman" w:cs="Times New Roman"/>
          <w:bCs/>
          <w:sz w:val="28"/>
          <w:szCs w:val="28"/>
          <w:lang w:eastAsia="ru-RU"/>
        </w:rPr>
        <w:t>Коркдесинг</w:t>
      </w:r>
      <w:r w:rsidRPr="001C4F77">
        <w:rPr>
          <w:rFonts w:ascii="Times New Roman" w:eastAsia="Times New Roman" w:hAnsi="Times New Roman" w:cs="Times New Roman"/>
          <w:bCs/>
          <w:sz w:val="28"/>
          <w:szCs w:val="28"/>
          <w:lang w:eastAsia="ru-RU"/>
        </w:rPr>
        <w:t>»</w:t>
      </w:r>
      <w:r w:rsidR="00D13DA9">
        <w:rPr>
          <w:rFonts w:ascii="Times New Roman" w:eastAsia="Times New Roman" w:hAnsi="Times New Roman" w:cs="Times New Roman"/>
          <w:bCs/>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w:t>
      </w:r>
      <w:r w:rsidR="00D13DA9">
        <w:rPr>
          <w:rFonts w:eastAsia="Times New Roman" w:cs="Times New Roman"/>
          <w:bCs/>
          <w:szCs w:val="28"/>
          <w:shd w:val="clear" w:color="auto" w:fill="FFFFFF"/>
        </w:rPr>
        <w:t xml:space="preserve"> </w:t>
      </w:r>
      <w:r w:rsidR="00D13DA9" w:rsidRPr="00D13DA9">
        <w:rPr>
          <w:rFonts w:ascii="Times New Roman" w:eastAsia="Times New Roman" w:hAnsi="Times New Roman" w:cs="Times New Roman"/>
          <w:bCs/>
          <w:sz w:val="28"/>
          <w:szCs w:val="28"/>
          <w:lang w:eastAsia="ru-RU"/>
        </w:rPr>
        <w:t>автором]</w:t>
      </w:r>
    </w:p>
    <w:p w:rsidR="0073498B" w:rsidRDefault="0073498B" w:rsidP="009F2AED">
      <w:pPr>
        <w:rPr>
          <w:rFonts w:ascii="Roboto" w:hAnsi="Roboto"/>
          <w:color w:val="333333"/>
          <w:shd w:val="clear" w:color="auto" w:fill="FFFFFF"/>
        </w:rPr>
      </w:pPr>
    </w:p>
    <w:p w:rsidR="0073498B" w:rsidRDefault="0073498B" w:rsidP="008D1A31">
      <w:pPr>
        <w:shd w:val="clear" w:color="auto" w:fill="FFFFFF"/>
        <w:spacing w:after="0" w:line="360" w:lineRule="auto"/>
        <w:ind w:firstLine="709"/>
        <w:rPr>
          <w:rFonts w:ascii="Times New Roman" w:eastAsia="Times New Roman" w:hAnsi="Times New Roman" w:cs="Times New Roman"/>
          <w:b/>
          <w:color w:val="000000" w:themeColor="text1"/>
          <w:sz w:val="28"/>
          <w:szCs w:val="28"/>
          <w:lang w:eastAsia="ru-RU"/>
        </w:rPr>
      </w:pPr>
      <w:r w:rsidRPr="001C4F77">
        <w:rPr>
          <w:rFonts w:ascii="Times New Roman" w:eastAsia="Times New Roman" w:hAnsi="Times New Roman" w:cs="Times New Roman"/>
          <w:b/>
          <w:color w:val="000000" w:themeColor="text1"/>
          <w:sz w:val="28"/>
          <w:szCs w:val="28"/>
          <w:lang w:eastAsia="ru-RU"/>
        </w:rPr>
        <w:lastRenderedPageBreak/>
        <w:t>2.2 Технология производства продукции</w:t>
      </w:r>
    </w:p>
    <w:p w:rsidR="001C4F77" w:rsidRPr="001C4F77" w:rsidRDefault="001C4F77" w:rsidP="001C4F77">
      <w:pPr>
        <w:shd w:val="clear" w:color="auto" w:fill="FFFFFF"/>
        <w:spacing w:after="0" w:line="360" w:lineRule="auto"/>
        <w:ind w:firstLine="709"/>
        <w:jc w:val="center"/>
        <w:rPr>
          <w:b/>
        </w:rPr>
      </w:pPr>
    </w:p>
    <w:p w:rsidR="0014069F" w:rsidRDefault="0014069F" w:rsidP="0014069F">
      <w:pPr>
        <w:shd w:val="clear" w:color="auto" w:fill="FFFFFF"/>
        <w:spacing w:after="0" w:line="360" w:lineRule="auto"/>
        <w:ind w:firstLine="709"/>
        <w:jc w:val="both"/>
        <w:rPr>
          <w:rFonts w:ascii="Times New Roman" w:eastAsia="Times New Roman" w:hAnsi="Times New Roman" w:cs="Times New Roman"/>
          <w:spacing w:val="-3"/>
          <w:sz w:val="28"/>
          <w:szCs w:val="28"/>
          <w:lang w:eastAsia="ru-RU"/>
        </w:rPr>
      </w:pPr>
      <w:r w:rsidRPr="005B5BEE">
        <w:rPr>
          <w:rFonts w:ascii="Times New Roman" w:eastAsia="Times New Roman" w:hAnsi="Times New Roman" w:cs="Times New Roman"/>
          <w:spacing w:val="-3"/>
          <w:sz w:val="28"/>
          <w:szCs w:val="28"/>
          <w:lang w:eastAsia="ru-RU"/>
        </w:rPr>
        <w:t xml:space="preserve">Технологический процесс </w:t>
      </w:r>
      <w:r>
        <w:rPr>
          <w:rFonts w:ascii="Times New Roman" w:eastAsia="Times New Roman" w:hAnsi="Times New Roman" w:cs="Times New Roman"/>
          <w:spacing w:val="-3"/>
          <w:sz w:val="28"/>
          <w:szCs w:val="28"/>
          <w:lang w:eastAsia="ru-RU"/>
        </w:rPr>
        <w:t xml:space="preserve">производства пробковых сумок и кошельков аналогичен алгоритму изготовления данных изделий из традиционных материалов. Он </w:t>
      </w:r>
      <w:r w:rsidRPr="005B5BEE">
        <w:rPr>
          <w:rFonts w:ascii="Times New Roman" w:eastAsia="Times New Roman" w:hAnsi="Times New Roman" w:cs="Times New Roman"/>
          <w:spacing w:val="-3"/>
          <w:sz w:val="28"/>
          <w:szCs w:val="28"/>
          <w:lang w:eastAsia="ru-RU"/>
        </w:rPr>
        <w:t>состоит из следующих этапов</w:t>
      </w:r>
      <w:r w:rsidR="0073498B">
        <w:rPr>
          <w:rFonts w:ascii="Times New Roman" w:eastAsia="Times New Roman" w:hAnsi="Times New Roman" w:cs="Times New Roman"/>
          <w:spacing w:val="-3"/>
          <w:sz w:val="28"/>
          <w:szCs w:val="28"/>
          <w:lang w:eastAsia="ru-RU"/>
        </w:rPr>
        <w:t>:</w:t>
      </w:r>
    </w:p>
    <w:p w:rsidR="0014069F" w:rsidRPr="00080395" w:rsidRDefault="008E37C6" w:rsidP="008E37C6">
      <w:pPr>
        <w:ind w:firstLine="709"/>
        <w:rPr>
          <w:rFonts w:ascii="Times New Roman" w:hAnsi="Times New Roman" w:cs="Times New Roman"/>
          <w:sz w:val="28"/>
          <w:szCs w:val="28"/>
        </w:rPr>
      </w:pPr>
      <w:r>
        <w:rPr>
          <w:rFonts w:ascii="Times New Roman" w:hAnsi="Times New Roman" w:cs="Times New Roman"/>
          <w:sz w:val="28"/>
          <w:szCs w:val="28"/>
          <w:shd w:val="clear" w:color="auto" w:fill="FFFFFF"/>
        </w:rPr>
        <w:t>1. Разработка эскиза.</w:t>
      </w:r>
    </w:p>
    <w:p w:rsidR="0014069F" w:rsidRPr="00080395" w:rsidRDefault="008E37C6" w:rsidP="008E37C6">
      <w:pPr>
        <w:ind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Создание лекал.</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xml:space="preserve">3. Разметка </w:t>
      </w:r>
      <w:r w:rsidR="0073498B">
        <w:rPr>
          <w:rFonts w:ascii="Times New Roman" w:hAnsi="Times New Roman" w:cs="Times New Roman"/>
          <w:sz w:val="28"/>
          <w:szCs w:val="28"/>
          <w:shd w:val="clear" w:color="auto" w:fill="FFFFFF"/>
        </w:rPr>
        <w:t>тка</w:t>
      </w:r>
      <w:r w:rsidR="008E37C6">
        <w:rPr>
          <w:rFonts w:ascii="Times New Roman" w:hAnsi="Times New Roman" w:cs="Times New Roman"/>
          <w:sz w:val="28"/>
          <w:szCs w:val="28"/>
          <w:shd w:val="clear" w:color="auto" w:fill="FFFFFF"/>
        </w:rPr>
        <w:t>ни и раскройка её по лекалам.</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4. Сшивание изделия</w:t>
      </w:r>
      <w:r>
        <w:rPr>
          <w:rFonts w:ascii="Times New Roman" w:hAnsi="Times New Roman" w:cs="Times New Roman"/>
          <w:sz w:val="28"/>
          <w:szCs w:val="28"/>
          <w:shd w:val="clear" w:color="auto" w:fill="FFFFFF"/>
        </w:rPr>
        <w:t xml:space="preserve"> (рисунок</w:t>
      </w:r>
      <w:r w:rsidR="0073498B">
        <w:rPr>
          <w:rFonts w:ascii="Times New Roman" w:hAnsi="Times New Roman" w:cs="Times New Roman"/>
          <w:sz w:val="28"/>
          <w:szCs w:val="28"/>
          <w:shd w:val="clear" w:color="auto" w:fill="FFFFFF"/>
        </w:rPr>
        <w:t xml:space="preserve"> 2.5</w:t>
      </w:r>
      <w:r>
        <w:rPr>
          <w:rFonts w:ascii="Times New Roman" w:hAnsi="Times New Roman" w:cs="Times New Roman"/>
          <w:sz w:val="28"/>
          <w:szCs w:val="28"/>
          <w:shd w:val="clear" w:color="auto" w:fill="FFFFFF"/>
        </w:rPr>
        <w:t>)</w:t>
      </w:r>
      <w:r w:rsidRPr="00080395">
        <w:rPr>
          <w:rFonts w:ascii="Times New Roman" w:hAnsi="Times New Roman" w:cs="Times New Roman"/>
          <w:sz w:val="28"/>
          <w:szCs w:val="28"/>
          <w:shd w:val="clear" w:color="auto" w:fill="FFFFFF"/>
        </w:rPr>
        <w:t>:</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изготовление ручек;</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пришивание ручки;</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прикрепление ручки закрепочной строчкой;</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пришивание соединительной ленты;</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пришивание низа;</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пришивание подкладки;</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втачивание молнии;</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окантовка краев;</w:t>
      </w:r>
    </w:p>
    <w:p w:rsidR="0014069F" w:rsidRPr="00080395" w:rsidRDefault="0014069F" w:rsidP="008E37C6">
      <w:pPr>
        <w:ind w:firstLine="709"/>
        <w:rPr>
          <w:rFonts w:ascii="Times New Roman" w:hAnsi="Times New Roman" w:cs="Times New Roman"/>
          <w:sz w:val="28"/>
          <w:szCs w:val="28"/>
          <w:shd w:val="clear" w:color="auto" w:fill="FFFFFF"/>
        </w:rPr>
      </w:pPr>
      <w:r w:rsidRPr="00080395">
        <w:rPr>
          <w:rFonts w:ascii="Times New Roman" w:hAnsi="Times New Roman" w:cs="Times New Roman"/>
          <w:sz w:val="28"/>
          <w:szCs w:val="28"/>
          <w:shd w:val="clear" w:color="auto" w:fill="FFFFFF"/>
        </w:rPr>
        <w:t>- пришивание этикетки.</w:t>
      </w:r>
    </w:p>
    <w:p w:rsidR="008B6BC6" w:rsidRDefault="0014069F" w:rsidP="008E37C6">
      <w:pPr>
        <w:ind w:firstLine="709"/>
      </w:pPr>
      <w:r w:rsidRPr="00080395">
        <w:rPr>
          <w:rFonts w:ascii="Times New Roman" w:hAnsi="Times New Roman" w:cs="Times New Roman"/>
          <w:sz w:val="28"/>
          <w:szCs w:val="28"/>
          <w:shd w:val="clear" w:color="auto" w:fill="FFFFFF"/>
        </w:rPr>
        <w:t>5. Контроль качества готовой продукции.</w:t>
      </w:r>
      <w:r w:rsidRPr="00080395">
        <w:t xml:space="preserve"> </w:t>
      </w:r>
    </w:p>
    <w:p w:rsidR="0073498B" w:rsidRDefault="0073498B" w:rsidP="0014069F">
      <w:pPr>
        <w:rPr>
          <w:rFonts w:ascii="Helvetica" w:hAnsi="Helvetica" w:cs="Helvetica"/>
          <w:color w:val="000000"/>
          <w:sz w:val="21"/>
          <w:szCs w:val="21"/>
          <w:shd w:val="clear" w:color="auto" w:fill="FFFFFF"/>
        </w:rPr>
      </w:pPr>
    </w:p>
    <w:p w:rsidR="008B6BC6" w:rsidRDefault="008B6BC6" w:rsidP="00CF3C8C">
      <w:pPr>
        <w:jc w:val="center"/>
      </w:pPr>
      <w:r>
        <w:rPr>
          <w:noProof/>
          <w:lang w:eastAsia="ru-RU"/>
        </w:rPr>
        <w:drawing>
          <wp:inline distT="0" distB="0" distL="0" distR="0" wp14:anchorId="7739D71C" wp14:editId="00FE486F">
            <wp:extent cx="2739900" cy="1828800"/>
            <wp:effectExtent l="0" t="0" r="0" b="0"/>
            <wp:docPr id="39" name="Рисунок 39" descr="https://www.igla.ru/images/articles/10/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www.igla.ru/images/articles/10/image004.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46703" cy="1833341"/>
                    </a:xfrm>
                    <a:prstGeom prst="rect">
                      <a:avLst/>
                    </a:prstGeom>
                    <a:noFill/>
                    <a:ln>
                      <a:noFill/>
                    </a:ln>
                  </pic:spPr>
                </pic:pic>
              </a:graphicData>
            </a:graphic>
          </wp:inline>
        </w:drawing>
      </w:r>
    </w:p>
    <w:p w:rsidR="008B6BC6" w:rsidRPr="001C4F77" w:rsidRDefault="008B6BC6" w:rsidP="008E37C6">
      <w:pPr>
        <w:shd w:val="clear" w:color="auto" w:fill="FFFFFF"/>
        <w:spacing w:after="0" w:line="360" w:lineRule="auto"/>
        <w:jc w:val="center"/>
        <w:rPr>
          <w:rFonts w:ascii="Times New Roman" w:eastAsia="Times New Roman" w:hAnsi="Times New Roman" w:cs="Times New Roman"/>
          <w:spacing w:val="-3"/>
          <w:sz w:val="28"/>
          <w:szCs w:val="28"/>
          <w:lang w:eastAsia="ru-RU"/>
        </w:rPr>
      </w:pPr>
      <w:r w:rsidRPr="001C4F77">
        <w:rPr>
          <w:rFonts w:ascii="Times New Roman" w:eastAsia="Times New Roman" w:hAnsi="Times New Roman" w:cs="Times New Roman"/>
          <w:spacing w:val="-3"/>
          <w:sz w:val="28"/>
          <w:szCs w:val="28"/>
          <w:lang w:eastAsia="ru-RU"/>
        </w:rPr>
        <w:t xml:space="preserve">Рисунок </w:t>
      </w:r>
      <w:r w:rsidR="0073498B" w:rsidRPr="001C4F77">
        <w:rPr>
          <w:rFonts w:ascii="Times New Roman" w:eastAsia="Times New Roman" w:hAnsi="Times New Roman" w:cs="Times New Roman"/>
          <w:spacing w:val="-3"/>
          <w:sz w:val="28"/>
          <w:szCs w:val="28"/>
          <w:lang w:eastAsia="ru-RU"/>
        </w:rPr>
        <w:t xml:space="preserve">2.5 </w:t>
      </w:r>
      <w:r w:rsidRPr="001C4F77">
        <w:rPr>
          <w:rFonts w:ascii="Times New Roman" w:eastAsia="Times New Roman" w:hAnsi="Times New Roman" w:cs="Times New Roman"/>
          <w:spacing w:val="-3"/>
          <w:sz w:val="28"/>
          <w:szCs w:val="28"/>
          <w:lang w:eastAsia="ru-RU"/>
        </w:rPr>
        <w:t>– Сшивание изделия</w:t>
      </w:r>
    </w:p>
    <w:p w:rsidR="0014069F" w:rsidRPr="001C4F77" w:rsidRDefault="008B6BC6" w:rsidP="001C4F77">
      <w:pPr>
        <w:shd w:val="clear" w:color="auto" w:fill="FFFFFF"/>
        <w:spacing w:after="0" w:line="360" w:lineRule="auto"/>
        <w:ind w:firstLine="709"/>
        <w:jc w:val="both"/>
        <w:rPr>
          <w:rFonts w:ascii="Times New Roman" w:eastAsia="Times New Roman" w:hAnsi="Times New Roman" w:cs="Times New Roman"/>
          <w:spacing w:val="-3"/>
          <w:sz w:val="28"/>
          <w:szCs w:val="28"/>
          <w:lang w:eastAsia="ru-RU"/>
        </w:rPr>
      </w:pPr>
      <w:r w:rsidRPr="001C4F77">
        <w:rPr>
          <w:rFonts w:ascii="Times New Roman" w:eastAsia="Times New Roman" w:hAnsi="Times New Roman" w:cs="Times New Roman"/>
          <w:spacing w:val="-3"/>
          <w:sz w:val="28"/>
          <w:szCs w:val="28"/>
          <w:lang w:eastAsia="ru-RU"/>
        </w:rPr>
        <w:lastRenderedPageBreak/>
        <w:t>Схематично содержание основных этапов технологии производства сумок из пробки отражено на рисунке</w:t>
      </w:r>
      <w:r w:rsidR="0073498B" w:rsidRPr="001C4F77">
        <w:rPr>
          <w:rFonts w:ascii="Times New Roman" w:eastAsia="Times New Roman" w:hAnsi="Times New Roman" w:cs="Times New Roman"/>
          <w:spacing w:val="-3"/>
          <w:sz w:val="28"/>
          <w:szCs w:val="28"/>
          <w:lang w:eastAsia="ru-RU"/>
        </w:rPr>
        <w:t xml:space="preserve"> 2.6</w:t>
      </w:r>
      <w:r w:rsidRPr="001C4F77">
        <w:rPr>
          <w:rFonts w:ascii="Times New Roman" w:eastAsia="Times New Roman" w:hAnsi="Times New Roman" w:cs="Times New Roman"/>
          <w:spacing w:val="-3"/>
          <w:sz w:val="28"/>
          <w:szCs w:val="28"/>
          <w:lang w:eastAsia="ru-RU"/>
        </w:rPr>
        <w:t>.</w:t>
      </w:r>
    </w:p>
    <w:p w:rsidR="008B6BC6" w:rsidRDefault="008B6BC6" w:rsidP="0014069F">
      <w:pPr>
        <w:spacing w:after="0" w:line="360" w:lineRule="auto"/>
        <w:ind w:firstLine="709"/>
        <w:contextualSpacing/>
        <w:jc w:val="both"/>
        <w:rPr>
          <w:noProof/>
          <w:lang w:eastAsia="ru-RU"/>
        </w:rPr>
      </w:pPr>
    </w:p>
    <w:p w:rsidR="0014069F" w:rsidRDefault="0014069F" w:rsidP="00CF3C8C">
      <w:pPr>
        <w:spacing w:after="0" w:line="360" w:lineRule="auto"/>
        <w:ind w:firstLine="709"/>
        <w:contextualSpacing/>
        <w:jc w:val="center"/>
        <w:rPr>
          <w:rFonts w:ascii="Times New Roman" w:hAnsi="Times New Roman" w:cs="Times New Roman"/>
          <w:sz w:val="28"/>
          <w:szCs w:val="28"/>
        </w:rPr>
      </w:pPr>
      <w:r>
        <w:rPr>
          <w:noProof/>
          <w:lang w:eastAsia="ru-RU"/>
        </w:rPr>
        <w:drawing>
          <wp:inline distT="0" distB="0" distL="0" distR="0" wp14:anchorId="362D7628" wp14:editId="091AC057">
            <wp:extent cx="4314825" cy="3382125"/>
            <wp:effectExtent l="0" t="0" r="0" b="0"/>
            <wp:docPr id="31" name="Рисунок 31" descr="http://msk.knitism.ru/upload_data/b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sk.knitism.ru/upload_data/bag.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7023" b="10400"/>
                    <a:stretch/>
                  </pic:blipFill>
                  <pic:spPr bwMode="auto">
                    <a:xfrm>
                      <a:off x="0" y="0"/>
                      <a:ext cx="4316052" cy="3383087"/>
                    </a:xfrm>
                    <a:prstGeom prst="rect">
                      <a:avLst/>
                    </a:prstGeom>
                    <a:noFill/>
                    <a:ln>
                      <a:noFill/>
                    </a:ln>
                    <a:extLst>
                      <a:ext uri="{53640926-AAD7-44D8-BBD7-CCE9431645EC}">
                        <a14:shadowObscured xmlns:a14="http://schemas.microsoft.com/office/drawing/2010/main"/>
                      </a:ext>
                    </a:extLst>
                  </pic:spPr>
                </pic:pic>
              </a:graphicData>
            </a:graphic>
          </wp:inline>
        </w:drawing>
      </w:r>
    </w:p>
    <w:p w:rsidR="0014069F" w:rsidRDefault="0073498B" w:rsidP="008E37C6">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Рисунок 2.6</w:t>
      </w:r>
      <w:r w:rsidR="0014069F">
        <w:rPr>
          <w:rFonts w:ascii="Times New Roman" w:hAnsi="Times New Roman" w:cs="Times New Roman"/>
          <w:sz w:val="28"/>
          <w:szCs w:val="28"/>
        </w:rPr>
        <w:t xml:space="preserve"> – Технологический процесс производства сумки</w:t>
      </w:r>
    </w:p>
    <w:p w:rsidR="006F65C3" w:rsidRPr="00757D75" w:rsidRDefault="006F65C3" w:rsidP="00F65301">
      <w:pPr>
        <w:rPr>
          <w:b/>
        </w:rPr>
      </w:pPr>
    </w:p>
    <w:p w:rsidR="008853D8" w:rsidRPr="00D32DB1" w:rsidRDefault="008853D8" w:rsidP="008853D8">
      <w:pPr>
        <w:spacing w:after="0" w:line="360" w:lineRule="auto"/>
        <w:ind w:firstLine="709"/>
        <w:contextualSpacing/>
        <w:jc w:val="both"/>
        <w:rPr>
          <w:rFonts w:ascii="Times New Roman" w:hAnsi="Times New Roman" w:cs="Times New Roman"/>
          <w:sz w:val="28"/>
          <w:szCs w:val="28"/>
        </w:rPr>
      </w:pPr>
      <w:r w:rsidRPr="00266E06">
        <w:rPr>
          <w:rFonts w:ascii="Times New Roman" w:hAnsi="Times New Roman" w:cs="Times New Roman"/>
          <w:sz w:val="28"/>
          <w:szCs w:val="28"/>
        </w:rPr>
        <w:t>Созданием эскизов всего ассортимента занимается дизайнер. При раскрое изделия необходимо максимально соблюсти точность</w:t>
      </w:r>
      <w:r w:rsidRPr="00266E06">
        <w:rPr>
          <w:rFonts w:ascii="Times New Roman" w:eastAsia="Times New Roman" w:hAnsi="Times New Roman" w:cs="Times New Roman"/>
          <w:sz w:val="28"/>
          <w:szCs w:val="28"/>
          <w:lang w:eastAsia="ru-RU"/>
        </w:rPr>
        <w:t>, так как от эт</w:t>
      </w:r>
      <w:r>
        <w:rPr>
          <w:rFonts w:ascii="Times New Roman" w:eastAsia="Times New Roman" w:hAnsi="Times New Roman" w:cs="Times New Roman"/>
          <w:sz w:val="28"/>
          <w:szCs w:val="28"/>
          <w:lang w:eastAsia="ru-RU"/>
        </w:rPr>
        <w:t xml:space="preserve">ого зависит конечный результат, а также </w:t>
      </w:r>
      <w:r w:rsidRPr="00266E06">
        <w:rPr>
          <w:rFonts w:ascii="Times New Roman" w:eastAsia="Times New Roman" w:hAnsi="Times New Roman" w:cs="Times New Roman"/>
          <w:sz w:val="28"/>
          <w:szCs w:val="28"/>
          <w:lang w:eastAsia="ru-RU"/>
        </w:rPr>
        <w:t xml:space="preserve">экономно расположить детали на </w:t>
      </w:r>
      <w:r w:rsidRPr="00D32DB1">
        <w:rPr>
          <w:rFonts w:ascii="Times New Roman" w:hAnsi="Times New Roman" w:cs="Times New Roman"/>
          <w:sz w:val="28"/>
          <w:szCs w:val="28"/>
        </w:rPr>
        <w:t>материале, обходя стороной участки с дефектами.</w:t>
      </w:r>
    </w:p>
    <w:p w:rsidR="008853D8" w:rsidRPr="00D32DB1" w:rsidRDefault="008853D8" w:rsidP="008853D8">
      <w:pPr>
        <w:spacing w:after="0" w:line="360" w:lineRule="auto"/>
        <w:ind w:firstLine="709"/>
        <w:contextualSpacing/>
        <w:jc w:val="both"/>
        <w:rPr>
          <w:rFonts w:ascii="Times New Roman" w:hAnsi="Times New Roman" w:cs="Times New Roman"/>
          <w:sz w:val="28"/>
          <w:szCs w:val="28"/>
        </w:rPr>
      </w:pPr>
      <w:r w:rsidRPr="00D32DB1">
        <w:rPr>
          <w:rFonts w:ascii="Times New Roman" w:hAnsi="Times New Roman" w:cs="Times New Roman"/>
          <w:sz w:val="28"/>
          <w:szCs w:val="28"/>
        </w:rPr>
        <w:t>Каждая швея выполняет полный цикл действий по сшиванию деталей будуще</w:t>
      </w:r>
      <w:r w:rsidR="008B6BC6">
        <w:rPr>
          <w:rFonts w:ascii="Times New Roman" w:hAnsi="Times New Roman" w:cs="Times New Roman"/>
          <w:sz w:val="28"/>
          <w:szCs w:val="28"/>
        </w:rPr>
        <w:t>го</w:t>
      </w:r>
      <w:r w:rsidRPr="00D32DB1">
        <w:rPr>
          <w:rFonts w:ascii="Times New Roman" w:hAnsi="Times New Roman" w:cs="Times New Roman"/>
          <w:sz w:val="28"/>
          <w:szCs w:val="28"/>
        </w:rPr>
        <w:t xml:space="preserve"> </w:t>
      </w:r>
      <w:r w:rsidR="008B6BC6">
        <w:rPr>
          <w:rFonts w:ascii="Times New Roman" w:hAnsi="Times New Roman" w:cs="Times New Roman"/>
          <w:sz w:val="28"/>
          <w:szCs w:val="28"/>
        </w:rPr>
        <w:t>изделия</w:t>
      </w:r>
      <w:r w:rsidRPr="00D32DB1">
        <w:rPr>
          <w:rFonts w:ascii="Times New Roman" w:hAnsi="Times New Roman" w:cs="Times New Roman"/>
          <w:sz w:val="28"/>
          <w:szCs w:val="28"/>
        </w:rPr>
        <w:t>.</w:t>
      </w:r>
    </w:p>
    <w:p w:rsidR="008853D8" w:rsidRPr="00D32DB1" w:rsidRDefault="008853D8" w:rsidP="008853D8">
      <w:pPr>
        <w:spacing w:after="0" w:line="360" w:lineRule="auto"/>
        <w:ind w:firstLine="709"/>
        <w:contextualSpacing/>
        <w:jc w:val="both"/>
        <w:rPr>
          <w:rFonts w:ascii="Times New Roman" w:hAnsi="Times New Roman" w:cs="Times New Roman"/>
          <w:sz w:val="28"/>
          <w:szCs w:val="28"/>
        </w:rPr>
      </w:pPr>
      <w:r w:rsidRPr="00D32DB1">
        <w:rPr>
          <w:rFonts w:ascii="Times New Roman" w:hAnsi="Times New Roman" w:cs="Times New Roman"/>
          <w:sz w:val="28"/>
          <w:szCs w:val="28"/>
        </w:rPr>
        <w:t>Обязательный контроль качества предотвратит попадание на реализацию бракованного товара.</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Необходимое производственное оборудование:</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E75502">
        <w:rPr>
          <w:rFonts w:ascii="Times New Roman" w:eastAsia="Times New Roman" w:hAnsi="Times New Roman" w:cs="Times New Roman"/>
          <w:sz w:val="28"/>
          <w:szCs w:val="28"/>
          <w:lang w:eastAsia="ru-RU"/>
        </w:rPr>
        <w:t>Промышленная швейная машина</w:t>
      </w:r>
      <w:r w:rsidRPr="00E75502">
        <w:t xml:space="preserve"> </w:t>
      </w:r>
      <w:r w:rsidRPr="00E75502">
        <w:rPr>
          <w:rFonts w:ascii="Times New Roman" w:eastAsia="Times New Roman" w:hAnsi="Times New Roman" w:cs="Times New Roman"/>
          <w:sz w:val="28"/>
          <w:szCs w:val="28"/>
          <w:lang w:eastAsia="ru-RU"/>
        </w:rPr>
        <w:t>Aurora</w:t>
      </w:r>
      <w:r w:rsidR="00903529">
        <w:rPr>
          <w:rFonts w:ascii="Times New Roman" w:eastAsia="Times New Roman" w:hAnsi="Times New Roman" w:cs="Times New Roman"/>
          <w:sz w:val="28"/>
          <w:szCs w:val="28"/>
          <w:lang w:eastAsia="ru-RU"/>
        </w:rPr>
        <w:t xml:space="preserve"> – 6 шт. (рисунок 2.7</w:t>
      </w:r>
      <w:r>
        <w:rPr>
          <w:rFonts w:ascii="Times New Roman" w:eastAsia="Times New Roman" w:hAnsi="Times New Roman" w:cs="Times New Roman"/>
          <w:sz w:val="28"/>
          <w:szCs w:val="28"/>
          <w:lang w:eastAsia="ru-RU"/>
        </w:rPr>
        <w:t>).</w:t>
      </w:r>
    </w:p>
    <w:p w:rsidR="00CF3C8C" w:rsidRDefault="00CF3C8C" w:rsidP="008853D8">
      <w:pPr>
        <w:spacing w:after="0" w:line="360" w:lineRule="auto"/>
        <w:ind w:firstLine="709"/>
        <w:jc w:val="both"/>
        <w:rPr>
          <w:rFonts w:ascii="Times New Roman" w:eastAsia="Times New Roman" w:hAnsi="Times New Roman" w:cs="Times New Roman"/>
          <w:sz w:val="28"/>
          <w:szCs w:val="28"/>
          <w:lang w:eastAsia="ru-RU"/>
        </w:rPr>
      </w:pPr>
    </w:p>
    <w:p w:rsidR="008853D8" w:rsidRDefault="008853D8" w:rsidP="008E37C6">
      <w:pPr>
        <w:spacing w:after="0" w:line="360" w:lineRule="auto"/>
        <w:jc w:val="center"/>
        <w:rPr>
          <w:rFonts w:ascii="Times New Roman" w:eastAsia="Times New Roman" w:hAnsi="Times New Roman" w:cs="Times New Roman"/>
          <w:sz w:val="28"/>
          <w:szCs w:val="28"/>
          <w:lang w:eastAsia="ru-RU"/>
        </w:rPr>
      </w:pPr>
      <w:r w:rsidRPr="007F3048">
        <w:rPr>
          <w:rFonts w:ascii="Arial" w:eastAsia="Times New Roman" w:hAnsi="Arial" w:cs="Arial"/>
          <w:noProof/>
          <w:color w:val="4B515D"/>
          <w:sz w:val="18"/>
          <w:szCs w:val="18"/>
          <w:shd w:val="clear" w:color="auto" w:fill="FFFFFF"/>
          <w:lang w:eastAsia="ru-RU"/>
        </w:rPr>
        <w:lastRenderedPageBreak/>
        <w:drawing>
          <wp:inline distT="0" distB="0" distL="0" distR="0" wp14:anchorId="62518672" wp14:editId="6C9FB022">
            <wp:extent cx="1908175" cy="1336675"/>
            <wp:effectExtent l="0" t="0" r="0" b="0"/>
            <wp:docPr id="41" name="Рисунок 41" descr="http://welltex.ru/thumbs/200x150/01/1a/gc-6220-b-typical-shveynaya-mashina-golovka.jpg">
              <a:hlinkClick xmlns:a="http://schemas.openxmlformats.org/drawingml/2006/main" r:id="rId54" tooltip="&quot;GC 6220-B Typical Промышленная швейная машина (голо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elltex.ru/thumbs/200x150/01/1a/gc-6220-b-typical-shveynaya-mashina-golovka.jpg">
                      <a:hlinkClick r:id="rId54" tooltip="&quot;GC 6220-B Typical Промышленная швейная машина (голова)&quo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08175" cy="1336675"/>
                    </a:xfrm>
                    <a:prstGeom prst="rect">
                      <a:avLst/>
                    </a:prstGeom>
                    <a:noFill/>
                    <a:ln>
                      <a:noFill/>
                    </a:ln>
                  </pic:spPr>
                </pic:pic>
              </a:graphicData>
            </a:graphic>
          </wp:inline>
        </w:drawing>
      </w:r>
    </w:p>
    <w:p w:rsidR="008853D8" w:rsidRDefault="00903529" w:rsidP="008E37C6">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2.7</w:t>
      </w:r>
      <w:r w:rsidR="008853D8">
        <w:rPr>
          <w:rFonts w:ascii="Times New Roman" w:eastAsia="Times New Roman" w:hAnsi="Times New Roman" w:cs="Times New Roman"/>
          <w:sz w:val="28"/>
          <w:szCs w:val="28"/>
          <w:lang w:eastAsia="ru-RU"/>
        </w:rPr>
        <w:t xml:space="preserve"> - </w:t>
      </w:r>
      <w:r w:rsidR="008853D8" w:rsidRPr="00E75502">
        <w:rPr>
          <w:rFonts w:ascii="Times New Roman" w:eastAsia="Times New Roman" w:hAnsi="Times New Roman" w:cs="Times New Roman"/>
          <w:sz w:val="28"/>
          <w:szCs w:val="28"/>
          <w:lang w:eastAsia="ru-RU"/>
        </w:rPr>
        <w:t>Промышленная швейная машина Aurora</w:t>
      </w:r>
    </w:p>
    <w:p w:rsidR="00CF3C8C" w:rsidRDefault="00CF3C8C" w:rsidP="008853D8">
      <w:pPr>
        <w:spacing w:after="0" w:line="360" w:lineRule="auto"/>
        <w:ind w:firstLine="709"/>
        <w:jc w:val="both"/>
        <w:rPr>
          <w:rFonts w:ascii="Times New Roman" w:eastAsia="Times New Roman" w:hAnsi="Times New Roman" w:cs="Times New Roman"/>
          <w:sz w:val="28"/>
          <w:szCs w:val="28"/>
          <w:lang w:eastAsia="ru-RU"/>
        </w:rPr>
      </w:pP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E75502">
        <w:rPr>
          <w:rFonts w:ascii="Times New Roman" w:eastAsia="Times New Roman" w:hAnsi="Times New Roman" w:cs="Times New Roman"/>
          <w:sz w:val="28"/>
          <w:szCs w:val="28"/>
          <w:lang w:eastAsia="ru-RU"/>
        </w:rPr>
        <w:t>3-х ниточный оверлок JOYEE JY-B603</w:t>
      </w:r>
      <w:r w:rsidR="00903529">
        <w:rPr>
          <w:rFonts w:ascii="Times New Roman" w:eastAsia="Times New Roman" w:hAnsi="Times New Roman" w:cs="Times New Roman"/>
          <w:sz w:val="28"/>
          <w:szCs w:val="28"/>
          <w:lang w:eastAsia="ru-RU"/>
        </w:rPr>
        <w:t xml:space="preserve"> – 2 шт. (рисунок 2.8</w:t>
      </w:r>
      <w:r>
        <w:rPr>
          <w:rFonts w:ascii="Times New Roman" w:eastAsia="Times New Roman" w:hAnsi="Times New Roman" w:cs="Times New Roman"/>
          <w:sz w:val="28"/>
          <w:szCs w:val="28"/>
          <w:lang w:eastAsia="ru-RU"/>
        </w:rPr>
        <w:t>).</w:t>
      </w:r>
    </w:p>
    <w:p w:rsidR="00CF3C8C" w:rsidRDefault="00CF3C8C" w:rsidP="008853D8">
      <w:pPr>
        <w:spacing w:after="0" w:line="360" w:lineRule="auto"/>
        <w:ind w:firstLine="709"/>
        <w:jc w:val="both"/>
        <w:rPr>
          <w:rFonts w:ascii="Times New Roman" w:eastAsia="Times New Roman" w:hAnsi="Times New Roman" w:cs="Times New Roman"/>
          <w:sz w:val="28"/>
          <w:szCs w:val="28"/>
          <w:lang w:eastAsia="ru-RU"/>
        </w:rPr>
      </w:pPr>
    </w:p>
    <w:p w:rsidR="008853D8" w:rsidRDefault="008853D8" w:rsidP="00CF3C8C">
      <w:pPr>
        <w:spacing w:after="0" w:line="360" w:lineRule="auto"/>
        <w:ind w:firstLine="709"/>
        <w:jc w:val="center"/>
        <w:rPr>
          <w:rFonts w:ascii="Times New Roman" w:eastAsia="Times New Roman" w:hAnsi="Times New Roman" w:cs="Times New Roman"/>
          <w:sz w:val="28"/>
          <w:szCs w:val="28"/>
          <w:lang w:eastAsia="ru-RU"/>
        </w:rPr>
      </w:pPr>
      <w:r w:rsidRPr="007F3048">
        <w:rPr>
          <w:rFonts w:ascii="Times New Roman" w:hAnsi="Times New Roman" w:cs="Times New Roman"/>
          <w:noProof/>
          <w:sz w:val="28"/>
          <w:szCs w:val="28"/>
          <w:lang w:eastAsia="ru-RU"/>
        </w:rPr>
        <w:drawing>
          <wp:inline distT="0" distB="0" distL="0" distR="0" wp14:anchorId="4534F7B2" wp14:editId="1C0F3E82">
            <wp:extent cx="2085975" cy="1536062"/>
            <wp:effectExtent l="0" t="0" r="0" b="7620"/>
            <wp:docPr id="42" name="Рисунок 42" descr=" Промышленная швейная машина строчки зиг-заг Aurora A-20U53 D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Промышленная швейная машина строчки зиг-заг Aurora A-20U53 DZ "/>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92465" cy="1540841"/>
                    </a:xfrm>
                    <a:prstGeom prst="rect">
                      <a:avLst/>
                    </a:prstGeom>
                    <a:noFill/>
                    <a:ln>
                      <a:noFill/>
                    </a:ln>
                  </pic:spPr>
                </pic:pic>
              </a:graphicData>
            </a:graphic>
          </wp:inline>
        </w:drawing>
      </w:r>
    </w:p>
    <w:p w:rsidR="008853D8" w:rsidRDefault="00903529" w:rsidP="008E37C6">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2.8</w:t>
      </w:r>
      <w:r w:rsidR="008853D8">
        <w:rPr>
          <w:rFonts w:ascii="Times New Roman" w:eastAsia="Times New Roman" w:hAnsi="Times New Roman" w:cs="Times New Roman"/>
          <w:sz w:val="28"/>
          <w:szCs w:val="28"/>
          <w:lang w:eastAsia="ru-RU"/>
        </w:rPr>
        <w:t xml:space="preserve"> - </w:t>
      </w:r>
      <w:r w:rsidR="008853D8" w:rsidRPr="00E75502">
        <w:rPr>
          <w:rFonts w:ascii="Times New Roman" w:eastAsia="Times New Roman" w:hAnsi="Times New Roman" w:cs="Times New Roman"/>
          <w:sz w:val="28"/>
          <w:szCs w:val="28"/>
          <w:lang w:eastAsia="ru-RU"/>
        </w:rPr>
        <w:t>3-х ниточный оверлок JOYEE JY-B603</w:t>
      </w:r>
    </w:p>
    <w:p w:rsidR="00CF3C8C" w:rsidRDefault="00CF3C8C" w:rsidP="00CF3C8C">
      <w:pPr>
        <w:spacing w:after="0" w:line="360" w:lineRule="auto"/>
        <w:ind w:firstLine="709"/>
        <w:jc w:val="center"/>
        <w:rPr>
          <w:rFonts w:ascii="Times New Roman" w:eastAsia="Times New Roman" w:hAnsi="Times New Roman" w:cs="Times New Roman"/>
          <w:sz w:val="28"/>
          <w:szCs w:val="28"/>
          <w:lang w:eastAsia="ru-RU"/>
        </w:rPr>
      </w:pP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E75502">
        <w:rPr>
          <w:rFonts w:ascii="Times New Roman" w:eastAsia="Times New Roman" w:hAnsi="Times New Roman" w:cs="Times New Roman"/>
          <w:sz w:val="28"/>
          <w:szCs w:val="28"/>
          <w:lang w:eastAsia="ru-RU"/>
        </w:rPr>
        <w:t>Разметочное устройство DZ3-1D Typical</w:t>
      </w:r>
      <w:r>
        <w:rPr>
          <w:rFonts w:ascii="Times New Roman" w:eastAsia="Times New Roman" w:hAnsi="Times New Roman" w:cs="Times New Roman"/>
          <w:sz w:val="28"/>
          <w:szCs w:val="28"/>
          <w:lang w:eastAsia="ru-RU"/>
        </w:rPr>
        <w:t xml:space="preserve"> – 2 шт.</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E75502">
        <w:rPr>
          <w:rFonts w:ascii="Times New Roman" w:eastAsia="Times New Roman" w:hAnsi="Times New Roman" w:cs="Times New Roman"/>
          <w:sz w:val="28"/>
          <w:szCs w:val="28"/>
          <w:lang w:eastAsia="ru-RU"/>
        </w:rPr>
        <w:t>Машина раскройная Type Special c дисковым ножом 100мм</w:t>
      </w:r>
      <w:r>
        <w:rPr>
          <w:rFonts w:ascii="Times New Roman" w:eastAsia="Times New Roman" w:hAnsi="Times New Roman" w:cs="Times New Roman"/>
          <w:sz w:val="28"/>
          <w:szCs w:val="28"/>
          <w:lang w:eastAsia="ru-RU"/>
        </w:rPr>
        <w:t xml:space="preserve"> – 2 шт.</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E75502">
        <w:rPr>
          <w:rFonts w:ascii="Times New Roman" w:eastAsia="Times New Roman" w:hAnsi="Times New Roman" w:cs="Times New Roman"/>
          <w:sz w:val="28"/>
          <w:szCs w:val="28"/>
          <w:lang w:eastAsia="ru-RU"/>
        </w:rPr>
        <w:t>Вертикальный (сабельный) раскройный нож Aurora</w:t>
      </w:r>
      <w:r>
        <w:rPr>
          <w:rFonts w:ascii="Times New Roman" w:eastAsia="Times New Roman" w:hAnsi="Times New Roman" w:cs="Times New Roman"/>
          <w:sz w:val="28"/>
          <w:szCs w:val="28"/>
          <w:lang w:eastAsia="ru-RU"/>
        </w:rPr>
        <w:t xml:space="preserve"> – 2 шт.</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E75502">
        <w:rPr>
          <w:rFonts w:ascii="Times New Roman" w:eastAsia="Times New Roman" w:hAnsi="Times New Roman" w:cs="Times New Roman"/>
          <w:sz w:val="28"/>
          <w:szCs w:val="28"/>
          <w:lang w:eastAsia="ru-RU"/>
        </w:rPr>
        <w:t>Пневматический пресс для фурнитуры Aurora J-93-A</w:t>
      </w:r>
      <w:r w:rsidR="00903529">
        <w:rPr>
          <w:rFonts w:ascii="Times New Roman" w:eastAsia="Times New Roman" w:hAnsi="Times New Roman" w:cs="Times New Roman"/>
          <w:sz w:val="28"/>
          <w:szCs w:val="28"/>
          <w:lang w:eastAsia="ru-RU"/>
        </w:rPr>
        <w:t xml:space="preserve"> (рисунок 2.9</w:t>
      </w:r>
      <w:r>
        <w:rPr>
          <w:rFonts w:ascii="Times New Roman" w:eastAsia="Times New Roman" w:hAnsi="Times New Roman" w:cs="Times New Roman"/>
          <w:sz w:val="28"/>
          <w:szCs w:val="28"/>
          <w:lang w:eastAsia="ru-RU"/>
        </w:rPr>
        <w:t>) – 1 шт.</w:t>
      </w:r>
    </w:p>
    <w:p w:rsidR="008853D8" w:rsidRDefault="008853D8" w:rsidP="00CF3C8C">
      <w:pPr>
        <w:spacing w:after="0" w:line="360" w:lineRule="auto"/>
        <w:ind w:firstLine="709"/>
        <w:jc w:val="center"/>
        <w:rPr>
          <w:rFonts w:ascii="Times New Roman" w:eastAsia="Times New Roman" w:hAnsi="Times New Roman" w:cs="Times New Roman"/>
          <w:sz w:val="28"/>
          <w:szCs w:val="28"/>
          <w:lang w:eastAsia="ru-RU"/>
        </w:rPr>
      </w:pPr>
      <w:r>
        <w:rPr>
          <w:noProof/>
          <w:lang w:eastAsia="ru-RU"/>
        </w:rPr>
        <w:drawing>
          <wp:inline distT="0" distB="0" distL="0" distR="0" wp14:anchorId="0FDDC8B6" wp14:editId="4A69AC88">
            <wp:extent cx="2038350" cy="2461903"/>
            <wp:effectExtent l="0" t="0" r="0" b="0"/>
            <wp:docPr id="43" name="Рисунок 43" descr="http://sewpenza.ru/sites/default/files/imagecache/preset400/Aurora_J-93-A_456_96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wpenza.ru/sites/default/files/imagecache/preset400/Aurora_J-93-A_456_9616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41198" cy="2465343"/>
                    </a:xfrm>
                    <a:prstGeom prst="rect">
                      <a:avLst/>
                    </a:prstGeom>
                    <a:noFill/>
                    <a:ln>
                      <a:noFill/>
                    </a:ln>
                  </pic:spPr>
                </pic:pic>
              </a:graphicData>
            </a:graphic>
          </wp:inline>
        </w:drawing>
      </w:r>
    </w:p>
    <w:p w:rsidR="008853D8" w:rsidRDefault="00903529" w:rsidP="008E37C6">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2.9</w:t>
      </w:r>
      <w:r w:rsidR="008853D8">
        <w:rPr>
          <w:rFonts w:ascii="Times New Roman" w:eastAsia="Times New Roman" w:hAnsi="Times New Roman" w:cs="Times New Roman"/>
          <w:sz w:val="28"/>
          <w:szCs w:val="28"/>
          <w:lang w:eastAsia="ru-RU"/>
        </w:rPr>
        <w:t xml:space="preserve"> - </w:t>
      </w:r>
      <w:r w:rsidR="008853D8" w:rsidRPr="00E75502">
        <w:rPr>
          <w:rFonts w:ascii="Times New Roman" w:eastAsia="Times New Roman" w:hAnsi="Times New Roman" w:cs="Times New Roman"/>
          <w:sz w:val="28"/>
          <w:szCs w:val="28"/>
          <w:lang w:eastAsia="ru-RU"/>
        </w:rPr>
        <w:t>Пневматический пресс для фурнитуры Aurora J-93-A</w:t>
      </w:r>
    </w:p>
    <w:p w:rsidR="008853D8" w:rsidRDefault="008853D8" w:rsidP="008853D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Кроме перечисленного оборудования понадобятся иголки, ножницы, измерительный инструмент и прочие швейные принадлежности.</w:t>
      </w:r>
    </w:p>
    <w:p w:rsidR="00424978" w:rsidRPr="0061063C" w:rsidRDefault="00424978" w:rsidP="00424978">
      <w:pPr>
        <w:shd w:val="clear" w:color="auto" w:fill="FFFFFF"/>
        <w:spacing w:after="0" w:line="360" w:lineRule="auto"/>
        <w:ind w:firstLine="709"/>
        <w:jc w:val="both"/>
        <w:rPr>
          <w:rFonts w:ascii="Times New Roman" w:eastAsia="Times New Roman" w:hAnsi="Times New Roman" w:cs="Times New Roman"/>
          <w:spacing w:val="-3"/>
          <w:sz w:val="28"/>
          <w:szCs w:val="28"/>
          <w:lang w:eastAsia="ru-RU"/>
        </w:rPr>
      </w:pPr>
      <w:r w:rsidRPr="0061063C">
        <w:rPr>
          <w:rFonts w:ascii="Times New Roman" w:eastAsia="Times New Roman" w:hAnsi="Times New Roman" w:cs="Times New Roman"/>
          <w:spacing w:val="-3"/>
          <w:sz w:val="28"/>
          <w:szCs w:val="28"/>
          <w:lang w:eastAsia="ru-RU"/>
        </w:rPr>
        <w:t xml:space="preserve">Основываясь на изучении спроса на </w:t>
      </w:r>
      <w:r>
        <w:rPr>
          <w:rFonts w:ascii="Times New Roman" w:eastAsia="Times New Roman" w:hAnsi="Times New Roman" w:cs="Times New Roman"/>
          <w:spacing w:val="-3"/>
          <w:sz w:val="28"/>
          <w:szCs w:val="28"/>
          <w:lang w:eastAsia="ru-RU"/>
        </w:rPr>
        <w:t xml:space="preserve">пробковые изделия </w:t>
      </w:r>
      <w:r w:rsidRPr="0061063C">
        <w:rPr>
          <w:rFonts w:ascii="Times New Roman" w:eastAsia="Times New Roman" w:hAnsi="Times New Roman" w:cs="Times New Roman"/>
          <w:spacing w:val="-3"/>
          <w:sz w:val="28"/>
          <w:szCs w:val="28"/>
          <w:lang w:eastAsia="ru-RU"/>
        </w:rPr>
        <w:t>и производственных мощностей самого предприятия</w:t>
      </w:r>
      <w:r w:rsidR="00335C07" w:rsidRPr="00335C07">
        <w:rPr>
          <w:rFonts w:ascii="Times New Roman" w:eastAsia="Times New Roman" w:hAnsi="Times New Roman" w:cs="Times New Roman"/>
          <w:bCs/>
          <w:sz w:val="28"/>
          <w:szCs w:val="28"/>
          <w:lang w:eastAsia="ru-RU"/>
        </w:rPr>
        <w:t xml:space="preserve"> </w:t>
      </w:r>
      <w:r w:rsidR="00335C07">
        <w:rPr>
          <w:rFonts w:ascii="Times New Roman" w:eastAsia="Times New Roman" w:hAnsi="Times New Roman" w:cs="Times New Roman"/>
          <w:bCs/>
          <w:sz w:val="28"/>
          <w:szCs w:val="28"/>
          <w:lang w:eastAsia="ru-RU"/>
        </w:rPr>
        <w:t>«</w:t>
      </w:r>
      <w:r w:rsidR="00335C07" w:rsidRPr="00335C07">
        <w:rPr>
          <w:rFonts w:ascii="Times New Roman" w:eastAsia="Times New Roman" w:hAnsi="Times New Roman" w:cs="Times New Roman"/>
          <w:bCs/>
          <w:sz w:val="28"/>
          <w:szCs w:val="28"/>
          <w:lang w:eastAsia="ru-RU"/>
        </w:rPr>
        <w:t>Коркдесинг</w:t>
      </w:r>
      <w:r w:rsidR="00335C07">
        <w:rPr>
          <w:rFonts w:ascii="Times New Roman" w:eastAsia="Times New Roman" w:hAnsi="Times New Roman" w:cs="Times New Roman"/>
          <w:bCs/>
          <w:sz w:val="28"/>
          <w:szCs w:val="28"/>
          <w:lang w:eastAsia="ru-RU"/>
        </w:rPr>
        <w:t>»</w:t>
      </w:r>
      <w:r w:rsidRPr="0061063C">
        <w:rPr>
          <w:rFonts w:ascii="Times New Roman" w:eastAsia="Times New Roman" w:hAnsi="Times New Roman" w:cs="Times New Roman"/>
          <w:spacing w:val="-3"/>
          <w:sz w:val="28"/>
          <w:szCs w:val="28"/>
          <w:lang w:eastAsia="ru-RU"/>
        </w:rPr>
        <w:t>, был сформирован план производства</w:t>
      </w:r>
      <w:r>
        <w:rPr>
          <w:rFonts w:ascii="Times New Roman" w:eastAsia="Times New Roman" w:hAnsi="Times New Roman" w:cs="Times New Roman"/>
          <w:spacing w:val="-3"/>
          <w:sz w:val="28"/>
          <w:szCs w:val="28"/>
          <w:lang w:eastAsia="ru-RU"/>
        </w:rPr>
        <w:t xml:space="preserve"> </w:t>
      </w:r>
      <w:r w:rsidRPr="0061063C">
        <w:rPr>
          <w:rFonts w:ascii="Times New Roman" w:eastAsia="Times New Roman" w:hAnsi="Times New Roman" w:cs="Times New Roman"/>
          <w:spacing w:val="-3"/>
          <w:sz w:val="28"/>
          <w:szCs w:val="28"/>
          <w:lang w:eastAsia="ru-RU"/>
        </w:rPr>
        <w:t>(таблица</w:t>
      </w:r>
      <w:r>
        <w:rPr>
          <w:rFonts w:ascii="Times New Roman" w:eastAsia="Times New Roman" w:hAnsi="Times New Roman" w:cs="Times New Roman"/>
          <w:spacing w:val="-3"/>
          <w:sz w:val="28"/>
          <w:szCs w:val="28"/>
          <w:lang w:eastAsia="ru-RU"/>
        </w:rPr>
        <w:t xml:space="preserve"> </w:t>
      </w:r>
      <w:r w:rsidR="00903529">
        <w:rPr>
          <w:rFonts w:ascii="Times New Roman" w:eastAsia="Times New Roman" w:hAnsi="Times New Roman" w:cs="Times New Roman"/>
          <w:spacing w:val="-3"/>
          <w:sz w:val="28"/>
          <w:szCs w:val="28"/>
          <w:lang w:eastAsia="ru-RU"/>
        </w:rPr>
        <w:t>2.</w:t>
      </w:r>
      <w:r w:rsidRPr="008F0751">
        <w:rPr>
          <w:rFonts w:ascii="Times New Roman" w:eastAsia="Times New Roman" w:hAnsi="Times New Roman" w:cs="Times New Roman"/>
          <w:spacing w:val="-3"/>
          <w:sz w:val="28"/>
          <w:szCs w:val="28"/>
          <w:lang w:eastAsia="ru-RU"/>
        </w:rPr>
        <w:t>1</w:t>
      </w:r>
      <w:r w:rsidRPr="0061063C">
        <w:rPr>
          <w:rFonts w:ascii="Times New Roman" w:eastAsia="Times New Roman" w:hAnsi="Times New Roman" w:cs="Times New Roman"/>
          <w:spacing w:val="-3"/>
          <w:sz w:val="28"/>
          <w:szCs w:val="28"/>
          <w:lang w:eastAsia="ru-RU"/>
        </w:rPr>
        <w:t>)</w:t>
      </w:r>
      <w:r>
        <w:rPr>
          <w:rFonts w:ascii="Times New Roman" w:eastAsia="Times New Roman" w:hAnsi="Times New Roman" w:cs="Times New Roman"/>
          <w:spacing w:val="-3"/>
          <w:sz w:val="28"/>
          <w:szCs w:val="28"/>
          <w:lang w:eastAsia="ru-RU"/>
        </w:rPr>
        <w:t>.</w:t>
      </w:r>
    </w:p>
    <w:p w:rsidR="00CF3C8C" w:rsidRDefault="00CF3C8C" w:rsidP="00424978">
      <w:pPr>
        <w:shd w:val="clear" w:color="auto" w:fill="FFFFFF"/>
        <w:spacing w:after="0" w:line="360" w:lineRule="auto"/>
        <w:ind w:firstLine="709"/>
        <w:jc w:val="both"/>
        <w:rPr>
          <w:rFonts w:ascii="Times New Roman" w:eastAsia="Times New Roman" w:hAnsi="Times New Roman" w:cs="Times New Roman"/>
          <w:spacing w:val="-3"/>
          <w:sz w:val="28"/>
          <w:szCs w:val="28"/>
          <w:lang w:eastAsia="ru-RU"/>
        </w:rPr>
      </w:pPr>
    </w:p>
    <w:p w:rsidR="00424978" w:rsidRPr="0061063C" w:rsidRDefault="00424978" w:rsidP="008E37C6">
      <w:pPr>
        <w:shd w:val="clear" w:color="auto" w:fill="FFFFFF"/>
        <w:spacing w:after="0" w:line="360" w:lineRule="auto"/>
        <w:jc w:val="center"/>
        <w:rPr>
          <w:rFonts w:ascii="Times New Roman" w:eastAsia="Times New Roman" w:hAnsi="Times New Roman" w:cs="Times New Roman"/>
          <w:spacing w:val="-3"/>
          <w:sz w:val="28"/>
          <w:szCs w:val="28"/>
          <w:lang w:eastAsia="ru-RU"/>
        </w:rPr>
      </w:pPr>
      <w:r w:rsidRPr="0061063C">
        <w:rPr>
          <w:rFonts w:ascii="Times New Roman" w:eastAsia="Times New Roman" w:hAnsi="Times New Roman" w:cs="Times New Roman"/>
          <w:spacing w:val="-3"/>
          <w:sz w:val="28"/>
          <w:szCs w:val="28"/>
          <w:lang w:eastAsia="ru-RU"/>
        </w:rPr>
        <w:t xml:space="preserve">Таблица </w:t>
      </w:r>
      <w:r w:rsidR="00903529">
        <w:rPr>
          <w:rFonts w:ascii="Times New Roman" w:eastAsia="Times New Roman" w:hAnsi="Times New Roman" w:cs="Times New Roman"/>
          <w:spacing w:val="-3"/>
          <w:sz w:val="28"/>
          <w:szCs w:val="28"/>
          <w:lang w:eastAsia="ru-RU"/>
        </w:rPr>
        <w:t>2.</w:t>
      </w:r>
      <w:r w:rsidRPr="008F0751">
        <w:rPr>
          <w:rFonts w:ascii="Times New Roman" w:eastAsia="Times New Roman" w:hAnsi="Times New Roman" w:cs="Times New Roman"/>
          <w:spacing w:val="-3"/>
          <w:sz w:val="28"/>
          <w:szCs w:val="28"/>
          <w:lang w:eastAsia="ru-RU"/>
        </w:rPr>
        <w:t>1</w:t>
      </w:r>
      <w:r>
        <w:rPr>
          <w:rFonts w:ascii="Times New Roman" w:eastAsia="Times New Roman" w:hAnsi="Times New Roman" w:cs="Times New Roman"/>
          <w:spacing w:val="-3"/>
          <w:sz w:val="28"/>
          <w:szCs w:val="28"/>
          <w:lang w:eastAsia="ru-RU"/>
        </w:rPr>
        <w:t xml:space="preserve"> </w:t>
      </w:r>
      <w:r w:rsidRPr="0061063C">
        <w:rPr>
          <w:rFonts w:ascii="Times New Roman" w:eastAsia="Times New Roman" w:hAnsi="Times New Roman" w:cs="Times New Roman"/>
          <w:spacing w:val="-3"/>
          <w:sz w:val="28"/>
          <w:szCs w:val="28"/>
          <w:lang w:eastAsia="ru-RU"/>
        </w:rPr>
        <w:t>– План производства продукции</w:t>
      </w:r>
      <w:r>
        <w:rPr>
          <w:rFonts w:ascii="Times New Roman" w:eastAsia="Times New Roman" w:hAnsi="Times New Roman" w:cs="Times New Roman"/>
          <w:spacing w:val="-3"/>
          <w:sz w:val="28"/>
          <w:szCs w:val="28"/>
          <w:lang w:eastAsia="ru-RU"/>
        </w:rPr>
        <w:t xml:space="preserve"> ООО «</w:t>
      </w:r>
      <w:r w:rsidR="00335C07" w:rsidRPr="00335C07">
        <w:rPr>
          <w:rFonts w:ascii="Times New Roman" w:eastAsia="Times New Roman" w:hAnsi="Times New Roman" w:cs="Times New Roman"/>
          <w:bCs/>
          <w:sz w:val="28"/>
          <w:szCs w:val="28"/>
          <w:lang w:eastAsia="ru-RU"/>
        </w:rPr>
        <w:t>Коркдесинг</w:t>
      </w:r>
      <w:r>
        <w:rPr>
          <w:rFonts w:ascii="Times New Roman" w:eastAsia="Times New Roman" w:hAnsi="Times New Roman" w:cs="Times New Roman"/>
          <w:spacing w:val="-3"/>
          <w:sz w:val="28"/>
          <w:szCs w:val="28"/>
          <w:lang w:eastAsia="ru-RU"/>
        </w:rPr>
        <w:t>»</w:t>
      </w:r>
      <w:r w:rsidR="00D13DA9">
        <w:rPr>
          <w:rFonts w:ascii="Times New Roman" w:eastAsia="Times New Roman" w:hAnsi="Times New Roman" w:cs="Times New Roman"/>
          <w:spacing w:val="-3"/>
          <w:sz w:val="28"/>
          <w:szCs w:val="28"/>
          <w:lang w:eastAsia="ru-RU"/>
        </w:rPr>
        <w:t xml:space="preserve"> </w:t>
      </w:r>
      <w:r w:rsidR="00D13DA9" w:rsidRPr="00D13DA9">
        <w:rPr>
          <w:rFonts w:ascii="Times New Roman" w:eastAsia="Times New Roman" w:hAnsi="Times New Roman" w:cs="Times New Roman"/>
          <w:spacing w:val="-3"/>
          <w:sz w:val="28"/>
          <w:szCs w:val="28"/>
          <w:lang w:eastAsia="ru-RU"/>
        </w:rPr>
        <w:t>[составлено автором]</w:t>
      </w:r>
    </w:p>
    <w:tbl>
      <w:tblPr>
        <w:tblStyle w:val="ac"/>
        <w:tblW w:w="4117" w:type="pct"/>
        <w:tblLook w:val="04A0" w:firstRow="1" w:lastRow="0" w:firstColumn="1" w:lastColumn="0" w:noHBand="0" w:noVBand="1"/>
      </w:tblPr>
      <w:tblGrid>
        <w:gridCol w:w="1965"/>
        <w:gridCol w:w="1196"/>
        <w:gridCol w:w="1196"/>
        <w:gridCol w:w="1196"/>
        <w:gridCol w:w="1336"/>
        <w:gridCol w:w="1336"/>
        <w:gridCol w:w="1196"/>
      </w:tblGrid>
      <w:tr w:rsidR="001B5324" w:rsidRPr="001C4F77" w:rsidTr="001B5324">
        <w:tc>
          <w:tcPr>
            <w:tcW w:w="1101"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Наименование продукта</w:t>
            </w:r>
          </w:p>
        </w:tc>
        <w:tc>
          <w:tcPr>
            <w:tcW w:w="635"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03-12.2019 г.</w:t>
            </w:r>
          </w:p>
        </w:tc>
        <w:tc>
          <w:tcPr>
            <w:tcW w:w="635"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2020 г.</w:t>
            </w:r>
          </w:p>
        </w:tc>
        <w:tc>
          <w:tcPr>
            <w:tcW w:w="635"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2021 г.</w:t>
            </w:r>
          </w:p>
        </w:tc>
        <w:tc>
          <w:tcPr>
            <w:tcW w:w="679"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2022 г.</w:t>
            </w:r>
          </w:p>
        </w:tc>
        <w:tc>
          <w:tcPr>
            <w:tcW w:w="679"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2023 г.</w:t>
            </w:r>
          </w:p>
        </w:tc>
        <w:tc>
          <w:tcPr>
            <w:tcW w:w="635"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01-02.2024 г.</w:t>
            </w:r>
          </w:p>
        </w:tc>
      </w:tr>
      <w:tr w:rsidR="001B5324" w:rsidRPr="001C4F77" w:rsidTr="001B5324">
        <w:tc>
          <w:tcPr>
            <w:tcW w:w="1101"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Сумка</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1 530,00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2 155,00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2 400,00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2 700,00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3 000,00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600,00</w:t>
            </w:r>
          </w:p>
        </w:tc>
      </w:tr>
      <w:tr w:rsidR="001B5324" w:rsidRPr="001C4F77" w:rsidTr="001B5324">
        <w:tc>
          <w:tcPr>
            <w:tcW w:w="1101"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Кошелёк</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900,00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1 320,00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1 452,00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1 597,00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1 756,00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330,00</w:t>
            </w:r>
          </w:p>
        </w:tc>
      </w:tr>
      <w:tr w:rsidR="001B5324" w:rsidRPr="001C4F77" w:rsidTr="001B5324">
        <w:tc>
          <w:tcPr>
            <w:tcW w:w="1101" w:type="pct"/>
          </w:tcPr>
          <w:p w:rsidR="001B5324" w:rsidRPr="001C4F77" w:rsidRDefault="001B5324" w:rsidP="009A7B98">
            <w:pPr>
              <w:rPr>
                <w:rFonts w:ascii="Times New Roman" w:hAnsi="Times New Roman" w:cs="Times New Roman"/>
                <w:sz w:val="28"/>
                <w:szCs w:val="28"/>
              </w:rPr>
            </w:pPr>
            <w:r w:rsidRPr="001C4F77">
              <w:rPr>
                <w:rFonts w:ascii="Times New Roman" w:hAnsi="Times New Roman" w:cs="Times New Roman"/>
                <w:sz w:val="28"/>
                <w:szCs w:val="28"/>
              </w:rPr>
              <w:t>Браслет</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5 400,00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8 000,00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9 000,00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10 000,00</w:t>
            </w:r>
          </w:p>
        </w:tc>
        <w:tc>
          <w:tcPr>
            <w:tcW w:w="679"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11 000,00</w:t>
            </w:r>
          </w:p>
        </w:tc>
        <w:tc>
          <w:tcPr>
            <w:tcW w:w="635" w:type="pct"/>
          </w:tcPr>
          <w:p w:rsidR="001B5324" w:rsidRPr="001C4F77" w:rsidRDefault="001B5324" w:rsidP="001F3015">
            <w:pPr>
              <w:rPr>
                <w:rFonts w:ascii="Times New Roman" w:hAnsi="Times New Roman" w:cs="Times New Roman"/>
                <w:sz w:val="28"/>
                <w:szCs w:val="28"/>
              </w:rPr>
            </w:pPr>
            <w:r w:rsidRPr="001C4F77">
              <w:rPr>
                <w:rFonts w:ascii="Times New Roman" w:hAnsi="Times New Roman" w:cs="Times New Roman"/>
                <w:sz w:val="28"/>
                <w:szCs w:val="28"/>
              </w:rPr>
              <w:t>2 500,00</w:t>
            </w:r>
          </w:p>
        </w:tc>
      </w:tr>
    </w:tbl>
    <w:p w:rsidR="00424978" w:rsidRDefault="00424978" w:rsidP="00A348AA">
      <w:pPr>
        <w:spacing w:after="0" w:line="360" w:lineRule="auto"/>
        <w:contextualSpacing/>
      </w:pPr>
    </w:p>
    <w:p w:rsidR="00903529" w:rsidRPr="001C4F77" w:rsidRDefault="00903529" w:rsidP="00A348AA">
      <w:pPr>
        <w:shd w:val="clear" w:color="auto" w:fill="FFFFFF"/>
        <w:spacing w:after="0" w:line="360" w:lineRule="auto"/>
        <w:ind w:firstLine="709"/>
        <w:contextualSpacing/>
        <w:jc w:val="both"/>
        <w:rPr>
          <w:b/>
          <w:color w:val="000000"/>
          <w:sz w:val="28"/>
          <w:szCs w:val="28"/>
          <w:shd w:val="clear" w:color="auto" w:fill="FFFFFF"/>
        </w:rPr>
      </w:pPr>
      <w:r w:rsidRPr="001C4F77">
        <w:rPr>
          <w:rFonts w:ascii="Times New Roman" w:eastAsia="Times New Roman" w:hAnsi="Times New Roman" w:cs="Times New Roman"/>
          <w:b/>
          <w:color w:val="000000" w:themeColor="text1"/>
          <w:sz w:val="28"/>
          <w:szCs w:val="28"/>
          <w:lang w:eastAsia="ru-RU"/>
        </w:rPr>
        <w:t>2.3 Логистика производственных и распределительных процессов</w:t>
      </w:r>
      <w:r w:rsidRPr="001C4F77">
        <w:rPr>
          <w:b/>
          <w:color w:val="000000"/>
          <w:sz w:val="28"/>
          <w:szCs w:val="28"/>
          <w:shd w:val="clear" w:color="auto" w:fill="FFFFFF"/>
        </w:rPr>
        <w:t xml:space="preserve"> </w:t>
      </w:r>
    </w:p>
    <w:p w:rsidR="001C4F77" w:rsidRDefault="001C4F77" w:rsidP="00637526">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p>
    <w:p w:rsidR="009A4329" w:rsidRPr="00ED2081" w:rsidRDefault="009A4329" w:rsidP="00637526">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Материально-техническое обеспечение - система использования и обращения основных, оборотных фондов организации (сырья, машин, полуфабрикатов и проч.), средств тр</w:t>
      </w:r>
      <w:r w:rsidR="00335C07">
        <w:rPr>
          <w:color w:val="000000"/>
          <w:sz w:val="28"/>
          <w:szCs w:val="28"/>
          <w:shd w:val="clear" w:color="auto" w:fill="FFFFFF"/>
        </w:rPr>
        <w:t>уда, а</w:t>
      </w:r>
      <w:r w:rsidRPr="00ED2081">
        <w:rPr>
          <w:color w:val="000000"/>
          <w:sz w:val="28"/>
          <w:szCs w:val="28"/>
          <w:shd w:val="clear" w:color="auto" w:fill="FFFFFF"/>
        </w:rPr>
        <w:t xml:space="preserve"> также их дальнейшее распределение по бизнес-единицам, структурным отделам, потреблени</w:t>
      </w:r>
      <w:r w:rsidR="00903529">
        <w:rPr>
          <w:color w:val="000000"/>
          <w:sz w:val="28"/>
          <w:szCs w:val="28"/>
          <w:shd w:val="clear" w:color="auto" w:fill="FFFFFF"/>
        </w:rPr>
        <w:t>е в производственном процессе</w:t>
      </w:r>
      <w:r w:rsidR="00A348AA">
        <w:rPr>
          <w:color w:val="000000"/>
          <w:sz w:val="28"/>
          <w:szCs w:val="28"/>
          <w:shd w:val="clear" w:color="auto" w:fill="FFFFFF"/>
        </w:rPr>
        <w:t xml:space="preserve"> [25</w:t>
      </w:r>
      <w:r w:rsidR="002D1BE9" w:rsidRPr="002D1BE9">
        <w:rPr>
          <w:color w:val="000000"/>
          <w:sz w:val="28"/>
          <w:szCs w:val="28"/>
          <w:shd w:val="clear" w:color="auto" w:fill="FFFFFF"/>
        </w:rPr>
        <w:t>]</w:t>
      </w:r>
      <w:r w:rsidR="00903529">
        <w:rPr>
          <w:color w:val="000000"/>
          <w:sz w:val="28"/>
          <w:szCs w:val="28"/>
          <w:shd w:val="clear" w:color="auto" w:fill="FFFFFF"/>
        </w:rPr>
        <w:t xml:space="preserve">. </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В ООО «</w:t>
      </w:r>
      <w:r w:rsidR="00335C07" w:rsidRPr="00335C07">
        <w:rPr>
          <w:bCs/>
          <w:sz w:val="28"/>
          <w:szCs w:val="28"/>
        </w:rPr>
        <w:t>Коркдесинг</w:t>
      </w:r>
      <w:r w:rsidRPr="00ED2081">
        <w:rPr>
          <w:color w:val="000000"/>
          <w:sz w:val="28"/>
          <w:szCs w:val="28"/>
          <w:shd w:val="clear" w:color="auto" w:fill="FFFFFF"/>
        </w:rPr>
        <w:t>» ф</w:t>
      </w:r>
      <w:r w:rsidR="009A4329" w:rsidRPr="00ED2081">
        <w:rPr>
          <w:color w:val="000000"/>
          <w:sz w:val="28"/>
          <w:szCs w:val="28"/>
          <w:shd w:val="clear" w:color="auto" w:fill="FFFFFF"/>
        </w:rPr>
        <w:t xml:space="preserve">ункции материально-технического обеспечения </w:t>
      </w:r>
      <w:r w:rsidRPr="00ED2081">
        <w:rPr>
          <w:color w:val="000000"/>
          <w:sz w:val="28"/>
          <w:szCs w:val="28"/>
          <w:shd w:val="clear" w:color="auto" w:fill="FFFFFF"/>
        </w:rPr>
        <w:t>делятся на</w:t>
      </w:r>
      <w:r w:rsidR="009A4329" w:rsidRPr="00ED2081">
        <w:rPr>
          <w:color w:val="000000"/>
          <w:sz w:val="28"/>
          <w:szCs w:val="28"/>
          <w:shd w:val="clear" w:color="auto" w:fill="FFFFFF"/>
        </w:rPr>
        <w:t xml:space="preserve"> две категории: </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1. Технологические (решение вопросов по процессам доставки и хранения ресурсов; распаковка, заготовка, консервация ресурсов; предварительная обработка сырья и иных ресурсов);</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xml:space="preserve">2. Коммерческие, </w:t>
      </w:r>
      <w:r w:rsidR="009A4329" w:rsidRPr="00ED2081">
        <w:rPr>
          <w:color w:val="000000"/>
          <w:sz w:val="28"/>
          <w:szCs w:val="28"/>
          <w:shd w:val="clear" w:color="auto" w:fill="FFFFFF"/>
        </w:rPr>
        <w:t xml:space="preserve">в свою очередь, </w:t>
      </w:r>
      <w:r w:rsidRPr="00ED2081">
        <w:rPr>
          <w:color w:val="000000"/>
          <w:sz w:val="28"/>
          <w:szCs w:val="28"/>
          <w:shd w:val="clear" w:color="auto" w:fill="FFFFFF"/>
        </w:rPr>
        <w:t>разделяющиеся снова на две группы:</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о</w:t>
      </w:r>
      <w:r w:rsidR="009A4329" w:rsidRPr="00ED2081">
        <w:rPr>
          <w:color w:val="000000"/>
          <w:sz w:val="28"/>
          <w:szCs w:val="28"/>
          <w:shd w:val="clear" w:color="auto" w:fill="FFFFFF"/>
        </w:rPr>
        <w:t>сновные - это непосредственно покупка или аренда техн</w:t>
      </w:r>
      <w:r w:rsidRPr="00ED2081">
        <w:rPr>
          <w:color w:val="000000"/>
          <w:sz w:val="28"/>
          <w:szCs w:val="28"/>
          <w:shd w:val="clear" w:color="auto" w:fill="FFFFFF"/>
        </w:rPr>
        <w:t>ических и материальных ресурсов;</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w:t>
      </w:r>
      <w:r w:rsidR="009A4329" w:rsidRPr="00ED2081">
        <w:rPr>
          <w:color w:val="000000"/>
          <w:sz w:val="28"/>
          <w:szCs w:val="28"/>
          <w:shd w:val="clear" w:color="auto" w:fill="FFFFFF"/>
        </w:rPr>
        <w:t xml:space="preserve"> </w:t>
      </w:r>
      <w:r w:rsidRPr="00ED2081">
        <w:rPr>
          <w:color w:val="000000"/>
          <w:sz w:val="28"/>
          <w:szCs w:val="28"/>
          <w:shd w:val="clear" w:color="auto" w:fill="FFFFFF"/>
        </w:rPr>
        <w:t>в</w:t>
      </w:r>
      <w:r w:rsidR="009A4329" w:rsidRPr="00ED2081">
        <w:rPr>
          <w:color w:val="000000"/>
          <w:sz w:val="28"/>
          <w:szCs w:val="28"/>
          <w:shd w:val="clear" w:color="auto" w:fill="FFFFFF"/>
        </w:rPr>
        <w:t>спомогательные функции</w:t>
      </w:r>
      <w:r w:rsidRPr="00ED2081">
        <w:rPr>
          <w:color w:val="000000"/>
          <w:sz w:val="28"/>
          <w:szCs w:val="28"/>
          <w:shd w:val="clear" w:color="auto" w:fill="FFFFFF"/>
        </w:rPr>
        <w:t>:</w:t>
      </w:r>
    </w:p>
    <w:p w:rsidR="005C28DF" w:rsidRPr="00ED2081" w:rsidRDefault="009A4329"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lastRenderedPageBreak/>
        <w:t xml:space="preserve"> </w:t>
      </w:r>
      <w:r w:rsidR="005C28DF" w:rsidRPr="00ED2081">
        <w:rPr>
          <w:color w:val="000000"/>
          <w:sz w:val="28"/>
          <w:szCs w:val="28"/>
          <w:shd w:val="clear" w:color="auto" w:fill="FFFFFF"/>
        </w:rPr>
        <w:t>маркетинговые - р</w:t>
      </w:r>
      <w:r w:rsidRPr="00ED2081">
        <w:rPr>
          <w:color w:val="000000"/>
          <w:sz w:val="28"/>
          <w:szCs w:val="28"/>
          <w:shd w:val="clear" w:color="auto" w:fill="FFFFFF"/>
        </w:rPr>
        <w:t>ешение по выбору того или иного поставщика, обосн</w:t>
      </w:r>
      <w:r w:rsidR="005C28DF" w:rsidRPr="00ED2081">
        <w:rPr>
          <w:color w:val="000000"/>
          <w:sz w:val="28"/>
          <w:szCs w:val="28"/>
          <w:shd w:val="clear" w:color="auto" w:fill="FFFFFF"/>
        </w:rPr>
        <w:t>ование доверия данному партнеру;</w:t>
      </w:r>
    </w:p>
    <w:p w:rsidR="005C28DF"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юридические - п</w:t>
      </w:r>
      <w:r w:rsidR="009A4329" w:rsidRPr="00ED2081">
        <w:rPr>
          <w:color w:val="000000"/>
          <w:sz w:val="28"/>
          <w:szCs w:val="28"/>
          <w:shd w:val="clear" w:color="auto" w:fill="FFFFFF"/>
        </w:rPr>
        <w:t>равовое обеспечение покупки/аренды ресурсов, защита спектра прав собственности, а также со</w:t>
      </w:r>
      <w:r w:rsidRPr="00ED2081">
        <w:rPr>
          <w:color w:val="000000"/>
          <w:sz w:val="28"/>
          <w:szCs w:val="28"/>
          <w:shd w:val="clear" w:color="auto" w:fill="FFFFFF"/>
        </w:rPr>
        <w:t>провождение деловых переговоров;</w:t>
      </w:r>
    </w:p>
    <w:p w:rsidR="009A4329" w:rsidRPr="00ED2081" w:rsidRDefault="005C28DF" w:rsidP="00ED2081">
      <w:pPr>
        <w:pStyle w:val="a5"/>
        <w:shd w:val="clear" w:color="auto" w:fill="FFFFFF"/>
        <w:spacing w:before="0" w:beforeAutospacing="0" w:after="0" w:afterAutospacing="0" w:line="360" w:lineRule="auto"/>
        <w:ind w:firstLine="709"/>
        <w:contextualSpacing/>
        <w:jc w:val="both"/>
        <w:rPr>
          <w:sz w:val="28"/>
          <w:szCs w:val="28"/>
        </w:rPr>
      </w:pPr>
      <w:r w:rsidRPr="00ED2081">
        <w:rPr>
          <w:color w:val="000000"/>
          <w:sz w:val="28"/>
          <w:szCs w:val="28"/>
          <w:shd w:val="clear" w:color="auto" w:fill="FFFFFF"/>
        </w:rPr>
        <w:t>- з</w:t>
      </w:r>
      <w:r w:rsidR="009A4329" w:rsidRPr="00ED2081">
        <w:rPr>
          <w:color w:val="000000"/>
          <w:sz w:val="28"/>
          <w:szCs w:val="28"/>
          <w:shd w:val="clear" w:color="auto" w:fill="FFFFFF"/>
        </w:rPr>
        <w:t>аключение сделок и контроль за их исполнением.</w:t>
      </w:r>
      <w:r w:rsidRPr="00ED2081">
        <w:rPr>
          <w:color w:val="000000"/>
          <w:sz w:val="28"/>
          <w:szCs w:val="28"/>
          <w:shd w:val="clear" w:color="auto" w:fill="FFFFFF"/>
        </w:rPr>
        <w:t xml:space="preserve"> </w:t>
      </w:r>
      <w:r w:rsidR="00AF15FF" w:rsidRPr="00ED2081">
        <w:rPr>
          <w:sz w:val="28"/>
          <w:szCs w:val="28"/>
        </w:rPr>
        <w:t xml:space="preserve"> </w:t>
      </w:r>
    </w:p>
    <w:p w:rsidR="005C28DF" w:rsidRPr="00ED2081" w:rsidRDefault="009A4329"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xml:space="preserve">Материально-техническое обеспечение деятельности </w:t>
      </w:r>
      <w:r w:rsidR="005C28DF" w:rsidRPr="00ED2081">
        <w:rPr>
          <w:color w:val="000000"/>
          <w:sz w:val="28"/>
          <w:szCs w:val="28"/>
          <w:shd w:val="clear" w:color="auto" w:fill="FFFFFF"/>
        </w:rPr>
        <w:t>в ООО «</w:t>
      </w:r>
      <w:r w:rsidR="00335C07" w:rsidRPr="00335C07">
        <w:rPr>
          <w:bCs/>
          <w:sz w:val="28"/>
          <w:szCs w:val="28"/>
        </w:rPr>
        <w:t>Коркдесинг</w:t>
      </w:r>
      <w:r w:rsidR="005C28DF" w:rsidRPr="00ED2081">
        <w:rPr>
          <w:color w:val="000000"/>
          <w:sz w:val="28"/>
          <w:szCs w:val="28"/>
          <w:shd w:val="clear" w:color="auto" w:fill="FFFFFF"/>
        </w:rPr>
        <w:t xml:space="preserve">» предполагает </w:t>
      </w:r>
      <w:r w:rsidRPr="00ED2081">
        <w:rPr>
          <w:color w:val="000000"/>
          <w:sz w:val="28"/>
          <w:szCs w:val="28"/>
          <w:shd w:val="clear" w:color="auto" w:fill="FFFFFF"/>
        </w:rPr>
        <w:t xml:space="preserve"> исполнение ряда последовательных и взаимосвязанных задач</w:t>
      </w:r>
      <w:r w:rsidR="00A348AA">
        <w:rPr>
          <w:color w:val="000000"/>
          <w:sz w:val="28"/>
          <w:szCs w:val="28"/>
          <w:shd w:val="clear" w:color="auto" w:fill="FFFFFF"/>
        </w:rPr>
        <w:t xml:space="preserve"> [37</w:t>
      </w:r>
      <w:r w:rsidR="002D1BE9" w:rsidRPr="002D1BE9">
        <w:rPr>
          <w:color w:val="000000"/>
          <w:sz w:val="28"/>
          <w:szCs w:val="28"/>
          <w:shd w:val="clear" w:color="auto" w:fill="FFFFFF"/>
        </w:rPr>
        <w:t>]</w:t>
      </w:r>
      <w:r w:rsidRPr="00ED2081">
        <w:rPr>
          <w:color w:val="000000"/>
          <w:sz w:val="28"/>
          <w:szCs w:val="28"/>
          <w:shd w:val="clear" w:color="auto" w:fill="FFFFFF"/>
        </w:rPr>
        <w:t xml:space="preserve">: </w:t>
      </w:r>
    </w:p>
    <w:p w:rsidR="007C05CD" w:rsidRPr="00ED2081" w:rsidRDefault="005C28DF"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xml:space="preserve">1. </w:t>
      </w:r>
      <w:r w:rsidR="009A4329" w:rsidRPr="00ED2081">
        <w:rPr>
          <w:color w:val="000000"/>
          <w:sz w:val="28"/>
          <w:szCs w:val="28"/>
          <w:shd w:val="clear" w:color="auto" w:fill="FFFFFF"/>
        </w:rPr>
        <w:t xml:space="preserve">Планирование потребности организации в ресурсах. За основу берутся данные о двух показателях производства - фондоотдаче и материалоемкости. </w:t>
      </w:r>
    </w:p>
    <w:p w:rsidR="007C05CD" w:rsidRPr="00ED2081" w:rsidRDefault="007C05CD"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xml:space="preserve">2. </w:t>
      </w:r>
      <w:r w:rsidR="009A4329" w:rsidRPr="00ED2081">
        <w:rPr>
          <w:color w:val="000000"/>
          <w:sz w:val="28"/>
          <w:szCs w:val="28"/>
          <w:shd w:val="clear" w:color="auto" w:fill="FFFFFF"/>
        </w:rPr>
        <w:t>Заго</w:t>
      </w:r>
      <w:r w:rsidRPr="00ED2081">
        <w:rPr>
          <w:color w:val="000000"/>
          <w:sz w:val="28"/>
          <w:szCs w:val="28"/>
          <w:shd w:val="clear" w:color="auto" w:fill="FFFFFF"/>
        </w:rPr>
        <w:t>товительная задача - оперативные и заготовительные работы согласно планам потребностей, контроль процессов заключения договоров поставки.</w:t>
      </w:r>
    </w:p>
    <w:p w:rsidR="007C05CD" w:rsidRPr="00ED2081" w:rsidRDefault="007C05CD" w:rsidP="00ED208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ED2081">
        <w:rPr>
          <w:color w:val="000000"/>
          <w:sz w:val="28"/>
          <w:szCs w:val="28"/>
          <w:shd w:val="clear" w:color="auto" w:fill="FFFFFF"/>
        </w:rPr>
        <w:t xml:space="preserve">3. </w:t>
      </w:r>
      <w:r w:rsidR="009A4329" w:rsidRPr="00ED2081">
        <w:rPr>
          <w:color w:val="000000"/>
          <w:sz w:val="28"/>
          <w:szCs w:val="28"/>
          <w:shd w:val="clear" w:color="auto" w:fill="FFFFFF"/>
        </w:rPr>
        <w:t xml:space="preserve"> Хранение материалов и заготовленного сырья</w:t>
      </w:r>
      <w:r w:rsidRPr="00ED2081">
        <w:rPr>
          <w:color w:val="000000"/>
          <w:sz w:val="28"/>
          <w:szCs w:val="28"/>
          <w:shd w:val="clear" w:color="auto" w:fill="FFFFFF"/>
        </w:rPr>
        <w:t xml:space="preserve"> - </w:t>
      </w:r>
      <w:r w:rsidR="009A4329" w:rsidRPr="00ED2081">
        <w:rPr>
          <w:color w:val="000000"/>
          <w:sz w:val="28"/>
          <w:szCs w:val="28"/>
          <w:shd w:val="clear" w:color="auto" w:fill="FFFFFF"/>
        </w:rPr>
        <w:t>разработка инструкций и указаний, по которым должно осуществляться хр</w:t>
      </w:r>
      <w:r w:rsidRPr="00ED2081">
        <w:rPr>
          <w:color w:val="000000"/>
          <w:sz w:val="28"/>
          <w:szCs w:val="28"/>
          <w:shd w:val="clear" w:color="auto" w:fill="FFFFFF"/>
        </w:rPr>
        <w:t>анение и использование запасов.</w:t>
      </w:r>
    </w:p>
    <w:p w:rsidR="009A4329" w:rsidRPr="00335C07" w:rsidRDefault="007C05CD" w:rsidP="00ED2081">
      <w:pPr>
        <w:pStyle w:val="a5"/>
        <w:shd w:val="clear" w:color="auto" w:fill="FFFFFF"/>
        <w:spacing w:before="0" w:beforeAutospacing="0" w:after="0" w:afterAutospacing="0" w:line="360" w:lineRule="auto"/>
        <w:ind w:firstLine="709"/>
        <w:contextualSpacing/>
        <w:jc w:val="both"/>
        <w:rPr>
          <w:sz w:val="28"/>
          <w:szCs w:val="28"/>
        </w:rPr>
      </w:pPr>
      <w:r w:rsidRPr="00ED2081">
        <w:rPr>
          <w:color w:val="000000"/>
          <w:sz w:val="28"/>
          <w:szCs w:val="28"/>
          <w:shd w:val="clear" w:color="auto" w:fill="FFFFFF"/>
        </w:rPr>
        <w:t>4. Учет заготовленных ресурсов, с</w:t>
      </w:r>
      <w:r w:rsidR="009A4329" w:rsidRPr="00ED2081">
        <w:rPr>
          <w:color w:val="000000"/>
          <w:sz w:val="28"/>
          <w:szCs w:val="28"/>
          <w:shd w:val="clear" w:color="auto" w:fill="FFFFFF"/>
        </w:rPr>
        <w:t xml:space="preserve">трогий контроль за их выдачей </w:t>
      </w:r>
      <w:r w:rsidR="009A4329" w:rsidRPr="00335C07">
        <w:rPr>
          <w:sz w:val="28"/>
          <w:szCs w:val="28"/>
          <w:shd w:val="clear" w:color="auto" w:fill="FFFFFF"/>
        </w:rPr>
        <w:t>структурным подразделениям.  </w:t>
      </w:r>
      <w:r w:rsidR="002D1BE9" w:rsidRPr="00335C07">
        <w:rPr>
          <w:sz w:val="28"/>
          <w:szCs w:val="28"/>
        </w:rPr>
        <w:t xml:space="preserve"> </w:t>
      </w:r>
    </w:p>
    <w:p w:rsidR="008853D8" w:rsidRPr="00335C07" w:rsidRDefault="009A4329" w:rsidP="00ED2081">
      <w:pPr>
        <w:pStyle w:val="a5"/>
        <w:shd w:val="clear" w:color="auto" w:fill="FFFFFF"/>
        <w:spacing w:before="0" w:beforeAutospacing="0" w:after="0" w:afterAutospacing="0" w:line="360" w:lineRule="auto"/>
        <w:ind w:firstLine="709"/>
        <w:contextualSpacing/>
        <w:jc w:val="both"/>
        <w:rPr>
          <w:sz w:val="28"/>
          <w:szCs w:val="28"/>
        </w:rPr>
      </w:pPr>
      <w:r w:rsidRPr="00335C07">
        <w:rPr>
          <w:sz w:val="28"/>
          <w:szCs w:val="28"/>
        </w:rPr>
        <w:t>Ответственным за реализацию процесса материально-технического обеспечения на предприятии является менеджер по снабжению и сбыту.</w:t>
      </w:r>
    </w:p>
    <w:p w:rsidR="00CA7386" w:rsidRPr="00335C07" w:rsidRDefault="00CA7386" w:rsidP="001C4F77">
      <w:pPr>
        <w:pStyle w:val="a5"/>
        <w:shd w:val="clear" w:color="auto" w:fill="FFFFFF"/>
        <w:spacing w:before="0" w:beforeAutospacing="0" w:after="0" w:afterAutospacing="0" w:line="360" w:lineRule="auto"/>
        <w:ind w:firstLine="709"/>
        <w:contextualSpacing/>
        <w:jc w:val="both"/>
        <w:rPr>
          <w:sz w:val="28"/>
          <w:szCs w:val="28"/>
          <w:shd w:val="clear" w:color="auto" w:fill="FFFFFF"/>
        </w:rPr>
      </w:pPr>
      <w:r w:rsidRPr="00335C07">
        <w:rPr>
          <w:sz w:val="28"/>
          <w:szCs w:val="28"/>
          <w:shd w:val="clear" w:color="auto" w:fill="FFFFFF"/>
        </w:rPr>
        <w:t>Оценка и выбор поставщиков являются</w:t>
      </w:r>
      <w:r w:rsidR="007C05CD" w:rsidRPr="00335C07">
        <w:rPr>
          <w:sz w:val="28"/>
          <w:szCs w:val="28"/>
          <w:shd w:val="clear" w:color="auto" w:fill="FFFFFF"/>
        </w:rPr>
        <w:t xml:space="preserve"> важной задачей материально-технического обеспечения предприятия. </w:t>
      </w:r>
    </w:p>
    <w:p w:rsidR="00CA7386" w:rsidRPr="001C4F77" w:rsidRDefault="00CA7386" w:rsidP="008D1A3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335C07">
        <w:rPr>
          <w:sz w:val="28"/>
          <w:szCs w:val="28"/>
          <w:shd w:val="clear" w:color="auto" w:fill="FFFFFF"/>
        </w:rPr>
        <w:t>Постав</w:t>
      </w:r>
      <w:r w:rsidR="002D1BE9" w:rsidRPr="00335C07">
        <w:rPr>
          <w:sz w:val="28"/>
          <w:szCs w:val="28"/>
          <w:shd w:val="clear" w:color="auto" w:fill="FFFFFF"/>
        </w:rPr>
        <w:t>щи</w:t>
      </w:r>
      <w:r w:rsidRPr="00335C07">
        <w:rPr>
          <w:sz w:val="28"/>
          <w:szCs w:val="28"/>
          <w:shd w:val="clear" w:color="auto" w:fill="FFFFFF"/>
        </w:rPr>
        <w:t xml:space="preserve">ками </w:t>
      </w:r>
      <w:r w:rsidR="00AE5457" w:rsidRPr="00335C07">
        <w:rPr>
          <w:sz w:val="28"/>
          <w:szCs w:val="28"/>
          <w:shd w:val="clear" w:color="auto" w:fill="FFFFFF"/>
        </w:rPr>
        <w:t>пробкового текстиля</w:t>
      </w:r>
      <w:r w:rsidR="00AE5457" w:rsidRPr="001C4F77">
        <w:rPr>
          <w:color w:val="000000"/>
          <w:sz w:val="28"/>
          <w:szCs w:val="28"/>
          <w:shd w:val="clear" w:color="auto" w:fill="FFFFFF"/>
        </w:rPr>
        <w:t xml:space="preserve"> </w:t>
      </w:r>
      <w:r w:rsidR="008D1A31">
        <w:rPr>
          <w:color w:val="000000"/>
          <w:sz w:val="28"/>
          <w:szCs w:val="28"/>
          <w:shd w:val="clear" w:color="auto" w:fill="FFFFFF"/>
        </w:rPr>
        <w:t xml:space="preserve">являются следующие: </w:t>
      </w:r>
      <w:r w:rsidR="00AE5457" w:rsidRPr="001C4F77">
        <w:rPr>
          <w:color w:val="000000"/>
          <w:sz w:val="28"/>
          <w:szCs w:val="28"/>
          <w:shd w:val="clear" w:color="auto" w:fill="FFFFFF"/>
        </w:rPr>
        <w:t xml:space="preserve">компания </w:t>
      </w:r>
      <w:r w:rsidR="00953B78" w:rsidRPr="001C4F77">
        <w:rPr>
          <w:color w:val="000000"/>
          <w:sz w:val="28"/>
          <w:szCs w:val="28"/>
          <w:shd w:val="clear" w:color="auto" w:fill="FFFFFF"/>
        </w:rPr>
        <w:t>«М</w:t>
      </w:r>
      <w:r w:rsidR="00AE5457" w:rsidRPr="001C4F77">
        <w:rPr>
          <w:color w:val="000000"/>
          <w:sz w:val="28"/>
          <w:szCs w:val="28"/>
          <w:shd w:val="clear" w:color="auto" w:fill="FFFFFF"/>
        </w:rPr>
        <w:t>астер пробки</w:t>
      </w:r>
      <w:r w:rsidR="00953B78" w:rsidRPr="001C4F77">
        <w:rPr>
          <w:color w:val="000000"/>
          <w:sz w:val="28"/>
          <w:szCs w:val="28"/>
          <w:shd w:val="clear" w:color="auto" w:fill="FFFFFF"/>
        </w:rPr>
        <w:t>»</w:t>
      </w:r>
      <w:r w:rsidR="008D1A31">
        <w:rPr>
          <w:color w:val="000000"/>
          <w:sz w:val="28"/>
          <w:szCs w:val="28"/>
          <w:shd w:val="clear" w:color="auto" w:fill="FFFFFF"/>
        </w:rPr>
        <w:t xml:space="preserve">, </w:t>
      </w:r>
      <w:r w:rsidR="00AE5457" w:rsidRPr="001C4F77">
        <w:rPr>
          <w:color w:val="000000"/>
          <w:sz w:val="28"/>
          <w:szCs w:val="28"/>
          <w:shd w:val="clear" w:color="auto" w:fill="FFFFFF"/>
        </w:rPr>
        <w:t xml:space="preserve">компания </w:t>
      </w:r>
      <w:r w:rsidR="00BC07B6" w:rsidRPr="001C4F77">
        <w:rPr>
          <w:color w:val="000000"/>
          <w:sz w:val="28"/>
          <w:szCs w:val="28"/>
          <w:shd w:val="clear" w:color="auto" w:fill="FFFFFF"/>
        </w:rPr>
        <w:t>CORKART</w:t>
      </w:r>
      <w:r w:rsidR="008D1A31">
        <w:rPr>
          <w:color w:val="000000"/>
          <w:sz w:val="28"/>
          <w:szCs w:val="28"/>
          <w:shd w:val="clear" w:color="auto" w:fill="FFFFFF"/>
        </w:rPr>
        <w:t xml:space="preserve">, </w:t>
      </w:r>
      <w:r w:rsidR="00AE5457" w:rsidRPr="001C4F77">
        <w:rPr>
          <w:color w:val="000000"/>
          <w:sz w:val="28"/>
          <w:szCs w:val="28"/>
          <w:shd w:val="clear" w:color="auto" w:fill="FFFFFF"/>
        </w:rPr>
        <w:t>ТД «БАСК»</w:t>
      </w:r>
      <w:r w:rsidR="008D1A31">
        <w:rPr>
          <w:color w:val="000000"/>
          <w:sz w:val="28"/>
          <w:szCs w:val="28"/>
          <w:shd w:val="clear" w:color="auto" w:fill="FFFFFF"/>
        </w:rPr>
        <w:t xml:space="preserve">, </w:t>
      </w:r>
      <w:r w:rsidR="00AE5457" w:rsidRPr="001C4F77">
        <w:rPr>
          <w:color w:val="000000"/>
          <w:sz w:val="28"/>
          <w:szCs w:val="28"/>
          <w:shd w:val="clear" w:color="auto" w:fill="FFFFFF"/>
        </w:rPr>
        <w:t xml:space="preserve">ООО </w:t>
      </w:r>
      <w:r w:rsidR="00335C07">
        <w:rPr>
          <w:color w:val="000000"/>
          <w:sz w:val="28"/>
          <w:szCs w:val="28"/>
          <w:shd w:val="clear" w:color="auto" w:fill="FFFFFF"/>
        </w:rPr>
        <w:t>«Природные материалы».</w:t>
      </w:r>
    </w:p>
    <w:p w:rsidR="00CA7386" w:rsidRPr="001C4F77" w:rsidRDefault="00CA7386" w:rsidP="001C4F77">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1C4F77">
        <w:rPr>
          <w:color w:val="000000"/>
          <w:sz w:val="28"/>
          <w:szCs w:val="28"/>
          <w:shd w:val="clear" w:color="auto" w:fill="FFFFFF"/>
        </w:rPr>
        <w:t>Для того чтобы не ошибиться в выборе поставщика необходимо провести оценку по нескольким критериям и выбрать наиболее подходящего.</w:t>
      </w:r>
    </w:p>
    <w:p w:rsidR="00CA7386" w:rsidRPr="00AF15FF" w:rsidRDefault="00CA7386" w:rsidP="008D1A31">
      <w:pPr>
        <w:pStyle w:val="a5"/>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1C4F77">
        <w:rPr>
          <w:color w:val="000000"/>
          <w:sz w:val="28"/>
          <w:szCs w:val="28"/>
          <w:shd w:val="clear" w:color="auto" w:fill="FFFFFF"/>
        </w:rPr>
        <w:t xml:space="preserve">При выборе поставщика учитывается соответствие его определенному набору критериев. </w:t>
      </w:r>
      <w:r w:rsidR="008D1A31">
        <w:rPr>
          <w:color w:val="000000"/>
          <w:sz w:val="28"/>
          <w:szCs w:val="28"/>
          <w:shd w:val="clear" w:color="auto" w:fill="FFFFFF"/>
        </w:rPr>
        <w:t xml:space="preserve">К этим критериям можно отнести: </w:t>
      </w:r>
      <w:r w:rsidRPr="001C4F77">
        <w:rPr>
          <w:color w:val="000000"/>
          <w:sz w:val="28"/>
          <w:szCs w:val="28"/>
          <w:shd w:val="clear" w:color="auto" w:fill="FFFFFF"/>
        </w:rPr>
        <w:t>цены ресурс</w:t>
      </w:r>
      <w:r w:rsidR="008D1A31">
        <w:rPr>
          <w:color w:val="000000"/>
          <w:sz w:val="28"/>
          <w:szCs w:val="28"/>
          <w:shd w:val="clear" w:color="auto" w:fill="FFFFFF"/>
        </w:rPr>
        <w:t xml:space="preserve">ов и прочие </w:t>
      </w:r>
      <w:r w:rsidR="008D1A31">
        <w:rPr>
          <w:color w:val="000000"/>
          <w:sz w:val="28"/>
          <w:szCs w:val="28"/>
          <w:shd w:val="clear" w:color="auto" w:fill="FFFFFF"/>
        </w:rPr>
        <w:lastRenderedPageBreak/>
        <w:t xml:space="preserve">финансовые условия, качество поставляемых ресурсов, надежность поставки, </w:t>
      </w:r>
      <w:r w:rsidRPr="001C4F77">
        <w:rPr>
          <w:color w:val="000000"/>
          <w:sz w:val="28"/>
          <w:szCs w:val="28"/>
          <w:shd w:val="clear" w:color="auto" w:fill="FFFFFF"/>
        </w:rPr>
        <w:t>местоположение</w:t>
      </w:r>
      <w:r w:rsidRPr="00AF15FF">
        <w:rPr>
          <w:color w:val="000000"/>
          <w:sz w:val="28"/>
          <w:szCs w:val="28"/>
          <w:shd w:val="clear" w:color="auto" w:fill="FFFFFF"/>
        </w:rPr>
        <w:t xml:space="preserve"> поставщика.</w:t>
      </w:r>
    </w:p>
    <w:p w:rsidR="00CA7386" w:rsidRDefault="00CA7386" w:rsidP="00CA7386">
      <w:pPr>
        <w:pStyle w:val="a9"/>
        <w:ind w:left="0"/>
      </w:pPr>
      <w:r>
        <w:t>Рейтинг поставщиков по цене и прочим финансовым ус</w:t>
      </w:r>
      <w:r w:rsidR="005954A0">
        <w:t>ловиям представлен в таблице 2.2</w:t>
      </w:r>
      <w:r>
        <w:t xml:space="preserve">. </w:t>
      </w:r>
    </w:p>
    <w:p w:rsidR="008D1A31" w:rsidRDefault="008D1A31" w:rsidP="00CA7386">
      <w:pPr>
        <w:pStyle w:val="a9"/>
        <w:ind w:left="0"/>
      </w:pPr>
    </w:p>
    <w:p w:rsidR="00CA7386" w:rsidRPr="001C4F77" w:rsidRDefault="00CA7386" w:rsidP="008E37C6">
      <w:pPr>
        <w:spacing w:after="0" w:line="360" w:lineRule="auto"/>
        <w:contextualSpacing/>
        <w:jc w:val="center"/>
        <w:rPr>
          <w:rFonts w:ascii="Times New Roman" w:hAnsi="Times New Roman"/>
          <w:sz w:val="28"/>
        </w:rPr>
      </w:pPr>
      <w:r w:rsidRPr="001C4F77">
        <w:rPr>
          <w:rFonts w:ascii="Times New Roman" w:hAnsi="Times New Roman"/>
          <w:sz w:val="28"/>
        </w:rPr>
        <w:t>Таблица 2.</w:t>
      </w:r>
      <w:r w:rsidR="005954A0" w:rsidRPr="001C4F77">
        <w:rPr>
          <w:rFonts w:ascii="Times New Roman" w:hAnsi="Times New Roman"/>
          <w:sz w:val="28"/>
        </w:rPr>
        <w:t>2</w:t>
      </w:r>
      <w:r w:rsidRPr="001C4F77">
        <w:rPr>
          <w:rFonts w:ascii="Times New Roman" w:hAnsi="Times New Roman"/>
          <w:sz w:val="28"/>
        </w:rPr>
        <w:t xml:space="preserve"> – Рейтинг поставщиков по цене и прочим условиям [составлено автором]</w:t>
      </w:r>
    </w:p>
    <w:tbl>
      <w:tblPr>
        <w:tblStyle w:val="ac"/>
        <w:tblW w:w="9781" w:type="dxa"/>
        <w:tblInd w:w="-34" w:type="dxa"/>
        <w:tblLayout w:type="fixed"/>
        <w:tblLook w:val="04A0" w:firstRow="1" w:lastRow="0" w:firstColumn="1" w:lastColumn="0" w:noHBand="0" w:noVBand="1"/>
      </w:tblPr>
      <w:tblGrid>
        <w:gridCol w:w="1843"/>
        <w:gridCol w:w="851"/>
        <w:gridCol w:w="709"/>
        <w:gridCol w:w="1134"/>
        <w:gridCol w:w="850"/>
        <w:gridCol w:w="851"/>
        <w:gridCol w:w="708"/>
        <w:gridCol w:w="1134"/>
        <w:gridCol w:w="709"/>
        <w:gridCol w:w="992"/>
      </w:tblGrid>
      <w:tr w:rsidR="00CA7386" w:rsidRPr="00F7117E" w:rsidTr="009A7B98">
        <w:tc>
          <w:tcPr>
            <w:tcW w:w="1843"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Поставщик</w:t>
            </w:r>
          </w:p>
        </w:tc>
        <w:tc>
          <w:tcPr>
            <w:tcW w:w="1560" w:type="dxa"/>
            <w:gridSpan w:val="2"/>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Цена</w:t>
            </w:r>
          </w:p>
        </w:tc>
        <w:tc>
          <w:tcPr>
            <w:tcW w:w="1984" w:type="dxa"/>
            <w:gridSpan w:val="2"/>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Предоставление скидок</w:t>
            </w:r>
          </w:p>
        </w:tc>
        <w:tc>
          <w:tcPr>
            <w:tcW w:w="1559" w:type="dxa"/>
            <w:gridSpan w:val="2"/>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Отсрочка платежа</w:t>
            </w:r>
          </w:p>
        </w:tc>
        <w:tc>
          <w:tcPr>
            <w:tcW w:w="1843" w:type="dxa"/>
            <w:gridSpan w:val="2"/>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Доставка</w:t>
            </w:r>
          </w:p>
        </w:tc>
        <w:tc>
          <w:tcPr>
            <w:tcW w:w="99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Итоги оценки</w:t>
            </w:r>
          </w:p>
        </w:tc>
      </w:tr>
      <w:tr w:rsidR="00CA7386" w:rsidRPr="00F7117E" w:rsidTr="009A7B98">
        <w:trPr>
          <w:cantSplit/>
          <w:trHeight w:val="1014"/>
        </w:trPr>
        <w:tc>
          <w:tcPr>
            <w:tcW w:w="1843" w:type="dxa"/>
            <w:vMerge/>
            <w:vAlign w:val="center"/>
          </w:tcPr>
          <w:p w:rsidR="00CA7386" w:rsidRPr="00F7117E" w:rsidRDefault="00CA7386" w:rsidP="009A7B98">
            <w:pPr>
              <w:jc w:val="center"/>
              <w:rPr>
                <w:rFonts w:ascii="Times New Roman" w:hAnsi="Times New Roman" w:cs="Times New Roman"/>
                <w:sz w:val="24"/>
                <w:szCs w:val="24"/>
              </w:rPr>
            </w:pPr>
          </w:p>
        </w:tc>
        <w:tc>
          <w:tcPr>
            <w:tcW w:w="851"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Цена, руб.</w:t>
            </w:r>
          </w:p>
        </w:tc>
        <w:tc>
          <w:tcPr>
            <w:tcW w:w="709"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Место</w:t>
            </w:r>
          </w:p>
        </w:tc>
        <w:tc>
          <w:tcPr>
            <w:tcW w:w="1134"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скидки</w:t>
            </w:r>
          </w:p>
        </w:tc>
        <w:tc>
          <w:tcPr>
            <w:tcW w:w="850"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Место</w:t>
            </w:r>
          </w:p>
        </w:tc>
        <w:tc>
          <w:tcPr>
            <w:tcW w:w="851"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Дни</w:t>
            </w:r>
          </w:p>
        </w:tc>
        <w:tc>
          <w:tcPr>
            <w:tcW w:w="708"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Место</w:t>
            </w:r>
          </w:p>
        </w:tc>
        <w:tc>
          <w:tcPr>
            <w:tcW w:w="1134"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Субъект оплаты</w:t>
            </w:r>
          </w:p>
        </w:tc>
        <w:tc>
          <w:tcPr>
            <w:tcW w:w="709" w:type="dxa"/>
            <w:textDirection w:val="btLr"/>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Место</w:t>
            </w:r>
          </w:p>
        </w:tc>
        <w:tc>
          <w:tcPr>
            <w:tcW w:w="992" w:type="dxa"/>
            <w:vMerge/>
            <w:vAlign w:val="center"/>
          </w:tcPr>
          <w:p w:rsidR="00CA7386" w:rsidRPr="00F7117E" w:rsidRDefault="00CA7386" w:rsidP="009A7B98">
            <w:pPr>
              <w:jc w:val="center"/>
              <w:rPr>
                <w:rFonts w:ascii="Times New Roman" w:hAnsi="Times New Roman" w:cs="Times New Roman"/>
                <w:sz w:val="24"/>
                <w:szCs w:val="24"/>
              </w:rPr>
            </w:pPr>
          </w:p>
        </w:tc>
      </w:tr>
      <w:tr w:rsidR="00CA7386" w:rsidRPr="00F7117E" w:rsidTr="009A7B98">
        <w:tc>
          <w:tcPr>
            <w:tcW w:w="1843"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«Мастер пробки»</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8</w:t>
            </w:r>
          </w:p>
        </w:tc>
        <w:tc>
          <w:tcPr>
            <w:tcW w:w="709"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850"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 факту</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За наш счет</w:t>
            </w:r>
          </w:p>
        </w:tc>
        <w:tc>
          <w:tcPr>
            <w:tcW w:w="709"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4</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r w:rsidR="006262BA" w:rsidRPr="00F7117E">
              <w:rPr>
                <w:rFonts w:ascii="Times New Roman" w:hAnsi="Times New Roman" w:cs="Times New Roman"/>
                <w:sz w:val="24"/>
                <w:szCs w:val="24"/>
              </w:rPr>
              <w:t>6</w:t>
            </w:r>
          </w:p>
        </w:tc>
      </w:tr>
      <w:tr w:rsidR="00CA7386" w:rsidRPr="00F7117E" w:rsidTr="009A7B98">
        <w:tc>
          <w:tcPr>
            <w:tcW w:w="1843" w:type="dxa"/>
            <w:vAlign w:val="center"/>
          </w:tcPr>
          <w:p w:rsidR="00CA7386" w:rsidRPr="00F7117E" w:rsidRDefault="00BC07B6" w:rsidP="00BC07B6">
            <w:pPr>
              <w:rPr>
                <w:rFonts w:ascii="Times New Roman" w:hAnsi="Times New Roman" w:cs="Times New Roman"/>
                <w:sz w:val="24"/>
                <w:szCs w:val="24"/>
              </w:rPr>
            </w:pPr>
            <w:r w:rsidRPr="00F7117E">
              <w:rPr>
                <w:rFonts w:ascii="Times New Roman" w:hAnsi="Times New Roman" w:cs="Times New Roman"/>
                <w:sz w:val="24"/>
                <w:szCs w:val="24"/>
              </w:rPr>
              <w:t>CORKART</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6,5</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1,5%</w:t>
            </w:r>
          </w:p>
        </w:tc>
        <w:tc>
          <w:tcPr>
            <w:tcW w:w="850"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15 д</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За счет пост-ка</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16</w:t>
            </w:r>
          </w:p>
        </w:tc>
      </w:tr>
      <w:tr w:rsidR="00CA7386" w:rsidRPr="00F7117E" w:rsidTr="009A7B98">
        <w:tc>
          <w:tcPr>
            <w:tcW w:w="1843"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ТД «БАСК»</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7</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w:t>
            </w:r>
          </w:p>
        </w:tc>
        <w:tc>
          <w:tcPr>
            <w:tcW w:w="850"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20 д</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За счет пост-ка</w:t>
            </w:r>
          </w:p>
        </w:tc>
        <w:tc>
          <w:tcPr>
            <w:tcW w:w="709"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992" w:type="dxa"/>
            <w:vAlign w:val="center"/>
          </w:tcPr>
          <w:p w:rsidR="00CA7386" w:rsidRPr="00F7117E" w:rsidRDefault="006262BA" w:rsidP="009A7B98">
            <w:pPr>
              <w:jc w:val="center"/>
              <w:rPr>
                <w:rFonts w:ascii="Times New Roman" w:hAnsi="Times New Roman" w:cs="Times New Roman"/>
                <w:sz w:val="24"/>
                <w:szCs w:val="24"/>
              </w:rPr>
            </w:pPr>
            <w:r w:rsidRPr="00F7117E">
              <w:rPr>
                <w:rFonts w:ascii="Times New Roman" w:hAnsi="Times New Roman" w:cs="Times New Roman"/>
                <w:sz w:val="24"/>
                <w:szCs w:val="24"/>
              </w:rPr>
              <w:t>20</w:t>
            </w:r>
          </w:p>
        </w:tc>
      </w:tr>
      <w:tr w:rsidR="00CA7386" w:rsidRPr="00F7117E" w:rsidTr="009A7B98">
        <w:tc>
          <w:tcPr>
            <w:tcW w:w="1843"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ООО «Природные материалы»</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7</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850"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851"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 факту</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1134"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За наш счет</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992" w:type="dxa"/>
            <w:vAlign w:val="center"/>
          </w:tcPr>
          <w:p w:rsidR="00CA7386" w:rsidRPr="00F7117E" w:rsidRDefault="00B91DEC" w:rsidP="009A7B98">
            <w:pPr>
              <w:jc w:val="center"/>
              <w:rPr>
                <w:rFonts w:ascii="Times New Roman" w:hAnsi="Times New Roman" w:cs="Times New Roman"/>
                <w:sz w:val="24"/>
                <w:szCs w:val="24"/>
              </w:rPr>
            </w:pPr>
            <w:r w:rsidRPr="00F7117E">
              <w:rPr>
                <w:rFonts w:ascii="Times New Roman" w:hAnsi="Times New Roman" w:cs="Times New Roman"/>
                <w:sz w:val="24"/>
                <w:szCs w:val="24"/>
              </w:rPr>
              <w:t>22</w:t>
            </w:r>
          </w:p>
        </w:tc>
      </w:tr>
      <w:tr w:rsidR="00CA7386" w:rsidRPr="00F7117E" w:rsidTr="009A7B98">
        <w:tc>
          <w:tcPr>
            <w:tcW w:w="1843"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1560" w:type="dxa"/>
            <w:gridSpan w:val="2"/>
            <w:vAlign w:val="center"/>
          </w:tcPr>
          <w:p w:rsidR="00CA7386" w:rsidRPr="00F7117E" w:rsidRDefault="006262BA" w:rsidP="009A7B98">
            <w:pPr>
              <w:jc w:val="center"/>
              <w:rPr>
                <w:rFonts w:ascii="Times New Roman" w:hAnsi="Times New Roman" w:cs="Times New Roman"/>
                <w:sz w:val="24"/>
                <w:szCs w:val="24"/>
              </w:rPr>
            </w:pPr>
            <w:r w:rsidRPr="00F7117E">
              <w:rPr>
                <w:rFonts w:ascii="Times New Roman" w:hAnsi="Times New Roman" w:cs="Times New Roman"/>
                <w:sz w:val="24"/>
                <w:szCs w:val="24"/>
              </w:rPr>
              <w:t>4</w:t>
            </w:r>
          </w:p>
        </w:tc>
        <w:tc>
          <w:tcPr>
            <w:tcW w:w="1984" w:type="dxa"/>
            <w:gridSpan w:val="2"/>
            <w:vAlign w:val="center"/>
          </w:tcPr>
          <w:p w:rsidR="00CA7386" w:rsidRPr="00F7117E" w:rsidRDefault="006262BA"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1559" w:type="dxa"/>
            <w:gridSpan w:val="2"/>
            <w:vAlign w:val="center"/>
          </w:tcPr>
          <w:p w:rsidR="00CA7386" w:rsidRPr="00F7117E" w:rsidRDefault="006262BA"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1843" w:type="dxa"/>
            <w:gridSpan w:val="2"/>
            <w:vAlign w:val="center"/>
          </w:tcPr>
          <w:p w:rsidR="00CA7386" w:rsidRPr="00F7117E" w:rsidRDefault="006262BA"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992" w:type="dxa"/>
          </w:tcPr>
          <w:p w:rsidR="00CA7386" w:rsidRPr="00F7117E" w:rsidRDefault="00CA7386" w:rsidP="009A7B98">
            <w:pPr>
              <w:jc w:val="center"/>
              <w:rPr>
                <w:rFonts w:ascii="Times New Roman" w:hAnsi="Times New Roman" w:cs="Times New Roman"/>
                <w:sz w:val="24"/>
                <w:szCs w:val="24"/>
              </w:rPr>
            </w:pPr>
          </w:p>
        </w:tc>
      </w:tr>
    </w:tbl>
    <w:p w:rsidR="00CA7386" w:rsidRPr="001C4F77" w:rsidRDefault="00CA7386" w:rsidP="001C4F77">
      <w:pPr>
        <w:spacing w:after="0" w:line="360" w:lineRule="auto"/>
        <w:ind w:firstLine="709"/>
        <w:contextualSpacing/>
        <w:jc w:val="both"/>
        <w:rPr>
          <w:rFonts w:ascii="Times New Roman" w:hAnsi="Times New Roman"/>
          <w:sz w:val="28"/>
        </w:rPr>
      </w:pPr>
    </w:p>
    <w:p w:rsidR="00CA7386" w:rsidRPr="001C4F77" w:rsidRDefault="00CA7386" w:rsidP="001C4F77">
      <w:pPr>
        <w:spacing w:after="0" w:line="360" w:lineRule="auto"/>
        <w:ind w:firstLine="709"/>
        <w:contextualSpacing/>
        <w:jc w:val="both"/>
        <w:rPr>
          <w:rFonts w:ascii="Times New Roman" w:hAnsi="Times New Roman"/>
          <w:sz w:val="28"/>
        </w:rPr>
      </w:pPr>
      <w:r w:rsidRPr="001C4F77">
        <w:rPr>
          <w:rFonts w:ascii="Times New Roman" w:hAnsi="Times New Roman"/>
          <w:sz w:val="28"/>
        </w:rPr>
        <w:t>Из таблицы 2.</w:t>
      </w:r>
      <w:r w:rsidR="005954A0" w:rsidRPr="001C4F77">
        <w:rPr>
          <w:rFonts w:ascii="Times New Roman" w:hAnsi="Times New Roman"/>
          <w:sz w:val="28"/>
        </w:rPr>
        <w:t>2</w:t>
      </w:r>
      <w:r w:rsidRPr="001C4F77">
        <w:rPr>
          <w:rFonts w:ascii="Times New Roman" w:hAnsi="Times New Roman"/>
          <w:sz w:val="28"/>
        </w:rPr>
        <w:t xml:space="preserve"> видно, что поставщик </w:t>
      </w:r>
      <w:r w:rsidR="006262BA" w:rsidRPr="001C4F77">
        <w:rPr>
          <w:rFonts w:ascii="Times New Roman" w:hAnsi="Times New Roman"/>
          <w:sz w:val="28"/>
        </w:rPr>
        <w:t>компания «Мастер пробки»</w:t>
      </w:r>
      <w:r w:rsidR="006A57CE" w:rsidRPr="001C4F77">
        <w:rPr>
          <w:rFonts w:ascii="Times New Roman" w:hAnsi="Times New Roman"/>
          <w:sz w:val="28"/>
        </w:rPr>
        <w:t xml:space="preserve"> </w:t>
      </w:r>
      <w:r w:rsidRPr="001C4F77">
        <w:rPr>
          <w:rFonts w:ascii="Times New Roman" w:hAnsi="Times New Roman"/>
          <w:sz w:val="28"/>
        </w:rPr>
        <w:t xml:space="preserve">имеет самый высокий рейтинг. Поэтому при выборе поставщика по цене, предпочтение будет отдано именно ему. </w:t>
      </w:r>
    </w:p>
    <w:p w:rsidR="00CA7386" w:rsidRPr="001C4F77" w:rsidRDefault="00CA7386" w:rsidP="001C4F77">
      <w:pPr>
        <w:spacing w:after="0" w:line="360" w:lineRule="auto"/>
        <w:ind w:firstLine="709"/>
        <w:contextualSpacing/>
        <w:jc w:val="both"/>
        <w:rPr>
          <w:rFonts w:ascii="Times New Roman" w:hAnsi="Times New Roman"/>
          <w:sz w:val="28"/>
        </w:rPr>
      </w:pPr>
      <w:r w:rsidRPr="001C4F77">
        <w:rPr>
          <w:rFonts w:ascii="Times New Roman" w:hAnsi="Times New Roman"/>
          <w:sz w:val="28"/>
        </w:rPr>
        <w:t>Так же при анализе выбора поставщиков каждому, будет присвоен вес критерия по степени его важности, в результате рассмотрения всех критериев будет выбран наиболее</w:t>
      </w:r>
      <w:r w:rsidR="005954A0" w:rsidRPr="001C4F77">
        <w:rPr>
          <w:rFonts w:ascii="Times New Roman" w:hAnsi="Times New Roman"/>
          <w:sz w:val="28"/>
        </w:rPr>
        <w:t xml:space="preserve"> надежный поставщик (таблицы 2.3–2.6</w:t>
      </w:r>
      <w:r w:rsidRPr="001C4F77">
        <w:rPr>
          <w:rFonts w:ascii="Times New Roman" w:hAnsi="Times New Roman"/>
          <w:sz w:val="28"/>
        </w:rPr>
        <w:t>).</w:t>
      </w:r>
    </w:p>
    <w:p w:rsidR="008D1A31" w:rsidRDefault="008D1A31" w:rsidP="001C4F77">
      <w:pPr>
        <w:spacing w:after="0" w:line="360" w:lineRule="auto"/>
        <w:ind w:firstLine="709"/>
        <w:contextualSpacing/>
        <w:jc w:val="both"/>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CA7386" w:rsidRPr="001C4F77" w:rsidRDefault="005954A0" w:rsidP="008E37C6">
      <w:pPr>
        <w:spacing w:after="0" w:line="360" w:lineRule="auto"/>
        <w:contextualSpacing/>
        <w:jc w:val="center"/>
        <w:rPr>
          <w:rFonts w:ascii="Times New Roman" w:hAnsi="Times New Roman"/>
          <w:sz w:val="28"/>
        </w:rPr>
      </w:pPr>
      <w:r w:rsidRPr="001C4F77">
        <w:rPr>
          <w:rFonts w:ascii="Times New Roman" w:hAnsi="Times New Roman"/>
          <w:sz w:val="28"/>
        </w:rPr>
        <w:lastRenderedPageBreak/>
        <w:t>Таблица 2.3</w:t>
      </w:r>
      <w:r w:rsidR="00CA7386" w:rsidRPr="001C4F77">
        <w:rPr>
          <w:rFonts w:ascii="Times New Roman" w:hAnsi="Times New Roman"/>
          <w:sz w:val="28"/>
        </w:rPr>
        <w:t xml:space="preserve"> – Расчет веса критерия «Цена и прочие финансовые условия» [составлено автором]</w:t>
      </w:r>
    </w:p>
    <w:tbl>
      <w:tblPr>
        <w:tblStyle w:val="ac"/>
        <w:tblW w:w="9781" w:type="dxa"/>
        <w:tblInd w:w="-34" w:type="dxa"/>
        <w:tblLayout w:type="fixed"/>
        <w:tblLook w:val="04A0" w:firstRow="1" w:lastRow="0" w:firstColumn="1" w:lastColumn="0" w:noHBand="0" w:noVBand="1"/>
      </w:tblPr>
      <w:tblGrid>
        <w:gridCol w:w="1702"/>
        <w:gridCol w:w="425"/>
        <w:gridCol w:w="567"/>
        <w:gridCol w:w="567"/>
        <w:gridCol w:w="425"/>
        <w:gridCol w:w="851"/>
        <w:gridCol w:w="708"/>
        <w:gridCol w:w="426"/>
        <w:gridCol w:w="567"/>
        <w:gridCol w:w="567"/>
        <w:gridCol w:w="567"/>
        <w:gridCol w:w="708"/>
        <w:gridCol w:w="709"/>
        <w:gridCol w:w="992"/>
      </w:tblGrid>
      <w:tr w:rsidR="00CA7386" w:rsidRPr="00F7117E" w:rsidTr="009A7B98">
        <w:tc>
          <w:tcPr>
            <w:tcW w:w="170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Поставщик</w:t>
            </w:r>
          </w:p>
        </w:tc>
        <w:tc>
          <w:tcPr>
            <w:tcW w:w="1559"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Цена</w:t>
            </w:r>
          </w:p>
        </w:tc>
        <w:tc>
          <w:tcPr>
            <w:tcW w:w="1984"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Предоставление скидок</w:t>
            </w:r>
          </w:p>
        </w:tc>
        <w:tc>
          <w:tcPr>
            <w:tcW w:w="1560"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Отсрочка платежа</w:t>
            </w:r>
          </w:p>
        </w:tc>
        <w:tc>
          <w:tcPr>
            <w:tcW w:w="1984"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Оплата доставки</w:t>
            </w:r>
          </w:p>
        </w:tc>
        <w:tc>
          <w:tcPr>
            <w:tcW w:w="99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Общий вес</w:t>
            </w:r>
          </w:p>
        </w:tc>
      </w:tr>
      <w:tr w:rsidR="00CA7386" w:rsidRPr="00F7117E" w:rsidTr="009A7B98">
        <w:trPr>
          <w:cantSplit/>
          <w:trHeight w:val="1072"/>
        </w:trPr>
        <w:tc>
          <w:tcPr>
            <w:tcW w:w="1702" w:type="dxa"/>
            <w:vMerge/>
          </w:tcPr>
          <w:p w:rsidR="00CA7386" w:rsidRPr="00F7117E" w:rsidRDefault="00CA7386" w:rsidP="009A7B98">
            <w:pPr>
              <w:rPr>
                <w:rFonts w:ascii="Times New Roman" w:hAnsi="Times New Roman" w:cs="Times New Roman"/>
                <w:sz w:val="24"/>
                <w:szCs w:val="24"/>
              </w:rPr>
            </w:pP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851"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8"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6"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708"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992" w:type="dxa"/>
            <w:vMerge/>
          </w:tcPr>
          <w:p w:rsidR="00CA7386" w:rsidRPr="00F7117E" w:rsidRDefault="00CA7386" w:rsidP="009A7B98">
            <w:pPr>
              <w:jc w:val="center"/>
              <w:rPr>
                <w:rFonts w:ascii="Times New Roman" w:hAnsi="Times New Roman" w:cs="Times New Roman"/>
                <w:sz w:val="24"/>
                <w:szCs w:val="24"/>
              </w:rPr>
            </w:pPr>
          </w:p>
        </w:tc>
      </w:tr>
      <w:tr w:rsidR="00CA7386" w:rsidRPr="00F7117E" w:rsidTr="009A7B98">
        <w:tc>
          <w:tcPr>
            <w:tcW w:w="1702"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«Мастер пробки»</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r w:rsidR="00CA7386" w:rsidRPr="00F7117E">
              <w:rPr>
                <w:rFonts w:ascii="Times New Roman" w:hAnsi="Times New Roman" w:cs="Times New Roman"/>
                <w:sz w:val="24"/>
                <w:szCs w:val="24"/>
              </w:rPr>
              <w:t>,5</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851"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0,05</w:t>
            </w:r>
          </w:p>
        </w:tc>
        <w:tc>
          <w:tcPr>
            <w:tcW w:w="708"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0,0</w:t>
            </w:r>
            <w:r w:rsidR="00CA7386" w:rsidRPr="00F7117E">
              <w:rPr>
                <w:rFonts w:ascii="Times New Roman" w:hAnsi="Times New Roman" w:cs="Times New Roman"/>
                <w:sz w:val="24"/>
                <w:szCs w:val="24"/>
              </w:rPr>
              <w:t>5</w:t>
            </w:r>
          </w:p>
        </w:tc>
        <w:tc>
          <w:tcPr>
            <w:tcW w:w="426"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0,9</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4</w:t>
            </w:r>
          </w:p>
        </w:tc>
        <w:tc>
          <w:tcPr>
            <w:tcW w:w="708"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0,15</w:t>
            </w:r>
          </w:p>
        </w:tc>
        <w:tc>
          <w:tcPr>
            <w:tcW w:w="709"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0,6</w:t>
            </w:r>
          </w:p>
        </w:tc>
        <w:tc>
          <w:tcPr>
            <w:tcW w:w="992" w:type="dxa"/>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4,05</w:t>
            </w:r>
          </w:p>
        </w:tc>
      </w:tr>
      <w:tr w:rsidR="00CA7386" w:rsidRPr="00F7117E" w:rsidTr="009A7B98">
        <w:tc>
          <w:tcPr>
            <w:tcW w:w="1702"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CORKART</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851"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426"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0,6</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0,15</w:t>
            </w:r>
          </w:p>
        </w:tc>
        <w:tc>
          <w:tcPr>
            <w:tcW w:w="992" w:type="dxa"/>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1,35</w:t>
            </w:r>
          </w:p>
        </w:tc>
      </w:tr>
      <w:tr w:rsidR="00CA7386" w:rsidRPr="00F7117E" w:rsidTr="009A7B98">
        <w:tc>
          <w:tcPr>
            <w:tcW w:w="1702"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ТД «БАСК»</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851"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r w:rsidR="00CA7386" w:rsidRPr="00F7117E">
              <w:rPr>
                <w:rFonts w:ascii="Times New Roman" w:hAnsi="Times New Roman" w:cs="Times New Roman"/>
                <w:sz w:val="24"/>
                <w:szCs w:val="24"/>
              </w:rPr>
              <w:t>5</w:t>
            </w:r>
          </w:p>
        </w:tc>
        <w:tc>
          <w:tcPr>
            <w:tcW w:w="426"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992" w:type="dxa"/>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1,75</w:t>
            </w:r>
          </w:p>
        </w:tc>
      </w:tr>
      <w:tr w:rsidR="00CA7386" w:rsidRPr="00F7117E" w:rsidTr="009A7B98">
        <w:tc>
          <w:tcPr>
            <w:tcW w:w="1702"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ООО «Природные материалы»</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425"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851"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0,05</w:t>
            </w:r>
          </w:p>
        </w:tc>
        <w:tc>
          <w:tcPr>
            <w:tcW w:w="426"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0,9</w:t>
            </w:r>
          </w:p>
        </w:tc>
        <w:tc>
          <w:tcPr>
            <w:tcW w:w="567"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693D31" w:rsidP="009A7B98">
            <w:pPr>
              <w:jc w:val="center"/>
              <w:rPr>
                <w:rFonts w:ascii="Times New Roman" w:hAnsi="Times New Roman" w:cs="Times New Roman"/>
                <w:sz w:val="24"/>
                <w:szCs w:val="24"/>
              </w:rPr>
            </w:pPr>
            <w:r w:rsidRPr="00F7117E">
              <w:rPr>
                <w:rFonts w:ascii="Times New Roman" w:hAnsi="Times New Roman" w:cs="Times New Roman"/>
                <w:sz w:val="24"/>
                <w:szCs w:val="24"/>
              </w:rPr>
              <w:t>0,45</w:t>
            </w:r>
          </w:p>
        </w:tc>
        <w:tc>
          <w:tcPr>
            <w:tcW w:w="992" w:type="dxa"/>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2,35</w:t>
            </w:r>
          </w:p>
        </w:tc>
      </w:tr>
    </w:tbl>
    <w:p w:rsidR="00CA7386" w:rsidRPr="00F7117E" w:rsidRDefault="00CA7386" w:rsidP="00F7117E">
      <w:pPr>
        <w:spacing w:after="0" w:line="360" w:lineRule="auto"/>
        <w:ind w:firstLine="709"/>
        <w:contextualSpacing/>
        <w:jc w:val="both"/>
        <w:rPr>
          <w:rFonts w:ascii="Times New Roman" w:hAnsi="Times New Roman"/>
          <w:sz w:val="28"/>
        </w:rPr>
      </w:pPr>
    </w:p>
    <w:p w:rsidR="00517C6E" w:rsidRPr="00F7117E" w:rsidRDefault="00517C6E" w:rsidP="00F7117E">
      <w:pPr>
        <w:spacing w:after="0" w:line="360" w:lineRule="auto"/>
        <w:ind w:firstLine="709"/>
        <w:contextualSpacing/>
        <w:jc w:val="both"/>
        <w:rPr>
          <w:rFonts w:ascii="Times New Roman" w:hAnsi="Times New Roman"/>
          <w:sz w:val="28"/>
        </w:rPr>
      </w:pPr>
      <w:r w:rsidRPr="00F7117E">
        <w:rPr>
          <w:rFonts w:ascii="Times New Roman" w:hAnsi="Times New Roman"/>
          <w:sz w:val="28"/>
        </w:rPr>
        <w:t xml:space="preserve">По расчетам таблицы 2.3 можно сделать вывод, что наибольший вес критерия «Цена и прочие финансовые условия» имеет </w:t>
      </w:r>
      <w:r w:rsidR="00F06C53" w:rsidRPr="00F7117E">
        <w:rPr>
          <w:rFonts w:ascii="Times New Roman" w:hAnsi="Times New Roman"/>
          <w:sz w:val="28"/>
        </w:rPr>
        <w:t>компания «Мастер пробки»</w:t>
      </w:r>
      <w:r w:rsidRPr="00F7117E">
        <w:rPr>
          <w:rFonts w:ascii="Times New Roman" w:hAnsi="Times New Roman"/>
          <w:sz w:val="28"/>
        </w:rPr>
        <w:t xml:space="preserve">. </w:t>
      </w:r>
      <w:r w:rsidR="00F06C53" w:rsidRPr="00F7117E">
        <w:rPr>
          <w:rFonts w:ascii="Times New Roman" w:hAnsi="Times New Roman"/>
          <w:sz w:val="28"/>
        </w:rPr>
        <w:t xml:space="preserve"> </w:t>
      </w:r>
      <w:r w:rsidRPr="00F7117E">
        <w:rPr>
          <w:rFonts w:ascii="Times New Roman" w:hAnsi="Times New Roman"/>
          <w:sz w:val="28"/>
        </w:rPr>
        <w:t xml:space="preserve">При выборе поставщика по данному критерию, он будет находится в приоритете. На втором месте в рейтинге поставщиков стоит поставщик </w:t>
      </w:r>
      <w:r w:rsidR="00F06C53" w:rsidRPr="00AE5457">
        <w:rPr>
          <w:rFonts w:ascii="Times New Roman" w:hAnsi="Times New Roman"/>
          <w:sz w:val="28"/>
        </w:rPr>
        <w:t>ООО «Природные материалы»</w:t>
      </w:r>
      <w:r w:rsidRPr="00F7117E">
        <w:rPr>
          <w:rFonts w:ascii="Times New Roman" w:hAnsi="Times New Roman"/>
          <w:sz w:val="28"/>
        </w:rPr>
        <w:t>.</w:t>
      </w:r>
    </w:p>
    <w:p w:rsidR="008D1A31" w:rsidRDefault="008D1A31" w:rsidP="00F7117E">
      <w:pPr>
        <w:spacing w:after="0" w:line="360" w:lineRule="auto"/>
        <w:ind w:firstLine="709"/>
        <w:contextualSpacing/>
        <w:jc w:val="both"/>
        <w:rPr>
          <w:rFonts w:ascii="Times New Roman" w:hAnsi="Times New Roman"/>
          <w:sz w:val="28"/>
        </w:rPr>
      </w:pPr>
    </w:p>
    <w:p w:rsidR="00CA7386" w:rsidRPr="00F7117E" w:rsidRDefault="005954A0" w:rsidP="008E37C6">
      <w:pPr>
        <w:spacing w:after="0" w:line="360" w:lineRule="auto"/>
        <w:contextualSpacing/>
        <w:jc w:val="center"/>
        <w:rPr>
          <w:rFonts w:ascii="Times New Roman" w:hAnsi="Times New Roman"/>
          <w:sz w:val="28"/>
        </w:rPr>
      </w:pPr>
      <w:r w:rsidRPr="00F7117E">
        <w:rPr>
          <w:rFonts w:ascii="Times New Roman" w:hAnsi="Times New Roman"/>
          <w:sz w:val="28"/>
        </w:rPr>
        <w:t>Таблица 2.4</w:t>
      </w:r>
      <w:r w:rsidR="00CA7386" w:rsidRPr="00F7117E">
        <w:rPr>
          <w:rFonts w:ascii="Times New Roman" w:hAnsi="Times New Roman"/>
          <w:sz w:val="28"/>
        </w:rPr>
        <w:t xml:space="preserve"> – Расчет веса критерия «Качество поставляемых ресурсов» [составлено автором]</w:t>
      </w:r>
    </w:p>
    <w:tbl>
      <w:tblPr>
        <w:tblStyle w:val="ac"/>
        <w:tblW w:w="9747" w:type="dxa"/>
        <w:tblLayout w:type="fixed"/>
        <w:tblLook w:val="04A0" w:firstRow="1" w:lastRow="0" w:firstColumn="1" w:lastColumn="0" w:noHBand="0" w:noVBand="1"/>
      </w:tblPr>
      <w:tblGrid>
        <w:gridCol w:w="1668"/>
        <w:gridCol w:w="567"/>
        <w:gridCol w:w="708"/>
        <w:gridCol w:w="709"/>
        <w:gridCol w:w="425"/>
        <w:gridCol w:w="709"/>
        <w:gridCol w:w="709"/>
        <w:gridCol w:w="425"/>
        <w:gridCol w:w="567"/>
        <w:gridCol w:w="567"/>
        <w:gridCol w:w="567"/>
        <w:gridCol w:w="567"/>
        <w:gridCol w:w="567"/>
        <w:gridCol w:w="992"/>
      </w:tblGrid>
      <w:tr w:rsidR="00CA7386" w:rsidRPr="00F7117E" w:rsidTr="009A7B98">
        <w:tc>
          <w:tcPr>
            <w:tcW w:w="1668"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Поставщик</w:t>
            </w:r>
          </w:p>
        </w:tc>
        <w:tc>
          <w:tcPr>
            <w:tcW w:w="1984" w:type="dxa"/>
            <w:gridSpan w:val="3"/>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Однородность структуры</w:t>
            </w:r>
          </w:p>
        </w:tc>
        <w:tc>
          <w:tcPr>
            <w:tcW w:w="1843"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Соответствие желаемым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объемам</w:t>
            </w:r>
          </w:p>
        </w:tc>
        <w:tc>
          <w:tcPr>
            <w:tcW w:w="1559"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Посторонний запах</w:t>
            </w:r>
          </w:p>
        </w:tc>
        <w:tc>
          <w:tcPr>
            <w:tcW w:w="1701" w:type="dxa"/>
            <w:gridSpan w:val="3"/>
            <w:vAlign w:val="center"/>
          </w:tcPr>
          <w:p w:rsidR="00CA7386" w:rsidRPr="00F7117E" w:rsidRDefault="00517C6E" w:rsidP="009A7B98">
            <w:pPr>
              <w:jc w:val="center"/>
              <w:rPr>
                <w:rFonts w:ascii="Times New Roman" w:hAnsi="Times New Roman" w:cs="Times New Roman"/>
                <w:sz w:val="24"/>
                <w:szCs w:val="24"/>
              </w:rPr>
            </w:pPr>
            <w:r w:rsidRPr="00F7117E">
              <w:rPr>
                <w:rFonts w:ascii="Times New Roman" w:hAnsi="Times New Roman" w:cs="Times New Roman"/>
                <w:sz w:val="24"/>
                <w:szCs w:val="24"/>
              </w:rPr>
              <w:t>Размер</w:t>
            </w:r>
          </w:p>
        </w:tc>
        <w:tc>
          <w:tcPr>
            <w:tcW w:w="99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Общий вес</w:t>
            </w:r>
          </w:p>
        </w:tc>
      </w:tr>
      <w:tr w:rsidR="00CA7386" w:rsidRPr="00F7117E" w:rsidTr="009A7B98">
        <w:trPr>
          <w:trHeight w:val="1192"/>
        </w:trPr>
        <w:tc>
          <w:tcPr>
            <w:tcW w:w="1668" w:type="dxa"/>
            <w:vMerge/>
          </w:tcPr>
          <w:p w:rsidR="00CA7386" w:rsidRPr="00F7117E" w:rsidRDefault="00CA7386" w:rsidP="009A7B98">
            <w:pPr>
              <w:rPr>
                <w:rFonts w:ascii="Times New Roman" w:hAnsi="Times New Roman" w:cs="Times New Roman"/>
                <w:sz w:val="24"/>
                <w:szCs w:val="24"/>
              </w:rPr>
            </w:pP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708"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992" w:type="dxa"/>
            <w:vMerge/>
          </w:tcPr>
          <w:p w:rsidR="00CA7386" w:rsidRPr="00F7117E" w:rsidRDefault="00CA7386" w:rsidP="009A7B98">
            <w:pPr>
              <w:jc w:val="center"/>
              <w:rPr>
                <w:rFonts w:ascii="Times New Roman" w:hAnsi="Times New Roman" w:cs="Times New Roman"/>
                <w:sz w:val="24"/>
                <w:szCs w:val="24"/>
              </w:rPr>
            </w:pPr>
          </w:p>
        </w:tc>
      </w:tr>
      <w:tr w:rsidR="00CA7386" w:rsidRPr="00F7117E" w:rsidTr="009A7B98">
        <w:tc>
          <w:tcPr>
            <w:tcW w:w="1668"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«Мастер пробки»</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708"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0,45</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1,35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709"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0,25</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992" w:type="dxa"/>
            <w:vAlign w:val="center"/>
          </w:tcPr>
          <w:p w:rsidR="00CA7386" w:rsidRPr="00F7117E" w:rsidRDefault="00B515E3" w:rsidP="009A7B98">
            <w:pPr>
              <w:jc w:val="center"/>
              <w:rPr>
                <w:rFonts w:ascii="Times New Roman" w:hAnsi="Times New Roman" w:cs="Times New Roman"/>
                <w:sz w:val="24"/>
                <w:szCs w:val="24"/>
              </w:rPr>
            </w:pPr>
            <w:r w:rsidRPr="00F7117E">
              <w:rPr>
                <w:rFonts w:ascii="Times New Roman" w:hAnsi="Times New Roman" w:cs="Times New Roman"/>
                <w:sz w:val="24"/>
                <w:szCs w:val="24"/>
              </w:rPr>
              <w:t>1,75</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CORKART</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0,75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992" w:type="dxa"/>
            <w:vAlign w:val="center"/>
          </w:tcPr>
          <w:p w:rsidR="00CA7386" w:rsidRPr="00F7117E" w:rsidRDefault="00B515E3"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ТД «БАСК»</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0,9</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0,6</w:t>
            </w:r>
          </w:p>
        </w:tc>
        <w:tc>
          <w:tcPr>
            <w:tcW w:w="992" w:type="dxa"/>
            <w:vAlign w:val="center"/>
          </w:tcPr>
          <w:p w:rsidR="00CA7386" w:rsidRPr="00F7117E" w:rsidRDefault="00B515E3" w:rsidP="009A7B98">
            <w:pPr>
              <w:jc w:val="center"/>
              <w:rPr>
                <w:rFonts w:ascii="Times New Roman" w:hAnsi="Times New Roman" w:cs="Times New Roman"/>
                <w:sz w:val="24"/>
                <w:szCs w:val="24"/>
              </w:rPr>
            </w:pPr>
            <w:r w:rsidRPr="00F7117E">
              <w:rPr>
                <w:rFonts w:ascii="Times New Roman" w:hAnsi="Times New Roman" w:cs="Times New Roman"/>
                <w:sz w:val="24"/>
                <w:szCs w:val="24"/>
              </w:rPr>
              <w:t>1,05</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ООО «Природные материалы»</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4</w:t>
            </w:r>
          </w:p>
        </w:tc>
        <w:tc>
          <w:tcPr>
            <w:tcW w:w="708"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F06C53" w:rsidP="009A7B98">
            <w:pPr>
              <w:jc w:val="center"/>
              <w:rPr>
                <w:rFonts w:ascii="Times New Roman" w:hAnsi="Times New Roman" w:cs="Times New Roman"/>
                <w:sz w:val="24"/>
                <w:szCs w:val="24"/>
              </w:rPr>
            </w:pPr>
            <w:r w:rsidRPr="00F7117E">
              <w:rPr>
                <w:rFonts w:ascii="Times New Roman" w:hAnsi="Times New Roman" w:cs="Times New Roman"/>
                <w:sz w:val="24"/>
                <w:szCs w:val="24"/>
              </w:rPr>
              <w:t>1,8</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F06C53" w:rsidP="009A7B98">
            <w:pPr>
              <w:jc w:val="center"/>
              <w:rPr>
                <w:rFonts w:ascii="Times New Roman" w:hAnsi="Times New Roman" w:cs="Times New Roman"/>
                <w:sz w:val="24"/>
                <w:szCs w:val="24"/>
              </w:rPr>
            </w:pPr>
            <w:r w:rsidRPr="00F7117E">
              <w:rPr>
                <w:rFonts w:ascii="Times New Roman" w:hAnsi="Times New Roman" w:cs="Times New Roman"/>
                <w:sz w:val="24"/>
                <w:szCs w:val="24"/>
              </w:rPr>
              <w:t>0,25</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F06C53"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r w:rsidR="00B515E3" w:rsidRPr="00F7117E">
              <w:rPr>
                <w:rFonts w:ascii="Times New Roman" w:hAnsi="Times New Roman" w:cs="Times New Roman"/>
                <w:sz w:val="24"/>
                <w:szCs w:val="24"/>
              </w:rPr>
              <w:t>,55</w:t>
            </w:r>
          </w:p>
        </w:tc>
      </w:tr>
    </w:tbl>
    <w:p w:rsidR="008D1A31" w:rsidRDefault="008D1A31" w:rsidP="00F7117E">
      <w:pPr>
        <w:spacing w:after="0" w:line="360" w:lineRule="auto"/>
        <w:ind w:firstLine="709"/>
        <w:contextualSpacing/>
        <w:jc w:val="both"/>
        <w:rPr>
          <w:rFonts w:ascii="Times New Roman" w:hAnsi="Times New Roman"/>
          <w:sz w:val="28"/>
        </w:rPr>
      </w:pPr>
    </w:p>
    <w:p w:rsidR="00B515E3" w:rsidRDefault="00CA7386" w:rsidP="00F7117E">
      <w:pPr>
        <w:spacing w:after="0" w:line="360" w:lineRule="auto"/>
        <w:ind w:firstLine="709"/>
        <w:contextualSpacing/>
        <w:jc w:val="both"/>
        <w:rPr>
          <w:rFonts w:ascii="Times New Roman" w:hAnsi="Times New Roman"/>
          <w:sz w:val="28"/>
        </w:rPr>
      </w:pPr>
      <w:r w:rsidRPr="00F7117E">
        <w:rPr>
          <w:rFonts w:ascii="Times New Roman" w:hAnsi="Times New Roman"/>
          <w:sz w:val="28"/>
        </w:rPr>
        <w:lastRenderedPageBreak/>
        <w:t xml:space="preserve">Из таблицы 2.5 следует, что самый высокий вес критерия «Качество поставляемых ресурсов» имеет поставщик </w:t>
      </w:r>
      <w:r w:rsidR="00B515E3" w:rsidRPr="00AE5457">
        <w:rPr>
          <w:rFonts w:ascii="Times New Roman" w:hAnsi="Times New Roman"/>
          <w:sz w:val="28"/>
        </w:rPr>
        <w:t>ООО «Природные материалы»</w:t>
      </w:r>
      <w:r w:rsidRPr="00F7117E">
        <w:rPr>
          <w:rFonts w:ascii="Times New Roman" w:hAnsi="Times New Roman"/>
          <w:sz w:val="28"/>
        </w:rPr>
        <w:t xml:space="preserve">, а вторым по месту в рейтинге является </w:t>
      </w:r>
      <w:r w:rsidR="00B515E3" w:rsidRPr="00AE5457">
        <w:rPr>
          <w:rFonts w:ascii="Times New Roman" w:hAnsi="Times New Roman"/>
          <w:sz w:val="28"/>
        </w:rPr>
        <w:t xml:space="preserve">ООО </w:t>
      </w:r>
      <w:r w:rsidR="006A57CE" w:rsidRPr="00F7117E">
        <w:rPr>
          <w:rFonts w:ascii="Times New Roman" w:hAnsi="Times New Roman"/>
          <w:sz w:val="28"/>
        </w:rPr>
        <w:t>компания «Мастер пробки»</w:t>
      </w:r>
      <w:r w:rsidR="00B515E3">
        <w:rPr>
          <w:rFonts w:ascii="Times New Roman" w:hAnsi="Times New Roman"/>
          <w:sz w:val="28"/>
        </w:rPr>
        <w:t>.</w:t>
      </w:r>
    </w:p>
    <w:p w:rsidR="008D1A31" w:rsidRDefault="008D1A31" w:rsidP="00F7117E">
      <w:pPr>
        <w:spacing w:after="0" w:line="360" w:lineRule="auto"/>
        <w:ind w:firstLine="709"/>
        <w:contextualSpacing/>
        <w:jc w:val="both"/>
        <w:rPr>
          <w:rFonts w:ascii="Times New Roman" w:hAnsi="Times New Roman"/>
          <w:sz w:val="28"/>
        </w:rPr>
      </w:pPr>
    </w:p>
    <w:p w:rsidR="00CA7386" w:rsidRPr="00F7117E" w:rsidRDefault="005954A0" w:rsidP="008E37C6">
      <w:pPr>
        <w:spacing w:after="0" w:line="360" w:lineRule="auto"/>
        <w:contextualSpacing/>
        <w:jc w:val="center"/>
        <w:rPr>
          <w:rFonts w:ascii="Times New Roman" w:hAnsi="Times New Roman"/>
          <w:sz w:val="28"/>
        </w:rPr>
      </w:pPr>
      <w:r w:rsidRPr="00F7117E">
        <w:rPr>
          <w:rFonts w:ascii="Times New Roman" w:hAnsi="Times New Roman"/>
          <w:sz w:val="28"/>
        </w:rPr>
        <w:t>Таблица 2.5</w:t>
      </w:r>
      <w:r w:rsidR="00CA7386" w:rsidRPr="00F7117E">
        <w:rPr>
          <w:rFonts w:ascii="Times New Roman" w:hAnsi="Times New Roman"/>
          <w:sz w:val="28"/>
        </w:rPr>
        <w:t xml:space="preserve"> – Расчет веса критерия «Надежность поставки» [составлено автором]</w:t>
      </w:r>
    </w:p>
    <w:tbl>
      <w:tblPr>
        <w:tblStyle w:val="ac"/>
        <w:tblW w:w="9747" w:type="dxa"/>
        <w:tblLayout w:type="fixed"/>
        <w:tblLook w:val="04A0" w:firstRow="1" w:lastRow="0" w:firstColumn="1" w:lastColumn="0" w:noHBand="0" w:noVBand="1"/>
      </w:tblPr>
      <w:tblGrid>
        <w:gridCol w:w="1668"/>
        <w:gridCol w:w="567"/>
        <w:gridCol w:w="567"/>
        <w:gridCol w:w="708"/>
        <w:gridCol w:w="567"/>
        <w:gridCol w:w="567"/>
        <w:gridCol w:w="709"/>
        <w:gridCol w:w="425"/>
        <w:gridCol w:w="567"/>
        <w:gridCol w:w="709"/>
        <w:gridCol w:w="567"/>
        <w:gridCol w:w="567"/>
        <w:gridCol w:w="567"/>
        <w:gridCol w:w="992"/>
      </w:tblGrid>
      <w:tr w:rsidR="00CA7386" w:rsidRPr="00F7117E" w:rsidTr="009A7B98">
        <w:tc>
          <w:tcPr>
            <w:tcW w:w="1668"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Поставщик</w:t>
            </w:r>
          </w:p>
        </w:tc>
        <w:tc>
          <w:tcPr>
            <w:tcW w:w="1842"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Поставка в срок</w:t>
            </w:r>
          </w:p>
        </w:tc>
        <w:tc>
          <w:tcPr>
            <w:tcW w:w="1843"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Задержка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поставки</w:t>
            </w:r>
          </w:p>
        </w:tc>
        <w:tc>
          <w:tcPr>
            <w:tcW w:w="1701"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Соблюдение графика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поставок</w:t>
            </w:r>
          </w:p>
        </w:tc>
        <w:tc>
          <w:tcPr>
            <w:tcW w:w="1701"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Поставка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в неполном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объеме</w:t>
            </w:r>
          </w:p>
        </w:tc>
        <w:tc>
          <w:tcPr>
            <w:tcW w:w="99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Общий вес</w:t>
            </w:r>
          </w:p>
        </w:tc>
      </w:tr>
      <w:tr w:rsidR="00CA7386" w:rsidRPr="00F7117E" w:rsidTr="009A7B98">
        <w:trPr>
          <w:trHeight w:val="1252"/>
        </w:trPr>
        <w:tc>
          <w:tcPr>
            <w:tcW w:w="1668" w:type="dxa"/>
            <w:vMerge/>
          </w:tcPr>
          <w:p w:rsidR="00CA7386" w:rsidRPr="00F7117E" w:rsidRDefault="00CA7386" w:rsidP="009A7B98">
            <w:pPr>
              <w:rPr>
                <w:rFonts w:ascii="Times New Roman" w:hAnsi="Times New Roman" w:cs="Times New Roman"/>
                <w:sz w:val="24"/>
                <w:szCs w:val="24"/>
              </w:rPr>
            </w:pP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8"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992" w:type="dxa"/>
            <w:vMerge/>
          </w:tcPr>
          <w:p w:rsidR="00CA7386" w:rsidRPr="00F7117E" w:rsidRDefault="00CA7386" w:rsidP="009A7B98">
            <w:pPr>
              <w:jc w:val="center"/>
              <w:rPr>
                <w:rFonts w:ascii="Times New Roman" w:hAnsi="Times New Roman" w:cs="Times New Roman"/>
                <w:sz w:val="24"/>
                <w:szCs w:val="24"/>
              </w:rPr>
            </w:pP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«Мастер пробки»</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1,2</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0,7</w:t>
            </w: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0,7</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2,4</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CORKART</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0,6</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3,3</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ТД «БАСК»</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0,8</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1,4</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2,6</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ООО «Природные материалы»</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0,8</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709"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2,1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992"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3,4</w:t>
            </w:r>
          </w:p>
        </w:tc>
      </w:tr>
    </w:tbl>
    <w:p w:rsidR="00CA7386" w:rsidRPr="00F7117E" w:rsidRDefault="00CA7386" w:rsidP="00F7117E">
      <w:pPr>
        <w:spacing w:after="0" w:line="360" w:lineRule="auto"/>
        <w:ind w:firstLine="709"/>
        <w:contextualSpacing/>
        <w:jc w:val="both"/>
        <w:rPr>
          <w:rFonts w:ascii="Times New Roman" w:hAnsi="Times New Roman"/>
          <w:sz w:val="28"/>
        </w:rPr>
      </w:pPr>
    </w:p>
    <w:p w:rsidR="00CA7386" w:rsidRPr="00F7117E" w:rsidRDefault="005954A0" w:rsidP="00F7117E">
      <w:pPr>
        <w:spacing w:after="0" w:line="360" w:lineRule="auto"/>
        <w:ind w:firstLine="709"/>
        <w:contextualSpacing/>
        <w:jc w:val="both"/>
        <w:rPr>
          <w:rFonts w:ascii="Times New Roman" w:hAnsi="Times New Roman"/>
          <w:sz w:val="28"/>
        </w:rPr>
      </w:pPr>
      <w:r w:rsidRPr="00F7117E">
        <w:rPr>
          <w:rFonts w:ascii="Times New Roman" w:hAnsi="Times New Roman"/>
          <w:sz w:val="28"/>
        </w:rPr>
        <w:t>Исходя из расчетов таблицы 2.5</w:t>
      </w:r>
      <w:r w:rsidR="00CA7386" w:rsidRPr="00F7117E">
        <w:rPr>
          <w:rFonts w:ascii="Times New Roman" w:hAnsi="Times New Roman"/>
          <w:sz w:val="28"/>
        </w:rPr>
        <w:t xml:space="preserve"> можно сделать вывод, что самый высокий вес критерия «Надежность поставки» имеет поставщик </w:t>
      </w:r>
      <w:r w:rsidR="006A57CE" w:rsidRPr="00AE5457">
        <w:rPr>
          <w:rFonts w:ascii="Times New Roman" w:hAnsi="Times New Roman"/>
          <w:sz w:val="28"/>
        </w:rPr>
        <w:t>ООО «Природные материалы»</w:t>
      </w:r>
      <w:r w:rsidR="00CA7386" w:rsidRPr="00F7117E">
        <w:rPr>
          <w:rFonts w:ascii="Times New Roman" w:hAnsi="Times New Roman"/>
          <w:sz w:val="28"/>
        </w:rPr>
        <w:t xml:space="preserve">. При выборе поставщика предпочтение будет отдано ему и </w:t>
      </w:r>
      <w:r w:rsidR="006A57CE" w:rsidRPr="00F7117E">
        <w:rPr>
          <w:rFonts w:ascii="Times New Roman" w:hAnsi="Times New Roman"/>
          <w:sz w:val="28"/>
        </w:rPr>
        <w:t>компании CORKART</w:t>
      </w:r>
      <w:r w:rsidR="00CA7386" w:rsidRPr="00F7117E">
        <w:rPr>
          <w:rFonts w:ascii="Times New Roman" w:hAnsi="Times New Roman"/>
          <w:sz w:val="28"/>
        </w:rPr>
        <w:t>, так как он</w:t>
      </w:r>
      <w:r w:rsidR="006A57CE" w:rsidRPr="00F7117E">
        <w:rPr>
          <w:rFonts w:ascii="Times New Roman" w:hAnsi="Times New Roman"/>
          <w:sz w:val="28"/>
        </w:rPr>
        <w:t>а</w:t>
      </w:r>
      <w:r w:rsidR="00CA7386" w:rsidRPr="00F7117E">
        <w:rPr>
          <w:rFonts w:ascii="Times New Roman" w:hAnsi="Times New Roman"/>
          <w:sz w:val="28"/>
        </w:rPr>
        <w:t xml:space="preserve"> набирает второе по рейтингу поставщиков место.</w:t>
      </w:r>
    </w:p>
    <w:p w:rsidR="00CA7386" w:rsidRPr="00F7117E" w:rsidRDefault="00CA7386" w:rsidP="00F7117E">
      <w:pPr>
        <w:spacing w:after="0" w:line="360" w:lineRule="auto"/>
        <w:ind w:firstLine="709"/>
        <w:contextualSpacing/>
        <w:jc w:val="both"/>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637526" w:rsidRDefault="00637526" w:rsidP="008E37C6">
      <w:pPr>
        <w:spacing w:after="0" w:line="360" w:lineRule="auto"/>
        <w:contextualSpacing/>
        <w:jc w:val="center"/>
        <w:rPr>
          <w:rFonts w:ascii="Times New Roman" w:hAnsi="Times New Roman"/>
          <w:sz w:val="28"/>
        </w:rPr>
      </w:pPr>
    </w:p>
    <w:p w:rsidR="00CA7386" w:rsidRPr="00F7117E" w:rsidRDefault="00CA7386" w:rsidP="008E37C6">
      <w:pPr>
        <w:spacing w:after="0" w:line="360" w:lineRule="auto"/>
        <w:contextualSpacing/>
        <w:jc w:val="center"/>
        <w:rPr>
          <w:rFonts w:ascii="Times New Roman" w:hAnsi="Times New Roman"/>
          <w:sz w:val="28"/>
        </w:rPr>
      </w:pPr>
      <w:r w:rsidRPr="00F7117E">
        <w:rPr>
          <w:rFonts w:ascii="Times New Roman" w:hAnsi="Times New Roman"/>
          <w:sz w:val="28"/>
        </w:rPr>
        <w:lastRenderedPageBreak/>
        <w:t>Таблица 2.</w:t>
      </w:r>
      <w:r w:rsidR="005954A0" w:rsidRPr="00F7117E">
        <w:rPr>
          <w:rFonts w:ascii="Times New Roman" w:hAnsi="Times New Roman"/>
          <w:sz w:val="28"/>
        </w:rPr>
        <w:t>6</w:t>
      </w:r>
      <w:r w:rsidRPr="00F7117E">
        <w:rPr>
          <w:rFonts w:ascii="Times New Roman" w:hAnsi="Times New Roman"/>
          <w:sz w:val="28"/>
        </w:rPr>
        <w:t xml:space="preserve"> – Расчет веса критерия «Местоположение поставщика» [составлено автором]</w:t>
      </w:r>
    </w:p>
    <w:tbl>
      <w:tblPr>
        <w:tblStyle w:val="ac"/>
        <w:tblW w:w="9464" w:type="dxa"/>
        <w:tblLayout w:type="fixed"/>
        <w:tblLook w:val="04A0" w:firstRow="1" w:lastRow="0" w:firstColumn="1" w:lastColumn="0" w:noHBand="0" w:noVBand="1"/>
      </w:tblPr>
      <w:tblGrid>
        <w:gridCol w:w="1668"/>
        <w:gridCol w:w="567"/>
        <w:gridCol w:w="567"/>
        <w:gridCol w:w="567"/>
        <w:gridCol w:w="425"/>
        <w:gridCol w:w="567"/>
        <w:gridCol w:w="567"/>
        <w:gridCol w:w="567"/>
        <w:gridCol w:w="709"/>
        <w:gridCol w:w="708"/>
        <w:gridCol w:w="426"/>
        <w:gridCol w:w="567"/>
        <w:gridCol w:w="567"/>
        <w:gridCol w:w="992"/>
      </w:tblGrid>
      <w:tr w:rsidR="00CA7386" w:rsidRPr="00F7117E" w:rsidTr="009A7B98">
        <w:tc>
          <w:tcPr>
            <w:tcW w:w="1668"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Поставщик</w:t>
            </w:r>
          </w:p>
        </w:tc>
        <w:tc>
          <w:tcPr>
            <w:tcW w:w="1701"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Удаленность склада</w:t>
            </w:r>
          </w:p>
        </w:tc>
        <w:tc>
          <w:tcPr>
            <w:tcW w:w="1559"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Близкое месторасположение</w:t>
            </w:r>
          </w:p>
        </w:tc>
        <w:tc>
          <w:tcPr>
            <w:tcW w:w="1984"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 xml:space="preserve">Удобство </w:t>
            </w:r>
          </w:p>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подъезда</w:t>
            </w:r>
          </w:p>
        </w:tc>
        <w:tc>
          <w:tcPr>
            <w:tcW w:w="1560" w:type="dxa"/>
            <w:gridSpan w:val="3"/>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Отсутствие конкурентов поблизости</w:t>
            </w:r>
          </w:p>
        </w:tc>
        <w:tc>
          <w:tcPr>
            <w:tcW w:w="992"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Общий вес</w:t>
            </w:r>
          </w:p>
        </w:tc>
      </w:tr>
      <w:tr w:rsidR="00CA7386" w:rsidRPr="00F7117E" w:rsidTr="009A7B98">
        <w:trPr>
          <w:trHeight w:val="1123"/>
        </w:trPr>
        <w:tc>
          <w:tcPr>
            <w:tcW w:w="1668" w:type="dxa"/>
            <w:vMerge/>
          </w:tcPr>
          <w:p w:rsidR="00CA7386" w:rsidRPr="00F7117E" w:rsidRDefault="00CA7386" w:rsidP="009A7B98">
            <w:pPr>
              <w:rPr>
                <w:rFonts w:ascii="Times New Roman" w:hAnsi="Times New Roman" w:cs="Times New Roman"/>
                <w:sz w:val="24"/>
                <w:szCs w:val="24"/>
              </w:rPr>
            </w:pP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5"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709"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708"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426"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Рейтинг</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Вес</w:t>
            </w:r>
          </w:p>
        </w:tc>
        <w:tc>
          <w:tcPr>
            <w:tcW w:w="567" w:type="dxa"/>
            <w:textDirection w:val="btLr"/>
            <w:vAlign w:val="center"/>
          </w:tcPr>
          <w:p w:rsidR="00CA7386" w:rsidRPr="00F7117E" w:rsidRDefault="00CA7386" w:rsidP="009A7B98">
            <w:pPr>
              <w:ind w:left="113" w:right="113"/>
              <w:jc w:val="center"/>
              <w:rPr>
                <w:rFonts w:ascii="Times New Roman" w:hAnsi="Times New Roman" w:cs="Times New Roman"/>
                <w:sz w:val="24"/>
                <w:szCs w:val="24"/>
              </w:rPr>
            </w:pPr>
            <w:r w:rsidRPr="00F7117E">
              <w:rPr>
                <w:rFonts w:ascii="Times New Roman" w:hAnsi="Times New Roman" w:cs="Times New Roman"/>
                <w:sz w:val="24"/>
                <w:szCs w:val="24"/>
              </w:rPr>
              <w:t>Оценка</w:t>
            </w:r>
          </w:p>
        </w:tc>
        <w:tc>
          <w:tcPr>
            <w:tcW w:w="992" w:type="dxa"/>
            <w:vMerge/>
          </w:tcPr>
          <w:p w:rsidR="00CA7386" w:rsidRPr="00F7117E" w:rsidRDefault="00CA7386" w:rsidP="009A7B98">
            <w:pPr>
              <w:jc w:val="center"/>
              <w:rPr>
                <w:rFonts w:ascii="Times New Roman" w:hAnsi="Times New Roman" w:cs="Times New Roman"/>
                <w:sz w:val="24"/>
                <w:szCs w:val="24"/>
              </w:rPr>
            </w:pP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компания «Мастер пробки»</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709"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0,15</w:t>
            </w: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426"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restart"/>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1,4</w:t>
            </w:r>
          </w:p>
        </w:tc>
      </w:tr>
      <w:tr w:rsidR="00CA7386" w:rsidRPr="00F7117E" w:rsidTr="009A7B98">
        <w:tc>
          <w:tcPr>
            <w:tcW w:w="1668" w:type="dxa"/>
            <w:vAlign w:val="center"/>
          </w:tcPr>
          <w:p w:rsidR="00CA7386" w:rsidRPr="00F7117E" w:rsidRDefault="00AE5457" w:rsidP="00BC07B6">
            <w:pPr>
              <w:rPr>
                <w:rFonts w:ascii="Times New Roman" w:hAnsi="Times New Roman" w:cs="Times New Roman"/>
                <w:sz w:val="24"/>
                <w:szCs w:val="24"/>
              </w:rPr>
            </w:pPr>
            <w:r w:rsidRPr="00F7117E">
              <w:rPr>
                <w:rFonts w:ascii="Times New Roman" w:hAnsi="Times New Roman" w:cs="Times New Roman"/>
                <w:sz w:val="24"/>
                <w:szCs w:val="24"/>
              </w:rPr>
              <w:t>компания CORKART</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0,45</w:t>
            </w:r>
          </w:p>
        </w:tc>
        <w:tc>
          <w:tcPr>
            <w:tcW w:w="426"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0,4</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2,35</w:t>
            </w:r>
          </w:p>
        </w:tc>
      </w:tr>
      <w:tr w:rsidR="00CA7386" w:rsidRPr="00F7117E" w:rsidTr="009A7B98">
        <w:tc>
          <w:tcPr>
            <w:tcW w:w="1668" w:type="dxa"/>
          </w:tcPr>
          <w:p w:rsidR="00CA7386" w:rsidRPr="00F7117E" w:rsidRDefault="00AE5457" w:rsidP="009A7B98">
            <w:pPr>
              <w:rPr>
                <w:rFonts w:ascii="Times New Roman" w:hAnsi="Times New Roman" w:cs="Times New Roman"/>
                <w:sz w:val="24"/>
                <w:szCs w:val="24"/>
              </w:rPr>
            </w:pPr>
            <w:r w:rsidRPr="00F7117E">
              <w:rPr>
                <w:rFonts w:ascii="Times New Roman" w:hAnsi="Times New Roman" w:cs="Times New Roman"/>
                <w:sz w:val="24"/>
                <w:szCs w:val="24"/>
              </w:rPr>
              <w:t>ТД «БАСК»</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1,5</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0,15</w:t>
            </w:r>
          </w:p>
        </w:tc>
        <w:tc>
          <w:tcPr>
            <w:tcW w:w="426"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0,8</w:t>
            </w:r>
          </w:p>
        </w:tc>
        <w:tc>
          <w:tcPr>
            <w:tcW w:w="992"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2,05</w:t>
            </w:r>
          </w:p>
        </w:tc>
      </w:tr>
      <w:tr w:rsidR="00CA7386" w:rsidRPr="00F7117E" w:rsidTr="009A7B98">
        <w:tc>
          <w:tcPr>
            <w:tcW w:w="1668" w:type="dxa"/>
            <w:vAlign w:val="center"/>
          </w:tcPr>
          <w:p w:rsidR="00CA7386" w:rsidRPr="00F7117E" w:rsidRDefault="00AE5457" w:rsidP="009A7B98">
            <w:pPr>
              <w:jc w:val="center"/>
              <w:rPr>
                <w:rFonts w:ascii="Times New Roman" w:hAnsi="Times New Roman" w:cs="Times New Roman"/>
                <w:sz w:val="24"/>
                <w:szCs w:val="24"/>
              </w:rPr>
            </w:pPr>
            <w:r w:rsidRPr="00F7117E">
              <w:rPr>
                <w:rFonts w:ascii="Times New Roman" w:hAnsi="Times New Roman" w:cs="Times New Roman"/>
                <w:sz w:val="24"/>
                <w:szCs w:val="24"/>
              </w:rPr>
              <w:t>ООО «Природные материалы»</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0,2</w:t>
            </w:r>
          </w:p>
        </w:tc>
        <w:tc>
          <w:tcPr>
            <w:tcW w:w="425"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1</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0,5</w:t>
            </w:r>
          </w:p>
        </w:tc>
        <w:tc>
          <w:tcPr>
            <w:tcW w:w="567"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2</w:t>
            </w:r>
          </w:p>
        </w:tc>
        <w:tc>
          <w:tcPr>
            <w:tcW w:w="709" w:type="dxa"/>
            <w:vMerge/>
            <w:vAlign w:val="center"/>
          </w:tcPr>
          <w:p w:rsidR="00CA7386" w:rsidRPr="00F7117E" w:rsidRDefault="00CA7386" w:rsidP="009A7B98">
            <w:pPr>
              <w:jc w:val="center"/>
              <w:rPr>
                <w:rFonts w:ascii="Times New Roman" w:hAnsi="Times New Roman" w:cs="Times New Roman"/>
                <w:sz w:val="24"/>
                <w:szCs w:val="24"/>
              </w:rPr>
            </w:pPr>
          </w:p>
        </w:tc>
        <w:tc>
          <w:tcPr>
            <w:tcW w:w="708"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0,3</w:t>
            </w:r>
          </w:p>
        </w:tc>
        <w:tc>
          <w:tcPr>
            <w:tcW w:w="426" w:type="dxa"/>
            <w:vAlign w:val="center"/>
          </w:tcPr>
          <w:p w:rsidR="00CA7386" w:rsidRPr="00F7117E" w:rsidRDefault="00CA7386" w:rsidP="009A7B98">
            <w:pPr>
              <w:jc w:val="center"/>
              <w:rPr>
                <w:rFonts w:ascii="Times New Roman" w:hAnsi="Times New Roman" w:cs="Times New Roman"/>
                <w:sz w:val="24"/>
                <w:szCs w:val="24"/>
              </w:rPr>
            </w:pPr>
            <w:r w:rsidRPr="00F7117E">
              <w:rPr>
                <w:rFonts w:ascii="Times New Roman" w:hAnsi="Times New Roman" w:cs="Times New Roman"/>
                <w:sz w:val="24"/>
                <w:szCs w:val="24"/>
              </w:rPr>
              <w:t>3</w:t>
            </w:r>
          </w:p>
        </w:tc>
        <w:tc>
          <w:tcPr>
            <w:tcW w:w="567" w:type="dxa"/>
            <w:vMerge/>
            <w:vAlign w:val="center"/>
          </w:tcPr>
          <w:p w:rsidR="00CA7386" w:rsidRPr="00F7117E" w:rsidRDefault="00CA7386" w:rsidP="009A7B98">
            <w:pPr>
              <w:jc w:val="center"/>
              <w:rPr>
                <w:rFonts w:ascii="Times New Roman" w:hAnsi="Times New Roman" w:cs="Times New Roman"/>
                <w:sz w:val="24"/>
                <w:szCs w:val="24"/>
              </w:rPr>
            </w:pPr>
          </w:p>
        </w:tc>
        <w:tc>
          <w:tcPr>
            <w:tcW w:w="567"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1,2</w:t>
            </w:r>
          </w:p>
        </w:tc>
        <w:tc>
          <w:tcPr>
            <w:tcW w:w="992" w:type="dxa"/>
            <w:vAlign w:val="center"/>
          </w:tcPr>
          <w:p w:rsidR="00CA7386" w:rsidRPr="00F7117E" w:rsidRDefault="006A57CE" w:rsidP="009A7B98">
            <w:pPr>
              <w:jc w:val="center"/>
              <w:rPr>
                <w:rFonts w:ascii="Times New Roman" w:hAnsi="Times New Roman" w:cs="Times New Roman"/>
                <w:sz w:val="24"/>
                <w:szCs w:val="24"/>
              </w:rPr>
            </w:pPr>
            <w:r w:rsidRPr="00F7117E">
              <w:rPr>
                <w:rFonts w:ascii="Times New Roman" w:hAnsi="Times New Roman" w:cs="Times New Roman"/>
                <w:sz w:val="24"/>
                <w:szCs w:val="24"/>
              </w:rPr>
              <w:t>2,2</w:t>
            </w:r>
          </w:p>
        </w:tc>
      </w:tr>
    </w:tbl>
    <w:p w:rsidR="00CA7386" w:rsidRPr="00F7117E" w:rsidRDefault="00CA7386" w:rsidP="00F7117E">
      <w:pPr>
        <w:spacing w:after="0" w:line="360" w:lineRule="auto"/>
        <w:ind w:firstLine="709"/>
        <w:contextualSpacing/>
        <w:jc w:val="both"/>
        <w:rPr>
          <w:rFonts w:ascii="Times New Roman" w:hAnsi="Times New Roman"/>
          <w:sz w:val="28"/>
        </w:rPr>
      </w:pPr>
    </w:p>
    <w:p w:rsidR="00CA7386" w:rsidRPr="00F7117E" w:rsidRDefault="00CA7386" w:rsidP="00F7117E">
      <w:pPr>
        <w:spacing w:after="0" w:line="360" w:lineRule="auto"/>
        <w:ind w:firstLine="709"/>
        <w:contextualSpacing/>
        <w:jc w:val="both"/>
        <w:rPr>
          <w:rFonts w:ascii="Times New Roman" w:hAnsi="Times New Roman"/>
          <w:sz w:val="28"/>
        </w:rPr>
      </w:pPr>
      <w:r w:rsidRPr="00F7117E">
        <w:rPr>
          <w:rFonts w:ascii="Times New Roman" w:hAnsi="Times New Roman"/>
          <w:sz w:val="28"/>
        </w:rPr>
        <w:t>Из таблицы 2.</w:t>
      </w:r>
      <w:r w:rsidR="005954A0" w:rsidRPr="00F7117E">
        <w:rPr>
          <w:rFonts w:ascii="Times New Roman" w:hAnsi="Times New Roman"/>
          <w:sz w:val="28"/>
        </w:rPr>
        <w:t>6</w:t>
      </w:r>
      <w:r w:rsidRPr="00F7117E">
        <w:rPr>
          <w:rFonts w:ascii="Times New Roman" w:hAnsi="Times New Roman"/>
          <w:sz w:val="28"/>
        </w:rPr>
        <w:t xml:space="preserve"> следует, что наиболее высокий вес критерия «Местоположение поставщика» имеет </w:t>
      </w:r>
      <w:r w:rsidR="006A57CE" w:rsidRPr="00F7117E">
        <w:rPr>
          <w:rFonts w:ascii="Times New Roman" w:hAnsi="Times New Roman"/>
          <w:sz w:val="28"/>
        </w:rPr>
        <w:t xml:space="preserve">компания CORKART, на втором месте - </w:t>
      </w:r>
      <w:r w:rsidR="006A57CE" w:rsidRPr="00AE5457">
        <w:rPr>
          <w:rFonts w:ascii="Times New Roman" w:hAnsi="Times New Roman"/>
          <w:sz w:val="28"/>
        </w:rPr>
        <w:t>ООО «Природные материалы»</w:t>
      </w:r>
      <w:r w:rsidR="006A57CE">
        <w:rPr>
          <w:rFonts w:ascii="Times New Roman" w:hAnsi="Times New Roman"/>
          <w:sz w:val="28"/>
        </w:rPr>
        <w:t>.</w:t>
      </w:r>
    </w:p>
    <w:p w:rsidR="006A57CE" w:rsidRPr="00F7117E" w:rsidRDefault="00CA7386" w:rsidP="00F7117E">
      <w:pPr>
        <w:spacing w:after="0" w:line="360" w:lineRule="auto"/>
        <w:ind w:firstLine="709"/>
        <w:contextualSpacing/>
        <w:jc w:val="both"/>
        <w:rPr>
          <w:rFonts w:ascii="Times New Roman" w:hAnsi="Times New Roman"/>
          <w:sz w:val="28"/>
        </w:rPr>
      </w:pPr>
      <w:r w:rsidRPr="00F7117E">
        <w:rPr>
          <w:rFonts w:ascii="Times New Roman" w:hAnsi="Times New Roman"/>
          <w:sz w:val="28"/>
        </w:rPr>
        <w:t xml:space="preserve">Таким образом, </w:t>
      </w:r>
      <w:r w:rsidR="006A57CE" w:rsidRPr="00F7117E">
        <w:rPr>
          <w:rFonts w:ascii="Times New Roman" w:hAnsi="Times New Roman"/>
          <w:sz w:val="28"/>
        </w:rPr>
        <w:t xml:space="preserve">на основе рейтинговой оценки поставщиков предпочтение будет отдано </w:t>
      </w:r>
      <w:r w:rsidR="006A57CE" w:rsidRPr="00AE5457">
        <w:rPr>
          <w:rFonts w:ascii="Times New Roman" w:hAnsi="Times New Roman"/>
          <w:sz w:val="28"/>
        </w:rPr>
        <w:t>ООО «Природные материалы»</w:t>
      </w:r>
      <w:r w:rsidR="006A57CE">
        <w:rPr>
          <w:rFonts w:ascii="Times New Roman" w:hAnsi="Times New Roman"/>
          <w:sz w:val="28"/>
        </w:rPr>
        <w:t xml:space="preserve">. Этот поставщик лидирует по качеству поставляемых ресурсов и надёжности поставки, на втором месте по </w:t>
      </w:r>
      <w:r w:rsidR="006A57CE" w:rsidRPr="00F7117E">
        <w:rPr>
          <w:rFonts w:ascii="Times New Roman" w:hAnsi="Times New Roman"/>
          <w:sz w:val="28"/>
        </w:rPr>
        <w:t xml:space="preserve">цене и прочим финансовым условиям и местоположению. </w:t>
      </w:r>
    </w:p>
    <w:p w:rsidR="00537842" w:rsidRPr="00ED2081" w:rsidRDefault="00537842" w:rsidP="00F7117E">
      <w:pPr>
        <w:spacing w:after="0" w:line="360" w:lineRule="auto"/>
        <w:ind w:firstLine="709"/>
        <w:contextualSpacing/>
        <w:jc w:val="both"/>
        <w:rPr>
          <w:sz w:val="28"/>
          <w:szCs w:val="28"/>
        </w:rPr>
      </w:pPr>
      <w:r w:rsidRPr="00F7117E">
        <w:rPr>
          <w:rFonts w:ascii="Times New Roman" w:hAnsi="Times New Roman"/>
          <w:sz w:val="28"/>
        </w:rPr>
        <w:t xml:space="preserve">Так как основным </w:t>
      </w:r>
      <w:r w:rsidR="00A834C3" w:rsidRPr="00F7117E">
        <w:rPr>
          <w:rFonts w:ascii="Times New Roman" w:hAnsi="Times New Roman"/>
          <w:sz w:val="28"/>
        </w:rPr>
        <w:t>средством</w:t>
      </w:r>
      <w:r w:rsidRPr="00F7117E">
        <w:rPr>
          <w:rFonts w:ascii="Times New Roman" w:hAnsi="Times New Roman"/>
          <w:sz w:val="28"/>
        </w:rPr>
        <w:t xml:space="preserve"> реализации продукции будет сайт в Интернете,</w:t>
      </w:r>
      <w:r w:rsidR="002123D7" w:rsidRPr="00F7117E">
        <w:rPr>
          <w:rFonts w:ascii="Times New Roman" w:hAnsi="Times New Roman"/>
          <w:sz w:val="28"/>
        </w:rPr>
        <w:t xml:space="preserve"> социальные сети</w:t>
      </w:r>
      <w:r w:rsidRPr="00F7117E">
        <w:rPr>
          <w:rFonts w:ascii="Times New Roman" w:hAnsi="Times New Roman"/>
          <w:sz w:val="28"/>
        </w:rPr>
        <w:t xml:space="preserve"> и покупателями выступят</w:t>
      </w:r>
      <w:r w:rsidRPr="00E8214D">
        <w:rPr>
          <w:rFonts w:ascii="Times New Roman" w:hAnsi="Times New Roman"/>
          <w:sz w:val="28"/>
        </w:rPr>
        <w:t xml:space="preserve"> иногородние жители, доставка продукции будет осуществляться с привлечением транспортных компаний.</w:t>
      </w:r>
    </w:p>
    <w:p w:rsidR="00067C15" w:rsidRPr="00ED2081" w:rsidRDefault="00067C15" w:rsidP="00ED2081">
      <w:pPr>
        <w:pStyle w:val="a5"/>
        <w:shd w:val="clear" w:color="auto" w:fill="FFFFFF"/>
        <w:spacing w:before="0" w:beforeAutospacing="0" w:after="0" w:afterAutospacing="0" w:line="360" w:lineRule="auto"/>
        <w:ind w:firstLine="709"/>
        <w:contextualSpacing/>
        <w:jc w:val="both"/>
        <w:rPr>
          <w:sz w:val="28"/>
          <w:szCs w:val="28"/>
        </w:rPr>
      </w:pPr>
      <w:r w:rsidRPr="00ED2081">
        <w:rPr>
          <w:sz w:val="28"/>
          <w:szCs w:val="28"/>
        </w:rPr>
        <w:t xml:space="preserve">Транспортируют изделия из пробки всеми видами транспорта в соответствии с правилами перевозки грузов, действующими на каждом виде транспорта. </w:t>
      </w:r>
    </w:p>
    <w:p w:rsidR="00067C15" w:rsidRPr="00ED2081" w:rsidRDefault="00067C15" w:rsidP="00ED2081">
      <w:pPr>
        <w:pStyle w:val="a5"/>
        <w:shd w:val="clear" w:color="auto" w:fill="FFFFFF"/>
        <w:spacing w:before="0" w:beforeAutospacing="0" w:after="0" w:afterAutospacing="0" w:line="360" w:lineRule="auto"/>
        <w:ind w:firstLine="709"/>
        <w:contextualSpacing/>
        <w:jc w:val="both"/>
        <w:rPr>
          <w:sz w:val="28"/>
          <w:szCs w:val="28"/>
        </w:rPr>
      </w:pPr>
      <w:r w:rsidRPr="00ED2081">
        <w:rPr>
          <w:sz w:val="28"/>
          <w:szCs w:val="28"/>
        </w:rPr>
        <w:t>Хранить изделия из пробки следует в сухом, чистом, хорошо проветриваемом помещении, не содержащем горючие и летучие вещества, без посторонних запахов с относительной влажностью (65+-5)</w:t>
      </w:r>
      <w:r w:rsidR="0097058A">
        <w:rPr>
          <w:sz w:val="28"/>
          <w:szCs w:val="28"/>
        </w:rPr>
        <w:t xml:space="preserve"> </w:t>
      </w:r>
      <w:r w:rsidRPr="00ED2081">
        <w:rPr>
          <w:sz w:val="28"/>
          <w:szCs w:val="28"/>
        </w:rPr>
        <w:t>% и температурой (20+-5)</w:t>
      </w:r>
      <w:r w:rsidR="0097058A">
        <w:rPr>
          <w:sz w:val="28"/>
          <w:szCs w:val="28"/>
        </w:rPr>
        <w:t xml:space="preserve"> </w:t>
      </w:r>
      <w:r w:rsidRPr="00ED2081">
        <w:rPr>
          <w:sz w:val="28"/>
          <w:szCs w:val="28"/>
        </w:rPr>
        <w:t>С с обязательной изоляцией на некотором расстоянии от пола</w:t>
      </w:r>
      <w:r w:rsidR="00A348AA">
        <w:rPr>
          <w:sz w:val="28"/>
          <w:szCs w:val="28"/>
        </w:rPr>
        <w:t xml:space="preserve"> [19</w:t>
      </w:r>
      <w:r w:rsidR="002C6871" w:rsidRPr="002C6871">
        <w:rPr>
          <w:sz w:val="28"/>
          <w:szCs w:val="28"/>
        </w:rPr>
        <w:t>]</w:t>
      </w:r>
      <w:r w:rsidRPr="00ED2081">
        <w:rPr>
          <w:sz w:val="28"/>
          <w:szCs w:val="28"/>
        </w:rPr>
        <w:t>.</w:t>
      </w:r>
    </w:p>
    <w:p w:rsidR="008853D8" w:rsidRDefault="00B9566C" w:rsidP="00ED2081">
      <w:pPr>
        <w:pStyle w:val="a5"/>
        <w:shd w:val="clear" w:color="auto" w:fill="FFFFFF"/>
        <w:spacing w:before="0" w:beforeAutospacing="0" w:after="0" w:afterAutospacing="0" w:line="360" w:lineRule="auto"/>
        <w:ind w:firstLine="709"/>
        <w:contextualSpacing/>
        <w:jc w:val="both"/>
        <w:rPr>
          <w:sz w:val="28"/>
          <w:szCs w:val="28"/>
        </w:rPr>
      </w:pPr>
      <w:r w:rsidRPr="00ED2081">
        <w:rPr>
          <w:sz w:val="28"/>
          <w:szCs w:val="28"/>
        </w:rPr>
        <w:lastRenderedPageBreak/>
        <w:t>Исследование показало, что основной канал распределения продукции у конкурентов - прямой, когда покупатели заказывают продукцию на сайте компании или приобретают её на выставка-ярмарках у представителей от производителя (рисунок</w:t>
      </w:r>
      <w:r w:rsidR="00E5592B">
        <w:rPr>
          <w:sz w:val="28"/>
          <w:szCs w:val="28"/>
        </w:rPr>
        <w:t xml:space="preserve"> 2.10</w:t>
      </w:r>
      <w:r w:rsidRPr="00ED2081">
        <w:rPr>
          <w:sz w:val="28"/>
          <w:szCs w:val="28"/>
        </w:rPr>
        <w:t>)</w:t>
      </w:r>
      <w:r w:rsidR="00A348AA">
        <w:rPr>
          <w:sz w:val="28"/>
          <w:szCs w:val="28"/>
        </w:rPr>
        <w:t xml:space="preserve"> [24</w:t>
      </w:r>
      <w:r w:rsidR="002C6871" w:rsidRPr="002C6871">
        <w:rPr>
          <w:sz w:val="28"/>
          <w:szCs w:val="28"/>
        </w:rPr>
        <w:t>]</w:t>
      </w:r>
      <w:r w:rsidR="00E5592B">
        <w:rPr>
          <w:sz w:val="28"/>
          <w:szCs w:val="28"/>
        </w:rPr>
        <w:t>.</w:t>
      </w:r>
    </w:p>
    <w:p w:rsidR="008D1A31" w:rsidRPr="00ED2081" w:rsidRDefault="008D1A31" w:rsidP="00ED2081">
      <w:pPr>
        <w:pStyle w:val="a5"/>
        <w:shd w:val="clear" w:color="auto" w:fill="FFFFFF"/>
        <w:spacing w:before="0" w:beforeAutospacing="0" w:after="0" w:afterAutospacing="0" w:line="360" w:lineRule="auto"/>
        <w:ind w:firstLine="709"/>
        <w:contextualSpacing/>
        <w:jc w:val="both"/>
        <w:rPr>
          <w:sz w:val="28"/>
          <w:szCs w:val="28"/>
        </w:rPr>
      </w:pPr>
    </w:p>
    <w:p w:rsidR="00B9566C" w:rsidRPr="00C7264F" w:rsidRDefault="00B5592D" w:rsidP="00B9566C">
      <w:pPr>
        <w:spacing w:line="360" w:lineRule="auto"/>
        <w:ind w:firstLine="709"/>
        <w:jc w:val="both"/>
        <w:rPr>
          <w:rFonts w:eastAsia="Calibri"/>
          <w:sz w:val="28"/>
          <w:szCs w:val="28"/>
        </w:rPr>
      </w:pPr>
      <w:r>
        <w:rPr>
          <w:rFonts w:eastAsia="Calibri"/>
          <w:noProof/>
          <w:sz w:val="24"/>
          <w:szCs w:val="24"/>
          <w:lang w:eastAsia="ru-RU"/>
        </w:rPr>
        <mc:AlternateContent>
          <mc:Choice Requires="wpc">
            <w:drawing>
              <wp:inline distT="0" distB="0" distL="0" distR="0" wp14:anchorId="530CC302" wp14:editId="2BA20942">
                <wp:extent cx="5257800" cy="800100"/>
                <wp:effectExtent l="0" t="0" r="3175" b="0"/>
                <wp:docPr id="171" name="Полотно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8" name="Rectangle 13"/>
                        <wps:cNvSpPr>
                          <a:spLocks noChangeArrowheads="1"/>
                        </wps:cNvSpPr>
                        <wps:spPr bwMode="auto">
                          <a:xfrm>
                            <a:off x="114100" y="114000"/>
                            <a:ext cx="2057300" cy="457100"/>
                          </a:xfrm>
                          <a:prstGeom prst="rect">
                            <a:avLst/>
                          </a:prstGeom>
                          <a:solidFill>
                            <a:srgbClr val="FFFFFF"/>
                          </a:solidFill>
                          <a:ln w="9525">
                            <a:solidFill>
                              <a:srgbClr val="000000"/>
                            </a:solidFill>
                            <a:miter lim="800000"/>
                            <a:headEnd/>
                            <a:tailEnd/>
                          </a:ln>
                        </wps:spPr>
                        <wps:txbx>
                          <w:txbxContent>
                            <w:p w:rsidR="005D5F63" w:rsidRPr="00F7117E" w:rsidRDefault="005D5F63" w:rsidP="00B9566C">
                              <w:pPr>
                                <w:jc w:val="center"/>
                                <w:rPr>
                                  <w:rFonts w:ascii="Times New Roman" w:hAnsi="Times New Roman" w:cs="Times New Roman"/>
                                </w:rPr>
                              </w:pPr>
                              <w:r w:rsidRPr="00F7117E">
                                <w:rPr>
                                  <w:rFonts w:ascii="Times New Roman" w:hAnsi="Times New Roman" w:cs="Times New Roman"/>
                                  <w:sz w:val="28"/>
                                  <w:szCs w:val="28"/>
                                </w:rPr>
                                <w:t>ООО «Коркдесинг</w:t>
                              </w:r>
                              <w:r w:rsidRPr="00F7117E">
                                <w:rPr>
                                  <w:rFonts w:ascii="Times New Roman" w:hAnsi="Times New Roman" w:cs="Times New Roman"/>
                                  <w:sz w:val="28"/>
                                </w:rPr>
                                <w:t>»</w:t>
                              </w:r>
                            </w:p>
                          </w:txbxContent>
                        </wps:txbx>
                        <wps:bodyPr rot="0" vert="horz" wrap="square" lIns="91440" tIns="45720" rIns="91440" bIns="45720" anchor="t" anchorCtr="0" upright="1">
                          <a:noAutofit/>
                        </wps:bodyPr>
                      </wps:wsp>
                      <wps:wsp>
                        <wps:cNvPr id="169" name="Rectangle 14"/>
                        <wps:cNvSpPr>
                          <a:spLocks noChangeArrowheads="1"/>
                        </wps:cNvSpPr>
                        <wps:spPr bwMode="auto">
                          <a:xfrm>
                            <a:off x="2486000" y="123700"/>
                            <a:ext cx="2152000" cy="456600"/>
                          </a:xfrm>
                          <a:prstGeom prst="rect">
                            <a:avLst/>
                          </a:prstGeom>
                          <a:solidFill>
                            <a:srgbClr val="FFFFFF"/>
                          </a:solidFill>
                          <a:ln w="9525">
                            <a:solidFill>
                              <a:srgbClr val="000000"/>
                            </a:solidFill>
                            <a:miter lim="800000"/>
                            <a:headEnd/>
                            <a:tailEnd/>
                          </a:ln>
                        </wps:spPr>
                        <wps:txbx>
                          <w:txbxContent>
                            <w:p w:rsidR="005D5F63" w:rsidRPr="00F7117E" w:rsidRDefault="005D5F63" w:rsidP="00B9566C">
                              <w:pPr>
                                <w:jc w:val="center"/>
                                <w:rPr>
                                  <w:rFonts w:ascii="Times New Roman" w:hAnsi="Times New Roman" w:cs="Times New Roman"/>
                                  <w:sz w:val="28"/>
                                  <w:szCs w:val="28"/>
                                </w:rPr>
                              </w:pPr>
                              <w:r w:rsidRPr="00F7117E">
                                <w:rPr>
                                  <w:rFonts w:ascii="Times New Roman" w:hAnsi="Times New Roman" w:cs="Times New Roman"/>
                                  <w:sz w:val="28"/>
                                  <w:szCs w:val="28"/>
                                </w:rPr>
                                <w:t>Потребители</w:t>
                              </w:r>
                            </w:p>
                          </w:txbxContent>
                        </wps:txbx>
                        <wps:bodyPr rot="0" vert="horz" wrap="square" lIns="91440" tIns="45720" rIns="91440" bIns="45720" anchor="t" anchorCtr="0" upright="1">
                          <a:noAutofit/>
                        </wps:bodyPr>
                      </wps:wsp>
                      <wps:wsp>
                        <wps:cNvPr id="170" name="Прямая со стрелкой 322"/>
                        <wps:cNvCnPr>
                          <a:cxnSpLocks noChangeShapeType="1"/>
                        </wps:cNvCnPr>
                        <wps:spPr bwMode="auto">
                          <a:xfrm>
                            <a:off x="2171400" y="342500"/>
                            <a:ext cx="314600" cy="5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30CC302" id="Полотно 96" o:spid="_x0000_s1031" editas="canvas" style="width:414pt;height:63pt;mso-position-horizontal-relative:char;mso-position-vertical-relative:line" coordsize="52578,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52578;height:8001;visibility:visible;mso-wrap-style:square">
                  <v:fill o:detectmouseclick="t"/>
                  <v:path o:connecttype="none"/>
                </v:shape>
                <v:rect id="Rectangle 13" o:spid="_x0000_s1033" style="position:absolute;left:1141;top:1140;width:20573;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">
                  <v:textbox>
                    <w:txbxContent>
                      <w:p w:rsidR="005D5F63" w:rsidRPr="00F7117E" w:rsidRDefault="005D5F63" w:rsidP="00B9566C">
                        <w:pPr>
                          <w:jc w:val="center"/>
                          <w:rPr>
                            <w:rFonts w:ascii="Times New Roman" w:hAnsi="Times New Roman" w:cs="Times New Roman"/>
                          </w:rPr>
                        </w:pPr>
                        <w:r w:rsidRPr="00F7117E">
                          <w:rPr>
                            <w:rFonts w:ascii="Times New Roman" w:hAnsi="Times New Roman" w:cs="Times New Roman"/>
                            <w:sz w:val="28"/>
                            <w:szCs w:val="28"/>
                          </w:rPr>
                          <w:t>ООО «Коркдесинг</w:t>
                        </w:r>
                        <w:r w:rsidRPr="00F7117E">
                          <w:rPr>
                            <w:rFonts w:ascii="Times New Roman" w:hAnsi="Times New Roman" w:cs="Times New Roman"/>
                            <w:sz w:val="28"/>
                          </w:rPr>
                          <w:t>»</w:t>
                        </w:r>
                      </w:p>
                    </w:txbxContent>
                  </v:textbox>
                </v:rect>
                <v:rect id="Rectangle 14" o:spid="_x0000_s1034" style="position:absolute;left:24860;top:1237;width:21520;height: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">
                  <v:textbox>
                    <w:txbxContent>
                      <w:p w:rsidR="005D5F63" w:rsidRPr="00F7117E" w:rsidRDefault="005D5F63" w:rsidP="00B9566C">
                        <w:pPr>
                          <w:jc w:val="center"/>
                          <w:rPr>
                            <w:rFonts w:ascii="Times New Roman" w:hAnsi="Times New Roman" w:cs="Times New Roman"/>
                            <w:sz w:val="28"/>
                            <w:szCs w:val="28"/>
                          </w:rPr>
                        </w:pPr>
                        <w:r w:rsidRPr="00F7117E">
                          <w:rPr>
                            <w:rFonts w:ascii="Times New Roman" w:hAnsi="Times New Roman" w:cs="Times New Roman"/>
                            <w:sz w:val="28"/>
                            <w:szCs w:val="28"/>
                          </w:rPr>
                          <w:t>Потребители</w:t>
                        </w:r>
                      </w:p>
                    </w:txbxContent>
                  </v:textbox>
                </v:rect>
                <v:shapetype id="_x0000_t32" coordsize="21600,21600" o:spt="32" o:oned="t" path="m,l21600,21600e" filled="f">
                  <v:path arrowok="t" fillok="f" o:connecttype="none"/>
                  <o:lock v:ext="edit" shapetype="t"/>
                </v:shapetype>
                <v:shape id="Прямая со стрелкой 322" o:spid="_x0000_s1035" type="#_x0000_t32" style="position:absolute;left:21714;top:3425;width:3146;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">
                  <v:stroke endarrow="open"/>
                </v:shape>
                <w10:anchorlock/>
              </v:group>
            </w:pict>
          </mc:Fallback>
        </mc:AlternateContent>
      </w:r>
    </w:p>
    <w:p w:rsidR="00B9566C" w:rsidRPr="00ED2081" w:rsidRDefault="00E5592B" w:rsidP="008E37C6">
      <w:pPr>
        <w:pStyle w:val="a5"/>
        <w:shd w:val="clear" w:color="auto" w:fill="FFFFFF"/>
        <w:spacing w:before="0" w:beforeAutospacing="0" w:after="0" w:afterAutospacing="0" w:line="360" w:lineRule="auto"/>
        <w:contextualSpacing/>
        <w:jc w:val="center"/>
        <w:rPr>
          <w:sz w:val="28"/>
          <w:szCs w:val="28"/>
        </w:rPr>
      </w:pPr>
      <w:r>
        <w:rPr>
          <w:sz w:val="28"/>
          <w:szCs w:val="28"/>
        </w:rPr>
        <w:t>Рисунок 2.10</w:t>
      </w:r>
      <w:r w:rsidR="00B9566C" w:rsidRPr="00ED2081">
        <w:rPr>
          <w:sz w:val="28"/>
          <w:szCs w:val="28"/>
        </w:rPr>
        <w:t xml:space="preserve"> – Канал распределения продукции нулевого уровня </w:t>
      </w:r>
      <w:r w:rsidR="00D13DA9" w:rsidRPr="00D13DA9">
        <w:rPr>
          <w:sz w:val="28"/>
          <w:szCs w:val="28"/>
        </w:rPr>
        <w:t>[составлено автором]</w:t>
      </w:r>
    </w:p>
    <w:p w:rsidR="008D1A31" w:rsidRDefault="008D1A31" w:rsidP="00ED2081">
      <w:pPr>
        <w:pStyle w:val="a5"/>
        <w:shd w:val="clear" w:color="auto" w:fill="FFFFFF"/>
        <w:spacing w:before="0" w:beforeAutospacing="0" w:after="0" w:afterAutospacing="0" w:line="360" w:lineRule="auto"/>
        <w:ind w:firstLine="709"/>
        <w:contextualSpacing/>
        <w:jc w:val="both"/>
        <w:rPr>
          <w:sz w:val="28"/>
          <w:szCs w:val="28"/>
        </w:rPr>
      </w:pPr>
    </w:p>
    <w:p w:rsidR="00B9566C" w:rsidRPr="00ED2081" w:rsidRDefault="00B9566C" w:rsidP="00ED2081">
      <w:pPr>
        <w:pStyle w:val="a5"/>
        <w:shd w:val="clear" w:color="auto" w:fill="FFFFFF"/>
        <w:spacing w:before="0" w:beforeAutospacing="0" w:after="0" w:afterAutospacing="0" w:line="360" w:lineRule="auto"/>
        <w:ind w:firstLine="709"/>
        <w:contextualSpacing/>
        <w:jc w:val="both"/>
        <w:rPr>
          <w:sz w:val="28"/>
          <w:szCs w:val="28"/>
        </w:rPr>
      </w:pPr>
      <w:r w:rsidRPr="00ED2081">
        <w:rPr>
          <w:sz w:val="28"/>
          <w:szCs w:val="28"/>
        </w:rPr>
        <w:t>Также у потребителей есть возможность приобрести продукцию ООО «</w:t>
      </w:r>
      <w:r w:rsidR="00335C07" w:rsidRPr="00335C07">
        <w:rPr>
          <w:bCs/>
          <w:sz w:val="28"/>
          <w:szCs w:val="28"/>
        </w:rPr>
        <w:t>Коркдесинг</w:t>
      </w:r>
      <w:r w:rsidRPr="00ED2081">
        <w:rPr>
          <w:sz w:val="28"/>
          <w:szCs w:val="28"/>
        </w:rPr>
        <w:t>» в специализированных галантерейных магазинах и магазинах изделий из пробки – то есть имеет место и одноуровневый канал распределения</w:t>
      </w:r>
      <w:r w:rsidR="00E5592B">
        <w:rPr>
          <w:sz w:val="28"/>
          <w:szCs w:val="28"/>
        </w:rPr>
        <w:t xml:space="preserve"> (рисунок 2.11)</w:t>
      </w:r>
      <w:r w:rsidRPr="00ED2081">
        <w:rPr>
          <w:sz w:val="28"/>
          <w:szCs w:val="28"/>
        </w:rPr>
        <w:t>.</w:t>
      </w:r>
    </w:p>
    <w:p w:rsidR="00B9566C" w:rsidRPr="00C7264F" w:rsidRDefault="00B5592D" w:rsidP="00B9566C">
      <w:pPr>
        <w:spacing w:line="360" w:lineRule="auto"/>
        <w:ind w:firstLine="709"/>
        <w:jc w:val="both"/>
        <w:rPr>
          <w:rFonts w:eastAsia="Calibri"/>
          <w:sz w:val="28"/>
          <w:szCs w:val="28"/>
        </w:rPr>
      </w:pPr>
      <w:r>
        <w:rPr>
          <w:rFonts w:eastAsia="Calibri"/>
          <w:noProof/>
          <w:sz w:val="24"/>
          <w:szCs w:val="24"/>
          <w:lang w:eastAsia="ru-RU"/>
        </w:rPr>
        <mc:AlternateContent>
          <mc:Choice Requires="wpc">
            <w:drawing>
              <wp:inline distT="0" distB="0" distL="0" distR="0" wp14:anchorId="0249E12D" wp14:editId="675037AA">
                <wp:extent cx="5610225" cy="1371600"/>
                <wp:effectExtent l="6350" t="635" r="12700" b="0"/>
                <wp:docPr id="167" name="Полотно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2" name="Rectangle 18"/>
                        <wps:cNvSpPr>
                          <a:spLocks noChangeArrowheads="1"/>
                        </wps:cNvSpPr>
                        <wps:spPr bwMode="auto">
                          <a:xfrm>
                            <a:off x="1828808" y="114300"/>
                            <a:ext cx="2171710" cy="1003300"/>
                          </a:xfrm>
                          <a:prstGeom prst="rect">
                            <a:avLst/>
                          </a:prstGeom>
                          <a:solidFill>
                            <a:srgbClr val="FFFFFF"/>
                          </a:solidFill>
                          <a:ln w="9525">
                            <a:solidFill>
                              <a:srgbClr val="000000"/>
                            </a:solidFill>
                            <a:miter lim="800000"/>
                            <a:headEnd/>
                            <a:tailEnd/>
                          </a:ln>
                        </wps:spPr>
                        <wps:txbx>
                          <w:txbxContent>
                            <w:p w:rsidR="005D5F63" w:rsidRPr="00F7117E" w:rsidRDefault="005D5F63" w:rsidP="00B9566C">
                              <w:pPr>
                                <w:jc w:val="center"/>
                                <w:rPr>
                                  <w:rFonts w:ascii="Times New Roman" w:hAnsi="Times New Roman" w:cs="Times New Roman"/>
                                  <w:sz w:val="28"/>
                                  <w:szCs w:val="28"/>
                                </w:rPr>
                              </w:pPr>
                              <w:r w:rsidRPr="00F7117E">
                                <w:rPr>
                                  <w:rFonts w:ascii="Times New Roman" w:hAnsi="Times New Roman" w:cs="Times New Roman"/>
                                  <w:sz w:val="28"/>
                                  <w:szCs w:val="28"/>
                                  <w:shd w:val="clear" w:color="auto" w:fill="FFFFFF"/>
                                </w:rPr>
                                <w:t>Галантерейные магазины, магазины изделий из пробки</w:t>
                              </w:r>
                            </w:p>
                          </w:txbxContent>
                        </wps:txbx>
                        <wps:bodyPr rot="0" vert="horz" wrap="square" lIns="91440" tIns="45720" rIns="91440" bIns="45720" anchor="t" anchorCtr="0" upright="1">
                          <a:noAutofit/>
                        </wps:bodyPr>
                      </wps:wsp>
                      <wps:wsp>
                        <wps:cNvPr id="163" name="Rectangle 19"/>
                        <wps:cNvSpPr>
                          <a:spLocks noChangeArrowheads="1"/>
                        </wps:cNvSpPr>
                        <wps:spPr bwMode="auto">
                          <a:xfrm>
                            <a:off x="0" y="228000"/>
                            <a:ext cx="1485707" cy="571800"/>
                          </a:xfrm>
                          <a:prstGeom prst="rect">
                            <a:avLst/>
                          </a:prstGeom>
                          <a:solidFill>
                            <a:srgbClr val="FFFFFF"/>
                          </a:solidFill>
                          <a:ln w="9525">
                            <a:solidFill>
                              <a:srgbClr val="000000"/>
                            </a:solidFill>
                            <a:miter lim="800000"/>
                            <a:headEnd/>
                            <a:tailEnd/>
                          </a:ln>
                        </wps:spPr>
                        <wps:txbx>
                          <w:txbxContent>
                            <w:p w:rsidR="005D5F63" w:rsidRPr="00F7117E" w:rsidRDefault="005D5F63" w:rsidP="00B9566C">
                              <w:pPr>
                                <w:jc w:val="center"/>
                                <w:rPr>
                                  <w:rFonts w:ascii="Times New Roman" w:hAnsi="Times New Roman" w:cs="Times New Roman"/>
                                </w:rPr>
                              </w:pPr>
                              <w:r w:rsidRPr="00F7117E">
                                <w:rPr>
                                  <w:rFonts w:ascii="Times New Roman" w:hAnsi="Times New Roman" w:cs="Times New Roman"/>
                                  <w:sz w:val="28"/>
                                  <w:szCs w:val="28"/>
                                </w:rPr>
                                <w:t xml:space="preserve">ООО </w:t>
                              </w:r>
                              <w:r w:rsidRPr="00F7117E">
                                <w:rPr>
                                  <w:rFonts w:ascii="Times New Roman" w:hAnsi="Times New Roman" w:cs="Times New Roman"/>
                                  <w:sz w:val="28"/>
                                </w:rPr>
                                <w:t>«</w:t>
                              </w:r>
                              <w:r w:rsidRPr="00F7117E">
                                <w:rPr>
                                  <w:rFonts w:ascii="Times New Roman" w:hAnsi="Times New Roman" w:cs="Times New Roman"/>
                                  <w:sz w:val="28"/>
                                  <w:szCs w:val="28"/>
                                </w:rPr>
                                <w:t>Коркдесинг</w:t>
                              </w:r>
                              <w:r w:rsidRPr="00F7117E">
                                <w:rPr>
                                  <w:rFonts w:ascii="Times New Roman" w:hAnsi="Times New Roman" w:cs="Times New Roman"/>
                                  <w:sz w:val="28"/>
                                </w:rPr>
                                <w:t>»</w:t>
                              </w:r>
                            </w:p>
                          </w:txbxContent>
                        </wps:txbx>
                        <wps:bodyPr rot="0" vert="horz" wrap="square" lIns="91440" tIns="45720" rIns="91440" bIns="45720" anchor="t" anchorCtr="0" upright="1">
                          <a:noAutofit/>
                        </wps:bodyPr>
                      </wps:wsp>
                      <wps:wsp>
                        <wps:cNvPr id="164" name="Rectangle 20"/>
                        <wps:cNvSpPr>
                          <a:spLocks noChangeArrowheads="1"/>
                        </wps:cNvSpPr>
                        <wps:spPr bwMode="auto">
                          <a:xfrm>
                            <a:off x="4359319" y="275300"/>
                            <a:ext cx="1250906" cy="524500"/>
                          </a:xfrm>
                          <a:prstGeom prst="rect">
                            <a:avLst/>
                          </a:prstGeom>
                          <a:solidFill>
                            <a:srgbClr val="FFFFFF"/>
                          </a:solidFill>
                          <a:ln w="9525">
                            <a:solidFill>
                              <a:srgbClr val="000000"/>
                            </a:solidFill>
                            <a:miter lim="800000"/>
                            <a:headEnd/>
                            <a:tailEnd/>
                          </a:ln>
                        </wps:spPr>
                        <wps:txbx>
                          <w:txbxContent>
                            <w:p w:rsidR="005D5F63" w:rsidRPr="00F7117E" w:rsidRDefault="005D5F63" w:rsidP="00B9566C">
                              <w:pPr>
                                <w:rPr>
                                  <w:rFonts w:ascii="Times New Roman" w:hAnsi="Times New Roman" w:cs="Times New Roman"/>
                                  <w:sz w:val="28"/>
                                  <w:szCs w:val="28"/>
                                </w:rPr>
                              </w:pPr>
                              <w:r w:rsidRPr="00F7117E">
                                <w:rPr>
                                  <w:rFonts w:ascii="Times New Roman" w:hAnsi="Times New Roman" w:cs="Times New Roman"/>
                                  <w:sz w:val="28"/>
                                  <w:szCs w:val="28"/>
                                </w:rPr>
                                <w:t>Потребители</w:t>
                              </w:r>
                            </w:p>
                          </w:txbxContent>
                        </wps:txbx>
                        <wps:bodyPr rot="0" vert="horz" wrap="square" lIns="91440" tIns="45720" rIns="91440" bIns="45720" anchor="t" anchorCtr="0" upright="1">
                          <a:noAutofit/>
                        </wps:bodyPr>
                      </wps:wsp>
                      <wps:wsp>
                        <wps:cNvPr id="165" name="AutoShape 36"/>
                        <wps:cNvCnPr>
                          <a:cxnSpLocks noChangeShapeType="1"/>
                        </wps:cNvCnPr>
                        <wps:spPr bwMode="auto">
                          <a:xfrm>
                            <a:off x="1485707" y="542700"/>
                            <a:ext cx="343302"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66" name="AutoShape 37"/>
                        <wps:cNvCnPr>
                          <a:cxnSpLocks noChangeShapeType="1"/>
                        </wps:cNvCnPr>
                        <wps:spPr bwMode="auto">
                          <a:xfrm>
                            <a:off x="4000518" y="537800"/>
                            <a:ext cx="358802" cy="1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249E12D" id="Полотно 102" o:spid="_x0000_s1036" editas="canvas" style="width:441.75pt;height:108pt;mso-position-horizontal-relative:char;mso-position-vertical-relative:line" coordsize="56102,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">
                <v:shape id="_x0000_s1037" type="#_x0000_t75" style="position:absolute;width:56102;height:13716;visibility:visible;mso-wrap-style:square">
                  <v:fill o:detectmouseclick="t"/>
                  <v:path o:connecttype="none"/>
                </v:shape>
                <v:rect id="Rectangle 18" o:spid="_x0000_s1038" style="position:absolute;left:18288;top:1143;width:21717;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">
                  <v:textbox>
                    <w:txbxContent>
                      <w:p w:rsidR="005D5F63" w:rsidRPr="00F7117E" w:rsidRDefault="005D5F63" w:rsidP="00B9566C">
                        <w:pPr>
                          <w:jc w:val="center"/>
                          <w:rPr>
                            <w:rFonts w:ascii="Times New Roman" w:hAnsi="Times New Roman" w:cs="Times New Roman"/>
                            <w:sz w:val="28"/>
                            <w:szCs w:val="28"/>
                          </w:rPr>
                        </w:pPr>
                        <w:r w:rsidRPr="00F7117E">
                          <w:rPr>
                            <w:rFonts w:ascii="Times New Roman" w:hAnsi="Times New Roman" w:cs="Times New Roman"/>
                            <w:sz w:val="28"/>
                            <w:szCs w:val="28"/>
                            <w:shd w:val="clear" w:color="auto" w:fill="FFFFFF"/>
                          </w:rPr>
                          <w:t>Галантерейные магазины, магазины изделий из пробки</w:t>
                        </w:r>
                      </w:p>
                    </w:txbxContent>
                  </v:textbox>
                </v:rect>
                <v:rect id="Rectangle 19" o:spid="_x0000_s1039" style="position:absolute;top:2280;width:14857;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">
                  <v:textbox>
                    <w:txbxContent>
                      <w:p w:rsidR="005D5F63" w:rsidRPr="00F7117E" w:rsidRDefault="005D5F63" w:rsidP="00B9566C">
                        <w:pPr>
                          <w:jc w:val="center"/>
                          <w:rPr>
                            <w:rFonts w:ascii="Times New Roman" w:hAnsi="Times New Roman" w:cs="Times New Roman"/>
                          </w:rPr>
                        </w:pPr>
                        <w:r w:rsidRPr="00F7117E">
                          <w:rPr>
                            <w:rFonts w:ascii="Times New Roman" w:hAnsi="Times New Roman" w:cs="Times New Roman"/>
                            <w:sz w:val="28"/>
                            <w:szCs w:val="28"/>
                          </w:rPr>
                          <w:t xml:space="preserve">ООО </w:t>
                        </w:r>
                        <w:r w:rsidRPr="00F7117E">
                          <w:rPr>
                            <w:rFonts w:ascii="Times New Roman" w:hAnsi="Times New Roman" w:cs="Times New Roman"/>
                            <w:sz w:val="28"/>
                          </w:rPr>
                          <w:t>«</w:t>
                        </w:r>
                        <w:r w:rsidRPr="00F7117E">
                          <w:rPr>
                            <w:rFonts w:ascii="Times New Roman" w:hAnsi="Times New Roman" w:cs="Times New Roman"/>
                            <w:sz w:val="28"/>
                            <w:szCs w:val="28"/>
                          </w:rPr>
                          <w:t>Коркдесинг</w:t>
                        </w:r>
                        <w:r w:rsidRPr="00F7117E">
                          <w:rPr>
                            <w:rFonts w:ascii="Times New Roman" w:hAnsi="Times New Roman" w:cs="Times New Roman"/>
                            <w:sz w:val="28"/>
                          </w:rPr>
                          <w:t>»</w:t>
                        </w:r>
                      </w:p>
                    </w:txbxContent>
                  </v:textbox>
                </v:rect>
                <v:rect id="Rectangle 20" o:spid="_x0000_s1040" style="position:absolute;left:43593;top:2753;width:12509;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5wxwwAAANwAAAAPAAAAZHJzL2Rvd25yZXYueG1sRE9Na8JA&#10;EL0L/Q/LFHozm1oR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5EucMcMAAADcAAAADwAA&#10;AAAAAAAAAAAAAAAHAgAAZHJzL2Rvd25yZXYueG1sUEsFBgAAAAADAAMAtwAAAPcCAAAAAA==&#10;">
                  <v:textbox>
                    <w:txbxContent>
                      <w:p w:rsidR="005D5F63" w:rsidRPr="00F7117E" w:rsidRDefault="005D5F63" w:rsidP="00B9566C">
                        <w:pPr>
                          <w:rPr>
                            <w:rFonts w:ascii="Times New Roman" w:hAnsi="Times New Roman" w:cs="Times New Roman"/>
                            <w:sz w:val="28"/>
                            <w:szCs w:val="28"/>
                          </w:rPr>
                        </w:pPr>
                        <w:r w:rsidRPr="00F7117E">
                          <w:rPr>
                            <w:rFonts w:ascii="Times New Roman" w:hAnsi="Times New Roman" w:cs="Times New Roman"/>
                            <w:sz w:val="28"/>
                            <w:szCs w:val="28"/>
                          </w:rPr>
                          <w:t>Потребители</w:t>
                        </w:r>
                      </w:p>
                    </w:txbxContent>
                  </v:textbox>
                </v:rect>
                <v:shape id="AutoShape 36" o:spid="_x0000_s1041" type="#_x0000_t32" style="position:absolute;left:14857;top:5427;width:34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">
                  <v:stroke endarrow="open"/>
                </v:shape>
                <v:shape id="AutoShape 37" o:spid="_x0000_s1042" type="#_x0000_t32" style="position:absolute;left:40005;top:5378;width:358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">
                  <v:stroke endarrow="open"/>
                </v:shape>
                <w10:anchorlock/>
              </v:group>
            </w:pict>
          </mc:Fallback>
        </mc:AlternateContent>
      </w:r>
    </w:p>
    <w:p w:rsidR="00B9566C" w:rsidRDefault="00E5592B" w:rsidP="008E37C6">
      <w:pPr>
        <w:spacing w:after="0" w:line="360" w:lineRule="auto"/>
        <w:contextualSpacing/>
        <w:jc w:val="center"/>
        <w:rPr>
          <w:rFonts w:ascii="Times New Roman" w:eastAsia="Times New Roman" w:hAnsi="Times New Roman" w:cs="Times New Roman"/>
          <w:color w:val="000000"/>
          <w:sz w:val="28"/>
          <w:szCs w:val="28"/>
          <w:shd w:val="clear" w:color="auto" w:fill="FFFFFF"/>
          <w:lang w:eastAsia="ru-RU"/>
        </w:rPr>
      </w:pPr>
      <w:r w:rsidRPr="006407E3">
        <w:rPr>
          <w:rFonts w:ascii="Times New Roman" w:eastAsia="Times New Roman" w:hAnsi="Times New Roman" w:cs="Times New Roman"/>
          <w:color w:val="000000"/>
          <w:sz w:val="28"/>
          <w:szCs w:val="28"/>
          <w:shd w:val="clear" w:color="auto" w:fill="FFFFFF"/>
          <w:lang w:eastAsia="ru-RU"/>
        </w:rPr>
        <w:t>Рисунок 2.11</w:t>
      </w:r>
      <w:r w:rsidR="00B9566C" w:rsidRPr="006407E3">
        <w:rPr>
          <w:rFonts w:ascii="Times New Roman" w:eastAsia="Times New Roman" w:hAnsi="Times New Roman" w:cs="Times New Roman"/>
          <w:color w:val="000000"/>
          <w:sz w:val="28"/>
          <w:szCs w:val="28"/>
          <w:shd w:val="clear" w:color="auto" w:fill="FFFFFF"/>
          <w:lang w:eastAsia="ru-RU"/>
        </w:rPr>
        <w:t xml:space="preserve"> – Одноуровневый канал распределения продукции </w:t>
      </w:r>
      <w:r w:rsidR="00D13DA9">
        <w:rPr>
          <w:rFonts w:ascii="Times New Roman" w:eastAsia="Times New Roman" w:hAnsi="Times New Roman" w:cs="Times New Roman"/>
          <w:color w:val="000000"/>
          <w:sz w:val="28"/>
          <w:szCs w:val="28"/>
          <w:shd w:val="clear" w:color="auto" w:fill="FFFFFF"/>
          <w:lang w:eastAsia="ru-RU"/>
        </w:rPr>
        <w:t xml:space="preserve"> </w:t>
      </w:r>
      <w:r w:rsidR="00D13DA9" w:rsidRPr="00D13DA9">
        <w:rPr>
          <w:rFonts w:ascii="Times New Roman" w:eastAsia="Times New Roman" w:hAnsi="Times New Roman" w:cs="Times New Roman"/>
          <w:color w:val="000000"/>
          <w:sz w:val="28"/>
          <w:szCs w:val="28"/>
          <w:shd w:val="clear" w:color="auto" w:fill="FFFFFF"/>
          <w:lang w:eastAsia="ru-RU"/>
        </w:rPr>
        <w:t>[составлено автором]</w:t>
      </w:r>
    </w:p>
    <w:p w:rsidR="00637526" w:rsidRPr="006407E3" w:rsidRDefault="00637526" w:rsidP="008E37C6">
      <w:pPr>
        <w:spacing w:after="0" w:line="360" w:lineRule="auto"/>
        <w:contextualSpacing/>
        <w:jc w:val="center"/>
        <w:rPr>
          <w:rFonts w:ascii="Times New Roman" w:eastAsia="Times New Roman" w:hAnsi="Times New Roman" w:cs="Times New Roman"/>
          <w:color w:val="000000"/>
          <w:sz w:val="28"/>
          <w:szCs w:val="28"/>
          <w:shd w:val="clear" w:color="auto" w:fill="FFFFFF"/>
          <w:lang w:eastAsia="ru-RU"/>
        </w:rPr>
      </w:pPr>
    </w:p>
    <w:p w:rsidR="002123D7" w:rsidRPr="00AC4B0D" w:rsidRDefault="002123D7" w:rsidP="002123D7">
      <w:pPr>
        <w:shd w:val="clear" w:color="auto" w:fill="FFFFFF"/>
        <w:spacing w:after="0" w:line="360" w:lineRule="auto"/>
        <w:ind w:firstLine="709"/>
        <w:contextualSpacing/>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ООО «</w:t>
      </w:r>
      <w:r w:rsidR="00335C07" w:rsidRPr="00335C07">
        <w:rPr>
          <w:rFonts w:ascii="Times New Roman" w:eastAsia="Times New Roman" w:hAnsi="Times New Roman" w:cs="Times New Roman"/>
          <w:bCs/>
          <w:sz w:val="28"/>
          <w:szCs w:val="28"/>
          <w:lang w:eastAsia="ru-RU"/>
        </w:rPr>
        <w:t>Коркдесинг</w:t>
      </w:r>
      <w:r>
        <w:rPr>
          <w:rFonts w:ascii="Times New Roman" w:hAnsi="Times New Roman" w:cs="Times New Roman"/>
          <w:color w:val="000000"/>
          <w:sz w:val="28"/>
          <w:szCs w:val="28"/>
          <w:shd w:val="clear" w:color="auto" w:fill="FFFFFF"/>
        </w:rPr>
        <w:t xml:space="preserve">» будет осуществлять </w:t>
      </w:r>
      <w:r w:rsidRPr="00AC4B0D">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стимулирование</w:t>
      </w:r>
      <w:r w:rsidRPr="00AC4B0D">
        <w:rPr>
          <w:rFonts w:ascii="Times New Roman" w:hAnsi="Times New Roman" w:cs="Times New Roman"/>
          <w:color w:val="000000"/>
          <w:sz w:val="28"/>
          <w:szCs w:val="28"/>
          <w:shd w:val="clear" w:color="auto" w:fill="FFFFFF"/>
        </w:rPr>
        <w:t xml:space="preserve"> сбыта</w:t>
      </w:r>
      <w:r w:rsidRPr="0009764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путём применения методов </w:t>
      </w:r>
      <w:r w:rsidRPr="00AC4B0D">
        <w:rPr>
          <w:rFonts w:ascii="Times New Roman" w:hAnsi="Times New Roman" w:cs="Times New Roman"/>
          <w:color w:val="000000"/>
          <w:sz w:val="28"/>
          <w:szCs w:val="28"/>
          <w:shd w:val="clear" w:color="auto" w:fill="FFFFFF"/>
        </w:rPr>
        <w:t>проталкивания</w:t>
      </w:r>
      <w:r>
        <w:rPr>
          <w:rFonts w:ascii="Times New Roman" w:hAnsi="Times New Roman" w:cs="Times New Roman"/>
          <w:color w:val="000000"/>
          <w:sz w:val="28"/>
          <w:szCs w:val="28"/>
          <w:shd w:val="clear" w:color="auto" w:fill="FFFFFF"/>
        </w:rPr>
        <w:t xml:space="preserve">, </w:t>
      </w:r>
      <w:r w:rsidRPr="00AC4B0D">
        <w:rPr>
          <w:rFonts w:ascii="Times New Roman" w:hAnsi="Times New Roman" w:cs="Times New Roman"/>
          <w:color w:val="000000"/>
          <w:sz w:val="28"/>
          <w:szCs w:val="28"/>
          <w:shd w:val="clear" w:color="auto" w:fill="FFFFFF"/>
        </w:rPr>
        <w:t>протаскивания</w:t>
      </w:r>
      <w:r>
        <w:rPr>
          <w:rFonts w:ascii="Times New Roman" w:hAnsi="Times New Roman" w:cs="Times New Roman"/>
          <w:color w:val="000000"/>
          <w:sz w:val="28"/>
          <w:szCs w:val="28"/>
          <w:shd w:val="clear" w:color="auto" w:fill="FFFFFF"/>
        </w:rPr>
        <w:t xml:space="preserve"> и смешанного метода.</w:t>
      </w:r>
    </w:p>
    <w:p w:rsidR="002123D7" w:rsidRPr="00AC4B0D" w:rsidRDefault="002123D7" w:rsidP="002123D7">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bookmarkStart w:id="1" w:name="303"/>
      <w:r>
        <w:rPr>
          <w:rFonts w:ascii="Times New Roman" w:hAnsi="Times New Roman" w:cs="Times New Roman"/>
          <w:color w:val="000000"/>
          <w:sz w:val="28"/>
          <w:szCs w:val="28"/>
          <w:shd w:val="clear" w:color="auto" w:fill="FFFFFF"/>
        </w:rPr>
        <w:t>Основными</w:t>
      </w:r>
      <w:r w:rsidRPr="00AC4B0D">
        <w:rPr>
          <w:rFonts w:ascii="Times New Roman" w:eastAsia="Times New Roman" w:hAnsi="Times New Roman" w:cs="Times New Roman"/>
          <w:color w:val="000000"/>
          <w:sz w:val="28"/>
          <w:szCs w:val="28"/>
          <w:shd w:val="clear" w:color="auto" w:fill="FFFFFF"/>
          <w:lang w:eastAsia="ru-RU"/>
        </w:rPr>
        <w:t xml:space="preserve"> канал</w:t>
      </w:r>
      <w:r>
        <w:rPr>
          <w:rFonts w:ascii="Times New Roman" w:eastAsia="Times New Roman" w:hAnsi="Times New Roman" w:cs="Times New Roman"/>
          <w:color w:val="000000"/>
          <w:sz w:val="28"/>
          <w:szCs w:val="28"/>
          <w:shd w:val="clear" w:color="auto" w:fill="FFFFFF"/>
          <w:lang w:eastAsia="ru-RU"/>
        </w:rPr>
        <w:t>ами</w:t>
      </w:r>
      <w:r w:rsidRPr="00AC4B0D">
        <w:rPr>
          <w:rFonts w:ascii="Times New Roman" w:eastAsia="Times New Roman" w:hAnsi="Times New Roman" w:cs="Times New Roman"/>
          <w:color w:val="000000"/>
          <w:sz w:val="28"/>
          <w:szCs w:val="28"/>
          <w:shd w:val="clear" w:color="auto" w:fill="FFFFFF"/>
          <w:lang w:eastAsia="ru-RU"/>
        </w:rPr>
        <w:t xml:space="preserve"> продвижения</w:t>
      </w:r>
      <w:r>
        <w:rPr>
          <w:rFonts w:ascii="Times New Roman" w:eastAsia="Times New Roman" w:hAnsi="Times New Roman" w:cs="Times New Roman"/>
          <w:color w:val="000000"/>
          <w:sz w:val="28"/>
          <w:szCs w:val="28"/>
          <w:shd w:val="clear" w:color="auto" w:fill="FFFFFF"/>
          <w:lang w:eastAsia="ru-RU"/>
        </w:rPr>
        <w:t xml:space="preserve"> продукции являются</w:t>
      </w:r>
      <w:r w:rsidRPr="00AC4B0D">
        <w:rPr>
          <w:rFonts w:ascii="Times New Roman" w:eastAsia="Times New Roman" w:hAnsi="Times New Roman" w:cs="Times New Roman"/>
          <w:color w:val="000000"/>
          <w:sz w:val="28"/>
          <w:szCs w:val="28"/>
          <w:shd w:val="clear" w:color="auto" w:fill="FFFFFF"/>
          <w:lang w:eastAsia="ru-RU"/>
        </w:rPr>
        <w:t>:</w:t>
      </w:r>
    </w:p>
    <w:p w:rsidR="002123D7" w:rsidRDefault="002123D7" w:rsidP="002123D7">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sidRPr="00AC4B0D">
        <w:rPr>
          <w:rFonts w:ascii="Times New Roman" w:eastAsia="Times New Roman" w:hAnsi="Times New Roman" w:cs="Times New Roman"/>
          <w:color w:val="000000"/>
          <w:sz w:val="28"/>
          <w:szCs w:val="28"/>
          <w:shd w:val="clear" w:color="auto" w:fill="FFFFFF"/>
          <w:lang w:eastAsia="ru-RU"/>
        </w:rPr>
        <w:t xml:space="preserve">1. Реклама в Интернете, </w:t>
      </w:r>
      <w:r>
        <w:rPr>
          <w:rFonts w:ascii="Times New Roman" w:eastAsia="Times New Roman" w:hAnsi="Times New Roman" w:cs="Times New Roman"/>
          <w:color w:val="000000"/>
          <w:sz w:val="28"/>
          <w:szCs w:val="28"/>
          <w:shd w:val="clear" w:color="auto" w:fill="FFFFFF"/>
          <w:lang w:eastAsia="ru-RU"/>
        </w:rPr>
        <w:t xml:space="preserve">развитие собственного веб-сайта и </w:t>
      </w:r>
      <w:r w:rsidRPr="00AC4B0D">
        <w:rPr>
          <w:rFonts w:ascii="Times New Roman" w:eastAsia="Times New Roman" w:hAnsi="Times New Roman" w:cs="Times New Roman"/>
          <w:color w:val="000000"/>
          <w:sz w:val="28"/>
          <w:szCs w:val="28"/>
          <w:shd w:val="clear" w:color="auto" w:fill="FFFFFF"/>
          <w:lang w:eastAsia="ru-RU"/>
        </w:rPr>
        <w:t>группы</w:t>
      </w:r>
      <w:r>
        <w:rPr>
          <w:rFonts w:ascii="Times New Roman" w:eastAsia="Times New Roman" w:hAnsi="Times New Roman" w:cs="Times New Roman"/>
          <w:color w:val="000000"/>
          <w:sz w:val="28"/>
          <w:szCs w:val="28"/>
          <w:shd w:val="clear" w:color="auto" w:fill="FFFFFF"/>
          <w:lang w:eastAsia="ru-RU"/>
        </w:rPr>
        <w:t>.</w:t>
      </w:r>
    </w:p>
    <w:p w:rsidR="002123D7" w:rsidRPr="00AC4B0D" w:rsidRDefault="002123D7" w:rsidP="002123D7">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lastRenderedPageBreak/>
        <w:t>2. Б</w:t>
      </w:r>
      <w:r w:rsidRPr="00AC4B0D">
        <w:rPr>
          <w:rFonts w:ascii="Times New Roman" w:eastAsia="Times New Roman" w:hAnsi="Times New Roman" w:cs="Times New Roman"/>
          <w:color w:val="000000"/>
          <w:sz w:val="28"/>
          <w:szCs w:val="28"/>
          <w:shd w:val="clear" w:color="auto" w:fill="FFFFFF"/>
          <w:lang w:eastAsia="ru-RU"/>
        </w:rPr>
        <w:t>умажн</w:t>
      </w:r>
      <w:r>
        <w:rPr>
          <w:rFonts w:ascii="Times New Roman" w:eastAsia="Times New Roman" w:hAnsi="Times New Roman" w:cs="Times New Roman"/>
          <w:color w:val="000000"/>
          <w:sz w:val="28"/>
          <w:szCs w:val="28"/>
          <w:shd w:val="clear" w:color="auto" w:fill="FFFFFF"/>
          <w:lang w:eastAsia="ru-RU"/>
        </w:rPr>
        <w:t>ые</w:t>
      </w:r>
      <w:r w:rsidRPr="00AC4B0D">
        <w:rPr>
          <w:rFonts w:ascii="Times New Roman" w:eastAsia="Times New Roman" w:hAnsi="Times New Roman" w:cs="Times New Roman"/>
          <w:color w:val="000000"/>
          <w:sz w:val="28"/>
          <w:szCs w:val="28"/>
          <w:shd w:val="clear" w:color="auto" w:fill="FFFFFF"/>
          <w:lang w:eastAsia="ru-RU"/>
        </w:rPr>
        <w:t xml:space="preserve"> и электронн</w:t>
      </w:r>
      <w:r>
        <w:rPr>
          <w:rFonts w:ascii="Times New Roman" w:eastAsia="Times New Roman" w:hAnsi="Times New Roman" w:cs="Times New Roman"/>
          <w:color w:val="000000"/>
          <w:sz w:val="28"/>
          <w:szCs w:val="28"/>
          <w:shd w:val="clear" w:color="auto" w:fill="FFFFFF"/>
          <w:lang w:eastAsia="ru-RU"/>
        </w:rPr>
        <w:t>ые</w:t>
      </w:r>
      <w:r w:rsidRPr="00AC4B0D">
        <w:rPr>
          <w:rFonts w:ascii="Times New Roman" w:eastAsia="Times New Roman" w:hAnsi="Times New Roman" w:cs="Times New Roman"/>
          <w:color w:val="000000"/>
          <w:sz w:val="28"/>
          <w:szCs w:val="28"/>
          <w:shd w:val="clear" w:color="auto" w:fill="FFFFFF"/>
          <w:lang w:eastAsia="ru-RU"/>
        </w:rPr>
        <w:t xml:space="preserve"> каталог</w:t>
      </w:r>
      <w:r>
        <w:rPr>
          <w:rFonts w:ascii="Times New Roman" w:eastAsia="Times New Roman" w:hAnsi="Times New Roman" w:cs="Times New Roman"/>
          <w:color w:val="000000"/>
          <w:sz w:val="28"/>
          <w:szCs w:val="28"/>
          <w:shd w:val="clear" w:color="auto" w:fill="FFFFFF"/>
          <w:lang w:eastAsia="ru-RU"/>
        </w:rPr>
        <w:t>и</w:t>
      </w:r>
      <w:r w:rsidRPr="00AC4B0D">
        <w:rPr>
          <w:rFonts w:ascii="Times New Roman" w:eastAsia="Times New Roman" w:hAnsi="Times New Roman" w:cs="Times New Roman"/>
          <w:color w:val="000000"/>
          <w:sz w:val="28"/>
          <w:szCs w:val="28"/>
          <w:shd w:val="clear" w:color="auto" w:fill="FFFFFF"/>
          <w:lang w:eastAsia="ru-RU"/>
        </w:rPr>
        <w:t xml:space="preserve"> продукции.</w:t>
      </w:r>
      <w:r w:rsidRPr="00AC4B0D">
        <w:rPr>
          <w:rFonts w:ascii="Times New Roman" w:hAnsi="Times New Roman" w:cs="Times New Roman"/>
          <w:sz w:val="28"/>
          <w:szCs w:val="28"/>
        </w:rPr>
        <w:t xml:space="preserve"> </w:t>
      </w:r>
      <w:r w:rsidRPr="00AC4B0D">
        <w:rPr>
          <w:rFonts w:ascii="Times New Roman" w:eastAsia="Times New Roman" w:hAnsi="Times New Roman" w:cs="Times New Roman"/>
          <w:color w:val="000000"/>
          <w:sz w:val="28"/>
          <w:szCs w:val="28"/>
          <w:shd w:val="clear" w:color="auto" w:fill="FFFFFF"/>
          <w:lang w:eastAsia="ru-RU"/>
        </w:rPr>
        <w:t>В электронном каталоге можно размещать информацию о проходящих и предстоящих акциях, чтобы потребители были всегда в курсе.</w:t>
      </w:r>
    </w:p>
    <w:p w:rsidR="002123D7" w:rsidRPr="00AC4B0D" w:rsidRDefault="0047477F" w:rsidP="002123D7">
      <w:pPr>
        <w:spacing w:after="0" w:line="360" w:lineRule="auto"/>
        <w:ind w:firstLine="709"/>
        <w:contextualSpacing/>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shd w:val="clear" w:color="auto" w:fill="FFFFFF"/>
          <w:lang w:eastAsia="ru-RU"/>
        </w:rPr>
        <w:t>3</w:t>
      </w:r>
      <w:r w:rsidR="002123D7" w:rsidRPr="00AC4B0D">
        <w:rPr>
          <w:rFonts w:ascii="Times New Roman" w:eastAsia="Times New Roman" w:hAnsi="Times New Roman" w:cs="Times New Roman"/>
          <w:color w:val="000000"/>
          <w:sz w:val="28"/>
          <w:szCs w:val="28"/>
          <w:shd w:val="clear" w:color="auto" w:fill="FFFFFF"/>
          <w:lang w:eastAsia="ru-RU"/>
        </w:rPr>
        <w:t xml:space="preserve">. </w:t>
      </w:r>
      <w:r w:rsidR="002123D7" w:rsidRPr="00AC4B0D">
        <w:rPr>
          <w:rFonts w:ascii="Times New Roman" w:hAnsi="Times New Roman" w:cs="Times New Roman"/>
          <w:color w:val="000000"/>
          <w:sz w:val="28"/>
          <w:szCs w:val="28"/>
        </w:rPr>
        <w:t>Реклама через СМИ;</w:t>
      </w:r>
    </w:p>
    <w:p w:rsidR="002123D7" w:rsidRPr="00AC4B0D" w:rsidRDefault="0047477F" w:rsidP="002123D7">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4</w:t>
      </w:r>
      <w:r w:rsidR="002123D7" w:rsidRPr="00AC4B0D">
        <w:rPr>
          <w:rFonts w:ascii="Times New Roman" w:eastAsia="Times New Roman" w:hAnsi="Times New Roman" w:cs="Times New Roman"/>
          <w:color w:val="000000"/>
          <w:sz w:val="28"/>
          <w:szCs w:val="28"/>
          <w:shd w:val="clear" w:color="auto" w:fill="FFFFFF"/>
          <w:lang w:eastAsia="ru-RU"/>
        </w:rPr>
        <w:t>. Метод сарафанного радио;</w:t>
      </w:r>
    </w:p>
    <w:p w:rsidR="002123D7" w:rsidRPr="002467E7" w:rsidRDefault="002123D7" w:rsidP="002123D7">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sidRPr="00AC4B0D">
        <w:rPr>
          <w:rFonts w:ascii="Times New Roman" w:eastAsia="Times New Roman" w:hAnsi="Times New Roman" w:cs="Times New Roman"/>
          <w:color w:val="000000"/>
          <w:sz w:val="28"/>
          <w:szCs w:val="28"/>
          <w:shd w:val="clear" w:color="auto" w:fill="FFFFFF"/>
          <w:lang w:eastAsia="ru-RU"/>
        </w:rPr>
        <w:t xml:space="preserve">5. </w:t>
      </w:r>
      <w:r w:rsidRPr="00AC4B0D">
        <w:rPr>
          <w:rFonts w:ascii="Times New Roman" w:hAnsi="Times New Roman" w:cs="Times New Roman"/>
          <w:sz w:val="28"/>
          <w:szCs w:val="28"/>
        </w:rPr>
        <w:t>У</w:t>
      </w:r>
      <w:r w:rsidRPr="00AC4B0D">
        <w:rPr>
          <w:rFonts w:ascii="Times New Roman" w:hAnsi="Times New Roman" w:cs="Times New Roman"/>
          <w:color w:val="000000"/>
          <w:sz w:val="28"/>
          <w:szCs w:val="28"/>
        </w:rPr>
        <w:t>частие в специализированных выставках</w:t>
      </w:r>
      <w:r>
        <w:rPr>
          <w:rFonts w:ascii="Times New Roman" w:hAnsi="Times New Roman" w:cs="Times New Roman"/>
          <w:color w:val="000000"/>
          <w:sz w:val="28"/>
          <w:szCs w:val="28"/>
        </w:rPr>
        <w:t>-ярмарках.</w:t>
      </w:r>
    </w:p>
    <w:bookmarkEnd w:id="1"/>
    <w:p w:rsidR="002123D7" w:rsidRPr="00AC4B0D" w:rsidRDefault="002123D7" w:rsidP="002123D7">
      <w:pPr>
        <w:pStyle w:val="a5"/>
        <w:shd w:val="clear" w:color="auto" w:fill="FFFFFF"/>
        <w:spacing w:before="0" w:beforeAutospacing="0" w:after="0" w:afterAutospacing="0" w:line="360" w:lineRule="auto"/>
        <w:ind w:firstLine="709"/>
        <w:contextualSpacing/>
        <w:jc w:val="both"/>
        <w:rPr>
          <w:color w:val="000000"/>
          <w:sz w:val="28"/>
          <w:szCs w:val="28"/>
        </w:rPr>
      </w:pPr>
      <w:r w:rsidRPr="00AC4B0D">
        <w:rPr>
          <w:color w:val="000000"/>
          <w:sz w:val="28"/>
          <w:szCs w:val="28"/>
        </w:rPr>
        <w:t xml:space="preserve">Также </w:t>
      </w:r>
      <w:r>
        <w:rPr>
          <w:bCs/>
          <w:sz w:val="28"/>
          <w:szCs w:val="28"/>
          <w:bdr w:val="none" w:sz="0" w:space="0" w:color="auto" w:frame="1"/>
        </w:rPr>
        <w:t>ООО «</w:t>
      </w:r>
      <w:r w:rsidR="00335C07" w:rsidRPr="00335C07">
        <w:rPr>
          <w:bCs/>
          <w:sz w:val="28"/>
          <w:szCs w:val="28"/>
        </w:rPr>
        <w:t>Коркдесинг</w:t>
      </w:r>
      <w:r>
        <w:rPr>
          <w:bCs/>
          <w:sz w:val="28"/>
          <w:szCs w:val="28"/>
          <w:bdr w:val="none" w:sz="0" w:space="0" w:color="auto" w:frame="1"/>
        </w:rPr>
        <w:t>»</w:t>
      </w:r>
      <w:r w:rsidR="0047477F">
        <w:rPr>
          <w:bCs/>
          <w:sz w:val="28"/>
          <w:szCs w:val="28"/>
          <w:bdr w:val="none" w:sz="0" w:space="0" w:color="auto" w:frame="1"/>
        </w:rPr>
        <w:t xml:space="preserve"> </w:t>
      </w:r>
      <w:r w:rsidRPr="00AC4B0D">
        <w:rPr>
          <w:color w:val="000000"/>
          <w:sz w:val="28"/>
          <w:szCs w:val="28"/>
        </w:rPr>
        <w:t>будет применять ценовое стимулирование, когда продажа товара осуществляется по специальной цене.</w:t>
      </w:r>
    </w:p>
    <w:p w:rsidR="002123D7" w:rsidRPr="00AC4B0D" w:rsidRDefault="002123D7" w:rsidP="002123D7">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Предприятие</w:t>
      </w:r>
      <w:r w:rsidR="001772BE">
        <w:rPr>
          <w:color w:val="000000"/>
          <w:sz w:val="28"/>
          <w:szCs w:val="28"/>
        </w:rPr>
        <w:t>,</w:t>
      </w:r>
      <w:r w:rsidRPr="00AC4B0D">
        <w:rPr>
          <w:color w:val="000000"/>
          <w:sz w:val="28"/>
          <w:szCs w:val="28"/>
        </w:rPr>
        <w:t xml:space="preserve"> предлагая скидки на первую</w:t>
      </w:r>
      <w:r w:rsidR="0097058A">
        <w:rPr>
          <w:color w:val="000000"/>
          <w:sz w:val="28"/>
          <w:szCs w:val="28"/>
        </w:rPr>
        <w:t xml:space="preserve"> покупку</w:t>
      </w:r>
      <w:r w:rsidRPr="00AC4B0D">
        <w:rPr>
          <w:color w:val="000000"/>
          <w:sz w:val="28"/>
          <w:szCs w:val="28"/>
        </w:rPr>
        <w:t xml:space="preserve">, </w:t>
      </w:r>
      <w:r>
        <w:rPr>
          <w:color w:val="000000"/>
          <w:sz w:val="28"/>
          <w:szCs w:val="28"/>
        </w:rPr>
        <w:t xml:space="preserve">будет </w:t>
      </w:r>
      <w:r w:rsidRPr="00AC4B0D">
        <w:rPr>
          <w:color w:val="000000"/>
          <w:sz w:val="28"/>
          <w:szCs w:val="28"/>
        </w:rPr>
        <w:t>стимулировать совершение второй покупки прямо сейчас - «купите один предмет, получите скидку в 10% на второй» при условии, что она действительна ограниченное время.</w:t>
      </w:r>
      <w:r w:rsidR="001772BE">
        <w:rPr>
          <w:color w:val="000000"/>
          <w:sz w:val="28"/>
          <w:szCs w:val="28"/>
        </w:rPr>
        <w:t xml:space="preserve"> Этот метод может быть весьма эффективным, ведь в дополнение к сумке покупатель может приобрести с дисконтом кошелёк.</w:t>
      </w:r>
    </w:p>
    <w:p w:rsidR="002123D7" w:rsidRPr="00AC4B0D" w:rsidRDefault="002123D7" w:rsidP="002123D7">
      <w:pPr>
        <w:pStyle w:val="a5"/>
        <w:shd w:val="clear" w:color="auto" w:fill="FFFFFF"/>
        <w:spacing w:before="0" w:beforeAutospacing="0" w:after="0" w:afterAutospacing="0" w:line="360" w:lineRule="auto"/>
        <w:ind w:firstLine="709"/>
        <w:contextualSpacing/>
        <w:jc w:val="both"/>
        <w:rPr>
          <w:color w:val="000000"/>
          <w:sz w:val="28"/>
          <w:szCs w:val="28"/>
        </w:rPr>
      </w:pPr>
      <w:r w:rsidRPr="00AC4B0D">
        <w:rPr>
          <w:color w:val="000000"/>
          <w:sz w:val="28"/>
          <w:szCs w:val="28"/>
        </w:rPr>
        <w:t>Накопительные дисконтные программы предполагают вознаграждение покупателя за активные и постоянные покупки - чем больше размер покупки или количество повторных покупок, тем больше скидка</w:t>
      </w:r>
      <w:r w:rsidR="00A348AA">
        <w:rPr>
          <w:color w:val="000000"/>
          <w:sz w:val="28"/>
          <w:szCs w:val="28"/>
        </w:rPr>
        <w:t xml:space="preserve"> [3</w:t>
      </w:r>
      <w:r w:rsidR="00320D3D" w:rsidRPr="00320D3D">
        <w:rPr>
          <w:color w:val="000000"/>
          <w:sz w:val="28"/>
          <w:szCs w:val="28"/>
        </w:rPr>
        <w:t>]</w:t>
      </w:r>
      <w:r w:rsidRPr="00AC4B0D">
        <w:rPr>
          <w:color w:val="000000"/>
          <w:sz w:val="28"/>
          <w:szCs w:val="28"/>
        </w:rPr>
        <w:t>.</w:t>
      </w:r>
      <w:r w:rsidR="001772BE">
        <w:rPr>
          <w:color w:val="000000"/>
          <w:sz w:val="28"/>
          <w:szCs w:val="28"/>
        </w:rPr>
        <w:t xml:space="preserve"> </w:t>
      </w:r>
    </w:p>
    <w:p w:rsidR="00B9566C" w:rsidRPr="00335C07" w:rsidRDefault="00B9566C" w:rsidP="00ED2081">
      <w:pPr>
        <w:pStyle w:val="a5"/>
        <w:shd w:val="clear" w:color="auto" w:fill="FFFFFF"/>
        <w:spacing w:before="0" w:beforeAutospacing="0" w:after="0" w:afterAutospacing="0" w:line="360" w:lineRule="auto"/>
        <w:ind w:firstLine="709"/>
        <w:contextualSpacing/>
        <w:jc w:val="both"/>
        <w:rPr>
          <w:rFonts w:ascii="Verdana" w:hAnsi="Verdana"/>
          <w:sz w:val="23"/>
          <w:szCs w:val="23"/>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637526" w:rsidRDefault="00637526" w:rsidP="00777634">
      <w:pPr>
        <w:pStyle w:val="a5"/>
        <w:shd w:val="clear" w:color="auto" w:fill="FFFFFF"/>
        <w:spacing w:before="0" w:beforeAutospacing="0" w:after="0" w:afterAutospacing="0" w:line="360" w:lineRule="auto"/>
        <w:contextualSpacing/>
        <w:jc w:val="center"/>
        <w:rPr>
          <w:b/>
          <w:sz w:val="28"/>
          <w:szCs w:val="28"/>
        </w:rPr>
      </w:pPr>
    </w:p>
    <w:p w:rsidR="00637526" w:rsidRDefault="00637526" w:rsidP="00777634">
      <w:pPr>
        <w:pStyle w:val="a5"/>
        <w:shd w:val="clear" w:color="auto" w:fill="FFFFFF"/>
        <w:spacing w:before="0" w:beforeAutospacing="0" w:after="0" w:afterAutospacing="0" w:line="360" w:lineRule="auto"/>
        <w:contextualSpacing/>
        <w:jc w:val="center"/>
        <w:rPr>
          <w:b/>
          <w:sz w:val="28"/>
          <w:szCs w:val="28"/>
        </w:rPr>
      </w:pPr>
    </w:p>
    <w:p w:rsidR="00637526" w:rsidRDefault="00637526" w:rsidP="00777634">
      <w:pPr>
        <w:pStyle w:val="a5"/>
        <w:shd w:val="clear" w:color="auto" w:fill="FFFFFF"/>
        <w:spacing w:before="0" w:beforeAutospacing="0" w:after="0" w:afterAutospacing="0" w:line="360" w:lineRule="auto"/>
        <w:contextualSpacing/>
        <w:jc w:val="center"/>
        <w:rPr>
          <w:b/>
          <w:sz w:val="28"/>
          <w:szCs w:val="28"/>
        </w:rPr>
      </w:pPr>
    </w:p>
    <w:p w:rsidR="00637526" w:rsidRDefault="00637526" w:rsidP="00777634">
      <w:pPr>
        <w:pStyle w:val="a5"/>
        <w:shd w:val="clear" w:color="auto" w:fill="FFFFFF"/>
        <w:spacing w:before="0" w:beforeAutospacing="0" w:after="0" w:afterAutospacing="0" w:line="360" w:lineRule="auto"/>
        <w:contextualSpacing/>
        <w:jc w:val="center"/>
        <w:rPr>
          <w:b/>
          <w:sz w:val="28"/>
          <w:szCs w:val="28"/>
        </w:rPr>
      </w:pPr>
    </w:p>
    <w:p w:rsidR="008D1A31" w:rsidRDefault="008D1A31" w:rsidP="00777634">
      <w:pPr>
        <w:pStyle w:val="a5"/>
        <w:shd w:val="clear" w:color="auto" w:fill="FFFFFF"/>
        <w:spacing w:before="0" w:beforeAutospacing="0" w:after="0" w:afterAutospacing="0" w:line="360" w:lineRule="auto"/>
        <w:contextualSpacing/>
        <w:jc w:val="center"/>
        <w:rPr>
          <w:b/>
          <w:sz w:val="28"/>
          <w:szCs w:val="28"/>
        </w:rPr>
      </w:pPr>
    </w:p>
    <w:p w:rsidR="00E5592B" w:rsidRPr="00335C07" w:rsidRDefault="00777634" w:rsidP="008E37C6">
      <w:pPr>
        <w:pStyle w:val="a5"/>
        <w:shd w:val="clear" w:color="auto" w:fill="FFFFFF"/>
        <w:spacing w:before="0" w:beforeAutospacing="0" w:after="0" w:afterAutospacing="0" w:line="360" w:lineRule="auto"/>
        <w:contextualSpacing/>
        <w:jc w:val="center"/>
        <w:rPr>
          <w:b/>
          <w:sz w:val="28"/>
          <w:szCs w:val="28"/>
        </w:rPr>
      </w:pPr>
      <w:r w:rsidRPr="00335C07">
        <w:rPr>
          <w:b/>
          <w:sz w:val="28"/>
          <w:szCs w:val="28"/>
        </w:rPr>
        <w:lastRenderedPageBreak/>
        <w:t>3 ФОРМИРОВАНИЕ СИСТЕМЫ ЭФФЕКТИВНОГО УПРАВЛЕНИЯ ПРЕДПРИЯТИЕМ</w:t>
      </w:r>
    </w:p>
    <w:p w:rsidR="00777634" w:rsidRPr="00335C07" w:rsidRDefault="00777634" w:rsidP="008D1A31">
      <w:pPr>
        <w:pStyle w:val="a5"/>
        <w:shd w:val="clear" w:color="auto" w:fill="FFFFFF"/>
        <w:spacing w:before="0" w:beforeAutospacing="0" w:after="0" w:afterAutospacing="0" w:line="360" w:lineRule="auto"/>
        <w:contextualSpacing/>
        <w:rPr>
          <w:b/>
          <w:sz w:val="28"/>
          <w:szCs w:val="28"/>
        </w:rPr>
      </w:pPr>
    </w:p>
    <w:p w:rsidR="000560A5" w:rsidRPr="00335C07" w:rsidRDefault="00E5592B" w:rsidP="008E37C6">
      <w:pPr>
        <w:pStyle w:val="a5"/>
        <w:shd w:val="clear" w:color="auto" w:fill="FFFFFF"/>
        <w:spacing w:before="0" w:beforeAutospacing="0" w:after="0" w:afterAutospacing="0" w:line="360" w:lineRule="auto"/>
        <w:ind w:firstLine="709"/>
        <w:contextualSpacing/>
        <w:jc w:val="both"/>
        <w:rPr>
          <w:b/>
          <w:sz w:val="28"/>
          <w:szCs w:val="28"/>
        </w:rPr>
      </w:pPr>
      <w:r w:rsidRPr="00335C07">
        <w:rPr>
          <w:b/>
          <w:sz w:val="28"/>
          <w:szCs w:val="28"/>
        </w:rPr>
        <w:t>3.1 Построение организационной структуры управления предприятием и управления персоналом</w:t>
      </w:r>
    </w:p>
    <w:p w:rsidR="00777634" w:rsidRPr="00777634" w:rsidRDefault="00777634"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481D31" w:rsidRPr="00777634" w:rsidRDefault="00481D31"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упорядочивания кадровой структуры фирмы существует штатное расписание, которое помогает планировать затраты на оплату труда и организовывать работу службы персонала</w:t>
      </w:r>
      <w:r w:rsidR="00DE3F8A" w:rsidRPr="00DE3F8A">
        <w:rPr>
          <w:color w:val="000000"/>
          <w:sz w:val="28"/>
          <w:szCs w:val="28"/>
        </w:rPr>
        <w:t xml:space="preserve"> [1</w:t>
      </w:r>
      <w:r w:rsidR="00A348AA">
        <w:rPr>
          <w:color w:val="000000"/>
          <w:sz w:val="28"/>
          <w:szCs w:val="28"/>
        </w:rPr>
        <w:t>3</w:t>
      </w:r>
      <w:r w:rsidR="00DE3F8A" w:rsidRPr="00DE3F8A">
        <w:rPr>
          <w:color w:val="000000"/>
          <w:sz w:val="28"/>
          <w:szCs w:val="28"/>
        </w:rPr>
        <w:t>]</w:t>
      </w:r>
      <w:r w:rsidRPr="00777634">
        <w:rPr>
          <w:color w:val="000000"/>
          <w:sz w:val="28"/>
          <w:szCs w:val="28"/>
        </w:rPr>
        <w:t>.</w:t>
      </w:r>
    </w:p>
    <w:p w:rsidR="00481D31" w:rsidRPr="00777634" w:rsidRDefault="00481D31"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Штатное расписание сотрудников предприятия О</w:t>
      </w:r>
      <w:r w:rsidR="00E5592B" w:rsidRPr="00777634">
        <w:rPr>
          <w:color w:val="000000"/>
          <w:sz w:val="28"/>
          <w:szCs w:val="28"/>
        </w:rPr>
        <w:t>ОО «</w:t>
      </w:r>
      <w:r w:rsidR="00335C07" w:rsidRPr="00335C07">
        <w:rPr>
          <w:bCs/>
          <w:sz w:val="28"/>
          <w:szCs w:val="28"/>
        </w:rPr>
        <w:t>Коркдесинг</w:t>
      </w:r>
      <w:r w:rsidR="00E5592B" w:rsidRPr="00777634">
        <w:rPr>
          <w:color w:val="000000"/>
          <w:sz w:val="28"/>
          <w:szCs w:val="28"/>
        </w:rPr>
        <w:t>» представлено в таблице 3.1</w:t>
      </w:r>
      <w:r w:rsidRPr="00777634">
        <w:rPr>
          <w:color w:val="000000"/>
          <w:sz w:val="28"/>
          <w:szCs w:val="28"/>
        </w:rPr>
        <w:t>.</w:t>
      </w:r>
    </w:p>
    <w:p w:rsidR="008D1A31" w:rsidRDefault="008D1A31"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481D31" w:rsidRPr="00777634" w:rsidRDefault="00777634" w:rsidP="008E37C6">
      <w:pPr>
        <w:pStyle w:val="a5"/>
        <w:shd w:val="clear" w:color="auto" w:fill="FFFFFF"/>
        <w:spacing w:before="0" w:beforeAutospacing="0" w:after="0" w:afterAutospacing="0" w:line="360" w:lineRule="auto"/>
        <w:contextualSpacing/>
        <w:jc w:val="center"/>
        <w:rPr>
          <w:color w:val="000000"/>
          <w:sz w:val="28"/>
          <w:szCs w:val="28"/>
        </w:rPr>
      </w:pPr>
      <w:r>
        <w:rPr>
          <w:color w:val="000000"/>
          <w:sz w:val="28"/>
          <w:szCs w:val="28"/>
        </w:rPr>
        <w:t>Таблица 3.1</w:t>
      </w:r>
      <w:r w:rsidR="00481D31" w:rsidRPr="00777634">
        <w:rPr>
          <w:color w:val="000000"/>
          <w:sz w:val="28"/>
          <w:szCs w:val="28"/>
        </w:rPr>
        <w:t xml:space="preserve"> – Штатное расписание ООО «</w:t>
      </w:r>
      <w:r w:rsidR="00335C07" w:rsidRPr="00D13DA9">
        <w:rPr>
          <w:color w:val="000000"/>
          <w:sz w:val="28"/>
          <w:szCs w:val="28"/>
        </w:rPr>
        <w:t>Коркдесинг</w:t>
      </w:r>
      <w:r w:rsidR="00481D31" w:rsidRPr="00777634">
        <w:rPr>
          <w:color w:val="000000"/>
          <w:sz w:val="28"/>
          <w:szCs w:val="28"/>
        </w:rPr>
        <w:t>»</w:t>
      </w:r>
      <w:r w:rsidR="00D13DA9">
        <w:rPr>
          <w:color w:val="000000"/>
          <w:sz w:val="28"/>
          <w:szCs w:val="28"/>
        </w:rPr>
        <w:t xml:space="preserve"> </w:t>
      </w:r>
      <w:r w:rsidR="00D13DA9" w:rsidRPr="00D13DA9">
        <w:rPr>
          <w:color w:val="000000"/>
          <w:sz w:val="28"/>
          <w:szCs w:val="28"/>
        </w:rPr>
        <w:t>[составлено автором]</w:t>
      </w:r>
    </w:p>
    <w:tbl>
      <w:tblPr>
        <w:tblStyle w:val="ac"/>
        <w:tblW w:w="0" w:type="auto"/>
        <w:tblInd w:w="-34" w:type="dxa"/>
        <w:tblLook w:val="04A0" w:firstRow="1" w:lastRow="0" w:firstColumn="1" w:lastColumn="0" w:noHBand="0" w:noVBand="1"/>
      </w:tblPr>
      <w:tblGrid>
        <w:gridCol w:w="4111"/>
        <w:gridCol w:w="1843"/>
        <w:gridCol w:w="1985"/>
        <w:gridCol w:w="1842"/>
      </w:tblGrid>
      <w:tr w:rsidR="00481D31" w:rsidRPr="00777634" w:rsidTr="009A7B98">
        <w:tc>
          <w:tcPr>
            <w:tcW w:w="4111" w:type="dxa"/>
            <w:vAlign w:val="center"/>
          </w:tcPr>
          <w:p w:rsidR="00481D31" w:rsidRPr="00777634" w:rsidRDefault="00481D31" w:rsidP="009A7B98">
            <w:pPr>
              <w:jc w:val="center"/>
              <w:rPr>
                <w:rFonts w:ascii="Times New Roman" w:hAnsi="Times New Roman" w:cs="Times New Roman"/>
                <w:sz w:val="28"/>
                <w:szCs w:val="28"/>
              </w:rPr>
            </w:pPr>
            <w:r w:rsidRPr="00777634">
              <w:rPr>
                <w:rFonts w:ascii="Times New Roman" w:hAnsi="Times New Roman" w:cs="Times New Roman"/>
                <w:sz w:val="28"/>
                <w:szCs w:val="28"/>
              </w:rPr>
              <w:t>Должность</w:t>
            </w:r>
          </w:p>
        </w:tc>
        <w:tc>
          <w:tcPr>
            <w:tcW w:w="1843" w:type="dxa"/>
            <w:vAlign w:val="center"/>
          </w:tcPr>
          <w:p w:rsidR="00481D31" w:rsidRPr="00777634" w:rsidRDefault="00481D31" w:rsidP="009A7B98">
            <w:pPr>
              <w:jc w:val="center"/>
              <w:rPr>
                <w:rFonts w:ascii="Times New Roman" w:hAnsi="Times New Roman" w:cs="Times New Roman"/>
                <w:sz w:val="28"/>
                <w:szCs w:val="28"/>
              </w:rPr>
            </w:pPr>
            <w:r w:rsidRPr="00777634">
              <w:rPr>
                <w:rFonts w:ascii="Times New Roman" w:hAnsi="Times New Roman" w:cs="Times New Roman"/>
                <w:sz w:val="28"/>
                <w:szCs w:val="28"/>
              </w:rPr>
              <w:t>Количество, чел.</w:t>
            </w:r>
          </w:p>
        </w:tc>
        <w:tc>
          <w:tcPr>
            <w:tcW w:w="1985" w:type="dxa"/>
            <w:vAlign w:val="center"/>
          </w:tcPr>
          <w:p w:rsidR="00481D31" w:rsidRPr="00777634" w:rsidRDefault="00481D31" w:rsidP="009A7B98">
            <w:pPr>
              <w:jc w:val="center"/>
              <w:rPr>
                <w:rFonts w:ascii="Times New Roman" w:hAnsi="Times New Roman" w:cs="Times New Roman"/>
                <w:sz w:val="28"/>
                <w:szCs w:val="28"/>
              </w:rPr>
            </w:pPr>
            <w:r w:rsidRPr="00777634">
              <w:rPr>
                <w:rFonts w:ascii="Times New Roman" w:hAnsi="Times New Roman" w:cs="Times New Roman"/>
                <w:sz w:val="28"/>
                <w:szCs w:val="28"/>
              </w:rPr>
              <w:t>Заработная плата, руб.</w:t>
            </w:r>
          </w:p>
        </w:tc>
        <w:tc>
          <w:tcPr>
            <w:tcW w:w="1842" w:type="dxa"/>
            <w:vAlign w:val="center"/>
          </w:tcPr>
          <w:p w:rsidR="00481D31" w:rsidRPr="00777634" w:rsidRDefault="00481D31" w:rsidP="009A7B98">
            <w:pPr>
              <w:jc w:val="center"/>
              <w:rPr>
                <w:rFonts w:ascii="Times New Roman" w:hAnsi="Times New Roman" w:cs="Times New Roman"/>
                <w:sz w:val="28"/>
                <w:szCs w:val="28"/>
              </w:rPr>
            </w:pPr>
            <w:r w:rsidRPr="00777634">
              <w:rPr>
                <w:rFonts w:ascii="Times New Roman" w:hAnsi="Times New Roman" w:cs="Times New Roman"/>
                <w:sz w:val="28"/>
                <w:szCs w:val="28"/>
              </w:rPr>
              <w:t>Всего на издержки, руб.</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Директор</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40000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40000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Бухгалтер</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25000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25000</w:t>
            </w:r>
          </w:p>
        </w:tc>
      </w:tr>
      <w:tr w:rsidR="00E5592B" w:rsidRPr="00777634" w:rsidTr="009A7B98">
        <w:tc>
          <w:tcPr>
            <w:tcW w:w="4111" w:type="dxa"/>
            <w:vAlign w:val="center"/>
          </w:tcPr>
          <w:p w:rsidR="00E5592B" w:rsidRPr="00777634" w:rsidRDefault="00E5592B" w:rsidP="008D1A31">
            <w:pPr>
              <w:rPr>
                <w:rFonts w:ascii="Times New Roman" w:hAnsi="Times New Roman" w:cs="Times New Roman"/>
                <w:sz w:val="28"/>
                <w:szCs w:val="28"/>
              </w:rPr>
            </w:pPr>
            <w:r w:rsidRPr="00777634">
              <w:rPr>
                <w:rFonts w:ascii="Times New Roman" w:hAnsi="Times New Roman" w:cs="Times New Roman"/>
                <w:sz w:val="28"/>
                <w:szCs w:val="28"/>
              </w:rPr>
              <w:t xml:space="preserve">Директор по производству </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30000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30000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Менеджер по снабжению и сбыту</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25000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25000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Дизайнер</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20000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20000</w:t>
            </w:r>
          </w:p>
        </w:tc>
      </w:tr>
      <w:tr w:rsidR="00E5592B" w:rsidRPr="00777634" w:rsidTr="009A7B98">
        <w:tc>
          <w:tcPr>
            <w:tcW w:w="4111" w:type="dxa"/>
            <w:vAlign w:val="center"/>
          </w:tcPr>
          <w:p w:rsidR="00E5592B" w:rsidRPr="00777634" w:rsidRDefault="00E5592B" w:rsidP="008D1A31">
            <w:pPr>
              <w:rPr>
                <w:rFonts w:ascii="Times New Roman" w:hAnsi="Times New Roman" w:cs="Times New Roman"/>
                <w:sz w:val="28"/>
                <w:szCs w:val="28"/>
              </w:rPr>
            </w:pPr>
            <w:r w:rsidRPr="00777634">
              <w:rPr>
                <w:rFonts w:ascii="Times New Roman" w:hAnsi="Times New Roman" w:cs="Times New Roman"/>
                <w:sz w:val="28"/>
                <w:szCs w:val="28"/>
              </w:rPr>
              <w:t>Конструктор-технолог</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23000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23000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Закройщик</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15000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15000</w:t>
            </w:r>
          </w:p>
        </w:tc>
      </w:tr>
      <w:tr w:rsidR="00481D31" w:rsidRPr="00777634" w:rsidTr="009A7B98">
        <w:tc>
          <w:tcPr>
            <w:tcW w:w="4111" w:type="dxa"/>
            <w:vAlign w:val="center"/>
          </w:tcPr>
          <w:p w:rsidR="00481D31" w:rsidRPr="00777634" w:rsidRDefault="00D23001" w:rsidP="009A7B98">
            <w:pPr>
              <w:rPr>
                <w:rFonts w:ascii="Times New Roman" w:hAnsi="Times New Roman" w:cs="Times New Roman"/>
                <w:sz w:val="28"/>
                <w:szCs w:val="28"/>
              </w:rPr>
            </w:pPr>
            <w:r w:rsidRPr="00777634">
              <w:rPr>
                <w:rFonts w:ascii="Times New Roman" w:hAnsi="Times New Roman" w:cs="Times New Roman"/>
                <w:sz w:val="28"/>
                <w:szCs w:val="28"/>
              </w:rPr>
              <w:t>Швея</w:t>
            </w:r>
          </w:p>
        </w:tc>
        <w:tc>
          <w:tcPr>
            <w:tcW w:w="1843" w:type="dxa"/>
            <w:vAlign w:val="center"/>
          </w:tcPr>
          <w:p w:rsidR="00481D31" w:rsidRPr="00777634" w:rsidRDefault="00D23001" w:rsidP="009A7B98">
            <w:pPr>
              <w:jc w:val="center"/>
              <w:rPr>
                <w:rFonts w:ascii="Times New Roman" w:hAnsi="Times New Roman" w:cs="Times New Roman"/>
                <w:sz w:val="28"/>
                <w:szCs w:val="28"/>
              </w:rPr>
            </w:pPr>
            <w:r w:rsidRPr="00777634">
              <w:rPr>
                <w:rFonts w:ascii="Times New Roman" w:hAnsi="Times New Roman" w:cs="Times New Roman"/>
                <w:sz w:val="28"/>
                <w:szCs w:val="28"/>
              </w:rPr>
              <w:t>3</w:t>
            </w:r>
          </w:p>
        </w:tc>
        <w:tc>
          <w:tcPr>
            <w:tcW w:w="1985" w:type="dxa"/>
            <w:vAlign w:val="center"/>
          </w:tcPr>
          <w:p w:rsidR="00481D31" w:rsidRPr="00777634" w:rsidRDefault="00580B00" w:rsidP="009A7B98">
            <w:pPr>
              <w:jc w:val="center"/>
              <w:rPr>
                <w:rFonts w:ascii="Times New Roman" w:hAnsi="Times New Roman" w:cs="Times New Roman"/>
                <w:sz w:val="28"/>
                <w:szCs w:val="28"/>
              </w:rPr>
            </w:pPr>
            <w:r w:rsidRPr="00777634">
              <w:rPr>
                <w:rFonts w:ascii="Times New Roman" w:hAnsi="Times New Roman" w:cs="Times New Roman"/>
                <w:sz w:val="28"/>
                <w:szCs w:val="28"/>
              </w:rPr>
              <w:t>15000</w:t>
            </w:r>
          </w:p>
        </w:tc>
        <w:tc>
          <w:tcPr>
            <w:tcW w:w="1842" w:type="dxa"/>
            <w:vAlign w:val="center"/>
          </w:tcPr>
          <w:p w:rsidR="00481D31"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45000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Упаковщик</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12000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12000</w:t>
            </w:r>
          </w:p>
        </w:tc>
      </w:tr>
      <w:tr w:rsidR="00E5592B" w:rsidRPr="00777634" w:rsidTr="009A7B98">
        <w:tc>
          <w:tcPr>
            <w:tcW w:w="4111" w:type="dxa"/>
            <w:vAlign w:val="center"/>
          </w:tcPr>
          <w:p w:rsidR="00E5592B" w:rsidRPr="00777634" w:rsidRDefault="00E5592B" w:rsidP="009A7B98">
            <w:pPr>
              <w:rPr>
                <w:rFonts w:ascii="Times New Roman" w:hAnsi="Times New Roman" w:cs="Times New Roman"/>
                <w:sz w:val="28"/>
                <w:szCs w:val="28"/>
              </w:rPr>
            </w:pPr>
            <w:r w:rsidRPr="00777634">
              <w:rPr>
                <w:rFonts w:ascii="Times New Roman" w:hAnsi="Times New Roman" w:cs="Times New Roman"/>
                <w:sz w:val="28"/>
                <w:szCs w:val="28"/>
              </w:rPr>
              <w:t>Кладовщик-грузчик</w:t>
            </w:r>
          </w:p>
        </w:tc>
        <w:tc>
          <w:tcPr>
            <w:tcW w:w="1843"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w:t>
            </w:r>
          </w:p>
        </w:tc>
        <w:tc>
          <w:tcPr>
            <w:tcW w:w="1985" w:type="dxa"/>
            <w:vAlign w:val="center"/>
          </w:tcPr>
          <w:p w:rsidR="00E5592B" w:rsidRPr="00777634" w:rsidRDefault="00E5592B" w:rsidP="009A7B98">
            <w:pPr>
              <w:jc w:val="center"/>
              <w:rPr>
                <w:rFonts w:ascii="Times New Roman" w:hAnsi="Times New Roman" w:cs="Times New Roman"/>
                <w:sz w:val="28"/>
                <w:szCs w:val="28"/>
              </w:rPr>
            </w:pPr>
            <w:r w:rsidRPr="00777634">
              <w:rPr>
                <w:rFonts w:ascii="Times New Roman" w:hAnsi="Times New Roman" w:cs="Times New Roman"/>
                <w:sz w:val="28"/>
                <w:szCs w:val="28"/>
              </w:rPr>
              <w:t>15000</w:t>
            </w:r>
          </w:p>
        </w:tc>
        <w:tc>
          <w:tcPr>
            <w:tcW w:w="1842" w:type="dxa"/>
            <w:vAlign w:val="center"/>
          </w:tcPr>
          <w:p w:rsidR="00E5592B" w:rsidRPr="00777634" w:rsidRDefault="00E5592B" w:rsidP="00335C07">
            <w:pPr>
              <w:jc w:val="center"/>
              <w:rPr>
                <w:rFonts w:ascii="Times New Roman" w:hAnsi="Times New Roman" w:cs="Times New Roman"/>
                <w:sz w:val="28"/>
                <w:szCs w:val="28"/>
              </w:rPr>
            </w:pPr>
            <w:r w:rsidRPr="00777634">
              <w:rPr>
                <w:rFonts w:ascii="Times New Roman" w:hAnsi="Times New Roman" w:cs="Times New Roman"/>
                <w:sz w:val="28"/>
                <w:szCs w:val="28"/>
              </w:rPr>
              <w:t>15000</w:t>
            </w:r>
          </w:p>
        </w:tc>
      </w:tr>
      <w:tr w:rsidR="00481D31" w:rsidRPr="00777634" w:rsidTr="009A7B98">
        <w:tc>
          <w:tcPr>
            <w:tcW w:w="4111" w:type="dxa"/>
            <w:vAlign w:val="center"/>
          </w:tcPr>
          <w:p w:rsidR="00481D31" w:rsidRPr="00777634" w:rsidRDefault="00D23001" w:rsidP="009A7B98">
            <w:pPr>
              <w:rPr>
                <w:rFonts w:ascii="Times New Roman" w:hAnsi="Times New Roman" w:cs="Times New Roman"/>
                <w:sz w:val="28"/>
                <w:szCs w:val="28"/>
              </w:rPr>
            </w:pPr>
            <w:r w:rsidRPr="00777634">
              <w:rPr>
                <w:rFonts w:ascii="Times New Roman" w:hAnsi="Times New Roman" w:cs="Times New Roman"/>
                <w:sz w:val="28"/>
                <w:szCs w:val="28"/>
              </w:rPr>
              <w:t>Всего</w:t>
            </w:r>
          </w:p>
        </w:tc>
        <w:tc>
          <w:tcPr>
            <w:tcW w:w="1843" w:type="dxa"/>
            <w:vAlign w:val="center"/>
          </w:tcPr>
          <w:p w:rsidR="00481D31" w:rsidRPr="00777634" w:rsidRDefault="00D23001" w:rsidP="009A7B98">
            <w:pPr>
              <w:jc w:val="center"/>
              <w:rPr>
                <w:rFonts w:ascii="Times New Roman" w:hAnsi="Times New Roman" w:cs="Times New Roman"/>
                <w:sz w:val="28"/>
                <w:szCs w:val="28"/>
              </w:rPr>
            </w:pPr>
            <w:r w:rsidRPr="00777634">
              <w:rPr>
                <w:rFonts w:ascii="Times New Roman" w:hAnsi="Times New Roman" w:cs="Times New Roman"/>
                <w:sz w:val="28"/>
                <w:szCs w:val="28"/>
              </w:rPr>
              <w:t>12</w:t>
            </w:r>
          </w:p>
        </w:tc>
        <w:tc>
          <w:tcPr>
            <w:tcW w:w="1985" w:type="dxa"/>
            <w:vAlign w:val="center"/>
          </w:tcPr>
          <w:p w:rsidR="00481D31" w:rsidRPr="00777634" w:rsidRDefault="0097058A" w:rsidP="009A7B98">
            <w:pPr>
              <w:jc w:val="center"/>
              <w:rPr>
                <w:rFonts w:ascii="Times New Roman" w:hAnsi="Times New Roman" w:cs="Times New Roman"/>
                <w:sz w:val="28"/>
                <w:szCs w:val="28"/>
              </w:rPr>
            </w:pPr>
            <w:r>
              <w:rPr>
                <w:rFonts w:ascii="Times New Roman" w:hAnsi="Times New Roman" w:cs="Times New Roman"/>
                <w:sz w:val="28"/>
                <w:szCs w:val="28"/>
              </w:rPr>
              <w:t>220000</w:t>
            </w:r>
          </w:p>
        </w:tc>
        <w:tc>
          <w:tcPr>
            <w:tcW w:w="1842" w:type="dxa"/>
            <w:vAlign w:val="center"/>
          </w:tcPr>
          <w:p w:rsidR="00481D31" w:rsidRPr="00777634" w:rsidRDefault="0097058A" w:rsidP="009A7B98">
            <w:pPr>
              <w:jc w:val="center"/>
              <w:rPr>
                <w:rFonts w:ascii="Times New Roman" w:hAnsi="Times New Roman" w:cs="Times New Roman"/>
                <w:sz w:val="28"/>
                <w:szCs w:val="28"/>
              </w:rPr>
            </w:pPr>
            <w:r>
              <w:rPr>
                <w:rFonts w:ascii="Times New Roman" w:hAnsi="Times New Roman" w:cs="Times New Roman"/>
                <w:sz w:val="28"/>
                <w:szCs w:val="28"/>
              </w:rPr>
              <w:t>250000</w:t>
            </w:r>
          </w:p>
        </w:tc>
      </w:tr>
    </w:tbl>
    <w:p w:rsidR="008D1A31" w:rsidRDefault="008D1A31"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003FC8" w:rsidRPr="00777634" w:rsidRDefault="0051404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функционирования предприятия будет создан ш</w:t>
      </w:r>
      <w:r w:rsidR="00003FC8" w:rsidRPr="00777634">
        <w:rPr>
          <w:color w:val="000000"/>
          <w:sz w:val="28"/>
          <w:szCs w:val="28"/>
        </w:rPr>
        <w:t xml:space="preserve">тат персонала в количестве </w:t>
      </w:r>
      <w:r w:rsidR="00D23001" w:rsidRPr="00777634">
        <w:rPr>
          <w:color w:val="000000"/>
          <w:sz w:val="28"/>
          <w:szCs w:val="28"/>
        </w:rPr>
        <w:t>12</w:t>
      </w:r>
      <w:r w:rsidR="00003FC8" w:rsidRPr="00777634">
        <w:rPr>
          <w:color w:val="000000"/>
          <w:sz w:val="28"/>
          <w:szCs w:val="28"/>
        </w:rPr>
        <w:t xml:space="preserve"> человека. Месячный фонд оплаты труда будет составлять</w:t>
      </w:r>
      <w:r w:rsidR="00D23001" w:rsidRPr="00777634">
        <w:rPr>
          <w:color w:val="000000"/>
          <w:sz w:val="28"/>
          <w:szCs w:val="28"/>
        </w:rPr>
        <w:t xml:space="preserve"> </w:t>
      </w:r>
      <w:r w:rsidR="00102C65">
        <w:rPr>
          <w:color w:val="000000"/>
          <w:sz w:val="28"/>
          <w:szCs w:val="28"/>
        </w:rPr>
        <w:t>25</w:t>
      </w:r>
      <w:r w:rsidR="0097058A">
        <w:rPr>
          <w:color w:val="000000"/>
          <w:sz w:val="28"/>
          <w:szCs w:val="28"/>
        </w:rPr>
        <w:t xml:space="preserve">0000 </w:t>
      </w:r>
      <w:r w:rsidR="00003FC8" w:rsidRPr="00777634">
        <w:rPr>
          <w:color w:val="000000"/>
          <w:sz w:val="28"/>
          <w:szCs w:val="28"/>
        </w:rPr>
        <w:t>рублей.</w:t>
      </w:r>
    </w:p>
    <w:p w:rsidR="00481D31" w:rsidRPr="00777634" w:rsidRDefault="00481D31"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На предприятии действует линейно-функциональная система управления. Основу линейно-функциональных структур составляет принцип построения и специализации управленческого процесса по функциональным подсистемам </w:t>
      </w:r>
      <w:r w:rsidRPr="00777634">
        <w:rPr>
          <w:color w:val="000000"/>
          <w:sz w:val="28"/>
          <w:szCs w:val="28"/>
        </w:rPr>
        <w:lastRenderedPageBreak/>
        <w:t>организации, по которым на каждом уровне управления формируются функциональные службы</w:t>
      </w:r>
      <w:r w:rsidR="00A348AA">
        <w:rPr>
          <w:color w:val="000000"/>
          <w:sz w:val="28"/>
          <w:szCs w:val="28"/>
        </w:rPr>
        <w:t xml:space="preserve"> [21</w:t>
      </w:r>
      <w:r w:rsidR="00DE3F8A" w:rsidRPr="00DE3F8A">
        <w:rPr>
          <w:color w:val="000000"/>
          <w:sz w:val="28"/>
          <w:szCs w:val="28"/>
        </w:rPr>
        <w:t>]</w:t>
      </w:r>
      <w:r w:rsidRPr="00777634">
        <w:rPr>
          <w:color w:val="000000"/>
          <w:sz w:val="28"/>
          <w:szCs w:val="28"/>
        </w:rPr>
        <w:t>.</w:t>
      </w:r>
    </w:p>
    <w:p w:rsidR="000560A5" w:rsidRPr="00777634" w:rsidRDefault="001A1FE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Организационная структура ООО «Коркдесинг»</w:t>
      </w:r>
      <w:r w:rsidR="000560A5" w:rsidRPr="00777634">
        <w:rPr>
          <w:color w:val="000000"/>
          <w:sz w:val="28"/>
          <w:szCs w:val="28"/>
        </w:rPr>
        <w:t xml:space="preserve"> представлена на рисунке </w:t>
      </w:r>
      <w:r w:rsidR="00E5592B" w:rsidRPr="00777634">
        <w:rPr>
          <w:color w:val="000000"/>
          <w:sz w:val="28"/>
          <w:szCs w:val="28"/>
        </w:rPr>
        <w:t>3.1</w:t>
      </w:r>
      <w:r w:rsidR="000560A5" w:rsidRPr="00777634">
        <w:rPr>
          <w:color w:val="000000"/>
          <w:sz w:val="28"/>
          <w:szCs w:val="28"/>
        </w:rPr>
        <w:t>.</w:t>
      </w:r>
    </w:p>
    <w:p w:rsidR="000560A5" w:rsidRPr="002840F1" w:rsidRDefault="000560A5" w:rsidP="000560A5">
      <w:pPr>
        <w:widowControl w:val="0"/>
        <w:tabs>
          <w:tab w:val="left" w:pos="552"/>
          <w:tab w:val="left" w:pos="1152"/>
        </w:tabs>
        <w:spacing w:after="0" w:line="360" w:lineRule="auto"/>
        <w:ind w:firstLine="709"/>
        <w:jc w:val="both"/>
        <w:rPr>
          <w:rFonts w:ascii="Times New Roman" w:eastAsia="Times New Roman" w:hAnsi="Times New Roman" w:cs="Times New Roman"/>
          <w:sz w:val="28"/>
          <w:szCs w:val="28"/>
          <w:lang w:eastAsia="ru-RU"/>
        </w:rPr>
      </w:pPr>
      <w:r w:rsidRPr="002840F1">
        <w:rPr>
          <w:rFonts w:ascii="Times New Roman" w:eastAsia="Times New Roman" w:hAnsi="Times New Roman" w:cs="Times New Roman"/>
          <w:sz w:val="28"/>
          <w:szCs w:val="28"/>
          <w:lang w:eastAsia="ru-RU"/>
        </w:rPr>
        <w:t xml:space="preserve"> </w:t>
      </w:r>
      <w:r w:rsidR="00B5592D">
        <w:rPr>
          <w:rFonts w:ascii="Times New Roman" w:eastAsia="Calibri" w:hAnsi="Times New Roman" w:cs="Times New Roman"/>
          <w:noProof/>
          <w:sz w:val="24"/>
          <w:szCs w:val="24"/>
          <w:lang w:eastAsia="ru-RU"/>
        </w:rPr>
        <mc:AlternateContent>
          <mc:Choice Requires="wpc">
            <w:drawing>
              <wp:inline distT="0" distB="0" distL="0" distR="0" wp14:anchorId="0B745712" wp14:editId="093CFDA6">
                <wp:extent cx="5943600" cy="3171825"/>
                <wp:effectExtent l="3810" t="0" r="3282315" b="3810"/>
                <wp:docPr id="161" name="Полотно 7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 name="Rectangle 31"/>
                        <wps:cNvSpPr>
                          <a:spLocks noChangeArrowheads="1"/>
                        </wps:cNvSpPr>
                        <wps:spPr bwMode="auto">
                          <a:xfrm>
                            <a:off x="1881700" y="19004"/>
                            <a:ext cx="1485900" cy="342978"/>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sz w:val="28"/>
                                  <w:szCs w:val="28"/>
                                </w:rPr>
                              </w:pPr>
                              <w:r w:rsidRPr="00802C56">
                                <w:rPr>
                                  <w:rFonts w:ascii="Times New Roman" w:hAnsi="Times New Roman" w:cs="Times New Roman"/>
                                  <w:sz w:val="28"/>
                                  <w:szCs w:val="28"/>
                                </w:rPr>
                                <w:t>Директор</w:t>
                              </w:r>
                            </w:p>
                          </w:txbxContent>
                        </wps:txbx>
                        <wps:bodyPr rot="0" vert="horz" wrap="square" lIns="91440" tIns="45720" rIns="91440" bIns="45720" anchor="t" anchorCtr="0" upright="1">
                          <a:noAutofit/>
                        </wps:bodyPr>
                      </wps:wsp>
                      <wps:wsp>
                        <wps:cNvPr id="132" name="Rectangle 32"/>
                        <wps:cNvSpPr>
                          <a:spLocks noChangeArrowheads="1"/>
                        </wps:cNvSpPr>
                        <wps:spPr bwMode="auto">
                          <a:xfrm>
                            <a:off x="542900" y="1372614"/>
                            <a:ext cx="1662600" cy="4573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sidRPr="001C4949">
                                <w:rPr>
                                  <w:rFonts w:ascii="Times New Roman" w:hAnsi="Times New Roman" w:cs="Times New Roman"/>
                                </w:rPr>
                                <w:t>Менеджер по снабжению и  сбыту</w:t>
                              </w:r>
                            </w:p>
                          </w:txbxContent>
                        </wps:txbx>
                        <wps:bodyPr rot="0" vert="horz" wrap="square" lIns="91440" tIns="45720" rIns="91440" bIns="45720" anchor="t" anchorCtr="0" upright="1">
                          <a:noAutofit/>
                        </wps:bodyPr>
                      </wps:wsp>
                      <wps:wsp>
                        <wps:cNvPr id="133" name="Rectangle 33"/>
                        <wps:cNvSpPr>
                          <a:spLocks noChangeArrowheads="1"/>
                        </wps:cNvSpPr>
                        <wps:spPr bwMode="auto">
                          <a:xfrm>
                            <a:off x="3424700" y="2562786"/>
                            <a:ext cx="1371600" cy="4573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Закройщик</w:t>
                              </w:r>
                            </w:p>
                          </w:txbxContent>
                        </wps:txbx>
                        <wps:bodyPr rot="0" vert="horz" wrap="square" lIns="91440" tIns="45720" rIns="91440" bIns="45720" anchor="t" anchorCtr="0" upright="1">
                          <a:noAutofit/>
                        </wps:bodyPr>
                      </wps:wsp>
                      <wps:wsp>
                        <wps:cNvPr id="134" name="Rectangle 36"/>
                        <wps:cNvSpPr>
                          <a:spLocks noChangeArrowheads="1"/>
                        </wps:cNvSpPr>
                        <wps:spPr bwMode="auto">
                          <a:xfrm>
                            <a:off x="2745500" y="1636374"/>
                            <a:ext cx="1243600" cy="4576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Конструктор-технолог</w:t>
                              </w:r>
                            </w:p>
                          </w:txbxContent>
                        </wps:txbx>
                        <wps:bodyPr rot="0" vert="horz" wrap="square" lIns="91440" tIns="45720" rIns="91440" bIns="45720" anchor="t" anchorCtr="0" upright="1">
                          <a:noAutofit/>
                        </wps:bodyPr>
                      </wps:wsp>
                      <wps:wsp>
                        <wps:cNvPr id="135" name="Line 37"/>
                        <wps:cNvCnPr/>
                        <wps:spPr bwMode="auto">
                          <a:xfrm>
                            <a:off x="809900" y="628744"/>
                            <a:ext cx="349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38"/>
                        <wps:cNvCnPr/>
                        <wps:spPr bwMode="auto">
                          <a:xfrm>
                            <a:off x="1507100" y="639546"/>
                            <a:ext cx="0" cy="744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39"/>
                        <wps:cNvCnPr/>
                        <wps:spPr bwMode="auto">
                          <a:xfrm>
                            <a:off x="2615100" y="361983"/>
                            <a:ext cx="0" cy="2667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40"/>
                        <wps:cNvCnPr/>
                        <wps:spPr bwMode="auto">
                          <a:xfrm flipH="1">
                            <a:off x="2749700" y="628744"/>
                            <a:ext cx="1300" cy="1715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Rectangle 42"/>
                        <wps:cNvSpPr>
                          <a:spLocks noChangeArrowheads="1"/>
                        </wps:cNvSpPr>
                        <wps:spPr bwMode="auto">
                          <a:xfrm>
                            <a:off x="1881700" y="800083"/>
                            <a:ext cx="1600200" cy="381287"/>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Дизайнер</w:t>
                              </w:r>
                            </w:p>
                          </w:txbxContent>
                        </wps:txbx>
                        <wps:bodyPr rot="0" vert="horz" wrap="square" lIns="91440" tIns="45720" rIns="91440" bIns="45720" anchor="t" anchorCtr="0" upright="1">
                          <a:noAutofit/>
                        </wps:bodyPr>
                      </wps:wsp>
                      <wps:wsp>
                        <wps:cNvPr id="140" name="Rectangle 44"/>
                        <wps:cNvSpPr>
                          <a:spLocks noChangeArrowheads="1"/>
                        </wps:cNvSpPr>
                        <wps:spPr bwMode="auto">
                          <a:xfrm>
                            <a:off x="3624800" y="800283"/>
                            <a:ext cx="1943100" cy="4573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Pr>
                                  <w:rFonts w:ascii="Times New Roman" w:hAnsi="Times New Roman" w:cs="Times New Roman"/>
                                </w:rPr>
                                <w:t xml:space="preserve">Директор </w:t>
                              </w:r>
                              <w:r w:rsidRPr="00802C56">
                                <w:rPr>
                                  <w:rFonts w:ascii="Times New Roman" w:hAnsi="Times New Roman" w:cs="Times New Roman"/>
                                </w:rPr>
                                <w:t xml:space="preserve">по производству </w:t>
                              </w:r>
                            </w:p>
                          </w:txbxContent>
                        </wps:txbx>
                        <wps:bodyPr rot="0" vert="horz" wrap="square" lIns="91440" tIns="45720" rIns="91440" bIns="45720" anchor="t" anchorCtr="0" upright="1">
                          <a:noAutofit/>
                        </wps:bodyPr>
                      </wps:wsp>
                      <wps:wsp>
                        <wps:cNvPr id="141" name="Rectangle 45"/>
                        <wps:cNvSpPr>
                          <a:spLocks noChangeArrowheads="1"/>
                        </wps:cNvSpPr>
                        <wps:spPr bwMode="auto">
                          <a:xfrm>
                            <a:off x="4186700" y="1636374"/>
                            <a:ext cx="1028700" cy="344179"/>
                          </a:xfrm>
                          <a:prstGeom prst="rect">
                            <a:avLst/>
                          </a:prstGeom>
                          <a:solidFill>
                            <a:srgbClr val="FFFFFF"/>
                          </a:solidFill>
                          <a:ln w="9525">
                            <a:solidFill>
                              <a:srgbClr val="000000"/>
                            </a:solidFill>
                            <a:miter lim="800000"/>
                            <a:headEnd/>
                            <a:tailEnd/>
                          </a:ln>
                        </wps:spPr>
                        <wps:txbx>
                          <w:txbxContent>
                            <w:p w:rsidR="005D5F63" w:rsidRPr="00802C56" w:rsidRDefault="005D5F63" w:rsidP="00D23001">
                              <w:pPr>
                                <w:jc w:val="center"/>
                                <w:rPr>
                                  <w:rFonts w:ascii="Times New Roman" w:hAnsi="Times New Roman" w:cs="Times New Roman"/>
                                </w:rPr>
                              </w:pPr>
                              <w:r>
                                <w:rPr>
                                  <w:rFonts w:ascii="Times New Roman" w:hAnsi="Times New Roman" w:cs="Times New Roman"/>
                                </w:rPr>
                                <w:t>Швея (3)</w:t>
                              </w:r>
                            </w:p>
                          </w:txbxContent>
                        </wps:txbx>
                        <wps:bodyPr rot="0" vert="horz" wrap="square" lIns="91440" tIns="45720" rIns="91440" bIns="45720" anchor="t" anchorCtr="0" upright="1">
                          <a:noAutofit/>
                        </wps:bodyPr>
                      </wps:wsp>
                      <wps:wsp>
                        <wps:cNvPr id="142" name="Line 46"/>
                        <wps:cNvCnPr/>
                        <wps:spPr bwMode="auto">
                          <a:xfrm>
                            <a:off x="4301000" y="628744"/>
                            <a:ext cx="1300" cy="172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Rectangle 47"/>
                        <wps:cNvSpPr>
                          <a:spLocks noChangeArrowheads="1"/>
                        </wps:cNvSpPr>
                        <wps:spPr bwMode="auto">
                          <a:xfrm>
                            <a:off x="4301000" y="2172197"/>
                            <a:ext cx="1371600" cy="342978"/>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rsidRPr="00802C56">
                                <w:rPr>
                                  <w:rFonts w:ascii="Times New Roman" w:hAnsi="Times New Roman" w:cs="Times New Roman"/>
                                </w:rPr>
                                <w:t xml:space="preserve">Упаковщик </w:t>
                              </w:r>
                            </w:p>
                          </w:txbxContent>
                        </wps:txbx>
                        <wps:bodyPr rot="0" vert="horz" wrap="square" lIns="91440" tIns="45720" rIns="91440" bIns="45720" anchor="t" anchorCtr="0" upright="1">
                          <a:noAutofit/>
                        </wps:bodyPr>
                      </wps:wsp>
                      <wps:wsp>
                        <wps:cNvPr id="144" name="Rectangle 48"/>
                        <wps:cNvSpPr>
                          <a:spLocks noChangeArrowheads="1"/>
                        </wps:cNvSpPr>
                        <wps:spPr bwMode="auto">
                          <a:xfrm>
                            <a:off x="8301500" y="914609"/>
                            <a:ext cx="914400" cy="4573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rPr>
                                  <w:rFonts w:ascii="Times New Roman" w:hAnsi="Times New Roman" w:cs="Times New Roman"/>
                                </w:rPr>
                              </w:pPr>
                              <w:r w:rsidRPr="00802C56">
                                <w:rPr>
                                  <w:rFonts w:ascii="Times New Roman" w:hAnsi="Times New Roman" w:cs="Times New Roman"/>
                                </w:rPr>
                                <w:t xml:space="preserve">Офис-менеджер </w:t>
                              </w:r>
                            </w:p>
                          </w:txbxContent>
                        </wps:txbx>
                        <wps:bodyPr rot="0" vert="horz" wrap="square" lIns="91440" tIns="45720" rIns="91440" bIns="45720" anchor="t" anchorCtr="0" upright="1">
                          <a:noAutofit/>
                        </wps:bodyPr>
                      </wps:wsp>
                      <wps:wsp>
                        <wps:cNvPr id="145" name="Line 49"/>
                        <wps:cNvCnPr/>
                        <wps:spPr bwMode="auto">
                          <a:xfrm>
                            <a:off x="8644400" y="571631"/>
                            <a:ext cx="1300" cy="3429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50"/>
                        <wps:cNvSpPr>
                          <a:spLocks noChangeArrowheads="1"/>
                        </wps:cNvSpPr>
                        <wps:spPr bwMode="auto">
                          <a:xfrm>
                            <a:off x="7044200" y="800283"/>
                            <a:ext cx="1028700" cy="457305"/>
                          </a:xfrm>
                          <a:prstGeom prst="rect">
                            <a:avLst/>
                          </a:prstGeom>
                          <a:solidFill>
                            <a:srgbClr val="FFFFFF"/>
                          </a:solidFill>
                          <a:ln w="9525">
                            <a:solidFill>
                              <a:srgbClr val="000000"/>
                            </a:solidFill>
                            <a:miter lim="800000"/>
                            <a:headEnd/>
                            <a:tailEnd/>
                          </a:ln>
                        </wps:spPr>
                        <wps:txbx>
                          <w:txbxContent>
                            <w:p w:rsidR="005D5F63" w:rsidRPr="00802C56" w:rsidRDefault="005D5F63" w:rsidP="000560A5">
                              <w:pPr>
                                <w:rPr>
                                  <w:rFonts w:ascii="Times New Roman" w:hAnsi="Times New Roman" w:cs="Times New Roman"/>
                                </w:rPr>
                              </w:pPr>
                              <w:r w:rsidRPr="00802C56">
                                <w:rPr>
                                  <w:rFonts w:ascii="Times New Roman" w:hAnsi="Times New Roman" w:cs="Times New Roman"/>
                                </w:rPr>
                                <w:t xml:space="preserve">Менеджер по качеству  </w:t>
                              </w:r>
                            </w:p>
                          </w:txbxContent>
                        </wps:txbx>
                        <wps:bodyPr rot="0" vert="horz" wrap="square" lIns="91440" tIns="45720" rIns="91440" bIns="45720" anchor="t" anchorCtr="0" upright="1">
                          <a:noAutofit/>
                        </wps:bodyPr>
                      </wps:wsp>
                      <wps:wsp>
                        <wps:cNvPr id="147" name="Line 54"/>
                        <wps:cNvCnPr/>
                        <wps:spPr bwMode="auto">
                          <a:xfrm>
                            <a:off x="3239600" y="1383416"/>
                            <a:ext cx="0" cy="2453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Line 55"/>
                        <wps:cNvCnPr/>
                        <wps:spPr bwMode="auto">
                          <a:xfrm>
                            <a:off x="3239600" y="1371614"/>
                            <a:ext cx="2023500" cy="105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Line 56"/>
                        <wps:cNvCnPr/>
                        <wps:spPr bwMode="auto">
                          <a:xfrm>
                            <a:off x="4701100" y="1383716"/>
                            <a:ext cx="0" cy="2526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Line 57"/>
                        <wps:cNvCnPr/>
                        <wps:spPr bwMode="auto">
                          <a:xfrm>
                            <a:off x="5263100" y="1383916"/>
                            <a:ext cx="0" cy="78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 name="Line 59"/>
                        <wps:cNvCnPr/>
                        <wps:spPr bwMode="auto">
                          <a:xfrm>
                            <a:off x="4405800" y="1257587"/>
                            <a:ext cx="0" cy="1143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 name="Line 60"/>
                        <wps:cNvCnPr/>
                        <wps:spPr bwMode="auto">
                          <a:xfrm>
                            <a:off x="4107600" y="1382416"/>
                            <a:ext cx="0" cy="11798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 name="Line 61"/>
                        <wps:cNvCnPr/>
                        <wps:spPr bwMode="auto">
                          <a:xfrm>
                            <a:off x="7501400" y="571631"/>
                            <a:ext cx="0" cy="2286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Прямая соединительная линия 69"/>
                        <wps:cNvCnPr/>
                        <wps:spPr bwMode="auto">
                          <a:xfrm>
                            <a:off x="8151200" y="572831"/>
                            <a:ext cx="9600" cy="10562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 name="Прямоугольник 70"/>
                        <wps:cNvSpPr>
                          <a:spLocks noChangeArrowheads="1"/>
                        </wps:cNvSpPr>
                        <wps:spPr bwMode="auto">
                          <a:xfrm>
                            <a:off x="7501400" y="1629072"/>
                            <a:ext cx="1411800" cy="495413"/>
                          </a:xfrm>
                          <a:prstGeom prst="rect">
                            <a:avLst/>
                          </a:prstGeom>
                          <a:solidFill>
                            <a:srgbClr val="FFFFFF"/>
                          </a:solidFill>
                          <a:ln w="12700">
                            <a:solidFill>
                              <a:srgbClr val="000000"/>
                            </a:solidFill>
                            <a:miter lim="800000"/>
                            <a:headEnd/>
                            <a:tailEnd/>
                          </a:ln>
                        </wps:spPr>
                        <wps:txbx>
                          <w:txbxContent>
                            <w:p w:rsidR="005D5F63" w:rsidRPr="00802C56" w:rsidRDefault="005D5F63" w:rsidP="000560A5">
                              <w:pPr>
                                <w:jc w:val="center"/>
                                <w:rPr>
                                  <w:rFonts w:ascii="Times New Roman" w:hAnsi="Times New Roman" w:cs="Times New Roman"/>
                                </w:rPr>
                              </w:pPr>
                              <w:r>
                                <w:t>М</w:t>
                              </w:r>
                              <w:r w:rsidRPr="00802C56">
                                <w:rPr>
                                  <w:rFonts w:ascii="Times New Roman" w:hAnsi="Times New Roman" w:cs="Times New Roman"/>
                                </w:rPr>
                                <w:t>енеджер по персоналу</w:t>
                              </w:r>
                            </w:p>
                          </w:txbxContent>
                        </wps:txbx>
                        <wps:bodyPr rot="0" vert="horz" wrap="square" lIns="91440" tIns="45720" rIns="91440" bIns="45720" anchor="ctr" anchorCtr="0" upright="1">
                          <a:noAutofit/>
                        </wps:bodyPr>
                      </wps:wsp>
                      <wps:wsp>
                        <wps:cNvPr id="157" name="Rectangle 42"/>
                        <wps:cNvSpPr>
                          <a:spLocks noChangeArrowheads="1"/>
                        </wps:cNvSpPr>
                        <wps:spPr bwMode="auto">
                          <a:xfrm>
                            <a:off x="71900" y="800083"/>
                            <a:ext cx="1204400" cy="457305"/>
                          </a:xfrm>
                          <a:prstGeom prst="rect">
                            <a:avLst/>
                          </a:prstGeom>
                          <a:solidFill>
                            <a:srgbClr val="FFFFFF"/>
                          </a:solidFill>
                          <a:ln w="9525">
                            <a:solidFill>
                              <a:srgbClr val="000000"/>
                            </a:solidFill>
                            <a:miter lim="800000"/>
                            <a:headEnd/>
                            <a:tailEnd/>
                          </a:ln>
                        </wps:spPr>
                        <wps:txbx>
                          <w:txbxContent>
                            <w:p w:rsidR="005D5F63" w:rsidRDefault="005D5F63" w:rsidP="000560A5">
                              <w:pPr>
                                <w:pStyle w:val="a5"/>
                                <w:spacing w:before="0" w:beforeAutospacing="0" w:after="200" w:afterAutospacing="0" w:line="276" w:lineRule="auto"/>
                                <w:jc w:val="center"/>
                              </w:pPr>
                              <w:r>
                                <w:rPr>
                                  <w:rFonts w:eastAsia="Calibri"/>
                                  <w:sz w:val="22"/>
                                  <w:szCs w:val="22"/>
                                </w:rPr>
                                <w:t>Бухгалтер</w:t>
                              </w:r>
                            </w:p>
                          </w:txbxContent>
                        </wps:txbx>
                        <wps:bodyPr rot="0" vert="horz" wrap="square" lIns="91440" tIns="45720" rIns="91440" bIns="45720" anchor="t" anchorCtr="0" upright="1">
                          <a:noAutofit/>
                        </wps:bodyPr>
                      </wps:wsp>
                      <wps:wsp>
                        <wps:cNvPr id="158" name="Line 39"/>
                        <wps:cNvCnPr/>
                        <wps:spPr bwMode="auto">
                          <a:xfrm>
                            <a:off x="808600" y="628744"/>
                            <a:ext cx="1300" cy="1904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 name="Rectangle 35"/>
                        <wps:cNvSpPr>
                          <a:spLocks noChangeArrowheads="1"/>
                        </wps:cNvSpPr>
                        <wps:spPr bwMode="auto">
                          <a:xfrm>
                            <a:off x="961000" y="2075074"/>
                            <a:ext cx="1028700" cy="439600"/>
                          </a:xfrm>
                          <a:prstGeom prst="rect">
                            <a:avLst/>
                          </a:prstGeom>
                          <a:solidFill>
                            <a:srgbClr val="FFFFFF"/>
                          </a:solidFill>
                          <a:ln w="9525">
                            <a:solidFill>
                              <a:srgbClr val="000000"/>
                            </a:solidFill>
                            <a:miter lim="800000"/>
                            <a:headEnd/>
                            <a:tailEnd/>
                          </a:ln>
                        </wps:spPr>
                        <wps:txbx>
                          <w:txbxContent>
                            <w:p w:rsidR="005D5F63" w:rsidRDefault="005D5F63" w:rsidP="004424ED">
                              <w:pPr>
                                <w:pStyle w:val="a5"/>
                                <w:spacing w:before="0" w:beforeAutospacing="0" w:after="200" w:afterAutospacing="0" w:line="276" w:lineRule="auto"/>
                                <w:jc w:val="center"/>
                              </w:pPr>
                              <w:r>
                                <w:rPr>
                                  <w:rFonts w:eastAsia="Calibri"/>
                                  <w:sz w:val="22"/>
                                  <w:szCs w:val="22"/>
                                </w:rPr>
                                <w:t>Кладовщик-грузчик</w:t>
                              </w:r>
                            </w:p>
                          </w:txbxContent>
                        </wps:txbx>
                        <wps:bodyPr rot="0" vert="horz" wrap="square" lIns="91440" tIns="45720" rIns="91440" bIns="45720" anchor="t" anchorCtr="0" upright="1">
                          <a:noAutofit/>
                        </wps:bodyPr>
                      </wps:wsp>
                      <wps:wsp>
                        <wps:cNvPr id="160" name="Line 54"/>
                        <wps:cNvCnPr/>
                        <wps:spPr bwMode="auto">
                          <a:xfrm flipH="1">
                            <a:off x="1475400" y="1835520"/>
                            <a:ext cx="7200" cy="239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B745712" id="Полотно 73" o:spid="_x0000_s1043" editas="canvas" style="width:468pt;height:249.75pt;mso-position-horizontal-relative:char;mso-position-vertical-relative:line" coordsize="59436,31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">
                <v:shape id="_x0000_s1044" type="#_x0000_t75" style="position:absolute;width:59436;height:31718;visibility:visible;mso-wrap-style:square">
                  <v:fill o:detectmouseclick="t"/>
                  <v:path o:connecttype="none"/>
                </v:shape>
                <v:rect id="Rectangle 31" o:spid="_x0000_s1045" style="position:absolute;left:18817;top:190;width:1485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">
                  <v:textbox>
                    <w:txbxContent>
                      <w:p w:rsidR="005D5F63" w:rsidRPr="00802C56" w:rsidRDefault="005D5F63" w:rsidP="000560A5">
                        <w:pPr>
                          <w:jc w:val="center"/>
                          <w:rPr>
                            <w:rFonts w:ascii="Times New Roman" w:hAnsi="Times New Roman" w:cs="Times New Roman"/>
                            <w:sz w:val="28"/>
                            <w:szCs w:val="28"/>
                          </w:rPr>
                        </w:pPr>
                        <w:r w:rsidRPr="00802C56">
                          <w:rPr>
                            <w:rFonts w:ascii="Times New Roman" w:hAnsi="Times New Roman" w:cs="Times New Roman"/>
                            <w:sz w:val="28"/>
                            <w:szCs w:val="28"/>
                          </w:rPr>
                          <w:t>Директор</w:t>
                        </w:r>
                      </w:p>
                    </w:txbxContent>
                  </v:textbox>
                </v:rect>
                <v:rect id="Rectangle 32" o:spid="_x0000_s1046" style="position:absolute;left:5429;top:13726;width:16626;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">
                  <v:textbox>
                    <w:txbxContent>
                      <w:p w:rsidR="005D5F63" w:rsidRPr="00802C56" w:rsidRDefault="005D5F63" w:rsidP="000560A5">
                        <w:pPr>
                          <w:jc w:val="center"/>
                          <w:rPr>
                            <w:rFonts w:ascii="Times New Roman" w:hAnsi="Times New Roman" w:cs="Times New Roman"/>
                          </w:rPr>
                        </w:pPr>
                        <w:r w:rsidRPr="001C4949">
                          <w:rPr>
                            <w:rFonts w:ascii="Times New Roman" w:hAnsi="Times New Roman" w:cs="Times New Roman"/>
                          </w:rPr>
                          <w:t>Менеджер по снабжению и  сбыту</w:t>
                        </w:r>
                      </w:p>
                    </w:txbxContent>
                  </v:textbox>
                </v:rect>
                <v:rect id="Rectangle 33" o:spid="_x0000_s1047" style="position:absolute;left:34247;top:25627;width:13716;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">
                  <v:textbo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Закройщик</w:t>
                        </w:r>
                      </w:p>
                    </w:txbxContent>
                  </v:textbox>
                </v:rect>
                <v:rect id="Rectangle 36" o:spid="_x0000_s1048" style="position:absolute;left:27455;top:16363;width:12436;height:4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s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OH6TLhA7v4BAAD//wMAUEsBAi0AFAAGAAgAAAAhANvh9svuAAAAhQEAABMAAAAAAAAAAAAA&#10;AAAAAAAAAFtDb250ZW50X1R5cGVzXS54bWxQSwECLQAUAAYACAAAACEAWvQsW78AAAAVAQAACwAA&#10;AAAAAAAAAAAAAAAfAQAAX3JlbHMvLnJlbHNQSwECLQAUAAYACAAAACEA9/izLMMAAADcAAAADwAA&#10;AAAAAAAAAAAAAAAHAgAAZHJzL2Rvd25yZXYueG1sUEsFBgAAAAADAAMAtwAAAPcCAAAAAA==&#10;">
                  <v:textbo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Конструктор-технолог</w:t>
                        </w:r>
                      </w:p>
                    </w:txbxContent>
                  </v:textbox>
                </v:rect>
                <v:line id="Line 37" o:spid="_x0000_s1049" style="position:absolute;visibility:visible;mso-wrap-style:square" from="8099,6287" to="43023,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mn7xAAAANwAAAAPAAAAZHJzL2Rvd25yZXYueG1sRE9La8JA&#10;EL4L/odlhN50Y6V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EjiafvEAAAA3AAAAA8A&#10;AAAAAAAAAAAAAAAABwIAAGRycy9kb3ducmV2LnhtbFBLBQYAAAAAAwADALcAAAD4AgAAAAA=&#10;"/>
                <v:line id="Line 38" o:spid="_x0000_s1050" style="position:absolute;visibility:visible;mso-wrap-style:square" from="15071,6395" to="15071,13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39" o:spid="_x0000_s1051" style="position:absolute;visibility:visible;mso-wrap-style:square" from="26151,3619" to="2615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40" o:spid="_x0000_s1052" style="position:absolute;flip:x;visibility:visible;mso-wrap-style:square" from="27497,6287" to="27510,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a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FVp6RCfTqDwAA//8DAFBLAQItABQABgAIAAAAIQDb4fbL7gAAAIUBAAATAAAAAAAA&#10;AAAAAAAAAAAAAABbQ29udGVudF9UeXBlc10ueG1sUEsBAi0AFAAGAAgAAAAhAFr0LFu/AAAAFQEA&#10;AAsAAAAAAAAAAAAAAAAAHwEAAF9yZWxzLy5yZWxzUEsBAi0AFAAGAAgAAAAhAH/HRxrHAAAA3AAA&#10;AA8AAAAAAAAAAAAAAAAABwIAAGRycy9kb3ducmV2LnhtbFBLBQYAAAAAAwADALcAAAD7AgAAAAA=&#10;"/>
                <v:rect id="Rectangle 42" o:spid="_x0000_s1053" style="position:absolute;left:18817;top:8000;width:16002;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">
                  <v:textbox>
                    <w:txbxContent>
                      <w:p w:rsidR="005D5F63" w:rsidRPr="00802C56" w:rsidRDefault="005D5F63" w:rsidP="000560A5">
                        <w:pPr>
                          <w:jc w:val="center"/>
                          <w:rPr>
                            <w:rFonts w:ascii="Times New Roman" w:hAnsi="Times New Roman" w:cs="Times New Roman"/>
                          </w:rPr>
                        </w:pPr>
                        <w:r>
                          <w:rPr>
                            <w:rFonts w:ascii="Times New Roman" w:hAnsi="Times New Roman" w:cs="Times New Roman"/>
                          </w:rPr>
                          <w:t>Дизайнер</w:t>
                        </w:r>
                      </w:p>
                    </w:txbxContent>
                  </v:textbox>
                </v:rect>
                <v:rect id="Rectangle 44" o:spid="_x0000_s1054" style="position:absolute;left:36248;top:8002;width:19431;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">
                  <v:textbox>
                    <w:txbxContent>
                      <w:p w:rsidR="005D5F63" w:rsidRPr="00802C56" w:rsidRDefault="005D5F63" w:rsidP="000560A5">
                        <w:pPr>
                          <w:jc w:val="center"/>
                          <w:rPr>
                            <w:rFonts w:ascii="Times New Roman" w:hAnsi="Times New Roman" w:cs="Times New Roman"/>
                          </w:rPr>
                        </w:pPr>
                        <w:r>
                          <w:rPr>
                            <w:rFonts w:ascii="Times New Roman" w:hAnsi="Times New Roman" w:cs="Times New Roman"/>
                          </w:rPr>
                          <w:t xml:space="preserve">Директор </w:t>
                        </w:r>
                        <w:r w:rsidRPr="00802C56">
                          <w:rPr>
                            <w:rFonts w:ascii="Times New Roman" w:hAnsi="Times New Roman" w:cs="Times New Roman"/>
                          </w:rPr>
                          <w:t xml:space="preserve">по производству </w:t>
                        </w:r>
                      </w:p>
                    </w:txbxContent>
                  </v:textbox>
                </v:rect>
                <v:rect id="Rectangle 45" o:spid="_x0000_s1055" style="position:absolute;left:41867;top:16363;width:10287;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">
                  <v:textbox>
                    <w:txbxContent>
                      <w:p w:rsidR="005D5F63" w:rsidRPr="00802C56" w:rsidRDefault="005D5F63" w:rsidP="00D23001">
                        <w:pPr>
                          <w:jc w:val="center"/>
                          <w:rPr>
                            <w:rFonts w:ascii="Times New Roman" w:hAnsi="Times New Roman" w:cs="Times New Roman"/>
                          </w:rPr>
                        </w:pPr>
                        <w:r>
                          <w:rPr>
                            <w:rFonts w:ascii="Times New Roman" w:hAnsi="Times New Roman" w:cs="Times New Roman"/>
                          </w:rPr>
                          <w:t>Швея (3)</w:t>
                        </w:r>
                      </w:p>
                    </w:txbxContent>
                  </v:textbox>
                </v:rect>
                <v:line id="Line 46" o:spid="_x0000_s1056" style="position:absolute;visibility:visible;mso-wrap-style:square" from="43010,6287" to="43023,8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LyxAAAANwAAAAPAAAAZHJzL2Rvd25yZXYueG1sRE9Na8JA&#10;EL0X/A/LCL3VTa2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J8NgvLEAAAA3AAAAA8A&#10;AAAAAAAAAAAAAAAABwIAAGRycy9kb3ducmV2LnhtbFBLBQYAAAAAAwADALcAAAD4AgAAAAA=&#10;"/>
                <v:rect id="Rectangle 47" o:spid="_x0000_s1057" style="position:absolute;left:43010;top:21721;width:13716;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gl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uD6TLhA7v4BAAD//wMAUEsBAi0AFAAGAAgAAAAhANvh9svuAAAAhQEAABMAAAAAAAAAAAAA&#10;AAAAAAAAAFtDb250ZW50X1R5cGVzXS54bWxQSwECLQAUAAYACAAAACEAWvQsW78AAAAVAQAACwAA&#10;AAAAAAAAAAAAAAAfAQAAX3JlbHMvLnJlbHNQSwECLQAUAAYACAAAACEAIBdYJcMAAADcAAAADwAA&#10;AAAAAAAAAAAAAAAHAgAAZHJzL2Rvd25yZXYueG1sUEsFBgAAAAADAAMAtwAAAPcCAAAAAA==&#10;">
                  <v:textbox>
                    <w:txbxContent>
                      <w:p w:rsidR="005D5F63" w:rsidRPr="00802C56" w:rsidRDefault="005D5F63" w:rsidP="000560A5">
                        <w:pPr>
                          <w:jc w:val="center"/>
                          <w:rPr>
                            <w:rFonts w:ascii="Times New Roman" w:hAnsi="Times New Roman" w:cs="Times New Roman"/>
                          </w:rPr>
                        </w:pPr>
                        <w:r w:rsidRPr="00802C56">
                          <w:rPr>
                            <w:rFonts w:ascii="Times New Roman" w:hAnsi="Times New Roman" w:cs="Times New Roman"/>
                          </w:rPr>
                          <w:t xml:space="preserve">Упаковщик </w:t>
                        </w:r>
                      </w:p>
                    </w:txbxContent>
                  </v:textbox>
                </v:rect>
                <v:rect id="Rectangle 48" o:spid="_x0000_s1058" style="position:absolute;left:83015;top:9146;width:9144;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">
                  <v:textbox>
                    <w:txbxContent>
                      <w:p w:rsidR="005D5F63" w:rsidRPr="00802C56" w:rsidRDefault="005D5F63" w:rsidP="000560A5">
                        <w:pPr>
                          <w:rPr>
                            <w:rFonts w:ascii="Times New Roman" w:hAnsi="Times New Roman" w:cs="Times New Roman"/>
                          </w:rPr>
                        </w:pPr>
                        <w:r w:rsidRPr="00802C56">
                          <w:rPr>
                            <w:rFonts w:ascii="Times New Roman" w:hAnsi="Times New Roman" w:cs="Times New Roman"/>
                          </w:rPr>
                          <w:t xml:space="preserve">Офис-менеджер </w:t>
                        </w:r>
                      </w:p>
                    </w:txbxContent>
                  </v:textbox>
                </v:rect>
                <v:line id="Line 49" o:spid="_x0000_s1059" style="position:absolute;visibility:visible;mso-wrap-style:square" from="86444,5716" to="86457,9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"/>
                <v:rect id="Rectangle 50" o:spid="_x0000_s1060" style="position:absolute;left:70442;top:8002;width:10287;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">
                  <v:textbox>
                    <w:txbxContent>
                      <w:p w:rsidR="005D5F63" w:rsidRPr="00802C56" w:rsidRDefault="005D5F63" w:rsidP="000560A5">
                        <w:pPr>
                          <w:rPr>
                            <w:rFonts w:ascii="Times New Roman" w:hAnsi="Times New Roman" w:cs="Times New Roman"/>
                          </w:rPr>
                        </w:pPr>
                        <w:r w:rsidRPr="00802C56">
                          <w:rPr>
                            <w:rFonts w:ascii="Times New Roman" w:hAnsi="Times New Roman" w:cs="Times New Roman"/>
                          </w:rPr>
                          <w:t xml:space="preserve">Менеджер по качеству  </w:t>
                        </w:r>
                      </w:p>
                    </w:txbxContent>
                  </v:textbox>
                </v:rect>
                <v:line id="Line 54" o:spid="_x0000_s1061" style="position:absolute;visibility:visible;mso-wrap-style:square" from="32396,13834" to="32396,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line id="Line 55" o:spid="_x0000_s1062" style="position:absolute;visibility:visible;mso-wrap-style:square" from="32396,13716" to="52631,13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line id="Line 56" o:spid="_x0000_s1063" style="position:absolute;visibility:visible;mso-wrap-style:square" from="47011,13837" to="47011,1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i/DxwAAANwAAAAPAAAAZHJzL2Rvd25yZXYueG1sRI9BS8NA&#10;EIXvQv/DMgVvdlPF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IVKL8PHAAAA3AAA&#10;AA8AAAAAAAAAAAAAAAAABwIAAGRycy9kb3ducmV2LnhtbFBLBQYAAAAAAwADALcAAAD7AgAAAAA=&#10;"/>
                <v:line id="Line 57" o:spid="_x0000_s1064" style="position:absolute;visibility:visible;mso-wrap-style:square" from="52631,13839" to="52631,2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pYxAAAANwAAAAPAAAAZHJzL2Rvd25yZXYueG1sRE9Na8JA&#10;EL0X/A/LFHqrGy0N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OoGiljEAAAA3AAAAA8A&#10;AAAAAAAAAAAAAAAABwIAAGRycy9kb3ducmV2LnhtbFBLBQYAAAAAAwADALcAAAD4AgAAAAA=&#10;"/>
                <v:line id="Line 59" o:spid="_x0000_s1065" style="position:absolute;visibility:visible;mso-wrap-style:square" from="44058,12575" to="44058,13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BQvxAAAANwAAAAPAAAAZHJzL2Rvd25yZXYueG1sRE9Na8JA&#10;EL0X/A/LCL3VTS2G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BrUFC/EAAAA3AAAAA8A&#10;AAAAAAAAAAAAAAAABwIAAGRycy9kb3ducmV2LnhtbFBLBQYAAAAAAwADALcAAAD4AgAAAAA=&#10;"/>
                <v:line id="Line 60" o:spid="_x0000_s1066" style="position:absolute;visibility:visible;mso-wrap-style:square" from="41076,13824" to="41076,25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LG0xAAAANwAAAAPAAAAZHJzL2Rvd25yZXYueG1sRE9La8JA&#10;EL4L/odlhN50Y6V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HWYsbTEAAAA3AAAAA8A&#10;AAAAAAAAAAAAAAAABwIAAGRycy9kb3ducmV2LnhtbFBLBQYAAAAAAwADALcAAAD4AgAAAAA=&#10;"/>
                <v:line id="Line 61" o:spid="_x0000_s1067" style="position:absolute;visibility:visible;mso-wrap-style:square" from="75014,5716" to="75014,8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"/>
                <v:line id="Прямая соединительная линия 69" o:spid="_x0000_s1068" style="position:absolute;visibility:visible;mso-wrap-style:square" from="81512,5728" to="81608,1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rect id="Прямоугольник 70" o:spid="_x0000_s1069" style="position:absolute;left:75014;top:16290;width:14118;height:4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" strokeweight="1pt">
                  <v:textbox>
                    <w:txbxContent>
                      <w:p w:rsidR="005D5F63" w:rsidRPr="00802C56" w:rsidRDefault="005D5F63" w:rsidP="000560A5">
                        <w:pPr>
                          <w:jc w:val="center"/>
                          <w:rPr>
                            <w:rFonts w:ascii="Times New Roman" w:hAnsi="Times New Roman" w:cs="Times New Roman"/>
                          </w:rPr>
                        </w:pPr>
                        <w:r>
                          <w:t>М</w:t>
                        </w:r>
                        <w:r w:rsidRPr="00802C56">
                          <w:rPr>
                            <w:rFonts w:ascii="Times New Roman" w:hAnsi="Times New Roman" w:cs="Times New Roman"/>
                          </w:rPr>
                          <w:t>енеджер по персоналу</w:t>
                        </w:r>
                      </w:p>
                    </w:txbxContent>
                  </v:textbox>
                </v:rect>
                <v:rect id="Rectangle 42" o:spid="_x0000_s1070" style="position:absolute;left:719;top:8000;width:12044;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">
                  <v:textbox>
                    <w:txbxContent>
                      <w:p w:rsidR="005D5F63" w:rsidRDefault="005D5F63" w:rsidP="000560A5">
                        <w:pPr>
                          <w:pStyle w:val="a5"/>
                          <w:spacing w:before="0" w:beforeAutospacing="0" w:after="200" w:afterAutospacing="0" w:line="276" w:lineRule="auto"/>
                          <w:jc w:val="center"/>
                        </w:pPr>
                        <w:r>
                          <w:rPr>
                            <w:rFonts w:eastAsia="Calibri"/>
                            <w:sz w:val="22"/>
                            <w:szCs w:val="22"/>
                          </w:rPr>
                          <w:t>Бухгалтер</w:t>
                        </w:r>
                      </w:p>
                    </w:txbxContent>
                  </v:textbox>
                </v:rect>
                <v:line id="Line 39" o:spid="_x0000_s1071" style="position:absolute;visibility:visible;mso-wrap-style:square" from="8086,6287" to="8099,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PFxwAAANwAAAAPAAAAZHJzL2Rvd25yZXYueG1sRI9BS8NA&#10;EIXvQv/DMgVvdlPF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Hs8I8XHAAAA3AAA&#10;AA8AAAAAAAAAAAAAAAAABwIAAGRycy9kb3ducmV2LnhtbFBLBQYAAAAAAwADALcAAAD7AgAAAAA=&#10;"/>
                <v:rect id="Rectangle 35" o:spid="_x0000_s1072" style="position:absolute;left:9610;top:20750;width:10287;height:4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">
                  <v:textbox>
                    <w:txbxContent>
                      <w:p w:rsidR="005D5F63" w:rsidRDefault="005D5F63" w:rsidP="004424ED">
                        <w:pPr>
                          <w:pStyle w:val="a5"/>
                          <w:spacing w:before="0" w:beforeAutospacing="0" w:after="200" w:afterAutospacing="0" w:line="276" w:lineRule="auto"/>
                          <w:jc w:val="center"/>
                        </w:pPr>
                        <w:r>
                          <w:rPr>
                            <w:rFonts w:eastAsia="Calibri"/>
                            <w:sz w:val="22"/>
                            <w:szCs w:val="22"/>
                          </w:rPr>
                          <w:t>Кладовщик-грузчик</w:t>
                        </w:r>
                      </w:p>
                    </w:txbxContent>
                  </v:textbox>
                </v:rect>
                <v:line id="Line 54" o:spid="_x0000_s1073" style="position:absolute;flip:x;visibility:visible;mso-wrap-style:square" from="14754,18355" to="14826,2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"/>
                <w10:anchorlock/>
              </v:group>
            </w:pict>
          </mc:Fallback>
        </mc:AlternateContent>
      </w:r>
    </w:p>
    <w:p w:rsidR="0051404D" w:rsidRDefault="0051404D" w:rsidP="000560A5">
      <w:pPr>
        <w:ind w:firstLine="708"/>
        <w:rPr>
          <w:rFonts w:ascii="Times New Roman" w:eastAsia="Times New Roman" w:hAnsi="Times New Roman" w:cs="Times New Roman"/>
          <w:sz w:val="28"/>
          <w:szCs w:val="24"/>
          <w:lang w:eastAsia="ru-RU"/>
        </w:rPr>
      </w:pPr>
    </w:p>
    <w:p w:rsidR="000560A5" w:rsidRDefault="00E5592B" w:rsidP="008E37C6">
      <w:pPr>
        <w:spacing w:after="0" w:line="360" w:lineRule="auto"/>
        <w:contextualSpacing/>
        <w:jc w:val="center"/>
      </w:pPr>
      <w:r>
        <w:rPr>
          <w:rFonts w:ascii="Times New Roman" w:eastAsia="Times New Roman" w:hAnsi="Times New Roman" w:cs="Times New Roman"/>
          <w:sz w:val="28"/>
          <w:szCs w:val="24"/>
          <w:lang w:eastAsia="ru-RU"/>
        </w:rPr>
        <w:t>Рисунок 3.1</w:t>
      </w:r>
      <w:r w:rsidR="000560A5" w:rsidRPr="002840F1">
        <w:rPr>
          <w:rFonts w:ascii="Times New Roman" w:eastAsia="Times New Roman" w:hAnsi="Times New Roman" w:cs="Times New Roman"/>
          <w:sz w:val="28"/>
          <w:szCs w:val="24"/>
          <w:lang w:eastAsia="ru-RU"/>
        </w:rPr>
        <w:t xml:space="preserve"> Организационная структура </w:t>
      </w:r>
      <w:r w:rsidR="000560A5" w:rsidRPr="00335C07">
        <w:rPr>
          <w:rFonts w:ascii="Times New Roman" w:eastAsia="Times New Roman" w:hAnsi="Times New Roman" w:cs="Times New Roman"/>
          <w:sz w:val="28"/>
          <w:szCs w:val="28"/>
          <w:lang w:eastAsia="ru-RU"/>
        </w:rPr>
        <w:t>ООО «</w:t>
      </w:r>
      <w:r w:rsidR="001A1FE2" w:rsidRPr="00335C07">
        <w:rPr>
          <w:rFonts w:ascii="Times New Roman" w:hAnsi="Times New Roman" w:cs="Times New Roman"/>
          <w:sz w:val="28"/>
          <w:szCs w:val="28"/>
        </w:rPr>
        <w:t>Коркдесинг</w:t>
      </w:r>
      <w:r w:rsidR="000560A5" w:rsidRPr="00335C07">
        <w:rPr>
          <w:rFonts w:ascii="Times New Roman" w:eastAsia="Times New Roman" w:hAnsi="Times New Roman" w:cs="Times New Roman"/>
          <w:sz w:val="28"/>
          <w:szCs w:val="28"/>
          <w:lang w:eastAsia="ru-RU"/>
        </w:rPr>
        <w:t>»</w:t>
      </w:r>
      <w:r w:rsidR="00D13DA9">
        <w:rPr>
          <w:rFonts w:ascii="Times New Roman" w:eastAsia="Times New Roman" w:hAnsi="Times New Roman" w:cs="Times New Roman"/>
          <w:sz w:val="28"/>
          <w:szCs w:val="28"/>
          <w:lang w:eastAsia="ru-RU"/>
        </w:rPr>
        <w:t xml:space="preserve"> </w:t>
      </w:r>
      <w:r w:rsidR="00D13DA9" w:rsidRPr="00D13DA9">
        <w:rPr>
          <w:rFonts w:ascii="Times New Roman" w:eastAsia="Times New Roman" w:hAnsi="Times New Roman" w:cs="Times New Roman"/>
          <w:sz w:val="28"/>
          <w:szCs w:val="28"/>
          <w:lang w:eastAsia="ru-RU"/>
        </w:rPr>
        <w:t>[составлено автором]</w:t>
      </w:r>
    </w:p>
    <w:p w:rsidR="008D1A31" w:rsidRDefault="008D1A31"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003FC8" w:rsidRPr="00777634" w:rsidRDefault="00003FC8"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того чтобы выбрать наиболее подходящего сотрудника для какой-либо должности, на ООО «</w:t>
      </w:r>
      <w:r w:rsidR="00335C07" w:rsidRPr="00335C07">
        <w:rPr>
          <w:bCs/>
          <w:sz w:val="28"/>
          <w:szCs w:val="28"/>
        </w:rPr>
        <w:t>Коркдесинг</w:t>
      </w:r>
      <w:r w:rsidRPr="00777634">
        <w:rPr>
          <w:color w:val="000000"/>
          <w:sz w:val="28"/>
          <w:szCs w:val="28"/>
        </w:rPr>
        <w:t>» будет проводиться анализ рабочего места. После анализа рабочего места и набора претендентов осуществляется отбор будущих сотрудников.</w:t>
      </w:r>
      <w:r w:rsidR="00383874" w:rsidRPr="00777634">
        <w:rPr>
          <w:color w:val="000000"/>
          <w:sz w:val="28"/>
          <w:szCs w:val="28"/>
        </w:rPr>
        <w:t xml:space="preserve"> Отбор персонала - это процесс изучения психологических и профессиональных качеств работника с целью установления его пригодности для выполнения обязанностей на определенном рабочем месте или должности и выбора из совокупности</w:t>
      </w:r>
      <w:r w:rsidR="00174287" w:rsidRPr="00777634">
        <w:rPr>
          <w:color w:val="000000"/>
          <w:sz w:val="28"/>
          <w:szCs w:val="28"/>
        </w:rPr>
        <w:t xml:space="preserve"> </w:t>
      </w:r>
      <w:r w:rsidR="00383874" w:rsidRPr="00777634">
        <w:rPr>
          <w:color w:val="000000"/>
          <w:sz w:val="28"/>
          <w:szCs w:val="28"/>
        </w:rPr>
        <w:t>претендентов наиболее подходящего с учетом соответствия его квалификации, специальности, личных качеств и способностей характеру деятельности, интересам организации и его самого</w:t>
      </w:r>
      <w:r w:rsidR="00A348AA">
        <w:rPr>
          <w:color w:val="000000"/>
          <w:sz w:val="28"/>
          <w:szCs w:val="28"/>
        </w:rPr>
        <w:t xml:space="preserve"> [23</w:t>
      </w:r>
      <w:r w:rsidR="00DE3F8A" w:rsidRPr="00DE3F8A">
        <w:rPr>
          <w:color w:val="000000"/>
          <w:sz w:val="28"/>
          <w:szCs w:val="28"/>
        </w:rPr>
        <w:t>]</w:t>
      </w:r>
      <w:r w:rsidR="00383874" w:rsidRPr="00777634">
        <w:rPr>
          <w:color w:val="000000"/>
          <w:sz w:val="28"/>
          <w:szCs w:val="28"/>
        </w:rPr>
        <w:t>.</w:t>
      </w:r>
    </w:p>
    <w:p w:rsidR="00383874" w:rsidRPr="00777634" w:rsidRDefault="00174287"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Основными критериями отбора персонала в ООО «</w:t>
      </w:r>
      <w:r w:rsidR="00335C07" w:rsidRPr="00335C07">
        <w:rPr>
          <w:bCs/>
          <w:sz w:val="28"/>
          <w:szCs w:val="28"/>
        </w:rPr>
        <w:t>Коркдесинг</w:t>
      </w:r>
      <w:r w:rsidRPr="00777634">
        <w:rPr>
          <w:color w:val="000000"/>
          <w:sz w:val="28"/>
          <w:szCs w:val="28"/>
        </w:rPr>
        <w:t>» являются:  образование, опыт, деловые качества, профессионализм, физические характеристики, тип личности кандидата, его потенциальные возможности.</w:t>
      </w:r>
    </w:p>
    <w:p w:rsidR="00B9566C" w:rsidRPr="00777634" w:rsidRDefault="00827DA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Качества, которыми должен обладать сотрудник,</w:t>
      </w:r>
      <w:r w:rsidR="0097058A">
        <w:rPr>
          <w:color w:val="000000"/>
          <w:sz w:val="28"/>
          <w:szCs w:val="28"/>
        </w:rPr>
        <w:t xml:space="preserve"> претендующий на должность, </w:t>
      </w:r>
      <w:r w:rsidRPr="00777634">
        <w:rPr>
          <w:color w:val="000000"/>
          <w:sz w:val="28"/>
          <w:szCs w:val="28"/>
        </w:rPr>
        <w:t>определяются профессиограммой или так называемой картой компетентности. Она включает следующие разделы: Общие сведения о профессии</w:t>
      </w:r>
      <w:r w:rsidR="00267A33">
        <w:rPr>
          <w:color w:val="000000"/>
          <w:sz w:val="28"/>
          <w:szCs w:val="28"/>
        </w:rPr>
        <w:t xml:space="preserve"> </w:t>
      </w:r>
      <w:r w:rsidR="0097058A">
        <w:rPr>
          <w:color w:val="000000"/>
          <w:sz w:val="28"/>
          <w:szCs w:val="28"/>
        </w:rPr>
        <w:t>(учет перспективных задач</w:t>
      </w:r>
      <w:r w:rsidRPr="00777634">
        <w:rPr>
          <w:color w:val="000000"/>
          <w:sz w:val="28"/>
          <w:szCs w:val="28"/>
        </w:rPr>
        <w:t xml:space="preserve"> фирмы и подразделений в области технологии, организации, кадров, освоение новой техники, производства продукции, улучшения психологического климата) и Описание процесса труда (</w:t>
      </w:r>
      <w:r w:rsidR="00637526" w:rsidRPr="0097058A">
        <w:rPr>
          <w:color w:val="000000"/>
          <w:sz w:val="28"/>
          <w:szCs w:val="28"/>
        </w:rPr>
        <w:t>д.</w:t>
      </w:r>
      <w:r w:rsidR="00637526">
        <w:rPr>
          <w:color w:val="000000"/>
          <w:sz w:val="28"/>
          <w:szCs w:val="28"/>
        </w:rPr>
        <w:t>б.</w:t>
      </w:r>
      <w:r w:rsidRPr="00777634">
        <w:rPr>
          <w:color w:val="000000"/>
          <w:sz w:val="28"/>
          <w:szCs w:val="28"/>
        </w:rPr>
        <w:t xml:space="preserve"> составлен на основе детального изучения признаков профессии, условий труда).</w:t>
      </w:r>
    </w:p>
    <w:p w:rsidR="00827DA5" w:rsidRPr="00777634" w:rsidRDefault="00F86F79"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Затем на основе профессиограммы происходит первичное выявление кандидатов, способных выполнять требуемые функции, максимальное сужение круга претендентов и формирование из них резерва, с которым и проводится в дальнейшем более тщательная работа. Ее задачей является всесторонняя оценка кандидата, ориентирующаяся не на отдельные черты, а на свойства личности в целом. Проверка претендента проводится с помощью обстоятельного анализа документов, общих и целевых собеседований, тестирования и ряда других методов</w:t>
      </w:r>
      <w:r w:rsidR="00DE3F8A" w:rsidRPr="00DE3F8A">
        <w:rPr>
          <w:color w:val="000000"/>
          <w:sz w:val="28"/>
          <w:szCs w:val="28"/>
        </w:rPr>
        <w:t xml:space="preserve"> [42]</w:t>
      </w:r>
      <w:r w:rsidRPr="00777634">
        <w:rPr>
          <w:color w:val="000000"/>
          <w:sz w:val="28"/>
          <w:szCs w:val="28"/>
        </w:rPr>
        <w:t>.</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Аттестация персонала в ООО «</w:t>
      </w:r>
      <w:r w:rsidR="0000455E" w:rsidRPr="00335C07">
        <w:rPr>
          <w:bCs/>
          <w:sz w:val="28"/>
          <w:szCs w:val="28"/>
        </w:rPr>
        <w:t>Коркдесинг</w:t>
      </w:r>
      <w:r w:rsidRPr="00777634">
        <w:rPr>
          <w:color w:val="000000"/>
          <w:sz w:val="28"/>
          <w:szCs w:val="28"/>
        </w:rPr>
        <w:t>» будет проводиться по методу Джека Уэлча. Он включает построение «кривой жизнеспособности», которая предполагает, что каждый начальник подразделения ставит подчиненным оценки для определения – кого в команде можно отнести к лучшим (20%), кого к средним (70%), кого к худшим (оставшиеся 10%)</w:t>
      </w:r>
      <w:r w:rsidR="00A348AA">
        <w:rPr>
          <w:color w:val="000000"/>
          <w:sz w:val="28"/>
          <w:szCs w:val="28"/>
        </w:rPr>
        <w:t xml:space="preserve"> [31</w:t>
      </w:r>
      <w:r w:rsidR="00DE3F8A" w:rsidRPr="00DE3F8A">
        <w:rPr>
          <w:color w:val="000000"/>
          <w:sz w:val="28"/>
          <w:szCs w:val="28"/>
        </w:rPr>
        <w:t>]</w:t>
      </w:r>
      <w:r w:rsidRPr="00777634">
        <w:rPr>
          <w:color w:val="000000"/>
          <w:sz w:val="28"/>
          <w:szCs w:val="28"/>
        </w:rPr>
        <w:t>.</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Подобные оценки даются достаточно нелегко, не всегда можно говорить об их точности. Вероятно, даже будут упущены некоторые «звезды» и сотрудники, потенциал которых раскроется позже. При этом кривая жизнеспособности – эффективный метод, который позволяет повысить шансы для построения идеальной команды. Предполагает данная процедура разделение работников на классы А, В и С.</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Класс А – увлеченные, активные работники, всегда готовые воспринимать идеи из любых источников. Их усилия дарят уверенность в интересной и продуктивной работе. У них есть принципы:  - высокий уровень энергии, способность заряжать других людей энергией для достижения общих целей, способность принимать непростые решения и умение постоянно выполнять нужную работу и свои обещания.</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Класс В – сердце компании. Работники этого класса являются неотъемлемым фактором успеха компании. Целью менеджеров является помощь для работников в переходе из класса B непосредственно в класс C.</w:t>
      </w:r>
    </w:p>
    <w:p w:rsidR="0079375D" w:rsidRPr="00777634" w:rsidRDefault="001D2BAA"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 xml:space="preserve">Класс С – </w:t>
      </w:r>
      <w:r w:rsidR="0079375D" w:rsidRPr="00777634">
        <w:rPr>
          <w:color w:val="000000"/>
          <w:sz w:val="28"/>
          <w:szCs w:val="28"/>
        </w:rPr>
        <w:t>сотрудники, которые со своей работой не справляются. Их деятельность расхолаживает остальных, поэтому работодателю с ними приходится расставаться.</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всех указанных классов система вознаграждений будет варьироваться. В частности, работники из класса A должны получать зарплату в 2-3 раза выше по сравнению с классом B. Работникам из класса B следует ежегодно предоставлять весомый рост зарплаты как признание их вклада в общий успех. Зарплату для сотрудников C увеличивать не нужно.</w:t>
      </w:r>
    </w:p>
    <w:p w:rsidR="0079375D" w:rsidRPr="00777634"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Данная система оценки и аттестации персонала предполагает и определенные недочеты. Определять работников класса A приятно, а вот разбираться с аутсайдерами сложно. Особенно на 2-3 год после внедрения своего подхода – ведь худшие к этому периоду из компании уже ушли.</w:t>
      </w:r>
    </w:p>
    <w:p w:rsidR="008636A6" w:rsidRPr="00777634" w:rsidRDefault="008636A6"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В ООО «</w:t>
      </w:r>
      <w:r w:rsidR="0000455E" w:rsidRPr="00335C07">
        <w:rPr>
          <w:bCs/>
          <w:sz w:val="28"/>
          <w:szCs w:val="28"/>
        </w:rPr>
        <w:t>Коркдесинг</w:t>
      </w:r>
      <w:r w:rsidRPr="00777634">
        <w:rPr>
          <w:color w:val="000000"/>
          <w:sz w:val="28"/>
          <w:szCs w:val="28"/>
        </w:rPr>
        <w:t>» будут использоваться директивные, интерактивные и личностные методики развития персонала</w:t>
      </w:r>
      <w:r w:rsidR="00A348AA">
        <w:rPr>
          <w:color w:val="000000"/>
          <w:sz w:val="28"/>
          <w:szCs w:val="28"/>
        </w:rPr>
        <w:t xml:space="preserve"> [41</w:t>
      </w:r>
      <w:r w:rsidR="00DE3F8A" w:rsidRPr="00DE3F8A">
        <w:rPr>
          <w:color w:val="000000"/>
          <w:sz w:val="28"/>
          <w:szCs w:val="28"/>
        </w:rPr>
        <w:t>]</w:t>
      </w:r>
      <w:r w:rsidRPr="00777634">
        <w:rPr>
          <w:color w:val="000000"/>
          <w:sz w:val="28"/>
          <w:szCs w:val="28"/>
        </w:rPr>
        <w:t>.</w:t>
      </w:r>
    </w:p>
    <w:p w:rsidR="00DE3F8A" w:rsidRPr="00DE3F8A" w:rsidRDefault="008636A6"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В основе директивных методов — взаимодействие обучаемого с наставником, инструктором, преподавателем, тренером. Обучение ведется в очной форме. Среди директивных ме</w:t>
      </w:r>
      <w:r w:rsidR="00DE3F8A">
        <w:rPr>
          <w:color w:val="000000"/>
          <w:sz w:val="28"/>
          <w:szCs w:val="28"/>
        </w:rPr>
        <w:t>тодов можно выделить следующие:</w:t>
      </w:r>
    </w:p>
    <w:p w:rsidR="00DE3F8A" w:rsidRPr="007D378B"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DE3F8A">
        <w:rPr>
          <w:color w:val="000000"/>
          <w:sz w:val="28"/>
          <w:szCs w:val="28"/>
        </w:rPr>
        <w:t xml:space="preserve">1. </w:t>
      </w:r>
      <w:r w:rsidR="008636A6" w:rsidRPr="00777634">
        <w:rPr>
          <w:color w:val="000000"/>
          <w:sz w:val="28"/>
          <w:szCs w:val="28"/>
        </w:rPr>
        <w:t xml:space="preserve">Лекции. Таким методом можно обучать сотни человек одновременно, но при этом обратная связь минимальна, передача знаний носит односторонний характер. </w:t>
      </w:r>
    </w:p>
    <w:p w:rsidR="00DE3F8A" w:rsidRPr="007D378B"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D378B">
        <w:rPr>
          <w:color w:val="000000"/>
          <w:sz w:val="28"/>
          <w:szCs w:val="28"/>
        </w:rPr>
        <w:lastRenderedPageBreak/>
        <w:t xml:space="preserve">2. </w:t>
      </w:r>
      <w:r w:rsidR="008636A6" w:rsidRPr="00777634">
        <w:rPr>
          <w:color w:val="000000"/>
          <w:sz w:val="28"/>
          <w:szCs w:val="28"/>
        </w:rPr>
        <w:t xml:space="preserve">Семинары. Здесь степень активности слушателей уже выше, особенно если практические занятия строятся с элементами деловой игры, мозгового штурма, кейс-стади и т.п. </w:t>
      </w:r>
    </w:p>
    <w:p w:rsidR="00DE3F8A" w:rsidRPr="00DE3F8A"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DE3F8A">
        <w:rPr>
          <w:color w:val="000000"/>
          <w:sz w:val="28"/>
          <w:szCs w:val="28"/>
        </w:rPr>
        <w:t xml:space="preserve">3. </w:t>
      </w:r>
      <w:r w:rsidR="008636A6" w:rsidRPr="00777634">
        <w:rPr>
          <w:color w:val="000000"/>
          <w:sz w:val="28"/>
          <w:szCs w:val="28"/>
        </w:rPr>
        <w:t>Наставничество — традиционный метод, при котором опытный сотрудник передает знания новичку</w:t>
      </w:r>
      <w:r w:rsidR="00A348AA">
        <w:rPr>
          <w:color w:val="000000"/>
          <w:sz w:val="28"/>
          <w:szCs w:val="28"/>
        </w:rPr>
        <w:t xml:space="preserve"> [35</w:t>
      </w:r>
      <w:r w:rsidRPr="00DE3F8A">
        <w:rPr>
          <w:color w:val="000000"/>
          <w:sz w:val="28"/>
          <w:szCs w:val="28"/>
        </w:rPr>
        <w:t>]</w:t>
      </w:r>
      <w:r w:rsidR="008636A6" w:rsidRPr="00777634">
        <w:rPr>
          <w:color w:val="000000"/>
          <w:sz w:val="28"/>
          <w:szCs w:val="28"/>
        </w:rPr>
        <w:t xml:space="preserve">. </w:t>
      </w:r>
    </w:p>
    <w:p w:rsidR="00DE3F8A" w:rsidRPr="007D378B"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D378B">
        <w:rPr>
          <w:color w:val="000000"/>
          <w:sz w:val="28"/>
          <w:szCs w:val="28"/>
        </w:rPr>
        <w:t xml:space="preserve">4. </w:t>
      </w:r>
      <w:r w:rsidR="008636A6" w:rsidRPr="00777634">
        <w:rPr>
          <w:color w:val="000000"/>
          <w:sz w:val="28"/>
          <w:szCs w:val="28"/>
        </w:rPr>
        <w:t xml:space="preserve">Инструктаж. Как и при наставничестве, обучение ведется без отрыва от трудовой деятельности. Инструктор вводит нового сотрудника в курс предстоящей работы. </w:t>
      </w:r>
    </w:p>
    <w:p w:rsidR="00DE3F8A" w:rsidRPr="007D378B"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D378B">
        <w:rPr>
          <w:color w:val="000000"/>
          <w:sz w:val="28"/>
          <w:szCs w:val="28"/>
        </w:rPr>
        <w:t xml:space="preserve">5. </w:t>
      </w:r>
      <w:r w:rsidR="008636A6" w:rsidRPr="00777634">
        <w:rPr>
          <w:color w:val="000000"/>
          <w:sz w:val="28"/>
          <w:szCs w:val="28"/>
        </w:rPr>
        <w:t>Тренинги. Как правило, они помогают развивать отдельные компетенции — ведение переговоров, повышение эффективности продаж, тайм-менеджмент и др.</w:t>
      </w:r>
    </w:p>
    <w:p w:rsidR="008636A6" w:rsidRPr="0000455E" w:rsidRDefault="00DE3F8A" w:rsidP="00777634">
      <w:pPr>
        <w:pStyle w:val="a5"/>
        <w:shd w:val="clear" w:color="auto" w:fill="FFFFFF"/>
        <w:spacing w:before="0" w:beforeAutospacing="0" w:after="0" w:afterAutospacing="0" w:line="360" w:lineRule="auto"/>
        <w:ind w:firstLine="709"/>
        <w:contextualSpacing/>
        <w:jc w:val="both"/>
        <w:rPr>
          <w:sz w:val="28"/>
          <w:szCs w:val="28"/>
        </w:rPr>
      </w:pPr>
      <w:r w:rsidRPr="00DE3F8A">
        <w:rPr>
          <w:color w:val="000000"/>
          <w:sz w:val="28"/>
          <w:szCs w:val="28"/>
        </w:rPr>
        <w:t>6.</w:t>
      </w:r>
      <w:r w:rsidR="008636A6" w:rsidRPr="00777634">
        <w:rPr>
          <w:color w:val="000000"/>
          <w:sz w:val="28"/>
          <w:szCs w:val="28"/>
        </w:rPr>
        <w:t xml:space="preserve"> </w:t>
      </w:r>
      <w:r w:rsidR="008636A6" w:rsidRPr="0000455E">
        <w:rPr>
          <w:sz w:val="28"/>
          <w:szCs w:val="28"/>
        </w:rPr>
        <w:t xml:space="preserve">Секондмент — относительно новая в России методика профессионального развития персонала. Стажировка в другом отделе или фирме помогает быстро приобрести новый опыт. </w:t>
      </w:r>
    </w:p>
    <w:p w:rsidR="008636A6" w:rsidRPr="0000455E" w:rsidRDefault="008636A6" w:rsidP="00777634">
      <w:pPr>
        <w:pStyle w:val="a5"/>
        <w:shd w:val="clear" w:color="auto" w:fill="FFFFFF"/>
        <w:spacing w:before="0" w:beforeAutospacing="0" w:after="0" w:afterAutospacing="0" w:line="360" w:lineRule="auto"/>
        <w:ind w:firstLine="709"/>
        <w:contextualSpacing/>
        <w:jc w:val="both"/>
        <w:rPr>
          <w:sz w:val="28"/>
          <w:szCs w:val="28"/>
        </w:rPr>
      </w:pPr>
      <w:r w:rsidRPr="0000455E">
        <w:rPr>
          <w:sz w:val="28"/>
          <w:szCs w:val="28"/>
        </w:rPr>
        <w:t xml:space="preserve">Интерактивные методики предполагают деятельное участие персонала в обучении, при этом большая роль отводится современным техническим возможностям. Благодаря интернету сегодня стали доступными: дистанционное обучение; онлайн-конференции и вебинары; видеоуроки. Такие методы часто не требуют привлечения специалистов (тренеров, преподавателей), сотрудник может учиться в любое удобное время и в любом месте. Видеоформат способствует лучшему усвоению информации. </w:t>
      </w:r>
    </w:p>
    <w:p w:rsidR="00F15612" w:rsidRPr="00777634" w:rsidRDefault="008636A6"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Личностные методы основаны на самообучении персонала. Здесь на первый план выходит задача мотивации. Самостоятельное обучение сотрудников нельзя пускать на самотек: оно должно проходить под руководством и контролем HR-специалистов. Практикуются разные способы повышения мотивации: «круглые столы», регулярное обсуждение полученного опыта всем коллективом и др. Необходимо, чтобы сотрудник четко осознавал все плюсы самостоятельного образования. По сути, ротация также представляет собой самообучение</w:t>
      </w:r>
      <w:r w:rsidR="00A348AA">
        <w:rPr>
          <w:color w:val="000000"/>
          <w:sz w:val="28"/>
          <w:szCs w:val="28"/>
        </w:rPr>
        <w:t xml:space="preserve"> [41</w:t>
      </w:r>
      <w:r w:rsidR="00DE3F8A" w:rsidRPr="00DE3F8A">
        <w:rPr>
          <w:color w:val="000000"/>
          <w:sz w:val="28"/>
          <w:szCs w:val="28"/>
        </w:rPr>
        <w:t>]</w:t>
      </w:r>
      <w:r w:rsidRPr="00777634">
        <w:rPr>
          <w:color w:val="000000"/>
          <w:sz w:val="28"/>
          <w:szCs w:val="28"/>
        </w:rPr>
        <w:t>.</w:t>
      </w:r>
      <w:r w:rsidR="00F15612" w:rsidRPr="00777634">
        <w:rPr>
          <w:color w:val="000000"/>
          <w:sz w:val="28"/>
          <w:szCs w:val="28"/>
        </w:rPr>
        <w:t xml:space="preserve"> </w:t>
      </w:r>
    </w:p>
    <w:p w:rsidR="0004130D" w:rsidRPr="00777634" w:rsidRDefault="0004130D"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С целью побуждения персонала организации «</w:t>
      </w:r>
      <w:r w:rsidR="001D2BAA">
        <w:rPr>
          <w:color w:val="000000"/>
          <w:sz w:val="28"/>
          <w:szCs w:val="28"/>
        </w:rPr>
        <w:t>Коркдесинг</w:t>
      </w:r>
      <w:r w:rsidRPr="00777634">
        <w:rPr>
          <w:color w:val="000000"/>
          <w:sz w:val="28"/>
          <w:szCs w:val="28"/>
        </w:rPr>
        <w:t>» к результативному выполнению работы и добросовестному отношению к служебным обязанностям будет использоваться система мотивации</w:t>
      </w:r>
      <w:r w:rsidR="00A348AA">
        <w:rPr>
          <w:color w:val="000000"/>
          <w:sz w:val="28"/>
          <w:szCs w:val="28"/>
        </w:rPr>
        <w:t xml:space="preserve"> [10</w:t>
      </w:r>
      <w:r w:rsidR="00DE3F8A" w:rsidRPr="00DE3F8A">
        <w:rPr>
          <w:color w:val="000000"/>
          <w:sz w:val="28"/>
          <w:szCs w:val="28"/>
        </w:rPr>
        <w:t>]</w:t>
      </w:r>
      <w:r w:rsidRPr="00777634">
        <w:rPr>
          <w:color w:val="000000"/>
          <w:sz w:val="28"/>
          <w:szCs w:val="28"/>
        </w:rPr>
        <w:t>.</w:t>
      </w:r>
    </w:p>
    <w:p w:rsidR="00D772A5" w:rsidRDefault="00D772A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Методы мотивации персонала на предприятии ООО «</w:t>
      </w:r>
      <w:r w:rsidR="0000455E" w:rsidRPr="00335C07">
        <w:rPr>
          <w:bCs/>
          <w:sz w:val="28"/>
          <w:szCs w:val="28"/>
        </w:rPr>
        <w:t>Коркдесинг</w:t>
      </w:r>
      <w:r w:rsidR="00E5592B" w:rsidRPr="00777634">
        <w:rPr>
          <w:color w:val="000000"/>
          <w:sz w:val="28"/>
          <w:szCs w:val="28"/>
        </w:rPr>
        <w:t>» представлены в таблице 3.2</w:t>
      </w:r>
      <w:r w:rsidR="00DE3F8A" w:rsidRPr="00DE3F8A">
        <w:rPr>
          <w:color w:val="000000"/>
          <w:sz w:val="28"/>
          <w:szCs w:val="28"/>
        </w:rPr>
        <w:t xml:space="preserve"> [5]</w:t>
      </w:r>
      <w:r w:rsidRPr="00777634">
        <w:rPr>
          <w:color w:val="000000"/>
          <w:sz w:val="28"/>
          <w:szCs w:val="28"/>
        </w:rPr>
        <w:t>.</w:t>
      </w:r>
    </w:p>
    <w:p w:rsidR="008D1A31" w:rsidRPr="00777634" w:rsidRDefault="008D1A31"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D772A5" w:rsidRPr="00777634" w:rsidRDefault="00E5592B" w:rsidP="008E37C6">
      <w:pPr>
        <w:pStyle w:val="a5"/>
        <w:shd w:val="clear" w:color="auto" w:fill="FFFFFF"/>
        <w:spacing w:before="0" w:beforeAutospacing="0" w:after="0" w:afterAutospacing="0" w:line="360" w:lineRule="auto"/>
        <w:contextualSpacing/>
        <w:jc w:val="center"/>
        <w:rPr>
          <w:color w:val="000000"/>
          <w:sz w:val="28"/>
          <w:szCs w:val="28"/>
        </w:rPr>
      </w:pPr>
      <w:r w:rsidRPr="00777634">
        <w:rPr>
          <w:color w:val="000000"/>
          <w:sz w:val="28"/>
          <w:szCs w:val="28"/>
        </w:rPr>
        <w:t>Таблица 3.2</w:t>
      </w:r>
      <w:r w:rsidR="00D772A5" w:rsidRPr="00777634">
        <w:rPr>
          <w:color w:val="000000"/>
          <w:sz w:val="28"/>
          <w:szCs w:val="28"/>
        </w:rPr>
        <w:t xml:space="preserve"> – Методы мотивации персонала [составлено автором]</w:t>
      </w:r>
    </w:p>
    <w:tbl>
      <w:tblPr>
        <w:tblStyle w:val="ac"/>
        <w:tblW w:w="0" w:type="auto"/>
        <w:tblLook w:val="04A0" w:firstRow="1" w:lastRow="0" w:firstColumn="1" w:lastColumn="0" w:noHBand="0" w:noVBand="1"/>
      </w:tblPr>
      <w:tblGrid>
        <w:gridCol w:w="5352"/>
        <w:gridCol w:w="4218"/>
      </w:tblGrid>
      <w:tr w:rsidR="00D772A5" w:rsidRPr="00777634" w:rsidTr="009A7B98">
        <w:tc>
          <w:tcPr>
            <w:tcW w:w="5352" w:type="dxa"/>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Метод мотивации</w:t>
            </w:r>
          </w:p>
        </w:tc>
        <w:tc>
          <w:tcPr>
            <w:tcW w:w="4218" w:type="dxa"/>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Категория персонала</w:t>
            </w:r>
          </w:p>
        </w:tc>
      </w:tr>
      <w:tr w:rsidR="00D772A5" w:rsidRPr="00777634" w:rsidTr="009A7B98">
        <w:tc>
          <w:tcPr>
            <w:tcW w:w="9570" w:type="dxa"/>
            <w:gridSpan w:val="2"/>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Нематериальная мотивация</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Поздравления со знаменательными датами</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Поощрительные командировки</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Высшее руководство</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Публичная благодарность за выполнение планов</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Руководители среднего звена и рабочий персонал</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 xml:space="preserve">Проведение мероприятий с целью формирования чувства сопричастности к общему делу и улучшения атмосферы в коллективе </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Обустройство удобного помещения для приёма пищи и отдыха</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Обучение, тренинги, семинары за счёт фирмы</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Организация доски почёта</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Сотрудники производственного цеха</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Поощрительные экскурсии, развлекательные мероприятия</w:t>
            </w:r>
          </w:p>
        </w:tc>
        <w:tc>
          <w:tcPr>
            <w:tcW w:w="4218" w:type="dxa"/>
            <w:vAlign w:val="center"/>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9570" w:type="dxa"/>
            <w:gridSpan w:val="2"/>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Материальная мотивация</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Ежеквартальные премии</w:t>
            </w:r>
          </w:p>
        </w:tc>
        <w:tc>
          <w:tcPr>
            <w:tcW w:w="4218" w:type="dxa"/>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Высшее руководство и менеджеры среднего звена</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Подарки для детей на новый год</w:t>
            </w:r>
          </w:p>
        </w:tc>
        <w:tc>
          <w:tcPr>
            <w:tcW w:w="4218" w:type="dxa"/>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r w:rsidR="00D772A5" w:rsidRPr="00777634" w:rsidTr="009A7B98">
        <w:tc>
          <w:tcPr>
            <w:tcW w:w="5352" w:type="dxa"/>
          </w:tcPr>
          <w:p w:rsidR="00D772A5" w:rsidRPr="00777634" w:rsidRDefault="00D772A5" w:rsidP="009A7B98">
            <w:pPr>
              <w:rPr>
                <w:rFonts w:ascii="Times New Roman" w:hAnsi="Times New Roman" w:cs="Times New Roman"/>
                <w:color w:val="000000"/>
                <w:sz w:val="24"/>
                <w:szCs w:val="24"/>
              </w:rPr>
            </w:pPr>
            <w:r w:rsidRPr="00777634">
              <w:rPr>
                <w:rFonts w:ascii="Times New Roman" w:hAnsi="Times New Roman" w:cs="Times New Roman"/>
                <w:color w:val="000000"/>
                <w:sz w:val="24"/>
                <w:szCs w:val="24"/>
              </w:rPr>
              <w:t>Денежные выплаты к праздникам</w:t>
            </w:r>
          </w:p>
        </w:tc>
        <w:tc>
          <w:tcPr>
            <w:tcW w:w="4218" w:type="dxa"/>
          </w:tcPr>
          <w:p w:rsidR="00D772A5" w:rsidRPr="00777634" w:rsidRDefault="00D772A5" w:rsidP="009A7B98">
            <w:pPr>
              <w:jc w:val="center"/>
              <w:rPr>
                <w:rFonts w:ascii="Times New Roman" w:hAnsi="Times New Roman" w:cs="Times New Roman"/>
                <w:color w:val="000000"/>
                <w:sz w:val="24"/>
                <w:szCs w:val="24"/>
              </w:rPr>
            </w:pPr>
            <w:r w:rsidRPr="00777634">
              <w:rPr>
                <w:rFonts w:ascii="Times New Roman" w:hAnsi="Times New Roman" w:cs="Times New Roman"/>
                <w:color w:val="000000"/>
                <w:sz w:val="24"/>
                <w:szCs w:val="24"/>
              </w:rPr>
              <w:t>Все сотрудники</w:t>
            </w:r>
          </w:p>
        </w:tc>
      </w:tr>
    </w:tbl>
    <w:p w:rsidR="00D772A5" w:rsidRPr="00777634" w:rsidRDefault="00D772A5"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D772A5" w:rsidRPr="00777634" w:rsidRDefault="00637526"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М</w:t>
      </w:r>
      <w:r w:rsidR="001D2BAA">
        <w:rPr>
          <w:color w:val="000000"/>
          <w:sz w:val="28"/>
          <w:szCs w:val="28"/>
        </w:rPr>
        <w:t>ожно</w:t>
      </w:r>
      <w:r w:rsidR="00D772A5" w:rsidRPr="00777634">
        <w:rPr>
          <w:color w:val="000000"/>
          <w:sz w:val="28"/>
          <w:szCs w:val="28"/>
        </w:rPr>
        <w:t xml:space="preserve"> сделать  вывод  о  необходимости  </w:t>
      </w:r>
      <w:r>
        <w:rPr>
          <w:color w:val="000000"/>
          <w:sz w:val="28"/>
          <w:szCs w:val="28"/>
        </w:rPr>
        <w:t xml:space="preserve">применения  материальных и </w:t>
      </w:r>
      <w:r w:rsidR="00D772A5" w:rsidRPr="00777634">
        <w:rPr>
          <w:color w:val="000000"/>
          <w:sz w:val="28"/>
          <w:szCs w:val="28"/>
        </w:rPr>
        <w:t>нематериальных  стимулов  в  целях  полного  удовлетворения  потребностей  работников,  тем  самым  способствуя  их  активности,  и,  как  следствие,  дальнейшему  развитию  компании.</w:t>
      </w:r>
    </w:p>
    <w:p w:rsidR="0079375D" w:rsidRDefault="0079375D"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E5592B" w:rsidRPr="00777634" w:rsidRDefault="00E5592B" w:rsidP="008E37C6">
      <w:pPr>
        <w:pStyle w:val="a5"/>
        <w:shd w:val="clear" w:color="auto" w:fill="FFFFFF"/>
        <w:spacing w:before="0" w:beforeAutospacing="0" w:after="0" w:afterAutospacing="0" w:line="360" w:lineRule="auto"/>
        <w:ind w:firstLine="709"/>
        <w:contextualSpacing/>
        <w:jc w:val="both"/>
        <w:rPr>
          <w:b/>
          <w:color w:val="000000"/>
          <w:sz w:val="28"/>
          <w:szCs w:val="28"/>
        </w:rPr>
      </w:pPr>
      <w:r w:rsidRPr="00777634">
        <w:rPr>
          <w:b/>
          <w:color w:val="000000"/>
          <w:sz w:val="28"/>
          <w:szCs w:val="28"/>
        </w:rPr>
        <w:t>3.2 Формирование стратегий организации</w:t>
      </w:r>
    </w:p>
    <w:p w:rsidR="00777634" w:rsidRPr="00777634" w:rsidRDefault="00777634"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B45A95" w:rsidRDefault="00DE3F8A"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Для того</w:t>
      </w:r>
      <w:r w:rsidR="00137C02" w:rsidRPr="00777634">
        <w:rPr>
          <w:color w:val="000000"/>
          <w:sz w:val="28"/>
          <w:szCs w:val="28"/>
        </w:rPr>
        <w:t xml:space="preserve"> чтобы сформулировать основные направления развития предприятия через систематизацию имеющейся информации о сильных и слабых сторонах фирмы, а также о потенциальных возможностях и угрозах </w:t>
      </w:r>
      <w:r w:rsidR="00137C02" w:rsidRPr="00777634">
        <w:rPr>
          <w:color w:val="000000"/>
          <w:sz w:val="28"/>
          <w:szCs w:val="28"/>
        </w:rPr>
        <w:lastRenderedPageBreak/>
        <w:t>прибегнем к методу SWOT-анализа</w:t>
      </w:r>
      <w:r w:rsidR="00A348AA">
        <w:rPr>
          <w:color w:val="000000"/>
          <w:sz w:val="28"/>
          <w:szCs w:val="28"/>
        </w:rPr>
        <w:t xml:space="preserve"> [2</w:t>
      </w:r>
      <w:r w:rsidRPr="00DE3F8A">
        <w:rPr>
          <w:color w:val="000000"/>
          <w:sz w:val="28"/>
          <w:szCs w:val="28"/>
        </w:rPr>
        <w:t>]</w:t>
      </w:r>
      <w:r w:rsidR="00137C02" w:rsidRPr="00777634">
        <w:rPr>
          <w:color w:val="000000"/>
          <w:sz w:val="28"/>
          <w:szCs w:val="28"/>
        </w:rPr>
        <w:t xml:space="preserve">. </w:t>
      </w:r>
      <w:r w:rsidR="00B45A95" w:rsidRPr="00777634">
        <w:rPr>
          <w:color w:val="000000"/>
          <w:sz w:val="28"/>
          <w:szCs w:val="28"/>
        </w:rPr>
        <w:t>Матрица SWOT</w:t>
      </w:r>
      <w:r w:rsidR="0006333A" w:rsidRPr="00777634">
        <w:rPr>
          <w:color w:val="000000"/>
          <w:sz w:val="28"/>
          <w:szCs w:val="28"/>
        </w:rPr>
        <w:t>-анализа ООО «</w:t>
      </w:r>
      <w:r w:rsidR="0000455E" w:rsidRPr="00335C07">
        <w:rPr>
          <w:bCs/>
          <w:sz w:val="28"/>
          <w:szCs w:val="28"/>
        </w:rPr>
        <w:t>Коркдесинг</w:t>
      </w:r>
      <w:r w:rsidR="00E5592B" w:rsidRPr="00777634">
        <w:rPr>
          <w:color w:val="000000"/>
          <w:sz w:val="28"/>
          <w:szCs w:val="28"/>
        </w:rPr>
        <w:t>» представлена в таблице 3.3</w:t>
      </w:r>
      <w:r w:rsidR="00B45A95" w:rsidRPr="00777634">
        <w:rPr>
          <w:color w:val="000000"/>
          <w:sz w:val="28"/>
          <w:szCs w:val="28"/>
        </w:rPr>
        <w:t>.</w:t>
      </w:r>
    </w:p>
    <w:p w:rsidR="008D1A31" w:rsidRPr="00777634" w:rsidRDefault="008D1A31"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B45A95" w:rsidRPr="00777634" w:rsidRDefault="00E5592B" w:rsidP="008E37C6">
      <w:pPr>
        <w:pStyle w:val="a5"/>
        <w:shd w:val="clear" w:color="auto" w:fill="FFFFFF"/>
        <w:spacing w:before="0" w:beforeAutospacing="0" w:after="0" w:afterAutospacing="0" w:line="360" w:lineRule="auto"/>
        <w:contextualSpacing/>
        <w:jc w:val="center"/>
        <w:rPr>
          <w:color w:val="000000"/>
          <w:sz w:val="28"/>
          <w:szCs w:val="28"/>
        </w:rPr>
      </w:pPr>
      <w:r w:rsidRPr="00777634">
        <w:rPr>
          <w:color w:val="000000"/>
          <w:sz w:val="28"/>
          <w:szCs w:val="28"/>
        </w:rPr>
        <w:t>Таблица 3.3</w:t>
      </w:r>
      <w:r w:rsidR="00B45A95" w:rsidRPr="00777634">
        <w:rPr>
          <w:color w:val="000000"/>
          <w:sz w:val="28"/>
          <w:szCs w:val="28"/>
        </w:rPr>
        <w:t xml:space="preserve"> – Матрица SWOT-анализа ООО «</w:t>
      </w:r>
      <w:r w:rsidR="0051404D" w:rsidRPr="00777634">
        <w:rPr>
          <w:color w:val="000000"/>
          <w:sz w:val="28"/>
          <w:szCs w:val="28"/>
        </w:rPr>
        <w:t>Коркдесинг</w:t>
      </w:r>
      <w:r w:rsidR="00B45A95" w:rsidRPr="00777634">
        <w:rPr>
          <w:color w:val="000000"/>
          <w:sz w:val="28"/>
          <w:szCs w:val="28"/>
        </w:rPr>
        <w:t>» [составлено автором]</w:t>
      </w:r>
    </w:p>
    <w:tbl>
      <w:tblPr>
        <w:tblStyle w:val="ac"/>
        <w:tblW w:w="9781" w:type="dxa"/>
        <w:tblInd w:w="-34" w:type="dxa"/>
        <w:tblLook w:val="04A0" w:firstRow="1" w:lastRow="0" w:firstColumn="1" w:lastColumn="0" w:noHBand="0" w:noVBand="1"/>
      </w:tblPr>
      <w:tblGrid>
        <w:gridCol w:w="4820"/>
        <w:gridCol w:w="4961"/>
      </w:tblGrid>
      <w:tr w:rsidR="00B45A95" w:rsidRPr="0051404D" w:rsidTr="009A7B98">
        <w:tc>
          <w:tcPr>
            <w:tcW w:w="4820" w:type="dxa"/>
          </w:tcPr>
          <w:p w:rsidR="00B45A95" w:rsidRPr="0051404D" w:rsidRDefault="00B45A95" w:rsidP="009A7B98">
            <w:pPr>
              <w:rPr>
                <w:rFonts w:ascii="Times New Roman" w:hAnsi="Times New Roman" w:cs="Times New Roman"/>
                <w:b/>
                <w:sz w:val="28"/>
                <w:szCs w:val="28"/>
              </w:rPr>
            </w:pPr>
            <w:r w:rsidRPr="0051404D">
              <w:rPr>
                <w:rFonts w:ascii="Times New Roman" w:hAnsi="Times New Roman" w:cs="Times New Roman"/>
                <w:b/>
                <w:sz w:val="28"/>
                <w:szCs w:val="28"/>
              </w:rPr>
              <w:t>Сильные стороны:</w:t>
            </w:r>
          </w:p>
          <w:p w:rsidR="00B45A95" w:rsidRPr="0051404D" w:rsidRDefault="00B45A95" w:rsidP="00B45A95">
            <w:pPr>
              <w:pStyle w:val="a9"/>
              <w:numPr>
                <w:ilvl w:val="0"/>
                <w:numId w:val="21"/>
              </w:numPr>
              <w:spacing w:line="240" w:lineRule="auto"/>
              <w:ind w:left="0" w:firstLine="0"/>
              <w:jc w:val="left"/>
              <w:rPr>
                <w:rFonts w:cs="Times New Roman"/>
                <w:szCs w:val="28"/>
              </w:rPr>
            </w:pPr>
            <w:r w:rsidRPr="0051404D">
              <w:rPr>
                <w:rFonts w:cs="Times New Roman"/>
                <w:szCs w:val="28"/>
              </w:rPr>
              <w:t>Высокая квалификация сотрудников</w:t>
            </w:r>
            <w:r w:rsidR="0051404D" w:rsidRPr="0051404D">
              <w:rPr>
                <w:rFonts w:cs="Times New Roman"/>
                <w:szCs w:val="28"/>
              </w:rPr>
              <w:t>.</w:t>
            </w:r>
          </w:p>
          <w:p w:rsidR="00B45A95" w:rsidRPr="0051404D" w:rsidRDefault="00B45A95" w:rsidP="00B45A95">
            <w:pPr>
              <w:pStyle w:val="a9"/>
              <w:numPr>
                <w:ilvl w:val="0"/>
                <w:numId w:val="21"/>
              </w:numPr>
              <w:spacing w:line="240" w:lineRule="auto"/>
              <w:ind w:left="0" w:firstLine="0"/>
              <w:jc w:val="left"/>
              <w:rPr>
                <w:rFonts w:cs="Times New Roman"/>
                <w:szCs w:val="28"/>
              </w:rPr>
            </w:pPr>
            <w:r w:rsidRPr="0051404D">
              <w:rPr>
                <w:rFonts w:cs="Times New Roman"/>
                <w:szCs w:val="28"/>
              </w:rPr>
              <w:t>Высокое качество продукции</w:t>
            </w:r>
            <w:r w:rsidR="0051404D" w:rsidRPr="0051404D">
              <w:rPr>
                <w:rFonts w:cs="Times New Roman"/>
                <w:szCs w:val="28"/>
              </w:rPr>
              <w:t>.</w:t>
            </w:r>
          </w:p>
          <w:p w:rsidR="00B45A95" w:rsidRPr="0051404D" w:rsidRDefault="00B45A95" w:rsidP="00B45A95">
            <w:pPr>
              <w:pStyle w:val="a9"/>
              <w:numPr>
                <w:ilvl w:val="0"/>
                <w:numId w:val="21"/>
              </w:numPr>
              <w:spacing w:line="240" w:lineRule="auto"/>
              <w:ind w:left="0" w:firstLine="0"/>
              <w:jc w:val="left"/>
              <w:rPr>
                <w:rFonts w:cs="Times New Roman"/>
                <w:szCs w:val="28"/>
              </w:rPr>
            </w:pPr>
            <w:r w:rsidRPr="0051404D">
              <w:rPr>
                <w:rFonts w:cs="Times New Roman"/>
                <w:szCs w:val="28"/>
              </w:rPr>
              <w:t>Приемлемая цена на продукцию</w:t>
            </w:r>
            <w:r w:rsidR="0051404D" w:rsidRPr="0051404D">
              <w:rPr>
                <w:rFonts w:cs="Times New Roman"/>
                <w:szCs w:val="28"/>
              </w:rPr>
              <w:t>.</w:t>
            </w:r>
          </w:p>
          <w:p w:rsidR="00B45A95" w:rsidRPr="0051404D" w:rsidRDefault="00B45A95" w:rsidP="00B45A95">
            <w:pPr>
              <w:pStyle w:val="a9"/>
              <w:numPr>
                <w:ilvl w:val="0"/>
                <w:numId w:val="21"/>
              </w:numPr>
              <w:spacing w:line="240" w:lineRule="auto"/>
              <w:ind w:left="0" w:firstLine="0"/>
              <w:jc w:val="left"/>
              <w:rPr>
                <w:rFonts w:cs="Times New Roman"/>
                <w:szCs w:val="28"/>
              </w:rPr>
            </w:pPr>
            <w:r w:rsidRPr="0051404D">
              <w:rPr>
                <w:rFonts w:cs="Times New Roman"/>
                <w:szCs w:val="28"/>
              </w:rPr>
              <w:t>Эффективная мотивация персонала</w:t>
            </w:r>
            <w:r w:rsidR="0051404D" w:rsidRPr="0051404D">
              <w:rPr>
                <w:rFonts w:cs="Times New Roman"/>
                <w:szCs w:val="28"/>
              </w:rPr>
              <w:t>.</w:t>
            </w:r>
          </w:p>
          <w:p w:rsidR="00B45A95" w:rsidRPr="0051404D" w:rsidRDefault="003B74E9" w:rsidP="00B45A95">
            <w:pPr>
              <w:pStyle w:val="a9"/>
              <w:numPr>
                <w:ilvl w:val="0"/>
                <w:numId w:val="21"/>
              </w:numPr>
              <w:spacing w:line="240" w:lineRule="auto"/>
              <w:ind w:left="0" w:firstLine="0"/>
              <w:jc w:val="left"/>
              <w:rPr>
                <w:rFonts w:cs="Times New Roman"/>
                <w:szCs w:val="28"/>
              </w:rPr>
            </w:pPr>
            <w:r w:rsidRPr="0051404D">
              <w:rPr>
                <w:rFonts w:cs="Times New Roman"/>
                <w:szCs w:val="28"/>
              </w:rPr>
              <w:t>Расположение предприятия в центральной части страны.</w:t>
            </w:r>
          </w:p>
          <w:p w:rsidR="003B74E9" w:rsidRPr="0051404D" w:rsidRDefault="003B74E9" w:rsidP="00B45A95">
            <w:pPr>
              <w:pStyle w:val="a9"/>
              <w:numPr>
                <w:ilvl w:val="0"/>
                <w:numId w:val="21"/>
              </w:numPr>
              <w:spacing w:line="240" w:lineRule="auto"/>
              <w:ind w:left="0" w:firstLine="0"/>
              <w:jc w:val="left"/>
              <w:rPr>
                <w:rFonts w:cs="Times New Roman"/>
                <w:szCs w:val="28"/>
              </w:rPr>
            </w:pPr>
            <w:r w:rsidRPr="0051404D">
              <w:rPr>
                <w:rFonts w:cs="Times New Roman"/>
                <w:szCs w:val="28"/>
              </w:rPr>
              <w:t>Широкий ассортимент продукции.</w:t>
            </w:r>
          </w:p>
        </w:tc>
        <w:tc>
          <w:tcPr>
            <w:tcW w:w="4961" w:type="dxa"/>
          </w:tcPr>
          <w:p w:rsidR="00B45A95" w:rsidRPr="0051404D" w:rsidRDefault="00B45A95" w:rsidP="009A7B98">
            <w:pPr>
              <w:rPr>
                <w:rFonts w:ascii="Times New Roman" w:hAnsi="Times New Roman" w:cs="Times New Roman"/>
                <w:b/>
                <w:sz w:val="28"/>
                <w:szCs w:val="28"/>
              </w:rPr>
            </w:pPr>
            <w:r w:rsidRPr="0051404D">
              <w:rPr>
                <w:rFonts w:ascii="Times New Roman" w:hAnsi="Times New Roman" w:cs="Times New Roman"/>
                <w:b/>
                <w:sz w:val="28"/>
                <w:szCs w:val="28"/>
              </w:rPr>
              <w:t>Слабые стороны:</w:t>
            </w:r>
          </w:p>
          <w:p w:rsidR="00B45A95" w:rsidRPr="0051404D" w:rsidRDefault="003B74E9" w:rsidP="00B45A95">
            <w:pPr>
              <w:pStyle w:val="a9"/>
              <w:numPr>
                <w:ilvl w:val="0"/>
                <w:numId w:val="23"/>
              </w:numPr>
              <w:spacing w:line="240" w:lineRule="auto"/>
              <w:ind w:left="34" w:firstLine="0"/>
              <w:jc w:val="left"/>
              <w:rPr>
                <w:rFonts w:cs="Times New Roman"/>
                <w:szCs w:val="28"/>
              </w:rPr>
            </w:pPr>
            <w:r w:rsidRPr="0051404D">
              <w:rPr>
                <w:rFonts w:cs="Times New Roman"/>
                <w:szCs w:val="28"/>
              </w:rPr>
              <w:t>Слабый имидж продукции и предприятия.</w:t>
            </w:r>
          </w:p>
          <w:p w:rsidR="003B74E9" w:rsidRPr="0051404D" w:rsidRDefault="003B74E9" w:rsidP="00B45A95">
            <w:pPr>
              <w:pStyle w:val="a9"/>
              <w:numPr>
                <w:ilvl w:val="0"/>
                <w:numId w:val="23"/>
              </w:numPr>
              <w:spacing w:line="240" w:lineRule="auto"/>
              <w:ind w:left="34" w:firstLine="0"/>
              <w:jc w:val="left"/>
              <w:rPr>
                <w:rFonts w:cs="Times New Roman"/>
                <w:szCs w:val="28"/>
              </w:rPr>
            </w:pPr>
            <w:r w:rsidRPr="0051404D">
              <w:rPr>
                <w:rFonts w:cs="Times New Roman"/>
                <w:szCs w:val="28"/>
              </w:rPr>
              <w:t>Отсутствие опыта работы.</w:t>
            </w:r>
          </w:p>
          <w:p w:rsidR="003B74E9" w:rsidRPr="0051404D" w:rsidRDefault="003B74E9" w:rsidP="00B45A95">
            <w:pPr>
              <w:pStyle w:val="a9"/>
              <w:numPr>
                <w:ilvl w:val="0"/>
                <w:numId w:val="23"/>
              </w:numPr>
              <w:spacing w:line="240" w:lineRule="auto"/>
              <w:ind w:left="34" w:firstLine="0"/>
              <w:jc w:val="left"/>
              <w:rPr>
                <w:rFonts w:cs="Times New Roman"/>
                <w:szCs w:val="28"/>
              </w:rPr>
            </w:pPr>
            <w:r w:rsidRPr="0051404D">
              <w:rPr>
                <w:rFonts w:cs="Times New Roman"/>
                <w:szCs w:val="28"/>
              </w:rPr>
              <w:t>Дороговизна используемых для производства продукции материалов.</w:t>
            </w:r>
          </w:p>
          <w:p w:rsidR="003B74E9" w:rsidRPr="0051404D" w:rsidRDefault="003B74E9" w:rsidP="00B45A95">
            <w:pPr>
              <w:pStyle w:val="a9"/>
              <w:numPr>
                <w:ilvl w:val="0"/>
                <w:numId w:val="23"/>
              </w:numPr>
              <w:spacing w:line="240" w:lineRule="auto"/>
              <w:ind w:left="34" w:firstLine="0"/>
              <w:jc w:val="left"/>
              <w:rPr>
                <w:rFonts w:cs="Times New Roman"/>
                <w:szCs w:val="28"/>
              </w:rPr>
            </w:pPr>
            <w:r w:rsidRPr="0051404D">
              <w:rPr>
                <w:rFonts w:cs="Times New Roman"/>
                <w:szCs w:val="28"/>
              </w:rPr>
              <w:t>Неотработанные каналы дистрибьюции.</w:t>
            </w:r>
          </w:p>
          <w:p w:rsidR="003B74E9" w:rsidRPr="0051404D" w:rsidRDefault="003B74E9" w:rsidP="00B45A95">
            <w:pPr>
              <w:pStyle w:val="a9"/>
              <w:numPr>
                <w:ilvl w:val="0"/>
                <w:numId w:val="23"/>
              </w:numPr>
              <w:spacing w:line="240" w:lineRule="auto"/>
              <w:ind w:left="34" w:firstLine="0"/>
              <w:jc w:val="left"/>
              <w:rPr>
                <w:rFonts w:cs="Times New Roman"/>
                <w:szCs w:val="28"/>
              </w:rPr>
            </w:pPr>
            <w:r w:rsidRPr="0051404D">
              <w:rPr>
                <w:rFonts w:cs="Times New Roman"/>
                <w:szCs w:val="28"/>
              </w:rPr>
              <w:t>Новый коллектив сотрудников.</w:t>
            </w:r>
          </w:p>
        </w:tc>
      </w:tr>
      <w:tr w:rsidR="00B45A95" w:rsidRPr="0051404D" w:rsidTr="009A7B98">
        <w:tc>
          <w:tcPr>
            <w:tcW w:w="4820" w:type="dxa"/>
          </w:tcPr>
          <w:p w:rsidR="00B45A95" w:rsidRPr="0051404D" w:rsidRDefault="00B45A95" w:rsidP="009A7B98">
            <w:pPr>
              <w:rPr>
                <w:rFonts w:ascii="Times New Roman" w:hAnsi="Times New Roman" w:cs="Times New Roman"/>
                <w:b/>
                <w:sz w:val="28"/>
                <w:szCs w:val="28"/>
              </w:rPr>
            </w:pPr>
            <w:r w:rsidRPr="0051404D">
              <w:rPr>
                <w:rFonts w:ascii="Times New Roman" w:hAnsi="Times New Roman" w:cs="Times New Roman"/>
                <w:b/>
                <w:sz w:val="28"/>
                <w:szCs w:val="28"/>
              </w:rPr>
              <w:t>Возможности:</w:t>
            </w:r>
          </w:p>
          <w:p w:rsidR="00B45A95" w:rsidRPr="0051404D" w:rsidRDefault="00B45A95" w:rsidP="00B45A95">
            <w:pPr>
              <w:pStyle w:val="a9"/>
              <w:numPr>
                <w:ilvl w:val="1"/>
                <w:numId w:val="20"/>
              </w:numPr>
              <w:spacing w:line="240" w:lineRule="auto"/>
              <w:ind w:left="0" w:firstLine="0"/>
              <w:jc w:val="left"/>
              <w:rPr>
                <w:rFonts w:eastAsia="Times New Roman" w:cs="Times New Roman"/>
                <w:szCs w:val="28"/>
                <w:lang w:eastAsia="ru-RU"/>
              </w:rPr>
            </w:pPr>
            <w:r w:rsidRPr="0051404D">
              <w:rPr>
                <w:rFonts w:cs="Times New Roman"/>
                <w:szCs w:val="28"/>
              </w:rPr>
              <w:t xml:space="preserve">Совершенствование технологии производства </w:t>
            </w:r>
            <w:r w:rsidR="00027F3B" w:rsidRPr="0051404D">
              <w:rPr>
                <w:rFonts w:cs="Times New Roman"/>
                <w:szCs w:val="28"/>
              </w:rPr>
              <w:t>пробковых изделий</w:t>
            </w:r>
            <w:r w:rsidR="0051404D" w:rsidRPr="0051404D">
              <w:rPr>
                <w:rFonts w:cs="Times New Roman"/>
                <w:szCs w:val="28"/>
              </w:rPr>
              <w:t>.</w:t>
            </w:r>
          </w:p>
          <w:p w:rsidR="00B45A95" w:rsidRPr="0051404D" w:rsidRDefault="00027F3B" w:rsidP="00B45A95">
            <w:pPr>
              <w:pStyle w:val="a9"/>
              <w:numPr>
                <w:ilvl w:val="1"/>
                <w:numId w:val="20"/>
              </w:numPr>
              <w:spacing w:line="240" w:lineRule="auto"/>
              <w:ind w:left="0" w:firstLine="0"/>
              <w:jc w:val="left"/>
              <w:rPr>
                <w:rFonts w:cs="Times New Roman"/>
                <w:szCs w:val="28"/>
              </w:rPr>
            </w:pPr>
            <w:r w:rsidRPr="0051404D">
              <w:rPr>
                <w:rFonts w:eastAsia="Times New Roman" w:cs="Times New Roman"/>
                <w:szCs w:val="28"/>
                <w:lang w:eastAsia="ru-RU"/>
              </w:rPr>
              <w:t>Отсутствие прямых</w:t>
            </w:r>
            <w:r w:rsidR="003B74E9" w:rsidRPr="0051404D">
              <w:rPr>
                <w:rFonts w:eastAsia="Times New Roman" w:cs="Times New Roman"/>
                <w:szCs w:val="28"/>
                <w:lang w:eastAsia="ru-RU"/>
              </w:rPr>
              <w:t xml:space="preserve"> </w:t>
            </w:r>
            <w:r w:rsidRPr="0051404D">
              <w:rPr>
                <w:rFonts w:eastAsia="Times New Roman" w:cs="Times New Roman"/>
                <w:szCs w:val="28"/>
                <w:lang w:eastAsia="ru-RU"/>
              </w:rPr>
              <w:t>конкурентов.</w:t>
            </w:r>
          </w:p>
          <w:p w:rsidR="00B45A95" w:rsidRPr="0051404D" w:rsidRDefault="00027F3B" w:rsidP="00B45A95">
            <w:pPr>
              <w:pStyle w:val="a9"/>
              <w:numPr>
                <w:ilvl w:val="1"/>
                <w:numId w:val="20"/>
              </w:numPr>
              <w:spacing w:line="240" w:lineRule="auto"/>
              <w:ind w:left="0" w:firstLine="0"/>
              <w:jc w:val="left"/>
              <w:rPr>
                <w:rFonts w:cs="Times New Roman"/>
                <w:szCs w:val="28"/>
              </w:rPr>
            </w:pPr>
            <w:r w:rsidRPr="0051404D">
              <w:rPr>
                <w:rFonts w:eastAsia="Times New Roman" w:cs="Times New Roman"/>
                <w:szCs w:val="28"/>
                <w:lang w:eastAsia="ru-RU"/>
              </w:rPr>
              <w:t>Тенденция к использованию продукции натуральных материалов.</w:t>
            </w:r>
          </w:p>
          <w:p w:rsidR="00B45A95" w:rsidRPr="0051404D" w:rsidRDefault="003B74E9" w:rsidP="00B45A95">
            <w:pPr>
              <w:pStyle w:val="a9"/>
              <w:numPr>
                <w:ilvl w:val="1"/>
                <w:numId w:val="20"/>
              </w:numPr>
              <w:spacing w:line="240" w:lineRule="auto"/>
              <w:ind w:left="0" w:firstLine="0"/>
              <w:jc w:val="left"/>
              <w:rPr>
                <w:rFonts w:cs="Times New Roman"/>
                <w:szCs w:val="28"/>
              </w:rPr>
            </w:pPr>
            <w:r w:rsidRPr="0051404D">
              <w:rPr>
                <w:rFonts w:eastAsia="Times New Roman" w:cs="Times New Roman"/>
                <w:szCs w:val="28"/>
                <w:lang w:eastAsia="ru-RU"/>
              </w:rPr>
              <w:t>Неудовлетворённый спрос на рынке.</w:t>
            </w:r>
          </w:p>
          <w:p w:rsidR="003B74E9" w:rsidRPr="0051404D" w:rsidRDefault="003B74E9" w:rsidP="00B45A95">
            <w:pPr>
              <w:pStyle w:val="a9"/>
              <w:numPr>
                <w:ilvl w:val="1"/>
                <w:numId w:val="20"/>
              </w:numPr>
              <w:spacing w:line="240" w:lineRule="auto"/>
              <w:ind w:left="0" w:firstLine="0"/>
              <w:jc w:val="left"/>
              <w:rPr>
                <w:rFonts w:cs="Times New Roman"/>
                <w:szCs w:val="28"/>
              </w:rPr>
            </w:pPr>
            <w:r w:rsidRPr="0051404D">
              <w:rPr>
                <w:rFonts w:eastAsia="Times New Roman" w:cs="Times New Roman"/>
                <w:szCs w:val="28"/>
                <w:lang w:eastAsia="ru-RU"/>
              </w:rPr>
              <w:t>Развитие информационных и коммуникационных технологий.</w:t>
            </w:r>
          </w:p>
        </w:tc>
        <w:tc>
          <w:tcPr>
            <w:tcW w:w="4961" w:type="dxa"/>
          </w:tcPr>
          <w:p w:rsidR="00B45A95" w:rsidRPr="0051404D" w:rsidRDefault="00B45A95" w:rsidP="009A7B98">
            <w:pPr>
              <w:rPr>
                <w:rFonts w:ascii="Times New Roman" w:hAnsi="Times New Roman" w:cs="Times New Roman"/>
                <w:b/>
                <w:sz w:val="28"/>
                <w:szCs w:val="28"/>
              </w:rPr>
            </w:pPr>
            <w:r w:rsidRPr="0051404D">
              <w:rPr>
                <w:rFonts w:ascii="Times New Roman" w:hAnsi="Times New Roman" w:cs="Times New Roman"/>
                <w:b/>
                <w:sz w:val="28"/>
                <w:szCs w:val="28"/>
              </w:rPr>
              <w:t>Угрозы:</w:t>
            </w:r>
          </w:p>
          <w:p w:rsidR="00B45A95" w:rsidRPr="0051404D" w:rsidRDefault="00027F3B" w:rsidP="00B45A95">
            <w:pPr>
              <w:pStyle w:val="a9"/>
              <w:numPr>
                <w:ilvl w:val="0"/>
                <w:numId w:val="22"/>
              </w:numPr>
              <w:spacing w:line="240" w:lineRule="auto"/>
              <w:ind w:left="0" w:firstLine="0"/>
              <w:rPr>
                <w:rFonts w:cs="Times New Roman"/>
                <w:szCs w:val="28"/>
              </w:rPr>
            </w:pPr>
            <w:r w:rsidRPr="0051404D">
              <w:rPr>
                <w:rFonts w:cs="Times New Roman"/>
                <w:szCs w:val="28"/>
              </w:rPr>
              <w:t>Изменение таможенной политики.</w:t>
            </w:r>
          </w:p>
          <w:p w:rsidR="00B45A95" w:rsidRPr="0051404D" w:rsidRDefault="00B45A95" w:rsidP="00B45A95">
            <w:pPr>
              <w:pStyle w:val="a9"/>
              <w:numPr>
                <w:ilvl w:val="0"/>
                <w:numId w:val="22"/>
              </w:numPr>
              <w:spacing w:line="240" w:lineRule="auto"/>
              <w:ind w:left="0" w:firstLine="0"/>
              <w:jc w:val="left"/>
              <w:rPr>
                <w:rFonts w:eastAsia="Times New Roman" w:cs="Times New Roman"/>
                <w:szCs w:val="28"/>
                <w:lang w:eastAsia="ru-RU"/>
              </w:rPr>
            </w:pPr>
            <w:r w:rsidRPr="0051404D">
              <w:rPr>
                <w:rFonts w:eastAsia="Times New Roman" w:cs="Times New Roman"/>
                <w:szCs w:val="28"/>
                <w:lang w:eastAsia="ru-RU"/>
              </w:rPr>
              <w:t>Изменение покупательских предпочтений</w:t>
            </w:r>
            <w:r w:rsidR="00027F3B" w:rsidRPr="0051404D">
              <w:rPr>
                <w:rFonts w:eastAsia="Times New Roman" w:cs="Times New Roman"/>
                <w:szCs w:val="28"/>
                <w:lang w:eastAsia="ru-RU"/>
              </w:rPr>
              <w:t>.</w:t>
            </w:r>
          </w:p>
          <w:p w:rsidR="00B45A95" w:rsidRPr="0051404D" w:rsidRDefault="00027F3B" w:rsidP="00B45A95">
            <w:pPr>
              <w:pStyle w:val="a9"/>
              <w:numPr>
                <w:ilvl w:val="0"/>
                <w:numId w:val="22"/>
              </w:numPr>
              <w:spacing w:line="240" w:lineRule="auto"/>
              <w:ind w:left="0" w:firstLine="0"/>
              <w:jc w:val="left"/>
              <w:rPr>
                <w:rFonts w:eastAsia="Times New Roman" w:cs="Times New Roman"/>
                <w:szCs w:val="28"/>
                <w:lang w:eastAsia="ru-RU"/>
              </w:rPr>
            </w:pPr>
            <w:r w:rsidRPr="0051404D">
              <w:rPr>
                <w:rFonts w:eastAsia="Times New Roman" w:cs="Times New Roman"/>
                <w:szCs w:val="28"/>
                <w:lang w:eastAsia="ru-RU"/>
              </w:rPr>
              <w:t>Введение санкций.</w:t>
            </w:r>
          </w:p>
          <w:p w:rsidR="00B45A95" w:rsidRPr="0051404D" w:rsidRDefault="00B45A95" w:rsidP="00B45A95">
            <w:pPr>
              <w:pStyle w:val="a9"/>
              <w:numPr>
                <w:ilvl w:val="0"/>
                <w:numId w:val="22"/>
              </w:numPr>
              <w:spacing w:line="240" w:lineRule="auto"/>
              <w:ind w:left="0" w:firstLine="0"/>
              <w:jc w:val="left"/>
              <w:rPr>
                <w:rFonts w:cs="Times New Roman"/>
                <w:szCs w:val="28"/>
              </w:rPr>
            </w:pPr>
            <w:r w:rsidRPr="0051404D">
              <w:rPr>
                <w:rFonts w:eastAsia="Times New Roman" w:cs="Times New Roman"/>
                <w:szCs w:val="28"/>
                <w:lang w:eastAsia="ru-RU"/>
              </w:rPr>
              <w:t>Появление новых конкурентов</w:t>
            </w:r>
            <w:r w:rsidR="00027F3B" w:rsidRPr="0051404D">
              <w:rPr>
                <w:rFonts w:eastAsia="Times New Roman" w:cs="Times New Roman"/>
                <w:szCs w:val="28"/>
                <w:lang w:eastAsia="ru-RU"/>
              </w:rPr>
              <w:t>.</w:t>
            </w:r>
            <w:r w:rsidRPr="0051404D">
              <w:rPr>
                <w:rFonts w:eastAsia="Times New Roman" w:cs="Times New Roman"/>
                <w:szCs w:val="28"/>
                <w:lang w:eastAsia="ru-RU"/>
              </w:rPr>
              <w:t xml:space="preserve"> </w:t>
            </w:r>
          </w:p>
          <w:p w:rsidR="00B45A95" w:rsidRPr="0051404D" w:rsidRDefault="00027F3B" w:rsidP="00B45A95">
            <w:pPr>
              <w:pStyle w:val="a9"/>
              <w:numPr>
                <w:ilvl w:val="0"/>
                <w:numId w:val="22"/>
              </w:numPr>
              <w:spacing w:line="240" w:lineRule="auto"/>
              <w:ind w:left="0" w:firstLine="0"/>
              <w:jc w:val="left"/>
              <w:rPr>
                <w:rFonts w:cs="Times New Roman"/>
                <w:szCs w:val="28"/>
              </w:rPr>
            </w:pPr>
            <w:r w:rsidRPr="0051404D">
              <w:rPr>
                <w:rFonts w:eastAsia="Times New Roman" w:cs="Times New Roman"/>
                <w:szCs w:val="28"/>
                <w:lang w:eastAsia="ru-RU"/>
              </w:rPr>
              <w:t>Изменение налогового законодательства.</w:t>
            </w:r>
          </w:p>
        </w:tc>
      </w:tr>
    </w:tbl>
    <w:p w:rsidR="00B45A95"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B45A95"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Как видно из таблицы</w:t>
      </w:r>
      <w:r w:rsidR="00DE3F8A">
        <w:rPr>
          <w:color w:val="000000"/>
          <w:sz w:val="28"/>
          <w:szCs w:val="28"/>
        </w:rPr>
        <w:t xml:space="preserve"> 3</w:t>
      </w:r>
      <w:r w:rsidR="00DE3F8A" w:rsidRPr="00DE3F8A">
        <w:rPr>
          <w:color w:val="000000"/>
          <w:sz w:val="28"/>
          <w:szCs w:val="28"/>
        </w:rPr>
        <w:t>.3</w:t>
      </w:r>
      <w:r w:rsidRPr="00777634">
        <w:rPr>
          <w:color w:val="000000"/>
          <w:sz w:val="28"/>
          <w:szCs w:val="28"/>
        </w:rPr>
        <w:t>, компания</w:t>
      </w:r>
      <w:r w:rsidR="0000455E">
        <w:rPr>
          <w:color w:val="000000"/>
          <w:sz w:val="28"/>
          <w:szCs w:val="28"/>
        </w:rPr>
        <w:t xml:space="preserve"> «</w:t>
      </w:r>
      <w:r w:rsidR="0000455E" w:rsidRPr="00335C07">
        <w:rPr>
          <w:bCs/>
          <w:sz w:val="28"/>
          <w:szCs w:val="28"/>
        </w:rPr>
        <w:t>Коркдесинг</w:t>
      </w:r>
      <w:r w:rsidR="0000455E">
        <w:rPr>
          <w:bCs/>
          <w:sz w:val="28"/>
          <w:szCs w:val="28"/>
        </w:rPr>
        <w:t>»</w:t>
      </w:r>
      <w:r w:rsidRPr="00777634">
        <w:rPr>
          <w:color w:val="000000"/>
          <w:sz w:val="28"/>
          <w:szCs w:val="28"/>
        </w:rPr>
        <w:t xml:space="preserve"> имеет достаточно сильные стороны и возможности, используемые в конкурентной борьбе. </w:t>
      </w:r>
      <w:r w:rsidR="0051404D" w:rsidRPr="00777634">
        <w:rPr>
          <w:color w:val="000000"/>
          <w:sz w:val="28"/>
          <w:szCs w:val="28"/>
        </w:rPr>
        <w:t>С</w:t>
      </w:r>
      <w:r w:rsidRPr="00777634">
        <w:rPr>
          <w:color w:val="000000"/>
          <w:sz w:val="28"/>
          <w:szCs w:val="28"/>
        </w:rPr>
        <w:t xml:space="preserve">лабая сторона, как </w:t>
      </w:r>
      <w:r w:rsidR="0051404D" w:rsidRPr="00777634">
        <w:rPr>
          <w:color w:val="000000"/>
          <w:sz w:val="28"/>
          <w:szCs w:val="28"/>
        </w:rPr>
        <w:t>с</w:t>
      </w:r>
      <w:r w:rsidR="003B74E9" w:rsidRPr="00777634">
        <w:rPr>
          <w:color w:val="000000"/>
          <w:sz w:val="28"/>
          <w:szCs w:val="28"/>
        </w:rPr>
        <w:t>лабый имидж продукции и предприятия</w:t>
      </w:r>
      <w:r w:rsidRPr="00777634">
        <w:rPr>
          <w:color w:val="000000"/>
          <w:sz w:val="28"/>
          <w:szCs w:val="28"/>
        </w:rPr>
        <w:t>, может привести к низкому спросу, что повлечет за собой простой оборудования и неполучение прибыли, последнее может стать весомой угрозой, поскольку у компании большой процент заемных средств. Однако на этот недостаток можно повлиять с помощью проведения грамотной по</w:t>
      </w:r>
      <w:r w:rsidR="003B74E9" w:rsidRPr="00777634">
        <w:rPr>
          <w:color w:val="000000"/>
          <w:sz w:val="28"/>
          <w:szCs w:val="28"/>
        </w:rPr>
        <w:t>литики продвижения товаров. Н</w:t>
      </w:r>
      <w:r w:rsidRPr="00777634">
        <w:rPr>
          <w:color w:val="000000"/>
          <w:sz w:val="28"/>
          <w:szCs w:val="28"/>
        </w:rPr>
        <w:t xml:space="preserve">а такие внешние факторы, как </w:t>
      </w:r>
      <w:r w:rsidR="003B74E9" w:rsidRPr="00777634">
        <w:rPr>
          <w:color w:val="000000"/>
          <w:sz w:val="28"/>
          <w:szCs w:val="28"/>
        </w:rPr>
        <w:t xml:space="preserve">изменение законодательства, санкции, </w:t>
      </w:r>
      <w:r w:rsidRPr="00777634">
        <w:rPr>
          <w:color w:val="000000"/>
          <w:sz w:val="28"/>
          <w:szCs w:val="28"/>
        </w:rPr>
        <w:t xml:space="preserve"> появление новых </w:t>
      </w:r>
      <w:r w:rsidR="003B74E9" w:rsidRPr="00777634">
        <w:rPr>
          <w:color w:val="000000"/>
          <w:sz w:val="28"/>
          <w:szCs w:val="28"/>
        </w:rPr>
        <w:t>конкурентов</w:t>
      </w:r>
      <w:r w:rsidRPr="00777634">
        <w:rPr>
          <w:color w:val="000000"/>
          <w:sz w:val="28"/>
          <w:szCs w:val="28"/>
        </w:rPr>
        <w:t xml:space="preserve">, </w:t>
      </w:r>
      <w:r w:rsidR="003B74E9" w:rsidRPr="00777634">
        <w:rPr>
          <w:color w:val="000000"/>
          <w:sz w:val="28"/>
          <w:szCs w:val="28"/>
        </w:rPr>
        <w:t>организация</w:t>
      </w:r>
      <w:r w:rsidRPr="00777634">
        <w:rPr>
          <w:color w:val="000000"/>
          <w:sz w:val="28"/>
          <w:szCs w:val="28"/>
        </w:rPr>
        <w:t xml:space="preserve"> не в силах повлиять. Поэтому очень важно своевременно выявлять все изменения, происходящие во внешней среде и правильно на них реагировать.</w:t>
      </w:r>
    </w:p>
    <w:p w:rsidR="00357A3E" w:rsidRPr="00777634" w:rsidRDefault="00357A3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Миссия организации – это краткое описание хозяйствующего субъекта, его основных целей, предназначения, сферы деятельности, норм поведения и роли в решении социальных задач региона и общества в целом</w:t>
      </w:r>
      <w:r w:rsidR="00A348AA">
        <w:rPr>
          <w:color w:val="000000"/>
          <w:sz w:val="28"/>
          <w:szCs w:val="28"/>
        </w:rPr>
        <w:t xml:space="preserve"> [27</w:t>
      </w:r>
      <w:r w:rsidR="00DE3F8A" w:rsidRPr="00DE3F8A">
        <w:rPr>
          <w:color w:val="000000"/>
          <w:sz w:val="28"/>
          <w:szCs w:val="28"/>
        </w:rPr>
        <w:t>]</w:t>
      </w:r>
      <w:r w:rsidRPr="00777634">
        <w:rPr>
          <w:color w:val="000000"/>
          <w:sz w:val="28"/>
          <w:szCs w:val="28"/>
        </w:rPr>
        <w:t>. </w:t>
      </w:r>
    </w:p>
    <w:p w:rsidR="00357A3E"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Миссия ООО «</w:t>
      </w:r>
      <w:r w:rsidR="0000455E" w:rsidRPr="00335C07">
        <w:rPr>
          <w:bCs/>
          <w:sz w:val="28"/>
          <w:szCs w:val="28"/>
        </w:rPr>
        <w:t>Коркдесинг</w:t>
      </w:r>
      <w:r w:rsidRPr="00777634">
        <w:rPr>
          <w:color w:val="000000"/>
          <w:sz w:val="28"/>
          <w:szCs w:val="28"/>
        </w:rPr>
        <w:t>» состоит в обеспечении потребителей</w:t>
      </w:r>
      <w:r w:rsidR="00357A3E" w:rsidRPr="00777634">
        <w:rPr>
          <w:color w:val="000000"/>
          <w:sz w:val="28"/>
          <w:szCs w:val="28"/>
        </w:rPr>
        <w:t xml:space="preserve"> оригинальными качественными галантерейными изделиями из</w:t>
      </w:r>
      <w:r w:rsidRPr="00777634">
        <w:rPr>
          <w:color w:val="000000"/>
          <w:sz w:val="28"/>
          <w:szCs w:val="28"/>
        </w:rPr>
        <w:t xml:space="preserve"> натуральны</w:t>
      </w:r>
      <w:r w:rsidR="00357A3E" w:rsidRPr="00777634">
        <w:rPr>
          <w:color w:val="000000"/>
          <w:sz w:val="28"/>
          <w:szCs w:val="28"/>
        </w:rPr>
        <w:t>х,</w:t>
      </w:r>
      <w:r w:rsidRPr="00777634">
        <w:rPr>
          <w:color w:val="000000"/>
          <w:sz w:val="28"/>
          <w:szCs w:val="28"/>
        </w:rPr>
        <w:t xml:space="preserve"> безопасны</w:t>
      </w:r>
      <w:r w:rsidR="00357A3E" w:rsidRPr="00777634">
        <w:rPr>
          <w:color w:val="000000"/>
          <w:sz w:val="28"/>
          <w:szCs w:val="28"/>
        </w:rPr>
        <w:t>х материалов, которые помогут сделать образ незабываемым и привлекательным, подчеркнут статус их владельца.</w:t>
      </w:r>
    </w:p>
    <w:p w:rsidR="00B45A95"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После </w:t>
      </w:r>
      <w:r w:rsidR="00357A3E" w:rsidRPr="00777634">
        <w:rPr>
          <w:color w:val="000000"/>
          <w:sz w:val="28"/>
          <w:szCs w:val="28"/>
        </w:rPr>
        <w:t xml:space="preserve">разработки миссии </w:t>
      </w:r>
      <w:r w:rsidRPr="00777634">
        <w:rPr>
          <w:color w:val="000000"/>
          <w:sz w:val="28"/>
          <w:szCs w:val="28"/>
        </w:rPr>
        <w:t>необходимо приступить к формулированию стратегических и тактических целей организации</w:t>
      </w:r>
      <w:r w:rsidR="00A348AA">
        <w:rPr>
          <w:color w:val="000000"/>
          <w:sz w:val="28"/>
          <w:szCs w:val="28"/>
        </w:rPr>
        <w:t xml:space="preserve"> [30</w:t>
      </w:r>
      <w:r w:rsidR="00DE3F8A" w:rsidRPr="00DE3F8A">
        <w:rPr>
          <w:color w:val="000000"/>
          <w:sz w:val="28"/>
          <w:szCs w:val="28"/>
        </w:rPr>
        <w:t>]</w:t>
      </w:r>
      <w:r w:rsidRPr="00777634">
        <w:rPr>
          <w:color w:val="000000"/>
          <w:sz w:val="28"/>
          <w:szCs w:val="28"/>
        </w:rPr>
        <w:t>.</w:t>
      </w:r>
    </w:p>
    <w:p w:rsidR="00307E73" w:rsidRPr="00777634" w:rsidRDefault="00307E7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Генеральная</w:t>
      </w:r>
      <w:r w:rsidR="00B45A95" w:rsidRPr="00777634">
        <w:rPr>
          <w:color w:val="000000"/>
          <w:sz w:val="28"/>
          <w:szCs w:val="28"/>
        </w:rPr>
        <w:t xml:space="preserve"> цель организации ООО «</w:t>
      </w:r>
      <w:r w:rsidR="0000455E" w:rsidRPr="00335C07">
        <w:rPr>
          <w:bCs/>
          <w:sz w:val="28"/>
          <w:szCs w:val="28"/>
        </w:rPr>
        <w:t>Коркдесинг</w:t>
      </w:r>
      <w:r w:rsidR="00B45A95" w:rsidRPr="00777634">
        <w:rPr>
          <w:color w:val="000000"/>
          <w:sz w:val="28"/>
          <w:szCs w:val="28"/>
        </w:rPr>
        <w:t xml:space="preserve">» заключается в максимизации прибыли и завоевание лидерства на рынке, путем производства высококачественной продукции (Ц0). </w:t>
      </w:r>
      <w:r w:rsidRPr="00777634">
        <w:rPr>
          <w:color w:val="000000"/>
          <w:sz w:val="28"/>
          <w:szCs w:val="28"/>
        </w:rPr>
        <w:t xml:space="preserve"> </w:t>
      </w:r>
    </w:p>
    <w:p w:rsidR="00B45A95" w:rsidRPr="00307E73" w:rsidRDefault="00307E73" w:rsidP="00777634">
      <w:pPr>
        <w:pStyle w:val="a5"/>
        <w:shd w:val="clear" w:color="auto" w:fill="FFFFFF"/>
        <w:spacing w:before="0" w:beforeAutospacing="0" w:after="0" w:afterAutospacing="0" w:line="360" w:lineRule="auto"/>
        <w:ind w:firstLine="709"/>
        <w:contextualSpacing/>
        <w:jc w:val="both"/>
        <w:rPr>
          <w:spacing w:val="-4"/>
        </w:rPr>
      </w:pPr>
      <w:r w:rsidRPr="00777634">
        <w:rPr>
          <w:color w:val="000000"/>
          <w:sz w:val="28"/>
          <w:szCs w:val="28"/>
        </w:rPr>
        <w:t>О</w:t>
      </w:r>
      <w:r w:rsidR="00B45A95" w:rsidRPr="00777634">
        <w:rPr>
          <w:color w:val="000000"/>
          <w:sz w:val="28"/>
          <w:szCs w:val="28"/>
        </w:rPr>
        <w:t>сновную цель</w:t>
      </w:r>
      <w:r w:rsidRPr="00777634">
        <w:rPr>
          <w:color w:val="000000"/>
          <w:sz w:val="28"/>
          <w:szCs w:val="28"/>
        </w:rPr>
        <w:t xml:space="preserve"> необходимо декомпозировать </w:t>
      </w:r>
      <w:r w:rsidR="00B45A95" w:rsidRPr="00777634">
        <w:rPr>
          <w:color w:val="000000"/>
          <w:sz w:val="28"/>
          <w:szCs w:val="28"/>
        </w:rPr>
        <w:t xml:space="preserve"> на стратегические по признаку «сферы деятельности» путем построения «дерева це</w:t>
      </w:r>
      <w:r w:rsidR="00CE6B90" w:rsidRPr="00777634">
        <w:rPr>
          <w:color w:val="000000"/>
          <w:sz w:val="28"/>
          <w:szCs w:val="28"/>
        </w:rPr>
        <w:t>лей» в рисунке 3.2 и таблице 3.4</w:t>
      </w:r>
      <w:r w:rsidR="00B45A95" w:rsidRPr="00777634">
        <w:rPr>
          <w:color w:val="000000"/>
          <w:sz w:val="28"/>
          <w:szCs w:val="28"/>
        </w:rPr>
        <w:t>.</w:t>
      </w:r>
      <w:r w:rsidR="00B45A95">
        <w:rPr>
          <w:spacing w:val="-4"/>
        </w:rPr>
        <w:br w:type="page"/>
      </w:r>
    </w:p>
    <w:p w:rsidR="00B45A95" w:rsidRDefault="00B45A95" w:rsidP="00B45A95">
      <w:pPr>
        <w:pStyle w:val="111"/>
        <w:ind w:firstLine="709"/>
        <w:jc w:val="both"/>
        <w:rPr>
          <w:rFonts w:cs="Courier New CYR"/>
          <w:noProof/>
          <w:sz w:val="24"/>
          <w:szCs w:val="24"/>
        </w:rPr>
        <w:sectPr w:rsidR="00B45A95" w:rsidSect="009A7B98">
          <w:footerReference w:type="default" r:id="rId58"/>
          <w:pgSz w:w="11906" w:h="16838"/>
          <w:pgMar w:top="1134" w:right="567" w:bottom="1134" w:left="1701" w:header="1134" w:footer="284" w:gutter="0"/>
          <w:cols w:space="708"/>
          <w:docGrid w:linePitch="381"/>
        </w:sectPr>
      </w:pPr>
    </w:p>
    <w:p w:rsidR="00B45A95" w:rsidRPr="00520DFA" w:rsidRDefault="00B5592D" w:rsidP="00B45A95">
      <w:pPr>
        <w:pStyle w:val="111"/>
        <w:ind w:right="395"/>
        <w:jc w:val="both"/>
        <w:rPr>
          <w:sz w:val="28"/>
          <w:szCs w:val="24"/>
        </w:rPr>
      </w:pPr>
      <w:r>
        <w:rPr>
          <w:rFonts w:cs="Courier New CYR"/>
          <w:noProof/>
          <w:sz w:val="24"/>
          <w:szCs w:val="24"/>
        </w:rPr>
        <w:lastRenderedPageBreak/>
        <mc:AlternateContent>
          <mc:Choice Requires="wpc">
            <w:drawing>
              <wp:inline distT="0" distB="0" distL="0" distR="0">
                <wp:extent cx="9488805" cy="3147695"/>
                <wp:effectExtent l="13335" t="0" r="13335" b="0"/>
                <wp:docPr id="130" name="Полотно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64"/>
                        <wps:cNvSpPr>
                          <a:spLocks noChangeArrowheads="1"/>
                        </wps:cNvSpPr>
                        <wps:spPr bwMode="auto">
                          <a:xfrm>
                            <a:off x="3428702" y="114003"/>
                            <a:ext cx="2628901" cy="457814"/>
                          </a:xfrm>
                          <a:prstGeom prst="rect">
                            <a:avLst/>
                          </a:prstGeom>
                          <a:solidFill>
                            <a:srgbClr val="FFFFFF"/>
                          </a:solidFill>
                          <a:ln w="9525">
                            <a:solidFill>
                              <a:srgbClr val="000000"/>
                            </a:solidFill>
                            <a:miter lim="800000"/>
                            <a:headEnd/>
                            <a:tailEnd/>
                          </a:ln>
                        </wps:spPr>
                        <wps:txbx>
                          <w:txbxContent>
                            <w:p w:rsidR="005D5F63" w:rsidRPr="003F7ACA" w:rsidRDefault="005D5F63" w:rsidP="008D1A31">
                              <w:pPr>
                                <w:jc w:val="center"/>
                                <w:rPr>
                                  <w:szCs w:val="28"/>
                                </w:rPr>
                              </w:pPr>
                              <w:r w:rsidRPr="003F7ACA">
                                <w:rPr>
                                  <w:szCs w:val="28"/>
                                </w:rPr>
                                <w:t>Ц</w:t>
                              </w:r>
                              <w:r w:rsidRPr="003F7ACA">
                                <w:rPr>
                                  <w:szCs w:val="28"/>
                                  <w:vertAlign w:val="subscript"/>
                                </w:rPr>
                                <w:t>0</w:t>
                              </w:r>
                            </w:p>
                          </w:txbxContent>
                        </wps:txbx>
                        <wps:bodyPr rot="0" vert="horz" wrap="square" lIns="91440" tIns="45720" rIns="91440" bIns="45720" anchor="t" anchorCtr="0" upright="1">
                          <a:noAutofit/>
                        </wps:bodyPr>
                      </wps:wsp>
                      <wps:wsp>
                        <wps:cNvPr id="3" name="Rectangle 65"/>
                        <wps:cNvSpPr>
                          <a:spLocks noChangeArrowheads="1"/>
                        </wps:cNvSpPr>
                        <wps:spPr bwMode="auto">
                          <a:xfrm>
                            <a:off x="799900" y="1028831"/>
                            <a:ext cx="458200" cy="343010"/>
                          </a:xfrm>
                          <a:prstGeom prst="rect">
                            <a:avLst/>
                          </a:prstGeom>
                          <a:solidFill>
                            <a:srgbClr val="FFFFFF"/>
                          </a:solidFill>
                          <a:ln w="9525">
                            <a:solidFill>
                              <a:srgbClr val="000000"/>
                            </a:solidFill>
                            <a:miter lim="800000"/>
                            <a:headEnd/>
                            <a:tailEnd/>
                          </a:ln>
                        </wps:spPr>
                        <wps:txbx>
                          <w:txbxContent>
                            <w:p w:rsidR="005D5F63" w:rsidRPr="003F7ACA" w:rsidRDefault="005D5F63" w:rsidP="00B45A95">
                              <w:pPr>
                                <w:jc w:val="center"/>
                                <w:rPr>
                                  <w:szCs w:val="28"/>
                                </w:rPr>
                              </w:pPr>
                              <w:r>
                                <w:rPr>
                                  <w:szCs w:val="28"/>
                                </w:rPr>
                                <w:t>Ц</w:t>
                              </w:r>
                              <w:r w:rsidRPr="003F7ACA">
                                <w:rPr>
                                  <w:szCs w:val="28"/>
                                  <w:vertAlign w:val="subscript"/>
                                </w:rPr>
                                <w:t>1</w:t>
                              </w:r>
                            </w:p>
                          </w:txbxContent>
                        </wps:txbx>
                        <wps:bodyPr rot="0" vert="horz" wrap="square" lIns="91440" tIns="45720" rIns="91440" bIns="45720" anchor="t" anchorCtr="0" upright="1">
                          <a:noAutofit/>
                        </wps:bodyPr>
                      </wps:wsp>
                      <wps:wsp>
                        <wps:cNvPr id="4" name="Rectangle 66"/>
                        <wps:cNvSpPr>
                          <a:spLocks noChangeArrowheads="1"/>
                        </wps:cNvSpPr>
                        <wps:spPr bwMode="auto">
                          <a:xfrm>
                            <a:off x="914000" y="1829555"/>
                            <a:ext cx="571600" cy="3439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1.2</w:t>
                              </w:r>
                            </w:p>
                          </w:txbxContent>
                        </wps:txbx>
                        <wps:bodyPr rot="0" vert="horz" wrap="square" lIns="91440" tIns="45720" rIns="91440" bIns="45720" anchor="t" anchorCtr="0" upright="1">
                          <a:noAutofit/>
                        </wps:bodyPr>
                      </wps:wsp>
                      <wps:wsp>
                        <wps:cNvPr id="16" name="Rectangle 67"/>
                        <wps:cNvSpPr>
                          <a:spLocks noChangeArrowheads="1"/>
                        </wps:cNvSpPr>
                        <wps:spPr bwMode="auto">
                          <a:xfrm>
                            <a:off x="343200" y="2401572"/>
                            <a:ext cx="570800" cy="342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w:t>
                              </w:r>
                              <w:r>
                                <w:rPr>
                                  <w:szCs w:val="28"/>
                                  <w:vertAlign w:val="subscript"/>
                                </w:rPr>
                                <w:t>3</w:t>
                              </w:r>
                            </w:p>
                          </w:txbxContent>
                        </wps:txbx>
                        <wps:bodyPr rot="0" vert="horz" wrap="square" lIns="91440" tIns="45720" rIns="91440" bIns="45720" anchor="t" anchorCtr="0" upright="1">
                          <a:noAutofit/>
                        </wps:bodyPr>
                      </wps:wsp>
                      <wps:wsp>
                        <wps:cNvPr id="19" name="Rectangle 68"/>
                        <wps:cNvSpPr>
                          <a:spLocks noChangeArrowheads="1"/>
                        </wps:cNvSpPr>
                        <wps:spPr bwMode="auto">
                          <a:xfrm>
                            <a:off x="2514601" y="1028831"/>
                            <a:ext cx="572500" cy="343010"/>
                          </a:xfrm>
                          <a:prstGeom prst="rect">
                            <a:avLst/>
                          </a:prstGeom>
                          <a:solidFill>
                            <a:srgbClr val="FFFFFF"/>
                          </a:solidFill>
                          <a:ln w="9525">
                            <a:solidFill>
                              <a:srgbClr val="000000"/>
                            </a:solidFill>
                            <a:miter lim="800000"/>
                            <a:headEnd/>
                            <a:tailEnd/>
                          </a:ln>
                        </wps:spPr>
                        <wps:txbx>
                          <w:txbxContent>
                            <w:p w:rsidR="005D5F63" w:rsidRPr="003F7ACA" w:rsidRDefault="005D5F63" w:rsidP="00B45A95">
                              <w:pPr>
                                <w:jc w:val="center"/>
                              </w:pPr>
                              <w:r>
                                <w:rPr>
                                  <w:szCs w:val="28"/>
                                </w:rPr>
                                <w:t xml:space="preserve"> </w:t>
                              </w:r>
                              <w:r w:rsidRPr="003F7ACA">
                                <w:rPr>
                                  <w:szCs w:val="28"/>
                                </w:rPr>
                                <w:t>Ц</w:t>
                              </w:r>
                              <w:r>
                                <w:rPr>
                                  <w:szCs w:val="28"/>
                                  <w:vertAlign w:val="subscript"/>
                                </w:rPr>
                                <w:t>2</w:t>
                              </w:r>
                            </w:p>
                          </w:txbxContent>
                        </wps:txbx>
                        <wps:bodyPr rot="0" vert="horz" wrap="square" lIns="91440" tIns="45720" rIns="91440" bIns="45720" anchor="t" anchorCtr="0" upright="1">
                          <a:noAutofit/>
                        </wps:bodyPr>
                      </wps:wsp>
                      <wps:wsp>
                        <wps:cNvPr id="24" name="Rectangle 69"/>
                        <wps:cNvSpPr>
                          <a:spLocks noChangeArrowheads="1"/>
                        </wps:cNvSpPr>
                        <wps:spPr bwMode="auto">
                          <a:xfrm>
                            <a:off x="0" y="1829555"/>
                            <a:ext cx="571500" cy="343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1.1</w:t>
                              </w:r>
                            </w:p>
                          </w:txbxContent>
                        </wps:txbx>
                        <wps:bodyPr rot="0" vert="horz" wrap="square" lIns="91440" tIns="45720" rIns="91440" bIns="45720" anchor="t" anchorCtr="0" upright="1">
                          <a:noAutofit/>
                        </wps:bodyPr>
                      </wps:wsp>
                      <wps:wsp>
                        <wps:cNvPr id="25" name="Rectangle 70"/>
                        <wps:cNvSpPr>
                          <a:spLocks noChangeArrowheads="1"/>
                        </wps:cNvSpPr>
                        <wps:spPr bwMode="auto">
                          <a:xfrm>
                            <a:off x="1143101" y="2401572"/>
                            <a:ext cx="571600" cy="342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1.4</w:t>
                              </w:r>
                            </w:p>
                          </w:txbxContent>
                        </wps:txbx>
                        <wps:bodyPr rot="0" vert="horz" wrap="square" lIns="91440" tIns="45720" rIns="91440" bIns="45720" anchor="t" anchorCtr="0" upright="1">
                          <a:noAutofit/>
                        </wps:bodyPr>
                      </wps:wsp>
                      <wps:wsp>
                        <wps:cNvPr id="26" name="Rectangle 71"/>
                        <wps:cNvSpPr>
                          <a:spLocks noChangeArrowheads="1"/>
                        </wps:cNvSpPr>
                        <wps:spPr bwMode="auto">
                          <a:xfrm>
                            <a:off x="1714701" y="1829555"/>
                            <a:ext cx="571600" cy="343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2.1</w:t>
                              </w:r>
                            </w:p>
                          </w:txbxContent>
                        </wps:txbx>
                        <wps:bodyPr rot="0" vert="horz" wrap="square" lIns="91440" tIns="45720" rIns="91440" bIns="45720" anchor="t" anchorCtr="0" upright="1">
                          <a:noAutofit/>
                        </wps:bodyPr>
                      </wps:wsp>
                      <wps:wsp>
                        <wps:cNvPr id="27" name="Rectangle 72"/>
                        <wps:cNvSpPr>
                          <a:spLocks noChangeArrowheads="1"/>
                        </wps:cNvSpPr>
                        <wps:spPr bwMode="auto">
                          <a:xfrm>
                            <a:off x="3086202" y="1829555"/>
                            <a:ext cx="569200" cy="3439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2.3</w:t>
                              </w:r>
                            </w:p>
                          </w:txbxContent>
                        </wps:txbx>
                        <wps:bodyPr rot="0" vert="horz" wrap="square" lIns="91440" tIns="45720" rIns="91440" bIns="45720" anchor="t" anchorCtr="0" upright="1">
                          <a:noAutofit/>
                        </wps:bodyPr>
                      </wps:wsp>
                      <wps:wsp>
                        <wps:cNvPr id="28" name="Rectangle 73"/>
                        <wps:cNvSpPr>
                          <a:spLocks noChangeArrowheads="1"/>
                        </wps:cNvSpPr>
                        <wps:spPr bwMode="auto">
                          <a:xfrm>
                            <a:off x="2400501" y="1829555"/>
                            <a:ext cx="571600" cy="343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2.2</w:t>
                              </w:r>
                            </w:p>
                          </w:txbxContent>
                        </wps:txbx>
                        <wps:bodyPr rot="0" vert="horz" wrap="square" lIns="91440" tIns="45720" rIns="91440" bIns="45720" anchor="t" anchorCtr="0" upright="1">
                          <a:noAutofit/>
                        </wps:bodyPr>
                      </wps:wsp>
                      <wps:wsp>
                        <wps:cNvPr id="30" name="Rectangle 74"/>
                        <wps:cNvSpPr>
                          <a:spLocks noChangeArrowheads="1"/>
                        </wps:cNvSpPr>
                        <wps:spPr bwMode="auto">
                          <a:xfrm>
                            <a:off x="4343602" y="1028831"/>
                            <a:ext cx="572400" cy="343010"/>
                          </a:xfrm>
                          <a:prstGeom prst="rect">
                            <a:avLst/>
                          </a:prstGeom>
                          <a:solidFill>
                            <a:srgbClr val="FFFFFF"/>
                          </a:solidFill>
                          <a:ln w="9525">
                            <a:solidFill>
                              <a:srgbClr val="000000"/>
                            </a:solidFill>
                            <a:miter lim="800000"/>
                            <a:headEnd/>
                            <a:tailEnd/>
                          </a:ln>
                        </wps:spPr>
                        <wps:txbx>
                          <w:txbxContent>
                            <w:p w:rsidR="005D5F63" w:rsidRPr="003F7ACA" w:rsidRDefault="005D5F63" w:rsidP="00B45A95">
                              <w:pPr>
                                <w:jc w:val="center"/>
                              </w:pPr>
                              <w:r>
                                <w:rPr>
                                  <w:szCs w:val="28"/>
                                </w:rPr>
                                <w:t xml:space="preserve">  </w:t>
                              </w:r>
                              <w:r w:rsidRPr="003F7ACA">
                                <w:rPr>
                                  <w:szCs w:val="28"/>
                                </w:rPr>
                                <w:t>Ц</w:t>
                              </w:r>
                              <w:r>
                                <w:rPr>
                                  <w:szCs w:val="28"/>
                                  <w:vertAlign w:val="subscript"/>
                                </w:rPr>
                                <w:t>3</w:t>
                              </w:r>
                            </w:p>
                          </w:txbxContent>
                        </wps:txbx>
                        <wps:bodyPr rot="0" vert="horz" wrap="square" lIns="91440" tIns="45720" rIns="91440" bIns="45720" anchor="t" anchorCtr="0" upright="1">
                          <a:noAutofit/>
                        </wps:bodyPr>
                      </wps:wsp>
                      <wps:wsp>
                        <wps:cNvPr id="40" name="Rectangle 75"/>
                        <wps:cNvSpPr>
                          <a:spLocks noChangeArrowheads="1"/>
                        </wps:cNvSpPr>
                        <wps:spPr bwMode="auto">
                          <a:xfrm>
                            <a:off x="6057603" y="1028831"/>
                            <a:ext cx="689000" cy="343010"/>
                          </a:xfrm>
                          <a:prstGeom prst="rect">
                            <a:avLst/>
                          </a:prstGeom>
                          <a:solidFill>
                            <a:srgbClr val="FFFFFF"/>
                          </a:solidFill>
                          <a:ln w="9525">
                            <a:solidFill>
                              <a:srgbClr val="000000"/>
                            </a:solidFill>
                            <a:miter lim="800000"/>
                            <a:headEnd/>
                            <a:tailEnd/>
                          </a:ln>
                        </wps:spPr>
                        <wps:txbx>
                          <w:txbxContent>
                            <w:p w:rsidR="005D5F63" w:rsidRPr="003F7ACA" w:rsidRDefault="005D5F63" w:rsidP="00B45A95">
                              <w:pPr>
                                <w:jc w:val="center"/>
                              </w:pPr>
                              <w:r>
                                <w:rPr>
                                  <w:szCs w:val="28"/>
                                </w:rPr>
                                <w:t xml:space="preserve">  </w:t>
                              </w:r>
                              <w:r w:rsidRPr="003F7ACA">
                                <w:rPr>
                                  <w:szCs w:val="28"/>
                                </w:rPr>
                                <w:t>Ц</w:t>
                              </w:r>
                              <w:r>
                                <w:rPr>
                                  <w:szCs w:val="28"/>
                                  <w:vertAlign w:val="subscript"/>
                                </w:rPr>
                                <w:t>4</w:t>
                              </w:r>
                            </w:p>
                          </w:txbxContent>
                        </wps:txbx>
                        <wps:bodyPr rot="0" vert="horz" wrap="square" lIns="91440" tIns="45720" rIns="91440" bIns="45720" anchor="t" anchorCtr="0" upright="1">
                          <a:noAutofit/>
                        </wps:bodyPr>
                      </wps:wsp>
                      <wps:wsp>
                        <wps:cNvPr id="44" name="Rectangle 76"/>
                        <wps:cNvSpPr>
                          <a:spLocks noChangeArrowheads="1"/>
                        </wps:cNvSpPr>
                        <wps:spPr bwMode="auto">
                          <a:xfrm>
                            <a:off x="8115604" y="1028831"/>
                            <a:ext cx="574100" cy="343010"/>
                          </a:xfrm>
                          <a:prstGeom prst="rect">
                            <a:avLst/>
                          </a:prstGeom>
                          <a:solidFill>
                            <a:srgbClr val="FFFFFF"/>
                          </a:solidFill>
                          <a:ln w="9525">
                            <a:solidFill>
                              <a:srgbClr val="000000"/>
                            </a:solidFill>
                            <a:miter lim="800000"/>
                            <a:headEnd/>
                            <a:tailEnd/>
                          </a:ln>
                        </wps:spPr>
                        <wps:txbx>
                          <w:txbxContent>
                            <w:p w:rsidR="005D5F63" w:rsidRPr="003F7ACA" w:rsidRDefault="005D5F63" w:rsidP="00B45A95">
                              <w:pPr>
                                <w:jc w:val="center"/>
                              </w:pPr>
                              <w:r>
                                <w:rPr>
                                  <w:szCs w:val="28"/>
                                </w:rPr>
                                <w:t xml:space="preserve">  </w:t>
                              </w:r>
                              <w:r w:rsidRPr="003F7ACA">
                                <w:rPr>
                                  <w:szCs w:val="28"/>
                                </w:rPr>
                                <w:t>Ц</w:t>
                              </w:r>
                              <w:r>
                                <w:rPr>
                                  <w:szCs w:val="28"/>
                                  <w:vertAlign w:val="subscript"/>
                                </w:rPr>
                                <w:t>5</w:t>
                              </w:r>
                            </w:p>
                          </w:txbxContent>
                        </wps:txbx>
                        <wps:bodyPr rot="0" vert="horz" wrap="square" lIns="91440" tIns="45720" rIns="91440" bIns="45720" anchor="t" anchorCtr="0" upright="1">
                          <a:noAutofit/>
                        </wps:bodyPr>
                      </wps:wsp>
                      <wps:wsp>
                        <wps:cNvPr id="45" name="Rectangle 77"/>
                        <wps:cNvSpPr>
                          <a:spLocks noChangeArrowheads="1"/>
                        </wps:cNvSpPr>
                        <wps:spPr bwMode="auto">
                          <a:xfrm>
                            <a:off x="3886202" y="1829555"/>
                            <a:ext cx="5699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3.1</w:t>
                              </w:r>
                            </w:p>
                          </w:txbxContent>
                        </wps:txbx>
                        <wps:bodyPr rot="0" vert="horz" wrap="square" lIns="91440" tIns="45720" rIns="91440" bIns="45720" anchor="t" anchorCtr="0" upright="1">
                          <a:noAutofit/>
                        </wps:bodyPr>
                      </wps:wsp>
                      <wps:wsp>
                        <wps:cNvPr id="46" name="Rectangle 78"/>
                        <wps:cNvSpPr>
                          <a:spLocks noChangeArrowheads="1"/>
                        </wps:cNvSpPr>
                        <wps:spPr bwMode="auto">
                          <a:xfrm>
                            <a:off x="3543702" y="2401572"/>
                            <a:ext cx="570000" cy="3405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3.3</w:t>
                              </w:r>
                            </w:p>
                          </w:txbxContent>
                        </wps:txbx>
                        <wps:bodyPr rot="0" vert="horz" wrap="square" lIns="91440" tIns="45720" rIns="91440" bIns="45720" anchor="t" anchorCtr="0" upright="1">
                          <a:noAutofit/>
                        </wps:bodyPr>
                      </wps:wsp>
                      <wps:wsp>
                        <wps:cNvPr id="47" name="Rectangle 80"/>
                        <wps:cNvSpPr>
                          <a:spLocks noChangeArrowheads="1"/>
                        </wps:cNvSpPr>
                        <wps:spPr bwMode="auto">
                          <a:xfrm>
                            <a:off x="4686102" y="1829555"/>
                            <a:ext cx="572400" cy="343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3.2</w:t>
                              </w:r>
                            </w:p>
                          </w:txbxContent>
                        </wps:txbx>
                        <wps:bodyPr rot="0" vert="horz" wrap="square" lIns="91440" tIns="45720" rIns="91440" bIns="45720" anchor="t" anchorCtr="0" upright="1">
                          <a:noAutofit/>
                        </wps:bodyPr>
                      </wps:wsp>
                      <wps:wsp>
                        <wps:cNvPr id="48" name="Rectangle 81"/>
                        <wps:cNvSpPr>
                          <a:spLocks noChangeArrowheads="1"/>
                        </wps:cNvSpPr>
                        <wps:spPr bwMode="auto">
                          <a:xfrm>
                            <a:off x="5029303" y="2401572"/>
                            <a:ext cx="572400" cy="341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3.4</w:t>
                              </w:r>
                            </w:p>
                          </w:txbxContent>
                        </wps:txbx>
                        <wps:bodyPr rot="0" vert="horz" wrap="square" lIns="91440" tIns="45720" rIns="91440" bIns="45720" anchor="t" anchorCtr="0" upright="1">
                          <a:noAutofit/>
                        </wps:bodyPr>
                      </wps:wsp>
                      <wps:wsp>
                        <wps:cNvPr id="49" name="Rectangle 82"/>
                        <wps:cNvSpPr>
                          <a:spLocks noChangeArrowheads="1"/>
                        </wps:cNvSpPr>
                        <wps:spPr bwMode="auto">
                          <a:xfrm>
                            <a:off x="5486803" y="1829555"/>
                            <a:ext cx="5732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4.1</w:t>
                              </w:r>
                            </w:p>
                          </w:txbxContent>
                        </wps:txbx>
                        <wps:bodyPr rot="0" vert="horz" wrap="square" lIns="91440" tIns="45720" rIns="91440" bIns="45720" anchor="t" anchorCtr="0" upright="1">
                          <a:noAutofit/>
                        </wps:bodyPr>
                      </wps:wsp>
                      <wps:wsp>
                        <wps:cNvPr id="50" name="Rectangle 83"/>
                        <wps:cNvSpPr>
                          <a:spLocks noChangeArrowheads="1"/>
                        </wps:cNvSpPr>
                        <wps:spPr bwMode="auto">
                          <a:xfrm>
                            <a:off x="6172503" y="1829555"/>
                            <a:ext cx="5724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4.2</w:t>
                              </w:r>
                            </w:p>
                          </w:txbxContent>
                        </wps:txbx>
                        <wps:bodyPr rot="0" vert="horz" wrap="square" lIns="91440" tIns="45720" rIns="91440" bIns="45720" anchor="t" anchorCtr="0" upright="1">
                          <a:noAutofit/>
                        </wps:bodyPr>
                      </wps:wsp>
                      <wps:wsp>
                        <wps:cNvPr id="51" name="Rectangle 84"/>
                        <wps:cNvSpPr>
                          <a:spLocks noChangeArrowheads="1"/>
                        </wps:cNvSpPr>
                        <wps:spPr bwMode="auto">
                          <a:xfrm>
                            <a:off x="6858304" y="1829555"/>
                            <a:ext cx="5724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4.3</w:t>
                              </w:r>
                            </w:p>
                          </w:txbxContent>
                        </wps:txbx>
                        <wps:bodyPr rot="0" vert="horz" wrap="square" lIns="91440" tIns="45720" rIns="91440" bIns="45720" anchor="t" anchorCtr="0" upright="1">
                          <a:noAutofit/>
                        </wps:bodyPr>
                      </wps:wsp>
                      <wps:wsp>
                        <wps:cNvPr id="52" name="Rectangle 85"/>
                        <wps:cNvSpPr>
                          <a:spLocks noChangeArrowheads="1"/>
                        </wps:cNvSpPr>
                        <wps:spPr bwMode="auto">
                          <a:xfrm>
                            <a:off x="7544004" y="1829555"/>
                            <a:ext cx="572400" cy="3431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5.1</w:t>
                              </w:r>
                            </w:p>
                          </w:txbxContent>
                        </wps:txbx>
                        <wps:bodyPr rot="0" vert="horz" wrap="square" lIns="91440" tIns="45720" rIns="91440" bIns="45720" anchor="t" anchorCtr="0" upright="1">
                          <a:noAutofit/>
                        </wps:bodyPr>
                      </wps:wsp>
                      <wps:wsp>
                        <wps:cNvPr id="53" name="Rectangle 86"/>
                        <wps:cNvSpPr>
                          <a:spLocks noChangeArrowheads="1"/>
                        </wps:cNvSpPr>
                        <wps:spPr bwMode="auto">
                          <a:xfrm>
                            <a:off x="8229804" y="1829555"/>
                            <a:ext cx="5724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5.2</w:t>
                              </w:r>
                            </w:p>
                          </w:txbxContent>
                        </wps:txbx>
                        <wps:bodyPr rot="0" vert="horz" wrap="square" lIns="91440" tIns="45720" rIns="91440" bIns="45720" anchor="t" anchorCtr="0" upright="1">
                          <a:noAutofit/>
                        </wps:bodyPr>
                      </wps:wsp>
                      <wps:wsp>
                        <wps:cNvPr id="54" name="Rectangle 87"/>
                        <wps:cNvSpPr>
                          <a:spLocks noChangeArrowheads="1"/>
                        </wps:cNvSpPr>
                        <wps:spPr bwMode="auto">
                          <a:xfrm>
                            <a:off x="8915505" y="1829555"/>
                            <a:ext cx="573300" cy="342310"/>
                          </a:xfrm>
                          <a:prstGeom prst="rect">
                            <a:avLst/>
                          </a:prstGeom>
                          <a:solidFill>
                            <a:srgbClr val="FFFFFF"/>
                          </a:solidFill>
                          <a:ln w="9525">
                            <a:solidFill>
                              <a:srgbClr val="000000"/>
                            </a:solidFill>
                            <a:miter lim="800000"/>
                            <a:headEnd/>
                            <a:tailEnd/>
                          </a:ln>
                        </wps:spPr>
                        <wps:txb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5.3</w:t>
                              </w:r>
                            </w:p>
                          </w:txbxContent>
                        </wps:txbx>
                        <wps:bodyPr rot="0" vert="horz" wrap="square" lIns="91440" tIns="45720" rIns="91440" bIns="45720" anchor="t" anchorCtr="0" upright="1">
                          <a:noAutofit/>
                        </wps:bodyPr>
                      </wps:wsp>
                      <wps:wsp>
                        <wps:cNvPr id="55" name="Line 88"/>
                        <wps:cNvCnPr/>
                        <wps:spPr bwMode="auto">
                          <a:xfrm>
                            <a:off x="1029001" y="800724"/>
                            <a:ext cx="7314904"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89"/>
                        <wps:cNvCnPr/>
                        <wps:spPr bwMode="auto">
                          <a:xfrm>
                            <a:off x="4686102" y="571817"/>
                            <a:ext cx="800" cy="228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90"/>
                        <wps:cNvCnPr/>
                        <wps:spPr bwMode="auto">
                          <a:xfrm>
                            <a:off x="1029001" y="800724"/>
                            <a:ext cx="800" cy="2272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91"/>
                        <wps:cNvCnPr/>
                        <wps:spPr bwMode="auto">
                          <a:xfrm>
                            <a:off x="2743001" y="800724"/>
                            <a:ext cx="800" cy="2281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92"/>
                        <wps:cNvCnPr/>
                        <wps:spPr bwMode="auto">
                          <a:xfrm>
                            <a:off x="4686102" y="800724"/>
                            <a:ext cx="800" cy="2264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93"/>
                        <wps:cNvCnPr/>
                        <wps:spPr bwMode="auto">
                          <a:xfrm>
                            <a:off x="6400803" y="800724"/>
                            <a:ext cx="900" cy="224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94"/>
                        <wps:cNvCnPr/>
                        <wps:spPr bwMode="auto">
                          <a:xfrm>
                            <a:off x="8343904" y="800724"/>
                            <a:ext cx="0" cy="2281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95"/>
                        <wps:cNvCnPr/>
                        <wps:spPr bwMode="auto">
                          <a:xfrm>
                            <a:off x="228300" y="1600748"/>
                            <a:ext cx="13723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96"/>
                        <wps:cNvCnPr/>
                        <wps:spPr bwMode="auto">
                          <a:xfrm>
                            <a:off x="228300"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97"/>
                        <wps:cNvCnPr/>
                        <wps:spPr bwMode="auto">
                          <a:xfrm>
                            <a:off x="685700" y="1600748"/>
                            <a:ext cx="0" cy="800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98"/>
                        <wps:cNvCnPr/>
                        <wps:spPr bwMode="auto">
                          <a:xfrm>
                            <a:off x="1600601" y="1600748"/>
                            <a:ext cx="0" cy="800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99"/>
                        <wps:cNvCnPr/>
                        <wps:spPr bwMode="auto">
                          <a:xfrm>
                            <a:off x="1143101"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100"/>
                        <wps:cNvCnPr/>
                        <wps:spPr bwMode="auto">
                          <a:xfrm>
                            <a:off x="1029001" y="1371841"/>
                            <a:ext cx="0" cy="228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101"/>
                        <wps:cNvCnPr/>
                        <wps:spPr bwMode="auto">
                          <a:xfrm>
                            <a:off x="2057201" y="1600748"/>
                            <a:ext cx="1371501"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102"/>
                        <wps:cNvCnPr/>
                        <wps:spPr bwMode="auto">
                          <a:xfrm>
                            <a:off x="2057201"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Line 103"/>
                        <wps:cNvCnPr/>
                        <wps:spPr bwMode="auto">
                          <a:xfrm>
                            <a:off x="2743001" y="1600748"/>
                            <a:ext cx="80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Line 104"/>
                        <wps:cNvCnPr/>
                        <wps:spPr bwMode="auto">
                          <a:xfrm>
                            <a:off x="3428702" y="1600748"/>
                            <a:ext cx="80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Line 105"/>
                        <wps:cNvCnPr/>
                        <wps:spPr bwMode="auto">
                          <a:xfrm>
                            <a:off x="2743001" y="1371841"/>
                            <a:ext cx="0" cy="228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Line 106"/>
                        <wps:cNvCnPr/>
                        <wps:spPr bwMode="auto">
                          <a:xfrm>
                            <a:off x="3772002" y="1600748"/>
                            <a:ext cx="1599801"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107"/>
                        <wps:cNvCnPr/>
                        <wps:spPr bwMode="auto">
                          <a:xfrm>
                            <a:off x="3772002" y="1600748"/>
                            <a:ext cx="800" cy="800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108"/>
                        <wps:cNvCnPr/>
                        <wps:spPr bwMode="auto">
                          <a:xfrm>
                            <a:off x="4229402"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110"/>
                        <wps:cNvCnPr/>
                        <wps:spPr bwMode="auto">
                          <a:xfrm>
                            <a:off x="4915203"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111"/>
                        <wps:cNvCnPr/>
                        <wps:spPr bwMode="auto">
                          <a:xfrm>
                            <a:off x="5371803" y="1600748"/>
                            <a:ext cx="0" cy="800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112"/>
                        <wps:cNvCnPr/>
                        <wps:spPr bwMode="auto">
                          <a:xfrm>
                            <a:off x="5715103" y="1600748"/>
                            <a:ext cx="13715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113"/>
                        <wps:cNvCnPr/>
                        <wps:spPr bwMode="auto">
                          <a:xfrm>
                            <a:off x="5715103"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114"/>
                        <wps:cNvCnPr/>
                        <wps:spPr bwMode="auto">
                          <a:xfrm>
                            <a:off x="6400803"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115"/>
                        <wps:cNvCnPr/>
                        <wps:spPr bwMode="auto">
                          <a:xfrm>
                            <a:off x="7086604"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116"/>
                        <wps:cNvCnPr/>
                        <wps:spPr bwMode="auto">
                          <a:xfrm>
                            <a:off x="6400803" y="1371841"/>
                            <a:ext cx="0" cy="228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117"/>
                        <wps:cNvCnPr/>
                        <wps:spPr bwMode="auto">
                          <a:xfrm>
                            <a:off x="7772404" y="1600748"/>
                            <a:ext cx="1485601"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118"/>
                        <wps:cNvCnPr/>
                        <wps:spPr bwMode="auto">
                          <a:xfrm>
                            <a:off x="8343904" y="1371841"/>
                            <a:ext cx="0" cy="228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119"/>
                        <wps:cNvCnPr/>
                        <wps:spPr bwMode="auto">
                          <a:xfrm>
                            <a:off x="7772404"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 name="Line 120"/>
                        <wps:cNvCnPr/>
                        <wps:spPr bwMode="auto">
                          <a:xfrm>
                            <a:off x="8572305"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121"/>
                        <wps:cNvCnPr/>
                        <wps:spPr bwMode="auto">
                          <a:xfrm>
                            <a:off x="9258005" y="1600748"/>
                            <a:ext cx="0" cy="228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26" o:spid="_x0000_s1074" editas="canvas" style="width:747.15pt;height:247.85pt;mso-position-horizontal-relative:char;mso-position-vertical-relative:line" coordsize="94888,3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">
                <v:shape id="_x0000_s1075" type="#_x0000_t75" style="position:absolute;width:94888;height:31476;visibility:visible;mso-wrap-style:square">
                  <v:fill o:detectmouseclick="t"/>
                  <v:path o:connecttype="none"/>
                </v:shape>
                <v:rect id="Rectangle 64" o:spid="_x0000_s1076" style="position:absolute;left:34287;top:1140;width:26289;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rsidR="005D5F63" w:rsidRPr="003F7ACA" w:rsidRDefault="005D5F63" w:rsidP="008D1A31">
                        <w:pPr>
                          <w:jc w:val="center"/>
                          <w:rPr>
                            <w:szCs w:val="28"/>
                          </w:rPr>
                        </w:pPr>
                        <w:r w:rsidRPr="003F7ACA">
                          <w:rPr>
                            <w:szCs w:val="28"/>
                          </w:rPr>
                          <w:t>Ц</w:t>
                        </w:r>
                        <w:r w:rsidRPr="003F7ACA">
                          <w:rPr>
                            <w:szCs w:val="28"/>
                            <w:vertAlign w:val="subscript"/>
                          </w:rPr>
                          <w:t>0</w:t>
                        </w:r>
                      </w:p>
                    </w:txbxContent>
                  </v:textbox>
                </v:rect>
                <v:rect id="Rectangle 65" o:spid="_x0000_s1077" style="position:absolute;left:7999;top:10288;width:458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5D5F63" w:rsidRPr="003F7ACA" w:rsidRDefault="005D5F63" w:rsidP="00B45A95">
                        <w:pPr>
                          <w:jc w:val="center"/>
                          <w:rPr>
                            <w:szCs w:val="28"/>
                          </w:rPr>
                        </w:pPr>
                        <w:r>
                          <w:rPr>
                            <w:szCs w:val="28"/>
                          </w:rPr>
                          <w:t>Ц</w:t>
                        </w:r>
                        <w:r w:rsidRPr="003F7ACA">
                          <w:rPr>
                            <w:szCs w:val="28"/>
                            <w:vertAlign w:val="subscript"/>
                          </w:rPr>
                          <w:t>1</w:t>
                        </w:r>
                      </w:p>
                    </w:txbxContent>
                  </v:textbox>
                </v:rect>
                <v:rect id="Rectangle 66" o:spid="_x0000_s1078" style="position:absolute;left:9140;top:18295;width:5716;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1.2</w:t>
                        </w:r>
                      </w:p>
                    </w:txbxContent>
                  </v:textbox>
                </v:rect>
                <v:rect id="Rectangle 67" o:spid="_x0000_s1079" style="position:absolute;left:3432;top:24015;width:5708;height:3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w:t>
                        </w:r>
                        <w:r>
                          <w:rPr>
                            <w:szCs w:val="28"/>
                            <w:vertAlign w:val="subscript"/>
                          </w:rPr>
                          <w:t>3</w:t>
                        </w:r>
                      </w:p>
                    </w:txbxContent>
                  </v:textbox>
                </v:rect>
                <v:rect id="Rectangle 68" o:spid="_x0000_s1080" style="position:absolute;left:25146;top:10288;width:572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rsidR="005D5F63" w:rsidRPr="003F7ACA" w:rsidRDefault="005D5F63" w:rsidP="00B45A95">
                        <w:pPr>
                          <w:jc w:val="center"/>
                        </w:pPr>
                        <w:r>
                          <w:rPr>
                            <w:szCs w:val="28"/>
                          </w:rPr>
                          <w:t xml:space="preserve"> </w:t>
                        </w:r>
                        <w:r w:rsidRPr="003F7ACA">
                          <w:rPr>
                            <w:szCs w:val="28"/>
                          </w:rPr>
                          <w:t>Ц</w:t>
                        </w:r>
                        <w:r>
                          <w:rPr>
                            <w:szCs w:val="28"/>
                            <w:vertAlign w:val="subscript"/>
                          </w:rPr>
                          <w:t>2</w:t>
                        </w:r>
                      </w:p>
                    </w:txbxContent>
                  </v:textbox>
                </v:rect>
                <v:rect id="Rectangle 69" o:spid="_x0000_s1081" style="position:absolute;top:18295;width:5715;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1.1</w:t>
                        </w:r>
                      </w:p>
                    </w:txbxContent>
                  </v:textbox>
                </v:rect>
                <v:rect id="Rectangle 70" o:spid="_x0000_s1082" style="position:absolute;left:11431;top:24015;width:5716;height:3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sidRPr="00141843">
                          <w:rPr>
                            <w:szCs w:val="28"/>
                            <w:vertAlign w:val="subscript"/>
                          </w:rPr>
                          <w:t>1.4</w:t>
                        </w:r>
                      </w:p>
                    </w:txbxContent>
                  </v:textbox>
                </v:rect>
                <v:rect id="Rectangle 71" o:spid="_x0000_s1083" style="position:absolute;left:17147;top:18295;width:5716;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2.1</w:t>
                        </w:r>
                      </w:p>
                    </w:txbxContent>
                  </v:textbox>
                </v:rect>
                <v:rect id="Rectangle 72" o:spid="_x0000_s1084" style="position:absolute;left:30862;top:18295;width:5692;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2.3</w:t>
                        </w:r>
                      </w:p>
                    </w:txbxContent>
                  </v:textbox>
                </v:rect>
                <v:rect id="Rectangle 73" o:spid="_x0000_s1085" style="position:absolute;left:24005;top:18295;width:5716;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2.2</w:t>
                        </w:r>
                      </w:p>
                    </w:txbxContent>
                  </v:textbox>
                </v:rect>
                <v:rect id="Rectangle 74" o:spid="_x0000_s1086" style="position:absolute;left:43436;top:10288;width:5724;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textbox>
                    <w:txbxContent>
                      <w:p w:rsidR="005D5F63" w:rsidRPr="003F7ACA" w:rsidRDefault="005D5F63" w:rsidP="00B45A95">
                        <w:pPr>
                          <w:jc w:val="center"/>
                        </w:pPr>
                        <w:r>
                          <w:rPr>
                            <w:szCs w:val="28"/>
                          </w:rPr>
                          <w:t xml:space="preserve">  </w:t>
                        </w:r>
                        <w:r w:rsidRPr="003F7ACA">
                          <w:rPr>
                            <w:szCs w:val="28"/>
                          </w:rPr>
                          <w:t>Ц</w:t>
                        </w:r>
                        <w:r>
                          <w:rPr>
                            <w:szCs w:val="28"/>
                            <w:vertAlign w:val="subscript"/>
                          </w:rPr>
                          <w:t>3</w:t>
                        </w:r>
                      </w:p>
                    </w:txbxContent>
                  </v:textbox>
                </v:rect>
                <v:rect id="Rectangle 75" o:spid="_x0000_s1087" style="position:absolute;left:60576;top:10288;width:6890;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textbox>
                    <w:txbxContent>
                      <w:p w:rsidR="005D5F63" w:rsidRPr="003F7ACA" w:rsidRDefault="005D5F63" w:rsidP="00B45A95">
                        <w:pPr>
                          <w:jc w:val="center"/>
                        </w:pPr>
                        <w:r>
                          <w:rPr>
                            <w:szCs w:val="28"/>
                          </w:rPr>
                          <w:t xml:space="preserve">  </w:t>
                        </w:r>
                        <w:r w:rsidRPr="003F7ACA">
                          <w:rPr>
                            <w:szCs w:val="28"/>
                          </w:rPr>
                          <w:t>Ц</w:t>
                        </w:r>
                        <w:r>
                          <w:rPr>
                            <w:szCs w:val="28"/>
                            <w:vertAlign w:val="subscript"/>
                          </w:rPr>
                          <w:t>4</w:t>
                        </w:r>
                      </w:p>
                    </w:txbxContent>
                  </v:textbox>
                </v:rect>
                <v:rect id="Rectangle 76" o:spid="_x0000_s1088" style="position:absolute;left:81156;top:10288;width:574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textbox>
                    <w:txbxContent>
                      <w:p w:rsidR="005D5F63" w:rsidRPr="003F7ACA" w:rsidRDefault="005D5F63" w:rsidP="00B45A95">
                        <w:pPr>
                          <w:jc w:val="center"/>
                        </w:pPr>
                        <w:r>
                          <w:rPr>
                            <w:szCs w:val="28"/>
                          </w:rPr>
                          <w:t xml:space="preserve">  </w:t>
                        </w:r>
                        <w:r w:rsidRPr="003F7ACA">
                          <w:rPr>
                            <w:szCs w:val="28"/>
                          </w:rPr>
                          <w:t>Ц</w:t>
                        </w:r>
                        <w:r>
                          <w:rPr>
                            <w:szCs w:val="28"/>
                            <w:vertAlign w:val="subscript"/>
                          </w:rPr>
                          <w:t>5</w:t>
                        </w:r>
                      </w:p>
                    </w:txbxContent>
                  </v:textbox>
                </v:rect>
                <v:rect id="Rectangle 77" o:spid="_x0000_s1089" style="position:absolute;left:38862;top:18295;width:569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3.1</w:t>
                        </w:r>
                      </w:p>
                    </w:txbxContent>
                  </v:textbox>
                </v:rect>
                <v:rect id="Rectangle 78" o:spid="_x0000_s1090" style="position:absolute;left:35437;top:24015;width:5700;height:3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3.3</w:t>
                        </w:r>
                      </w:p>
                    </w:txbxContent>
                  </v:textbox>
                </v:rect>
                <v:rect id="Rectangle 80" o:spid="_x0000_s1091" style="position:absolute;left:46861;top:18295;width:5724;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3.2</w:t>
                        </w:r>
                      </w:p>
                    </w:txbxContent>
                  </v:textbox>
                </v:rect>
                <v:rect id="Rectangle 81" o:spid="_x0000_s1092" style="position:absolute;left:50293;top:24015;width:5724;height:3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3.4</w:t>
                        </w:r>
                      </w:p>
                    </w:txbxContent>
                  </v:textbox>
                </v:rect>
                <v:rect id="Rectangle 82" o:spid="_x0000_s1093" style="position:absolute;left:54868;top:18295;width:573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4.1</w:t>
                        </w:r>
                      </w:p>
                    </w:txbxContent>
                  </v:textbox>
                </v:rect>
                <v:rect id="Rectangle 83" o:spid="_x0000_s1094" style="position:absolute;left:61725;top:18295;width:5724;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4.2</w:t>
                        </w:r>
                      </w:p>
                    </w:txbxContent>
                  </v:textbox>
                </v:rect>
                <v:rect id="Rectangle 84" o:spid="_x0000_s1095" style="position:absolute;left:68583;top:18295;width:5724;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VHFxAAAANsAAAAPAAAAZHJzL2Rvd25yZXYueG1sRI9Ba8JA&#10;FITvhf6H5RV6azZalD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GOJUcX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4.3</w:t>
                        </w:r>
                      </w:p>
                    </w:txbxContent>
                  </v:textbox>
                </v:rect>
                <v:rect id="Rectangle 85" o:spid="_x0000_s1096" style="position:absolute;left:75440;top:18295;width:5724;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5.1</w:t>
                        </w:r>
                      </w:p>
                    </w:txbxContent>
                  </v:textbox>
                </v:rect>
                <v:rect id="Rectangle 86" o:spid="_x0000_s1097" style="position:absolute;left:82298;top:18295;width:5724;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5.2</w:t>
                        </w:r>
                      </w:p>
                    </w:txbxContent>
                  </v:textbox>
                </v:rect>
                <v:rect id="Rectangle 87" o:spid="_x0000_s1098" style="position:absolute;left:89155;top:18295;width:5733;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textbox>
                    <w:txbxContent>
                      <w:p w:rsidR="005D5F63" w:rsidRPr="00141843" w:rsidRDefault="005D5F63" w:rsidP="00B45A95">
                        <w:pPr>
                          <w:jc w:val="center"/>
                          <w:rPr>
                            <w:szCs w:val="28"/>
                          </w:rPr>
                        </w:pPr>
                        <w:r>
                          <w:rPr>
                            <w:szCs w:val="28"/>
                          </w:rPr>
                          <w:t xml:space="preserve"> </w:t>
                        </w:r>
                        <w:r w:rsidRPr="00141843">
                          <w:rPr>
                            <w:szCs w:val="28"/>
                          </w:rPr>
                          <w:t>Ц</w:t>
                        </w:r>
                        <w:r>
                          <w:rPr>
                            <w:szCs w:val="28"/>
                            <w:vertAlign w:val="subscript"/>
                          </w:rPr>
                          <w:t>5.3</w:t>
                        </w:r>
                      </w:p>
                    </w:txbxContent>
                  </v:textbox>
                </v:rect>
                <v:line id="Line 88" o:spid="_x0000_s1099" style="position:absolute;visibility:visible;mso-wrap-style:square" from="10290,8007" to="83439,8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Line 89" o:spid="_x0000_s1100" style="position:absolute;visibility:visible;mso-wrap-style:square" from="46861,5718" to="46869,8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90" o:spid="_x0000_s1101" style="position:absolute;visibility:visible;mso-wrap-style:square" from="10290,8007" to="10298,10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91" o:spid="_x0000_s1102" style="position:absolute;visibility:visible;mso-wrap-style:square" from="27430,8007" to="27438,1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92" o:spid="_x0000_s1103" style="position:absolute;visibility:visible;mso-wrap-style:square" from="46861,8007" to="46869,10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93" o:spid="_x0000_s1104" style="position:absolute;visibility:visible;mso-wrap-style:square" from="64008,8007" to="64017,1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94" o:spid="_x0000_s1105" style="position:absolute;visibility:visible;mso-wrap-style:square" from="83439,8007" to="83439,1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95" o:spid="_x0000_s1106" style="position:absolute;visibility:visible;mso-wrap-style:square" from="2283,16007" to="16006,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96" o:spid="_x0000_s1107" style="position:absolute;visibility:visible;mso-wrap-style:square" from="2283,16007" to="2283,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97" o:spid="_x0000_s1108" style="position:absolute;visibility:visible;mso-wrap-style:square" from="6857,16007" to="6857,24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98" o:spid="_x0000_s1109" style="position:absolute;visibility:visible;mso-wrap-style:square" from="16006,16007" to="16006,24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99" o:spid="_x0000_s1110" style="position:absolute;visibility:visible;mso-wrap-style:square" from="11431,16007" to="11431,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100" o:spid="_x0000_s1111" style="position:absolute;visibility:visible;mso-wrap-style:square" from="10290,13718" to="10290,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101" o:spid="_x0000_s1112" style="position:absolute;visibility:visible;mso-wrap-style:square" from="20572,16007" to="34287,16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102" o:spid="_x0000_s1113" style="position:absolute;visibility:visible;mso-wrap-style:square" from="20572,16007" to="20572,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line id="Line 103" o:spid="_x0000_s1114" style="position:absolute;visibility:visible;mso-wrap-style:square" from="27430,16007" to="27438,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Line 104" o:spid="_x0000_s1115" style="position:absolute;visibility:visible;mso-wrap-style:square" from="34287,16007" to="34295,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Line 105" o:spid="_x0000_s1116" style="position:absolute;visibility:visible;mso-wrap-style:square" from="27430,13718" to="27430,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line id="Line 106" o:spid="_x0000_s1117" style="position:absolute;visibility:visible;mso-wrap-style:square" from="37720,16007" to="53718,16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BfxgAAANsAAAAPAAAAZHJzL2Rvd25yZXYueG1sRI9Pa8JA&#10;FMTvgt9heUJvurFCKq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lixwX8YAAADbAAAA&#10;DwAAAAAAAAAAAAAAAAAHAgAAZHJzL2Rvd25yZXYueG1sUEsFBgAAAAADAAMAtwAAAPoCAAAAAA==&#10;"/>
                <v:line id="Line 107" o:spid="_x0000_s1118" style="position:absolute;visibility:visible;mso-wrap-style:square" from="37720,16007" to="37728,24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line id="Line 108" o:spid="_x0000_s1119" style="position:absolute;visibility:visible;mso-wrap-style:square" from="42294,16007" to="42294,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line id="Line 110" o:spid="_x0000_s1120" style="position:absolute;visibility:visible;mso-wrap-style:square" from="49152,16007" to="49152,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"/>
                <v:line id="Line 111" o:spid="_x0000_s1121" style="position:absolute;visibility:visible;mso-wrap-style:square" from="53718,16007" to="53718,24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v:line id="Line 112" o:spid="_x0000_s1122" style="position:absolute;visibility:visible;mso-wrap-style:square" from="57151,16007" to="70866,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"/>
                <v:line id="Line 113" o:spid="_x0000_s1123" style="position:absolute;visibility:visible;mso-wrap-style:square" from="57151,16007" to="57151,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line id="Line 114" o:spid="_x0000_s1124" style="position:absolute;visibility:visible;mso-wrap-style:square" from="64008,16007" to="64008,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line id="Line 115" o:spid="_x0000_s1125" style="position:absolute;visibility:visible;mso-wrap-style:square" from="70866,16007" to="70866,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"/>
                <v:line id="Line 116" o:spid="_x0000_s1126" style="position:absolute;visibility:visible;mso-wrap-style:square" from="64008,13718" to="64008,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line id="Line 117" o:spid="_x0000_s1127" style="position:absolute;visibility:visible;mso-wrap-style:square" from="77724,16007" to="92580,16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line id="Line 118" o:spid="_x0000_s1128" style="position:absolute;visibility:visible;mso-wrap-style:square" from="83439,13718" to="83439,1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line id="Line 119" o:spid="_x0000_s1129" style="position:absolute;visibility:visible;mso-wrap-style:square" from="77724,16007" to="77724,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line id="Line 120" o:spid="_x0000_s1130" style="position:absolute;visibility:visible;mso-wrap-style:square" from="85723,16007" to="85723,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121" o:spid="_x0000_s1131" style="position:absolute;visibility:visible;mso-wrap-style:square" from="92580,16007" to="92580,18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w10:anchorlock/>
              </v:group>
            </w:pict>
          </mc:Fallback>
        </mc:AlternateContent>
      </w:r>
    </w:p>
    <w:p w:rsidR="00B45A95" w:rsidRDefault="00B45A95" w:rsidP="00B45A95">
      <w:pPr>
        <w:rPr>
          <w:lang w:eastAsia="ru-RU"/>
        </w:rPr>
      </w:pPr>
    </w:p>
    <w:p w:rsidR="00B45A95" w:rsidRPr="00777634" w:rsidRDefault="00B45A95" w:rsidP="00B45A95">
      <w:pPr>
        <w:tabs>
          <w:tab w:val="left" w:pos="2250"/>
        </w:tabs>
        <w:jc w:val="center"/>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Рисунок 3.2 – «Дерево целей» предприятия</w:t>
      </w:r>
      <w:r w:rsidR="0000455E">
        <w:rPr>
          <w:rFonts w:ascii="Times New Roman" w:eastAsia="Times New Roman" w:hAnsi="Times New Roman" w:cs="Times New Roman"/>
          <w:color w:val="000000"/>
          <w:sz w:val="28"/>
          <w:szCs w:val="28"/>
          <w:lang w:eastAsia="ru-RU"/>
        </w:rPr>
        <w:t xml:space="preserve"> «</w:t>
      </w:r>
      <w:r w:rsidR="0000455E" w:rsidRPr="00335C07">
        <w:rPr>
          <w:rFonts w:ascii="Times New Roman" w:eastAsia="Times New Roman" w:hAnsi="Times New Roman" w:cs="Times New Roman"/>
          <w:bCs/>
          <w:sz w:val="28"/>
          <w:szCs w:val="28"/>
          <w:lang w:eastAsia="ru-RU"/>
        </w:rPr>
        <w:t>Коркдесинг</w:t>
      </w:r>
      <w:r w:rsidR="0000455E">
        <w:rPr>
          <w:rFonts w:ascii="Times New Roman" w:eastAsia="Times New Roman" w:hAnsi="Times New Roman" w:cs="Times New Roman"/>
          <w:bCs/>
          <w:sz w:val="28"/>
          <w:szCs w:val="28"/>
          <w:lang w:eastAsia="ru-RU"/>
        </w:rPr>
        <w:t>»</w:t>
      </w:r>
      <w:r w:rsidR="00D13DA9">
        <w:rPr>
          <w:rFonts w:ascii="Times New Roman" w:eastAsia="Times New Roman" w:hAnsi="Times New Roman" w:cs="Times New Roman"/>
          <w:bCs/>
          <w:sz w:val="28"/>
          <w:szCs w:val="28"/>
          <w:lang w:eastAsia="ru-RU"/>
        </w:rPr>
        <w:t xml:space="preserve"> </w:t>
      </w:r>
      <w:r w:rsidR="00D13DA9" w:rsidRPr="00D13DA9">
        <w:rPr>
          <w:rFonts w:ascii="Times New Roman" w:eastAsia="Times New Roman" w:hAnsi="Times New Roman" w:cs="Times New Roman"/>
          <w:bCs/>
          <w:sz w:val="28"/>
          <w:szCs w:val="28"/>
          <w:lang w:eastAsia="ru-RU"/>
        </w:rPr>
        <w:t>[составлено автором]</w:t>
      </w:r>
    </w:p>
    <w:p w:rsidR="00B45A95" w:rsidRPr="0044083E" w:rsidRDefault="00B45A95" w:rsidP="00B45A95">
      <w:pPr>
        <w:rPr>
          <w:rFonts w:cs="Times New Roman"/>
          <w:spacing w:val="-4"/>
          <w:szCs w:val="24"/>
        </w:rPr>
      </w:pPr>
    </w:p>
    <w:p w:rsidR="00B45A95" w:rsidRPr="001B3DC8" w:rsidRDefault="00B45A95" w:rsidP="00B45A95"/>
    <w:p w:rsidR="00B45A95" w:rsidRPr="00201CD6" w:rsidRDefault="00B45A95" w:rsidP="00B45A95">
      <w:pPr>
        <w:tabs>
          <w:tab w:val="left" w:pos="709"/>
        </w:tabs>
      </w:pPr>
    </w:p>
    <w:p w:rsidR="00B45A95" w:rsidRDefault="00B45A95" w:rsidP="00B45A95">
      <w:pPr>
        <w:tabs>
          <w:tab w:val="left" w:pos="709"/>
        </w:tabs>
        <w:rPr>
          <w:b/>
          <w:i/>
        </w:rPr>
      </w:pPr>
    </w:p>
    <w:p w:rsidR="00B45A95" w:rsidRDefault="00B45A95" w:rsidP="00B45A95">
      <w:pPr>
        <w:tabs>
          <w:tab w:val="left" w:pos="709"/>
        </w:tabs>
        <w:rPr>
          <w:b/>
          <w:i/>
        </w:rPr>
      </w:pPr>
    </w:p>
    <w:p w:rsidR="00B45A95" w:rsidRDefault="00B45A95" w:rsidP="00B45A95">
      <w:pPr>
        <w:tabs>
          <w:tab w:val="left" w:pos="709"/>
        </w:tabs>
        <w:rPr>
          <w:b/>
          <w:i/>
        </w:rPr>
        <w:sectPr w:rsidR="00B45A95" w:rsidSect="009A7B98">
          <w:pgSz w:w="16838" w:h="11906" w:orient="landscape"/>
          <w:pgMar w:top="1134" w:right="567" w:bottom="1134" w:left="1701" w:header="709" w:footer="709" w:gutter="0"/>
          <w:cols w:space="708"/>
          <w:docGrid w:linePitch="381"/>
        </w:sectPr>
      </w:pPr>
    </w:p>
    <w:p w:rsidR="00B45A95" w:rsidRPr="00777634" w:rsidRDefault="00B45A95" w:rsidP="008E37C6">
      <w:pPr>
        <w:autoSpaceDE w:val="0"/>
        <w:autoSpaceDN w:val="0"/>
        <w:adjustRightInd w:val="0"/>
        <w:spacing w:after="0" w:line="360" w:lineRule="auto"/>
        <w:contextualSpacing/>
        <w:jc w:val="center"/>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lastRenderedPageBreak/>
        <w:t>Таблица</w:t>
      </w:r>
      <w:r w:rsidR="00CE6B90" w:rsidRPr="00777634">
        <w:rPr>
          <w:rFonts w:ascii="Times New Roman" w:eastAsia="Times New Roman" w:hAnsi="Times New Roman" w:cs="Times New Roman"/>
          <w:color w:val="000000"/>
          <w:sz w:val="28"/>
          <w:szCs w:val="28"/>
          <w:lang w:eastAsia="ru-RU"/>
        </w:rPr>
        <w:t xml:space="preserve"> 3.4</w:t>
      </w:r>
      <w:r w:rsidRPr="00777634">
        <w:rPr>
          <w:rFonts w:ascii="Times New Roman" w:eastAsia="Times New Roman" w:hAnsi="Times New Roman" w:cs="Times New Roman"/>
          <w:color w:val="000000"/>
          <w:sz w:val="28"/>
          <w:szCs w:val="28"/>
          <w:lang w:eastAsia="ru-RU"/>
        </w:rPr>
        <w:t xml:space="preserve"> – Содержание стратегических целей предприятия </w:t>
      </w:r>
      <w:r w:rsidR="0000455E">
        <w:rPr>
          <w:rFonts w:ascii="Times New Roman" w:eastAsia="Times New Roman" w:hAnsi="Times New Roman" w:cs="Times New Roman"/>
          <w:color w:val="000000"/>
          <w:sz w:val="28"/>
          <w:szCs w:val="28"/>
          <w:lang w:eastAsia="ru-RU"/>
        </w:rPr>
        <w:t>«</w:t>
      </w:r>
      <w:r w:rsidR="0000455E" w:rsidRPr="00335C07">
        <w:rPr>
          <w:rFonts w:ascii="Times New Roman" w:eastAsia="Times New Roman" w:hAnsi="Times New Roman" w:cs="Times New Roman"/>
          <w:bCs/>
          <w:sz w:val="28"/>
          <w:szCs w:val="28"/>
          <w:lang w:eastAsia="ru-RU"/>
        </w:rPr>
        <w:t>Коркдесинг</w:t>
      </w:r>
      <w:r w:rsidR="0000455E">
        <w:rPr>
          <w:rFonts w:ascii="Times New Roman" w:eastAsia="Times New Roman" w:hAnsi="Times New Roman" w:cs="Times New Roman"/>
          <w:bCs/>
          <w:sz w:val="28"/>
          <w:szCs w:val="28"/>
          <w:lang w:eastAsia="ru-RU"/>
        </w:rPr>
        <w:t>»</w:t>
      </w:r>
      <w:r w:rsidR="0000455E" w:rsidRPr="00777634">
        <w:rPr>
          <w:rFonts w:ascii="Times New Roman" w:eastAsia="Times New Roman" w:hAnsi="Times New Roman" w:cs="Times New Roman"/>
          <w:color w:val="000000"/>
          <w:sz w:val="28"/>
          <w:szCs w:val="28"/>
          <w:lang w:eastAsia="ru-RU"/>
        </w:rPr>
        <w:t xml:space="preserve"> </w:t>
      </w:r>
      <w:r w:rsidRPr="00777634">
        <w:rPr>
          <w:rFonts w:ascii="Times New Roman" w:eastAsia="Times New Roman" w:hAnsi="Times New Roman" w:cs="Times New Roman"/>
          <w:color w:val="000000"/>
          <w:sz w:val="28"/>
          <w:szCs w:val="28"/>
          <w:lang w:eastAsia="ru-RU"/>
        </w:rPr>
        <w:t>[составлено автором]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8"/>
        <w:gridCol w:w="7856"/>
      </w:tblGrid>
      <w:tr w:rsidR="00B45A95" w:rsidRPr="00777634" w:rsidTr="009A7B98">
        <w:trPr>
          <w:trHeight w:val="917"/>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 xml:space="preserve">Условное </w:t>
            </w:r>
          </w:p>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обозначение цели</w:t>
            </w:r>
          </w:p>
        </w:tc>
        <w:tc>
          <w:tcPr>
            <w:tcW w:w="8026"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Описание цели</w:t>
            </w:r>
          </w:p>
        </w:tc>
      </w:tr>
      <w:tr w:rsidR="00B45A95" w:rsidRPr="00777634" w:rsidTr="009A7B98">
        <w:trPr>
          <w:trHeight w:val="277"/>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1</w:t>
            </w:r>
          </w:p>
        </w:tc>
        <w:tc>
          <w:tcPr>
            <w:tcW w:w="8026" w:type="dxa"/>
            <w:shd w:val="clear" w:color="auto" w:fill="auto"/>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Маркетинговые цели</w:t>
            </w:r>
          </w:p>
        </w:tc>
      </w:tr>
      <w:tr w:rsidR="00B45A95" w:rsidRPr="00777634" w:rsidTr="009A7B98">
        <w:trPr>
          <w:trHeight w:val="551"/>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1.1</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Завоевание доли регионального рынка </w:t>
            </w:r>
            <w:r w:rsidR="00F442D4" w:rsidRPr="00777634">
              <w:rPr>
                <w:rFonts w:ascii="Times New Roman" w:hAnsi="Times New Roman" w:cs="Times New Roman"/>
                <w:sz w:val="24"/>
                <w:szCs w:val="24"/>
              </w:rPr>
              <w:t xml:space="preserve">на уровне 40 </w:t>
            </w:r>
            <w:r w:rsidRPr="00777634">
              <w:rPr>
                <w:rFonts w:ascii="Times New Roman" w:hAnsi="Times New Roman" w:cs="Times New Roman"/>
                <w:sz w:val="24"/>
                <w:szCs w:val="24"/>
              </w:rPr>
              <w:t xml:space="preserve">% к </w:t>
            </w:r>
            <w:r w:rsidR="00F442D4" w:rsidRPr="00777634">
              <w:rPr>
                <w:rFonts w:ascii="Times New Roman" w:hAnsi="Times New Roman" w:cs="Times New Roman"/>
                <w:sz w:val="24"/>
                <w:szCs w:val="24"/>
              </w:rPr>
              <w:t xml:space="preserve">концу первого года </w:t>
            </w:r>
            <w:r w:rsidRPr="00777634">
              <w:rPr>
                <w:rFonts w:ascii="Times New Roman" w:hAnsi="Times New Roman" w:cs="Times New Roman"/>
                <w:sz w:val="24"/>
                <w:szCs w:val="24"/>
              </w:rPr>
              <w:t xml:space="preserve">реализации проекта </w:t>
            </w:r>
          </w:p>
        </w:tc>
      </w:tr>
      <w:tr w:rsidR="00B45A95" w:rsidRPr="00777634" w:rsidTr="009A7B98">
        <w:trPr>
          <w:trHeight w:val="572"/>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1.2</w:t>
            </w:r>
          </w:p>
        </w:tc>
        <w:tc>
          <w:tcPr>
            <w:tcW w:w="8026" w:type="dxa"/>
            <w:shd w:val="clear" w:color="auto" w:fill="auto"/>
          </w:tcPr>
          <w:p w:rsidR="00B45A95" w:rsidRPr="00777634" w:rsidRDefault="00F442D4"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Завоевание доли российского рынка на уровне 20% к концу пятого года реализации проекта</w:t>
            </w:r>
          </w:p>
        </w:tc>
      </w:tr>
      <w:tr w:rsidR="00B45A95" w:rsidRPr="00777634" w:rsidTr="009A7B98">
        <w:trPr>
          <w:trHeight w:val="463"/>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1.3</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Разработка системы скидок для постоянных потребителей в течении первого года реализации проекта</w:t>
            </w:r>
            <w:r w:rsidR="00F442D4" w:rsidRPr="00777634">
              <w:rPr>
                <w:rFonts w:ascii="Times New Roman" w:hAnsi="Times New Roman" w:cs="Times New Roman"/>
                <w:sz w:val="24"/>
                <w:szCs w:val="24"/>
              </w:rPr>
              <w:t>.</w:t>
            </w:r>
          </w:p>
        </w:tc>
      </w:tr>
      <w:tr w:rsidR="00B45A95" w:rsidRPr="00777634" w:rsidTr="009A7B98">
        <w:trPr>
          <w:trHeight w:val="560"/>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1.4</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Разработка комплекса маркетинга, обеспечивающего прирост реализации продукции на 5% в год </w:t>
            </w:r>
          </w:p>
        </w:tc>
      </w:tr>
      <w:tr w:rsidR="00B45A95" w:rsidRPr="00777634" w:rsidTr="009A7B98">
        <w:trPr>
          <w:trHeight w:val="271"/>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2</w:t>
            </w:r>
          </w:p>
        </w:tc>
        <w:tc>
          <w:tcPr>
            <w:tcW w:w="8026" w:type="dxa"/>
            <w:shd w:val="clear" w:color="auto" w:fill="auto"/>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Экономические цели</w:t>
            </w:r>
          </w:p>
        </w:tc>
      </w:tr>
      <w:tr w:rsidR="00B45A95" w:rsidRPr="00777634" w:rsidTr="009A7B98">
        <w:trPr>
          <w:trHeight w:val="261"/>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2.1</w:t>
            </w:r>
          </w:p>
        </w:tc>
        <w:tc>
          <w:tcPr>
            <w:tcW w:w="8026" w:type="dxa"/>
            <w:shd w:val="clear" w:color="auto" w:fill="auto"/>
          </w:tcPr>
          <w:p w:rsidR="00B45A95" w:rsidRPr="00777634" w:rsidRDefault="00F442D4"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Увеличение доходов на 10-1</w:t>
            </w:r>
            <w:r w:rsidR="00B45A95" w:rsidRPr="00777634">
              <w:rPr>
                <w:rFonts w:ascii="Times New Roman" w:hAnsi="Times New Roman" w:cs="Times New Roman"/>
                <w:sz w:val="24"/>
                <w:szCs w:val="24"/>
              </w:rPr>
              <w:t>5% в год</w:t>
            </w:r>
          </w:p>
        </w:tc>
      </w:tr>
      <w:tr w:rsidR="00B45A95" w:rsidRPr="00777634" w:rsidTr="009A7B98">
        <w:trPr>
          <w:trHeight w:val="535"/>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2.2</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Увеличение рентабельности ежегодно на 5-7 % относительно базовых показателей</w:t>
            </w:r>
          </w:p>
        </w:tc>
      </w:tr>
      <w:tr w:rsidR="00B45A95" w:rsidRPr="00777634" w:rsidTr="009A7B98">
        <w:trPr>
          <w:trHeight w:val="557"/>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2.3</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Ежеквартальная оптимизация состава издержек, не связанных с трудовыми и арендными расходами, и их снижение на 6% в год </w:t>
            </w:r>
          </w:p>
        </w:tc>
      </w:tr>
      <w:tr w:rsidR="00B45A95" w:rsidRPr="00777634" w:rsidTr="009A7B98">
        <w:trPr>
          <w:trHeight w:val="268"/>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3</w:t>
            </w:r>
          </w:p>
        </w:tc>
        <w:tc>
          <w:tcPr>
            <w:tcW w:w="8026" w:type="dxa"/>
            <w:shd w:val="clear" w:color="auto" w:fill="auto"/>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Производственные цели</w:t>
            </w:r>
          </w:p>
        </w:tc>
      </w:tr>
      <w:tr w:rsidR="00B45A95" w:rsidRPr="00777634" w:rsidTr="009A7B98">
        <w:trPr>
          <w:trHeight w:val="555"/>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3.1</w:t>
            </w:r>
          </w:p>
        </w:tc>
        <w:tc>
          <w:tcPr>
            <w:tcW w:w="8026" w:type="dxa"/>
            <w:shd w:val="clear" w:color="auto" w:fill="auto"/>
          </w:tcPr>
          <w:p w:rsidR="00B45A95" w:rsidRPr="00777634" w:rsidRDefault="00F442D4"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Расширение</w:t>
            </w:r>
            <w:r w:rsidR="00B45A95" w:rsidRPr="00777634">
              <w:rPr>
                <w:rFonts w:ascii="Times New Roman" w:hAnsi="Times New Roman" w:cs="Times New Roman"/>
                <w:sz w:val="24"/>
                <w:szCs w:val="24"/>
              </w:rPr>
              <w:t xml:space="preserve"> ассортиментного ряда </w:t>
            </w:r>
            <w:r w:rsidRPr="00777634">
              <w:rPr>
                <w:rFonts w:ascii="Times New Roman" w:hAnsi="Times New Roman" w:cs="Times New Roman"/>
                <w:sz w:val="24"/>
                <w:szCs w:val="24"/>
              </w:rPr>
              <w:t>посудой, сувенирами, игрушками, мебелью из пробки на</w:t>
            </w:r>
            <w:r w:rsidR="00B45A95" w:rsidRPr="00777634">
              <w:rPr>
                <w:rFonts w:ascii="Times New Roman" w:hAnsi="Times New Roman" w:cs="Times New Roman"/>
                <w:sz w:val="24"/>
                <w:szCs w:val="24"/>
              </w:rPr>
              <w:t xml:space="preserve"> </w:t>
            </w:r>
            <w:r w:rsidRPr="00777634">
              <w:rPr>
                <w:rFonts w:ascii="Times New Roman" w:hAnsi="Times New Roman" w:cs="Times New Roman"/>
                <w:sz w:val="24"/>
                <w:szCs w:val="24"/>
              </w:rPr>
              <w:t>пятом</w:t>
            </w:r>
            <w:r w:rsidR="00B45A95" w:rsidRPr="00777634">
              <w:rPr>
                <w:rFonts w:ascii="Times New Roman" w:hAnsi="Times New Roman" w:cs="Times New Roman"/>
                <w:sz w:val="24"/>
                <w:szCs w:val="24"/>
              </w:rPr>
              <w:t xml:space="preserve"> году реализации проекта </w:t>
            </w:r>
          </w:p>
        </w:tc>
      </w:tr>
      <w:tr w:rsidR="00B45A95" w:rsidRPr="00777634" w:rsidTr="009A7B98">
        <w:trPr>
          <w:trHeight w:val="549"/>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3.2</w:t>
            </w:r>
          </w:p>
        </w:tc>
        <w:tc>
          <w:tcPr>
            <w:tcW w:w="8026" w:type="dxa"/>
            <w:shd w:val="clear" w:color="auto" w:fill="auto"/>
          </w:tcPr>
          <w:p w:rsidR="00B45A95" w:rsidRPr="00777634" w:rsidRDefault="009C73FF" w:rsidP="00777634">
            <w:pPr>
              <w:spacing w:after="0" w:line="240" w:lineRule="auto"/>
              <w:contextualSpacing/>
              <w:rPr>
                <w:rFonts w:ascii="Times New Roman" w:hAnsi="Times New Roman" w:cs="Times New Roman"/>
                <w:sz w:val="24"/>
                <w:szCs w:val="24"/>
              </w:rPr>
            </w:pPr>
            <w:r w:rsidRPr="001D2BAA">
              <w:rPr>
                <w:rFonts w:ascii="Times New Roman" w:hAnsi="Times New Roman" w:cs="Times New Roman"/>
                <w:sz w:val="24"/>
                <w:szCs w:val="24"/>
                <w:shd w:val="clear" w:color="auto" w:fill="FFFFFF"/>
              </w:rPr>
              <w:t>Снизить потери от брака на 10% к концу третьего года реализации проекта.</w:t>
            </w:r>
          </w:p>
        </w:tc>
      </w:tr>
      <w:tr w:rsidR="00B45A95" w:rsidRPr="00777634" w:rsidTr="009A7B98">
        <w:trPr>
          <w:trHeight w:val="555"/>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3.3</w:t>
            </w:r>
          </w:p>
        </w:tc>
        <w:tc>
          <w:tcPr>
            <w:tcW w:w="8026" w:type="dxa"/>
            <w:shd w:val="clear" w:color="auto" w:fill="auto"/>
          </w:tcPr>
          <w:p w:rsidR="00B45A95" w:rsidRPr="00777634" w:rsidRDefault="00F442D4"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Освоение технологии производства</w:t>
            </w:r>
            <w:r w:rsidR="00B45A95" w:rsidRPr="00777634">
              <w:rPr>
                <w:rFonts w:ascii="Times New Roman" w:hAnsi="Times New Roman" w:cs="Times New Roman"/>
                <w:sz w:val="24"/>
                <w:szCs w:val="24"/>
              </w:rPr>
              <w:t xml:space="preserve"> </w:t>
            </w:r>
            <w:r w:rsidRPr="00777634">
              <w:rPr>
                <w:rFonts w:ascii="Times New Roman" w:hAnsi="Times New Roman" w:cs="Times New Roman"/>
                <w:sz w:val="24"/>
                <w:szCs w:val="24"/>
              </w:rPr>
              <w:t>посуды, сувениров, игрушек, мебели из пробки на пятом году реализации проекта и приобретение необходимого об</w:t>
            </w:r>
            <w:r w:rsidR="00A348AA">
              <w:rPr>
                <w:rFonts w:ascii="Times New Roman" w:hAnsi="Times New Roman" w:cs="Times New Roman"/>
                <w:sz w:val="24"/>
                <w:szCs w:val="24"/>
              </w:rPr>
              <w:t>о</w:t>
            </w:r>
            <w:r w:rsidRPr="00777634">
              <w:rPr>
                <w:rFonts w:ascii="Times New Roman" w:hAnsi="Times New Roman" w:cs="Times New Roman"/>
                <w:sz w:val="24"/>
                <w:szCs w:val="24"/>
              </w:rPr>
              <w:t>рудования</w:t>
            </w:r>
          </w:p>
        </w:tc>
      </w:tr>
      <w:tr w:rsidR="00B45A95" w:rsidRPr="00777634" w:rsidTr="009A7B98">
        <w:trPr>
          <w:trHeight w:val="659"/>
        </w:trPr>
        <w:tc>
          <w:tcPr>
            <w:tcW w:w="1721" w:type="dxa"/>
            <w:gridSpan w:val="2"/>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3.4</w:t>
            </w:r>
          </w:p>
        </w:tc>
        <w:tc>
          <w:tcPr>
            <w:tcW w:w="8026" w:type="dxa"/>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В первом году реализации проекта внедрить и сертифицировать систему менеджмента качества, соответствующую международным стандартам</w:t>
            </w:r>
          </w:p>
        </w:tc>
      </w:tr>
      <w:tr w:rsidR="00B45A95" w:rsidRPr="00777634" w:rsidTr="009A7B98">
        <w:trPr>
          <w:trHeight w:val="277"/>
        </w:trPr>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4</w:t>
            </w: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Управление персоналом</w:t>
            </w:r>
          </w:p>
        </w:tc>
      </w:tr>
      <w:tr w:rsidR="00B45A95" w:rsidRPr="00777634" w:rsidTr="009A7B98">
        <w:trPr>
          <w:trHeight w:val="1119"/>
        </w:trPr>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4.1</w:t>
            </w: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Установление, помимо должностного оклада бонусов, привязанных к эффективности деятельности сотрудника к </w:t>
            </w:r>
            <w:r w:rsidR="00F442D4" w:rsidRPr="00777634">
              <w:rPr>
                <w:rFonts w:ascii="Times New Roman" w:hAnsi="Times New Roman" w:cs="Times New Roman"/>
                <w:sz w:val="24"/>
                <w:szCs w:val="24"/>
              </w:rPr>
              <w:t>четвёртому</w:t>
            </w:r>
            <w:r w:rsidRPr="00777634">
              <w:rPr>
                <w:rFonts w:ascii="Times New Roman" w:hAnsi="Times New Roman" w:cs="Times New Roman"/>
                <w:sz w:val="24"/>
                <w:szCs w:val="24"/>
              </w:rPr>
              <w:t xml:space="preserve"> году реализации проекта</w:t>
            </w:r>
          </w:p>
        </w:tc>
      </w:tr>
      <w:tr w:rsidR="00B45A95" w:rsidRPr="00777634" w:rsidTr="009A7B98">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4.2</w:t>
            </w:r>
          </w:p>
        </w:tc>
        <w:tc>
          <w:tcPr>
            <w:tcW w:w="8034" w:type="dxa"/>
            <w:gridSpan w:val="2"/>
            <w:shd w:val="clear" w:color="auto" w:fill="auto"/>
          </w:tcPr>
          <w:p w:rsidR="00B45A95" w:rsidRPr="00777634" w:rsidRDefault="00F442D4"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Ежегодное проведение мероприятий по развитию персонала. </w:t>
            </w:r>
          </w:p>
        </w:tc>
      </w:tr>
      <w:tr w:rsidR="00B45A95" w:rsidRPr="00777634" w:rsidTr="009A7B98">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4.3</w:t>
            </w:r>
          </w:p>
        </w:tc>
        <w:tc>
          <w:tcPr>
            <w:tcW w:w="8034" w:type="dxa"/>
            <w:gridSpan w:val="2"/>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Формирование системы развития персонала организации к концу второго года реализации проекта </w:t>
            </w:r>
          </w:p>
        </w:tc>
      </w:tr>
      <w:tr w:rsidR="00B45A95" w:rsidRPr="00777634" w:rsidTr="009A7B98">
        <w:trPr>
          <w:trHeight w:val="179"/>
        </w:trPr>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5</w:t>
            </w:r>
          </w:p>
        </w:tc>
        <w:tc>
          <w:tcPr>
            <w:tcW w:w="8034" w:type="dxa"/>
            <w:gridSpan w:val="2"/>
            <w:shd w:val="clear" w:color="auto" w:fill="auto"/>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Организационные цели</w:t>
            </w:r>
          </w:p>
        </w:tc>
      </w:tr>
      <w:tr w:rsidR="00B45A95" w:rsidRPr="00777634" w:rsidTr="009A7B98">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5.1</w:t>
            </w:r>
          </w:p>
        </w:tc>
        <w:tc>
          <w:tcPr>
            <w:tcW w:w="8034" w:type="dxa"/>
            <w:gridSpan w:val="2"/>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Приобщение персонала организации к общему корпоративному духу и целям компании с первого месяца реализации проекта</w:t>
            </w:r>
          </w:p>
        </w:tc>
      </w:tr>
      <w:tr w:rsidR="00B45A95" w:rsidRPr="00777634" w:rsidTr="009A7B98">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5.2</w:t>
            </w:r>
          </w:p>
        </w:tc>
        <w:tc>
          <w:tcPr>
            <w:tcW w:w="8034" w:type="dxa"/>
            <w:gridSpan w:val="2"/>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Создание на базе предприятия отдела качества к третьему году реализации проекта </w:t>
            </w:r>
          </w:p>
        </w:tc>
      </w:tr>
      <w:tr w:rsidR="00B45A95" w:rsidRPr="00777634" w:rsidTr="009A7B98">
        <w:tc>
          <w:tcPr>
            <w:tcW w:w="1713" w:type="dxa"/>
            <w:shd w:val="clear" w:color="auto" w:fill="auto"/>
            <w:vAlign w:val="center"/>
          </w:tcPr>
          <w:p w:rsidR="00B45A95" w:rsidRPr="00777634" w:rsidRDefault="00B45A95" w:rsidP="00777634">
            <w:pPr>
              <w:spacing w:after="0" w:line="240" w:lineRule="auto"/>
              <w:contextualSpacing/>
              <w:jc w:val="center"/>
              <w:rPr>
                <w:rFonts w:ascii="Times New Roman" w:hAnsi="Times New Roman" w:cs="Times New Roman"/>
                <w:sz w:val="24"/>
                <w:szCs w:val="24"/>
              </w:rPr>
            </w:pPr>
            <w:r w:rsidRPr="00777634">
              <w:rPr>
                <w:rFonts w:ascii="Times New Roman" w:hAnsi="Times New Roman" w:cs="Times New Roman"/>
                <w:sz w:val="24"/>
                <w:szCs w:val="24"/>
              </w:rPr>
              <w:t>Ц</w:t>
            </w:r>
            <w:r w:rsidRPr="00777634">
              <w:rPr>
                <w:rFonts w:ascii="Times New Roman" w:hAnsi="Times New Roman" w:cs="Times New Roman"/>
                <w:sz w:val="24"/>
                <w:szCs w:val="24"/>
                <w:vertAlign w:val="subscript"/>
              </w:rPr>
              <w:t>5.3</w:t>
            </w:r>
          </w:p>
        </w:tc>
        <w:tc>
          <w:tcPr>
            <w:tcW w:w="8034" w:type="dxa"/>
            <w:gridSpan w:val="2"/>
            <w:shd w:val="clear" w:color="auto" w:fill="auto"/>
          </w:tcPr>
          <w:p w:rsidR="00B45A95" w:rsidRPr="00777634" w:rsidRDefault="00B45A95" w:rsidP="00777634">
            <w:pPr>
              <w:spacing w:after="0" w:line="240" w:lineRule="auto"/>
              <w:contextualSpacing/>
              <w:rPr>
                <w:rFonts w:ascii="Times New Roman" w:hAnsi="Times New Roman" w:cs="Times New Roman"/>
                <w:sz w:val="24"/>
                <w:szCs w:val="24"/>
              </w:rPr>
            </w:pPr>
            <w:r w:rsidRPr="00777634">
              <w:rPr>
                <w:rFonts w:ascii="Times New Roman" w:hAnsi="Times New Roman" w:cs="Times New Roman"/>
                <w:sz w:val="24"/>
                <w:szCs w:val="24"/>
              </w:rPr>
              <w:t xml:space="preserve">Проведение мониторинга эффективности системы коммуникаций предприятия к третьему году реализации проекта </w:t>
            </w:r>
          </w:p>
        </w:tc>
      </w:tr>
    </w:tbl>
    <w:p w:rsidR="00B45A95" w:rsidRDefault="00B45A95" w:rsidP="00B45A95">
      <w:pPr>
        <w:rPr>
          <w:rFonts w:cs="Times New Roman"/>
          <w:szCs w:val="28"/>
        </w:rPr>
      </w:pPr>
    </w:p>
    <w:p w:rsidR="003E47B4"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Инструментом достижения конкурентных преимуществ в данной отрасли является формирование долгосрочных стратегий предприятия.</w:t>
      </w:r>
    </w:p>
    <w:p w:rsidR="002C3380" w:rsidRPr="00777634" w:rsidRDefault="003E47B4"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Стратегия функционирования </w:t>
      </w:r>
      <w:r w:rsidR="00B45A95" w:rsidRPr="00777634">
        <w:rPr>
          <w:color w:val="000000"/>
          <w:sz w:val="28"/>
          <w:szCs w:val="28"/>
        </w:rPr>
        <w:t>отражает поведение организации на рынке в связи с реализацией выпускаемых ею товаров. Для ООО «</w:t>
      </w:r>
      <w:r w:rsidR="0000455E" w:rsidRPr="00335C07">
        <w:rPr>
          <w:bCs/>
          <w:sz w:val="28"/>
          <w:szCs w:val="28"/>
        </w:rPr>
        <w:t>Коркдесинг</w:t>
      </w:r>
      <w:r w:rsidR="00B45A95" w:rsidRPr="00777634">
        <w:rPr>
          <w:color w:val="000000"/>
          <w:sz w:val="28"/>
          <w:szCs w:val="28"/>
        </w:rPr>
        <w:t>» характерна стратегия</w:t>
      </w:r>
      <w:r w:rsidR="002C3380" w:rsidRPr="00777634">
        <w:rPr>
          <w:color w:val="000000"/>
          <w:sz w:val="28"/>
          <w:szCs w:val="28"/>
        </w:rPr>
        <w:t xml:space="preserve"> фокусирования. Цель стратегии — придать товару отличительные свойства, важные для покупателей, которые отличают товар данной компании от предложенного конкурентами</w:t>
      </w:r>
      <w:r w:rsidR="00A348AA">
        <w:rPr>
          <w:color w:val="000000"/>
          <w:sz w:val="28"/>
          <w:szCs w:val="28"/>
        </w:rPr>
        <w:t xml:space="preserve"> [29</w:t>
      </w:r>
      <w:r w:rsidR="00DE3F8A" w:rsidRPr="00DE3F8A">
        <w:rPr>
          <w:color w:val="000000"/>
          <w:sz w:val="28"/>
          <w:szCs w:val="28"/>
        </w:rPr>
        <w:t>]</w:t>
      </w:r>
      <w:r w:rsidR="002C3380" w:rsidRPr="00777634">
        <w:rPr>
          <w:color w:val="000000"/>
          <w:sz w:val="28"/>
          <w:szCs w:val="28"/>
        </w:rPr>
        <w:t>.</w:t>
      </w:r>
    </w:p>
    <w:p w:rsidR="002C3380" w:rsidRPr="00777634" w:rsidRDefault="002C338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Данная стратегия основывается на выборе какого-то из сегментов отраслевого рынка и достижении на нем безусловных конкурентных преимуществ путем реализации одним из двух описанных выше способов. </w:t>
      </w:r>
    </w:p>
    <w:p w:rsidR="002C3380" w:rsidRPr="00777634" w:rsidRDefault="002C338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Для проведения стратегии данного вида организация должна строить свою деятельность прежде всего на анализе потребностей клиентов определенного сегмента рынка. </w:t>
      </w:r>
    </w:p>
    <w:p w:rsidR="002C3380" w:rsidRPr="00777634" w:rsidRDefault="002C338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В качестве целевого сегмента организации был определён следующий: люди женского пола, состоящие в браке, в возрасте 26-35 лет со средним доходом 30-45 тыс. руб. при выборе пробкового изделия ориентирующиеся главным образом на его внешний вид и качество. Именно из потребностей данного сегмента и будет исходить предприятие в своих намерениях.</w:t>
      </w:r>
    </w:p>
    <w:p w:rsidR="002C3380" w:rsidRPr="00777634" w:rsidRDefault="002C338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Однако преимущества, сформированные в результате следования данной стратегии можно потерять вследствие высоких затрат, недостаточной дифференциации деятельности или продукта, а также проникновения в этот сегмент конкурентов.</w:t>
      </w:r>
    </w:p>
    <w:p w:rsidR="00A55E23"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 В качестве стратегии развития выбрана стратегия концентрированного роста</w:t>
      </w:r>
      <w:r w:rsidR="00C03F4B" w:rsidRPr="00777634">
        <w:rPr>
          <w:color w:val="000000"/>
          <w:sz w:val="28"/>
          <w:szCs w:val="28"/>
        </w:rPr>
        <w:t>, связанная с развитием продукта.</w:t>
      </w:r>
      <w:r w:rsidRPr="00777634">
        <w:rPr>
          <w:color w:val="000000"/>
          <w:sz w:val="28"/>
          <w:szCs w:val="28"/>
        </w:rPr>
        <w:t xml:space="preserve"> Стратегия была выбрана потому, что предприятие находится на начальном этапе жизненного цикла и имеет целью завоевание определенной доли рынка с данным продуктом и дальнейшее усиление занятых позиций на рынке</w:t>
      </w:r>
      <w:r w:rsidR="00A348AA">
        <w:rPr>
          <w:color w:val="000000"/>
          <w:sz w:val="28"/>
          <w:szCs w:val="28"/>
        </w:rPr>
        <w:t xml:space="preserve"> [2</w:t>
      </w:r>
      <w:r w:rsidR="00DE3F8A" w:rsidRPr="00DE3F8A">
        <w:rPr>
          <w:color w:val="000000"/>
          <w:sz w:val="28"/>
          <w:szCs w:val="28"/>
        </w:rPr>
        <w:t>6]</w:t>
      </w:r>
      <w:r w:rsidRPr="00777634">
        <w:rPr>
          <w:color w:val="000000"/>
          <w:sz w:val="28"/>
          <w:szCs w:val="28"/>
        </w:rPr>
        <w:t xml:space="preserve">. </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использования стратегии развития продукта существуют следующие возможности:</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разработка новых моделей или вариантов товара с различным уровнем качества:</w:t>
      </w:r>
    </w:p>
    <w:p w:rsidR="00A55E23" w:rsidRPr="00777634" w:rsidRDefault="00B5592D"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 xml:space="preserve">1) </w:t>
      </w:r>
      <w:r w:rsidR="00A55E23" w:rsidRPr="00777634">
        <w:rPr>
          <w:color w:val="000000"/>
          <w:sz w:val="28"/>
          <w:szCs w:val="28"/>
        </w:rPr>
        <w:t>добавление характеристик за счёт повышения:</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универсальности товара за счет новых функций;</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эмоциональной ценности товара;</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удобства пользования товаром;</w:t>
      </w:r>
    </w:p>
    <w:p w:rsidR="00A55E23" w:rsidRPr="00777634" w:rsidRDefault="00B5592D"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 xml:space="preserve">2) </w:t>
      </w:r>
      <w:r w:rsidR="00BA5D39" w:rsidRPr="00777634">
        <w:rPr>
          <w:color w:val="000000"/>
          <w:sz w:val="28"/>
          <w:szCs w:val="28"/>
        </w:rPr>
        <w:t>улучшение качества за счёт:</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установ</w:t>
      </w:r>
      <w:r w:rsidR="00BA5D39" w:rsidRPr="00777634">
        <w:rPr>
          <w:color w:val="000000"/>
          <w:sz w:val="28"/>
          <w:szCs w:val="28"/>
        </w:rPr>
        <w:t>ления четких</w:t>
      </w:r>
      <w:r w:rsidRPr="00777634">
        <w:rPr>
          <w:color w:val="000000"/>
          <w:sz w:val="28"/>
          <w:szCs w:val="28"/>
        </w:rPr>
        <w:t xml:space="preserve"> норм качества;</w:t>
      </w:r>
    </w:p>
    <w:p w:rsidR="00A55E23" w:rsidRPr="00777634" w:rsidRDefault="00A55E23"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примен</w:t>
      </w:r>
      <w:r w:rsidR="00BA5D39" w:rsidRPr="00777634">
        <w:rPr>
          <w:color w:val="000000"/>
          <w:sz w:val="28"/>
          <w:szCs w:val="28"/>
        </w:rPr>
        <w:t>ения программы</w:t>
      </w:r>
      <w:r w:rsidRPr="00777634">
        <w:rPr>
          <w:color w:val="000000"/>
          <w:sz w:val="28"/>
          <w:szCs w:val="28"/>
        </w:rPr>
        <w:t xml:space="preserve"> полного контроля качества;</w:t>
      </w:r>
    </w:p>
    <w:p w:rsidR="00A55E23" w:rsidRPr="00777634" w:rsidRDefault="00B5592D" w:rsidP="00777634">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 xml:space="preserve">3) </w:t>
      </w:r>
      <w:r w:rsidR="00BA5D39" w:rsidRPr="00777634">
        <w:rPr>
          <w:color w:val="000000"/>
          <w:sz w:val="28"/>
          <w:szCs w:val="28"/>
        </w:rPr>
        <w:t>рационализации</w:t>
      </w:r>
      <w:r w:rsidR="00A55E23" w:rsidRPr="00777634">
        <w:rPr>
          <w:color w:val="000000"/>
          <w:sz w:val="28"/>
          <w:szCs w:val="28"/>
        </w:rPr>
        <w:t xml:space="preserve"> ассортимента товаров</w:t>
      </w:r>
      <w:r w:rsidR="00BA5D39" w:rsidRPr="00777634">
        <w:rPr>
          <w:color w:val="000000"/>
          <w:sz w:val="28"/>
          <w:szCs w:val="28"/>
        </w:rPr>
        <w:t xml:space="preserve"> путём отказа от выпуска второстепенных</w:t>
      </w:r>
      <w:r w:rsidR="00A55E23" w:rsidRPr="00777634">
        <w:rPr>
          <w:color w:val="000000"/>
          <w:sz w:val="28"/>
          <w:szCs w:val="28"/>
        </w:rPr>
        <w:t xml:space="preserve"> или низкорентабельны</w:t>
      </w:r>
      <w:r w:rsidR="00BA5D39" w:rsidRPr="00777634">
        <w:rPr>
          <w:color w:val="000000"/>
          <w:sz w:val="28"/>
          <w:szCs w:val="28"/>
        </w:rPr>
        <w:t>х товаров</w:t>
      </w:r>
      <w:r w:rsidR="00A55E23" w:rsidRPr="00777634">
        <w:rPr>
          <w:color w:val="000000"/>
          <w:sz w:val="28"/>
          <w:szCs w:val="28"/>
        </w:rPr>
        <w:t>.</w:t>
      </w:r>
    </w:p>
    <w:p w:rsidR="00B45A95"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Однако реализация этого типа стратегии потребует от предприятия больших маркетинговых усилий и финансовых вложений в продвижение продукции.</w:t>
      </w:r>
    </w:p>
    <w:p w:rsidR="001D43B2" w:rsidRPr="00777634" w:rsidRDefault="00903E4F"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В качестве инновационной стратегии выбрана наступательная. Это связано с тем, что </w:t>
      </w:r>
      <w:r w:rsidR="001D43B2" w:rsidRPr="00777634">
        <w:rPr>
          <w:color w:val="000000"/>
          <w:sz w:val="28"/>
          <w:szCs w:val="28"/>
        </w:rPr>
        <w:t xml:space="preserve"> планируемая к выпуску галантерейная продукция из пробки является новым направлением для российского рынка. Данная стратегия отличается высоким риском и высокой окупаемостью в случае успеха новшества на рынке. Требует высокой квалификации персонала, способности видеть новые рыночные перспективы и умения быстро воплотить их в продукты. Для осуществления данной стратегии необходимы следующие условия</w:t>
      </w:r>
      <w:r w:rsidR="00A348AA">
        <w:rPr>
          <w:color w:val="000000"/>
          <w:sz w:val="28"/>
          <w:szCs w:val="28"/>
        </w:rPr>
        <w:t xml:space="preserve"> [22</w:t>
      </w:r>
      <w:r w:rsidR="00DE3F8A" w:rsidRPr="007D378B">
        <w:rPr>
          <w:color w:val="000000"/>
          <w:sz w:val="28"/>
          <w:szCs w:val="28"/>
        </w:rPr>
        <w:t>]</w:t>
      </w:r>
      <w:r w:rsidR="001D43B2" w:rsidRPr="00777634">
        <w:rPr>
          <w:color w:val="000000"/>
          <w:sz w:val="28"/>
          <w:szCs w:val="28"/>
        </w:rPr>
        <w:t>:</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эффективная инновационная деятельность;</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руководство фирмы, склонное к новым идеям;</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хорошее знание рынка;</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эффективный маркетинг;</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сотрудники творческого склада;</w:t>
      </w:r>
    </w:p>
    <w:p w:rsidR="001D43B2" w:rsidRPr="00777634" w:rsidRDefault="001D43B2"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возможность распределения риска.</w:t>
      </w:r>
    </w:p>
    <w:p w:rsidR="00BA5D39" w:rsidRPr="00777634" w:rsidRDefault="00BA5D39"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6A5C00" w:rsidRPr="00777634"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В качестве стратегии ма</w:t>
      </w:r>
      <w:r w:rsidR="006A5C00" w:rsidRPr="00777634">
        <w:rPr>
          <w:color w:val="000000"/>
          <w:sz w:val="28"/>
          <w:szCs w:val="28"/>
        </w:rPr>
        <w:t xml:space="preserve">ркетинга целесообразней выбрать </w:t>
      </w:r>
      <w:r w:rsidRPr="00777634">
        <w:rPr>
          <w:color w:val="000000"/>
          <w:sz w:val="28"/>
          <w:szCs w:val="28"/>
        </w:rPr>
        <w:t xml:space="preserve">стратегию </w:t>
      </w:r>
      <w:r w:rsidR="006A5C00" w:rsidRPr="00777634">
        <w:rPr>
          <w:color w:val="000000"/>
          <w:sz w:val="28"/>
          <w:szCs w:val="28"/>
        </w:rPr>
        <w:t> концентрированного маркетинга</w:t>
      </w:r>
      <w:r w:rsidR="00A348AA">
        <w:rPr>
          <w:color w:val="000000"/>
          <w:sz w:val="28"/>
          <w:szCs w:val="28"/>
        </w:rPr>
        <w:t xml:space="preserve"> [11</w:t>
      </w:r>
      <w:r w:rsidR="00DE3F8A" w:rsidRPr="007D378B">
        <w:rPr>
          <w:color w:val="000000"/>
          <w:sz w:val="28"/>
          <w:szCs w:val="28"/>
        </w:rPr>
        <w:t>]</w:t>
      </w:r>
      <w:r w:rsidR="006A5C00" w:rsidRPr="00777634">
        <w:rPr>
          <w:color w:val="000000"/>
          <w:sz w:val="28"/>
          <w:szCs w:val="28"/>
        </w:rPr>
        <w:t>. Она предусматривает, что фирма концентрирует свои усилия на одном или нескольких немногочисленных сегментах рынка и предлагает товары в расчете на удовлетворение потребностей именно этих групп покупателей. Лидерство в специфическом сегменте достигается через низкие затраты и цены или уникальность товара, или то и другое вместе.</w:t>
      </w:r>
    </w:p>
    <w:p w:rsidR="006A5C00" w:rsidRPr="00777634" w:rsidRDefault="006A5C0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Для этого фирма может контролировать издержки, концентрируя усилия на нескольких ключевых товарах, предназначенных для специальной группы потребителей, создавая высокую репутацию при их обслуживании.</w:t>
      </w:r>
    </w:p>
    <w:p w:rsidR="006A5C00" w:rsidRPr="00777634" w:rsidRDefault="006A5C00"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Придерживаясь подобной стратегии, предприятия могут процветать за счет удовлетворения спроса на узкоспециализированные товары, сбыт которых ограничен.</w:t>
      </w:r>
    </w:p>
    <w:p w:rsidR="00B45A95" w:rsidRDefault="00B45A95" w:rsidP="00777634">
      <w:pPr>
        <w:pStyle w:val="a5"/>
        <w:shd w:val="clear" w:color="auto" w:fill="FFFFFF"/>
        <w:spacing w:before="0" w:beforeAutospacing="0" w:after="0" w:afterAutospacing="0" w:line="360" w:lineRule="auto"/>
        <w:ind w:firstLine="709"/>
        <w:contextualSpacing/>
        <w:jc w:val="both"/>
        <w:rPr>
          <w:color w:val="000000"/>
          <w:sz w:val="28"/>
          <w:szCs w:val="28"/>
        </w:rPr>
      </w:pPr>
      <w:bookmarkStart w:id="2" w:name="212"/>
      <w:r w:rsidRPr="00777634">
        <w:rPr>
          <w:color w:val="000000"/>
          <w:sz w:val="28"/>
          <w:szCs w:val="28"/>
        </w:rPr>
        <w:t xml:space="preserve">Сущность формулирования конкурентной стратегии состоит в сопоставлении компании и ее окружения. </w:t>
      </w:r>
      <w:bookmarkStart w:id="3" w:name="589"/>
      <w:r w:rsidR="006166BE" w:rsidRPr="00777634">
        <w:rPr>
          <w:color w:val="000000"/>
          <w:sz w:val="28"/>
          <w:szCs w:val="28"/>
        </w:rPr>
        <w:t>ООО «</w:t>
      </w:r>
      <w:r w:rsidR="0000455E" w:rsidRPr="00335C07">
        <w:rPr>
          <w:bCs/>
          <w:sz w:val="28"/>
          <w:szCs w:val="28"/>
        </w:rPr>
        <w:t>Коркдесинг</w:t>
      </w:r>
      <w:r w:rsidR="006166BE" w:rsidRPr="00777634">
        <w:rPr>
          <w:color w:val="000000"/>
          <w:sz w:val="28"/>
          <w:szCs w:val="28"/>
        </w:rPr>
        <w:t>» выбрало для себя стратегию фокусирования,</w:t>
      </w:r>
      <w:r w:rsidRPr="00777634">
        <w:rPr>
          <w:color w:val="000000"/>
          <w:sz w:val="28"/>
          <w:szCs w:val="28"/>
        </w:rPr>
        <w:t xml:space="preserve"> представля</w:t>
      </w:r>
      <w:r w:rsidR="006166BE" w:rsidRPr="00777634">
        <w:rPr>
          <w:color w:val="000000"/>
          <w:sz w:val="28"/>
          <w:szCs w:val="28"/>
        </w:rPr>
        <w:t xml:space="preserve">ющую </w:t>
      </w:r>
      <w:r w:rsidRPr="00777634">
        <w:rPr>
          <w:color w:val="000000"/>
          <w:sz w:val="28"/>
          <w:szCs w:val="28"/>
        </w:rPr>
        <w:t>собой сосредоточение усилий на каком-либо сегменте рынка, характеризующемся особыми потребностями, с целью лучшего, чем у конкурентов, их удовлетворение. Преимуществами выбранной стратегии являются дополнительный рост объема продаж и прибыли за счет превосходства в области технологии, предоставления широкого выбора товаров, вытеснение товаров-заменителей путем укрепления связей с потребителями, создание имиджа добросовестного и надежного партнера</w:t>
      </w:r>
      <w:r w:rsidR="00DE3F8A" w:rsidRPr="00DE3F8A">
        <w:rPr>
          <w:color w:val="000000"/>
          <w:sz w:val="28"/>
          <w:szCs w:val="28"/>
        </w:rPr>
        <w:t xml:space="preserve"> [4]</w:t>
      </w:r>
      <w:r w:rsidRPr="00777634">
        <w:rPr>
          <w:color w:val="000000"/>
          <w:sz w:val="28"/>
          <w:szCs w:val="28"/>
        </w:rPr>
        <w:t>.</w:t>
      </w:r>
    </w:p>
    <w:p w:rsidR="00777634" w:rsidRPr="00777634" w:rsidRDefault="00777634" w:rsidP="00777634">
      <w:pPr>
        <w:pStyle w:val="a5"/>
        <w:shd w:val="clear" w:color="auto" w:fill="FFFFFF"/>
        <w:spacing w:before="0" w:beforeAutospacing="0" w:after="0" w:afterAutospacing="0" w:line="360" w:lineRule="auto"/>
        <w:ind w:firstLine="709"/>
        <w:contextualSpacing/>
        <w:jc w:val="both"/>
        <w:rPr>
          <w:color w:val="000000"/>
          <w:sz w:val="28"/>
          <w:szCs w:val="28"/>
        </w:rPr>
      </w:pPr>
    </w:p>
    <w:bookmarkEnd w:id="2"/>
    <w:bookmarkEnd w:id="3"/>
    <w:p w:rsidR="0029339E" w:rsidRPr="00777634" w:rsidRDefault="0029339E" w:rsidP="00B5592D">
      <w:pPr>
        <w:spacing w:after="0" w:line="360" w:lineRule="auto"/>
        <w:ind w:firstLine="709"/>
        <w:contextualSpacing/>
        <w:jc w:val="both"/>
        <w:rPr>
          <w:rFonts w:ascii="Times New Roman" w:eastAsia="Times New Roman" w:hAnsi="Times New Roman" w:cs="Times New Roman"/>
          <w:b/>
          <w:color w:val="000000"/>
          <w:sz w:val="28"/>
          <w:szCs w:val="28"/>
          <w:lang w:eastAsia="ru-RU"/>
        </w:rPr>
      </w:pPr>
      <w:r w:rsidRPr="00777634">
        <w:rPr>
          <w:rFonts w:ascii="Times New Roman" w:eastAsia="Times New Roman" w:hAnsi="Times New Roman" w:cs="Times New Roman"/>
          <w:b/>
          <w:color w:val="000000"/>
          <w:sz w:val="28"/>
          <w:szCs w:val="28"/>
          <w:lang w:eastAsia="ru-RU"/>
        </w:rPr>
        <w:t>3.3 Управление качеством в организации</w:t>
      </w:r>
    </w:p>
    <w:p w:rsidR="00777634" w:rsidRDefault="00777634" w:rsidP="00777634">
      <w:pPr>
        <w:pStyle w:val="a5"/>
        <w:shd w:val="clear" w:color="auto" w:fill="FFFFFF"/>
        <w:spacing w:before="0" w:beforeAutospacing="0" w:after="0" w:afterAutospacing="0" w:line="360" w:lineRule="auto"/>
        <w:ind w:firstLine="709"/>
        <w:contextualSpacing/>
        <w:jc w:val="both"/>
        <w:rPr>
          <w:color w:val="000000"/>
          <w:sz w:val="28"/>
          <w:szCs w:val="28"/>
        </w:rPr>
      </w:pP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Политика предприятия «</w:t>
      </w:r>
      <w:r w:rsidR="0000455E" w:rsidRPr="00335C07">
        <w:rPr>
          <w:bCs/>
          <w:sz w:val="28"/>
          <w:szCs w:val="28"/>
        </w:rPr>
        <w:t>Коркдесинг</w:t>
      </w:r>
      <w:r w:rsidRPr="00777634">
        <w:rPr>
          <w:color w:val="000000"/>
          <w:sz w:val="28"/>
          <w:szCs w:val="28"/>
        </w:rPr>
        <w:t>» в области обеспечения качества продукции базируется на следующих основных принципах</w:t>
      </w:r>
      <w:r w:rsidR="00DE3F8A" w:rsidRPr="00DE3F8A">
        <w:rPr>
          <w:color w:val="000000"/>
          <w:sz w:val="28"/>
          <w:szCs w:val="28"/>
        </w:rPr>
        <w:t xml:space="preserve"> [8]</w:t>
      </w:r>
      <w:r w:rsidRPr="00777634">
        <w:rPr>
          <w:color w:val="000000"/>
          <w:sz w:val="28"/>
          <w:szCs w:val="28"/>
        </w:rPr>
        <w:t>:</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1. Ориентация на потребителя. </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lastRenderedPageBreak/>
        <w:t>2. Лидерство руководителя. Лидерство подтверждается взятыми на себя руководством предприятия обязательствами:</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создавать и поддерживать внутреннюю среду, способствующую вовлечению всего персонала предприятия в решение задач по осуществлению деятельности, соответствующей требованиям заказчика;</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принимать активное участие в выявлении и анализе причин появления несоответствующей продукции;</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разработке и реализации мероприятий по устранению выявленных и потенциальных причин выпуска несоответствующей продукции;</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выделять необходимые ресурсы всех видов для разработки, внедрения и развития системы менеджмента качества предприятия, ее постоянного улучшения.</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3. Вовлечение работников. Каждый работник предприятия на своем рабочем месте несет ответственность за выполнение требований нормативных документов по качеству продукции в объеме своих функциональных обязанностей, определенных должностной (рабочей) инструкцией. За невыполнение этих требований он несет дисциплинарную и материальную ответственность в соответствии с положениями Трудового кодекса РФ.</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4. Процессный подход. На предприятии определены процессы системы менеджмента качества (СМК), порядок всестороннего их обеспечения, определены руководители процессов, порядок отчетности руководителей процессов перед генеральным директором.</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5. Системный подход к менеджменту. Принцип системного подхода к менеджменту требует представления предприятия как системы взаимодействующих динамических процессов. Для реализации этого принципа на предприятии разработана и внедряется система менеджмента, разрушающая барьеры между отдельными подразделениями предприятия, </w:t>
      </w:r>
      <w:r w:rsidRPr="00777634">
        <w:rPr>
          <w:color w:val="000000"/>
          <w:sz w:val="28"/>
          <w:szCs w:val="28"/>
        </w:rPr>
        <w:lastRenderedPageBreak/>
        <w:t xml:space="preserve">система планирования и доведения планов до каждого рабочего места с возможностью корректирования планов в ходе их выполнения. </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 xml:space="preserve">6. Постоянное улучшение. </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7. Принятие решений, основанное на фактах. Все управленческие решения на предприятии должны приниматься после оценки достоверности фактов с применением различных методов и документального подтверждения их достоверности.</w:t>
      </w:r>
    </w:p>
    <w:p w:rsidR="00BB226E" w:rsidRPr="00777634" w:rsidRDefault="00BB226E" w:rsidP="00777634">
      <w:pPr>
        <w:pStyle w:val="a5"/>
        <w:shd w:val="clear" w:color="auto" w:fill="FFFFFF"/>
        <w:spacing w:before="0" w:beforeAutospacing="0" w:after="0" w:afterAutospacing="0" w:line="360" w:lineRule="auto"/>
        <w:ind w:firstLine="709"/>
        <w:contextualSpacing/>
        <w:jc w:val="both"/>
        <w:rPr>
          <w:color w:val="000000"/>
          <w:sz w:val="28"/>
          <w:szCs w:val="28"/>
        </w:rPr>
      </w:pPr>
      <w:r w:rsidRPr="00777634">
        <w:rPr>
          <w:color w:val="000000"/>
          <w:sz w:val="28"/>
          <w:szCs w:val="28"/>
        </w:rPr>
        <w:t>8. Взаимовыгодные отношения с поставщиками. При выборе поставщиков предприятие учитывает их возможности по поставке продукции соответствующего качества, наличие системы менеджмента качества, а также требования поставщика по ценообразованию. При определении объемов, сроков и цены поставляемой продукции учитываются пожелания и возможности поставщиков и предприятия.</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На предприятии «</w:t>
      </w:r>
      <w:r w:rsidR="0000455E" w:rsidRPr="00335C07">
        <w:rPr>
          <w:rFonts w:ascii="Times New Roman" w:eastAsia="Times New Roman" w:hAnsi="Times New Roman" w:cs="Times New Roman"/>
          <w:bCs/>
          <w:sz w:val="28"/>
          <w:szCs w:val="28"/>
          <w:lang w:eastAsia="ru-RU"/>
        </w:rPr>
        <w:t>Коркдесинг</w:t>
      </w:r>
      <w:r w:rsidRPr="00777634">
        <w:rPr>
          <w:rFonts w:ascii="Times New Roman" w:eastAsia="Times New Roman" w:hAnsi="Times New Roman" w:cs="Times New Roman"/>
          <w:color w:val="000000"/>
          <w:sz w:val="28"/>
          <w:szCs w:val="28"/>
          <w:lang w:eastAsia="ru-RU"/>
        </w:rPr>
        <w:t>» планируется внедрить систему менеджмента качества (СМК) с учетом требований ГОСТ Р ИСО 9001–2008</w:t>
      </w:r>
      <w:r w:rsidR="00DE3F8A" w:rsidRPr="00DE3F8A">
        <w:rPr>
          <w:rFonts w:ascii="Times New Roman" w:eastAsia="Times New Roman" w:hAnsi="Times New Roman" w:cs="Times New Roman"/>
          <w:color w:val="000000"/>
          <w:sz w:val="28"/>
          <w:szCs w:val="28"/>
          <w:lang w:eastAsia="ru-RU"/>
        </w:rPr>
        <w:t xml:space="preserve"> [7]</w:t>
      </w:r>
      <w:r w:rsidR="00BB226E"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Создание и внедрение СМК требует, в первую очередь,</w:t>
      </w:r>
      <w:r w:rsidR="00D92A44" w:rsidRPr="00777634">
        <w:rPr>
          <w:rFonts w:ascii="Times New Roman" w:eastAsia="Times New Roman" w:hAnsi="Times New Roman" w:cs="Times New Roman"/>
          <w:color w:val="000000"/>
          <w:sz w:val="28"/>
          <w:szCs w:val="28"/>
          <w:lang w:eastAsia="ru-RU"/>
        </w:rPr>
        <w:t xml:space="preserve"> постановки чётких, измеримых</w:t>
      </w:r>
      <w:r w:rsidRPr="00777634">
        <w:rPr>
          <w:rFonts w:ascii="Times New Roman" w:eastAsia="Times New Roman" w:hAnsi="Times New Roman" w:cs="Times New Roman"/>
          <w:color w:val="000000"/>
          <w:sz w:val="28"/>
          <w:szCs w:val="28"/>
          <w:lang w:eastAsia="ru-RU"/>
        </w:rPr>
        <w:t xml:space="preserve"> и согласуемыми с политикой в области качества</w:t>
      </w:r>
      <w:r w:rsidR="00D92A44" w:rsidRPr="00777634">
        <w:rPr>
          <w:rFonts w:ascii="Times New Roman" w:eastAsia="Times New Roman" w:hAnsi="Times New Roman" w:cs="Times New Roman"/>
          <w:color w:val="000000"/>
          <w:sz w:val="28"/>
          <w:szCs w:val="28"/>
          <w:lang w:eastAsia="ru-RU"/>
        </w:rPr>
        <w:t xml:space="preserve"> целей. ООО «</w:t>
      </w:r>
      <w:r w:rsidR="0000455E" w:rsidRPr="00335C07">
        <w:rPr>
          <w:rFonts w:ascii="Times New Roman" w:eastAsia="Times New Roman" w:hAnsi="Times New Roman" w:cs="Times New Roman"/>
          <w:bCs/>
          <w:sz w:val="28"/>
          <w:szCs w:val="28"/>
          <w:lang w:eastAsia="ru-RU"/>
        </w:rPr>
        <w:t>Коркдесинг</w:t>
      </w:r>
      <w:r w:rsidR="00D92A44" w:rsidRPr="00777634">
        <w:rPr>
          <w:rFonts w:ascii="Times New Roman" w:eastAsia="Times New Roman" w:hAnsi="Times New Roman" w:cs="Times New Roman"/>
          <w:color w:val="000000"/>
          <w:sz w:val="28"/>
          <w:szCs w:val="28"/>
          <w:lang w:eastAsia="ru-RU"/>
        </w:rPr>
        <w:t>» установило для себя следующие цели:</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1. Улучшение удовлетворенности потребителей</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 xml:space="preserve">2. Совершенствование технологии производства </w:t>
      </w:r>
      <w:r w:rsidR="00D92A44" w:rsidRPr="00777634">
        <w:rPr>
          <w:rFonts w:ascii="Times New Roman" w:eastAsia="Times New Roman" w:hAnsi="Times New Roman" w:cs="Times New Roman"/>
          <w:color w:val="000000"/>
          <w:sz w:val="28"/>
          <w:szCs w:val="28"/>
          <w:lang w:eastAsia="ru-RU"/>
        </w:rPr>
        <w:t>пробковых изделий.</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3.Оптимизация себестоимости</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4. Развитие и улучшение закупочной деятельности</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5.Совершенствование организации производственных процессов</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6.Увеличение доли рынка</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7. Улучшение финансового благосостояния организации</w:t>
      </w:r>
      <w:r w:rsidR="00D92A44" w:rsidRPr="00777634">
        <w:rPr>
          <w:rFonts w:ascii="Times New Roman" w:eastAsia="Times New Roman" w:hAnsi="Times New Roman" w:cs="Times New Roman"/>
          <w:color w:val="000000"/>
          <w:sz w:val="28"/>
          <w:szCs w:val="28"/>
          <w:lang w:eastAsia="ru-RU"/>
        </w:rPr>
        <w:t>.</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8.</w:t>
      </w:r>
      <w:r w:rsidR="0000455E">
        <w:rPr>
          <w:rFonts w:ascii="Times New Roman" w:eastAsia="Times New Roman" w:hAnsi="Times New Roman" w:cs="Times New Roman"/>
          <w:color w:val="000000"/>
          <w:sz w:val="28"/>
          <w:szCs w:val="28"/>
          <w:lang w:eastAsia="ru-RU"/>
        </w:rPr>
        <w:t xml:space="preserve"> </w:t>
      </w:r>
      <w:r w:rsidRPr="00777634">
        <w:rPr>
          <w:rFonts w:ascii="Times New Roman" w:eastAsia="Times New Roman" w:hAnsi="Times New Roman" w:cs="Times New Roman"/>
          <w:color w:val="000000"/>
          <w:sz w:val="28"/>
          <w:szCs w:val="28"/>
          <w:lang w:eastAsia="ru-RU"/>
        </w:rPr>
        <w:t>Повышение достоверности и качества информации для принятия решений</w:t>
      </w:r>
      <w:r w:rsidR="00D92A44" w:rsidRPr="00777634">
        <w:rPr>
          <w:rFonts w:ascii="Times New Roman" w:eastAsia="Times New Roman" w:hAnsi="Times New Roman" w:cs="Times New Roman"/>
          <w:color w:val="000000"/>
          <w:sz w:val="28"/>
          <w:szCs w:val="28"/>
          <w:lang w:eastAsia="ru-RU"/>
        </w:rPr>
        <w:t>.</w:t>
      </w:r>
      <w:r w:rsidRPr="00777634">
        <w:rPr>
          <w:rFonts w:ascii="Times New Roman" w:eastAsia="Times New Roman" w:hAnsi="Times New Roman" w:cs="Times New Roman"/>
          <w:color w:val="000000"/>
          <w:sz w:val="28"/>
          <w:szCs w:val="28"/>
          <w:lang w:eastAsia="ru-RU"/>
        </w:rPr>
        <w:t xml:space="preserve"> </w:t>
      </w:r>
    </w:p>
    <w:p w:rsidR="008B2F9D" w:rsidRPr="00777634" w:rsidRDefault="008B2F9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9.</w:t>
      </w:r>
      <w:r w:rsidR="00D92A44" w:rsidRPr="00777634">
        <w:rPr>
          <w:rFonts w:ascii="Times New Roman" w:eastAsia="Times New Roman" w:hAnsi="Times New Roman" w:cs="Times New Roman"/>
          <w:color w:val="000000"/>
          <w:sz w:val="28"/>
          <w:szCs w:val="28"/>
          <w:lang w:eastAsia="ru-RU"/>
        </w:rPr>
        <w:t xml:space="preserve"> </w:t>
      </w:r>
      <w:r w:rsidRPr="00777634">
        <w:rPr>
          <w:rFonts w:ascii="Times New Roman" w:eastAsia="Times New Roman" w:hAnsi="Times New Roman" w:cs="Times New Roman"/>
          <w:color w:val="000000"/>
          <w:sz w:val="28"/>
          <w:szCs w:val="28"/>
          <w:lang w:eastAsia="ru-RU"/>
        </w:rPr>
        <w:t>Повышение профессионального уровня и мотивации персонала</w:t>
      </w:r>
      <w:r w:rsidR="00D92A44" w:rsidRPr="00777634">
        <w:rPr>
          <w:rFonts w:ascii="Times New Roman" w:eastAsia="Times New Roman" w:hAnsi="Times New Roman" w:cs="Times New Roman"/>
          <w:color w:val="000000"/>
          <w:sz w:val="28"/>
          <w:szCs w:val="28"/>
          <w:lang w:eastAsia="ru-RU"/>
        </w:rPr>
        <w:t>.</w:t>
      </w:r>
    </w:p>
    <w:p w:rsidR="009C73FF" w:rsidRPr="00777634" w:rsidRDefault="009C73FF"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lastRenderedPageBreak/>
        <w:t>10. Сни</w:t>
      </w:r>
      <w:r w:rsidR="00D92A44" w:rsidRPr="00777634">
        <w:rPr>
          <w:rFonts w:ascii="Times New Roman" w:eastAsia="Times New Roman" w:hAnsi="Times New Roman" w:cs="Times New Roman"/>
          <w:color w:val="000000"/>
          <w:sz w:val="28"/>
          <w:szCs w:val="28"/>
          <w:lang w:eastAsia="ru-RU"/>
        </w:rPr>
        <w:t xml:space="preserve">жение </w:t>
      </w:r>
      <w:r w:rsidRPr="00777634">
        <w:rPr>
          <w:rFonts w:ascii="Times New Roman" w:eastAsia="Times New Roman" w:hAnsi="Times New Roman" w:cs="Times New Roman"/>
          <w:color w:val="000000"/>
          <w:sz w:val="28"/>
          <w:szCs w:val="28"/>
          <w:lang w:eastAsia="ru-RU"/>
        </w:rPr>
        <w:t>потер</w:t>
      </w:r>
      <w:r w:rsidR="00D92A44" w:rsidRPr="00777634">
        <w:rPr>
          <w:rFonts w:ascii="Times New Roman" w:eastAsia="Times New Roman" w:hAnsi="Times New Roman" w:cs="Times New Roman"/>
          <w:color w:val="000000"/>
          <w:sz w:val="28"/>
          <w:szCs w:val="28"/>
          <w:lang w:eastAsia="ru-RU"/>
        </w:rPr>
        <w:t>ь от брака.</w:t>
      </w:r>
    </w:p>
    <w:p w:rsidR="00880695" w:rsidRPr="00777634" w:rsidRDefault="00880695"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В ООО «</w:t>
      </w:r>
      <w:r w:rsidR="0000455E" w:rsidRPr="00335C07">
        <w:rPr>
          <w:rFonts w:ascii="Times New Roman" w:eastAsia="Times New Roman" w:hAnsi="Times New Roman" w:cs="Times New Roman"/>
          <w:bCs/>
          <w:sz w:val="28"/>
          <w:szCs w:val="28"/>
          <w:lang w:eastAsia="ru-RU"/>
        </w:rPr>
        <w:t>Коркдесинг</w:t>
      </w:r>
      <w:r w:rsidRPr="00777634">
        <w:rPr>
          <w:rFonts w:ascii="Times New Roman" w:eastAsia="Times New Roman" w:hAnsi="Times New Roman" w:cs="Times New Roman"/>
          <w:color w:val="000000"/>
          <w:sz w:val="28"/>
          <w:szCs w:val="28"/>
          <w:lang w:eastAsia="ru-RU"/>
        </w:rPr>
        <w:t>» будет реализована последовательная схема рабо</w:t>
      </w:r>
      <w:r w:rsidR="00D92A44" w:rsidRPr="00777634">
        <w:rPr>
          <w:rFonts w:ascii="Times New Roman" w:eastAsia="Times New Roman" w:hAnsi="Times New Roman" w:cs="Times New Roman"/>
          <w:color w:val="000000"/>
          <w:sz w:val="28"/>
          <w:szCs w:val="28"/>
          <w:lang w:eastAsia="ru-RU"/>
        </w:rPr>
        <w:t xml:space="preserve">т по разработке и внедрению СМК. Структура этапов, содержание работ и ожидаемые результаты отражены в таблице </w:t>
      </w:r>
      <w:r w:rsidR="00EA377B" w:rsidRPr="00777634">
        <w:rPr>
          <w:rFonts w:ascii="Times New Roman" w:eastAsia="Times New Roman" w:hAnsi="Times New Roman" w:cs="Times New Roman"/>
          <w:color w:val="000000"/>
          <w:sz w:val="28"/>
          <w:szCs w:val="28"/>
          <w:lang w:eastAsia="ru-RU"/>
        </w:rPr>
        <w:t>3.5</w:t>
      </w:r>
      <w:r w:rsidR="00D92A44" w:rsidRPr="00777634">
        <w:rPr>
          <w:rFonts w:ascii="Times New Roman" w:eastAsia="Times New Roman" w:hAnsi="Times New Roman" w:cs="Times New Roman"/>
          <w:color w:val="000000"/>
          <w:sz w:val="28"/>
          <w:szCs w:val="28"/>
          <w:lang w:eastAsia="ru-RU"/>
        </w:rPr>
        <w:t>.</w:t>
      </w:r>
    </w:p>
    <w:p w:rsidR="00B5592D" w:rsidRDefault="00B5592D"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880695" w:rsidRDefault="00EA377B" w:rsidP="00B5592D">
      <w:pPr>
        <w:spacing w:after="0" w:line="360" w:lineRule="auto"/>
        <w:contextualSpacing/>
        <w:jc w:val="center"/>
        <w:rPr>
          <w:rFonts w:ascii="Times New Roman" w:eastAsia="Times New Roman" w:hAnsi="Times New Roman" w:cs="Times New Roman"/>
          <w:color w:val="000000"/>
          <w:sz w:val="28"/>
          <w:szCs w:val="28"/>
          <w:lang w:eastAsia="ru-RU"/>
        </w:rPr>
      </w:pPr>
      <w:r w:rsidRPr="00777634">
        <w:rPr>
          <w:rFonts w:ascii="Times New Roman" w:eastAsia="Times New Roman" w:hAnsi="Times New Roman" w:cs="Times New Roman"/>
          <w:color w:val="000000"/>
          <w:sz w:val="28"/>
          <w:szCs w:val="28"/>
          <w:lang w:eastAsia="ru-RU"/>
        </w:rPr>
        <w:t>Таблица 3.5</w:t>
      </w:r>
      <w:r w:rsidR="00880695" w:rsidRPr="00777634">
        <w:rPr>
          <w:rFonts w:ascii="Times New Roman" w:eastAsia="Times New Roman" w:hAnsi="Times New Roman" w:cs="Times New Roman"/>
          <w:color w:val="000000"/>
          <w:sz w:val="28"/>
          <w:szCs w:val="28"/>
          <w:lang w:eastAsia="ru-RU"/>
        </w:rPr>
        <w:t xml:space="preserve"> - Схема работ по разработке и внедрению СМК с учетом требований ГОСТ Р ИСО 9001–2008</w:t>
      </w:r>
      <w:r w:rsidR="00DE3F8A" w:rsidRPr="00DE3F8A">
        <w:rPr>
          <w:rFonts w:ascii="Times New Roman" w:eastAsia="Times New Roman" w:hAnsi="Times New Roman" w:cs="Times New Roman"/>
          <w:color w:val="000000"/>
          <w:sz w:val="28"/>
          <w:szCs w:val="28"/>
          <w:lang w:eastAsia="ru-RU"/>
        </w:rPr>
        <w:t xml:space="preserve"> [7]</w:t>
      </w:r>
    </w:p>
    <w:tbl>
      <w:tblPr>
        <w:tblStyle w:val="ac"/>
        <w:tblW w:w="0" w:type="auto"/>
        <w:tblLayout w:type="fixed"/>
        <w:tblLook w:val="04A0" w:firstRow="1" w:lastRow="0" w:firstColumn="1" w:lastColumn="0" w:noHBand="0" w:noVBand="1"/>
      </w:tblPr>
      <w:tblGrid>
        <w:gridCol w:w="1384"/>
        <w:gridCol w:w="4253"/>
        <w:gridCol w:w="3934"/>
      </w:tblGrid>
      <w:tr w:rsidR="003C7EF1" w:rsidTr="003C7EF1">
        <w:tc>
          <w:tcPr>
            <w:tcW w:w="1384"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Наименования этапов (продолжительность)</w:t>
            </w:r>
          </w:p>
        </w:tc>
        <w:tc>
          <w:tcPr>
            <w:tcW w:w="4253" w:type="dxa"/>
            <w:vAlign w:val="center"/>
          </w:tcPr>
          <w:p w:rsidR="003C7EF1" w:rsidRPr="000D3140" w:rsidRDefault="003C7EF1" w:rsidP="003C7EF1">
            <w:pPr>
              <w:contextualSpacing/>
              <w:jc w:val="center"/>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Содержание работ</w:t>
            </w:r>
          </w:p>
        </w:tc>
        <w:tc>
          <w:tcPr>
            <w:tcW w:w="3934" w:type="dxa"/>
            <w:vAlign w:val="center"/>
          </w:tcPr>
          <w:p w:rsidR="003C7EF1" w:rsidRPr="000D3140" w:rsidRDefault="003C7EF1" w:rsidP="003C7EF1">
            <w:pPr>
              <w:contextualSpacing/>
              <w:jc w:val="center"/>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Ожидаемые результаты</w:t>
            </w:r>
          </w:p>
        </w:tc>
      </w:tr>
      <w:tr w:rsidR="003C7EF1" w:rsidTr="003C7EF1">
        <w:tc>
          <w:tcPr>
            <w:tcW w:w="1384" w:type="dxa"/>
            <w:vAlign w:val="center"/>
          </w:tcPr>
          <w:p w:rsidR="003C7EF1" w:rsidRPr="000D3140" w:rsidRDefault="003C7EF1" w:rsidP="003C7EF1">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4253" w:type="dxa"/>
            <w:vAlign w:val="center"/>
          </w:tcPr>
          <w:p w:rsidR="003C7EF1" w:rsidRPr="000D3140" w:rsidRDefault="003C7EF1" w:rsidP="003C7EF1">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934" w:type="dxa"/>
            <w:vAlign w:val="center"/>
          </w:tcPr>
          <w:p w:rsidR="003C7EF1" w:rsidRPr="000D3140" w:rsidRDefault="003C7EF1" w:rsidP="003C7EF1">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3C7EF1" w:rsidTr="003C7EF1">
        <w:tc>
          <w:tcPr>
            <w:tcW w:w="1384" w:type="dxa"/>
            <w:vMerge w:val="restart"/>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Этап 1. Организация проектирования СМК (1–3 месяца)</w:t>
            </w:r>
          </w:p>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p>
        </w:tc>
        <w:tc>
          <w:tcPr>
            <w:tcW w:w="4253"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1.1. Предварительный анализ существующей системы управления</w:t>
            </w:r>
          </w:p>
        </w:tc>
        <w:tc>
          <w:tcPr>
            <w:tcW w:w="3934"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Исходные данные для разработки СМК</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1.2. Определение области применения СМК, принятие решения об ее разработке и внедрении</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Оценка требований ИСО 9001, применимых к деятельности организации</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1.3. Определение перечня процессов, необходимых СМК, формирование группы по разработке и внедрению СМК и назначение ее руководителя</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Приказ об организации работ по разработке и внедрению СМК</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1.4. Подготовка проекта план-графика работ по разработке и внедрению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Утвержденный план-график работ по разработке и внедрению СМК</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1.5. Проведение обучения персонала компании (высшего руководства, среднего руководящего звена, внутренних аудиторов, разработчиков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Утвержденные планы и программы подготовки персонала. Проведение обучения в спланированные сроки</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1.6. Распределение ответственности и полномочий в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Матрица ответственности руководства и взаимодействия подразделений</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1.7. Разработка заявлений о политике и целях организации в области качества</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Документально оформленные заявления о политике и целях в области качества</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1.8. Разработка рекомендаций по совершенствованию административной системы управления</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Предложения по корректировке оргштатной структуры и должностных инструкций</w:t>
            </w:r>
          </w:p>
        </w:tc>
      </w:tr>
    </w:tbl>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p>
    <w:p w:rsidR="003C7EF1" w:rsidRDefault="003C7EF1" w:rsidP="003C7EF1">
      <w:pPr>
        <w:contextualSpacing/>
        <w:jc w:val="right"/>
        <w:rPr>
          <w:rFonts w:ascii="Times New Roman" w:eastAsia="Times New Roman" w:hAnsi="Times New Roman" w:cs="Times New Roman"/>
          <w:color w:val="000000"/>
          <w:sz w:val="28"/>
          <w:szCs w:val="28"/>
          <w:lang w:eastAsia="ru-RU"/>
        </w:rPr>
      </w:pPr>
      <w:r w:rsidRPr="003C7EF1">
        <w:rPr>
          <w:rFonts w:ascii="Times New Roman" w:eastAsia="Times New Roman" w:hAnsi="Times New Roman" w:cs="Times New Roman"/>
          <w:color w:val="000000"/>
          <w:sz w:val="28"/>
          <w:szCs w:val="28"/>
          <w:lang w:eastAsia="ru-RU"/>
        </w:rPr>
        <w:lastRenderedPageBreak/>
        <w:t>Продолжение таблицы 3.5</w:t>
      </w:r>
    </w:p>
    <w:tbl>
      <w:tblPr>
        <w:tblStyle w:val="ac"/>
        <w:tblW w:w="0" w:type="auto"/>
        <w:tblLayout w:type="fixed"/>
        <w:tblLook w:val="04A0" w:firstRow="1" w:lastRow="0" w:firstColumn="1" w:lastColumn="0" w:noHBand="0" w:noVBand="1"/>
      </w:tblPr>
      <w:tblGrid>
        <w:gridCol w:w="1384"/>
        <w:gridCol w:w="4253"/>
        <w:gridCol w:w="3934"/>
      </w:tblGrid>
      <w:tr w:rsidR="003C7EF1" w:rsidTr="003C7EF1">
        <w:tc>
          <w:tcPr>
            <w:tcW w:w="1384" w:type="dxa"/>
            <w:vMerge w:val="restart"/>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Этап 2 Разработка и введение в действие документации СМК (4–6 месяцев)</w:t>
            </w:r>
          </w:p>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p>
        </w:tc>
        <w:tc>
          <w:tcPr>
            <w:tcW w:w="4253"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2.1. Анализ применяемых нормативных и технических документов, рабочих и контрольных инструкций, формуляров и т.п.; выявление несоответствий требованиям ГОСТ Р ИСО 9001-2008</w:t>
            </w:r>
          </w:p>
        </w:tc>
        <w:tc>
          <w:tcPr>
            <w:tcW w:w="3934"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Предложения по видам документов, необходимых для планирования и осуществления процессов СМК н управления ими</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2.2. Определение структуры и состава документации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Согласованные п утвержденные исходные данные для разработки документации СМК</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2.3. Подготовка детального графика разработки, согласования и утверждения документации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График разработки документации СМК (дополнение к плану-графику работ)</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2.4. Разработка по утвержденным исходным данным проектов "руководства по качеству" и документированных процедур в объемах, необходимых для сертификации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Первые редакции "руководства по качеству" и документированных процедур</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2.5. Корректировка выявленных несоответствий в документах видов "спецификация", "методика", "рабочая инструкция", "чертеж", "запись" и т.п.</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Первые редакции документов по планированию и осуществлению процессов СМК и управлению ими</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2.6. Тиражирование и рассылка документации СМК по подразделениям и рабочим местам</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Ознакомление исполнителей с документами и их изучение</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2.7. Практическая отработка всей документации СМК на рабочих местах</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Предложения по корректирующим мероприятиям и их реализация</w:t>
            </w:r>
          </w:p>
        </w:tc>
      </w:tr>
      <w:tr w:rsidR="003C7EF1" w:rsidTr="003C7EF1">
        <w:tc>
          <w:tcPr>
            <w:tcW w:w="1384" w:type="dxa"/>
            <w:vMerge w:val="restart"/>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Этап 3 Подготовка СМК к сертификации (2–3 месяца)</w:t>
            </w:r>
          </w:p>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p>
        </w:tc>
        <w:tc>
          <w:tcPr>
            <w:tcW w:w="4253"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3.1. Тренинг специалистов, назначенных для проведения внутреннего аудита СМК (с привлечением внешних аудиторов)</w:t>
            </w:r>
          </w:p>
        </w:tc>
        <w:tc>
          <w:tcPr>
            <w:tcW w:w="3934" w:type="dxa"/>
            <w:vAlign w:val="center"/>
          </w:tcPr>
          <w:p w:rsidR="003C7EF1" w:rsidRPr="000D3140" w:rsidRDefault="003C7EF1" w:rsidP="003C7EF1">
            <w:pPr>
              <w:contextualSpacing/>
              <w:jc w:val="both"/>
              <w:rPr>
                <w:rFonts w:ascii="Times New Roman" w:eastAsia="Times New Roman" w:hAnsi="Times New Roman" w:cs="Times New Roman"/>
                <w:color w:val="000000"/>
                <w:sz w:val="24"/>
                <w:szCs w:val="24"/>
                <w:lang w:eastAsia="ru-RU"/>
              </w:rPr>
            </w:pPr>
            <w:r w:rsidRPr="000D3140">
              <w:rPr>
                <w:rFonts w:ascii="Times New Roman" w:eastAsia="Times New Roman" w:hAnsi="Times New Roman" w:cs="Times New Roman"/>
                <w:color w:val="000000"/>
                <w:sz w:val="24"/>
                <w:szCs w:val="24"/>
                <w:lang w:eastAsia="ru-RU"/>
              </w:rPr>
              <w:t>Подготовленные аудиторы</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3.2. Предварительный внутренний аудит СМК</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Оценка соответствия выполняемых действий требованиям документации СМК</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3.3. Разработка корректирующих мероприятий по устранению выявленных во время предварительного аудита несоответствий</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Откорректированный комплект документации СМК. Утвержденная документация</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3.4. Оценка степени готовности СМК к сертификации</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Положительная оценка степени готовности персонала и документации</w:t>
            </w:r>
          </w:p>
        </w:tc>
      </w:tr>
      <w:tr w:rsidR="003C7EF1" w:rsidTr="003C7EF1">
        <w:tc>
          <w:tcPr>
            <w:tcW w:w="1384" w:type="dxa"/>
            <w:vMerge/>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p>
        </w:tc>
        <w:tc>
          <w:tcPr>
            <w:tcW w:w="4253"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3.5. Оформление заявки на сертификацию и необходимых к ней доказательных документов</w:t>
            </w:r>
          </w:p>
        </w:tc>
        <w:tc>
          <w:tcPr>
            <w:tcW w:w="3934" w:type="dxa"/>
            <w:vAlign w:val="center"/>
          </w:tcPr>
          <w:p w:rsidR="003C7EF1" w:rsidRDefault="003C7EF1" w:rsidP="003C7EF1">
            <w:pPr>
              <w:contextualSpacing/>
              <w:jc w:val="both"/>
              <w:rPr>
                <w:rFonts w:ascii="Times New Roman" w:eastAsia="Times New Roman" w:hAnsi="Times New Roman" w:cs="Times New Roman"/>
                <w:color w:val="000000"/>
                <w:sz w:val="28"/>
                <w:szCs w:val="28"/>
                <w:lang w:eastAsia="ru-RU"/>
              </w:rPr>
            </w:pPr>
            <w:r w:rsidRPr="000D3140">
              <w:rPr>
                <w:rFonts w:ascii="Times New Roman" w:eastAsia="Times New Roman" w:hAnsi="Times New Roman" w:cs="Times New Roman"/>
                <w:color w:val="000000"/>
                <w:sz w:val="24"/>
                <w:szCs w:val="24"/>
                <w:lang w:eastAsia="ru-RU"/>
              </w:rPr>
              <w:t>Рабочий контакт с выбранным органом по сертификации СМК</w:t>
            </w:r>
          </w:p>
        </w:tc>
      </w:tr>
    </w:tbl>
    <w:p w:rsidR="003C7EF1" w:rsidRDefault="003C7EF1" w:rsidP="00777634">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880695" w:rsidRPr="000D3140" w:rsidRDefault="00880695"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Вся документация СМК должна находиться под управлением.</w:t>
      </w:r>
    </w:p>
    <w:p w:rsidR="00880695" w:rsidRDefault="00880695"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lastRenderedPageBreak/>
        <w:t>Полный перечень документации создается в виде Реестра документов.</w:t>
      </w:r>
      <w:r w:rsidR="00CE7C60" w:rsidRPr="000D3140">
        <w:rPr>
          <w:color w:val="000000"/>
          <w:sz w:val="28"/>
          <w:szCs w:val="28"/>
        </w:rPr>
        <w:t xml:space="preserve"> Схема документации СМК схематично отражена на рисунке</w:t>
      </w:r>
      <w:r w:rsidR="00EA377B" w:rsidRPr="000D3140">
        <w:rPr>
          <w:color w:val="000000"/>
          <w:sz w:val="28"/>
          <w:szCs w:val="28"/>
        </w:rPr>
        <w:t xml:space="preserve"> 3.3</w:t>
      </w:r>
      <w:r w:rsidR="00CE7C60" w:rsidRPr="000D3140">
        <w:rPr>
          <w:color w:val="000000"/>
          <w:sz w:val="28"/>
          <w:szCs w:val="28"/>
        </w:rPr>
        <w:t>.</w:t>
      </w:r>
    </w:p>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0D3140" w:rsidRPr="000D3140" w:rsidRDefault="000D3140"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880695" w:rsidRDefault="00880695" w:rsidP="00880695">
      <w:pPr>
        <w:pStyle w:val="a5"/>
        <w:shd w:val="clear" w:color="auto" w:fill="FFFFFF"/>
        <w:spacing w:before="28" w:beforeAutospacing="0" w:after="28" w:afterAutospacing="0" w:line="360" w:lineRule="atLeast"/>
        <w:rPr>
          <w:rFonts w:ascii="Georgia" w:hAnsi="Georgia"/>
          <w:color w:val="000000"/>
        </w:rPr>
      </w:pPr>
      <w:r>
        <w:rPr>
          <w:rFonts w:ascii="Georgia" w:hAnsi="Georgia"/>
          <w:noProof/>
          <w:color w:val="000000"/>
        </w:rPr>
        <w:drawing>
          <wp:inline distT="0" distB="0" distL="0" distR="0" wp14:anchorId="4F46EBB4" wp14:editId="6ECD3FCA">
            <wp:extent cx="5800725" cy="3771900"/>
            <wp:effectExtent l="0" t="0" r="9525" b="0"/>
            <wp:docPr id="149" name="Рисунок 149" descr="https://works.doklad.ru/images/_Y_sn5I0Tio/dc059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orks.doklad.ru/images/_Y_sn5I0Tio/dc059a7.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800725" cy="3771900"/>
                    </a:xfrm>
                    <a:prstGeom prst="rect">
                      <a:avLst/>
                    </a:prstGeom>
                    <a:noFill/>
                    <a:ln>
                      <a:noFill/>
                    </a:ln>
                  </pic:spPr>
                </pic:pic>
              </a:graphicData>
            </a:graphic>
          </wp:inline>
        </w:drawing>
      </w:r>
    </w:p>
    <w:p w:rsidR="00B5592D" w:rsidRDefault="00B5592D" w:rsidP="003C7EF1">
      <w:pPr>
        <w:pStyle w:val="a5"/>
        <w:shd w:val="clear" w:color="auto" w:fill="FFFFFF"/>
        <w:spacing w:before="0" w:beforeAutospacing="0" w:after="0" w:afterAutospacing="0" w:line="360" w:lineRule="auto"/>
        <w:ind w:firstLine="709"/>
        <w:contextualSpacing/>
        <w:jc w:val="center"/>
        <w:rPr>
          <w:color w:val="000000"/>
          <w:sz w:val="28"/>
          <w:szCs w:val="28"/>
        </w:rPr>
      </w:pPr>
    </w:p>
    <w:p w:rsidR="00CE7C60" w:rsidRPr="00A92BA4" w:rsidRDefault="00EA377B" w:rsidP="00B5592D">
      <w:pPr>
        <w:pStyle w:val="a5"/>
        <w:shd w:val="clear" w:color="auto" w:fill="FFFFFF"/>
        <w:spacing w:before="0" w:beforeAutospacing="0" w:after="0" w:afterAutospacing="0" w:line="360" w:lineRule="auto"/>
        <w:contextualSpacing/>
        <w:jc w:val="center"/>
        <w:rPr>
          <w:color w:val="000000"/>
          <w:sz w:val="28"/>
          <w:szCs w:val="28"/>
        </w:rPr>
      </w:pPr>
      <w:r w:rsidRPr="000D3140">
        <w:rPr>
          <w:color w:val="000000"/>
          <w:sz w:val="28"/>
          <w:szCs w:val="28"/>
        </w:rPr>
        <w:t>Рисунок 3.3 -</w:t>
      </w:r>
      <w:r w:rsidR="00DE3F8A">
        <w:rPr>
          <w:color w:val="000000"/>
          <w:sz w:val="28"/>
          <w:szCs w:val="28"/>
        </w:rPr>
        <w:t xml:space="preserve"> Схема документации СМК</w:t>
      </w:r>
      <w:r w:rsidR="00A348AA">
        <w:rPr>
          <w:color w:val="000000"/>
          <w:sz w:val="28"/>
          <w:szCs w:val="28"/>
        </w:rPr>
        <w:t xml:space="preserve"> [43</w:t>
      </w:r>
      <w:r w:rsidR="00DE3F8A" w:rsidRPr="00A92BA4">
        <w:rPr>
          <w:color w:val="000000"/>
          <w:sz w:val="28"/>
          <w:szCs w:val="28"/>
        </w:rPr>
        <w:t>]</w:t>
      </w:r>
    </w:p>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Аудит – это систематический, независимый документированный процесс получения свидетельств проверки – аудита и объективного их оценивания с целью установления степени выполнения согласованных критериев аудита – проверки.</w:t>
      </w:r>
    </w:p>
    <w:p w:rsidR="00827DA5" w:rsidRP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В рамках СМК аудит связан с решением трех основных задач:</w:t>
      </w:r>
      <w:r w:rsidRPr="000D3140">
        <w:rPr>
          <w:color w:val="000000"/>
          <w:sz w:val="28"/>
          <w:szCs w:val="28"/>
        </w:rPr>
        <w:br/>
        <w:t>1. Деятельность, касающаяся качества, должна соответствовать спланированным требованиям (основой является стандарт).</w:t>
      </w:r>
      <w:r w:rsidRPr="000D3140">
        <w:rPr>
          <w:color w:val="000000"/>
          <w:sz w:val="28"/>
          <w:szCs w:val="28"/>
        </w:rPr>
        <w:br/>
        <w:t>2. Требования должны способствовать достижению целей.</w:t>
      </w:r>
      <w:r w:rsidRPr="000D3140">
        <w:rPr>
          <w:color w:val="000000"/>
          <w:sz w:val="28"/>
          <w:szCs w:val="28"/>
        </w:rPr>
        <w:br/>
        <w:t>3. Требования должны фактически выполняться.</w:t>
      </w:r>
    </w:p>
    <w:p w:rsidR="00827DA5" w:rsidRP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lastRenderedPageBreak/>
        <w:t>Внутренний системный аудит – инструмент мониторинга СМК, проводится по следующим направлениям:</w:t>
      </w:r>
      <w:r w:rsidRPr="000D3140">
        <w:rPr>
          <w:color w:val="000000"/>
          <w:sz w:val="28"/>
          <w:szCs w:val="28"/>
        </w:rPr>
        <w:br/>
        <w:t> - проверяется целенаправленность, соответствие и действенность всех мероприятий по управлению качеством всей системы целиком.</w:t>
      </w:r>
      <w:r w:rsidRPr="000D3140">
        <w:rPr>
          <w:color w:val="000000"/>
          <w:sz w:val="28"/>
          <w:szCs w:val="28"/>
        </w:rPr>
        <w:br/>
        <w:t> - проверяется полнота документирования мероприятий по управлению качеством.</w:t>
      </w:r>
      <w:r w:rsidRPr="000D3140">
        <w:rPr>
          <w:color w:val="000000"/>
          <w:sz w:val="28"/>
          <w:szCs w:val="28"/>
        </w:rPr>
        <w:br/>
        <w:t> - исследуется выполнение требований стандартов ИСО 9001.</w:t>
      </w:r>
    </w:p>
    <w:p w:rsid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Отчет по аудиту должен содержать:</w:t>
      </w:r>
    </w:p>
    <w:p w:rsidR="000D3140" w:rsidRDefault="009F6F01" w:rsidP="000D3140">
      <w:pPr>
        <w:pStyle w:val="a5"/>
        <w:shd w:val="clear" w:color="auto" w:fill="FFFFFF"/>
        <w:spacing w:before="0" w:beforeAutospacing="0" w:after="0" w:afterAutospacing="0" w:line="360" w:lineRule="auto"/>
        <w:contextualSpacing/>
        <w:rPr>
          <w:color w:val="000000"/>
          <w:sz w:val="28"/>
          <w:szCs w:val="28"/>
        </w:rPr>
      </w:pPr>
      <w:r w:rsidRPr="000D3140">
        <w:rPr>
          <w:color w:val="000000"/>
          <w:sz w:val="28"/>
          <w:szCs w:val="28"/>
        </w:rPr>
        <w:t>1.    Подробности плана аудита, точные данные сотрудников, проводивших аудит, и уполномоченного по качеству проверявшейся организации, сроки аудита и точное название проверявшейся организации.</w:t>
      </w:r>
      <w:r w:rsidRPr="000D3140">
        <w:rPr>
          <w:color w:val="000000"/>
          <w:sz w:val="28"/>
          <w:szCs w:val="28"/>
        </w:rPr>
        <w:br/>
        <w:t>2.    Точное наименование документов, на основании которых проводился аудит.</w:t>
      </w:r>
      <w:r w:rsidRPr="000D3140">
        <w:rPr>
          <w:color w:val="000000"/>
          <w:sz w:val="28"/>
          <w:szCs w:val="28"/>
        </w:rPr>
        <w:br/>
        <w:t>3.    Обнаружение несоответствия и отклонения.</w:t>
      </w:r>
      <w:r w:rsidRPr="000D3140">
        <w:rPr>
          <w:color w:val="000000"/>
          <w:sz w:val="28"/>
          <w:szCs w:val="28"/>
        </w:rPr>
        <w:br/>
        <w:t>4.    Мнение группы аудиторов о том, насколько подвергавшаяся аудиту организация выполняет требования применяемого стандарта по управлению качеством и соответствующих документов.</w:t>
      </w:r>
      <w:r w:rsidRPr="000D3140">
        <w:rPr>
          <w:color w:val="000000"/>
          <w:sz w:val="28"/>
          <w:szCs w:val="28"/>
        </w:rPr>
        <w:br/>
        <w:t>5.    Мнение группы аудиторов о том, способна ли СМК выполнять поставленные цели в области качества.</w:t>
      </w:r>
    </w:p>
    <w:p w:rsid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Отчет по аудиту является конфиденциальным документом и передается руководителю предприятия, а также ответственным лицам проверенных подразделений, поэтому должен быть составлен список лиц, допущенных к работе с отчетом по аудиту.</w:t>
      </w:r>
    </w:p>
    <w:p w:rsidR="009F6F01" w:rsidRPr="000D3140" w:rsidRDefault="009F6F01"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По результатам аудита проводятся корректирующие мероприятия по улучшению функционирования системы менеджмента качества</w:t>
      </w:r>
      <w:r w:rsidR="00DE3F8A" w:rsidRPr="00DE3F8A">
        <w:rPr>
          <w:color w:val="000000"/>
          <w:sz w:val="28"/>
          <w:szCs w:val="28"/>
        </w:rPr>
        <w:t xml:space="preserve"> [6]</w:t>
      </w:r>
      <w:r w:rsidRPr="000D3140">
        <w:rPr>
          <w:color w:val="000000"/>
          <w:sz w:val="28"/>
          <w:szCs w:val="28"/>
        </w:rPr>
        <w:t>.</w:t>
      </w:r>
    </w:p>
    <w:p w:rsidR="00701DF4" w:rsidRPr="000D3140" w:rsidRDefault="00701DF4"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B5592D" w:rsidRDefault="00B5592D" w:rsidP="000D3140">
      <w:pPr>
        <w:pStyle w:val="a5"/>
        <w:shd w:val="clear" w:color="auto" w:fill="FFFFFF"/>
        <w:spacing w:before="0" w:beforeAutospacing="0" w:after="0" w:afterAutospacing="0" w:line="360" w:lineRule="auto"/>
        <w:ind w:firstLine="709"/>
        <w:contextualSpacing/>
        <w:jc w:val="center"/>
        <w:rPr>
          <w:b/>
          <w:color w:val="000000"/>
          <w:sz w:val="28"/>
          <w:szCs w:val="28"/>
        </w:rPr>
      </w:pPr>
    </w:p>
    <w:p w:rsidR="00B5592D" w:rsidRDefault="00B5592D" w:rsidP="000D3140">
      <w:pPr>
        <w:pStyle w:val="a5"/>
        <w:shd w:val="clear" w:color="auto" w:fill="FFFFFF"/>
        <w:spacing w:before="0" w:beforeAutospacing="0" w:after="0" w:afterAutospacing="0" w:line="360" w:lineRule="auto"/>
        <w:ind w:firstLine="709"/>
        <w:contextualSpacing/>
        <w:jc w:val="center"/>
        <w:rPr>
          <w:b/>
          <w:color w:val="000000"/>
          <w:sz w:val="28"/>
          <w:szCs w:val="28"/>
        </w:rPr>
      </w:pPr>
    </w:p>
    <w:p w:rsidR="00B5592D" w:rsidRDefault="00B5592D" w:rsidP="000D3140">
      <w:pPr>
        <w:pStyle w:val="a5"/>
        <w:shd w:val="clear" w:color="auto" w:fill="FFFFFF"/>
        <w:spacing w:before="0" w:beforeAutospacing="0" w:after="0" w:afterAutospacing="0" w:line="360" w:lineRule="auto"/>
        <w:ind w:firstLine="709"/>
        <w:contextualSpacing/>
        <w:jc w:val="center"/>
        <w:rPr>
          <w:b/>
          <w:color w:val="000000"/>
          <w:sz w:val="28"/>
          <w:szCs w:val="28"/>
        </w:rPr>
      </w:pPr>
    </w:p>
    <w:p w:rsidR="00701DF4" w:rsidRPr="000D3140" w:rsidRDefault="00701DF4" w:rsidP="00B5592D">
      <w:pPr>
        <w:pStyle w:val="a5"/>
        <w:shd w:val="clear" w:color="auto" w:fill="FFFFFF"/>
        <w:spacing w:before="0" w:beforeAutospacing="0" w:after="0" w:afterAutospacing="0" w:line="360" w:lineRule="auto"/>
        <w:ind w:firstLine="709"/>
        <w:contextualSpacing/>
        <w:jc w:val="both"/>
        <w:rPr>
          <w:b/>
          <w:color w:val="000000"/>
          <w:sz w:val="28"/>
          <w:szCs w:val="28"/>
        </w:rPr>
      </w:pPr>
      <w:r w:rsidRPr="000D3140">
        <w:rPr>
          <w:b/>
          <w:color w:val="000000"/>
          <w:sz w:val="28"/>
          <w:szCs w:val="28"/>
        </w:rPr>
        <w:lastRenderedPageBreak/>
        <w:t>3.4 Экономическое обоснование предлагаемых мероприятий</w:t>
      </w:r>
    </w:p>
    <w:p w:rsidR="000D3140" w:rsidRDefault="000D3140"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701DF4" w:rsidRPr="00563545" w:rsidRDefault="00701DF4" w:rsidP="000D3140">
      <w:pPr>
        <w:pStyle w:val="a5"/>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П</w:t>
      </w:r>
      <w:r w:rsidRPr="00563545">
        <w:rPr>
          <w:color w:val="000000"/>
          <w:sz w:val="28"/>
          <w:szCs w:val="28"/>
        </w:rPr>
        <w:t xml:space="preserve">ериод расчетов по проекту составляет </w:t>
      </w:r>
      <w:r w:rsidR="005C4E71">
        <w:rPr>
          <w:color w:val="000000"/>
          <w:sz w:val="28"/>
          <w:szCs w:val="28"/>
        </w:rPr>
        <w:t>60</w:t>
      </w:r>
      <w:r w:rsidRPr="00563545">
        <w:rPr>
          <w:color w:val="000000"/>
          <w:sz w:val="28"/>
          <w:szCs w:val="28"/>
        </w:rPr>
        <w:t xml:space="preserve"> </w:t>
      </w:r>
      <w:r>
        <w:rPr>
          <w:color w:val="000000"/>
          <w:sz w:val="28"/>
          <w:szCs w:val="28"/>
        </w:rPr>
        <w:t>месяцев. В</w:t>
      </w:r>
      <w:r w:rsidRPr="00563545">
        <w:rPr>
          <w:color w:val="000000"/>
          <w:sz w:val="28"/>
          <w:szCs w:val="28"/>
        </w:rPr>
        <w:t>се расчеты финансового плана выполнены в программе Project</w:t>
      </w:r>
      <w:r>
        <w:rPr>
          <w:color w:val="000000"/>
          <w:sz w:val="28"/>
          <w:szCs w:val="28"/>
        </w:rPr>
        <w:t xml:space="preserve"> </w:t>
      </w:r>
      <w:r w:rsidRPr="00563545">
        <w:rPr>
          <w:color w:val="000000"/>
          <w:sz w:val="28"/>
          <w:szCs w:val="28"/>
        </w:rPr>
        <w:t>Expert 6.1.</w:t>
      </w:r>
    </w:p>
    <w:p w:rsidR="00701DF4" w:rsidRDefault="00701DF4" w:rsidP="00637526">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Налогообложение предприятия ведётся по общему режиму. В таблице 3.</w:t>
      </w:r>
      <w:r w:rsidR="00555954" w:rsidRPr="000D3140">
        <w:rPr>
          <w:color w:val="000000"/>
          <w:sz w:val="28"/>
          <w:szCs w:val="28"/>
        </w:rPr>
        <w:t>6</w:t>
      </w:r>
      <w:r w:rsidRPr="000D3140">
        <w:rPr>
          <w:color w:val="000000"/>
          <w:sz w:val="28"/>
          <w:szCs w:val="28"/>
        </w:rPr>
        <w:t xml:space="preserve"> приведено налоговое окружение предприятия</w:t>
      </w:r>
      <w:r w:rsidR="0000455E">
        <w:rPr>
          <w:color w:val="000000"/>
          <w:sz w:val="28"/>
          <w:szCs w:val="28"/>
        </w:rPr>
        <w:t xml:space="preserve"> «</w:t>
      </w:r>
      <w:r w:rsidR="0000455E" w:rsidRPr="00335C07">
        <w:rPr>
          <w:bCs/>
          <w:sz w:val="28"/>
          <w:szCs w:val="28"/>
        </w:rPr>
        <w:t>Коркдесинг</w:t>
      </w:r>
      <w:r w:rsidR="0000455E">
        <w:rPr>
          <w:bCs/>
          <w:sz w:val="28"/>
          <w:szCs w:val="28"/>
        </w:rPr>
        <w:t>»</w:t>
      </w:r>
      <w:r w:rsidRPr="000D3140">
        <w:rPr>
          <w:color w:val="000000"/>
          <w:sz w:val="28"/>
          <w:szCs w:val="28"/>
        </w:rPr>
        <w:t>.</w:t>
      </w:r>
    </w:p>
    <w:p w:rsidR="00637526" w:rsidRPr="000D3140" w:rsidRDefault="00637526" w:rsidP="00637526">
      <w:pPr>
        <w:pStyle w:val="a5"/>
        <w:shd w:val="clear" w:color="auto" w:fill="FFFFFF"/>
        <w:spacing w:before="0" w:beforeAutospacing="0" w:after="0" w:afterAutospacing="0" w:line="360" w:lineRule="auto"/>
        <w:ind w:firstLine="709"/>
        <w:contextualSpacing/>
        <w:jc w:val="both"/>
        <w:rPr>
          <w:color w:val="000000"/>
          <w:sz w:val="28"/>
          <w:szCs w:val="28"/>
        </w:rPr>
      </w:pPr>
    </w:p>
    <w:p w:rsidR="00AE5930" w:rsidRPr="000D3140" w:rsidRDefault="00555954" w:rsidP="00637526">
      <w:pPr>
        <w:pStyle w:val="4"/>
        <w:spacing w:before="0" w:line="360" w:lineRule="auto"/>
        <w:contextualSpacing/>
        <w:jc w:val="center"/>
        <w:rPr>
          <w:rFonts w:ascii="Times New Roman" w:eastAsia="Times New Roman" w:hAnsi="Times New Roman" w:cs="Times New Roman"/>
          <w:b w:val="0"/>
          <w:bCs w:val="0"/>
          <w:i w:val="0"/>
          <w:iCs w:val="0"/>
          <w:color w:val="000000"/>
          <w:sz w:val="28"/>
          <w:szCs w:val="28"/>
          <w:lang w:eastAsia="ru-RU"/>
        </w:rPr>
      </w:pPr>
      <w:r w:rsidRPr="000D3140">
        <w:rPr>
          <w:rFonts w:ascii="Times New Roman" w:eastAsia="Times New Roman" w:hAnsi="Times New Roman" w:cs="Times New Roman"/>
          <w:b w:val="0"/>
          <w:bCs w:val="0"/>
          <w:i w:val="0"/>
          <w:iCs w:val="0"/>
          <w:color w:val="000000"/>
          <w:sz w:val="28"/>
          <w:szCs w:val="28"/>
          <w:lang w:eastAsia="ru-RU"/>
        </w:rPr>
        <w:t>Таблица 3.6</w:t>
      </w:r>
      <w:r w:rsidR="00AE5930" w:rsidRPr="000D3140">
        <w:rPr>
          <w:rFonts w:ascii="Times New Roman" w:eastAsia="Times New Roman" w:hAnsi="Times New Roman" w:cs="Times New Roman"/>
          <w:b w:val="0"/>
          <w:bCs w:val="0"/>
          <w:i w:val="0"/>
          <w:iCs w:val="0"/>
          <w:color w:val="000000"/>
          <w:sz w:val="28"/>
          <w:szCs w:val="28"/>
          <w:lang w:eastAsia="ru-RU"/>
        </w:rPr>
        <w:t xml:space="preserve"> – Налоговое окружение ООО «</w:t>
      </w:r>
      <w:r w:rsidR="0000455E" w:rsidRPr="0000455E">
        <w:rPr>
          <w:rFonts w:ascii="Times New Roman" w:eastAsia="Times New Roman" w:hAnsi="Times New Roman" w:cs="Times New Roman"/>
          <w:b w:val="0"/>
          <w:bCs w:val="0"/>
          <w:i w:val="0"/>
          <w:iCs w:val="0"/>
          <w:color w:val="000000"/>
          <w:sz w:val="28"/>
          <w:szCs w:val="28"/>
          <w:lang w:eastAsia="ru-RU"/>
        </w:rPr>
        <w:t>Коркдесинг</w:t>
      </w:r>
      <w:r w:rsidR="00AE5930" w:rsidRPr="000D3140">
        <w:rPr>
          <w:rFonts w:ascii="Times New Roman" w:eastAsia="Times New Roman" w:hAnsi="Times New Roman" w:cs="Times New Roman"/>
          <w:b w:val="0"/>
          <w:bCs w:val="0"/>
          <w:i w:val="0"/>
          <w:iCs w:val="0"/>
          <w:color w:val="000000"/>
          <w:sz w:val="28"/>
          <w:szCs w:val="28"/>
          <w:lang w:eastAsia="ru-RU"/>
        </w:rPr>
        <w:t>»</w:t>
      </w:r>
      <w:r w:rsidR="00D13DA9">
        <w:rPr>
          <w:rFonts w:ascii="Times New Roman" w:eastAsia="Times New Roman" w:hAnsi="Times New Roman" w:cs="Times New Roman"/>
          <w:b w:val="0"/>
          <w:bCs w:val="0"/>
          <w:i w:val="0"/>
          <w:iCs w:val="0"/>
          <w:color w:val="000000"/>
          <w:sz w:val="28"/>
          <w:szCs w:val="28"/>
          <w:lang w:eastAsia="ru-RU"/>
        </w:rPr>
        <w:t xml:space="preserve"> </w:t>
      </w:r>
      <w:r w:rsidR="00D13DA9" w:rsidRPr="00D13DA9">
        <w:rPr>
          <w:rFonts w:ascii="Times New Roman" w:eastAsia="Times New Roman" w:hAnsi="Times New Roman" w:cs="Times New Roman"/>
          <w:b w:val="0"/>
          <w:bCs w:val="0"/>
          <w:i w:val="0"/>
          <w:iCs w:val="0"/>
          <w:color w:val="000000"/>
          <w:sz w:val="28"/>
          <w:szCs w:val="28"/>
          <w:lang w:eastAsia="ru-RU"/>
        </w:rPr>
        <w:t>[составлено автором]</w:t>
      </w:r>
    </w:p>
    <w:tbl>
      <w:tblPr>
        <w:tblStyle w:val="ac"/>
        <w:tblW w:w="5000" w:type="pct"/>
        <w:tblLook w:val="04A0" w:firstRow="1" w:lastRow="0" w:firstColumn="1" w:lastColumn="0" w:noHBand="0" w:noVBand="1"/>
      </w:tblPr>
      <w:tblGrid>
        <w:gridCol w:w="3093"/>
        <w:gridCol w:w="2866"/>
        <w:gridCol w:w="2213"/>
        <w:gridCol w:w="1399"/>
      </w:tblGrid>
      <w:tr w:rsidR="00AE5930" w:rsidRPr="00CD5296" w:rsidTr="00AE5930">
        <w:tc>
          <w:tcPr>
            <w:tcW w:w="161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Наименование налога</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Налогооблагаемая база</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Период начисления</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Ставка, %</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Налог на прибыль</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Прибыль</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Месяц</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20</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НДС</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Добавленная стоимость</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Месяц</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18</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Налог на имущество</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Имущество</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Квартал</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0,55</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Выплаты в ФОМС</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Заработанная плата</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Месяц</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5,1</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Выплаты в ФСС</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Заработанная плата</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Месяц</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2,9</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Выплаты в пенсионный фонд</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Заработанная плата</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Месяц</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22</w:t>
            </w:r>
          </w:p>
        </w:tc>
      </w:tr>
      <w:tr w:rsidR="00AE5930" w:rsidRPr="00CD5296" w:rsidTr="00AE5930">
        <w:tc>
          <w:tcPr>
            <w:tcW w:w="1616" w:type="pct"/>
          </w:tcPr>
          <w:p w:rsidR="00AE5930" w:rsidRPr="00CD5296" w:rsidRDefault="00AE5930" w:rsidP="009A7B98">
            <w:pPr>
              <w:pStyle w:val="af"/>
              <w:spacing w:line="240" w:lineRule="auto"/>
              <w:ind w:firstLine="0"/>
              <w:rPr>
                <w:color w:val="000000" w:themeColor="text1"/>
              </w:rPr>
            </w:pPr>
            <w:r w:rsidRPr="00CD5296">
              <w:rPr>
                <w:color w:val="000000" w:themeColor="text1"/>
              </w:rPr>
              <w:t>Земельный налог</w:t>
            </w:r>
          </w:p>
        </w:tc>
        <w:tc>
          <w:tcPr>
            <w:tcW w:w="1497"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Земельный участок</w:t>
            </w:r>
          </w:p>
        </w:tc>
        <w:tc>
          <w:tcPr>
            <w:tcW w:w="1156"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Год</w:t>
            </w:r>
          </w:p>
        </w:tc>
        <w:tc>
          <w:tcPr>
            <w:tcW w:w="731" w:type="pct"/>
            <w:vAlign w:val="center"/>
          </w:tcPr>
          <w:p w:rsidR="00AE5930" w:rsidRPr="00CD5296" w:rsidRDefault="00AE5930" w:rsidP="009A7B98">
            <w:pPr>
              <w:pStyle w:val="af"/>
              <w:spacing w:line="240" w:lineRule="auto"/>
              <w:ind w:firstLine="0"/>
              <w:jc w:val="center"/>
              <w:rPr>
                <w:color w:val="000000" w:themeColor="text1"/>
              </w:rPr>
            </w:pPr>
            <w:r w:rsidRPr="00CD5296">
              <w:rPr>
                <w:color w:val="000000" w:themeColor="text1"/>
              </w:rPr>
              <w:t>1,5</w:t>
            </w:r>
          </w:p>
        </w:tc>
      </w:tr>
    </w:tbl>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23620D" w:rsidRPr="000D3140" w:rsidRDefault="0023620D"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Потенциальные источники финансирования предлагаемого бизнеса и сферы вложения предоставляемых средств приведе</w:t>
      </w:r>
      <w:r w:rsidR="00555954" w:rsidRPr="000D3140">
        <w:rPr>
          <w:color w:val="000000"/>
          <w:sz w:val="28"/>
          <w:szCs w:val="28"/>
        </w:rPr>
        <w:t>ны в таблице 3.7</w:t>
      </w:r>
      <w:r w:rsidRPr="000D3140">
        <w:rPr>
          <w:color w:val="000000"/>
          <w:sz w:val="28"/>
          <w:szCs w:val="28"/>
        </w:rPr>
        <w:t>.</w:t>
      </w:r>
    </w:p>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23620D" w:rsidRPr="000D3140" w:rsidRDefault="00555954" w:rsidP="00B5592D">
      <w:pPr>
        <w:pStyle w:val="a5"/>
        <w:shd w:val="clear" w:color="auto" w:fill="FFFFFF"/>
        <w:spacing w:before="0" w:beforeAutospacing="0" w:after="0" w:afterAutospacing="0" w:line="360" w:lineRule="auto"/>
        <w:contextualSpacing/>
        <w:jc w:val="center"/>
        <w:rPr>
          <w:color w:val="000000"/>
          <w:sz w:val="28"/>
          <w:szCs w:val="28"/>
        </w:rPr>
      </w:pPr>
      <w:r w:rsidRPr="000D3140">
        <w:rPr>
          <w:color w:val="000000"/>
          <w:sz w:val="28"/>
          <w:szCs w:val="28"/>
        </w:rPr>
        <w:t>Таблица 3.7</w:t>
      </w:r>
      <w:r w:rsidR="0023620D" w:rsidRPr="000D3140">
        <w:rPr>
          <w:color w:val="000000"/>
          <w:sz w:val="28"/>
          <w:szCs w:val="28"/>
        </w:rPr>
        <w:t xml:space="preserve"> – Источник финансирования проекта</w:t>
      </w:r>
      <w:r w:rsidR="00D13DA9">
        <w:rPr>
          <w:color w:val="000000"/>
          <w:sz w:val="28"/>
          <w:szCs w:val="28"/>
        </w:rPr>
        <w:t xml:space="preserve"> </w:t>
      </w:r>
      <w:r w:rsidR="00D13DA9" w:rsidRPr="00D13DA9">
        <w:rPr>
          <w:color w:val="000000"/>
          <w:sz w:val="28"/>
          <w:szCs w:val="28"/>
        </w:rPr>
        <w:t>[составлено автором]</w:t>
      </w:r>
    </w:p>
    <w:tbl>
      <w:tblPr>
        <w:tblStyle w:val="ac"/>
        <w:tblW w:w="0" w:type="auto"/>
        <w:tblLook w:val="04A0" w:firstRow="1" w:lastRow="0" w:firstColumn="1" w:lastColumn="0" w:noHBand="0" w:noVBand="1"/>
      </w:tblPr>
      <w:tblGrid>
        <w:gridCol w:w="3714"/>
        <w:gridCol w:w="647"/>
        <w:gridCol w:w="1297"/>
        <w:gridCol w:w="1396"/>
        <w:gridCol w:w="279"/>
        <w:gridCol w:w="573"/>
        <w:gridCol w:w="1665"/>
      </w:tblGrid>
      <w:tr w:rsidR="0023620D" w:rsidRPr="00CD5296" w:rsidTr="00CD5296">
        <w:tc>
          <w:tcPr>
            <w:tcW w:w="9571" w:type="dxa"/>
            <w:gridSpan w:val="7"/>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Собственные средства</w:t>
            </w:r>
          </w:p>
        </w:tc>
      </w:tr>
      <w:tr w:rsidR="0023620D" w:rsidRPr="00CD5296" w:rsidTr="00CD5296">
        <w:tc>
          <w:tcPr>
            <w:tcW w:w="4361" w:type="dxa"/>
            <w:gridSpan w:val="2"/>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Название источника</w:t>
            </w:r>
          </w:p>
        </w:tc>
        <w:tc>
          <w:tcPr>
            <w:tcW w:w="2693" w:type="dxa"/>
            <w:gridSpan w:val="2"/>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Сумма, руб.</w:t>
            </w:r>
          </w:p>
        </w:tc>
        <w:tc>
          <w:tcPr>
            <w:tcW w:w="2517" w:type="dxa"/>
            <w:gridSpan w:val="3"/>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Дата</w:t>
            </w:r>
          </w:p>
        </w:tc>
      </w:tr>
      <w:tr w:rsidR="0023620D" w:rsidRPr="00CD5296" w:rsidTr="00CD5296">
        <w:tc>
          <w:tcPr>
            <w:tcW w:w="4361" w:type="dxa"/>
            <w:gridSpan w:val="2"/>
          </w:tcPr>
          <w:p w:rsidR="0023620D" w:rsidRPr="00CD5296" w:rsidRDefault="008F5A1D" w:rsidP="009A7B98">
            <w:pPr>
              <w:rPr>
                <w:rFonts w:ascii="Times New Roman" w:hAnsi="Times New Roman" w:cs="Times New Roman"/>
                <w:sz w:val="28"/>
                <w:szCs w:val="28"/>
              </w:rPr>
            </w:pPr>
            <w:r w:rsidRPr="00CD5296">
              <w:rPr>
                <w:rFonts w:ascii="Times New Roman" w:hAnsi="Times New Roman" w:cs="Times New Roman"/>
                <w:sz w:val="28"/>
                <w:szCs w:val="28"/>
              </w:rPr>
              <w:t>Вклад акционера Иванова И.И.</w:t>
            </w:r>
          </w:p>
        </w:tc>
        <w:tc>
          <w:tcPr>
            <w:tcW w:w="2693" w:type="dxa"/>
            <w:gridSpan w:val="2"/>
            <w:vAlign w:val="center"/>
          </w:tcPr>
          <w:p w:rsidR="0023620D" w:rsidRPr="00CD5296" w:rsidRDefault="008F5A1D" w:rsidP="008F5A1D">
            <w:pPr>
              <w:jc w:val="center"/>
              <w:rPr>
                <w:rFonts w:ascii="Times New Roman" w:hAnsi="Times New Roman" w:cs="Times New Roman"/>
                <w:sz w:val="28"/>
                <w:szCs w:val="28"/>
              </w:rPr>
            </w:pPr>
            <w:r w:rsidRPr="00CD5296">
              <w:rPr>
                <w:rFonts w:ascii="Times New Roman" w:hAnsi="Times New Roman" w:cs="Times New Roman"/>
                <w:sz w:val="28"/>
                <w:szCs w:val="28"/>
              </w:rPr>
              <w:t>300</w:t>
            </w:r>
            <w:r w:rsidR="0023620D" w:rsidRPr="00CD5296">
              <w:rPr>
                <w:rFonts w:ascii="Times New Roman" w:hAnsi="Times New Roman" w:cs="Times New Roman"/>
                <w:sz w:val="28"/>
                <w:szCs w:val="28"/>
              </w:rPr>
              <w:t>000</w:t>
            </w:r>
          </w:p>
        </w:tc>
        <w:tc>
          <w:tcPr>
            <w:tcW w:w="2517" w:type="dxa"/>
            <w:gridSpan w:val="3"/>
            <w:vAlign w:val="center"/>
          </w:tcPr>
          <w:p w:rsidR="0023620D" w:rsidRPr="00CD5296" w:rsidRDefault="0023620D" w:rsidP="008F5A1D">
            <w:pPr>
              <w:jc w:val="center"/>
              <w:rPr>
                <w:rFonts w:ascii="Times New Roman" w:hAnsi="Times New Roman" w:cs="Times New Roman"/>
                <w:sz w:val="28"/>
                <w:szCs w:val="28"/>
              </w:rPr>
            </w:pPr>
            <w:r w:rsidRPr="00CD5296">
              <w:rPr>
                <w:rFonts w:ascii="Times New Roman" w:hAnsi="Times New Roman" w:cs="Times New Roman"/>
                <w:sz w:val="28"/>
                <w:szCs w:val="28"/>
              </w:rPr>
              <w:t>1.0</w:t>
            </w:r>
            <w:r w:rsidR="008F5A1D" w:rsidRPr="00CD5296">
              <w:rPr>
                <w:rFonts w:ascii="Times New Roman" w:hAnsi="Times New Roman" w:cs="Times New Roman"/>
                <w:sz w:val="28"/>
                <w:szCs w:val="28"/>
              </w:rPr>
              <w:t>3</w:t>
            </w:r>
            <w:r w:rsidRPr="00CD5296">
              <w:rPr>
                <w:rFonts w:ascii="Times New Roman" w:hAnsi="Times New Roman" w:cs="Times New Roman"/>
                <w:sz w:val="28"/>
                <w:szCs w:val="28"/>
              </w:rPr>
              <w:t>.2019</w:t>
            </w:r>
          </w:p>
        </w:tc>
      </w:tr>
      <w:tr w:rsidR="008F5A1D" w:rsidRPr="00CD5296" w:rsidTr="00CD5296">
        <w:tc>
          <w:tcPr>
            <w:tcW w:w="4361" w:type="dxa"/>
            <w:gridSpan w:val="2"/>
          </w:tcPr>
          <w:p w:rsidR="008F5A1D" w:rsidRPr="00CD5296" w:rsidRDefault="008F5A1D" w:rsidP="009A7B98">
            <w:pPr>
              <w:rPr>
                <w:rFonts w:ascii="Times New Roman" w:hAnsi="Times New Roman" w:cs="Times New Roman"/>
                <w:sz w:val="28"/>
                <w:szCs w:val="28"/>
              </w:rPr>
            </w:pPr>
            <w:r w:rsidRPr="00CD5296">
              <w:rPr>
                <w:rFonts w:ascii="Times New Roman" w:hAnsi="Times New Roman" w:cs="Times New Roman"/>
                <w:sz w:val="28"/>
                <w:szCs w:val="28"/>
              </w:rPr>
              <w:t>Вклад акционера Мялиной К.И.</w:t>
            </w:r>
          </w:p>
        </w:tc>
        <w:tc>
          <w:tcPr>
            <w:tcW w:w="2693" w:type="dxa"/>
            <w:gridSpan w:val="2"/>
            <w:vAlign w:val="center"/>
          </w:tcPr>
          <w:p w:rsidR="008F5A1D" w:rsidRPr="00CD5296" w:rsidRDefault="008F5A1D" w:rsidP="008F5A1D">
            <w:pPr>
              <w:jc w:val="center"/>
              <w:rPr>
                <w:rFonts w:ascii="Times New Roman" w:hAnsi="Times New Roman" w:cs="Times New Roman"/>
                <w:sz w:val="28"/>
                <w:szCs w:val="28"/>
              </w:rPr>
            </w:pPr>
            <w:r w:rsidRPr="00CD5296">
              <w:rPr>
                <w:rFonts w:ascii="Times New Roman" w:hAnsi="Times New Roman" w:cs="Times New Roman"/>
                <w:sz w:val="28"/>
                <w:szCs w:val="28"/>
              </w:rPr>
              <w:t>300000</w:t>
            </w:r>
          </w:p>
        </w:tc>
        <w:tc>
          <w:tcPr>
            <w:tcW w:w="2517" w:type="dxa"/>
            <w:gridSpan w:val="3"/>
            <w:vAlign w:val="center"/>
          </w:tcPr>
          <w:p w:rsidR="008F5A1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1.03.2019</w:t>
            </w:r>
          </w:p>
        </w:tc>
      </w:tr>
      <w:tr w:rsidR="0023620D" w:rsidRPr="00CD5296" w:rsidTr="00CD5296">
        <w:tc>
          <w:tcPr>
            <w:tcW w:w="9571" w:type="dxa"/>
            <w:gridSpan w:val="7"/>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Заемные средства</w:t>
            </w:r>
          </w:p>
        </w:tc>
      </w:tr>
      <w:tr w:rsidR="0023620D" w:rsidRPr="00CD5296" w:rsidTr="00CD5296">
        <w:tc>
          <w:tcPr>
            <w:tcW w:w="3714" w:type="dxa"/>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Название источника</w:t>
            </w:r>
          </w:p>
        </w:tc>
        <w:tc>
          <w:tcPr>
            <w:tcW w:w="1944" w:type="dxa"/>
            <w:gridSpan w:val="2"/>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Сумма, руб.</w:t>
            </w:r>
          </w:p>
        </w:tc>
        <w:tc>
          <w:tcPr>
            <w:tcW w:w="1675" w:type="dxa"/>
            <w:gridSpan w:val="2"/>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Дата</w:t>
            </w:r>
          </w:p>
        </w:tc>
        <w:tc>
          <w:tcPr>
            <w:tcW w:w="573" w:type="dxa"/>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w:t>
            </w:r>
          </w:p>
        </w:tc>
        <w:tc>
          <w:tcPr>
            <w:tcW w:w="1665" w:type="dxa"/>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Срок, мес.</w:t>
            </w:r>
          </w:p>
        </w:tc>
      </w:tr>
      <w:tr w:rsidR="0023620D" w:rsidRPr="00CD5296" w:rsidTr="00CD5296">
        <w:tc>
          <w:tcPr>
            <w:tcW w:w="3714" w:type="dxa"/>
          </w:tcPr>
          <w:p w:rsidR="0023620D" w:rsidRPr="00CD5296" w:rsidRDefault="0023620D" w:rsidP="009A7B98">
            <w:pPr>
              <w:rPr>
                <w:rFonts w:ascii="Times New Roman" w:hAnsi="Times New Roman" w:cs="Times New Roman"/>
                <w:sz w:val="28"/>
                <w:szCs w:val="28"/>
              </w:rPr>
            </w:pPr>
            <w:r w:rsidRPr="00CD5296">
              <w:rPr>
                <w:rFonts w:ascii="Times New Roman" w:hAnsi="Times New Roman" w:cs="Times New Roman"/>
                <w:sz w:val="28"/>
                <w:szCs w:val="28"/>
              </w:rPr>
              <w:t>Кредит на покупку оборудования</w:t>
            </w:r>
          </w:p>
        </w:tc>
        <w:tc>
          <w:tcPr>
            <w:tcW w:w="1944" w:type="dxa"/>
            <w:gridSpan w:val="2"/>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450000</w:t>
            </w:r>
          </w:p>
        </w:tc>
        <w:tc>
          <w:tcPr>
            <w:tcW w:w="1675" w:type="dxa"/>
            <w:gridSpan w:val="2"/>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1.03.2019</w:t>
            </w:r>
          </w:p>
        </w:tc>
        <w:tc>
          <w:tcPr>
            <w:tcW w:w="573" w:type="dxa"/>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1</w:t>
            </w:r>
            <w:r w:rsidR="008F5A1D" w:rsidRPr="00CD5296">
              <w:rPr>
                <w:rFonts w:ascii="Times New Roman" w:hAnsi="Times New Roman" w:cs="Times New Roman"/>
                <w:sz w:val="28"/>
                <w:szCs w:val="28"/>
              </w:rPr>
              <w:t>8</w:t>
            </w:r>
          </w:p>
        </w:tc>
        <w:tc>
          <w:tcPr>
            <w:tcW w:w="1665" w:type="dxa"/>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48</w:t>
            </w:r>
          </w:p>
        </w:tc>
      </w:tr>
      <w:tr w:rsidR="0023620D" w:rsidRPr="00CD5296" w:rsidTr="00CD5296">
        <w:tc>
          <w:tcPr>
            <w:tcW w:w="3714" w:type="dxa"/>
          </w:tcPr>
          <w:p w:rsidR="0023620D" w:rsidRPr="00CD5296" w:rsidRDefault="0023620D" w:rsidP="005C4E71">
            <w:pPr>
              <w:rPr>
                <w:rFonts w:ascii="Times New Roman" w:hAnsi="Times New Roman" w:cs="Times New Roman"/>
                <w:sz w:val="28"/>
                <w:szCs w:val="28"/>
              </w:rPr>
            </w:pPr>
            <w:r w:rsidRPr="00CD5296">
              <w:rPr>
                <w:rFonts w:ascii="Times New Roman" w:hAnsi="Times New Roman" w:cs="Times New Roman"/>
                <w:sz w:val="28"/>
                <w:szCs w:val="28"/>
              </w:rPr>
              <w:t xml:space="preserve">Кредит на </w:t>
            </w:r>
            <w:r w:rsidR="005C4E71" w:rsidRPr="00CD5296">
              <w:rPr>
                <w:rFonts w:ascii="Times New Roman" w:hAnsi="Times New Roman" w:cs="Times New Roman"/>
                <w:sz w:val="28"/>
                <w:szCs w:val="28"/>
              </w:rPr>
              <w:t xml:space="preserve">формирование </w:t>
            </w:r>
            <w:r w:rsidRPr="00CD5296">
              <w:rPr>
                <w:rFonts w:ascii="Times New Roman" w:hAnsi="Times New Roman" w:cs="Times New Roman"/>
                <w:sz w:val="28"/>
                <w:szCs w:val="28"/>
              </w:rPr>
              <w:t>оборотных средств</w:t>
            </w:r>
          </w:p>
        </w:tc>
        <w:tc>
          <w:tcPr>
            <w:tcW w:w="1944" w:type="dxa"/>
            <w:gridSpan w:val="2"/>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360000</w:t>
            </w:r>
          </w:p>
        </w:tc>
        <w:tc>
          <w:tcPr>
            <w:tcW w:w="1675" w:type="dxa"/>
            <w:gridSpan w:val="2"/>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1.03.2019</w:t>
            </w:r>
          </w:p>
        </w:tc>
        <w:tc>
          <w:tcPr>
            <w:tcW w:w="573" w:type="dxa"/>
            <w:vAlign w:val="center"/>
          </w:tcPr>
          <w:p w:rsidR="0023620D" w:rsidRPr="00CD5296" w:rsidRDefault="0023620D" w:rsidP="009A7B98">
            <w:pPr>
              <w:jc w:val="center"/>
              <w:rPr>
                <w:rFonts w:ascii="Times New Roman" w:hAnsi="Times New Roman" w:cs="Times New Roman"/>
                <w:sz w:val="28"/>
                <w:szCs w:val="28"/>
              </w:rPr>
            </w:pPr>
            <w:r w:rsidRPr="00CD5296">
              <w:rPr>
                <w:rFonts w:ascii="Times New Roman" w:hAnsi="Times New Roman" w:cs="Times New Roman"/>
                <w:sz w:val="28"/>
                <w:szCs w:val="28"/>
              </w:rPr>
              <w:t>1</w:t>
            </w:r>
            <w:r w:rsidR="008F5A1D" w:rsidRPr="00CD5296">
              <w:rPr>
                <w:rFonts w:ascii="Times New Roman" w:hAnsi="Times New Roman" w:cs="Times New Roman"/>
                <w:sz w:val="28"/>
                <w:szCs w:val="28"/>
              </w:rPr>
              <w:t>6</w:t>
            </w:r>
          </w:p>
        </w:tc>
        <w:tc>
          <w:tcPr>
            <w:tcW w:w="1665" w:type="dxa"/>
            <w:vAlign w:val="center"/>
          </w:tcPr>
          <w:p w:rsidR="0023620D" w:rsidRPr="00CD5296" w:rsidRDefault="008F5A1D" w:rsidP="009A7B98">
            <w:pPr>
              <w:jc w:val="center"/>
              <w:rPr>
                <w:rFonts w:ascii="Times New Roman" w:hAnsi="Times New Roman" w:cs="Times New Roman"/>
                <w:sz w:val="28"/>
                <w:szCs w:val="28"/>
              </w:rPr>
            </w:pPr>
            <w:r w:rsidRPr="00CD5296">
              <w:rPr>
                <w:rFonts w:ascii="Times New Roman" w:hAnsi="Times New Roman" w:cs="Times New Roman"/>
                <w:sz w:val="28"/>
                <w:szCs w:val="28"/>
              </w:rPr>
              <w:t>54</w:t>
            </w:r>
          </w:p>
        </w:tc>
      </w:tr>
    </w:tbl>
    <w:p w:rsidR="0023620D" w:rsidRPr="000D3140" w:rsidRDefault="0023620D"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23620D" w:rsidRPr="000D3140" w:rsidRDefault="00555954"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lastRenderedPageBreak/>
        <w:t>В таблице 3.8</w:t>
      </w:r>
      <w:r w:rsidR="0023620D" w:rsidRPr="000D3140">
        <w:rPr>
          <w:color w:val="000000"/>
          <w:sz w:val="28"/>
          <w:szCs w:val="28"/>
        </w:rPr>
        <w:t xml:space="preserve"> представлено соотношение собственных и заемных средств, в составе источников финансирования проекта.</w:t>
      </w:r>
    </w:p>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23620D" w:rsidRPr="000D3140" w:rsidRDefault="00555954" w:rsidP="00B5592D">
      <w:pPr>
        <w:pStyle w:val="a5"/>
        <w:shd w:val="clear" w:color="auto" w:fill="FFFFFF"/>
        <w:spacing w:before="0" w:beforeAutospacing="0" w:after="0" w:afterAutospacing="0" w:line="360" w:lineRule="auto"/>
        <w:contextualSpacing/>
        <w:jc w:val="center"/>
        <w:rPr>
          <w:color w:val="000000"/>
          <w:sz w:val="28"/>
          <w:szCs w:val="28"/>
        </w:rPr>
      </w:pPr>
      <w:r w:rsidRPr="000D3140">
        <w:rPr>
          <w:color w:val="000000"/>
          <w:sz w:val="28"/>
          <w:szCs w:val="28"/>
        </w:rPr>
        <w:t>Таблица 3.8</w:t>
      </w:r>
      <w:r w:rsidR="0023620D" w:rsidRPr="000D3140">
        <w:rPr>
          <w:color w:val="000000"/>
          <w:sz w:val="28"/>
          <w:szCs w:val="28"/>
        </w:rPr>
        <w:t xml:space="preserve"> – Процентное соотношение собственных и заемных средств</w:t>
      </w:r>
      <w:r w:rsidR="00D13DA9">
        <w:rPr>
          <w:color w:val="000000"/>
          <w:sz w:val="28"/>
          <w:szCs w:val="28"/>
        </w:rPr>
        <w:t xml:space="preserve"> </w:t>
      </w:r>
      <w:r w:rsidR="00D13DA9" w:rsidRPr="00D13DA9">
        <w:rPr>
          <w:color w:val="000000"/>
          <w:sz w:val="28"/>
          <w:szCs w:val="28"/>
        </w:rPr>
        <w:t>[составлено автором]</w:t>
      </w:r>
    </w:p>
    <w:tbl>
      <w:tblPr>
        <w:tblStyle w:val="ac"/>
        <w:tblW w:w="0" w:type="auto"/>
        <w:tblLook w:val="04A0" w:firstRow="1" w:lastRow="0" w:firstColumn="1" w:lastColumn="0" w:noHBand="0" w:noVBand="1"/>
      </w:tblPr>
      <w:tblGrid>
        <w:gridCol w:w="3936"/>
        <w:gridCol w:w="3543"/>
        <w:gridCol w:w="2092"/>
      </w:tblGrid>
      <w:tr w:rsidR="0023620D" w:rsidRPr="00637526" w:rsidTr="00CD5296">
        <w:tc>
          <w:tcPr>
            <w:tcW w:w="3936" w:type="dxa"/>
          </w:tcPr>
          <w:p w:rsidR="0023620D" w:rsidRPr="00637526" w:rsidRDefault="0023620D" w:rsidP="009A7B98">
            <w:pPr>
              <w:rPr>
                <w:rFonts w:ascii="Times New Roman" w:hAnsi="Times New Roman" w:cs="Times New Roman"/>
                <w:sz w:val="24"/>
                <w:szCs w:val="24"/>
              </w:rPr>
            </w:pPr>
          </w:p>
        </w:tc>
        <w:tc>
          <w:tcPr>
            <w:tcW w:w="3543" w:type="dxa"/>
          </w:tcPr>
          <w:p w:rsidR="0023620D" w:rsidRPr="00637526" w:rsidRDefault="0023620D" w:rsidP="009A7B98">
            <w:pPr>
              <w:jc w:val="center"/>
              <w:rPr>
                <w:rFonts w:ascii="Times New Roman" w:hAnsi="Times New Roman" w:cs="Times New Roman"/>
                <w:sz w:val="24"/>
                <w:szCs w:val="24"/>
              </w:rPr>
            </w:pPr>
            <w:r w:rsidRPr="00637526">
              <w:rPr>
                <w:rFonts w:ascii="Times New Roman" w:hAnsi="Times New Roman" w:cs="Times New Roman"/>
                <w:sz w:val="24"/>
                <w:szCs w:val="24"/>
              </w:rPr>
              <w:t>Сумма, руб.</w:t>
            </w:r>
          </w:p>
        </w:tc>
        <w:tc>
          <w:tcPr>
            <w:tcW w:w="2092" w:type="dxa"/>
          </w:tcPr>
          <w:p w:rsidR="0023620D" w:rsidRPr="00637526" w:rsidRDefault="0023620D" w:rsidP="009A7B98">
            <w:pPr>
              <w:jc w:val="center"/>
              <w:rPr>
                <w:rFonts w:ascii="Times New Roman" w:hAnsi="Times New Roman" w:cs="Times New Roman"/>
                <w:sz w:val="24"/>
                <w:szCs w:val="24"/>
              </w:rPr>
            </w:pPr>
            <w:r w:rsidRPr="00637526">
              <w:rPr>
                <w:rFonts w:ascii="Times New Roman" w:hAnsi="Times New Roman" w:cs="Times New Roman"/>
                <w:sz w:val="24"/>
                <w:szCs w:val="24"/>
              </w:rPr>
              <w:t>Соотношение, %</w:t>
            </w:r>
          </w:p>
        </w:tc>
      </w:tr>
      <w:tr w:rsidR="0023620D" w:rsidRPr="00637526" w:rsidTr="00CD5296">
        <w:trPr>
          <w:trHeight w:val="90"/>
        </w:trPr>
        <w:tc>
          <w:tcPr>
            <w:tcW w:w="3936" w:type="dxa"/>
            <w:vMerge w:val="restart"/>
            <w:vAlign w:val="center"/>
          </w:tcPr>
          <w:p w:rsidR="0023620D" w:rsidRPr="00637526" w:rsidRDefault="0023620D" w:rsidP="009A7B98">
            <w:pPr>
              <w:rPr>
                <w:rFonts w:ascii="Times New Roman" w:hAnsi="Times New Roman" w:cs="Times New Roman"/>
                <w:sz w:val="24"/>
                <w:szCs w:val="24"/>
              </w:rPr>
            </w:pPr>
            <w:r w:rsidRPr="00637526">
              <w:rPr>
                <w:rFonts w:ascii="Times New Roman" w:hAnsi="Times New Roman" w:cs="Times New Roman"/>
                <w:sz w:val="24"/>
                <w:szCs w:val="24"/>
              </w:rPr>
              <w:t>Собственные средства</w:t>
            </w:r>
          </w:p>
        </w:tc>
        <w:tc>
          <w:tcPr>
            <w:tcW w:w="3543"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300000</w:t>
            </w:r>
          </w:p>
        </w:tc>
        <w:tc>
          <w:tcPr>
            <w:tcW w:w="2092" w:type="dxa"/>
            <w:vMerge w:val="restart"/>
          </w:tcPr>
          <w:p w:rsidR="0023620D" w:rsidRPr="00637526" w:rsidRDefault="0023620D" w:rsidP="009A7B98">
            <w:pPr>
              <w:rPr>
                <w:rFonts w:ascii="Times New Roman" w:hAnsi="Times New Roman" w:cs="Times New Roman"/>
                <w:sz w:val="24"/>
                <w:szCs w:val="24"/>
              </w:rPr>
            </w:pPr>
          </w:p>
        </w:tc>
      </w:tr>
      <w:tr w:rsidR="008F5A1D" w:rsidRPr="00637526" w:rsidTr="00CD5296">
        <w:trPr>
          <w:trHeight w:val="294"/>
        </w:trPr>
        <w:tc>
          <w:tcPr>
            <w:tcW w:w="3936" w:type="dxa"/>
            <w:vMerge/>
            <w:vAlign w:val="center"/>
          </w:tcPr>
          <w:p w:rsidR="008F5A1D" w:rsidRPr="00637526" w:rsidRDefault="008F5A1D" w:rsidP="009A7B98">
            <w:pPr>
              <w:rPr>
                <w:rFonts w:ascii="Times New Roman" w:hAnsi="Times New Roman" w:cs="Times New Roman"/>
                <w:sz w:val="24"/>
                <w:szCs w:val="24"/>
              </w:rPr>
            </w:pPr>
          </w:p>
        </w:tc>
        <w:tc>
          <w:tcPr>
            <w:tcW w:w="3543" w:type="dxa"/>
            <w:vAlign w:val="center"/>
          </w:tcPr>
          <w:p w:rsidR="008F5A1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300000</w:t>
            </w:r>
          </w:p>
        </w:tc>
        <w:tc>
          <w:tcPr>
            <w:tcW w:w="2092" w:type="dxa"/>
            <w:vMerge/>
          </w:tcPr>
          <w:p w:rsidR="008F5A1D" w:rsidRPr="00637526" w:rsidRDefault="008F5A1D" w:rsidP="009A7B98">
            <w:pPr>
              <w:rPr>
                <w:rFonts w:ascii="Times New Roman" w:hAnsi="Times New Roman" w:cs="Times New Roman"/>
                <w:sz w:val="24"/>
                <w:szCs w:val="24"/>
              </w:rPr>
            </w:pPr>
          </w:p>
        </w:tc>
      </w:tr>
      <w:tr w:rsidR="0023620D" w:rsidRPr="00637526" w:rsidTr="00CD5296">
        <w:trPr>
          <w:trHeight w:val="90"/>
        </w:trPr>
        <w:tc>
          <w:tcPr>
            <w:tcW w:w="3936" w:type="dxa"/>
            <w:vAlign w:val="center"/>
          </w:tcPr>
          <w:p w:rsidR="0023620D" w:rsidRPr="00637526" w:rsidRDefault="0023620D" w:rsidP="009A7B98">
            <w:pPr>
              <w:rPr>
                <w:rFonts w:ascii="Times New Roman" w:hAnsi="Times New Roman" w:cs="Times New Roman"/>
                <w:sz w:val="24"/>
                <w:szCs w:val="24"/>
              </w:rPr>
            </w:pPr>
            <w:r w:rsidRPr="00637526">
              <w:rPr>
                <w:rFonts w:ascii="Times New Roman" w:hAnsi="Times New Roman" w:cs="Times New Roman"/>
                <w:sz w:val="24"/>
                <w:szCs w:val="24"/>
              </w:rPr>
              <w:t>Итого собственных средств</w:t>
            </w:r>
          </w:p>
        </w:tc>
        <w:tc>
          <w:tcPr>
            <w:tcW w:w="3543"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600000</w:t>
            </w:r>
          </w:p>
        </w:tc>
        <w:tc>
          <w:tcPr>
            <w:tcW w:w="2092"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42,56</w:t>
            </w:r>
          </w:p>
        </w:tc>
      </w:tr>
      <w:tr w:rsidR="0023620D" w:rsidRPr="00637526" w:rsidTr="00CD5296">
        <w:trPr>
          <w:trHeight w:val="135"/>
        </w:trPr>
        <w:tc>
          <w:tcPr>
            <w:tcW w:w="3936" w:type="dxa"/>
            <w:vMerge w:val="restart"/>
            <w:vAlign w:val="center"/>
          </w:tcPr>
          <w:p w:rsidR="0023620D" w:rsidRPr="00637526" w:rsidRDefault="0023620D" w:rsidP="009A7B98">
            <w:pPr>
              <w:rPr>
                <w:rFonts w:ascii="Times New Roman" w:hAnsi="Times New Roman" w:cs="Times New Roman"/>
                <w:sz w:val="24"/>
                <w:szCs w:val="24"/>
              </w:rPr>
            </w:pPr>
            <w:r w:rsidRPr="00637526">
              <w:rPr>
                <w:rFonts w:ascii="Times New Roman" w:hAnsi="Times New Roman" w:cs="Times New Roman"/>
                <w:sz w:val="24"/>
                <w:szCs w:val="24"/>
              </w:rPr>
              <w:t>Заемные средства</w:t>
            </w:r>
          </w:p>
        </w:tc>
        <w:tc>
          <w:tcPr>
            <w:tcW w:w="3543"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450000</w:t>
            </w:r>
          </w:p>
        </w:tc>
        <w:tc>
          <w:tcPr>
            <w:tcW w:w="2092" w:type="dxa"/>
            <w:vMerge w:val="restart"/>
            <w:vAlign w:val="center"/>
          </w:tcPr>
          <w:p w:rsidR="0023620D" w:rsidRPr="00637526" w:rsidRDefault="0023620D" w:rsidP="009A7B98">
            <w:pPr>
              <w:jc w:val="center"/>
              <w:rPr>
                <w:rFonts w:ascii="Times New Roman" w:hAnsi="Times New Roman" w:cs="Times New Roman"/>
                <w:sz w:val="24"/>
                <w:szCs w:val="24"/>
              </w:rPr>
            </w:pPr>
          </w:p>
        </w:tc>
      </w:tr>
      <w:tr w:rsidR="008F5A1D" w:rsidRPr="00637526" w:rsidTr="00CD5296">
        <w:trPr>
          <w:trHeight w:val="392"/>
        </w:trPr>
        <w:tc>
          <w:tcPr>
            <w:tcW w:w="3936" w:type="dxa"/>
            <w:vMerge/>
            <w:vAlign w:val="center"/>
          </w:tcPr>
          <w:p w:rsidR="008F5A1D" w:rsidRPr="00637526" w:rsidRDefault="008F5A1D" w:rsidP="009A7B98">
            <w:pPr>
              <w:rPr>
                <w:rFonts w:ascii="Times New Roman" w:hAnsi="Times New Roman" w:cs="Times New Roman"/>
                <w:sz w:val="24"/>
                <w:szCs w:val="24"/>
              </w:rPr>
            </w:pPr>
          </w:p>
        </w:tc>
        <w:tc>
          <w:tcPr>
            <w:tcW w:w="3543" w:type="dxa"/>
            <w:vAlign w:val="center"/>
          </w:tcPr>
          <w:p w:rsidR="008F5A1D" w:rsidRPr="00637526" w:rsidRDefault="008F5A1D" w:rsidP="008F5A1D">
            <w:pPr>
              <w:jc w:val="center"/>
              <w:rPr>
                <w:rFonts w:ascii="Times New Roman" w:hAnsi="Times New Roman" w:cs="Times New Roman"/>
                <w:sz w:val="24"/>
                <w:szCs w:val="24"/>
              </w:rPr>
            </w:pPr>
            <w:r w:rsidRPr="00637526">
              <w:rPr>
                <w:rFonts w:ascii="Times New Roman" w:hAnsi="Times New Roman" w:cs="Times New Roman"/>
                <w:sz w:val="24"/>
                <w:szCs w:val="24"/>
              </w:rPr>
              <w:t>360000</w:t>
            </w:r>
          </w:p>
        </w:tc>
        <w:tc>
          <w:tcPr>
            <w:tcW w:w="2092" w:type="dxa"/>
            <w:vMerge/>
            <w:vAlign w:val="center"/>
          </w:tcPr>
          <w:p w:rsidR="008F5A1D" w:rsidRPr="00637526" w:rsidRDefault="008F5A1D" w:rsidP="009A7B98">
            <w:pPr>
              <w:jc w:val="center"/>
              <w:rPr>
                <w:rFonts w:ascii="Times New Roman" w:hAnsi="Times New Roman" w:cs="Times New Roman"/>
                <w:sz w:val="24"/>
                <w:szCs w:val="24"/>
              </w:rPr>
            </w:pPr>
          </w:p>
        </w:tc>
      </w:tr>
      <w:tr w:rsidR="0023620D" w:rsidRPr="00637526" w:rsidTr="00CD5296">
        <w:tc>
          <w:tcPr>
            <w:tcW w:w="3936" w:type="dxa"/>
            <w:vAlign w:val="center"/>
          </w:tcPr>
          <w:p w:rsidR="0023620D" w:rsidRPr="00637526" w:rsidRDefault="0023620D" w:rsidP="009A7B98">
            <w:pPr>
              <w:rPr>
                <w:rFonts w:ascii="Times New Roman" w:hAnsi="Times New Roman" w:cs="Times New Roman"/>
                <w:sz w:val="24"/>
                <w:szCs w:val="24"/>
              </w:rPr>
            </w:pPr>
            <w:r w:rsidRPr="00637526">
              <w:rPr>
                <w:rFonts w:ascii="Times New Roman" w:hAnsi="Times New Roman" w:cs="Times New Roman"/>
                <w:sz w:val="24"/>
                <w:szCs w:val="24"/>
              </w:rPr>
              <w:t>Итого заемных средств</w:t>
            </w:r>
          </w:p>
        </w:tc>
        <w:tc>
          <w:tcPr>
            <w:tcW w:w="3543"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810000</w:t>
            </w:r>
          </w:p>
        </w:tc>
        <w:tc>
          <w:tcPr>
            <w:tcW w:w="2092"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57,44</w:t>
            </w:r>
          </w:p>
        </w:tc>
      </w:tr>
      <w:tr w:rsidR="0023620D" w:rsidRPr="00637526" w:rsidTr="00CD5296">
        <w:tc>
          <w:tcPr>
            <w:tcW w:w="3936" w:type="dxa"/>
            <w:vAlign w:val="center"/>
          </w:tcPr>
          <w:p w:rsidR="0023620D" w:rsidRPr="00637526" w:rsidRDefault="0023620D" w:rsidP="009A7B98">
            <w:pPr>
              <w:rPr>
                <w:rFonts w:ascii="Times New Roman" w:hAnsi="Times New Roman" w:cs="Times New Roman"/>
                <w:sz w:val="24"/>
                <w:szCs w:val="24"/>
              </w:rPr>
            </w:pPr>
            <w:r w:rsidRPr="00637526">
              <w:rPr>
                <w:rFonts w:ascii="Times New Roman" w:hAnsi="Times New Roman" w:cs="Times New Roman"/>
                <w:sz w:val="24"/>
                <w:szCs w:val="24"/>
              </w:rPr>
              <w:t>Общая сумма источников финансирования</w:t>
            </w:r>
          </w:p>
        </w:tc>
        <w:tc>
          <w:tcPr>
            <w:tcW w:w="3543" w:type="dxa"/>
            <w:vAlign w:val="center"/>
          </w:tcPr>
          <w:p w:rsidR="0023620D" w:rsidRPr="00637526" w:rsidRDefault="008F5A1D" w:rsidP="009A7B98">
            <w:pPr>
              <w:jc w:val="center"/>
              <w:rPr>
                <w:rFonts w:ascii="Times New Roman" w:hAnsi="Times New Roman" w:cs="Times New Roman"/>
                <w:sz w:val="24"/>
                <w:szCs w:val="24"/>
              </w:rPr>
            </w:pPr>
            <w:r w:rsidRPr="00637526">
              <w:rPr>
                <w:rFonts w:ascii="Times New Roman" w:hAnsi="Times New Roman" w:cs="Times New Roman"/>
                <w:sz w:val="24"/>
                <w:szCs w:val="24"/>
              </w:rPr>
              <w:t>1410000</w:t>
            </w:r>
          </w:p>
        </w:tc>
        <w:tc>
          <w:tcPr>
            <w:tcW w:w="2092" w:type="dxa"/>
            <w:vAlign w:val="center"/>
          </w:tcPr>
          <w:p w:rsidR="0023620D" w:rsidRPr="00637526" w:rsidRDefault="0023620D" w:rsidP="009A7B98">
            <w:pPr>
              <w:jc w:val="center"/>
              <w:rPr>
                <w:rFonts w:ascii="Times New Roman" w:hAnsi="Times New Roman" w:cs="Times New Roman"/>
                <w:sz w:val="24"/>
                <w:szCs w:val="24"/>
              </w:rPr>
            </w:pPr>
            <w:r w:rsidRPr="00637526">
              <w:rPr>
                <w:rFonts w:ascii="Times New Roman" w:hAnsi="Times New Roman" w:cs="Times New Roman"/>
                <w:sz w:val="24"/>
                <w:szCs w:val="24"/>
              </w:rPr>
              <w:t>100</w:t>
            </w:r>
          </w:p>
        </w:tc>
      </w:tr>
    </w:tbl>
    <w:p w:rsidR="0023620D" w:rsidRDefault="0023620D" w:rsidP="0023620D">
      <w:pPr>
        <w:jc w:val="center"/>
      </w:pPr>
    </w:p>
    <w:p w:rsidR="0023620D" w:rsidRPr="00CD5296" w:rsidRDefault="0023620D"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 xml:space="preserve">Для приобретения необходимого оборудования </w:t>
      </w:r>
      <w:r w:rsidR="005C4E71" w:rsidRPr="000D3140">
        <w:rPr>
          <w:color w:val="000000"/>
          <w:sz w:val="28"/>
          <w:szCs w:val="28"/>
        </w:rPr>
        <w:t xml:space="preserve">и формирования оборотных средств </w:t>
      </w:r>
      <w:r w:rsidRPr="000D3140">
        <w:rPr>
          <w:color w:val="000000"/>
          <w:sz w:val="28"/>
          <w:szCs w:val="28"/>
        </w:rPr>
        <w:t xml:space="preserve">планируется взять кредит в размере </w:t>
      </w:r>
      <w:r w:rsidR="005C4E71" w:rsidRPr="000D3140">
        <w:rPr>
          <w:color w:val="000000"/>
          <w:sz w:val="28"/>
          <w:szCs w:val="28"/>
        </w:rPr>
        <w:t xml:space="preserve">450000 руб. </w:t>
      </w:r>
      <w:r w:rsidRPr="000D3140">
        <w:rPr>
          <w:color w:val="000000"/>
          <w:sz w:val="28"/>
          <w:szCs w:val="28"/>
        </w:rPr>
        <w:t>в «Сбербанке». Процент</w:t>
      </w:r>
      <w:r w:rsidR="005C4E71" w:rsidRPr="000D3140">
        <w:rPr>
          <w:color w:val="000000"/>
          <w:sz w:val="28"/>
          <w:szCs w:val="28"/>
        </w:rPr>
        <w:t>ная ставка кредита составляет 18%, срок кредитования – 48</w:t>
      </w:r>
      <w:r w:rsidRPr="000D3140">
        <w:rPr>
          <w:color w:val="000000"/>
          <w:sz w:val="28"/>
          <w:szCs w:val="28"/>
        </w:rPr>
        <w:t xml:space="preserve"> месяцев. </w:t>
      </w:r>
      <w:r w:rsidR="005C4E71" w:rsidRPr="000D3140">
        <w:rPr>
          <w:color w:val="000000"/>
          <w:sz w:val="28"/>
          <w:szCs w:val="28"/>
        </w:rPr>
        <w:t xml:space="preserve"> Второй кредит будет взят в сумме 390000 руб. под 16% на 54 </w:t>
      </w:r>
      <w:r w:rsidR="005C4E71" w:rsidRPr="00CD5296">
        <w:rPr>
          <w:color w:val="000000"/>
          <w:sz w:val="28"/>
          <w:szCs w:val="28"/>
        </w:rPr>
        <w:t>месяца.</w:t>
      </w:r>
    </w:p>
    <w:p w:rsidR="00345243" w:rsidRPr="000D3140" w:rsidRDefault="00555954" w:rsidP="000D3140">
      <w:pPr>
        <w:pStyle w:val="a5"/>
        <w:shd w:val="clear" w:color="auto" w:fill="FFFFFF"/>
        <w:spacing w:before="0" w:beforeAutospacing="0" w:after="0" w:afterAutospacing="0" w:line="360" w:lineRule="auto"/>
        <w:ind w:firstLine="709"/>
        <w:contextualSpacing/>
        <w:jc w:val="both"/>
        <w:rPr>
          <w:color w:val="000000"/>
          <w:sz w:val="28"/>
          <w:szCs w:val="28"/>
        </w:rPr>
      </w:pPr>
      <w:r w:rsidRPr="000D3140">
        <w:rPr>
          <w:color w:val="000000"/>
          <w:sz w:val="28"/>
          <w:szCs w:val="28"/>
        </w:rPr>
        <w:t xml:space="preserve">В </w:t>
      </w:r>
      <w:r w:rsidR="00345243" w:rsidRPr="000D3140">
        <w:rPr>
          <w:color w:val="000000"/>
          <w:sz w:val="28"/>
          <w:szCs w:val="28"/>
        </w:rPr>
        <w:t>таблице 3.</w:t>
      </w:r>
      <w:r w:rsidRPr="000D3140">
        <w:rPr>
          <w:color w:val="000000"/>
          <w:sz w:val="28"/>
          <w:szCs w:val="28"/>
        </w:rPr>
        <w:t>9</w:t>
      </w:r>
      <w:r w:rsidR="00345243" w:rsidRPr="000D3140">
        <w:rPr>
          <w:color w:val="000000"/>
          <w:sz w:val="28"/>
          <w:szCs w:val="28"/>
        </w:rPr>
        <w:t xml:space="preserve"> приводятся основные этапы инвестиционного плана ООО «</w:t>
      </w:r>
      <w:r w:rsidR="0000455E" w:rsidRPr="00335C07">
        <w:rPr>
          <w:bCs/>
          <w:sz w:val="28"/>
          <w:szCs w:val="28"/>
        </w:rPr>
        <w:t>Коркдесинг</w:t>
      </w:r>
      <w:r w:rsidR="00345243" w:rsidRPr="000D3140">
        <w:rPr>
          <w:color w:val="000000"/>
          <w:sz w:val="28"/>
          <w:szCs w:val="28"/>
        </w:rPr>
        <w:t xml:space="preserve">». </w:t>
      </w:r>
    </w:p>
    <w:p w:rsidR="003C7EF1" w:rsidRDefault="003C7EF1" w:rsidP="000D3140">
      <w:pPr>
        <w:pStyle w:val="a5"/>
        <w:shd w:val="clear" w:color="auto" w:fill="FFFFFF"/>
        <w:spacing w:before="0" w:beforeAutospacing="0" w:after="0" w:afterAutospacing="0" w:line="360" w:lineRule="auto"/>
        <w:ind w:firstLine="709"/>
        <w:contextualSpacing/>
        <w:jc w:val="both"/>
        <w:rPr>
          <w:color w:val="000000"/>
          <w:sz w:val="28"/>
          <w:szCs w:val="28"/>
        </w:rPr>
      </w:pPr>
    </w:p>
    <w:p w:rsidR="00345243" w:rsidRPr="00D13DA9" w:rsidRDefault="00555954" w:rsidP="00B5592D">
      <w:pPr>
        <w:pStyle w:val="a5"/>
        <w:shd w:val="clear" w:color="auto" w:fill="FFFFFF"/>
        <w:spacing w:before="0" w:beforeAutospacing="0" w:after="0" w:afterAutospacing="0" w:line="360" w:lineRule="auto"/>
        <w:contextualSpacing/>
        <w:jc w:val="center"/>
      </w:pPr>
      <w:r w:rsidRPr="000D3140">
        <w:rPr>
          <w:color w:val="000000"/>
          <w:sz w:val="28"/>
          <w:szCs w:val="28"/>
        </w:rPr>
        <w:t>Таблица 3.9</w:t>
      </w:r>
      <w:r w:rsidR="00345243" w:rsidRPr="000D3140">
        <w:rPr>
          <w:color w:val="000000"/>
          <w:sz w:val="28"/>
          <w:szCs w:val="28"/>
        </w:rPr>
        <w:t xml:space="preserve"> - Список основных этапов инвестирования, их сроки и стоимость</w:t>
      </w:r>
      <w:r w:rsidR="00D13DA9" w:rsidRPr="00D13DA9">
        <w:rPr>
          <w:color w:val="000000"/>
          <w:sz w:val="28"/>
          <w:szCs w:val="28"/>
        </w:rPr>
        <w:t xml:space="preserve"> [составлено автором]</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2"/>
        <w:gridCol w:w="1276"/>
        <w:gridCol w:w="1559"/>
        <w:gridCol w:w="1514"/>
        <w:gridCol w:w="1771"/>
      </w:tblGrid>
      <w:tr w:rsidR="00345243" w:rsidRPr="00CD5296" w:rsidTr="009A7B98">
        <w:tc>
          <w:tcPr>
            <w:tcW w:w="3562" w:type="dxa"/>
            <w:tcBorders>
              <w:top w:val="single" w:sz="4" w:space="0" w:color="auto"/>
              <w:left w:val="single" w:sz="4" w:space="0" w:color="auto"/>
              <w:bottom w:val="single" w:sz="4" w:space="0" w:color="auto"/>
              <w:right w:val="single" w:sz="4" w:space="0" w:color="auto"/>
            </w:tcBorders>
            <w:vAlign w:val="center"/>
          </w:tcPr>
          <w:p w:rsidR="00345243" w:rsidRPr="00CD5296" w:rsidRDefault="00345243" w:rsidP="00CD5296">
            <w:pPr>
              <w:pStyle w:val="af1"/>
              <w:ind w:firstLine="0"/>
              <w:contextualSpacing/>
              <w:jc w:val="center"/>
              <w:rPr>
                <w:rStyle w:val="PEStyleFont6"/>
                <w:rFonts w:ascii="Times New Roman" w:hAnsi="Times New Roman"/>
                <w:b w:val="0"/>
                <w:sz w:val="28"/>
                <w:szCs w:val="28"/>
              </w:rPr>
            </w:pPr>
            <w:r w:rsidRPr="00CD5296">
              <w:rPr>
                <w:rStyle w:val="PEStyleFont6"/>
                <w:rFonts w:ascii="Times New Roman" w:hAnsi="Times New Roman"/>
                <w:b w:val="0"/>
                <w:sz w:val="28"/>
                <w:szCs w:val="28"/>
              </w:rPr>
              <w:t xml:space="preserve">Наименование этапа </w:t>
            </w:r>
          </w:p>
        </w:tc>
        <w:tc>
          <w:tcPr>
            <w:tcW w:w="1276" w:type="dxa"/>
            <w:tcBorders>
              <w:top w:val="single" w:sz="4" w:space="0" w:color="auto"/>
              <w:left w:val="single" w:sz="4" w:space="0" w:color="auto"/>
              <w:bottom w:val="single" w:sz="4" w:space="0" w:color="auto"/>
              <w:right w:val="single" w:sz="4" w:space="0" w:color="auto"/>
            </w:tcBorders>
            <w:vAlign w:val="center"/>
          </w:tcPr>
          <w:p w:rsidR="00345243" w:rsidRPr="00CD5296" w:rsidRDefault="00345243" w:rsidP="00CD5296">
            <w:pPr>
              <w:pStyle w:val="af1"/>
              <w:ind w:firstLine="0"/>
              <w:contextualSpacing/>
              <w:jc w:val="center"/>
              <w:rPr>
                <w:rStyle w:val="PEStyleFont6"/>
                <w:rFonts w:ascii="Times New Roman" w:hAnsi="Times New Roman"/>
                <w:b w:val="0"/>
                <w:sz w:val="28"/>
                <w:szCs w:val="28"/>
              </w:rPr>
            </w:pPr>
            <w:r w:rsidRPr="00CD5296">
              <w:rPr>
                <w:rStyle w:val="PEStyleFont6"/>
                <w:rFonts w:ascii="Times New Roman" w:hAnsi="Times New Roman"/>
                <w:b w:val="0"/>
                <w:sz w:val="28"/>
                <w:szCs w:val="28"/>
              </w:rPr>
              <w:t>Длительность, дн.</w:t>
            </w:r>
          </w:p>
        </w:tc>
        <w:tc>
          <w:tcPr>
            <w:tcW w:w="1559" w:type="dxa"/>
            <w:tcBorders>
              <w:top w:val="single" w:sz="4" w:space="0" w:color="auto"/>
              <w:left w:val="single" w:sz="4" w:space="0" w:color="auto"/>
              <w:bottom w:val="single" w:sz="4" w:space="0" w:color="auto"/>
              <w:right w:val="single" w:sz="4" w:space="0" w:color="auto"/>
            </w:tcBorders>
            <w:vAlign w:val="center"/>
          </w:tcPr>
          <w:p w:rsidR="00345243" w:rsidRPr="00CD5296" w:rsidRDefault="00345243" w:rsidP="00CD5296">
            <w:pPr>
              <w:pStyle w:val="af1"/>
              <w:ind w:firstLine="0"/>
              <w:contextualSpacing/>
              <w:jc w:val="center"/>
              <w:rPr>
                <w:rStyle w:val="PEStyleFont6"/>
                <w:rFonts w:ascii="Times New Roman" w:hAnsi="Times New Roman"/>
                <w:b w:val="0"/>
                <w:sz w:val="28"/>
                <w:szCs w:val="28"/>
              </w:rPr>
            </w:pPr>
            <w:r w:rsidRPr="00CD5296">
              <w:rPr>
                <w:rStyle w:val="PEStyleFont6"/>
                <w:rFonts w:ascii="Times New Roman" w:hAnsi="Times New Roman"/>
                <w:b w:val="0"/>
                <w:sz w:val="28"/>
                <w:szCs w:val="28"/>
              </w:rPr>
              <w:t>Дата начала</w:t>
            </w:r>
          </w:p>
        </w:tc>
        <w:tc>
          <w:tcPr>
            <w:tcW w:w="1514" w:type="dxa"/>
            <w:tcBorders>
              <w:top w:val="single" w:sz="4" w:space="0" w:color="auto"/>
              <w:left w:val="single" w:sz="4" w:space="0" w:color="auto"/>
              <w:bottom w:val="single" w:sz="4" w:space="0" w:color="auto"/>
              <w:right w:val="single" w:sz="4" w:space="0" w:color="auto"/>
            </w:tcBorders>
            <w:vAlign w:val="center"/>
          </w:tcPr>
          <w:p w:rsidR="00345243" w:rsidRPr="00CD5296" w:rsidRDefault="00345243" w:rsidP="00CD5296">
            <w:pPr>
              <w:pStyle w:val="af1"/>
              <w:ind w:firstLine="0"/>
              <w:contextualSpacing/>
              <w:jc w:val="center"/>
              <w:rPr>
                <w:rStyle w:val="PEStyleFont6"/>
                <w:rFonts w:ascii="Times New Roman" w:hAnsi="Times New Roman"/>
                <w:b w:val="0"/>
                <w:sz w:val="28"/>
                <w:szCs w:val="28"/>
              </w:rPr>
            </w:pPr>
            <w:r w:rsidRPr="00CD5296">
              <w:rPr>
                <w:rStyle w:val="PEStyleFont6"/>
                <w:rFonts w:ascii="Times New Roman" w:hAnsi="Times New Roman"/>
                <w:b w:val="0"/>
                <w:sz w:val="28"/>
                <w:szCs w:val="28"/>
              </w:rPr>
              <w:t>Дата окончания</w:t>
            </w:r>
          </w:p>
        </w:tc>
        <w:tc>
          <w:tcPr>
            <w:tcW w:w="1771" w:type="dxa"/>
            <w:tcBorders>
              <w:top w:val="single" w:sz="4" w:space="0" w:color="auto"/>
              <w:left w:val="single" w:sz="4" w:space="0" w:color="auto"/>
              <w:bottom w:val="single" w:sz="4" w:space="0" w:color="auto"/>
              <w:right w:val="single" w:sz="4" w:space="0" w:color="auto"/>
            </w:tcBorders>
            <w:vAlign w:val="center"/>
          </w:tcPr>
          <w:p w:rsidR="00345243" w:rsidRPr="00CD5296" w:rsidRDefault="00345243" w:rsidP="00CD5296">
            <w:pPr>
              <w:pStyle w:val="af1"/>
              <w:ind w:firstLine="0"/>
              <w:contextualSpacing/>
              <w:jc w:val="center"/>
              <w:rPr>
                <w:rStyle w:val="PEStyleFont6"/>
                <w:rFonts w:ascii="Times New Roman" w:hAnsi="Times New Roman"/>
                <w:b w:val="0"/>
                <w:sz w:val="28"/>
                <w:szCs w:val="28"/>
              </w:rPr>
            </w:pPr>
            <w:r w:rsidRPr="00CD5296">
              <w:rPr>
                <w:rStyle w:val="PEStyleFont6"/>
                <w:rFonts w:ascii="Times New Roman" w:hAnsi="Times New Roman"/>
                <w:b w:val="0"/>
                <w:sz w:val="28"/>
                <w:szCs w:val="28"/>
              </w:rPr>
              <w:t>Стоимость, руб.</w:t>
            </w:r>
          </w:p>
        </w:tc>
      </w:tr>
      <w:tr w:rsidR="006F0D72" w:rsidRPr="00CD5296" w:rsidTr="001F3015">
        <w:tc>
          <w:tcPr>
            <w:tcW w:w="3562"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Поиск и заключение договора аренды на помещение</w:t>
            </w:r>
          </w:p>
        </w:tc>
        <w:tc>
          <w:tcPr>
            <w:tcW w:w="1276"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15.03.2018</w:t>
            </w:r>
          </w:p>
        </w:tc>
        <w:tc>
          <w:tcPr>
            <w:tcW w:w="1514"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24.03.2018</w:t>
            </w:r>
          </w:p>
        </w:tc>
        <w:tc>
          <w:tcPr>
            <w:tcW w:w="1771"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2 000,00</w:t>
            </w:r>
          </w:p>
        </w:tc>
      </w:tr>
      <w:tr w:rsidR="006F0D72" w:rsidRPr="00CD5296" w:rsidTr="001F3015">
        <w:tc>
          <w:tcPr>
            <w:tcW w:w="3562"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Разработка документации по проекту</w:t>
            </w:r>
          </w:p>
        </w:tc>
        <w:tc>
          <w:tcPr>
            <w:tcW w:w="1276"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14</w:t>
            </w:r>
          </w:p>
        </w:tc>
        <w:tc>
          <w:tcPr>
            <w:tcW w:w="1559"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01.03.2018</w:t>
            </w:r>
          </w:p>
        </w:tc>
        <w:tc>
          <w:tcPr>
            <w:tcW w:w="1514"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14.03.2018</w:t>
            </w:r>
          </w:p>
        </w:tc>
        <w:tc>
          <w:tcPr>
            <w:tcW w:w="1771"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25 000,00</w:t>
            </w:r>
          </w:p>
        </w:tc>
      </w:tr>
      <w:tr w:rsidR="006F0D72" w:rsidRPr="00CD5296" w:rsidTr="001F3015">
        <w:tc>
          <w:tcPr>
            <w:tcW w:w="3562"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Приобретение производственного оборудования</w:t>
            </w:r>
          </w:p>
        </w:tc>
        <w:tc>
          <w:tcPr>
            <w:tcW w:w="1276"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12</w:t>
            </w:r>
          </w:p>
        </w:tc>
        <w:tc>
          <w:tcPr>
            <w:tcW w:w="1559"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25.03.2018</w:t>
            </w:r>
          </w:p>
        </w:tc>
        <w:tc>
          <w:tcPr>
            <w:tcW w:w="1514"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05.04.2018</w:t>
            </w:r>
          </w:p>
        </w:tc>
        <w:tc>
          <w:tcPr>
            <w:tcW w:w="1771" w:type="dxa"/>
            <w:tcBorders>
              <w:top w:val="single" w:sz="4" w:space="0" w:color="auto"/>
              <w:left w:val="single" w:sz="4" w:space="0" w:color="auto"/>
              <w:bottom w:val="single" w:sz="4" w:space="0" w:color="auto"/>
              <w:right w:val="single" w:sz="4" w:space="0" w:color="auto"/>
            </w:tcBorders>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600 000,00</w:t>
            </w:r>
          </w:p>
        </w:tc>
      </w:tr>
    </w:tbl>
    <w:p w:rsidR="003C7EF1" w:rsidRDefault="003C7EF1" w:rsidP="003C7EF1">
      <w:pPr>
        <w:spacing w:after="0" w:line="240" w:lineRule="auto"/>
        <w:contextualSpacing/>
        <w:jc w:val="right"/>
        <w:rPr>
          <w:rFonts w:ascii="Times New Roman" w:hAnsi="Times New Roman" w:cs="Times New Roman"/>
          <w:sz w:val="28"/>
          <w:szCs w:val="28"/>
        </w:rPr>
      </w:pPr>
      <w:r w:rsidRPr="001D2BAA">
        <w:rPr>
          <w:rFonts w:ascii="Times New Roman" w:hAnsi="Times New Roman" w:cs="Times New Roman"/>
          <w:sz w:val="28"/>
          <w:szCs w:val="28"/>
        </w:rPr>
        <w:lastRenderedPageBreak/>
        <w:t>Продолжение таблицы 3.9</w:t>
      </w: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2"/>
        <w:gridCol w:w="1276"/>
        <w:gridCol w:w="1559"/>
        <w:gridCol w:w="1514"/>
        <w:gridCol w:w="1771"/>
      </w:tblGrid>
      <w:tr w:rsidR="006F0D72" w:rsidRPr="00CD5296" w:rsidTr="001D2BAA">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Оборудование склада</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4</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25.03.2018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28.03.2018</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100 000,00</w:t>
            </w:r>
          </w:p>
        </w:tc>
      </w:tr>
      <w:tr w:rsidR="006F0D72" w:rsidRPr="00CD5296" w:rsidTr="001D2BAA">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Отбор и найм сотрудников</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14</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06.04.2018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19.04.2018</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8 019,73</w:t>
            </w:r>
          </w:p>
        </w:tc>
      </w:tr>
      <w:tr w:rsidR="006F0D72" w:rsidRPr="00CD5296" w:rsidTr="001D2BAA">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Поиск и заключение договоров с поставщиками ресурсов</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14</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06.04.2018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19.04.2018</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30 073,99</w:t>
            </w:r>
          </w:p>
        </w:tc>
      </w:tr>
      <w:tr w:rsidR="006F0D72" w:rsidRPr="00CD5296" w:rsidTr="001D2BAA">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Прочие затраты подготовительного периода</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7</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20.04.2018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26.04.2018</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50 123,31</w:t>
            </w:r>
          </w:p>
        </w:tc>
      </w:tr>
      <w:tr w:rsidR="006F0D72" w:rsidRPr="00CD5296" w:rsidTr="001D2BAA">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Производство [Браслет]</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27.04.2018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r>
      <w:tr w:rsidR="006F0D72" w:rsidRPr="00CD5296" w:rsidTr="001D2BAA">
        <w:trPr>
          <w:trHeight w:val="333"/>
        </w:trPr>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Производство [Кошелёк]</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27.04.2018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r>
      <w:tr w:rsidR="006F0D72" w:rsidRPr="00CD5296" w:rsidTr="001D2BAA">
        <w:trPr>
          <w:trHeight w:val="675"/>
        </w:trPr>
        <w:tc>
          <w:tcPr>
            <w:tcW w:w="3562"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Производство [Сумка]</w:t>
            </w:r>
          </w:p>
        </w:tc>
        <w:tc>
          <w:tcPr>
            <w:tcW w:w="1276"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559"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27.04.2018</w:t>
            </w:r>
          </w:p>
        </w:tc>
        <w:tc>
          <w:tcPr>
            <w:tcW w:w="1514"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c>
          <w:tcPr>
            <w:tcW w:w="1771" w:type="dxa"/>
          </w:tcPr>
          <w:p w:rsidR="006F0D72" w:rsidRPr="00CD5296" w:rsidRDefault="006F0D72" w:rsidP="00CD5296">
            <w:pPr>
              <w:spacing w:after="0" w:line="240" w:lineRule="auto"/>
              <w:contextualSpacing/>
              <w:rPr>
                <w:rFonts w:ascii="Times New Roman" w:hAnsi="Times New Roman" w:cs="Times New Roman"/>
                <w:sz w:val="28"/>
                <w:szCs w:val="28"/>
              </w:rPr>
            </w:pPr>
            <w:r w:rsidRPr="00CD5296">
              <w:rPr>
                <w:rFonts w:ascii="Times New Roman" w:hAnsi="Times New Roman" w:cs="Times New Roman"/>
                <w:sz w:val="28"/>
                <w:szCs w:val="28"/>
              </w:rPr>
              <w:t>...</w:t>
            </w:r>
          </w:p>
        </w:tc>
      </w:tr>
    </w:tbl>
    <w:p w:rsidR="00637526" w:rsidRDefault="00637526" w:rsidP="00CD5296">
      <w:pPr>
        <w:pStyle w:val="11"/>
        <w:ind w:firstLine="709"/>
        <w:jc w:val="both"/>
        <w:rPr>
          <w:sz w:val="28"/>
          <w:szCs w:val="28"/>
        </w:rPr>
      </w:pPr>
    </w:p>
    <w:p w:rsidR="00345243" w:rsidRPr="00CD5296" w:rsidRDefault="00345243" w:rsidP="00CD5296">
      <w:pPr>
        <w:pStyle w:val="11"/>
        <w:ind w:firstLine="709"/>
        <w:jc w:val="both"/>
        <w:rPr>
          <w:sz w:val="28"/>
          <w:szCs w:val="28"/>
        </w:rPr>
      </w:pPr>
      <w:r w:rsidRPr="00CD5296">
        <w:rPr>
          <w:sz w:val="28"/>
          <w:szCs w:val="28"/>
        </w:rPr>
        <w:t>В таблице 3.1</w:t>
      </w:r>
      <w:r w:rsidR="00555954" w:rsidRPr="00CD5296">
        <w:rPr>
          <w:sz w:val="28"/>
          <w:szCs w:val="28"/>
        </w:rPr>
        <w:t>0</w:t>
      </w:r>
      <w:r w:rsidRPr="00CD5296">
        <w:rPr>
          <w:sz w:val="28"/>
          <w:szCs w:val="28"/>
        </w:rPr>
        <w:t xml:space="preserve"> рассмотрена номенклатура и средние отпускные цены на </w:t>
      </w:r>
      <w:r w:rsidR="00CD5296">
        <w:rPr>
          <w:sz w:val="28"/>
          <w:szCs w:val="28"/>
        </w:rPr>
        <w:t>продукцию ООО «</w:t>
      </w:r>
      <w:r w:rsidR="0000455E" w:rsidRPr="00335C07">
        <w:rPr>
          <w:bCs/>
          <w:sz w:val="28"/>
          <w:szCs w:val="28"/>
        </w:rPr>
        <w:t>Коркдесинг</w:t>
      </w:r>
      <w:r w:rsidR="00CD5296">
        <w:rPr>
          <w:sz w:val="28"/>
          <w:szCs w:val="28"/>
        </w:rPr>
        <w:t>»</w:t>
      </w:r>
      <w:r w:rsidRPr="00CD5296">
        <w:rPr>
          <w:sz w:val="28"/>
          <w:szCs w:val="28"/>
        </w:rPr>
        <w:t>.</w:t>
      </w:r>
    </w:p>
    <w:p w:rsidR="003C7EF1" w:rsidRDefault="003C7EF1" w:rsidP="00CD5296">
      <w:pPr>
        <w:pStyle w:val="11"/>
        <w:ind w:firstLine="709"/>
        <w:jc w:val="both"/>
        <w:rPr>
          <w:sz w:val="28"/>
          <w:szCs w:val="28"/>
        </w:rPr>
      </w:pPr>
    </w:p>
    <w:p w:rsidR="00345243" w:rsidRPr="00CD5296" w:rsidRDefault="00555954" w:rsidP="00B5592D">
      <w:pPr>
        <w:pStyle w:val="11"/>
        <w:jc w:val="center"/>
        <w:rPr>
          <w:sz w:val="28"/>
          <w:szCs w:val="28"/>
        </w:rPr>
      </w:pPr>
      <w:r w:rsidRPr="00CD5296">
        <w:rPr>
          <w:sz w:val="28"/>
          <w:szCs w:val="28"/>
        </w:rPr>
        <w:t>Таблица 3.10</w:t>
      </w:r>
      <w:r w:rsidR="00345243" w:rsidRPr="00CD5296">
        <w:rPr>
          <w:sz w:val="28"/>
          <w:szCs w:val="28"/>
        </w:rPr>
        <w:t xml:space="preserve"> – Номенклатура и отпускные цены на продукцию</w:t>
      </w:r>
      <w:r w:rsidR="00223142">
        <w:rPr>
          <w:sz w:val="28"/>
          <w:szCs w:val="28"/>
        </w:rPr>
        <w:t xml:space="preserve"> </w:t>
      </w:r>
      <w:r w:rsidR="00223142" w:rsidRPr="00A83695">
        <w:rPr>
          <w:bCs/>
          <w:szCs w:val="28"/>
          <w:shd w:val="clear" w:color="auto" w:fill="FFFFFF"/>
        </w:rPr>
        <w:t>[</w:t>
      </w:r>
      <w:r w:rsidR="00223142">
        <w:rPr>
          <w:bCs/>
          <w:szCs w:val="28"/>
          <w:shd w:val="clear" w:color="auto" w:fill="FFFFFF"/>
        </w:rPr>
        <w:t>составлено автором</w:t>
      </w:r>
      <w:r w:rsidR="00223142" w:rsidRPr="00A83695">
        <w:rPr>
          <w:bCs/>
          <w:szCs w:val="28"/>
          <w:shd w:val="clear" w:color="auto" w:fill="FFFFFF"/>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9"/>
        <w:gridCol w:w="1471"/>
        <w:gridCol w:w="1383"/>
        <w:gridCol w:w="1251"/>
        <w:gridCol w:w="1517"/>
      </w:tblGrid>
      <w:tr w:rsidR="00345243" w:rsidRPr="00CD5296" w:rsidTr="009A7B98">
        <w:tc>
          <w:tcPr>
            <w:tcW w:w="4077" w:type="dxa"/>
            <w:vAlign w:val="center"/>
          </w:tcPr>
          <w:p w:rsidR="00345243" w:rsidRPr="00CD5296" w:rsidRDefault="0034524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Наименование продукции</w:t>
            </w:r>
          </w:p>
        </w:tc>
        <w:tc>
          <w:tcPr>
            <w:tcW w:w="1418" w:type="dxa"/>
            <w:vAlign w:val="center"/>
          </w:tcPr>
          <w:p w:rsidR="00345243" w:rsidRPr="00CD5296" w:rsidRDefault="0034524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Единица измерения</w:t>
            </w:r>
          </w:p>
        </w:tc>
        <w:tc>
          <w:tcPr>
            <w:tcW w:w="1417" w:type="dxa"/>
            <w:vAlign w:val="center"/>
          </w:tcPr>
          <w:p w:rsidR="00345243" w:rsidRPr="00CD5296" w:rsidRDefault="0034524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Цена без НДС, руб.</w:t>
            </w:r>
          </w:p>
        </w:tc>
        <w:tc>
          <w:tcPr>
            <w:tcW w:w="1276" w:type="dxa"/>
            <w:vAlign w:val="center"/>
          </w:tcPr>
          <w:p w:rsidR="00345243" w:rsidRPr="00CD5296" w:rsidRDefault="0034524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НДС, руб.</w:t>
            </w:r>
          </w:p>
        </w:tc>
        <w:tc>
          <w:tcPr>
            <w:tcW w:w="1559" w:type="dxa"/>
            <w:vAlign w:val="center"/>
          </w:tcPr>
          <w:p w:rsidR="00345243" w:rsidRPr="00CD5296" w:rsidRDefault="0034524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Цена с НДС, руб.</w:t>
            </w:r>
          </w:p>
        </w:tc>
      </w:tr>
      <w:tr w:rsidR="00345243" w:rsidRPr="00CD5296" w:rsidTr="009A7B98">
        <w:tc>
          <w:tcPr>
            <w:tcW w:w="4077" w:type="dxa"/>
            <w:vAlign w:val="bottom"/>
          </w:tcPr>
          <w:p w:rsidR="00345243" w:rsidRPr="00CD5296" w:rsidRDefault="00345243" w:rsidP="00092B36">
            <w:pPr>
              <w:spacing w:line="240" w:lineRule="auto"/>
              <w:rPr>
                <w:rFonts w:ascii="Times New Roman" w:eastAsia="Calibri" w:hAnsi="Times New Roman" w:cs="Times New Roman"/>
                <w:sz w:val="28"/>
                <w:szCs w:val="28"/>
              </w:rPr>
            </w:pPr>
            <w:r w:rsidRPr="00CD5296">
              <w:rPr>
                <w:rFonts w:ascii="Times New Roman" w:eastAsia="Calibri" w:hAnsi="Times New Roman" w:cs="Times New Roman"/>
                <w:sz w:val="28"/>
                <w:szCs w:val="28"/>
              </w:rPr>
              <w:t>Су</w:t>
            </w:r>
            <w:r w:rsidR="00092B36" w:rsidRPr="00CD5296">
              <w:rPr>
                <w:rFonts w:ascii="Times New Roman" w:eastAsia="Calibri" w:hAnsi="Times New Roman" w:cs="Times New Roman"/>
                <w:sz w:val="28"/>
                <w:szCs w:val="28"/>
              </w:rPr>
              <w:t>мка</w:t>
            </w:r>
          </w:p>
        </w:tc>
        <w:tc>
          <w:tcPr>
            <w:tcW w:w="1418" w:type="dxa"/>
          </w:tcPr>
          <w:p w:rsidR="00345243" w:rsidRPr="00CD5296" w:rsidRDefault="00092B36"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шт</w:t>
            </w:r>
          </w:p>
        </w:tc>
        <w:tc>
          <w:tcPr>
            <w:tcW w:w="1417"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3116</w:t>
            </w:r>
          </w:p>
        </w:tc>
        <w:tc>
          <w:tcPr>
            <w:tcW w:w="1276"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684</w:t>
            </w:r>
          </w:p>
        </w:tc>
        <w:tc>
          <w:tcPr>
            <w:tcW w:w="1559" w:type="dxa"/>
          </w:tcPr>
          <w:p w:rsidR="00345243" w:rsidRPr="00CD5296" w:rsidRDefault="00BD716E" w:rsidP="00A771D3">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3</w:t>
            </w:r>
            <w:r w:rsidR="00D611B3" w:rsidRPr="00CD5296">
              <w:rPr>
                <w:rFonts w:ascii="Times New Roman" w:hAnsi="Times New Roman" w:cs="Times New Roman"/>
                <w:sz w:val="28"/>
                <w:szCs w:val="28"/>
              </w:rPr>
              <w:t>8</w:t>
            </w:r>
            <w:r w:rsidRPr="00CD5296">
              <w:rPr>
                <w:rFonts w:ascii="Times New Roman" w:hAnsi="Times New Roman" w:cs="Times New Roman"/>
                <w:sz w:val="28"/>
                <w:szCs w:val="28"/>
              </w:rPr>
              <w:t>00</w:t>
            </w:r>
          </w:p>
        </w:tc>
      </w:tr>
      <w:tr w:rsidR="00345243" w:rsidRPr="00CD5296" w:rsidTr="009A7B98">
        <w:tc>
          <w:tcPr>
            <w:tcW w:w="4077" w:type="dxa"/>
            <w:vAlign w:val="bottom"/>
          </w:tcPr>
          <w:p w:rsidR="00345243" w:rsidRPr="00CD5296" w:rsidRDefault="00092B36" w:rsidP="009A7B98">
            <w:pPr>
              <w:spacing w:line="240" w:lineRule="auto"/>
              <w:rPr>
                <w:rFonts w:ascii="Times New Roman" w:eastAsia="Calibri" w:hAnsi="Times New Roman" w:cs="Times New Roman"/>
                <w:sz w:val="28"/>
                <w:szCs w:val="28"/>
              </w:rPr>
            </w:pPr>
            <w:r w:rsidRPr="00CD5296">
              <w:rPr>
                <w:rFonts w:ascii="Times New Roman" w:eastAsia="Calibri" w:hAnsi="Times New Roman" w:cs="Times New Roman"/>
                <w:sz w:val="28"/>
                <w:szCs w:val="28"/>
              </w:rPr>
              <w:t>Кошелёк</w:t>
            </w:r>
            <w:r w:rsidR="00345243" w:rsidRPr="00CD5296">
              <w:rPr>
                <w:rFonts w:ascii="Times New Roman" w:hAnsi="Times New Roman" w:cs="Times New Roman"/>
                <w:sz w:val="28"/>
                <w:szCs w:val="28"/>
              </w:rPr>
              <w:t xml:space="preserve"> </w:t>
            </w:r>
          </w:p>
        </w:tc>
        <w:tc>
          <w:tcPr>
            <w:tcW w:w="1418" w:type="dxa"/>
          </w:tcPr>
          <w:p w:rsidR="00345243" w:rsidRPr="00CD5296" w:rsidRDefault="00092B36" w:rsidP="009A7B98">
            <w:pPr>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шт</w:t>
            </w:r>
          </w:p>
        </w:tc>
        <w:tc>
          <w:tcPr>
            <w:tcW w:w="1417"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1230</w:t>
            </w:r>
          </w:p>
        </w:tc>
        <w:tc>
          <w:tcPr>
            <w:tcW w:w="1276"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270</w:t>
            </w:r>
          </w:p>
        </w:tc>
        <w:tc>
          <w:tcPr>
            <w:tcW w:w="1559" w:type="dxa"/>
          </w:tcPr>
          <w:p w:rsidR="00345243" w:rsidRPr="00CD5296" w:rsidRDefault="00BD716E"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1</w:t>
            </w:r>
            <w:r w:rsidR="00A771D3" w:rsidRPr="00CD5296">
              <w:rPr>
                <w:rFonts w:ascii="Times New Roman" w:hAnsi="Times New Roman" w:cs="Times New Roman"/>
                <w:sz w:val="28"/>
                <w:szCs w:val="28"/>
              </w:rPr>
              <w:t>5</w:t>
            </w:r>
            <w:r w:rsidRPr="00CD5296">
              <w:rPr>
                <w:rFonts w:ascii="Times New Roman" w:hAnsi="Times New Roman" w:cs="Times New Roman"/>
                <w:sz w:val="28"/>
                <w:szCs w:val="28"/>
              </w:rPr>
              <w:t>00</w:t>
            </w:r>
          </w:p>
        </w:tc>
      </w:tr>
      <w:tr w:rsidR="00345243" w:rsidRPr="00CD5296" w:rsidTr="009A7B98">
        <w:tc>
          <w:tcPr>
            <w:tcW w:w="4077" w:type="dxa"/>
            <w:vAlign w:val="bottom"/>
          </w:tcPr>
          <w:p w:rsidR="00345243" w:rsidRPr="00CD5296" w:rsidRDefault="00092B36" w:rsidP="009A7B98">
            <w:pPr>
              <w:spacing w:line="240" w:lineRule="auto"/>
              <w:rPr>
                <w:rFonts w:ascii="Times New Roman" w:eastAsia="Calibri" w:hAnsi="Times New Roman" w:cs="Times New Roman"/>
                <w:w w:val="97"/>
                <w:sz w:val="28"/>
                <w:szCs w:val="28"/>
              </w:rPr>
            </w:pPr>
            <w:r w:rsidRPr="00CD5296">
              <w:rPr>
                <w:rFonts w:ascii="Times New Roman" w:eastAsia="Calibri" w:hAnsi="Times New Roman" w:cs="Times New Roman"/>
                <w:w w:val="97"/>
                <w:sz w:val="28"/>
                <w:szCs w:val="28"/>
              </w:rPr>
              <w:t>Браслет</w:t>
            </w:r>
            <w:r w:rsidR="00345243" w:rsidRPr="00CD5296">
              <w:rPr>
                <w:rFonts w:ascii="Times New Roman" w:hAnsi="Times New Roman" w:cs="Times New Roman"/>
                <w:w w:val="97"/>
                <w:sz w:val="28"/>
                <w:szCs w:val="28"/>
              </w:rPr>
              <w:t xml:space="preserve"> </w:t>
            </w:r>
          </w:p>
        </w:tc>
        <w:tc>
          <w:tcPr>
            <w:tcW w:w="1418" w:type="dxa"/>
          </w:tcPr>
          <w:p w:rsidR="00345243" w:rsidRPr="00CD5296" w:rsidRDefault="00092B36" w:rsidP="009A7B98">
            <w:pPr>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шт</w:t>
            </w:r>
          </w:p>
        </w:tc>
        <w:tc>
          <w:tcPr>
            <w:tcW w:w="1417"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676</w:t>
            </w:r>
          </w:p>
        </w:tc>
        <w:tc>
          <w:tcPr>
            <w:tcW w:w="1276" w:type="dxa"/>
          </w:tcPr>
          <w:p w:rsidR="00345243" w:rsidRPr="00CD5296" w:rsidRDefault="00D13DA9" w:rsidP="009A7B98">
            <w:pPr>
              <w:tabs>
                <w:tab w:val="left" w:pos="2865"/>
              </w:tabs>
              <w:spacing w:line="240" w:lineRule="auto"/>
              <w:jc w:val="center"/>
              <w:rPr>
                <w:rFonts w:ascii="Times New Roman" w:hAnsi="Times New Roman" w:cs="Times New Roman"/>
                <w:sz w:val="28"/>
                <w:szCs w:val="28"/>
              </w:rPr>
            </w:pPr>
            <w:r>
              <w:rPr>
                <w:rFonts w:ascii="Times New Roman" w:hAnsi="Times New Roman" w:cs="Times New Roman"/>
                <w:sz w:val="28"/>
                <w:szCs w:val="28"/>
              </w:rPr>
              <w:t>144</w:t>
            </w:r>
          </w:p>
        </w:tc>
        <w:tc>
          <w:tcPr>
            <w:tcW w:w="1559" w:type="dxa"/>
          </w:tcPr>
          <w:p w:rsidR="00345243" w:rsidRPr="00CD5296" w:rsidRDefault="00D611B3" w:rsidP="009A7B98">
            <w:pPr>
              <w:tabs>
                <w:tab w:val="left" w:pos="2865"/>
              </w:tabs>
              <w:spacing w:line="240" w:lineRule="auto"/>
              <w:jc w:val="center"/>
              <w:rPr>
                <w:rFonts w:ascii="Times New Roman" w:hAnsi="Times New Roman" w:cs="Times New Roman"/>
                <w:sz w:val="28"/>
                <w:szCs w:val="28"/>
              </w:rPr>
            </w:pPr>
            <w:r w:rsidRPr="00CD5296">
              <w:rPr>
                <w:rFonts w:ascii="Times New Roman" w:hAnsi="Times New Roman" w:cs="Times New Roman"/>
                <w:sz w:val="28"/>
                <w:szCs w:val="28"/>
              </w:rPr>
              <w:t>8</w:t>
            </w:r>
            <w:r w:rsidR="00BD716E" w:rsidRPr="00CD5296">
              <w:rPr>
                <w:rFonts w:ascii="Times New Roman" w:hAnsi="Times New Roman" w:cs="Times New Roman"/>
                <w:sz w:val="28"/>
                <w:szCs w:val="28"/>
              </w:rPr>
              <w:t>00</w:t>
            </w:r>
          </w:p>
        </w:tc>
      </w:tr>
    </w:tbl>
    <w:p w:rsidR="003C7EF1" w:rsidRDefault="003C7EF1" w:rsidP="00345243">
      <w:pPr>
        <w:pStyle w:val="11"/>
        <w:ind w:firstLine="709"/>
        <w:jc w:val="both"/>
        <w:rPr>
          <w:sz w:val="28"/>
          <w:szCs w:val="28"/>
        </w:rPr>
      </w:pPr>
    </w:p>
    <w:p w:rsidR="00345243" w:rsidRDefault="00345243" w:rsidP="00345243">
      <w:pPr>
        <w:pStyle w:val="11"/>
        <w:ind w:firstLine="709"/>
        <w:jc w:val="both"/>
        <w:rPr>
          <w:sz w:val="28"/>
          <w:szCs w:val="28"/>
        </w:rPr>
      </w:pPr>
      <w:r w:rsidRPr="002E13DE">
        <w:rPr>
          <w:sz w:val="28"/>
          <w:szCs w:val="28"/>
        </w:rPr>
        <w:t xml:space="preserve">Себестоимость продукции представляет собой стоимостную оценку используемых в процессе производства продукции материальных, трудовых ресурсов, а также других затрат на ее производство и реализацию. </w:t>
      </w:r>
    </w:p>
    <w:p w:rsidR="00345243" w:rsidRDefault="00345243" w:rsidP="00345243">
      <w:pPr>
        <w:pStyle w:val="11"/>
        <w:ind w:firstLine="709"/>
        <w:jc w:val="both"/>
        <w:rPr>
          <w:sz w:val="28"/>
          <w:szCs w:val="28"/>
        </w:rPr>
      </w:pPr>
      <w:r w:rsidRPr="002E13DE">
        <w:rPr>
          <w:sz w:val="28"/>
          <w:szCs w:val="28"/>
        </w:rPr>
        <w:t xml:space="preserve">Прямые затраты на производство </w:t>
      </w:r>
      <w:r w:rsidR="0000455E">
        <w:rPr>
          <w:color w:val="000000"/>
          <w:sz w:val="28"/>
          <w:szCs w:val="28"/>
        </w:rPr>
        <w:t>пробковых изделий</w:t>
      </w:r>
      <w:r w:rsidRPr="002E13DE">
        <w:rPr>
          <w:color w:val="000000"/>
          <w:sz w:val="28"/>
          <w:szCs w:val="28"/>
        </w:rPr>
        <w:t xml:space="preserve"> </w:t>
      </w:r>
      <w:r w:rsidR="00555954">
        <w:rPr>
          <w:sz w:val="28"/>
          <w:szCs w:val="28"/>
        </w:rPr>
        <w:t>приведены в таблице 3.11</w:t>
      </w:r>
      <w:r w:rsidRPr="002E13DE">
        <w:rPr>
          <w:sz w:val="28"/>
          <w:szCs w:val="28"/>
        </w:rPr>
        <w:t>.</w:t>
      </w:r>
    </w:p>
    <w:p w:rsidR="003C7EF1" w:rsidRDefault="003C7EF1" w:rsidP="00345243">
      <w:pPr>
        <w:pStyle w:val="a5"/>
        <w:spacing w:before="200" w:beforeAutospacing="0" w:after="200" w:afterAutospacing="0" w:line="360" w:lineRule="auto"/>
        <w:jc w:val="both"/>
        <w:rPr>
          <w:sz w:val="28"/>
          <w:szCs w:val="28"/>
        </w:rPr>
      </w:pPr>
    </w:p>
    <w:p w:rsidR="00345243" w:rsidRPr="0018466B" w:rsidRDefault="00555954" w:rsidP="00B5592D">
      <w:pPr>
        <w:pStyle w:val="a5"/>
        <w:spacing w:before="200" w:beforeAutospacing="0" w:after="200" w:afterAutospacing="0" w:line="360" w:lineRule="auto"/>
        <w:jc w:val="center"/>
        <w:rPr>
          <w:sz w:val="28"/>
          <w:szCs w:val="28"/>
        </w:rPr>
      </w:pPr>
      <w:r>
        <w:rPr>
          <w:sz w:val="28"/>
          <w:szCs w:val="28"/>
        </w:rPr>
        <w:lastRenderedPageBreak/>
        <w:t>Таблица 3.11</w:t>
      </w:r>
      <w:r w:rsidR="00345243">
        <w:rPr>
          <w:sz w:val="28"/>
          <w:szCs w:val="28"/>
        </w:rPr>
        <w:t xml:space="preserve"> </w:t>
      </w:r>
      <w:r w:rsidR="00345243" w:rsidRPr="0018466B">
        <w:rPr>
          <w:sz w:val="28"/>
          <w:szCs w:val="28"/>
        </w:rPr>
        <w:t xml:space="preserve">– Прямые издержки на производство </w:t>
      </w:r>
      <w:r w:rsidR="0000455E">
        <w:rPr>
          <w:sz w:val="28"/>
          <w:szCs w:val="28"/>
        </w:rPr>
        <w:t>пробковых изделий</w:t>
      </w:r>
      <w:r w:rsidR="00223142">
        <w:rPr>
          <w:sz w:val="28"/>
          <w:szCs w:val="28"/>
        </w:rPr>
        <w:t xml:space="preserve"> </w:t>
      </w:r>
      <w:r w:rsidR="00223142" w:rsidRPr="00223142">
        <w:rPr>
          <w:sz w:val="28"/>
          <w:szCs w:val="28"/>
        </w:rPr>
        <w:t>[составлено автором]</w:t>
      </w:r>
    </w:p>
    <w:tbl>
      <w:tblPr>
        <w:tblStyle w:val="ac"/>
        <w:tblW w:w="5000" w:type="pct"/>
        <w:tblLook w:val="04A0" w:firstRow="1" w:lastRow="0" w:firstColumn="1" w:lastColumn="0" w:noHBand="0" w:noVBand="1"/>
      </w:tblPr>
      <w:tblGrid>
        <w:gridCol w:w="1735"/>
        <w:gridCol w:w="1914"/>
        <w:gridCol w:w="1292"/>
        <w:gridCol w:w="1292"/>
        <w:gridCol w:w="925"/>
        <w:gridCol w:w="1030"/>
        <w:gridCol w:w="1383"/>
      </w:tblGrid>
      <w:tr w:rsidR="00092B36" w:rsidRPr="00CD5296" w:rsidTr="00A3399C">
        <w:tc>
          <w:tcPr>
            <w:tcW w:w="1027" w:type="pct"/>
            <w:tcBorders>
              <w:bottom w:val="single" w:sz="4" w:space="0" w:color="auto"/>
            </w:tcBorders>
            <w:vAlign w:val="center"/>
          </w:tcPr>
          <w:p w:rsidR="00092B36" w:rsidRPr="00CD5296" w:rsidRDefault="00092B36" w:rsidP="009A7B98">
            <w:pPr>
              <w:pStyle w:val="a5"/>
              <w:spacing w:before="0" w:beforeAutospacing="0" w:after="0" w:afterAutospacing="0"/>
              <w:jc w:val="center"/>
            </w:pPr>
            <w:r w:rsidRPr="00CD5296">
              <w:t>Продукт</w:t>
            </w:r>
          </w:p>
        </w:tc>
        <w:tc>
          <w:tcPr>
            <w:tcW w:w="1107" w:type="pct"/>
            <w:vAlign w:val="center"/>
          </w:tcPr>
          <w:p w:rsidR="00092B36" w:rsidRPr="00CD5296" w:rsidRDefault="00092B36" w:rsidP="009A7B98">
            <w:pPr>
              <w:pStyle w:val="a5"/>
              <w:spacing w:before="0" w:beforeAutospacing="0" w:after="0" w:afterAutospacing="0"/>
              <w:jc w:val="center"/>
            </w:pPr>
            <w:r w:rsidRPr="00CD5296">
              <w:t>Наименование материалов и комплектующих</w:t>
            </w:r>
          </w:p>
        </w:tc>
        <w:tc>
          <w:tcPr>
            <w:tcW w:w="652" w:type="pct"/>
            <w:vAlign w:val="center"/>
          </w:tcPr>
          <w:p w:rsidR="00092B36" w:rsidRPr="00CD5296" w:rsidRDefault="00092B36" w:rsidP="009A7B98">
            <w:pPr>
              <w:pStyle w:val="a5"/>
              <w:spacing w:before="0" w:beforeAutospacing="0" w:after="0" w:afterAutospacing="0"/>
              <w:jc w:val="center"/>
            </w:pPr>
            <w:r w:rsidRPr="00CD5296">
              <w:t>Единица измерения</w:t>
            </w:r>
          </w:p>
        </w:tc>
        <w:tc>
          <w:tcPr>
            <w:tcW w:w="521" w:type="pct"/>
          </w:tcPr>
          <w:p w:rsidR="00092B36" w:rsidRPr="00CD5296" w:rsidRDefault="00092B36" w:rsidP="009A7B98">
            <w:pPr>
              <w:pStyle w:val="a5"/>
              <w:spacing w:before="0" w:beforeAutospacing="0" w:after="0" w:afterAutospacing="0"/>
              <w:jc w:val="center"/>
            </w:pPr>
            <w:r w:rsidRPr="00CD5296">
              <w:t>Цена за единицу измерения</w:t>
            </w:r>
          </w:p>
        </w:tc>
        <w:tc>
          <w:tcPr>
            <w:tcW w:w="521" w:type="pct"/>
            <w:vAlign w:val="center"/>
          </w:tcPr>
          <w:p w:rsidR="00092B36" w:rsidRPr="00CD5296" w:rsidRDefault="00092B36" w:rsidP="009A7B98">
            <w:pPr>
              <w:pStyle w:val="a5"/>
              <w:spacing w:before="0" w:beforeAutospacing="0" w:after="0" w:afterAutospacing="0"/>
              <w:jc w:val="center"/>
            </w:pPr>
            <w:r w:rsidRPr="00CD5296">
              <w:t>Расход</w:t>
            </w:r>
          </w:p>
        </w:tc>
        <w:tc>
          <w:tcPr>
            <w:tcW w:w="521" w:type="pct"/>
            <w:vAlign w:val="center"/>
          </w:tcPr>
          <w:p w:rsidR="00092B36" w:rsidRPr="00CD5296" w:rsidRDefault="00092B36" w:rsidP="009A7B98">
            <w:pPr>
              <w:pStyle w:val="a5"/>
              <w:spacing w:before="0" w:beforeAutospacing="0" w:after="0" w:afterAutospacing="0"/>
              <w:jc w:val="center"/>
            </w:pPr>
            <w:r w:rsidRPr="00CD5296">
              <w:t>Потери, %</w:t>
            </w:r>
          </w:p>
        </w:tc>
        <w:tc>
          <w:tcPr>
            <w:tcW w:w="651" w:type="pct"/>
            <w:vAlign w:val="center"/>
          </w:tcPr>
          <w:p w:rsidR="00092B36" w:rsidRPr="00CD5296" w:rsidRDefault="00092B36" w:rsidP="009A7B98">
            <w:pPr>
              <w:pStyle w:val="a5"/>
              <w:spacing w:before="0" w:beforeAutospacing="0" w:after="0" w:afterAutospacing="0"/>
              <w:jc w:val="center"/>
            </w:pPr>
            <w:r w:rsidRPr="00CD5296">
              <w:t>Стоимость, руб.</w:t>
            </w:r>
          </w:p>
        </w:tc>
      </w:tr>
      <w:tr w:rsidR="00092B36" w:rsidRPr="00CD5296" w:rsidTr="00A3399C">
        <w:tc>
          <w:tcPr>
            <w:tcW w:w="1027" w:type="pct"/>
            <w:vMerge w:val="restart"/>
            <w:tcBorders>
              <w:top w:val="single" w:sz="4" w:space="0" w:color="auto"/>
            </w:tcBorders>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Сумка</w:t>
            </w:r>
          </w:p>
          <w:p w:rsidR="00092B36" w:rsidRPr="00CD5296" w:rsidRDefault="00092B36" w:rsidP="001F3015">
            <w:pPr>
              <w:rPr>
                <w:rFonts w:ascii="Times New Roman" w:eastAsia="Calibri" w:hAnsi="Times New Roman" w:cs="Times New Roman"/>
                <w:sz w:val="24"/>
                <w:szCs w:val="24"/>
              </w:rPr>
            </w:pPr>
          </w:p>
        </w:tc>
        <w:tc>
          <w:tcPr>
            <w:tcW w:w="1107" w:type="pct"/>
            <w:vAlign w:val="bottom"/>
          </w:tcPr>
          <w:p w:rsidR="00092B36" w:rsidRPr="00CD5296" w:rsidRDefault="00092B36" w:rsidP="009A7B98">
            <w:pPr>
              <w:rPr>
                <w:rFonts w:ascii="Times New Roman" w:eastAsia="Calibri" w:hAnsi="Times New Roman" w:cs="Times New Roman"/>
                <w:sz w:val="24"/>
                <w:szCs w:val="24"/>
              </w:rPr>
            </w:pPr>
            <w:r w:rsidRPr="00CD5296">
              <w:rPr>
                <w:rFonts w:ascii="Times New Roman" w:eastAsia="Calibri" w:hAnsi="Times New Roman" w:cs="Times New Roman"/>
                <w:sz w:val="24"/>
                <w:szCs w:val="24"/>
              </w:rPr>
              <w:t>Пробковый текстиль</w:t>
            </w:r>
          </w:p>
        </w:tc>
        <w:tc>
          <w:tcPr>
            <w:tcW w:w="652" w:type="pct"/>
            <w:vAlign w:val="center"/>
          </w:tcPr>
          <w:p w:rsidR="00092B36" w:rsidRPr="00CD5296" w:rsidRDefault="00092B36" w:rsidP="009A7B98">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кв.м</w:t>
            </w:r>
          </w:p>
        </w:tc>
        <w:tc>
          <w:tcPr>
            <w:tcW w:w="521" w:type="pct"/>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1800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w:t>
            </w:r>
            <w:r w:rsidR="00A3399C" w:rsidRPr="00CD5296">
              <w:rPr>
                <w:rFonts w:ascii="Times New Roman" w:eastAsia="Arial" w:hAnsi="Times New Roman" w:cs="Times New Roman"/>
                <w:sz w:val="24"/>
                <w:szCs w:val="24"/>
              </w:rPr>
              <w:t>85</w:t>
            </w:r>
          </w:p>
        </w:tc>
        <w:tc>
          <w:tcPr>
            <w:tcW w:w="521" w:type="pct"/>
            <w:vAlign w:val="center"/>
          </w:tcPr>
          <w:p w:rsidR="00092B36" w:rsidRPr="00CD5296" w:rsidRDefault="00092B36" w:rsidP="009A7B98">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5,00</w:t>
            </w:r>
          </w:p>
        </w:tc>
        <w:tc>
          <w:tcPr>
            <w:tcW w:w="651" w:type="pct"/>
            <w:vAlign w:val="bottom"/>
          </w:tcPr>
          <w:p w:rsidR="00092B36" w:rsidRPr="00CD5296" w:rsidRDefault="00D563C9"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155</w:t>
            </w:r>
            <w:r w:rsidR="00A3399C" w:rsidRPr="00CD5296">
              <w:rPr>
                <w:rFonts w:ascii="Times New Roman" w:eastAsia="Calibri" w:hAnsi="Times New Roman" w:cs="Times New Roman"/>
                <w:sz w:val="24"/>
                <w:szCs w:val="24"/>
              </w:rPr>
              <w:t>0</w:t>
            </w:r>
          </w:p>
        </w:tc>
      </w:tr>
      <w:tr w:rsidR="007F3ADB" w:rsidRPr="00CD5296" w:rsidTr="00A3399C">
        <w:tc>
          <w:tcPr>
            <w:tcW w:w="1027" w:type="pct"/>
            <w:vMerge/>
            <w:tcBorders>
              <w:top w:val="single" w:sz="4" w:space="0" w:color="auto"/>
            </w:tcBorders>
            <w:vAlign w:val="bottom"/>
          </w:tcPr>
          <w:p w:rsidR="007F3ADB" w:rsidRPr="00CD5296" w:rsidRDefault="007F3ADB" w:rsidP="001F3015">
            <w:pPr>
              <w:rPr>
                <w:rFonts w:ascii="Times New Roman" w:eastAsia="Calibri" w:hAnsi="Times New Roman" w:cs="Times New Roman"/>
                <w:sz w:val="24"/>
                <w:szCs w:val="24"/>
              </w:rPr>
            </w:pPr>
          </w:p>
        </w:tc>
        <w:tc>
          <w:tcPr>
            <w:tcW w:w="1107" w:type="pct"/>
            <w:vAlign w:val="bottom"/>
          </w:tcPr>
          <w:p w:rsidR="007F3ADB" w:rsidRPr="00CD5296" w:rsidRDefault="007F3ADB" w:rsidP="009A7B98">
            <w:pPr>
              <w:rPr>
                <w:rFonts w:ascii="Times New Roman" w:eastAsia="Calibri" w:hAnsi="Times New Roman" w:cs="Times New Roman"/>
                <w:sz w:val="24"/>
                <w:szCs w:val="24"/>
              </w:rPr>
            </w:pPr>
            <w:r w:rsidRPr="00CD5296">
              <w:rPr>
                <w:rFonts w:ascii="Times New Roman" w:eastAsia="Calibri" w:hAnsi="Times New Roman" w:cs="Times New Roman"/>
                <w:sz w:val="24"/>
                <w:szCs w:val="24"/>
              </w:rPr>
              <w:t>Подкладка</w:t>
            </w:r>
          </w:p>
        </w:tc>
        <w:tc>
          <w:tcPr>
            <w:tcW w:w="652" w:type="pct"/>
            <w:vAlign w:val="center"/>
          </w:tcPr>
          <w:p w:rsidR="007F3ADB" w:rsidRPr="00CD5296" w:rsidRDefault="007F3ADB" w:rsidP="009A7B98">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кв.м</w:t>
            </w:r>
          </w:p>
        </w:tc>
        <w:tc>
          <w:tcPr>
            <w:tcW w:w="521" w:type="pct"/>
          </w:tcPr>
          <w:p w:rsidR="007F3ADB" w:rsidRPr="00CD5296" w:rsidRDefault="007F3ADB"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100</w:t>
            </w:r>
          </w:p>
        </w:tc>
        <w:tc>
          <w:tcPr>
            <w:tcW w:w="521" w:type="pct"/>
            <w:vAlign w:val="center"/>
          </w:tcPr>
          <w:p w:rsidR="007F3ADB" w:rsidRPr="00CD5296" w:rsidRDefault="007F3ADB"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0,7</w:t>
            </w:r>
          </w:p>
        </w:tc>
        <w:tc>
          <w:tcPr>
            <w:tcW w:w="521" w:type="pct"/>
            <w:vAlign w:val="center"/>
          </w:tcPr>
          <w:p w:rsidR="007F3ADB" w:rsidRPr="00CD5296" w:rsidRDefault="007F3ADB" w:rsidP="009A7B98">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5,00</w:t>
            </w:r>
          </w:p>
        </w:tc>
        <w:tc>
          <w:tcPr>
            <w:tcW w:w="651" w:type="pct"/>
            <w:vAlign w:val="bottom"/>
          </w:tcPr>
          <w:p w:rsidR="007F3ADB" w:rsidRPr="00CD5296" w:rsidRDefault="007F3ADB" w:rsidP="009A7B98">
            <w:pPr>
              <w:jc w:val="center"/>
              <w:rPr>
                <w:rFonts w:ascii="Times New Roman" w:eastAsia="Calibri" w:hAnsi="Times New Roman" w:cs="Times New Roman"/>
                <w:sz w:val="24"/>
                <w:szCs w:val="24"/>
              </w:rPr>
            </w:pPr>
            <w:r w:rsidRPr="00CD5296">
              <w:rPr>
                <w:rStyle w:val="PEStyleFont8"/>
                <w:rFonts w:ascii="Times New Roman" w:hAnsi="Times New Roman" w:cs="Times New Roman"/>
                <w:sz w:val="24"/>
                <w:szCs w:val="24"/>
              </w:rPr>
              <w:t>70</w:t>
            </w:r>
          </w:p>
        </w:tc>
      </w:tr>
      <w:tr w:rsidR="00092B36" w:rsidRPr="00CD5296" w:rsidTr="00A3399C">
        <w:tc>
          <w:tcPr>
            <w:tcW w:w="1027" w:type="pct"/>
            <w:vMerge/>
            <w:vAlign w:val="bottom"/>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9A7B98">
            <w:pPr>
              <w:rPr>
                <w:rFonts w:ascii="Times New Roman" w:eastAsia="Calibri" w:hAnsi="Times New Roman" w:cs="Times New Roman"/>
                <w:sz w:val="24"/>
                <w:szCs w:val="24"/>
              </w:rPr>
            </w:pPr>
            <w:r w:rsidRPr="00CD5296">
              <w:rPr>
                <w:rFonts w:ascii="Times New Roman" w:eastAsia="Calibri" w:hAnsi="Times New Roman" w:cs="Times New Roman"/>
                <w:sz w:val="24"/>
                <w:szCs w:val="24"/>
              </w:rPr>
              <w:t>Нитки</w:t>
            </w:r>
          </w:p>
        </w:tc>
        <w:tc>
          <w:tcPr>
            <w:tcW w:w="652" w:type="pct"/>
            <w:vAlign w:val="center"/>
          </w:tcPr>
          <w:p w:rsidR="00092B36" w:rsidRPr="00CD5296" w:rsidRDefault="00092B36" w:rsidP="009A7B98">
            <w:pPr>
              <w:jc w:val="center"/>
              <w:rPr>
                <w:rFonts w:ascii="Times New Roman" w:hAnsi="Times New Roman" w:cs="Times New Roman"/>
                <w:sz w:val="24"/>
                <w:szCs w:val="24"/>
              </w:rPr>
            </w:pPr>
            <w:r w:rsidRPr="00CD5296">
              <w:rPr>
                <w:rFonts w:ascii="Times New Roman" w:hAnsi="Times New Roman" w:cs="Times New Roman"/>
                <w:sz w:val="24"/>
                <w:szCs w:val="24"/>
              </w:rPr>
              <w:t>кат.</w:t>
            </w:r>
          </w:p>
        </w:tc>
        <w:tc>
          <w:tcPr>
            <w:tcW w:w="521" w:type="pct"/>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0,2</w:t>
            </w:r>
          </w:p>
        </w:tc>
        <w:tc>
          <w:tcPr>
            <w:tcW w:w="521" w:type="pct"/>
          </w:tcPr>
          <w:p w:rsidR="00092B36" w:rsidRPr="00CD5296" w:rsidRDefault="00092B36" w:rsidP="009A7B98">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2</w:t>
            </w:r>
          </w:p>
        </w:tc>
      </w:tr>
      <w:tr w:rsidR="00092B36" w:rsidRPr="00CD5296" w:rsidTr="00A3399C">
        <w:tc>
          <w:tcPr>
            <w:tcW w:w="1027" w:type="pct"/>
            <w:vMerge/>
            <w:vAlign w:val="bottom"/>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9A7B98">
            <w:pPr>
              <w:rPr>
                <w:rFonts w:ascii="Times New Roman" w:eastAsia="Calibri" w:hAnsi="Times New Roman" w:cs="Times New Roman"/>
                <w:sz w:val="24"/>
                <w:szCs w:val="24"/>
              </w:rPr>
            </w:pPr>
            <w:r w:rsidRPr="00CD5296">
              <w:rPr>
                <w:rFonts w:ascii="Times New Roman" w:eastAsia="Calibri" w:hAnsi="Times New Roman" w:cs="Times New Roman"/>
                <w:sz w:val="24"/>
                <w:szCs w:val="24"/>
              </w:rPr>
              <w:t>Фурнитура</w:t>
            </w:r>
          </w:p>
        </w:tc>
        <w:tc>
          <w:tcPr>
            <w:tcW w:w="652" w:type="pct"/>
            <w:vAlign w:val="center"/>
          </w:tcPr>
          <w:p w:rsidR="00092B36" w:rsidRPr="00CD5296" w:rsidRDefault="00092B36" w:rsidP="009A7B98">
            <w:pPr>
              <w:jc w:val="center"/>
              <w:rPr>
                <w:rFonts w:ascii="Times New Roman" w:hAnsi="Times New Roman" w:cs="Times New Roman"/>
                <w:sz w:val="24"/>
                <w:szCs w:val="24"/>
              </w:rPr>
            </w:pPr>
            <w:r w:rsidRPr="00CD5296">
              <w:rPr>
                <w:rFonts w:ascii="Times New Roman" w:hAnsi="Times New Roman" w:cs="Times New Roman"/>
                <w:sz w:val="24"/>
                <w:szCs w:val="24"/>
              </w:rPr>
              <w:t>наб.</w:t>
            </w:r>
          </w:p>
        </w:tc>
        <w:tc>
          <w:tcPr>
            <w:tcW w:w="521" w:type="pct"/>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w:t>
            </w:r>
          </w:p>
        </w:tc>
        <w:tc>
          <w:tcPr>
            <w:tcW w:w="521" w:type="pct"/>
          </w:tcPr>
          <w:p w:rsidR="00092B36" w:rsidRPr="00CD5296" w:rsidRDefault="00092B36" w:rsidP="009A7B98">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100</w:t>
            </w:r>
          </w:p>
        </w:tc>
      </w:tr>
      <w:tr w:rsidR="00092B36" w:rsidRPr="00CD5296" w:rsidTr="00A3399C">
        <w:tc>
          <w:tcPr>
            <w:tcW w:w="1027" w:type="pct"/>
            <w:vMerge/>
            <w:tcBorders>
              <w:bottom w:val="single" w:sz="4" w:space="0" w:color="auto"/>
            </w:tcBorders>
            <w:vAlign w:val="bottom"/>
          </w:tcPr>
          <w:p w:rsidR="00092B36" w:rsidRPr="00CD5296" w:rsidRDefault="00092B36" w:rsidP="009A7B98">
            <w:pPr>
              <w:pStyle w:val="a5"/>
              <w:spacing w:before="0" w:beforeAutospacing="0" w:after="0" w:afterAutospacing="0"/>
            </w:pPr>
          </w:p>
        </w:tc>
        <w:tc>
          <w:tcPr>
            <w:tcW w:w="3322" w:type="pct"/>
            <w:gridSpan w:val="5"/>
          </w:tcPr>
          <w:p w:rsidR="00092B36" w:rsidRPr="00CD5296" w:rsidRDefault="00092B36" w:rsidP="009A7B98">
            <w:pPr>
              <w:pStyle w:val="a5"/>
              <w:spacing w:before="0" w:beforeAutospacing="0" w:after="0" w:afterAutospacing="0"/>
            </w:pPr>
            <w:r w:rsidRPr="00CD5296">
              <w:rPr>
                <w:rStyle w:val="PEStyleFont7"/>
                <w:rFonts w:ascii="Times New Roman" w:hAnsi="Times New Roman"/>
                <w:b w:val="0"/>
                <w:bCs/>
                <w:sz w:val="24"/>
              </w:rPr>
              <w:t>Итого:</w:t>
            </w:r>
          </w:p>
        </w:tc>
        <w:tc>
          <w:tcPr>
            <w:tcW w:w="651" w:type="pct"/>
          </w:tcPr>
          <w:p w:rsidR="00092B36" w:rsidRPr="00CD5296" w:rsidRDefault="00092B36" w:rsidP="009A7B98">
            <w:pPr>
              <w:pStyle w:val="a5"/>
              <w:spacing w:before="0" w:beforeAutospacing="0" w:after="0" w:afterAutospacing="0"/>
              <w:jc w:val="center"/>
            </w:pPr>
            <w:r w:rsidRPr="00CD5296">
              <w:rPr>
                <w:rFonts w:eastAsia="Arial"/>
              </w:rPr>
              <w:t>1722</w:t>
            </w:r>
          </w:p>
        </w:tc>
      </w:tr>
      <w:tr w:rsidR="00092B36" w:rsidRPr="00CD5296" w:rsidTr="00A3399C">
        <w:tc>
          <w:tcPr>
            <w:tcW w:w="1027" w:type="pct"/>
            <w:vMerge w:val="restart"/>
            <w:tcBorders>
              <w:top w:val="single" w:sz="4" w:space="0" w:color="auto"/>
            </w:tcBorders>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Кошелёк</w:t>
            </w:r>
            <w:r w:rsidRPr="00CD5296">
              <w:rPr>
                <w:rFonts w:ascii="Times New Roman" w:hAnsi="Times New Roman" w:cs="Times New Roman"/>
                <w:sz w:val="24"/>
                <w:szCs w:val="24"/>
              </w:rPr>
              <w:t xml:space="preserve"> </w:t>
            </w: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Пробковый текстиль</w:t>
            </w:r>
          </w:p>
        </w:tc>
        <w:tc>
          <w:tcPr>
            <w:tcW w:w="652" w:type="pct"/>
            <w:vAlign w:val="center"/>
          </w:tcPr>
          <w:p w:rsidR="00092B36" w:rsidRPr="00CD5296" w:rsidRDefault="00092B36" w:rsidP="001F3015">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кв.м</w:t>
            </w:r>
          </w:p>
        </w:tc>
        <w:tc>
          <w:tcPr>
            <w:tcW w:w="521" w:type="pct"/>
          </w:tcPr>
          <w:p w:rsidR="00092B36" w:rsidRPr="00CD5296" w:rsidRDefault="00092B36" w:rsidP="001F3015">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1800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w:t>
            </w:r>
            <w:r w:rsidR="00A3399C" w:rsidRPr="00CD5296">
              <w:rPr>
                <w:rFonts w:ascii="Times New Roman" w:eastAsia="Arial" w:hAnsi="Times New Roman" w:cs="Times New Roman"/>
                <w:sz w:val="24"/>
                <w:szCs w:val="24"/>
              </w:rPr>
              <w:t>25</w:t>
            </w:r>
          </w:p>
        </w:tc>
        <w:tc>
          <w:tcPr>
            <w:tcW w:w="521" w:type="pct"/>
          </w:tcPr>
          <w:p w:rsidR="00092B36" w:rsidRPr="00CD5296" w:rsidRDefault="00092B36" w:rsidP="009A7B98">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5,00</w:t>
            </w:r>
          </w:p>
        </w:tc>
        <w:tc>
          <w:tcPr>
            <w:tcW w:w="651" w:type="pct"/>
            <w:vAlign w:val="bottom"/>
          </w:tcPr>
          <w:p w:rsidR="00092B36" w:rsidRPr="00CD5296" w:rsidRDefault="00D563C9"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525</w:t>
            </w:r>
          </w:p>
        </w:tc>
      </w:tr>
      <w:tr w:rsidR="007F3ADB" w:rsidRPr="00CD5296" w:rsidTr="00A3399C">
        <w:tc>
          <w:tcPr>
            <w:tcW w:w="1027" w:type="pct"/>
            <w:vMerge/>
            <w:tcBorders>
              <w:top w:val="single" w:sz="4" w:space="0" w:color="auto"/>
            </w:tcBorders>
            <w:vAlign w:val="bottom"/>
          </w:tcPr>
          <w:p w:rsidR="007F3ADB" w:rsidRPr="00CD5296" w:rsidRDefault="007F3ADB" w:rsidP="001F3015">
            <w:pPr>
              <w:rPr>
                <w:rFonts w:ascii="Times New Roman" w:eastAsia="Calibri" w:hAnsi="Times New Roman" w:cs="Times New Roman"/>
                <w:sz w:val="24"/>
                <w:szCs w:val="24"/>
              </w:rPr>
            </w:pPr>
          </w:p>
        </w:tc>
        <w:tc>
          <w:tcPr>
            <w:tcW w:w="1107" w:type="pct"/>
            <w:vAlign w:val="bottom"/>
          </w:tcPr>
          <w:p w:rsidR="007F3ADB" w:rsidRPr="00CD5296" w:rsidRDefault="007F3ADB"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Подкладка</w:t>
            </w:r>
          </w:p>
        </w:tc>
        <w:tc>
          <w:tcPr>
            <w:tcW w:w="652" w:type="pct"/>
            <w:vAlign w:val="center"/>
          </w:tcPr>
          <w:p w:rsidR="007F3ADB" w:rsidRPr="00CD5296" w:rsidRDefault="007F3ADB" w:rsidP="001F3015">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кв.м</w:t>
            </w:r>
          </w:p>
        </w:tc>
        <w:tc>
          <w:tcPr>
            <w:tcW w:w="521" w:type="pct"/>
          </w:tcPr>
          <w:p w:rsidR="007F3ADB" w:rsidRPr="00CD5296" w:rsidRDefault="007F3ADB" w:rsidP="001F3015">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100</w:t>
            </w:r>
          </w:p>
        </w:tc>
        <w:tc>
          <w:tcPr>
            <w:tcW w:w="521" w:type="pct"/>
            <w:vAlign w:val="center"/>
          </w:tcPr>
          <w:p w:rsidR="007F3ADB" w:rsidRPr="00CD5296" w:rsidRDefault="007F3ADB"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0,15</w:t>
            </w:r>
          </w:p>
        </w:tc>
        <w:tc>
          <w:tcPr>
            <w:tcW w:w="521" w:type="pct"/>
          </w:tcPr>
          <w:p w:rsidR="007F3ADB" w:rsidRPr="00CD5296" w:rsidRDefault="007F3ADB" w:rsidP="009A7B98">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5,00</w:t>
            </w:r>
          </w:p>
        </w:tc>
        <w:tc>
          <w:tcPr>
            <w:tcW w:w="651" w:type="pct"/>
            <w:vAlign w:val="bottom"/>
          </w:tcPr>
          <w:p w:rsidR="007F3ADB" w:rsidRPr="00CD5296" w:rsidRDefault="007F3ADB" w:rsidP="009A7B98">
            <w:pPr>
              <w:jc w:val="center"/>
              <w:rPr>
                <w:rFonts w:ascii="Times New Roman" w:eastAsia="Calibri" w:hAnsi="Times New Roman" w:cs="Times New Roman"/>
                <w:sz w:val="24"/>
                <w:szCs w:val="24"/>
              </w:rPr>
            </w:pPr>
            <w:r w:rsidRPr="00CD5296">
              <w:rPr>
                <w:rStyle w:val="PEStyleFont8"/>
                <w:rFonts w:ascii="Times New Roman" w:hAnsi="Times New Roman" w:cs="Times New Roman"/>
                <w:sz w:val="24"/>
                <w:szCs w:val="24"/>
              </w:rPr>
              <w:t>15</w:t>
            </w:r>
          </w:p>
        </w:tc>
      </w:tr>
      <w:tr w:rsidR="00092B36" w:rsidRPr="00CD5296" w:rsidTr="00A3399C">
        <w:tc>
          <w:tcPr>
            <w:tcW w:w="1027" w:type="pct"/>
            <w:vMerge/>
            <w:vAlign w:val="bottom"/>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Нитки</w:t>
            </w:r>
          </w:p>
        </w:tc>
        <w:tc>
          <w:tcPr>
            <w:tcW w:w="652" w:type="pct"/>
            <w:vAlign w:val="center"/>
          </w:tcPr>
          <w:p w:rsidR="00092B36" w:rsidRPr="00CD5296" w:rsidRDefault="00092B36" w:rsidP="001F3015">
            <w:pPr>
              <w:jc w:val="center"/>
              <w:rPr>
                <w:rFonts w:ascii="Times New Roman" w:hAnsi="Times New Roman" w:cs="Times New Roman"/>
                <w:sz w:val="24"/>
                <w:szCs w:val="24"/>
              </w:rPr>
            </w:pPr>
            <w:r w:rsidRPr="00CD5296">
              <w:rPr>
                <w:rFonts w:ascii="Times New Roman" w:hAnsi="Times New Roman" w:cs="Times New Roman"/>
                <w:sz w:val="24"/>
                <w:szCs w:val="24"/>
              </w:rPr>
              <w:t>кат.</w:t>
            </w:r>
          </w:p>
        </w:tc>
        <w:tc>
          <w:tcPr>
            <w:tcW w:w="521" w:type="pct"/>
          </w:tcPr>
          <w:p w:rsidR="00092B36" w:rsidRPr="00CD5296" w:rsidRDefault="00092B36" w:rsidP="001F3015">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0,07</w:t>
            </w:r>
          </w:p>
        </w:tc>
        <w:tc>
          <w:tcPr>
            <w:tcW w:w="521" w:type="pct"/>
          </w:tcPr>
          <w:p w:rsidR="00092B36" w:rsidRPr="00CD5296" w:rsidRDefault="00092B36" w:rsidP="001F3015">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0,7</w:t>
            </w:r>
          </w:p>
        </w:tc>
      </w:tr>
      <w:tr w:rsidR="00092B36" w:rsidRPr="00CD5296" w:rsidTr="00A3399C">
        <w:tc>
          <w:tcPr>
            <w:tcW w:w="1027" w:type="pct"/>
            <w:vMerge/>
            <w:vAlign w:val="bottom"/>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Фурнитура</w:t>
            </w:r>
          </w:p>
        </w:tc>
        <w:tc>
          <w:tcPr>
            <w:tcW w:w="652" w:type="pct"/>
            <w:vAlign w:val="center"/>
          </w:tcPr>
          <w:p w:rsidR="00092B36" w:rsidRPr="00CD5296" w:rsidRDefault="00092B36" w:rsidP="001F3015">
            <w:pPr>
              <w:jc w:val="center"/>
              <w:rPr>
                <w:rFonts w:ascii="Times New Roman" w:hAnsi="Times New Roman" w:cs="Times New Roman"/>
                <w:sz w:val="24"/>
                <w:szCs w:val="24"/>
              </w:rPr>
            </w:pPr>
            <w:r w:rsidRPr="00CD5296">
              <w:rPr>
                <w:rFonts w:ascii="Times New Roman" w:hAnsi="Times New Roman" w:cs="Times New Roman"/>
                <w:sz w:val="24"/>
                <w:szCs w:val="24"/>
              </w:rPr>
              <w:t>наб.</w:t>
            </w:r>
          </w:p>
        </w:tc>
        <w:tc>
          <w:tcPr>
            <w:tcW w:w="521" w:type="pct"/>
          </w:tcPr>
          <w:p w:rsidR="00092B36" w:rsidRPr="00CD5296" w:rsidRDefault="00A3399C"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50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w:t>
            </w:r>
          </w:p>
        </w:tc>
        <w:tc>
          <w:tcPr>
            <w:tcW w:w="521" w:type="pct"/>
          </w:tcPr>
          <w:p w:rsidR="00092B36" w:rsidRPr="00CD5296" w:rsidRDefault="00092B36" w:rsidP="001F3015">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50</w:t>
            </w:r>
          </w:p>
        </w:tc>
      </w:tr>
      <w:tr w:rsidR="00092B36" w:rsidRPr="00CD5296" w:rsidTr="00A3399C">
        <w:tc>
          <w:tcPr>
            <w:tcW w:w="1027" w:type="pct"/>
            <w:vMerge/>
            <w:tcBorders>
              <w:bottom w:val="single" w:sz="4" w:space="0" w:color="auto"/>
            </w:tcBorders>
            <w:vAlign w:val="bottom"/>
          </w:tcPr>
          <w:p w:rsidR="00092B36" w:rsidRPr="00CD5296" w:rsidRDefault="00092B36" w:rsidP="009A7B98">
            <w:pPr>
              <w:pStyle w:val="a5"/>
              <w:spacing w:before="0" w:beforeAutospacing="0" w:after="0" w:afterAutospacing="0"/>
            </w:pPr>
          </w:p>
        </w:tc>
        <w:tc>
          <w:tcPr>
            <w:tcW w:w="3322" w:type="pct"/>
            <w:gridSpan w:val="5"/>
          </w:tcPr>
          <w:p w:rsidR="00092B36" w:rsidRPr="00CD5296" w:rsidRDefault="00092B36" w:rsidP="009A7B98">
            <w:pPr>
              <w:pStyle w:val="a5"/>
              <w:spacing w:before="0" w:beforeAutospacing="0" w:after="0" w:afterAutospacing="0"/>
            </w:pPr>
            <w:r w:rsidRPr="00CD5296">
              <w:rPr>
                <w:rStyle w:val="PEStyleFont7"/>
                <w:rFonts w:ascii="Times New Roman" w:hAnsi="Times New Roman"/>
                <w:b w:val="0"/>
                <w:bCs/>
                <w:sz w:val="24"/>
              </w:rPr>
              <w:t>Итого:</w:t>
            </w:r>
          </w:p>
        </w:tc>
        <w:tc>
          <w:tcPr>
            <w:tcW w:w="651" w:type="pct"/>
          </w:tcPr>
          <w:p w:rsidR="00092B36" w:rsidRPr="00CD5296" w:rsidRDefault="00A3399C" w:rsidP="009A7B98">
            <w:pPr>
              <w:jc w:val="center"/>
              <w:rPr>
                <w:rFonts w:ascii="Times New Roman" w:hAnsi="Times New Roman" w:cs="Times New Roman"/>
                <w:sz w:val="24"/>
                <w:szCs w:val="24"/>
              </w:rPr>
            </w:pPr>
            <w:r w:rsidRPr="00CD5296">
              <w:rPr>
                <w:rFonts w:ascii="Times New Roman" w:hAnsi="Times New Roman" w:cs="Times New Roman"/>
                <w:sz w:val="24"/>
                <w:szCs w:val="24"/>
              </w:rPr>
              <w:t>5</w:t>
            </w:r>
            <w:r w:rsidR="00092B36" w:rsidRPr="00CD5296">
              <w:rPr>
                <w:rFonts w:ascii="Times New Roman" w:hAnsi="Times New Roman" w:cs="Times New Roman"/>
                <w:sz w:val="24"/>
                <w:szCs w:val="24"/>
              </w:rPr>
              <w:t>90,7</w:t>
            </w:r>
          </w:p>
        </w:tc>
      </w:tr>
      <w:tr w:rsidR="00092B36" w:rsidRPr="00CD5296" w:rsidTr="00A3399C">
        <w:tc>
          <w:tcPr>
            <w:tcW w:w="1027" w:type="pct"/>
            <w:vMerge w:val="restart"/>
            <w:vAlign w:val="bottom"/>
          </w:tcPr>
          <w:p w:rsidR="00092B36" w:rsidRPr="00CD5296" w:rsidRDefault="00092B36" w:rsidP="001F3015">
            <w:pPr>
              <w:rPr>
                <w:rFonts w:ascii="Times New Roman" w:eastAsia="Calibri" w:hAnsi="Times New Roman" w:cs="Times New Roman"/>
                <w:w w:val="97"/>
                <w:sz w:val="24"/>
                <w:szCs w:val="24"/>
              </w:rPr>
            </w:pPr>
            <w:r w:rsidRPr="00CD5296">
              <w:rPr>
                <w:rFonts w:ascii="Times New Roman" w:eastAsia="Calibri" w:hAnsi="Times New Roman" w:cs="Times New Roman"/>
                <w:w w:val="97"/>
                <w:sz w:val="24"/>
                <w:szCs w:val="24"/>
              </w:rPr>
              <w:t>Браслет</w:t>
            </w:r>
            <w:r w:rsidRPr="00CD5296">
              <w:rPr>
                <w:rFonts w:ascii="Times New Roman" w:hAnsi="Times New Roman" w:cs="Times New Roman"/>
                <w:w w:val="97"/>
                <w:sz w:val="24"/>
                <w:szCs w:val="24"/>
              </w:rPr>
              <w:t xml:space="preserve"> </w:t>
            </w: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Пробковый текстиль</w:t>
            </w:r>
          </w:p>
        </w:tc>
        <w:tc>
          <w:tcPr>
            <w:tcW w:w="652" w:type="pct"/>
            <w:vAlign w:val="center"/>
          </w:tcPr>
          <w:p w:rsidR="00092B36" w:rsidRPr="00CD5296" w:rsidRDefault="00092B36" w:rsidP="001F3015">
            <w:pPr>
              <w:jc w:val="center"/>
              <w:rPr>
                <w:rStyle w:val="PEStyleFont8"/>
                <w:rFonts w:ascii="Times New Roman" w:hAnsi="Times New Roman" w:cs="Times New Roman"/>
                <w:sz w:val="24"/>
                <w:szCs w:val="24"/>
              </w:rPr>
            </w:pPr>
            <w:r w:rsidRPr="00CD5296">
              <w:rPr>
                <w:rStyle w:val="PEStyleFont8"/>
                <w:rFonts w:ascii="Times New Roman" w:hAnsi="Times New Roman" w:cs="Times New Roman"/>
                <w:sz w:val="24"/>
                <w:szCs w:val="24"/>
              </w:rPr>
              <w:t>кв.м</w:t>
            </w:r>
          </w:p>
        </w:tc>
        <w:tc>
          <w:tcPr>
            <w:tcW w:w="521" w:type="pct"/>
          </w:tcPr>
          <w:p w:rsidR="00092B36" w:rsidRPr="00CD5296" w:rsidRDefault="00092B36" w:rsidP="001F3015">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1800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w:t>
            </w:r>
            <w:r w:rsidR="00A3399C" w:rsidRPr="00CD5296">
              <w:rPr>
                <w:rFonts w:ascii="Times New Roman" w:eastAsia="Arial" w:hAnsi="Times New Roman" w:cs="Times New Roman"/>
                <w:sz w:val="24"/>
                <w:szCs w:val="24"/>
              </w:rPr>
              <w:t>05</w:t>
            </w:r>
          </w:p>
        </w:tc>
        <w:tc>
          <w:tcPr>
            <w:tcW w:w="521" w:type="pct"/>
          </w:tcPr>
          <w:p w:rsidR="00092B36" w:rsidRPr="00CD5296" w:rsidRDefault="00092B36" w:rsidP="009A7B98">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5,00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180</w:t>
            </w:r>
          </w:p>
        </w:tc>
      </w:tr>
      <w:tr w:rsidR="00092B36" w:rsidRPr="00CD5296" w:rsidTr="00A3399C">
        <w:tc>
          <w:tcPr>
            <w:tcW w:w="1027" w:type="pct"/>
            <w:vMerge/>
            <w:vAlign w:val="center"/>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Нитки</w:t>
            </w:r>
          </w:p>
        </w:tc>
        <w:tc>
          <w:tcPr>
            <w:tcW w:w="652" w:type="pct"/>
            <w:vAlign w:val="center"/>
          </w:tcPr>
          <w:p w:rsidR="00092B36" w:rsidRPr="00CD5296" w:rsidRDefault="00092B36" w:rsidP="001F3015">
            <w:pPr>
              <w:jc w:val="center"/>
              <w:rPr>
                <w:rFonts w:ascii="Times New Roman" w:hAnsi="Times New Roman" w:cs="Times New Roman"/>
                <w:sz w:val="24"/>
                <w:szCs w:val="24"/>
              </w:rPr>
            </w:pPr>
            <w:r w:rsidRPr="00CD5296">
              <w:rPr>
                <w:rFonts w:ascii="Times New Roman" w:hAnsi="Times New Roman" w:cs="Times New Roman"/>
                <w:sz w:val="24"/>
                <w:szCs w:val="24"/>
              </w:rPr>
              <w:t>кат.</w:t>
            </w:r>
          </w:p>
        </w:tc>
        <w:tc>
          <w:tcPr>
            <w:tcW w:w="521" w:type="pct"/>
          </w:tcPr>
          <w:p w:rsidR="00092B36" w:rsidRPr="00CD5296" w:rsidRDefault="00092B36" w:rsidP="001F3015">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0,05</w:t>
            </w:r>
          </w:p>
        </w:tc>
        <w:tc>
          <w:tcPr>
            <w:tcW w:w="521" w:type="pct"/>
          </w:tcPr>
          <w:p w:rsidR="00092B36" w:rsidRPr="00CD5296" w:rsidRDefault="00092B36" w:rsidP="001F3015">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0,5</w:t>
            </w:r>
          </w:p>
        </w:tc>
      </w:tr>
      <w:tr w:rsidR="00092B36" w:rsidRPr="00CD5296" w:rsidTr="00A3399C">
        <w:tc>
          <w:tcPr>
            <w:tcW w:w="1027" w:type="pct"/>
            <w:vMerge/>
            <w:vAlign w:val="center"/>
          </w:tcPr>
          <w:p w:rsidR="00092B36" w:rsidRPr="00CD5296" w:rsidRDefault="00092B36" w:rsidP="009A7B98">
            <w:pPr>
              <w:pStyle w:val="a5"/>
              <w:spacing w:before="0" w:beforeAutospacing="0" w:after="0" w:afterAutospacing="0"/>
            </w:pPr>
          </w:p>
        </w:tc>
        <w:tc>
          <w:tcPr>
            <w:tcW w:w="1107" w:type="pct"/>
            <w:vAlign w:val="bottom"/>
          </w:tcPr>
          <w:p w:rsidR="00092B36" w:rsidRPr="00CD5296" w:rsidRDefault="00092B36" w:rsidP="001F3015">
            <w:pPr>
              <w:rPr>
                <w:rFonts w:ascii="Times New Roman" w:eastAsia="Calibri" w:hAnsi="Times New Roman" w:cs="Times New Roman"/>
                <w:sz w:val="24"/>
                <w:szCs w:val="24"/>
              </w:rPr>
            </w:pPr>
            <w:r w:rsidRPr="00CD5296">
              <w:rPr>
                <w:rFonts w:ascii="Times New Roman" w:eastAsia="Calibri" w:hAnsi="Times New Roman" w:cs="Times New Roman"/>
                <w:sz w:val="24"/>
                <w:szCs w:val="24"/>
              </w:rPr>
              <w:t>Фурнитура</w:t>
            </w:r>
          </w:p>
        </w:tc>
        <w:tc>
          <w:tcPr>
            <w:tcW w:w="652" w:type="pct"/>
            <w:vAlign w:val="center"/>
          </w:tcPr>
          <w:p w:rsidR="00092B36" w:rsidRPr="00CD5296" w:rsidRDefault="00092B36" w:rsidP="001F3015">
            <w:pPr>
              <w:jc w:val="center"/>
              <w:rPr>
                <w:rFonts w:ascii="Times New Roman" w:hAnsi="Times New Roman" w:cs="Times New Roman"/>
                <w:sz w:val="24"/>
                <w:szCs w:val="24"/>
              </w:rPr>
            </w:pPr>
            <w:r w:rsidRPr="00CD5296">
              <w:rPr>
                <w:rFonts w:ascii="Times New Roman" w:hAnsi="Times New Roman" w:cs="Times New Roman"/>
                <w:sz w:val="24"/>
                <w:szCs w:val="24"/>
              </w:rPr>
              <w:t>наб.</w:t>
            </w:r>
          </w:p>
        </w:tc>
        <w:tc>
          <w:tcPr>
            <w:tcW w:w="521" w:type="pct"/>
          </w:tcPr>
          <w:p w:rsidR="00092B36" w:rsidRPr="00CD5296" w:rsidRDefault="00A3399C"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50</w:t>
            </w:r>
          </w:p>
        </w:tc>
        <w:tc>
          <w:tcPr>
            <w:tcW w:w="521" w:type="pct"/>
            <w:vAlign w:val="center"/>
          </w:tcPr>
          <w:p w:rsidR="00092B36" w:rsidRPr="00CD5296" w:rsidRDefault="00092B36" w:rsidP="009A7B98">
            <w:pPr>
              <w:jc w:val="center"/>
              <w:rPr>
                <w:rFonts w:ascii="Times New Roman" w:eastAsia="Arial" w:hAnsi="Times New Roman" w:cs="Times New Roman"/>
                <w:sz w:val="24"/>
                <w:szCs w:val="24"/>
              </w:rPr>
            </w:pPr>
            <w:r w:rsidRPr="00CD5296">
              <w:rPr>
                <w:rFonts w:ascii="Times New Roman" w:eastAsia="Arial" w:hAnsi="Times New Roman" w:cs="Times New Roman"/>
                <w:sz w:val="24"/>
                <w:szCs w:val="24"/>
              </w:rPr>
              <w:t>1</w:t>
            </w:r>
          </w:p>
        </w:tc>
        <w:tc>
          <w:tcPr>
            <w:tcW w:w="521" w:type="pct"/>
          </w:tcPr>
          <w:p w:rsidR="00092B36" w:rsidRPr="00CD5296" w:rsidRDefault="00092B36" w:rsidP="001F3015">
            <w:pPr>
              <w:jc w:val="center"/>
              <w:rPr>
                <w:rFonts w:ascii="Times New Roman" w:hAnsi="Times New Roman" w:cs="Times New Roman"/>
                <w:sz w:val="24"/>
                <w:szCs w:val="24"/>
              </w:rPr>
            </w:pPr>
            <w:r w:rsidRPr="00CD5296">
              <w:rPr>
                <w:rStyle w:val="PEStyleFont8"/>
                <w:rFonts w:ascii="Times New Roman" w:hAnsi="Times New Roman" w:cs="Times New Roman"/>
                <w:sz w:val="24"/>
                <w:szCs w:val="24"/>
              </w:rPr>
              <w:t>0</w:t>
            </w:r>
          </w:p>
        </w:tc>
        <w:tc>
          <w:tcPr>
            <w:tcW w:w="651" w:type="pct"/>
            <w:vAlign w:val="bottom"/>
          </w:tcPr>
          <w:p w:rsidR="00092B36" w:rsidRPr="00CD5296" w:rsidRDefault="00A3399C" w:rsidP="009A7B98">
            <w:pPr>
              <w:jc w:val="center"/>
              <w:rPr>
                <w:rFonts w:ascii="Times New Roman" w:eastAsia="Calibri" w:hAnsi="Times New Roman" w:cs="Times New Roman"/>
                <w:sz w:val="24"/>
                <w:szCs w:val="24"/>
              </w:rPr>
            </w:pPr>
            <w:r w:rsidRPr="00CD5296">
              <w:rPr>
                <w:rFonts w:ascii="Times New Roman" w:eastAsia="Calibri" w:hAnsi="Times New Roman" w:cs="Times New Roman"/>
                <w:sz w:val="24"/>
                <w:szCs w:val="24"/>
              </w:rPr>
              <w:t>50</w:t>
            </w:r>
          </w:p>
        </w:tc>
      </w:tr>
      <w:tr w:rsidR="00092B36" w:rsidRPr="00CD5296" w:rsidTr="00A3399C">
        <w:tc>
          <w:tcPr>
            <w:tcW w:w="1027" w:type="pct"/>
            <w:vMerge/>
            <w:tcBorders>
              <w:bottom w:val="single" w:sz="4" w:space="0" w:color="auto"/>
            </w:tcBorders>
            <w:vAlign w:val="center"/>
          </w:tcPr>
          <w:p w:rsidR="00092B36" w:rsidRPr="00CD5296" w:rsidRDefault="00092B36" w:rsidP="009A7B98">
            <w:pPr>
              <w:pStyle w:val="a5"/>
              <w:spacing w:before="0" w:beforeAutospacing="0" w:after="0" w:afterAutospacing="0"/>
            </w:pPr>
          </w:p>
        </w:tc>
        <w:tc>
          <w:tcPr>
            <w:tcW w:w="3322" w:type="pct"/>
            <w:gridSpan w:val="5"/>
          </w:tcPr>
          <w:p w:rsidR="00092B36" w:rsidRPr="00CD5296" w:rsidRDefault="00092B36" w:rsidP="009A7B98">
            <w:pPr>
              <w:pStyle w:val="a5"/>
              <w:spacing w:before="0" w:beforeAutospacing="0" w:after="0" w:afterAutospacing="0"/>
            </w:pPr>
            <w:r w:rsidRPr="00CD5296">
              <w:rPr>
                <w:rStyle w:val="PEStyleFont7"/>
                <w:rFonts w:ascii="Times New Roman" w:hAnsi="Times New Roman"/>
                <w:b w:val="0"/>
                <w:bCs/>
                <w:sz w:val="24"/>
              </w:rPr>
              <w:t>Итого:</w:t>
            </w:r>
          </w:p>
        </w:tc>
        <w:tc>
          <w:tcPr>
            <w:tcW w:w="651" w:type="pct"/>
          </w:tcPr>
          <w:p w:rsidR="00092B36" w:rsidRPr="00CD5296" w:rsidRDefault="00092B36" w:rsidP="009A7B98">
            <w:pPr>
              <w:jc w:val="center"/>
              <w:rPr>
                <w:rFonts w:ascii="Times New Roman" w:hAnsi="Times New Roman" w:cs="Times New Roman"/>
                <w:sz w:val="24"/>
                <w:szCs w:val="24"/>
              </w:rPr>
            </w:pPr>
            <w:r w:rsidRPr="00CD5296">
              <w:rPr>
                <w:rFonts w:ascii="Times New Roman" w:eastAsia="Calibri" w:hAnsi="Times New Roman" w:cs="Times New Roman"/>
                <w:sz w:val="24"/>
                <w:szCs w:val="24"/>
              </w:rPr>
              <w:t>230,5</w:t>
            </w:r>
          </w:p>
        </w:tc>
      </w:tr>
    </w:tbl>
    <w:p w:rsidR="00345243" w:rsidRDefault="00345243" w:rsidP="00345243">
      <w:pPr>
        <w:tabs>
          <w:tab w:val="left" w:pos="2865"/>
        </w:tabs>
        <w:ind w:firstLine="567"/>
        <w:rPr>
          <w:rFonts w:cs="Times New Roman"/>
        </w:rPr>
      </w:pPr>
    </w:p>
    <w:p w:rsidR="00345243" w:rsidRDefault="00345243" w:rsidP="00CD5296">
      <w:pPr>
        <w:pStyle w:val="af"/>
        <w:contextualSpacing/>
        <w:rPr>
          <w:color w:val="000000" w:themeColor="text1"/>
        </w:rPr>
      </w:pPr>
      <w:r w:rsidRPr="0020359A">
        <w:rPr>
          <w:color w:val="000000" w:themeColor="text1"/>
        </w:rPr>
        <w:t>Далее исчисляются постоянные издержки, в состав которых входят: постоянная заработанная плата, косвенные (накладные) расходы. Результаты представлены в таблице 3.1</w:t>
      </w:r>
      <w:r w:rsidR="00555954">
        <w:rPr>
          <w:color w:val="000000" w:themeColor="text1"/>
        </w:rPr>
        <w:t>2</w:t>
      </w:r>
      <w:r w:rsidR="003C7EF1">
        <w:rPr>
          <w:color w:val="000000" w:themeColor="text1"/>
        </w:rPr>
        <w:t>.</w:t>
      </w:r>
    </w:p>
    <w:p w:rsidR="003C7EF1" w:rsidRPr="0020359A" w:rsidRDefault="003C7EF1" w:rsidP="00CD5296">
      <w:pPr>
        <w:pStyle w:val="af"/>
        <w:contextualSpacing/>
        <w:rPr>
          <w:color w:val="000000" w:themeColor="text1"/>
        </w:rPr>
      </w:pPr>
    </w:p>
    <w:p w:rsidR="00345243" w:rsidRPr="00CD5296" w:rsidRDefault="00345243" w:rsidP="00B5592D">
      <w:pPr>
        <w:pStyle w:val="4"/>
        <w:spacing w:before="0" w:line="360" w:lineRule="auto"/>
        <w:contextualSpacing/>
        <w:jc w:val="center"/>
        <w:rPr>
          <w:rFonts w:ascii="Times New Roman" w:eastAsiaTheme="minorEastAsia" w:hAnsi="Times New Roman" w:cs="Times New Roman"/>
          <w:b w:val="0"/>
          <w:bCs w:val="0"/>
          <w:i w:val="0"/>
          <w:iCs w:val="0"/>
          <w:color w:val="000000" w:themeColor="text1"/>
          <w:sz w:val="28"/>
          <w:szCs w:val="28"/>
          <w:lang w:eastAsia="ru-RU"/>
        </w:rPr>
      </w:pPr>
      <w:r w:rsidRPr="00CD5296">
        <w:rPr>
          <w:rFonts w:ascii="Times New Roman" w:eastAsiaTheme="minorEastAsia" w:hAnsi="Times New Roman" w:cs="Times New Roman"/>
          <w:b w:val="0"/>
          <w:bCs w:val="0"/>
          <w:i w:val="0"/>
          <w:iCs w:val="0"/>
          <w:color w:val="000000" w:themeColor="text1"/>
          <w:sz w:val="28"/>
          <w:szCs w:val="28"/>
          <w:lang w:eastAsia="ru-RU"/>
        </w:rPr>
        <w:t>Таблица 3.1</w:t>
      </w:r>
      <w:r w:rsidR="00555954" w:rsidRPr="00CD5296">
        <w:rPr>
          <w:rFonts w:ascii="Times New Roman" w:eastAsiaTheme="minorEastAsia" w:hAnsi="Times New Roman" w:cs="Times New Roman"/>
          <w:b w:val="0"/>
          <w:bCs w:val="0"/>
          <w:i w:val="0"/>
          <w:iCs w:val="0"/>
          <w:color w:val="000000" w:themeColor="text1"/>
          <w:sz w:val="28"/>
          <w:szCs w:val="28"/>
          <w:lang w:eastAsia="ru-RU"/>
        </w:rPr>
        <w:t>2</w:t>
      </w:r>
      <w:r w:rsidRPr="00CD5296">
        <w:rPr>
          <w:rFonts w:ascii="Times New Roman" w:eastAsiaTheme="minorEastAsia" w:hAnsi="Times New Roman" w:cs="Times New Roman"/>
          <w:b w:val="0"/>
          <w:bCs w:val="0"/>
          <w:i w:val="0"/>
          <w:iCs w:val="0"/>
          <w:color w:val="000000" w:themeColor="text1"/>
          <w:sz w:val="28"/>
          <w:szCs w:val="28"/>
          <w:lang w:eastAsia="ru-RU"/>
        </w:rPr>
        <w:t xml:space="preserve"> – Накладные расходы </w:t>
      </w:r>
      <w:r w:rsidR="00223142" w:rsidRPr="00223142">
        <w:rPr>
          <w:rFonts w:ascii="Times New Roman" w:eastAsiaTheme="minorEastAsia" w:hAnsi="Times New Roman" w:cs="Times New Roman"/>
          <w:b w:val="0"/>
          <w:bCs w:val="0"/>
          <w:i w:val="0"/>
          <w:iCs w:val="0"/>
          <w:color w:val="000000" w:themeColor="text1"/>
          <w:sz w:val="28"/>
          <w:szCs w:val="28"/>
          <w:lang w:eastAsia="ru-RU"/>
        </w:rPr>
        <w:t>[составлено автором]</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20"/>
        <w:gridCol w:w="1513"/>
        <w:gridCol w:w="3315"/>
      </w:tblGrid>
      <w:tr w:rsidR="00345243" w:rsidRPr="00CD5296" w:rsidTr="00CD5296">
        <w:trPr>
          <w:trHeight w:val="54"/>
        </w:trPr>
        <w:tc>
          <w:tcPr>
            <w:tcW w:w="2498"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Название</w:t>
            </w:r>
          </w:p>
        </w:tc>
        <w:tc>
          <w:tcPr>
            <w:tcW w:w="784"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Сумма, руб.</w:t>
            </w:r>
          </w:p>
        </w:tc>
        <w:tc>
          <w:tcPr>
            <w:tcW w:w="1718"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Платежи</w:t>
            </w:r>
          </w:p>
        </w:tc>
      </w:tr>
      <w:tr w:rsidR="00345243" w:rsidRPr="00CD5296" w:rsidTr="00CD5296">
        <w:trPr>
          <w:trHeight w:val="54"/>
        </w:trPr>
        <w:tc>
          <w:tcPr>
            <w:tcW w:w="2498"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1</w:t>
            </w:r>
          </w:p>
        </w:tc>
        <w:tc>
          <w:tcPr>
            <w:tcW w:w="784"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2</w:t>
            </w:r>
          </w:p>
        </w:tc>
        <w:tc>
          <w:tcPr>
            <w:tcW w:w="1718" w:type="pct"/>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3</w:t>
            </w:r>
          </w:p>
        </w:tc>
      </w:tr>
      <w:tr w:rsidR="00345243" w:rsidRPr="00CD5296" w:rsidTr="00151BCA">
        <w:trPr>
          <w:trHeight w:val="230"/>
        </w:trPr>
        <w:tc>
          <w:tcPr>
            <w:tcW w:w="5000" w:type="pct"/>
            <w:gridSpan w:val="3"/>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Административные (общехозяйственные)</w:t>
            </w:r>
          </w:p>
        </w:tc>
      </w:tr>
      <w:tr w:rsidR="00151BCA" w:rsidRPr="00CD5296" w:rsidTr="00CD5296">
        <w:trPr>
          <w:trHeight w:val="242"/>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Расчётно-кассовое обслуживание</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2 000,00</w:t>
            </w:r>
          </w:p>
        </w:tc>
        <w:tc>
          <w:tcPr>
            <w:tcW w:w="1718" w:type="pct"/>
            <w:shd w:val="clear" w:color="auto" w:fill="auto"/>
            <w:vAlign w:val="bottom"/>
          </w:tcPr>
          <w:p w:rsidR="00151BCA" w:rsidRPr="00CD5296" w:rsidRDefault="00151BCA" w:rsidP="009A7B98">
            <w:pPr>
              <w:contextualSpacing/>
              <w:jc w:val="both"/>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CD5296">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Оплата средств связи</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2 000,00</w:t>
            </w:r>
          </w:p>
        </w:tc>
        <w:tc>
          <w:tcPr>
            <w:tcW w:w="1718" w:type="pct"/>
            <w:shd w:val="clear" w:color="auto" w:fill="auto"/>
            <w:vAlign w:val="bottom"/>
          </w:tcPr>
          <w:p w:rsidR="00151BCA" w:rsidRPr="00CD5296" w:rsidRDefault="00151BCA" w:rsidP="009A7B98">
            <w:pPr>
              <w:contextualSpacing/>
              <w:jc w:val="both"/>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CD5296">
        <w:trPr>
          <w:trHeight w:val="242"/>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Офисные расходы</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2 000,00</w:t>
            </w:r>
          </w:p>
        </w:tc>
        <w:tc>
          <w:tcPr>
            <w:tcW w:w="1718" w:type="pct"/>
            <w:shd w:val="clear" w:color="auto" w:fill="auto"/>
            <w:vAlign w:val="center"/>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CD5296">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Командировочные расходы</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20 000,00</w:t>
            </w:r>
          </w:p>
        </w:tc>
        <w:tc>
          <w:tcPr>
            <w:tcW w:w="1718" w:type="pct"/>
            <w:shd w:val="clear" w:color="auto" w:fill="auto"/>
            <w:vAlign w:val="center"/>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Ежеквартально, весь проект</w:t>
            </w:r>
          </w:p>
        </w:tc>
      </w:tr>
    </w:tbl>
    <w:p w:rsidR="003C7EF1" w:rsidRDefault="003C7EF1" w:rsidP="003C7EF1">
      <w:pPr>
        <w:contextualSpacing/>
        <w:jc w:val="right"/>
        <w:rPr>
          <w:rFonts w:ascii="Times New Roman" w:eastAsia="Arial" w:hAnsi="Times New Roman" w:cs="Times New Roman"/>
          <w:color w:val="000000" w:themeColor="text1"/>
          <w:sz w:val="28"/>
          <w:szCs w:val="28"/>
        </w:rPr>
      </w:pPr>
    </w:p>
    <w:p w:rsidR="003C7EF1" w:rsidRDefault="003C7EF1" w:rsidP="003C7EF1">
      <w:pPr>
        <w:contextualSpacing/>
        <w:jc w:val="right"/>
        <w:rPr>
          <w:rFonts w:ascii="Times New Roman" w:eastAsia="Arial" w:hAnsi="Times New Roman" w:cs="Times New Roman"/>
          <w:color w:val="000000" w:themeColor="text1"/>
          <w:sz w:val="28"/>
          <w:szCs w:val="28"/>
        </w:rPr>
      </w:pPr>
    </w:p>
    <w:p w:rsidR="003C7EF1" w:rsidRDefault="003C7EF1" w:rsidP="003C7EF1">
      <w:pPr>
        <w:contextualSpacing/>
        <w:jc w:val="right"/>
        <w:rPr>
          <w:rFonts w:ascii="Times New Roman" w:eastAsia="Arial" w:hAnsi="Times New Roman" w:cs="Times New Roman"/>
          <w:color w:val="000000" w:themeColor="text1"/>
          <w:sz w:val="28"/>
          <w:szCs w:val="28"/>
        </w:rPr>
      </w:pPr>
    </w:p>
    <w:p w:rsidR="003C7EF1" w:rsidRDefault="003C7EF1" w:rsidP="003C7EF1">
      <w:pPr>
        <w:contextualSpacing/>
        <w:jc w:val="right"/>
        <w:rPr>
          <w:rFonts w:ascii="Times New Roman" w:eastAsia="Arial" w:hAnsi="Times New Roman" w:cs="Times New Roman"/>
          <w:color w:val="000000" w:themeColor="text1"/>
          <w:sz w:val="28"/>
          <w:szCs w:val="28"/>
        </w:rPr>
      </w:pPr>
      <w:r w:rsidRPr="003C7EF1">
        <w:rPr>
          <w:rFonts w:ascii="Times New Roman" w:eastAsia="Arial" w:hAnsi="Times New Roman" w:cs="Times New Roman"/>
          <w:color w:val="000000" w:themeColor="text1"/>
          <w:sz w:val="28"/>
          <w:szCs w:val="28"/>
        </w:rPr>
        <w:lastRenderedPageBreak/>
        <w:t>Продолжение таблицы 3.12</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20"/>
        <w:gridCol w:w="1513"/>
        <w:gridCol w:w="3315"/>
      </w:tblGrid>
      <w:tr w:rsidR="00345243" w:rsidRPr="00CD5296" w:rsidTr="00151BCA">
        <w:trPr>
          <w:trHeight w:val="242"/>
        </w:trPr>
        <w:tc>
          <w:tcPr>
            <w:tcW w:w="5000" w:type="pct"/>
            <w:gridSpan w:val="3"/>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Производственные</w:t>
            </w:r>
          </w:p>
        </w:tc>
      </w:tr>
      <w:tr w:rsidR="003C7EF1" w:rsidRPr="00CD5296" w:rsidTr="00151BCA">
        <w:trPr>
          <w:trHeight w:val="245"/>
        </w:trPr>
        <w:tc>
          <w:tcPr>
            <w:tcW w:w="2498" w:type="pct"/>
            <w:shd w:val="clear" w:color="auto" w:fill="auto"/>
          </w:tcPr>
          <w:p w:rsidR="003C7EF1" w:rsidRPr="00CD5296" w:rsidRDefault="003C7EF1" w:rsidP="003C7EF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784" w:type="pct"/>
            <w:shd w:val="clear" w:color="auto" w:fill="auto"/>
          </w:tcPr>
          <w:p w:rsidR="003C7EF1" w:rsidRPr="00CD5296" w:rsidRDefault="003C7EF1" w:rsidP="003C7EF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718" w:type="pct"/>
            <w:shd w:val="clear" w:color="auto" w:fill="auto"/>
            <w:vAlign w:val="bottom"/>
          </w:tcPr>
          <w:p w:rsidR="003C7EF1" w:rsidRPr="00CD5296" w:rsidRDefault="003C7EF1" w:rsidP="003C7EF1">
            <w:pPr>
              <w:spacing w:after="0" w:line="240" w:lineRule="auto"/>
              <w:contextualSpacing/>
              <w:jc w:val="center"/>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3</w:t>
            </w:r>
          </w:p>
        </w:tc>
      </w:tr>
      <w:tr w:rsidR="00151BCA" w:rsidRPr="00CD5296" w:rsidTr="00151BCA">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Коммунальные услуги</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20 000,00</w:t>
            </w:r>
          </w:p>
        </w:tc>
        <w:tc>
          <w:tcPr>
            <w:tcW w:w="1718" w:type="pct"/>
            <w:shd w:val="clear" w:color="auto" w:fill="auto"/>
            <w:vAlign w:val="bottom"/>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151BCA">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Планово-профилактическое обслуживание зданий и о</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3 000,00</w:t>
            </w:r>
          </w:p>
        </w:tc>
        <w:tc>
          <w:tcPr>
            <w:tcW w:w="1718" w:type="pct"/>
            <w:shd w:val="clear" w:color="auto" w:fill="auto"/>
            <w:vAlign w:val="bottom"/>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151BCA">
        <w:trPr>
          <w:trHeight w:val="242"/>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Спецодежда</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12 000,00</w:t>
            </w:r>
          </w:p>
        </w:tc>
        <w:tc>
          <w:tcPr>
            <w:tcW w:w="1718" w:type="pct"/>
            <w:shd w:val="clear" w:color="auto" w:fill="auto"/>
            <w:vAlign w:val="bottom"/>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Ежеквартально, весь проект</w:t>
            </w:r>
          </w:p>
        </w:tc>
      </w:tr>
      <w:tr w:rsidR="00151BCA" w:rsidRPr="00CD5296" w:rsidTr="00151BCA">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Хозяйственный инвентарь</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1 000,00</w:t>
            </w:r>
          </w:p>
        </w:tc>
        <w:tc>
          <w:tcPr>
            <w:tcW w:w="1718" w:type="pct"/>
            <w:shd w:val="clear" w:color="auto" w:fill="auto"/>
            <w:vAlign w:val="bottom"/>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151BCA">
        <w:trPr>
          <w:trHeight w:val="242"/>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Аренда</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30 000,00</w:t>
            </w:r>
          </w:p>
        </w:tc>
        <w:tc>
          <w:tcPr>
            <w:tcW w:w="1718" w:type="pct"/>
            <w:shd w:val="clear" w:color="auto" w:fill="auto"/>
            <w:vAlign w:val="bottom"/>
          </w:tcPr>
          <w:p w:rsidR="00151BCA" w:rsidRPr="00CD5296" w:rsidRDefault="00151BCA" w:rsidP="009A7B98">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345243" w:rsidRPr="00CD5296" w:rsidTr="00151BCA">
        <w:trPr>
          <w:trHeight w:val="245"/>
        </w:trPr>
        <w:tc>
          <w:tcPr>
            <w:tcW w:w="5000" w:type="pct"/>
            <w:gridSpan w:val="3"/>
            <w:shd w:val="clear" w:color="auto" w:fill="auto"/>
            <w:vAlign w:val="center"/>
          </w:tcPr>
          <w:p w:rsidR="00345243" w:rsidRPr="00CD5296" w:rsidRDefault="00345243" w:rsidP="009A7B98">
            <w:pPr>
              <w:contextualSpacing/>
              <w:jc w:val="center"/>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Сбытовые</w:t>
            </w:r>
          </w:p>
        </w:tc>
      </w:tr>
      <w:tr w:rsidR="00151BCA" w:rsidRPr="00CD5296" w:rsidTr="001F3015">
        <w:trPr>
          <w:trHeight w:val="242"/>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Транспортные расходы</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80 000,00</w:t>
            </w:r>
          </w:p>
        </w:tc>
        <w:tc>
          <w:tcPr>
            <w:tcW w:w="1718" w:type="pct"/>
            <w:shd w:val="clear" w:color="auto" w:fill="auto"/>
            <w:vAlign w:val="bottom"/>
          </w:tcPr>
          <w:p w:rsidR="00151BCA" w:rsidRPr="00CD5296" w:rsidRDefault="00151BCA" w:rsidP="001F3015">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1F3015">
        <w:trPr>
          <w:trHeight w:val="245"/>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Реклама</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6 000,00</w:t>
            </w:r>
          </w:p>
        </w:tc>
        <w:tc>
          <w:tcPr>
            <w:tcW w:w="1718" w:type="pct"/>
            <w:shd w:val="clear" w:color="auto" w:fill="auto"/>
            <w:vAlign w:val="bottom"/>
          </w:tcPr>
          <w:p w:rsidR="00151BCA" w:rsidRPr="00CD5296" w:rsidRDefault="00151BCA" w:rsidP="001F3015">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Ежемесячно, весь проект</w:t>
            </w:r>
          </w:p>
        </w:tc>
      </w:tr>
      <w:tr w:rsidR="00151BCA" w:rsidRPr="00CD5296" w:rsidTr="001F3015">
        <w:trPr>
          <w:trHeight w:val="60"/>
        </w:trPr>
        <w:tc>
          <w:tcPr>
            <w:tcW w:w="2498"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Участие в выставках</w:t>
            </w:r>
          </w:p>
        </w:tc>
        <w:tc>
          <w:tcPr>
            <w:tcW w:w="784" w:type="pct"/>
            <w:shd w:val="clear" w:color="auto" w:fill="auto"/>
          </w:tcPr>
          <w:p w:rsidR="00151BCA" w:rsidRPr="00CD5296" w:rsidRDefault="00151BCA" w:rsidP="001F3015">
            <w:pPr>
              <w:rPr>
                <w:rFonts w:ascii="Times New Roman" w:hAnsi="Times New Roman" w:cs="Times New Roman"/>
                <w:sz w:val="24"/>
                <w:szCs w:val="24"/>
              </w:rPr>
            </w:pPr>
            <w:r w:rsidRPr="00CD5296">
              <w:rPr>
                <w:rFonts w:ascii="Times New Roman" w:hAnsi="Times New Roman" w:cs="Times New Roman"/>
                <w:sz w:val="24"/>
                <w:szCs w:val="24"/>
              </w:rPr>
              <w:t>50 000,00</w:t>
            </w:r>
          </w:p>
        </w:tc>
        <w:tc>
          <w:tcPr>
            <w:tcW w:w="1718" w:type="pct"/>
            <w:shd w:val="clear" w:color="auto" w:fill="auto"/>
            <w:vAlign w:val="bottom"/>
          </w:tcPr>
          <w:p w:rsidR="00151BCA" w:rsidRPr="00CD5296" w:rsidRDefault="00151BCA" w:rsidP="001F3015">
            <w:pPr>
              <w:contextualSpacing/>
              <w:rPr>
                <w:rFonts w:ascii="Times New Roman" w:eastAsia="Arial" w:hAnsi="Times New Roman" w:cs="Times New Roman"/>
                <w:color w:val="000000" w:themeColor="text1"/>
                <w:sz w:val="24"/>
                <w:szCs w:val="24"/>
              </w:rPr>
            </w:pPr>
            <w:r w:rsidRPr="00CD5296">
              <w:rPr>
                <w:rFonts w:ascii="Times New Roman" w:eastAsia="Arial" w:hAnsi="Times New Roman" w:cs="Times New Roman"/>
                <w:color w:val="000000" w:themeColor="text1"/>
                <w:sz w:val="24"/>
                <w:szCs w:val="24"/>
              </w:rPr>
              <w:t>Ежеквартально, весь проект</w:t>
            </w:r>
          </w:p>
        </w:tc>
      </w:tr>
    </w:tbl>
    <w:p w:rsidR="00345243" w:rsidRDefault="00345243" w:rsidP="00345243">
      <w:pPr>
        <w:pStyle w:val="af"/>
        <w:rPr>
          <w:color w:val="000000" w:themeColor="text1"/>
        </w:rPr>
      </w:pPr>
    </w:p>
    <w:p w:rsidR="00345243" w:rsidRPr="0020359A" w:rsidRDefault="00345243" w:rsidP="00345243">
      <w:pPr>
        <w:pStyle w:val="af"/>
        <w:rPr>
          <w:color w:val="000000" w:themeColor="text1"/>
        </w:rPr>
      </w:pPr>
      <w:r w:rsidRPr="0020359A">
        <w:rPr>
          <w:color w:val="000000" w:themeColor="text1"/>
        </w:rPr>
        <w:t>На основе изложенного определяется полная себестоимость продукции, ко</w:t>
      </w:r>
      <w:r w:rsidR="00555954">
        <w:rPr>
          <w:color w:val="000000" w:themeColor="text1"/>
        </w:rPr>
        <w:t>торая представлена в таблице 3.13</w:t>
      </w:r>
      <w:r w:rsidRPr="0020359A">
        <w:rPr>
          <w:color w:val="000000" w:themeColor="text1"/>
        </w:rPr>
        <w:t>. Косвенные расходы были распределены по доле каждого вида продукции в общей выручке.</w:t>
      </w:r>
    </w:p>
    <w:p w:rsidR="00345243" w:rsidRPr="0020359A" w:rsidRDefault="00345243" w:rsidP="00345243">
      <w:pPr>
        <w:pStyle w:val="af"/>
        <w:rPr>
          <w:color w:val="000000" w:themeColor="text1"/>
        </w:rPr>
      </w:pPr>
    </w:p>
    <w:p w:rsidR="00345243" w:rsidRDefault="00345243" w:rsidP="00B5592D">
      <w:pPr>
        <w:pStyle w:val="af8"/>
        <w:ind w:firstLine="0"/>
        <w:contextualSpacing/>
        <w:jc w:val="center"/>
      </w:pPr>
      <w:r>
        <w:t xml:space="preserve">Таблица 3.13 – Калькуляция себестоимости продукции </w:t>
      </w:r>
      <w:r w:rsidRPr="006075D1">
        <w:rPr>
          <w:rFonts w:eastAsia="Times New Roman" w:cs="Times New Roman"/>
          <w:szCs w:val="28"/>
        </w:rPr>
        <w:t>ООО «</w:t>
      </w:r>
      <w:r w:rsidR="0000455E" w:rsidRPr="00335C07">
        <w:rPr>
          <w:rFonts w:eastAsia="Times New Roman" w:cs="Times New Roman"/>
          <w:bCs/>
          <w:szCs w:val="28"/>
        </w:rPr>
        <w:t>Коркдесинг</w:t>
      </w:r>
      <w:r w:rsidRPr="006075D1">
        <w:rPr>
          <w:rFonts w:eastAsia="Times New Roman" w:cs="Times New Roman"/>
          <w:szCs w:val="28"/>
        </w:rPr>
        <w:t>»</w:t>
      </w:r>
      <w:r>
        <w:rPr>
          <w:rFonts w:eastAsia="Times New Roman" w:cs="Times New Roman"/>
          <w:szCs w:val="28"/>
        </w:rPr>
        <w:t xml:space="preserve"> </w:t>
      </w:r>
      <w:r w:rsidRPr="00A83695">
        <w:rPr>
          <w:rFonts w:eastAsia="Times New Roman" w:cs="Times New Roman"/>
          <w:bCs/>
          <w:szCs w:val="28"/>
          <w:shd w:val="clear" w:color="auto" w:fill="FFFFFF"/>
        </w:rPr>
        <w:t>[</w:t>
      </w:r>
      <w:r>
        <w:rPr>
          <w:rFonts w:eastAsia="Times New Roman" w:cs="Times New Roman"/>
          <w:bCs/>
          <w:szCs w:val="28"/>
          <w:shd w:val="clear" w:color="auto" w:fill="FFFFFF"/>
        </w:rPr>
        <w:t>составлено автором</w:t>
      </w:r>
      <w:r w:rsidRPr="00A83695">
        <w:rPr>
          <w:rFonts w:eastAsia="Times New Roman" w:cs="Times New Roman"/>
          <w:bCs/>
          <w:szCs w:val="28"/>
          <w:shd w:val="clear" w:color="auto" w:fill="FFFFFF"/>
        </w:rPr>
        <w:t>]</w:t>
      </w:r>
    </w:p>
    <w:tbl>
      <w:tblPr>
        <w:tblStyle w:val="ac"/>
        <w:tblW w:w="0" w:type="auto"/>
        <w:tblInd w:w="-176" w:type="dxa"/>
        <w:tblLayout w:type="fixed"/>
        <w:tblLook w:val="04A0" w:firstRow="1" w:lastRow="0" w:firstColumn="1" w:lastColumn="0" w:noHBand="0" w:noVBand="1"/>
      </w:tblPr>
      <w:tblGrid>
        <w:gridCol w:w="1135"/>
        <w:gridCol w:w="992"/>
        <w:gridCol w:w="1418"/>
        <w:gridCol w:w="1275"/>
        <w:gridCol w:w="1276"/>
        <w:gridCol w:w="1276"/>
        <w:gridCol w:w="1276"/>
        <w:gridCol w:w="1099"/>
      </w:tblGrid>
      <w:tr w:rsidR="0085087D" w:rsidRPr="007B57CF" w:rsidTr="0085087D">
        <w:tc>
          <w:tcPr>
            <w:tcW w:w="1135" w:type="dxa"/>
            <w:vAlign w:val="center"/>
          </w:tcPr>
          <w:p w:rsidR="00345243" w:rsidRPr="007B57CF" w:rsidRDefault="00345243" w:rsidP="009A7B98">
            <w:pPr>
              <w:contextualSpacing/>
              <w:jc w:val="both"/>
              <w:rPr>
                <w:rFonts w:ascii="Times New Roman" w:eastAsia="Times New Roman" w:hAnsi="Times New Roman" w:cs="Times New Roman"/>
                <w:lang w:eastAsia="ru-RU"/>
              </w:rPr>
            </w:pPr>
            <w:r w:rsidRPr="007B57CF">
              <w:rPr>
                <w:rFonts w:ascii="Times New Roman" w:eastAsia="Times New Roman" w:hAnsi="Times New Roman" w:cs="Times New Roman"/>
                <w:lang w:eastAsia="ru-RU"/>
              </w:rPr>
              <w:t>Вид продукции</w:t>
            </w:r>
          </w:p>
        </w:tc>
        <w:tc>
          <w:tcPr>
            <w:tcW w:w="992"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Прямые издержки, руб.</w:t>
            </w:r>
          </w:p>
        </w:tc>
        <w:tc>
          <w:tcPr>
            <w:tcW w:w="1418"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Постоянная заработная плата в расчёте на единицу продукции, руб.</w:t>
            </w:r>
          </w:p>
        </w:tc>
        <w:tc>
          <w:tcPr>
            <w:tcW w:w="1275"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Косвенные расходы в расчёте на единицу продукции, руб.</w:t>
            </w:r>
          </w:p>
        </w:tc>
        <w:tc>
          <w:tcPr>
            <w:tcW w:w="1276"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Пр</w:t>
            </w:r>
            <w:r>
              <w:rPr>
                <w:rFonts w:cs="Times New Roman"/>
                <w:sz w:val="22"/>
              </w:rPr>
              <w:t>оценты, уплаченные по привлечён</w:t>
            </w:r>
            <w:r w:rsidRPr="007B57CF">
              <w:rPr>
                <w:rFonts w:cs="Times New Roman"/>
                <w:sz w:val="22"/>
              </w:rPr>
              <w:t>ным кредитам в расчёте на единицу продукции, руб.</w:t>
            </w:r>
          </w:p>
        </w:tc>
        <w:tc>
          <w:tcPr>
            <w:tcW w:w="1276" w:type="dxa"/>
          </w:tcPr>
          <w:p w:rsidR="00345243" w:rsidRPr="007B57CF" w:rsidRDefault="0085087D" w:rsidP="009A7B98">
            <w:pPr>
              <w:pStyle w:val="af8"/>
              <w:spacing w:line="240" w:lineRule="auto"/>
              <w:ind w:firstLine="0"/>
              <w:contextualSpacing/>
              <w:rPr>
                <w:rFonts w:cs="Times New Roman"/>
                <w:sz w:val="22"/>
              </w:rPr>
            </w:pPr>
            <w:r>
              <w:rPr>
                <w:rFonts w:cs="Times New Roman"/>
                <w:sz w:val="22"/>
              </w:rPr>
              <w:t>Амортиза</w:t>
            </w:r>
            <w:r w:rsidR="00345243" w:rsidRPr="007B57CF">
              <w:rPr>
                <w:rFonts w:cs="Times New Roman"/>
                <w:sz w:val="22"/>
              </w:rPr>
              <w:t>ци</w:t>
            </w:r>
            <w:r>
              <w:rPr>
                <w:rFonts w:cs="Times New Roman"/>
                <w:sz w:val="22"/>
              </w:rPr>
              <w:t>я в расчёте на единицу продукции</w:t>
            </w:r>
            <w:r w:rsidR="00345243" w:rsidRPr="007B57CF">
              <w:rPr>
                <w:rFonts w:cs="Times New Roman"/>
                <w:sz w:val="22"/>
              </w:rPr>
              <w:t>, руб.</w:t>
            </w:r>
          </w:p>
        </w:tc>
        <w:tc>
          <w:tcPr>
            <w:tcW w:w="1276"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Налоги, относимые на себестоимость в расчёте на единицу продукции, руб.</w:t>
            </w:r>
          </w:p>
        </w:tc>
        <w:tc>
          <w:tcPr>
            <w:tcW w:w="1099" w:type="dxa"/>
          </w:tcPr>
          <w:p w:rsidR="00345243" w:rsidRPr="007B57CF" w:rsidRDefault="00345243" w:rsidP="009A7B98">
            <w:pPr>
              <w:pStyle w:val="af8"/>
              <w:spacing w:line="240" w:lineRule="auto"/>
              <w:ind w:firstLine="0"/>
              <w:contextualSpacing/>
              <w:rPr>
                <w:rFonts w:cs="Times New Roman"/>
                <w:sz w:val="22"/>
              </w:rPr>
            </w:pPr>
            <w:r w:rsidRPr="007B57CF">
              <w:rPr>
                <w:rFonts w:cs="Times New Roman"/>
                <w:sz w:val="22"/>
              </w:rPr>
              <w:t>Полная себестоимость единицы продукции, руб.</w:t>
            </w:r>
          </w:p>
        </w:tc>
      </w:tr>
      <w:tr w:rsidR="0085087D" w:rsidRPr="007B57CF" w:rsidTr="0085087D">
        <w:tc>
          <w:tcPr>
            <w:tcW w:w="1135" w:type="dxa"/>
            <w:vAlign w:val="bottom"/>
          </w:tcPr>
          <w:p w:rsidR="00BD716E" w:rsidRPr="0085087D" w:rsidRDefault="00BD716E" w:rsidP="001F3015">
            <w:pPr>
              <w:rPr>
                <w:rFonts w:ascii="Times New Roman" w:eastAsia="Calibri" w:hAnsi="Times New Roman" w:cs="Times New Roman"/>
                <w:sz w:val="24"/>
                <w:szCs w:val="24"/>
              </w:rPr>
            </w:pPr>
            <w:r w:rsidRPr="0085087D">
              <w:rPr>
                <w:rFonts w:ascii="Times New Roman" w:eastAsia="Calibri" w:hAnsi="Times New Roman" w:cs="Times New Roman"/>
                <w:sz w:val="24"/>
                <w:szCs w:val="24"/>
              </w:rPr>
              <w:t>Сумка</w:t>
            </w:r>
          </w:p>
        </w:tc>
        <w:tc>
          <w:tcPr>
            <w:tcW w:w="992" w:type="dxa"/>
          </w:tcPr>
          <w:p w:rsidR="00BD716E" w:rsidRPr="0085087D" w:rsidRDefault="00BD716E" w:rsidP="009A7B98">
            <w:pPr>
              <w:pStyle w:val="afa"/>
              <w:contextualSpacing/>
              <w:jc w:val="center"/>
              <w:rPr>
                <w:sz w:val="24"/>
              </w:rPr>
            </w:pPr>
            <w:r w:rsidRPr="0085087D">
              <w:rPr>
                <w:rFonts w:eastAsia="Arial"/>
                <w:sz w:val="24"/>
              </w:rPr>
              <w:t>1722</w:t>
            </w:r>
          </w:p>
        </w:tc>
        <w:tc>
          <w:tcPr>
            <w:tcW w:w="1418" w:type="dxa"/>
            <w:vAlign w:val="bottom"/>
          </w:tcPr>
          <w:p w:rsidR="00BD716E" w:rsidRPr="0085087D" w:rsidRDefault="00BD716E"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810,23</w:t>
            </w:r>
          </w:p>
        </w:tc>
        <w:tc>
          <w:tcPr>
            <w:tcW w:w="1275"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579,47</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30,02</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49,51</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3,04</w:t>
            </w:r>
          </w:p>
        </w:tc>
        <w:tc>
          <w:tcPr>
            <w:tcW w:w="1099" w:type="dxa"/>
            <w:vAlign w:val="bottom"/>
          </w:tcPr>
          <w:p w:rsidR="00BD716E" w:rsidRPr="0085087D" w:rsidRDefault="00A771D3" w:rsidP="009A7B98">
            <w:pPr>
              <w:contextualSpacing/>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3164,4</w:t>
            </w:r>
          </w:p>
        </w:tc>
      </w:tr>
      <w:tr w:rsidR="0085087D" w:rsidRPr="007B57CF" w:rsidTr="0085087D">
        <w:tc>
          <w:tcPr>
            <w:tcW w:w="1135" w:type="dxa"/>
            <w:vAlign w:val="bottom"/>
          </w:tcPr>
          <w:p w:rsidR="00BD716E" w:rsidRPr="0085087D" w:rsidRDefault="00BD716E" w:rsidP="001F3015">
            <w:pPr>
              <w:rPr>
                <w:rFonts w:ascii="Times New Roman" w:eastAsia="Calibri" w:hAnsi="Times New Roman" w:cs="Times New Roman"/>
                <w:sz w:val="24"/>
                <w:szCs w:val="24"/>
              </w:rPr>
            </w:pPr>
            <w:r w:rsidRPr="0085087D">
              <w:rPr>
                <w:rFonts w:ascii="Times New Roman" w:eastAsia="Calibri" w:hAnsi="Times New Roman" w:cs="Times New Roman"/>
                <w:sz w:val="24"/>
                <w:szCs w:val="24"/>
              </w:rPr>
              <w:t>Кошелёк</w:t>
            </w:r>
            <w:r w:rsidRPr="0085087D">
              <w:rPr>
                <w:rFonts w:ascii="Times New Roman" w:hAnsi="Times New Roman" w:cs="Times New Roman"/>
                <w:sz w:val="24"/>
                <w:szCs w:val="24"/>
              </w:rPr>
              <w:t xml:space="preserve"> </w:t>
            </w:r>
          </w:p>
        </w:tc>
        <w:tc>
          <w:tcPr>
            <w:tcW w:w="992" w:type="dxa"/>
          </w:tcPr>
          <w:p w:rsidR="00BD716E" w:rsidRPr="0085087D" w:rsidRDefault="00BD716E" w:rsidP="009A7B98">
            <w:pPr>
              <w:pStyle w:val="afa"/>
              <w:contextualSpacing/>
              <w:jc w:val="center"/>
              <w:rPr>
                <w:sz w:val="24"/>
              </w:rPr>
            </w:pPr>
            <w:r w:rsidRPr="0085087D">
              <w:rPr>
                <w:sz w:val="24"/>
              </w:rPr>
              <w:t>590,7</w:t>
            </w:r>
          </w:p>
        </w:tc>
        <w:tc>
          <w:tcPr>
            <w:tcW w:w="1418" w:type="dxa"/>
            <w:vAlign w:val="bottom"/>
          </w:tcPr>
          <w:p w:rsidR="00BD716E" w:rsidRPr="0085087D" w:rsidRDefault="00BD716E"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297,08</w:t>
            </w:r>
          </w:p>
        </w:tc>
        <w:tc>
          <w:tcPr>
            <w:tcW w:w="1275"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212,47</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11</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18,15</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1,11</w:t>
            </w:r>
          </w:p>
        </w:tc>
        <w:tc>
          <w:tcPr>
            <w:tcW w:w="1099" w:type="dxa"/>
            <w:vAlign w:val="bottom"/>
          </w:tcPr>
          <w:p w:rsidR="00BD716E" w:rsidRPr="0085087D" w:rsidRDefault="00A771D3" w:rsidP="009A7B98">
            <w:pPr>
              <w:contextualSpacing/>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1130,86</w:t>
            </w:r>
          </w:p>
        </w:tc>
      </w:tr>
      <w:tr w:rsidR="0085087D" w:rsidRPr="007B57CF" w:rsidTr="0085087D">
        <w:tc>
          <w:tcPr>
            <w:tcW w:w="1135" w:type="dxa"/>
            <w:vAlign w:val="bottom"/>
          </w:tcPr>
          <w:p w:rsidR="00BD716E" w:rsidRPr="0085087D" w:rsidRDefault="00BD716E" w:rsidP="001F3015">
            <w:pPr>
              <w:rPr>
                <w:rFonts w:ascii="Times New Roman" w:eastAsia="Calibri" w:hAnsi="Times New Roman" w:cs="Times New Roman"/>
                <w:w w:val="97"/>
                <w:sz w:val="24"/>
                <w:szCs w:val="24"/>
              </w:rPr>
            </w:pPr>
            <w:r w:rsidRPr="0085087D">
              <w:rPr>
                <w:rFonts w:ascii="Times New Roman" w:eastAsia="Calibri" w:hAnsi="Times New Roman" w:cs="Times New Roman"/>
                <w:sz w:val="24"/>
                <w:szCs w:val="24"/>
              </w:rPr>
              <w:t xml:space="preserve">Браслет </w:t>
            </w:r>
          </w:p>
        </w:tc>
        <w:tc>
          <w:tcPr>
            <w:tcW w:w="992" w:type="dxa"/>
          </w:tcPr>
          <w:p w:rsidR="00BD716E" w:rsidRPr="0085087D" w:rsidRDefault="00BD716E" w:rsidP="009A7B98">
            <w:pPr>
              <w:pStyle w:val="afa"/>
              <w:contextualSpacing/>
              <w:jc w:val="center"/>
              <w:rPr>
                <w:sz w:val="24"/>
              </w:rPr>
            </w:pPr>
            <w:r w:rsidRPr="0085087D">
              <w:rPr>
                <w:rFonts w:eastAsia="Calibri"/>
                <w:sz w:val="24"/>
              </w:rPr>
              <w:t>230,5</w:t>
            </w:r>
          </w:p>
        </w:tc>
        <w:tc>
          <w:tcPr>
            <w:tcW w:w="1418" w:type="dxa"/>
            <w:vAlign w:val="bottom"/>
          </w:tcPr>
          <w:p w:rsidR="00BD716E" w:rsidRPr="0085087D" w:rsidRDefault="00BD716E"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189,05</w:t>
            </w:r>
          </w:p>
        </w:tc>
        <w:tc>
          <w:tcPr>
            <w:tcW w:w="1275"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135,21</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7</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11,55</w:t>
            </w:r>
          </w:p>
        </w:tc>
        <w:tc>
          <w:tcPr>
            <w:tcW w:w="1276" w:type="dxa"/>
            <w:vAlign w:val="bottom"/>
          </w:tcPr>
          <w:p w:rsidR="00BD716E" w:rsidRPr="0085087D" w:rsidRDefault="0085087D" w:rsidP="0085087D">
            <w:pPr>
              <w:jc w:val="right"/>
              <w:rPr>
                <w:rFonts w:ascii="Times New Roman" w:hAnsi="Times New Roman" w:cs="Times New Roman"/>
                <w:color w:val="000000"/>
                <w:sz w:val="24"/>
                <w:szCs w:val="24"/>
              </w:rPr>
            </w:pPr>
            <w:r w:rsidRPr="0085087D">
              <w:rPr>
                <w:rFonts w:ascii="Times New Roman" w:hAnsi="Times New Roman" w:cs="Times New Roman"/>
                <w:color w:val="000000"/>
                <w:sz w:val="24"/>
                <w:szCs w:val="24"/>
              </w:rPr>
              <w:t>0,7</w:t>
            </w:r>
          </w:p>
        </w:tc>
        <w:tc>
          <w:tcPr>
            <w:tcW w:w="1099" w:type="dxa"/>
            <w:vAlign w:val="bottom"/>
          </w:tcPr>
          <w:p w:rsidR="00BD716E" w:rsidRPr="0085087D" w:rsidRDefault="00A771D3" w:rsidP="009A7B98">
            <w:pPr>
              <w:contextualSpacing/>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585,71</w:t>
            </w:r>
          </w:p>
        </w:tc>
      </w:tr>
    </w:tbl>
    <w:p w:rsidR="00345243" w:rsidRDefault="00345243" w:rsidP="00345243">
      <w:pPr>
        <w:pStyle w:val="af"/>
        <w:rPr>
          <w:color w:val="000000" w:themeColor="text1"/>
        </w:rPr>
      </w:pPr>
    </w:p>
    <w:p w:rsidR="00345243" w:rsidRDefault="00345243" w:rsidP="00637526">
      <w:pPr>
        <w:tabs>
          <w:tab w:val="left" w:pos="2865"/>
        </w:tabs>
        <w:spacing w:after="0" w:line="360" w:lineRule="auto"/>
        <w:ind w:firstLine="709"/>
        <w:contextualSpacing/>
        <w:jc w:val="both"/>
        <w:rPr>
          <w:rFonts w:ascii="Times New Roman" w:eastAsiaTheme="minorEastAsia" w:hAnsi="Times New Roman" w:cs="Times New Roman"/>
          <w:color w:val="000000" w:themeColor="text1"/>
          <w:sz w:val="28"/>
          <w:szCs w:val="28"/>
          <w:lang w:eastAsia="ru-RU"/>
        </w:rPr>
      </w:pPr>
      <w:r w:rsidRPr="00CD5296">
        <w:rPr>
          <w:rFonts w:ascii="Times New Roman" w:eastAsiaTheme="minorEastAsia" w:hAnsi="Times New Roman" w:cs="Times New Roman"/>
          <w:color w:val="000000" w:themeColor="text1"/>
          <w:sz w:val="28"/>
          <w:szCs w:val="28"/>
          <w:lang w:eastAsia="ru-RU"/>
        </w:rPr>
        <w:lastRenderedPageBreak/>
        <w:t>На рисунке 3.</w:t>
      </w:r>
      <w:r w:rsidR="00555954" w:rsidRPr="00CD5296">
        <w:rPr>
          <w:rFonts w:ascii="Times New Roman" w:eastAsiaTheme="minorEastAsia" w:hAnsi="Times New Roman" w:cs="Times New Roman"/>
          <w:color w:val="000000" w:themeColor="text1"/>
          <w:sz w:val="28"/>
          <w:szCs w:val="28"/>
          <w:lang w:eastAsia="ru-RU"/>
        </w:rPr>
        <w:t>4</w:t>
      </w:r>
      <w:r w:rsidRPr="00CD5296">
        <w:rPr>
          <w:rFonts w:ascii="Times New Roman" w:eastAsiaTheme="minorEastAsia" w:hAnsi="Times New Roman" w:cs="Times New Roman"/>
          <w:color w:val="000000" w:themeColor="text1"/>
          <w:sz w:val="28"/>
          <w:szCs w:val="28"/>
          <w:lang w:eastAsia="ru-RU"/>
        </w:rPr>
        <w:t xml:space="preserve"> изображен график точки безубыточности производства </w:t>
      </w:r>
      <w:r w:rsidR="001B5324" w:rsidRPr="00CD5296">
        <w:rPr>
          <w:rFonts w:ascii="Times New Roman" w:eastAsiaTheme="minorEastAsia" w:hAnsi="Times New Roman" w:cs="Times New Roman"/>
          <w:color w:val="000000" w:themeColor="text1"/>
          <w:sz w:val="28"/>
          <w:szCs w:val="28"/>
          <w:lang w:eastAsia="ru-RU"/>
        </w:rPr>
        <w:t>сумок шт</w:t>
      </w:r>
      <w:r w:rsidR="00637526">
        <w:rPr>
          <w:rFonts w:ascii="Times New Roman" w:eastAsiaTheme="minorEastAsia" w:hAnsi="Times New Roman" w:cs="Times New Roman"/>
          <w:color w:val="000000" w:themeColor="text1"/>
          <w:sz w:val="28"/>
          <w:szCs w:val="28"/>
          <w:lang w:eastAsia="ru-RU"/>
        </w:rPr>
        <w:t>.</w:t>
      </w:r>
      <w:r w:rsidRPr="00CD5296">
        <w:rPr>
          <w:rFonts w:ascii="Times New Roman" w:eastAsiaTheme="minorEastAsia" w:hAnsi="Times New Roman" w:cs="Times New Roman"/>
          <w:color w:val="000000" w:themeColor="text1"/>
          <w:sz w:val="28"/>
          <w:szCs w:val="28"/>
          <w:lang w:eastAsia="ru-RU"/>
        </w:rPr>
        <w:t>/год. Точка безубыточности производства су</w:t>
      </w:r>
      <w:r w:rsidR="001B5324" w:rsidRPr="00CD5296">
        <w:rPr>
          <w:rFonts w:ascii="Times New Roman" w:eastAsiaTheme="minorEastAsia" w:hAnsi="Times New Roman" w:cs="Times New Roman"/>
          <w:color w:val="000000" w:themeColor="text1"/>
          <w:sz w:val="28"/>
          <w:szCs w:val="28"/>
          <w:lang w:eastAsia="ru-RU"/>
        </w:rPr>
        <w:t xml:space="preserve">мок </w:t>
      </w:r>
      <w:r w:rsidRPr="00CD5296">
        <w:rPr>
          <w:rFonts w:ascii="Times New Roman" w:eastAsiaTheme="minorEastAsia" w:hAnsi="Times New Roman" w:cs="Times New Roman"/>
          <w:color w:val="000000" w:themeColor="text1"/>
          <w:sz w:val="28"/>
          <w:szCs w:val="28"/>
          <w:lang w:eastAsia="ru-RU"/>
        </w:rPr>
        <w:t xml:space="preserve">за </w:t>
      </w:r>
      <w:r w:rsidR="001B5324" w:rsidRPr="00CD5296">
        <w:rPr>
          <w:rFonts w:ascii="Times New Roman" w:eastAsiaTheme="minorEastAsia" w:hAnsi="Times New Roman" w:cs="Times New Roman"/>
          <w:color w:val="000000" w:themeColor="text1"/>
          <w:sz w:val="28"/>
          <w:szCs w:val="28"/>
          <w:lang w:eastAsia="ru-RU"/>
        </w:rPr>
        <w:t>2019</w:t>
      </w:r>
      <w:r w:rsidRPr="00CD5296">
        <w:rPr>
          <w:rFonts w:ascii="Times New Roman" w:eastAsiaTheme="minorEastAsia" w:hAnsi="Times New Roman" w:cs="Times New Roman"/>
          <w:color w:val="000000" w:themeColor="text1"/>
          <w:sz w:val="28"/>
          <w:szCs w:val="28"/>
          <w:lang w:eastAsia="ru-RU"/>
        </w:rPr>
        <w:t xml:space="preserve"> год составляет </w:t>
      </w:r>
      <w:r w:rsidR="001B5324" w:rsidRPr="00CD5296">
        <w:rPr>
          <w:rFonts w:ascii="Times New Roman" w:eastAsiaTheme="minorEastAsia" w:hAnsi="Times New Roman" w:cs="Times New Roman"/>
          <w:color w:val="000000" w:themeColor="text1"/>
          <w:sz w:val="28"/>
          <w:szCs w:val="28"/>
          <w:lang w:eastAsia="ru-RU"/>
        </w:rPr>
        <w:t>3409 шт</w:t>
      </w:r>
      <w:r w:rsidRPr="00CD5296">
        <w:rPr>
          <w:rFonts w:ascii="Times New Roman" w:eastAsiaTheme="minorEastAsia" w:hAnsi="Times New Roman" w:cs="Times New Roman"/>
          <w:color w:val="000000" w:themeColor="text1"/>
          <w:sz w:val="28"/>
          <w:szCs w:val="28"/>
          <w:lang w:eastAsia="ru-RU"/>
        </w:rPr>
        <w:t xml:space="preserve">. </w:t>
      </w:r>
    </w:p>
    <w:p w:rsidR="00637526" w:rsidRPr="00CD5296" w:rsidRDefault="00637526" w:rsidP="00637526">
      <w:pPr>
        <w:tabs>
          <w:tab w:val="left" w:pos="2865"/>
        </w:tabs>
        <w:spacing w:after="0" w:line="360" w:lineRule="auto"/>
        <w:ind w:firstLine="709"/>
        <w:contextualSpacing/>
        <w:jc w:val="both"/>
        <w:rPr>
          <w:rFonts w:ascii="Times New Roman" w:eastAsiaTheme="minorEastAsia" w:hAnsi="Times New Roman" w:cs="Times New Roman"/>
          <w:color w:val="000000" w:themeColor="text1"/>
          <w:sz w:val="28"/>
          <w:szCs w:val="28"/>
          <w:lang w:eastAsia="ru-RU"/>
        </w:rPr>
      </w:pPr>
    </w:p>
    <w:p w:rsidR="00345243" w:rsidRDefault="00781575" w:rsidP="003C7EF1">
      <w:pPr>
        <w:spacing w:before="200"/>
        <w:jc w:val="center"/>
        <w:rPr>
          <w:rFonts w:cs="Times New Roman"/>
        </w:rPr>
      </w:pPr>
      <w:r>
        <w:rPr>
          <w:noProof/>
          <w:szCs w:val="24"/>
          <w:lang w:eastAsia="ru-RU"/>
        </w:rPr>
        <mc:AlternateContent>
          <mc:Choice Requires="wps">
            <w:drawing>
              <wp:anchor distT="0" distB="0" distL="114300" distR="114300" simplePos="0" relativeHeight="251670528" behindDoc="0" locked="0" layoutInCell="1" allowOverlap="1" wp14:anchorId="5BA9C9BD" wp14:editId="1BAD31BA">
                <wp:simplePos x="0" y="0"/>
                <wp:positionH relativeFrom="column">
                  <wp:posOffset>4979035</wp:posOffset>
                </wp:positionH>
                <wp:positionV relativeFrom="paragraph">
                  <wp:posOffset>3000375</wp:posOffset>
                </wp:positionV>
                <wp:extent cx="1304925" cy="247650"/>
                <wp:effectExtent l="0" t="0" r="28575" b="19050"/>
                <wp:wrapNone/>
                <wp:docPr id="98"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4765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781575">
                            <w:r>
                              <w:t>Объём пр., 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9C9BD" id="Rectangle 102" o:spid="_x0000_s1132" style="position:absolute;left:0;text-align:left;margin-left:392.05pt;margin-top:236.25pt;width:102.7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" strokecolor="white [3212]">
                <v:textbox>
                  <w:txbxContent>
                    <w:p w:rsidR="005D5F63" w:rsidRDefault="005D5F63" w:rsidP="00781575">
                      <w:r>
                        <w:t>Объём пр., шт.</w:t>
                      </w:r>
                    </w:p>
                  </w:txbxContent>
                </v:textbox>
              </v:rect>
            </w:pict>
          </mc:Fallback>
        </mc:AlternateContent>
      </w:r>
      <w:r>
        <w:rPr>
          <w:noProof/>
          <w:szCs w:val="24"/>
          <w:lang w:eastAsia="ru-RU"/>
        </w:rPr>
        <mc:AlternateContent>
          <mc:Choice Requires="wps">
            <w:drawing>
              <wp:anchor distT="0" distB="0" distL="114300" distR="114300" simplePos="0" relativeHeight="251668480" behindDoc="0" locked="0" layoutInCell="1" allowOverlap="1" wp14:anchorId="10C7EEBB" wp14:editId="611E26F1">
                <wp:simplePos x="0" y="0"/>
                <wp:positionH relativeFrom="column">
                  <wp:posOffset>1535474</wp:posOffset>
                </wp:positionH>
                <wp:positionV relativeFrom="paragraph">
                  <wp:posOffset>1162847</wp:posOffset>
                </wp:positionV>
                <wp:extent cx="1820826" cy="304800"/>
                <wp:effectExtent l="0" t="0" r="27305" b="19050"/>
                <wp:wrapNone/>
                <wp:docPr id="9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0826" cy="304800"/>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781575">
                            <w:r>
                              <w:t>Точка безубыточности, 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7EEBB" id="Rectangle 101" o:spid="_x0000_s1133" style="position:absolute;left:0;text-align:left;margin-left:120.9pt;margin-top:91.55pt;width:143.3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" strokecolor="white [3212]">
                <v:textbox>
                  <w:txbxContent>
                    <w:p w:rsidR="005D5F63" w:rsidRDefault="005D5F63" w:rsidP="00781575">
                      <w:r>
                        <w:t>Точка безубыточности, шт.</w:t>
                      </w:r>
                    </w:p>
                  </w:txbxContent>
                </v:textbox>
              </v:rect>
            </w:pict>
          </mc:Fallback>
        </mc:AlternateContent>
      </w:r>
      <w:r>
        <w:rPr>
          <w:noProof/>
          <w:szCs w:val="24"/>
          <w:lang w:eastAsia="ru-RU"/>
        </w:rPr>
        <mc:AlternateContent>
          <mc:Choice Requires="wps">
            <w:drawing>
              <wp:anchor distT="0" distB="0" distL="114300" distR="114300" simplePos="0" relativeHeight="251666432" behindDoc="0" locked="0" layoutInCell="1" allowOverlap="1" wp14:anchorId="5CC8CF6E" wp14:editId="1ECA8DAC">
                <wp:simplePos x="0" y="0"/>
                <wp:positionH relativeFrom="column">
                  <wp:posOffset>-59409</wp:posOffset>
                </wp:positionH>
                <wp:positionV relativeFrom="paragraph">
                  <wp:posOffset>25164</wp:posOffset>
                </wp:positionV>
                <wp:extent cx="2211572" cy="340242"/>
                <wp:effectExtent l="0" t="0" r="17780" b="22225"/>
                <wp:wrapNone/>
                <wp:docPr id="9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1572" cy="340242"/>
                        </a:xfrm>
                        <a:prstGeom prst="rect">
                          <a:avLst/>
                        </a:prstGeom>
                        <a:solidFill>
                          <a:srgbClr val="FFFFFF"/>
                        </a:solidFill>
                        <a:ln w="9525">
                          <a:solidFill>
                            <a:schemeClr val="bg1">
                              <a:lumMod val="100000"/>
                              <a:lumOff val="0"/>
                            </a:schemeClr>
                          </a:solidFill>
                          <a:miter lim="800000"/>
                          <a:headEnd/>
                          <a:tailEnd/>
                        </a:ln>
                      </wps:spPr>
                      <wps:txbx>
                        <w:txbxContent>
                          <w:p w:rsidR="005D5F63" w:rsidRDefault="005D5F63" w:rsidP="00781575">
                            <w:r>
                              <w:t>Выручка от реализации, руб.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8CF6E" id="Rectangle 100" o:spid="_x0000_s1134" style="position:absolute;left:0;text-align:left;margin-left:-4.7pt;margin-top:2pt;width:174.15pt;height:2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" strokecolor="white [3212]">
                <v:textbox>
                  <w:txbxContent>
                    <w:p w:rsidR="005D5F63" w:rsidRDefault="005D5F63" w:rsidP="00781575">
                      <w:r>
                        <w:t>Выручка от реализации, руб.</w:t>
                      </w:r>
                    </w:p>
                  </w:txbxContent>
                </v:textbox>
              </v:rect>
            </w:pict>
          </mc:Fallback>
        </mc:AlternateContent>
      </w:r>
      <w:r w:rsidR="001B5324">
        <w:rPr>
          <w:rFonts w:cs="Times New Roman"/>
          <w:noProof/>
          <w:lang w:eastAsia="ru-RU"/>
        </w:rPr>
        <w:drawing>
          <wp:inline distT="0" distB="0" distL="0" distR="0" wp14:anchorId="07405BE9" wp14:editId="4B12B48A">
            <wp:extent cx="5701313" cy="3571875"/>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l="11391" t="25568" r="14324" b="11364"/>
                    <a:stretch>
                      <a:fillRect/>
                    </a:stretch>
                  </pic:blipFill>
                  <pic:spPr bwMode="auto">
                    <a:xfrm>
                      <a:off x="0" y="0"/>
                      <a:ext cx="5701313" cy="3571875"/>
                    </a:xfrm>
                    <a:prstGeom prst="rect">
                      <a:avLst/>
                    </a:prstGeom>
                    <a:noFill/>
                    <a:ln w="9525">
                      <a:noFill/>
                      <a:miter lim="800000"/>
                      <a:headEnd/>
                      <a:tailEnd/>
                    </a:ln>
                  </pic:spPr>
                </pic:pic>
              </a:graphicData>
            </a:graphic>
          </wp:inline>
        </w:drawing>
      </w:r>
    </w:p>
    <w:p w:rsidR="00345243" w:rsidRDefault="00345243" w:rsidP="00B5592D">
      <w:pPr>
        <w:pStyle w:val="af"/>
        <w:ind w:firstLine="0"/>
        <w:contextualSpacing/>
        <w:jc w:val="center"/>
        <w:rPr>
          <w:rFonts w:eastAsia="Times New Roman"/>
          <w:bCs/>
          <w:shd w:val="clear" w:color="auto" w:fill="FFFFFF"/>
        </w:rPr>
      </w:pPr>
      <w:r w:rsidRPr="00CD5296">
        <w:rPr>
          <w:color w:val="000000" w:themeColor="text1"/>
        </w:rPr>
        <w:t>Рисунок 3.</w:t>
      </w:r>
      <w:r w:rsidR="00555954" w:rsidRPr="00CD5296">
        <w:rPr>
          <w:color w:val="000000" w:themeColor="text1"/>
        </w:rPr>
        <w:t>4</w:t>
      </w:r>
      <w:r w:rsidRPr="00CD5296">
        <w:rPr>
          <w:color w:val="000000" w:themeColor="text1"/>
        </w:rPr>
        <w:t xml:space="preserve"> – График точки безубыточности производства </w:t>
      </w:r>
      <w:r w:rsidR="007A44BC" w:rsidRPr="00CD5296">
        <w:rPr>
          <w:color w:val="000000" w:themeColor="text1"/>
        </w:rPr>
        <w:t>сумок</w:t>
      </w:r>
      <w:r w:rsidR="00223142">
        <w:rPr>
          <w:color w:val="000000" w:themeColor="text1"/>
        </w:rPr>
        <w:t xml:space="preserve"> за 2019 г.</w:t>
      </w:r>
      <w:r w:rsidR="007A44BC" w:rsidRPr="00CD5296">
        <w:rPr>
          <w:color w:val="000000" w:themeColor="text1"/>
        </w:rPr>
        <w:t>, шт.</w:t>
      </w:r>
      <w:r w:rsidR="00223142">
        <w:rPr>
          <w:color w:val="000000" w:themeColor="text1"/>
        </w:rPr>
        <w:t xml:space="preserve"> </w:t>
      </w:r>
      <w:r w:rsidR="00223142" w:rsidRPr="00A83695">
        <w:rPr>
          <w:rFonts w:eastAsia="Times New Roman"/>
          <w:bCs/>
          <w:shd w:val="clear" w:color="auto" w:fill="FFFFFF"/>
        </w:rPr>
        <w:t>[</w:t>
      </w:r>
      <w:r w:rsidR="00223142">
        <w:rPr>
          <w:rFonts w:eastAsia="Times New Roman"/>
          <w:bCs/>
          <w:shd w:val="clear" w:color="auto" w:fill="FFFFFF"/>
        </w:rPr>
        <w:t>составлено автором</w:t>
      </w:r>
      <w:r w:rsidR="00223142" w:rsidRPr="00A83695">
        <w:rPr>
          <w:rFonts w:eastAsia="Times New Roman"/>
          <w:bCs/>
          <w:shd w:val="clear" w:color="auto" w:fill="FFFFFF"/>
        </w:rPr>
        <w:t>]</w:t>
      </w:r>
    </w:p>
    <w:p w:rsidR="003C7EF1" w:rsidRPr="00CD5296" w:rsidRDefault="003C7EF1" w:rsidP="003C7EF1">
      <w:pPr>
        <w:pStyle w:val="af"/>
        <w:contextualSpacing/>
        <w:jc w:val="center"/>
        <w:rPr>
          <w:color w:val="000000" w:themeColor="text1"/>
        </w:rPr>
      </w:pPr>
    </w:p>
    <w:p w:rsidR="00345243" w:rsidRPr="00CD5296" w:rsidRDefault="00345243" w:rsidP="00CD5296">
      <w:pPr>
        <w:pStyle w:val="af"/>
        <w:contextualSpacing/>
        <w:rPr>
          <w:color w:val="000000" w:themeColor="text1"/>
        </w:rPr>
      </w:pPr>
      <w:r w:rsidRPr="00CD5296">
        <w:rPr>
          <w:color w:val="000000" w:themeColor="text1"/>
        </w:rPr>
        <w:t>Отчет о финансовых результатах (форма № 2 приложения к балансу предприятия) деятельности предприятия представлен в приложении А.  Отчет о финансовых результатах содержит данные о доходах, расходах и финансовых результатах в сумме нарастающим итогом с начала отчетного периода.</w:t>
      </w:r>
    </w:p>
    <w:p w:rsidR="00345243" w:rsidRPr="00CD5296" w:rsidRDefault="00345243" w:rsidP="00CD5296">
      <w:pPr>
        <w:pStyle w:val="af"/>
        <w:contextualSpacing/>
        <w:rPr>
          <w:color w:val="000000" w:themeColor="text1"/>
        </w:rPr>
      </w:pPr>
      <w:r w:rsidRPr="00CD5296">
        <w:rPr>
          <w:color w:val="000000" w:themeColor="text1"/>
        </w:rPr>
        <w:t>Показателями эффективности проекта являются: срок окупаемости и внутренняя норма рентабельности</w:t>
      </w:r>
      <w:r w:rsidR="00555954" w:rsidRPr="00CD5296">
        <w:rPr>
          <w:color w:val="000000" w:themeColor="text1"/>
        </w:rPr>
        <w:t>, представленные в таблице 3.14</w:t>
      </w:r>
      <w:r w:rsidRPr="00CD5296">
        <w:rPr>
          <w:color w:val="000000" w:themeColor="text1"/>
        </w:rPr>
        <w:t>.</w:t>
      </w:r>
    </w:p>
    <w:p w:rsidR="00B5592D" w:rsidRDefault="00B5592D" w:rsidP="00B5592D">
      <w:pPr>
        <w:pStyle w:val="af"/>
        <w:ind w:firstLine="0"/>
        <w:contextualSpacing/>
        <w:jc w:val="center"/>
        <w:rPr>
          <w:color w:val="000000" w:themeColor="text1"/>
        </w:rPr>
      </w:pPr>
    </w:p>
    <w:p w:rsidR="00637526" w:rsidRDefault="00637526" w:rsidP="00B5592D">
      <w:pPr>
        <w:pStyle w:val="af"/>
        <w:ind w:firstLine="0"/>
        <w:contextualSpacing/>
        <w:jc w:val="center"/>
        <w:rPr>
          <w:color w:val="000000" w:themeColor="text1"/>
        </w:rPr>
      </w:pPr>
    </w:p>
    <w:p w:rsidR="00637526" w:rsidRDefault="00637526" w:rsidP="00B5592D">
      <w:pPr>
        <w:pStyle w:val="af"/>
        <w:ind w:firstLine="0"/>
        <w:contextualSpacing/>
        <w:jc w:val="center"/>
        <w:rPr>
          <w:color w:val="000000" w:themeColor="text1"/>
        </w:rPr>
      </w:pPr>
    </w:p>
    <w:p w:rsidR="00345243" w:rsidRPr="00CD5296" w:rsidRDefault="00345243" w:rsidP="00B5592D">
      <w:pPr>
        <w:pStyle w:val="af"/>
        <w:ind w:firstLine="0"/>
        <w:contextualSpacing/>
        <w:jc w:val="center"/>
        <w:rPr>
          <w:color w:val="000000" w:themeColor="text1"/>
        </w:rPr>
      </w:pPr>
      <w:r w:rsidRPr="00CD5296">
        <w:rPr>
          <w:color w:val="000000" w:themeColor="text1"/>
        </w:rPr>
        <w:lastRenderedPageBreak/>
        <w:t>Таблица 3.1</w:t>
      </w:r>
      <w:r w:rsidR="00555954" w:rsidRPr="00CD5296">
        <w:rPr>
          <w:color w:val="000000" w:themeColor="text1"/>
        </w:rPr>
        <w:t>4</w:t>
      </w:r>
      <w:r w:rsidRPr="00CD5296">
        <w:rPr>
          <w:color w:val="000000" w:themeColor="text1"/>
        </w:rPr>
        <w:t xml:space="preserve"> – Показатели эффективности проекта</w:t>
      </w:r>
      <w:r w:rsidR="00223142">
        <w:rPr>
          <w:color w:val="000000" w:themeColor="text1"/>
        </w:rPr>
        <w:t xml:space="preserve"> </w:t>
      </w:r>
      <w:r w:rsidR="00223142" w:rsidRPr="00A83695">
        <w:rPr>
          <w:rFonts w:eastAsia="Times New Roman"/>
          <w:bCs/>
          <w:shd w:val="clear" w:color="auto" w:fill="FFFFFF"/>
        </w:rPr>
        <w:t>[</w:t>
      </w:r>
      <w:r w:rsidR="00223142">
        <w:rPr>
          <w:rFonts w:eastAsia="Times New Roman"/>
          <w:bCs/>
          <w:shd w:val="clear" w:color="auto" w:fill="FFFFFF"/>
        </w:rPr>
        <w:t>составлено автором</w:t>
      </w:r>
      <w:r w:rsidR="00223142" w:rsidRPr="00A83695">
        <w:rPr>
          <w:rFonts w:eastAsia="Times New Roman"/>
          <w:bCs/>
          <w:shd w:val="clear" w:color="auto" w:fill="FFFFFF"/>
        </w:rPr>
        <w:t>]</w:t>
      </w:r>
    </w:p>
    <w:tbl>
      <w:tblPr>
        <w:tblStyle w:val="ac"/>
        <w:tblW w:w="0" w:type="auto"/>
        <w:tblLook w:val="01E0" w:firstRow="1" w:lastRow="1" w:firstColumn="1" w:lastColumn="1" w:noHBand="0" w:noVBand="0"/>
      </w:tblPr>
      <w:tblGrid>
        <w:gridCol w:w="6449"/>
        <w:gridCol w:w="3122"/>
      </w:tblGrid>
      <w:tr w:rsidR="00345243" w:rsidRPr="00CD5296" w:rsidTr="009A7B98">
        <w:tc>
          <w:tcPr>
            <w:tcW w:w="6569" w:type="dxa"/>
          </w:tcPr>
          <w:p w:rsidR="00345243" w:rsidRPr="00CD5296" w:rsidRDefault="00345243"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Показатели</w:t>
            </w:r>
          </w:p>
        </w:tc>
        <w:tc>
          <w:tcPr>
            <w:tcW w:w="3178" w:type="dxa"/>
          </w:tcPr>
          <w:p w:rsidR="00345243" w:rsidRPr="00CD5296" w:rsidRDefault="00345243"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Значения</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Ставка дисконтирования, %</w:t>
            </w:r>
          </w:p>
        </w:tc>
        <w:tc>
          <w:tcPr>
            <w:tcW w:w="3178" w:type="dxa"/>
          </w:tcPr>
          <w:p w:rsidR="00345243" w:rsidRPr="00CD5296" w:rsidRDefault="00345243"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1</w:t>
            </w:r>
            <w:r w:rsidR="00231CE5" w:rsidRPr="00CD5296">
              <w:rPr>
                <w:rFonts w:ascii="Times New Roman" w:hAnsi="Times New Roman" w:cs="Times New Roman"/>
                <w:sz w:val="28"/>
                <w:szCs w:val="28"/>
              </w:rPr>
              <w:t>0</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Период окупаемости, месс.</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35</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Дисконтированный период окупаемости, месс.</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36</w:t>
            </w:r>
            <w:r w:rsidR="00345243" w:rsidRPr="00CD5296">
              <w:rPr>
                <w:rFonts w:ascii="Times New Roman" w:hAnsi="Times New Roman" w:cs="Times New Roman"/>
                <w:sz w:val="28"/>
                <w:szCs w:val="28"/>
              </w:rPr>
              <w:t xml:space="preserve"> </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Средняя норма рентабельности, %</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72,55</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Чистый приведенный доход, руб.</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3 585 528</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Индекс прибыльности</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2,84</w:t>
            </w:r>
          </w:p>
        </w:tc>
      </w:tr>
      <w:tr w:rsidR="00345243" w:rsidRPr="00CD5296" w:rsidTr="009A7B98">
        <w:tc>
          <w:tcPr>
            <w:tcW w:w="6569" w:type="dxa"/>
          </w:tcPr>
          <w:p w:rsidR="00345243" w:rsidRPr="00CD5296" w:rsidRDefault="00345243" w:rsidP="009A7B98">
            <w:pPr>
              <w:tabs>
                <w:tab w:val="left" w:pos="2865"/>
              </w:tabs>
              <w:rPr>
                <w:rFonts w:ascii="Times New Roman" w:hAnsi="Times New Roman" w:cs="Times New Roman"/>
                <w:sz w:val="28"/>
                <w:szCs w:val="28"/>
              </w:rPr>
            </w:pPr>
            <w:r w:rsidRPr="00CD5296">
              <w:rPr>
                <w:rFonts w:ascii="Times New Roman" w:hAnsi="Times New Roman" w:cs="Times New Roman"/>
                <w:sz w:val="28"/>
                <w:szCs w:val="28"/>
              </w:rPr>
              <w:t>Внутренняя норма рентабельности,%</w:t>
            </w:r>
          </w:p>
        </w:tc>
        <w:tc>
          <w:tcPr>
            <w:tcW w:w="3178" w:type="dxa"/>
          </w:tcPr>
          <w:p w:rsidR="00345243"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77,09</w:t>
            </w:r>
          </w:p>
        </w:tc>
      </w:tr>
      <w:tr w:rsidR="00231CE5" w:rsidRPr="00CD5296" w:rsidTr="009A7B98">
        <w:tc>
          <w:tcPr>
            <w:tcW w:w="6569" w:type="dxa"/>
          </w:tcPr>
          <w:p w:rsidR="00231CE5" w:rsidRPr="00CD5296" w:rsidRDefault="00231CE5" w:rsidP="00231CE5">
            <w:pPr>
              <w:tabs>
                <w:tab w:val="left" w:pos="2865"/>
              </w:tabs>
              <w:rPr>
                <w:rFonts w:ascii="Times New Roman" w:hAnsi="Times New Roman" w:cs="Times New Roman"/>
                <w:sz w:val="28"/>
                <w:szCs w:val="28"/>
              </w:rPr>
            </w:pPr>
            <w:r w:rsidRPr="00CD5296">
              <w:rPr>
                <w:rFonts w:ascii="Times New Roman" w:hAnsi="Times New Roman" w:cs="Times New Roman"/>
                <w:sz w:val="28"/>
                <w:szCs w:val="28"/>
              </w:rPr>
              <w:t>Модифицированная внутренняя норма рентабельности, %</w:t>
            </w:r>
          </w:p>
        </w:tc>
        <w:tc>
          <w:tcPr>
            <w:tcW w:w="3178" w:type="dxa"/>
          </w:tcPr>
          <w:p w:rsidR="00231CE5" w:rsidRPr="00CD5296" w:rsidRDefault="00231CE5" w:rsidP="009A7B98">
            <w:pPr>
              <w:tabs>
                <w:tab w:val="left" w:pos="2865"/>
              </w:tabs>
              <w:jc w:val="center"/>
              <w:rPr>
                <w:rFonts w:ascii="Times New Roman" w:hAnsi="Times New Roman" w:cs="Times New Roman"/>
                <w:sz w:val="28"/>
                <w:szCs w:val="28"/>
              </w:rPr>
            </w:pPr>
            <w:r w:rsidRPr="00CD5296">
              <w:rPr>
                <w:rFonts w:ascii="Times New Roman" w:hAnsi="Times New Roman" w:cs="Times New Roman"/>
                <w:sz w:val="28"/>
                <w:szCs w:val="28"/>
              </w:rPr>
              <w:t>32,98</w:t>
            </w:r>
          </w:p>
        </w:tc>
      </w:tr>
    </w:tbl>
    <w:p w:rsidR="00345243" w:rsidRDefault="00345243" w:rsidP="00345243"/>
    <w:p w:rsidR="00345243" w:rsidRPr="00734D29" w:rsidRDefault="00345243" w:rsidP="00CD5296">
      <w:pPr>
        <w:pStyle w:val="af"/>
        <w:contextualSpacing/>
      </w:pPr>
      <w:r w:rsidRPr="00734D29">
        <w:t>Для ООО «</w:t>
      </w:r>
      <w:r w:rsidR="00734D29" w:rsidRPr="00734D29">
        <w:t>Коркдесинг</w:t>
      </w:r>
      <w:r w:rsidRPr="00734D29">
        <w:t>»</w:t>
      </w:r>
      <w:r w:rsidR="007A44BC" w:rsidRPr="00734D29">
        <w:t xml:space="preserve"> срок окупаемости составляет 35</w:t>
      </w:r>
      <w:r w:rsidRPr="00734D29">
        <w:t xml:space="preserve"> месяцев. Дискон</w:t>
      </w:r>
      <w:r w:rsidR="007A44BC" w:rsidRPr="00734D29">
        <w:t xml:space="preserve">тированный </w:t>
      </w:r>
      <w:r w:rsidR="007A44BC" w:rsidRPr="00CD5296">
        <w:rPr>
          <w:color w:val="000000" w:themeColor="text1"/>
        </w:rPr>
        <w:t>срок</w:t>
      </w:r>
      <w:r w:rsidR="007A44BC" w:rsidRPr="00734D29">
        <w:t xml:space="preserve"> окупаемости при ставке дисконтирования 10%  – 36</w:t>
      </w:r>
      <w:r w:rsidRPr="00734D29">
        <w:t xml:space="preserve"> месяц. Средняя норма рентабельности представляет доходность проекта, величина ее равна </w:t>
      </w:r>
      <w:r w:rsidR="007A44BC" w:rsidRPr="00734D29">
        <w:t>72,55</w:t>
      </w:r>
      <w:r w:rsidRPr="00734D29">
        <w:t xml:space="preserve">%. Индекс прибыльности характеризует соотношение дисконтированных денежных потоков, этот показатель составляет </w:t>
      </w:r>
      <w:r w:rsidR="007A44BC" w:rsidRPr="00734D29">
        <w:t>2,84</w:t>
      </w:r>
      <w:r w:rsidRPr="00734D29">
        <w:t xml:space="preserve">, что укладывается в норматив и является положительным показателем для предприятия. </w:t>
      </w:r>
    </w:p>
    <w:p w:rsidR="00345243" w:rsidRPr="00734D29" w:rsidRDefault="00345243" w:rsidP="00734D29">
      <w:pPr>
        <w:spacing w:after="0" w:line="360" w:lineRule="auto"/>
        <w:ind w:firstLine="709"/>
        <w:contextualSpacing/>
        <w:jc w:val="both"/>
        <w:rPr>
          <w:rFonts w:ascii="Times New Roman" w:hAnsi="Times New Roman" w:cs="Times New Roman"/>
          <w:sz w:val="28"/>
          <w:szCs w:val="28"/>
        </w:rPr>
      </w:pPr>
      <w:r w:rsidRPr="00734D29">
        <w:rPr>
          <w:rFonts w:ascii="Times New Roman" w:hAnsi="Times New Roman" w:cs="Times New Roman"/>
          <w:sz w:val="28"/>
          <w:szCs w:val="28"/>
        </w:rPr>
        <w:t xml:space="preserve">Таким образом, по результатам </w:t>
      </w:r>
      <w:r w:rsidR="00223142">
        <w:rPr>
          <w:rFonts w:ascii="Times New Roman" w:hAnsi="Times New Roman" w:cs="Times New Roman"/>
          <w:sz w:val="28"/>
          <w:szCs w:val="28"/>
        </w:rPr>
        <w:t xml:space="preserve">расчёта показателей эффективности проекта </w:t>
      </w:r>
      <w:r w:rsidRPr="00734D29">
        <w:rPr>
          <w:rFonts w:ascii="Times New Roman" w:hAnsi="Times New Roman" w:cs="Times New Roman"/>
          <w:sz w:val="28"/>
          <w:szCs w:val="28"/>
        </w:rPr>
        <w:t xml:space="preserve"> можно сделать вывод, что </w:t>
      </w:r>
      <w:r w:rsidR="00223142">
        <w:rPr>
          <w:rFonts w:ascii="Times New Roman" w:hAnsi="Times New Roman" w:cs="Times New Roman"/>
          <w:sz w:val="28"/>
          <w:szCs w:val="28"/>
        </w:rPr>
        <w:t>он</w:t>
      </w:r>
      <w:r w:rsidRPr="00734D29">
        <w:rPr>
          <w:rFonts w:ascii="Times New Roman" w:hAnsi="Times New Roman" w:cs="Times New Roman"/>
          <w:sz w:val="28"/>
          <w:szCs w:val="28"/>
        </w:rPr>
        <w:t xml:space="preserve"> является экономически выгодным и может быть рекомендован к внедрению.</w:t>
      </w:r>
    </w:p>
    <w:p w:rsidR="009F6F01" w:rsidRDefault="009F6F01" w:rsidP="007F1416">
      <w:pPr>
        <w:pStyle w:val="a5"/>
        <w:shd w:val="clear" w:color="auto" w:fill="FFFFFF"/>
        <w:rPr>
          <w:rFonts w:ascii="Verdana" w:hAnsi="Verdana"/>
          <w:color w:val="222222"/>
          <w:sz w:val="23"/>
          <w:szCs w:val="23"/>
        </w:rPr>
      </w:pPr>
    </w:p>
    <w:p w:rsidR="00827DA5" w:rsidRDefault="00827DA5" w:rsidP="007F1416">
      <w:pPr>
        <w:pStyle w:val="a5"/>
        <w:shd w:val="clear" w:color="auto" w:fill="FFFFFF"/>
        <w:rPr>
          <w:rFonts w:ascii="Verdana" w:hAnsi="Verdana"/>
          <w:color w:val="222222"/>
          <w:sz w:val="23"/>
          <w:szCs w:val="23"/>
        </w:rPr>
      </w:pPr>
    </w:p>
    <w:p w:rsidR="008853D8" w:rsidRDefault="008853D8"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3C7EF1" w:rsidRDefault="003C7EF1" w:rsidP="007F1416">
      <w:pPr>
        <w:pStyle w:val="a5"/>
        <w:shd w:val="clear" w:color="auto" w:fill="FFFFFF"/>
        <w:rPr>
          <w:rFonts w:ascii="Verdana" w:hAnsi="Verdana"/>
          <w:color w:val="222222"/>
          <w:sz w:val="23"/>
          <w:szCs w:val="23"/>
        </w:rPr>
      </w:pPr>
    </w:p>
    <w:p w:rsidR="003C7EF1" w:rsidRDefault="003C7EF1" w:rsidP="007F1416">
      <w:pPr>
        <w:pStyle w:val="a5"/>
        <w:shd w:val="clear" w:color="auto" w:fill="FFFFFF"/>
        <w:rPr>
          <w:rFonts w:ascii="Verdana" w:hAnsi="Verdana"/>
          <w:color w:val="222222"/>
          <w:sz w:val="23"/>
          <w:szCs w:val="23"/>
        </w:rPr>
      </w:pPr>
    </w:p>
    <w:p w:rsidR="003C7EF1" w:rsidRDefault="003C7EF1" w:rsidP="007F1416">
      <w:pPr>
        <w:pStyle w:val="a5"/>
        <w:shd w:val="clear" w:color="auto" w:fill="FFFFFF"/>
        <w:rPr>
          <w:rFonts w:ascii="Verdana" w:hAnsi="Verdana"/>
          <w:color w:val="222222"/>
          <w:sz w:val="23"/>
          <w:szCs w:val="23"/>
        </w:rPr>
      </w:pPr>
    </w:p>
    <w:p w:rsidR="00B5592D" w:rsidRDefault="00B5592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4066D2" w:rsidRPr="004066D2" w:rsidRDefault="004066D2" w:rsidP="004066D2">
      <w:pPr>
        <w:shd w:val="clear" w:color="auto" w:fill="FFFFFF"/>
        <w:spacing w:after="0" w:line="360" w:lineRule="auto"/>
        <w:contextualSpacing/>
        <w:jc w:val="center"/>
        <w:textAlignment w:val="baseline"/>
        <w:rPr>
          <w:rFonts w:ascii="Times New Roman" w:eastAsia="Times New Roman" w:hAnsi="Times New Roman" w:cs="Times New Roman"/>
          <w:b/>
          <w:sz w:val="28"/>
          <w:szCs w:val="28"/>
          <w:lang w:eastAsia="ru-RU"/>
        </w:rPr>
      </w:pPr>
      <w:r w:rsidRPr="004066D2">
        <w:rPr>
          <w:rFonts w:ascii="Times New Roman" w:eastAsia="Times New Roman" w:hAnsi="Times New Roman" w:cs="Times New Roman"/>
          <w:b/>
          <w:sz w:val="28"/>
          <w:szCs w:val="28"/>
          <w:lang w:eastAsia="ru-RU"/>
        </w:rPr>
        <w:lastRenderedPageBreak/>
        <w:t>ЗАКЛЮЧЕНИЕ</w:t>
      </w:r>
    </w:p>
    <w:p w:rsidR="004066D2" w:rsidRPr="004066D2" w:rsidRDefault="004066D2" w:rsidP="004066D2">
      <w:pPr>
        <w:shd w:val="clear" w:color="auto" w:fill="FFFFFF"/>
        <w:spacing w:after="0" w:line="360" w:lineRule="auto"/>
        <w:contextualSpacing/>
        <w:jc w:val="center"/>
        <w:textAlignment w:val="baseline"/>
        <w:rPr>
          <w:rFonts w:ascii="Times New Roman" w:eastAsia="Times New Roman" w:hAnsi="Times New Roman" w:cs="Times New Roman"/>
          <w:b/>
          <w:sz w:val="28"/>
          <w:szCs w:val="28"/>
          <w:lang w:eastAsia="ru-RU"/>
        </w:rPr>
      </w:pPr>
    </w:p>
    <w:p w:rsidR="004066D2" w:rsidRPr="004066D2" w:rsidRDefault="004066D2" w:rsidP="004066D2">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4066D2">
        <w:rPr>
          <w:rFonts w:ascii="Times New Roman" w:eastAsia="Times New Roman" w:hAnsi="Times New Roman" w:cs="Times New Roman"/>
          <w:sz w:val="28"/>
          <w:szCs w:val="28"/>
          <w:lang w:eastAsia="ru-RU"/>
        </w:rPr>
        <w:t xml:space="preserve">Первоначально в нашей стране получили распространение половые покрытия из пробки, однако практичность и свойства данного материала долго не рассматривались в более широком применении. Сегодня одним из инновационных направлений является производство галантерейных изделий из пробки. </w:t>
      </w:r>
    </w:p>
    <w:p w:rsidR="004066D2" w:rsidRPr="004066D2" w:rsidRDefault="004066D2" w:rsidP="004066D2">
      <w:pPr>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Данные обстоятельства подтверждают актуальность создания предприятия по производству пробковых изделий в г. Пензе.</w:t>
      </w:r>
    </w:p>
    <w:p w:rsidR="004066D2" w:rsidRPr="004066D2"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4066D2">
        <w:rPr>
          <w:rFonts w:ascii="Times New Roman" w:eastAsia="Times New Roman" w:hAnsi="Times New Roman" w:cs="Times New Roman"/>
          <w:sz w:val="28"/>
          <w:szCs w:val="28"/>
          <w:lang w:eastAsia="ru-RU"/>
        </w:rPr>
        <w:t>В процессе выполнения бакалаврской работы были решены следующие задачи:</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изучить российский рынок пробковых изделий и технологию их производства;</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разработать методику снабжения и сбыта продукции;</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сформировать систему эффективного управления предприятием;</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рассмотреть трудовой потенциал предприятия;</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разработать стратегию функционирования и развития данного предприятия;</w:t>
      </w:r>
    </w:p>
    <w:p w:rsidR="004066D2" w:rsidRPr="004066D2" w:rsidRDefault="004066D2" w:rsidP="004066D2">
      <w:pPr>
        <w:numPr>
          <w:ilvl w:val="0"/>
          <w:numId w:val="6"/>
        </w:numPr>
        <w:spacing w:after="0" w:line="360" w:lineRule="auto"/>
        <w:ind w:left="0"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дать экономическое обоснование предлагаемых мероприятий.</w:t>
      </w:r>
    </w:p>
    <w:p w:rsidR="004066D2" w:rsidRPr="004066D2" w:rsidRDefault="004066D2" w:rsidP="004066D2">
      <w:pPr>
        <w:shd w:val="clear" w:color="auto" w:fill="FFFFFF"/>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 xml:space="preserve">В результате маркетингового исследования рынка изделий из пробки выявлена положительная динамика его объёма. Помимо использования на внутреннем рынке, пробка российского производства и изделия из неё экспортируются в другие страны: </w:t>
      </w:r>
      <w:r w:rsidRPr="004066D2">
        <w:rPr>
          <w:rFonts w:ascii="Times New Roman" w:eastAsia="Times New Roman" w:hAnsi="Times New Roman" w:cs="Times New Roman"/>
          <w:sz w:val="28"/>
          <w:szCs w:val="28"/>
          <w:lang w:eastAsia="ru-RU"/>
        </w:rPr>
        <w:t xml:space="preserve">Украину, Грузию, Республику Беларусь, Казахстан, Эстонию и др. </w:t>
      </w:r>
    </w:p>
    <w:p w:rsidR="004066D2" w:rsidRPr="004066D2"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4066D2">
        <w:rPr>
          <w:rFonts w:ascii="Times New Roman" w:hAnsi="Times New Roman" w:cs="Times New Roman"/>
          <w:sz w:val="28"/>
          <w:szCs w:val="28"/>
        </w:rPr>
        <w:t xml:space="preserve">Объём импорта пробки и изделий из неё в Россию в 2018 г. составил 51 млрд. руб. На данный момент  на российском рынке преобладают изделия из пробки португальского производства.  Самой известной и покупаемой является галантерейная продукция компании </w:t>
      </w:r>
      <w:r w:rsidRPr="004066D2">
        <w:rPr>
          <w:rFonts w:ascii="Times New Roman" w:hAnsi="Times New Roman" w:cs="Times New Roman"/>
          <w:sz w:val="28"/>
          <w:szCs w:val="28"/>
          <w:lang w:val="en-US"/>
        </w:rPr>
        <w:t>Cork</w:t>
      </w:r>
      <w:r w:rsidRPr="004066D2">
        <w:rPr>
          <w:rFonts w:ascii="Times New Roman" w:hAnsi="Times New Roman" w:cs="Times New Roman"/>
          <w:sz w:val="28"/>
          <w:szCs w:val="28"/>
        </w:rPr>
        <w:t xml:space="preserve"> </w:t>
      </w:r>
      <w:r w:rsidRPr="004066D2">
        <w:rPr>
          <w:rFonts w:ascii="Times New Roman" w:hAnsi="Times New Roman" w:cs="Times New Roman"/>
          <w:sz w:val="28"/>
          <w:szCs w:val="28"/>
          <w:lang w:val="en-US"/>
        </w:rPr>
        <w:t>Design</w:t>
      </w:r>
      <w:r w:rsidRPr="004066D2">
        <w:rPr>
          <w:rFonts w:ascii="Times New Roman" w:hAnsi="Times New Roman" w:cs="Times New Roman"/>
          <w:sz w:val="28"/>
          <w:szCs w:val="28"/>
        </w:rPr>
        <w:t xml:space="preserve"> (Португалия).</w:t>
      </w:r>
    </w:p>
    <w:p w:rsidR="004066D2" w:rsidRPr="004066D2" w:rsidRDefault="004066D2" w:rsidP="004066D2">
      <w:pPr>
        <w:shd w:val="clear" w:color="auto" w:fill="FFFFFF"/>
        <w:spacing w:after="0" w:line="360" w:lineRule="auto"/>
        <w:ind w:firstLine="709"/>
        <w:contextualSpacing/>
        <w:jc w:val="both"/>
        <w:outlineLvl w:val="1"/>
        <w:rPr>
          <w:rFonts w:ascii="Times New Roman" w:hAnsi="Times New Roman" w:cs="Times New Roman"/>
          <w:sz w:val="28"/>
          <w:szCs w:val="28"/>
        </w:rPr>
      </w:pPr>
      <w:r w:rsidRPr="004066D2">
        <w:rPr>
          <w:rFonts w:ascii="Times New Roman" w:hAnsi="Times New Roman" w:cs="Times New Roman"/>
          <w:sz w:val="28"/>
          <w:szCs w:val="28"/>
        </w:rPr>
        <w:lastRenderedPageBreak/>
        <w:t>Рынок пробковых изделий, в частности галантерейных  развит в нашей стране недостаточно. Существует около десятка производителей, но они не формируют полноценного рынка, поскольку производят товар в недостаточном количестве и значительно отличаются ассортиментом представленной продукции, поэтому найти в продаже подобную продукцию российского производства очень сложно. Большинство производимых в России изделий  относится к категории «хенд мейд». Однако их  объёмы продаж и долю рынка каждого конкретного частного мастера  отследить не представляется возможным.</w:t>
      </w:r>
    </w:p>
    <w:p w:rsidR="004066D2" w:rsidRPr="004066D2" w:rsidRDefault="004066D2" w:rsidP="004066D2">
      <w:pPr>
        <w:shd w:val="clear" w:color="auto" w:fill="FFFFFF"/>
        <w:spacing w:after="0" w:line="360" w:lineRule="auto"/>
        <w:ind w:firstLine="709"/>
        <w:contextualSpacing/>
        <w:jc w:val="both"/>
        <w:outlineLvl w:val="1"/>
        <w:rPr>
          <w:rFonts w:ascii="Times New Roman" w:hAnsi="Times New Roman" w:cs="Times New Roman"/>
          <w:sz w:val="28"/>
          <w:szCs w:val="28"/>
        </w:rPr>
      </w:pPr>
      <w:r w:rsidRPr="004066D2">
        <w:rPr>
          <w:rFonts w:ascii="Times New Roman" w:hAnsi="Times New Roman" w:cs="Times New Roman"/>
          <w:sz w:val="28"/>
          <w:szCs w:val="28"/>
        </w:rPr>
        <w:t>В результате выполнения бакалаврской работы было спроектировано предприятие ООО «Коркдесинг» по производству пробковых изделий в г. Пензе.</w:t>
      </w:r>
    </w:p>
    <w:p w:rsidR="004066D2" w:rsidRPr="004066D2" w:rsidRDefault="004066D2" w:rsidP="004066D2">
      <w:pPr>
        <w:tabs>
          <w:tab w:val="left" w:pos="1125"/>
        </w:tabs>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Основными конкурентными преимуществами ООО «</w:t>
      </w:r>
      <w:r w:rsidR="0000455E" w:rsidRPr="00335C07">
        <w:rPr>
          <w:rFonts w:ascii="Times New Roman" w:eastAsia="Times New Roman" w:hAnsi="Times New Roman" w:cs="Times New Roman"/>
          <w:bCs/>
          <w:sz w:val="28"/>
          <w:szCs w:val="28"/>
          <w:lang w:eastAsia="ru-RU"/>
        </w:rPr>
        <w:t>Коркдесинг</w:t>
      </w:r>
      <w:r w:rsidRPr="004066D2">
        <w:rPr>
          <w:rFonts w:ascii="Times New Roman" w:hAnsi="Times New Roman" w:cs="Times New Roman"/>
          <w:sz w:val="28"/>
          <w:szCs w:val="28"/>
        </w:rPr>
        <w:t>» являются качество, эстетические свойства продукции, слабые стороны связаны с отсутствием опыта работы, неизвестностью торговой марки и неразвитой скидочной политикой.</w:t>
      </w:r>
    </w:p>
    <w:p w:rsidR="004066D2" w:rsidRPr="004066D2" w:rsidRDefault="004066D2" w:rsidP="004066D2">
      <w:pPr>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В результате проведенного исследования была выявлена целевая аудитория – это люди женского пола, состоящие в браке, в возрасте 26-35 лет со средним доходом 30-45 тыс. руб. при выборе пробкового изделия ориентирующиеся главным образом на его внешний вид и качество.</w:t>
      </w:r>
    </w:p>
    <w:p w:rsidR="004066D2" w:rsidRPr="004066D2" w:rsidRDefault="004066D2" w:rsidP="004066D2">
      <w:pPr>
        <w:tabs>
          <w:tab w:val="left" w:pos="1125"/>
        </w:tabs>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На первоначальном этапе предприятие сможет реализовывать свою продукцию на территории Приволжского федерального округа.</w:t>
      </w:r>
    </w:p>
    <w:p w:rsidR="004066D2" w:rsidRPr="004066D2" w:rsidRDefault="004066D2" w:rsidP="004066D2">
      <w:pPr>
        <w:tabs>
          <w:tab w:val="left" w:pos="1125"/>
        </w:tabs>
        <w:spacing w:after="0" w:line="360" w:lineRule="auto"/>
        <w:ind w:firstLine="709"/>
        <w:contextualSpacing/>
        <w:jc w:val="both"/>
        <w:rPr>
          <w:sz w:val="28"/>
          <w:szCs w:val="28"/>
        </w:rPr>
      </w:pPr>
      <w:r w:rsidRPr="004066D2">
        <w:rPr>
          <w:rFonts w:ascii="Times New Roman" w:eastAsia="Times New Roman" w:hAnsi="Times New Roman" w:cs="Times New Roman"/>
          <w:sz w:val="28"/>
          <w:szCs w:val="28"/>
          <w:bdr w:val="none" w:sz="0" w:space="0" w:color="auto" w:frame="1"/>
          <w:lang w:eastAsia="ru-RU"/>
        </w:rPr>
        <w:t>Ассортимент продукции ООО «</w:t>
      </w:r>
      <w:r w:rsidR="0000455E" w:rsidRPr="00335C07">
        <w:rPr>
          <w:rFonts w:ascii="Times New Roman" w:eastAsia="Times New Roman" w:hAnsi="Times New Roman" w:cs="Times New Roman"/>
          <w:bCs/>
          <w:sz w:val="28"/>
          <w:szCs w:val="28"/>
          <w:lang w:eastAsia="ru-RU"/>
        </w:rPr>
        <w:t>Коркдесинг</w:t>
      </w:r>
      <w:r w:rsidRPr="004066D2">
        <w:rPr>
          <w:rFonts w:ascii="Times New Roman" w:eastAsia="Times New Roman" w:hAnsi="Times New Roman" w:cs="Times New Roman"/>
          <w:sz w:val="28"/>
          <w:szCs w:val="28"/>
          <w:bdr w:val="none" w:sz="0" w:space="0" w:color="auto" w:frame="1"/>
          <w:lang w:eastAsia="ru-RU"/>
        </w:rPr>
        <w:t>» будет включать сумки, кошельки, аксессуары из пробки.</w:t>
      </w:r>
    </w:p>
    <w:p w:rsidR="004066D2" w:rsidRPr="004066D2"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4066D2">
        <w:rPr>
          <w:rFonts w:ascii="Times New Roman" w:eastAsia="Times New Roman" w:hAnsi="Times New Roman" w:cs="Times New Roman"/>
          <w:sz w:val="28"/>
          <w:szCs w:val="28"/>
          <w:lang w:eastAsia="ru-RU"/>
        </w:rPr>
        <w:t>Исследование показало, что предприятию целесообразно организовать прямые и одноуровневые каналы распределения продукции.</w:t>
      </w:r>
    </w:p>
    <w:p w:rsidR="004066D2" w:rsidRPr="004066D2"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4066D2">
        <w:rPr>
          <w:rFonts w:ascii="Times New Roman" w:eastAsia="Times New Roman" w:hAnsi="Times New Roman" w:cs="Times New Roman"/>
          <w:sz w:val="28"/>
          <w:szCs w:val="28"/>
          <w:lang w:eastAsia="ru-RU"/>
        </w:rPr>
        <w:t>На предприятии действует линейно-функциональная система управления. Для функционирования предприятия будет создан штат персонала в количестве 12 человека.</w:t>
      </w:r>
    </w:p>
    <w:p w:rsidR="004066D2" w:rsidRPr="004066D2" w:rsidRDefault="004066D2" w:rsidP="004066D2">
      <w:pPr>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lastRenderedPageBreak/>
        <w:t xml:space="preserve">Результаты </w:t>
      </w:r>
      <w:r w:rsidRPr="004066D2">
        <w:rPr>
          <w:rFonts w:ascii="Times New Roman" w:hAnsi="Times New Roman" w:cs="Times New Roman"/>
          <w:sz w:val="28"/>
          <w:szCs w:val="28"/>
          <w:lang w:val="en-US"/>
        </w:rPr>
        <w:t>SWOT</w:t>
      </w:r>
      <w:r w:rsidRPr="004066D2">
        <w:rPr>
          <w:rFonts w:ascii="Times New Roman" w:hAnsi="Times New Roman" w:cs="Times New Roman"/>
          <w:sz w:val="28"/>
          <w:szCs w:val="28"/>
        </w:rPr>
        <w:t>-анализа показали, что компания имеет достаточно сильные стороны и возможности, используемые в конкурентной борьбе. Слабая сторона, как слабый имидж продукции и предприятия, может привести к низкому спросу, что повлечет за собой простой оборудования и неполучение прибыли, последнее может стать весомой угрозой, поскольку у компании большой процент заемных средств. Однако на этот недостаток можно повлиять с помощью проведения грамотной политики продвижения товаров. На такие внешние факторы, как изменение законодательства, санкции,  появление новых конкурентов, организация не в силах повлиять. Поэтому очень важно своевременно выявлять все изменения, происходящие во внешней среде и правильно на них реагировать.</w:t>
      </w:r>
    </w:p>
    <w:p w:rsidR="004066D2" w:rsidRPr="004066D2" w:rsidRDefault="004066D2" w:rsidP="004066D2">
      <w:pPr>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 xml:space="preserve">Для ООО «Коркдесинг» срок окупаемости составляет 35 месяцев. Дисконтированный срок окупаемости при ставке дисконтирования 10%  – 36 месяц. Средняя норма рентабельности представляет доходность проекта, величина ее равна 72,55%. Индекс прибыльности характеризует соотношение дисконтированных денежных потоков, этот показатель составляет 2,84, что укладывается в норматив и является положительным показателем для предприятия. </w:t>
      </w:r>
    </w:p>
    <w:p w:rsidR="004066D2" w:rsidRDefault="004066D2" w:rsidP="004066D2">
      <w:pPr>
        <w:spacing w:after="0" w:line="360" w:lineRule="auto"/>
        <w:ind w:firstLine="709"/>
        <w:contextualSpacing/>
        <w:jc w:val="both"/>
        <w:rPr>
          <w:rFonts w:ascii="Times New Roman" w:hAnsi="Times New Roman" w:cs="Times New Roman"/>
          <w:sz w:val="28"/>
          <w:szCs w:val="28"/>
        </w:rPr>
      </w:pPr>
      <w:r w:rsidRPr="004066D2">
        <w:rPr>
          <w:rFonts w:ascii="Times New Roman" w:hAnsi="Times New Roman" w:cs="Times New Roman"/>
          <w:sz w:val="28"/>
          <w:szCs w:val="28"/>
        </w:rPr>
        <w:t>Таким образом, по результатам отчета о финансовых показателях можно сделать вывод, что данный проект являет</w:t>
      </w:r>
      <w:r w:rsidR="00BD360A">
        <w:rPr>
          <w:rFonts w:ascii="Times New Roman" w:hAnsi="Times New Roman" w:cs="Times New Roman"/>
          <w:sz w:val="28"/>
          <w:szCs w:val="28"/>
        </w:rPr>
        <w:t>ся экономически выгодным.</w:t>
      </w:r>
    </w:p>
    <w:p w:rsidR="00BD360A" w:rsidRPr="004066D2" w:rsidRDefault="00BD360A" w:rsidP="004066D2">
      <w:pPr>
        <w:spacing w:after="0" w:line="360" w:lineRule="auto"/>
        <w:ind w:firstLine="709"/>
        <w:contextualSpacing/>
        <w:jc w:val="both"/>
        <w:rPr>
          <w:rFonts w:ascii="Times New Roman" w:hAnsi="Times New Roman" w:cs="Times New Roman"/>
          <w:sz w:val="28"/>
          <w:szCs w:val="28"/>
        </w:rPr>
      </w:pPr>
    </w:p>
    <w:p w:rsidR="004066D2" w:rsidRPr="004066D2" w:rsidRDefault="004066D2" w:rsidP="004066D2">
      <w:pPr>
        <w:spacing w:after="0" w:line="360" w:lineRule="auto"/>
        <w:ind w:firstLine="709"/>
        <w:contextualSpacing/>
        <w:jc w:val="both"/>
        <w:rPr>
          <w:rFonts w:ascii="Times New Roman" w:hAnsi="Times New Roman" w:cs="Times New Roman"/>
          <w:sz w:val="28"/>
          <w:szCs w:val="28"/>
        </w:rPr>
      </w:pPr>
    </w:p>
    <w:p w:rsidR="004066D2"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FA3082" w:rsidRDefault="00FA3082" w:rsidP="00FA3082">
      <w:pPr>
        <w:jc w:val="center"/>
        <w:rPr>
          <w:rFonts w:ascii="Times New Roman" w:hAnsi="Times New Roman" w:cs="Times New Roman"/>
          <w:b/>
          <w:sz w:val="28"/>
          <w:szCs w:val="28"/>
        </w:rPr>
      </w:pPr>
      <w:r w:rsidRPr="00B02191">
        <w:rPr>
          <w:rFonts w:ascii="Times New Roman" w:hAnsi="Times New Roman" w:cs="Times New Roman"/>
          <w:b/>
          <w:sz w:val="28"/>
          <w:szCs w:val="28"/>
        </w:rPr>
        <w:lastRenderedPageBreak/>
        <w:t>СПИСОК ИСПОЛЬЗОВАННЫХ ИСТОЧНИКОВ</w:t>
      </w:r>
    </w:p>
    <w:p w:rsidR="00FA3082" w:rsidRPr="00B02191" w:rsidRDefault="00FA3082" w:rsidP="00FA3082">
      <w:pPr>
        <w:jc w:val="center"/>
        <w:rPr>
          <w:rFonts w:ascii="Times New Roman" w:hAnsi="Times New Roman" w:cs="Times New Roman"/>
          <w:b/>
          <w:sz w:val="28"/>
          <w:szCs w:val="28"/>
        </w:rPr>
      </w:pP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CCCCCC"/>
        </w:rPr>
      </w:pPr>
      <w:r w:rsidRPr="00A348AA">
        <w:rPr>
          <w:rFonts w:ascii="Times New Roman" w:hAnsi="Times New Roman" w:cs="Times New Roman"/>
          <w:sz w:val="28"/>
          <w:szCs w:val="28"/>
        </w:rPr>
        <w:t>Гражданский кодекс Российской Федерации. Ч. 1,2, 3, 4. (По сост. на 1 февр. 2015 г.). — М.: Проспект, 2015. — 608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ECF0DA"/>
        </w:rPr>
      </w:pPr>
      <w:r w:rsidRPr="00A348AA">
        <w:rPr>
          <w:rFonts w:ascii="Times New Roman" w:hAnsi="Times New Roman" w:cs="Times New Roman"/>
          <w:sz w:val="28"/>
          <w:szCs w:val="28"/>
        </w:rPr>
        <w:t>Андреев В.Д., Боков М.А. Теория и практика стратегического планирования/Под ред. В.И. Шаповалова. Сочи: РИЦ СГУТиКД, 2017. - 264 с.</w:t>
      </w:r>
    </w:p>
    <w:p w:rsidR="00A348AA" w:rsidRPr="00A348AA" w:rsidRDefault="00A348AA" w:rsidP="00A348AA">
      <w:pPr>
        <w:keepNext/>
        <w:keepLines/>
        <w:numPr>
          <w:ilvl w:val="0"/>
          <w:numId w:val="32"/>
        </w:numPr>
        <w:shd w:val="clear" w:color="auto" w:fill="FFFFFF"/>
        <w:spacing w:after="0" w:line="360" w:lineRule="auto"/>
        <w:ind w:left="0" w:firstLine="709"/>
        <w:contextualSpacing/>
        <w:jc w:val="both"/>
        <w:outlineLvl w:val="1"/>
        <w:rPr>
          <w:rFonts w:ascii="Times New Roman" w:eastAsia="Times New Roman" w:hAnsi="Times New Roman" w:cs="Times New Roman"/>
          <w:bCs/>
          <w:sz w:val="28"/>
          <w:szCs w:val="28"/>
          <w:lang w:eastAsia="ru-RU"/>
        </w:rPr>
      </w:pPr>
      <w:r w:rsidRPr="00A348AA">
        <w:rPr>
          <w:rFonts w:ascii="Times New Roman" w:eastAsia="Times New Roman" w:hAnsi="Times New Roman" w:cs="Times New Roman"/>
          <w:bCs/>
          <w:sz w:val="28"/>
          <w:szCs w:val="28"/>
          <w:lang w:eastAsia="ru-RU"/>
        </w:rPr>
        <w:t>Б</w:t>
      </w:r>
      <w:r w:rsidR="001D2BAA">
        <w:rPr>
          <w:rFonts w:ascii="Times New Roman" w:eastAsia="Times New Roman" w:hAnsi="Times New Roman" w:cs="Times New Roman"/>
          <w:bCs/>
          <w:sz w:val="28"/>
          <w:szCs w:val="28"/>
          <w:lang w:eastAsia="ru-RU"/>
        </w:rPr>
        <w:t>аринов В.А. Бизнес-планирование</w:t>
      </w:r>
      <w:r w:rsidRPr="00A348AA">
        <w:rPr>
          <w:rFonts w:ascii="Times New Roman" w:eastAsia="Times New Roman" w:hAnsi="Times New Roman" w:cs="Times New Roman"/>
          <w:bCs/>
          <w:sz w:val="28"/>
          <w:szCs w:val="28"/>
          <w:lang w:eastAsia="ru-RU"/>
        </w:rPr>
        <w:t>: учеб. пособие / В.А. Баринов. — 4-е изд., перераб. и доп. — М. : ФОРУМ : ИНФРА-М, 2017. — 272 с. </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FFFFFF"/>
        </w:rPr>
      </w:pPr>
      <w:r w:rsidRPr="00A348AA">
        <w:rPr>
          <w:rFonts w:ascii="Times New Roman" w:hAnsi="Times New Roman" w:cs="Times New Roman"/>
          <w:sz w:val="28"/>
          <w:szCs w:val="28"/>
          <w:shd w:val="clear" w:color="auto" w:fill="FFFFFF"/>
        </w:rPr>
        <w:t>Богатко А.Н. Система управления развитием предприятия: учебное пособие / А. Н. Богатко. — М.: Финансы и статистика, 2013. -240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FFFFFF"/>
        </w:rPr>
      </w:pPr>
      <w:r w:rsidRPr="00A348AA">
        <w:rPr>
          <w:rFonts w:ascii="Times New Roman" w:hAnsi="Times New Roman" w:cs="Times New Roman"/>
          <w:sz w:val="28"/>
          <w:szCs w:val="28"/>
          <w:shd w:val="clear" w:color="auto" w:fill="FFFFFF"/>
        </w:rPr>
        <w:t>Волгин Н.А. Стимулирование производственного труда [Текст]: учебное пособие / Н.А. Волгин.- Брянск, 2013. - 264 с. </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rPr>
      </w:pPr>
      <w:r w:rsidRPr="00A348AA">
        <w:rPr>
          <w:rFonts w:ascii="Times New Roman" w:hAnsi="Times New Roman" w:cs="Times New Roman"/>
          <w:sz w:val="28"/>
          <w:szCs w:val="28"/>
        </w:rPr>
        <w:t>Гембрис С. Управление качеством / С. Гембрис, Й. Геррманн; Пер. с нем. М.Н. Терехина. - М.: СмартБук, 2013. - 128 c.</w:t>
      </w:r>
    </w:p>
    <w:p w:rsidR="00A348AA" w:rsidRPr="00A348AA" w:rsidRDefault="00A348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hAnsi="Times New Roman" w:cs="Times New Roman"/>
          <w:sz w:val="28"/>
          <w:szCs w:val="28"/>
        </w:rPr>
        <w:t>Герасимов Б.Н. Управление качеством. Практикум: Учебное пособие / Б.Н. Герасимов, Ю.В. Чуриков. - М.: Вузовский учебник, НИЦ ИНФРА-М, 2013.- 208 c.</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rPr>
      </w:pPr>
      <w:r w:rsidRPr="00A348AA">
        <w:rPr>
          <w:rFonts w:ascii="Times New Roman" w:hAnsi="Times New Roman" w:cs="Times New Roman"/>
          <w:sz w:val="28"/>
          <w:szCs w:val="28"/>
        </w:rPr>
        <w:t>Горбашко Е.А. Управление качеством 2-е изд., испр. и доп. учебник для бакалавров / Е.А. Горбашко. - Люберцы: Юрайт, 2016. - 450 c.</w:t>
      </w:r>
    </w:p>
    <w:p w:rsidR="00A348AA" w:rsidRPr="00A348AA" w:rsidRDefault="00A348AA" w:rsidP="00A348AA">
      <w:pPr>
        <w:numPr>
          <w:ilvl w:val="0"/>
          <w:numId w:val="32"/>
        </w:numPr>
        <w:shd w:val="clear" w:color="auto" w:fill="FFFFFF"/>
        <w:spacing w:after="0" w:line="360" w:lineRule="auto"/>
        <w:ind w:left="0" w:firstLine="709"/>
        <w:contextualSpacing/>
        <w:jc w:val="both"/>
        <w:outlineLvl w:val="0"/>
        <w:rPr>
          <w:rFonts w:ascii="Times New Roman" w:hAnsi="Times New Roman" w:cs="Times New Roman"/>
          <w:sz w:val="28"/>
          <w:szCs w:val="28"/>
        </w:rPr>
      </w:pPr>
      <w:r w:rsidRPr="00A348AA">
        <w:rPr>
          <w:rFonts w:ascii="Times New Roman" w:hAnsi="Times New Roman" w:cs="Times New Roman"/>
          <w:sz w:val="28"/>
          <w:szCs w:val="28"/>
        </w:rPr>
        <w:t>Данько Т.П., Голубев М.П. Менеджмент и маркетинг, ориентированный на стоимость: Учебник / Т.П. Данько, М.П. Голубев. - М.: ИНФРА-М, 2014. – 416 c.</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FFFFFF"/>
        </w:rPr>
      </w:pPr>
      <w:r w:rsidRPr="00A348AA">
        <w:rPr>
          <w:rFonts w:ascii="Times New Roman" w:hAnsi="Times New Roman" w:cs="Times New Roman"/>
          <w:sz w:val="28"/>
          <w:szCs w:val="28"/>
          <w:shd w:val="clear" w:color="auto" w:fill="FFFFFF"/>
        </w:rPr>
        <w:t>Десслер Гари. Управление персоналом [Текст]: учебное пособие / под ред. Р.И. Шленова. - М.: Издательство «БИНОМ», 2014. - 432 с.</w:t>
      </w:r>
    </w:p>
    <w:p w:rsidR="00A348AA" w:rsidRPr="00A348AA" w:rsidRDefault="00A348AA" w:rsidP="00A348AA">
      <w:pPr>
        <w:numPr>
          <w:ilvl w:val="0"/>
          <w:numId w:val="32"/>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eastAsia="Times New Roman" w:hAnsi="Times New Roman" w:cs="Times New Roman"/>
          <w:sz w:val="28"/>
          <w:szCs w:val="28"/>
          <w:lang w:eastAsia="ru-RU"/>
        </w:rPr>
        <w:t>Дробышева Л.А. Экономика, маркетинг, менеджмент: Учебное пособие / Л.А. Дробышева. — М.: Дашков и К, 2016. — 152 c.</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ECF0DA"/>
        </w:rPr>
      </w:pPr>
      <w:r w:rsidRPr="00A348AA">
        <w:rPr>
          <w:rFonts w:ascii="Times New Roman" w:hAnsi="Times New Roman" w:cs="Times New Roman"/>
          <w:sz w:val="28"/>
          <w:szCs w:val="28"/>
        </w:rPr>
        <w:lastRenderedPageBreak/>
        <w:t>Ефимова С.А. Маркетинговое планирование. М.: Изд-во «Альфа-Пресс», 2018. С. 122</w:t>
      </w:r>
    </w:p>
    <w:p w:rsidR="00A348AA" w:rsidRPr="00A348AA" w:rsidRDefault="00A348AA" w:rsidP="00A348AA">
      <w:pPr>
        <w:numPr>
          <w:ilvl w:val="0"/>
          <w:numId w:val="32"/>
        </w:numPr>
        <w:shd w:val="clear" w:color="auto" w:fill="FFFFFF"/>
        <w:spacing w:after="0" w:line="360" w:lineRule="auto"/>
        <w:ind w:left="0" w:firstLine="709"/>
        <w:contextualSpacing/>
        <w:jc w:val="both"/>
        <w:outlineLvl w:val="0"/>
        <w:rPr>
          <w:rFonts w:ascii="Times New Roman" w:hAnsi="Times New Roman" w:cs="Times New Roman"/>
          <w:sz w:val="28"/>
          <w:szCs w:val="28"/>
        </w:rPr>
      </w:pPr>
      <w:r w:rsidRPr="00A348AA">
        <w:rPr>
          <w:rFonts w:ascii="Times New Roman" w:hAnsi="Times New Roman" w:cs="Times New Roman"/>
          <w:sz w:val="28"/>
          <w:szCs w:val="28"/>
        </w:rPr>
        <w:t>Зарецкий А.Д. Менеджмент: учебник /А.Д. Зарецкий, Т.Е. Иванова. — М. : КНОРУС, 2016. — 268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ECF0DA"/>
        </w:rPr>
      </w:pPr>
      <w:r w:rsidRPr="00A348AA">
        <w:rPr>
          <w:rFonts w:ascii="Times New Roman" w:hAnsi="Times New Roman" w:cs="Times New Roman"/>
          <w:sz w:val="28"/>
          <w:szCs w:val="28"/>
        </w:rPr>
        <w:t>Зиннуров У.Г. Стратегическое маркетинговое планирование и управление на предприятии: учеб. пособие. М.: Изд-во МАИ, 2018. С. 34.</w:t>
      </w:r>
    </w:p>
    <w:p w:rsidR="00A348AA" w:rsidRPr="00A348AA" w:rsidRDefault="00A348AA" w:rsidP="00A348AA">
      <w:pPr>
        <w:numPr>
          <w:ilvl w:val="0"/>
          <w:numId w:val="32"/>
        </w:numPr>
        <w:shd w:val="clear" w:color="auto" w:fill="FFFFFF"/>
        <w:spacing w:after="0" w:line="360" w:lineRule="auto"/>
        <w:ind w:left="0" w:firstLine="709"/>
        <w:contextualSpacing/>
        <w:jc w:val="both"/>
        <w:outlineLvl w:val="0"/>
        <w:rPr>
          <w:rFonts w:ascii="Times New Roman" w:hAnsi="Times New Roman" w:cs="Times New Roman"/>
          <w:sz w:val="28"/>
          <w:szCs w:val="28"/>
        </w:rPr>
      </w:pPr>
      <w:r w:rsidRPr="00A348AA">
        <w:rPr>
          <w:rFonts w:ascii="Times New Roman" w:hAnsi="Times New Roman" w:cs="Times New Roman"/>
          <w:sz w:val="28"/>
          <w:szCs w:val="28"/>
        </w:rPr>
        <w:t>Касьяненко Т. Г. Оценка стоимости бизнеса: учебник для бакалавров; рекомендовано ГОУ ВПО "Государственный институт управления" / Т. Г. Касьяненко, Г. А. Маховикова. - М.: Юрайт, 2014. - 411 с.</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outlineLvl w:val="0"/>
        <w:rPr>
          <w:rFonts w:ascii="Times New Roman" w:eastAsiaTheme="majorEastAsia" w:hAnsi="Times New Roman" w:cs="Times New Roman"/>
          <w:bCs/>
          <w:sz w:val="28"/>
          <w:szCs w:val="28"/>
        </w:rPr>
      </w:pPr>
      <w:r w:rsidRPr="00A348AA">
        <w:rPr>
          <w:rFonts w:ascii="Times New Roman" w:eastAsiaTheme="majorEastAsia" w:hAnsi="Times New Roman" w:cs="Times New Roman"/>
          <w:bCs/>
          <w:sz w:val="28"/>
          <w:szCs w:val="28"/>
        </w:rPr>
        <w:t>Ковалев В.В. Основы теории финансового менеджмента / В.В. Ковалев. - М.: Проспект, 2015. - 544 c.</w:t>
      </w:r>
    </w:p>
    <w:p w:rsidR="00A348AA" w:rsidRPr="00A348AA" w:rsidRDefault="00A348AA" w:rsidP="00A348AA">
      <w:pPr>
        <w:keepNext/>
        <w:keepLines/>
        <w:numPr>
          <w:ilvl w:val="0"/>
          <w:numId w:val="32"/>
        </w:numPr>
        <w:shd w:val="clear" w:color="auto" w:fill="FFFFFF"/>
        <w:spacing w:after="0" w:line="360" w:lineRule="auto"/>
        <w:ind w:left="0" w:firstLine="709"/>
        <w:contextualSpacing/>
        <w:jc w:val="both"/>
        <w:outlineLvl w:val="1"/>
        <w:rPr>
          <w:rFonts w:ascii="Times New Roman" w:eastAsia="Times New Roman" w:hAnsi="Times New Roman" w:cs="Times New Roman"/>
          <w:bCs/>
          <w:sz w:val="28"/>
          <w:szCs w:val="28"/>
          <w:lang w:eastAsia="ru-RU"/>
        </w:rPr>
      </w:pPr>
      <w:r w:rsidRPr="00A348AA">
        <w:rPr>
          <w:rFonts w:ascii="Times New Roman" w:eastAsia="Times New Roman" w:hAnsi="Times New Roman" w:cs="Times New Roman"/>
          <w:bCs/>
          <w:sz w:val="28"/>
          <w:szCs w:val="28"/>
          <w:lang w:eastAsia="ru-RU"/>
        </w:rPr>
        <w:t>Корпоративная логистика в вопросах и ответах / В.И. Сергеев и др.; Под ред. В.И. Сергеева. - 2-e изд., перераб. и доп. - М.: НИЦ ИНФРА-М, 2014. - 634 с.</w:t>
      </w:r>
    </w:p>
    <w:p w:rsidR="00A348AA" w:rsidRPr="00A348AA" w:rsidRDefault="001D2B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Круи М. Основы риск-менеджмента</w:t>
      </w:r>
      <w:r w:rsidR="00A348AA" w:rsidRPr="00A348AA">
        <w:rPr>
          <w:rFonts w:ascii="Times New Roman" w:eastAsia="Times New Roman" w:hAnsi="Times New Roman" w:cs="Times New Roman"/>
          <w:sz w:val="28"/>
          <w:szCs w:val="28"/>
          <w:lang w:eastAsia="ru-RU"/>
        </w:rPr>
        <w:t>: учебное пособие для подготовки к экзамену на получение сертификата Associate PRM / М. Кр</w:t>
      </w:r>
      <w:r>
        <w:rPr>
          <w:rFonts w:ascii="Times New Roman" w:eastAsia="Times New Roman" w:hAnsi="Times New Roman" w:cs="Times New Roman"/>
          <w:sz w:val="28"/>
          <w:szCs w:val="28"/>
          <w:lang w:eastAsia="ru-RU"/>
        </w:rPr>
        <w:t>уи, Д. Галай, Р. Марк. – Москва</w:t>
      </w:r>
      <w:r w:rsidR="00A348AA" w:rsidRPr="00A348AA">
        <w:rPr>
          <w:rFonts w:ascii="Times New Roman" w:eastAsia="Times New Roman" w:hAnsi="Times New Roman" w:cs="Times New Roman"/>
          <w:sz w:val="28"/>
          <w:szCs w:val="28"/>
          <w:lang w:eastAsia="ru-RU"/>
        </w:rPr>
        <w:t>: Юрайт, 2014. – 390 с.</w:t>
      </w:r>
    </w:p>
    <w:p w:rsidR="00A348AA" w:rsidRPr="00A348AA" w:rsidRDefault="00A348AA" w:rsidP="00A348AA">
      <w:pPr>
        <w:keepNext/>
        <w:keepLines/>
        <w:numPr>
          <w:ilvl w:val="0"/>
          <w:numId w:val="32"/>
        </w:numPr>
        <w:shd w:val="clear" w:color="auto" w:fill="FFFFFF"/>
        <w:spacing w:after="0" w:line="360" w:lineRule="auto"/>
        <w:ind w:left="0" w:firstLine="709"/>
        <w:contextualSpacing/>
        <w:jc w:val="both"/>
        <w:outlineLvl w:val="1"/>
        <w:rPr>
          <w:rFonts w:ascii="Times New Roman" w:eastAsia="Times New Roman" w:hAnsi="Times New Roman" w:cs="Times New Roman"/>
          <w:bCs/>
          <w:sz w:val="28"/>
          <w:szCs w:val="28"/>
          <w:lang w:eastAsia="ru-RU"/>
        </w:rPr>
      </w:pPr>
      <w:r w:rsidRPr="00A348AA">
        <w:rPr>
          <w:rFonts w:ascii="Times New Roman" w:eastAsia="Times New Roman" w:hAnsi="Times New Roman" w:cs="Times New Roman"/>
          <w:bCs/>
          <w:sz w:val="28"/>
          <w:szCs w:val="28"/>
          <w:lang w:eastAsia="ru-RU"/>
        </w:rPr>
        <w:t>Логистика складирования: Учебник / В.В. Дыбская. - М.: НИЦ ИНФРА-М, 2014. - 559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FFFFFF"/>
        </w:rPr>
      </w:pPr>
      <w:r w:rsidRPr="00A348AA">
        <w:rPr>
          <w:rFonts w:ascii="Times New Roman" w:hAnsi="Times New Roman" w:cs="Times New Roman"/>
          <w:sz w:val="28"/>
          <w:szCs w:val="28"/>
          <w:shd w:val="clear" w:color="auto" w:fill="FFFFFF"/>
        </w:rPr>
        <w:t xml:space="preserve">Маслов Е.В. Управление персоналом предприятия [Текст]: учебное пособие / под ред. П.В. Шеметова. - М.: ИНФРА-М, 2014. - 312 с. </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outlineLvl w:val="0"/>
        <w:rPr>
          <w:rFonts w:ascii="Times New Roman" w:eastAsiaTheme="majorEastAsia" w:hAnsi="Times New Roman" w:cs="Times New Roman"/>
          <w:bCs/>
          <w:sz w:val="28"/>
          <w:szCs w:val="28"/>
          <w:u w:val="single"/>
        </w:rPr>
      </w:pPr>
      <w:r w:rsidRPr="00A348AA">
        <w:rPr>
          <w:rFonts w:ascii="Times New Roman" w:eastAsiaTheme="majorEastAsia" w:hAnsi="Times New Roman" w:cs="Times New Roman"/>
          <w:bCs/>
          <w:sz w:val="28"/>
          <w:szCs w:val="28"/>
        </w:rPr>
        <w:t>Мескон М.Х. Основы менеджмента / М.Х. Мескон, М. Альберт, Ф. Хедоури. - М.: Вильямс, 2016. - 672 c.</w:t>
      </w:r>
    </w:p>
    <w:p w:rsidR="00A348AA" w:rsidRPr="00A348AA" w:rsidRDefault="00A348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hAnsi="Times New Roman" w:cs="Times New Roman"/>
          <w:sz w:val="28"/>
          <w:szCs w:val="28"/>
          <w:shd w:val="clear" w:color="auto" w:fill="FFFFFF"/>
        </w:rPr>
        <w:t>Поделинская И. А., Бянкин, М. В. Стратегическое планирование: учеб. пособие - Улан-Удэ, 2014. - 61 с.</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outlineLvl w:val="0"/>
        <w:rPr>
          <w:rFonts w:ascii="Times New Roman" w:eastAsiaTheme="majorEastAsia" w:hAnsi="Times New Roman" w:cs="Times New Roman"/>
          <w:bCs/>
          <w:sz w:val="28"/>
          <w:szCs w:val="28"/>
        </w:rPr>
      </w:pPr>
      <w:r w:rsidRPr="00A348AA">
        <w:rPr>
          <w:rFonts w:ascii="Times New Roman" w:eastAsiaTheme="majorEastAsia" w:hAnsi="Times New Roman" w:cs="Times New Roman"/>
          <w:bCs/>
          <w:sz w:val="28"/>
          <w:szCs w:val="28"/>
        </w:rPr>
        <w:t>Попов В.Н. Основы менеджмента: Учебное пособие / В.Н. Попов, В.С. Касьянов. - М.: КноРус, 2013. - 320 c.</w:t>
      </w:r>
    </w:p>
    <w:p w:rsidR="00A348AA" w:rsidRPr="00A348AA" w:rsidRDefault="00A348AA" w:rsidP="00A348AA">
      <w:pPr>
        <w:keepNext/>
        <w:keepLines/>
        <w:numPr>
          <w:ilvl w:val="0"/>
          <w:numId w:val="32"/>
        </w:numPr>
        <w:shd w:val="clear" w:color="auto" w:fill="FFFFFF"/>
        <w:spacing w:after="0" w:line="360" w:lineRule="auto"/>
        <w:ind w:left="0" w:firstLine="709"/>
        <w:contextualSpacing/>
        <w:jc w:val="both"/>
        <w:outlineLvl w:val="1"/>
        <w:rPr>
          <w:rFonts w:ascii="Times New Roman" w:eastAsia="Times New Roman" w:hAnsi="Times New Roman" w:cs="Times New Roman"/>
          <w:bCs/>
          <w:sz w:val="28"/>
          <w:szCs w:val="28"/>
          <w:lang w:eastAsia="ru-RU"/>
        </w:rPr>
      </w:pPr>
      <w:r w:rsidRPr="00A348AA">
        <w:rPr>
          <w:rFonts w:ascii="Times New Roman" w:eastAsia="Times New Roman" w:hAnsi="Times New Roman" w:cs="Times New Roman"/>
          <w:bCs/>
          <w:sz w:val="28"/>
          <w:szCs w:val="28"/>
          <w:lang w:eastAsia="ru-RU"/>
        </w:rPr>
        <w:lastRenderedPageBreak/>
        <w:t>Проектирование си</w:t>
      </w:r>
      <w:r w:rsidR="001D2BAA">
        <w:rPr>
          <w:rFonts w:ascii="Times New Roman" w:eastAsia="Times New Roman" w:hAnsi="Times New Roman" w:cs="Times New Roman"/>
          <w:bCs/>
          <w:sz w:val="28"/>
          <w:szCs w:val="28"/>
          <w:lang w:eastAsia="ru-RU"/>
        </w:rPr>
        <w:t>стемы распределения в логистике</w:t>
      </w:r>
      <w:r w:rsidRPr="00A348AA">
        <w:rPr>
          <w:rFonts w:ascii="Times New Roman" w:eastAsia="Times New Roman" w:hAnsi="Times New Roman" w:cs="Times New Roman"/>
          <w:bCs/>
          <w:sz w:val="28"/>
          <w:szCs w:val="28"/>
          <w:lang w:eastAsia="ru-RU"/>
        </w:rPr>
        <w:t>: монография / В.В.</w:t>
      </w:r>
      <w:r w:rsidR="001D2BAA">
        <w:rPr>
          <w:rFonts w:ascii="Times New Roman" w:eastAsia="Times New Roman" w:hAnsi="Times New Roman" w:cs="Times New Roman"/>
          <w:bCs/>
          <w:sz w:val="28"/>
          <w:szCs w:val="28"/>
          <w:lang w:eastAsia="ru-RU"/>
        </w:rPr>
        <w:t xml:space="preserve"> Дыбская. — М.</w:t>
      </w:r>
      <w:r w:rsidRPr="00A348AA">
        <w:rPr>
          <w:rFonts w:ascii="Times New Roman" w:eastAsia="Times New Roman" w:hAnsi="Times New Roman" w:cs="Times New Roman"/>
          <w:bCs/>
          <w:sz w:val="28"/>
          <w:szCs w:val="28"/>
          <w:lang w:eastAsia="ru-RU"/>
        </w:rPr>
        <w:t>: ИНФРА-М, 2017. — 235 с. </w:t>
      </w:r>
    </w:p>
    <w:p w:rsidR="00A348AA" w:rsidRPr="00A348AA" w:rsidRDefault="00A348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eastAsia="Times New Roman" w:hAnsi="Times New Roman" w:cs="Times New Roman"/>
          <w:sz w:val="28"/>
          <w:szCs w:val="28"/>
          <w:lang w:eastAsia="ru-RU"/>
        </w:rPr>
        <w:t>Савенкова Т. И. Логистика: учеб. пособие; рекомендовано УМО по образованию в области финансов, учета и мировой экономики / Т. И. Савенкова. - 4-е изд., стер. - М.: Омега-Л, 2014. - 255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rPr>
      </w:pPr>
      <w:r w:rsidRPr="00A348AA">
        <w:rPr>
          <w:rFonts w:ascii="Times New Roman" w:hAnsi="Times New Roman" w:cs="Times New Roman"/>
          <w:iCs/>
          <w:sz w:val="28"/>
          <w:szCs w:val="28"/>
        </w:rPr>
        <w:t>Сидоров М. Н. </w:t>
      </w:r>
      <w:r w:rsidRPr="00A348AA">
        <w:rPr>
          <w:rFonts w:ascii="Times New Roman" w:hAnsi="Times New Roman" w:cs="Times New Roman"/>
          <w:sz w:val="28"/>
          <w:szCs w:val="28"/>
        </w:rPr>
        <w:t>  Стратегиче</w:t>
      </w:r>
      <w:r w:rsidR="001D2BAA">
        <w:rPr>
          <w:rFonts w:ascii="Times New Roman" w:hAnsi="Times New Roman" w:cs="Times New Roman"/>
          <w:sz w:val="28"/>
          <w:szCs w:val="28"/>
        </w:rPr>
        <w:t>ский менеджмент</w:t>
      </w:r>
      <w:r w:rsidRPr="00A348AA">
        <w:rPr>
          <w:rFonts w:ascii="Times New Roman" w:hAnsi="Times New Roman" w:cs="Times New Roman"/>
          <w:sz w:val="28"/>
          <w:szCs w:val="28"/>
        </w:rPr>
        <w:t>: учебник для СПО / М. Н. Сидоров. — 2-е изд., испр. и доп. — М. : Издательство Юрайт, 2018. — 158 с.</w:t>
      </w:r>
    </w:p>
    <w:p w:rsidR="00A348AA" w:rsidRPr="00A348AA" w:rsidRDefault="001D2B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Современный менеджмент</w:t>
      </w:r>
      <w:r w:rsidR="00A348AA" w:rsidRPr="00A348AA">
        <w:rPr>
          <w:rFonts w:ascii="Times New Roman" w:eastAsia="Times New Roman" w:hAnsi="Times New Roman" w:cs="Times New Roman"/>
          <w:sz w:val="28"/>
          <w:szCs w:val="28"/>
          <w:lang w:eastAsia="ru-RU"/>
        </w:rPr>
        <w:t>: учебник / под ред. М. М. Максимц</w:t>
      </w:r>
      <w:r>
        <w:rPr>
          <w:rFonts w:ascii="Times New Roman" w:eastAsia="Times New Roman" w:hAnsi="Times New Roman" w:cs="Times New Roman"/>
          <w:sz w:val="28"/>
          <w:szCs w:val="28"/>
          <w:lang w:eastAsia="ru-RU"/>
        </w:rPr>
        <w:t>ова, В. Я. Горфинкеля. – Москва</w:t>
      </w:r>
      <w:r w:rsidR="00A348AA" w:rsidRPr="00A348AA">
        <w:rPr>
          <w:rFonts w:ascii="Times New Roman" w:eastAsia="Times New Roman" w:hAnsi="Times New Roman" w:cs="Times New Roman"/>
          <w:sz w:val="28"/>
          <w:szCs w:val="28"/>
          <w:lang w:eastAsia="ru-RU"/>
        </w:rPr>
        <w:t>: ИНФРА-М, 2014. – 299 с.</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outlineLvl w:val="0"/>
        <w:rPr>
          <w:rFonts w:ascii="Times New Roman" w:eastAsiaTheme="majorEastAsia" w:hAnsi="Times New Roman" w:cs="Times New Roman"/>
          <w:bCs/>
          <w:sz w:val="28"/>
          <w:szCs w:val="28"/>
        </w:rPr>
      </w:pPr>
      <w:r w:rsidRPr="00A348AA">
        <w:rPr>
          <w:rFonts w:ascii="Times New Roman" w:eastAsiaTheme="majorEastAsia" w:hAnsi="Times New Roman" w:cs="Times New Roman"/>
          <w:bCs/>
          <w:sz w:val="28"/>
          <w:szCs w:val="28"/>
        </w:rPr>
        <w:t>Солдатова И.Ю. Основы менеджмента: Учебное пособие / И.Ю. Солдатова, М.А. Чернышева. - М.: Дашков и К, 2015. - 272 c.</w:t>
      </w:r>
    </w:p>
    <w:p w:rsidR="00A348AA" w:rsidRPr="00A348AA" w:rsidRDefault="00A348AA" w:rsidP="00A348AA">
      <w:pPr>
        <w:keepNext/>
        <w:keepLines/>
        <w:numPr>
          <w:ilvl w:val="0"/>
          <w:numId w:val="32"/>
        </w:numPr>
        <w:shd w:val="clear" w:color="auto" w:fill="FFFFFF"/>
        <w:spacing w:after="0" w:line="360" w:lineRule="auto"/>
        <w:ind w:left="0" w:firstLine="709"/>
        <w:contextualSpacing/>
        <w:jc w:val="both"/>
        <w:outlineLvl w:val="1"/>
        <w:rPr>
          <w:rFonts w:ascii="Times New Roman" w:eastAsia="Times New Roman" w:hAnsi="Times New Roman" w:cs="Times New Roman"/>
          <w:bCs/>
          <w:sz w:val="28"/>
          <w:szCs w:val="28"/>
          <w:lang w:eastAsia="ru-RU"/>
        </w:rPr>
      </w:pPr>
      <w:r w:rsidRPr="00A348AA">
        <w:rPr>
          <w:rFonts w:ascii="Times New Roman" w:eastAsia="Times New Roman" w:hAnsi="Times New Roman" w:cs="Times New Roman"/>
          <w:bCs/>
          <w:sz w:val="28"/>
          <w:szCs w:val="28"/>
          <w:lang w:eastAsia="ru-RU"/>
        </w:rPr>
        <w:t>Стратегический менеджмент: Учебник / В.А. Баринов, В.Л. Харченко. - М.: НИЦ ИНФРА-М, 2014. - 237 с.</w:t>
      </w:r>
    </w:p>
    <w:p w:rsidR="00A348AA" w:rsidRPr="00A348AA" w:rsidRDefault="00A348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eastAsia="Times New Roman" w:hAnsi="Times New Roman" w:cs="Times New Roman"/>
          <w:sz w:val="28"/>
          <w:szCs w:val="28"/>
          <w:lang w:eastAsia="ru-RU"/>
        </w:rPr>
        <w:t xml:space="preserve">Теория менеджмента: учебник для бакалавров; допущено МО и науки РФ / ред. Л. С. Леонтьева. - М.: Юрайт, 2013. - 287 с. </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rPr>
      </w:pPr>
      <w:r w:rsidRPr="00A348AA">
        <w:rPr>
          <w:rFonts w:ascii="Times New Roman" w:hAnsi="Times New Roman" w:cs="Times New Roman"/>
          <w:sz w:val="28"/>
          <w:szCs w:val="28"/>
        </w:rPr>
        <w:t>Шекшня С.В. Управление персоналом современной организации [Текст]: учебное пособие / С.В. Шекшня. - М.: ЮНИТИ, 2013. - 560 с.</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ECF0DA"/>
        </w:rPr>
      </w:pPr>
      <w:r w:rsidRPr="00A348AA">
        <w:rPr>
          <w:rFonts w:ascii="Times New Roman" w:hAnsi="Times New Roman" w:cs="Times New Roman"/>
          <w:sz w:val="28"/>
          <w:szCs w:val="28"/>
        </w:rPr>
        <w:t>Березина Е.А. Исследование эффективности организации маркетинга на предприятии. СМАЛЬТА. 2017. № 6. С. 18-20.</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ECF0DA"/>
        </w:rPr>
      </w:pPr>
      <w:r w:rsidRPr="00A348AA">
        <w:rPr>
          <w:rFonts w:ascii="Times New Roman" w:hAnsi="Times New Roman" w:cs="Times New Roman"/>
          <w:sz w:val="28"/>
          <w:szCs w:val="28"/>
        </w:rPr>
        <w:t>Гусарова О.М. Методы и модели прогнозирования деятельности корпоративных систем//Теоретические и прикладные вопросы образования и науки. -Тамбов: Юком, 2014. -С. 42-43.</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shd w:val="clear" w:color="auto" w:fill="FFFFFF"/>
        </w:rPr>
      </w:pPr>
      <w:r w:rsidRPr="00A348AA">
        <w:rPr>
          <w:rFonts w:ascii="Times New Roman" w:hAnsi="Times New Roman" w:cs="Times New Roman"/>
          <w:sz w:val="28"/>
          <w:szCs w:val="28"/>
          <w:shd w:val="clear" w:color="auto" w:fill="FFFFFF"/>
        </w:rPr>
        <w:t>Пилчер Т. Бенчмаркинг как средство повышения конкурентоспособности компании [Текст] / Т.Пилчер // Европейское качество. Дайджест. – 2015. - № 1. - С.41-45.</w:t>
      </w:r>
    </w:p>
    <w:p w:rsidR="00A348AA" w:rsidRPr="00A348AA" w:rsidRDefault="00A348AA" w:rsidP="00A348AA">
      <w:pPr>
        <w:numPr>
          <w:ilvl w:val="0"/>
          <w:numId w:val="32"/>
        </w:numPr>
        <w:spacing w:after="0" w:line="360" w:lineRule="auto"/>
        <w:ind w:left="0" w:firstLine="709"/>
        <w:contextualSpacing/>
        <w:jc w:val="both"/>
        <w:rPr>
          <w:rFonts w:ascii="Times New Roman" w:eastAsia="Times New Roman" w:hAnsi="Times New Roman" w:cs="Times New Roman"/>
          <w:sz w:val="28"/>
          <w:szCs w:val="28"/>
          <w:lang w:eastAsia="ru-RU"/>
        </w:rPr>
      </w:pPr>
      <w:r w:rsidRPr="00A348AA">
        <w:rPr>
          <w:rFonts w:ascii="Times New Roman" w:eastAsia="Times New Roman" w:hAnsi="Times New Roman" w:cs="Times New Roman"/>
          <w:sz w:val="28"/>
          <w:szCs w:val="28"/>
          <w:lang w:eastAsia="ru-RU"/>
        </w:rPr>
        <w:t xml:space="preserve">Ширяева Л. Ставка на внутрифирменное обучение [Текст] / Л. Ширяев // Человек и труд №5, 2014.- С. 22 - 23. </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rPr>
          <w:rFonts w:ascii="Times New Roman" w:eastAsia="Times New Roman" w:hAnsi="Times New Roman" w:cs="Times New Roman"/>
          <w:sz w:val="28"/>
          <w:szCs w:val="28"/>
          <w:lang w:eastAsia="ru-RU"/>
        </w:rPr>
      </w:pPr>
      <w:r w:rsidRPr="00A348AA">
        <w:rPr>
          <w:rFonts w:ascii="Times New Roman" w:eastAsia="Times New Roman" w:hAnsi="Times New Roman" w:cs="Times New Roman"/>
          <w:sz w:val="28"/>
          <w:szCs w:val="28"/>
          <w:shd w:val="clear" w:color="auto" w:fill="FFFFFF"/>
          <w:lang w:eastAsia="ru-RU"/>
        </w:rPr>
        <w:lastRenderedPageBreak/>
        <w:t>Маркетинговое исследование российского импорта и экспорта пробок и других укупорочных средств из натуральной пробки</w:t>
      </w:r>
      <w:r w:rsidR="001D2BAA">
        <w:rPr>
          <w:rFonts w:ascii="Times New Roman" w:eastAsia="Times New Roman" w:hAnsi="Times New Roman" w:cs="Times New Roman"/>
          <w:sz w:val="28"/>
          <w:szCs w:val="28"/>
          <w:lang w:eastAsia="ru-RU"/>
        </w:rPr>
        <w:t>. – URL</w:t>
      </w:r>
      <w:r w:rsidRPr="00A348AA">
        <w:rPr>
          <w:rFonts w:ascii="Times New Roman" w:eastAsia="Times New Roman" w:hAnsi="Times New Roman" w:cs="Times New Roman"/>
          <w:sz w:val="28"/>
          <w:szCs w:val="28"/>
          <w:lang w:eastAsia="ru-RU"/>
        </w:rPr>
        <w:t>:</w:t>
      </w:r>
      <w:r w:rsidRPr="00A348AA">
        <w:rPr>
          <w:rFonts w:ascii="Times New Roman" w:eastAsia="Times New Roman" w:hAnsi="Times New Roman" w:cs="Times New Roman"/>
          <w:sz w:val="28"/>
          <w:szCs w:val="28"/>
          <w:shd w:val="clear" w:color="auto" w:fill="FFFFFF"/>
          <w:lang w:eastAsia="ru-RU"/>
        </w:rPr>
        <w:t xml:space="preserve"> </w:t>
      </w:r>
      <w:hyperlink r:id="rId61" w:history="1">
        <w:r w:rsidRPr="00A348AA">
          <w:rPr>
            <w:rFonts w:ascii="Times New Roman" w:eastAsia="Times New Roman" w:hAnsi="Times New Roman" w:cs="Times New Roman"/>
            <w:sz w:val="28"/>
            <w:szCs w:val="28"/>
            <w:lang w:eastAsia="ru-RU"/>
          </w:rPr>
          <w:t>http://marketing.vc/marketing_research/rus-marketingovoe-issledovanie-rossiyskogo-importa-i-eksporta-izdeliy-iz-naturalnoy-probki.html</w:t>
        </w:r>
      </w:hyperlink>
      <w:r w:rsidRPr="00A348AA">
        <w:rPr>
          <w:rFonts w:ascii="Times New Roman" w:eastAsia="Times New Roman" w:hAnsi="Times New Roman" w:cs="Times New Roman"/>
          <w:sz w:val="28"/>
          <w:szCs w:val="28"/>
          <w:lang w:eastAsia="ru-RU"/>
        </w:rPr>
        <w:t xml:space="preserve"> (дата обращения: 16.11.2018).</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rPr>
          <w:rFonts w:ascii="Times New Roman" w:eastAsia="Times New Roman" w:hAnsi="Times New Roman" w:cs="Times New Roman"/>
          <w:sz w:val="28"/>
          <w:szCs w:val="28"/>
          <w:shd w:val="clear" w:color="auto" w:fill="FFFFFF"/>
          <w:lang w:eastAsia="ru-RU"/>
        </w:rPr>
      </w:pPr>
      <w:r w:rsidRPr="00A348AA">
        <w:rPr>
          <w:rFonts w:ascii="Times New Roman" w:eastAsia="Times New Roman" w:hAnsi="Times New Roman" w:cs="Times New Roman"/>
          <w:sz w:val="28"/>
          <w:szCs w:val="28"/>
          <w:shd w:val="clear" w:color="auto" w:fill="FFFFFF"/>
          <w:lang w:eastAsia="ru-RU"/>
        </w:rPr>
        <w:t>Материально-техническое обеспечение - это... Определение, организация процесса, обязанности отдела</w:t>
      </w:r>
      <w:r w:rsidR="001D2BAA">
        <w:rPr>
          <w:rFonts w:ascii="Times New Roman" w:eastAsia="Times New Roman" w:hAnsi="Times New Roman" w:cs="Times New Roman"/>
          <w:sz w:val="28"/>
          <w:szCs w:val="28"/>
          <w:lang w:eastAsia="ru-RU"/>
        </w:rPr>
        <w:t>. – URL</w:t>
      </w:r>
      <w:r w:rsidRPr="00A348AA">
        <w:rPr>
          <w:rFonts w:ascii="Times New Roman" w:eastAsia="Times New Roman" w:hAnsi="Times New Roman" w:cs="Times New Roman"/>
          <w:sz w:val="28"/>
          <w:szCs w:val="28"/>
          <w:lang w:eastAsia="ru-RU"/>
        </w:rPr>
        <w:t>:</w:t>
      </w:r>
      <w:r w:rsidRPr="00A348AA">
        <w:rPr>
          <w:rFonts w:ascii="Times New Roman" w:eastAsia="Times New Roman" w:hAnsi="Times New Roman" w:cs="Times New Roman"/>
          <w:sz w:val="28"/>
          <w:szCs w:val="28"/>
          <w:shd w:val="clear" w:color="auto" w:fill="FFFFFF"/>
          <w:lang w:eastAsia="ru-RU"/>
        </w:rPr>
        <w:t xml:space="preserve"> </w:t>
      </w:r>
      <w:hyperlink r:id="rId62" w:history="1">
        <w:r w:rsidRPr="00A348AA">
          <w:rPr>
            <w:rFonts w:ascii="Times New Roman" w:eastAsia="Times New Roman" w:hAnsi="Times New Roman" w:cs="Times New Roman"/>
            <w:sz w:val="28"/>
            <w:szCs w:val="28"/>
            <w:shd w:val="clear" w:color="auto" w:fill="FFFFFF"/>
            <w:lang w:eastAsia="ru-RU"/>
          </w:rPr>
          <w:t>http://fb.ru/article/423988/materialno-tehnicheskoe-obespechenie---eto-opredelenie-organizatsiya-protsessa-obyazannosti-otdela</w:t>
        </w:r>
      </w:hyperlink>
      <w:r w:rsidRPr="00A348AA">
        <w:rPr>
          <w:rFonts w:ascii="Times New Roman" w:eastAsia="Times New Roman" w:hAnsi="Times New Roman" w:cs="Times New Roman"/>
          <w:sz w:val="28"/>
          <w:szCs w:val="28"/>
          <w:shd w:val="clear" w:color="auto" w:fill="FFFFFF"/>
          <w:lang w:eastAsia="ru-RU"/>
        </w:rPr>
        <w:t xml:space="preserve"> </w:t>
      </w:r>
      <w:r w:rsidRPr="00A348AA">
        <w:rPr>
          <w:rFonts w:ascii="Times New Roman" w:eastAsia="Times New Roman" w:hAnsi="Times New Roman" w:cs="Times New Roman"/>
          <w:sz w:val="28"/>
          <w:szCs w:val="28"/>
          <w:lang w:eastAsia="ru-RU"/>
        </w:rPr>
        <w:t>(дата обращения: 20.11.2018).</w:t>
      </w:r>
    </w:p>
    <w:p w:rsidR="00A348AA" w:rsidRPr="00A348AA" w:rsidRDefault="00A348AA" w:rsidP="00A348AA">
      <w:pPr>
        <w:numPr>
          <w:ilvl w:val="0"/>
          <w:numId w:val="32"/>
        </w:numPr>
        <w:shd w:val="clear" w:color="auto" w:fill="FFFFFF"/>
        <w:spacing w:after="0" w:line="360" w:lineRule="auto"/>
        <w:ind w:left="0" w:firstLine="709"/>
        <w:contextualSpacing/>
        <w:jc w:val="both"/>
        <w:outlineLvl w:val="0"/>
        <w:rPr>
          <w:rFonts w:ascii="Times New Roman" w:eastAsiaTheme="majorEastAsia" w:hAnsi="Times New Roman" w:cs="Times New Roman"/>
          <w:bCs/>
          <w:sz w:val="28"/>
          <w:szCs w:val="28"/>
        </w:rPr>
      </w:pPr>
      <w:r w:rsidRPr="00A348AA">
        <w:rPr>
          <w:rFonts w:ascii="Times New Roman" w:eastAsiaTheme="majorEastAsia" w:hAnsi="Times New Roman" w:cs="Times New Roman"/>
          <w:caps/>
          <w:sz w:val="28"/>
          <w:szCs w:val="28"/>
        </w:rPr>
        <w:t>О</w:t>
      </w:r>
      <w:r w:rsidRPr="00A348AA">
        <w:rPr>
          <w:rFonts w:ascii="Times New Roman" w:eastAsiaTheme="majorEastAsia" w:hAnsi="Times New Roman" w:cs="Times New Roman"/>
          <w:sz w:val="28"/>
          <w:szCs w:val="28"/>
        </w:rPr>
        <w:t xml:space="preserve">бзор экспорта пробки и изделий из нее (категория </w:t>
      </w:r>
      <w:r w:rsidRPr="00A348AA">
        <w:rPr>
          <w:rFonts w:ascii="Times New Roman" w:eastAsiaTheme="majorEastAsia" w:hAnsi="Times New Roman" w:cs="Times New Roman"/>
          <w:caps/>
          <w:sz w:val="28"/>
          <w:szCs w:val="28"/>
        </w:rPr>
        <w:t>45 ТН ВЭД)</w:t>
      </w:r>
      <w:r w:rsidRPr="00A348AA">
        <w:rPr>
          <w:rFonts w:ascii="Times New Roman" w:eastAsiaTheme="majorEastAsia" w:hAnsi="Times New Roman" w:cs="Times New Roman"/>
          <w:b/>
          <w:bCs/>
          <w:sz w:val="28"/>
          <w:szCs w:val="28"/>
        </w:rPr>
        <w:t xml:space="preserve"> </w:t>
      </w:r>
      <w:r w:rsidR="001D2BAA">
        <w:rPr>
          <w:rFonts w:ascii="Times New Roman" w:eastAsiaTheme="majorEastAsia" w:hAnsi="Times New Roman" w:cs="Times New Roman"/>
          <w:bCs/>
          <w:sz w:val="28"/>
          <w:szCs w:val="28"/>
        </w:rPr>
        <w:t>. – URL</w:t>
      </w:r>
      <w:r w:rsidRPr="00A348AA">
        <w:rPr>
          <w:rFonts w:ascii="Times New Roman" w:eastAsiaTheme="majorEastAsia" w:hAnsi="Times New Roman" w:cs="Times New Roman"/>
          <w:bCs/>
          <w:sz w:val="28"/>
          <w:szCs w:val="28"/>
        </w:rPr>
        <w:t>:</w:t>
      </w:r>
      <w:r w:rsidRPr="00A348AA">
        <w:rPr>
          <w:rFonts w:ascii="Times New Roman" w:eastAsiaTheme="majorEastAsia" w:hAnsi="Times New Roman" w:cs="Times New Roman"/>
          <w:caps/>
          <w:sz w:val="28"/>
          <w:szCs w:val="28"/>
        </w:rPr>
        <w:t xml:space="preserve"> </w:t>
      </w:r>
      <w:hyperlink r:id="rId63" w:history="1">
        <w:r w:rsidRPr="00A348AA">
          <w:rPr>
            <w:rFonts w:ascii="Times New Roman" w:eastAsiaTheme="majorEastAsia" w:hAnsi="Times New Roman" w:cs="Times New Roman"/>
            <w:bCs/>
            <w:sz w:val="28"/>
            <w:szCs w:val="28"/>
          </w:rPr>
          <w:t>http://www.rusexporter.ru/research/industry/3700/</w:t>
        </w:r>
      </w:hyperlink>
      <w:r w:rsidRPr="00A348AA">
        <w:rPr>
          <w:rFonts w:ascii="Times New Roman" w:eastAsiaTheme="majorEastAsia" w:hAnsi="Times New Roman" w:cs="Times New Roman"/>
          <w:bCs/>
          <w:sz w:val="28"/>
          <w:szCs w:val="28"/>
        </w:rPr>
        <w:t xml:space="preserve"> (дата обращения: 17.11.2018).</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outlineLvl w:val="0"/>
        <w:rPr>
          <w:rFonts w:ascii="Times New Roman" w:eastAsiaTheme="majorEastAsia" w:hAnsi="Times New Roman" w:cs="Times New Roman"/>
          <w:bCs/>
          <w:sz w:val="28"/>
          <w:szCs w:val="28"/>
          <w:shd w:val="clear" w:color="auto" w:fill="FFFFFF"/>
        </w:rPr>
      </w:pPr>
      <w:r w:rsidRPr="00A348AA">
        <w:rPr>
          <w:rFonts w:ascii="Times New Roman" w:eastAsiaTheme="majorEastAsia" w:hAnsi="Times New Roman" w:cs="Times New Roman"/>
          <w:bCs/>
          <w:sz w:val="28"/>
          <w:szCs w:val="28"/>
        </w:rPr>
        <w:t>Пробка Corkway – инновационный экологически чистый материал для дома: оригинал</w:t>
      </w:r>
      <w:r w:rsidR="001D2BAA">
        <w:rPr>
          <w:rFonts w:ascii="Times New Roman" w:eastAsiaTheme="majorEastAsia" w:hAnsi="Times New Roman" w:cs="Times New Roman"/>
          <w:bCs/>
          <w:sz w:val="28"/>
          <w:szCs w:val="28"/>
        </w:rPr>
        <w:t>ьные предметы для декора. – URL</w:t>
      </w:r>
      <w:r w:rsidRPr="00A348AA">
        <w:rPr>
          <w:rFonts w:ascii="Times New Roman" w:eastAsiaTheme="majorEastAsia" w:hAnsi="Times New Roman" w:cs="Times New Roman"/>
          <w:bCs/>
          <w:sz w:val="28"/>
          <w:szCs w:val="28"/>
        </w:rPr>
        <w:t xml:space="preserve">: </w:t>
      </w:r>
      <w:hyperlink r:id="rId64" w:history="1">
        <w:r w:rsidRPr="00A348AA">
          <w:rPr>
            <w:rFonts w:ascii="Times New Roman" w:eastAsiaTheme="majorEastAsia" w:hAnsi="Times New Roman" w:cs="Times New Roman"/>
            <w:bCs/>
            <w:sz w:val="28"/>
            <w:szCs w:val="28"/>
            <w:shd w:val="clear" w:color="auto" w:fill="FFFFFF"/>
          </w:rPr>
          <w:t>https://museum-design.ru/probka-corkway/</w:t>
        </w:r>
      </w:hyperlink>
      <w:r w:rsidRPr="00A348AA">
        <w:rPr>
          <w:rFonts w:ascii="Times New Roman" w:eastAsiaTheme="majorEastAsia" w:hAnsi="Times New Roman" w:cs="Times New Roman"/>
          <w:bCs/>
          <w:sz w:val="28"/>
          <w:szCs w:val="28"/>
          <w:shd w:val="clear" w:color="auto" w:fill="FFFFFF"/>
        </w:rPr>
        <w:t xml:space="preserve"> </w:t>
      </w:r>
      <w:r w:rsidRPr="00A348AA">
        <w:rPr>
          <w:rFonts w:ascii="Times New Roman" w:eastAsiaTheme="majorEastAsia" w:hAnsi="Times New Roman" w:cs="Times New Roman"/>
          <w:bCs/>
          <w:sz w:val="28"/>
          <w:szCs w:val="28"/>
        </w:rPr>
        <w:t>(дата обращения: 19.11.2018).</w:t>
      </w:r>
    </w:p>
    <w:p w:rsidR="00A348AA" w:rsidRPr="00A348AA" w:rsidRDefault="00A348AA" w:rsidP="00A348AA">
      <w:pPr>
        <w:numPr>
          <w:ilvl w:val="0"/>
          <w:numId w:val="32"/>
        </w:numPr>
        <w:shd w:val="clear" w:color="auto" w:fill="FFFFFF"/>
        <w:spacing w:after="0" w:line="360" w:lineRule="auto"/>
        <w:ind w:left="0" w:firstLine="709"/>
        <w:contextualSpacing/>
        <w:jc w:val="both"/>
        <w:textAlignment w:val="baseline"/>
        <w:rPr>
          <w:rFonts w:ascii="Times New Roman" w:eastAsia="Times New Roman" w:hAnsi="Times New Roman" w:cs="Times New Roman"/>
          <w:bCs/>
          <w:sz w:val="28"/>
          <w:szCs w:val="28"/>
          <w:bdr w:val="none" w:sz="0" w:space="0" w:color="auto" w:frame="1"/>
          <w:lang w:eastAsia="ru-RU"/>
        </w:rPr>
      </w:pPr>
      <w:r w:rsidRPr="00A348AA">
        <w:rPr>
          <w:rFonts w:ascii="Times New Roman" w:eastAsia="Times New Roman" w:hAnsi="Times New Roman" w:cs="Times New Roman"/>
          <w:bCs/>
          <w:sz w:val="28"/>
          <w:szCs w:val="28"/>
          <w:bdr w:val="none" w:sz="0" w:space="0" w:color="auto" w:frame="1"/>
          <w:lang w:eastAsia="ru-RU"/>
        </w:rPr>
        <w:t>Пробковые изделия</w:t>
      </w:r>
      <w:r w:rsidR="001D2BAA">
        <w:rPr>
          <w:rFonts w:ascii="Times New Roman" w:eastAsia="Times New Roman" w:hAnsi="Times New Roman" w:cs="Times New Roman"/>
          <w:sz w:val="28"/>
          <w:szCs w:val="28"/>
          <w:lang w:eastAsia="ru-RU"/>
        </w:rPr>
        <w:t>. – URL</w:t>
      </w:r>
      <w:r w:rsidRPr="00A348AA">
        <w:rPr>
          <w:rFonts w:ascii="Times New Roman" w:eastAsia="Times New Roman" w:hAnsi="Times New Roman" w:cs="Times New Roman"/>
          <w:sz w:val="28"/>
          <w:szCs w:val="28"/>
          <w:lang w:eastAsia="ru-RU"/>
        </w:rPr>
        <w:t>:</w:t>
      </w:r>
      <w:r w:rsidRPr="00A348AA">
        <w:rPr>
          <w:rFonts w:ascii="Times New Roman" w:eastAsia="Times New Roman" w:hAnsi="Times New Roman" w:cs="Times New Roman"/>
          <w:bCs/>
          <w:sz w:val="28"/>
          <w:szCs w:val="28"/>
          <w:bdr w:val="none" w:sz="0" w:space="0" w:color="auto" w:frame="1"/>
          <w:lang w:eastAsia="ru-RU"/>
        </w:rPr>
        <w:t xml:space="preserve"> </w:t>
      </w:r>
      <w:hyperlink r:id="rId65" w:history="1">
        <w:r w:rsidRPr="00A348AA">
          <w:rPr>
            <w:rFonts w:ascii="Times New Roman" w:eastAsia="Times New Roman" w:hAnsi="Times New Roman" w:cs="Times New Roman"/>
            <w:bCs/>
            <w:sz w:val="28"/>
            <w:szCs w:val="28"/>
            <w:bdr w:val="none" w:sz="0" w:space="0" w:color="auto" w:frame="1"/>
            <w:lang w:eastAsia="ru-RU"/>
          </w:rPr>
          <w:t>http://corkboutique.ru/small-bags</w:t>
        </w:r>
      </w:hyperlink>
      <w:r w:rsidRPr="00A348AA">
        <w:rPr>
          <w:rFonts w:ascii="Times New Roman" w:eastAsia="Times New Roman" w:hAnsi="Times New Roman" w:cs="Times New Roman"/>
          <w:bCs/>
          <w:sz w:val="28"/>
          <w:szCs w:val="28"/>
          <w:bdr w:val="none" w:sz="0" w:space="0" w:color="auto" w:frame="1"/>
          <w:lang w:eastAsia="ru-RU"/>
        </w:rPr>
        <w:t xml:space="preserve"> </w:t>
      </w:r>
      <w:r w:rsidRPr="00A348AA">
        <w:rPr>
          <w:rFonts w:ascii="Times New Roman" w:eastAsia="Times New Roman" w:hAnsi="Times New Roman" w:cs="Times New Roman"/>
          <w:sz w:val="28"/>
          <w:szCs w:val="28"/>
          <w:lang w:eastAsia="ru-RU"/>
        </w:rPr>
        <w:t>(дата обращения: 27.11.2018).</w:t>
      </w:r>
    </w:p>
    <w:p w:rsidR="00A348AA" w:rsidRPr="00A348AA" w:rsidRDefault="00A348AA" w:rsidP="00A348AA">
      <w:pPr>
        <w:numPr>
          <w:ilvl w:val="0"/>
          <w:numId w:val="32"/>
        </w:numPr>
        <w:spacing w:after="0" w:line="360" w:lineRule="auto"/>
        <w:ind w:left="0" w:firstLine="709"/>
        <w:contextualSpacing/>
        <w:jc w:val="both"/>
        <w:rPr>
          <w:rFonts w:ascii="Times New Roman" w:hAnsi="Times New Roman" w:cs="Times New Roman"/>
          <w:sz w:val="28"/>
          <w:szCs w:val="28"/>
        </w:rPr>
      </w:pPr>
      <w:r w:rsidRPr="00A348AA">
        <w:rPr>
          <w:rFonts w:ascii="Times New Roman" w:hAnsi="Times New Roman" w:cs="Times New Roman"/>
          <w:sz w:val="28"/>
          <w:szCs w:val="28"/>
        </w:rPr>
        <w:t>Развитие персонала: 3 кита сист</w:t>
      </w:r>
      <w:r w:rsidR="001D2BAA">
        <w:rPr>
          <w:rFonts w:ascii="Times New Roman" w:hAnsi="Times New Roman" w:cs="Times New Roman"/>
          <w:sz w:val="28"/>
          <w:szCs w:val="28"/>
        </w:rPr>
        <w:t>емы обучения сотрудников. – URL</w:t>
      </w:r>
      <w:r w:rsidRPr="00A348AA">
        <w:rPr>
          <w:rFonts w:ascii="Times New Roman" w:hAnsi="Times New Roman" w:cs="Times New Roman"/>
          <w:sz w:val="28"/>
          <w:szCs w:val="28"/>
        </w:rPr>
        <w:t xml:space="preserve">: </w:t>
      </w:r>
      <w:hyperlink r:id="rId66" w:history="1">
        <w:r w:rsidRPr="00A348AA">
          <w:rPr>
            <w:rFonts w:ascii="Times New Roman" w:hAnsi="Times New Roman" w:cs="Times New Roman"/>
            <w:sz w:val="28"/>
            <w:szCs w:val="28"/>
          </w:rPr>
          <w:t>http://www.aif.ru/boostbook/razvitie-personala.html</w:t>
        </w:r>
      </w:hyperlink>
      <w:r w:rsidRPr="00A348AA">
        <w:rPr>
          <w:rFonts w:ascii="Times New Roman" w:hAnsi="Times New Roman" w:cs="Times New Roman"/>
          <w:sz w:val="28"/>
          <w:szCs w:val="28"/>
        </w:rPr>
        <w:t xml:space="preserve"> (дата обращения: 07.12.2018).</w:t>
      </w:r>
    </w:p>
    <w:p w:rsidR="00A348AA" w:rsidRPr="00A348AA" w:rsidRDefault="00A348AA" w:rsidP="00A348AA">
      <w:pPr>
        <w:numPr>
          <w:ilvl w:val="0"/>
          <w:numId w:val="32"/>
        </w:numPr>
        <w:shd w:val="clear" w:color="auto" w:fill="FFFFFF"/>
        <w:spacing w:after="0" w:line="360" w:lineRule="auto"/>
        <w:ind w:left="0" w:firstLine="709"/>
        <w:contextualSpacing/>
        <w:jc w:val="both"/>
        <w:outlineLvl w:val="0"/>
        <w:rPr>
          <w:rFonts w:ascii="Times New Roman" w:hAnsi="Times New Roman" w:cs="Times New Roman"/>
          <w:sz w:val="28"/>
          <w:szCs w:val="28"/>
          <w:shd w:val="clear" w:color="auto" w:fill="FFFFFF"/>
        </w:rPr>
      </w:pPr>
      <w:r w:rsidRPr="00A348AA">
        <w:rPr>
          <w:rFonts w:ascii="Times New Roman" w:eastAsia="Times New Roman" w:hAnsi="Times New Roman" w:cs="Times New Roman"/>
          <w:kern w:val="36"/>
          <w:sz w:val="28"/>
          <w:szCs w:val="28"/>
          <w:lang w:eastAsia="ru-RU"/>
        </w:rPr>
        <w:t>Свой бизнес: производство пробковых изделий</w:t>
      </w:r>
      <w:r w:rsidR="001D2BAA">
        <w:rPr>
          <w:rFonts w:ascii="Times New Roman" w:hAnsi="Times New Roman" w:cs="Times New Roman"/>
          <w:sz w:val="28"/>
          <w:szCs w:val="28"/>
        </w:rPr>
        <w:t>. – URL</w:t>
      </w:r>
      <w:r w:rsidRPr="00A348AA">
        <w:rPr>
          <w:rFonts w:ascii="Times New Roman" w:hAnsi="Times New Roman" w:cs="Times New Roman"/>
          <w:sz w:val="28"/>
          <w:szCs w:val="28"/>
        </w:rPr>
        <w:t>:</w:t>
      </w:r>
      <w:r w:rsidRPr="00A348AA">
        <w:rPr>
          <w:rFonts w:ascii="Times New Roman" w:eastAsia="Times New Roman" w:hAnsi="Times New Roman" w:cs="Times New Roman"/>
          <w:kern w:val="36"/>
          <w:sz w:val="28"/>
          <w:szCs w:val="28"/>
          <w:lang w:eastAsia="ru-RU"/>
        </w:rPr>
        <w:t xml:space="preserve"> </w:t>
      </w:r>
      <w:hyperlink r:id="rId67" w:history="1">
        <w:r w:rsidRPr="00A348AA">
          <w:rPr>
            <w:rFonts w:ascii="Times New Roman" w:hAnsi="Times New Roman" w:cs="Times New Roman"/>
            <w:sz w:val="28"/>
            <w:szCs w:val="28"/>
            <w:shd w:val="clear" w:color="auto" w:fill="FFFFFF"/>
          </w:rPr>
          <w:t>https://www.openbusiness.ru/html/dop10/probkovye-izdeliya.htm</w:t>
        </w:r>
      </w:hyperlink>
      <w:r w:rsidRPr="00A348AA">
        <w:rPr>
          <w:rFonts w:ascii="Times New Roman" w:hAnsi="Times New Roman" w:cs="Times New Roman"/>
          <w:sz w:val="28"/>
          <w:szCs w:val="28"/>
          <w:shd w:val="clear" w:color="auto" w:fill="FFFFFF"/>
        </w:rPr>
        <w:t xml:space="preserve"> </w:t>
      </w:r>
      <w:r w:rsidRPr="00A348AA">
        <w:rPr>
          <w:rFonts w:ascii="Times New Roman" w:hAnsi="Times New Roman" w:cs="Times New Roman"/>
          <w:sz w:val="28"/>
          <w:szCs w:val="28"/>
        </w:rPr>
        <w:t>(дата обращения: 01.12.2018).</w:t>
      </w:r>
    </w:p>
    <w:p w:rsidR="00A348AA" w:rsidRPr="00A348AA" w:rsidRDefault="00872129" w:rsidP="00A348AA">
      <w:pPr>
        <w:numPr>
          <w:ilvl w:val="0"/>
          <w:numId w:val="32"/>
        </w:numPr>
        <w:shd w:val="clear" w:color="auto" w:fill="FFFFFF"/>
        <w:spacing w:after="0" w:line="360" w:lineRule="auto"/>
        <w:ind w:left="0" w:firstLine="709"/>
        <w:contextualSpacing/>
        <w:jc w:val="both"/>
        <w:outlineLvl w:val="0"/>
        <w:rPr>
          <w:rFonts w:ascii="Times New Roman" w:eastAsiaTheme="majorEastAsia" w:hAnsi="Times New Roman" w:cs="Times New Roman"/>
          <w:bCs/>
          <w:sz w:val="28"/>
          <w:szCs w:val="28"/>
        </w:rPr>
      </w:pPr>
      <w:hyperlink r:id="rId68" w:tgtFrame="_self" w:history="1">
        <w:r w:rsidR="00A348AA" w:rsidRPr="00A348AA">
          <w:rPr>
            <w:rFonts w:ascii="Times New Roman" w:eastAsiaTheme="majorEastAsia" w:hAnsi="Times New Roman" w:cs="Times New Roman"/>
            <w:bCs/>
            <w:sz w:val="28"/>
            <w:szCs w:val="28"/>
          </w:rPr>
          <w:t>Система менеджмента качества</w:t>
        </w:r>
      </w:hyperlink>
      <w:r w:rsidR="001D2BAA">
        <w:rPr>
          <w:rFonts w:ascii="Times New Roman" w:eastAsiaTheme="majorEastAsia" w:hAnsi="Times New Roman" w:cs="Times New Roman"/>
          <w:bCs/>
          <w:sz w:val="28"/>
          <w:szCs w:val="28"/>
        </w:rPr>
        <w:t>. – URL</w:t>
      </w:r>
      <w:r w:rsidR="00A348AA" w:rsidRPr="00A348AA">
        <w:rPr>
          <w:rFonts w:ascii="Times New Roman" w:eastAsiaTheme="majorEastAsia" w:hAnsi="Times New Roman" w:cs="Times New Roman"/>
          <w:bCs/>
          <w:sz w:val="28"/>
          <w:szCs w:val="28"/>
        </w:rPr>
        <w:t xml:space="preserve">: </w:t>
      </w:r>
      <w:hyperlink r:id="rId69" w:history="1">
        <w:r w:rsidR="00A348AA" w:rsidRPr="00A348AA">
          <w:rPr>
            <w:rFonts w:ascii="Times New Roman" w:eastAsiaTheme="majorEastAsia" w:hAnsi="Times New Roman" w:cs="Times New Roman"/>
            <w:bCs/>
            <w:sz w:val="28"/>
            <w:szCs w:val="28"/>
          </w:rPr>
          <w:t>https://works.doklad.ru/view/_Y_sn5I0Tio/10.html</w:t>
        </w:r>
      </w:hyperlink>
      <w:r w:rsidR="00A348AA" w:rsidRPr="00A348AA">
        <w:rPr>
          <w:rFonts w:ascii="Times New Roman" w:eastAsiaTheme="majorEastAsia" w:hAnsi="Times New Roman" w:cs="Times New Roman"/>
          <w:bCs/>
          <w:sz w:val="28"/>
          <w:szCs w:val="28"/>
        </w:rPr>
        <w:t xml:space="preserve"> (дата обращения: 10.12.2018).</w:t>
      </w:r>
    </w:p>
    <w:p w:rsidR="00A348AA" w:rsidRPr="00A348AA" w:rsidRDefault="00A348AA" w:rsidP="00A348AA">
      <w:pPr>
        <w:spacing w:after="0" w:line="360" w:lineRule="auto"/>
        <w:contextualSpacing/>
        <w:jc w:val="both"/>
        <w:rPr>
          <w:rFonts w:ascii="Times New Roman" w:eastAsia="Times New Roman" w:hAnsi="Times New Roman" w:cs="Times New Roman"/>
          <w:sz w:val="28"/>
          <w:szCs w:val="28"/>
          <w:lang w:eastAsia="ru-RU"/>
        </w:rPr>
      </w:pPr>
    </w:p>
    <w:p w:rsidR="00FA3082" w:rsidRPr="004066D2" w:rsidRDefault="00FA308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7F1416">
      <w:pPr>
        <w:pStyle w:val="a5"/>
        <w:shd w:val="clear" w:color="auto" w:fill="FFFFFF"/>
        <w:rPr>
          <w:rFonts w:ascii="Verdana" w:hAnsi="Verdana"/>
          <w:color w:val="222222"/>
          <w:sz w:val="23"/>
          <w:szCs w:val="23"/>
        </w:rPr>
      </w:pPr>
    </w:p>
    <w:p w:rsidR="002016F6" w:rsidRDefault="002016F6" w:rsidP="002016F6">
      <w:pPr>
        <w:pStyle w:val="a5"/>
        <w:shd w:val="clear" w:color="auto" w:fill="FFFFFF"/>
        <w:rPr>
          <w:rFonts w:ascii="Verdana" w:hAnsi="Verdana"/>
          <w:color w:val="222222"/>
          <w:sz w:val="23"/>
          <w:szCs w:val="23"/>
        </w:rPr>
      </w:pPr>
    </w:p>
    <w:p w:rsidR="00946BDE" w:rsidRDefault="00946BDE" w:rsidP="002016F6">
      <w:pPr>
        <w:pStyle w:val="a5"/>
        <w:shd w:val="clear" w:color="auto" w:fill="FFFFFF"/>
        <w:rPr>
          <w:rFonts w:ascii="Verdana" w:hAnsi="Verdana"/>
          <w:color w:val="222222"/>
          <w:sz w:val="23"/>
          <w:szCs w:val="23"/>
        </w:rPr>
      </w:pPr>
    </w:p>
    <w:p w:rsidR="00946BDE" w:rsidRDefault="00946BDE" w:rsidP="002016F6">
      <w:pPr>
        <w:pStyle w:val="a5"/>
        <w:shd w:val="clear" w:color="auto" w:fill="FFFFFF"/>
        <w:rPr>
          <w:rFonts w:ascii="Verdana" w:hAnsi="Verdana"/>
          <w:color w:val="222222"/>
          <w:sz w:val="23"/>
          <w:szCs w:val="23"/>
        </w:rPr>
      </w:pPr>
    </w:p>
    <w:p w:rsidR="00946BDE" w:rsidRDefault="00946BDE" w:rsidP="002016F6">
      <w:pPr>
        <w:pStyle w:val="a5"/>
        <w:shd w:val="clear" w:color="auto" w:fill="FFFFFF"/>
        <w:rPr>
          <w:rFonts w:ascii="Verdana" w:hAnsi="Verdana"/>
          <w:color w:val="222222"/>
          <w:sz w:val="23"/>
          <w:szCs w:val="23"/>
        </w:rPr>
      </w:pPr>
    </w:p>
    <w:p w:rsidR="00946BDE" w:rsidRDefault="00946BDE" w:rsidP="002016F6">
      <w:pPr>
        <w:pStyle w:val="a5"/>
        <w:shd w:val="clear" w:color="auto" w:fill="FFFFFF"/>
        <w:rPr>
          <w:rFonts w:ascii="Verdana" w:hAnsi="Verdana"/>
          <w:color w:val="222222"/>
          <w:sz w:val="23"/>
          <w:szCs w:val="23"/>
        </w:rPr>
      </w:pPr>
    </w:p>
    <w:p w:rsidR="00946BDE" w:rsidRPr="00946BDE" w:rsidRDefault="00946BDE" w:rsidP="00946BDE">
      <w:pPr>
        <w:pStyle w:val="a5"/>
        <w:shd w:val="clear" w:color="auto" w:fill="FFFFFF"/>
        <w:jc w:val="center"/>
        <w:rPr>
          <w:b/>
          <w:color w:val="222222"/>
          <w:sz w:val="28"/>
          <w:szCs w:val="28"/>
        </w:rPr>
        <w:sectPr w:rsidR="00946BDE" w:rsidRPr="00946BDE">
          <w:headerReference w:type="default" r:id="rId70"/>
          <w:pgSz w:w="11906" w:h="16838"/>
          <w:pgMar w:top="1134" w:right="850" w:bottom="1134" w:left="1701" w:header="708" w:footer="708" w:gutter="0"/>
          <w:cols w:space="708"/>
          <w:docGrid w:linePitch="360"/>
        </w:sectPr>
      </w:pPr>
      <w:r w:rsidRPr="00946BDE">
        <w:rPr>
          <w:b/>
          <w:color w:val="222222"/>
          <w:sz w:val="28"/>
          <w:szCs w:val="28"/>
        </w:rPr>
        <w:t>ПРИЛОЖЕНИ</w:t>
      </w:r>
      <w:r w:rsidR="00B5592D">
        <w:rPr>
          <w:b/>
          <w:color w:val="222222"/>
          <w:sz w:val="28"/>
          <w:szCs w:val="28"/>
        </w:rPr>
        <w:t>Я</w:t>
      </w:r>
    </w:p>
    <w:p w:rsidR="002016F6" w:rsidRPr="002016F6" w:rsidRDefault="00B5592D" w:rsidP="00B5592D">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Таблица 1 - </w:t>
      </w:r>
      <w:r w:rsidR="002016F6" w:rsidRPr="002016F6">
        <w:rPr>
          <w:rFonts w:ascii="Times New Roman" w:eastAsia="Calibri" w:hAnsi="Times New Roman" w:cs="Times New Roman"/>
          <w:sz w:val="28"/>
          <w:szCs w:val="28"/>
        </w:rPr>
        <w:t>Отчет о финансовых результатах  ООО «</w:t>
      </w:r>
      <w:r w:rsidR="0000455E" w:rsidRPr="00335C07">
        <w:rPr>
          <w:rFonts w:ascii="Times New Roman" w:eastAsia="Times New Roman" w:hAnsi="Times New Roman" w:cs="Times New Roman"/>
          <w:bCs/>
          <w:sz w:val="28"/>
          <w:szCs w:val="28"/>
          <w:lang w:eastAsia="ru-RU"/>
        </w:rPr>
        <w:t>Коркдесинг</w:t>
      </w:r>
      <w:r w:rsidR="002016F6" w:rsidRPr="002016F6">
        <w:rPr>
          <w:rFonts w:ascii="Times New Roman" w:eastAsia="Calibri" w:hAnsi="Times New Roman" w:cs="Times New Roman"/>
          <w:sz w:val="28"/>
          <w:szCs w:val="28"/>
        </w:rPr>
        <w:t xml:space="preserve">», руб. </w:t>
      </w:r>
      <w:r w:rsidR="002016F6" w:rsidRPr="002016F6">
        <w:rPr>
          <w:rFonts w:ascii="Times New Roman" w:hAnsi="Times New Roman" w:cs="Times New Roman"/>
          <w:sz w:val="28"/>
          <w:szCs w:val="28"/>
        </w:rPr>
        <w:t>[составлено автором]</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606"/>
        <w:gridCol w:w="1607"/>
        <w:gridCol w:w="1606"/>
        <w:gridCol w:w="1607"/>
        <w:gridCol w:w="1606"/>
        <w:gridCol w:w="1607"/>
      </w:tblGrid>
      <w:tr w:rsidR="001B5324" w:rsidRPr="00CD5296" w:rsidTr="001B5324">
        <w:trPr>
          <w:trHeight w:val="323"/>
        </w:trPr>
        <w:tc>
          <w:tcPr>
            <w:tcW w:w="5070" w:type="dxa"/>
            <w:shd w:val="clear" w:color="auto" w:fill="auto"/>
          </w:tcPr>
          <w:p w:rsidR="001B5324" w:rsidRPr="00CD5296" w:rsidRDefault="001B5324" w:rsidP="00CD5296">
            <w:pPr>
              <w:spacing w:after="0" w:line="240" w:lineRule="auto"/>
              <w:contextualSpacing/>
              <w:jc w:val="center"/>
              <w:rPr>
                <w:rFonts w:ascii="Times New Roman" w:eastAsia="Times New Roman" w:hAnsi="Times New Roman" w:cs="Times New Roman"/>
                <w:b/>
                <w:sz w:val="24"/>
                <w:szCs w:val="24"/>
                <w:lang w:eastAsia="ru-RU"/>
              </w:rPr>
            </w:pPr>
            <w:r w:rsidRPr="00CD5296">
              <w:rPr>
                <w:rFonts w:ascii="Times New Roman" w:eastAsia="Times New Roman" w:hAnsi="Times New Roman" w:cs="Times New Roman"/>
                <w:b/>
                <w:sz w:val="24"/>
                <w:szCs w:val="24"/>
                <w:lang w:eastAsia="ru-RU"/>
              </w:rPr>
              <w:t>Показатели</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03-12.2019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2020 г.</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2021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2022 г.</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2023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01-02.2024 г.</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Валовый объем продаж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8 030 664,24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11 937 605,69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13 851 126,54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16 028 819,27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18 331 771,69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3 925 756,91</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Чистый объем продаж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8 030 664,24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11 937 605,69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13 851 126,54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16 028 819,27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18 331 771,69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3 925 756,91</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Материалы и комплектующие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3 784 527,74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5 594 463,48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6 481 874,73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7 509 866,92</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8 598 140,89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1 810 263,53</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Суммарные прямые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3 784 527,74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5 594 463,48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6 481 874,73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7 509 866,92</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8 598 140,89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1 810 263,53</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Валовая прибыль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4 246 136,50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6 343 142,21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7 369 251,81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8 518 952,35</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9 733 630,80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2 115 493,38</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Налог на имущество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9 489,17</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9 005,62</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6 559,17</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4 199,17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1 839,17</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77,08</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Административные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119 970,13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134 456,57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139 681,11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144 756,05</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149 774,93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12 039,12</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Производственные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503 872,28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614 806,06</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638 690,46</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661 950,17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684 932,23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108 352,09</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Маркетинговые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908 342,08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1 088 589,45</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1 130 881,49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1 172 045,97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1 212 726,54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172 560,74</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Зарплата административного персонала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1 117 344,53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1 381 854,91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1 435 536,44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1 487 834,09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1 539 500,45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261 630,18</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Зарплата производственного персонала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1 643 153,72</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2 032 139,58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2 111 082,99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2 187 991,31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2 263 971,25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384 750,26</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Зарплата маркетингового персонала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525 809,19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650 284,67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675 546,56</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700 157,22</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724 470,80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123 120,08</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Суммарные постоянные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4 818 491,93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5 902 131,23</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6 131 419,04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6 354 734,82</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6 575 376,19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1 062 452,48</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Амортизация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154 500,00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153 625,00</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118 000,00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118 000,00</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118 000,00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19 666,67</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Проценты по кредитам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93 672,75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119 864,89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99 614,89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79 364,89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40 058,73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Суммарные непроизводственные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248 172,75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273 489,89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217 614,89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197 364,89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158 058,73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19 666,67</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Другие издержки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117 622,95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Убытки предыдущих периодов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94 764,03</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94 764,03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94 764,03</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94 764,03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15 794,00</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Прибыль до выплаты налога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-947 640,29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158 515,46</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1 013 658,71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1 962 653,47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2 998 356,71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1 033 297,15</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Налогооблагаемая прибыль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126 699,99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918 894,68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1 867 889,44</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2 903 592,68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1 017 503,14</w:t>
            </w:r>
          </w:p>
        </w:tc>
      </w:tr>
      <w:tr w:rsidR="00231CE5" w:rsidRPr="00CD5296" w:rsidTr="009A7B98">
        <w:tc>
          <w:tcPr>
            <w:tcW w:w="5070" w:type="dxa"/>
            <w:shd w:val="clear" w:color="auto" w:fill="auto"/>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Налог на прибыль </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25 340,00</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183 778,94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373 577,89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580 718,54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203 500,63</w:t>
            </w:r>
          </w:p>
        </w:tc>
      </w:tr>
      <w:tr w:rsidR="00231CE5" w:rsidRPr="00CD5296" w:rsidTr="009A7B98">
        <w:tc>
          <w:tcPr>
            <w:tcW w:w="5070" w:type="dxa"/>
            <w:shd w:val="pct60" w:color="FFFFFF" w:fill="00FFFF"/>
            <w:vAlign w:val="center"/>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w:t>
            </w:r>
            <w:r w:rsidRPr="00CD5296">
              <w:rPr>
                <w:rFonts w:ascii="Times New Roman" w:eastAsia="Times New Roman" w:hAnsi="Times New Roman" w:cs="Times New Roman"/>
                <w:b/>
                <w:bCs/>
                <w:sz w:val="24"/>
                <w:szCs w:val="24"/>
                <w:lang w:eastAsia="ru-RU"/>
              </w:rPr>
              <w:t>Чистая прибыль</w:t>
            </w:r>
            <w:r w:rsidRPr="00CD5296">
              <w:rPr>
                <w:rFonts w:ascii="Times New Roman" w:eastAsia="Times New Roman" w:hAnsi="Times New Roman" w:cs="Times New Roman"/>
                <w:sz w:val="24"/>
                <w:szCs w:val="24"/>
                <w:lang w:eastAsia="ru-RU"/>
              </w:rPr>
              <w:t> </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-947 640,29</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133 175,46</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829 879,78</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1 589 075,58</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2 417 638,18</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829 796,52</w:t>
            </w:r>
          </w:p>
        </w:tc>
      </w:tr>
    </w:tbl>
    <w:p w:rsidR="002016F6" w:rsidRPr="002016F6" w:rsidRDefault="002016F6" w:rsidP="002016F6">
      <w:pPr>
        <w:spacing w:after="0" w:line="360" w:lineRule="auto"/>
        <w:ind w:firstLine="720"/>
        <w:jc w:val="center"/>
        <w:rPr>
          <w:rFonts w:ascii="Times New Roman" w:eastAsia="Calibri" w:hAnsi="Times New Roman" w:cs="Times New Roman"/>
          <w:sz w:val="28"/>
          <w:szCs w:val="28"/>
        </w:rPr>
      </w:pPr>
    </w:p>
    <w:tbl>
      <w:tblPr>
        <w:tblpPr w:leftFromText="180" w:rightFromText="180" w:vertAnchor="page" w:horzAnchor="page" w:tblpX="15796" w:tblpY="8965"/>
        <w:tblOverlap w:val="never"/>
        <w:tblW w:w="0" w:type="auto"/>
        <w:tblLayout w:type="fixed"/>
        <w:tblLook w:val="04A0" w:firstRow="1" w:lastRow="0" w:firstColumn="1" w:lastColumn="0" w:noHBand="0" w:noVBand="1"/>
      </w:tblPr>
      <w:tblGrid>
        <w:gridCol w:w="1040"/>
      </w:tblGrid>
      <w:tr w:rsidR="00A92BA4" w:rsidRPr="001B71BE" w:rsidTr="00D16393">
        <w:trPr>
          <w:cantSplit/>
          <w:trHeight w:val="2682"/>
        </w:trPr>
        <w:tc>
          <w:tcPr>
            <w:tcW w:w="1040" w:type="dxa"/>
            <w:shd w:val="clear" w:color="auto" w:fill="auto"/>
            <w:textDirection w:val="tbRl"/>
          </w:tcPr>
          <w:p w:rsidR="00A92BA4" w:rsidRPr="001B71BE" w:rsidRDefault="00A92BA4" w:rsidP="00D16393">
            <w:pPr>
              <w:spacing w:after="0" w:line="360" w:lineRule="auto"/>
              <w:ind w:right="113"/>
              <w:rPr>
                <w:rFonts w:ascii="Times New Roman" w:eastAsia="Times New Roman" w:hAnsi="Times New Roman"/>
                <w:b/>
                <w:sz w:val="28"/>
                <w:szCs w:val="28"/>
                <w:lang w:eastAsia="ru-RU"/>
              </w:rPr>
            </w:pPr>
            <w:r w:rsidRPr="001B71BE">
              <w:rPr>
                <w:rFonts w:ascii="Times New Roman" w:eastAsia="Times New Roman" w:hAnsi="Times New Roman"/>
                <w:b/>
                <w:sz w:val="28"/>
                <w:szCs w:val="28"/>
                <w:lang w:eastAsia="ru-RU"/>
              </w:rPr>
              <w:t xml:space="preserve">ПРИЛОЖЕНИЕ </w:t>
            </w:r>
            <w:r>
              <w:rPr>
                <w:rFonts w:ascii="Times New Roman" w:eastAsia="Times New Roman" w:hAnsi="Times New Roman"/>
                <w:b/>
                <w:sz w:val="28"/>
                <w:szCs w:val="28"/>
                <w:lang w:eastAsia="ru-RU"/>
              </w:rPr>
              <w:t>А</w:t>
            </w:r>
          </w:p>
          <w:p w:rsidR="00A92BA4" w:rsidRPr="001B71BE" w:rsidRDefault="00A92BA4" w:rsidP="00D16393">
            <w:pPr>
              <w:spacing w:after="0" w:line="360" w:lineRule="auto"/>
              <w:ind w:left="113" w:right="113"/>
              <w:jc w:val="right"/>
              <w:rPr>
                <w:rFonts w:ascii="Times New Roman" w:eastAsia="Times New Roman" w:hAnsi="Times New Roman"/>
                <w:b/>
                <w:sz w:val="28"/>
                <w:szCs w:val="28"/>
                <w:lang w:eastAsia="ru-RU"/>
              </w:rPr>
            </w:pPr>
          </w:p>
        </w:tc>
      </w:tr>
    </w:tbl>
    <w:p w:rsidR="002016F6" w:rsidRPr="002016F6" w:rsidRDefault="002016F6" w:rsidP="002016F6">
      <w:pPr>
        <w:spacing w:after="0" w:line="360" w:lineRule="auto"/>
        <w:ind w:firstLine="720"/>
        <w:jc w:val="center"/>
        <w:rPr>
          <w:rFonts w:ascii="Times New Roman" w:eastAsia="Calibri" w:hAnsi="Times New Roman" w:cs="Times New Roman"/>
          <w:sz w:val="28"/>
          <w:szCs w:val="28"/>
        </w:rPr>
      </w:pPr>
    </w:p>
    <w:p w:rsidR="002016F6" w:rsidRPr="002016F6" w:rsidRDefault="002016F6" w:rsidP="002016F6">
      <w:pPr>
        <w:jc w:val="right"/>
        <w:rPr>
          <w:rFonts w:ascii="Times New Roman" w:eastAsia="Calibri" w:hAnsi="Times New Roman" w:cs="Times New Roman"/>
          <w:sz w:val="28"/>
          <w:szCs w:val="28"/>
        </w:rPr>
      </w:pPr>
    </w:p>
    <w:p w:rsidR="002016F6" w:rsidRPr="002016F6" w:rsidRDefault="00B5592D" w:rsidP="002016F6">
      <w:pPr>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Таблица 1 - </w:t>
      </w:r>
      <w:r w:rsidR="002016F6" w:rsidRPr="002016F6">
        <w:rPr>
          <w:rFonts w:ascii="Times New Roman" w:eastAsia="Calibri" w:hAnsi="Times New Roman" w:cs="Times New Roman"/>
          <w:sz w:val="28"/>
          <w:szCs w:val="28"/>
        </w:rPr>
        <w:t>Отчет о движении денежных средств (кэш-фло) ООО «</w:t>
      </w:r>
      <w:r w:rsidR="0000455E" w:rsidRPr="00335C07">
        <w:rPr>
          <w:rFonts w:ascii="Times New Roman" w:eastAsia="Times New Roman" w:hAnsi="Times New Roman" w:cs="Times New Roman"/>
          <w:bCs/>
          <w:sz w:val="28"/>
          <w:szCs w:val="28"/>
          <w:lang w:eastAsia="ru-RU"/>
        </w:rPr>
        <w:t>Коркдесинг</w:t>
      </w:r>
      <w:r w:rsidR="002016F6" w:rsidRPr="002016F6">
        <w:rPr>
          <w:rFonts w:ascii="Times New Roman" w:eastAsia="Calibri" w:hAnsi="Times New Roman" w:cs="Times New Roman"/>
          <w:sz w:val="28"/>
          <w:szCs w:val="28"/>
        </w:rPr>
        <w:t xml:space="preserve">», руб. </w:t>
      </w:r>
      <w:r w:rsidR="002016F6" w:rsidRPr="002016F6">
        <w:rPr>
          <w:rFonts w:ascii="Times New Roman" w:hAnsi="Times New Roman" w:cs="Times New Roman"/>
          <w:sz w:val="28"/>
          <w:szCs w:val="28"/>
        </w:rPr>
        <w:t>[составлено автором]</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606"/>
        <w:gridCol w:w="1607"/>
        <w:gridCol w:w="1606"/>
        <w:gridCol w:w="1607"/>
        <w:gridCol w:w="1606"/>
        <w:gridCol w:w="1607"/>
      </w:tblGrid>
      <w:tr w:rsidR="001B5324" w:rsidRPr="00CD5296" w:rsidTr="001F3015">
        <w:tc>
          <w:tcPr>
            <w:tcW w:w="5070" w:type="dxa"/>
            <w:shd w:val="clear" w:color="auto" w:fill="auto"/>
          </w:tcPr>
          <w:p w:rsidR="001B5324" w:rsidRPr="00CD5296" w:rsidRDefault="001B5324" w:rsidP="00CD5296">
            <w:pPr>
              <w:spacing w:after="0" w:line="240" w:lineRule="auto"/>
              <w:contextualSpacing/>
              <w:jc w:val="center"/>
              <w:rPr>
                <w:rFonts w:ascii="Times New Roman" w:eastAsia="Times New Roman" w:hAnsi="Times New Roman" w:cs="Times New Roman"/>
                <w:b/>
                <w:sz w:val="24"/>
                <w:szCs w:val="24"/>
                <w:lang w:eastAsia="ru-RU"/>
              </w:rPr>
            </w:pPr>
            <w:r w:rsidRPr="00CD5296">
              <w:rPr>
                <w:rFonts w:ascii="Times New Roman" w:eastAsia="Calibri" w:hAnsi="Times New Roman" w:cs="Times New Roman"/>
                <w:sz w:val="24"/>
                <w:szCs w:val="24"/>
              </w:rPr>
              <w:tab/>
            </w:r>
            <w:r w:rsidRPr="00CD5296">
              <w:rPr>
                <w:rFonts w:ascii="Times New Roman" w:eastAsia="Times New Roman" w:hAnsi="Times New Roman" w:cs="Times New Roman"/>
                <w:b/>
                <w:sz w:val="24"/>
                <w:szCs w:val="24"/>
                <w:lang w:eastAsia="ru-RU"/>
              </w:rPr>
              <w:t>Показатели</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03-12.2019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2020 г.</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2021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2022 г.</w:t>
            </w:r>
          </w:p>
        </w:tc>
        <w:tc>
          <w:tcPr>
            <w:tcW w:w="1606"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2023 г.</w:t>
            </w:r>
          </w:p>
        </w:tc>
        <w:tc>
          <w:tcPr>
            <w:tcW w:w="1607" w:type="dxa"/>
            <w:shd w:val="clear" w:color="auto" w:fill="auto"/>
          </w:tcPr>
          <w:p w:rsidR="001B5324" w:rsidRPr="00CD5296" w:rsidRDefault="001B5324" w:rsidP="00CD5296">
            <w:pPr>
              <w:spacing w:after="0" w:line="240" w:lineRule="auto"/>
              <w:contextualSpacing/>
              <w:jc w:val="center"/>
              <w:rPr>
                <w:rFonts w:ascii="Times New Roman" w:hAnsi="Times New Roman" w:cs="Times New Roman"/>
                <w:sz w:val="24"/>
                <w:szCs w:val="24"/>
              </w:rPr>
            </w:pPr>
            <w:r w:rsidRPr="00CD5296">
              <w:rPr>
                <w:rFonts w:ascii="Times New Roman" w:hAnsi="Times New Roman" w:cs="Times New Roman"/>
                <w:sz w:val="24"/>
                <w:szCs w:val="24"/>
              </w:rPr>
              <w:t>01-02.2024 г.</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Поступления от продаж</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9 476 183,81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14 086 374,71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16 344 329,32</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18 914 006,74</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21 631 490,59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4 632 393,15</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Затраты на материалы и комплектующие</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4 465 742,74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6 601 466,91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7 648 612,18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8 861 642,97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10 145 806,25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2 136 110,96</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Суммарные прямые издержки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4 465 742,74</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6 601 466,91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7 648 612,18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8 861 642,97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10 145 806,25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2 136 110,96</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Общие издержки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1 807 977,70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2 168 665,45</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2 252 918,61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2 334 927,59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2 415 971,76</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345 683,31</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Затраты на персонал</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2 527 928,80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3 126 368,58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3 247 819,99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3 366 140,48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3 483 032,69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591 923,48</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Суммарные постоянные издержки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4 335 906,50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5 295 034,03</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5 500 738,60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5 701 068,07</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5 899 004,45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937 606,79</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Налоги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1 080 241,68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1 754 057,09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2 099 036,48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2 500 708,91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2 941 815,70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668 634,76</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Кэш-фло от операционной деятельности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-405 707,11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435 816,68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1 095 942,06</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1 850 586,79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2 644 864,19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890 040,64</w:t>
            </w: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Затраты на приобретение активов</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700 000,00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Другие издержки подготовительного периода</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115 217,03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Кэш-фло от инвестиционной деятельности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-815 217,03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Собственный капитал</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600 000,00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Кредиты</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810 000,00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Выплаты в погашение кредитов</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84 375,00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112 500,00</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112 500,00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112 500,00</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388 125,00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Выплаты процентов по кредитам</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93 672,75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119 864,89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99 614,89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79 364,89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40 058,73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Кэш-фло от финансовой деятельности</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1 231 952,25</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-232 364,89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-212 114,89</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-191 864,89</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-428 183,73</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p>
        </w:tc>
      </w:tr>
      <w:tr w:rsidR="00231CE5" w:rsidRPr="00CD5296" w:rsidTr="009A7B98">
        <w:tc>
          <w:tcPr>
            <w:tcW w:w="5070" w:type="dxa"/>
            <w:shd w:val="clear" w:color="auto" w:fill="auto"/>
          </w:tcPr>
          <w:p w:rsidR="00231CE5" w:rsidRPr="00CD5296" w:rsidRDefault="00231CE5" w:rsidP="00CD5296">
            <w:pPr>
              <w:spacing w:after="0" w:line="240" w:lineRule="auto"/>
              <w:contextualSpacing/>
              <w:rPr>
                <w:rFonts w:ascii="Times New Roman" w:eastAsia="Times New Roman" w:hAnsi="Times New Roman" w:cs="Times New Roman"/>
                <w:sz w:val="24"/>
                <w:szCs w:val="24"/>
                <w:lang w:eastAsia="ru-RU"/>
              </w:rPr>
            </w:pPr>
            <w:r w:rsidRPr="00CD5296">
              <w:rPr>
                <w:rFonts w:ascii="Times New Roman" w:eastAsia="Times New Roman" w:hAnsi="Times New Roman" w:cs="Times New Roman"/>
                <w:sz w:val="24"/>
                <w:szCs w:val="24"/>
                <w:lang w:eastAsia="ru-RU"/>
              </w:rPr>
              <w:t xml:space="preserve">   Баланс наличности на начало периода</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10 000,00</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21 028,11</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224 479,91</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1 108 307,08</w:t>
            </w:r>
          </w:p>
        </w:tc>
        <w:tc>
          <w:tcPr>
            <w:tcW w:w="1606"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2 767 028,98</w:t>
            </w:r>
          </w:p>
        </w:tc>
        <w:tc>
          <w:tcPr>
            <w:tcW w:w="1607" w:type="dxa"/>
            <w:shd w:val="clear" w:color="auto" w:fill="auto"/>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4 983 709,45</w:t>
            </w:r>
          </w:p>
        </w:tc>
      </w:tr>
      <w:tr w:rsidR="00231CE5" w:rsidRPr="00CD5296" w:rsidTr="009A7B98">
        <w:tc>
          <w:tcPr>
            <w:tcW w:w="5070" w:type="dxa"/>
            <w:shd w:val="pct60" w:color="FFFFFF" w:fill="00FFFF"/>
          </w:tcPr>
          <w:p w:rsidR="00231CE5" w:rsidRPr="00CD5296" w:rsidRDefault="00231CE5" w:rsidP="00CD5296">
            <w:pPr>
              <w:spacing w:after="0" w:line="240" w:lineRule="auto"/>
              <w:contextualSpacing/>
              <w:rPr>
                <w:rFonts w:ascii="Times New Roman" w:eastAsia="Times New Roman" w:hAnsi="Times New Roman" w:cs="Times New Roman"/>
                <w:b/>
                <w:sz w:val="24"/>
                <w:szCs w:val="24"/>
                <w:lang w:eastAsia="ru-RU"/>
              </w:rPr>
            </w:pPr>
            <w:r w:rsidRPr="00CD5296">
              <w:rPr>
                <w:rFonts w:ascii="Times New Roman" w:eastAsia="Times New Roman" w:hAnsi="Times New Roman" w:cs="Times New Roman"/>
                <w:b/>
                <w:sz w:val="24"/>
                <w:szCs w:val="24"/>
                <w:lang w:eastAsia="ru-RU"/>
              </w:rPr>
              <w:t>Баланс наличности на конец периода</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21 028,11</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224 479,91</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1 108 307,08</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2 767 028,98</w:t>
            </w:r>
          </w:p>
        </w:tc>
        <w:tc>
          <w:tcPr>
            <w:tcW w:w="1606"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4 983 709,45</w:t>
            </w:r>
          </w:p>
        </w:tc>
        <w:tc>
          <w:tcPr>
            <w:tcW w:w="1607" w:type="dxa"/>
            <w:shd w:val="pct60" w:color="FFFFFF" w:fill="00FFFF"/>
          </w:tcPr>
          <w:p w:rsidR="00231CE5" w:rsidRPr="00CD5296" w:rsidRDefault="00231CE5" w:rsidP="00CD5296">
            <w:pPr>
              <w:spacing w:after="0" w:line="240" w:lineRule="auto"/>
              <w:contextualSpacing/>
              <w:rPr>
                <w:rFonts w:ascii="Times New Roman" w:hAnsi="Times New Roman" w:cs="Times New Roman"/>
                <w:sz w:val="24"/>
                <w:szCs w:val="24"/>
              </w:rPr>
            </w:pPr>
            <w:r w:rsidRPr="00CD5296">
              <w:rPr>
                <w:rFonts w:ascii="Times New Roman" w:hAnsi="Times New Roman" w:cs="Times New Roman"/>
                <w:sz w:val="24"/>
                <w:szCs w:val="24"/>
              </w:rPr>
              <w:t>5 873 750,09</w:t>
            </w:r>
          </w:p>
        </w:tc>
      </w:tr>
    </w:tbl>
    <w:p w:rsidR="002016F6" w:rsidRPr="002016F6" w:rsidRDefault="002016F6" w:rsidP="002016F6">
      <w:pPr>
        <w:tabs>
          <w:tab w:val="left" w:pos="2820"/>
        </w:tabs>
        <w:rPr>
          <w:rFonts w:ascii="Times New Roman" w:eastAsia="Calibri" w:hAnsi="Times New Roman" w:cs="Times New Roman"/>
          <w:sz w:val="28"/>
          <w:szCs w:val="28"/>
        </w:rPr>
      </w:pPr>
    </w:p>
    <w:p w:rsidR="002016F6" w:rsidRPr="002016F6" w:rsidRDefault="002016F6" w:rsidP="002016F6">
      <w:pPr>
        <w:keepNext/>
        <w:keepLines/>
        <w:spacing w:after="0" w:line="240" w:lineRule="auto"/>
        <w:jc w:val="center"/>
        <w:rPr>
          <w:rFonts w:ascii="Times New Roman" w:eastAsia="Times New Roman" w:hAnsi="Times New Roman" w:cs="Courier New"/>
          <w:b/>
          <w:i/>
          <w:sz w:val="28"/>
          <w:szCs w:val="21"/>
        </w:rPr>
      </w:pPr>
    </w:p>
    <w:p w:rsidR="002016F6" w:rsidRPr="002016F6" w:rsidRDefault="002016F6" w:rsidP="002016F6">
      <w:pPr>
        <w:rPr>
          <w:rFonts w:ascii="Calibri" w:eastAsia="Calibri" w:hAnsi="Calibri" w:cs="Times New Roman"/>
        </w:rPr>
      </w:pPr>
    </w:p>
    <w:tbl>
      <w:tblPr>
        <w:tblpPr w:leftFromText="180" w:rightFromText="180" w:vertAnchor="page" w:horzAnchor="page" w:tblpX="15796" w:tblpY="8965"/>
        <w:tblOverlap w:val="never"/>
        <w:tblW w:w="0" w:type="auto"/>
        <w:tblLayout w:type="fixed"/>
        <w:tblLook w:val="04A0" w:firstRow="1" w:lastRow="0" w:firstColumn="1" w:lastColumn="0" w:noHBand="0" w:noVBand="1"/>
      </w:tblPr>
      <w:tblGrid>
        <w:gridCol w:w="1040"/>
      </w:tblGrid>
      <w:tr w:rsidR="00A92BA4" w:rsidRPr="001B71BE" w:rsidTr="00D16393">
        <w:trPr>
          <w:cantSplit/>
          <w:trHeight w:val="2682"/>
        </w:trPr>
        <w:tc>
          <w:tcPr>
            <w:tcW w:w="1040" w:type="dxa"/>
            <w:shd w:val="clear" w:color="auto" w:fill="auto"/>
            <w:textDirection w:val="tbRl"/>
          </w:tcPr>
          <w:p w:rsidR="00A92BA4" w:rsidRPr="001B71BE" w:rsidRDefault="00A92BA4" w:rsidP="00D16393">
            <w:pPr>
              <w:spacing w:after="0" w:line="360" w:lineRule="auto"/>
              <w:ind w:right="113"/>
              <w:rPr>
                <w:rFonts w:ascii="Times New Roman" w:eastAsia="Times New Roman" w:hAnsi="Times New Roman"/>
                <w:b/>
                <w:sz w:val="28"/>
                <w:szCs w:val="28"/>
                <w:lang w:eastAsia="ru-RU"/>
              </w:rPr>
            </w:pPr>
            <w:r w:rsidRPr="001B71BE">
              <w:rPr>
                <w:rFonts w:ascii="Times New Roman" w:eastAsia="Times New Roman" w:hAnsi="Times New Roman"/>
                <w:b/>
                <w:sz w:val="28"/>
                <w:szCs w:val="28"/>
                <w:lang w:eastAsia="ru-RU"/>
              </w:rPr>
              <w:t>ПРИЛОЖЕНИЕ Б</w:t>
            </w:r>
          </w:p>
          <w:p w:rsidR="00A92BA4" w:rsidRPr="001B71BE" w:rsidRDefault="00A92BA4" w:rsidP="00D16393">
            <w:pPr>
              <w:spacing w:after="0" w:line="360" w:lineRule="auto"/>
              <w:ind w:left="113" w:right="113"/>
              <w:jc w:val="right"/>
              <w:rPr>
                <w:rFonts w:ascii="Times New Roman" w:eastAsia="Times New Roman" w:hAnsi="Times New Roman"/>
                <w:b/>
                <w:sz w:val="28"/>
                <w:szCs w:val="28"/>
                <w:lang w:eastAsia="ru-RU"/>
              </w:rPr>
            </w:pPr>
          </w:p>
        </w:tc>
      </w:tr>
    </w:tbl>
    <w:p w:rsidR="002016F6" w:rsidRPr="002016F6" w:rsidRDefault="002016F6" w:rsidP="002016F6">
      <w:pPr>
        <w:spacing w:after="0" w:line="360" w:lineRule="auto"/>
        <w:ind w:firstLine="709"/>
        <w:jc w:val="both"/>
        <w:rPr>
          <w:rFonts w:ascii="Times New Roman" w:eastAsia="Times New Roman" w:hAnsi="Times New Roman" w:cs="Times New Roman"/>
          <w:b/>
          <w:sz w:val="28"/>
          <w:szCs w:val="28"/>
          <w:lang w:eastAsia="ru-RU"/>
        </w:rPr>
        <w:sectPr w:rsidR="002016F6" w:rsidRPr="002016F6" w:rsidSect="009A7B98">
          <w:pgSz w:w="16838" w:h="11906" w:orient="landscape"/>
          <w:pgMar w:top="850" w:right="1134" w:bottom="1701" w:left="1134" w:header="708" w:footer="708" w:gutter="0"/>
          <w:cols w:space="708"/>
          <w:docGrid w:linePitch="360"/>
        </w:sectPr>
      </w:pPr>
    </w:p>
    <w:p w:rsidR="002016F6" w:rsidRPr="00B5592D" w:rsidRDefault="00B5592D" w:rsidP="002016F6">
      <w:pPr>
        <w:spacing w:after="0" w:line="360" w:lineRule="auto"/>
        <w:jc w:val="right"/>
        <w:rPr>
          <w:rFonts w:ascii="Times New Roman" w:eastAsia="Times New Roman" w:hAnsi="Times New Roman" w:cs="Times New Roman"/>
          <w:b/>
          <w:sz w:val="28"/>
          <w:szCs w:val="28"/>
          <w:lang w:eastAsia="ru-RU"/>
        </w:rPr>
      </w:pPr>
      <w:r w:rsidRPr="00B5592D">
        <w:rPr>
          <w:rFonts w:ascii="Times New Roman" w:eastAsia="Times New Roman" w:hAnsi="Times New Roman" w:cs="Times New Roman"/>
          <w:b/>
          <w:sz w:val="28"/>
          <w:szCs w:val="28"/>
          <w:lang w:eastAsia="ru-RU"/>
        </w:rPr>
        <w:lastRenderedPageBreak/>
        <w:t>ПРИЛОЖЕНИЕ В</w:t>
      </w:r>
    </w:p>
    <w:p w:rsidR="002016F6" w:rsidRPr="002016F6" w:rsidRDefault="002016F6" w:rsidP="002016F6">
      <w:pPr>
        <w:spacing w:after="0" w:line="360" w:lineRule="auto"/>
        <w:jc w:val="center"/>
        <w:rPr>
          <w:rFonts w:ascii="Times New Roman" w:eastAsia="Times New Roman" w:hAnsi="Times New Roman" w:cs="Times New Roman"/>
          <w:b/>
          <w:caps/>
          <w:sz w:val="28"/>
          <w:szCs w:val="28"/>
          <w:lang w:eastAsia="ru-RU"/>
        </w:rPr>
      </w:pPr>
      <w:r w:rsidRPr="002016F6">
        <w:rPr>
          <w:rFonts w:ascii="Times New Roman" w:eastAsia="Times New Roman" w:hAnsi="Times New Roman" w:cs="Times New Roman"/>
          <w:b/>
          <w:caps/>
          <w:sz w:val="28"/>
          <w:szCs w:val="28"/>
          <w:lang w:eastAsia="ru-RU"/>
        </w:rPr>
        <w:t xml:space="preserve">Расширенная аннотация </w:t>
      </w:r>
    </w:p>
    <w:p w:rsidR="002016F6" w:rsidRPr="00CD5296" w:rsidRDefault="002016F6" w:rsidP="00CD5296">
      <w:pPr>
        <w:spacing w:after="0" w:line="360" w:lineRule="auto"/>
        <w:ind w:firstLine="709"/>
        <w:jc w:val="both"/>
        <w:rPr>
          <w:rFonts w:ascii="Times New Roman" w:eastAsia="Times New Roman" w:hAnsi="Times New Roman" w:cs="Times New Roman"/>
          <w:sz w:val="28"/>
          <w:szCs w:val="28"/>
          <w:lang w:eastAsia="ru-RU"/>
        </w:rPr>
      </w:pPr>
    </w:p>
    <w:p w:rsidR="002016F6" w:rsidRPr="002016F6" w:rsidRDefault="001F3015" w:rsidP="00CD5296">
      <w:pPr>
        <w:spacing w:after="0" w:line="360" w:lineRule="auto"/>
        <w:ind w:firstLine="709"/>
        <w:jc w:val="center"/>
        <w:rPr>
          <w:rFonts w:ascii="Times New Roman" w:eastAsia="Times New Roman" w:hAnsi="Times New Roman" w:cs="Times New Roman"/>
          <w:sz w:val="28"/>
          <w:szCs w:val="28"/>
          <w:lang w:eastAsia="ru-RU"/>
        </w:rPr>
      </w:pPr>
      <w:r w:rsidRPr="00CD5296">
        <w:rPr>
          <w:rFonts w:ascii="Times New Roman" w:eastAsia="Times New Roman" w:hAnsi="Times New Roman" w:cs="Times New Roman"/>
          <w:sz w:val="28"/>
          <w:szCs w:val="28"/>
          <w:lang w:eastAsia="ru-RU"/>
        </w:rPr>
        <w:t>Исследование перспектив создания и эффе</w:t>
      </w:r>
      <w:r w:rsidR="00BD360A">
        <w:rPr>
          <w:rFonts w:ascii="Times New Roman" w:eastAsia="Times New Roman" w:hAnsi="Times New Roman" w:cs="Times New Roman"/>
          <w:sz w:val="28"/>
          <w:szCs w:val="28"/>
          <w:lang w:eastAsia="ru-RU"/>
        </w:rPr>
        <w:t>ктивного управления предприятия</w:t>
      </w:r>
      <w:r w:rsidRPr="00CD5296">
        <w:rPr>
          <w:rFonts w:ascii="Times New Roman" w:eastAsia="Times New Roman" w:hAnsi="Times New Roman" w:cs="Times New Roman"/>
          <w:sz w:val="28"/>
          <w:szCs w:val="28"/>
          <w:lang w:eastAsia="ru-RU"/>
        </w:rPr>
        <w:t xml:space="preserve"> по производству пробковых изделий</w:t>
      </w:r>
    </w:p>
    <w:p w:rsidR="00CD5296" w:rsidRDefault="00CD5296" w:rsidP="002016F6">
      <w:pPr>
        <w:spacing w:after="0" w:line="360" w:lineRule="auto"/>
        <w:ind w:firstLine="709"/>
        <w:jc w:val="both"/>
        <w:rPr>
          <w:rFonts w:ascii="Times New Roman" w:eastAsia="Times New Roman" w:hAnsi="Times New Roman" w:cs="Times New Roman"/>
          <w:sz w:val="28"/>
          <w:szCs w:val="28"/>
          <w:lang w:eastAsia="ru-RU"/>
        </w:rPr>
      </w:pPr>
    </w:p>
    <w:p w:rsidR="002016F6" w:rsidRPr="002016F6" w:rsidRDefault="002016F6" w:rsidP="002016F6">
      <w:pPr>
        <w:spacing w:after="0" w:line="360" w:lineRule="auto"/>
        <w:ind w:firstLine="709"/>
        <w:jc w:val="both"/>
        <w:rPr>
          <w:rFonts w:ascii="Times New Roman" w:eastAsia="Times New Roman" w:hAnsi="Times New Roman" w:cs="Times New Roman"/>
          <w:sz w:val="28"/>
          <w:szCs w:val="28"/>
          <w:u w:val="single"/>
          <w:lang w:eastAsia="ru-RU"/>
        </w:rPr>
      </w:pPr>
      <w:r w:rsidRPr="002016F6">
        <w:rPr>
          <w:rFonts w:ascii="Times New Roman" w:eastAsia="Times New Roman" w:hAnsi="Times New Roman" w:cs="Times New Roman"/>
          <w:sz w:val="28"/>
          <w:szCs w:val="28"/>
          <w:lang w:eastAsia="ru-RU"/>
        </w:rPr>
        <w:t xml:space="preserve">Автор: студ. гр. </w:t>
      </w:r>
      <w:r w:rsidR="001D2BAA">
        <w:rPr>
          <w:rFonts w:ascii="Times New Roman" w:eastAsia="Times New Roman" w:hAnsi="Times New Roman" w:cs="Times New Roman"/>
          <w:sz w:val="28"/>
          <w:szCs w:val="28"/>
          <w:lang w:eastAsia="ru-RU"/>
        </w:rPr>
        <w:t>15ТЗЭМ 3</w:t>
      </w:r>
      <w:r w:rsidR="0053209E" w:rsidRPr="006C3CCE">
        <w:rPr>
          <w:rFonts w:ascii="Times New Roman" w:eastAsia="Times New Roman" w:hAnsi="Times New Roman" w:cs="Times New Roman"/>
          <w:sz w:val="28"/>
          <w:szCs w:val="28"/>
          <w:lang w:eastAsia="ru-RU"/>
        </w:rPr>
        <w:t>1</w:t>
      </w:r>
    </w:p>
    <w:p w:rsidR="002016F6" w:rsidRPr="002016F6" w:rsidRDefault="002016F6" w:rsidP="002016F6">
      <w:pPr>
        <w:spacing w:after="0" w:line="360" w:lineRule="auto"/>
        <w:ind w:firstLine="709"/>
        <w:jc w:val="both"/>
        <w:rPr>
          <w:rFonts w:ascii="Times New Roman" w:eastAsia="Times New Roman" w:hAnsi="Times New Roman" w:cs="Times New Roman"/>
          <w:sz w:val="28"/>
          <w:szCs w:val="28"/>
          <w:lang w:eastAsia="ru-RU"/>
        </w:rPr>
      </w:pPr>
      <w:r w:rsidRPr="002016F6">
        <w:rPr>
          <w:rFonts w:ascii="Times New Roman" w:eastAsia="Times New Roman" w:hAnsi="Times New Roman" w:cs="Times New Roman"/>
          <w:sz w:val="28"/>
          <w:szCs w:val="28"/>
          <w:lang w:eastAsia="ru-RU"/>
        </w:rPr>
        <w:t xml:space="preserve">Руководитель: </w:t>
      </w:r>
      <w:r w:rsidR="0053209E" w:rsidRPr="006C3CCE">
        <w:rPr>
          <w:rFonts w:ascii="Times New Roman" w:eastAsia="Times New Roman" w:hAnsi="Times New Roman" w:cs="Times New Roman"/>
          <w:sz w:val="28"/>
          <w:szCs w:val="28"/>
          <w:lang w:eastAsia="ru-RU"/>
        </w:rPr>
        <w:t>к.э.н., доцент Куликова Т.А.</w:t>
      </w:r>
    </w:p>
    <w:p w:rsidR="004066D2" w:rsidRPr="00ED2147" w:rsidRDefault="004066D2" w:rsidP="004066D2">
      <w:pPr>
        <w:tabs>
          <w:tab w:val="left" w:pos="1125"/>
        </w:tabs>
      </w:pPr>
    </w:p>
    <w:p w:rsidR="004066D2" w:rsidRPr="00ED2147" w:rsidRDefault="004066D2" w:rsidP="004066D2">
      <w:pPr>
        <w:pStyle w:val="a5"/>
        <w:shd w:val="clear" w:color="auto" w:fill="FFFFFF"/>
        <w:spacing w:before="0" w:beforeAutospacing="0" w:after="0" w:afterAutospacing="0" w:line="360" w:lineRule="auto"/>
        <w:ind w:firstLine="709"/>
        <w:contextualSpacing/>
        <w:jc w:val="both"/>
        <w:textAlignment w:val="baseline"/>
        <w:rPr>
          <w:sz w:val="28"/>
          <w:szCs w:val="28"/>
        </w:rPr>
      </w:pPr>
      <w:r w:rsidRPr="00ED2147">
        <w:rPr>
          <w:sz w:val="28"/>
          <w:szCs w:val="28"/>
          <w:shd w:val="clear" w:color="auto" w:fill="FFFFFF"/>
        </w:rPr>
        <w:t>Производство пробковой продукции и ее реализация представляются перспективными направлениями. Такая продукция появилась в России относительно недавно – не более 15 лет назад. До сих пробковые изделия представлены далеко не во всех регионах. Емкость этого рынка очень большая, и он далек от насыщения.</w:t>
      </w:r>
      <w:r w:rsidRPr="00ED2147">
        <w:rPr>
          <w:sz w:val="28"/>
          <w:szCs w:val="28"/>
        </w:rPr>
        <w:t xml:space="preserve"> Первоначально в нашей стране получили распространение половые покрытия из пробки, а также традиционные продукты – пробки для винных бутылок, термосы и т.д. Однако практичность и свойства данного материала долго не рассматривались в более широком применении. Сегодня одним из инновационных направлений является производство галантерейных изделий из пробки. </w:t>
      </w:r>
    </w:p>
    <w:p w:rsidR="00BD360A" w:rsidRDefault="004066D2" w:rsidP="004066D2">
      <w:pPr>
        <w:shd w:val="clear" w:color="auto" w:fill="FFFFFF"/>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rPr>
        <w:t xml:space="preserve">В результате маркетингового исследования рынка изделий из пробки выявлена положительная динамика его объёма. Помимо использования на внутреннем рынке, пробка российского производства и изделия из неё экспортируются в другие страны. Объём экспорта пробки и изделий из неё в 2018 году составил 638 </w:t>
      </w:r>
      <w:r w:rsidRPr="00ED2147">
        <w:rPr>
          <w:rFonts w:ascii="Times New Roman" w:eastAsia="Times New Roman" w:hAnsi="Times New Roman" w:cs="Times New Roman"/>
          <w:bCs/>
          <w:sz w:val="28"/>
          <w:szCs w:val="28"/>
          <w:lang w:eastAsia="ru-RU"/>
        </w:rPr>
        <w:t>тыс.</w:t>
      </w:r>
      <w:r w:rsidR="001D2BAA">
        <w:rPr>
          <w:rFonts w:ascii="Times New Roman" w:eastAsia="Times New Roman" w:hAnsi="Times New Roman" w:cs="Times New Roman"/>
          <w:bCs/>
          <w:sz w:val="28"/>
          <w:szCs w:val="28"/>
          <w:lang w:eastAsia="ru-RU"/>
        </w:rPr>
        <w:t xml:space="preserve"> </w:t>
      </w:r>
      <w:r w:rsidRPr="00ED2147">
        <w:rPr>
          <w:rFonts w:ascii="Times New Roman" w:eastAsia="Times New Roman" w:hAnsi="Times New Roman" w:cs="Times New Roman"/>
          <w:bCs/>
          <w:sz w:val="28"/>
          <w:szCs w:val="28"/>
          <w:lang w:eastAsia="ru-RU"/>
        </w:rPr>
        <w:t>долл. США</w:t>
      </w:r>
      <w:r w:rsidRPr="00ED2147">
        <w:rPr>
          <w:rFonts w:ascii="Times New Roman" w:eastAsia="Times New Roman" w:hAnsi="Times New Roman" w:cs="Times New Roman"/>
          <w:sz w:val="28"/>
          <w:szCs w:val="28"/>
          <w:lang w:eastAsia="ru-RU"/>
        </w:rPr>
        <w:t xml:space="preserve"> Крупнейшими импортёрами, потребляющими 97 % всей российской </w:t>
      </w:r>
      <w:r w:rsidR="001D2BAA">
        <w:rPr>
          <w:rFonts w:ascii="Times New Roman" w:eastAsia="Times New Roman" w:hAnsi="Times New Roman" w:cs="Times New Roman"/>
          <w:sz w:val="28"/>
          <w:szCs w:val="28"/>
          <w:lang w:eastAsia="ru-RU"/>
        </w:rPr>
        <w:t xml:space="preserve">продукции 45 ТН ВЭД в 2018 году </w:t>
      </w:r>
      <w:r w:rsidRPr="00ED2147">
        <w:rPr>
          <w:rFonts w:ascii="Times New Roman" w:eastAsia="Times New Roman" w:hAnsi="Times New Roman" w:cs="Times New Roman"/>
          <w:sz w:val="28"/>
          <w:szCs w:val="28"/>
          <w:lang w:eastAsia="ru-RU"/>
        </w:rPr>
        <w:t>стали Украина, Грузия, Республика Беларусь, Казахстан, Эстония. На долю 10 главных импортёров приходится 99 % всего экспорта пробки и изделий из нее.</w:t>
      </w:r>
      <w:r w:rsidRPr="00ED2147">
        <w:rPr>
          <w:rFonts w:ascii="Times New Roman" w:hAnsi="Times New Roman" w:cs="Times New Roman"/>
          <w:sz w:val="28"/>
          <w:szCs w:val="28"/>
        </w:rPr>
        <w:t xml:space="preserve"> </w:t>
      </w:r>
    </w:p>
    <w:p w:rsidR="004066D2" w:rsidRPr="00BD360A" w:rsidRDefault="004066D2" w:rsidP="00BD360A">
      <w:pPr>
        <w:jc w:val="center"/>
        <w:rPr>
          <w:rFonts w:ascii="Times New Roman" w:hAnsi="Times New Roman" w:cs="Times New Roman"/>
          <w:sz w:val="28"/>
          <w:szCs w:val="28"/>
        </w:rPr>
      </w:pPr>
    </w:p>
    <w:p w:rsidR="004066D2" w:rsidRPr="00ED2147" w:rsidRDefault="004066D2" w:rsidP="004066D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ED2147">
        <w:rPr>
          <w:rFonts w:ascii="Times New Roman" w:hAnsi="Times New Roman" w:cs="Times New Roman"/>
          <w:sz w:val="28"/>
          <w:szCs w:val="28"/>
        </w:rPr>
        <w:lastRenderedPageBreak/>
        <w:t xml:space="preserve">Объём импорта пробки и изделий из неё в Россию в 2018 г. составил 51 млрд. руб. На данный момент  на российском рынке преобладают изделия из пробки португальского производства.  Самой известной и покупаемой является галантерейная продукция компании </w:t>
      </w:r>
      <w:r w:rsidRPr="00ED2147">
        <w:rPr>
          <w:rFonts w:ascii="Times New Roman" w:hAnsi="Times New Roman" w:cs="Times New Roman"/>
          <w:sz w:val="28"/>
          <w:szCs w:val="28"/>
          <w:lang w:val="en-US"/>
        </w:rPr>
        <w:t>Cork</w:t>
      </w:r>
      <w:r w:rsidRPr="00ED2147">
        <w:rPr>
          <w:rFonts w:ascii="Times New Roman" w:hAnsi="Times New Roman" w:cs="Times New Roman"/>
          <w:sz w:val="28"/>
          <w:szCs w:val="28"/>
        </w:rPr>
        <w:t xml:space="preserve"> </w:t>
      </w:r>
      <w:r w:rsidRPr="00ED2147">
        <w:rPr>
          <w:rFonts w:ascii="Times New Roman" w:hAnsi="Times New Roman" w:cs="Times New Roman"/>
          <w:sz w:val="28"/>
          <w:szCs w:val="28"/>
          <w:lang w:val="en-US"/>
        </w:rPr>
        <w:t>Design</w:t>
      </w:r>
      <w:r w:rsidRPr="00ED2147">
        <w:rPr>
          <w:rFonts w:ascii="Times New Roman" w:hAnsi="Times New Roman" w:cs="Times New Roman"/>
          <w:sz w:val="28"/>
          <w:szCs w:val="28"/>
        </w:rPr>
        <w:t xml:space="preserve"> (Португалия)</w:t>
      </w:r>
    </w:p>
    <w:p w:rsidR="004066D2" w:rsidRPr="00ED2147" w:rsidRDefault="004066D2" w:rsidP="004066D2">
      <w:pPr>
        <w:pStyle w:val="a5"/>
        <w:shd w:val="clear" w:color="auto" w:fill="FFFFFF"/>
        <w:spacing w:before="0" w:beforeAutospacing="0" w:after="0" w:afterAutospacing="0" w:line="360" w:lineRule="auto"/>
        <w:ind w:firstLine="709"/>
        <w:contextualSpacing/>
        <w:jc w:val="both"/>
        <w:textAlignment w:val="baseline"/>
        <w:rPr>
          <w:sz w:val="28"/>
          <w:szCs w:val="28"/>
        </w:rPr>
      </w:pPr>
      <w:r w:rsidRPr="00ED2147">
        <w:rPr>
          <w:sz w:val="28"/>
          <w:szCs w:val="28"/>
        </w:rPr>
        <w:t xml:space="preserve">Помимо использования на внутреннем рынке, пробка российского производства и изделия из неё экспортируются в другие страны. На данный момент  на российском рынке преобладают изделия из пробки португальского производства.  Самой известной и покупаемой является галантерейная продукция компании </w:t>
      </w:r>
      <w:r w:rsidRPr="00ED2147">
        <w:rPr>
          <w:sz w:val="28"/>
          <w:szCs w:val="28"/>
          <w:lang w:val="en-US"/>
        </w:rPr>
        <w:t>Cork</w:t>
      </w:r>
      <w:r w:rsidRPr="00ED2147">
        <w:rPr>
          <w:sz w:val="28"/>
          <w:szCs w:val="28"/>
        </w:rPr>
        <w:t xml:space="preserve"> </w:t>
      </w:r>
      <w:r w:rsidRPr="00ED2147">
        <w:rPr>
          <w:sz w:val="28"/>
          <w:szCs w:val="28"/>
          <w:lang w:val="en-US"/>
        </w:rPr>
        <w:t>Design</w:t>
      </w:r>
      <w:r w:rsidRPr="00ED2147">
        <w:rPr>
          <w:sz w:val="28"/>
          <w:szCs w:val="28"/>
        </w:rPr>
        <w:t xml:space="preserve"> (Португалия) Россия на протяжении всего времени остается крупным импортером пробки и изделий из нее, когда как объемы экспорта в 81 раз меньше объемов импорта.</w:t>
      </w:r>
    </w:p>
    <w:p w:rsidR="004066D2" w:rsidRPr="00ED2147" w:rsidRDefault="004066D2" w:rsidP="004066D2">
      <w:pPr>
        <w:shd w:val="clear" w:color="auto" w:fill="FFFFFF"/>
        <w:spacing w:after="0" w:line="360" w:lineRule="auto"/>
        <w:ind w:firstLine="709"/>
        <w:contextualSpacing/>
        <w:jc w:val="both"/>
        <w:outlineLvl w:val="1"/>
        <w:rPr>
          <w:rFonts w:ascii="Times New Roman" w:hAnsi="Times New Roman" w:cs="Times New Roman"/>
          <w:sz w:val="28"/>
          <w:szCs w:val="28"/>
        </w:rPr>
      </w:pPr>
      <w:r w:rsidRPr="00ED2147">
        <w:rPr>
          <w:rFonts w:ascii="Times New Roman" w:hAnsi="Times New Roman" w:cs="Times New Roman"/>
          <w:sz w:val="28"/>
          <w:szCs w:val="28"/>
        </w:rPr>
        <w:t>Рынок пробковых изделий, в частности галантерейных  развит в нашей стране недостаточно. Существует около десятка производителей, но они не формируют полноценного рынка, поскольку производят товар в недостаточном количестве и значительно отличаются ассортиментом представленной продукции, поэтому найти в продаже подобную продукцию российского производства очень сложно. Большинство производимых в России изделий  относится к категории «хенд мейд». Однако их  объёмы продаж и долю рынка каждого конкретного частного мастера  отследить не представляется возможным.</w:t>
      </w:r>
    </w:p>
    <w:p w:rsidR="004066D2" w:rsidRPr="00ED2147" w:rsidRDefault="004066D2" w:rsidP="004066D2">
      <w:pPr>
        <w:tabs>
          <w:tab w:val="left" w:pos="1125"/>
        </w:tabs>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rPr>
        <w:t>Основными конкурентными преимуществами ООО «</w:t>
      </w:r>
      <w:r w:rsidR="0000455E" w:rsidRPr="00335C07">
        <w:rPr>
          <w:rFonts w:ascii="Times New Roman" w:eastAsia="Times New Roman" w:hAnsi="Times New Roman" w:cs="Times New Roman"/>
          <w:bCs/>
          <w:sz w:val="28"/>
          <w:szCs w:val="28"/>
          <w:lang w:eastAsia="ru-RU"/>
        </w:rPr>
        <w:t>Коркдесинг</w:t>
      </w:r>
      <w:r w:rsidRPr="00ED2147">
        <w:rPr>
          <w:rFonts w:ascii="Times New Roman" w:hAnsi="Times New Roman" w:cs="Times New Roman"/>
          <w:sz w:val="28"/>
          <w:szCs w:val="28"/>
        </w:rPr>
        <w:t>» являются качество, эстетические свойства продукции, слабые стороны связаны с отсутствием опыта работы, неизвестностью торговой марки и неразвитой скидочной политикой.</w:t>
      </w:r>
    </w:p>
    <w:p w:rsidR="004066D2" w:rsidRPr="00ED2147" w:rsidRDefault="004066D2" w:rsidP="004066D2">
      <w:pPr>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rPr>
        <w:t>В результате проведенного исследования была выявлена целевая аудитория – это люди женского пола, состоящие в браке, в возрасте 26-35 лет со средним доходом 30-45 тыс. руб. при выборе пробкового изделия ориентирующиеся главным образом на его внешний вид и качество.</w:t>
      </w:r>
    </w:p>
    <w:p w:rsidR="004066D2" w:rsidRPr="00ED2147" w:rsidRDefault="004066D2" w:rsidP="004066D2">
      <w:pPr>
        <w:tabs>
          <w:tab w:val="left" w:pos="1125"/>
        </w:tabs>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rPr>
        <w:lastRenderedPageBreak/>
        <w:t>На первоначальном этапе предприятие сможет реализовывать свою продукцию на территории Приволжского федерального округа.</w:t>
      </w:r>
    </w:p>
    <w:p w:rsidR="004066D2" w:rsidRPr="00ED2147" w:rsidRDefault="004066D2" w:rsidP="004066D2">
      <w:pPr>
        <w:tabs>
          <w:tab w:val="left" w:pos="1125"/>
        </w:tabs>
        <w:spacing w:after="0" w:line="360" w:lineRule="auto"/>
        <w:ind w:firstLine="709"/>
        <w:contextualSpacing/>
        <w:jc w:val="both"/>
        <w:rPr>
          <w:rFonts w:ascii="Times New Roman" w:eastAsia="Times New Roman" w:hAnsi="Times New Roman" w:cs="Times New Roman"/>
          <w:sz w:val="28"/>
          <w:szCs w:val="28"/>
          <w:bdr w:val="none" w:sz="0" w:space="0" w:color="auto" w:frame="1"/>
          <w:lang w:eastAsia="ru-RU"/>
        </w:rPr>
      </w:pPr>
      <w:r w:rsidRPr="00ED2147">
        <w:rPr>
          <w:rFonts w:ascii="Times New Roman" w:eastAsia="Times New Roman" w:hAnsi="Times New Roman" w:cs="Times New Roman"/>
          <w:sz w:val="28"/>
          <w:szCs w:val="28"/>
          <w:bdr w:val="none" w:sz="0" w:space="0" w:color="auto" w:frame="1"/>
          <w:lang w:eastAsia="ru-RU"/>
        </w:rPr>
        <w:t>Ассортимент продукции ООО «</w:t>
      </w:r>
      <w:r w:rsidR="0000455E" w:rsidRPr="00335C07">
        <w:rPr>
          <w:rFonts w:ascii="Times New Roman" w:eastAsia="Times New Roman" w:hAnsi="Times New Roman" w:cs="Times New Roman"/>
          <w:bCs/>
          <w:sz w:val="28"/>
          <w:szCs w:val="28"/>
          <w:lang w:eastAsia="ru-RU"/>
        </w:rPr>
        <w:t>Коркдесинг</w:t>
      </w:r>
      <w:r w:rsidRPr="00ED2147">
        <w:rPr>
          <w:rFonts w:ascii="Times New Roman" w:eastAsia="Times New Roman" w:hAnsi="Times New Roman" w:cs="Times New Roman"/>
          <w:sz w:val="28"/>
          <w:szCs w:val="28"/>
          <w:bdr w:val="none" w:sz="0" w:space="0" w:color="auto" w:frame="1"/>
          <w:lang w:eastAsia="ru-RU"/>
        </w:rPr>
        <w:t>» будет включать сумки, кошельки, аксессуары из пробки.</w:t>
      </w:r>
    </w:p>
    <w:p w:rsidR="004066D2" w:rsidRPr="00ED2147" w:rsidRDefault="004066D2" w:rsidP="004066D2">
      <w:pPr>
        <w:pStyle w:val="a5"/>
        <w:shd w:val="clear" w:color="auto" w:fill="FFFFFF"/>
        <w:spacing w:before="0" w:beforeAutospacing="0" w:after="0" w:afterAutospacing="0" w:line="360" w:lineRule="auto"/>
        <w:ind w:firstLine="709"/>
        <w:contextualSpacing/>
        <w:jc w:val="both"/>
        <w:rPr>
          <w:sz w:val="28"/>
          <w:szCs w:val="28"/>
        </w:rPr>
      </w:pPr>
      <w:r w:rsidRPr="00ED2147">
        <w:rPr>
          <w:sz w:val="28"/>
          <w:szCs w:val="28"/>
        </w:rPr>
        <w:t>Исследование показало, что основной канал распределения продукции у конкурентов - прямой, когда покупатели заказывают продукцию на сайте компании или приобретают её на выставка-ярмарках у представителей от производителя. Также у потребителей есть возможность приобрести продукцию ООО «</w:t>
      </w:r>
      <w:r w:rsidR="0000455E" w:rsidRPr="00335C07">
        <w:rPr>
          <w:bCs/>
          <w:sz w:val="28"/>
          <w:szCs w:val="28"/>
        </w:rPr>
        <w:t>Коркдесинг</w:t>
      </w:r>
      <w:r w:rsidRPr="00ED2147">
        <w:rPr>
          <w:sz w:val="28"/>
          <w:szCs w:val="28"/>
        </w:rPr>
        <w:t>» в специализированных галантерейных магазинах и магазинах изделий из пробки – то есть имеет место и одноуровневый канал распределения.</w:t>
      </w:r>
    </w:p>
    <w:p w:rsidR="004066D2" w:rsidRPr="00ED2147" w:rsidRDefault="004066D2" w:rsidP="004066D2">
      <w:pPr>
        <w:pStyle w:val="a5"/>
        <w:shd w:val="clear" w:color="auto" w:fill="FFFFFF"/>
        <w:spacing w:before="0" w:beforeAutospacing="0" w:after="0" w:afterAutospacing="0" w:line="360" w:lineRule="auto"/>
        <w:ind w:firstLine="709"/>
        <w:contextualSpacing/>
        <w:jc w:val="both"/>
        <w:rPr>
          <w:sz w:val="28"/>
          <w:szCs w:val="28"/>
        </w:rPr>
      </w:pPr>
      <w:r w:rsidRPr="00ED2147">
        <w:rPr>
          <w:sz w:val="28"/>
          <w:szCs w:val="28"/>
        </w:rPr>
        <w:t>Исследование показало, что предприятию целесообразно организовать прямые и одноуровневые каналы распределения продукции.</w:t>
      </w:r>
    </w:p>
    <w:p w:rsidR="004066D2" w:rsidRPr="00ED2147" w:rsidRDefault="004066D2" w:rsidP="004066D2">
      <w:pPr>
        <w:pStyle w:val="a5"/>
        <w:shd w:val="clear" w:color="auto" w:fill="FFFFFF"/>
        <w:spacing w:before="0" w:beforeAutospacing="0" w:after="0" w:afterAutospacing="0" w:line="360" w:lineRule="auto"/>
        <w:ind w:firstLine="709"/>
        <w:contextualSpacing/>
        <w:jc w:val="both"/>
        <w:rPr>
          <w:sz w:val="28"/>
          <w:szCs w:val="28"/>
        </w:rPr>
      </w:pPr>
      <w:r w:rsidRPr="00ED2147">
        <w:rPr>
          <w:sz w:val="28"/>
          <w:szCs w:val="28"/>
        </w:rPr>
        <w:t>На предприятии действует линейно-функциональная система управления. Для функционирования предприятия будет создан штат персонала в количестве 12 человека.</w:t>
      </w:r>
    </w:p>
    <w:p w:rsidR="004066D2" w:rsidRPr="00ED2147" w:rsidRDefault="004066D2" w:rsidP="004066D2">
      <w:pPr>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lang w:val="en-US"/>
        </w:rPr>
        <w:t>SWOT</w:t>
      </w:r>
      <w:r w:rsidRPr="00ED2147">
        <w:rPr>
          <w:rFonts w:ascii="Times New Roman" w:hAnsi="Times New Roman" w:cs="Times New Roman"/>
          <w:sz w:val="28"/>
          <w:szCs w:val="28"/>
        </w:rPr>
        <w:t>-анализ показал, что компания имеет достаточно сильные стороны и возможности, используемые в конкурентной борьбе. Слабая сторона, как слабый имидж продукции и предприятия, может привести к низкому спросу, что повлечет за собой простой оборудования и неполучение прибыли, последнее может стать весомой угрозой, поскольку у компании большой процент заемных средств. Однако на этот недостаток можно повлиять с помощью проведения грамотной политики продвижения товаров. На такие внешние факторы, как изменение законодательства, санкции,  появление новых конкурентов, организация не в силах повлиять. Поэтому очень важно своевременно выявлять все изменения, происходящие во внешней среде и правильно на них реагировать.</w:t>
      </w:r>
    </w:p>
    <w:p w:rsidR="004066D2" w:rsidRPr="00ED2147" w:rsidRDefault="004066D2" w:rsidP="004066D2">
      <w:pPr>
        <w:spacing w:after="0" w:line="360" w:lineRule="auto"/>
        <w:ind w:firstLine="709"/>
        <w:contextualSpacing/>
        <w:jc w:val="both"/>
        <w:rPr>
          <w:rFonts w:ascii="Times New Roman" w:hAnsi="Times New Roman" w:cs="Times New Roman"/>
          <w:sz w:val="28"/>
          <w:szCs w:val="28"/>
        </w:rPr>
      </w:pPr>
      <w:r w:rsidRPr="00ED2147">
        <w:rPr>
          <w:rFonts w:ascii="Times New Roman" w:hAnsi="Times New Roman" w:cs="Times New Roman"/>
          <w:sz w:val="28"/>
          <w:szCs w:val="28"/>
        </w:rPr>
        <w:t xml:space="preserve">Для ООО «Коркдесинг» срок окупаемости составляет 35 месяцев. Дисконтированный срок окупаемости при ставке дисконтирования 10%  – 36 </w:t>
      </w:r>
      <w:r w:rsidRPr="00ED2147">
        <w:rPr>
          <w:rFonts w:ascii="Times New Roman" w:hAnsi="Times New Roman" w:cs="Times New Roman"/>
          <w:sz w:val="28"/>
          <w:szCs w:val="28"/>
        </w:rPr>
        <w:lastRenderedPageBreak/>
        <w:t xml:space="preserve">месяц. Средняя норма рентабельности представляет доходность проекта, величина ее равна 72,55%. Индекс прибыльности характеризует соотношение дисконтированных денежных потоков, этот показатель составляет 2,84, что укладывается в норматив и является положительным показателем для предприятия. </w:t>
      </w:r>
    </w:p>
    <w:p w:rsidR="002016F6" w:rsidRDefault="004066D2" w:rsidP="00946BDE">
      <w:pPr>
        <w:spacing w:after="0" w:line="360" w:lineRule="auto"/>
        <w:ind w:firstLine="709"/>
        <w:contextualSpacing/>
        <w:jc w:val="both"/>
        <w:rPr>
          <w:rFonts w:ascii="Verdana" w:hAnsi="Verdana"/>
          <w:color w:val="222222"/>
          <w:sz w:val="23"/>
          <w:szCs w:val="23"/>
        </w:rPr>
      </w:pPr>
      <w:r w:rsidRPr="00ED2147">
        <w:rPr>
          <w:rFonts w:ascii="Times New Roman" w:hAnsi="Times New Roman" w:cs="Times New Roman"/>
          <w:sz w:val="28"/>
          <w:szCs w:val="28"/>
        </w:rPr>
        <w:t>Таким образом, по результатам отчета о финансовых показателях можно сделать вывод, что данный проект являе</w:t>
      </w:r>
      <w:r w:rsidR="00BD360A">
        <w:rPr>
          <w:rFonts w:ascii="Times New Roman" w:hAnsi="Times New Roman" w:cs="Times New Roman"/>
          <w:sz w:val="28"/>
          <w:szCs w:val="28"/>
        </w:rPr>
        <w:t>тся экономически выгодным.</w:t>
      </w:r>
    </w:p>
    <w:sectPr w:rsidR="002016F6" w:rsidSect="00E547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F63" w:rsidRDefault="005D5F63" w:rsidP="002016F6">
      <w:pPr>
        <w:spacing w:after="0" w:line="240" w:lineRule="auto"/>
      </w:pPr>
      <w:r>
        <w:separator/>
      </w:r>
    </w:p>
  </w:endnote>
  <w:endnote w:type="continuationSeparator" w:id="0">
    <w:p w:rsidR="005D5F63" w:rsidRDefault="005D5F63" w:rsidP="00201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W Report">
    <w:altName w:val="Times New Roman"/>
    <w:charset w:val="00"/>
    <w:family w:val="auto"/>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ourier New CYR">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02565"/>
      <w:docPartObj>
        <w:docPartGallery w:val="Page Numbers (Bottom of Page)"/>
        <w:docPartUnique/>
      </w:docPartObj>
    </w:sdtPr>
    <w:sdtEndPr/>
    <w:sdtContent>
      <w:p w:rsidR="005D5F63" w:rsidRPr="00D216EC" w:rsidRDefault="00872129" w:rsidP="001F3015">
        <w:pPr>
          <w:pStyle w:val="ad"/>
          <w:jc w:val="center"/>
        </w:pP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732872"/>
      <w:docPartObj>
        <w:docPartGallery w:val="Page Numbers (Bottom of Page)"/>
        <w:docPartUnique/>
      </w:docPartObj>
    </w:sdtPr>
    <w:sdtEndPr/>
    <w:sdtContent>
      <w:p w:rsidR="005D5F63" w:rsidRDefault="005D5F63">
        <w:pPr>
          <w:pStyle w:val="ad"/>
          <w:jc w:val="center"/>
        </w:pPr>
        <w:r w:rsidRPr="00E51DC5">
          <w:rPr>
            <w:rFonts w:cs="Times New Roman"/>
          </w:rPr>
          <w:fldChar w:fldCharType="begin"/>
        </w:r>
        <w:r w:rsidRPr="00E51DC5">
          <w:rPr>
            <w:rFonts w:cs="Times New Roman"/>
          </w:rPr>
          <w:instrText>PAGE   \* MERGEFORMAT</w:instrText>
        </w:r>
        <w:r w:rsidRPr="00E51DC5">
          <w:rPr>
            <w:rFonts w:cs="Times New Roman"/>
          </w:rPr>
          <w:fldChar w:fldCharType="separate"/>
        </w:r>
        <w:r w:rsidR="00872129">
          <w:rPr>
            <w:rFonts w:cs="Times New Roman"/>
            <w:noProof/>
          </w:rPr>
          <w:t>5</w:t>
        </w:r>
        <w:r w:rsidRPr="00E51DC5">
          <w:rPr>
            <w:rFonts w:cs="Times New Roman"/>
          </w:rPr>
          <w:fldChar w:fldCharType="end"/>
        </w:r>
      </w:p>
    </w:sdtContent>
  </w:sdt>
  <w:p w:rsidR="005D5F63" w:rsidRPr="00C47B1F" w:rsidRDefault="005D5F63" w:rsidP="001F3015">
    <w:pPr>
      <w:pStyle w:val="ad"/>
      <w:jc w:val="center"/>
      <w:rPr>
        <w:rFonts w:cs="Times New Roman"/>
        <w:noProof/>
        <w:szCs w:val="2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674294"/>
      <w:docPartObj>
        <w:docPartGallery w:val="Page Numbers (Bottom of Page)"/>
        <w:docPartUnique/>
      </w:docPartObj>
    </w:sdtPr>
    <w:sdtEndPr/>
    <w:sdtContent>
      <w:p w:rsidR="005D5F63" w:rsidRDefault="005D5F63">
        <w:pPr>
          <w:pStyle w:val="ad"/>
          <w:jc w:val="center"/>
        </w:pPr>
        <w:r>
          <w:fldChar w:fldCharType="begin"/>
        </w:r>
        <w:r>
          <w:instrText xml:space="preserve"> PAGE   \* MERGEFORMAT </w:instrText>
        </w:r>
        <w:r>
          <w:fldChar w:fldCharType="separate"/>
        </w:r>
        <w:r w:rsidR="00872129">
          <w:rPr>
            <w:noProof/>
          </w:rPr>
          <w:t>21</w:t>
        </w:r>
        <w:r>
          <w:rPr>
            <w:noProof/>
          </w:rPr>
          <w:fldChar w:fldCharType="end"/>
        </w:r>
      </w:p>
    </w:sdtContent>
  </w:sdt>
  <w:p w:rsidR="005D5F63" w:rsidRDefault="005D5F63">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F63" w:rsidRDefault="005D5F63" w:rsidP="002016F6">
      <w:pPr>
        <w:spacing w:after="0" w:line="240" w:lineRule="auto"/>
      </w:pPr>
      <w:r>
        <w:separator/>
      </w:r>
    </w:p>
  </w:footnote>
  <w:footnote w:type="continuationSeparator" w:id="0">
    <w:p w:rsidR="005D5F63" w:rsidRDefault="005D5F63" w:rsidP="00201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F63" w:rsidRDefault="005D5F63" w:rsidP="009A7B98">
    <w:pPr>
      <w:pStyle w:val="af6"/>
      <w:jc w:val="right"/>
      <w:rPr>
        <w:rFonts w:ascii="Times New Roman" w:hAnsi="Times New Roman" w:cs="Times New Roman"/>
        <w:szCs w:val="28"/>
      </w:rPr>
    </w:pPr>
  </w:p>
  <w:p w:rsidR="005D5F63" w:rsidRDefault="005D5F63" w:rsidP="009A7B98">
    <w:pPr>
      <w:pStyle w:val="af6"/>
      <w:jc w:val="right"/>
      <w:rPr>
        <w:rFonts w:ascii="Times New Roman" w:hAnsi="Times New Roman" w:cs="Times New Roman"/>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D72C9"/>
    <w:multiLevelType w:val="multilevel"/>
    <w:tmpl w:val="D8F6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73822"/>
    <w:multiLevelType w:val="multilevel"/>
    <w:tmpl w:val="625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5FBF"/>
    <w:multiLevelType w:val="multilevel"/>
    <w:tmpl w:val="CD920B8A"/>
    <w:lvl w:ilvl="0">
      <w:start w:val="1"/>
      <w:numFmt w:val="decimal"/>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563B3F"/>
    <w:multiLevelType w:val="hybridMultilevel"/>
    <w:tmpl w:val="26ACDEE6"/>
    <w:lvl w:ilvl="0" w:tplc="3BEE6B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B907B6"/>
    <w:multiLevelType w:val="multilevel"/>
    <w:tmpl w:val="181A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EE7988"/>
    <w:multiLevelType w:val="multilevel"/>
    <w:tmpl w:val="C7405610"/>
    <w:lvl w:ilvl="0">
      <w:start w:val="3"/>
      <w:numFmt w:val="decimal"/>
      <w:suff w:val="space"/>
      <w:lvlText w:val="%1."/>
      <w:lvlJc w:val="left"/>
      <w:pPr>
        <w:ind w:left="720" w:hanging="360"/>
      </w:pPr>
      <w:rPr>
        <w:rFonts w:hint="default"/>
      </w:rPr>
    </w:lvl>
    <w:lvl w:ilvl="1">
      <w:start w:val="1"/>
      <w:numFmt w:val="decimal"/>
      <w:isLgl/>
      <w:suff w:val="space"/>
      <w:lvlText w:val="%1.%2"/>
      <w:lvlJc w:val="left"/>
      <w:pPr>
        <w:ind w:left="2360" w:hanging="375"/>
      </w:pPr>
      <w:rPr>
        <w:rFonts w:hint="default"/>
      </w:rPr>
    </w:lvl>
    <w:lvl w:ilvl="2">
      <w:start w:val="1"/>
      <w:numFmt w:val="decimal"/>
      <w:isLgl/>
      <w:lvlText w:val="%1.%2.%3"/>
      <w:lvlJc w:val="left"/>
      <w:pPr>
        <w:ind w:left="5748" w:hanging="720"/>
      </w:pPr>
      <w:rPr>
        <w:rFonts w:hint="default"/>
      </w:rPr>
    </w:lvl>
    <w:lvl w:ilvl="3">
      <w:start w:val="1"/>
      <w:numFmt w:val="decimal"/>
      <w:isLgl/>
      <w:lvlText w:val="%1.%2.%3.%4"/>
      <w:lvlJc w:val="left"/>
      <w:pPr>
        <w:ind w:left="8442" w:hanging="1080"/>
      </w:pPr>
      <w:rPr>
        <w:rFonts w:hint="default"/>
      </w:rPr>
    </w:lvl>
    <w:lvl w:ilvl="4">
      <w:start w:val="1"/>
      <w:numFmt w:val="decimal"/>
      <w:isLgl/>
      <w:lvlText w:val="%1.%2.%3.%4.%5"/>
      <w:lvlJc w:val="left"/>
      <w:pPr>
        <w:ind w:left="10776" w:hanging="1080"/>
      </w:pPr>
      <w:rPr>
        <w:rFonts w:hint="default"/>
      </w:rPr>
    </w:lvl>
    <w:lvl w:ilvl="5">
      <w:start w:val="1"/>
      <w:numFmt w:val="decimal"/>
      <w:isLgl/>
      <w:lvlText w:val="%1.%2.%3.%4.%5.%6"/>
      <w:lvlJc w:val="left"/>
      <w:pPr>
        <w:ind w:left="13470" w:hanging="1440"/>
      </w:pPr>
      <w:rPr>
        <w:rFonts w:hint="default"/>
      </w:rPr>
    </w:lvl>
    <w:lvl w:ilvl="6">
      <w:start w:val="1"/>
      <w:numFmt w:val="decimal"/>
      <w:isLgl/>
      <w:lvlText w:val="%1.%2.%3.%4.%5.%6.%7"/>
      <w:lvlJc w:val="left"/>
      <w:pPr>
        <w:ind w:left="15804" w:hanging="1440"/>
      </w:pPr>
      <w:rPr>
        <w:rFonts w:hint="default"/>
      </w:rPr>
    </w:lvl>
    <w:lvl w:ilvl="7">
      <w:start w:val="1"/>
      <w:numFmt w:val="decimal"/>
      <w:isLgl/>
      <w:lvlText w:val="%1.%2.%3.%4.%5.%6.%7.%8"/>
      <w:lvlJc w:val="left"/>
      <w:pPr>
        <w:ind w:left="18498" w:hanging="1800"/>
      </w:pPr>
      <w:rPr>
        <w:rFonts w:hint="default"/>
      </w:rPr>
    </w:lvl>
    <w:lvl w:ilvl="8">
      <w:start w:val="1"/>
      <w:numFmt w:val="decimal"/>
      <w:isLgl/>
      <w:lvlText w:val="%1.%2.%3.%4.%5.%6.%7.%8.%9"/>
      <w:lvlJc w:val="left"/>
      <w:pPr>
        <w:ind w:left="21192" w:hanging="2160"/>
      </w:pPr>
      <w:rPr>
        <w:rFonts w:hint="default"/>
      </w:rPr>
    </w:lvl>
  </w:abstractNum>
  <w:abstractNum w:abstractNumId="6" w15:restartNumberingAfterBreak="0">
    <w:nsid w:val="15BC7FB7"/>
    <w:multiLevelType w:val="hybridMultilevel"/>
    <w:tmpl w:val="491C3AF0"/>
    <w:lvl w:ilvl="0" w:tplc="5A36331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6E70CB"/>
    <w:multiLevelType w:val="hybridMultilevel"/>
    <w:tmpl w:val="4BF2FC92"/>
    <w:lvl w:ilvl="0" w:tplc="5964E54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306690"/>
    <w:multiLevelType w:val="hybridMultilevel"/>
    <w:tmpl w:val="1ECCE8E8"/>
    <w:lvl w:ilvl="0" w:tplc="6AF82524">
      <w:start w:val="1"/>
      <w:numFmt w:val="bullet"/>
      <w:suff w:val="space"/>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05233E"/>
    <w:multiLevelType w:val="multilevel"/>
    <w:tmpl w:val="89F2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43CA7"/>
    <w:multiLevelType w:val="multilevel"/>
    <w:tmpl w:val="0F56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867C2"/>
    <w:multiLevelType w:val="hybridMultilevel"/>
    <w:tmpl w:val="570AA28C"/>
    <w:lvl w:ilvl="0" w:tplc="8696C5A8">
      <w:start w:val="1"/>
      <w:numFmt w:val="decimal"/>
      <w:suff w:val="space"/>
      <w:lvlText w:val="%1)"/>
      <w:lvlJc w:val="left"/>
      <w:pPr>
        <w:ind w:left="1069" w:hanging="360"/>
      </w:pPr>
      <w:rPr>
        <w:rFonts w:hint="default"/>
      </w:rPr>
    </w:lvl>
    <w:lvl w:ilvl="1" w:tplc="6FB618D4">
      <w:start w:val="1"/>
      <w:numFmt w:val="decimal"/>
      <w:suff w:val="space"/>
      <w:lvlText w:val="%2."/>
      <w:lvlJc w:val="left"/>
      <w:pPr>
        <w:ind w:left="786"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BBC059A"/>
    <w:multiLevelType w:val="hybridMultilevel"/>
    <w:tmpl w:val="3D5408E6"/>
    <w:lvl w:ilvl="0" w:tplc="9A5E8B28">
      <w:start w:val="1"/>
      <w:numFmt w:val="decimal"/>
      <w:suff w:val="space"/>
      <w:lvlText w:val="1. %1"/>
      <w:lvlJc w:val="left"/>
      <w:pPr>
        <w:ind w:left="1429" w:hanging="360"/>
      </w:pPr>
      <w:rPr>
        <w:rFonts w:hint="default"/>
      </w:rPr>
    </w:lvl>
    <w:lvl w:ilvl="1" w:tplc="E026A0A4">
      <w:start w:val="1"/>
      <w:numFmt w:val="decimal"/>
      <w:suff w:val="space"/>
      <w:lvlText w:val="%2)"/>
      <w:lvlJc w:val="left"/>
      <w:pPr>
        <w:ind w:left="2824" w:hanging="103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C295E68"/>
    <w:multiLevelType w:val="hybridMultilevel"/>
    <w:tmpl w:val="7EFC16F0"/>
    <w:lvl w:ilvl="0" w:tplc="9D2AC2D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DC0CDF"/>
    <w:multiLevelType w:val="hybridMultilevel"/>
    <w:tmpl w:val="8C76F792"/>
    <w:lvl w:ilvl="0" w:tplc="BC629A50">
      <w:start w:val="1"/>
      <w:numFmt w:val="decimal"/>
      <w:suff w:val="space"/>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315D6EFF"/>
    <w:multiLevelType w:val="hybridMultilevel"/>
    <w:tmpl w:val="574695FE"/>
    <w:lvl w:ilvl="0" w:tplc="6B449A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F22D47"/>
    <w:multiLevelType w:val="hybridMultilevel"/>
    <w:tmpl w:val="B23AD4E8"/>
    <w:lvl w:ilvl="0" w:tplc="46C4244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A200D3"/>
    <w:multiLevelType w:val="hybridMultilevel"/>
    <w:tmpl w:val="F9FA7DAA"/>
    <w:lvl w:ilvl="0" w:tplc="6B449A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0978B1"/>
    <w:multiLevelType w:val="multilevel"/>
    <w:tmpl w:val="C8EE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2547DD"/>
    <w:multiLevelType w:val="hybridMultilevel"/>
    <w:tmpl w:val="50CC206A"/>
    <w:lvl w:ilvl="0" w:tplc="395E4672">
      <w:start w:val="1"/>
      <w:numFmt w:val="decimal"/>
      <w:suff w:val="space"/>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8E02A4"/>
    <w:multiLevelType w:val="hybridMultilevel"/>
    <w:tmpl w:val="D50498E6"/>
    <w:lvl w:ilvl="0" w:tplc="09DEC9A2">
      <w:start w:val="1"/>
      <w:numFmt w:val="bullet"/>
      <w:suff w:val="space"/>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3FD62D2"/>
    <w:multiLevelType w:val="multilevel"/>
    <w:tmpl w:val="37C8850E"/>
    <w:lvl w:ilvl="0">
      <w:start w:val="1"/>
      <w:numFmt w:val="decimal"/>
      <w:suff w:val="space"/>
      <w:lvlText w:val="%1."/>
      <w:lvlJc w:val="left"/>
      <w:pPr>
        <w:ind w:left="1684" w:hanging="975"/>
      </w:pPr>
      <w:rPr>
        <w:rFonts w:hint="default"/>
      </w:rPr>
    </w:lvl>
    <w:lvl w:ilvl="1">
      <w:start w:val="1"/>
      <w:numFmt w:val="decimal"/>
      <w:isLgl/>
      <w:suff w:val="space"/>
      <w:lvlText w:val="%1.%2"/>
      <w:lvlJc w:val="left"/>
      <w:pPr>
        <w:ind w:left="3069" w:hanging="375"/>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7744" w:hanging="1080"/>
      </w:pPr>
      <w:rPr>
        <w:rFonts w:hint="default"/>
      </w:rPr>
    </w:lvl>
    <w:lvl w:ilvl="4">
      <w:start w:val="1"/>
      <w:numFmt w:val="decimal"/>
      <w:isLgl/>
      <w:lvlText w:val="%1.%2.%3.%4.%5"/>
      <w:lvlJc w:val="left"/>
      <w:pPr>
        <w:ind w:left="9729" w:hanging="1080"/>
      </w:pPr>
      <w:rPr>
        <w:rFonts w:hint="default"/>
      </w:rPr>
    </w:lvl>
    <w:lvl w:ilvl="5">
      <w:start w:val="1"/>
      <w:numFmt w:val="decimal"/>
      <w:isLgl/>
      <w:lvlText w:val="%1.%2.%3.%4.%5.%6"/>
      <w:lvlJc w:val="left"/>
      <w:pPr>
        <w:ind w:left="12074" w:hanging="1440"/>
      </w:pPr>
      <w:rPr>
        <w:rFonts w:hint="default"/>
      </w:rPr>
    </w:lvl>
    <w:lvl w:ilvl="6">
      <w:start w:val="1"/>
      <w:numFmt w:val="decimal"/>
      <w:isLgl/>
      <w:lvlText w:val="%1.%2.%3.%4.%5.%6.%7"/>
      <w:lvlJc w:val="left"/>
      <w:pPr>
        <w:ind w:left="14059" w:hanging="1440"/>
      </w:pPr>
      <w:rPr>
        <w:rFonts w:hint="default"/>
      </w:rPr>
    </w:lvl>
    <w:lvl w:ilvl="7">
      <w:start w:val="1"/>
      <w:numFmt w:val="decimal"/>
      <w:isLgl/>
      <w:lvlText w:val="%1.%2.%3.%4.%5.%6.%7.%8"/>
      <w:lvlJc w:val="left"/>
      <w:pPr>
        <w:ind w:left="16404" w:hanging="1800"/>
      </w:pPr>
      <w:rPr>
        <w:rFonts w:hint="default"/>
      </w:rPr>
    </w:lvl>
    <w:lvl w:ilvl="8">
      <w:start w:val="1"/>
      <w:numFmt w:val="decimal"/>
      <w:isLgl/>
      <w:lvlText w:val="%1.%2.%3.%4.%5.%6.%7.%8.%9"/>
      <w:lvlJc w:val="left"/>
      <w:pPr>
        <w:ind w:left="18749" w:hanging="2160"/>
      </w:pPr>
      <w:rPr>
        <w:rFonts w:hint="default"/>
      </w:rPr>
    </w:lvl>
  </w:abstractNum>
  <w:abstractNum w:abstractNumId="22" w15:restartNumberingAfterBreak="0">
    <w:nsid w:val="552A7189"/>
    <w:multiLevelType w:val="multilevel"/>
    <w:tmpl w:val="BE0A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B333A3"/>
    <w:multiLevelType w:val="hybridMultilevel"/>
    <w:tmpl w:val="EF96CFA4"/>
    <w:lvl w:ilvl="0" w:tplc="35AEACDC">
      <w:start w:val="1"/>
      <w:numFmt w:val="decimal"/>
      <w:suff w:val="space"/>
      <w:lvlText w:val="%1."/>
      <w:lvlJc w:val="left"/>
      <w:pPr>
        <w:ind w:left="720" w:hanging="360"/>
      </w:pPr>
      <w:rPr>
        <w:rFonts w:hint="default"/>
      </w:rPr>
    </w:lvl>
    <w:lvl w:ilvl="1" w:tplc="ADFAD0E6">
      <w:start w:val="1"/>
      <w:numFmt w:val="decimal"/>
      <w:suff w:val="space"/>
      <w:lvlText w:val="%2."/>
      <w:lvlJc w:val="left"/>
      <w:pPr>
        <w:ind w:left="1746" w:hanging="1320"/>
      </w:pPr>
      <w:rPr>
        <w:rFonts w:cs="Times New Roman" w:hint="default"/>
      </w:rPr>
    </w:lvl>
    <w:lvl w:ilvl="2" w:tplc="80C812B8">
      <w:start w:val="1"/>
      <w:numFmt w:val="decimal"/>
      <w:lvlText w:val="%3)"/>
      <w:lvlJc w:val="left"/>
      <w:pPr>
        <w:ind w:left="2475" w:hanging="855"/>
      </w:pPr>
      <w:rPr>
        <w:rFonts w:hint="default"/>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0392FBA"/>
    <w:multiLevelType w:val="hybridMultilevel"/>
    <w:tmpl w:val="F3943102"/>
    <w:lvl w:ilvl="0" w:tplc="F5AA15D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6F54D6"/>
    <w:multiLevelType w:val="multilevel"/>
    <w:tmpl w:val="E95C26EC"/>
    <w:lvl w:ilvl="0">
      <w:start w:val="1"/>
      <w:numFmt w:val="decimal"/>
      <w:suff w:val="space"/>
      <w:lvlText w:val="%1."/>
      <w:lvlJc w:val="left"/>
      <w:pPr>
        <w:ind w:left="720" w:hanging="360"/>
      </w:pPr>
      <w:rPr>
        <w:rFonts w:hint="default"/>
      </w:rPr>
    </w:lvl>
    <w:lvl w:ilvl="1">
      <w:start w:val="4"/>
      <w:numFmt w:val="decimal"/>
      <w:isLgl/>
      <w:suff w:val="space"/>
      <w:lvlText w:val="%1.%2"/>
      <w:lvlJc w:val="left"/>
      <w:pPr>
        <w:ind w:left="3069" w:hanging="375"/>
      </w:pPr>
      <w:rPr>
        <w:rFonts w:hint="default"/>
      </w:rPr>
    </w:lvl>
    <w:lvl w:ilvl="2">
      <w:start w:val="1"/>
      <w:numFmt w:val="decimal"/>
      <w:isLgl/>
      <w:lvlText w:val="%1.%2.%3"/>
      <w:lvlJc w:val="left"/>
      <w:pPr>
        <w:ind w:left="5748" w:hanging="720"/>
      </w:pPr>
      <w:rPr>
        <w:rFonts w:hint="default"/>
      </w:rPr>
    </w:lvl>
    <w:lvl w:ilvl="3">
      <w:start w:val="1"/>
      <w:numFmt w:val="decimal"/>
      <w:isLgl/>
      <w:lvlText w:val="%1.%2.%3.%4"/>
      <w:lvlJc w:val="left"/>
      <w:pPr>
        <w:ind w:left="8442" w:hanging="1080"/>
      </w:pPr>
      <w:rPr>
        <w:rFonts w:hint="default"/>
      </w:rPr>
    </w:lvl>
    <w:lvl w:ilvl="4">
      <w:start w:val="1"/>
      <w:numFmt w:val="decimal"/>
      <w:isLgl/>
      <w:lvlText w:val="%1.%2.%3.%4.%5"/>
      <w:lvlJc w:val="left"/>
      <w:pPr>
        <w:ind w:left="10776" w:hanging="1080"/>
      </w:pPr>
      <w:rPr>
        <w:rFonts w:hint="default"/>
      </w:rPr>
    </w:lvl>
    <w:lvl w:ilvl="5">
      <w:start w:val="1"/>
      <w:numFmt w:val="decimal"/>
      <w:isLgl/>
      <w:lvlText w:val="%1.%2.%3.%4.%5.%6"/>
      <w:lvlJc w:val="left"/>
      <w:pPr>
        <w:ind w:left="13470" w:hanging="1440"/>
      </w:pPr>
      <w:rPr>
        <w:rFonts w:hint="default"/>
      </w:rPr>
    </w:lvl>
    <w:lvl w:ilvl="6">
      <w:start w:val="1"/>
      <w:numFmt w:val="decimal"/>
      <w:isLgl/>
      <w:lvlText w:val="%1.%2.%3.%4.%5.%6.%7"/>
      <w:lvlJc w:val="left"/>
      <w:pPr>
        <w:ind w:left="15804" w:hanging="1440"/>
      </w:pPr>
      <w:rPr>
        <w:rFonts w:hint="default"/>
      </w:rPr>
    </w:lvl>
    <w:lvl w:ilvl="7">
      <w:start w:val="1"/>
      <w:numFmt w:val="decimal"/>
      <w:isLgl/>
      <w:lvlText w:val="%1.%2.%3.%4.%5.%6.%7.%8"/>
      <w:lvlJc w:val="left"/>
      <w:pPr>
        <w:ind w:left="18498" w:hanging="1800"/>
      </w:pPr>
      <w:rPr>
        <w:rFonts w:hint="default"/>
      </w:rPr>
    </w:lvl>
    <w:lvl w:ilvl="8">
      <w:start w:val="1"/>
      <w:numFmt w:val="decimal"/>
      <w:isLgl/>
      <w:lvlText w:val="%1.%2.%3.%4.%5.%6.%7.%8.%9"/>
      <w:lvlJc w:val="left"/>
      <w:pPr>
        <w:ind w:left="21192" w:hanging="2160"/>
      </w:pPr>
      <w:rPr>
        <w:rFonts w:hint="default"/>
      </w:rPr>
    </w:lvl>
  </w:abstractNum>
  <w:abstractNum w:abstractNumId="26" w15:restartNumberingAfterBreak="0">
    <w:nsid w:val="652174E8"/>
    <w:multiLevelType w:val="multilevel"/>
    <w:tmpl w:val="7FEE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47011C"/>
    <w:multiLevelType w:val="hybridMultilevel"/>
    <w:tmpl w:val="78826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6A803CD"/>
    <w:multiLevelType w:val="hybridMultilevel"/>
    <w:tmpl w:val="591E3136"/>
    <w:lvl w:ilvl="0" w:tplc="66E4A90C">
      <w:start w:val="1"/>
      <w:numFmt w:val="decimal"/>
      <w:lvlText w:val="%1."/>
      <w:lvlJc w:val="left"/>
      <w:pPr>
        <w:ind w:left="720" w:hanging="360"/>
      </w:pPr>
      <w:rPr>
        <w:rFonts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2C52A3"/>
    <w:multiLevelType w:val="hybridMultilevel"/>
    <w:tmpl w:val="6EF667FC"/>
    <w:lvl w:ilvl="0" w:tplc="50ECCA9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423A91"/>
    <w:multiLevelType w:val="multilevel"/>
    <w:tmpl w:val="FBE0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E73CE5"/>
    <w:multiLevelType w:val="multilevel"/>
    <w:tmpl w:val="CF12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
  </w:num>
  <w:num w:numId="3">
    <w:abstractNumId w:val="30"/>
  </w:num>
  <w:num w:numId="4">
    <w:abstractNumId w:val="31"/>
  </w:num>
  <w:num w:numId="5">
    <w:abstractNumId w:val="4"/>
  </w:num>
  <w:num w:numId="6">
    <w:abstractNumId w:val="8"/>
  </w:num>
  <w:num w:numId="7">
    <w:abstractNumId w:val="6"/>
  </w:num>
  <w:num w:numId="8">
    <w:abstractNumId w:val="24"/>
  </w:num>
  <w:num w:numId="9">
    <w:abstractNumId w:val="23"/>
  </w:num>
  <w:num w:numId="10">
    <w:abstractNumId w:val="17"/>
  </w:num>
  <w:num w:numId="11">
    <w:abstractNumId w:val="5"/>
  </w:num>
  <w:num w:numId="12">
    <w:abstractNumId w:val="15"/>
  </w:num>
  <w:num w:numId="13">
    <w:abstractNumId w:val="29"/>
  </w:num>
  <w:num w:numId="14">
    <w:abstractNumId w:val="13"/>
  </w:num>
  <w:num w:numId="15">
    <w:abstractNumId w:val="7"/>
  </w:num>
  <w:num w:numId="16">
    <w:abstractNumId w:val="25"/>
  </w:num>
  <w:num w:numId="17">
    <w:abstractNumId w:val="3"/>
  </w:num>
  <w:num w:numId="18">
    <w:abstractNumId w:val="12"/>
  </w:num>
  <w:num w:numId="19">
    <w:abstractNumId w:val="20"/>
  </w:num>
  <w:num w:numId="20">
    <w:abstractNumId w:val="11"/>
  </w:num>
  <w:num w:numId="21">
    <w:abstractNumId w:val="14"/>
  </w:num>
  <w:num w:numId="22">
    <w:abstractNumId w:val="19"/>
  </w:num>
  <w:num w:numId="23">
    <w:abstractNumId w:val="16"/>
  </w:num>
  <w:num w:numId="24">
    <w:abstractNumId w:val="26"/>
  </w:num>
  <w:num w:numId="25">
    <w:abstractNumId w:val="9"/>
  </w:num>
  <w:num w:numId="26">
    <w:abstractNumId w:val="0"/>
  </w:num>
  <w:num w:numId="27">
    <w:abstractNumId w:val="22"/>
  </w:num>
  <w:num w:numId="28">
    <w:abstractNumId w:val="10"/>
  </w:num>
  <w:num w:numId="29">
    <w:abstractNumId w:val="21"/>
  </w:num>
  <w:num w:numId="30">
    <w:abstractNumId w:val="2"/>
  </w:num>
  <w:num w:numId="31">
    <w:abstractNumId w:val="2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37F"/>
    <w:rsid w:val="00001257"/>
    <w:rsid w:val="00003BAD"/>
    <w:rsid w:val="00003FC8"/>
    <w:rsid w:val="0000455E"/>
    <w:rsid w:val="0001027B"/>
    <w:rsid w:val="00025C11"/>
    <w:rsid w:val="00027F3B"/>
    <w:rsid w:val="000402BE"/>
    <w:rsid w:val="0004130D"/>
    <w:rsid w:val="000560A5"/>
    <w:rsid w:val="0006333A"/>
    <w:rsid w:val="00067C15"/>
    <w:rsid w:val="00072409"/>
    <w:rsid w:val="00092B36"/>
    <w:rsid w:val="000A040F"/>
    <w:rsid w:val="000B079D"/>
    <w:rsid w:val="000B3E8F"/>
    <w:rsid w:val="000C703F"/>
    <w:rsid w:val="000D3140"/>
    <w:rsid w:val="000E20A1"/>
    <w:rsid w:val="000E55E7"/>
    <w:rsid w:val="00100A88"/>
    <w:rsid w:val="00102C65"/>
    <w:rsid w:val="001162A7"/>
    <w:rsid w:val="0012050A"/>
    <w:rsid w:val="00124109"/>
    <w:rsid w:val="00127348"/>
    <w:rsid w:val="0013651A"/>
    <w:rsid w:val="00137C02"/>
    <w:rsid w:val="0014069F"/>
    <w:rsid w:val="001412A2"/>
    <w:rsid w:val="001445E8"/>
    <w:rsid w:val="00151BCA"/>
    <w:rsid w:val="00174287"/>
    <w:rsid w:val="001772BE"/>
    <w:rsid w:val="001857F4"/>
    <w:rsid w:val="001A1FE2"/>
    <w:rsid w:val="001A7480"/>
    <w:rsid w:val="001B5324"/>
    <w:rsid w:val="001C2A41"/>
    <w:rsid w:val="001C4F77"/>
    <w:rsid w:val="001C598A"/>
    <w:rsid w:val="001D2BAA"/>
    <w:rsid w:val="001D43B2"/>
    <w:rsid w:val="001E7DEF"/>
    <w:rsid w:val="001F3015"/>
    <w:rsid w:val="001F4EBA"/>
    <w:rsid w:val="002016F6"/>
    <w:rsid w:val="002033D8"/>
    <w:rsid w:val="002055B5"/>
    <w:rsid w:val="00205F31"/>
    <w:rsid w:val="002123D7"/>
    <w:rsid w:val="0022058F"/>
    <w:rsid w:val="002211F3"/>
    <w:rsid w:val="00223142"/>
    <w:rsid w:val="0022664B"/>
    <w:rsid w:val="00226D12"/>
    <w:rsid w:val="00226E9B"/>
    <w:rsid w:val="00231CE5"/>
    <w:rsid w:val="0023620D"/>
    <w:rsid w:val="00241FCC"/>
    <w:rsid w:val="00260EE4"/>
    <w:rsid w:val="00263739"/>
    <w:rsid w:val="00267A33"/>
    <w:rsid w:val="00272C29"/>
    <w:rsid w:val="00284527"/>
    <w:rsid w:val="0029298A"/>
    <w:rsid w:val="0029339E"/>
    <w:rsid w:val="002B046D"/>
    <w:rsid w:val="002B2A3D"/>
    <w:rsid w:val="002B6D8A"/>
    <w:rsid w:val="002C3380"/>
    <w:rsid w:val="002C6871"/>
    <w:rsid w:val="002D1191"/>
    <w:rsid w:val="002D1BE9"/>
    <w:rsid w:val="002D4D6E"/>
    <w:rsid w:val="002F18AC"/>
    <w:rsid w:val="0030146F"/>
    <w:rsid w:val="00307C6A"/>
    <w:rsid w:val="00307E73"/>
    <w:rsid w:val="00320D3D"/>
    <w:rsid w:val="00321F16"/>
    <w:rsid w:val="003305DD"/>
    <w:rsid w:val="00335C07"/>
    <w:rsid w:val="00345243"/>
    <w:rsid w:val="00345A4B"/>
    <w:rsid w:val="00346B5E"/>
    <w:rsid w:val="003504AC"/>
    <w:rsid w:val="00357A3E"/>
    <w:rsid w:val="003652A4"/>
    <w:rsid w:val="003671FB"/>
    <w:rsid w:val="00370593"/>
    <w:rsid w:val="00383874"/>
    <w:rsid w:val="003A201E"/>
    <w:rsid w:val="003B2E97"/>
    <w:rsid w:val="003B74E9"/>
    <w:rsid w:val="003C7EF1"/>
    <w:rsid w:val="003E47B4"/>
    <w:rsid w:val="003E492C"/>
    <w:rsid w:val="003F0C93"/>
    <w:rsid w:val="003F1277"/>
    <w:rsid w:val="004066D2"/>
    <w:rsid w:val="00414DFB"/>
    <w:rsid w:val="0041514D"/>
    <w:rsid w:val="00420B68"/>
    <w:rsid w:val="00424978"/>
    <w:rsid w:val="00432CE2"/>
    <w:rsid w:val="0043614B"/>
    <w:rsid w:val="004424ED"/>
    <w:rsid w:val="0045267B"/>
    <w:rsid w:val="00453308"/>
    <w:rsid w:val="00457BEA"/>
    <w:rsid w:val="0047021C"/>
    <w:rsid w:val="0047477F"/>
    <w:rsid w:val="0048137F"/>
    <w:rsid w:val="00481D31"/>
    <w:rsid w:val="00482F5D"/>
    <w:rsid w:val="00484F36"/>
    <w:rsid w:val="00486E63"/>
    <w:rsid w:val="004A1D5C"/>
    <w:rsid w:val="004B371F"/>
    <w:rsid w:val="004C637A"/>
    <w:rsid w:val="004C7E60"/>
    <w:rsid w:val="004D223B"/>
    <w:rsid w:val="004D2256"/>
    <w:rsid w:val="004D3013"/>
    <w:rsid w:val="004D6D46"/>
    <w:rsid w:val="004E7109"/>
    <w:rsid w:val="004F0BDB"/>
    <w:rsid w:val="00513318"/>
    <w:rsid w:val="0051404D"/>
    <w:rsid w:val="00517C6E"/>
    <w:rsid w:val="00521C79"/>
    <w:rsid w:val="00522C53"/>
    <w:rsid w:val="00527B14"/>
    <w:rsid w:val="0053209E"/>
    <w:rsid w:val="00534DDA"/>
    <w:rsid w:val="005351BB"/>
    <w:rsid w:val="00537842"/>
    <w:rsid w:val="005401E1"/>
    <w:rsid w:val="005435AB"/>
    <w:rsid w:val="00555061"/>
    <w:rsid w:val="00555954"/>
    <w:rsid w:val="00555C27"/>
    <w:rsid w:val="005570C1"/>
    <w:rsid w:val="005644E0"/>
    <w:rsid w:val="00580B00"/>
    <w:rsid w:val="00592427"/>
    <w:rsid w:val="005954A0"/>
    <w:rsid w:val="005B474F"/>
    <w:rsid w:val="005B7634"/>
    <w:rsid w:val="005C28DF"/>
    <w:rsid w:val="005C4E71"/>
    <w:rsid w:val="005C658C"/>
    <w:rsid w:val="005C6602"/>
    <w:rsid w:val="005D4D0A"/>
    <w:rsid w:val="005D5F63"/>
    <w:rsid w:val="005E3830"/>
    <w:rsid w:val="005E4B2F"/>
    <w:rsid w:val="005F206F"/>
    <w:rsid w:val="00600A4B"/>
    <w:rsid w:val="006166BE"/>
    <w:rsid w:val="00625A97"/>
    <w:rsid w:val="006262BA"/>
    <w:rsid w:val="0063326E"/>
    <w:rsid w:val="00637526"/>
    <w:rsid w:val="006407E3"/>
    <w:rsid w:val="00645E94"/>
    <w:rsid w:val="00646A03"/>
    <w:rsid w:val="006470BC"/>
    <w:rsid w:val="006512EC"/>
    <w:rsid w:val="00655DB3"/>
    <w:rsid w:val="00680BE0"/>
    <w:rsid w:val="006840A4"/>
    <w:rsid w:val="00693D31"/>
    <w:rsid w:val="006A57CE"/>
    <w:rsid w:val="006A5C00"/>
    <w:rsid w:val="006C23DD"/>
    <w:rsid w:val="006D0831"/>
    <w:rsid w:val="006E009E"/>
    <w:rsid w:val="006F0D72"/>
    <w:rsid w:val="006F5545"/>
    <w:rsid w:val="006F65C3"/>
    <w:rsid w:val="00701DF4"/>
    <w:rsid w:val="007121EA"/>
    <w:rsid w:val="007304AE"/>
    <w:rsid w:val="00730F68"/>
    <w:rsid w:val="0073498B"/>
    <w:rsid w:val="00734D29"/>
    <w:rsid w:val="00757D75"/>
    <w:rsid w:val="00764C99"/>
    <w:rsid w:val="00777634"/>
    <w:rsid w:val="00781575"/>
    <w:rsid w:val="0079375D"/>
    <w:rsid w:val="007A44BC"/>
    <w:rsid w:val="007B23AE"/>
    <w:rsid w:val="007C05CD"/>
    <w:rsid w:val="007D212D"/>
    <w:rsid w:val="007D378B"/>
    <w:rsid w:val="007F1416"/>
    <w:rsid w:val="007F3ADB"/>
    <w:rsid w:val="00805422"/>
    <w:rsid w:val="00814869"/>
    <w:rsid w:val="00820507"/>
    <w:rsid w:val="00827DA5"/>
    <w:rsid w:val="0085087D"/>
    <w:rsid w:val="008539A7"/>
    <w:rsid w:val="00854022"/>
    <w:rsid w:val="008636A6"/>
    <w:rsid w:val="0086477B"/>
    <w:rsid w:val="00864ED7"/>
    <w:rsid w:val="008720E7"/>
    <w:rsid w:val="00872129"/>
    <w:rsid w:val="00873FA7"/>
    <w:rsid w:val="00877A33"/>
    <w:rsid w:val="00880500"/>
    <w:rsid w:val="00880695"/>
    <w:rsid w:val="008853D8"/>
    <w:rsid w:val="008B0239"/>
    <w:rsid w:val="008B0FFB"/>
    <w:rsid w:val="008B2F9D"/>
    <w:rsid w:val="008B3C1C"/>
    <w:rsid w:val="008B6BC6"/>
    <w:rsid w:val="008D1A31"/>
    <w:rsid w:val="008D5D45"/>
    <w:rsid w:val="008D7C8B"/>
    <w:rsid w:val="008E37C6"/>
    <w:rsid w:val="008F5A1D"/>
    <w:rsid w:val="00903529"/>
    <w:rsid w:val="00903E4F"/>
    <w:rsid w:val="0092357D"/>
    <w:rsid w:val="00925DF2"/>
    <w:rsid w:val="00937A7C"/>
    <w:rsid w:val="00946BDE"/>
    <w:rsid w:val="00953A3B"/>
    <w:rsid w:val="00953B78"/>
    <w:rsid w:val="00961B36"/>
    <w:rsid w:val="009654DC"/>
    <w:rsid w:val="0097058A"/>
    <w:rsid w:val="00971F62"/>
    <w:rsid w:val="009722ED"/>
    <w:rsid w:val="00985C96"/>
    <w:rsid w:val="009910CE"/>
    <w:rsid w:val="009A4329"/>
    <w:rsid w:val="009A7B98"/>
    <w:rsid w:val="009C73FF"/>
    <w:rsid w:val="009F2AED"/>
    <w:rsid w:val="009F6F01"/>
    <w:rsid w:val="00A03E99"/>
    <w:rsid w:val="00A043E9"/>
    <w:rsid w:val="00A25DCA"/>
    <w:rsid w:val="00A3111C"/>
    <w:rsid w:val="00A31E18"/>
    <w:rsid w:val="00A3399C"/>
    <w:rsid w:val="00A348AA"/>
    <w:rsid w:val="00A36D20"/>
    <w:rsid w:val="00A441B1"/>
    <w:rsid w:val="00A54084"/>
    <w:rsid w:val="00A55E23"/>
    <w:rsid w:val="00A560D9"/>
    <w:rsid w:val="00A771D3"/>
    <w:rsid w:val="00A80A3B"/>
    <w:rsid w:val="00A8271A"/>
    <w:rsid w:val="00A834C3"/>
    <w:rsid w:val="00A85EAD"/>
    <w:rsid w:val="00A92BA4"/>
    <w:rsid w:val="00AB0356"/>
    <w:rsid w:val="00AB45AE"/>
    <w:rsid w:val="00AB7338"/>
    <w:rsid w:val="00AC3000"/>
    <w:rsid w:val="00AE5457"/>
    <w:rsid w:val="00AE5930"/>
    <w:rsid w:val="00AF15FF"/>
    <w:rsid w:val="00AF38AE"/>
    <w:rsid w:val="00B00247"/>
    <w:rsid w:val="00B0455C"/>
    <w:rsid w:val="00B10F2D"/>
    <w:rsid w:val="00B13F9E"/>
    <w:rsid w:val="00B36107"/>
    <w:rsid w:val="00B45A95"/>
    <w:rsid w:val="00B515E3"/>
    <w:rsid w:val="00B52C91"/>
    <w:rsid w:val="00B5592D"/>
    <w:rsid w:val="00B56544"/>
    <w:rsid w:val="00B67F04"/>
    <w:rsid w:val="00B7309B"/>
    <w:rsid w:val="00B86CDB"/>
    <w:rsid w:val="00B91DC9"/>
    <w:rsid w:val="00B91DEC"/>
    <w:rsid w:val="00B926FB"/>
    <w:rsid w:val="00B934EF"/>
    <w:rsid w:val="00B9566C"/>
    <w:rsid w:val="00BA5D39"/>
    <w:rsid w:val="00BB226E"/>
    <w:rsid w:val="00BB3F2E"/>
    <w:rsid w:val="00BC07B6"/>
    <w:rsid w:val="00BD335C"/>
    <w:rsid w:val="00BD360A"/>
    <w:rsid w:val="00BD716E"/>
    <w:rsid w:val="00BE44EC"/>
    <w:rsid w:val="00BE4C12"/>
    <w:rsid w:val="00BF77D0"/>
    <w:rsid w:val="00C013EB"/>
    <w:rsid w:val="00C03F4B"/>
    <w:rsid w:val="00C06AF8"/>
    <w:rsid w:val="00C14F71"/>
    <w:rsid w:val="00C23904"/>
    <w:rsid w:val="00C3551F"/>
    <w:rsid w:val="00C43C2C"/>
    <w:rsid w:val="00C43DE4"/>
    <w:rsid w:val="00C51C7D"/>
    <w:rsid w:val="00C67448"/>
    <w:rsid w:val="00C70237"/>
    <w:rsid w:val="00C7405B"/>
    <w:rsid w:val="00C80D5C"/>
    <w:rsid w:val="00C9299D"/>
    <w:rsid w:val="00C93DEB"/>
    <w:rsid w:val="00C9584D"/>
    <w:rsid w:val="00CA1435"/>
    <w:rsid w:val="00CA7386"/>
    <w:rsid w:val="00CC1D6F"/>
    <w:rsid w:val="00CC3C99"/>
    <w:rsid w:val="00CD5296"/>
    <w:rsid w:val="00CE6B90"/>
    <w:rsid w:val="00CE7C60"/>
    <w:rsid w:val="00CF0382"/>
    <w:rsid w:val="00CF05CA"/>
    <w:rsid w:val="00CF3C8C"/>
    <w:rsid w:val="00D07623"/>
    <w:rsid w:val="00D13DA9"/>
    <w:rsid w:val="00D16393"/>
    <w:rsid w:val="00D20EC8"/>
    <w:rsid w:val="00D22FC8"/>
    <w:rsid w:val="00D23001"/>
    <w:rsid w:val="00D421D6"/>
    <w:rsid w:val="00D563C9"/>
    <w:rsid w:val="00D611B3"/>
    <w:rsid w:val="00D75D2D"/>
    <w:rsid w:val="00D772A5"/>
    <w:rsid w:val="00D92A44"/>
    <w:rsid w:val="00DA1A9A"/>
    <w:rsid w:val="00DB2288"/>
    <w:rsid w:val="00DC5CD5"/>
    <w:rsid w:val="00DD4E0A"/>
    <w:rsid w:val="00DE0FA6"/>
    <w:rsid w:val="00DE35FF"/>
    <w:rsid w:val="00DE3F8A"/>
    <w:rsid w:val="00DF2AB7"/>
    <w:rsid w:val="00E15AE5"/>
    <w:rsid w:val="00E43B0F"/>
    <w:rsid w:val="00E54717"/>
    <w:rsid w:val="00E5592B"/>
    <w:rsid w:val="00E7656E"/>
    <w:rsid w:val="00E8214D"/>
    <w:rsid w:val="00E90F2B"/>
    <w:rsid w:val="00E94901"/>
    <w:rsid w:val="00EA377B"/>
    <w:rsid w:val="00EA4E72"/>
    <w:rsid w:val="00ED2081"/>
    <w:rsid w:val="00ED7420"/>
    <w:rsid w:val="00EF5BA6"/>
    <w:rsid w:val="00F01128"/>
    <w:rsid w:val="00F06C53"/>
    <w:rsid w:val="00F10660"/>
    <w:rsid w:val="00F15612"/>
    <w:rsid w:val="00F42F06"/>
    <w:rsid w:val="00F442D4"/>
    <w:rsid w:val="00F47471"/>
    <w:rsid w:val="00F478D5"/>
    <w:rsid w:val="00F51EDB"/>
    <w:rsid w:val="00F552AF"/>
    <w:rsid w:val="00F65301"/>
    <w:rsid w:val="00F7117E"/>
    <w:rsid w:val="00F75862"/>
    <w:rsid w:val="00F86F79"/>
    <w:rsid w:val="00F92678"/>
    <w:rsid w:val="00F94387"/>
    <w:rsid w:val="00F96492"/>
    <w:rsid w:val="00FA2488"/>
    <w:rsid w:val="00FA3082"/>
    <w:rsid w:val="00FD49B3"/>
    <w:rsid w:val="00FD4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C6728B"/>
  <w15:docId w15:val="{17F4A36F-96E7-46F9-9FCF-F1588949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A30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840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840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E59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840A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840A4"/>
    <w:rPr>
      <w:rFonts w:ascii="Times New Roman" w:eastAsia="Times New Roman" w:hAnsi="Times New Roman" w:cs="Times New Roman"/>
      <w:b/>
      <w:bCs/>
      <w:sz w:val="27"/>
      <w:szCs w:val="27"/>
      <w:lang w:eastAsia="ru-RU"/>
    </w:rPr>
  </w:style>
  <w:style w:type="paragraph" w:styleId="a3">
    <w:name w:val="Balloon Text"/>
    <w:basedOn w:val="a"/>
    <w:link w:val="a4"/>
    <w:uiPriority w:val="99"/>
    <w:semiHidden/>
    <w:unhideWhenUsed/>
    <w:rsid w:val="006840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40A4"/>
    <w:rPr>
      <w:rFonts w:ascii="Tahoma" w:hAnsi="Tahoma" w:cs="Tahoma"/>
      <w:sz w:val="16"/>
      <w:szCs w:val="16"/>
    </w:rPr>
  </w:style>
  <w:style w:type="paragraph" w:customStyle="1" w:styleId="atention">
    <w:name w:val="atention"/>
    <w:basedOn w:val="a"/>
    <w:rsid w:val="00BE44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rsid w:val="00BE44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A560D9"/>
    <w:rPr>
      <w:color w:val="0000FF" w:themeColor="hyperlink"/>
      <w:u w:val="single"/>
    </w:rPr>
  </w:style>
  <w:style w:type="character" w:customStyle="1" w:styleId="rur">
    <w:name w:val="rur"/>
    <w:basedOn w:val="a0"/>
    <w:rsid w:val="009910CE"/>
  </w:style>
  <w:style w:type="character" w:styleId="a7">
    <w:name w:val="Emphasis"/>
    <w:basedOn w:val="a0"/>
    <w:uiPriority w:val="20"/>
    <w:qFormat/>
    <w:rsid w:val="007F1416"/>
    <w:rPr>
      <w:i/>
      <w:iCs/>
    </w:rPr>
  </w:style>
  <w:style w:type="character" w:styleId="a8">
    <w:name w:val="Strong"/>
    <w:basedOn w:val="a0"/>
    <w:uiPriority w:val="22"/>
    <w:qFormat/>
    <w:rsid w:val="007F1416"/>
    <w:rPr>
      <w:b/>
      <w:bCs/>
    </w:rPr>
  </w:style>
  <w:style w:type="character" w:customStyle="1" w:styleId="productprice">
    <w:name w:val="productprice"/>
    <w:basedOn w:val="a0"/>
    <w:rsid w:val="00345A4B"/>
  </w:style>
  <w:style w:type="character" w:customStyle="1" w:styleId="fn">
    <w:name w:val="fn"/>
    <w:basedOn w:val="a0"/>
    <w:rsid w:val="005570C1"/>
  </w:style>
  <w:style w:type="paragraph" w:styleId="a9">
    <w:name w:val="List Paragraph"/>
    <w:basedOn w:val="a"/>
    <w:uiPriority w:val="34"/>
    <w:qFormat/>
    <w:rsid w:val="002B046D"/>
    <w:pPr>
      <w:spacing w:after="0" w:line="360" w:lineRule="auto"/>
      <w:ind w:left="720" w:firstLine="709"/>
      <w:contextualSpacing/>
      <w:jc w:val="both"/>
    </w:pPr>
    <w:rPr>
      <w:rFonts w:ascii="Times New Roman" w:hAnsi="Times New Roman"/>
      <w:sz w:val="28"/>
    </w:rPr>
  </w:style>
  <w:style w:type="paragraph" w:styleId="aa">
    <w:name w:val="Title"/>
    <w:basedOn w:val="a"/>
    <w:link w:val="ab"/>
    <w:uiPriority w:val="99"/>
    <w:qFormat/>
    <w:rsid w:val="002B046D"/>
    <w:pPr>
      <w:spacing w:after="0" w:line="360" w:lineRule="auto"/>
      <w:ind w:firstLine="720"/>
      <w:jc w:val="center"/>
    </w:pPr>
    <w:rPr>
      <w:rFonts w:ascii="Times New Roman" w:eastAsia="Times New Roman" w:hAnsi="Times New Roman" w:cs="Times New Roman"/>
      <w:sz w:val="34"/>
      <w:szCs w:val="34"/>
      <w:lang w:eastAsia="ru-RU"/>
    </w:rPr>
  </w:style>
  <w:style w:type="character" w:customStyle="1" w:styleId="ab">
    <w:name w:val="Заголовок Знак"/>
    <w:basedOn w:val="a0"/>
    <w:link w:val="aa"/>
    <w:uiPriority w:val="99"/>
    <w:rsid w:val="002B046D"/>
    <w:rPr>
      <w:rFonts w:ascii="Times New Roman" w:eastAsia="Times New Roman" w:hAnsi="Times New Roman" w:cs="Times New Roman"/>
      <w:sz w:val="34"/>
      <w:szCs w:val="34"/>
      <w:lang w:eastAsia="ru-RU"/>
    </w:rPr>
  </w:style>
  <w:style w:type="paragraph" w:customStyle="1" w:styleId="100">
    <w:name w:val="Знак Знак10"/>
    <w:basedOn w:val="a"/>
    <w:rsid w:val="00F42F06"/>
    <w:pPr>
      <w:spacing w:after="160" w:line="240" w:lineRule="exact"/>
    </w:pPr>
    <w:rPr>
      <w:rFonts w:ascii="Verdana" w:eastAsia="Times New Roman" w:hAnsi="Verdana" w:cs="Times New Roman"/>
      <w:sz w:val="20"/>
      <w:szCs w:val="20"/>
      <w:lang w:val="en-US"/>
    </w:rPr>
  </w:style>
  <w:style w:type="character" w:customStyle="1" w:styleId="5">
    <w:name w:val="Знак Знак5"/>
    <w:rsid w:val="00F42F06"/>
    <w:rPr>
      <w:sz w:val="24"/>
      <w:szCs w:val="24"/>
      <w:lang w:val="ru-RU" w:eastAsia="ru-RU" w:bidi="ar-SA"/>
    </w:rPr>
  </w:style>
  <w:style w:type="table" w:styleId="ac">
    <w:name w:val="Table Grid"/>
    <w:basedOn w:val="a1"/>
    <w:uiPriority w:val="59"/>
    <w:qFormat/>
    <w:rsid w:val="007B2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nhideWhenUsed/>
    <w:rsid w:val="00B45A95"/>
    <w:pPr>
      <w:tabs>
        <w:tab w:val="center" w:pos="4677"/>
        <w:tab w:val="right" w:pos="9355"/>
      </w:tabs>
      <w:spacing w:after="0" w:line="240" w:lineRule="auto"/>
      <w:ind w:firstLine="709"/>
      <w:jc w:val="both"/>
    </w:pPr>
    <w:rPr>
      <w:rFonts w:ascii="Times New Roman" w:hAnsi="Times New Roman"/>
      <w:sz w:val="28"/>
    </w:rPr>
  </w:style>
  <w:style w:type="character" w:customStyle="1" w:styleId="ae">
    <w:name w:val="Нижний колонтитул Знак"/>
    <w:basedOn w:val="a0"/>
    <w:link w:val="ad"/>
    <w:rsid w:val="00B45A95"/>
    <w:rPr>
      <w:rFonts w:ascii="Times New Roman" w:hAnsi="Times New Roman"/>
      <w:sz w:val="28"/>
    </w:rPr>
  </w:style>
  <w:style w:type="paragraph" w:customStyle="1" w:styleId="111">
    <w:name w:val="Основной текст.Основной текст Знак Знак Знак.Основной текст1.Основной текст Знак Знак Знак Знак.Основной текст1 Знак.Основной текст Знак.Основной текст Знак1.Основной текст Знак Знак"/>
    <w:basedOn w:val="a"/>
    <w:rsid w:val="00B45A95"/>
    <w:pPr>
      <w:spacing w:after="0" w:line="360" w:lineRule="auto"/>
    </w:pPr>
    <w:rPr>
      <w:rFonts w:ascii="Times New Roman" w:eastAsia="Times New Roman" w:hAnsi="Times New Roman" w:cs="Times New Roman"/>
      <w:sz w:val="32"/>
      <w:szCs w:val="20"/>
      <w:lang w:eastAsia="ru-RU"/>
    </w:rPr>
  </w:style>
  <w:style w:type="character" w:customStyle="1" w:styleId="40">
    <w:name w:val="Заголовок 4 Знак"/>
    <w:basedOn w:val="a0"/>
    <w:link w:val="4"/>
    <w:uiPriority w:val="9"/>
    <w:semiHidden/>
    <w:rsid w:val="00AE5930"/>
    <w:rPr>
      <w:rFonts w:asciiTheme="majorHAnsi" w:eastAsiaTheme="majorEastAsia" w:hAnsiTheme="majorHAnsi" w:cstheme="majorBidi"/>
      <w:b/>
      <w:bCs/>
      <w:i/>
      <w:iCs/>
      <w:color w:val="4F81BD" w:themeColor="accent1"/>
    </w:rPr>
  </w:style>
  <w:style w:type="paragraph" w:customStyle="1" w:styleId="af">
    <w:name w:val="Рабочий"/>
    <w:basedOn w:val="a"/>
    <w:link w:val="af0"/>
    <w:qFormat/>
    <w:rsid w:val="00AE5930"/>
    <w:pPr>
      <w:spacing w:after="0" w:line="360" w:lineRule="auto"/>
      <w:ind w:firstLine="709"/>
      <w:jc w:val="both"/>
    </w:pPr>
    <w:rPr>
      <w:rFonts w:ascii="Times New Roman" w:eastAsiaTheme="minorEastAsia" w:hAnsi="Times New Roman" w:cs="Times New Roman"/>
      <w:sz w:val="28"/>
      <w:szCs w:val="28"/>
      <w:lang w:eastAsia="ru-RU"/>
    </w:rPr>
  </w:style>
  <w:style w:type="character" w:customStyle="1" w:styleId="af0">
    <w:name w:val="Рабочий Знак"/>
    <w:basedOn w:val="a0"/>
    <w:link w:val="af"/>
    <w:rsid w:val="00AE5930"/>
    <w:rPr>
      <w:rFonts w:ascii="Times New Roman" w:eastAsiaTheme="minorEastAsia" w:hAnsi="Times New Roman" w:cs="Times New Roman"/>
      <w:sz w:val="28"/>
      <w:szCs w:val="28"/>
      <w:lang w:eastAsia="ru-RU"/>
    </w:rPr>
  </w:style>
  <w:style w:type="paragraph" w:customStyle="1" w:styleId="101">
    <w:name w:val="Знак Знак10"/>
    <w:basedOn w:val="a"/>
    <w:rsid w:val="00345243"/>
    <w:pPr>
      <w:spacing w:after="160" w:line="240" w:lineRule="exact"/>
    </w:pPr>
    <w:rPr>
      <w:rFonts w:ascii="Verdana" w:eastAsia="Times New Roman" w:hAnsi="Verdana" w:cs="Times New Roman"/>
      <w:sz w:val="20"/>
      <w:szCs w:val="20"/>
      <w:lang w:val="en-US"/>
    </w:rPr>
  </w:style>
  <w:style w:type="paragraph" w:styleId="af1">
    <w:name w:val="Plain Text"/>
    <w:basedOn w:val="a"/>
    <w:link w:val="af2"/>
    <w:uiPriority w:val="99"/>
    <w:rsid w:val="00345243"/>
    <w:pPr>
      <w:spacing w:after="0" w:line="240" w:lineRule="auto"/>
      <w:ind w:firstLine="284"/>
      <w:jc w:val="both"/>
    </w:pPr>
    <w:rPr>
      <w:rFonts w:ascii="Courier New" w:eastAsia="Times New Roman" w:hAnsi="Courier New" w:cs="Times New Roman"/>
      <w:sz w:val="28"/>
      <w:szCs w:val="20"/>
      <w:lang w:eastAsia="ru-RU"/>
    </w:rPr>
  </w:style>
  <w:style w:type="character" w:customStyle="1" w:styleId="af2">
    <w:name w:val="Текст Знак"/>
    <w:basedOn w:val="a0"/>
    <w:link w:val="af1"/>
    <w:uiPriority w:val="99"/>
    <w:rsid w:val="00345243"/>
    <w:rPr>
      <w:rFonts w:ascii="Courier New" w:eastAsia="Times New Roman" w:hAnsi="Courier New" w:cs="Times New Roman"/>
      <w:sz w:val="28"/>
      <w:szCs w:val="20"/>
      <w:lang w:eastAsia="ru-RU"/>
    </w:rPr>
  </w:style>
  <w:style w:type="character" w:customStyle="1" w:styleId="PEStyleFont6">
    <w:name w:val="PEStyleFont6"/>
    <w:rsid w:val="00345243"/>
    <w:rPr>
      <w:rFonts w:ascii="PEW Report" w:hAnsi="PEW Report"/>
      <w:b/>
      <w:spacing w:val="0"/>
      <w:position w:val="0"/>
      <w:sz w:val="16"/>
      <w:u w:val="none"/>
    </w:rPr>
  </w:style>
  <w:style w:type="character" w:customStyle="1" w:styleId="PEStyleFont8">
    <w:name w:val="PEStyleFont8"/>
    <w:uiPriority w:val="99"/>
    <w:rsid w:val="00345243"/>
    <w:rPr>
      <w:rFonts w:ascii="PEW Report" w:hAnsi="PEW Report"/>
      <w:spacing w:val="0"/>
      <w:position w:val="0"/>
      <w:sz w:val="16"/>
      <w:u w:val="none"/>
    </w:rPr>
  </w:style>
  <w:style w:type="paragraph" w:styleId="af3">
    <w:name w:val="Body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Знак Знак Знак, Знак, Знак Знак,Знак,Знак Знак"/>
    <w:basedOn w:val="a"/>
    <w:link w:val="af4"/>
    <w:rsid w:val="00345243"/>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aliases w:val=" Знак Знак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1,Основной текст Знак Знак Знак Знак,Знак Знак1"/>
    <w:basedOn w:val="a0"/>
    <w:link w:val="af3"/>
    <w:rsid w:val="00345243"/>
    <w:rPr>
      <w:rFonts w:ascii="Times New Roman" w:eastAsia="Times New Roman" w:hAnsi="Times New Roman" w:cs="Times New Roman"/>
      <w:sz w:val="24"/>
      <w:szCs w:val="24"/>
      <w:lang w:eastAsia="ru-RU"/>
    </w:rPr>
  </w:style>
  <w:style w:type="character" w:customStyle="1" w:styleId="af5">
    <w:name w:val="Выделенный курсив"/>
    <w:rsid w:val="00345243"/>
    <w:rPr>
      <w:i/>
    </w:rPr>
  </w:style>
  <w:style w:type="character" w:customStyle="1" w:styleId="PEStyleFont7">
    <w:name w:val="PEStyleFont7"/>
    <w:uiPriority w:val="99"/>
    <w:rsid w:val="00345243"/>
    <w:rPr>
      <w:rFonts w:ascii="PEW Report" w:hAnsi="PEW Report"/>
      <w:b/>
      <w:spacing w:val="0"/>
      <w:position w:val="0"/>
      <w:sz w:val="16"/>
      <w:u w:val="none"/>
      <w:effect w:val="none"/>
    </w:rPr>
  </w:style>
  <w:style w:type="paragraph" w:customStyle="1" w:styleId="11">
    <w:name w:val="Основной текст.Основной текст Знак Знак Знак.Основной текст1.Основной текст Знак Знак Знак Знак.Основной текст1 Знак"/>
    <w:basedOn w:val="a"/>
    <w:uiPriority w:val="99"/>
    <w:rsid w:val="00345243"/>
    <w:pPr>
      <w:spacing w:after="0" w:line="360" w:lineRule="auto"/>
    </w:pPr>
    <w:rPr>
      <w:rFonts w:ascii="Times New Roman" w:eastAsia="Times New Roman" w:hAnsi="Times New Roman" w:cs="Times New Roman"/>
      <w:sz w:val="32"/>
      <w:szCs w:val="32"/>
      <w:lang w:eastAsia="ru-RU"/>
    </w:rPr>
  </w:style>
  <w:style w:type="paragraph" w:styleId="af6">
    <w:name w:val="header"/>
    <w:basedOn w:val="a"/>
    <w:link w:val="af7"/>
    <w:uiPriority w:val="99"/>
    <w:unhideWhenUsed/>
    <w:rsid w:val="00345243"/>
    <w:pPr>
      <w:widowControl w:val="0"/>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f7">
    <w:name w:val="Верхний колонтитул Знак"/>
    <w:basedOn w:val="a0"/>
    <w:link w:val="af6"/>
    <w:uiPriority w:val="99"/>
    <w:rsid w:val="00345243"/>
    <w:rPr>
      <w:rFonts w:ascii="Tahoma" w:eastAsia="Tahoma" w:hAnsi="Tahoma" w:cs="Tahoma"/>
      <w:color w:val="000000"/>
      <w:sz w:val="24"/>
      <w:szCs w:val="24"/>
      <w:lang w:eastAsia="ru-RU"/>
    </w:rPr>
  </w:style>
  <w:style w:type="paragraph" w:customStyle="1" w:styleId="af8">
    <w:name w:val="Для курсача"/>
    <w:basedOn w:val="a"/>
    <w:link w:val="af9"/>
    <w:qFormat/>
    <w:rsid w:val="00345243"/>
    <w:pPr>
      <w:spacing w:after="0" w:line="360" w:lineRule="auto"/>
      <w:ind w:firstLine="709"/>
      <w:jc w:val="both"/>
    </w:pPr>
    <w:rPr>
      <w:rFonts w:ascii="Times New Roman" w:eastAsiaTheme="minorEastAsia" w:hAnsi="Times New Roman"/>
      <w:sz w:val="28"/>
      <w:lang w:eastAsia="ru-RU"/>
    </w:rPr>
  </w:style>
  <w:style w:type="character" w:customStyle="1" w:styleId="af9">
    <w:name w:val="Для курсача Знак"/>
    <w:basedOn w:val="a0"/>
    <w:link w:val="af8"/>
    <w:rsid w:val="00345243"/>
    <w:rPr>
      <w:rFonts w:ascii="Times New Roman" w:eastAsiaTheme="minorEastAsia" w:hAnsi="Times New Roman"/>
      <w:sz w:val="28"/>
      <w:lang w:eastAsia="ru-RU"/>
    </w:rPr>
  </w:style>
  <w:style w:type="paragraph" w:customStyle="1" w:styleId="afa">
    <w:name w:val="Для таблиц"/>
    <w:basedOn w:val="af8"/>
    <w:link w:val="afb"/>
    <w:qFormat/>
    <w:rsid w:val="00345243"/>
    <w:pPr>
      <w:spacing w:line="240" w:lineRule="auto"/>
      <w:ind w:firstLine="0"/>
    </w:pPr>
    <w:rPr>
      <w:rFonts w:cs="Times New Roman"/>
      <w:szCs w:val="24"/>
    </w:rPr>
  </w:style>
  <w:style w:type="character" w:customStyle="1" w:styleId="afb">
    <w:name w:val="Для таблиц Знак"/>
    <w:basedOn w:val="af9"/>
    <w:link w:val="afa"/>
    <w:rsid w:val="00345243"/>
    <w:rPr>
      <w:rFonts w:ascii="Times New Roman" w:eastAsiaTheme="minorEastAsia" w:hAnsi="Times New Roman" w:cs="Times New Roman"/>
      <w:sz w:val="28"/>
      <w:szCs w:val="24"/>
      <w:lang w:eastAsia="ru-RU"/>
    </w:rPr>
  </w:style>
  <w:style w:type="character" w:customStyle="1" w:styleId="10">
    <w:name w:val="Заголовок 1 Знак"/>
    <w:basedOn w:val="a0"/>
    <w:link w:val="1"/>
    <w:uiPriority w:val="9"/>
    <w:rsid w:val="00FA308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1291">
      <w:bodyDiv w:val="1"/>
      <w:marLeft w:val="0"/>
      <w:marRight w:val="0"/>
      <w:marTop w:val="0"/>
      <w:marBottom w:val="0"/>
      <w:divBdr>
        <w:top w:val="none" w:sz="0" w:space="0" w:color="auto"/>
        <w:left w:val="none" w:sz="0" w:space="0" w:color="auto"/>
        <w:bottom w:val="none" w:sz="0" w:space="0" w:color="auto"/>
        <w:right w:val="none" w:sz="0" w:space="0" w:color="auto"/>
      </w:divBdr>
      <w:divsChild>
        <w:div w:id="467549591">
          <w:marLeft w:val="0"/>
          <w:marRight w:val="0"/>
          <w:marTop w:val="0"/>
          <w:marBottom w:val="0"/>
          <w:divBdr>
            <w:top w:val="none" w:sz="0" w:space="0" w:color="auto"/>
            <w:left w:val="none" w:sz="0" w:space="0" w:color="auto"/>
            <w:bottom w:val="none" w:sz="0" w:space="0" w:color="auto"/>
            <w:right w:val="none" w:sz="0" w:space="0" w:color="auto"/>
          </w:divBdr>
        </w:div>
        <w:div w:id="1538202025">
          <w:marLeft w:val="0"/>
          <w:marRight w:val="0"/>
          <w:marTop w:val="0"/>
          <w:marBottom w:val="0"/>
          <w:divBdr>
            <w:top w:val="none" w:sz="0" w:space="0" w:color="auto"/>
            <w:left w:val="none" w:sz="0" w:space="0" w:color="auto"/>
            <w:bottom w:val="none" w:sz="0" w:space="0" w:color="auto"/>
            <w:right w:val="none" w:sz="0" w:space="0" w:color="auto"/>
          </w:divBdr>
        </w:div>
      </w:divsChild>
    </w:div>
    <w:div w:id="51276408">
      <w:bodyDiv w:val="1"/>
      <w:marLeft w:val="0"/>
      <w:marRight w:val="0"/>
      <w:marTop w:val="0"/>
      <w:marBottom w:val="0"/>
      <w:divBdr>
        <w:top w:val="none" w:sz="0" w:space="0" w:color="auto"/>
        <w:left w:val="none" w:sz="0" w:space="0" w:color="auto"/>
        <w:bottom w:val="none" w:sz="0" w:space="0" w:color="auto"/>
        <w:right w:val="none" w:sz="0" w:space="0" w:color="auto"/>
      </w:divBdr>
    </w:div>
    <w:div w:id="188682571">
      <w:bodyDiv w:val="1"/>
      <w:marLeft w:val="0"/>
      <w:marRight w:val="0"/>
      <w:marTop w:val="0"/>
      <w:marBottom w:val="0"/>
      <w:divBdr>
        <w:top w:val="none" w:sz="0" w:space="0" w:color="auto"/>
        <w:left w:val="none" w:sz="0" w:space="0" w:color="auto"/>
        <w:bottom w:val="none" w:sz="0" w:space="0" w:color="auto"/>
        <w:right w:val="none" w:sz="0" w:space="0" w:color="auto"/>
      </w:divBdr>
    </w:div>
    <w:div w:id="252473401">
      <w:bodyDiv w:val="1"/>
      <w:marLeft w:val="0"/>
      <w:marRight w:val="0"/>
      <w:marTop w:val="0"/>
      <w:marBottom w:val="0"/>
      <w:divBdr>
        <w:top w:val="none" w:sz="0" w:space="0" w:color="auto"/>
        <w:left w:val="none" w:sz="0" w:space="0" w:color="auto"/>
        <w:bottom w:val="none" w:sz="0" w:space="0" w:color="auto"/>
        <w:right w:val="none" w:sz="0" w:space="0" w:color="auto"/>
      </w:divBdr>
    </w:div>
    <w:div w:id="353964172">
      <w:bodyDiv w:val="1"/>
      <w:marLeft w:val="0"/>
      <w:marRight w:val="0"/>
      <w:marTop w:val="0"/>
      <w:marBottom w:val="0"/>
      <w:divBdr>
        <w:top w:val="none" w:sz="0" w:space="0" w:color="auto"/>
        <w:left w:val="none" w:sz="0" w:space="0" w:color="auto"/>
        <w:bottom w:val="none" w:sz="0" w:space="0" w:color="auto"/>
        <w:right w:val="none" w:sz="0" w:space="0" w:color="auto"/>
      </w:divBdr>
    </w:div>
    <w:div w:id="534388210">
      <w:bodyDiv w:val="1"/>
      <w:marLeft w:val="0"/>
      <w:marRight w:val="0"/>
      <w:marTop w:val="0"/>
      <w:marBottom w:val="0"/>
      <w:divBdr>
        <w:top w:val="none" w:sz="0" w:space="0" w:color="auto"/>
        <w:left w:val="none" w:sz="0" w:space="0" w:color="auto"/>
        <w:bottom w:val="none" w:sz="0" w:space="0" w:color="auto"/>
        <w:right w:val="none" w:sz="0" w:space="0" w:color="auto"/>
      </w:divBdr>
    </w:div>
    <w:div w:id="542863728">
      <w:bodyDiv w:val="1"/>
      <w:marLeft w:val="0"/>
      <w:marRight w:val="0"/>
      <w:marTop w:val="0"/>
      <w:marBottom w:val="0"/>
      <w:divBdr>
        <w:top w:val="none" w:sz="0" w:space="0" w:color="auto"/>
        <w:left w:val="none" w:sz="0" w:space="0" w:color="auto"/>
        <w:bottom w:val="none" w:sz="0" w:space="0" w:color="auto"/>
        <w:right w:val="none" w:sz="0" w:space="0" w:color="auto"/>
      </w:divBdr>
    </w:div>
    <w:div w:id="590746240">
      <w:bodyDiv w:val="1"/>
      <w:marLeft w:val="0"/>
      <w:marRight w:val="0"/>
      <w:marTop w:val="0"/>
      <w:marBottom w:val="0"/>
      <w:divBdr>
        <w:top w:val="none" w:sz="0" w:space="0" w:color="auto"/>
        <w:left w:val="none" w:sz="0" w:space="0" w:color="auto"/>
        <w:bottom w:val="none" w:sz="0" w:space="0" w:color="auto"/>
        <w:right w:val="none" w:sz="0" w:space="0" w:color="auto"/>
      </w:divBdr>
      <w:divsChild>
        <w:div w:id="57171609">
          <w:marLeft w:val="0"/>
          <w:marRight w:val="0"/>
          <w:marTop w:val="0"/>
          <w:marBottom w:val="15"/>
          <w:divBdr>
            <w:top w:val="none" w:sz="0" w:space="0" w:color="auto"/>
            <w:left w:val="none" w:sz="0" w:space="0" w:color="auto"/>
            <w:bottom w:val="none" w:sz="0" w:space="0" w:color="auto"/>
            <w:right w:val="none" w:sz="0" w:space="0" w:color="auto"/>
          </w:divBdr>
        </w:div>
      </w:divsChild>
    </w:div>
    <w:div w:id="646515106">
      <w:bodyDiv w:val="1"/>
      <w:marLeft w:val="0"/>
      <w:marRight w:val="0"/>
      <w:marTop w:val="0"/>
      <w:marBottom w:val="0"/>
      <w:divBdr>
        <w:top w:val="none" w:sz="0" w:space="0" w:color="auto"/>
        <w:left w:val="none" w:sz="0" w:space="0" w:color="auto"/>
        <w:bottom w:val="none" w:sz="0" w:space="0" w:color="auto"/>
        <w:right w:val="none" w:sz="0" w:space="0" w:color="auto"/>
      </w:divBdr>
    </w:div>
    <w:div w:id="752044433">
      <w:bodyDiv w:val="1"/>
      <w:marLeft w:val="0"/>
      <w:marRight w:val="0"/>
      <w:marTop w:val="0"/>
      <w:marBottom w:val="0"/>
      <w:divBdr>
        <w:top w:val="none" w:sz="0" w:space="0" w:color="auto"/>
        <w:left w:val="none" w:sz="0" w:space="0" w:color="auto"/>
        <w:bottom w:val="none" w:sz="0" w:space="0" w:color="auto"/>
        <w:right w:val="none" w:sz="0" w:space="0" w:color="auto"/>
      </w:divBdr>
      <w:divsChild>
        <w:div w:id="1766337762">
          <w:marLeft w:val="0"/>
          <w:marRight w:val="0"/>
          <w:marTop w:val="0"/>
          <w:marBottom w:val="15"/>
          <w:divBdr>
            <w:top w:val="none" w:sz="0" w:space="0" w:color="auto"/>
            <w:left w:val="none" w:sz="0" w:space="0" w:color="auto"/>
            <w:bottom w:val="none" w:sz="0" w:space="0" w:color="auto"/>
            <w:right w:val="none" w:sz="0" w:space="0" w:color="auto"/>
          </w:divBdr>
        </w:div>
        <w:div w:id="1598833056">
          <w:marLeft w:val="0"/>
          <w:marRight w:val="0"/>
          <w:marTop w:val="0"/>
          <w:marBottom w:val="15"/>
          <w:divBdr>
            <w:top w:val="none" w:sz="0" w:space="0" w:color="auto"/>
            <w:left w:val="none" w:sz="0" w:space="0" w:color="auto"/>
            <w:bottom w:val="none" w:sz="0" w:space="0" w:color="auto"/>
            <w:right w:val="none" w:sz="0" w:space="0" w:color="auto"/>
          </w:divBdr>
        </w:div>
        <w:div w:id="713502154">
          <w:marLeft w:val="0"/>
          <w:marRight w:val="0"/>
          <w:marTop w:val="0"/>
          <w:marBottom w:val="15"/>
          <w:divBdr>
            <w:top w:val="none" w:sz="0" w:space="0" w:color="auto"/>
            <w:left w:val="none" w:sz="0" w:space="0" w:color="auto"/>
            <w:bottom w:val="none" w:sz="0" w:space="0" w:color="auto"/>
            <w:right w:val="none" w:sz="0" w:space="0" w:color="auto"/>
          </w:divBdr>
        </w:div>
      </w:divsChild>
    </w:div>
    <w:div w:id="907349254">
      <w:bodyDiv w:val="1"/>
      <w:marLeft w:val="0"/>
      <w:marRight w:val="0"/>
      <w:marTop w:val="0"/>
      <w:marBottom w:val="0"/>
      <w:divBdr>
        <w:top w:val="none" w:sz="0" w:space="0" w:color="auto"/>
        <w:left w:val="none" w:sz="0" w:space="0" w:color="auto"/>
        <w:bottom w:val="none" w:sz="0" w:space="0" w:color="auto"/>
        <w:right w:val="none" w:sz="0" w:space="0" w:color="auto"/>
      </w:divBdr>
    </w:div>
    <w:div w:id="1029798621">
      <w:bodyDiv w:val="1"/>
      <w:marLeft w:val="0"/>
      <w:marRight w:val="0"/>
      <w:marTop w:val="0"/>
      <w:marBottom w:val="0"/>
      <w:divBdr>
        <w:top w:val="none" w:sz="0" w:space="0" w:color="auto"/>
        <w:left w:val="none" w:sz="0" w:space="0" w:color="auto"/>
        <w:bottom w:val="none" w:sz="0" w:space="0" w:color="auto"/>
        <w:right w:val="none" w:sz="0" w:space="0" w:color="auto"/>
      </w:divBdr>
    </w:div>
    <w:div w:id="1083644222">
      <w:bodyDiv w:val="1"/>
      <w:marLeft w:val="0"/>
      <w:marRight w:val="0"/>
      <w:marTop w:val="0"/>
      <w:marBottom w:val="0"/>
      <w:divBdr>
        <w:top w:val="none" w:sz="0" w:space="0" w:color="auto"/>
        <w:left w:val="none" w:sz="0" w:space="0" w:color="auto"/>
        <w:bottom w:val="none" w:sz="0" w:space="0" w:color="auto"/>
        <w:right w:val="none" w:sz="0" w:space="0" w:color="auto"/>
      </w:divBdr>
    </w:div>
    <w:div w:id="1088188921">
      <w:bodyDiv w:val="1"/>
      <w:marLeft w:val="0"/>
      <w:marRight w:val="0"/>
      <w:marTop w:val="0"/>
      <w:marBottom w:val="0"/>
      <w:divBdr>
        <w:top w:val="none" w:sz="0" w:space="0" w:color="auto"/>
        <w:left w:val="none" w:sz="0" w:space="0" w:color="auto"/>
        <w:bottom w:val="none" w:sz="0" w:space="0" w:color="auto"/>
        <w:right w:val="none" w:sz="0" w:space="0" w:color="auto"/>
      </w:divBdr>
    </w:div>
    <w:div w:id="1090542187">
      <w:bodyDiv w:val="1"/>
      <w:marLeft w:val="0"/>
      <w:marRight w:val="0"/>
      <w:marTop w:val="0"/>
      <w:marBottom w:val="0"/>
      <w:divBdr>
        <w:top w:val="none" w:sz="0" w:space="0" w:color="auto"/>
        <w:left w:val="none" w:sz="0" w:space="0" w:color="auto"/>
        <w:bottom w:val="none" w:sz="0" w:space="0" w:color="auto"/>
        <w:right w:val="none" w:sz="0" w:space="0" w:color="auto"/>
      </w:divBdr>
    </w:div>
    <w:div w:id="1143238266">
      <w:bodyDiv w:val="1"/>
      <w:marLeft w:val="0"/>
      <w:marRight w:val="0"/>
      <w:marTop w:val="0"/>
      <w:marBottom w:val="0"/>
      <w:divBdr>
        <w:top w:val="none" w:sz="0" w:space="0" w:color="auto"/>
        <w:left w:val="none" w:sz="0" w:space="0" w:color="auto"/>
        <w:bottom w:val="none" w:sz="0" w:space="0" w:color="auto"/>
        <w:right w:val="none" w:sz="0" w:space="0" w:color="auto"/>
      </w:divBdr>
    </w:div>
    <w:div w:id="1194726565">
      <w:bodyDiv w:val="1"/>
      <w:marLeft w:val="0"/>
      <w:marRight w:val="0"/>
      <w:marTop w:val="0"/>
      <w:marBottom w:val="0"/>
      <w:divBdr>
        <w:top w:val="none" w:sz="0" w:space="0" w:color="auto"/>
        <w:left w:val="none" w:sz="0" w:space="0" w:color="auto"/>
        <w:bottom w:val="none" w:sz="0" w:space="0" w:color="auto"/>
        <w:right w:val="none" w:sz="0" w:space="0" w:color="auto"/>
      </w:divBdr>
    </w:div>
    <w:div w:id="1426267701">
      <w:bodyDiv w:val="1"/>
      <w:marLeft w:val="0"/>
      <w:marRight w:val="0"/>
      <w:marTop w:val="0"/>
      <w:marBottom w:val="0"/>
      <w:divBdr>
        <w:top w:val="none" w:sz="0" w:space="0" w:color="auto"/>
        <w:left w:val="none" w:sz="0" w:space="0" w:color="auto"/>
        <w:bottom w:val="none" w:sz="0" w:space="0" w:color="auto"/>
        <w:right w:val="none" w:sz="0" w:space="0" w:color="auto"/>
      </w:divBdr>
    </w:div>
    <w:div w:id="1591309695">
      <w:bodyDiv w:val="1"/>
      <w:marLeft w:val="0"/>
      <w:marRight w:val="0"/>
      <w:marTop w:val="0"/>
      <w:marBottom w:val="0"/>
      <w:divBdr>
        <w:top w:val="none" w:sz="0" w:space="0" w:color="auto"/>
        <w:left w:val="none" w:sz="0" w:space="0" w:color="auto"/>
        <w:bottom w:val="none" w:sz="0" w:space="0" w:color="auto"/>
        <w:right w:val="none" w:sz="0" w:space="0" w:color="auto"/>
      </w:divBdr>
    </w:div>
    <w:div w:id="1613244986">
      <w:bodyDiv w:val="1"/>
      <w:marLeft w:val="0"/>
      <w:marRight w:val="0"/>
      <w:marTop w:val="0"/>
      <w:marBottom w:val="0"/>
      <w:divBdr>
        <w:top w:val="none" w:sz="0" w:space="0" w:color="auto"/>
        <w:left w:val="none" w:sz="0" w:space="0" w:color="auto"/>
        <w:bottom w:val="none" w:sz="0" w:space="0" w:color="auto"/>
        <w:right w:val="none" w:sz="0" w:space="0" w:color="auto"/>
      </w:divBdr>
    </w:div>
    <w:div w:id="1646814712">
      <w:bodyDiv w:val="1"/>
      <w:marLeft w:val="0"/>
      <w:marRight w:val="0"/>
      <w:marTop w:val="0"/>
      <w:marBottom w:val="0"/>
      <w:divBdr>
        <w:top w:val="none" w:sz="0" w:space="0" w:color="auto"/>
        <w:left w:val="none" w:sz="0" w:space="0" w:color="auto"/>
        <w:bottom w:val="none" w:sz="0" w:space="0" w:color="auto"/>
        <w:right w:val="none" w:sz="0" w:space="0" w:color="auto"/>
      </w:divBdr>
      <w:divsChild>
        <w:div w:id="1751148663">
          <w:marLeft w:val="0"/>
          <w:marRight w:val="0"/>
          <w:marTop w:val="0"/>
          <w:marBottom w:val="0"/>
          <w:divBdr>
            <w:top w:val="none" w:sz="0" w:space="0" w:color="auto"/>
            <w:left w:val="none" w:sz="0" w:space="0" w:color="auto"/>
            <w:bottom w:val="none" w:sz="0" w:space="0" w:color="auto"/>
            <w:right w:val="none" w:sz="0" w:space="0" w:color="auto"/>
          </w:divBdr>
        </w:div>
        <w:div w:id="948045152">
          <w:marLeft w:val="0"/>
          <w:marRight w:val="0"/>
          <w:marTop w:val="0"/>
          <w:marBottom w:val="0"/>
          <w:divBdr>
            <w:top w:val="none" w:sz="0" w:space="0" w:color="auto"/>
            <w:left w:val="none" w:sz="0" w:space="0" w:color="auto"/>
            <w:bottom w:val="none" w:sz="0" w:space="0" w:color="auto"/>
            <w:right w:val="none" w:sz="0" w:space="0" w:color="auto"/>
          </w:divBdr>
        </w:div>
      </w:divsChild>
    </w:div>
    <w:div w:id="1664317757">
      <w:bodyDiv w:val="1"/>
      <w:marLeft w:val="0"/>
      <w:marRight w:val="0"/>
      <w:marTop w:val="0"/>
      <w:marBottom w:val="0"/>
      <w:divBdr>
        <w:top w:val="none" w:sz="0" w:space="0" w:color="auto"/>
        <w:left w:val="none" w:sz="0" w:space="0" w:color="auto"/>
        <w:bottom w:val="none" w:sz="0" w:space="0" w:color="auto"/>
        <w:right w:val="none" w:sz="0" w:space="0" w:color="auto"/>
      </w:divBdr>
    </w:div>
    <w:div w:id="1833790649">
      <w:bodyDiv w:val="1"/>
      <w:marLeft w:val="0"/>
      <w:marRight w:val="0"/>
      <w:marTop w:val="0"/>
      <w:marBottom w:val="0"/>
      <w:divBdr>
        <w:top w:val="none" w:sz="0" w:space="0" w:color="auto"/>
        <w:left w:val="none" w:sz="0" w:space="0" w:color="auto"/>
        <w:bottom w:val="none" w:sz="0" w:space="0" w:color="auto"/>
        <w:right w:val="none" w:sz="0" w:space="0" w:color="auto"/>
      </w:divBdr>
    </w:div>
    <w:div w:id="1909420187">
      <w:bodyDiv w:val="1"/>
      <w:marLeft w:val="0"/>
      <w:marRight w:val="0"/>
      <w:marTop w:val="0"/>
      <w:marBottom w:val="0"/>
      <w:divBdr>
        <w:top w:val="none" w:sz="0" w:space="0" w:color="auto"/>
        <w:left w:val="none" w:sz="0" w:space="0" w:color="auto"/>
        <w:bottom w:val="none" w:sz="0" w:space="0" w:color="auto"/>
        <w:right w:val="none" w:sz="0" w:space="0" w:color="auto"/>
      </w:divBdr>
      <w:divsChild>
        <w:div w:id="743257972">
          <w:marLeft w:val="-150"/>
          <w:marRight w:val="-150"/>
          <w:marTop w:val="0"/>
          <w:marBottom w:val="0"/>
          <w:divBdr>
            <w:top w:val="none" w:sz="0" w:space="0" w:color="auto"/>
            <w:left w:val="none" w:sz="0" w:space="0" w:color="auto"/>
            <w:bottom w:val="none" w:sz="0" w:space="0" w:color="auto"/>
            <w:right w:val="none" w:sz="0" w:space="0" w:color="auto"/>
          </w:divBdr>
          <w:divsChild>
            <w:div w:id="204147740">
              <w:marLeft w:val="0"/>
              <w:marRight w:val="0"/>
              <w:marTop w:val="0"/>
              <w:marBottom w:val="0"/>
              <w:divBdr>
                <w:top w:val="none" w:sz="0" w:space="0" w:color="auto"/>
                <w:left w:val="none" w:sz="0" w:space="0" w:color="auto"/>
                <w:bottom w:val="none" w:sz="0" w:space="0" w:color="auto"/>
                <w:right w:val="none" w:sz="0" w:space="0" w:color="auto"/>
              </w:divBdr>
              <w:divsChild>
                <w:div w:id="363528676">
                  <w:marLeft w:val="0"/>
                  <w:marRight w:val="0"/>
                  <w:marTop w:val="0"/>
                  <w:marBottom w:val="300"/>
                  <w:divBdr>
                    <w:top w:val="none" w:sz="0" w:space="0" w:color="auto"/>
                    <w:left w:val="none" w:sz="0" w:space="0" w:color="auto"/>
                    <w:bottom w:val="none" w:sz="0" w:space="0" w:color="auto"/>
                    <w:right w:val="none" w:sz="0" w:space="0" w:color="auto"/>
                  </w:divBdr>
                  <w:divsChild>
                    <w:div w:id="1779137308">
                      <w:marLeft w:val="0"/>
                      <w:marRight w:val="0"/>
                      <w:marTop w:val="0"/>
                      <w:marBottom w:val="0"/>
                      <w:divBdr>
                        <w:top w:val="none" w:sz="0" w:space="0" w:color="auto"/>
                        <w:left w:val="none" w:sz="0" w:space="0" w:color="auto"/>
                        <w:bottom w:val="none" w:sz="0" w:space="0" w:color="auto"/>
                        <w:right w:val="none" w:sz="0" w:space="0" w:color="auto"/>
                      </w:divBdr>
                      <w:divsChild>
                        <w:div w:id="209619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230875">
          <w:marLeft w:val="-150"/>
          <w:marRight w:val="-150"/>
          <w:marTop w:val="0"/>
          <w:marBottom w:val="0"/>
          <w:divBdr>
            <w:top w:val="none" w:sz="0" w:space="0" w:color="auto"/>
            <w:left w:val="none" w:sz="0" w:space="0" w:color="auto"/>
            <w:bottom w:val="none" w:sz="0" w:space="0" w:color="auto"/>
            <w:right w:val="none" w:sz="0" w:space="0" w:color="auto"/>
          </w:divBdr>
          <w:divsChild>
            <w:div w:id="182089931">
              <w:marLeft w:val="0"/>
              <w:marRight w:val="0"/>
              <w:marTop w:val="0"/>
              <w:marBottom w:val="0"/>
              <w:divBdr>
                <w:top w:val="none" w:sz="0" w:space="0" w:color="auto"/>
                <w:left w:val="none" w:sz="0" w:space="0" w:color="auto"/>
                <w:bottom w:val="none" w:sz="0" w:space="0" w:color="auto"/>
                <w:right w:val="none" w:sz="0" w:space="0" w:color="auto"/>
              </w:divBdr>
              <w:divsChild>
                <w:div w:id="257298557">
                  <w:marLeft w:val="0"/>
                  <w:marRight w:val="0"/>
                  <w:marTop w:val="0"/>
                  <w:marBottom w:val="300"/>
                  <w:divBdr>
                    <w:top w:val="none" w:sz="0" w:space="0" w:color="auto"/>
                    <w:left w:val="none" w:sz="0" w:space="0" w:color="auto"/>
                    <w:bottom w:val="none" w:sz="0" w:space="0" w:color="auto"/>
                    <w:right w:val="none" w:sz="0" w:space="0" w:color="auto"/>
                  </w:divBdr>
                  <w:divsChild>
                    <w:div w:id="1694768437">
                      <w:marLeft w:val="0"/>
                      <w:marRight w:val="0"/>
                      <w:marTop w:val="0"/>
                      <w:marBottom w:val="0"/>
                      <w:divBdr>
                        <w:top w:val="none" w:sz="0" w:space="0" w:color="auto"/>
                        <w:left w:val="none" w:sz="0" w:space="0" w:color="auto"/>
                        <w:bottom w:val="none" w:sz="0" w:space="0" w:color="auto"/>
                        <w:right w:val="none" w:sz="0" w:space="0" w:color="auto"/>
                      </w:divBdr>
                      <w:divsChild>
                        <w:div w:id="17976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6731">
              <w:marLeft w:val="0"/>
              <w:marRight w:val="0"/>
              <w:marTop w:val="0"/>
              <w:marBottom w:val="0"/>
              <w:divBdr>
                <w:top w:val="none" w:sz="0" w:space="0" w:color="auto"/>
                <w:left w:val="none" w:sz="0" w:space="0" w:color="auto"/>
                <w:bottom w:val="none" w:sz="0" w:space="0" w:color="auto"/>
                <w:right w:val="none" w:sz="0" w:space="0" w:color="auto"/>
              </w:divBdr>
              <w:divsChild>
                <w:div w:id="1988243238">
                  <w:marLeft w:val="0"/>
                  <w:marRight w:val="0"/>
                  <w:marTop w:val="0"/>
                  <w:marBottom w:val="300"/>
                  <w:divBdr>
                    <w:top w:val="none" w:sz="0" w:space="0" w:color="auto"/>
                    <w:left w:val="none" w:sz="0" w:space="0" w:color="auto"/>
                    <w:bottom w:val="none" w:sz="0" w:space="0" w:color="auto"/>
                    <w:right w:val="none" w:sz="0" w:space="0" w:color="auto"/>
                  </w:divBdr>
                  <w:divsChild>
                    <w:div w:id="117380134">
                      <w:marLeft w:val="0"/>
                      <w:marRight w:val="0"/>
                      <w:marTop w:val="0"/>
                      <w:marBottom w:val="0"/>
                      <w:divBdr>
                        <w:top w:val="none" w:sz="0" w:space="0" w:color="auto"/>
                        <w:left w:val="none" w:sz="0" w:space="0" w:color="auto"/>
                        <w:bottom w:val="none" w:sz="0" w:space="0" w:color="auto"/>
                        <w:right w:val="none" w:sz="0" w:space="0" w:color="auto"/>
                      </w:divBdr>
                      <w:divsChild>
                        <w:div w:id="9692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14731">
          <w:marLeft w:val="-150"/>
          <w:marRight w:val="-150"/>
          <w:marTop w:val="0"/>
          <w:marBottom w:val="0"/>
          <w:divBdr>
            <w:top w:val="none" w:sz="0" w:space="0" w:color="auto"/>
            <w:left w:val="none" w:sz="0" w:space="0" w:color="auto"/>
            <w:bottom w:val="none" w:sz="0" w:space="0" w:color="auto"/>
            <w:right w:val="none" w:sz="0" w:space="0" w:color="auto"/>
          </w:divBdr>
          <w:divsChild>
            <w:div w:id="210457355">
              <w:marLeft w:val="0"/>
              <w:marRight w:val="0"/>
              <w:marTop w:val="0"/>
              <w:marBottom w:val="0"/>
              <w:divBdr>
                <w:top w:val="none" w:sz="0" w:space="0" w:color="auto"/>
                <w:left w:val="none" w:sz="0" w:space="0" w:color="auto"/>
                <w:bottom w:val="none" w:sz="0" w:space="0" w:color="auto"/>
                <w:right w:val="none" w:sz="0" w:space="0" w:color="auto"/>
              </w:divBdr>
              <w:divsChild>
                <w:div w:id="1437823084">
                  <w:marLeft w:val="0"/>
                  <w:marRight w:val="0"/>
                  <w:marTop w:val="0"/>
                  <w:marBottom w:val="300"/>
                  <w:divBdr>
                    <w:top w:val="none" w:sz="0" w:space="0" w:color="auto"/>
                    <w:left w:val="none" w:sz="0" w:space="0" w:color="auto"/>
                    <w:bottom w:val="none" w:sz="0" w:space="0" w:color="auto"/>
                    <w:right w:val="none" w:sz="0" w:space="0" w:color="auto"/>
                  </w:divBdr>
                  <w:divsChild>
                    <w:div w:id="577861606">
                      <w:marLeft w:val="0"/>
                      <w:marRight w:val="0"/>
                      <w:marTop w:val="0"/>
                      <w:marBottom w:val="0"/>
                      <w:divBdr>
                        <w:top w:val="none" w:sz="0" w:space="0" w:color="auto"/>
                        <w:left w:val="none" w:sz="0" w:space="0" w:color="auto"/>
                        <w:bottom w:val="none" w:sz="0" w:space="0" w:color="auto"/>
                        <w:right w:val="none" w:sz="0" w:space="0" w:color="auto"/>
                      </w:divBdr>
                      <w:divsChild>
                        <w:div w:id="207519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4423">
              <w:marLeft w:val="0"/>
              <w:marRight w:val="0"/>
              <w:marTop w:val="0"/>
              <w:marBottom w:val="0"/>
              <w:divBdr>
                <w:top w:val="none" w:sz="0" w:space="0" w:color="auto"/>
                <w:left w:val="none" w:sz="0" w:space="0" w:color="auto"/>
                <w:bottom w:val="none" w:sz="0" w:space="0" w:color="auto"/>
                <w:right w:val="none" w:sz="0" w:space="0" w:color="auto"/>
              </w:divBdr>
              <w:divsChild>
                <w:div w:id="1098061096">
                  <w:marLeft w:val="0"/>
                  <w:marRight w:val="0"/>
                  <w:marTop w:val="0"/>
                  <w:marBottom w:val="300"/>
                  <w:divBdr>
                    <w:top w:val="none" w:sz="0" w:space="0" w:color="auto"/>
                    <w:left w:val="none" w:sz="0" w:space="0" w:color="auto"/>
                    <w:bottom w:val="none" w:sz="0" w:space="0" w:color="auto"/>
                    <w:right w:val="none" w:sz="0" w:space="0" w:color="auto"/>
                  </w:divBdr>
                  <w:divsChild>
                    <w:div w:id="1052534940">
                      <w:marLeft w:val="0"/>
                      <w:marRight w:val="0"/>
                      <w:marTop w:val="0"/>
                      <w:marBottom w:val="0"/>
                      <w:divBdr>
                        <w:top w:val="none" w:sz="0" w:space="0" w:color="auto"/>
                        <w:left w:val="none" w:sz="0" w:space="0" w:color="auto"/>
                        <w:bottom w:val="none" w:sz="0" w:space="0" w:color="auto"/>
                        <w:right w:val="none" w:sz="0" w:space="0" w:color="auto"/>
                      </w:divBdr>
                      <w:divsChild>
                        <w:div w:id="18093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5712">
          <w:marLeft w:val="-150"/>
          <w:marRight w:val="-150"/>
          <w:marTop w:val="0"/>
          <w:marBottom w:val="0"/>
          <w:divBdr>
            <w:top w:val="none" w:sz="0" w:space="0" w:color="auto"/>
            <w:left w:val="none" w:sz="0" w:space="0" w:color="auto"/>
            <w:bottom w:val="none" w:sz="0" w:space="0" w:color="auto"/>
            <w:right w:val="none" w:sz="0" w:space="0" w:color="auto"/>
          </w:divBdr>
          <w:divsChild>
            <w:div w:id="51077407">
              <w:marLeft w:val="0"/>
              <w:marRight w:val="0"/>
              <w:marTop w:val="0"/>
              <w:marBottom w:val="0"/>
              <w:divBdr>
                <w:top w:val="none" w:sz="0" w:space="0" w:color="auto"/>
                <w:left w:val="none" w:sz="0" w:space="0" w:color="auto"/>
                <w:bottom w:val="none" w:sz="0" w:space="0" w:color="auto"/>
                <w:right w:val="none" w:sz="0" w:space="0" w:color="auto"/>
              </w:divBdr>
              <w:divsChild>
                <w:div w:id="2097087575">
                  <w:marLeft w:val="0"/>
                  <w:marRight w:val="0"/>
                  <w:marTop w:val="0"/>
                  <w:marBottom w:val="300"/>
                  <w:divBdr>
                    <w:top w:val="none" w:sz="0" w:space="0" w:color="auto"/>
                    <w:left w:val="none" w:sz="0" w:space="0" w:color="auto"/>
                    <w:bottom w:val="none" w:sz="0" w:space="0" w:color="auto"/>
                    <w:right w:val="none" w:sz="0" w:space="0" w:color="auto"/>
                  </w:divBdr>
                  <w:divsChild>
                    <w:div w:id="1207908399">
                      <w:marLeft w:val="0"/>
                      <w:marRight w:val="0"/>
                      <w:marTop w:val="0"/>
                      <w:marBottom w:val="0"/>
                      <w:divBdr>
                        <w:top w:val="none" w:sz="0" w:space="0" w:color="auto"/>
                        <w:left w:val="none" w:sz="0" w:space="0" w:color="auto"/>
                        <w:bottom w:val="none" w:sz="0" w:space="0" w:color="auto"/>
                        <w:right w:val="none" w:sz="0" w:space="0" w:color="auto"/>
                      </w:divBdr>
                      <w:divsChild>
                        <w:div w:id="8326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2881">
              <w:marLeft w:val="0"/>
              <w:marRight w:val="0"/>
              <w:marTop w:val="0"/>
              <w:marBottom w:val="0"/>
              <w:divBdr>
                <w:top w:val="none" w:sz="0" w:space="0" w:color="auto"/>
                <w:left w:val="none" w:sz="0" w:space="0" w:color="auto"/>
                <w:bottom w:val="none" w:sz="0" w:space="0" w:color="auto"/>
                <w:right w:val="none" w:sz="0" w:space="0" w:color="auto"/>
              </w:divBdr>
              <w:divsChild>
                <w:div w:id="1054621498">
                  <w:marLeft w:val="0"/>
                  <w:marRight w:val="0"/>
                  <w:marTop w:val="0"/>
                  <w:marBottom w:val="300"/>
                  <w:divBdr>
                    <w:top w:val="none" w:sz="0" w:space="0" w:color="auto"/>
                    <w:left w:val="none" w:sz="0" w:space="0" w:color="auto"/>
                    <w:bottom w:val="none" w:sz="0" w:space="0" w:color="auto"/>
                    <w:right w:val="none" w:sz="0" w:space="0" w:color="auto"/>
                  </w:divBdr>
                  <w:divsChild>
                    <w:div w:id="1826124546">
                      <w:marLeft w:val="0"/>
                      <w:marRight w:val="0"/>
                      <w:marTop w:val="0"/>
                      <w:marBottom w:val="0"/>
                      <w:divBdr>
                        <w:top w:val="none" w:sz="0" w:space="0" w:color="auto"/>
                        <w:left w:val="none" w:sz="0" w:space="0" w:color="auto"/>
                        <w:bottom w:val="none" w:sz="0" w:space="0" w:color="auto"/>
                        <w:right w:val="none" w:sz="0" w:space="0" w:color="auto"/>
                      </w:divBdr>
                      <w:divsChild>
                        <w:div w:id="3646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506590">
          <w:marLeft w:val="-150"/>
          <w:marRight w:val="-150"/>
          <w:marTop w:val="0"/>
          <w:marBottom w:val="0"/>
          <w:divBdr>
            <w:top w:val="none" w:sz="0" w:space="0" w:color="auto"/>
            <w:left w:val="none" w:sz="0" w:space="0" w:color="auto"/>
            <w:bottom w:val="none" w:sz="0" w:space="0" w:color="auto"/>
            <w:right w:val="none" w:sz="0" w:space="0" w:color="auto"/>
          </w:divBdr>
          <w:divsChild>
            <w:div w:id="1369063765">
              <w:marLeft w:val="0"/>
              <w:marRight w:val="0"/>
              <w:marTop w:val="0"/>
              <w:marBottom w:val="0"/>
              <w:divBdr>
                <w:top w:val="none" w:sz="0" w:space="0" w:color="auto"/>
                <w:left w:val="none" w:sz="0" w:space="0" w:color="auto"/>
                <w:bottom w:val="none" w:sz="0" w:space="0" w:color="auto"/>
                <w:right w:val="none" w:sz="0" w:space="0" w:color="auto"/>
              </w:divBdr>
              <w:divsChild>
                <w:div w:id="616762925">
                  <w:marLeft w:val="0"/>
                  <w:marRight w:val="0"/>
                  <w:marTop w:val="0"/>
                  <w:marBottom w:val="300"/>
                  <w:divBdr>
                    <w:top w:val="none" w:sz="0" w:space="0" w:color="auto"/>
                    <w:left w:val="none" w:sz="0" w:space="0" w:color="auto"/>
                    <w:bottom w:val="none" w:sz="0" w:space="0" w:color="auto"/>
                    <w:right w:val="none" w:sz="0" w:space="0" w:color="auto"/>
                  </w:divBdr>
                  <w:divsChild>
                    <w:div w:id="877737945">
                      <w:marLeft w:val="0"/>
                      <w:marRight w:val="0"/>
                      <w:marTop w:val="0"/>
                      <w:marBottom w:val="0"/>
                      <w:divBdr>
                        <w:top w:val="none" w:sz="0" w:space="0" w:color="auto"/>
                        <w:left w:val="none" w:sz="0" w:space="0" w:color="auto"/>
                        <w:bottom w:val="none" w:sz="0" w:space="0" w:color="auto"/>
                        <w:right w:val="none" w:sz="0" w:space="0" w:color="auto"/>
                      </w:divBdr>
                      <w:divsChild>
                        <w:div w:id="95310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90806">
              <w:marLeft w:val="0"/>
              <w:marRight w:val="0"/>
              <w:marTop w:val="0"/>
              <w:marBottom w:val="0"/>
              <w:divBdr>
                <w:top w:val="none" w:sz="0" w:space="0" w:color="auto"/>
                <w:left w:val="none" w:sz="0" w:space="0" w:color="auto"/>
                <w:bottom w:val="none" w:sz="0" w:space="0" w:color="auto"/>
                <w:right w:val="none" w:sz="0" w:space="0" w:color="auto"/>
              </w:divBdr>
              <w:divsChild>
                <w:div w:id="836263491">
                  <w:marLeft w:val="0"/>
                  <w:marRight w:val="0"/>
                  <w:marTop w:val="0"/>
                  <w:marBottom w:val="300"/>
                  <w:divBdr>
                    <w:top w:val="none" w:sz="0" w:space="0" w:color="auto"/>
                    <w:left w:val="none" w:sz="0" w:space="0" w:color="auto"/>
                    <w:bottom w:val="none" w:sz="0" w:space="0" w:color="auto"/>
                    <w:right w:val="none" w:sz="0" w:space="0" w:color="auto"/>
                  </w:divBdr>
                  <w:divsChild>
                    <w:div w:id="2118479177">
                      <w:marLeft w:val="0"/>
                      <w:marRight w:val="0"/>
                      <w:marTop w:val="0"/>
                      <w:marBottom w:val="0"/>
                      <w:divBdr>
                        <w:top w:val="none" w:sz="0" w:space="0" w:color="auto"/>
                        <w:left w:val="none" w:sz="0" w:space="0" w:color="auto"/>
                        <w:bottom w:val="none" w:sz="0" w:space="0" w:color="auto"/>
                        <w:right w:val="none" w:sz="0" w:space="0" w:color="auto"/>
                      </w:divBdr>
                      <w:divsChild>
                        <w:div w:id="192973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088">
          <w:marLeft w:val="-150"/>
          <w:marRight w:val="-150"/>
          <w:marTop w:val="0"/>
          <w:marBottom w:val="0"/>
          <w:divBdr>
            <w:top w:val="none" w:sz="0" w:space="0" w:color="auto"/>
            <w:left w:val="none" w:sz="0" w:space="0" w:color="auto"/>
            <w:bottom w:val="none" w:sz="0" w:space="0" w:color="auto"/>
            <w:right w:val="none" w:sz="0" w:space="0" w:color="auto"/>
          </w:divBdr>
          <w:divsChild>
            <w:div w:id="1641113222">
              <w:marLeft w:val="0"/>
              <w:marRight w:val="0"/>
              <w:marTop w:val="0"/>
              <w:marBottom w:val="0"/>
              <w:divBdr>
                <w:top w:val="none" w:sz="0" w:space="0" w:color="auto"/>
                <w:left w:val="none" w:sz="0" w:space="0" w:color="auto"/>
                <w:bottom w:val="none" w:sz="0" w:space="0" w:color="auto"/>
                <w:right w:val="none" w:sz="0" w:space="0" w:color="auto"/>
              </w:divBdr>
              <w:divsChild>
                <w:div w:id="737634694">
                  <w:marLeft w:val="0"/>
                  <w:marRight w:val="0"/>
                  <w:marTop w:val="0"/>
                  <w:marBottom w:val="300"/>
                  <w:divBdr>
                    <w:top w:val="none" w:sz="0" w:space="0" w:color="auto"/>
                    <w:left w:val="none" w:sz="0" w:space="0" w:color="auto"/>
                    <w:bottom w:val="none" w:sz="0" w:space="0" w:color="auto"/>
                    <w:right w:val="none" w:sz="0" w:space="0" w:color="auto"/>
                  </w:divBdr>
                  <w:divsChild>
                    <w:div w:id="885916630">
                      <w:marLeft w:val="0"/>
                      <w:marRight w:val="0"/>
                      <w:marTop w:val="0"/>
                      <w:marBottom w:val="0"/>
                      <w:divBdr>
                        <w:top w:val="none" w:sz="0" w:space="0" w:color="auto"/>
                        <w:left w:val="none" w:sz="0" w:space="0" w:color="auto"/>
                        <w:bottom w:val="none" w:sz="0" w:space="0" w:color="auto"/>
                        <w:right w:val="none" w:sz="0" w:space="0" w:color="auto"/>
                      </w:divBdr>
                      <w:divsChild>
                        <w:div w:id="170054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46696">
              <w:marLeft w:val="0"/>
              <w:marRight w:val="0"/>
              <w:marTop w:val="0"/>
              <w:marBottom w:val="0"/>
              <w:divBdr>
                <w:top w:val="none" w:sz="0" w:space="0" w:color="auto"/>
                <w:left w:val="none" w:sz="0" w:space="0" w:color="auto"/>
                <w:bottom w:val="none" w:sz="0" w:space="0" w:color="auto"/>
                <w:right w:val="none" w:sz="0" w:space="0" w:color="auto"/>
              </w:divBdr>
              <w:divsChild>
                <w:div w:id="1217353477">
                  <w:marLeft w:val="0"/>
                  <w:marRight w:val="0"/>
                  <w:marTop w:val="0"/>
                  <w:marBottom w:val="300"/>
                  <w:divBdr>
                    <w:top w:val="none" w:sz="0" w:space="0" w:color="auto"/>
                    <w:left w:val="none" w:sz="0" w:space="0" w:color="auto"/>
                    <w:bottom w:val="none" w:sz="0" w:space="0" w:color="auto"/>
                    <w:right w:val="none" w:sz="0" w:space="0" w:color="auto"/>
                  </w:divBdr>
                  <w:divsChild>
                    <w:div w:id="1799911588">
                      <w:marLeft w:val="0"/>
                      <w:marRight w:val="0"/>
                      <w:marTop w:val="0"/>
                      <w:marBottom w:val="0"/>
                      <w:divBdr>
                        <w:top w:val="none" w:sz="0" w:space="0" w:color="auto"/>
                        <w:left w:val="none" w:sz="0" w:space="0" w:color="auto"/>
                        <w:bottom w:val="none" w:sz="0" w:space="0" w:color="auto"/>
                        <w:right w:val="none" w:sz="0" w:space="0" w:color="auto"/>
                      </w:divBdr>
                      <w:divsChild>
                        <w:div w:id="147286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163409">
          <w:marLeft w:val="-150"/>
          <w:marRight w:val="-150"/>
          <w:marTop w:val="0"/>
          <w:marBottom w:val="0"/>
          <w:divBdr>
            <w:top w:val="none" w:sz="0" w:space="0" w:color="auto"/>
            <w:left w:val="none" w:sz="0" w:space="0" w:color="auto"/>
            <w:bottom w:val="none" w:sz="0" w:space="0" w:color="auto"/>
            <w:right w:val="none" w:sz="0" w:space="0" w:color="auto"/>
          </w:divBdr>
          <w:divsChild>
            <w:div w:id="523446376">
              <w:marLeft w:val="0"/>
              <w:marRight w:val="0"/>
              <w:marTop w:val="0"/>
              <w:marBottom w:val="0"/>
              <w:divBdr>
                <w:top w:val="none" w:sz="0" w:space="0" w:color="auto"/>
                <w:left w:val="none" w:sz="0" w:space="0" w:color="auto"/>
                <w:bottom w:val="none" w:sz="0" w:space="0" w:color="auto"/>
                <w:right w:val="none" w:sz="0" w:space="0" w:color="auto"/>
              </w:divBdr>
              <w:divsChild>
                <w:div w:id="1846823829">
                  <w:marLeft w:val="0"/>
                  <w:marRight w:val="0"/>
                  <w:marTop w:val="0"/>
                  <w:marBottom w:val="300"/>
                  <w:divBdr>
                    <w:top w:val="none" w:sz="0" w:space="0" w:color="auto"/>
                    <w:left w:val="none" w:sz="0" w:space="0" w:color="auto"/>
                    <w:bottom w:val="none" w:sz="0" w:space="0" w:color="auto"/>
                    <w:right w:val="none" w:sz="0" w:space="0" w:color="auto"/>
                  </w:divBdr>
                  <w:divsChild>
                    <w:div w:id="612593788">
                      <w:marLeft w:val="0"/>
                      <w:marRight w:val="0"/>
                      <w:marTop w:val="0"/>
                      <w:marBottom w:val="0"/>
                      <w:divBdr>
                        <w:top w:val="none" w:sz="0" w:space="0" w:color="auto"/>
                        <w:left w:val="none" w:sz="0" w:space="0" w:color="auto"/>
                        <w:bottom w:val="none" w:sz="0" w:space="0" w:color="auto"/>
                        <w:right w:val="none" w:sz="0" w:space="0" w:color="auto"/>
                      </w:divBdr>
                      <w:divsChild>
                        <w:div w:id="76797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383044">
              <w:marLeft w:val="0"/>
              <w:marRight w:val="0"/>
              <w:marTop w:val="0"/>
              <w:marBottom w:val="0"/>
              <w:divBdr>
                <w:top w:val="none" w:sz="0" w:space="0" w:color="auto"/>
                <w:left w:val="none" w:sz="0" w:space="0" w:color="auto"/>
                <w:bottom w:val="none" w:sz="0" w:space="0" w:color="auto"/>
                <w:right w:val="none" w:sz="0" w:space="0" w:color="auto"/>
              </w:divBdr>
              <w:divsChild>
                <w:div w:id="457842025">
                  <w:marLeft w:val="0"/>
                  <w:marRight w:val="0"/>
                  <w:marTop w:val="0"/>
                  <w:marBottom w:val="300"/>
                  <w:divBdr>
                    <w:top w:val="none" w:sz="0" w:space="0" w:color="auto"/>
                    <w:left w:val="none" w:sz="0" w:space="0" w:color="auto"/>
                    <w:bottom w:val="none" w:sz="0" w:space="0" w:color="auto"/>
                    <w:right w:val="none" w:sz="0" w:space="0" w:color="auto"/>
                  </w:divBdr>
                  <w:divsChild>
                    <w:div w:id="983780728">
                      <w:marLeft w:val="0"/>
                      <w:marRight w:val="0"/>
                      <w:marTop w:val="0"/>
                      <w:marBottom w:val="0"/>
                      <w:divBdr>
                        <w:top w:val="none" w:sz="0" w:space="0" w:color="auto"/>
                        <w:left w:val="none" w:sz="0" w:space="0" w:color="auto"/>
                        <w:bottom w:val="none" w:sz="0" w:space="0" w:color="auto"/>
                        <w:right w:val="none" w:sz="0" w:space="0" w:color="auto"/>
                      </w:divBdr>
                      <w:divsChild>
                        <w:div w:id="101976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755681">
          <w:marLeft w:val="-150"/>
          <w:marRight w:val="-150"/>
          <w:marTop w:val="0"/>
          <w:marBottom w:val="0"/>
          <w:divBdr>
            <w:top w:val="none" w:sz="0" w:space="0" w:color="auto"/>
            <w:left w:val="none" w:sz="0" w:space="0" w:color="auto"/>
            <w:bottom w:val="none" w:sz="0" w:space="0" w:color="auto"/>
            <w:right w:val="none" w:sz="0" w:space="0" w:color="auto"/>
          </w:divBdr>
          <w:divsChild>
            <w:div w:id="1165172840">
              <w:marLeft w:val="0"/>
              <w:marRight w:val="0"/>
              <w:marTop w:val="0"/>
              <w:marBottom w:val="0"/>
              <w:divBdr>
                <w:top w:val="none" w:sz="0" w:space="0" w:color="auto"/>
                <w:left w:val="none" w:sz="0" w:space="0" w:color="auto"/>
                <w:bottom w:val="none" w:sz="0" w:space="0" w:color="auto"/>
                <w:right w:val="none" w:sz="0" w:space="0" w:color="auto"/>
              </w:divBdr>
              <w:divsChild>
                <w:div w:id="789474950">
                  <w:marLeft w:val="0"/>
                  <w:marRight w:val="0"/>
                  <w:marTop w:val="0"/>
                  <w:marBottom w:val="0"/>
                  <w:divBdr>
                    <w:top w:val="none" w:sz="0" w:space="0" w:color="auto"/>
                    <w:left w:val="none" w:sz="0" w:space="0" w:color="auto"/>
                    <w:bottom w:val="none" w:sz="0" w:space="0" w:color="auto"/>
                    <w:right w:val="none" w:sz="0" w:space="0" w:color="auto"/>
                  </w:divBdr>
                  <w:divsChild>
                    <w:div w:id="474835933">
                      <w:marLeft w:val="0"/>
                      <w:marRight w:val="0"/>
                      <w:marTop w:val="0"/>
                      <w:marBottom w:val="0"/>
                      <w:divBdr>
                        <w:top w:val="none" w:sz="0" w:space="0" w:color="auto"/>
                        <w:left w:val="none" w:sz="0" w:space="0" w:color="auto"/>
                        <w:bottom w:val="none" w:sz="0" w:space="0" w:color="auto"/>
                        <w:right w:val="none" w:sz="0" w:space="0" w:color="auto"/>
                      </w:divBdr>
                      <w:divsChild>
                        <w:div w:id="17647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838810">
              <w:marLeft w:val="0"/>
              <w:marRight w:val="0"/>
              <w:marTop w:val="0"/>
              <w:marBottom w:val="0"/>
              <w:divBdr>
                <w:top w:val="none" w:sz="0" w:space="0" w:color="auto"/>
                <w:left w:val="none" w:sz="0" w:space="0" w:color="auto"/>
                <w:bottom w:val="none" w:sz="0" w:space="0" w:color="auto"/>
                <w:right w:val="none" w:sz="0" w:space="0" w:color="auto"/>
              </w:divBdr>
              <w:divsChild>
                <w:div w:id="1496998227">
                  <w:marLeft w:val="0"/>
                  <w:marRight w:val="0"/>
                  <w:marTop w:val="0"/>
                  <w:marBottom w:val="300"/>
                  <w:divBdr>
                    <w:top w:val="none" w:sz="0" w:space="0" w:color="auto"/>
                    <w:left w:val="none" w:sz="0" w:space="0" w:color="auto"/>
                    <w:bottom w:val="none" w:sz="0" w:space="0" w:color="auto"/>
                    <w:right w:val="none" w:sz="0" w:space="0" w:color="auto"/>
                  </w:divBdr>
                  <w:divsChild>
                    <w:div w:id="1768572088">
                      <w:marLeft w:val="0"/>
                      <w:marRight w:val="0"/>
                      <w:marTop w:val="0"/>
                      <w:marBottom w:val="0"/>
                      <w:divBdr>
                        <w:top w:val="none" w:sz="0" w:space="0" w:color="auto"/>
                        <w:left w:val="none" w:sz="0" w:space="0" w:color="auto"/>
                        <w:bottom w:val="none" w:sz="0" w:space="0" w:color="auto"/>
                        <w:right w:val="none" w:sz="0" w:space="0" w:color="auto"/>
                      </w:divBdr>
                      <w:divsChild>
                        <w:div w:id="142753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907244">
      <w:bodyDiv w:val="1"/>
      <w:marLeft w:val="0"/>
      <w:marRight w:val="0"/>
      <w:marTop w:val="0"/>
      <w:marBottom w:val="0"/>
      <w:divBdr>
        <w:top w:val="none" w:sz="0" w:space="0" w:color="auto"/>
        <w:left w:val="none" w:sz="0" w:space="0" w:color="auto"/>
        <w:bottom w:val="none" w:sz="0" w:space="0" w:color="auto"/>
        <w:right w:val="none" w:sz="0" w:space="0" w:color="auto"/>
      </w:divBdr>
    </w:div>
    <w:div w:id="201649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3.jpeg"/><Relationship Id="rId39" Type="http://schemas.openxmlformats.org/officeDocument/2006/relationships/hyperlink" Target="http://www.cork-centre.ru/d/425678/d/1102862006_7.jpg" TargetMode="External"/><Relationship Id="rId21" Type="http://schemas.openxmlformats.org/officeDocument/2006/relationships/chart" Target="charts/chart11.xml"/><Relationship Id="rId34" Type="http://schemas.openxmlformats.org/officeDocument/2006/relationships/image" Target="media/image9.jpeg"/><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5.jpeg"/><Relationship Id="rId63" Type="http://schemas.openxmlformats.org/officeDocument/2006/relationships/hyperlink" Target="http://www.rusexporter.ru/research/industry/3700/" TargetMode="External"/><Relationship Id="rId68" Type="http://schemas.openxmlformats.org/officeDocument/2006/relationships/hyperlink" Target="https://works.doklad.ru/view/_Y_sn5I0Tio.html"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14.xml"/><Relationship Id="rId32" Type="http://schemas.openxmlformats.org/officeDocument/2006/relationships/image" Target="media/image8.jpeg"/><Relationship Id="rId37" Type="http://schemas.openxmlformats.org/officeDocument/2006/relationships/hyperlink" Target="http://www.cork-centre.ru/d/425678/d/1102862206_7.jpg" TargetMode="External"/><Relationship Id="rId40" Type="http://schemas.openxmlformats.org/officeDocument/2006/relationships/image" Target="media/image12.jpeg"/><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footer" Target="footer3.xml"/><Relationship Id="rId66" Type="http://schemas.openxmlformats.org/officeDocument/2006/relationships/hyperlink" Target="http://www.aif.ru/boostbook/razvitie-personala.html" TargetMode="Externa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5.jpeg"/><Relationship Id="rId36" Type="http://schemas.openxmlformats.org/officeDocument/2006/relationships/image" Target="media/image10.jpeg"/><Relationship Id="rId49" Type="http://schemas.openxmlformats.org/officeDocument/2006/relationships/image" Target="media/image20.jpeg"/><Relationship Id="rId57" Type="http://schemas.openxmlformats.org/officeDocument/2006/relationships/image" Target="media/image27.jpeg"/><Relationship Id="rId61" Type="http://schemas.openxmlformats.org/officeDocument/2006/relationships/hyperlink" Target="http://marketing.vc/marketing_research/rus-marketingovoe-issledovanie-rossiyskogo-importa-i-eksporta-izdeliy-iz-naturalnoy-probki.html" TargetMode="External"/><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hyperlink" Target="http://www.cork-centre.ru/d/425678/d/1121626006_7.jpg" TargetMode="External"/><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29.png"/><Relationship Id="rId65" Type="http://schemas.openxmlformats.org/officeDocument/2006/relationships/hyperlink" Target="http://corkboutique.ru/small-bag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hyperlink" Target="http://www.cork-centre.ru/d/425678/d/1102862606_7.jpg" TargetMode="External"/><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6.jpeg"/><Relationship Id="rId64" Type="http://schemas.openxmlformats.org/officeDocument/2006/relationships/hyperlink" Target="https://museum-design.ru/probka-corkway/" TargetMode="External"/><Relationship Id="rId69" Type="http://schemas.openxmlformats.org/officeDocument/2006/relationships/hyperlink" Target="https://works.doklad.ru/view/_Y_sn5I0Tio/10.html" TargetMode="External"/><Relationship Id="rId8" Type="http://schemas.openxmlformats.org/officeDocument/2006/relationships/footer" Target="footer1.xml"/><Relationship Id="rId51" Type="http://schemas.openxmlformats.org/officeDocument/2006/relationships/image" Target="media/image22.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2.jpeg"/><Relationship Id="rId33" Type="http://schemas.openxmlformats.org/officeDocument/2006/relationships/hyperlink" Target="http://www.cork-centre.ru/d/425678/d/1102862806_7.jpg" TargetMode="External"/><Relationship Id="rId38" Type="http://schemas.openxmlformats.org/officeDocument/2006/relationships/image" Target="media/image11.jpeg"/><Relationship Id="rId46" Type="http://schemas.openxmlformats.org/officeDocument/2006/relationships/image" Target="media/image17.jpeg"/><Relationship Id="rId59" Type="http://schemas.openxmlformats.org/officeDocument/2006/relationships/image" Target="media/image28.png"/><Relationship Id="rId67" Type="http://schemas.openxmlformats.org/officeDocument/2006/relationships/hyperlink" Target="https://www.openbusiness.ru/html/dop10/probkovye-izdeliya.htm" TargetMode="External"/><Relationship Id="rId20" Type="http://schemas.openxmlformats.org/officeDocument/2006/relationships/chart" Target="charts/chart10.xml"/><Relationship Id="rId41" Type="http://schemas.openxmlformats.org/officeDocument/2006/relationships/hyperlink" Target="http://www.cork-centre.ru/d/425678/d/1102861806_7.jpg" TargetMode="External"/><Relationship Id="rId54" Type="http://schemas.openxmlformats.org/officeDocument/2006/relationships/hyperlink" Target="http://welltex.ru/internet_magazin/produce/00000046875" TargetMode="External"/><Relationship Id="rId62" Type="http://schemas.openxmlformats.org/officeDocument/2006/relationships/hyperlink" Target="http://fb.ru/article/423988/materialno-tehnicheskoe-obespechenie---eto-opredelenie-organizatsiya-protsessa-obyazannosti-otdela" TargetMode="External"/><Relationship Id="rId7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2014 г.</c:v>
                </c:pt>
              </c:strCache>
            </c:strRef>
          </c:tx>
          <c:spPr>
            <a:pattFill prst="pct5">
              <a:fgClr>
                <a:schemeClr val="accent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c:f>
              <c:strCache>
                <c:ptCount val="1"/>
                <c:pt idx="0">
                  <c:v>Объём российского производства пробки и изделий из неё, млн. руб.</c:v>
                </c:pt>
              </c:strCache>
            </c:strRef>
          </c:cat>
          <c:val>
            <c:numRef>
              <c:f>Лист1!$B$2</c:f>
              <c:numCache>
                <c:formatCode>General</c:formatCode>
                <c:ptCount val="1"/>
                <c:pt idx="0">
                  <c:v>382.8</c:v>
                </c:pt>
              </c:numCache>
            </c:numRef>
          </c:val>
          <c:extLst>
            <c:ext xmlns:c16="http://schemas.microsoft.com/office/drawing/2014/chart" uri="{C3380CC4-5D6E-409C-BE32-E72D297353CC}">
              <c16:uniqueId val="{00000000-418D-40DC-9E54-E8E9E3251D56}"/>
            </c:ext>
          </c:extLst>
        </c:ser>
        <c:ser>
          <c:idx val="1"/>
          <c:order val="1"/>
          <c:tx>
            <c:strRef>
              <c:f>Лист1!$C$1</c:f>
              <c:strCache>
                <c:ptCount val="1"/>
                <c:pt idx="0">
                  <c:v>2015 г.</c:v>
                </c:pt>
              </c:strCache>
            </c:strRef>
          </c:tx>
          <c:spPr>
            <a:pattFill prst="pct50">
              <a:fgClr>
                <a:schemeClr val="accent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c:f>
              <c:strCache>
                <c:ptCount val="1"/>
                <c:pt idx="0">
                  <c:v>Объём российского производства пробки и изделий из неё, млн. руб.</c:v>
                </c:pt>
              </c:strCache>
            </c:strRef>
          </c:cat>
          <c:val>
            <c:numRef>
              <c:f>Лист1!$C$2</c:f>
              <c:numCache>
                <c:formatCode>General</c:formatCode>
                <c:ptCount val="1"/>
                <c:pt idx="0">
                  <c:v>443.7</c:v>
                </c:pt>
              </c:numCache>
            </c:numRef>
          </c:val>
          <c:extLst>
            <c:ext xmlns:c16="http://schemas.microsoft.com/office/drawing/2014/chart" uri="{C3380CC4-5D6E-409C-BE32-E72D297353CC}">
              <c16:uniqueId val="{00000001-418D-40DC-9E54-E8E9E3251D56}"/>
            </c:ext>
          </c:extLst>
        </c:ser>
        <c:ser>
          <c:idx val="2"/>
          <c:order val="2"/>
          <c:tx>
            <c:strRef>
              <c:f>Лист1!$D$1</c:f>
              <c:strCache>
                <c:ptCount val="1"/>
                <c:pt idx="0">
                  <c:v>2016 г.</c:v>
                </c:pt>
              </c:strCache>
            </c:strRef>
          </c:tx>
          <c:spPr>
            <a:pattFill prst="ltVert">
              <a:fgClr>
                <a:schemeClr val="accent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c:f>
              <c:strCache>
                <c:ptCount val="1"/>
                <c:pt idx="0">
                  <c:v>Объём российского производства пробки и изделий из неё, млн. руб.</c:v>
                </c:pt>
              </c:strCache>
            </c:strRef>
          </c:cat>
          <c:val>
            <c:numRef>
              <c:f>Лист1!$D$2</c:f>
              <c:numCache>
                <c:formatCode>General</c:formatCode>
                <c:ptCount val="1"/>
                <c:pt idx="0">
                  <c:v>567.9</c:v>
                </c:pt>
              </c:numCache>
            </c:numRef>
          </c:val>
          <c:extLst>
            <c:ext xmlns:c16="http://schemas.microsoft.com/office/drawing/2014/chart" uri="{C3380CC4-5D6E-409C-BE32-E72D297353CC}">
              <c16:uniqueId val="{00000002-418D-40DC-9E54-E8E9E3251D56}"/>
            </c:ext>
          </c:extLst>
        </c:ser>
        <c:ser>
          <c:idx val="3"/>
          <c:order val="3"/>
          <c:tx>
            <c:strRef>
              <c:f>Лист1!$E$1</c:f>
              <c:strCache>
                <c:ptCount val="1"/>
                <c:pt idx="0">
                  <c:v>2017 г.</c:v>
                </c:pt>
              </c:strCache>
            </c:strRef>
          </c:tx>
          <c:spPr>
            <a:pattFill prst="lgCheck">
              <a:fgClr>
                <a:schemeClr val="accent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c:f>
              <c:strCache>
                <c:ptCount val="1"/>
                <c:pt idx="0">
                  <c:v>Объём российского производства пробки и изделий из неё, млн. руб.</c:v>
                </c:pt>
              </c:strCache>
            </c:strRef>
          </c:cat>
          <c:val>
            <c:numRef>
              <c:f>Лист1!$E$2</c:f>
              <c:numCache>
                <c:formatCode>General</c:formatCode>
                <c:ptCount val="1"/>
                <c:pt idx="0">
                  <c:v>623.1</c:v>
                </c:pt>
              </c:numCache>
            </c:numRef>
          </c:val>
          <c:extLst>
            <c:ext xmlns:c16="http://schemas.microsoft.com/office/drawing/2014/chart" uri="{C3380CC4-5D6E-409C-BE32-E72D297353CC}">
              <c16:uniqueId val="{00000003-418D-40DC-9E54-E8E9E3251D56}"/>
            </c:ext>
          </c:extLst>
        </c:ser>
        <c:ser>
          <c:idx val="4"/>
          <c:order val="4"/>
          <c:tx>
            <c:strRef>
              <c:f>Лист1!$F$1</c:f>
              <c:strCache>
                <c:ptCount val="1"/>
                <c:pt idx="0">
                  <c:v>2018 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c:f>
              <c:strCache>
                <c:ptCount val="1"/>
                <c:pt idx="0">
                  <c:v>Объём российского производства пробки и изделий из неё, млн. руб.</c:v>
                </c:pt>
              </c:strCache>
            </c:strRef>
          </c:cat>
          <c:val>
            <c:numRef>
              <c:f>Лист1!$F$2</c:f>
              <c:numCache>
                <c:formatCode>General</c:formatCode>
                <c:ptCount val="1"/>
                <c:pt idx="0">
                  <c:v>652.9</c:v>
                </c:pt>
              </c:numCache>
            </c:numRef>
          </c:val>
          <c:extLst>
            <c:ext xmlns:c16="http://schemas.microsoft.com/office/drawing/2014/chart" uri="{C3380CC4-5D6E-409C-BE32-E72D297353CC}">
              <c16:uniqueId val="{00000004-418D-40DC-9E54-E8E9E3251D56}"/>
            </c:ext>
          </c:extLst>
        </c:ser>
        <c:dLbls>
          <c:showLegendKey val="0"/>
          <c:showVal val="0"/>
          <c:showCatName val="0"/>
          <c:showSerName val="0"/>
          <c:showPercent val="0"/>
          <c:showBubbleSize val="0"/>
        </c:dLbls>
        <c:gapWidth val="150"/>
        <c:axId val="10163448"/>
        <c:axId val="10163840"/>
      </c:barChart>
      <c:catAx>
        <c:axId val="10163448"/>
        <c:scaling>
          <c:orientation val="minMax"/>
        </c:scaling>
        <c:delete val="1"/>
        <c:axPos val="b"/>
        <c:numFmt formatCode="General" sourceLinked="0"/>
        <c:majorTickMark val="out"/>
        <c:minorTickMark val="none"/>
        <c:tickLblPos val="nextTo"/>
        <c:crossAx val="10163840"/>
        <c:crosses val="autoZero"/>
        <c:auto val="1"/>
        <c:lblAlgn val="ctr"/>
        <c:lblOffset val="100"/>
        <c:noMultiLvlLbl val="0"/>
      </c:catAx>
      <c:valAx>
        <c:axId val="10163840"/>
        <c:scaling>
          <c:orientation val="minMax"/>
        </c:scaling>
        <c:delete val="0"/>
        <c:axPos val="l"/>
        <c:majorGridlines/>
        <c:title>
          <c:tx>
            <c:rich>
              <a:bodyPr rot="-5400000" vert="horz"/>
              <a:lstStyle/>
              <a:p>
                <a:pPr>
                  <a:defRPr/>
                </a:pPr>
                <a:r>
                  <a:rPr lang="ru-RU"/>
                  <a:t>Объём производства пробки и изделий из ней, млн.руб.</a:t>
                </a:r>
              </a:p>
              <a:p>
                <a:pPr>
                  <a:defRPr/>
                </a:pPr>
                <a:endParaRPr lang="ru-RU"/>
              </a:p>
            </c:rich>
          </c:tx>
          <c:layout/>
          <c:overlay val="0"/>
        </c:title>
        <c:numFmt formatCode="General" sourceLinked="1"/>
        <c:majorTickMark val="out"/>
        <c:minorTickMark val="none"/>
        <c:tickLblPos val="nextTo"/>
        <c:crossAx val="1016344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1"/>
            <c:bubble3D val="0"/>
            <c:spPr>
              <a:pattFill prst="lgCheck">
                <a:fgClr>
                  <a:schemeClr val="accent1"/>
                </a:fgClr>
                <a:bgClr>
                  <a:schemeClr val="bg1"/>
                </a:bgClr>
              </a:pattFill>
            </c:spPr>
            <c:extLst>
              <c:ext xmlns:c16="http://schemas.microsoft.com/office/drawing/2014/chart" uri="{C3380CC4-5D6E-409C-BE32-E72D297353CC}">
                <c16:uniqueId val="{00000001-695A-486C-9197-BA5EA282E442}"/>
              </c:ext>
            </c:extLst>
          </c:dPt>
          <c:dPt>
            <c:idx val="2"/>
            <c:bubble3D val="0"/>
            <c:spPr>
              <a:pattFill prst="weave">
                <a:fgClr>
                  <a:schemeClr val="accent1"/>
                </a:fgClr>
                <a:bgClr>
                  <a:schemeClr val="bg1"/>
                </a:bgClr>
              </a:pattFill>
            </c:spPr>
            <c:extLst>
              <c:ext xmlns:c16="http://schemas.microsoft.com/office/drawing/2014/chart" uri="{C3380CC4-5D6E-409C-BE32-E72D297353CC}">
                <c16:uniqueId val="{00000003-695A-486C-9197-BA5EA282E442}"/>
              </c:ext>
            </c:extLst>
          </c:dPt>
          <c:dPt>
            <c:idx val="3"/>
            <c:bubble3D val="0"/>
            <c:spPr>
              <a:pattFill prst="pct90">
                <a:fgClr>
                  <a:schemeClr val="accent1"/>
                </a:fgClr>
                <a:bgClr>
                  <a:schemeClr val="bg1"/>
                </a:bgClr>
              </a:pattFill>
            </c:spPr>
            <c:extLst>
              <c:ext xmlns:c16="http://schemas.microsoft.com/office/drawing/2014/chart" uri="{C3380CC4-5D6E-409C-BE32-E72D297353CC}">
                <c16:uniqueId val="{00000005-695A-486C-9197-BA5EA282E442}"/>
              </c:ext>
            </c:extLst>
          </c:dPt>
          <c:dPt>
            <c:idx val="4"/>
            <c:bubble3D val="0"/>
            <c:spPr>
              <a:pattFill prst="sphere">
                <a:fgClr>
                  <a:schemeClr val="accent1"/>
                </a:fgClr>
                <a:bgClr>
                  <a:schemeClr val="bg1"/>
                </a:bgClr>
              </a:pattFill>
            </c:spPr>
            <c:extLst>
              <c:ext xmlns:c16="http://schemas.microsoft.com/office/drawing/2014/chart" uri="{C3380CC4-5D6E-409C-BE32-E72D297353CC}">
                <c16:uniqueId val="{00000007-695A-486C-9197-BA5EA282E442}"/>
              </c:ext>
            </c:extLst>
          </c:dPt>
          <c:dPt>
            <c:idx val="5"/>
            <c:bubble3D val="0"/>
            <c:spPr>
              <a:pattFill prst="pct5">
                <a:fgClr>
                  <a:schemeClr val="accent1"/>
                </a:fgClr>
                <a:bgClr>
                  <a:schemeClr val="bg1"/>
                </a:bgClr>
              </a:pattFill>
            </c:spPr>
            <c:extLst>
              <c:ext xmlns:c16="http://schemas.microsoft.com/office/drawing/2014/chart" uri="{C3380CC4-5D6E-409C-BE32-E72D297353CC}">
                <c16:uniqueId val="{00000009-695A-486C-9197-BA5EA282E442}"/>
              </c:ext>
            </c:extLst>
          </c:dPt>
          <c:cat>
            <c:strRef>
              <c:f>Лист1!$A$2:$A$7</c:f>
              <c:strCache>
                <c:ptCount val="6"/>
                <c:pt idx="0">
                  <c:v>Украина</c:v>
                </c:pt>
                <c:pt idx="1">
                  <c:v>Грузия</c:v>
                </c:pt>
                <c:pt idx="2">
                  <c:v>Республика Беларусь</c:v>
                </c:pt>
                <c:pt idx="3">
                  <c:v>Казахстан</c:v>
                </c:pt>
                <c:pt idx="4">
                  <c:v>Эстония</c:v>
                </c:pt>
                <c:pt idx="5">
                  <c:v>Армения</c:v>
                </c:pt>
              </c:strCache>
            </c:strRef>
          </c:cat>
          <c:val>
            <c:numRef>
              <c:f>Лист1!$B$2:$B$7</c:f>
              <c:numCache>
                <c:formatCode>0%</c:formatCode>
                <c:ptCount val="6"/>
                <c:pt idx="0">
                  <c:v>0.64</c:v>
                </c:pt>
                <c:pt idx="1">
                  <c:v>0.11</c:v>
                </c:pt>
                <c:pt idx="2">
                  <c:v>0.1</c:v>
                </c:pt>
                <c:pt idx="3">
                  <c:v>0.08</c:v>
                </c:pt>
                <c:pt idx="4">
                  <c:v>0.05</c:v>
                </c:pt>
                <c:pt idx="5">
                  <c:v>0.02</c:v>
                </c:pt>
              </c:numCache>
            </c:numRef>
          </c:val>
          <c:extLst>
            <c:ext xmlns:c16="http://schemas.microsoft.com/office/drawing/2014/chart" uri="{C3380CC4-5D6E-409C-BE32-E72D297353CC}">
              <c16:uniqueId val="{0000000A-695A-486C-9197-BA5EA282E442}"/>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Значение в 2018 г.</c:v>
                </c:pt>
              </c:strCache>
            </c:strRef>
          </c:tx>
          <c:invertIfNegative val="0"/>
          <c:cat>
            <c:strRef>
              <c:f>Лист1!$A$2:$A$3</c:f>
              <c:strCache>
                <c:ptCount val="2"/>
                <c:pt idx="0">
                  <c:v>Импорт, млн. руб.</c:v>
                </c:pt>
                <c:pt idx="1">
                  <c:v>Экспорт, млн. руб.</c:v>
                </c:pt>
              </c:strCache>
            </c:strRef>
          </c:cat>
          <c:val>
            <c:numRef>
              <c:f>Лист1!$B$2:$B$3</c:f>
              <c:numCache>
                <c:formatCode>General</c:formatCode>
                <c:ptCount val="2"/>
                <c:pt idx="0">
                  <c:v>51000</c:v>
                </c:pt>
                <c:pt idx="1">
                  <c:v>652</c:v>
                </c:pt>
              </c:numCache>
            </c:numRef>
          </c:val>
          <c:extLst>
            <c:ext xmlns:c16="http://schemas.microsoft.com/office/drawing/2014/chart" uri="{C3380CC4-5D6E-409C-BE32-E72D297353CC}">
              <c16:uniqueId val="{00000000-A9A3-4BB6-BDA0-1DEDE2416CE9}"/>
            </c:ext>
          </c:extLst>
        </c:ser>
        <c:dLbls>
          <c:showLegendKey val="0"/>
          <c:showVal val="0"/>
          <c:showCatName val="0"/>
          <c:showSerName val="0"/>
          <c:showPercent val="0"/>
          <c:showBubbleSize val="0"/>
        </c:dLbls>
        <c:gapWidth val="150"/>
        <c:axId val="10160704"/>
        <c:axId val="10162272"/>
      </c:barChart>
      <c:catAx>
        <c:axId val="10160704"/>
        <c:scaling>
          <c:orientation val="minMax"/>
        </c:scaling>
        <c:delete val="0"/>
        <c:axPos val="b"/>
        <c:numFmt formatCode="General" sourceLinked="0"/>
        <c:majorTickMark val="out"/>
        <c:minorTickMark val="none"/>
        <c:tickLblPos val="nextTo"/>
        <c:crossAx val="10162272"/>
        <c:crosses val="autoZero"/>
        <c:auto val="1"/>
        <c:lblAlgn val="ctr"/>
        <c:lblOffset val="100"/>
        <c:noMultiLvlLbl val="0"/>
      </c:catAx>
      <c:valAx>
        <c:axId val="10162272"/>
        <c:scaling>
          <c:orientation val="minMax"/>
        </c:scaling>
        <c:delete val="0"/>
        <c:axPos val="l"/>
        <c:majorGridlines/>
        <c:numFmt formatCode="General" sourceLinked="1"/>
        <c:majorTickMark val="out"/>
        <c:minorTickMark val="none"/>
        <c:tickLblPos val="nextTo"/>
        <c:crossAx val="101607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narHorz">
                <a:fgClr>
                  <a:schemeClr val="accent1"/>
                </a:fgClr>
                <a:bgClr>
                  <a:schemeClr val="bg1"/>
                </a:bgClr>
              </a:pattFill>
            </c:spPr>
            <c:extLst>
              <c:ext xmlns:c16="http://schemas.microsoft.com/office/drawing/2014/chart" uri="{C3380CC4-5D6E-409C-BE32-E72D297353CC}">
                <c16:uniqueId val="{00000001-E91E-4BB7-8593-4E7C4362E219}"/>
              </c:ext>
            </c:extLst>
          </c:dPt>
          <c:dPt>
            <c:idx val="2"/>
            <c:bubble3D val="0"/>
            <c:spPr>
              <a:pattFill prst="pct75">
                <a:fgClr>
                  <a:schemeClr val="accent1"/>
                </a:fgClr>
                <a:bgClr>
                  <a:schemeClr val="bg1"/>
                </a:bgClr>
              </a:pattFill>
            </c:spPr>
            <c:extLst>
              <c:ext xmlns:c16="http://schemas.microsoft.com/office/drawing/2014/chart" uri="{C3380CC4-5D6E-409C-BE32-E72D297353CC}">
                <c16:uniqueId val="{00000003-E91E-4BB7-8593-4E7C4362E219}"/>
              </c:ext>
            </c:extLst>
          </c:dPt>
          <c:dLbls>
            <c:dLbl>
              <c:idx val="0"/>
              <c:layout>
                <c:manualLayout>
                  <c:x val="-2.0263111282868801E-3"/>
                  <c:y val="-7.071906959905874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91E-4BB7-8593-4E7C4362E219}"/>
                </c:ext>
              </c:extLst>
            </c:dLbl>
            <c:dLbl>
              <c:idx val="1"/>
              <c:layout>
                <c:manualLayout>
                  <c:x val="-6.6082905281011697E-2"/>
                  <c:y val="-3.944565119015295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E91E-4BB7-8593-4E7C4362E219}"/>
                </c:ext>
              </c:extLst>
            </c:dLbl>
            <c:dLbl>
              <c:idx val="2"/>
              <c:layout>
                <c:manualLayout>
                  <c:x val="-2.6756732095604616E-2"/>
                  <c:y val="-6.092361299665131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E91E-4BB7-8593-4E7C4362E219}"/>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Юридические лица</c:v>
                </c:pt>
                <c:pt idx="1">
                  <c:v>Физические лица, произодящие продукцию на дому</c:v>
                </c:pt>
                <c:pt idx="2">
                  <c:v>Другие</c:v>
                </c:pt>
              </c:strCache>
            </c:strRef>
          </c:cat>
          <c:val>
            <c:numRef>
              <c:f>Лист1!$B$2:$B$4</c:f>
              <c:numCache>
                <c:formatCode>0%</c:formatCode>
                <c:ptCount val="3"/>
                <c:pt idx="0">
                  <c:v>0.23</c:v>
                </c:pt>
                <c:pt idx="1">
                  <c:v>0.74000000000000032</c:v>
                </c:pt>
                <c:pt idx="2">
                  <c:v>3.0000000000000002E-2</c:v>
                </c:pt>
              </c:numCache>
            </c:numRef>
          </c:val>
          <c:extLst>
            <c:ext xmlns:c16="http://schemas.microsoft.com/office/drawing/2014/chart" uri="{C3380CC4-5D6E-409C-BE32-E72D297353CC}">
              <c16:uniqueId val="{00000005-E91E-4BB7-8593-4E7C4362E219}"/>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pct40">
                <a:fgClr>
                  <a:schemeClr val="accent1"/>
                </a:fgClr>
                <a:bgClr>
                  <a:schemeClr val="bg1"/>
                </a:bgClr>
              </a:pattFill>
            </c:spPr>
            <c:extLst>
              <c:ext xmlns:c16="http://schemas.microsoft.com/office/drawing/2014/chart" uri="{C3380CC4-5D6E-409C-BE32-E72D297353CC}">
                <c16:uniqueId val="{00000001-386A-4724-B95F-64E3967433EA}"/>
              </c:ext>
            </c:extLst>
          </c:dPt>
          <c:dPt>
            <c:idx val="1"/>
            <c:bubble3D val="0"/>
            <c:spPr>
              <a:pattFill prst="dkDnDiag">
                <a:fgClr>
                  <a:schemeClr val="accent1"/>
                </a:fgClr>
                <a:bgClr>
                  <a:schemeClr val="bg1"/>
                </a:bgClr>
              </a:pattFill>
            </c:spPr>
            <c:extLst>
              <c:ext xmlns:c16="http://schemas.microsoft.com/office/drawing/2014/chart" uri="{C3380CC4-5D6E-409C-BE32-E72D297353CC}">
                <c16:uniqueId val="{00000003-386A-4724-B95F-64E3967433EA}"/>
              </c:ext>
            </c:extLst>
          </c:dPt>
          <c:dPt>
            <c:idx val="2"/>
            <c:bubble3D val="0"/>
            <c:spPr>
              <a:pattFill prst="pct70">
                <a:fgClr>
                  <a:schemeClr val="accent1"/>
                </a:fgClr>
                <a:bgClr>
                  <a:schemeClr val="bg1"/>
                </a:bgClr>
              </a:pattFill>
            </c:spPr>
            <c:extLst>
              <c:ext xmlns:c16="http://schemas.microsoft.com/office/drawing/2014/chart" uri="{C3380CC4-5D6E-409C-BE32-E72D297353CC}">
                <c16:uniqueId val="{00000005-386A-4724-B95F-64E3967433EA}"/>
              </c:ext>
            </c:extLst>
          </c:dPt>
          <c:dPt>
            <c:idx val="4"/>
            <c:bubble3D val="0"/>
            <c:spPr>
              <a:pattFill prst="pct5">
                <a:fgClr>
                  <a:schemeClr val="accent1"/>
                </a:fgClr>
                <a:bgClr>
                  <a:schemeClr val="bg1"/>
                </a:bgClr>
              </a:pattFill>
            </c:spPr>
            <c:extLst>
              <c:ext xmlns:c16="http://schemas.microsoft.com/office/drawing/2014/chart" uri="{C3380CC4-5D6E-409C-BE32-E72D297353CC}">
                <c16:uniqueId val="{00000007-386A-4724-B95F-64E3967433EA}"/>
              </c:ext>
            </c:extLst>
          </c:dPt>
          <c:dPt>
            <c:idx val="5"/>
            <c:bubble3D val="0"/>
            <c:spPr>
              <a:pattFill prst="sphere">
                <a:fgClr>
                  <a:schemeClr val="accent1"/>
                </a:fgClr>
                <a:bgClr>
                  <a:schemeClr val="bg1"/>
                </a:bgClr>
              </a:pattFill>
            </c:spPr>
            <c:extLst>
              <c:ext xmlns:c16="http://schemas.microsoft.com/office/drawing/2014/chart" uri="{C3380CC4-5D6E-409C-BE32-E72D297353CC}">
                <c16:uniqueId val="{00000009-386A-4724-B95F-64E3967433EA}"/>
              </c:ext>
            </c:extLst>
          </c:dPt>
          <c:dLbls>
            <c:dLbl>
              <c:idx val="0"/>
              <c:layout>
                <c:manualLayout>
                  <c:x val="-5.923829833770785E-2"/>
                  <c:y val="-4.204536932883389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86A-4724-B95F-64E3967433EA}"/>
                </c:ext>
              </c:extLst>
            </c:dLbl>
            <c:dLbl>
              <c:idx val="1"/>
              <c:layout>
                <c:manualLayout>
                  <c:x val="-2.3749817731116958E-2"/>
                  <c:y val="-0.1024693788276465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386A-4724-B95F-64E3967433EA}"/>
                </c:ext>
              </c:extLst>
            </c:dLbl>
            <c:dLbl>
              <c:idx val="4"/>
              <c:layout>
                <c:manualLayout>
                  <c:x val="-3.4314122193059203E-2"/>
                  <c:y val="0.2198334583177103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386A-4724-B95F-64E3967433EA}"/>
                </c:ext>
              </c:extLst>
            </c:dLbl>
            <c:dLbl>
              <c:idx val="5"/>
              <c:layout>
                <c:manualLayout>
                  <c:x val="-3.2401574803149612E-2"/>
                  <c:y val="2.888701412323461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386A-4724-B95F-64E3967433EA}"/>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Лист1!$A$2:$A$7</c:f>
              <c:strCache>
                <c:ptCount val="6"/>
                <c:pt idx="0">
                  <c:v>ИП Донцов Д.Н.</c:v>
                </c:pt>
                <c:pt idx="1">
                  <c:v>ЗАО П.Р. Русь</c:v>
                </c:pt>
                <c:pt idx="2">
                  <c:v>ООО "Болгаркорк"</c:v>
                </c:pt>
                <c:pt idx="3">
                  <c:v>ИП Радченко А.В.</c:v>
                </c:pt>
                <c:pt idx="4">
                  <c:v>Компания Корк Центр </c:v>
                </c:pt>
                <c:pt idx="5">
                  <c:v>Другие</c:v>
                </c:pt>
              </c:strCache>
            </c:strRef>
          </c:cat>
          <c:val>
            <c:numRef>
              <c:f>Лист1!$B$2:$B$7</c:f>
              <c:numCache>
                <c:formatCode>0%</c:formatCode>
                <c:ptCount val="6"/>
                <c:pt idx="0">
                  <c:v>9.0000000000000024E-2</c:v>
                </c:pt>
                <c:pt idx="1">
                  <c:v>4.0000000000000022E-2</c:v>
                </c:pt>
                <c:pt idx="2">
                  <c:v>2.0000000000000011E-2</c:v>
                </c:pt>
                <c:pt idx="3">
                  <c:v>1.0000000000000005E-2</c:v>
                </c:pt>
                <c:pt idx="4">
                  <c:v>0.1</c:v>
                </c:pt>
                <c:pt idx="5">
                  <c:v>0.74000000000000032</c:v>
                </c:pt>
              </c:numCache>
            </c:numRef>
          </c:val>
          <c:extLst>
            <c:ext xmlns:c16="http://schemas.microsoft.com/office/drawing/2014/chart" uri="{C3380CC4-5D6E-409C-BE32-E72D297353CC}">
              <c16:uniqueId val="{0000000A-386A-4724-B95F-64E3967433EA}"/>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69159958998639"/>
          <c:y val="8.2941668701973545E-2"/>
          <c:w val="0.45507498872319851"/>
          <c:h val="0.54487032456513063"/>
        </c:manualLayout>
      </c:layout>
      <c:radarChart>
        <c:radarStyle val="marker"/>
        <c:varyColors val="0"/>
        <c:ser>
          <c:idx val="0"/>
          <c:order val="0"/>
          <c:tx>
            <c:strRef>
              <c:f>Лист1!$B$1</c:f>
              <c:strCache>
                <c:ptCount val="1"/>
                <c:pt idx="0">
                  <c:v>ООО «Коркдесинг»</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Лист1!$B$2:$B$7</c:f>
              <c:numCache>
                <c:formatCode>General</c:formatCode>
                <c:ptCount val="6"/>
                <c:pt idx="0">
                  <c:v>7</c:v>
                </c:pt>
                <c:pt idx="1">
                  <c:v>10</c:v>
                </c:pt>
                <c:pt idx="2">
                  <c:v>10</c:v>
                </c:pt>
                <c:pt idx="3">
                  <c:v>5</c:v>
                </c:pt>
                <c:pt idx="4">
                  <c:v>5</c:v>
                </c:pt>
                <c:pt idx="5">
                  <c:v>0</c:v>
                </c:pt>
              </c:numCache>
            </c:numRef>
          </c:val>
          <c:extLst>
            <c:ext xmlns:c16="http://schemas.microsoft.com/office/drawing/2014/chart" uri="{C3380CC4-5D6E-409C-BE32-E72D297353CC}">
              <c16:uniqueId val="{00000000-C236-47B7-A411-6CAC565B3986}"/>
            </c:ext>
          </c:extLst>
        </c:ser>
        <c:ser>
          <c:idx val="1"/>
          <c:order val="1"/>
          <c:tx>
            <c:strRef>
              <c:f>Лист1!$C$1</c:f>
              <c:strCache>
                <c:ptCount val="1"/>
                <c:pt idx="0">
                  <c:v>ИП Донцов Д. Н.</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Лист1!$C$2:$C$7</c:f>
              <c:numCache>
                <c:formatCode>General</c:formatCode>
                <c:ptCount val="6"/>
                <c:pt idx="0">
                  <c:v>8</c:v>
                </c:pt>
                <c:pt idx="1">
                  <c:v>10</c:v>
                </c:pt>
                <c:pt idx="2">
                  <c:v>6</c:v>
                </c:pt>
                <c:pt idx="3">
                  <c:v>7</c:v>
                </c:pt>
                <c:pt idx="4">
                  <c:v>10</c:v>
                </c:pt>
                <c:pt idx="5">
                  <c:v>10</c:v>
                </c:pt>
              </c:numCache>
            </c:numRef>
          </c:val>
          <c:extLst>
            <c:ext xmlns:c16="http://schemas.microsoft.com/office/drawing/2014/chart" uri="{C3380CC4-5D6E-409C-BE32-E72D297353CC}">
              <c16:uniqueId val="{00000001-C236-47B7-A411-6CAC565B3986}"/>
            </c:ext>
          </c:extLst>
        </c:ser>
        <c:ser>
          <c:idx val="2"/>
          <c:order val="2"/>
          <c:tx>
            <c:strRef>
              <c:f>Лист1!$D$1</c:f>
              <c:strCache>
                <c:ptCount val="1"/>
                <c:pt idx="0">
                  <c:v>ЗАО П.Р. Русь</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Лист1!$D$2:$D$7</c:f>
              <c:numCache>
                <c:formatCode>General</c:formatCode>
                <c:ptCount val="6"/>
                <c:pt idx="0">
                  <c:v>7</c:v>
                </c:pt>
                <c:pt idx="1">
                  <c:v>10</c:v>
                </c:pt>
                <c:pt idx="2">
                  <c:v>7</c:v>
                </c:pt>
                <c:pt idx="3">
                  <c:v>10</c:v>
                </c:pt>
                <c:pt idx="4">
                  <c:v>6</c:v>
                </c:pt>
                <c:pt idx="5">
                  <c:v>10</c:v>
                </c:pt>
              </c:numCache>
            </c:numRef>
          </c:val>
          <c:extLst>
            <c:ext xmlns:c16="http://schemas.microsoft.com/office/drawing/2014/chart" uri="{C3380CC4-5D6E-409C-BE32-E72D297353CC}">
              <c16:uniqueId val="{00000002-C236-47B7-A411-6CAC565B3986}"/>
            </c:ext>
          </c:extLst>
        </c:ser>
        <c:ser>
          <c:idx val="3"/>
          <c:order val="3"/>
          <c:tx>
            <c:strRef>
              <c:f>Лист1!$E$1</c:f>
              <c:strCache>
                <c:ptCount val="1"/>
                <c:pt idx="0">
                  <c:v>ООО «Болгаркорк»</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Лист1!$E$2:$E$7</c:f>
              <c:numCache>
                <c:formatCode>General</c:formatCode>
                <c:ptCount val="6"/>
                <c:pt idx="0">
                  <c:v>8</c:v>
                </c:pt>
                <c:pt idx="1">
                  <c:v>7</c:v>
                </c:pt>
                <c:pt idx="2">
                  <c:v>5</c:v>
                </c:pt>
                <c:pt idx="3">
                  <c:v>0</c:v>
                </c:pt>
                <c:pt idx="4">
                  <c:v>10</c:v>
                </c:pt>
                <c:pt idx="5">
                  <c:v>10</c:v>
                </c:pt>
              </c:numCache>
            </c:numRef>
          </c:val>
          <c:extLst>
            <c:ext xmlns:c16="http://schemas.microsoft.com/office/drawing/2014/chart" uri="{C3380CC4-5D6E-409C-BE32-E72D297353CC}">
              <c16:uniqueId val="{00000003-C236-47B7-A411-6CAC565B3986}"/>
            </c:ext>
          </c:extLst>
        </c:ser>
        <c:ser>
          <c:idx val="4"/>
          <c:order val="4"/>
          <c:tx>
            <c:strRef>
              <c:f>Лист1!$F$1</c:f>
              <c:strCache>
                <c:ptCount val="1"/>
                <c:pt idx="0">
                  <c:v>ИП Радченко А.В.</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Лист1!$F$2:$F$7</c:f>
              <c:numCache>
                <c:formatCode>General</c:formatCode>
                <c:ptCount val="6"/>
                <c:pt idx="0">
                  <c:v>10</c:v>
                </c:pt>
                <c:pt idx="1">
                  <c:v>10</c:v>
                </c:pt>
                <c:pt idx="2">
                  <c:v>9</c:v>
                </c:pt>
                <c:pt idx="3">
                  <c:v>0</c:v>
                </c:pt>
                <c:pt idx="4">
                  <c:v>5</c:v>
                </c:pt>
                <c:pt idx="5">
                  <c:v>5</c:v>
                </c:pt>
              </c:numCache>
            </c:numRef>
          </c:val>
          <c:extLst>
            <c:ext xmlns:c16="http://schemas.microsoft.com/office/drawing/2014/chart" uri="{C3380CC4-5D6E-409C-BE32-E72D297353CC}">
              <c16:uniqueId val="{00000004-C236-47B7-A411-6CAC565B3986}"/>
            </c:ext>
          </c:extLst>
        </c:ser>
        <c:ser>
          <c:idx val="5"/>
          <c:order val="5"/>
          <c:tx>
            <c:strRef>
              <c:f>Лист1!$G$1</c:f>
              <c:strCache>
                <c:ptCount val="1"/>
                <c:pt idx="0">
                  <c:v>Компания Корк Центр</c:v>
                </c:pt>
              </c:strCache>
            </c:strRef>
          </c:tx>
          <c:cat>
            <c:strRef>
              <c:f>Лист1!$A$2:$A$7</c:f>
              <c:strCache>
                <c:ptCount val="6"/>
                <c:pt idx="0">
                  <c:v>Цена</c:v>
                </c:pt>
                <c:pt idx="1">
                  <c:v>Эстетические свойства</c:v>
                </c:pt>
                <c:pt idx="2">
                  <c:v>Качество </c:v>
                </c:pt>
                <c:pt idx="3">
                  <c:v>Наличие системы скидок</c:v>
                </c:pt>
                <c:pt idx="4">
                  <c:v>Известность торговой марки</c:v>
                </c:pt>
                <c:pt idx="5">
                  <c:v>Опыт работы </c:v>
                </c:pt>
              </c:strCache>
            </c:strRef>
          </c:cat>
          <c:val>
            <c:numRef>
              <c:f>Лист1!$G$2:$G$7</c:f>
              <c:numCache>
                <c:formatCode>General</c:formatCode>
                <c:ptCount val="6"/>
                <c:pt idx="0">
                  <c:v>6</c:v>
                </c:pt>
                <c:pt idx="1">
                  <c:v>10</c:v>
                </c:pt>
                <c:pt idx="2">
                  <c:v>10</c:v>
                </c:pt>
                <c:pt idx="3">
                  <c:v>0</c:v>
                </c:pt>
                <c:pt idx="4">
                  <c:v>10</c:v>
                </c:pt>
                <c:pt idx="5">
                  <c:v>10</c:v>
                </c:pt>
              </c:numCache>
            </c:numRef>
          </c:val>
          <c:extLst>
            <c:ext xmlns:c16="http://schemas.microsoft.com/office/drawing/2014/chart" uri="{C3380CC4-5D6E-409C-BE32-E72D297353CC}">
              <c16:uniqueId val="{00000005-C236-47B7-A411-6CAC565B3986}"/>
            </c:ext>
          </c:extLst>
        </c:ser>
        <c:dLbls>
          <c:showLegendKey val="0"/>
          <c:showVal val="0"/>
          <c:showCatName val="0"/>
          <c:showSerName val="0"/>
          <c:showPercent val="0"/>
          <c:showBubbleSize val="0"/>
        </c:dLbls>
        <c:axId val="292943240"/>
        <c:axId val="292940496"/>
      </c:radarChart>
      <c:catAx>
        <c:axId val="292943240"/>
        <c:scaling>
          <c:orientation val="minMax"/>
        </c:scaling>
        <c:delete val="0"/>
        <c:axPos val="b"/>
        <c:majorGridlines/>
        <c:numFmt formatCode="General" sourceLinked="1"/>
        <c:majorTickMark val="none"/>
        <c:minorTickMark val="none"/>
        <c:tickLblPos val="nextTo"/>
        <c:spPr>
          <a:ln w="9525">
            <a:noFill/>
          </a:ln>
        </c:spPr>
        <c:txPr>
          <a:bodyPr/>
          <a:lstStyle/>
          <a:p>
            <a:pPr>
              <a:defRPr>
                <a:latin typeface="Times New Roman" pitchFamily="18" charset="0"/>
                <a:cs typeface="Times New Roman" pitchFamily="18" charset="0"/>
              </a:defRPr>
            </a:pPr>
            <a:endParaRPr lang="ru-RU"/>
          </a:p>
        </c:txPr>
        <c:crossAx val="292940496"/>
        <c:crosses val="autoZero"/>
        <c:auto val="1"/>
        <c:lblAlgn val="ctr"/>
        <c:lblOffset val="100"/>
        <c:noMultiLvlLbl val="0"/>
      </c:catAx>
      <c:valAx>
        <c:axId val="292940496"/>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92943240"/>
        <c:crosses val="autoZero"/>
        <c:crossBetween val="between"/>
      </c:valAx>
    </c:plotArea>
    <c:legend>
      <c:legendPos val="r"/>
      <c:layout>
        <c:manualLayout>
          <c:xMode val="edge"/>
          <c:yMode val="edge"/>
          <c:x val="0.71079315707620561"/>
          <c:y val="0.2736969275899338"/>
          <c:w val="0.27676516329704753"/>
          <c:h val="0.50489372651948394"/>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openDmnd">
                <a:fgClr>
                  <a:schemeClr val="accent1"/>
                </a:fgClr>
                <a:bgClr>
                  <a:schemeClr val="bg1"/>
                </a:bgClr>
              </a:pattFill>
            </c:spPr>
            <c:extLst>
              <c:ext xmlns:c16="http://schemas.microsoft.com/office/drawing/2014/chart" uri="{C3380CC4-5D6E-409C-BE32-E72D297353CC}">
                <c16:uniqueId val="{00000001-6220-4C25-8F19-78AF2378F66B}"/>
              </c:ext>
            </c:extLst>
          </c:dPt>
          <c:dPt>
            <c:idx val="2"/>
            <c:bubble3D val="0"/>
            <c:spPr>
              <a:pattFill prst="dashVert">
                <a:fgClr>
                  <a:schemeClr val="accent1"/>
                </a:fgClr>
                <a:bgClr>
                  <a:schemeClr val="bg1"/>
                </a:bgClr>
              </a:pattFill>
            </c:spPr>
            <c:extLst>
              <c:ext xmlns:c16="http://schemas.microsoft.com/office/drawing/2014/chart" uri="{C3380CC4-5D6E-409C-BE32-E72D297353CC}">
                <c16:uniqueId val="{00000003-6220-4C25-8F19-78AF2378F66B}"/>
              </c:ext>
            </c:extLst>
          </c:dPt>
          <c:dPt>
            <c:idx val="3"/>
            <c:bubble3D val="0"/>
            <c:spPr>
              <a:pattFill prst="lgConfetti">
                <a:fgClr>
                  <a:schemeClr val="accent1"/>
                </a:fgClr>
                <a:bgClr>
                  <a:schemeClr val="bg1"/>
                </a:bgClr>
              </a:pattFill>
            </c:spPr>
            <c:extLst>
              <c:ext xmlns:c16="http://schemas.microsoft.com/office/drawing/2014/chart" uri="{C3380CC4-5D6E-409C-BE32-E72D297353CC}">
                <c16:uniqueId val="{00000005-6220-4C25-8F19-78AF2378F66B}"/>
              </c:ext>
            </c:extLst>
          </c:dPt>
          <c:dLbls>
            <c:dLbl>
              <c:idx val="0"/>
              <c:layout>
                <c:manualLayout>
                  <c:x val="-1.2713187387889364E-2"/>
                  <c:y val="-9.176838454759941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220-4C25-8F19-78AF2378F66B}"/>
                </c:ext>
              </c:extLst>
            </c:dLbl>
            <c:dLbl>
              <c:idx val="1"/>
              <c:layout>
                <c:manualLayout>
                  <c:x val="0.13258816111673191"/>
                  <c:y val="-1.860845011702057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6220-4C25-8F19-78AF2378F66B}"/>
                </c:ext>
              </c:extLst>
            </c:dLbl>
            <c:dLbl>
              <c:idx val="2"/>
              <c:layout>
                <c:manualLayout>
                  <c:x val="1.3483482162495052E-2"/>
                  <c:y val="-0.2361727166775633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220-4C25-8F19-78AF2378F66B}"/>
                </c:ext>
              </c:extLst>
            </c:dLbl>
            <c:dLbl>
              <c:idx val="3"/>
              <c:layout>
                <c:manualLayout>
                  <c:x val="6.1740885741237653E-3"/>
                  <c:y val="-3.704823900622530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220-4C25-8F19-78AF2378F66B}"/>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Интернет</c:v>
                </c:pt>
                <c:pt idx="1">
                  <c:v>Магазины</c:v>
                </c:pt>
                <c:pt idx="2">
                  <c:v>Ярмарки</c:v>
                </c:pt>
                <c:pt idx="3">
                  <c:v>Другое</c:v>
                </c:pt>
              </c:strCache>
            </c:strRef>
          </c:cat>
          <c:val>
            <c:numRef>
              <c:f>Лист1!$B$2:$B$5</c:f>
              <c:numCache>
                <c:formatCode>0%</c:formatCode>
                <c:ptCount val="4"/>
                <c:pt idx="0">
                  <c:v>0.37000000000000016</c:v>
                </c:pt>
                <c:pt idx="1">
                  <c:v>0.19</c:v>
                </c:pt>
                <c:pt idx="2">
                  <c:v>0.36000000000000015</c:v>
                </c:pt>
                <c:pt idx="3">
                  <c:v>8.0000000000000043E-2</c:v>
                </c:pt>
              </c:numCache>
            </c:numRef>
          </c:val>
          <c:extLst>
            <c:ext xmlns:c16="http://schemas.microsoft.com/office/drawing/2014/chart" uri="{C3380CC4-5D6E-409C-BE32-E72D297353CC}">
              <c16:uniqueId val="{00000007-6220-4C25-8F19-78AF2378F66B}"/>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dkDnDiag">
                <a:fgClr>
                  <a:schemeClr val="accent1"/>
                </a:fgClr>
                <a:bgClr>
                  <a:schemeClr val="bg1"/>
                </a:bgClr>
              </a:pattFill>
            </c:spPr>
            <c:extLst>
              <c:ext xmlns:c16="http://schemas.microsoft.com/office/drawing/2014/chart" uri="{C3380CC4-5D6E-409C-BE32-E72D297353CC}">
                <c16:uniqueId val="{00000001-0053-4FD3-9C84-AAE522D08846}"/>
              </c:ext>
            </c:extLst>
          </c:dPt>
          <c:dPt>
            <c:idx val="2"/>
            <c:bubble3D val="0"/>
            <c:spPr>
              <a:pattFill prst="wdDnDiag">
                <a:fgClr>
                  <a:schemeClr val="accent1"/>
                </a:fgClr>
                <a:bgClr>
                  <a:schemeClr val="bg1"/>
                </a:bgClr>
              </a:pattFill>
            </c:spPr>
            <c:extLst>
              <c:ext xmlns:c16="http://schemas.microsoft.com/office/drawing/2014/chart" uri="{C3380CC4-5D6E-409C-BE32-E72D297353CC}">
                <c16:uniqueId val="{00000003-0053-4FD3-9C84-AAE522D08846}"/>
              </c:ext>
            </c:extLst>
          </c:dPt>
          <c:dPt>
            <c:idx val="3"/>
            <c:bubble3D val="0"/>
            <c:spPr>
              <a:pattFill prst="pct80">
                <a:fgClr>
                  <a:schemeClr val="accent1"/>
                </a:fgClr>
                <a:bgClr>
                  <a:schemeClr val="bg1"/>
                </a:bgClr>
              </a:pattFill>
            </c:spPr>
            <c:extLst>
              <c:ext xmlns:c16="http://schemas.microsoft.com/office/drawing/2014/chart" uri="{C3380CC4-5D6E-409C-BE32-E72D297353CC}">
                <c16:uniqueId val="{00000005-0053-4FD3-9C84-AAE522D08846}"/>
              </c:ext>
            </c:extLst>
          </c:dPt>
          <c:dPt>
            <c:idx val="4"/>
            <c:bubble3D val="0"/>
            <c:spPr>
              <a:pattFill prst="ltUpDiag">
                <a:fgClr>
                  <a:schemeClr val="accent1"/>
                </a:fgClr>
                <a:bgClr>
                  <a:schemeClr val="bg1"/>
                </a:bgClr>
              </a:pattFill>
            </c:spPr>
            <c:extLst>
              <c:ext xmlns:c16="http://schemas.microsoft.com/office/drawing/2014/chart" uri="{C3380CC4-5D6E-409C-BE32-E72D297353CC}">
                <c16:uniqueId val="{00000007-0053-4FD3-9C84-AAE522D08846}"/>
              </c:ext>
            </c:extLst>
          </c:dPt>
          <c:dPt>
            <c:idx val="5"/>
            <c:bubble3D val="0"/>
            <c:spPr>
              <a:pattFill prst="shingle">
                <a:fgClr>
                  <a:schemeClr val="accent1"/>
                </a:fgClr>
                <a:bgClr>
                  <a:schemeClr val="bg1"/>
                </a:bgClr>
              </a:pattFill>
            </c:spPr>
            <c:extLst>
              <c:ext xmlns:c16="http://schemas.microsoft.com/office/drawing/2014/chart" uri="{C3380CC4-5D6E-409C-BE32-E72D297353CC}">
                <c16:uniqueId val="{00000009-0053-4FD3-9C84-AAE522D08846}"/>
              </c:ext>
            </c:extLst>
          </c:dPt>
          <c:dLbls>
            <c:dLbl>
              <c:idx val="0"/>
              <c:layout>
                <c:manualLayout>
                  <c:x val="-3.242151740378249E-2"/>
                  <c:y val="-0.1092505523140542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053-4FD3-9C84-AAE522D08846}"/>
                </c:ext>
              </c:extLst>
            </c:dLbl>
            <c:dLbl>
              <c:idx val="1"/>
              <c:layout>
                <c:manualLayout>
                  <c:x val="9.8424706257512259E-3"/>
                  <c:y val="3.970618780566098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0053-4FD3-9C84-AAE522D08846}"/>
                </c:ext>
              </c:extLst>
            </c:dLbl>
            <c:dLbl>
              <c:idx val="2"/>
              <c:layout>
                <c:manualLayout>
                  <c:x val="-8.224887776878357E-3"/>
                  <c:y val="-7.79202779508677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053-4FD3-9C84-AAE522D08846}"/>
                </c:ext>
              </c:extLst>
            </c:dLbl>
            <c:dLbl>
              <c:idx val="3"/>
              <c:layout>
                <c:manualLayout>
                  <c:x val="6.244658670002701E-3"/>
                  <c:y val="-4.611114258199735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053-4FD3-9C84-AAE522D08846}"/>
                </c:ext>
              </c:extLst>
            </c:dLbl>
            <c:dLbl>
              <c:idx val="4"/>
              <c:layout>
                <c:manualLayout>
                  <c:x val="-1.9153727279417169E-2"/>
                  <c:y val="-4.425725561283256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0053-4FD3-9C84-AAE522D08846}"/>
                </c:ext>
              </c:extLst>
            </c:dLbl>
            <c:dLbl>
              <c:idx val="5"/>
              <c:layout>
                <c:manualLayout>
                  <c:x val="3.9532366865356799E-2"/>
                  <c:y val="-4.233312562548389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0053-4FD3-9C84-AAE522D08846}"/>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Внешний вид</c:v>
                </c:pt>
                <c:pt idx="1">
                  <c:v>Качество</c:v>
                </c:pt>
                <c:pt idx="2">
                  <c:v>Цена</c:v>
                </c:pt>
                <c:pt idx="3">
                  <c:v>Производитель</c:v>
                </c:pt>
                <c:pt idx="4">
                  <c:v>Доступность в торговых точках</c:v>
                </c:pt>
                <c:pt idx="5">
                  <c:v>Другое</c:v>
                </c:pt>
              </c:strCache>
            </c:strRef>
          </c:cat>
          <c:val>
            <c:numRef>
              <c:f>Лист1!$B$2:$B$7</c:f>
              <c:numCache>
                <c:formatCode>0%</c:formatCode>
                <c:ptCount val="6"/>
                <c:pt idx="0">
                  <c:v>0.41000000000000014</c:v>
                </c:pt>
                <c:pt idx="1">
                  <c:v>0.25</c:v>
                </c:pt>
                <c:pt idx="2">
                  <c:v>0.15000000000000008</c:v>
                </c:pt>
                <c:pt idx="3">
                  <c:v>0.1</c:v>
                </c:pt>
                <c:pt idx="4">
                  <c:v>4.0000000000000022E-2</c:v>
                </c:pt>
                <c:pt idx="5">
                  <c:v>0.05</c:v>
                </c:pt>
              </c:numCache>
            </c:numRef>
          </c:val>
          <c:extLst>
            <c:ext xmlns:c16="http://schemas.microsoft.com/office/drawing/2014/chart" uri="{C3380CC4-5D6E-409C-BE32-E72D297353CC}">
              <c16:uniqueId val="{0000000B-0053-4FD3-9C84-AAE522D08846}"/>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1"/>
            <c:bubble3D val="0"/>
            <c:spPr>
              <a:pattFill prst="plaid">
                <a:fgClr>
                  <a:schemeClr val="accent1"/>
                </a:fgClr>
                <a:bgClr>
                  <a:schemeClr val="bg1"/>
                </a:bgClr>
              </a:pattFill>
            </c:spPr>
            <c:extLst>
              <c:ext xmlns:c16="http://schemas.microsoft.com/office/drawing/2014/chart" uri="{C3380CC4-5D6E-409C-BE32-E72D297353CC}">
                <c16:uniqueId val="{00000001-A29B-49D5-85D9-576D652E4EA3}"/>
              </c:ext>
            </c:extLst>
          </c:dPt>
          <c:dPt>
            <c:idx val="2"/>
            <c:bubble3D val="0"/>
            <c:spPr>
              <a:pattFill prst="dashVert">
                <a:fgClr>
                  <a:schemeClr val="accent1"/>
                </a:fgClr>
                <a:bgClr>
                  <a:schemeClr val="bg1"/>
                </a:bgClr>
              </a:pattFill>
            </c:spPr>
            <c:extLst>
              <c:ext xmlns:c16="http://schemas.microsoft.com/office/drawing/2014/chart" uri="{C3380CC4-5D6E-409C-BE32-E72D297353CC}">
                <c16:uniqueId val="{00000003-A29B-49D5-85D9-576D652E4EA3}"/>
              </c:ext>
            </c:extLst>
          </c:dPt>
          <c:dLbls>
            <c:dLbl>
              <c:idx val="0"/>
              <c:layout>
                <c:manualLayout>
                  <c:x val="-4.4987605715952166E-2"/>
                  <c:y val="9.40269966254218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9B-49D5-85D9-576D652E4EA3}"/>
                </c:ext>
              </c:extLst>
            </c:dLbl>
            <c:dLbl>
              <c:idx val="1"/>
              <c:layout>
                <c:manualLayout>
                  <c:x val="3.6923118985126888E-2"/>
                  <c:y val="-9.04749406324210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9B-49D5-85D9-576D652E4EA3}"/>
                </c:ext>
              </c:extLst>
            </c:dLbl>
            <c:dLbl>
              <c:idx val="2"/>
              <c:layout>
                <c:manualLayout>
                  <c:x val="6.1866980169145568E-2"/>
                  <c:y val="-2.34101987251593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29B-49D5-85D9-576D652E4EA3}"/>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Импортное производство</c:v>
                </c:pt>
                <c:pt idx="1">
                  <c:v>Отечественное </c:v>
                </c:pt>
                <c:pt idx="2">
                  <c:v>Затруднились ответить</c:v>
                </c:pt>
              </c:strCache>
            </c:strRef>
          </c:cat>
          <c:val>
            <c:numRef>
              <c:f>Лист1!$B$2:$B$4</c:f>
              <c:numCache>
                <c:formatCode>0%</c:formatCode>
                <c:ptCount val="3"/>
                <c:pt idx="0">
                  <c:v>0.70000000000000029</c:v>
                </c:pt>
                <c:pt idx="1">
                  <c:v>0.19</c:v>
                </c:pt>
                <c:pt idx="2">
                  <c:v>0.11</c:v>
                </c:pt>
              </c:numCache>
            </c:numRef>
          </c:val>
          <c:extLst>
            <c:ext xmlns:c16="http://schemas.microsoft.com/office/drawing/2014/chart" uri="{C3380CC4-5D6E-409C-BE32-E72D297353CC}">
              <c16:uniqueId val="{00000005-A29B-49D5-85D9-576D652E4EA3}"/>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ltVert">
                <a:fgClr>
                  <a:schemeClr val="accent1"/>
                </a:fgClr>
                <a:bgClr>
                  <a:schemeClr val="bg1"/>
                </a:bgClr>
              </a:pattFill>
            </c:spPr>
            <c:extLst>
              <c:ext xmlns:c16="http://schemas.microsoft.com/office/drawing/2014/chart" uri="{C3380CC4-5D6E-409C-BE32-E72D297353CC}">
                <c16:uniqueId val="{00000001-5746-4F64-9586-D98A40AEC532}"/>
              </c:ext>
            </c:extLst>
          </c:dPt>
          <c:dPt>
            <c:idx val="1"/>
            <c:bubble3D val="0"/>
            <c:spPr>
              <a:pattFill prst="horzBrick">
                <a:fgClr>
                  <a:schemeClr val="accent1"/>
                </a:fgClr>
                <a:bgClr>
                  <a:schemeClr val="bg1"/>
                </a:bgClr>
              </a:pattFill>
            </c:spPr>
            <c:extLst>
              <c:ext xmlns:c16="http://schemas.microsoft.com/office/drawing/2014/chart" uri="{C3380CC4-5D6E-409C-BE32-E72D297353CC}">
                <c16:uniqueId val="{00000003-5746-4F64-9586-D98A40AEC532}"/>
              </c:ext>
            </c:extLst>
          </c:dPt>
          <c:dPt>
            <c:idx val="2"/>
            <c:bubble3D val="0"/>
            <c:spPr>
              <a:pattFill prst="pct70">
                <a:fgClr>
                  <a:schemeClr val="accent1"/>
                </a:fgClr>
                <a:bgClr>
                  <a:schemeClr val="bg1"/>
                </a:bgClr>
              </a:pattFill>
            </c:spPr>
            <c:extLst>
              <c:ext xmlns:c16="http://schemas.microsoft.com/office/drawing/2014/chart" uri="{C3380CC4-5D6E-409C-BE32-E72D297353CC}">
                <c16:uniqueId val="{00000005-5746-4F64-9586-D98A40AEC532}"/>
              </c:ext>
            </c:extLst>
          </c:dPt>
          <c:dPt>
            <c:idx val="4"/>
            <c:bubble3D val="0"/>
            <c:spPr>
              <a:pattFill prst="pct60">
                <a:fgClr>
                  <a:schemeClr val="accent1"/>
                </a:fgClr>
                <a:bgClr>
                  <a:schemeClr val="bg1"/>
                </a:bgClr>
              </a:pattFill>
            </c:spPr>
            <c:extLst>
              <c:ext xmlns:c16="http://schemas.microsoft.com/office/drawing/2014/chart" uri="{C3380CC4-5D6E-409C-BE32-E72D297353CC}">
                <c16:uniqueId val="{00000007-5746-4F64-9586-D98A40AEC532}"/>
              </c:ext>
            </c:extLst>
          </c:dPt>
          <c:dLbls>
            <c:dLbl>
              <c:idx val="0"/>
              <c:layout>
                <c:manualLayout>
                  <c:x val="-4.2829966021689148E-2"/>
                  <c:y val="-0.1415023324513587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46-4F64-9586-D98A40AEC532}"/>
                </c:ext>
              </c:extLst>
            </c:dLbl>
            <c:dLbl>
              <c:idx val="1"/>
              <c:layout>
                <c:manualLayout>
                  <c:x val="-1.404077397302079E-2"/>
                  <c:y val="3.32544869138321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46-4F64-9586-D98A40AEC532}"/>
                </c:ext>
              </c:extLst>
            </c:dLbl>
            <c:dLbl>
              <c:idx val="2"/>
              <c:layout>
                <c:manualLayout>
                  <c:x val="-1.1905633888787166E-2"/>
                  <c:y val="6.0676038976909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46-4F64-9586-D98A40AEC532}"/>
                </c:ext>
              </c:extLst>
            </c:dLbl>
            <c:dLbl>
              <c:idx val="3"/>
              <c:layout>
                <c:manualLayout>
                  <c:x val="1.4114936214368557E-2"/>
                  <c:y val="-7.14403816931790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746-4F64-9586-D98A40AEC532}"/>
                </c:ext>
              </c:extLst>
            </c:dLbl>
            <c:dLbl>
              <c:idx val="4"/>
              <c:layout>
                <c:manualLayout>
                  <c:x val="4.2145109768255654E-2"/>
                  <c:y val="-3.1837376603228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746-4F64-9586-D98A40AEC532}"/>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Низкая цена</c:v>
                </c:pt>
                <c:pt idx="1">
                  <c:v>Широкий ассортимент</c:v>
                </c:pt>
                <c:pt idx="2">
                  <c:v>Высокое качество</c:v>
                </c:pt>
                <c:pt idx="3">
                  <c:v>Доступность в торговых точках</c:v>
                </c:pt>
                <c:pt idx="4">
                  <c:v>Другое</c:v>
                </c:pt>
              </c:strCache>
            </c:strRef>
          </c:cat>
          <c:val>
            <c:numRef>
              <c:f>Лист1!$B$2:$B$6</c:f>
              <c:numCache>
                <c:formatCode>0%</c:formatCode>
                <c:ptCount val="5"/>
                <c:pt idx="0">
                  <c:v>0.43000000000000016</c:v>
                </c:pt>
                <c:pt idx="1">
                  <c:v>0.21000000000000008</c:v>
                </c:pt>
                <c:pt idx="2">
                  <c:v>8.0000000000000043E-2</c:v>
                </c:pt>
                <c:pt idx="3">
                  <c:v>0.19</c:v>
                </c:pt>
                <c:pt idx="4">
                  <c:v>9.0000000000000024E-2</c:v>
                </c:pt>
              </c:numCache>
            </c:numRef>
          </c:val>
          <c:extLst>
            <c:ext xmlns:c16="http://schemas.microsoft.com/office/drawing/2014/chart" uri="{C3380CC4-5D6E-409C-BE32-E72D297353CC}">
              <c16:uniqueId val="{00000009-5746-4F64-9586-D98A40AEC532}"/>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wdDnDiag">
                <a:fgClr>
                  <a:schemeClr val="accent1"/>
                </a:fgClr>
                <a:bgClr>
                  <a:schemeClr val="bg1"/>
                </a:bgClr>
              </a:pattFill>
            </c:spPr>
            <c:extLst>
              <c:ext xmlns:c16="http://schemas.microsoft.com/office/drawing/2014/chart" uri="{C3380CC4-5D6E-409C-BE32-E72D297353CC}">
                <c16:uniqueId val="{00000001-8033-4041-BBAA-72C86BE3FB37}"/>
              </c:ext>
            </c:extLst>
          </c:dPt>
          <c:dLbls>
            <c:dLbl>
              <c:idx val="0"/>
              <c:layout>
                <c:manualLayout>
                  <c:x val="1.6081234526535249E-2"/>
                  <c:y val="-0.58108057247561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33-4041-BBAA-72C86BE3FB37}"/>
                </c:ext>
              </c:extLst>
            </c:dLbl>
            <c:dLbl>
              <c:idx val="1"/>
              <c:layout>
                <c:manualLayout>
                  <c:x val="7.7511587647288828E-3"/>
                  <c:y val="-5.96994007824493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33-4041-BBAA-72C86BE3FB37}"/>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В браке</c:v>
                </c:pt>
                <c:pt idx="1">
                  <c:v>Холостые</c:v>
                </c:pt>
              </c:strCache>
            </c:strRef>
          </c:cat>
          <c:val>
            <c:numRef>
              <c:f>Лист1!$B$2:$B$3</c:f>
              <c:numCache>
                <c:formatCode>0%</c:formatCode>
                <c:ptCount val="2"/>
                <c:pt idx="0">
                  <c:v>0.78</c:v>
                </c:pt>
                <c:pt idx="1">
                  <c:v>0.22</c:v>
                </c:pt>
              </c:numCache>
            </c:numRef>
          </c:val>
          <c:extLst>
            <c:ext xmlns:c16="http://schemas.microsoft.com/office/drawing/2014/chart" uri="{C3380CC4-5D6E-409C-BE32-E72D297353CC}">
              <c16:uniqueId val="{00000003-8033-4041-BBAA-72C86BE3FB37}"/>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horzBrick">
                <a:fgClr>
                  <a:schemeClr val="accent1"/>
                </a:fgClr>
                <a:bgClr>
                  <a:schemeClr val="bg1"/>
                </a:bgClr>
              </a:pattFill>
            </c:spPr>
            <c:extLst>
              <c:ext xmlns:c16="http://schemas.microsoft.com/office/drawing/2014/chart" uri="{C3380CC4-5D6E-409C-BE32-E72D297353CC}">
                <c16:uniqueId val="{00000001-F85D-454F-AC22-ACFC1C4C55DC}"/>
              </c:ext>
            </c:extLst>
          </c:dPt>
          <c:dPt>
            <c:idx val="2"/>
            <c:bubble3D val="0"/>
            <c:spPr>
              <a:pattFill prst="lgCheck">
                <a:fgClr>
                  <a:schemeClr val="accent1"/>
                </a:fgClr>
                <a:bgClr>
                  <a:schemeClr val="bg1"/>
                </a:bgClr>
              </a:pattFill>
            </c:spPr>
            <c:extLst>
              <c:ext xmlns:c16="http://schemas.microsoft.com/office/drawing/2014/chart" uri="{C3380CC4-5D6E-409C-BE32-E72D297353CC}">
                <c16:uniqueId val="{00000003-F85D-454F-AC22-ACFC1C4C55DC}"/>
              </c:ext>
            </c:extLst>
          </c:dPt>
          <c:dPt>
            <c:idx val="3"/>
            <c:bubble3D val="0"/>
            <c:spPr>
              <a:pattFill prst="dotGrid">
                <a:fgClr>
                  <a:schemeClr val="accent1"/>
                </a:fgClr>
                <a:bgClr>
                  <a:schemeClr val="bg1"/>
                </a:bgClr>
              </a:pattFill>
            </c:spPr>
            <c:extLst>
              <c:ext xmlns:c16="http://schemas.microsoft.com/office/drawing/2014/chart" uri="{C3380CC4-5D6E-409C-BE32-E72D297353CC}">
                <c16:uniqueId val="{00000005-F85D-454F-AC22-ACFC1C4C55DC}"/>
              </c:ext>
            </c:extLst>
          </c:dPt>
          <c:dPt>
            <c:idx val="4"/>
            <c:bubble3D val="0"/>
            <c:spPr>
              <a:pattFill prst="narVert">
                <a:fgClr>
                  <a:schemeClr val="accent1"/>
                </a:fgClr>
                <a:bgClr>
                  <a:schemeClr val="bg1"/>
                </a:bgClr>
              </a:pattFill>
            </c:spPr>
            <c:extLst>
              <c:ext xmlns:c16="http://schemas.microsoft.com/office/drawing/2014/chart" uri="{C3380CC4-5D6E-409C-BE32-E72D297353CC}">
                <c16:uniqueId val="{00000007-F85D-454F-AC22-ACFC1C4C55DC}"/>
              </c:ext>
            </c:extLst>
          </c:dPt>
          <c:dLbls>
            <c:dLbl>
              <c:idx val="0"/>
              <c:layout>
                <c:manualLayout>
                  <c:x val="-1.6180737824438622E-2"/>
                  <c:y val="-8.4553493313335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5D-454F-AC22-ACFC1C4C55DC}"/>
                </c:ext>
              </c:extLst>
            </c:dLbl>
            <c:dLbl>
              <c:idx val="1"/>
              <c:layout>
                <c:manualLayout>
                  <c:x val="-7.0601851851851893E-3"/>
                  <c:y val="7.98684539432571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5D-454F-AC22-ACFC1C4C55DC}"/>
                </c:ext>
              </c:extLst>
            </c:dLbl>
            <c:dLbl>
              <c:idx val="2"/>
              <c:layout>
                <c:manualLayout>
                  <c:x val="2.3078885972586761E-2"/>
                  <c:y val="-0.262594050743657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5D-454F-AC22-ACFC1C4C55DC}"/>
                </c:ext>
              </c:extLst>
            </c:dLbl>
            <c:dLbl>
              <c:idx val="3"/>
              <c:layout>
                <c:manualLayout>
                  <c:x val="1.5887102653834941E-2"/>
                  <c:y val="-4.16629171353581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85D-454F-AC22-ACFC1C4C55DC}"/>
                </c:ext>
              </c:extLst>
            </c:dLbl>
            <c:dLbl>
              <c:idx val="4"/>
              <c:layout>
                <c:manualLayout>
                  <c:x val="1.2847222222222265E-2"/>
                  <c:y val="-4.60454943132108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5D-454F-AC22-ACFC1C4C55DC}"/>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18-25 лет</c:v>
                </c:pt>
                <c:pt idx="1">
                  <c:v>26-35 лет</c:v>
                </c:pt>
                <c:pt idx="2">
                  <c:v>36-45 лет</c:v>
                </c:pt>
                <c:pt idx="3">
                  <c:v>46-55 лет</c:v>
                </c:pt>
                <c:pt idx="4">
                  <c:v>старше 55 лет</c:v>
                </c:pt>
              </c:strCache>
            </c:strRef>
          </c:cat>
          <c:val>
            <c:numRef>
              <c:f>Лист1!$B$2:$B$6</c:f>
              <c:numCache>
                <c:formatCode>0%</c:formatCode>
                <c:ptCount val="5"/>
                <c:pt idx="0">
                  <c:v>0.15000000000000008</c:v>
                </c:pt>
                <c:pt idx="1">
                  <c:v>0.31000000000000016</c:v>
                </c:pt>
                <c:pt idx="2">
                  <c:v>0.25</c:v>
                </c:pt>
                <c:pt idx="3">
                  <c:v>6.0000000000000026E-2</c:v>
                </c:pt>
                <c:pt idx="4">
                  <c:v>4.0000000000000022E-2</c:v>
                </c:pt>
              </c:numCache>
            </c:numRef>
          </c:val>
          <c:extLst>
            <c:ext xmlns:c16="http://schemas.microsoft.com/office/drawing/2014/chart" uri="{C3380CC4-5D6E-409C-BE32-E72D297353CC}">
              <c16:uniqueId val="{00000009-F85D-454F-AC22-ACFC1C4C55DC}"/>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1"/>
            <c:bubble3D val="0"/>
            <c:spPr>
              <a:pattFill prst="narVert">
                <a:fgClr>
                  <a:schemeClr val="accent1"/>
                </a:fgClr>
                <a:bgClr>
                  <a:schemeClr val="bg1"/>
                </a:bgClr>
              </a:pattFill>
            </c:spPr>
            <c:extLst>
              <c:ext xmlns:c16="http://schemas.microsoft.com/office/drawing/2014/chart" uri="{C3380CC4-5D6E-409C-BE32-E72D297353CC}">
                <c16:uniqueId val="{00000001-9247-463C-80BC-6A3E6590945D}"/>
              </c:ext>
            </c:extLst>
          </c:dPt>
          <c:dPt>
            <c:idx val="2"/>
            <c:bubble3D val="0"/>
            <c:spPr>
              <a:pattFill prst="dkUpDiag">
                <a:fgClr>
                  <a:schemeClr val="accent1"/>
                </a:fgClr>
                <a:bgClr>
                  <a:schemeClr val="bg1"/>
                </a:bgClr>
              </a:pattFill>
            </c:spPr>
            <c:extLst>
              <c:ext xmlns:c16="http://schemas.microsoft.com/office/drawing/2014/chart" uri="{C3380CC4-5D6E-409C-BE32-E72D297353CC}">
                <c16:uniqueId val="{00000003-9247-463C-80BC-6A3E6590945D}"/>
              </c:ext>
            </c:extLst>
          </c:dPt>
          <c:dPt>
            <c:idx val="3"/>
            <c:bubble3D val="0"/>
            <c:spPr>
              <a:pattFill prst="openDmnd">
                <a:fgClr>
                  <a:schemeClr val="accent1"/>
                </a:fgClr>
                <a:bgClr>
                  <a:schemeClr val="bg1"/>
                </a:bgClr>
              </a:pattFill>
            </c:spPr>
            <c:extLst>
              <c:ext xmlns:c16="http://schemas.microsoft.com/office/drawing/2014/chart" uri="{C3380CC4-5D6E-409C-BE32-E72D297353CC}">
                <c16:uniqueId val="{00000005-9247-463C-80BC-6A3E6590945D}"/>
              </c:ext>
            </c:extLst>
          </c:dPt>
          <c:dLbls>
            <c:dLbl>
              <c:idx val="0"/>
              <c:layout>
                <c:manualLayout>
                  <c:x val="-4.4171110881308692E-2"/>
                  <c:y val="-3.9838375466224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47-463C-80BC-6A3E6590945D}"/>
                </c:ext>
              </c:extLst>
            </c:dLbl>
            <c:dLbl>
              <c:idx val="1"/>
              <c:layout>
                <c:manualLayout>
                  <c:x val="5.9332062854244604E-2"/>
                  <c:y val="-2.87756135746189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47-463C-80BC-6A3E6590945D}"/>
                </c:ext>
              </c:extLst>
            </c:dLbl>
            <c:dLbl>
              <c:idx val="2"/>
              <c:layout>
                <c:manualLayout>
                  <c:x val="3.631787583775295E-2"/>
                  <c:y val="3.60832527513008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47-463C-80BC-6A3E6590945D}"/>
                </c:ext>
              </c:extLst>
            </c:dLbl>
            <c:dLbl>
              <c:idx val="3"/>
              <c:layout>
                <c:manualLayout>
                  <c:x val="3.9176059840549948E-2"/>
                  <c:y val="-0.110301607035962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47-463C-80BC-6A3E6590945D}"/>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До 15 тыс.руб.</c:v>
                </c:pt>
                <c:pt idx="1">
                  <c:v>16-29 тыс. руб.</c:v>
                </c:pt>
                <c:pt idx="2">
                  <c:v>30-45 тыс. руб.</c:v>
                </c:pt>
                <c:pt idx="3">
                  <c:v>свыше 45 тыс. руб.</c:v>
                </c:pt>
              </c:strCache>
            </c:strRef>
          </c:cat>
          <c:val>
            <c:numRef>
              <c:f>Лист1!$B$2:$B$5</c:f>
              <c:numCache>
                <c:formatCode>0%</c:formatCode>
                <c:ptCount val="4"/>
                <c:pt idx="0">
                  <c:v>2.0000000000000011E-2</c:v>
                </c:pt>
                <c:pt idx="1">
                  <c:v>8.0000000000000043E-2</c:v>
                </c:pt>
                <c:pt idx="2">
                  <c:v>0.55000000000000004</c:v>
                </c:pt>
                <c:pt idx="3">
                  <c:v>0.35000000000000014</c:v>
                </c:pt>
              </c:numCache>
            </c:numRef>
          </c:val>
          <c:extLst>
            <c:ext xmlns:c16="http://schemas.microsoft.com/office/drawing/2014/chart" uri="{C3380CC4-5D6E-409C-BE32-E72D297353CC}">
              <c16:uniqueId val="{00000007-9247-463C-80BC-6A3E6590945D}"/>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horzBrick">
                <a:fgClr>
                  <a:schemeClr val="accent1"/>
                </a:fgClr>
                <a:bgClr>
                  <a:schemeClr val="bg1"/>
                </a:bgClr>
              </a:pattFill>
            </c:spPr>
            <c:extLst>
              <c:ext xmlns:c16="http://schemas.microsoft.com/office/drawing/2014/chart" uri="{C3380CC4-5D6E-409C-BE32-E72D297353CC}">
                <c16:uniqueId val="{00000001-3E56-493B-AE3E-131B7C4730F4}"/>
              </c:ext>
            </c:extLst>
          </c:dPt>
          <c:dPt>
            <c:idx val="1"/>
            <c:bubble3D val="0"/>
            <c:spPr>
              <a:pattFill prst="pct50">
                <a:fgClr>
                  <a:schemeClr val="accent1"/>
                </a:fgClr>
                <a:bgClr>
                  <a:schemeClr val="bg1"/>
                </a:bgClr>
              </a:pattFill>
            </c:spPr>
            <c:extLst>
              <c:ext xmlns:c16="http://schemas.microsoft.com/office/drawing/2014/chart" uri="{C3380CC4-5D6E-409C-BE32-E72D297353CC}">
                <c16:uniqueId val="{00000003-3E56-493B-AE3E-131B7C4730F4}"/>
              </c:ext>
            </c:extLst>
          </c:dPt>
          <c:dPt>
            <c:idx val="2"/>
            <c:bubble3D val="0"/>
            <c:spPr>
              <a:pattFill prst="shingle">
                <a:fgClr>
                  <a:schemeClr val="accent1"/>
                </a:fgClr>
                <a:bgClr>
                  <a:schemeClr val="bg1"/>
                </a:bgClr>
              </a:pattFill>
            </c:spPr>
            <c:extLst>
              <c:ext xmlns:c16="http://schemas.microsoft.com/office/drawing/2014/chart" uri="{C3380CC4-5D6E-409C-BE32-E72D297353CC}">
                <c16:uniqueId val="{00000005-3E56-493B-AE3E-131B7C4730F4}"/>
              </c:ext>
            </c:extLst>
          </c:dPt>
          <c:dPt>
            <c:idx val="3"/>
            <c:bubble3D val="0"/>
            <c:spPr>
              <a:pattFill prst="dashUpDiag">
                <a:fgClr>
                  <a:schemeClr val="accent1"/>
                </a:fgClr>
                <a:bgClr>
                  <a:schemeClr val="bg1"/>
                </a:bgClr>
              </a:pattFill>
            </c:spPr>
            <c:extLst>
              <c:ext xmlns:c16="http://schemas.microsoft.com/office/drawing/2014/chart" uri="{C3380CC4-5D6E-409C-BE32-E72D297353CC}">
                <c16:uniqueId val="{00000007-3E56-493B-AE3E-131B7C4730F4}"/>
              </c:ext>
            </c:extLst>
          </c:dPt>
          <c:dLbls>
            <c:dLbl>
              <c:idx val="0"/>
              <c:layout>
                <c:manualLayout>
                  <c:x val="4.6387643103053676E-2"/>
                  <c:y val="1.6598384971993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56-493B-AE3E-131B7C4730F4}"/>
                </c:ext>
              </c:extLst>
            </c:dLbl>
            <c:dLbl>
              <c:idx val="1"/>
              <c:layout>
                <c:manualLayout>
                  <c:x val="2.7099859270837898E-2"/>
                  <c:y val="5.890085578383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56-493B-AE3E-131B7C4730F4}"/>
                </c:ext>
              </c:extLst>
            </c:dLbl>
            <c:dLbl>
              <c:idx val="2"/>
              <c:layout>
                <c:manualLayout>
                  <c:x val="1.0965966916473103E-2"/>
                  <c:y val="-9.98119487937570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E56-493B-AE3E-131B7C4730F4}"/>
                </c:ext>
              </c:extLst>
            </c:dLbl>
            <c:dLbl>
              <c:idx val="3"/>
              <c:layout>
                <c:manualLayout>
                  <c:x val="-5.7660974196407271E-3"/>
                  <c:y val="-4.133988998501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E56-493B-AE3E-131B7C4730F4}"/>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РФ</c:v>
                </c:pt>
                <c:pt idx="1">
                  <c:v>Приволжский ФО</c:v>
                </c:pt>
                <c:pt idx="2">
                  <c:v>Центральный ФО</c:v>
                </c:pt>
                <c:pt idx="3">
                  <c:v>Южный ФО</c:v>
                </c:pt>
              </c:strCache>
            </c:strRef>
          </c:cat>
          <c:val>
            <c:numRef>
              <c:f>Лист1!$B$2:$B$5</c:f>
              <c:numCache>
                <c:formatCode>0%</c:formatCode>
                <c:ptCount val="4"/>
                <c:pt idx="0">
                  <c:v>9.0000000000000024E-2</c:v>
                </c:pt>
                <c:pt idx="1">
                  <c:v>0.61000000000000032</c:v>
                </c:pt>
                <c:pt idx="2">
                  <c:v>0.25</c:v>
                </c:pt>
                <c:pt idx="3">
                  <c:v>0.05</c:v>
                </c:pt>
              </c:numCache>
            </c:numRef>
          </c:val>
          <c:extLst>
            <c:ext xmlns:c16="http://schemas.microsoft.com/office/drawing/2014/chart" uri="{C3380CC4-5D6E-409C-BE32-E72D297353CC}">
              <c16:uniqueId val="{00000008-3E56-493B-AE3E-131B7C4730F4}"/>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1805B-A630-49B5-9E7B-98FA7CFF3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79</Pages>
  <Words>14508</Words>
  <Characters>82696</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 Горшков</dc:creator>
  <cp:lastModifiedBy>я</cp:lastModifiedBy>
  <cp:revision>9</cp:revision>
  <cp:lastPrinted>2019-02-07T18:05:00Z</cp:lastPrinted>
  <dcterms:created xsi:type="dcterms:W3CDTF">2019-02-03T12:34:00Z</dcterms:created>
  <dcterms:modified xsi:type="dcterms:W3CDTF">2019-02-09T09:14:00Z</dcterms:modified>
</cp:coreProperties>
</file>