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33C" w:rsidRDefault="00D4733C" w:rsidP="00D4733C">
      <w:pPr>
        <w:spacing w:line="276" w:lineRule="auto"/>
        <w:ind w:left="720" w:right="70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Министерство науки и высшего образования Российской Федерации Пензенский государственный университет</w:t>
      </w:r>
    </w:p>
    <w:p w:rsidR="00D4733C" w:rsidRDefault="00D4733C" w:rsidP="00D4733C">
      <w:pPr>
        <w:spacing w:line="276" w:lineRule="auto"/>
        <w:ind w:right="700"/>
        <w:rPr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Кафедра «Вычислительная техника»</w:t>
      </w:r>
    </w:p>
    <w:p w:rsidR="009F2B67" w:rsidRDefault="009F2B67">
      <w:pPr>
        <w:spacing w:line="20" w:lineRule="exact"/>
        <w:rPr>
          <w:sz w:val="24"/>
          <w:szCs w:val="24"/>
          <w:lang w:val="ru-RU"/>
        </w:rPr>
      </w:pPr>
    </w:p>
    <w:p w:rsidR="009F2B67" w:rsidRDefault="009F2B67">
      <w:pPr>
        <w:spacing w:line="200" w:lineRule="exact"/>
        <w:rPr>
          <w:sz w:val="24"/>
          <w:szCs w:val="24"/>
          <w:lang w:val="ru-RU"/>
        </w:rPr>
      </w:pPr>
    </w:p>
    <w:p w:rsidR="009F2B67" w:rsidRDefault="009F2B67">
      <w:pPr>
        <w:spacing w:line="200" w:lineRule="exact"/>
        <w:rPr>
          <w:sz w:val="24"/>
          <w:szCs w:val="24"/>
          <w:lang w:val="ru-RU"/>
        </w:rPr>
      </w:pPr>
    </w:p>
    <w:p w:rsidR="009F2B67" w:rsidRDefault="009F2B67">
      <w:pPr>
        <w:spacing w:line="200" w:lineRule="exact"/>
        <w:rPr>
          <w:sz w:val="24"/>
          <w:szCs w:val="24"/>
          <w:lang w:val="ru-RU"/>
        </w:rPr>
      </w:pPr>
    </w:p>
    <w:p w:rsidR="009F2B67" w:rsidRDefault="009F2B67">
      <w:pPr>
        <w:spacing w:line="200" w:lineRule="exact"/>
        <w:rPr>
          <w:sz w:val="24"/>
          <w:szCs w:val="24"/>
          <w:lang w:val="ru-RU"/>
        </w:rPr>
      </w:pPr>
    </w:p>
    <w:p w:rsidR="009F2B67" w:rsidRDefault="009F2B67">
      <w:pPr>
        <w:spacing w:line="394" w:lineRule="exact"/>
        <w:rPr>
          <w:sz w:val="24"/>
          <w:szCs w:val="24"/>
          <w:lang w:val="ru-RU"/>
        </w:rPr>
      </w:pPr>
    </w:p>
    <w:p w:rsidR="009F2B67" w:rsidRDefault="00A52B38">
      <w:pPr>
        <w:ind w:right="-1159"/>
        <w:rPr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                       ПОЯСНИТЕЛЬНАЯ ЗАПИСКА</w:t>
      </w:r>
    </w:p>
    <w:p w:rsidR="009F2B67" w:rsidRDefault="009F2B67">
      <w:pPr>
        <w:spacing w:line="71" w:lineRule="exact"/>
        <w:rPr>
          <w:sz w:val="24"/>
          <w:szCs w:val="24"/>
          <w:lang w:val="ru-RU"/>
        </w:rPr>
      </w:pPr>
    </w:p>
    <w:p w:rsidR="009F2B67" w:rsidRDefault="00A52B38">
      <w:pPr>
        <w:spacing w:line="280" w:lineRule="auto"/>
        <w:ind w:left="450" w:right="700"/>
        <w:jc w:val="center"/>
        <w:rPr>
          <w:rFonts w:ascii="Times New Roman" w:eastAsia="Times New Roman" w:hAnsi="Times New Roman" w:cs="Times New Roman"/>
          <w:sz w:val="31"/>
          <w:szCs w:val="31"/>
          <w:lang w:val="ru-RU"/>
        </w:rPr>
      </w:pPr>
      <w:r>
        <w:rPr>
          <w:rFonts w:ascii="Times New Roman" w:eastAsia="Times New Roman" w:hAnsi="Times New Roman" w:cs="Times New Roman"/>
          <w:sz w:val="31"/>
          <w:szCs w:val="31"/>
          <w:lang w:val="ru-RU"/>
        </w:rPr>
        <w:t>к курсовому проекту по дисциплине</w:t>
      </w:r>
    </w:p>
    <w:p w:rsidR="009F2B67" w:rsidRDefault="00A52B38">
      <w:pPr>
        <w:spacing w:line="280" w:lineRule="auto"/>
        <w:ind w:left="450" w:right="700"/>
        <w:jc w:val="center"/>
        <w:rPr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«Микропроцессорные системы и микроконтроллеры» на тему: «Программная модель микропроцессорной системы управления мехатронной системы на основе микросервисов»</w:t>
      </w:r>
    </w:p>
    <w:p w:rsidR="009F2B67" w:rsidRDefault="009F2B67">
      <w:pPr>
        <w:spacing w:line="20" w:lineRule="exact"/>
        <w:rPr>
          <w:sz w:val="24"/>
          <w:szCs w:val="24"/>
          <w:lang w:val="ru-RU"/>
        </w:rPr>
      </w:pPr>
    </w:p>
    <w:p w:rsidR="009F2B67" w:rsidRDefault="009F2B67">
      <w:pPr>
        <w:spacing w:line="20" w:lineRule="exact"/>
        <w:rPr>
          <w:sz w:val="24"/>
          <w:szCs w:val="24"/>
          <w:lang w:val="ru-RU"/>
        </w:rPr>
      </w:pPr>
    </w:p>
    <w:p w:rsidR="009F2B67" w:rsidRDefault="009F2B67">
      <w:pPr>
        <w:spacing w:line="200" w:lineRule="exact"/>
        <w:rPr>
          <w:sz w:val="24"/>
          <w:szCs w:val="24"/>
          <w:lang w:val="ru-RU"/>
        </w:rPr>
      </w:pPr>
    </w:p>
    <w:p w:rsidR="009F2B67" w:rsidRDefault="009F2B67">
      <w:pPr>
        <w:spacing w:line="200" w:lineRule="exact"/>
        <w:rPr>
          <w:sz w:val="24"/>
          <w:szCs w:val="24"/>
          <w:lang w:val="ru-RU"/>
        </w:rPr>
      </w:pPr>
    </w:p>
    <w:p w:rsidR="009F2B67" w:rsidRDefault="009F2B67">
      <w:pPr>
        <w:spacing w:line="235" w:lineRule="exact"/>
        <w:rPr>
          <w:sz w:val="24"/>
          <w:szCs w:val="24"/>
          <w:lang w:val="ru-RU"/>
        </w:rPr>
      </w:pPr>
    </w:p>
    <w:p w:rsidR="009F2B67" w:rsidRDefault="00A52B38">
      <w:pPr>
        <w:ind w:left="5260" w:firstLine="500"/>
        <w:rPr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Выполнил:</w:t>
      </w:r>
    </w:p>
    <w:p w:rsidR="009F2B67" w:rsidRDefault="000F5843">
      <w:pPr>
        <w:ind w:left="4540" w:firstLine="720"/>
        <w:rPr>
          <w:sz w:val="20"/>
          <w:szCs w:val="20"/>
          <w:lang w:val="ru-RU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332105</wp:posOffset>
            </wp:positionV>
            <wp:extent cx="1078230" cy="821690"/>
            <wp:effectExtent l="0" t="0" r="7620" b="0"/>
            <wp:wrapNone/>
            <wp:docPr id="31" name="Рисунок 31" descr="https://media.discordapp.net/attachments/752175610972864563/792991515126792243/unkno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discordapp.net/attachments/752175610972864563/792991515126792243/unknow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B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студент группы 17ВВ1</w:t>
      </w:r>
    </w:p>
    <w:p w:rsidR="009F2B67" w:rsidRDefault="00A52B38">
      <w:pPr>
        <w:ind w:left="4540" w:firstLine="720"/>
        <w:rPr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D33D6">
        <w:rPr>
          <w:rFonts w:ascii="Times New Roman" w:eastAsia="Times New Roman" w:hAnsi="Times New Roman" w:cs="Times New Roman"/>
          <w:sz w:val="28"/>
          <w:szCs w:val="28"/>
          <w:lang w:val="ru-RU"/>
        </w:rPr>
        <w:t>Беленков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D33D6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5D33D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9F2B67" w:rsidRDefault="009F2B67">
      <w:pPr>
        <w:spacing w:line="320" w:lineRule="exact"/>
        <w:rPr>
          <w:sz w:val="24"/>
          <w:szCs w:val="24"/>
          <w:lang w:val="ru-RU"/>
        </w:rPr>
      </w:pPr>
    </w:p>
    <w:p w:rsidR="009F2B67" w:rsidRDefault="00A52B38">
      <w:pPr>
        <w:ind w:left="5260" w:firstLine="500"/>
        <w:rPr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Принял:</w:t>
      </w:r>
    </w:p>
    <w:p w:rsidR="009F2B67" w:rsidRDefault="009F2B67">
      <w:pPr>
        <w:spacing w:line="4" w:lineRule="exact"/>
        <w:rPr>
          <w:sz w:val="24"/>
          <w:szCs w:val="24"/>
          <w:lang w:val="ru-RU"/>
        </w:rPr>
      </w:pPr>
    </w:p>
    <w:p w:rsidR="009F2B67" w:rsidRDefault="00A52B38">
      <w:pPr>
        <w:ind w:left="4320"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д.т.н. Дубинин В.Н.</w:t>
      </w:r>
    </w:p>
    <w:p w:rsidR="009F2B67" w:rsidRDefault="009F2B67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4733C" w:rsidRDefault="00D4733C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9F2B67" w:rsidRDefault="009F2B67">
      <w:pPr>
        <w:rPr>
          <w:sz w:val="20"/>
          <w:szCs w:val="20"/>
          <w:lang w:val="ru-RU"/>
        </w:rPr>
      </w:pPr>
    </w:p>
    <w:p w:rsidR="009F2B67" w:rsidRDefault="009F2B67">
      <w:pPr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9F2B67" w:rsidRDefault="00A52B38">
      <w:pPr>
        <w:ind w:left="4480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>
        <w:rPr>
          <w:noProof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3027045</wp:posOffset>
            </wp:positionV>
            <wp:extent cx="7313930" cy="480060"/>
            <wp:effectExtent l="0" t="0" r="0" b="0"/>
            <wp:wrapNone/>
            <wp:docPr id="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93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7"/>
          <w:szCs w:val="27"/>
        </w:rPr>
        <w:t>Пенза 20</w:t>
      </w:r>
      <w:r>
        <w:rPr>
          <w:rFonts w:ascii="Times New Roman" w:eastAsia="Times New Roman" w:hAnsi="Times New Roman" w:cs="Times New Roman"/>
          <w:sz w:val="27"/>
          <w:szCs w:val="27"/>
          <w:lang w:val="ru-RU"/>
        </w:rPr>
        <w:t>20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8002950"/>
        <w:docPartObj>
          <w:docPartGallery w:val="Table of Contents"/>
          <w:docPartUnique/>
        </w:docPartObj>
      </w:sdtPr>
      <w:sdtEndPr/>
      <w:sdtContent>
        <w:p w:rsidR="000D1F60" w:rsidRPr="000D1F60" w:rsidRDefault="000D1F60" w:rsidP="000D1F60">
          <w:pPr>
            <w:pStyle w:val="af1"/>
            <w:rPr>
              <w:rFonts w:asciiTheme="minorHAnsi" w:eastAsiaTheme="minorHAnsi" w:hAnsiTheme="minorHAnsi" w:cstheme="minorBidi"/>
              <w:color w:val="auto"/>
              <w:sz w:val="22"/>
              <w:szCs w:val="22"/>
            </w:rPr>
          </w:pPr>
        </w:p>
        <w:p w:rsidR="009F2B67" w:rsidRDefault="00A52B38" w:rsidP="000D1F60">
          <w:pPr>
            <w:pStyle w:val="af1"/>
            <w:ind w:firstLine="720"/>
            <w:rPr>
              <w:lang w:val="ru-RU"/>
            </w:rPr>
          </w:pPr>
          <w:bookmarkStart w:id="1" w:name="_Toc59537597"/>
          <w:r>
            <w:rPr>
              <w:lang w:val="ru-RU"/>
            </w:rPr>
            <w:t>Содержание</w:t>
          </w:r>
          <w:bookmarkEnd w:id="1"/>
        </w:p>
        <w:p w:rsidR="000D1F60" w:rsidRPr="000D1F60" w:rsidRDefault="00A52B3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r w:rsidRPr="000D1F60">
            <w:fldChar w:fldCharType="begin"/>
          </w:r>
          <w:r w:rsidRPr="000D1F60">
            <w:rPr>
              <w:rFonts w:eastAsia="Arial"/>
              <w:bCs/>
              <w:webHidden/>
              <w:lang w:val="ru-RU"/>
            </w:rPr>
            <w:instrText>TOC \z \o "1-3" \u \h</w:instrText>
          </w:r>
          <w:r w:rsidRPr="000D1F60">
            <w:rPr>
              <w:rFonts w:eastAsia="Arial"/>
              <w:bCs/>
              <w:lang w:val="ru-RU"/>
            </w:rPr>
            <w:fldChar w:fldCharType="separate"/>
          </w:r>
          <w:hyperlink w:anchor="_Toc59537597" w:history="1">
            <w:r w:rsidR="000D1F60" w:rsidRPr="000D1F60">
              <w:rPr>
                <w:rStyle w:val="af9"/>
                <w:noProof/>
                <w:lang w:val="ru-RU"/>
              </w:rPr>
              <w:t>Содержание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_Toc59537597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3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598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Задание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_Toc59537598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4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599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Введение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_Toc59537599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5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left" w:pos="440"/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0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1.</w:t>
            </w:r>
            <w:r w:rsidR="000D1F60" w:rsidRPr="000D1F60">
              <w:rPr>
                <w:rFonts w:cstheme="minorBidi"/>
                <w:noProof/>
                <w:lang w:val="ru-RU" w:eastAsia="ru-RU"/>
              </w:rPr>
              <w:tab/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Анализ предметной области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_Toc59537600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6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1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1.1. Выбор архитектуры приложения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_Toc59537601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6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2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1.2. Выбор языка программирования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_Toc59537602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9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3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1.3. Описание архитектуры REST API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_Toc59537603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11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4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2.1. Описание архитектуры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_Toc59537604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14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5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3.1. Разработка модели микропроцессора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_Toc59537605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16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6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 xml:space="preserve">4.1. Разработка </w:t>
            </w:r>
            <w:r w:rsidR="000D1F60" w:rsidRPr="000D1F60">
              <w:rPr>
                <w:rStyle w:val="af9"/>
                <w:rFonts w:eastAsia="Arial"/>
                <w:bCs/>
                <w:noProof/>
              </w:rPr>
              <w:t>back</w:t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-</w:t>
            </w:r>
            <w:r w:rsidR="000D1F60" w:rsidRPr="000D1F60">
              <w:rPr>
                <w:rStyle w:val="af9"/>
                <w:rFonts w:eastAsia="Arial"/>
                <w:bCs/>
                <w:noProof/>
              </w:rPr>
              <w:t>end</w:t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 xml:space="preserve"> приложения </w:t>
            </w:r>
            <w:r w:rsidR="000D1F60" w:rsidRPr="000D1F60">
              <w:rPr>
                <w:rStyle w:val="af9"/>
                <w:rFonts w:eastAsia="Arial"/>
                <w:bCs/>
                <w:noProof/>
              </w:rPr>
              <w:t>Manager</w:t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 xml:space="preserve"> и </w:t>
            </w:r>
            <w:r w:rsidR="000D1F60" w:rsidRPr="000D1F60">
              <w:rPr>
                <w:rStyle w:val="af9"/>
                <w:rFonts w:eastAsia="Arial"/>
                <w:bCs/>
                <w:noProof/>
              </w:rPr>
              <w:t>Executor</w:t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. Микросервисы-исполнители ассемблерных команд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_Toc59537606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22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7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 xml:space="preserve">5.1. Разработка </w:t>
            </w:r>
            <w:r w:rsidR="000D1F60" w:rsidRPr="000D1F60">
              <w:rPr>
                <w:rStyle w:val="af9"/>
                <w:rFonts w:eastAsia="Arial"/>
                <w:bCs/>
                <w:noProof/>
              </w:rPr>
              <w:t>Front</w:t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-</w:t>
            </w:r>
            <w:r w:rsidR="000D1F60" w:rsidRPr="000D1F60">
              <w:rPr>
                <w:rStyle w:val="af9"/>
                <w:rFonts w:eastAsia="Arial"/>
                <w:bCs/>
                <w:noProof/>
              </w:rPr>
              <w:t>end</w:t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 xml:space="preserve"> приложения и визуализация состояния поршней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_Toc59537607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25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8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 xml:space="preserve">6.1. Описание и исполнение пользовательского кода управления микропроцессором в виде </w:t>
            </w:r>
            <w:r w:rsidR="000D1F60" w:rsidRPr="000D1F60">
              <w:rPr>
                <w:rStyle w:val="af9"/>
                <w:rFonts w:eastAsia="Arial"/>
                <w:bCs/>
                <w:noProof/>
              </w:rPr>
              <w:t>bpmn</w:t>
            </w:r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-сценария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_Toc59537608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27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09" w:history="1">
            <w:r w:rsidR="000D1F60" w:rsidRPr="000D1F60">
              <w:rPr>
                <w:rStyle w:val="af9"/>
                <w:rFonts w:eastAsia="Arial"/>
                <w:bCs/>
                <w:noProof/>
                <w:lang w:val="ru-RU"/>
              </w:rPr>
              <w:t>7.1. Руководство пользователя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_Toc59537609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31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0" w:history="1">
            <w:r w:rsidR="000D1F60" w:rsidRPr="000D1F60">
              <w:rPr>
                <w:rStyle w:val="af9"/>
                <w:bCs/>
                <w:noProof/>
                <w:lang w:val="ru-RU"/>
              </w:rPr>
              <w:t>Заключение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_Toc59537610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36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1" w:history="1">
            <w:r w:rsidR="000D1F60" w:rsidRPr="000D1F60">
              <w:rPr>
                <w:rStyle w:val="af9"/>
                <w:bCs/>
                <w:noProof/>
                <w:lang w:val="ru-RU"/>
              </w:rPr>
              <w:t>Литература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_Toc59537611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37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2" w:history="1">
            <w:r w:rsidR="000D1F60" w:rsidRPr="000D1F60">
              <w:rPr>
                <w:rStyle w:val="af9"/>
                <w:bCs/>
                <w:noProof/>
                <w:lang w:val="ru-RU"/>
              </w:rPr>
              <w:t>Приложение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_Toc59537612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38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3" w:history="1">
            <w:r w:rsidR="000D1F60" w:rsidRPr="000D1F60">
              <w:rPr>
                <w:rStyle w:val="af9"/>
                <w:bCs/>
                <w:noProof/>
                <w:lang w:val="ru-RU"/>
              </w:rPr>
              <w:t xml:space="preserve">Приложение </w:t>
            </w:r>
            <w:r w:rsidR="000D1F60" w:rsidRPr="000D1F60">
              <w:rPr>
                <w:rStyle w:val="af9"/>
                <w:bCs/>
                <w:noProof/>
              </w:rPr>
              <w:t>A</w:t>
            </w:r>
            <w:r w:rsidR="000D1F60" w:rsidRPr="000D1F60">
              <w:rPr>
                <w:rStyle w:val="af9"/>
                <w:bCs/>
                <w:noProof/>
                <w:lang w:val="ru-RU"/>
              </w:rPr>
              <w:t xml:space="preserve"> – Схема данных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_Toc59537613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38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4" w:history="1">
            <w:r w:rsidR="000D1F60" w:rsidRPr="000D1F60">
              <w:rPr>
                <w:rStyle w:val="af9"/>
                <w:bCs/>
                <w:noProof/>
                <w:lang w:val="ru-RU"/>
              </w:rPr>
              <w:t>Приложение Б – Схема фрагмента программы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_Toc59537614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40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5" w:history="1">
            <w:r w:rsidR="000D1F60" w:rsidRPr="000D1F60">
              <w:rPr>
                <w:rStyle w:val="af9"/>
                <w:bCs/>
                <w:noProof/>
                <w:lang w:val="ru-RU"/>
              </w:rPr>
              <w:t>Приложение В – Схема работы системы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_Toc59537615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42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6" w:history="1">
            <w:r w:rsidR="000D1F60" w:rsidRPr="000D1F60">
              <w:rPr>
                <w:rStyle w:val="af9"/>
                <w:bCs/>
                <w:noProof/>
                <w:lang w:val="ru-RU"/>
              </w:rPr>
              <w:t>Приложение Г – Схема взаимодействия программ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_Toc59537616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44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7" w:history="1">
            <w:r w:rsidR="000D1F60" w:rsidRPr="000D1F60">
              <w:rPr>
                <w:rStyle w:val="af9"/>
                <w:bCs/>
                <w:noProof/>
                <w:lang w:val="ru-RU"/>
              </w:rPr>
              <w:t>Приложение Д – Схема ресурсов системы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_Toc59537617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46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0D1F60" w:rsidRPr="000D1F60" w:rsidRDefault="00B305B8">
          <w:pPr>
            <w:pStyle w:val="13"/>
            <w:tabs>
              <w:tab w:val="right" w:leader="dot" w:pos="9679"/>
            </w:tabs>
            <w:rPr>
              <w:rFonts w:cstheme="minorBidi"/>
              <w:noProof/>
              <w:lang w:val="ru-RU" w:eastAsia="ru-RU"/>
            </w:rPr>
          </w:pPr>
          <w:hyperlink w:anchor="_Toc59537618" w:history="1">
            <w:r w:rsidR="000D1F60" w:rsidRPr="000D1F60">
              <w:rPr>
                <w:rStyle w:val="af9"/>
                <w:bCs/>
                <w:noProof/>
                <w:lang w:val="ru-RU"/>
              </w:rPr>
              <w:t>Приложение Е – Листинг программы</w:t>
            </w:r>
            <w:r w:rsidR="000D1F60" w:rsidRPr="000D1F60">
              <w:rPr>
                <w:noProof/>
                <w:webHidden/>
              </w:rPr>
              <w:tab/>
            </w:r>
            <w:r w:rsidR="000D1F60" w:rsidRPr="000D1F60">
              <w:rPr>
                <w:noProof/>
                <w:webHidden/>
              </w:rPr>
              <w:fldChar w:fldCharType="begin"/>
            </w:r>
            <w:r w:rsidR="000D1F60" w:rsidRPr="000D1F60">
              <w:rPr>
                <w:noProof/>
                <w:webHidden/>
              </w:rPr>
              <w:instrText xml:space="preserve"> PAGEREF _Toc59537618 \h </w:instrText>
            </w:r>
            <w:r w:rsidR="000D1F60" w:rsidRPr="000D1F60">
              <w:rPr>
                <w:noProof/>
                <w:webHidden/>
              </w:rPr>
            </w:r>
            <w:r w:rsidR="000D1F60" w:rsidRPr="000D1F60">
              <w:rPr>
                <w:noProof/>
                <w:webHidden/>
              </w:rPr>
              <w:fldChar w:fldCharType="separate"/>
            </w:r>
            <w:r w:rsidR="000D1F60" w:rsidRPr="000D1F60">
              <w:rPr>
                <w:noProof/>
                <w:webHidden/>
              </w:rPr>
              <w:t>48</w:t>
            </w:r>
            <w:r w:rsidR="000D1F60" w:rsidRPr="000D1F60">
              <w:rPr>
                <w:noProof/>
                <w:webHidden/>
              </w:rPr>
              <w:fldChar w:fldCharType="end"/>
            </w:r>
          </w:hyperlink>
        </w:p>
        <w:p w:rsidR="009F2B67" w:rsidRDefault="00A52B38">
          <w:pPr>
            <w:rPr>
              <w:bCs/>
            </w:rPr>
          </w:pPr>
          <w:r w:rsidRPr="000D1F60">
            <w:rPr>
              <w:bCs/>
            </w:rPr>
            <w:fldChar w:fldCharType="end"/>
          </w:r>
        </w:p>
      </w:sdtContent>
    </w:sdt>
    <w:p w:rsidR="009F2B67" w:rsidRDefault="009F2B67">
      <w:pPr>
        <w:spacing w:after="0" w:line="240" w:lineRule="auto"/>
        <w:rPr>
          <w:i/>
          <w:iCs/>
          <w:sz w:val="18"/>
          <w:szCs w:val="18"/>
          <w:lang w:val="ru-RU"/>
        </w:rPr>
      </w:pPr>
    </w:p>
    <w:p w:rsidR="009F2B67" w:rsidRDefault="009F2B67">
      <w:pPr>
        <w:spacing w:after="0" w:line="240" w:lineRule="auto"/>
        <w:ind w:left="-900" w:firstLine="90"/>
        <w:rPr>
          <w:i/>
          <w:iCs/>
          <w:sz w:val="18"/>
          <w:szCs w:val="18"/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1A2436" w:rsidRPr="001A2436" w:rsidRDefault="001A2436" w:rsidP="001A2436">
      <w:pPr>
        <w:spacing w:line="240" w:lineRule="auto"/>
        <w:jc w:val="center"/>
        <w:rPr>
          <w:lang w:val="ru-RU"/>
        </w:rPr>
      </w:pPr>
      <w:r w:rsidRPr="001A243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ПЕНЗЕНСКИЙ ГОСУДАРСТВЕННЫЙ УНИВЕРСИТЕТ</w:t>
      </w:r>
      <w:r w:rsidRPr="001A2436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Факультет Вычислительной техники</w:t>
      </w:r>
    </w:p>
    <w:p w:rsidR="001A2436" w:rsidRPr="001A2436" w:rsidRDefault="001A2436" w:rsidP="001A2436">
      <w:pPr>
        <w:spacing w:line="240" w:lineRule="auto"/>
        <w:jc w:val="center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Кафедра “Вычислительная техника”</w:t>
      </w:r>
    </w:p>
    <w:p w:rsidR="001A2436" w:rsidRPr="001A2436" w:rsidRDefault="001A2436" w:rsidP="001A2436">
      <w:pPr>
        <w:spacing w:line="240" w:lineRule="auto"/>
        <w:jc w:val="right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“УТВЕРЖДАЮ”</w:t>
      </w:r>
    </w:p>
    <w:p w:rsidR="001A2436" w:rsidRPr="001A2436" w:rsidRDefault="001A2436" w:rsidP="001A2436">
      <w:pPr>
        <w:spacing w:line="240" w:lineRule="auto"/>
        <w:jc w:val="right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Зав. кафедрой ВТ</w:t>
      </w:r>
    </w:p>
    <w:p w:rsidR="001A2436" w:rsidRPr="001A2436" w:rsidRDefault="001A2436" w:rsidP="001A2436">
      <w:pPr>
        <w:spacing w:line="240" w:lineRule="auto"/>
        <w:ind w:left="5664" w:firstLine="6"/>
        <w:jc w:val="right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профессор М.А. Митрохин</w:t>
      </w:r>
    </w:p>
    <w:p w:rsidR="001A2436" w:rsidRPr="001A2436" w:rsidRDefault="001A2436" w:rsidP="001A2436">
      <w:pPr>
        <w:spacing w:line="240" w:lineRule="auto"/>
        <w:ind w:left="5664" w:firstLine="708"/>
        <w:jc w:val="right"/>
        <w:rPr>
          <w:lang w:val="ru-RU"/>
        </w:rPr>
      </w:pPr>
      <w:proofErr w:type="gramStart"/>
      <w:r w:rsidRPr="001A2436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22</w:t>
      </w:r>
      <w:proofErr w:type="gramEnd"/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октября   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zh-CN"/>
        </w:rPr>
        <w:t>20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г</w:t>
      </w:r>
    </w:p>
    <w:p w:rsidR="001A2436" w:rsidRPr="001A2436" w:rsidRDefault="001A2436" w:rsidP="001A2436">
      <w:pPr>
        <w:spacing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0" distR="0" simplePos="0" relativeHeight="251664896" behindDoc="1" locked="0" layoutInCell="1" allowOverlap="1">
            <wp:simplePos x="0" y="0"/>
            <wp:positionH relativeFrom="column">
              <wp:posOffset>5081905</wp:posOffset>
            </wp:positionH>
            <wp:positionV relativeFrom="paragraph">
              <wp:posOffset>-60325</wp:posOffset>
            </wp:positionV>
            <wp:extent cx="826770" cy="42545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425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436" w:rsidRPr="001A2436" w:rsidRDefault="001A2436" w:rsidP="001A2436">
      <w:pPr>
        <w:spacing w:line="240" w:lineRule="auto"/>
        <w:jc w:val="center"/>
        <w:rPr>
          <w:lang w:val="ru-RU"/>
        </w:rPr>
      </w:pPr>
      <w:r w:rsidRPr="001A2436">
        <w:rPr>
          <w:rFonts w:ascii="Times New Roman" w:hAnsi="Times New Roman" w:cs="Times New Roman"/>
          <w:b/>
          <w:sz w:val="28"/>
          <w:szCs w:val="28"/>
          <w:lang w:val="ru-RU"/>
        </w:rPr>
        <w:t>ЗАДАНИЕ</w:t>
      </w:r>
    </w:p>
    <w:p w:rsidR="001A2436" w:rsidRPr="001A2436" w:rsidRDefault="001A2436" w:rsidP="001A2436">
      <w:pPr>
        <w:spacing w:line="240" w:lineRule="auto"/>
        <w:jc w:val="center"/>
        <w:rPr>
          <w:lang w:val="ru-RU"/>
        </w:rPr>
      </w:pPr>
      <w:r w:rsidRPr="001A2436">
        <w:rPr>
          <w:rFonts w:ascii="Times New Roman" w:hAnsi="Times New Roman" w:cs="Times New Roman"/>
          <w:b/>
          <w:sz w:val="28"/>
          <w:szCs w:val="28"/>
          <w:lang w:val="ru-RU"/>
        </w:rPr>
        <w:t>на курсовое проектирование по курсу</w:t>
      </w:r>
    </w:p>
    <w:p w:rsidR="005D33D6" w:rsidRPr="005D33D6" w:rsidRDefault="005D33D6" w:rsidP="005D33D6">
      <w:pPr>
        <w:spacing w:line="240" w:lineRule="auto"/>
        <w:ind w:left="-142"/>
        <w:rPr>
          <w:lang w:val="ru-RU"/>
        </w:rPr>
      </w:pPr>
      <w:r w:rsidRPr="005D33D6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               </w:t>
      </w:r>
      <w:r w:rsidRPr="005D33D6">
        <w:rPr>
          <w:rFonts w:ascii="Times New Roman" w:hAnsi="Times New Roman"/>
          <w:sz w:val="28"/>
          <w:szCs w:val="28"/>
          <w:u w:val="single"/>
          <w:lang w:val="ru-RU"/>
        </w:rPr>
        <w:t>Микропроцессорные системы и микроконтроллеры</w:t>
      </w:r>
      <w:r w:rsidRPr="005D33D6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                    </w:t>
      </w:r>
      <w:r w:rsidRPr="005D33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5D33D6">
        <w:rPr>
          <w:rFonts w:ascii="Times New Roman" w:hAnsi="Times New Roman"/>
          <w:sz w:val="28"/>
          <w:szCs w:val="28"/>
          <w:lang w:val="ru-RU"/>
        </w:rPr>
        <w:t>Студенту____</w:t>
      </w:r>
      <w:r w:rsidRPr="005D33D6">
        <w:rPr>
          <w:rFonts w:ascii="Times New Roman" w:hAnsi="Times New Roman"/>
          <w:sz w:val="28"/>
          <w:szCs w:val="28"/>
          <w:u w:val="single"/>
          <w:lang w:val="ru-RU"/>
        </w:rPr>
        <w:t xml:space="preserve">Беленкову Никите Алексеевичу      </w:t>
      </w:r>
      <w:r w:rsidRPr="005D33D6">
        <w:rPr>
          <w:rFonts w:ascii="Times New Roman" w:hAnsi="Times New Roman"/>
          <w:sz w:val="28"/>
          <w:szCs w:val="28"/>
          <w:lang w:val="ru-RU"/>
        </w:rPr>
        <w:t xml:space="preserve"> Группа_</w:t>
      </w:r>
      <w:r w:rsidRPr="005D33D6">
        <w:rPr>
          <w:rFonts w:ascii="Times New Roman" w:hAnsi="Times New Roman"/>
          <w:sz w:val="28"/>
          <w:szCs w:val="28"/>
          <w:u w:val="single"/>
          <w:lang w:val="ru-RU"/>
        </w:rPr>
        <w:t>17ВВ1</w:t>
      </w:r>
      <w:r w:rsidRPr="005D33D6">
        <w:rPr>
          <w:rFonts w:ascii="Times New Roman" w:hAnsi="Times New Roman"/>
          <w:sz w:val="28"/>
          <w:szCs w:val="28"/>
          <w:lang w:val="ru-RU"/>
        </w:rPr>
        <w:t>__________</w:t>
      </w:r>
      <w:r w:rsidRPr="005D33D6">
        <w:rPr>
          <w:rFonts w:ascii="Times New Roman" w:hAnsi="Times New Roman"/>
          <w:sz w:val="28"/>
          <w:szCs w:val="28"/>
          <w:lang w:val="ru-RU"/>
        </w:rPr>
        <w:br/>
        <w:t>Тема_проекта_____</w:t>
      </w:r>
      <w:r w:rsidRPr="005D33D6">
        <w:rPr>
          <w:rFonts w:ascii="Times New Roman" w:hAnsi="Times New Roman"/>
          <w:sz w:val="31"/>
          <w:szCs w:val="31"/>
          <w:lang w:val="ru-RU"/>
        </w:rPr>
        <w:t xml:space="preserve"> </w:t>
      </w:r>
      <w:r w:rsidRPr="005D33D6">
        <w:rPr>
          <w:rFonts w:ascii="Times New Roman" w:hAnsi="Times New Roman"/>
          <w:sz w:val="31"/>
          <w:szCs w:val="31"/>
          <w:u w:val="single"/>
          <w:lang w:val="ru-RU"/>
        </w:rPr>
        <w:t>Программная модель микропроцессорной системы управления мехатронной системы на основе микросервисов</w:t>
      </w:r>
      <w:r w:rsidRPr="005D33D6">
        <w:rPr>
          <w:rFonts w:ascii="Times New Roman" w:hAnsi="Times New Roman"/>
          <w:sz w:val="28"/>
          <w:szCs w:val="28"/>
          <w:lang w:val="ru-RU"/>
        </w:rPr>
        <w:t xml:space="preserve"> ________________________________________________________________________________________________________________________________</w:t>
      </w:r>
    </w:p>
    <w:p w:rsidR="001A2436" w:rsidRPr="001A2436" w:rsidRDefault="001A2436" w:rsidP="001A2436">
      <w:pPr>
        <w:spacing w:line="240" w:lineRule="auto"/>
        <w:jc w:val="center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Исходные данные (технические требования) на проектирование</w:t>
      </w:r>
    </w:p>
    <w:p w:rsidR="001A2436" w:rsidRDefault="001A2436" w:rsidP="001A2436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Представление и моделирование микропроцессорной системы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__________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управления в виде набора взаимодействующих сервисов. В виде отдельных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сервисов должны быть представлены исполнители ассемблерных инструкций из набора, достаточного для данной системы управления. В качестве модели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управления взять систему из трех поршней с датчиковым управлением и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светодиода, отражающего состояние системы. Предусмотреть ввод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пользовательской программы несколькими способами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2436" w:rsidRPr="001A2436" w:rsidRDefault="001A2436" w:rsidP="001A2436">
      <w:pPr>
        <w:spacing w:line="240" w:lineRule="auto"/>
        <w:rPr>
          <w:lang w:val="ru-RU"/>
        </w:rPr>
      </w:pPr>
    </w:p>
    <w:p w:rsidR="001A2436" w:rsidRPr="001A2436" w:rsidRDefault="001A2436" w:rsidP="001A2436">
      <w:pPr>
        <w:pStyle w:val="af0"/>
        <w:spacing w:line="240" w:lineRule="auto"/>
        <w:ind w:left="360"/>
        <w:rPr>
          <w:lang w:val="ru-RU"/>
        </w:rPr>
      </w:pPr>
      <w:r w:rsidRPr="001A243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Объем работы по курсу</w:t>
      </w:r>
    </w:p>
    <w:p w:rsidR="001A2436" w:rsidRDefault="001A2436" w:rsidP="001A2436">
      <w:pPr>
        <w:pStyle w:val="af0"/>
        <w:numPr>
          <w:ilvl w:val="0"/>
          <w:numId w:val="5"/>
        </w:numPr>
        <w:spacing w:after="200" w:line="240" w:lineRule="auto"/>
      </w:pPr>
      <w:r>
        <w:rPr>
          <w:rFonts w:ascii="Times New Roman" w:hAnsi="Times New Roman" w:cs="Times New Roman"/>
          <w:sz w:val="28"/>
          <w:szCs w:val="28"/>
        </w:rPr>
        <w:t>Расчетная часть</w:t>
      </w:r>
    </w:p>
    <w:p w:rsidR="001A2436" w:rsidRDefault="001A2436" w:rsidP="001A2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2436" w:rsidRDefault="001A2436" w:rsidP="001A2436">
      <w:pPr>
        <w:spacing w:line="240" w:lineRule="auto"/>
      </w:pPr>
    </w:p>
    <w:p w:rsidR="001A2436" w:rsidRDefault="001A2436" w:rsidP="001A2436">
      <w:pPr>
        <w:pStyle w:val="af0"/>
        <w:numPr>
          <w:ilvl w:val="0"/>
          <w:numId w:val="5"/>
        </w:numPr>
        <w:spacing w:after="200" w:line="240" w:lineRule="auto"/>
      </w:pPr>
      <w:r>
        <w:rPr>
          <w:rFonts w:ascii="Times New Roman" w:hAnsi="Times New Roman" w:cs="Times New Roman"/>
          <w:sz w:val="28"/>
          <w:szCs w:val="28"/>
        </w:rPr>
        <w:t>Графическая часть</w:t>
      </w:r>
    </w:p>
    <w:p w:rsidR="001A2436" w:rsidRPr="001A2436" w:rsidRDefault="001A2436" w:rsidP="001A2436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Схема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данных,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Схема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программы,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Схема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работы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системы,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Схема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взаимодействия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программ,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Схема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ресурсов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системы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</w:t>
      </w:r>
    </w:p>
    <w:p w:rsidR="001A2436" w:rsidRDefault="001A2436" w:rsidP="001A2436">
      <w:pPr>
        <w:pStyle w:val="af0"/>
        <w:numPr>
          <w:ilvl w:val="0"/>
          <w:numId w:val="5"/>
        </w:numPr>
        <w:spacing w:after="200" w:line="240" w:lineRule="auto"/>
      </w:pPr>
      <w:r>
        <w:rPr>
          <w:rFonts w:ascii="Times New Roman" w:hAnsi="Times New Roman" w:cs="Times New Roman"/>
          <w:sz w:val="28"/>
          <w:szCs w:val="28"/>
        </w:rPr>
        <w:t>Экспериментальная часть</w:t>
      </w:r>
    </w:p>
    <w:p w:rsidR="001A2436" w:rsidRDefault="001A2436" w:rsidP="001A2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</w:rPr>
        <w:t>Тестирование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многомодульного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приложения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</w:t>
      </w:r>
    </w:p>
    <w:p w:rsidR="001A2436" w:rsidRDefault="001A2436" w:rsidP="001A2436">
      <w:pPr>
        <w:spacing w:line="240" w:lineRule="auto"/>
      </w:pPr>
    </w:p>
    <w:p w:rsidR="001A2436" w:rsidRPr="001A2436" w:rsidRDefault="001A2436" w:rsidP="001A2436">
      <w:pPr>
        <w:spacing w:line="240" w:lineRule="auto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Срок выполнения проекта по разделам</w:t>
      </w:r>
    </w:p>
    <w:p w:rsidR="001A2436" w:rsidRPr="001A2436" w:rsidRDefault="001A2436" w:rsidP="001A2436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В соответствии с графиком                                                                                                             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2436" w:rsidRPr="001A2436" w:rsidRDefault="001A2436" w:rsidP="001A2436">
      <w:pPr>
        <w:spacing w:line="240" w:lineRule="auto"/>
        <w:rPr>
          <w:lang w:val="ru-RU"/>
        </w:rPr>
      </w:pPr>
    </w:p>
    <w:p w:rsidR="001A2436" w:rsidRPr="001A2436" w:rsidRDefault="001A2436" w:rsidP="001A2436">
      <w:pPr>
        <w:spacing w:line="240" w:lineRule="auto"/>
        <w:ind w:left="2694"/>
        <w:jc w:val="right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Дата выдачи задания “_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16</w:t>
      </w:r>
      <w:proofErr w:type="gramStart"/>
      <w:r w:rsidRPr="001A2436">
        <w:rPr>
          <w:rFonts w:ascii="Times New Roman" w:hAnsi="Times New Roman" w:cs="Times New Roman"/>
          <w:sz w:val="28"/>
          <w:szCs w:val="28"/>
          <w:lang w:val="ru-RU"/>
        </w:rPr>
        <w:t>_”_</w:t>
      </w:r>
      <w:proofErr w:type="gramEnd"/>
      <w:r w:rsidRPr="001A2436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1A2436">
        <w:rPr>
          <w:rFonts w:ascii="Times New Roman" w:hAnsi="Times New Roman" w:cs="Times New Roman"/>
          <w:sz w:val="28"/>
          <w:szCs w:val="28"/>
          <w:u w:val="single"/>
          <w:lang w:val="ru-RU"/>
        </w:rPr>
        <w:t>Октября</w:t>
      </w:r>
      <w:r w:rsidRPr="001A2436">
        <w:rPr>
          <w:rFonts w:ascii="Times New Roman" w:hAnsi="Times New Roman" w:cs="Times New Roman"/>
          <w:sz w:val="28"/>
          <w:szCs w:val="28"/>
          <w:lang w:val="ru-RU"/>
        </w:rPr>
        <w:t>_____</w:t>
      </w:r>
    </w:p>
    <w:p w:rsidR="001A2436" w:rsidRPr="001A2436" w:rsidRDefault="001A2436" w:rsidP="001A2436">
      <w:pPr>
        <w:spacing w:line="240" w:lineRule="auto"/>
        <w:ind w:left="2694"/>
        <w:jc w:val="right"/>
        <w:rPr>
          <w:lang w:val="ru-RU"/>
        </w:rPr>
      </w:pPr>
      <w:r w:rsidRPr="001A2436">
        <w:rPr>
          <w:rFonts w:ascii="Times New Roman" w:hAnsi="Times New Roman" w:cs="Times New Roman"/>
          <w:sz w:val="28"/>
          <w:szCs w:val="28"/>
          <w:lang w:val="ru-RU"/>
        </w:rPr>
        <w:t>Дата защиты проекта “___</w:t>
      </w:r>
      <w:proofErr w:type="gramStart"/>
      <w:r w:rsidRPr="001A2436">
        <w:rPr>
          <w:rFonts w:ascii="Times New Roman" w:hAnsi="Times New Roman" w:cs="Times New Roman"/>
          <w:sz w:val="28"/>
          <w:szCs w:val="28"/>
          <w:lang w:val="ru-RU"/>
        </w:rPr>
        <w:t>_”_</w:t>
      </w:r>
      <w:proofErr w:type="gramEnd"/>
      <w:r w:rsidRPr="001A2436">
        <w:rPr>
          <w:rFonts w:ascii="Times New Roman" w:hAnsi="Times New Roman" w:cs="Times New Roman"/>
          <w:sz w:val="28"/>
          <w:szCs w:val="28"/>
          <w:lang w:val="ru-RU"/>
        </w:rPr>
        <w:t>_____________</w:t>
      </w:r>
    </w:p>
    <w:p w:rsidR="005D33D6" w:rsidRPr="005D33D6" w:rsidRDefault="005D33D6" w:rsidP="005D33D6">
      <w:pPr>
        <w:spacing w:line="240" w:lineRule="auto"/>
        <w:jc w:val="both"/>
        <w:rPr>
          <w:lang w:val="ru-RU"/>
        </w:rPr>
      </w:pPr>
      <w:bookmarkStart w:id="2" w:name="_Toc59537599"/>
      <w:r w:rsidRPr="005D33D6">
        <w:rPr>
          <w:rFonts w:ascii="Times New Roman" w:hAnsi="Times New Roman"/>
          <w:b/>
          <w:sz w:val="28"/>
          <w:szCs w:val="28"/>
          <w:lang w:val="ru-RU"/>
        </w:rPr>
        <w:t>Руководитель______</w:t>
      </w:r>
      <w:r w:rsidRPr="005D33D6">
        <w:rPr>
          <w:rFonts w:ascii="Times New Roman" w:hAnsi="Times New Roman"/>
          <w:sz w:val="28"/>
          <w:szCs w:val="28"/>
          <w:lang w:val="ru-RU"/>
        </w:rPr>
        <w:t>Дубинин В.Н</w:t>
      </w:r>
      <w:r w:rsidRPr="005D33D6">
        <w:rPr>
          <w:lang w:val="ru-RU"/>
        </w:rPr>
        <w:t>________</w:t>
      </w: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0" distR="0" simplePos="0" relativeHeight="251666944" behindDoc="0" locked="0" layoutInCell="1" allowOverlap="1" wp14:anchorId="45A296DA" wp14:editId="0981F76D">
            <wp:simplePos x="0" y="0"/>
            <wp:positionH relativeFrom="column">
              <wp:posOffset>3430270</wp:posOffset>
            </wp:positionH>
            <wp:positionV relativeFrom="paragraph">
              <wp:posOffset>-126365</wp:posOffset>
            </wp:positionV>
            <wp:extent cx="676275" cy="307340"/>
            <wp:effectExtent l="0" t="0" r="9525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" t="-55" r="-24" b="-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07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3D6">
        <w:rPr>
          <w:rFonts w:ascii="Times New Roman" w:hAnsi="Times New Roman"/>
          <w:b/>
          <w:sz w:val="28"/>
          <w:szCs w:val="28"/>
          <w:lang w:val="ru-RU"/>
        </w:rPr>
        <w:t>______________</w:t>
      </w:r>
    </w:p>
    <w:p w:rsidR="005D33D6" w:rsidRPr="005D33D6" w:rsidRDefault="005D33D6" w:rsidP="005D33D6">
      <w:pPr>
        <w:spacing w:line="240" w:lineRule="auto"/>
        <w:jc w:val="both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59FDB5FC" wp14:editId="753B76E2">
            <wp:simplePos x="0" y="0"/>
            <wp:positionH relativeFrom="column">
              <wp:posOffset>3873500</wp:posOffset>
            </wp:positionH>
            <wp:positionV relativeFrom="paragraph">
              <wp:posOffset>191135</wp:posOffset>
            </wp:positionV>
            <wp:extent cx="427990" cy="334010"/>
            <wp:effectExtent l="0" t="0" r="0" b="889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3D6">
        <w:rPr>
          <w:rFonts w:ascii="Times New Roman" w:hAnsi="Times New Roman"/>
          <w:b/>
          <w:sz w:val="28"/>
          <w:szCs w:val="28"/>
          <w:lang w:val="ru-RU"/>
        </w:rPr>
        <w:t>Задание получил</w:t>
      </w:r>
      <w:r w:rsidRPr="005D33D6">
        <w:rPr>
          <w:rFonts w:ascii="Times New Roman" w:hAnsi="Times New Roman"/>
          <w:sz w:val="28"/>
          <w:szCs w:val="28"/>
          <w:lang w:val="ru-RU"/>
        </w:rPr>
        <w:t xml:space="preserve">      “_</w:t>
      </w:r>
      <w:r w:rsidRPr="005D33D6">
        <w:rPr>
          <w:rFonts w:ascii="Times New Roman" w:hAnsi="Times New Roman"/>
          <w:sz w:val="28"/>
          <w:szCs w:val="28"/>
          <w:u w:val="single"/>
          <w:lang w:val="ru-RU"/>
        </w:rPr>
        <w:t>16</w:t>
      </w:r>
      <w:r w:rsidRPr="005D33D6">
        <w:rPr>
          <w:rFonts w:ascii="Times New Roman" w:hAnsi="Times New Roman"/>
          <w:sz w:val="28"/>
          <w:szCs w:val="28"/>
          <w:lang w:val="ru-RU"/>
        </w:rPr>
        <w:t>__</w:t>
      </w:r>
      <w:proofErr w:type="gramStart"/>
      <w:r w:rsidRPr="005D33D6">
        <w:rPr>
          <w:rFonts w:ascii="Times New Roman" w:hAnsi="Times New Roman"/>
          <w:sz w:val="28"/>
          <w:szCs w:val="28"/>
          <w:lang w:val="ru-RU"/>
        </w:rPr>
        <w:t>_”_</w:t>
      </w:r>
      <w:proofErr w:type="gramEnd"/>
      <w:r w:rsidRPr="005D33D6">
        <w:rPr>
          <w:rFonts w:ascii="Times New Roman" w:hAnsi="Times New Roman"/>
          <w:sz w:val="28"/>
          <w:szCs w:val="28"/>
          <w:lang w:val="ru-RU"/>
        </w:rPr>
        <w:t>__</w:t>
      </w:r>
      <w:r w:rsidRPr="005D33D6">
        <w:rPr>
          <w:rFonts w:ascii="Times New Roman" w:hAnsi="Times New Roman"/>
          <w:sz w:val="28"/>
          <w:szCs w:val="28"/>
          <w:u w:val="single"/>
          <w:lang w:val="ru-RU"/>
        </w:rPr>
        <w:t xml:space="preserve"> Октября</w:t>
      </w:r>
      <w:r w:rsidRPr="005D33D6">
        <w:rPr>
          <w:rFonts w:ascii="Times New Roman" w:hAnsi="Times New Roman"/>
          <w:sz w:val="28"/>
          <w:szCs w:val="28"/>
          <w:lang w:val="ru-RU"/>
        </w:rPr>
        <w:t>___________________20</w:t>
      </w:r>
      <w:r w:rsidRPr="005D33D6">
        <w:rPr>
          <w:rFonts w:ascii="Times New Roman" w:hAnsi="Times New Roman"/>
          <w:sz w:val="28"/>
          <w:szCs w:val="28"/>
          <w:u w:val="single"/>
          <w:lang w:val="ru-RU"/>
        </w:rPr>
        <w:t>20</w:t>
      </w:r>
      <w:r w:rsidRPr="005D33D6">
        <w:rPr>
          <w:rFonts w:ascii="Times New Roman" w:hAnsi="Times New Roman"/>
          <w:sz w:val="28"/>
          <w:szCs w:val="28"/>
          <w:lang w:val="ru-RU"/>
        </w:rPr>
        <w:t xml:space="preserve">г.        </w:t>
      </w:r>
    </w:p>
    <w:p w:rsidR="005D33D6" w:rsidRPr="00D4733C" w:rsidRDefault="005D33D6" w:rsidP="005D33D6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4733C">
        <w:rPr>
          <w:rFonts w:ascii="Times New Roman" w:hAnsi="Times New Roman"/>
          <w:b/>
          <w:sz w:val="28"/>
          <w:szCs w:val="28"/>
          <w:lang w:val="ru-RU"/>
        </w:rPr>
        <w:t>Студент______</w:t>
      </w:r>
      <w:r w:rsidRPr="00D4733C">
        <w:rPr>
          <w:rFonts w:ascii="Times New Roman" w:hAnsi="Times New Roman"/>
          <w:sz w:val="28"/>
          <w:szCs w:val="28"/>
          <w:lang w:val="ru-RU"/>
        </w:rPr>
        <w:t>Беленков Никита Алексеевич</w:t>
      </w:r>
      <w:r w:rsidRPr="00D4733C">
        <w:rPr>
          <w:lang w:val="ru-RU"/>
        </w:rPr>
        <w:t>________</w:t>
      </w:r>
      <w:r w:rsidRPr="00D4733C">
        <w:rPr>
          <w:rFonts w:ascii="Times New Roman" w:hAnsi="Times New Roman"/>
          <w:b/>
          <w:sz w:val="28"/>
          <w:szCs w:val="28"/>
          <w:lang w:val="ru-RU"/>
        </w:rPr>
        <w:t>____________________</w:t>
      </w: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r>
        <w:rPr>
          <w:rFonts w:eastAsia="Arial"/>
          <w:b/>
          <w:bCs/>
          <w:lang w:val="ru-RU"/>
        </w:rPr>
        <w:lastRenderedPageBreak/>
        <w:t>Введение</w:t>
      </w:r>
      <w:bookmarkEnd w:id="2"/>
    </w:p>
    <w:p w:rsidR="009F2B67" w:rsidRDefault="009F2B67">
      <w:pPr>
        <w:spacing w:line="110" w:lineRule="exact"/>
        <w:rPr>
          <w:rFonts w:ascii="Times New Roman" w:eastAsia="Times New Roman" w:hAnsi="Times New Roman"/>
          <w:lang w:val="ru-RU"/>
        </w:rPr>
      </w:pPr>
    </w:p>
    <w:p w:rsidR="009F2B67" w:rsidRDefault="00A52B38">
      <w:pPr>
        <w:numPr>
          <w:ilvl w:val="0"/>
          <w:numId w:val="1"/>
        </w:numPr>
        <w:tabs>
          <w:tab w:val="clear" w:pos="720"/>
          <w:tab w:val="left" w:pos="1082"/>
        </w:tabs>
        <w:spacing w:after="0" w:line="235" w:lineRule="auto"/>
        <w:ind w:firstLine="719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настоящее время персональные компьютеры находят все большее применение. Но для того, чтобы они были в состоянии управлять технологическими процессами, контролировать качество продукции и решать другие подобные задачи необходимо обеспечить ввод информации в компьютер с датчиков, то есть необходимо предварительно подготовить в удобной для компьютера форме информацию с датчиков, контролирующих параметры процессов.</w:t>
      </w:r>
    </w:p>
    <w:p w:rsidR="009F2B67" w:rsidRDefault="00A52B38">
      <w:pPr>
        <w:numPr>
          <w:ilvl w:val="0"/>
          <w:numId w:val="1"/>
        </w:numPr>
        <w:tabs>
          <w:tab w:val="clear" w:pos="720"/>
          <w:tab w:val="left" w:pos="1082"/>
        </w:tabs>
        <w:spacing w:after="0" w:line="235" w:lineRule="auto"/>
        <w:ind w:firstLine="719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курсовой работе решается задача моделирования микропроцессорной системы управления мехатронной системы на основе микросервисов. При этом проектируемое устройство не только осуществляет преобразование физической величины в электрическое напряжение в заданном диапазоне, но и осуществляет предварительную обработку информации с целью оперативного управления некоторыми процессами.</w:t>
      </w:r>
    </w:p>
    <w:p w:rsidR="009F2B67" w:rsidRDefault="00A52B38">
      <w:pPr>
        <w:spacing w:line="235" w:lineRule="auto"/>
        <w:ind w:firstLine="720"/>
        <w:jc w:val="both"/>
        <w:rPr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Одной из самых распространенных и удобных архитектур является микросервисная архитектура. Удобство заключается в том, что приложение разбито на функциональные блоки – микросервисы, каждый из которых может масштабироваться, тем самым распределяя нагрузку, повышая отказоустойчивость всего приложения.</w:t>
      </w: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9F2B67">
      <w:pPr>
        <w:spacing w:line="235" w:lineRule="auto"/>
        <w:ind w:firstLine="720"/>
        <w:jc w:val="both"/>
        <w:rPr>
          <w:lang w:val="ru-RU"/>
        </w:rPr>
      </w:pPr>
    </w:p>
    <w:p w:rsidR="009F2B67" w:rsidRDefault="00A52B38">
      <w:pPr>
        <w:spacing w:line="235" w:lineRule="auto"/>
        <w:ind w:firstLine="720"/>
        <w:jc w:val="both"/>
        <w:rPr>
          <w:rFonts w:ascii="Arial" w:eastAsia="Arial" w:hAnsi="Arial"/>
          <w:b/>
          <w:sz w:val="32"/>
          <w:lang w:val="ru-RU"/>
        </w:rPr>
      </w:pPr>
      <w:r>
        <w:rPr>
          <w:rFonts w:ascii="Arial" w:eastAsia="Arial" w:hAnsi="Arial"/>
          <w:b/>
          <w:sz w:val="32"/>
          <w:lang w:val="ru-RU"/>
        </w:rPr>
        <w:t xml:space="preserve"> </w:t>
      </w:r>
    </w:p>
    <w:p w:rsidR="009F2B67" w:rsidRDefault="009F2B67">
      <w:pPr>
        <w:spacing w:line="235" w:lineRule="auto"/>
        <w:jc w:val="both"/>
        <w:rPr>
          <w:rFonts w:ascii="Arial" w:eastAsia="Arial" w:hAnsi="Arial"/>
          <w:b/>
          <w:sz w:val="32"/>
          <w:lang w:val="ru-RU"/>
        </w:rPr>
      </w:pPr>
    </w:p>
    <w:p w:rsidR="009F2B67" w:rsidRDefault="00A52B38">
      <w:pPr>
        <w:pStyle w:val="1"/>
        <w:numPr>
          <w:ilvl w:val="0"/>
          <w:numId w:val="2"/>
        </w:numPr>
        <w:rPr>
          <w:rFonts w:eastAsia="Arial"/>
          <w:b/>
          <w:bCs/>
          <w:lang w:val="ru-RU"/>
        </w:rPr>
      </w:pPr>
      <w:bookmarkStart w:id="3" w:name="_Toc59537600"/>
      <w:r>
        <w:rPr>
          <w:rFonts w:eastAsia="Arial"/>
          <w:b/>
          <w:bCs/>
          <w:lang w:val="ru-RU"/>
        </w:rPr>
        <w:lastRenderedPageBreak/>
        <w:t>Анализ предметной области</w:t>
      </w:r>
      <w:bookmarkEnd w:id="3"/>
    </w:p>
    <w:p w:rsidR="009F2B67" w:rsidRDefault="009F2B67">
      <w:pPr>
        <w:rPr>
          <w:lang w:val="ru-RU"/>
        </w:rPr>
      </w:pPr>
    </w:p>
    <w:p w:rsidR="009F2B67" w:rsidRDefault="00A52B38">
      <w:pPr>
        <w:spacing w:line="247" w:lineRule="auto"/>
        <w:ind w:right="20"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При разработке программных продуктов необходимо провести анализ существующих вариантов для решения задачи. В данном разделе рассматриваются общие теоретические вопросы, освещающие технологические аспекты, необходимые для реализации программного продукта корпоративного класса. </w:t>
      </w:r>
      <w:proofErr w:type="gramStart"/>
      <w:r>
        <w:rPr>
          <w:rFonts w:ascii="Times New Roman" w:eastAsia="Times New Roman" w:hAnsi="Times New Roman"/>
          <w:sz w:val="28"/>
          <w:lang w:val="ru-RU"/>
        </w:rPr>
        <w:t>В частности</w:t>
      </w:r>
      <w:proofErr w:type="gramEnd"/>
      <w:r>
        <w:rPr>
          <w:rFonts w:ascii="Times New Roman" w:eastAsia="Times New Roman" w:hAnsi="Times New Roman"/>
          <w:sz w:val="28"/>
          <w:lang w:val="ru-RU"/>
        </w:rPr>
        <w:t xml:space="preserve"> производится выбор СУБД, архитектуры приложения, языка программирования и архитектуры API. В каждом подразделе обосновывается выбор того или иного технического решения задачи.</w:t>
      </w: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4" w:name="_Toc59537601"/>
      <w:r>
        <w:rPr>
          <w:rFonts w:eastAsia="Arial"/>
          <w:b/>
          <w:bCs/>
          <w:lang w:val="ru-RU"/>
        </w:rPr>
        <w:t>1.1. Выбор архитектуры приложения</w:t>
      </w:r>
      <w:bookmarkEnd w:id="4"/>
    </w:p>
    <w:p w:rsidR="009F2B67" w:rsidRDefault="009F2B67">
      <w:pPr>
        <w:spacing w:line="70" w:lineRule="exact"/>
        <w:rPr>
          <w:rFonts w:ascii="Times New Roman" w:eastAsia="Times New Roman" w:hAnsi="Times New Roman"/>
          <w:lang w:val="ru-RU"/>
        </w:rPr>
      </w:pPr>
    </w:p>
    <w:p w:rsidR="009F2B67" w:rsidRDefault="00A52B38">
      <w:pPr>
        <w:spacing w:line="247" w:lineRule="auto"/>
        <w:ind w:right="20"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Существует два основных типа архитектуры для проектирования вебприложения: монолитная и микросервисная. Чтобы понять, какую архитектуру выбрать, нужно проанализировать особенности каждой. </w:t>
      </w:r>
    </w:p>
    <w:p w:rsidR="009F2B67" w:rsidRDefault="00A52B38">
      <w:pPr>
        <w:pStyle w:val="af0"/>
        <w:numPr>
          <w:ilvl w:val="2"/>
          <w:numId w:val="3"/>
        </w:numPr>
        <w:spacing w:line="247" w:lineRule="auto"/>
        <w:ind w:right="20"/>
        <w:jc w:val="both"/>
        <w:rPr>
          <w:rFonts w:ascii="Times New Roman" w:eastAsia="Times New Roman" w:hAnsi="Times New Roman"/>
          <w:i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 xml:space="preserve">Монолитная архитектура приложения </w:t>
      </w:r>
    </w:p>
    <w:p w:rsidR="009F2B67" w:rsidRDefault="00A52B38">
      <w:pPr>
        <w:spacing w:line="247" w:lineRule="auto"/>
        <w:ind w:right="20"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1217295</wp:posOffset>
            </wp:positionV>
            <wp:extent cx="4972050" cy="1952625"/>
            <wp:effectExtent l="0" t="0" r="0" b="0"/>
            <wp:wrapTight wrapText="bothSides">
              <wp:wrapPolygon edited="0">
                <wp:start x="-125" y="0"/>
                <wp:lineTo x="-125" y="21240"/>
                <wp:lineTo x="21392" y="21240"/>
                <wp:lineTo x="21392" y="0"/>
                <wp:lineTo x="-125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8"/>
          <w:lang w:val="ru-RU"/>
        </w:rPr>
        <w:t>Монолитная архитектура подразумевает такой подход к разработке приложения, когда приложение проектируется как один большой связанный модуль. Компоненты этого модуля взаимосвязаны между собой, имеют общую память и ресурсы. На рисунке 1 показано графическое представление монолитной архитектуры</w:t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1 - графическое представление монолитной архитектуры</w:t>
      </w: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A52B38">
      <w:pPr>
        <w:rPr>
          <w:rFonts w:ascii="Times New Roman" w:eastAsia="Times New Roman" w:hAnsi="Times New Roman"/>
          <w:lang w:val="ru-RU"/>
        </w:rPr>
      </w:pPr>
      <w:r w:rsidRPr="000D1F60">
        <w:rPr>
          <w:lang w:val="ru-RU"/>
        </w:rPr>
        <w:br w:type="page"/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lastRenderedPageBreak/>
        <w:t xml:space="preserve">Преимущества монолитной архитектуры: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сравнительно простая реализация, развертывание и управление;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проще поддерживать согласованность кода и обрабатывать ошибки;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легко добавить типичный функционал к компонентам;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достаточно высокая производительность для малых и средних приложений.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Но при кажущихся преимуществах монолитной архитектуре присущи достаточно серьезные недостатки: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возрастающая сложность и запутанность приложения;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с увеличением приложения все сложнее поддерживать изолированность сервисов, чтобы масштабировать каждый из них независимо или осуществлять поддержку кода;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внесение изменений сопряжено с проблемами и занимает много времени;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сбой одного сервиса приводит к сбою всего приложения.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Последний недостаток, при котором от сбоя в одном сервисе начинает сбоить всё приложение, является неприемлемым, если рассматривать его в контексте работы интернет-мессенджера.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CD43C5" w:rsidRDefault="00CD43C5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pStyle w:val="af0"/>
        <w:numPr>
          <w:ilvl w:val="2"/>
          <w:numId w:val="3"/>
        </w:numPr>
        <w:spacing w:line="247" w:lineRule="auto"/>
        <w:ind w:right="20"/>
        <w:jc w:val="both"/>
        <w:rPr>
          <w:rFonts w:ascii="Times New Roman" w:eastAsia="Times New Roman" w:hAnsi="Times New Roman"/>
          <w:i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lastRenderedPageBreak/>
        <w:t xml:space="preserve">Микросервисная архитектура приложения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Микросервисная архитектура является современным представлением сервис-ориентированной архитектуры и используется для проектирования распределенных систем. То есть приложение с микросервисной архитектурой состоит из небольших независимых компонентов (микросервисов), каждый из которых может независимо развиваться и масштабироваться, и взаимодействовать со своими собственными ресурсами.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Отдельные микросервисы могут располагаться на разных серверных узлах. Схематичное сравнение микросервисной и монолитной архитектуры представлено на рисунке 2.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noProof/>
          <w:sz w:val="28"/>
          <w:lang w:val="ru-RU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4610100" cy="24098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2 — Сравнение монолитной и микросервисной архитектур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Преимущества использования микросервисов: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возможность обновления приложения по частям, независимое развертывание;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при сбое одного микросервиса, приложение не сбоит целиком;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возможность независимого масштабирования отдельных микросервисов;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микросервисная архитектура позволяет размещать разные модули на разных серверах, тем самым обеспечивая их логическое разделение;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возможность использования нескольких языков программирования за счет расположения модулей на разных серверах;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lastRenderedPageBreak/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разнообразие технологий, которые можно использовать, чтобы подобрать наиболее подходящий функционал;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децентрализованное управление;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децентрализованное управление данными;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Как и у всякой технологии и подхода к разработке у микросервисов есть и ряд недостатков: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сложность разработки;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требуют тщательного управления, так как используют API и развертываются на разных серверных узлах;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требуют четкого разграничения модулей;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Symbol" w:eastAsia="Symbol" w:hAnsi="Symbol" w:cs="Symbol"/>
          <w:sz w:val="28"/>
          <w:lang w:val="ru-RU"/>
        </w:rPr>
        <w:t></w:t>
      </w:r>
      <w:r>
        <w:rPr>
          <w:rFonts w:ascii="Times New Roman" w:eastAsia="Times New Roman" w:hAnsi="Times New Roman"/>
          <w:sz w:val="28"/>
          <w:lang w:val="ru-RU"/>
        </w:rPr>
        <w:t xml:space="preserve"> увеличение сетевых задержек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Из всего этого можно сделать следующий вывод - несмотря на сложность разработки и управления, микросервисная архитектура отлично подходит как для реализации функционала.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5" w:name="_Toc59537602"/>
      <w:r>
        <w:rPr>
          <w:rFonts w:eastAsia="Arial"/>
          <w:b/>
          <w:bCs/>
          <w:lang w:val="ru-RU"/>
        </w:rPr>
        <w:t>1.2. Выбор языка программирования</w:t>
      </w:r>
      <w:bookmarkEnd w:id="5"/>
    </w:p>
    <w:p w:rsidR="009F2B67" w:rsidRDefault="009F2B67">
      <w:pPr>
        <w:rPr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При реализации любого программного продукта одним из самых важных этапов является выбор языка программирования. От этого зависит продуктивность и чистота кода, а также длительность периода создания минимально жизнеспособного продукта. В настоящее время наиболее популярными языками программирования для разработки веб-приложений являются: Go, Java, JavaScript, Python. Такие языки как С++, Php и Ruby в последнее время теряют популярность в вебразработке.</w:t>
      </w:r>
    </w:p>
    <w:p w:rsidR="009F2B67" w:rsidRDefault="009F2B67">
      <w:pPr>
        <w:spacing w:line="235" w:lineRule="auto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>1.2.1 Язык программирования Go</w:t>
      </w:r>
      <w:r>
        <w:rPr>
          <w:rFonts w:ascii="Times New Roman" w:eastAsia="Times New Roman" w:hAnsi="Times New Roman"/>
          <w:sz w:val="28"/>
          <w:lang w:val="ru-RU"/>
        </w:rPr>
        <w:t xml:space="preserve">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Go (также известный как Golang) — компилируемый многопоточный язык программирования, разработанный компанией Google. Язык разрабатывался для проектирования высокопроизводительных программ и для решения проблем большинства языков. Язык проектировался с целью нивелировать такие проблемы при разработке как медленная сборка программы, сложность при разработке инструментария, проблемы межъязыкового взаимодействия и другие.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i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lastRenderedPageBreak/>
        <w:t>1.2.2 Язык программирования JavaScript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 JavaScript – мультипарадигменный язык программирования. Язык не принадлежит какой-либо организации или компании. Наиболее часто используется в качестве языка сценариев веб-страниц. JavaScript поддерживает императивный, декларативный и объектно-ориентированный стили программирования. JavaScript часто используется в таких программных продуктах, которые в свою очередь используются в вебразработке. Так как язык является интерпретируемым, то производительность и безопасность зависит от конкретной реализации интерпретатора («движка»).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 xml:space="preserve">1.2.3 Язык программирования Java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Java – сильно типизированный объектно-ориентированный язык программирования. В настоящее время разработкой занимается компания Oracle. Основной особенностью данного языка является то, что программы на Java транслируются в байт-код, который выполняется на виртуальной машине Java. Виртуальная машина Java в свою очередь является интерпретатором и передает инструкции оборудованию, что обеспечивает легкую переносимость программы на разные платформы. В настоящее время Java является одним из самых популярных языков программирования. 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 xml:space="preserve">1.2.4 Выбор языка программирования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В качестве языка программирования был выбран язык Java. В отличие от программ написанных на Python программы на Java обладают большей производительностью, по сравнению с языком Go Java давно используется программистами, имеет большое сообщество, хорошую документацию, множество популярных фреймворков. JavaScript проигрывает Java в безопасности. Для упрощения и ускорения процесса разработки был выбран фреймворк Spring. Данный фрейворк является универсальным и используется для создания бизнес-приложений.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6" w:name="_Toc59537603"/>
      <w:r>
        <w:rPr>
          <w:rFonts w:eastAsia="Arial"/>
          <w:b/>
          <w:bCs/>
          <w:lang w:val="ru-RU"/>
        </w:rPr>
        <w:lastRenderedPageBreak/>
        <w:t>1.3. Описание архитектуры REST API</w:t>
      </w:r>
      <w:bookmarkEnd w:id="6"/>
    </w:p>
    <w:p w:rsidR="009F2B67" w:rsidRDefault="009F2B67">
      <w:pPr>
        <w:spacing w:line="235" w:lineRule="auto"/>
        <w:ind w:firstLine="708"/>
        <w:jc w:val="both"/>
        <w:rPr>
          <w:rFonts w:ascii="Times New Roman" w:eastAsia="Arial" w:hAnsi="Times New Roman" w:cstheme="majorBidi"/>
          <w:b/>
          <w:bCs/>
          <w:color w:val="000000" w:themeColor="text1"/>
          <w:sz w:val="32"/>
          <w:szCs w:val="32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REST – это архитектурный стиль взаимодействия компонентов распределенного веб-приложения. Принципы REST сформулировал Рой Филдинг в своей диссертации в 2000 году, но не существует официально принятого стандарта или спецификации REST (в отличие, например, от протокола SOAP). API-интерфейс может считаться RESTful только в том случае, если соблюдены все требования. При создании микросервисов (как и при создании всего интернет-мессенджера) были учтены данные требования, и поэтому веб-приложение является RESTful. Существует шесть обязательных ограничений для проектирования REST-приложений: 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 xml:space="preserve">1.3.1 Модель клиент-сервер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Система должна быть поделена на клиентов и серверов, то есть в основе данного ограничения лежит принцип разграничения потребностей. Это позволяет упростить серверную часть приложения, что в будущем упрощает ее масштабируемость. При этом у клиентского интерфейса повышается переносимость кода на другие платформы. Микросервис «</w:t>
      </w:r>
      <w:r>
        <w:rPr>
          <w:rFonts w:ascii="Times New Roman" w:eastAsia="Times New Roman" w:hAnsi="Times New Roman"/>
          <w:sz w:val="28"/>
        </w:rPr>
        <w:t>Manager</w:t>
      </w:r>
      <w:r>
        <w:rPr>
          <w:rFonts w:ascii="Times New Roman" w:eastAsia="Times New Roman" w:hAnsi="Times New Roman"/>
          <w:sz w:val="28"/>
          <w:lang w:val="ru-RU"/>
        </w:rPr>
        <w:t xml:space="preserve">» выступает в качестве сервера, но клиенты общаются с ним через </w:t>
      </w:r>
      <w:r>
        <w:rPr>
          <w:rFonts w:ascii="Times New Roman" w:eastAsia="Times New Roman" w:hAnsi="Times New Roman"/>
          <w:sz w:val="28"/>
        </w:rPr>
        <w:t>front</w:t>
      </w:r>
      <w:r>
        <w:rPr>
          <w:rFonts w:ascii="Times New Roman" w:eastAsia="Times New Roman" w:hAnsi="Times New Roman"/>
          <w:sz w:val="28"/>
          <w:lang w:val="ru-RU"/>
        </w:rPr>
        <w:t>-</w:t>
      </w:r>
      <w:r>
        <w:rPr>
          <w:rFonts w:ascii="Times New Roman" w:eastAsia="Times New Roman" w:hAnsi="Times New Roman"/>
          <w:sz w:val="28"/>
        </w:rPr>
        <w:t>end</w:t>
      </w:r>
      <w:r>
        <w:rPr>
          <w:rFonts w:ascii="Times New Roman" w:eastAsia="Times New Roman" w:hAnsi="Times New Roman"/>
          <w:sz w:val="28"/>
          <w:lang w:val="ru-RU"/>
        </w:rPr>
        <w:t xml:space="preserve"> приложения.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 xml:space="preserve"> 1.3.2 Отсутствие состояния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Взаимодействие между клиентом и сервером строится по следующему условию: в моменты времени между запросами никакая информация о клиенте не должна храниться на сервере, а каждый запрос от клиента должен быть составлен таким образом, чтобы на сервер поступила вся необходимая информация о транзакции для ее завершения. При этом информация о состоянии сессии сохраняется у клиента. В то время как происходит обработка запросов от клиента, считается, что он находится в переходном состоянии. Данное ограничение позволяет системе лучше масштабироваться, так как отсутствие необходимости хранить информацию о состояниях высвобождает ресурсы сервера, которые могут быть направлены на обработку одновременно большего количества клиентов. 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i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lastRenderedPageBreak/>
        <w:t xml:space="preserve">1.3.3 Кэширование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Клиенты могут выполнять кэширование ответов сервера. В этом случае ответы сервера должны быть обозначены как кэшируемые, если поступила новая информация, или некэшируемые, если поступившие данные уже передавались ранее. Грамотно построенное кэширование способно уменьшить взаимодействие между клиентом и сервером, что увеличивает производительность и масштабируемость распределенной веб-системы в целом. В микросервисе «</w:t>
      </w:r>
      <w:r>
        <w:rPr>
          <w:rFonts w:ascii="Times New Roman" w:eastAsia="Times New Roman" w:hAnsi="Times New Roman"/>
          <w:sz w:val="28"/>
        </w:rPr>
        <w:t>Manager</w:t>
      </w:r>
      <w:r>
        <w:rPr>
          <w:rFonts w:ascii="Times New Roman" w:eastAsia="Times New Roman" w:hAnsi="Times New Roman"/>
          <w:sz w:val="28"/>
          <w:lang w:val="ru-RU"/>
        </w:rPr>
        <w:t xml:space="preserve">» невозможно сделать кэширование запросов на данном этапе разработки, в дальнейшем планируется рассмотрение этого вопроса. 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>1.3.4 Единообразие интерфейса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Для эффективного взаимодействия компонентов и кэширования в сети необходим унифицированный интерфейс, позволяющий независимо развиваться отдельным сервисам.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В свою очередь для унифицированных интерфейсов существует несколько условий: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1. Идентификация ресурсов. Любая информация может быть ресурсом – для этого она должна иметь имя. Каждый ресурс должен быть идентифицирован с помощью идентификатора, не меняющегося при изменении состояния ресурса. Идентификатором в REST является URI.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2. Манипуляция ресурсами через представление. Ресурсы могут быть представлены различными способами, например: JSON, HTML, XML описание и так далее. Представление является описанием текущего состояния ресурса и используется для выполнения операций над ресурсом. Взаимодействия клиентов с ресурсами происходит посредством представлений. В «Manager» в качестве способа представления используется описание в формате JSON.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3. «Самоописываемые» сообщения. Каждый запрос (ответ) хранит в себе всю необходимую информацию, чтобы понять, как его нужно обработать. Для обработки одного запроса не должно быть дополнительных сообщений. В «Manager» полностью удовлетворяется данное условие. </w:t>
      </w:r>
    </w:p>
    <w:p w:rsidR="009F2B67" w:rsidRDefault="00A52B38">
      <w:pPr>
        <w:spacing w:line="235" w:lineRule="auto"/>
        <w:jc w:val="both"/>
        <w:rPr>
          <w:rFonts w:ascii="Times New Roman" w:eastAsia="Times New Roman" w:hAnsi="Times New Roman"/>
          <w:sz w:val="28"/>
          <w:lang w:val="ru-RU"/>
        </w:rPr>
      </w:pPr>
      <w:r w:rsidRPr="000D1F60">
        <w:rPr>
          <w:lang w:val="ru-RU"/>
        </w:rPr>
        <w:br w:type="page"/>
      </w:r>
    </w:p>
    <w:p w:rsidR="009F2B67" w:rsidRDefault="00A52B38">
      <w:pPr>
        <w:ind w:firstLine="708"/>
        <w:rPr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lastRenderedPageBreak/>
        <w:t>1.3.5 Многослойная система</w:t>
      </w:r>
      <w:r>
        <w:rPr>
          <w:lang w:val="ru-RU"/>
        </w:rPr>
        <w:t xml:space="preserve">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В архитектуре REST возможно разделение системы на иерархию слоев, но с условием: отдельный компонент системы может видеть только компоненты следующего уровня. Использование промежуточных проксисерверов позволяет увеличить масштабируемость, сбалансировав нагрузку и распределив кэширование. Также это позволяет использовать политику безопасности для обеспечения конфиденциальности данных. В мессенджере клиент не общается напрямую с сервером «</w:t>
      </w:r>
      <w:r>
        <w:rPr>
          <w:rFonts w:ascii="Times New Roman" w:eastAsia="Times New Roman" w:hAnsi="Times New Roman"/>
          <w:sz w:val="28"/>
        </w:rPr>
        <w:t>Executor</w:t>
      </w:r>
      <w:r>
        <w:rPr>
          <w:rFonts w:ascii="Times New Roman" w:eastAsia="Times New Roman" w:hAnsi="Times New Roman"/>
          <w:sz w:val="28"/>
          <w:lang w:val="ru-RU"/>
        </w:rPr>
        <w:t>», взаимодействие идет с сервером «</w:t>
      </w:r>
      <w:r>
        <w:rPr>
          <w:rFonts w:ascii="Times New Roman" w:eastAsia="Times New Roman" w:hAnsi="Times New Roman"/>
          <w:sz w:val="28"/>
        </w:rPr>
        <w:t>Manager</w:t>
      </w:r>
      <w:r>
        <w:rPr>
          <w:rFonts w:ascii="Times New Roman" w:eastAsia="Times New Roman" w:hAnsi="Times New Roman"/>
          <w:sz w:val="28"/>
          <w:lang w:val="ru-RU"/>
        </w:rPr>
        <w:t xml:space="preserve">». Для распределения нагрузки предполагается возможность увеличения количества серверов. </w:t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ind w:firstLine="708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sz w:val="28"/>
          <w:lang w:val="ru-RU"/>
        </w:rPr>
        <w:t xml:space="preserve">1.3.6 Код по требованию </w:t>
      </w:r>
    </w:p>
    <w:p w:rsidR="009F2B67" w:rsidRDefault="00A52B38">
      <w:pPr>
        <w:spacing w:line="235" w:lineRule="auto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Является необязательным требованием. В архитектуре REST данное условие разрешает загружать программы (код) для выполнения на стороне клиента. В мессенджере запрещено загружать код на сторону клиента из соображений безопасности.</w:t>
      </w:r>
    </w:p>
    <w:p w:rsidR="009F2B67" w:rsidRDefault="00A52B38">
      <w:pPr>
        <w:rPr>
          <w:rFonts w:ascii="Times New Roman" w:eastAsia="Times New Roman" w:hAnsi="Times New Roman"/>
          <w:lang w:val="ru-RU"/>
        </w:rPr>
      </w:pPr>
      <w:r w:rsidRPr="000D1F60">
        <w:rPr>
          <w:lang w:val="ru-RU"/>
        </w:rPr>
        <w:br w:type="page"/>
      </w: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7" w:name="_Toc59537604"/>
      <w:r w:rsidRPr="000D1F60">
        <w:rPr>
          <w:rFonts w:eastAsia="Arial"/>
          <w:b/>
          <w:bCs/>
          <w:lang w:val="ru-RU"/>
        </w:rPr>
        <w:lastRenderedPageBreak/>
        <w:t>2</w:t>
      </w:r>
      <w:r>
        <w:rPr>
          <w:rFonts w:eastAsia="Arial"/>
          <w:b/>
          <w:bCs/>
          <w:lang w:val="ru-RU"/>
        </w:rPr>
        <w:t>.1. Описание архитектуры</w:t>
      </w:r>
      <w:bookmarkEnd w:id="7"/>
      <w:r>
        <w:rPr>
          <w:rFonts w:eastAsia="Arial"/>
          <w:b/>
          <w:bCs/>
          <w:lang w:val="ru-RU"/>
        </w:rPr>
        <w:t xml:space="preserve"> </w:t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  <w:t xml:space="preserve">При проектировании приложения с распределённой системой управления поршней, встает необходимость двустороннего общения между микроконтроллером и клиентом. 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Управление каждым отдельным поршнем производится через отдельный порт p1 – первым поршнем и p2, p3 соответственно. Порт p0 определяет состояние светодиодного датчика. Все биты портов, кроме четвертого, реализуют определенный функционал, так: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-   биты </w:t>
      </w:r>
      <w:proofErr w:type="gramStart"/>
      <w:r>
        <w:rPr>
          <w:rFonts w:ascii="Times New Roman" w:eastAsia="Times New Roman" w:hAnsi="Times New Roman"/>
          <w:sz w:val="28"/>
          <w:lang w:val="ru-RU"/>
        </w:rPr>
        <w:t>pX[</w:t>
      </w:r>
      <w:proofErr w:type="gramEnd"/>
      <w:r>
        <w:rPr>
          <w:rFonts w:ascii="Times New Roman" w:eastAsia="Times New Roman" w:hAnsi="Times New Roman"/>
          <w:sz w:val="28"/>
          <w:lang w:val="ru-RU"/>
        </w:rPr>
        <w:t xml:space="preserve">5-6] определяют координаты поршня на плоскости </w:t>
      </w:r>
      <w:r>
        <w:rPr>
          <w:rFonts w:ascii="Times New Roman" w:eastAsia="Times New Roman" w:hAnsi="Times New Roman"/>
          <w:sz w:val="28"/>
        </w:rPr>
        <w:t>xy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-   биты </w:t>
      </w:r>
      <w:proofErr w:type="gramStart"/>
      <w:r>
        <w:rPr>
          <w:rFonts w:ascii="Times New Roman" w:eastAsia="Times New Roman" w:hAnsi="Times New Roman"/>
          <w:sz w:val="28"/>
          <w:lang w:val="ru-RU"/>
        </w:rPr>
        <w:t>pX[</w:t>
      </w:r>
      <w:proofErr w:type="gramEnd"/>
      <w:r>
        <w:rPr>
          <w:rFonts w:ascii="Times New Roman" w:eastAsia="Times New Roman" w:hAnsi="Times New Roman"/>
          <w:sz w:val="28"/>
          <w:lang w:val="ru-RU"/>
        </w:rPr>
        <w:t xml:space="preserve">3-2] определяют код идентификации порта 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-   биты </w:t>
      </w:r>
      <w:proofErr w:type="gramStart"/>
      <w:r>
        <w:rPr>
          <w:rFonts w:ascii="Times New Roman" w:eastAsia="Times New Roman" w:hAnsi="Times New Roman"/>
          <w:sz w:val="28"/>
          <w:lang w:val="ru-RU"/>
        </w:rPr>
        <w:t>pX[</w:t>
      </w:r>
      <w:proofErr w:type="gramEnd"/>
      <w:r>
        <w:rPr>
          <w:rFonts w:ascii="Times New Roman" w:eastAsia="Times New Roman" w:hAnsi="Times New Roman"/>
          <w:sz w:val="28"/>
          <w:lang w:val="ru-RU"/>
        </w:rPr>
        <w:t>0-2, 7] определяют состояние отдельно взятого поршня – начальное состояние, исполнение команды, выдвинут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  <w:t>Для порта p0 используется более примитивная логика, так как его положение фиксировано на плоскости, соответственно, нет необходимости передавать координаты, поэтому используется меньшее количество функциональных бит.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  <w:t xml:space="preserve">Отдельного рассмотрения требует сама система координат, каждое значение в соответствующем будет умножено на значение 100. Были проанализированы все возможные варианты положения поршней, был сделан вывод, что некоторые положения тела поршня невозможны. 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  <w:t xml:space="preserve">Более подробное описание приведено на рисунке 3. 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4686300" cy="7648575"/>
            <wp:effectExtent l="0" t="0" r="0" b="0"/>
            <wp:docPr id="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3 — Описание архитектуры приложения</w:t>
      </w: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8" w:name="_Toc59537605"/>
      <w:r w:rsidRPr="000D1F60">
        <w:rPr>
          <w:rFonts w:eastAsia="Arial"/>
          <w:b/>
          <w:bCs/>
          <w:lang w:val="ru-RU"/>
        </w:rPr>
        <w:lastRenderedPageBreak/>
        <w:t>3</w:t>
      </w:r>
      <w:r>
        <w:rPr>
          <w:rFonts w:eastAsia="Arial"/>
          <w:b/>
          <w:bCs/>
          <w:lang w:val="ru-RU"/>
        </w:rPr>
        <w:t>.1. Разработка модели микропроцессора</w:t>
      </w:r>
      <w:bookmarkEnd w:id="8"/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>В качестве объекта моделирования был выбран микропроцессор Intel 8051.</w:t>
      </w:r>
    </w:p>
    <w:p w:rsidR="009F2B67" w:rsidRPr="000D1F60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 xml:space="preserve"> Intel 8051 — это </w:t>
      </w:r>
      <w:hyperlink r:id="rId16" w:tgtFrame="Однокристальный микроконтроллер">
        <w:r>
          <w:rPr>
            <w:rFonts w:ascii="Times New Roman" w:eastAsia="Times New Roman" w:hAnsi="Times New Roman"/>
            <w:bCs/>
            <w:sz w:val="28"/>
            <w:lang w:val="ru-RU"/>
          </w:rPr>
          <w:t>однокристальный микроконтроллер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 </w:t>
      </w:r>
      <w:hyperlink r:id="rId17" w:tgtFrame="Гарвардская архитектура">
        <w:r>
          <w:rPr>
            <w:rFonts w:ascii="Times New Roman" w:eastAsia="Times New Roman" w:hAnsi="Times New Roman"/>
            <w:bCs/>
            <w:sz w:val="28"/>
            <w:lang w:val="ru-RU"/>
          </w:rPr>
          <w:t>гарвардской архитектуры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, который был впервые произведен </w:t>
      </w:r>
      <w:hyperlink r:id="rId18" w:tgtFrame="Intel">
        <w:r>
          <w:rPr>
            <w:rFonts w:ascii="Times New Roman" w:eastAsia="Times New Roman" w:hAnsi="Times New Roman"/>
            <w:bCs/>
            <w:sz w:val="28"/>
            <w:lang w:val="ru-RU"/>
          </w:rPr>
          <w:t>Intel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 в </w:t>
      </w:r>
      <w:hyperlink r:id="rId19" w:tgtFrame="1980 год">
        <w:r>
          <w:rPr>
            <w:rFonts w:ascii="Times New Roman" w:eastAsia="Times New Roman" w:hAnsi="Times New Roman"/>
            <w:bCs/>
            <w:sz w:val="28"/>
            <w:lang w:val="ru-RU"/>
          </w:rPr>
          <w:t>1980 году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 для использования во </w:t>
      </w:r>
      <w:hyperlink r:id="rId20" w:tgtFrame="Встраиваемые системы">
        <w:r>
          <w:rPr>
            <w:rFonts w:ascii="Times New Roman" w:eastAsia="Times New Roman" w:hAnsi="Times New Roman"/>
            <w:bCs/>
            <w:sz w:val="28"/>
            <w:lang w:val="ru-RU"/>
          </w:rPr>
          <w:t>встраиваемых системах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. В течение 1980-х и начале 1990-х годов был чрезвычайно популярен, однако позже устарел и был вытеснен более современными устройствами, также с 8051-совместимыми ядрами, производившимися более чем 20 независимыми производителями, такими, как </w:t>
      </w:r>
      <w:hyperlink r:id="rId21" w:tgtFrame="Atmel">
        <w:r>
          <w:rPr>
            <w:rFonts w:ascii="Times New Roman" w:eastAsia="Times New Roman" w:hAnsi="Times New Roman"/>
            <w:bCs/>
            <w:sz w:val="28"/>
            <w:lang w:val="ru-RU"/>
          </w:rPr>
          <w:t>Atmel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, </w:t>
      </w:r>
      <w:hyperlink r:id="rId22" w:tgtFrame="Maxim IC (страница отсутствует)">
        <w:r>
          <w:rPr>
            <w:rFonts w:ascii="Times New Roman" w:eastAsia="Times New Roman" w:hAnsi="Times New Roman"/>
            <w:bCs/>
            <w:sz w:val="28"/>
            <w:lang w:val="ru-RU"/>
          </w:rPr>
          <w:t>MaximIC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 (дочерняякомпания </w:t>
      </w:r>
      <w:hyperlink r:id="rId23" w:tgtFrame="Dallas Semiconductor">
        <w:r>
          <w:rPr>
            <w:rFonts w:ascii="Times New Roman" w:eastAsia="Times New Roman" w:hAnsi="Times New Roman"/>
            <w:bCs/>
            <w:sz w:val="28"/>
            <w:lang w:val="ru-RU"/>
          </w:rPr>
          <w:t>DallasSemiconductor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), </w:t>
      </w:r>
      <w:hyperlink r:id="rId24" w:tgtFrame="NXP Semiconductors">
        <w:r>
          <w:rPr>
            <w:rFonts w:ascii="Times New Roman" w:eastAsia="Times New Roman" w:hAnsi="Times New Roman"/>
            <w:bCs/>
            <w:sz w:val="28"/>
            <w:lang w:val="ru-RU"/>
          </w:rPr>
          <w:t>NXP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 , </w:t>
      </w:r>
      <w:hyperlink r:id="rId25" w:tgtFrame="Winbond (страница отсутствует)">
        <w:r>
          <w:rPr>
            <w:rFonts w:ascii="Times New Roman" w:eastAsia="Times New Roman" w:hAnsi="Times New Roman"/>
            <w:bCs/>
            <w:sz w:val="28"/>
            <w:lang w:val="ru-RU"/>
          </w:rPr>
          <w:t>Winbond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, </w:t>
      </w:r>
      <w:hyperlink r:id="rId26" w:tgtFrame="Silicon Laboratories (страница отсутствует)">
        <w:r>
          <w:rPr>
            <w:rFonts w:ascii="Times New Roman" w:eastAsia="Times New Roman" w:hAnsi="Times New Roman"/>
            <w:bCs/>
            <w:sz w:val="28"/>
            <w:lang w:val="ru-RU"/>
          </w:rPr>
          <w:t>Silicon Laboratories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, </w:t>
      </w:r>
      <w:hyperlink r:id="rId27" w:tgtFrame="Texas Instruments">
        <w:r>
          <w:rPr>
            <w:rFonts w:ascii="Times New Roman" w:eastAsia="Times New Roman" w:hAnsi="Times New Roman"/>
            <w:bCs/>
            <w:sz w:val="28"/>
            <w:lang w:val="ru-RU"/>
          </w:rPr>
          <w:t>Texas Instruments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 и </w:t>
      </w:r>
      <w:hyperlink r:id="rId28" w:tgtFrame="Cypress Semiconductor (страница отсутствует)">
        <w:r>
          <w:rPr>
            <w:rFonts w:ascii="Times New Roman" w:eastAsia="Times New Roman" w:hAnsi="Times New Roman"/>
            <w:bCs/>
            <w:sz w:val="28"/>
            <w:lang w:val="ru-RU"/>
          </w:rPr>
          <w:t>CypressSemiconductor</w:t>
        </w:r>
      </w:hyperlink>
      <w:r>
        <w:rPr>
          <w:rFonts w:ascii="Times New Roman" w:eastAsia="Times New Roman" w:hAnsi="Times New Roman"/>
          <w:bCs/>
          <w:sz w:val="28"/>
          <w:lang w:val="ru-RU"/>
        </w:rPr>
        <w:t>). Официальное название 8051-семейства микроконтроллеров Intel — MCS 51</w:t>
      </w:r>
      <w:r w:rsidRPr="000D1F60">
        <w:rPr>
          <w:rFonts w:ascii="Times New Roman" w:eastAsia="Times New Roman" w:hAnsi="Times New Roman"/>
          <w:bCs/>
          <w:sz w:val="28"/>
          <w:lang w:val="ru-RU"/>
        </w:rPr>
        <w:t>.</w:t>
      </w:r>
    </w:p>
    <w:p w:rsidR="009F2B67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>Упрощенная структурная схема контроллера Intel 8051 представлена на рисунке 4.</w:t>
      </w:r>
    </w:p>
    <w:p w:rsidR="009F2B67" w:rsidRDefault="00A52B38">
      <w:pPr>
        <w:ind w:firstLine="720"/>
        <w:jc w:val="center"/>
        <w:rPr>
          <w:rFonts w:ascii="Times New Roman" w:eastAsia="Times New Roman" w:hAnsi="Times New Roman"/>
          <w:bCs/>
          <w:sz w:val="28"/>
          <w:lang w:val="ru-RU"/>
        </w:rPr>
      </w:pPr>
      <w:r>
        <w:rPr>
          <w:noProof/>
        </w:rPr>
        <w:drawing>
          <wp:inline distT="0" distB="0" distL="0" distR="0">
            <wp:extent cx="5086350" cy="3568065"/>
            <wp:effectExtent l="0" t="0" r="0" b="0"/>
            <wp:docPr id="5" name="Рисунок 33" descr="https://habrastorage.org/getpro/habr/post_images/d11/ac7/f38/d11ac7f388a4caff829859de96f899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3" descr="https://habrastorage.org/getpro/habr/post_images/d11/ac7/f38/d11ac7f388a4caff829859de96f89969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56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4 - Обобщенная структурная схема контроллера Intel 8051</w:t>
      </w:r>
    </w:p>
    <w:p w:rsidR="009F2B67" w:rsidRDefault="009F2B67">
      <w:pPr>
        <w:ind w:firstLine="720"/>
        <w:rPr>
          <w:lang w:val="ru-RU"/>
        </w:rPr>
      </w:pPr>
    </w:p>
    <w:p w:rsidR="009F2B67" w:rsidRDefault="009F2B67">
      <w:pPr>
        <w:ind w:firstLine="720"/>
        <w:rPr>
          <w:lang w:val="ru-RU"/>
        </w:rPr>
      </w:pPr>
    </w:p>
    <w:p w:rsidR="009F2B67" w:rsidRDefault="009F2B67">
      <w:pPr>
        <w:ind w:firstLine="720"/>
        <w:rPr>
          <w:lang w:val="ru-RU"/>
        </w:rPr>
      </w:pPr>
    </w:p>
    <w:p w:rsidR="009F2B67" w:rsidRDefault="00A52B38">
      <w:pPr>
        <w:ind w:firstLine="720"/>
        <w:rPr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lastRenderedPageBreak/>
        <w:t xml:space="preserve">В качестве портов ввода-вывода информации использовались следующие: </w:t>
      </w:r>
    </w:p>
    <w:p w:rsidR="009F2B67" w:rsidRDefault="00A52B38">
      <w:pPr>
        <w:rPr>
          <w:lang w:val="ru-RU"/>
        </w:rPr>
      </w:pPr>
      <w:r>
        <w:rPr>
          <w:noProof/>
        </w:rPr>
        <w:drawing>
          <wp:inline distT="0" distB="0" distL="0" distR="0">
            <wp:extent cx="5505450" cy="4010025"/>
            <wp:effectExtent l="0" t="0" r="0" b="0"/>
            <wp:docPr id="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 xml:space="preserve">Каждый отдельно взятый поршень привязан к соответствующему порту, так состояние информация по порту </w:t>
      </w:r>
      <w:r>
        <w:rPr>
          <w:rFonts w:ascii="Times New Roman" w:eastAsia="Times New Roman" w:hAnsi="Times New Roman"/>
          <w:bCs/>
          <w:sz w:val="28"/>
        </w:rPr>
        <w:t>P</w:t>
      </w:r>
      <w:r>
        <w:rPr>
          <w:rFonts w:ascii="Times New Roman" w:eastAsia="Times New Roman" w:hAnsi="Times New Roman"/>
          <w:bCs/>
          <w:sz w:val="28"/>
          <w:lang w:val="ru-RU"/>
        </w:rPr>
        <w:t>1 будет отображать состояние первого поршня и далее по аналогии.</w:t>
      </w:r>
    </w:p>
    <w:p w:rsidR="009F2B67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>Исходя из описанной в пункте 2.1 архитектуре, был сформирован список команд список команд для моделирования. Их перечень представлен в таблице 1.</w:t>
      </w: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9F2B67">
      <w:pPr>
        <w:rPr>
          <w:rFonts w:ascii="Times New Roman" w:eastAsia="Times New Roman" w:hAnsi="Times New Roman"/>
          <w:bCs/>
          <w:sz w:val="28"/>
          <w:lang w:val="ru-RU"/>
        </w:rPr>
      </w:pPr>
    </w:p>
    <w:tbl>
      <w:tblPr>
        <w:tblStyle w:val="af8"/>
        <w:tblW w:w="9679" w:type="dxa"/>
        <w:tblInd w:w="108" w:type="dxa"/>
        <w:tblLook w:val="04A0" w:firstRow="1" w:lastRow="0" w:firstColumn="1" w:lastColumn="0" w:noHBand="0" w:noVBand="1"/>
      </w:tblPr>
      <w:tblGrid>
        <w:gridCol w:w="2547"/>
        <w:gridCol w:w="7132"/>
      </w:tblGrid>
      <w:tr w:rsidR="009F2B67">
        <w:tc>
          <w:tcPr>
            <w:tcW w:w="2547" w:type="dxa"/>
          </w:tcPr>
          <w:p w:rsidR="009F2B67" w:rsidRDefault="00A52B3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lang w:val="ru-RU"/>
              </w:rPr>
              <w:lastRenderedPageBreak/>
              <w:t>Название команды</w:t>
            </w:r>
          </w:p>
        </w:tc>
        <w:tc>
          <w:tcPr>
            <w:tcW w:w="7131" w:type="dxa"/>
          </w:tcPr>
          <w:p w:rsidR="009F2B67" w:rsidRDefault="00A52B3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lang w:val="ru-RU"/>
              </w:rPr>
              <w:t>Описание</w:t>
            </w:r>
          </w:p>
        </w:tc>
      </w:tr>
      <w:tr w:rsidR="009F2B67" w:rsidRPr="00D4733C">
        <w:tc>
          <w:tcPr>
            <w:tcW w:w="2547" w:type="dxa"/>
          </w:tcPr>
          <w:p w:rsidR="009F2B67" w:rsidRDefault="00A52B38">
            <w:pPr>
              <w:pStyle w:val="pe"/>
              <w:spacing w:line="259" w:lineRule="auto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MOV &lt;байт-назначения&gt;,</w:t>
            </w:r>
            <w:r>
              <w:rPr>
                <w:rFonts w:cstheme="minorBidi"/>
                <w:bCs/>
                <w:sz w:val="28"/>
                <w:szCs w:val="22"/>
                <w:lang w:eastAsia="en-US"/>
              </w:rPr>
              <w:br/>
              <w:t>&lt;байт-источника&gt;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"переслать переменную-байт" пересылает переменную-байт, указанную во втором операнде, в ячейку, указанную в первом операнде. Содержимое байта источника не изменяется. Эта команда на флаги и другие регистры не влияет. Команда "MOV" допускает 15 комбинаций адресации байта-источника и байта-назначения.</w:t>
            </w:r>
            <w:bookmarkStart w:id="9" w:name="%252523top"/>
            <w:bookmarkEnd w:id="9"/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</w:tr>
      <w:tr w:rsidR="009F2B67" w:rsidRPr="00D4733C">
        <w:tc>
          <w:tcPr>
            <w:tcW w:w="2547" w:type="dxa"/>
          </w:tcPr>
          <w:p w:rsidR="009F2B67" w:rsidRDefault="00A52B38">
            <w:pPr>
              <w:pStyle w:val="pe"/>
              <w:spacing w:line="259" w:lineRule="auto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SETB &lt;bit&gt;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"установить бит" устанавливает указанный бит в "1". Адресуется:</w:t>
            </w:r>
          </w:p>
          <w:p w:rsidR="009F2B67" w:rsidRDefault="00A52B38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 флагу переноса (С);</w:t>
            </w:r>
          </w:p>
          <w:p w:rsidR="009F2B67" w:rsidRDefault="00A52B38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 биту с прямой адресацией.</w:t>
            </w:r>
          </w:p>
        </w:tc>
      </w:tr>
      <w:tr w:rsidR="009F2B67" w:rsidRPr="00D4733C">
        <w:tc>
          <w:tcPr>
            <w:tcW w:w="2547" w:type="dxa"/>
          </w:tcPr>
          <w:p w:rsidR="009F2B67" w:rsidRDefault="00A52B38">
            <w:pPr>
              <w:pStyle w:val="pe"/>
              <w:spacing w:line="259" w:lineRule="auto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JNB &lt;bit&gt;, &lt;re18&gt;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"переход, если бит не установлен" выполняет вествление по адресу, если указанный бит равен "нулю", в противном случае выполняется следующая команда. Адрес ветвления вычисляется с помощью сложения относительного смещения со знаком в третьем байте команды (re18) и содержимого счетчика команд после прибавления к нему 3. Проверяемый бит не изменяется. Эта команда на флаги не влияет.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</w:tr>
      <w:tr w:rsidR="009F2B67" w:rsidRPr="00D4733C">
        <w:tc>
          <w:tcPr>
            <w:tcW w:w="2547" w:type="dxa"/>
          </w:tcPr>
          <w:p w:rsidR="009F2B67" w:rsidRDefault="009F2B67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  <w:p w:rsidR="009F2B67" w:rsidRDefault="00A52B38">
            <w:pPr>
              <w:pStyle w:val="pe"/>
              <w:spacing w:before="280" w:line="259" w:lineRule="auto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JMP @A+DPTR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"косвенный переход" складывает 8-битовое содержимое аккумулятора без знака с 16-битовым указателем данных (DPTR) и загружает полученный результат в счетчик команд, содержимое которого является адресом для выборки следующей команды. 16-битовое сложение выполняется по модулю 216, перенос из младших восьми бит распространяется на старшие биты программного счетчика. Содержимое аккумулятора и указателя данных не изменяется. Эта команда на флаги не влияет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</w:tr>
      <w:tr w:rsidR="009F2B67" w:rsidRPr="00D4733C">
        <w:tc>
          <w:tcPr>
            <w:tcW w:w="2547" w:type="dxa"/>
          </w:tcPr>
          <w:p w:rsidR="009F2B67" w:rsidRDefault="00A52B38">
            <w:pPr>
              <w:pStyle w:val="pe"/>
              <w:spacing w:line="259" w:lineRule="auto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lastRenderedPageBreak/>
              <w:t>JB &lt;bit&gt;, &lt;re18&gt;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"переход если бит установлен" выполняет переход по адресу ветвления, если указанный бит равен "1", в противном случае выполняется следующая команда. Адрес ветвления вычисляется с помощью прибавления относительного смещения со знаком в третьем байте команды (re18) к содержимому счетчика команд после прибавления к нему 3. Проверяемый бит не изменяется. Эта команда на флаги не влияет.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</w:tr>
      <w:tr w:rsidR="009F2B67" w:rsidRPr="00D4733C">
        <w:tc>
          <w:tcPr>
            <w:tcW w:w="2547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nop</w:t>
            </w: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"нет операции" выполняет холостой ход и не влияет на регистры и флаги, кроме как на счетчик команд (РС).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</w:tr>
      <w:tr w:rsidR="009F2B67" w:rsidRPr="00D4733C">
        <w:tc>
          <w:tcPr>
            <w:tcW w:w="2547" w:type="dxa"/>
          </w:tcPr>
          <w:p w:rsidR="009F2B67" w:rsidRDefault="00A52B38">
            <w:pPr>
              <w:pStyle w:val="pe"/>
              <w:spacing w:line="259" w:lineRule="auto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ACALL &lt;addr 11&gt;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"абсолютный вызов подпрограммы" вызывает безусловно подпрограмму, размещенную по указанному адресу. При этом счетчик команд увеличивается на 2 для получения адреса следующей команды, после чего полученное 16-битовое значение РС помещается в стек (сначала следует младший байт), и содержимое указателя стека также увеличивается на два. Адрес перехода получается с помощью конкатенации старших бит увеличенного содержимого счетчика команд, битов старшего байта команды и младшего байта команды.</w:t>
            </w:r>
          </w:p>
        </w:tc>
      </w:tr>
      <w:tr w:rsidR="009F2B67" w:rsidRPr="000D1F60">
        <w:tc>
          <w:tcPr>
            <w:tcW w:w="2547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ret</w:t>
            </w:r>
          </w:p>
        </w:tc>
        <w:tc>
          <w:tcPr>
            <w:tcW w:w="7131" w:type="dxa"/>
          </w:tcPr>
          <w:p w:rsidR="009F2B67" w:rsidRDefault="00A52B38">
            <w:pPr>
              <w:pStyle w:val="pe"/>
              <w:spacing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  <w:r>
              <w:rPr>
                <w:rFonts w:cstheme="minorBidi"/>
                <w:bCs/>
                <w:sz w:val="28"/>
                <w:szCs w:val="22"/>
                <w:lang w:eastAsia="en-US"/>
              </w:rPr>
              <w:t>Команда "возврат из подпрограммы" последовательно выгружает старший и младший байты счетчика команд из стека, уменьшая указателья стека на 2. Выполнение основной программы обычно продолжается по адресу команды, следующей за CALL или ACALL. На флаги эта команда не влияет.</w:t>
            </w:r>
          </w:p>
          <w:p w:rsidR="009F2B67" w:rsidRDefault="009F2B67">
            <w:pPr>
              <w:pStyle w:val="pe"/>
              <w:spacing w:before="280" w:line="259" w:lineRule="auto"/>
              <w:ind w:firstLine="720"/>
              <w:rPr>
                <w:rFonts w:cstheme="minorBidi"/>
                <w:bCs/>
                <w:sz w:val="28"/>
                <w:szCs w:val="22"/>
                <w:lang w:eastAsia="en-US"/>
              </w:rPr>
            </w:pPr>
          </w:p>
        </w:tc>
      </w:tr>
    </w:tbl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Таблица 1 – Перечень моделируемых команд</w:t>
      </w: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lastRenderedPageBreak/>
        <w:t>С помощью этого набора инструкций был сформирован пример пользовательской программы для управления микроконтроллером. Сам пример программы с комментариями приведен ниже.</w:t>
      </w:r>
    </w:p>
    <w:p w:rsidR="009F2B67" w:rsidRDefault="009F2B67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</w:p>
    <w:p w:rsidR="009F2B67" w:rsidRDefault="00A52B38">
      <w:pPr>
        <w:rPr>
          <w:lang w:val="ru-RU"/>
        </w:rPr>
      </w:pPr>
      <w:r>
        <w:t>detector</w:t>
      </w:r>
      <w:r>
        <w:rPr>
          <w:lang w:val="ru-RU"/>
        </w:rPr>
        <w:t>:</w:t>
      </w:r>
      <w:r>
        <w:rPr>
          <w:lang w:val="ru-RU"/>
        </w:rPr>
        <w:tab/>
      </w:r>
      <w:r>
        <w:rPr>
          <w:lang w:val="ru-RU"/>
        </w:rPr>
        <w:tab/>
        <w:t>; конфигурация светодиода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mov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0, #0</w:t>
      </w:r>
      <w:r>
        <w:t>x</w:t>
      </w:r>
      <w:r>
        <w:rPr>
          <w:lang w:val="ru-RU"/>
        </w:rPr>
        <w:t>00</w:t>
      </w:r>
      <w:r>
        <w:rPr>
          <w:lang w:val="ru-RU"/>
        </w:rPr>
        <w:tab/>
        <w:t>; очистка порта р0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0.2</w:t>
      </w:r>
      <w:r>
        <w:rPr>
          <w:lang w:val="ru-RU"/>
        </w:rPr>
        <w:tab/>
      </w:r>
      <w:r>
        <w:rPr>
          <w:lang w:val="ru-RU"/>
        </w:rPr>
        <w:tab/>
        <w:t>; идентификатор датчика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0.3</w:t>
      </w:r>
      <w:r>
        <w:rPr>
          <w:lang w:val="ru-RU"/>
        </w:rPr>
        <w:tab/>
      </w:r>
      <w:r>
        <w:rPr>
          <w:lang w:val="ru-RU"/>
        </w:rPr>
        <w:tab/>
        <w:t xml:space="preserve">; </w:t>
      </w:r>
    </w:p>
    <w:p w:rsidR="009F2B67" w:rsidRDefault="009F2B67">
      <w:pPr>
        <w:rPr>
          <w:lang w:val="ru-RU"/>
        </w:rPr>
      </w:pPr>
    </w:p>
    <w:p w:rsidR="009F2B67" w:rsidRDefault="00A52B38">
      <w:pPr>
        <w:rPr>
          <w:lang w:val="ru-RU"/>
        </w:rPr>
      </w:pPr>
      <w:r>
        <w:t>piston</w:t>
      </w:r>
      <w:r>
        <w:rPr>
          <w:lang w:val="ru-RU"/>
        </w:rPr>
        <w:t>1:</w:t>
      </w:r>
      <w:r>
        <w:rPr>
          <w:lang w:val="ru-RU"/>
        </w:rPr>
        <w:tab/>
      </w:r>
      <w:r>
        <w:rPr>
          <w:lang w:val="ru-RU"/>
        </w:rPr>
        <w:tab/>
        <w:t xml:space="preserve">; конфигурация первого поршня 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mov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1, #0</w:t>
      </w:r>
      <w:r>
        <w:t>x</w:t>
      </w:r>
      <w:r>
        <w:rPr>
          <w:lang w:val="ru-RU"/>
        </w:rPr>
        <w:t>00</w:t>
      </w:r>
      <w:r>
        <w:rPr>
          <w:lang w:val="ru-RU"/>
        </w:rPr>
        <w:tab/>
        <w:t>; очистка порта р1</w:t>
      </w:r>
    </w:p>
    <w:p w:rsidR="009F2B67" w:rsidRPr="000F5843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 w:rsidRPr="000F5843">
        <w:rPr>
          <w:lang w:val="ru-RU"/>
        </w:rPr>
        <w:t xml:space="preserve"> </w:t>
      </w:r>
      <w:r>
        <w:t>p</w:t>
      </w:r>
      <w:r w:rsidRPr="000F5843">
        <w:rPr>
          <w:lang w:val="ru-RU"/>
        </w:rPr>
        <w:t>1.1</w:t>
      </w:r>
      <w:r w:rsidRPr="000F5843">
        <w:rPr>
          <w:lang w:val="ru-RU"/>
        </w:rPr>
        <w:tab/>
      </w:r>
      <w:r w:rsidRPr="000F5843">
        <w:rPr>
          <w:lang w:val="ru-RU"/>
        </w:rPr>
        <w:tab/>
        <w:t xml:space="preserve">; </w:t>
      </w:r>
      <w:r>
        <w:t>p</w:t>
      </w:r>
      <w:r w:rsidRPr="000F5843">
        <w:rPr>
          <w:lang w:val="ru-RU"/>
        </w:rPr>
        <w:t>1.</w:t>
      </w:r>
      <w:r>
        <w:t>c</w:t>
      </w:r>
      <w:r w:rsidRPr="000F5843">
        <w:rPr>
          <w:lang w:val="ru-RU"/>
        </w:rPr>
        <w:t xml:space="preserve"> = 1 </w:t>
      </w:r>
    </w:p>
    <w:p w:rsidR="009F2B67" w:rsidRPr="000F5843" w:rsidRDefault="00A52B38">
      <w:pPr>
        <w:rPr>
          <w:lang w:val="ru-RU"/>
        </w:rPr>
      </w:pPr>
      <w:r w:rsidRPr="000F5843">
        <w:rPr>
          <w:lang w:val="ru-RU"/>
        </w:rPr>
        <w:t xml:space="preserve">    </w:t>
      </w:r>
      <w:r>
        <w:t>setb</w:t>
      </w:r>
      <w:r w:rsidRPr="000F5843">
        <w:rPr>
          <w:lang w:val="ru-RU"/>
        </w:rPr>
        <w:t xml:space="preserve"> </w:t>
      </w:r>
      <w:r>
        <w:t>p</w:t>
      </w:r>
      <w:r w:rsidRPr="000F5843">
        <w:rPr>
          <w:lang w:val="ru-RU"/>
        </w:rPr>
        <w:t>1.0</w:t>
      </w:r>
      <w:r w:rsidRPr="000F5843">
        <w:rPr>
          <w:lang w:val="ru-RU"/>
        </w:rPr>
        <w:tab/>
      </w:r>
      <w:r w:rsidRPr="000F5843">
        <w:rPr>
          <w:lang w:val="ru-RU"/>
        </w:rPr>
        <w:tab/>
        <w:t xml:space="preserve">; </w:t>
      </w:r>
      <w:r>
        <w:t>p</w:t>
      </w:r>
      <w:proofErr w:type="gramStart"/>
      <w:r w:rsidRPr="000F5843">
        <w:rPr>
          <w:lang w:val="ru-RU"/>
        </w:rPr>
        <w:t>1.</w:t>
      </w:r>
      <w:r>
        <w:t>g</w:t>
      </w:r>
      <w:proofErr w:type="gramEnd"/>
      <w:r w:rsidRPr="000F5843">
        <w:rPr>
          <w:lang w:val="ru-RU"/>
        </w:rPr>
        <w:t xml:space="preserve"> = 1</w:t>
      </w:r>
    </w:p>
    <w:p w:rsidR="009F2B67" w:rsidRDefault="00A52B38">
      <w:pPr>
        <w:rPr>
          <w:lang w:val="ru-RU"/>
        </w:rPr>
      </w:pPr>
      <w:r>
        <w:t>d</w:t>
      </w:r>
      <w:r>
        <w:rPr>
          <w:lang w:val="ru-RU"/>
        </w:rPr>
        <w:t>1</w:t>
      </w:r>
      <w:r>
        <w:t>Waiting</w:t>
      </w:r>
      <w:r>
        <w:rPr>
          <w:lang w:val="ru-RU"/>
        </w:rPr>
        <w:t>:</w:t>
      </w:r>
      <w:r>
        <w:rPr>
          <w:lang w:val="ru-RU"/>
        </w:rPr>
        <w:tab/>
      </w:r>
      <w:r>
        <w:rPr>
          <w:lang w:val="ru-RU"/>
        </w:rPr>
        <w:tab/>
        <w:t>; ожидание выдвижения первого поршня</w:t>
      </w:r>
    </w:p>
    <w:p w:rsidR="009F2B67" w:rsidRPr="000D1F60" w:rsidRDefault="00A52B38">
      <w:pPr>
        <w:rPr>
          <w:lang w:val="ru-RU"/>
        </w:rPr>
      </w:pPr>
      <w:r w:rsidRPr="000D1F60">
        <w:rPr>
          <w:lang w:val="ru-RU"/>
        </w:rPr>
        <w:t xml:space="preserve">    </w:t>
      </w:r>
      <w:r>
        <w:t>jnb</w:t>
      </w:r>
      <w:r w:rsidRPr="000D1F60">
        <w:rPr>
          <w:lang w:val="ru-RU"/>
        </w:rPr>
        <w:t xml:space="preserve"> </w:t>
      </w:r>
      <w:r>
        <w:t>p</w:t>
      </w:r>
      <w:r w:rsidRPr="000D1F60">
        <w:rPr>
          <w:lang w:val="ru-RU"/>
        </w:rPr>
        <w:t xml:space="preserve">1.7, </w:t>
      </w:r>
      <w:r>
        <w:t>d</w:t>
      </w:r>
      <w:r w:rsidRPr="000D1F60">
        <w:rPr>
          <w:lang w:val="ru-RU"/>
        </w:rPr>
        <w:t>1</w:t>
      </w:r>
      <w:r>
        <w:t>Waiting</w:t>
      </w:r>
      <w:r w:rsidRPr="000D1F60">
        <w:rPr>
          <w:lang w:val="ru-RU"/>
        </w:rPr>
        <w:tab/>
        <w:t>;</w:t>
      </w:r>
    </w:p>
    <w:p w:rsidR="009F2B67" w:rsidRPr="000D1F60" w:rsidRDefault="009F2B67">
      <w:pPr>
        <w:rPr>
          <w:lang w:val="ru-RU"/>
        </w:rPr>
      </w:pPr>
    </w:p>
    <w:p w:rsidR="009F2B67" w:rsidRPr="000D1F60" w:rsidRDefault="00A52B38">
      <w:pPr>
        <w:rPr>
          <w:lang w:val="ru-RU"/>
        </w:rPr>
      </w:pPr>
      <w:r>
        <w:t>piston</w:t>
      </w:r>
      <w:r w:rsidRPr="000D1F60">
        <w:rPr>
          <w:lang w:val="ru-RU"/>
        </w:rPr>
        <w:t>2:</w:t>
      </w:r>
      <w:r w:rsidRPr="000D1F60">
        <w:rPr>
          <w:lang w:val="ru-RU"/>
        </w:rPr>
        <w:tab/>
      </w:r>
      <w:r w:rsidRPr="000D1F60">
        <w:rPr>
          <w:lang w:val="ru-RU"/>
        </w:rPr>
        <w:tab/>
        <w:t xml:space="preserve">; </w:t>
      </w:r>
      <w:r>
        <w:rPr>
          <w:lang w:val="ru-RU"/>
        </w:rPr>
        <w:t>конфигурация второго поршня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mov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2, #0</w:t>
      </w:r>
      <w:r>
        <w:t>x</w:t>
      </w:r>
      <w:r>
        <w:rPr>
          <w:lang w:val="ru-RU"/>
        </w:rPr>
        <w:t>00</w:t>
      </w:r>
      <w:r>
        <w:rPr>
          <w:lang w:val="ru-RU"/>
        </w:rPr>
        <w:tab/>
        <w:t>; очистка порта р2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2.2</w:t>
      </w:r>
      <w:r>
        <w:rPr>
          <w:lang w:val="ru-RU"/>
        </w:rPr>
        <w:tab/>
      </w:r>
      <w:r>
        <w:rPr>
          <w:lang w:val="ru-RU"/>
        </w:rPr>
        <w:tab/>
        <w:t>; идентификатор поршня</w:t>
      </w:r>
    </w:p>
    <w:p w:rsidR="009F2B67" w:rsidRPr="000F5843" w:rsidRDefault="00A52B38">
      <w:r>
        <w:rPr>
          <w:lang w:val="ru-RU"/>
        </w:rPr>
        <w:t xml:space="preserve">    </w:t>
      </w:r>
      <w:r>
        <w:t>setb</w:t>
      </w:r>
      <w:r w:rsidRPr="000F5843">
        <w:t xml:space="preserve"> </w:t>
      </w:r>
      <w:r>
        <w:t>p</w:t>
      </w:r>
      <w:r w:rsidRPr="000F5843">
        <w:t>2.1</w:t>
      </w:r>
      <w:r w:rsidRPr="000F5843">
        <w:tab/>
      </w:r>
      <w:r w:rsidRPr="000F5843">
        <w:tab/>
        <w:t xml:space="preserve">; </w:t>
      </w:r>
      <w:r>
        <w:rPr>
          <w:lang w:val="ru-RU"/>
        </w:rPr>
        <w:t>р</w:t>
      </w:r>
      <w:proofErr w:type="gramStart"/>
      <w:r w:rsidRPr="000F5843">
        <w:t>2.</w:t>
      </w:r>
      <w:r>
        <w:rPr>
          <w:lang w:val="ru-RU"/>
        </w:rPr>
        <w:t>с</w:t>
      </w:r>
      <w:proofErr w:type="gramEnd"/>
      <w:r w:rsidRPr="000F5843">
        <w:t xml:space="preserve"> = 1</w:t>
      </w:r>
    </w:p>
    <w:p w:rsidR="009F2B67" w:rsidRPr="000F5843" w:rsidRDefault="00A52B38">
      <w:r w:rsidRPr="000F5843">
        <w:t xml:space="preserve">    </w:t>
      </w:r>
      <w:r>
        <w:t>setb</w:t>
      </w:r>
      <w:r w:rsidRPr="000F5843">
        <w:t xml:space="preserve"> </w:t>
      </w:r>
      <w:r>
        <w:t>p</w:t>
      </w:r>
      <w:r w:rsidRPr="000F5843">
        <w:t>2.0</w:t>
      </w:r>
      <w:r w:rsidRPr="000F5843">
        <w:tab/>
      </w:r>
      <w:r w:rsidRPr="000F5843">
        <w:tab/>
        <w:t xml:space="preserve">; </w:t>
      </w:r>
      <w:r>
        <w:rPr>
          <w:lang w:val="ru-RU"/>
        </w:rPr>
        <w:t>р</w:t>
      </w:r>
      <w:proofErr w:type="gramStart"/>
      <w:r w:rsidRPr="000F5843">
        <w:t>2.</w:t>
      </w:r>
      <w:r>
        <w:t>g</w:t>
      </w:r>
      <w:proofErr w:type="gramEnd"/>
      <w:r w:rsidRPr="000F5843">
        <w:t xml:space="preserve"> = 1</w:t>
      </w:r>
    </w:p>
    <w:p w:rsidR="009F2B67" w:rsidRDefault="00A52B38">
      <w:pPr>
        <w:rPr>
          <w:lang w:val="ru-RU"/>
        </w:rPr>
      </w:pPr>
      <w:r>
        <w:t>d</w:t>
      </w:r>
      <w:r>
        <w:rPr>
          <w:lang w:val="ru-RU"/>
        </w:rPr>
        <w:t>2</w:t>
      </w:r>
      <w:r>
        <w:t>Waiting</w:t>
      </w:r>
      <w:r>
        <w:rPr>
          <w:lang w:val="ru-RU"/>
        </w:rPr>
        <w:t>:</w:t>
      </w:r>
      <w:r>
        <w:rPr>
          <w:lang w:val="ru-RU"/>
        </w:rPr>
        <w:tab/>
      </w:r>
      <w:r>
        <w:rPr>
          <w:lang w:val="ru-RU"/>
        </w:rPr>
        <w:tab/>
        <w:t>; ожидания выдвижения второго поршня</w:t>
      </w:r>
    </w:p>
    <w:p w:rsidR="009F2B67" w:rsidRPr="000D1F60" w:rsidRDefault="00A52B38">
      <w:pPr>
        <w:rPr>
          <w:lang w:val="ru-RU"/>
        </w:rPr>
      </w:pPr>
      <w:r w:rsidRPr="000D1F60">
        <w:rPr>
          <w:lang w:val="ru-RU"/>
        </w:rPr>
        <w:t xml:space="preserve">    </w:t>
      </w:r>
      <w:r>
        <w:t>jnb</w:t>
      </w:r>
      <w:r w:rsidRPr="000D1F60">
        <w:rPr>
          <w:lang w:val="ru-RU"/>
        </w:rPr>
        <w:t xml:space="preserve"> </w:t>
      </w:r>
      <w:r>
        <w:t>p</w:t>
      </w:r>
      <w:r w:rsidRPr="000D1F60">
        <w:rPr>
          <w:lang w:val="ru-RU"/>
        </w:rPr>
        <w:t xml:space="preserve">2.7, </w:t>
      </w:r>
      <w:r>
        <w:t>d</w:t>
      </w:r>
      <w:r w:rsidRPr="000D1F60">
        <w:rPr>
          <w:lang w:val="ru-RU"/>
        </w:rPr>
        <w:t>2</w:t>
      </w:r>
      <w:r>
        <w:t>Waiting</w:t>
      </w:r>
      <w:r w:rsidRPr="000D1F60">
        <w:rPr>
          <w:lang w:val="ru-RU"/>
        </w:rPr>
        <w:tab/>
        <w:t xml:space="preserve">; </w:t>
      </w:r>
    </w:p>
    <w:p w:rsidR="009F2B67" w:rsidRPr="000D1F60" w:rsidRDefault="009F2B67">
      <w:pPr>
        <w:rPr>
          <w:lang w:val="ru-RU"/>
        </w:rPr>
      </w:pPr>
    </w:p>
    <w:p w:rsidR="009F2B67" w:rsidRPr="000D1F60" w:rsidRDefault="00A52B38">
      <w:pPr>
        <w:rPr>
          <w:lang w:val="ru-RU"/>
        </w:rPr>
      </w:pPr>
      <w:r>
        <w:t>piston</w:t>
      </w:r>
      <w:r w:rsidRPr="000D1F60">
        <w:rPr>
          <w:lang w:val="ru-RU"/>
        </w:rPr>
        <w:t>3:</w:t>
      </w:r>
      <w:r w:rsidRPr="000D1F60">
        <w:rPr>
          <w:lang w:val="ru-RU"/>
        </w:rPr>
        <w:tab/>
      </w:r>
      <w:r w:rsidRPr="000D1F60">
        <w:rPr>
          <w:lang w:val="ru-RU"/>
        </w:rPr>
        <w:tab/>
        <w:t xml:space="preserve">; </w:t>
      </w:r>
      <w:r>
        <w:rPr>
          <w:lang w:val="ru-RU"/>
        </w:rPr>
        <w:t>конфигурация третьего поршня</w:t>
      </w:r>
    </w:p>
    <w:p w:rsidR="009F2B67" w:rsidRDefault="00A52B38">
      <w:pPr>
        <w:rPr>
          <w:lang w:val="ru-RU"/>
        </w:rPr>
      </w:pPr>
      <w:r w:rsidRPr="000D1F60">
        <w:rPr>
          <w:lang w:val="ru-RU"/>
        </w:rPr>
        <w:t xml:space="preserve">    </w:t>
      </w:r>
      <w:r>
        <w:t>mov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3, #0</w:t>
      </w:r>
      <w:r>
        <w:t>x</w:t>
      </w:r>
      <w:r>
        <w:rPr>
          <w:lang w:val="ru-RU"/>
        </w:rPr>
        <w:t>00</w:t>
      </w:r>
      <w:r>
        <w:rPr>
          <w:lang w:val="ru-RU"/>
        </w:rPr>
        <w:tab/>
        <w:t xml:space="preserve">; очистка порта </w:t>
      </w:r>
      <w:r>
        <w:t>p</w:t>
      </w:r>
      <w:r>
        <w:rPr>
          <w:lang w:val="ru-RU"/>
        </w:rPr>
        <w:t>3</w:t>
      </w:r>
    </w:p>
    <w:p w:rsidR="009F2B67" w:rsidRPr="000D1F60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 w:rsidRPr="000D1F60">
        <w:rPr>
          <w:lang w:val="ru-RU"/>
        </w:rPr>
        <w:t xml:space="preserve"> </w:t>
      </w:r>
      <w:r>
        <w:t>p</w:t>
      </w:r>
      <w:r w:rsidRPr="000D1F60">
        <w:rPr>
          <w:lang w:val="ru-RU"/>
        </w:rPr>
        <w:t>3.3</w:t>
      </w:r>
      <w:r w:rsidRPr="000D1F60">
        <w:rPr>
          <w:lang w:val="ru-RU"/>
        </w:rPr>
        <w:tab/>
      </w:r>
      <w:r w:rsidRPr="000D1F60">
        <w:rPr>
          <w:lang w:val="ru-RU"/>
        </w:rPr>
        <w:tab/>
        <w:t xml:space="preserve">; </w:t>
      </w:r>
      <w:r>
        <w:rPr>
          <w:lang w:val="ru-RU"/>
        </w:rPr>
        <w:t>идентификатор поршня</w:t>
      </w:r>
    </w:p>
    <w:p w:rsidR="009F2B67" w:rsidRPr="000F5843" w:rsidRDefault="00A52B38">
      <w:r w:rsidRPr="000D1F60">
        <w:rPr>
          <w:lang w:val="ru-RU"/>
        </w:rPr>
        <w:t xml:space="preserve">    </w:t>
      </w:r>
      <w:r>
        <w:t>setb</w:t>
      </w:r>
      <w:r w:rsidRPr="000F5843">
        <w:t xml:space="preserve"> </w:t>
      </w:r>
      <w:r>
        <w:t>p</w:t>
      </w:r>
      <w:r w:rsidRPr="000F5843">
        <w:t>3.1</w:t>
      </w:r>
      <w:r w:rsidRPr="000F5843">
        <w:tab/>
      </w:r>
      <w:r w:rsidRPr="000F5843">
        <w:tab/>
        <w:t xml:space="preserve">; </w:t>
      </w:r>
      <w:r>
        <w:rPr>
          <w:lang w:val="ru-RU"/>
        </w:rPr>
        <w:t>р</w:t>
      </w:r>
      <w:proofErr w:type="gramStart"/>
      <w:r w:rsidRPr="000F5843">
        <w:t>3.</w:t>
      </w:r>
      <w:r>
        <w:rPr>
          <w:lang w:val="ru-RU"/>
        </w:rPr>
        <w:t>с</w:t>
      </w:r>
      <w:proofErr w:type="gramEnd"/>
      <w:r w:rsidRPr="000F5843">
        <w:t xml:space="preserve"> = 1</w:t>
      </w:r>
    </w:p>
    <w:p w:rsidR="009F2B67" w:rsidRPr="000F5843" w:rsidRDefault="00A52B38">
      <w:r w:rsidRPr="000F5843">
        <w:t xml:space="preserve">    </w:t>
      </w:r>
      <w:r>
        <w:t>setb</w:t>
      </w:r>
      <w:r w:rsidRPr="000F5843">
        <w:t xml:space="preserve"> </w:t>
      </w:r>
      <w:r>
        <w:t>p</w:t>
      </w:r>
      <w:r w:rsidRPr="000F5843">
        <w:t>3.0</w:t>
      </w:r>
      <w:r w:rsidRPr="000F5843">
        <w:tab/>
      </w:r>
      <w:r w:rsidRPr="000F5843">
        <w:tab/>
        <w:t xml:space="preserve">; </w:t>
      </w:r>
      <w:r>
        <w:rPr>
          <w:lang w:val="ru-RU"/>
        </w:rPr>
        <w:t>р</w:t>
      </w:r>
      <w:proofErr w:type="gramStart"/>
      <w:r w:rsidRPr="000F5843">
        <w:t>3.</w:t>
      </w:r>
      <w:r>
        <w:t>g</w:t>
      </w:r>
      <w:proofErr w:type="gramEnd"/>
      <w:r w:rsidRPr="000F5843">
        <w:t xml:space="preserve"> = 1</w:t>
      </w:r>
    </w:p>
    <w:p w:rsidR="009F2B67" w:rsidRDefault="00A52B38">
      <w:pPr>
        <w:rPr>
          <w:lang w:val="ru-RU"/>
        </w:rPr>
      </w:pPr>
      <w:r>
        <w:t>d</w:t>
      </w:r>
      <w:r>
        <w:rPr>
          <w:lang w:val="ru-RU"/>
        </w:rPr>
        <w:t>3</w:t>
      </w:r>
      <w:r>
        <w:t>Waiting</w:t>
      </w:r>
      <w:r>
        <w:rPr>
          <w:lang w:val="ru-RU"/>
        </w:rPr>
        <w:t>:</w:t>
      </w:r>
      <w:r>
        <w:rPr>
          <w:lang w:val="ru-RU"/>
        </w:rPr>
        <w:tab/>
      </w:r>
      <w:r>
        <w:rPr>
          <w:lang w:val="ru-RU"/>
        </w:rPr>
        <w:tab/>
        <w:t>; ожидания выдвижения третьего поршня</w:t>
      </w:r>
    </w:p>
    <w:p w:rsidR="009F2B67" w:rsidRPr="000D1F60" w:rsidRDefault="00A52B38">
      <w:pPr>
        <w:rPr>
          <w:lang w:val="ru-RU"/>
        </w:rPr>
      </w:pPr>
      <w:r>
        <w:rPr>
          <w:lang w:val="ru-RU"/>
        </w:rPr>
        <w:lastRenderedPageBreak/>
        <w:t xml:space="preserve">    </w:t>
      </w:r>
      <w:r>
        <w:t>jnb</w:t>
      </w:r>
      <w:r w:rsidRPr="000D1F60">
        <w:rPr>
          <w:lang w:val="ru-RU"/>
        </w:rPr>
        <w:t xml:space="preserve"> </w:t>
      </w:r>
      <w:r>
        <w:t>p</w:t>
      </w:r>
      <w:r w:rsidRPr="000D1F60">
        <w:rPr>
          <w:lang w:val="ru-RU"/>
        </w:rPr>
        <w:t xml:space="preserve">3.7, </w:t>
      </w:r>
      <w:r>
        <w:t>d</w:t>
      </w:r>
      <w:r w:rsidRPr="000D1F60">
        <w:rPr>
          <w:lang w:val="ru-RU"/>
        </w:rPr>
        <w:t>3</w:t>
      </w:r>
      <w:r>
        <w:t>Waiting</w:t>
      </w:r>
      <w:r w:rsidRPr="000D1F60">
        <w:rPr>
          <w:lang w:val="ru-RU"/>
        </w:rPr>
        <w:tab/>
        <w:t>;</w:t>
      </w:r>
    </w:p>
    <w:p w:rsidR="009F2B67" w:rsidRPr="000D1F60" w:rsidRDefault="009F2B67">
      <w:pPr>
        <w:rPr>
          <w:lang w:val="ru-RU"/>
        </w:rPr>
      </w:pPr>
    </w:p>
    <w:p w:rsidR="009F2B67" w:rsidRDefault="00A52B38">
      <w:pPr>
        <w:rPr>
          <w:lang w:val="ru-RU"/>
        </w:rPr>
      </w:pPr>
      <w:r w:rsidRPr="000D1F60">
        <w:rPr>
          <w:lang w:val="ru-RU"/>
        </w:rPr>
        <w:t xml:space="preserve">    </w:t>
      </w:r>
      <w:r>
        <w:t>jmp</w:t>
      </w:r>
      <w:r>
        <w:rPr>
          <w:lang w:val="ru-RU"/>
        </w:rPr>
        <w:t xml:space="preserve"> </w:t>
      </w:r>
      <w:r>
        <w:t>main</w:t>
      </w:r>
      <w:r>
        <w:rPr>
          <w:lang w:val="ru-RU"/>
        </w:rPr>
        <w:tab/>
      </w:r>
      <w:r>
        <w:rPr>
          <w:lang w:val="ru-RU"/>
        </w:rPr>
        <w:tab/>
        <w:t>; переход к вычислению координат</w:t>
      </w:r>
    </w:p>
    <w:p w:rsidR="009F2B67" w:rsidRDefault="00A52B38">
      <w:pPr>
        <w:rPr>
          <w:lang w:val="ru-RU"/>
        </w:rPr>
      </w:pPr>
      <w:r>
        <w:t>key</w:t>
      </w:r>
      <w:r>
        <w:rPr>
          <w:lang w:val="ru-RU"/>
        </w:rPr>
        <w:t>1: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; первая метка изменения координат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2.6</w:t>
      </w:r>
      <w:r>
        <w:rPr>
          <w:lang w:val="ru-RU"/>
        </w:rPr>
        <w:tab/>
      </w:r>
      <w:r>
        <w:rPr>
          <w:lang w:val="ru-RU"/>
        </w:rPr>
        <w:tab/>
        <w:t>; изменение координат второго поршня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3.6</w:t>
      </w:r>
      <w:r>
        <w:rPr>
          <w:lang w:val="ru-RU"/>
        </w:rPr>
        <w:tab/>
      </w:r>
      <w:r>
        <w:rPr>
          <w:lang w:val="ru-RU"/>
        </w:rPr>
        <w:tab/>
        <w:t>; изменение координат третьего поршня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jmp</w:t>
      </w:r>
      <w:r>
        <w:rPr>
          <w:lang w:val="ru-RU"/>
        </w:rPr>
        <w:t xml:space="preserve"> </w:t>
      </w:r>
      <w:r>
        <w:t>pCor</w:t>
      </w:r>
      <w:r>
        <w:rPr>
          <w:lang w:val="ru-RU"/>
        </w:rPr>
        <w:t>2</w:t>
      </w:r>
      <w:r>
        <w:rPr>
          <w:lang w:val="ru-RU"/>
        </w:rPr>
        <w:tab/>
      </w:r>
      <w:r>
        <w:rPr>
          <w:lang w:val="ru-RU"/>
        </w:rPr>
        <w:tab/>
        <w:t xml:space="preserve">; </w:t>
      </w:r>
    </w:p>
    <w:p w:rsidR="009F2B67" w:rsidRDefault="00A52B38">
      <w:pPr>
        <w:rPr>
          <w:lang w:val="ru-RU"/>
        </w:rPr>
      </w:pPr>
      <w:r>
        <w:t>key</w:t>
      </w:r>
      <w:r>
        <w:rPr>
          <w:lang w:val="ru-RU"/>
        </w:rPr>
        <w:t>2: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; вторая метка изменения координат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setb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>3.5</w:t>
      </w:r>
      <w:r>
        <w:rPr>
          <w:lang w:val="ru-RU"/>
        </w:rPr>
        <w:tab/>
      </w:r>
      <w:r>
        <w:rPr>
          <w:lang w:val="ru-RU"/>
        </w:rPr>
        <w:tab/>
        <w:t>; изменение координат третьего поршня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jmp</w:t>
      </w:r>
      <w:r>
        <w:rPr>
          <w:lang w:val="ru-RU"/>
        </w:rPr>
        <w:t xml:space="preserve"> </w:t>
      </w:r>
      <w:r>
        <w:t>end</w:t>
      </w:r>
      <w:r>
        <w:rPr>
          <w:lang w:val="ru-RU"/>
        </w:rPr>
        <w:tab/>
      </w:r>
      <w:r>
        <w:rPr>
          <w:lang w:val="ru-RU"/>
        </w:rPr>
        <w:tab/>
        <w:t>; окончание программы</w:t>
      </w:r>
    </w:p>
    <w:p w:rsidR="009F2B67" w:rsidRDefault="009F2B67">
      <w:pPr>
        <w:rPr>
          <w:lang w:val="ru-RU"/>
        </w:rPr>
      </w:pPr>
    </w:p>
    <w:p w:rsidR="009F2B67" w:rsidRDefault="00A52B38">
      <w:pPr>
        <w:rPr>
          <w:lang w:val="ru-RU"/>
        </w:rPr>
      </w:pPr>
      <w:r>
        <w:t>main</w:t>
      </w:r>
      <w:r>
        <w:rPr>
          <w:lang w:val="ru-RU"/>
        </w:rPr>
        <w:t>: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; вычисление координат</w:t>
      </w:r>
    </w:p>
    <w:p w:rsidR="009F2B67" w:rsidRDefault="00A52B38">
      <w:pPr>
        <w:rPr>
          <w:lang w:val="ru-RU"/>
        </w:rPr>
      </w:pPr>
      <w:r>
        <w:t>pCor</w:t>
      </w:r>
      <w:r>
        <w:rPr>
          <w:lang w:val="ru-RU"/>
        </w:rPr>
        <w:t>1: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; первая метка вычисления координат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jb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 xml:space="preserve">1.1, </w:t>
      </w:r>
      <w:r>
        <w:t>key</w:t>
      </w:r>
      <w:r>
        <w:rPr>
          <w:lang w:val="ru-RU"/>
        </w:rPr>
        <w:t xml:space="preserve">1 </w:t>
      </w:r>
      <w:r>
        <w:rPr>
          <w:lang w:val="ru-RU"/>
        </w:rPr>
        <w:tab/>
      </w:r>
      <w:r>
        <w:rPr>
          <w:lang w:val="ru-RU"/>
        </w:rPr>
        <w:tab/>
        <w:t>; проверка выдвинут ли первый поршень</w:t>
      </w:r>
    </w:p>
    <w:p w:rsidR="009F2B67" w:rsidRDefault="00A52B38">
      <w:pPr>
        <w:rPr>
          <w:lang w:val="ru-RU"/>
        </w:rPr>
      </w:pPr>
      <w:r>
        <w:t>pCor</w:t>
      </w:r>
      <w:r>
        <w:rPr>
          <w:lang w:val="ru-RU"/>
        </w:rPr>
        <w:t>2: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; вторая метка вычисления координат</w:t>
      </w:r>
    </w:p>
    <w:p w:rsidR="009F2B67" w:rsidRDefault="00A52B38">
      <w:pPr>
        <w:rPr>
          <w:lang w:val="ru-RU"/>
        </w:rPr>
      </w:pPr>
      <w:r>
        <w:rPr>
          <w:lang w:val="ru-RU"/>
        </w:rPr>
        <w:t xml:space="preserve">    </w:t>
      </w:r>
      <w:r>
        <w:t>jb</w:t>
      </w:r>
      <w:r>
        <w:rPr>
          <w:lang w:val="ru-RU"/>
        </w:rPr>
        <w:t xml:space="preserve"> </w:t>
      </w:r>
      <w:r>
        <w:t>p</w:t>
      </w:r>
      <w:r>
        <w:rPr>
          <w:lang w:val="ru-RU"/>
        </w:rPr>
        <w:t xml:space="preserve">2.1, </w:t>
      </w:r>
      <w:r>
        <w:t>key</w:t>
      </w:r>
      <w:r>
        <w:rPr>
          <w:lang w:val="ru-RU"/>
        </w:rPr>
        <w:t>2</w:t>
      </w:r>
      <w:r>
        <w:rPr>
          <w:lang w:val="ru-RU"/>
        </w:rPr>
        <w:tab/>
      </w:r>
      <w:r>
        <w:rPr>
          <w:lang w:val="ru-RU"/>
        </w:rPr>
        <w:tab/>
        <w:t>; проверка выдвинут ли второй поршень</w:t>
      </w:r>
    </w:p>
    <w:p w:rsidR="009F2B67" w:rsidRDefault="009F2B67">
      <w:pPr>
        <w:rPr>
          <w:lang w:val="ru-RU"/>
        </w:rPr>
      </w:pPr>
    </w:p>
    <w:p w:rsidR="009F2B67" w:rsidRPr="000D1F60" w:rsidRDefault="00A52B38">
      <w:pPr>
        <w:rPr>
          <w:lang w:val="ru-RU"/>
        </w:rPr>
      </w:pPr>
      <w:r>
        <w:t>end</w:t>
      </w:r>
      <w:r w:rsidRPr="000D1F60">
        <w:rPr>
          <w:lang w:val="ru-RU"/>
        </w:rPr>
        <w:t>:</w:t>
      </w:r>
      <w:r w:rsidRPr="000D1F60">
        <w:rPr>
          <w:lang w:val="ru-RU"/>
        </w:rPr>
        <w:tab/>
      </w:r>
      <w:r w:rsidRPr="000D1F60">
        <w:rPr>
          <w:lang w:val="ru-RU"/>
        </w:rPr>
        <w:tab/>
      </w:r>
      <w:r w:rsidRPr="000D1F60">
        <w:rPr>
          <w:lang w:val="ru-RU"/>
        </w:rPr>
        <w:tab/>
        <w:t xml:space="preserve">; </w:t>
      </w:r>
      <w:r>
        <w:rPr>
          <w:lang w:val="ru-RU"/>
        </w:rPr>
        <w:t>конец программы</w:t>
      </w:r>
    </w:p>
    <w:p w:rsidR="009F2B67" w:rsidRPr="000D1F60" w:rsidRDefault="00A52B38">
      <w:pPr>
        <w:rPr>
          <w:lang w:val="ru-RU"/>
        </w:rPr>
      </w:pPr>
      <w:r w:rsidRPr="000D1F60">
        <w:rPr>
          <w:lang w:val="ru-RU"/>
        </w:rPr>
        <w:t xml:space="preserve">    </w:t>
      </w:r>
      <w:r>
        <w:t>nop</w:t>
      </w:r>
      <w:r w:rsidRPr="000D1F60">
        <w:rPr>
          <w:lang w:val="ru-RU"/>
        </w:rPr>
        <w:tab/>
      </w:r>
      <w:r w:rsidRPr="000D1F60">
        <w:rPr>
          <w:lang w:val="ru-RU"/>
        </w:rPr>
        <w:tab/>
      </w:r>
      <w:r w:rsidRPr="000D1F60">
        <w:rPr>
          <w:lang w:val="ru-RU"/>
        </w:rPr>
        <w:tab/>
        <w:t>;</w:t>
      </w: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Pr="000D1F60" w:rsidRDefault="009F2B67">
      <w:pPr>
        <w:rPr>
          <w:lang w:val="ru-RU"/>
        </w:rPr>
      </w:pP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10" w:name="_Toc59537606"/>
      <w:r w:rsidRPr="000D1F60">
        <w:rPr>
          <w:rFonts w:eastAsia="Arial"/>
          <w:b/>
          <w:bCs/>
          <w:lang w:val="ru-RU"/>
        </w:rPr>
        <w:lastRenderedPageBreak/>
        <w:t xml:space="preserve">4.1. </w:t>
      </w:r>
      <w:r>
        <w:rPr>
          <w:rFonts w:eastAsia="Arial"/>
          <w:b/>
          <w:bCs/>
          <w:lang w:val="ru-RU"/>
        </w:rPr>
        <w:t>Разработка</w:t>
      </w:r>
      <w:r w:rsidRPr="000D1F60">
        <w:rPr>
          <w:rFonts w:eastAsia="Arial"/>
          <w:b/>
          <w:bCs/>
          <w:lang w:val="ru-RU"/>
        </w:rPr>
        <w:t xml:space="preserve"> </w:t>
      </w:r>
      <w:r>
        <w:rPr>
          <w:rFonts w:eastAsia="Arial"/>
          <w:b/>
          <w:bCs/>
        </w:rPr>
        <w:t>back</w:t>
      </w:r>
      <w:r w:rsidRPr="000D1F60">
        <w:rPr>
          <w:rFonts w:eastAsia="Arial"/>
          <w:b/>
          <w:bCs/>
          <w:lang w:val="ru-RU"/>
        </w:rPr>
        <w:t>-</w:t>
      </w:r>
      <w:r>
        <w:rPr>
          <w:rFonts w:eastAsia="Arial"/>
          <w:b/>
          <w:bCs/>
        </w:rPr>
        <w:t>end</w:t>
      </w:r>
      <w:r w:rsidRPr="000D1F60">
        <w:rPr>
          <w:rFonts w:eastAsia="Arial"/>
          <w:b/>
          <w:bCs/>
          <w:lang w:val="ru-RU"/>
        </w:rPr>
        <w:t xml:space="preserve"> </w:t>
      </w:r>
      <w:r>
        <w:rPr>
          <w:rFonts w:eastAsia="Arial"/>
          <w:b/>
          <w:bCs/>
          <w:lang w:val="ru-RU"/>
        </w:rPr>
        <w:t>приложения</w:t>
      </w:r>
      <w:r w:rsidRPr="000D1F60">
        <w:rPr>
          <w:rFonts w:eastAsia="Arial"/>
          <w:b/>
          <w:bCs/>
          <w:lang w:val="ru-RU"/>
        </w:rPr>
        <w:t xml:space="preserve"> </w:t>
      </w:r>
      <w:r>
        <w:rPr>
          <w:rFonts w:eastAsia="Arial"/>
          <w:b/>
          <w:bCs/>
        </w:rPr>
        <w:t>Manager</w:t>
      </w:r>
      <w:r w:rsidRPr="000D1F60">
        <w:rPr>
          <w:rFonts w:eastAsia="Arial"/>
          <w:b/>
          <w:bCs/>
          <w:lang w:val="ru-RU"/>
        </w:rPr>
        <w:t xml:space="preserve"> </w:t>
      </w:r>
      <w:r>
        <w:rPr>
          <w:rFonts w:eastAsia="Arial"/>
          <w:b/>
          <w:bCs/>
          <w:lang w:val="ru-RU"/>
        </w:rPr>
        <w:t>и</w:t>
      </w:r>
      <w:r w:rsidRPr="000D1F60">
        <w:rPr>
          <w:rFonts w:eastAsia="Arial"/>
          <w:b/>
          <w:bCs/>
          <w:lang w:val="ru-RU"/>
        </w:rPr>
        <w:t xml:space="preserve"> </w:t>
      </w:r>
      <w:r>
        <w:rPr>
          <w:rFonts w:eastAsia="Arial"/>
          <w:b/>
          <w:bCs/>
        </w:rPr>
        <w:t>Executor</w:t>
      </w:r>
      <w:r w:rsidRPr="000D1F60">
        <w:rPr>
          <w:rFonts w:eastAsia="Arial"/>
          <w:b/>
          <w:bCs/>
          <w:lang w:val="ru-RU"/>
        </w:rPr>
        <w:t xml:space="preserve">. </w:t>
      </w:r>
      <w:r>
        <w:rPr>
          <w:rFonts w:eastAsia="Arial"/>
          <w:b/>
          <w:bCs/>
          <w:lang w:val="ru-RU"/>
        </w:rPr>
        <w:t>Микросервисы-исполнители ассемблерных команд</w:t>
      </w:r>
      <w:bookmarkEnd w:id="10"/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 xml:space="preserve">Особенности взаимодействия микросервисов внутри приложения хорошо характеризует рисунок 4. На нем видны объекты, с помощью которых взаимодействуют между собой микросервисы. Отдельного внимания заслуживает </w:t>
      </w:r>
      <w:r>
        <w:rPr>
          <w:rFonts w:ascii="Times New Roman" w:eastAsia="Times New Roman" w:hAnsi="Times New Roman"/>
          <w:bCs/>
          <w:sz w:val="28"/>
        </w:rPr>
        <w:t>FE</w:t>
      </w:r>
      <w:r>
        <w:rPr>
          <w:rFonts w:ascii="Times New Roman" w:eastAsia="Times New Roman" w:hAnsi="Times New Roman"/>
          <w:bCs/>
          <w:sz w:val="28"/>
          <w:lang w:val="ru-RU"/>
        </w:rPr>
        <w:t xml:space="preserve">-сервис, который помимо всего прочего, также занимается отрисовкой пользовательской графики и вычислением позиции поршней на координатной плоскости. </w:t>
      </w:r>
    </w:p>
    <w:p w:rsidR="009F2B67" w:rsidRDefault="009F2B67">
      <w:pPr>
        <w:rPr>
          <w:lang w:val="ru-RU"/>
        </w:rPr>
      </w:pPr>
    </w:p>
    <w:p w:rsidR="009F2B67" w:rsidRDefault="00A52B38">
      <w:pPr>
        <w:rPr>
          <w:lang w:val="ru-RU"/>
        </w:rPr>
      </w:pPr>
      <w:r>
        <w:rPr>
          <w:noProof/>
        </w:rPr>
        <w:drawing>
          <wp:inline distT="0" distB="0" distL="0" distR="0">
            <wp:extent cx="6165215" cy="4914900"/>
            <wp:effectExtent l="0" t="0" r="0" b="0"/>
            <wp:docPr id="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21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9F2B67">
      <w:pPr>
        <w:rPr>
          <w:lang w:val="ru-RU"/>
        </w:rPr>
      </w:pP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4 — Описание взаимодействия сервисов</w:t>
      </w: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lastRenderedPageBreak/>
        <w:t xml:space="preserve">Для вызова каждого микросервиса использовалась библиотека </w:t>
      </w:r>
      <w:r>
        <w:rPr>
          <w:rFonts w:ascii="Times New Roman" w:eastAsia="Times New Roman" w:hAnsi="Times New Roman"/>
          <w:bCs/>
          <w:sz w:val="28"/>
        </w:rPr>
        <w:t>Feign</w:t>
      </w:r>
      <w:r>
        <w:rPr>
          <w:rFonts w:ascii="Times New Roman" w:eastAsia="Times New Roman" w:hAnsi="Times New Roman"/>
          <w:bCs/>
          <w:sz w:val="28"/>
          <w:lang w:val="ru-RU"/>
        </w:rPr>
        <w:t xml:space="preserve">. В теле каждого вызова использовались соответствующие </w:t>
      </w:r>
      <w:r>
        <w:rPr>
          <w:rFonts w:ascii="Times New Roman" w:eastAsia="Times New Roman" w:hAnsi="Times New Roman"/>
          <w:bCs/>
          <w:sz w:val="28"/>
        </w:rPr>
        <w:t>DTO</w:t>
      </w:r>
      <w:r>
        <w:rPr>
          <w:rFonts w:ascii="Times New Roman" w:eastAsia="Times New Roman" w:hAnsi="Times New Roman"/>
          <w:bCs/>
          <w:sz w:val="28"/>
          <w:lang w:val="ru-RU"/>
        </w:rPr>
        <w:t xml:space="preserve"> с полным набором информации необходимой для исполнения того или иного действия, например, исполнения очередной ассеблерной инструкции.</w:t>
      </w:r>
    </w:p>
    <w:p w:rsidR="009F2B67" w:rsidRDefault="00A52B38">
      <w:pPr>
        <w:ind w:firstLine="720"/>
        <w:rPr>
          <w:rFonts w:ascii="Times New Roman" w:eastAsia="Times New Roman" w:hAnsi="Times New Roman"/>
          <w:bCs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>Feign </w:t>
      </w:r>
      <w:r>
        <w:rPr>
          <w:rFonts w:ascii="Times New Roman" w:eastAsia="Times New Roman" w:hAnsi="Times New Roman"/>
          <w:sz w:val="28"/>
          <w:lang w:val="ru-RU"/>
        </w:rPr>
        <w:t>— простой и гибкий http-клиент, который нативно интегрирован с </w:t>
      </w:r>
      <w:r>
        <w:rPr>
          <w:rFonts w:ascii="Times New Roman" w:eastAsia="Times New Roman" w:hAnsi="Times New Roman"/>
          <w:i/>
          <w:iCs/>
          <w:sz w:val="28"/>
          <w:lang w:val="ru-RU"/>
        </w:rPr>
        <w:t>Ribbon</w:t>
      </w:r>
      <w:r>
        <w:rPr>
          <w:rFonts w:ascii="Times New Roman" w:eastAsia="Times New Roman" w:hAnsi="Times New Roman"/>
          <w:sz w:val="28"/>
          <w:lang w:val="ru-RU"/>
        </w:rPr>
        <w:t>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bCs/>
          <w:sz w:val="28"/>
          <w:lang w:val="ru-RU"/>
        </w:rPr>
        <w:t>Feign</w:t>
      </w:r>
      <w:r>
        <w:rPr>
          <w:rFonts w:ascii="Times New Roman" w:eastAsia="Times New Roman" w:hAnsi="Times New Roman"/>
          <w:sz w:val="28"/>
          <w:lang w:val="ru-RU"/>
        </w:rPr>
        <w:t> использует интерфейсы аннотированные </w:t>
      </w:r>
      <w:r>
        <w:rPr>
          <w:rFonts w:ascii="Times New Roman" w:eastAsia="Times New Roman" w:hAnsi="Times New Roman"/>
          <w:bCs/>
          <w:sz w:val="28"/>
          <w:lang w:val="ru-RU"/>
        </w:rPr>
        <w:t>@FeignClient</w:t>
      </w:r>
      <w:r>
        <w:rPr>
          <w:rFonts w:ascii="Times New Roman" w:eastAsia="Times New Roman" w:hAnsi="Times New Roman"/>
          <w:sz w:val="28"/>
          <w:lang w:val="ru-RU"/>
        </w:rPr>
        <w:t> чтобы генерировать API запросы и мапить ответ на Java классы.</w:t>
      </w:r>
      <w:r>
        <w:rPr>
          <w:rFonts w:ascii="Times New Roman" w:eastAsia="Times New Roman" w:hAnsi="Times New Roman"/>
          <w:sz w:val="28"/>
          <w:lang w:val="ru-RU"/>
        </w:rPr>
        <w:br/>
        <w:t>Он отправляет http запросы другим сервисам.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Его особенность в том, что нам не нужно знать где и на каком порту находится какой-то сервис.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Достаточно сформировать запрос</w:t>
      </w:r>
      <w:r>
        <w:rPr>
          <w:rFonts w:ascii="Times New Roman" w:eastAsia="Times New Roman" w:hAnsi="Times New Roman"/>
          <w:bCs/>
          <w:sz w:val="28"/>
          <w:lang w:val="ru-RU"/>
        </w:rPr>
        <w:t xml:space="preserve"> Feign</w:t>
      </w:r>
      <w:r>
        <w:rPr>
          <w:rFonts w:ascii="Times New Roman" w:eastAsia="Times New Roman" w:hAnsi="Times New Roman"/>
          <w:sz w:val="28"/>
          <w:lang w:val="ru-RU"/>
        </w:rPr>
        <w:t xml:space="preserve"> клиенту к </w:t>
      </w:r>
      <w:r>
        <w:rPr>
          <w:rFonts w:ascii="Times New Roman" w:eastAsia="Times New Roman" w:hAnsi="Times New Roman"/>
          <w:sz w:val="28"/>
        </w:rPr>
        <w:t>Manager</w:t>
      </w:r>
      <w:r>
        <w:rPr>
          <w:rFonts w:ascii="Times New Roman" w:eastAsia="Times New Roman" w:hAnsi="Times New Roman"/>
          <w:sz w:val="28"/>
          <w:lang w:val="ru-RU"/>
        </w:rPr>
        <w:t xml:space="preserve"> и получить у него состояние микроконтроллера. Далее </w:t>
      </w:r>
      <w:r>
        <w:rPr>
          <w:rFonts w:ascii="Times New Roman" w:eastAsia="Times New Roman" w:hAnsi="Times New Roman"/>
          <w:bCs/>
          <w:sz w:val="28"/>
          <w:lang w:val="ru-RU"/>
        </w:rPr>
        <w:t>Feign</w:t>
      </w:r>
      <w:r>
        <w:rPr>
          <w:rFonts w:ascii="Times New Roman" w:eastAsia="Times New Roman" w:hAnsi="Times New Roman"/>
          <w:sz w:val="28"/>
          <w:lang w:val="ru-RU"/>
        </w:rPr>
        <w:t> обращается к </w:t>
      </w:r>
      <w:r>
        <w:rPr>
          <w:rFonts w:ascii="Times New Roman" w:eastAsia="Times New Roman" w:hAnsi="Times New Roman"/>
          <w:bCs/>
          <w:sz w:val="28"/>
        </w:rPr>
        <w:t>Executor</w:t>
      </w:r>
      <w:r>
        <w:rPr>
          <w:rFonts w:ascii="Times New Roman" w:eastAsia="Times New Roman" w:hAnsi="Times New Roman"/>
          <w:bCs/>
          <w:sz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lang w:val="ru-RU"/>
        </w:rPr>
        <w:t>и запрашивает его состояние.</w:t>
      </w:r>
      <w:r>
        <w:rPr>
          <w:rFonts w:ascii="Times New Roman" w:eastAsia="Times New Roman" w:hAnsi="Times New Roman"/>
          <w:sz w:val="28"/>
          <w:lang w:val="ru-RU"/>
        </w:rPr>
        <w:br/>
        <w:t>Если</w:t>
      </w:r>
      <w:r>
        <w:rPr>
          <w:rFonts w:ascii="Times New Roman" w:eastAsia="Times New Roman" w:hAnsi="Times New Roman"/>
          <w:i/>
          <w:iCs/>
          <w:sz w:val="28"/>
          <w:lang w:val="ru-RU"/>
        </w:rPr>
        <w:t> </w:t>
      </w:r>
      <w:r>
        <w:rPr>
          <w:rFonts w:ascii="Times New Roman" w:eastAsia="Times New Roman" w:hAnsi="Times New Roman"/>
          <w:i/>
          <w:iCs/>
          <w:sz w:val="28"/>
        </w:rPr>
        <w:t>Manager</w:t>
      </w:r>
      <w:r>
        <w:rPr>
          <w:rFonts w:ascii="Times New Roman" w:eastAsia="Times New Roman" w:hAnsi="Times New Roman"/>
          <w:i/>
          <w:iCs/>
          <w:sz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lang w:val="ru-RU"/>
        </w:rPr>
        <w:t>регистрировался в </w:t>
      </w:r>
      <w:r>
        <w:rPr>
          <w:rFonts w:ascii="Times New Roman" w:eastAsia="Times New Roman" w:hAnsi="Times New Roman"/>
          <w:bCs/>
          <w:sz w:val="28"/>
          <w:lang w:val="ru-RU"/>
        </w:rPr>
        <w:t>Eureka Server</w:t>
      </w:r>
      <w:r>
        <w:rPr>
          <w:rFonts w:ascii="Times New Roman" w:eastAsia="Times New Roman" w:hAnsi="Times New Roman"/>
          <w:sz w:val="28"/>
          <w:lang w:val="ru-RU"/>
        </w:rPr>
        <w:t>, то </w:t>
      </w:r>
      <w:r>
        <w:rPr>
          <w:rFonts w:ascii="Times New Roman" w:eastAsia="Times New Roman" w:hAnsi="Times New Roman"/>
          <w:bCs/>
          <w:sz w:val="28"/>
          <w:lang w:val="ru-RU"/>
        </w:rPr>
        <w:t>Eureka</w:t>
      </w:r>
      <w:r>
        <w:rPr>
          <w:rFonts w:ascii="Times New Roman" w:eastAsia="Times New Roman" w:hAnsi="Times New Roman"/>
          <w:sz w:val="28"/>
          <w:lang w:val="ru-RU"/>
        </w:rPr>
        <w:t> будет всё знать о </w:t>
      </w:r>
      <w:r>
        <w:rPr>
          <w:rFonts w:ascii="Times New Roman" w:eastAsia="Times New Roman" w:hAnsi="Times New Roman"/>
          <w:i/>
          <w:iCs/>
          <w:sz w:val="28"/>
        </w:rPr>
        <w:t>Executor</w:t>
      </w:r>
      <w:r>
        <w:rPr>
          <w:rFonts w:ascii="Times New Roman" w:eastAsia="Times New Roman" w:hAnsi="Times New Roman"/>
          <w:i/>
          <w:iCs/>
          <w:sz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lang w:val="ru-RU"/>
        </w:rPr>
        <w:t>(где он находится, на каком порту, его URL и т.д.)</w:t>
      </w:r>
    </w:p>
    <w:p w:rsidR="009F2B67" w:rsidRPr="000D1F60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Необходимо только описать, как получить доступ к удаленной службе API, указав такие детали, как URL, тело запроса и ответа, принятые заголовки и т. д. Клиент </w:t>
      </w:r>
      <w:r>
        <w:rPr>
          <w:rFonts w:ascii="Times New Roman" w:eastAsia="Times New Roman" w:hAnsi="Times New Roman"/>
          <w:bCs/>
          <w:sz w:val="28"/>
          <w:lang w:val="ru-RU"/>
        </w:rPr>
        <w:t>Feign</w:t>
      </w:r>
      <w:r>
        <w:rPr>
          <w:rFonts w:ascii="Times New Roman" w:eastAsia="Times New Roman" w:hAnsi="Times New Roman"/>
          <w:sz w:val="28"/>
          <w:lang w:val="ru-RU"/>
        </w:rPr>
        <w:t> позаботится о деталях реализации.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i/>
          <w:iCs/>
          <w:sz w:val="28"/>
          <w:lang w:val="ru-RU"/>
        </w:rPr>
        <w:t>Netflix</w:t>
      </w:r>
      <w:r>
        <w:rPr>
          <w:rFonts w:ascii="Times New Roman" w:eastAsia="Times New Roman" w:hAnsi="Times New Roman"/>
          <w:sz w:val="28"/>
          <w:lang w:val="ru-RU"/>
        </w:rPr>
        <w:t> предоставляет </w:t>
      </w:r>
      <w:r>
        <w:rPr>
          <w:rFonts w:ascii="Times New Roman" w:eastAsia="Times New Roman" w:hAnsi="Times New Roman"/>
          <w:bCs/>
          <w:sz w:val="28"/>
          <w:lang w:val="ru-RU"/>
        </w:rPr>
        <w:t>Feign</w:t>
      </w:r>
      <w:r>
        <w:rPr>
          <w:rFonts w:ascii="Times New Roman" w:eastAsia="Times New Roman" w:hAnsi="Times New Roman"/>
          <w:sz w:val="28"/>
          <w:lang w:val="ru-RU"/>
        </w:rPr>
        <w:t> в качестве абстракции для вызовов на основе REST, благодаря которым микросервисы могут связываться друг с другом, но разработчикам не нужно беспокоиться о внутренних деталях REST.</w:t>
      </w:r>
    </w:p>
    <w:p w:rsidR="009F2B67" w:rsidRDefault="00A52B38">
      <w:pPr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  <w:t xml:space="preserve">Пример вызова операции </w:t>
      </w:r>
      <w:r>
        <w:rPr>
          <w:rFonts w:ascii="Times New Roman" w:eastAsia="Times New Roman" w:hAnsi="Times New Roman"/>
          <w:sz w:val="28"/>
        </w:rPr>
        <w:t>INC</w:t>
      </w:r>
      <w:r>
        <w:rPr>
          <w:rFonts w:ascii="Times New Roman" w:eastAsia="Times New Roman" w:hAnsi="Times New Roman"/>
          <w:sz w:val="28"/>
          <w:lang w:val="ru-RU"/>
        </w:rPr>
        <w:t xml:space="preserve">, вынесенной в отдельный микросервис, </w:t>
      </w:r>
    </w:p>
    <w:p w:rsidR="009F2B67" w:rsidRPr="000D1F60" w:rsidRDefault="00A52B38">
      <w:pPr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lang w:val="ru-RU"/>
        </w:rPr>
        <w:t>можно</w:t>
      </w:r>
      <w:r w:rsidRPr="000D1F60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  <w:lang w:val="ru-RU"/>
        </w:rPr>
        <w:t>посмотреть</w:t>
      </w:r>
      <w:r w:rsidRPr="000D1F60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  <w:lang w:val="ru-RU"/>
        </w:rPr>
        <w:t>ниже</w:t>
      </w:r>
      <w:r w:rsidRPr="000D1F60">
        <w:rPr>
          <w:rFonts w:ascii="Times New Roman" w:eastAsia="Times New Roman" w:hAnsi="Times New Roman"/>
          <w:sz w:val="28"/>
        </w:rPr>
        <w:t>.</w:t>
      </w:r>
    </w:p>
    <w:p w:rsidR="009F2B67" w:rsidRPr="000D1F60" w:rsidRDefault="009F2B67">
      <w:pPr>
        <w:rPr>
          <w:rFonts w:ascii="Times New Roman" w:eastAsia="Times New Roman" w:hAnsi="Times New Roman"/>
          <w:sz w:val="28"/>
        </w:rPr>
      </w:pPr>
    </w:p>
    <w:p w:rsidR="009F2B67" w:rsidRPr="000D1F60" w:rsidRDefault="00A52B38">
      <w:pPr>
        <w:shd w:val="clear" w:color="auto" w:fill="E7E6E6" w:themeFill="background2"/>
      </w:pPr>
      <w:r w:rsidRPr="000D1F60">
        <w:t>@</w:t>
      </w:r>
      <w:r>
        <w:t>Service</w:t>
      </w:r>
    </w:p>
    <w:p w:rsidR="009F2B67" w:rsidRDefault="00A52B38">
      <w:pPr>
        <w:shd w:val="clear" w:color="auto" w:fill="E7E6E6" w:themeFill="background2"/>
      </w:pPr>
      <w:r>
        <w:t>public class OpcodeINCService extends Opcode {</w:t>
      </w:r>
    </w:p>
    <w:p w:rsidR="009F2B67" w:rsidRDefault="00A52B38">
      <w:pPr>
        <w:shd w:val="clear" w:color="auto" w:fill="E7E6E6" w:themeFill="background2"/>
      </w:pPr>
      <w:r>
        <w:t xml:space="preserve">    @Autowired</w:t>
      </w:r>
    </w:p>
    <w:p w:rsidR="009F2B67" w:rsidRDefault="00A52B38">
      <w:pPr>
        <w:shd w:val="clear" w:color="auto" w:fill="E7E6E6" w:themeFill="background2"/>
      </w:pPr>
      <w:r>
        <w:t xml:space="preserve">    public INCExecutorProxy proxy;</w:t>
      </w:r>
    </w:p>
    <w:p w:rsidR="009F2B67" w:rsidRDefault="00A52B38">
      <w:pPr>
        <w:shd w:val="clear" w:color="auto" w:fill="E7E6E6" w:themeFill="background2"/>
      </w:pPr>
      <w:r>
        <w:t xml:space="preserve">    @Autowired</w:t>
      </w:r>
    </w:p>
    <w:p w:rsidR="009F2B67" w:rsidRDefault="00A52B38">
      <w:pPr>
        <w:shd w:val="clear" w:color="auto" w:fill="E7E6E6" w:themeFill="background2"/>
      </w:pPr>
      <w:r>
        <w:t xml:space="preserve">    public ProcessingResponseService processingResponseService;</w:t>
      </w:r>
    </w:p>
    <w:p w:rsidR="009F2B67" w:rsidRDefault="00A52B38">
      <w:pPr>
        <w:shd w:val="clear" w:color="auto" w:fill="E7E6E6" w:themeFill="background2"/>
      </w:pPr>
      <w:r>
        <w:t xml:space="preserve">    @Override</w:t>
      </w:r>
    </w:p>
    <w:p w:rsidR="009F2B67" w:rsidRDefault="00A52B38">
      <w:pPr>
        <w:shd w:val="clear" w:color="auto" w:fill="E7E6E6" w:themeFill="background2"/>
      </w:pPr>
      <w:r>
        <w:lastRenderedPageBreak/>
        <w:t xml:space="preserve">    public void </w:t>
      </w:r>
      <w:proofErr w:type="gramStart"/>
      <w:r>
        <w:t>execute(</w:t>
      </w:r>
      <w:proofErr w:type="gramEnd"/>
      <w:r>
        <w:t>CORE_CPU8051 cpu) throws OpcodeException {</w:t>
      </w:r>
    </w:p>
    <w:p w:rsidR="009F2B67" w:rsidRDefault="00A52B38">
      <w:pPr>
        <w:shd w:val="clear" w:color="auto" w:fill="E7E6E6" w:themeFill="background2"/>
      </w:pPr>
      <w:r>
        <w:t xml:space="preserve">        CpuStateDto cpuStateDtoForService = new CpuStateDto(cpu);</w:t>
      </w:r>
    </w:p>
    <w:p w:rsidR="009F2B67" w:rsidRDefault="00A52B38">
      <w:pPr>
        <w:shd w:val="clear" w:color="auto" w:fill="E7E6E6" w:themeFill="background2"/>
      </w:pPr>
      <w:r>
        <w:t xml:space="preserve">        CpuStateDto response = </w:t>
      </w:r>
      <w:proofErr w:type="gramStart"/>
      <w:r>
        <w:t>proxy.execute</w:t>
      </w:r>
      <w:proofErr w:type="gramEnd"/>
      <w:r>
        <w:t>(cpuStateDtoForService);</w:t>
      </w:r>
    </w:p>
    <w:p w:rsidR="009F2B67" w:rsidRPr="000D1F60" w:rsidRDefault="00A52B38">
      <w:pPr>
        <w:shd w:val="clear" w:color="auto" w:fill="E7E6E6" w:themeFill="background2"/>
      </w:pPr>
      <w:r>
        <w:t xml:space="preserve">        </w:t>
      </w:r>
      <w:r w:rsidRPr="000D1F60">
        <w:t>processingResponseService.process(cpu, response);</w:t>
      </w:r>
    </w:p>
    <w:p w:rsidR="009F2B67" w:rsidRPr="000D1F60" w:rsidRDefault="00A52B38">
      <w:pPr>
        <w:shd w:val="clear" w:color="auto" w:fill="E7E6E6" w:themeFill="background2"/>
      </w:pPr>
      <w:r w:rsidRPr="000D1F60">
        <w:t xml:space="preserve">    }</w:t>
      </w:r>
    </w:p>
    <w:p w:rsidR="009F2B67" w:rsidRPr="000D1F60" w:rsidRDefault="00A52B38">
      <w:pPr>
        <w:shd w:val="clear" w:color="auto" w:fill="E7E6E6" w:themeFill="background2"/>
      </w:pPr>
      <w:r w:rsidRPr="000D1F60">
        <w:t>}</w:t>
      </w:r>
    </w:p>
    <w:p w:rsidR="009F2B67" w:rsidRPr="000D1F60" w:rsidRDefault="00A52B38">
      <w:pPr>
        <w:spacing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lang w:val="ru-RU"/>
        </w:rPr>
        <w:t>Участок</w:t>
      </w:r>
      <w:r w:rsidRPr="000D1F60">
        <w:rPr>
          <w:rFonts w:ascii="Times New Roman" w:eastAsia="Times New Roman" w:hAnsi="Times New Roman"/>
          <w:b/>
        </w:rPr>
        <w:t xml:space="preserve"> </w:t>
      </w:r>
      <w:r>
        <w:rPr>
          <w:rFonts w:ascii="Times New Roman" w:eastAsia="Times New Roman" w:hAnsi="Times New Roman"/>
          <w:b/>
          <w:lang w:val="ru-RU"/>
        </w:rPr>
        <w:t>кода</w:t>
      </w:r>
      <w:r w:rsidRPr="000D1F60">
        <w:rPr>
          <w:rFonts w:ascii="Times New Roman" w:eastAsia="Times New Roman" w:hAnsi="Times New Roman"/>
          <w:b/>
        </w:rPr>
        <w:t xml:space="preserve"> 1 — </w:t>
      </w:r>
      <w:r>
        <w:rPr>
          <w:rFonts w:ascii="Times New Roman" w:eastAsia="Times New Roman" w:hAnsi="Times New Roman"/>
          <w:b/>
          <w:lang w:val="ru-RU"/>
        </w:rPr>
        <w:t>вызов</w:t>
      </w:r>
      <w:r w:rsidRPr="000D1F60">
        <w:rPr>
          <w:rFonts w:ascii="Times New Roman" w:eastAsia="Times New Roman" w:hAnsi="Times New Roman"/>
          <w:b/>
        </w:rPr>
        <w:t xml:space="preserve"> </w:t>
      </w:r>
      <w:r>
        <w:rPr>
          <w:rFonts w:ascii="Times New Roman" w:eastAsia="Times New Roman" w:hAnsi="Times New Roman"/>
          <w:b/>
          <w:lang w:val="ru-RU"/>
        </w:rPr>
        <w:t>микросервиса</w:t>
      </w:r>
    </w:p>
    <w:p w:rsidR="009F2B67" w:rsidRPr="000D1F60" w:rsidRDefault="009F2B67"/>
    <w:p w:rsidR="009F2B67" w:rsidRPr="000D1F60" w:rsidRDefault="00A52B38">
      <w:pPr>
        <w:shd w:val="clear" w:color="auto" w:fill="E7E6E6" w:themeFill="background2"/>
      </w:pPr>
      <w:r w:rsidRPr="000D1F60">
        <w:t>@</w:t>
      </w:r>
      <w:r>
        <w:t>FeignClient</w:t>
      </w:r>
    </w:p>
    <w:p w:rsidR="009F2B67" w:rsidRDefault="00A52B38">
      <w:pPr>
        <w:shd w:val="clear" w:color="auto" w:fill="E7E6E6" w:themeFill="background2"/>
      </w:pPr>
      <w:r>
        <w:t>public interface INCExecutorProxy {</w:t>
      </w:r>
    </w:p>
    <w:p w:rsidR="009F2B67" w:rsidRDefault="00A52B38">
      <w:pPr>
        <w:shd w:val="clear" w:color="auto" w:fill="E7E6E6" w:themeFill="background2"/>
      </w:pPr>
      <w:r>
        <w:t xml:space="preserve">    @PostMapping("/execute")</w:t>
      </w:r>
    </w:p>
    <w:p w:rsidR="009F2B67" w:rsidRDefault="00A52B38">
      <w:pPr>
        <w:shd w:val="clear" w:color="auto" w:fill="E7E6E6" w:themeFill="background2"/>
      </w:pPr>
      <w:r>
        <w:t xml:space="preserve">    CpuStateDto </w:t>
      </w:r>
      <w:proofErr w:type="gramStart"/>
      <w:r>
        <w:t>execute(</w:t>
      </w:r>
      <w:proofErr w:type="gramEnd"/>
      <w:r>
        <w:t>@RequestBody CpuStateDto cpuStateDto);</w:t>
      </w:r>
    </w:p>
    <w:p w:rsidR="009F2B67" w:rsidRDefault="00A52B38">
      <w:pPr>
        <w:shd w:val="clear" w:color="auto" w:fill="E7E6E6" w:themeFill="background2"/>
        <w:tabs>
          <w:tab w:val="right" w:pos="9689"/>
        </w:tabs>
        <w:rPr>
          <w:lang w:val="ru-RU"/>
        </w:rPr>
      </w:pPr>
      <w:r>
        <w:rPr>
          <w:lang w:val="ru-RU"/>
        </w:rPr>
        <w:t>}</w:t>
      </w:r>
      <w:r>
        <w:rPr>
          <w:lang w:val="ru-RU"/>
        </w:rPr>
        <w:tab/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Участок кода 2 — описание прокси-объекта</w:t>
      </w: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11" w:name="_Toc59537607"/>
      <w:r>
        <w:rPr>
          <w:rFonts w:eastAsia="Arial"/>
          <w:b/>
          <w:bCs/>
          <w:lang w:val="ru-RU"/>
        </w:rPr>
        <w:lastRenderedPageBreak/>
        <w:t xml:space="preserve">5.1. Разработка </w:t>
      </w:r>
      <w:r>
        <w:rPr>
          <w:rFonts w:eastAsia="Arial"/>
          <w:b/>
          <w:bCs/>
        </w:rPr>
        <w:t>Front</w:t>
      </w:r>
      <w:r>
        <w:rPr>
          <w:rFonts w:eastAsia="Arial"/>
          <w:b/>
          <w:bCs/>
          <w:lang w:val="ru-RU"/>
        </w:rPr>
        <w:t>-</w:t>
      </w:r>
      <w:r>
        <w:rPr>
          <w:rFonts w:eastAsia="Arial"/>
          <w:b/>
          <w:bCs/>
        </w:rPr>
        <w:t>end</w:t>
      </w:r>
      <w:r>
        <w:rPr>
          <w:rFonts w:eastAsia="Arial"/>
          <w:b/>
          <w:bCs/>
          <w:lang w:val="ru-RU"/>
        </w:rPr>
        <w:t xml:space="preserve"> приложения и визуализация состояния поршней</w:t>
      </w:r>
      <w:bookmarkEnd w:id="11"/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sz w:val="28"/>
          <w:lang w:val="ru-RU"/>
        </w:rPr>
        <w:t xml:space="preserve">Для динамического отображения состояния поршней и обеспечения интерфейса пользователя был выбран фреймворк для работы с браузерной графикой Vue. 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  <w:t>Vue.js — </w:t>
      </w:r>
      <w:hyperlink r:id="rId32" w:tgtFrame="JavaScript">
        <w:r>
          <w:rPr>
            <w:rFonts w:ascii="Times New Roman" w:eastAsia="Times New Roman" w:hAnsi="Times New Roman"/>
            <w:sz w:val="28"/>
            <w:lang w:val="ru-RU"/>
          </w:rPr>
          <w:t>JavaScript</w:t>
        </w:r>
      </w:hyperlink>
      <w:r>
        <w:rPr>
          <w:rFonts w:ascii="Times New Roman" w:eastAsia="Times New Roman" w:hAnsi="Times New Roman"/>
          <w:sz w:val="28"/>
          <w:lang w:val="ru-RU"/>
        </w:rPr>
        <w:t>-</w:t>
      </w:r>
      <w:hyperlink r:id="rId33" w:tgtFrame="Фреймворк">
        <w:r>
          <w:rPr>
            <w:rFonts w:ascii="Times New Roman" w:eastAsia="Times New Roman" w:hAnsi="Times New Roman"/>
            <w:sz w:val="28"/>
            <w:lang w:val="ru-RU"/>
          </w:rPr>
          <w:t>фреймворк</w:t>
        </w:r>
      </w:hyperlink>
      <w:r>
        <w:rPr>
          <w:rFonts w:ascii="Times New Roman" w:eastAsia="Times New Roman" w:hAnsi="Times New Roman"/>
          <w:sz w:val="28"/>
          <w:lang w:val="ru-RU"/>
        </w:rPr>
        <w:t> с </w:t>
      </w:r>
      <w:hyperlink r:id="rId34" w:tgtFrame="Открытое программное обеспечение">
        <w:r>
          <w:rPr>
            <w:rFonts w:ascii="Times New Roman" w:eastAsia="Times New Roman" w:hAnsi="Times New Roman"/>
            <w:sz w:val="28"/>
            <w:lang w:val="ru-RU"/>
          </w:rPr>
          <w:t>открытым исходным кодом</w:t>
        </w:r>
      </w:hyperlink>
      <w:r>
        <w:rPr>
          <w:rFonts w:ascii="Times New Roman" w:eastAsia="Times New Roman" w:hAnsi="Times New Roman"/>
          <w:sz w:val="28"/>
          <w:lang w:val="ru-RU"/>
        </w:rPr>
        <w:t> для создания </w:t>
      </w:r>
      <w:hyperlink r:id="rId35" w:tgtFrame="Интерфейс пользователя">
        <w:r>
          <w:rPr>
            <w:rFonts w:ascii="Times New Roman" w:eastAsia="Times New Roman" w:hAnsi="Times New Roman"/>
            <w:sz w:val="28"/>
            <w:lang w:val="ru-RU"/>
          </w:rPr>
          <w:t>пользовательских интерфейсов</w:t>
        </w:r>
      </w:hyperlink>
      <w:r>
        <w:rPr>
          <w:rFonts w:ascii="Times New Roman" w:eastAsia="Times New Roman" w:hAnsi="Times New Roman"/>
          <w:sz w:val="28"/>
          <w:lang w:val="ru-RU"/>
        </w:rPr>
        <w:t>. Легко интегрируется в проекты с использованием других </w:t>
      </w:r>
      <w:hyperlink r:id="rId36" w:tgtFrame="Библиотека JavaScript">
        <w:r>
          <w:rPr>
            <w:rFonts w:ascii="Times New Roman" w:eastAsia="Times New Roman" w:hAnsi="Times New Roman"/>
            <w:sz w:val="28"/>
            <w:lang w:val="ru-RU"/>
          </w:rPr>
          <w:t>JavaScript</w:t>
        </w:r>
        <w:r w:rsidRPr="000D1F60">
          <w:rPr>
            <w:rFonts w:ascii="Times New Roman" w:eastAsia="Times New Roman" w:hAnsi="Times New Roman"/>
            <w:sz w:val="28"/>
            <w:lang w:val="ru-RU"/>
          </w:rPr>
          <w:t>-библиотек</w:t>
        </w:r>
      </w:hyperlink>
      <w:r>
        <w:rPr>
          <w:rFonts w:ascii="Times New Roman" w:eastAsia="Times New Roman" w:hAnsi="Times New Roman"/>
          <w:sz w:val="28"/>
          <w:lang w:val="ru-RU"/>
        </w:rPr>
        <w:t>. Может функционировать как </w:t>
      </w:r>
      <w:hyperlink r:id="rId37" w:tgtFrame="Каркас веб-приложений">
        <w:r w:rsidRPr="000D1F60">
          <w:rPr>
            <w:rFonts w:ascii="Times New Roman" w:eastAsia="Times New Roman" w:hAnsi="Times New Roman"/>
            <w:sz w:val="28"/>
            <w:lang w:val="ru-RU"/>
          </w:rPr>
          <w:t>веб-фреймворк</w:t>
        </w:r>
      </w:hyperlink>
      <w:r>
        <w:rPr>
          <w:rFonts w:ascii="Times New Roman" w:eastAsia="Times New Roman" w:hAnsi="Times New Roman"/>
          <w:sz w:val="28"/>
          <w:lang w:val="ru-RU"/>
        </w:rPr>
        <w:t> для разработки </w:t>
      </w:r>
      <w:hyperlink r:id="rId38" w:tgtFrame="Одностраничное приложение">
        <w:r w:rsidRPr="000D1F60">
          <w:rPr>
            <w:rFonts w:ascii="Times New Roman" w:eastAsia="Times New Roman" w:hAnsi="Times New Roman"/>
            <w:sz w:val="28"/>
            <w:lang w:val="ru-RU"/>
          </w:rPr>
          <w:t>одностраничных приложений</w:t>
        </w:r>
      </w:hyperlink>
      <w:r>
        <w:rPr>
          <w:rFonts w:ascii="Times New Roman" w:eastAsia="Times New Roman" w:hAnsi="Times New Roman"/>
          <w:sz w:val="28"/>
          <w:lang w:val="ru-RU"/>
        </w:rPr>
        <w:t> в </w:t>
      </w:r>
      <w:hyperlink r:id="rId39">
        <w:r w:rsidRPr="000D1F60">
          <w:rPr>
            <w:rFonts w:ascii="Times New Roman" w:eastAsia="Times New Roman" w:hAnsi="Times New Roman"/>
            <w:sz w:val="28"/>
            <w:lang w:val="ru-RU"/>
          </w:rPr>
          <w:t>реактивном</w:t>
        </w:r>
      </w:hyperlink>
      <w:r>
        <w:rPr>
          <w:rFonts w:ascii="Times New Roman" w:eastAsia="Times New Roman" w:hAnsi="Times New Roman"/>
          <w:sz w:val="28"/>
          <w:lang w:val="ru-RU"/>
        </w:rPr>
        <w:t> стиле.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Разработчики называют Vue.js как прогрессивный и постепенно адаптируемый по сравнению с другими </w:t>
      </w:r>
      <w:hyperlink r:id="rId40" w:tgtFrame="Веб-фреймворк">
        <w:r>
          <w:rPr>
            <w:rFonts w:ascii="Times New Roman" w:eastAsia="Times New Roman" w:hAnsi="Times New Roman"/>
            <w:sz w:val="28"/>
            <w:lang w:val="ru-RU"/>
          </w:rPr>
          <w:t>веб-фреймворками</w:t>
        </w:r>
      </w:hyperlink>
      <w:r>
        <w:rPr>
          <w:rFonts w:ascii="Times New Roman" w:eastAsia="Times New Roman" w:hAnsi="Times New Roman"/>
          <w:sz w:val="28"/>
          <w:lang w:val="ru-RU"/>
        </w:rPr>
        <w:t>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Это позволяет используемому разработчику настроить структуру приложения в соответствии с собственными требованиями. Разработчики считают что Vue.js считается более простым в освоении, чем </w:t>
      </w:r>
      <w:hyperlink r:id="rId41" w:tgtFrame="AngularJS">
        <w:r>
          <w:rPr>
            <w:rFonts w:ascii="Times New Roman" w:eastAsia="Times New Roman" w:hAnsi="Times New Roman"/>
            <w:sz w:val="28"/>
            <w:lang w:val="ru-RU"/>
          </w:rPr>
          <w:t>AngularJS</w:t>
        </w:r>
      </w:hyperlink>
      <w:r>
        <w:rPr>
          <w:rFonts w:ascii="Times New Roman" w:eastAsia="Times New Roman" w:hAnsi="Times New Roman"/>
          <w:sz w:val="28"/>
          <w:lang w:val="ru-RU"/>
        </w:rPr>
        <w:t>, поскольку </w:t>
      </w:r>
      <w:hyperlink r:id="rId42" w:tgtFrame="API">
        <w:r>
          <w:rPr>
            <w:rFonts w:ascii="Times New Roman" w:eastAsia="Times New Roman" w:hAnsi="Times New Roman"/>
            <w:sz w:val="28"/>
            <w:lang w:val="ru-RU"/>
          </w:rPr>
          <w:t>API</w:t>
        </w:r>
      </w:hyperlink>
      <w:r>
        <w:rPr>
          <w:rFonts w:ascii="Times New Roman" w:eastAsia="Times New Roman" w:hAnsi="Times New Roman"/>
          <w:sz w:val="28"/>
          <w:lang w:val="ru-RU"/>
        </w:rPr>
        <w:t> построен намного проще в освоении. В Vue.js можно использовать, только знания </w:t>
      </w:r>
      <w:hyperlink r:id="rId43" w:tgtFrame="JavaScript">
        <w:r>
          <w:rPr>
            <w:rFonts w:ascii="Times New Roman" w:eastAsia="Times New Roman" w:hAnsi="Times New Roman"/>
            <w:sz w:val="28"/>
            <w:lang w:val="ru-RU"/>
          </w:rPr>
          <w:t>JavaScript</w:t>
        </w:r>
      </w:hyperlink>
      <w:r>
        <w:rPr>
          <w:rFonts w:ascii="Times New Roman" w:eastAsia="Times New Roman" w:hAnsi="Times New Roman"/>
          <w:sz w:val="28"/>
          <w:lang w:val="ru-RU"/>
        </w:rPr>
        <w:t>, HTML ,а необходимым для использования используют typescript. У Vue.js есть собственная официальная документация на многих языках, выложенные на vuejs.org достаточно богатым документация, как один из примеров в объяснении проектированным и разработкой в браузере. В Vue.js реализуется шаблон MVVM, Vue.js предлагает на javascript возможность привязки данных, так что вывод и ввод данных сопрягаются непосредственно с источником данных. Таким образом, режим ручного определения данных (например, через jQuery) из </w:t>
      </w:r>
      <w:hyperlink r:id="rId44" w:tgtFrame="HTML">
        <w:r>
          <w:rPr>
            <w:rFonts w:ascii="Times New Roman" w:eastAsia="Times New Roman" w:hAnsi="Times New Roman"/>
            <w:sz w:val="28"/>
            <w:lang w:val="ru-RU"/>
          </w:rPr>
          <w:t>HTML</w:t>
        </w:r>
      </w:hyperlink>
      <w:r>
        <w:rPr>
          <w:rFonts w:ascii="Times New Roman" w:eastAsia="Times New Roman" w:hAnsi="Times New Roman"/>
          <w:sz w:val="28"/>
          <w:lang w:val="ru-RU"/>
        </w:rPr>
        <w:t>-</w:t>
      </w:r>
      <w:hyperlink r:id="rId45" w:tgtFrame="DOM">
        <w:r>
          <w:rPr>
            <w:rFonts w:ascii="Times New Roman" w:eastAsia="Times New Roman" w:hAnsi="Times New Roman"/>
            <w:sz w:val="28"/>
            <w:lang w:val="ru-RU"/>
          </w:rPr>
          <w:t>DOM</w:t>
        </w:r>
      </w:hyperlink>
      <w:r>
        <w:rPr>
          <w:rFonts w:ascii="Times New Roman" w:eastAsia="Times New Roman" w:hAnsi="Times New Roman"/>
          <w:sz w:val="28"/>
          <w:lang w:val="ru-RU"/>
        </w:rPr>
        <w:t> не нужен. При этом нет никаких дополнительных аннотаций, как в </w:t>
      </w:r>
      <w:hyperlink r:id="rId46" w:tgtFrame="Knockout.js">
        <w:r>
          <w:rPr>
            <w:rFonts w:ascii="Times New Roman" w:eastAsia="Times New Roman" w:hAnsi="Times New Roman"/>
            <w:sz w:val="28"/>
            <w:lang w:val="ru-RU"/>
          </w:rPr>
          <w:t>Knockout.js</w:t>
        </w:r>
      </w:hyperlink>
      <w:r>
        <w:rPr>
          <w:rFonts w:ascii="Times New Roman" w:eastAsia="Times New Roman" w:hAnsi="Times New Roman"/>
          <w:sz w:val="28"/>
          <w:lang w:val="ru-RU"/>
        </w:rPr>
        <w:t> необходимости, объявлений в Vue-Element, обычные Переменные—JavaScript включаются в качестве реактивных элементов.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Также был определен полный набор графических элементы, которые визуализируют положение и состояние каждого отдельного взятого поршня, список этих элементов приведен на рисунке ниже.</w:t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35" w:lineRule="auto"/>
        <w:jc w:val="center"/>
        <w:rPr>
          <w:rFonts w:ascii="Times New Roman" w:eastAsia="Times New Roman" w:hAnsi="Times New Roman"/>
          <w:sz w:val="28"/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304800" cy="304800"/>
            <wp:effectExtent l="0" t="0" r="0" b="0"/>
            <wp:docPr id="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1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1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609600"/>
            <wp:effectExtent l="0" t="0" r="0" b="0"/>
            <wp:docPr id="1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9600" cy="304800"/>
            <wp:effectExtent l="0" t="0" r="0" b="0"/>
            <wp:docPr id="1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609600"/>
            <wp:effectExtent l="0" t="0" r="0" b="0"/>
            <wp:docPr id="1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9F2B67">
      <w:pPr>
        <w:spacing w:line="235" w:lineRule="auto"/>
        <w:jc w:val="both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5 — Графические элементы</w:t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Для формирования области редактирования пользовательского кода был использован готовый графический компонент </w:t>
      </w:r>
      <w:r>
        <w:rPr>
          <w:rFonts w:ascii="Times New Roman" w:eastAsia="Times New Roman" w:hAnsi="Times New Roman"/>
          <w:sz w:val="28"/>
        </w:rPr>
        <w:t>vue</w:t>
      </w:r>
      <w:r>
        <w:rPr>
          <w:rFonts w:ascii="Times New Roman" w:eastAsia="Times New Roman" w:hAnsi="Times New Roman"/>
          <w:sz w:val="28"/>
          <w:lang w:val="ru-RU"/>
        </w:rPr>
        <w:t>-</w:t>
      </w:r>
      <w:r>
        <w:rPr>
          <w:rFonts w:ascii="Times New Roman" w:eastAsia="Times New Roman" w:hAnsi="Times New Roman"/>
          <w:sz w:val="28"/>
        </w:rPr>
        <w:t>prism</w:t>
      </w:r>
      <w:r>
        <w:rPr>
          <w:rFonts w:ascii="Times New Roman" w:eastAsia="Times New Roman" w:hAnsi="Times New Roman"/>
          <w:sz w:val="28"/>
          <w:lang w:val="ru-RU"/>
        </w:rPr>
        <w:t>-</w:t>
      </w:r>
      <w:r>
        <w:rPr>
          <w:rFonts w:ascii="Times New Roman" w:eastAsia="Times New Roman" w:hAnsi="Times New Roman"/>
          <w:sz w:val="28"/>
        </w:rPr>
        <w:t>editor</w:t>
      </w:r>
      <w:r>
        <w:rPr>
          <w:rFonts w:ascii="Times New Roman" w:eastAsia="Times New Roman" w:hAnsi="Times New Roman"/>
          <w:sz w:val="28"/>
          <w:lang w:val="ru-RU"/>
        </w:rPr>
        <w:t xml:space="preserve">, который находится в свободном доступе библиотек </w:t>
      </w:r>
      <w:r>
        <w:rPr>
          <w:rFonts w:ascii="Times New Roman" w:eastAsia="Times New Roman" w:hAnsi="Times New Roman"/>
          <w:sz w:val="28"/>
        </w:rPr>
        <w:t>npm</w:t>
      </w:r>
      <w:r>
        <w:rPr>
          <w:rFonts w:ascii="Times New Roman" w:eastAsia="Times New Roman" w:hAnsi="Times New Roman"/>
          <w:sz w:val="28"/>
          <w:lang w:val="ru-RU"/>
        </w:rPr>
        <w:t>.</w:t>
      </w:r>
    </w:p>
    <w:p w:rsidR="009F2B67" w:rsidRDefault="00A52B38">
      <w:pPr>
        <w:ind w:firstLine="720"/>
        <w:rPr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Ссылка на компонент: </w:t>
      </w:r>
      <w:hyperlink r:id="rId54">
        <w:r>
          <w:rPr>
            <w:lang w:val="ru-RU"/>
          </w:rPr>
          <w:t>https://www.npmjs.com/package/vue-prism-editor</w:t>
        </w:r>
      </w:hyperlink>
    </w:p>
    <w:p w:rsidR="009F2B67" w:rsidRDefault="009F2B67">
      <w:pPr>
        <w:rPr>
          <w:lang w:val="ru-RU"/>
        </w:rPr>
      </w:pPr>
    </w:p>
    <w:p w:rsidR="009F2B67" w:rsidRDefault="00A52B38">
      <w:pPr>
        <w:jc w:val="center"/>
        <w:rPr>
          <w:lang w:val="ru-RU"/>
        </w:rPr>
      </w:pPr>
      <w:r>
        <w:rPr>
          <w:noProof/>
        </w:rPr>
        <w:drawing>
          <wp:inline distT="0" distB="0" distL="0" distR="0">
            <wp:extent cx="5010150" cy="5076825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6 — Компонент редактора кода</w:t>
      </w:r>
    </w:p>
    <w:p w:rsidR="009F2B67" w:rsidRDefault="009F2B67">
      <w:pPr>
        <w:rPr>
          <w:lang w:val="ru-RU"/>
        </w:rPr>
      </w:pP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12" w:name="_Toc59537608"/>
      <w:r>
        <w:rPr>
          <w:rFonts w:eastAsia="Arial"/>
          <w:b/>
          <w:bCs/>
          <w:lang w:val="ru-RU"/>
        </w:rPr>
        <w:t xml:space="preserve">6.1. Описание и исполнение пользовательского кода управления микропроцессором в виде </w:t>
      </w:r>
      <w:r>
        <w:rPr>
          <w:rFonts w:eastAsia="Arial"/>
          <w:b/>
          <w:bCs/>
        </w:rPr>
        <w:t>bpmn</w:t>
      </w:r>
      <w:r>
        <w:rPr>
          <w:rFonts w:eastAsia="Arial"/>
          <w:b/>
          <w:bCs/>
          <w:lang w:val="ru-RU"/>
        </w:rPr>
        <w:t>-сценария</w:t>
      </w:r>
      <w:bookmarkEnd w:id="12"/>
      <w:r>
        <w:rPr>
          <w:rFonts w:eastAsia="Arial"/>
          <w:b/>
          <w:bCs/>
          <w:lang w:val="ru-RU"/>
        </w:rPr>
        <w:t xml:space="preserve"> </w:t>
      </w:r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BPMN (</w:t>
      </w:r>
      <w:hyperlink r:id="rId56" w:tgtFrame="Английский язык">
        <w:r>
          <w:rPr>
            <w:rFonts w:ascii="Times New Roman" w:eastAsia="Times New Roman" w:hAnsi="Times New Roman"/>
            <w:sz w:val="28"/>
            <w:lang w:val="ru-RU"/>
          </w:rPr>
          <w:t>англ.</w:t>
        </w:r>
      </w:hyperlink>
      <w:r>
        <w:rPr>
          <w:rFonts w:ascii="Times New Roman" w:eastAsia="Times New Roman" w:hAnsi="Times New Roman"/>
          <w:sz w:val="28"/>
          <w:lang w:val="ru-RU"/>
        </w:rPr>
        <w:t> Business Process Model and Notation, нотация и модель бизнес-процессов) — система условных обозначений (</w:t>
      </w:r>
      <w:hyperlink r:id="rId57" w:tgtFrame="Нотация">
        <w:r>
          <w:rPr>
            <w:rFonts w:ascii="Times New Roman" w:eastAsia="Times New Roman" w:hAnsi="Times New Roman"/>
            <w:sz w:val="28"/>
            <w:lang w:val="ru-RU"/>
          </w:rPr>
          <w:t>нотация</w:t>
        </w:r>
      </w:hyperlink>
      <w:r>
        <w:rPr>
          <w:rFonts w:ascii="Times New Roman" w:eastAsia="Times New Roman" w:hAnsi="Times New Roman"/>
          <w:sz w:val="28"/>
          <w:lang w:val="ru-RU"/>
        </w:rPr>
        <w:t>) и их описания в XML для </w:t>
      </w:r>
      <w:hyperlink r:id="rId58" w:tgtFrame="Моделирование бизнес-процессов (страница отсутствует)">
        <w:r>
          <w:rPr>
            <w:rFonts w:ascii="Times New Roman" w:eastAsia="Times New Roman" w:hAnsi="Times New Roman"/>
            <w:sz w:val="28"/>
            <w:lang w:val="ru-RU"/>
          </w:rPr>
          <w:t>моделирования бизнес-процессов</w:t>
        </w:r>
      </w:hyperlink>
      <w:r>
        <w:rPr>
          <w:rFonts w:ascii="Times New Roman" w:eastAsia="Times New Roman" w:hAnsi="Times New Roman"/>
          <w:sz w:val="28"/>
          <w:lang w:val="ru-RU"/>
        </w:rPr>
        <w:t>. Разработана </w:t>
      </w:r>
      <w:hyperlink r:id="rId59" w:tgtFrame="Business Process Management Initiative (страница отсутствует)">
        <w:r>
          <w:rPr>
            <w:rFonts w:ascii="Times New Roman" w:eastAsia="Times New Roman" w:hAnsi="Times New Roman"/>
            <w:sz w:val="28"/>
            <w:lang w:val="ru-RU"/>
          </w:rPr>
          <w:t>Business Process Management Initiative</w:t>
        </w:r>
      </w:hyperlink>
      <w:r>
        <w:rPr>
          <w:rFonts w:ascii="Times New Roman" w:eastAsia="Times New Roman" w:hAnsi="Times New Roman"/>
          <w:sz w:val="28"/>
          <w:lang w:val="ru-RU"/>
        </w:rPr>
        <w:t xml:space="preserve"> и поддерживается </w:t>
      </w:r>
      <w:hyperlink r:id="rId60" w:tgtFrame="Object Management Group">
        <w:r>
          <w:rPr>
            <w:rFonts w:ascii="Times New Roman" w:eastAsia="Times New Roman" w:hAnsi="Times New Roman"/>
            <w:sz w:val="28"/>
            <w:lang w:val="ru-RU"/>
          </w:rPr>
          <w:t>Object Management Group</w:t>
        </w:r>
      </w:hyperlink>
      <w:r>
        <w:rPr>
          <w:rFonts w:ascii="Times New Roman" w:eastAsia="Times New Roman" w:hAnsi="Times New Roman"/>
          <w:sz w:val="28"/>
          <w:lang w:val="ru-RU"/>
        </w:rPr>
        <w:t>, после слияния обеих организаций в 2005 году.</w:t>
      </w:r>
    </w:p>
    <w:p w:rsidR="009F2B67" w:rsidRDefault="00B305B8">
      <w:pPr>
        <w:ind w:firstLine="720"/>
        <w:rPr>
          <w:rFonts w:ascii="Times New Roman" w:eastAsia="Times New Roman" w:hAnsi="Times New Roman"/>
          <w:sz w:val="28"/>
          <w:lang w:val="ru-RU"/>
        </w:rPr>
      </w:pPr>
      <w:hyperlink r:id="rId61">
        <w:r w:rsidR="00A52B38">
          <w:rPr>
            <w:rFonts w:ascii="Times New Roman" w:eastAsia="Times New Roman" w:hAnsi="Times New Roman"/>
            <w:sz w:val="28"/>
            <w:lang w:val="ru-RU"/>
          </w:rPr>
          <w:t>Спецификация</w:t>
        </w:r>
      </w:hyperlink>
      <w:r w:rsidR="00A52B38">
        <w:rPr>
          <w:rFonts w:ascii="Times New Roman" w:eastAsia="Times New Roman" w:hAnsi="Times New Roman"/>
          <w:sz w:val="28"/>
          <w:lang w:val="ru-RU"/>
        </w:rPr>
        <w:t> BPMN описывает условные обозначения и их описание в XML для отображения </w:t>
      </w:r>
      <w:hyperlink r:id="rId62" w:tgtFrame="Бизнес-процесс">
        <w:r w:rsidR="00A52B38">
          <w:rPr>
            <w:rFonts w:ascii="Times New Roman" w:eastAsia="Times New Roman" w:hAnsi="Times New Roman"/>
            <w:sz w:val="28"/>
            <w:lang w:val="ru-RU"/>
          </w:rPr>
          <w:t>бизнес-процессов</w:t>
        </w:r>
      </w:hyperlink>
      <w:r w:rsidR="00A52B38">
        <w:rPr>
          <w:rFonts w:ascii="Times New Roman" w:eastAsia="Times New Roman" w:hAnsi="Times New Roman"/>
          <w:sz w:val="28"/>
          <w:lang w:val="ru-RU"/>
        </w:rPr>
        <w:t xml:space="preserve"> в виде диаграмм бизнес-процессов. BPMN ориентирована как на технических специалистов, так и на бизнес-пользователей. 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Для этого язык использует базовый набор интуитивно понятных элементов, которые определяют сложные </w:t>
      </w:r>
      <w:hyperlink r:id="rId63" w:tgtFrame="Семантика (значения)">
        <w:r>
          <w:rPr>
            <w:rFonts w:ascii="Times New Roman" w:eastAsia="Times New Roman" w:hAnsi="Times New Roman"/>
            <w:sz w:val="28"/>
            <w:lang w:val="ru-RU"/>
          </w:rPr>
          <w:t>семантические</w:t>
        </w:r>
      </w:hyperlink>
      <w:r>
        <w:rPr>
          <w:rFonts w:ascii="Times New Roman" w:eastAsia="Times New Roman" w:hAnsi="Times New Roman"/>
          <w:sz w:val="28"/>
          <w:lang w:val="ru-RU"/>
        </w:rPr>
        <w:t> конструкции. Кроме того, спецификация BPMN определяет, как диаграммы, описывающие бизнес-процесс, могут быть трансформированы в исполняемые модели. Спецификация BPMN 2.0 также является исполняемой и переносимой (то есть процесс, нарисованный в одном редакторе от одного производителя, может быть исполнен на движке бизнес-процессов совершенно другого производителя при условии, если они поддерживают BPMN 2.0).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Основная цель BPMN — создание стандартного набора условных обозначений, понятных всем бизнес-пользователям. Бизнес-пользователи включают в себя </w:t>
      </w:r>
      <w:hyperlink r:id="rId64" w:tgtFrame="Бизнес-аналитик">
        <w:r>
          <w:rPr>
            <w:rFonts w:ascii="Times New Roman" w:eastAsia="Times New Roman" w:hAnsi="Times New Roman"/>
            <w:sz w:val="28"/>
            <w:lang w:val="ru-RU"/>
          </w:rPr>
          <w:t>бизнес-аналитиков</w:t>
        </w:r>
      </w:hyperlink>
      <w:r>
        <w:rPr>
          <w:rFonts w:ascii="Times New Roman" w:eastAsia="Times New Roman" w:hAnsi="Times New Roman"/>
          <w:sz w:val="28"/>
          <w:lang w:val="ru-RU"/>
        </w:rPr>
        <w:t>, создающих и улучшающих процессы, </w:t>
      </w:r>
      <w:hyperlink r:id="rId65" w:tgtFrame="Разработчик программного обеспечения">
        <w:r>
          <w:rPr>
            <w:rFonts w:ascii="Times New Roman" w:eastAsia="Times New Roman" w:hAnsi="Times New Roman"/>
            <w:sz w:val="28"/>
            <w:lang w:val="ru-RU"/>
          </w:rPr>
          <w:t>технических разработчиков</w:t>
        </w:r>
      </w:hyperlink>
      <w:r>
        <w:rPr>
          <w:rFonts w:ascii="Times New Roman" w:eastAsia="Times New Roman" w:hAnsi="Times New Roman"/>
          <w:sz w:val="28"/>
          <w:lang w:val="ru-RU"/>
        </w:rPr>
        <w:t>, ответственных за реализацию процессов и </w:t>
      </w:r>
      <w:hyperlink r:id="rId66" w:tgtFrame="Менеджер">
        <w:r>
          <w:rPr>
            <w:rFonts w:ascii="Times New Roman" w:eastAsia="Times New Roman" w:hAnsi="Times New Roman"/>
            <w:sz w:val="28"/>
            <w:lang w:val="ru-RU"/>
          </w:rPr>
          <w:t>менеджеров</w:t>
        </w:r>
      </w:hyperlink>
      <w:r>
        <w:rPr>
          <w:rFonts w:ascii="Times New Roman" w:eastAsia="Times New Roman" w:hAnsi="Times New Roman"/>
          <w:sz w:val="28"/>
          <w:lang w:val="ru-RU"/>
        </w:rPr>
        <w:t>, следящих за процессами и управляющих ими. Следовательно, BPMN призвана служить связующим звеном между фазой дизайна бизнес-процесса и фазой его реализации.</w:t>
      </w:r>
    </w:p>
    <w:p w:rsidR="009F2B67" w:rsidRPr="000D1F60" w:rsidRDefault="00A52B38">
      <w:pPr>
        <w:ind w:firstLine="720"/>
        <w:rPr>
          <w:rFonts w:ascii="Arial" w:hAnsi="Arial" w:cs="Arial"/>
          <w:color w:val="202122"/>
          <w:sz w:val="21"/>
          <w:szCs w:val="21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В настоящий момент существует несколько конкурирующих стандартов для моделирования бизнес-процессов. Распространение BPMN поможет унифицировать способы представления базовых </w:t>
      </w:r>
      <w:hyperlink r:id="rId67" w:tgtFrame="Концепция">
        <w:r>
          <w:rPr>
            <w:rFonts w:ascii="Times New Roman" w:eastAsia="Times New Roman" w:hAnsi="Times New Roman"/>
            <w:sz w:val="28"/>
            <w:lang w:val="ru-RU"/>
          </w:rPr>
          <w:t>концепций</w:t>
        </w:r>
      </w:hyperlink>
      <w:r>
        <w:rPr>
          <w:rFonts w:ascii="Times New Roman" w:eastAsia="Times New Roman" w:hAnsi="Times New Roman"/>
          <w:sz w:val="28"/>
          <w:lang w:val="ru-RU"/>
        </w:rPr>
        <w:t> бизнес-процессов (например, открытые и частные бизнес-процессы, хореографии), а также более сложные концепции (например, </w:t>
      </w:r>
      <w:hyperlink r:id="rId68" w:tgtFrame="Обработка исключений">
        <w:r>
          <w:rPr>
            <w:rFonts w:ascii="Times New Roman" w:eastAsia="Times New Roman" w:hAnsi="Times New Roman"/>
            <w:sz w:val="28"/>
            <w:lang w:val="ru-RU"/>
          </w:rPr>
          <w:t>обработка исключительных ситуаций</w:t>
        </w:r>
      </w:hyperlink>
      <w:r>
        <w:rPr>
          <w:rFonts w:ascii="Times New Roman" w:eastAsia="Times New Roman" w:hAnsi="Times New Roman"/>
          <w:sz w:val="28"/>
          <w:lang w:val="ru-RU"/>
        </w:rPr>
        <w:t>, компенсация </w:t>
      </w:r>
      <w:hyperlink r:id="rId69" w:tgtFrame="Транзакция (информатика)">
        <w:r>
          <w:rPr>
            <w:rFonts w:ascii="Times New Roman" w:eastAsia="Times New Roman" w:hAnsi="Times New Roman"/>
            <w:sz w:val="28"/>
            <w:lang w:val="ru-RU"/>
          </w:rPr>
          <w:t>транзакций</w:t>
        </w:r>
      </w:hyperlink>
      <w:r>
        <w:rPr>
          <w:rFonts w:ascii="Times New Roman" w:eastAsia="Times New Roman" w:hAnsi="Times New Roman"/>
          <w:sz w:val="28"/>
          <w:lang w:val="ru-RU"/>
        </w:rPr>
        <w:t>).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lastRenderedPageBreak/>
        <w:t xml:space="preserve">Camunda BPM </w:t>
      </w:r>
      <w:proofErr w:type="gramStart"/>
      <w:r>
        <w:rPr>
          <w:rFonts w:ascii="Times New Roman" w:eastAsia="Times New Roman" w:hAnsi="Times New Roman"/>
          <w:sz w:val="28"/>
          <w:lang w:val="ru-RU"/>
        </w:rPr>
        <w:t>- это</w:t>
      </w:r>
      <w:proofErr w:type="gramEnd"/>
      <w:r>
        <w:rPr>
          <w:rFonts w:ascii="Times New Roman" w:eastAsia="Times New Roman" w:hAnsi="Times New Roman"/>
          <w:sz w:val="28"/>
          <w:lang w:val="ru-RU"/>
        </w:rPr>
        <w:t xml:space="preserve"> платформа автоматизации рабочих процессов и принятия решений с открытым исходным кодом. Camunda BPM поставляется с инструментами для создания рабочих процессов и моделей принятия решений, эксплуатации развернутых моделей в производственной среде и позволяющих пользователям выполнять назначенные им задачи рабочего процесса. Он разработан на Java и выпущен как программное обеспечение с открытым исходным кодом в соответствии с условиями лицензии Apache.</w:t>
      </w:r>
    </w:p>
    <w:p w:rsidR="009F2B67" w:rsidRDefault="00A52B38">
      <w:pPr>
        <w:ind w:firstLine="720"/>
        <w:rPr>
          <w:rFonts w:ascii="inherit" w:eastAsia="Times New Roman" w:hAnsi="inherit" w:cs="Courier New"/>
          <w:color w:val="202124"/>
          <w:sz w:val="42"/>
          <w:szCs w:val="42"/>
          <w:lang w:val="ru-RU" w:eastAsia="ru-RU"/>
        </w:rPr>
      </w:pPr>
      <w:r>
        <w:rPr>
          <w:rFonts w:ascii="Times New Roman" w:eastAsia="Times New Roman" w:hAnsi="Times New Roman"/>
          <w:sz w:val="28"/>
          <w:lang w:val="ru-RU"/>
        </w:rPr>
        <w:t>Он предоставляет механизм рабочего процесса, совместимый со стандартом модели бизнес-процессов и нотации (BPMN), и механизм принятия решений, соответствующий стандарту модели принятия решений и нотации (DMN), который может быть встроен в приложения Java и другие языки через REST.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Конкретно в нашем случае сценарий для управления микроконтроллером будет выглядеть примерно, как на рисунке 7.</w:t>
      </w: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A52B38">
      <w:pPr>
        <w:rPr>
          <w:lang w:val="ru-RU"/>
        </w:rPr>
      </w:pPr>
      <w:r>
        <w:rPr>
          <w:noProof/>
        </w:rPr>
        <w:drawing>
          <wp:inline distT="0" distB="0" distL="0" distR="0">
            <wp:extent cx="6134100" cy="3267075"/>
            <wp:effectExtent l="0" t="0" r="0" b="0"/>
            <wp:docPr id="1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Pr="000D1F60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 xml:space="preserve">Рисунок 7 — Сценарий в </w:t>
      </w:r>
      <w:r>
        <w:rPr>
          <w:rFonts w:ascii="Times New Roman" w:eastAsia="Times New Roman" w:hAnsi="Times New Roman"/>
          <w:b/>
        </w:rPr>
        <w:t>camunda</w:t>
      </w:r>
      <w:r>
        <w:rPr>
          <w:rFonts w:ascii="Times New Roman" w:eastAsia="Times New Roman" w:hAnsi="Times New Roman"/>
          <w:b/>
          <w:lang w:val="ru-RU"/>
        </w:rPr>
        <w:t>-</w:t>
      </w:r>
      <w:r>
        <w:rPr>
          <w:rFonts w:ascii="Times New Roman" w:eastAsia="Times New Roman" w:hAnsi="Times New Roman"/>
          <w:b/>
        </w:rPr>
        <w:t>modeler</w:t>
      </w: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Сам сценарий в виде XML-файла представлен на рисунке ниже.</w:t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rPr>
          <w:lang w:val="ru-RU"/>
        </w:rPr>
      </w:pPr>
      <w:r>
        <w:rPr>
          <w:noProof/>
        </w:rPr>
        <w:drawing>
          <wp:inline distT="0" distB="0" distL="0" distR="0">
            <wp:extent cx="6134100" cy="3067050"/>
            <wp:effectExtent l="0" t="0" r="0" b="0"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9F2B67">
      <w:pPr>
        <w:rPr>
          <w:lang w:val="ru-RU"/>
        </w:rPr>
      </w:pP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 xml:space="preserve">Рисунок 8 — Сценарий в виде </w:t>
      </w:r>
      <w:r>
        <w:rPr>
          <w:rFonts w:ascii="Times New Roman" w:eastAsia="Times New Roman" w:hAnsi="Times New Roman"/>
          <w:b/>
        </w:rPr>
        <w:t>xml</w:t>
      </w:r>
      <w:r>
        <w:rPr>
          <w:rFonts w:ascii="Times New Roman" w:eastAsia="Times New Roman" w:hAnsi="Times New Roman"/>
          <w:b/>
          <w:lang w:val="ru-RU"/>
        </w:rPr>
        <w:t>-файла</w:t>
      </w:r>
    </w:p>
    <w:p w:rsidR="009F2B67" w:rsidRDefault="00A52B38">
      <w:pPr>
        <w:jc w:val="center"/>
        <w:rPr>
          <w:lang w:val="ru-RU"/>
        </w:rPr>
      </w:pPr>
      <w:r w:rsidRPr="000D1F60">
        <w:rPr>
          <w:lang w:val="ru-RU"/>
        </w:rPr>
        <w:br w:type="page"/>
      </w:r>
    </w:p>
    <w:p w:rsidR="009F2B67" w:rsidRDefault="00A52B38">
      <w:pPr>
        <w:pStyle w:val="1"/>
        <w:rPr>
          <w:rFonts w:eastAsia="Arial"/>
          <w:b/>
          <w:bCs/>
          <w:lang w:val="ru-RU"/>
        </w:rPr>
      </w:pPr>
      <w:bookmarkStart w:id="13" w:name="_Toc59537609"/>
      <w:r w:rsidRPr="000D1F60">
        <w:rPr>
          <w:rFonts w:eastAsia="Arial"/>
          <w:b/>
          <w:bCs/>
          <w:lang w:val="ru-RU"/>
        </w:rPr>
        <w:lastRenderedPageBreak/>
        <w:t>7</w:t>
      </w:r>
      <w:r>
        <w:rPr>
          <w:rFonts w:eastAsia="Arial"/>
          <w:b/>
          <w:bCs/>
          <w:lang w:val="ru-RU"/>
        </w:rPr>
        <w:t>.1. Руководство пользователя</w:t>
      </w:r>
      <w:bookmarkEnd w:id="13"/>
      <w:r>
        <w:rPr>
          <w:rFonts w:eastAsia="Arial"/>
          <w:b/>
          <w:bCs/>
          <w:lang w:val="ru-RU"/>
        </w:rPr>
        <w:t xml:space="preserve"> </w:t>
      </w:r>
    </w:p>
    <w:p w:rsidR="009F2B67" w:rsidRDefault="00A52B38">
      <w:pPr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Для начала работы с приложением необходимо запустить все исполняемые файлы программы и перейти по адресу </w:t>
      </w:r>
      <w:r>
        <w:rPr>
          <w:rFonts w:ascii="Times New Roman" w:eastAsia="Times New Roman" w:hAnsi="Times New Roman"/>
          <w:sz w:val="28"/>
        </w:rPr>
        <w:t>localhost</w:t>
      </w:r>
      <w:r>
        <w:rPr>
          <w:rFonts w:ascii="Times New Roman" w:eastAsia="Times New Roman" w:hAnsi="Times New Roman"/>
          <w:sz w:val="28"/>
          <w:lang w:val="ru-RU"/>
        </w:rPr>
        <w:t xml:space="preserve">:8080. Перед пользователем будет открыто </w:t>
      </w:r>
      <w:r>
        <w:rPr>
          <w:rFonts w:ascii="Times New Roman" w:eastAsia="Times New Roman" w:hAnsi="Times New Roman"/>
          <w:sz w:val="28"/>
        </w:rPr>
        <w:t>front</w:t>
      </w:r>
      <w:r>
        <w:rPr>
          <w:rFonts w:ascii="Times New Roman" w:eastAsia="Times New Roman" w:hAnsi="Times New Roman"/>
          <w:sz w:val="28"/>
          <w:lang w:val="ru-RU"/>
        </w:rPr>
        <w:t>-</w:t>
      </w:r>
      <w:r>
        <w:rPr>
          <w:rFonts w:ascii="Times New Roman" w:eastAsia="Times New Roman" w:hAnsi="Times New Roman"/>
          <w:sz w:val="28"/>
        </w:rPr>
        <w:t>end</w:t>
      </w:r>
      <w:r>
        <w:rPr>
          <w:rFonts w:ascii="Times New Roman" w:eastAsia="Times New Roman" w:hAnsi="Times New Roman"/>
          <w:sz w:val="28"/>
          <w:lang w:val="ru-RU"/>
        </w:rPr>
        <w:t xml:space="preserve"> приложения с начальным окном приложения. Все поршни будут находиться в начальном состоянии, датчик будет выключен и очищено окно редактирования пользовательского кода. Пример окна приведен на рисунке 9.</w:t>
      </w: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 xml:space="preserve">Далее у пользователя будет возможность сформировать команды в двух формах – непосредственное написание кода в редакторе или составление </w:t>
      </w:r>
      <w:r>
        <w:rPr>
          <w:rFonts w:ascii="Times New Roman" w:eastAsia="Times New Roman" w:hAnsi="Times New Roman"/>
          <w:sz w:val="28"/>
        </w:rPr>
        <w:t>bpmn</w:t>
      </w:r>
      <w:r>
        <w:rPr>
          <w:rFonts w:ascii="Times New Roman" w:eastAsia="Times New Roman" w:hAnsi="Times New Roman"/>
          <w:sz w:val="28"/>
          <w:lang w:val="ru-RU"/>
        </w:rPr>
        <w:t>-сценария с последующей загрузкой на сервер и его исполнением.</w:t>
      </w:r>
    </w:p>
    <w:p w:rsidR="009F2B67" w:rsidRDefault="00A52B38">
      <w:pPr>
        <w:rPr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ab/>
      </w:r>
    </w:p>
    <w:p w:rsidR="009F2B67" w:rsidRDefault="00A52B38">
      <w:pPr>
        <w:rPr>
          <w:lang w:val="ru-RU"/>
        </w:rPr>
      </w:pPr>
      <w:r>
        <w:rPr>
          <w:noProof/>
        </w:rPr>
        <w:drawing>
          <wp:inline distT="0" distB="0" distL="0" distR="0">
            <wp:extent cx="6134100" cy="3181350"/>
            <wp:effectExtent l="0" t="0" r="0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9 — Начальное окно программы</w:t>
      </w: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lastRenderedPageBreak/>
        <w:t xml:space="preserve">Выбор </w:t>
      </w:r>
      <w:r>
        <w:rPr>
          <w:rFonts w:ascii="Times New Roman" w:eastAsia="Times New Roman" w:hAnsi="Times New Roman"/>
          <w:sz w:val="28"/>
        </w:rPr>
        <w:t>bpmn</w:t>
      </w:r>
      <w:r>
        <w:rPr>
          <w:rFonts w:ascii="Times New Roman" w:eastAsia="Times New Roman" w:hAnsi="Times New Roman"/>
          <w:sz w:val="28"/>
          <w:lang w:val="ru-RU"/>
        </w:rPr>
        <w:t>-сценария осуществляется стандартным образом для файл-браузера. Пример выбора приведен на рисунке 10.</w:t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rPr>
          <w:lang w:val="ru-RU"/>
        </w:rPr>
      </w:pPr>
      <w:r>
        <w:rPr>
          <w:noProof/>
        </w:rPr>
        <w:drawing>
          <wp:inline distT="0" distB="0" distL="0" distR="0">
            <wp:extent cx="6134100" cy="3067050"/>
            <wp:effectExtent l="0" t="0" r="0" b="0"/>
            <wp:docPr id="1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10 — Выбор файла-сценария</w:t>
      </w:r>
    </w:p>
    <w:p w:rsidR="009F2B67" w:rsidRDefault="009F2B67">
      <w:pPr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После этого имя выбранного файла будет отображено рядом с кнопкой Обзор, далее необходимо нажать кнопку Отправить, чтобы отослать выбранный сценарий на сервер.</w:t>
      </w:r>
    </w:p>
    <w:p w:rsidR="009F2B67" w:rsidRDefault="009F2B67">
      <w:pPr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A52B38">
      <w:pPr>
        <w:jc w:val="center"/>
        <w:rPr>
          <w:lang w:val="ru-RU"/>
        </w:rPr>
      </w:pPr>
      <w:r>
        <w:rPr>
          <w:noProof/>
        </w:rPr>
        <w:drawing>
          <wp:inline distT="0" distB="0" distL="0" distR="0">
            <wp:extent cx="1962150" cy="876300"/>
            <wp:effectExtent l="0" t="0" r="0" b="0"/>
            <wp:docPr id="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11 — Выбор файла-сценария</w:t>
      </w:r>
    </w:p>
    <w:p w:rsidR="009F2B67" w:rsidRDefault="009F2B67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</w:p>
    <w:p w:rsidR="009F2B67" w:rsidRDefault="009F2B67">
      <w:pPr>
        <w:jc w:val="center"/>
        <w:rPr>
          <w:lang w:val="ru-RU"/>
        </w:rPr>
      </w:pPr>
    </w:p>
    <w:p w:rsidR="009F2B67" w:rsidRDefault="009F2B67">
      <w:pPr>
        <w:jc w:val="center"/>
        <w:rPr>
          <w:lang w:val="ru-RU"/>
        </w:rPr>
      </w:pPr>
    </w:p>
    <w:p w:rsidR="009F2B67" w:rsidRDefault="009F2B67">
      <w:pPr>
        <w:jc w:val="center"/>
        <w:rPr>
          <w:lang w:val="ru-RU"/>
        </w:rPr>
      </w:pPr>
    </w:p>
    <w:p w:rsidR="009F2B67" w:rsidRDefault="009F2B67">
      <w:pPr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lastRenderedPageBreak/>
        <w:t>Результат исполнения bpmn-сценария можно увидеть точно таким же образ как при формировании пользовательского кода “стандартным образом” – после нажатия кнопки Отправить. В этот момент в браузере пользователя будет произведен пересчет координат поршней и произведется отрисовка соответствующей заготовки, отражающая реальное состояние системы.</w:t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rPr>
          <w:lang w:val="ru-RU"/>
        </w:rPr>
      </w:pPr>
      <w:r>
        <w:rPr>
          <w:noProof/>
        </w:rPr>
        <w:drawing>
          <wp:inline distT="0" distB="0" distL="0" distR="0">
            <wp:extent cx="6134100" cy="3038475"/>
            <wp:effectExtent l="0" t="0" r="0" b="0"/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12 — Результат исполнения файла-сценария</w:t>
      </w:r>
    </w:p>
    <w:p w:rsidR="009F2B67" w:rsidRDefault="009F2B67">
      <w:pPr>
        <w:ind w:firstLine="720"/>
        <w:rPr>
          <w:rFonts w:ascii="Times New Roman" w:eastAsia="Times New Roman" w:hAnsi="Times New Roman"/>
          <w:sz w:val="28"/>
          <w:lang w:val="ru-RU"/>
        </w:rPr>
      </w:pPr>
    </w:p>
    <w:p w:rsidR="009F2B67" w:rsidRDefault="00A52B38">
      <w:pPr>
        <w:ind w:firstLine="720"/>
        <w:rPr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Стандартный способ задания пользовательского кода представлен на рисунке 12.</w:t>
      </w:r>
    </w:p>
    <w:p w:rsidR="009F2B67" w:rsidRDefault="00A52B38">
      <w:pPr>
        <w:jc w:val="center"/>
        <w:rPr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6134100" cy="3076575"/>
            <wp:effectExtent l="0" t="0" r="0" b="0"/>
            <wp:docPr id="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12 — Исполнение пользовательского кода</w:t>
      </w:r>
    </w:p>
    <w:p w:rsidR="009F2B67" w:rsidRDefault="009F2B67">
      <w:pPr>
        <w:jc w:val="center"/>
        <w:rPr>
          <w:lang w:val="ru-RU"/>
        </w:rPr>
      </w:pPr>
    </w:p>
    <w:p w:rsidR="009F2B67" w:rsidRDefault="00A52B38">
      <w:pPr>
        <w:ind w:firstLine="720"/>
        <w:rPr>
          <w:rFonts w:ascii="Times New Roman" w:eastAsia="Times New Roman" w:hAnsi="Times New Roman"/>
          <w:sz w:val="28"/>
          <w:lang w:val="ru-RU"/>
        </w:rPr>
      </w:pPr>
      <w:r>
        <w:rPr>
          <w:rFonts w:ascii="Times New Roman" w:eastAsia="Times New Roman" w:hAnsi="Times New Roman"/>
          <w:sz w:val="28"/>
          <w:lang w:val="ru-RU"/>
        </w:rPr>
        <w:t>На рисунках с 13 по 14 отражена реакция системы на изменение пользовательского кода программы, конкретно в этих случаях, на первом рисунке выдвинуты все поршни, а на втором все приведены в начальное состояние.</w:t>
      </w:r>
    </w:p>
    <w:p w:rsidR="009F2B67" w:rsidRDefault="009F2B67">
      <w:pPr>
        <w:ind w:firstLine="720"/>
        <w:rPr>
          <w:lang w:val="ru-RU"/>
        </w:rPr>
      </w:pPr>
    </w:p>
    <w:p w:rsidR="009F2B67" w:rsidRDefault="00A52B38">
      <w:pPr>
        <w:jc w:val="center"/>
        <w:rPr>
          <w:lang w:val="ru-RU"/>
        </w:rPr>
      </w:pPr>
      <w:r>
        <w:rPr>
          <w:noProof/>
        </w:rPr>
        <w:drawing>
          <wp:inline distT="0" distB="0" distL="0" distR="0">
            <wp:extent cx="6134100" cy="3057525"/>
            <wp:effectExtent l="0" t="0" r="0" b="0"/>
            <wp:docPr id="2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13 — Исполнение пользовательского кода</w:t>
      </w:r>
    </w:p>
    <w:p w:rsidR="009F2B67" w:rsidRDefault="00A52B38">
      <w:pPr>
        <w:jc w:val="center"/>
        <w:rPr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6134100" cy="3190875"/>
            <wp:effectExtent l="0" t="0" r="0" b="0"/>
            <wp:docPr id="2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spacing w:line="240" w:lineRule="auto"/>
        <w:jc w:val="center"/>
        <w:rPr>
          <w:rFonts w:ascii="Times New Roman" w:eastAsia="Times New Roman" w:hAnsi="Times New Roman"/>
          <w:b/>
          <w:lang w:val="ru-RU"/>
        </w:rPr>
      </w:pPr>
      <w:r>
        <w:rPr>
          <w:rFonts w:ascii="Times New Roman" w:eastAsia="Times New Roman" w:hAnsi="Times New Roman"/>
          <w:b/>
          <w:lang w:val="ru-RU"/>
        </w:rPr>
        <w:t>Рисунок 14 — Исполнение пользовательского кода</w:t>
      </w:r>
    </w:p>
    <w:p w:rsidR="009F2B67" w:rsidRDefault="009F2B67">
      <w:pPr>
        <w:jc w:val="center"/>
        <w:rPr>
          <w:lang w:val="ru-RU"/>
        </w:rPr>
      </w:pPr>
    </w:p>
    <w:p w:rsidR="009F2B67" w:rsidRDefault="009F2B67">
      <w:pPr>
        <w:rPr>
          <w:lang w:val="ru-RU"/>
        </w:rPr>
      </w:pPr>
    </w:p>
    <w:p w:rsidR="009F2B67" w:rsidRDefault="009F2B67">
      <w:pPr>
        <w:rPr>
          <w:rFonts w:ascii="Times New Roman" w:eastAsia="Times New Roman" w:hAnsi="Times New Roman"/>
          <w:lang w:val="ru-RU"/>
        </w:rPr>
      </w:pPr>
    </w:p>
    <w:p w:rsidR="009F2B67" w:rsidRDefault="00A52B38">
      <w:pPr>
        <w:rPr>
          <w:rFonts w:ascii="Times New Roman" w:eastAsia="Times New Roman" w:hAnsi="Times New Roman"/>
          <w:lang w:val="ru-RU"/>
        </w:rPr>
      </w:pPr>
      <w:r w:rsidRPr="000D1F60">
        <w:rPr>
          <w:lang w:val="ru-RU"/>
        </w:rPr>
        <w:br w:type="page"/>
      </w:r>
    </w:p>
    <w:p w:rsidR="009F2B67" w:rsidRDefault="009F2B67">
      <w:pPr>
        <w:spacing w:line="235" w:lineRule="auto"/>
        <w:ind w:firstLine="708"/>
        <w:jc w:val="both"/>
        <w:rPr>
          <w:rFonts w:ascii="Times New Roman" w:eastAsia="Times New Roman" w:hAnsi="Times New Roman"/>
          <w:lang w:val="ru-RU"/>
        </w:rPr>
      </w:pPr>
    </w:p>
    <w:p w:rsidR="009F2B67" w:rsidRDefault="00A52B38">
      <w:pPr>
        <w:pStyle w:val="1"/>
        <w:rPr>
          <w:b/>
          <w:bCs/>
          <w:lang w:val="ru-RU"/>
        </w:rPr>
      </w:pPr>
      <w:bookmarkStart w:id="14" w:name="_Toc10019834"/>
      <w:bookmarkStart w:id="15" w:name="_Toc59537610"/>
      <w:r>
        <w:rPr>
          <w:b/>
          <w:bCs/>
          <w:lang w:val="ru-RU"/>
        </w:rPr>
        <w:t>Заключение</w:t>
      </w:r>
      <w:bookmarkEnd w:id="14"/>
      <w:bookmarkEnd w:id="15"/>
    </w:p>
    <w:p w:rsidR="009F2B67" w:rsidRDefault="009F2B67">
      <w:pPr>
        <w:spacing w:line="228" w:lineRule="auto"/>
        <w:ind w:left="1" w:firstLine="708"/>
        <w:rPr>
          <w:lang w:val="ru-RU"/>
        </w:rPr>
      </w:pPr>
    </w:p>
    <w:p w:rsidR="009F2B67" w:rsidRDefault="00A52B38">
      <w:pPr>
        <w:spacing w:line="228" w:lineRule="auto"/>
        <w:ind w:left="1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ходе выполнения данной работы была изучена методология проектирования приложения с микросервисной архитектурой и приобретены навыки работы с фрейворком Spring. При реализации поставленной задачи были получены следующие результаты: </w:t>
      </w:r>
    </w:p>
    <w:p w:rsidR="009F2B67" w:rsidRDefault="00A52B38">
      <w:pPr>
        <w:spacing w:line="228" w:lineRule="auto"/>
        <w:ind w:left="1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разработано </w:t>
      </w:r>
      <w:r>
        <w:rPr>
          <w:rFonts w:ascii="Times New Roman" w:eastAsia="Times New Roman" w:hAnsi="Times New Roman" w:cs="Times New Roman"/>
          <w:sz w:val="28"/>
          <w:szCs w:val="28"/>
        </w:rPr>
        <w:t>front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end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приложения для визуализации положения поршней </w:t>
      </w:r>
    </w:p>
    <w:p w:rsidR="009F2B67" w:rsidRDefault="00A52B38">
      <w:pPr>
        <w:spacing w:line="228" w:lineRule="auto"/>
        <w:ind w:left="1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разработан прикладной интерфейс для взаимодействия с остальными микросервисами приложения (REST API) </w:t>
      </w:r>
    </w:p>
    <w:p w:rsidR="009F2B67" w:rsidRDefault="00A52B38">
      <w:pPr>
        <w:spacing w:line="228" w:lineRule="auto"/>
        <w:ind w:left="1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разработано и отлажено приложение «</w:t>
      </w:r>
      <w:r>
        <w:rPr>
          <w:rFonts w:ascii="Times New Roman" w:eastAsia="Times New Roman" w:hAnsi="Times New Roman" w:cs="Times New Roman"/>
          <w:sz w:val="28"/>
          <w:szCs w:val="28"/>
        </w:rPr>
        <w:t>Manager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». Сервис поддерживает полный функционал для интеграции с остальными микросервисами модели микропроцессора.</w:t>
      </w:r>
    </w:p>
    <w:p w:rsidR="009F2B67" w:rsidRDefault="00A52B38">
      <w:pPr>
        <w:spacing w:line="228" w:lineRule="auto"/>
        <w:ind w:left="1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 пояснительной записке прилагаются схема данных, схема фрагмента программы, схема работы системы и схема ресурсов.</w:t>
      </w:r>
    </w:p>
    <w:p w:rsidR="009F2B67" w:rsidRDefault="009F2B67">
      <w:pPr>
        <w:spacing w:line="228" w:lineRule="auto"/>
        <w:ind w:left="1" w:firstLine="708"/>
        <w:rPr>
          <w:rFonts w:eastAsia="Times New Roman"/>
          <w:sz w:val="28"/>
          <w:szCs w:val="28"/>
          <w:lang w:val="ru-RU"/>
        </w:rPr>
      </w:pPr>
    </w:p>
    <w:p w:rsidR="009F2B67" w:rsidRDefault="00A52B38">
      <w:pPr>
        <w:rPr>
          <w:rFonts w:ascii="Times New Roman" w:eastAsia="Times New Roman" w:hAnsi="Times New Roman"/>
          <w:sz w:val="28"/>
          <w:lang w:val="ru-RU"/>
        </w:rPr>
      </w:pPr>
      <w:r w:rsidRPr="000D1F60">
        <w:rPr>
          <w:lang w:val="ru-RU"/>
        </w:rPr>
        <w:br w:type="page"/>
      </w:r>
    </w:p>
    <w:p w:rsidR="009F2B67" w:rsidRDefault="00A52B38">
      <w:pPr>
        <w:pStyle w:val="1"/>
        <w:rPr>
          <w:b/>
          <w:bCs/>
          <w:lang w:val="ru-RU"/>
        </w:rPr>
      </w:pPr>
      <w:bookmarkStart w:id="16" w:name="_Toc10019835"/>
      <w:bookmarkStart w:id="17" w:name="_Toc59537611"/>
      <w:r>
        <w:rPr>
          <w:b/>
          <w:bCs/>
          <w:lang w:val="ru-RU"/>
        </w:rPr>
        <w:lastRenderedPageBreak/>
        <w:t>Литература</w:t>
      </w:r>
      <w:bookmarkEnd w:id="16"/>
      <w:bookmarkEnd w:id="17"/>
    </w:p>
    <w:p w:rsidR="009F2B67" w:rsidRDefault="009F2B67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0D1F60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Дж. Уорсли, Дж. Дрейк.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PostgreSQL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профессионалов — СПб.: «Питер», 2003. — С. 23-320. </w:t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0D1F60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Леон Шкляр, Рич Розен. Архитектура веб-приложений. — М.: «Эксмо», 2010. — С.35-150. </w:t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3. Ньюмен С. Создание микросервисов = Building Microservices. — СПб.: «Питер», 2016. — С. 56-246. </w:t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0D1F60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Марк Саммерфильд. Программирование на </w:t>
      </w:r>
      <w:r>
        <w:rPr>
          <w:rFonts w:ascii="Times New Roman" w:eastAsia="Times New Roman" w:hAnsi="Times New Roman" w:cs="Times New Roman"/>
          <w:sz w:val="28"/>
          <w:szCs w:val="28"/>
        </w:rPr>
        <w:t>Java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Разработка приложений XXI века. — М.: «ДМК Пресс», 2016. — C. 34-251. </w:t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5. Марк Саммерфилд.</w:t>
      </w:r>
      <w:r>
        <w:rPr>
          <w:rFonts w:ascii="Times New Roman" w:eastAsia="Times New Roman" w:hAnsi="Times New Roman" w:cs="Times New Roman"/>
          <w:sz w:val="28"/>
          <w:szCs w:val="28"/>
        </w:rPr>
        <w:t>Java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практике. — Перевод с английского. — М.: «ДМК Пресс», 2014. — C. 120-310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0D1F60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Мартин Фаулер, Прамодкумар Дж. Садаладж. NoSQL: новая методология разработки нереляционных баз данных = NoSQL Distilled. — М.: «Вильямс», 2013. — C. 50- 192. </w:t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7. Роберт Э. Уолтерс, Майкл Коулс. SQL Server 2008: ускоренный курс для профессионалов = Accelerated SQL Server 2008. — М.: «Вильямс», 2008. — С. 25-105. </w:t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0D1F60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Том Кайт. Oracle для профессионалов: архитектура, методики программирования и особенности версий 9i, 10g и 11g, 2-е издание = Expert Oracle Database Architecture: Oracle Database Programming 9i, 10g, and 11g Techniques and Solutions, Second Edition. — М.: «Вильямс», 2011. — С. 150- 580. </w:t>
      </w:r>
    </w:p>
    <w:p w:rsidR="009F2B67" w:rsidRDefault="00A52B38">
      <w:pPr>
        <w:tabs>
          <w:tab w:val="left" w:pos="315"/>
        </w:tabs>
        <w:spacing w:after="0" w:line="235" w:lineRule="auto"/>
        <w:ind w:left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D1F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Pr="000D1F60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Николай Прохоренок, Владимир Дронов. HTML, JavaScript, PHP и MySQL. Джентльменский набор Web-мастера. — СПб.: «БХВ-Петербург», 2015. — С. 20-348. </w:t>
      </w:r>
    </w:p>
    <w:p w:rsidR="009F2B67" w:rsidRDefault="00A52B38">
      <w:pPr>
        <w:rPr>
          <w:rFonts w:ascii="Times New Roman" w:eastAsiaTheme="majorEastAsia" w:hAnsi="Times New Roman" w:cstheme="majorBidi"/>
          <w:b/>
          <w:bCs/>
          <w:color w:val="000000" w:themeColor="text1"/>
          <w:sz w:val="32"/>
          <w:szCs w:val="32"/>
          <w:lang w:val="ru-RU"/>
        </w:rPr>
      </w:pPr>
      <w:r w:rsidRPr="000D1F60">
        <w:rPr>
          <w:lang w:val="ru-RU"/>
        </w:rPr>
        <w:br w:type="page"/>
      </w:r>
    </w:p>
    <w:p w:rsidR="009F2B67" w:rsidRDefault="00A52B38">
      <w:pPr>
        <w:pStyle w:val="1"/>
        <w:rPr>
          <w:b/>
          <w:bCs/>
          <w:lang w:val="ru-RU"/>
        </w:rPr>
      </w:pPr>
      <w:bookmarkStart w:id="18" w:name="_Toc59537612"/>
      <w:r>
        <w:rPr>
          <w:b/>
          <w:bCs/>
          <w:lang w:val="ru-RU"/>
        </w:rPr>
        <w:lastRenderedPageBreak/>
        <w:t>Приложение</w:t>
      </w:r>
      <w:bookmarkEnd w:id="18"/>
    </w:p>
    <w:p w:rsidR="009F2B67" w:rsidRDefault="00A52B38">
      <w:pPr>
        <w:pStyle w:val="1"/>
        <w:rPr>
          <w:b/>
          <w:bCs/>
          <w:lang w:val="ru-RU"/>
        </w:rPr>
        <w:sectPr w:rsidR="009F2B67">
          <w:footerReference w:type="default" r:id="rId79"/>
          <w:pgSz w:w="12240" w:h="15840"/>
          <w:pgMar w:top="1134" w:right="850" w:bottom="1260" w:left="1701" w:header="0" w:footer="720" w:gutter="0"/>
          <w:cols w:space="720"/>
          <w:formProt w:val="0"/>
          <w:docGrid w:linePitch="360" w:charSpace="4096"/>
        </w:sectPr>
      </w:pPr>
      <w:bookmarkStart w:id="19" w:name="_Toc59537613"/>
      <w:r>
        <w:rPr>
          <w:b/>
          <w:bCs/>
          <w:lang w:val="ru-RU"/>
        </w:rPr>
        <w:t xml:space="preserve">Приложение </w:t>
      </w:r>
      <w:r>
        <w:rPr>
          <w:b/>
          <w:bCs/>
        </w:rPr>
        <w:t>A</w:t>
      </w:r>
      <w:r>
        <w:rPr>
          <w:b/>
          <w:bCs/>
          <w:lang w:val="ru-RU"/>
        </w:rPr>
        <w:t xml:space="preserve"> – Схема данных</w:t>
      </w:r>
      <w:bookmarkEnd w:id="19"/>
    </w:p>
    <w:p w:rsidR="009F2B67" w:rsidRDefault="00A52B38">
      <w:pPr>
        <w:ind w:hanging="1701"/>
        <w:rPr>
          <w:lang w:val="ru-RU"/>
        </w:rPr>
        <w:sectPr w:rsidR="009F2B67">
          <w:footerReference w:type="default" r:id="rId80"/>
          <w:pgSz w:w="15840" w:h="12240" w:orient="landscape"/>
          <w:pgMar w:top="284" w:right="1134" w:bottom="851" w:left="1259" w:header="0" w:footer="720" w:gutter="0"/>
          <w:cols w:space="720"/>
          <w:formProt w:val="0"/>
          <w:docGrid w:linePitch="360" w:charSpace="4096"/>
        </w:sectPr>
      </w:pPr>
      <w:r>
        <w:rPr>
          <w:noProof/>
        </w:rPr>
        <w:lastRenderedPageBreak/>
        <w:drawing>
          <wp:inline distT="0" distB="0" distL="0" distR="0">
            <wp:extent cx="10343515" cy="7283450"/>
            <wp:effectExtent l="0" t="0" r="0" b="0"/>
            <wp:docPr id="2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3515" cy="728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pStyle w:val="1"/>
        <w:rPr>
          <w:b/>
          <w:bCs/>
          <w:lang w:val="ru-RU"/>
        </w:rPr>
        <w:sectPr w:rsidR="009F2B67">
          <w:footerReference w:type="default" r:id="rId82"/>
          <w:pgSz w:w="12240" w:h="15840"/>
          <w:pgMar w:top="1134" w:right="851" w:bottom="1259" w:left="1701" w:header="0" w:footer="720" w:gutter="0"/>
          <w:cols w:space="720"/>
          <w:formProt w:val="0"/>
          <w:docGrid w:linePitch="360" w:charSpace="4096"/>
        </w:sectPr>
      </w:pPr>
      <w:bookmarkStart w:id="20" w:name="_Toc59537614"/>
      <w:r>
        <w:rPr>
          <w:b/>
          <w:bCs/>
          <w:lang w:val="ru-RU"/>
        </w:rPr>
        <w:lastRenderedPageBreak/>
        <w:t>Приложение Б – Схема фрагмента программы</w:t>
      </w:r>
      <w:bookmarkEnd w:id="20"/>
    </w:p>
    <w:p w:rsidR="009F2B67" w:rsidRDefault="00A52B38">
      <w:pPr>
        <w:ind w:left="-1259"/>
        <w:rPr>
          <w:lang w:val="ru-RU"/>
        </w:rPr>
        <w:sectPr w:rsidR="009F2B67">
          <w:footerReference w:type="default" r:id="rId83"/>
          <w:pgSz w:w="15840" w:h="12240" w:orient="landscape"/>
          <w:pgMar w:top="284" w:right="1134" w:bottom="851" w:left="1259" w:header="0" w:footer="720" w:gutter="0"/>
          <w:cols w:space="720"/>
          <w:formProt w:val="0"/>
          <w:docGrid w:linePitch="360" w:charSpace="4096"/>
        </w:sectPr>
      </w:pPr>
      <w:r>
        <w:rPr>
          <w:noProof/>
        </w:rPr>
        <w:lastRenderedPageBreak/>
        <w:drawing>
          <wp:inline distT="0" distB="0" distL="0" distR="0">
            <wp:extent cx="10058400" cy="7333615"/>
            <wp:effectExtent l="0" t="0" r="0" b="0"/>
            <wp:docPr id="26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733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9F2B67">
      <w:pPr>
        <w:rPr>
          <w:lang w:val="ru-RU"/>
        </w:rPr>
      </w:pPr>
    </w:p>
    <w:p w:rsidR="009F2B67" w:rsidRDefault="00A52B38">
      <w:pPr>
        <w:pStyle w:val="1"/>
        <w:rPr>
          <w:lang w:val="ru-RU"/>
        </w:rPr>
        <w:sectPr w:rsidR="009F2B67">
          <w:footerReference w:type="default" r:id="rId85"/>
          <w:pgSz w:w="12240" w:h="15840"/>
          <w:pgMar w:top="1134" w:right="851" w:bottom="1259" w:left="1701" w:header="0" w:footer="720" w:gutter="0"/>
          <w:cols w:space="720"/>
          <w:formProt w:val="0"/>
          <w:docGrid w:linePitch="360" w:charSpace="4096"/>
        </w:sectPr>
      </w:pPr>
      <w:bookmarkStart w:id="21" w:name="_Toc59537615"/>
      <w:r>
        <w:rPr>
          <w:b/>
          <w:bCs/>
          <w:lang w:val="ru-RU"/>
        </w:rPr>
        <w:t>Приложение В – Схема работы системы</w:t>
      </w:r>
      <w:bookmarkEnd w:id="21"/>
    </w:p>
    <w:p w:rsidR="009F2B67" w:rsidRDefault="00A52B38">
      <w:pPr>
        <w:ind w:left="-1259"/>
        <w:rPr>
          <w:lang w:val="ru-RU"/>
        </w:rPr>
        <w:sectPr w:rsidR="009F2B67">
          <w:footerReference w:type="default" r:id="rId86"/>
          <w:pgSz w:w="15840" w:h="12240" w:orient="landscape"/>
          <w:pgMar w:top="284" w:right="1134" w:bottom="851" w:left="1259" w:header="0" w:footer="720" w:gutter="0"/>
          <w:cols w:space="720"/>
          <w:formProt w:val="0"/>
          <w:docGrid w:linePitch="360" w:charSpace="4096"/>
        </w:sectPr>
      </w:pPr>
      <w:r>
        <w:rPr>
          <w:noProof/>
        </w:rPr>
        <w:lastRenderedPageBreak/>
        <w:drawing>
          <wp:inline distT="0" distB="0" distL="0" distR="0">
            <wp:extent cx="10046335" cy="7323455"/>
            <wp:effectExtent l="0" t="0" r="0" b="0"/>
            <wp:docPr id="2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6335" cy="732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pStyle w:val="1"/>
        <w:rPr>
          <w:b/>
          <w:bCs/>
          <w:lang w:val="ru-RU"/>
        </w:rPr>
        <w:sectPr w:rsidR="009F2B67">
          <w:footerReference w:type="default" r:id="rId88"/>
          <w:pgSz w:w="12240" w:h="15840"/>
          <w:pgMar w:top="1134" w:right="851" w:bottom="1259" w:left="1701" w:header="0" w:footer="720" w:gutter="0"/>
          <w:cols w:space="720"/>
          <w:formProt w:val="0"/>
          <w:docGrid w:linePitch="360" w:charSpace="4096"/>
        </w:sectPr>
      </w:pPr>
      <w:bookmarkStart w:id="22" w:name="_Toc59537616"/>
      <w:r>
        <w:rPr>
          <w:b/>
          <w:bCs/>
          <w:lang w:val="ru-RU"/>
        </w:rPr>
        <w:lastRenderedPageBreak/>
        <w:t>Приложение Г – Схема взаимодействия программ</w:t>
      </w:r>
      <w:bookmarkEnd w:id="22"/>
    </w:p>
    <w:p w:rsidR="009F2B67" w:rsidRDefault="00A52B38">
      <w:pPr>
        <w:ind w:hanging="1259"/>
        <w:rPr>
          <w:lang w:val="ru-RU"/>
        </w:rPr>
        <w:sectPr w:rsidR="009F2B67">
          <w:footerReference w:type="default" r:id="rId89"/>
          <w:pgSz w:w="15840" w:h="12240" w:orient="landscape"/>
          <w:pgMar w:top="284" w:right="1134" w:bottom="851" w:left="1259" w:header="0" w:footer="720" w:gutter="0"/>
          <w:cols w:space="720"/>
          <w:formProt w:val="0"/>
          <w:docGrid w:linePitch="360" w:charSpace="4096"/>
        </w:sectPr>
      </w:pPr>
      <w:r>
        <w:rPr>
          <w:noProof/>
        </w:rPr>
        <w:lastRenderedPageBreak/>
        <w:drawing>
          <wp:inline distT="0" distB="0" distL="0" distR="0">
            <wp:extent cx="10034905" cy="7314565"/>
            <wp:effectExtent l="0" t="0" r="0" b="0"/>
            <wp:docPr id="28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4905" cy="731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pStyle w:val="1"/>
        <w:rPr>
          <w:b/>
          <w:bCs/>
          <w:lang w:val="ru-RU"/>
        </w:rPr>
        <w:sectPr w:rsidR="009F2B67">
          <w:footerReference w:type="default" r:id="rId91"/>
          <w:pgSz w:w="12240" w:h="15840"/>
          <w:pgMar w:top="1134" w:right="851" w:bottom="1259" w:left="1701" w:header="0" w:footer="720" w:gutter="0"/>
          <w:cols w:space="720"/>
          <w:formProt w:val="0"/>
          <w:docGrid w:linePitch="360" w:charSpace="4096"/>
        </w:sectPr>
      </w:pPr>
      <w:bookmarkStart w:id="23" w:name="_Toc59537617"/>
      <w:r>
        <w:rPr>
          <w:b/>
          <w:bCs/>
          <w:lang w:val="ru-RU"/>
        </w:rPr>
        <w:lastRenderedPageBreak/>
        <w:t>Приложение Д – Схема ресурсов системы</w:t>
      </w:r>
      <w:bookmarkEnd w:id="23"/>
    </w:p>
    <w:p w:rsidR="009F2B67" w:rsidRDefault="00A52B38">
      <w:pPr>
        <w:ind w:hanging="1259"/>
        <w:rPr>
          <w:lang w:val="ru-RU"/>
        </w:rPr>
        <w:sectPr w:rsidR="009F2B67">
          <w:footerReference w:type="default" r:id="rId92"/>
          <w:pgSz w:w="15840" w:h="12240" w:orient="landscape"/>
          <w:pgMar w:top="284" w:right="1134" w:bottom="851" w:left="1259" w:header="0" w:footer="720" w:gutter="0"/>
          <w:cols w:space="720"/>
          <w:formProt w:val="0"/>
          <w:docGrid w:linePitch="360" w:charSpace="4096"/>
        </w:sectPr>
      </w:pPr>
      <w:r>
        <w:rPr>
          <w:noProof/>
        </w:rPr>
        <w:lastRenderedPageBreak/>
        <w:drawing>
          <wp:inline distT="0" distB="0" distL="0" distR="0">
            <wp:extent cx="10034905" cy="7314565"/>
            <wp:effectExtent l="0" t="0" r="0" b="0"/>
            <wp:docPr id="2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4905" cy="731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B67" w:rsidRDefault="00A52B38">
      <w:pPr>
        <w:pStyle w:val="1"/>
        <w:rPr>
          <w:b/>
          <w:bCs/>
          <w:lang w:val="ru-RU"/>
        </w:rPr>
      </w:pPr>
      <w:bookmarkStart w:id="24" w:name="_Toc59537618"/>
      <w:r>
        <w:rPr>
          <w:b/>
          <w:bCs/>
          <w:lang w:val="ru-RU"/>
        </w:rPr>
        <w:lastRenderedPageBreak/>
        <w:t>Приложение Е – Листинг программы</w:t>
      </w:r>
      <w:bookmarkEnd w:id="24"/>
    </w:p>
    <w:p w:rsidR="009F2B67" w:rsidRDefault="009F2B67">
      <w:pPr>
        <w:rPr>
          <w:b/>
          <w:bCs/>
          <w:lang w:val="ru-RU"/>
        </w:rPr>
      </w:pP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  <w:lang w:val="ru-RU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</w:t>
      </w:r>
      <w:r w:rsidRPr="000D1F60">
        <w:rPr>
          <w:rFonts w:ascii="JetBrains Mono" w:hAnsi="JetBrains Mono"/>
          <w:color w:val="000000"/>
          <w:sz w:val="21"/>
          <w:lang w:val="ru-RU"/>
        </w:rPr>
        <w:t>.</w:t>
      </w:r>
      <w:r w:rsidRPr="000D1F60">
        <w:rPr>
          <w:rFonts w:ascii="JetBrains Mono" w:hAnsi="JetBrains Mono"/>
          <w:color w:val="000000"/>
          <w:sz w:val="21"/>
        </w:rPr>
        <w:t>zelosin</w:t>
      </w:r>
      <w:r w:rsidRPr="000D1F60">
        <w:rPr>
          <w:rFonts w:ascii="JetBrains Mono" w:hAnsi="JetBrains Mono"/>
          <w:color w:val="000000"/>
          <w:sz w:val="21"/>
          <w:lang w:val="ru-RU"/>
        </w:rPr>
        <w:t>.</w:t>
      </w:r>
      <w:r w:rsidRPr="000D1F60">
        <w:rPr>
          <w:rFonts w:ascii="JetBrains Mono" w:hAnsi="JetBrains Mono"/>
          <w:color w:val="000000"/>
          <w:sz w:val="21"/>
        </w:rPr>
        <w:t>cpumanagerservice</w:t>
      </w:r>
      <w:r w:rsidRPr="000D1F60">
        <w:rPr>
          <w:rFonts w:ascii="JetBrains Mono" w:hAnsi="JetBrains Mono"/>
          <w:color w:val="000000"/>
          <w:sz w:val="21"/>
          <w:lang w:val="ru-RU"/>
        </w:rPr>
        <w:t>.</w:t>
      </w:r>
      <w:r w:rsidRPr="000D1F60">
        <w:rPr>
          <w:rFonts w:ascii="JetBrains Mono" w:hAnsi="JetBrains Mono"/>
          <w:color w:val="000000"/>
          <w:sz w:val="21"/>
        </w:rPr>
        <w:t>api</w:t>
      </w:r>
      <w:r w:rsidRPr="000D1F60">
        <w:rPr>
          <w:rFonts w:ascii="JetBrains Mono" w:hAnsi="JetBrains Mono"/>
          <w:color w:val="000000"/>
          <w:sz w:val="21"/>
          <w:lang w:val="ru-RU"/>
        </w:rPr>
        <w:t>.</w:t>
      </w:r>
      <w:r w:rsidRPr="000D1F60">
        <w:rPr>
          <w:rFonts w:ascii="JetBrains Mono" w:hAnsi="JetBrains Mono"/>
          <w:color w:val="000000"/>
          <w:sz w:val="21"/>
        </w:rPr>
        <w:t>dto</w:t>
      </w:r>
      <w:r w:rsidRPr="000D1F60">
        <w:rPr>
          <w:rFonts w:ascii="JetBrains Mono" w:hAnsi="JetBrains Mono"/>
          <w:color w:val="000000"/>
          <w:sz w:val="21"/>
          <w:lang w:val="ru-RU"/>
        </w:rPr>
        <w:t>;</w:t>
      </w:r>
      <w:r w:rsidRPr="000D1F60">
        <w:rPr>
          <w:color w:val="000000"/>
          <w:lang w:val="ru-RU"/>
        </w:rPr>
        <w:br/>
      </w:r>
      <w:r w:rsidRPr="000D1F60">
        <w:rPr>
          <w:color w:val="000000"/>
          <w:lang w:val="ru-RU"/>
        </w:rPr>
        <w:br/>
      </w:r>
      <w:r w:rsidRPr="000D1F60">
        <w:rPr>
          <w:rFonts w:ascii="JetBrains Mono" w:hAnsi="JetBrains Mono"/>
          <w:color w:val="000000"/>
          <w:sz w:val="21"/>
        </w:rPr>
        <w:t>import</w:t>
      </w:r>
      <w:r w:rsidRPr="000D1F60">
        <w:rPr>
          <w:rFonts w:ascii="JetBrains Mono" w:hAnsi="JetBrains Mono"/>
          <w:color w:val="000000"/>
          <w:sz w:val="21"/>
          <w:lang w:val="ru-RU"/>
        </w:rPr>
        <w:t xml:space="preserve"> </w:t>
      </w:r>
      <w:r w:rsidRPr="000D1F60">
        <w:rPr>
          <w:rFonts w:ascii="JetBrains Mono" w:hAnsi="JetBrains Mono"/>
          <w:color w:val="000000"/>
          <w:sz w:val="21"/>
        </w:rPr>
        <w:t>java</w:t>
      </w:r>
      <w:r w:rsidRPr="000D1F60">
        <w:rPr>
          <w:rFonts w:ascii="JetBrains Mono" w:hAnsi="JetBrains Mono"/>
          <w:color w:val="000000"/>
          <w:sz w:val="21"/>
          <w:lang w:val="ru-RU"/>
        </w:rPr>
        <w:t>.</w:t>
      </w:r>
      <w:r w:rsidRPr="000D1F60">
        <w:rPr>
          <w:rFonts w:ascii="JetBrains Mono" w:hAnsi="JetBrains Mono"/>
          <w:color w:val="000000"/>
          <w:sz w:val="21"/>
        </w:rPr>
        <w:t>util</w:t>
      </w:r>
      <w:r w:rsidRPr="000D1F60">
        <w:rPr>
          <w:rFonts w:ascii="JetBrains Mono" w:hAnsi="JetBrains Mono"/>
          <w:color w:val="000000"/>
          <w:sz w:val="21"/>
          <w:lang w:val="ru-RU"/>
        </w:rPr>
        <w:t>.</w:t>
      </w:r>
      <w:r w:rsidRPr="000D1F60">
        <w:rPr>
          <w:rFonts w:ascii="JetBrains Mono" w:hAnsi="JetBrains Mono"/>
          <w:color w:val="000000"/>
          <w:sz w:val="21"/>
        </w:rPr>
        <w:t>Arrays</w:t>
      </w:r>
      <w:r w:rsidRPr="000D1F60">
        <w:rPr>
          <w:rFonts w:ascii="JetBrains Mono" w:hAnsi="JetBrains Mono"/>
          <w:color w:val="000000"/>
          <w:sz w:val="21"/>
          <w:lang w:val="ru-RU"/>
        </w:rPr>
        <w:t>;</w:t>
      </w:r>
      <w:r w:rsidRPr="000D1F60">
        <w:rPr>
          <w:color w:val="000000"/>
          <w:lang w:val="ru-RU"/>
        </w:rPr>
        <w:br/>
      </w:r>
      <w:r w:rsidRPr="000D1F60">
        <w:rPr>
          <w:color w:val="000000"/>
          <w:lang w:val="ru-RU"/>
        </w:rPr>
        <w:br/>
      </w:r>
      <w:r w:rsidRPr="000D1F60">
        <w:rPr>
          <w:rFonts w:ascii="JetBrains Mono" w:hAnsi="JetBrains Mono"/>
          <w:color w:val="000000"/>
          <w:sz w:val="21"/>
          <w:lang w:val="ru-RU"/>
        </w:rPr>
        <w:t>/**</w:t>
      </w:r>
      <w:r w:rsidRPr="000D1F60">
        <w:rPr>
          <w:color w:val="000000"/>
          <w:lang w:val="ru-RU"/>
        </w:rPr>
        <w:br/>
      </w:r>
      <w:r w:rsidRPr="000D1F60">
        <w:rPr>
          <w:rFonts w:ascii="JetBrains Mono" w:hAnsi="JetBrains Mono"/>
          <w:color w:val="000000"/>
          <w:sz w:val="21"/>
          <w:lang w:val="ru-RU"/>
        </w:rPr>
        <w:t xml:space="preserve"> * </w:t>
      </w:r>
      <w:r w:rsidRPr="000D1F60">
        <w:rPr>
          <w:rFonts w:ascii="JetBrains Mono" w:hAnsi="JetBrains Mono"/>
          <w:color w:val="000000"/>
          <w:sz w:val="21"/>
        </w:rPr>
        <w:t>CinstraintCpuStateDto</w:t>
      </w:r>
      <w:r w:rsidRPr="000D1F60">
        <w:rPr>
          <w:rFonts w:ascii="JetBrains Mono" w:hAnsi="JetBrains Mono"/>
          <w:color w:val="000000"/>
          <w:sz w:val="21"/>
          <w:lang w:val="ru-RU"/>
        </w:rPr>
        <w:t>.</w:t>
      </w:r>
      <w:r w:rsidRPr="000D1F60">
        <w:rPr>
          <w:color w:val="000000"/>
          <w:lang w:val="ru-RU"/>
        </w:rPr>
        <w:br/>
      </w:r>
      <w:r w:rsidRPr="000D1F60">
        <w:rPr>
          <w:rFonts w:ascii="JetBrains Mono" w:hAnsi="JetBrains Mono"/>
          <w:color w:val="000000"/>
          <w:sz w:val="21"/>
          <w:lang w:val="ru-RU"/>
        </w:rPr>
        <w:t xml:space="preserve"> </w:t>
      </w:r>
      <w:r w:rsidRPr="000D1F60">
        <w:rPr>
          <w:rFonts w:ascii="JetBrains Mono" w:hAnsi="JetBrains Mono"/>
          <w:color w:val="000000"/>
          <w:sz w:val="21"/>
        </w:rPr>
        <w:t>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PistonStateDto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int[] m = new int[3];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int[] p = new int[2];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c;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g;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PistonStateDto(int data)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this.d = (data &gt;&gt; 7)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this.m[2] = (data &gt;&gt; 4)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this.m[1] = (data &gt;&gt; 5)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this.m[0] = (data &gt;&gt; 6)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this.p[1] = (data &gt;&gt; 2)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this.p[0] = (data &gt;&gt; 3)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this.c = (data &gt;&gt; 1)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this.g = data &amp; 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getD()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setD(int d)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this.d = 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int[] getM()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m;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setM(int[] m)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this.m = m;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int[] getP()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lastRenderedPageBreak/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setP(int[] p)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 = p;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getC()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c;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setC(int c)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this.c = c;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getG()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setG(int g)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this.g = 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@Override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String toString()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"PistonStateDto{" +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"d=" + d +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", m=" + Arrays.</w:t>
      </w:r>
      <w:r w:rsidRPr="000D1F60">
        <w:rPr>
          <w:rFonts w:ascii="JetBrains Mono" w:hAnsi="JetBrains Mono"/>
          <w:i/>
          <w:color w:val="000000"/>
          <w:sz w:val="21"/>
        </w:rPr>
        <w:t>toString</w:t>
      </w:r>
      <w:r w:rsidRPr="000D1F60">
        <w:rPr>
          <w:rFonts w:ascii="JetBrains Mono" w:hAnsi="JetBrains Mono"/>
          <w:color w:val="000000"/>
          <w:sz w:val="21"/>
        </w:rPr>
        <w:t>(m) +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", p=" + Arrays.</w:t>
      </w:r>
      <w:r w:rsidRPr="000D1F60">
        <w:rPr>
          <w:rFonts w:ascii="JetBrains Mono" w:hAnsi="JetBrains Mono"/>
          <w:i/>
          <w:color w:val="000000"/>
          <w:sz w:val="21"/>
        </w:rPr>
        <w:t>toString</w:t>
      </w:r>
      <w:r w:rsidRPr="000D1F60">
        <w:rPr>
          <w:rFonts w:ascii="JetBrains Mono" w:hAnsi="JetBrains Mono"/>
          <w:color w:val="000000"/>
          <w:sz w:val="21"/>
        </w:rPr>
        <w:t>(p) +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", c=" + c +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", g=" + g +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'}';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9F2B67">
      <w:pPr>
        <w:rPr>
          <w:color w:val="000000"/>
        </w:rPr>
      </w:pP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com.zelosin.cpumanagerservice.api.dto;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PortStateDto.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PortStateDto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p3;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PortStateDto()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PortStateDto(int p0, int p1, int p2, int p3)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this.p0 =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this.p1 =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this.p2 =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this.p3 = p3;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getP0()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setP0(int p0)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this.p0 =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getP1()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setP1(int p1)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this.p1 =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getP2()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setP2(int p2)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this.p2 =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getP3()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p3;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setP3(int p3)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this.p3 = p3;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com.zelosin.cpumanagerservice.api.dto;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lombok.AllArgsConstructor;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lombok.Data;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UserCodeDto.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UserCodeDto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String code;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UserCodeDto()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UserCodeDto(String code)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this.code = code;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String getCode()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code;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setCode(String code)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this.code = code;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com.zelosin.cpumanagerservice.srv.config;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org.springframework.context.annotation.Bean;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org.springframework.security.config.annotation.web.builders.HttpSecurity;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org.springframework.security.config.annotation.web.configuration.EnableWebSecurity;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org.springframework.security.config.annotation.web.configuration.WebSecurityConfigurerAdapter;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org.springframework.web.cors.CorsConfiguration;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org.springframework.web.cors.CorsConfigurationSource;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org.springframework.web.cors.UrlBasedCorsConfigurationSource;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java.util.Arrays;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@EnableWebSecurity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WebSecurityConfig extends WebSecurityConfigurerAdapter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@Override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protected void configure(HttpSecurity http) throws Exception{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http.cors().and().csrf().disable();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@Bean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CorsConfigurationSource corsConfigurationSource()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CorsConfiguration configuration = new CorsConfiguration();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configuration.setAllowedOrigins(Arrays.asList("*"));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configuration.setAllowedMethods(Arrays.asList("*"));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    configuration.setAllowedHeaders(Arrays.asList("*"));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configuration.setAllowCredentials(true);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UrlBasedCorsConfigurationSource source = new UrlBasedCorsConfigurationSource();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source.registerCorsConfiguration("/**", configuration);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source;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com.zelosin.cpumanagerservice.srv.endpoint;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com.zelosin.cpumanagerservice.CPUProxy;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com.zelosin.cpumanagerservice.api.dto.PistonStateDto;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com.zelosin.cpumanagerservice.api.dto.PortStateDto;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com.zelosin.cpumanagerservice.api.dto.UserCodeDto;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lombok.SneakyThrows;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org.springframework.beans.factory.annotation.Autowired;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org.springframework.web.bind.annotation.*;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org.springframework.web.multipart.MultipartFile;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java.io.*;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java.nio.file.Files;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java.util.Arrays;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java.util.List;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java.util.regex.Matcher;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java.util.regex.Pattern;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java.util.stream.Collectors;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CodeController.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@RestController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CodeController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@Autowired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CPUProxy cpuProxy;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String getUserCodeFromFile(byte[] bytes) throws IOException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DataInputStream dataInputStream = new DataInputStream(new ByteArrayInputStream(bytes));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StringBuilder stringBuilder = new StringBuilder();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String sCurrentLine;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while ((sCurrentLine = dataInputStream.readLine()) != null)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stringBuilder.append(sCurrentLine).append("\n");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stringBuilder.toString();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@RequestMapping(value = "/code", method = RequestMethod.POST, consumes = "application/json", produces = "application/json")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List&lt;PistonStateDto&gt; cosumeCode(@RequestBody UserCodeDto userCodeDto)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PortStateDto portStateDto = cpuProxy.invoke(userCodeDto);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Arrays.</w:t>
      </w:r>
      <w:r w:rsidRPr="000D1F60">
        <w:rPr>
          <w:rFonts w:ascii="JetBrains Mono" w:hAnsi="JetBrains Mono"/>
          <w:i/>
          <w:color w:val="000000"/>
          <w:sz w:val="21"/>
        </w:rPr>
        <w:t>asList</w:t>
      </w:r>
      <w:r w:rsidRPr="000D1F60">
        <w:rPr>
          <w:rFonts w:ascii="JetBrains Mono" w:hAnsi="JetBrains Mono"/>
          <w:color w:val="000000"/>
          <w:sz w:val="21"/>
        </w:rPr>
        <w:t>(new PistonStateDto(portStateDto.getP1()), new PistonStateDto(portStateDto.getP2()),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new PistonStateDto(portStateDto.getP3()), new PistonStateDto(portStateDto.getP0()));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@RequestMapping(value = "/code/file", method = RequestMethod.POST,   consumes = "multipart/form-data")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List&lt;PistonStateDto&gt; cosumeCodeFile(@RequestParam MultipartFile file)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String fileData = "";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try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fileData = getUserCodeFromFile(file.getBytes());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 catch (IOException 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e.printStackTrace();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Pattern opPatternRegex = Pattern.</w:t>
      </w:r>
      <w:r w:rsidRPr="000D1F60">
        <w:rPr>
          <w:rFonts w:ascii="JetBrains Mono" w:hAnsi="JetBrains Mono"/>
          <w:i/>
          <w:color w:val="000000"/>
          <w:sz w:val="21"/>
        </w:rPr>
        <w:t>compile</w:t>
      </w:r>
      <w:r w:rsidRPr="000D1F60">
        <w:rPr>
          <w:rFonts w:ascii="JetBrains Mono" w:hAnsi="JetBrains Mono"/>
          <w:color w:val="000000"/>
          <w:sz w:val="21"/>
        </w:rPr>
        <w:t>("name=\".*");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Matcher matcher = opPatternRegex.matcher(fileData);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String finalFileData = fileData;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List&lt;String&gt; collect = matcher.results()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.map(matchResult -&gt; finalFileData.substring(matcher.start(), matcher.end()))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.map(string -&gt; string.replace("name=\"", ""))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.map(string -&gt; string.replace("\"&gt;", ""))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.collect(Collectors.</w:t>
      </w:r>
      <w:r w:rsidRPr="000D1F60">
        <w:rPr>
          <w:rFonts w:ascii="JetBrains Mono" w:hAnsi="JetBrains Mono"/>
          <w:i/>
          <w:color w:val="000000"/>
          <w:sz w:val="21"/>
        </w:rPr>
        <w:t>toList</w:t>
      </w:r>
      <w:r w:rsidRPr="000D1F60">
        <w:rPr>
          <w:rFonts w:ascii="JetBrains Mono" w:hAnsi="JetBrains Mono"/>
          <w:color w:val="000000"/>
          <w:sz w:val="21"/>
        </w:rPr>
        <w:t>());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UserCodeDto userCodeDto = new UserCodeDto(String.</w:t>
      </w:r>
      <w:r w:rsidRPr="000D1F60">
        <w:rPr>
          <w:rFonts w:ascii="JetBrains Mono" w:hAnsi="JetBrains Mono"/>
          <w:i/>
          <w:color w:val="000000"/>
          <w:sz w:val="21"/>
        </w:rPr>
        <w:t>join</w:t>
      </w:r>
      <w:r w:rsidRPr="000D1F60">
        <w:rPr>
          <w:rFonts w:ascii="JetBrains Mono" w:hAnsi="JetBrains Mono"/>
          <w:color w:val="000000"/>
          <w:sz w:val="21"/>
        </w:rPr>
        <w:t>("\n", collect));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PortStateDto portStateDto = cpuProxy.invoke(userCodeDto);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Arrays.</w:t>
      </w:r>
      <w:r w:rsidRPr="000D1F60">
        <w:rPr>
          <w:rFonts w:ascii="JetBrains Mono" w:hAnsi="JetBrains Mono"/>
          <w:i/>
          <w:color w:val="000000"/>
          <w:sz w:val="21"/>
        </w:rPr>
        <w:t>asList</w:t>
      </w:r>
      <w:r w:rsidRPr="000D1F60">
        <w:rPr>
          <w:rFonts w:ascii="JetBrains Mono" w:hAnsi="JetBrains Mono"/>
          <w:color w:val="000000"/>
          <w:sz w:val="21"/>
        </w:rPr>
        <w:t>(new PistonStateDto(portStateDto.getP1()), new PistonStateDto(portStateDto.getP2()),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new PistonStateDto(portStateDto.getP3()), new PistonStateDto(portStateDto.getP0()));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proofErr w:type="gramStart"/>
      <w:r w:rsidRPr="000D1F60">
        <w:rPr>
          <w:rFonts w:ascii="JetBrains Mono" w:hAnsi="JetBrains Mono"/>
          <w:color w:val="000000"/>
          <w:sz w:val="21"/>
        </w:rPr>
        <w:t>com.zelosin</w:t>
      </w:r>
      <w:proofErr w:type="gramEnd"/>
      <w:r w:rsidRPr="000D1F60">
        <w:rPr>
          <w:rFonts w:ascii="JetBrains Mono" w:hAnsi="JetBrains Mono"/>
          <w:color w:val="000000"/>
          <w:sz w:val="21"/>
        </w:rPr>
        <w:t>.cpumanagerservice;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org.springframework.boot.SpringApplication;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org.springframework.boot.autoconfigure.SpringBootApplication;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org.springframework.cloud.openfeign.EnableFeignClients;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@EnableFeignClients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@SpringBootApplication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CpuManagerServiceApplication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ab/>
        <w:t>public static void main(String[] args)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SpringApplication.run(CpuManagerServiceApplication.class, args);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com.zelosin.cpumanagerservice;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com.zelosin.cpumanagerservice.api.dto.PortStateDto;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com.zelosin.cpumanagerservice.api.dto.UserCodeDto;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org.springframework.web.bind.annotation.GetMapping;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java.util.List;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CPUProxy.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@FeignClient(url="localhost:8010",name="cpu-service")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CPUProxy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@PostMapping("/invoke")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PortStateDto invoke(@RequestBody UserCodeDto userCodeDto);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@GetMapping("/ping")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Times New Roman" w:eastAsiaTheme="majorEastAsia" w:hAnsi="Times New Roman" w:cstheme="majorBidi"/>
          <w:color w:val="000000" w:themeColor="text1"/>
          <w:sz w:val="32"/>
          <w:szCs w:val="32"/>
        </w:rPr>
        <w:br/>
      </w:r>
      <w:r w:rsidRPr="000D1F60">
        <w:rPr>
          <w:rFonts w:ascii="JetBrains Mono" w:hAnsi="JetBrains Mono"/>
          <w:color w:val="000000"/>
          <w:sz w:val="21"/>
        </w:rPr>
        <w:t>spring.application.name=cpu-manager-service</w:t>
      </w:r>
      <w:r w:rsidRPr="000D1F60">
        <w:rPr>
          <w:color w:val="000000"/>
        </w:rPr>
        <w:br/>
      </w:r>
      <w:proofErr w:type="gramStart"/>
      <w:r w:rsidRPr="000D1F60">
        <w:rPr>
          <w:rFonts w:ascii="JetBrains Mono" w:hAnsi="JetBrains Mono"/>
          <w:color w:val="000000"/>
          <w:sz w:val="21"/>
        </w:rPr>
        <w:t>server.port</w:t>
      </w:r>
      <w:proofErr w:type="gramEnd"/>
      <w:r w:rsidRPr="000D1F60">
        <w:rPr>
          <w:rFonts w:ascii="JetBrains Mono" w:hAnsi="JetBrains Mono"/>
          <w:color w:val="000000"/>
          <w:sz w:val="21"/>
        </w:rPr>
        <w:t>=8005</w:t>
      </w:r>
    </w:p>
    <w:p w:rsidR="009F2B67" w:rsidRDefault="009F2B67">
      <w:pPr>
        <w:rPr>
          <w:color w:val="000000"/>
        </w:rPr>
      </w:pPr>
    </w:p>
    <w:p w:rsidR="009F2B67" w:rsidRDefault="009F2B67">
      <w:pPr>
        <w:rPr>
          <w:color w:val="000000"/>
        </w:rPr>
      </w:pPr>
    </w:p>
    <w:p w:rsidR="009F2B67" w:rsidRDefault="009F2B67">
      <w:pPr>
        <w:rPr>
          <w:color w:val="000000"/>
        </w:rPr>
      </w:pPr>
    </w:p>
    <w:p w:rsidR="009F2B67" w:rsidRDefault="009F2B67">
      <w:pPr>
        <w:rPr>
          <w:color w:val="000000"/>
        </w:rPr>
      </w:pP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com.zelosin.api.dto;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PortStateDto.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PortStateDto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int p3;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PortStateDto()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PortStateDto(int p0, int p1, int p2, int p3)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this.p0 =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this.p1 =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this.p2 =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this.p3 = p3;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getP0()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setP0(int p0)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this.p0 = p0;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getP1()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setP1(int p1)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this.p1 = p1;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getP2()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setP2(int p2)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this.p2 = p2;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getP3()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p3;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setP3(int p3)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this.p3 = p3;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  <w:szCs w:val="32"/>
        </w:rPr>
        <w:t xml:space="preserve">package </w:t>
      </w:r>
      <w:r w:rsidRPr="000D1F60">
        <w:rPr>
          <w:rFonts w:ascii="JetBrains Mono" w:hAnsi="JetBrains Mono"/>
          <w:color w:val="000000"/>
          <w:sz w:val="21"/>
        </w:rPr>
        <w:t>com.zelosin.api.dto;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UserCodeDto.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UserCodeDto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String code;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</w:t>
      </w:r>
      <w:proofErr w:type="gramStart"/>
      <w:r w:rsidRPr="000D1F60">
        <w:rPr>
          <w:rFonts w:ascii="JetBrains Mono" w:hAnsi="JetBrains Mono"/>
          <w:color w:val="000000"/>
          <w:sz w:val="21"/>
        </w:rPr>
        <w:t>UserCodeDto(</w:t>
      </w:r>
      <w:proofErr w:type="gramEnd"/>
      <w:r w:rsidRPr="000D1F60">
        <w:rPr>
          <w:rFonts w:ascii="JetBrains Mono" w:hAnsi="JetBrains Mono"/>
          <w:color w:val="000000"/>
          <w:sz w:val="21"/>
        </w:rPr>
        <w:t>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UserCodeDto(String code)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this.code = code;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String getCode()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code;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setCode(String code)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this.code = code;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ADDExecutorProxy.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"localhost:9001", name = "cpu-add-service")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ADDExecutorProxy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DECExecutorProxy.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"localhost:9002", name = "cpu-dec-service")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DECExecutorProxy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INCExecutorProxy.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"localhost:9003", name = "cpu-inc-service")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INCExecutorProxy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JCExecutorProxy.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"localhost:9004", name = "cpu-jce-service")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JCExecutorProxy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JMPExecutorProxy.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"localhost:9005", name = "cpu-jmp-service")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JMPExecutorProxy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* JZExecutorProxy.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"localhost:9006", name = "cpu-jnz-service")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JZExecutorProxy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MOVExecutorProxy.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"localhost:9007", name = "cpu-mov-service")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MOVExecutorProxy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com.zelosin.api.proxy;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org.springframework.cloud.openfeign.FeignClient;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org.springframework.web.bind.annotation.PostMapping;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org.springframework.web.bind.annotation.RequestBody;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SUBExecutorProxy.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@FeignClient(url = "localhost:9008", name = "cpu-sub-service")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interface SUBExecutorProxy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@PostMapping("/execute")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CpuStateDto execute(@RequestBody CpuStateDto cpuStateDto);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ping(@RequestBody String text);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com.zelosin.cpu.core;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CORE_AsmLine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static final int LABEL = 1;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static final int OPCODE = 2;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static final int DIRECTIVE = 3;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String text;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int type;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int nOperands;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int address;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int fileLine;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String[] sOperands = new String[3];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boolean breakPoint;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CORE_AsmLine(String text, int type)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this.text = text;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this.type = type;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nOperands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address  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fileLine  = Integer.MAX_VALUE;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breakPoint = false;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void setBreakPoint(boolean set)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breakPoint = set;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boolean getBreakPoint()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breakPoint;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void addOperand(String operand)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if(nOperands &lt;= 2)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sOperands[nOperands++] = operand;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void setOperand(int index, String operand)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ab/>
      </w:r>
      <w:r w:rsidRPr="000D1F60">
        <w:rPr>
          <w:rFonts w:ascii="JetBrains Mono" w:hAnsi="JetBrains Mono"/>
          <w:color w:val="000000"/>
          <w:sz w:val="21"/>
        </w:rPr>
        <w:tab/>
        <w:t>if(index &gt;= 1 &amp;&amp; index &lt;= 3 &amp;&amp; index &lt;= nOperands)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sOperands[index-1] = operand;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String getOperand(int index)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String str = null;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if(index &gt;= 1 &amp;&amp; index &lt;= 3 &amp;&amp; index &lt;= nOperands)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= sOperands[index-1];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str;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int getOperandsNumber()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nOperands;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int getType()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type;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String getText()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text;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int getAddress()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address;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void setAddress(int address)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this.address = address;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int getFileLine()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fileLine;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void setFileLine(int fileLine)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this.fileLine = fileLine;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String toString()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String str = "";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if(type == LABEL)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= "LABEL -&gt; " + text;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if(type == OPCODE)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= "OPCODE -&gt; " + text;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+= " @ " + address;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if(nOperands != 0)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+= " : 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for(int i = 0; i &lt; nOperands; i++)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if(i != 0) str += " , 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+= sOperands[i];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if(breakPoint)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+= " ; BreakPointed :p";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if(type == DIRECTIVE)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= "DIRECTIVE -&gt; " + text;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if(nOperands != 0)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+= " : 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for(int i = 0; i &lt; nOperands; i++)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if(i != 0) str += " , 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str += sOperands[i];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str + " ; Line Num. : " + fileLine + "\n";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com.zelosin.cpu.core;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com.fasterxml.jackson.annotation.JsonIgnore;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com.zelosin.cpu.opcode.*;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lombok.Builder;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lombok.Data;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lombok.Getter;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org.springframework.beans.factory.annotation.Autowired;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org.springframework.context.annotation.Scope;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org.springframework.stereotype.Component;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javax.annotation.PostConstruct;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java.util.ArrayList;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@Data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@Component("cpu")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@Scope("request")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CORE_CPU8051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static CORE_AsmLine[] sourceCode = new CORE_AsmLine[0x7FFF];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static int[] ROMemory = new int[0xFFFF];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static int[] internalDataMem = new int[258];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static int[] externalDataMem = new int[0x2000]; </w:t>
      </w:r>
      <w:r w:rsidRPr="000D1F60">
        <w:rPr>
          <w:rFonts w:ascii="JetBrains Mono" w:hAnsi="JetBrains Mono"/>
          <w:i/>
          <w:color w:val="000000"/>
          <w:sz w:val="21"/>
        </w:rPr>
        <w:t>// 8koctets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i/>
          <w:color w:val="000000"/>
          <w:sz w:val="21"/>
        </w:rPr>
        <w:t xml:space="preserve">    </w:t>
      </w:r>
      <w:r w:rsidRPr="000D1F60">
        <w:rPr>
          <w:rFonts w:ascii="JetBrains Mono" w:hAnsi="JetBrains Mono"/>
          <w:color w:val="000000"/>
          <w:sz w:val="21"/>
        </w:rPr>
        <w:t>public final static int BASEADD = 0x80;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P0 = BASEADD + 0x00;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SP = BASEADD + 0x01;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DPL = BASEADD + 0x02;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DPH = BASEADD + 0x03;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public final static int PCON = BASEADD + 0x07;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TCON = BASEADD + 0x08;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TMOD = BASEADD + 0x09;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TL0 = BASEADD + 0x0A;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TL1 = BASEADD + 0x0B;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TH0 = BASEADD + 0x0C;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TH1 = BASEADD + 0x0D;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P1 = BASEADD + 0x10;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SCON = BASEADD + 0x18;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SBUF = BASEADD + 0x19;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P2 = BASEADD + 0x20;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IE = BASEADD + 0x28;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P3 = BASEADD + 0x30;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IP = BASEADD + 0x38;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PSW = BASEADD + 0x50;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ACC = BASEADD + 0x60;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B = BASEADD + 0x70;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IMME = BASEADD + 0x80;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BIT = BASEADD + 0x81;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 DPTR = BASEADD + 0x82;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@Autowired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@Getter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OpcodeINCService opcodeINCservice;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String[] sRegisters =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"a", "acc", "b", "dpl", "dph", "c", "psw", "sp", "ie", "ip", "p0", "p1", "p2", "p3"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final static int[] addrRegisters =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ACC, ACC, B, DPL, DPH, PSW, PSW, SP, IE, IP, P0, P1, P2, P3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final static String[] sOpcodes =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"ajmp", "ljmp", "sjmp", "jmp",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"inc", "dec", "mov", "cjne", "orl", "jnz", "jz", "jb", "subb", "setb", "jnc", "clr",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"add", "addc", "cpl", "div", "mul", "nop", "rl", "rlc", "rr", "rrc", "anl", "jbc", "jc", "jnb",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"djnz", "swap", "xch", "xchd", "xrl", "pop", "push",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"acall", "lcall", "scall", "call",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"ret", "da", "movx", "reti", ""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@JsonIgnore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final Opcode[] opcodes = new Opcode[sOpcodes.length];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setOpcodeMOVCEnabled(boolean en)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sOpcodes[sOpcodes.length - 1] = (en) ? "movc" : null;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lastRenderedPageBreak/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void initOpcodes()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OpcodeJMP jmpOp = new OpcodeJMP();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OpcodeCALL callOp = new OpcodeCALL();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 i = 0, j;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for (j = 0; j &lt; 4; j++) opcodes[i++] = jmpOp;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opcodeINCservice;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OpcodeDEC();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OpcodeMOV();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OpcodeCJNE();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OpcodeORL();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OpcodeJNZ();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OpcodeJZ();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OpcodeJB();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OpcodeSUBB();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OpcodeSETB();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OpcodeJNC();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OpcodeCLR();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OpcodeADD();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OpcodeADDC();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OpcodeCPL();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OpcodeDIV();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OpcodeMUL();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OpcodeNOP();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OpcodeRL();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OpcodeRLC();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OpcodeRR();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OpcodeRRC();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OpcodeANL();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OpcodeJBC();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OpcodeJC();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OpcodeJNB();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OpcodeDJNZ();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OpcodeSWAP();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OpcodeXCH();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OpcodeXCHD();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OpcodeXRL();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OpcodePOP();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OpcodePUSH();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for (j = 0; j &lt; 4; j++) opcodes[i++] = callOp;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OpcodeRET();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OpcodeDA();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OpcodeMOVX();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OpcodeRETI();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opcodes[i++] = new OpcodeMOVC();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long cyclesCount;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private int programCounter;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CORE_AsmLine currentLine;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@JsonIgnore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CORE_Interrupts interrupts;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@JsonIgnore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CORE_Timers timers;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boolean sbufWrite;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getProgramCounter()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programCounter;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setProgramCounter(int programCounter)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this.programCounter = programCounter;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setSBUFWrite(boolean s)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sbufWrite = 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boolean getSBUFWrite()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sbufWrite;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CORE_Interrupts getInterrupts()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interrupts;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incCyclesCount(int count)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cyclesCount += count;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long getCyclesCount()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cyclesCount;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setPC(int PC)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programCounter = PC;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 getPC()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programCounter;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CORE_AsmLine getCurrentLine()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currentLine;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@PostConstruct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private void config(){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System.out.println("created");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initOpcodes();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initCPU();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CORE_CPU8051()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initCPU()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cyclesCount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programCounter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for (int i = 0; i &lt; internalDataMem.length - 2; i++)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internalDataMem[i]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for (int i = 0; i &lt; externalDataMem.length; i++)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externalDataMem[i]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internalDataMem[BIT] = 8;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internalDataMem[SP] = 7;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internalDataMem[P0] = internalDataMem[P1] = internalDataMem[P2] = internalDataMem[P3] = 0xFF;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interrupts = new CORE_Interrupts(this);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timers = new CORE_Timers();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loadSourceCode(ArrayList myList) throws CPU8051Exception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 pc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CORE_AsmLine asmline;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for (int i = 0; i &lt; myList.size(); i++)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asmline = (CORE_AsmLine) myList.get(i);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if (asmline.getType() == CORE_AsmLine.LABEL)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boolean found = false;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for (int k = i + 1; k &lt; myList.size() &amp;&amp; !found; k++)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if (((CORE_AsmLine) myList.get(k)).getType() == CORE_AsmLine.OPCODE)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pc = ((CORE_AsmLine) myList.get(k)).getAddress();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found = true;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for (int j = 0; j &lt; myList.size(); j++)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CORE_AsmLine line = ((CORE_AsmLine) myList.get(j));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if (line.getOperandsNumber() != 0)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if (line.getOperand(line.getOperandsNumber()).equals(asmline.getText()))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line.setOperand(line.getOperandsNumber(), "" + pc);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myList.set(j, line);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} else if (line.getOperand(line.getOperandsNumber()).substring(1).equals(asmline.getText()))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line.setOperand(line.getOperandsNumber(), "#" + Opcode.</w:t>
      </w:r>
      <w:r w:rsidRPr="000D1F60">
        <w:rPr>
          <w:rFonts w:ascii="JetBrains Mono" w:hAnsi="JetBrains Mono"/>
          <w:i/>
          <w:color w:val="000000"/>
          <w:sz w:val="21"/>
        </w:rPr>
        <w:t>generateDecFromHexDecStr</w:t>
      </w:r>
      <w:r w:rsidRPr="000D1F60">
        <w:rPr>
          <w:rFonts w:ascii="JetBrains Mono" w:hAnsi="JetBrains Mono"/>
          <w:color w:val="000000"/>
          <w:sz w:val="21"/>
        </w:rPr>
        <w:t>(asmline.getText()));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myList.set(j, line);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        } else if (asmline.getType() == CORE_AsmLine.DIRECTIVE)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if (asmline.getText().equals(".eq"))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for (int j = 0; j &lt; myList.size(); j++)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CORE_AsmLine line = ((CORE_AsmLine) myList.get(j));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if (line.getType() == CORE_AsmLine.OPCODE)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for (int k = 0; k &lt; line.getOperandsNumber(); k++)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int 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if (line.getOperand(k + 1).equals(asmline.getOperand(1)))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line.setOperand(k + 1, asmline.getOperand(2));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myList.set(j, line);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} else if (line.getOperand(k + 1).indexOf('#') != -1)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if (line.getOperand(k + 1).substring(1).equals(asmline.getOperand(1)))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    line.setOperand(k + 1, "#" + asmline.getOperand(2));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    myList.set(j, line);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} else if (((g = line.getOperand(k + 1).indexOf('.')) != -1) ||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    (g = line.getOperand(k + 1).indexOf('+')) != -1)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if (line.getOperand(k + 1).substring(0, g).equals(asmline.getOperand(1)))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    line.setOperand(k + 1, asmline.getOperand(2) + line.getOperand(k + 1).substring(g));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    myList.set(j, line);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for (int i = 0; i &lt; myList.size(); i++)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if (((CORE_AsmLine) myList.get(i)).getType() == CORE_AsmLine.OPCODE)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if (((CORE_AsmLine) myList.get(i)).getAddress() &lt; sourceCode.length)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sourceCode[((CORE_AsmLine) myList.get(i)).getAddress()] = ((CORE_AsmLine) myList.get(i));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else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    throw new CPU8051Exception("Assembly Source Code is too big");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CORE_AsmLine instructionFetch() throws CPU8051Exception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if (programCounter &gt;= sourceCode.length || sourceCode[programCounter] == null)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throw new CPU8051Exception("Instruction Fetch @ 0x" + Integer.</w:t>
      </w:r>
      <w:r w:rsidRPr="000D1F60">
        <w:rPr>
          <w:rFonts w:ascii="JetBrains Mono" w:hAnsi="JetBrains Mono"/>
          <w:i/>
          <w:color w:val="000000"/>
          <w:sz w:val="21"/>
        </w:rPr>
        <w:t>toHexString</w:t>
      </w:r>
      <w:r w:rsidRPr="000D1F60">
        <w:rPr>
          <w:rFonts w:ascii="JetBrains Mono" w:hAnsi="JetBrains Mono"/>
          <w:color w:val="000000"/>
          <w:sz w:val="21"/>
        </w:rPr>
        <w:t>(programCounter).toUpperCase());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sourceCode[programCounter++];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void instructionDecodeExecute() throws CPU8051Exception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 i = 0;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boolean found = false;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    for (; i &lt; sOpcodes.length &amp;&amp; !found; i++)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found = (currentLine.getText().equals(sOpcodes[i])) ? true : false;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if (!found)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throw new CPU8051Exception("Instruction Decode @ 0x" + Integer.</w:t>
      </w:r>
      <w:r w:rsidRPr="000D1F60">
        <w:rPr>
          <w:rFonts w:ascii="JetBrains Mono" w:hAnsi="JetBrains Mono"/>
          <w:i/>
          <w:color w:val="000000"/>
          <w:sz w:val="21"/>
        </w:rPr>
        <w:t>toHexString</w:t>
      </w:r>
      <w:r w:rsidRPr="000D1F60">
        <w:rPr>
          <w:rFonts w:ascii="JetBrains Mono" w:hAnsi="JetBrains Mono"/>
          <w:color w:val="000000"/>
          <w:sz w:val="21"/>
        </w:rPr>
        <w:t>(programCounter - 1).toUpperCase());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try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opcodes[i - 1].execute(this);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 catch (OpcodeException 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throw new CPU8051Exception("Instruction Execute @ 0x" + Integer.</w:t>
      </w:r>
      <w:r w:rsidRPr="000D1F60">
        <w:rPr>
          <w:rFonts w:ascii="JetBrains Mono" w:hAnsi="JetBrains Mono"/>
          <w:i/>
          <w:color w:val="000000"/>
          <w:sz w:val="21"/>
        </w:rPr>
        <w:t>toHexString</w:t>
      </w:r>
      <w:r w:rsidRPr="000D1F60">
        <w:rPr>
          <w:rFonts w:ascii="JetBrains Mono" w:hAnsi="JetBrains Mono"/>
          <w:color w:val="000000"/>
          <w:sz w:val="21"/>
        </w:rPr>
        <w:t>(programCounter - 1).toUpperCase() + " - " + 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inspectState(){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 i =1;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scheduleCPU() throws CPU8051Exception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long cycles = cyclesCount;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timers.updateTimer();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interrupts.checkPendingINT();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currentLine = instructionFetch();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if (!interrupts.interruptHandling())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instructionDecodeExecute();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internalDataMem[PSW] = ((internalDataMem[PSW] &amp; ~1) | (internalDataMem[ACC] &amp; 1)) &amp; 0xFF;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for (int i = 0; i &lt; (cyclesCount - cycles - 1); i++)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timers.updateTimer();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 xml:space="preserve">package </w:t>
      </w:r>
      <w:proofErr w:type="gramStart"/>
      <w:r w:rsidRPr="000D1F60">
        <w:rPr>
          <w:rFonts w:ascii="JetBrains Mono" w:hAnsi="JetBrains Mono"/>
          <w:color w:val="000000"/>
          <w:sz w:val="21"/>
        </w:rPr>
        <w:t>com.zelosin.cpu.core</w:t>
      </w:r>
      <w:proofErr w:type="gramEnd"/>
      <w:r w:rsidRPr="000D1F60">
        <w:rPr>
          <w:rFonts w:ascii="JetBrains Mono" w:hAnsi="JetBrains Mono"/>
          <w:color w:val="000000"/>
          <w:sz w:val="21"/>
        </w:rPr>
        <w:t>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CPU8051Exception.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CPU8051Exception extends 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String str;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CPU8051Exception(String str)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this.str = str;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String toString()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"** CPU ERROR : " + str + " **";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com.zelosin.cpu.opcode;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com.zelosin.cpu.core.CORE_CPU8051;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abstract class Opcode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public void execute(CORE_CPU8051 cpu) throws OpcodeException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throw new OpcodeException(this);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protected int makeUnsignedByte(int b)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if(b &lt; 0)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b += 256;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b;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protected void relativeJump(String label, CORE_CPU8051 cpu) throws OpcodeException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try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cpu.setPC(Integer.</w:t>
      </w:r>
      <w:r w:rsidRPr="000D1F60">
        <w:rPr>
          <w:rFonts w:ascii="JetBrains Mono" w:hAnsi="JetBrains Mono"/>
          <w:i/>
          <w:color w:val="000000"/>
          <w:sz w:val="21"/>
        </w:rPr>
        <w:t>parseInt</w:t>
      </w:r>
      <w:r w:rsidRPr="000D1F60">
        <w:rPr>
          <w:rFonts w:ascii="JetBrains Mono" w:hAnsi="JetBrains Mono"/>
          <w:color w:val="000000"/>
          <w:sz w:val="21"/>
        </w:rPr>
        <w:t>(label));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catch(NumberFormatException 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throw new OpcodeException(this, "Label \"" + label + "\" is not known");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private int resolveRegisterAddress(String sReg)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for(int i = 0; i &lt; CORE_CPU8051.sRegisters.length; i++)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if(sReg.equals(CORE_CPU8051.sRegisters[i]))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CORE_CPU8051.addrRegisters[i];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Integer.MAX_VALUE;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static public int generateDecFromHexDecStr(String str) throws NumberFormatException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int i;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if((i = str.indexOf('h')) != -1)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Integer.</w:t>
      </w:r>
      <w:r w:rsidRPr="000D1F60">
        <w:rPr>
          <w:rFonts w:ascii="JetBrains Mono" w:hAnsi="JetBrains Mono"/>
          <w:i/>
          <w:color w:val="000000"/>
          <w:sz w:val="21"/>
        </w:rPr>
        <w:t>parseInt</w:t>
      </w:r>
      <w:r w:rsidRPr="000D1F60">
        <w:rPr>
          <w:rFonts w:ascii="JetBrains Mono" w:hAnsi="JetBrains Mono"/>
          <w:color w:val="000000"/>
          <w:sz w:val="21"/>
        </w:rPr>
        <w:t>(str.substring(0, i), 16);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if((i = str.indexOf('x')) != -1)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Integer.</w:t>
      </w:r>
      <w:r w:rsidRPr="000D1F60">
        <w:rPr>
          <w:rFonts w:ascii="JetBrains Mono" w:hAnsi="JetBrains Mono"/>
          <w:i/>
          <w:color w:val="000000"/>
          <w:sz w:val="21"/>
        </w:rPr>
        <w:t>parseInt</w:t>
      </w:r>
      <w:r w:rsidRPr="000D1F60">
        <w:rPr>
          <w:rFonts w:ascii="JetBrains Mono" w:hAnsi="JetBrains Mono"/>
          <w:color w:val="000000"/>
          <w:sz w:val="21"/>
        </w:rPr>
        <w:t>(str.substring(i+1), 16);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Integer.</w:t>
      </w:r>
      <w:r w:rsidRPr="000D1F60">
        <w:rPr>
          <w:rFonts w:ascii="JetBrains Mono" w:hAnsi="JetBrains Mono"/>
          <w:i/>
          <w:color w:val="000000"/>
          <w:sz w:val="21"/>
        </w:rPr>
        <w:t>parseInt</w:t>
      </w:r>
      <w:r w:rsidRPr="000D1F60">
        <w:rPr>
          <w:rFonts w:ascii="JetBrains Mono" w:hAnsi="JetBrains Mono"/>
          <w:color w:val="000000"/>
          <w:sz w:val="21"/>
        </w:rPr>
        <w:t>(str);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lastRenderedPageBreak/>
        <w:br/>
      </w:r>
      <w:r w:rsidRPr="000D1F60">
        <w:rPr>
          <w:rFonts w:ascii="JetBrains Mono" w:hAnsi="JetBrains Mono"/>
          <w:color w:val="000000"/>
          <w:sz w:val="21"/>
        </w:rPr>
        <w:tab/>
        <w:t>protected int decodeAddressingMode(String operand) throws OpcodeException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int tmp = Integer.MAX_VALUE, i;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switch(operand.charAt(0))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case '#':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try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 xml:space="preserve">i = </w:t>
      </w:r>
      <w:r w:rsidRPr="000D1F60">
        <w:rPr>
          <w:rFonts w:ascii="JetBrains Mono" w:hAnsi="JetBrains Mono"/>
          <w:i/>
          <w:color w:val="000000"/>
          <w:sz w:val="21"/>
        </w:rPr>
        <w:t>generateDecFromHexDecStr</w:t>
      </w:r>
      <w:r w:rsidRPr="000D1F60">
        <w:rPr>
          <w:rFonts w:ascii="JetBrains Mono" w:hAnsi="JetBrains Mono"/>
          <w:color w:val="000000"/>
          <w:sz w:val="21"/>
        </w:rPr>
        <w:t>(operand.substring(1));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catch(NumberFormatException ex)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throw new OpcodeException(this, "Decode Adressing Mode");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CORE_CPU8051.internalDataMem[CORE_CPU8051.IMME] = i&amp;0xFFFF;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CORE_CPU8051.IMME;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break;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case '@':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if((tmp = resolveRegisterAddress(operand.substring(1))) != Integer.MAX_VALUE)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CORE_CPU8051.internalDataMem[tmp]&amp;0xFF;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if(operand.length() &lt;= 3 &amp;&amp; operand.charAt(1) == 'r' &amp;&amp; Character.</w:t>
      </w:r>
      <w:r w:rsidRPr="000D1F60">
        <w:rPr>
          <w:rFonts w:ascii="JetBrains Mono" w:hAnsi="JetBrains Mono"/>
          <w:i/>
          <w:color w:val="000000"/>
          <w:sz w:val="21"/>
        </w:rPr>
        <w:t>isDigit</w:t>
      </w:r>
      <w:r w:rsidRPr="000D1F60">
        <w:rPr>
          <w:rFonts w:ascii="JetBrains Mono" w:hAnsi="JetBrains Mono"/>
          <w:color w:val="000000"/>
          <w:sz w:val="21"/>
        </w:rPr>
        <w:t>(operand.charAt(2)))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CORE_CPU8051.internalDataMem[Character.</w:t>
      </w:r>
      <w:r w:rsidRPr="000D1F60">
        <w:rPr>
          <w:rFonts w:ascii="JetBrains Mono" w:hAnsi="JetBrains Mono"/>
          <w:i/>
          <w:color w:val="000000"/>
          <w:sz w:val="21"/>
        </w:rPr>
        <w:t>digit</w:t>
      </w:r>
      <w:r w:rsidRPr="000D1F60">
        <w:rPr>
          <w:rFonts w:ascii="JetBrains Mono" w:hAnsi="JetBrains Mono"/>
          <w:color w:val="000000"/>
          <w:sz w:val="21"/>
        </w:rPr>
        <w:t>(operand.charAt(2), 10) + 8 * ((CORE_CPU8051.internalDataMem[CORE_CPU8051.PSW]&gt;&gt;3)&amp;3)]&amp;0xFF;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if(operand.substring(1).equals("dptr"))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(CORE_CPU8051.internalDataMem[CORE_CPU8051.DPH]&lt;&lt;8)&amp;0xFF | (CORE_CPU8051.internalDataMem[CORE_CPU8051.DPL]&amp;0xFF);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if(operand.substring(1).equals("a+dptr"))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((CORE_CPU8051.internalDataMem[CORE_CPU8051.DPH]&lt;&lt;8)&amp;0xFF | (CORE_CPU8051.internalDataMem[CORE_CPU8051.DPL]&amp;0xFF)) +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CORE_CPU8051.internalDataMem[CORE_CPU8051.ACC];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break;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default: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if((tmp = resolveRegisterAddress(operand)) == Integer.MAX_VALUE)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if(operand.length() &lt;= 2 &amp;&amp; operand.charAt(0) == 'r' &amp;&amp; Character.</w:t>
      </w:r>
      <w:r w:rsidRPr="000D1F60">
        <w:rPr>
          <w:rFonts w:ascii="JetBrains Mono" w:hAnsi="JetBrains Mono"/>
          <w:i/>
          <w:color w:val="000000"/>
          <w:sz w:val="21"/>
        </w:rPr>
        <w:t>isDigit</w:t>
      </w:r>
      <w:r w:rsidRPr="000D1F60">
        <w:rPr>
          <w:rFonts w:ascii="JetBrains Mono" w:hAnsi="JetBrains Mono"/>
          <w:color w:val="000000"/>
          <w:sz w:val="21"/>
        </w:rPr>
        <w:t>(operand.charAt(1)))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Character.</w:t>
      </w:r>
      <w:r w:rsidRPr="000D1F60">
        <w:rPr>
          <w:rFonts w:ascii="JetBrains Mono" w:hAnsi="JetBrains Mono"/>
          <w:i/>
          <w:color w:val="000000"/>
          <w:sz w:val="21"/>
        </w:rPr>
        <w:t>digit</w:t>
      </w:r>
      <w:r w:rsidRPr="000D1F60">
        <w:rPr>
          <w:rFonts w:ascii="JetBrains Mono" w:hAnsi="JetBrains Mono"/>
          <w:color w:val="000000"/>
          <w:sz w:val="21"/>
        </w:rPr>
        <w:t>(operand.charAt(1), 10) + 8 * ((CORE_CPU8051.internalDataMem[CORE_CPU8051.PSW]&gt;&gt;3)&amp;3);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if(operand.equals("dptr"))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CORE_CPU8051.DPTR;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if((i = operand.indexOf('.')) != -1)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decodeAddressingMode(operand.substring(0, i));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CORE_CPU8051.internalDataMem[CORE_CPU8051.BIT] = Integer.</w:t>
      </w:r>
      <w:r w:rsidRPr="000D1F60">
        <w:rPr>
          <w:rFonts w:ascii="JetBrains Mono" w:hAnsi="JetBrains Mono"/>
          <w:i/>
          <w:color w:val="000000"/>
          <w:sz w:val="21"/>
        </w:rPr>
        <w:t>parseInt</w:t>
      </w:r>
      <w:r w:rsidRPr="000D1F60">
        <w:rPr>
          <w:rFonts w:ascii="JetBrains Mono" w:hAnsi="JetBrains Mono"/>
          <w:color w:val="000000"/>
          <w:sz w:val="21"/>
        </w:rPr>
        <w:t>(operand.substring(i+1))&amp;0xFF;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if((i = operand.indexOf('+')) != -1)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tmp = decodeAddressingMode(operand.substring(0, i)) + Integer.</w:t>
      </w:r>
      <w:r w:rsidRPr="000D1F60">
        <w:rPr>
          <w:rFonts w:ascii="JetBrains Mono" w:hAnsi="JetBrains Mono"/>
          <w:i/>
          <w:color w:val="000000"/>
          <w:sz w:val="21"/>
        </w:rPr>
        <w:t>parseInt</w:t>
      </w:r>
      <w:r w:rsidRPr="000D1F60">
        <w:rPr>
          <w:rFonts w:ascii="JetBrains Mono" w:hAnsi="JetBrains Mono"/>
          <w:color w:val="000000"/>
          <w:sz w:val="21"/>
        </w:rPr>
        <w:t>(operand.substring(i+1));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else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try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 xml:space="preserve">tmp = </w:t>
      </w:r>
      <w:r w:rsidRPr="000D1F60">
        <w:rPr>
          <w:rFonts w:ascii="JetBrains Mono" w:hAnsi="JetBrains Mono"/>
          <w:i/>
          <w:color w:val="000000"/>
          <w:sz w:val="21"/>
        </w:rPr>
        <w:t>generateDecFromHexDecStr</w:t>
      </w:r>
      <w:r w:rsidRPr="000D1F60">
        <w:rPr>
          <w:rFonts w:ascii="JetBrains Mono" w:hAnsi="JetBrains Mono"/>
          <w:color w:val="000000"/>
          <w:sz w:val="21"/>
        </w:rPr>
        <w:t>(operand);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catch(NumberFormatException ex)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throw new OpcodeException(this, "Decode Adressing Mode");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</w:r>
      <w:r w:rsidRPr="000D1F60">
        <w:rPr>
          <w:rFonts w:ascii="JetBrains Mono" w:hAnsi="JetBrains Mono"/>
          <w:color w:val="000000"/>
          <w:sz w:val="21"/>
        </w:rPr>
        <w:tab/>
        <w:t>return tmp;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ab/>
        <w:t>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com.google.gson.Gson;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com.zelosin.cpu.core.CORE_AsmLine;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com.zelosin.cpu.core.CORE_CPU8051;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lombok.AllArgsConstructor;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lombok.Data;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lombok.Getter;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lombok.Setter;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Msg.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CpuStateDto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CpuStateDto(CORE_CPU8051 cpu)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this.cpu = cpu;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this.datamem = new Gson().toJson(CORE_CPU8051.internalDataMem);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this.line = new Gson().toJson(cpu.getCurrentLine());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@Getter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@Setter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CORE_CPU8051 cpu;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datamem;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String line;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int[] getDatamem()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new Gson().fromJson(datamem, int[].class);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setDatamem(int[] datamem)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this.datamem = new Gson().toJson(datamem);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lastRenderedPageBreak/>
        <w:br/>
      </w:r>
      <w:r w:rsidRPr="000D1F60">
        <w:rPr>
          <w:rFonts w:ascii="JetBrains Mono" w:hAnsi="JetBrains Mono"/>
          <w:color w:val="000000"/>
          <w:sz w:val="21"/>
        </w:rPr>
        <w:t xml:space="preserve">    public CORE_AsmLine getLine()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new Gson().fromJson(datamem, CORE_AsmLine.class);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void setLine(String line)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this.line = new Gson().toJson(line);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io.swagger.annotations.Api;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org.springframework.boot.SpringApplication;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org.springframework.boot.autoconfigure.SpringBootApplication;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org.springframework.cloud.openfeign.EnableFeignClients;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org.springframework.context.annotation.Bean;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org.springframework.context.annotation.Configuration;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org.springframework.stereotype.Component;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org.springframework.stereotype.Repository;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org.springframework.stereotype.Service;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springfox.documentation.builders.ApiInfoBuilder;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springfox.documentation.builders.PathSelectors;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springfox.documentation.builders.RequestHandlerSelectors;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springfox.documentation.service.ApiInfo;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springfox.documentation.spi.DocumentationType;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springfox.documentation.spring.web.plugins.Docket;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springfox.documentation.swagger2.annotations.EnableSwagger2;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@EnableFeignClients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@EnableSwagger2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@SpringBootApplication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CpuServiceApplication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static void main(String[] args)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SpringApplication.</w:t>
      </w:r>
      <w:r w:rsidRPr="000D1F60">
        <w:rPr>
          <w:rFonts w:ascii="JetBrains Mono" w:hAnsi="JetBrains Mono"/>
          <w:i/>
          <w:color w:val="000000"/>
          <w:sz w:val="21"/>
        </w:rPr>
        <w:t>run</w:t>
      </w:r>
      <w:r w:rsidRPr="000D1F60">
        <w:rPr>
          <w:rFonts w:ascii="JetBrains Mono" w:hAnsi="JetBrains Mono"/>
          <w:color w:val="000000"/>
          <w:sz w:val="21"/>
        </w:rPr>
        <w:t>(CpuServiceApplication.class, args);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@Bean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Docket api()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new Docket(DocumentationType.SWAGGER_2).select()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.apis(RequestHandlerSelectors.</w:t>
      </w:r>
      <w:r w:rsidRPr="000D1F60">
        <w:rPr>
          <w:rFonts w:ascii="JetBrains Mono" w:hAnsi="JetBrains Mono"/>
          <w:i/>
          <w:color w:val="000000"/>
          <w:sz w:val="21"/>
        </w:rPr>
        <w:t>withClassAnnotation</w:t>
      </w:r>
      <w:r w:rsidRPr="000D1F60">
        <w:rPr>
          <w:rFonts w:ascii="JetBrains Mono" w:hAnsi="JetBrains Mono"/>
          <w:color w:val="000000"/>
          <w:sz w:val="21"/>
        </w:rPr>
        <w:t>(Api.class))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.paths(PathSelectors.</w:t>
      </w:r>
      <w:r w:rsidRPr="000D1F60">
        <w:rPr>
          <w:rFonts w:ascii="JetBrains Mono" w:hAnsi="JetBrains Mono"/>
          <w:i/>
          <w:color w:val="000000"/>
          <w:sz w:val="21"/>
        </w:rPr>
        <w:t>any</w:t>
      </w:r>
      <w:r w:rsidRPr="000D1F60">
        <w:rPr>
          <w:rFonts w:ascii="JetBrains Mono" w:hAnsi="JetBrains Mono"/>
          <w:color w:val="000000"/>
          <w:sz w:val="21"/>
        </w:rPr>
        <w:t>()).build().pathMapping("/")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.apiInfo(apiInfo()).useDefaultResponseMessages(false);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@Bean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ApiInfo apiInfo()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    final ApiInfoBuilder builder = new ApiInfoBuilder();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builder.title("My Application API through Swagger UI").version("1.0").license("(C) Copyright Test")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.description("List of all the APIs of My Application App through Swagger UI");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builder.build();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>package com.zelosin.srv.endpoint;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com.zelosin.api.dto.PortStateDto;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com.zelosin.api.dto.UserCodeDto;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com.zelosin.cpu.core.CPU8051Exception;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com.zelosin.cpu.core.CORE_AsmLine;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com.zelosin.cpu.core.CORE_CPU8051;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com.zelosin.srv.service.CommandParseService;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io.swagger.annotations.Api;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io.swagger.annotations.ApiOperation;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io.swagger.annotations.Scope;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lombok.SneakyThrows;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org.springframework.beans.factory.annotation.Autowired;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org.springframework.beans.factory.annotation.Qualifier;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org.springframework.context.ApplicationContext;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org.springframework.web.bind.annotation.*;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java.math.BigInteger;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java.util.ArrayList;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java.util.List;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TestResourceImpl.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@RestController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@RequestMapping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@Api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TestRestController {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@Autowired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CommandParseService commandParseService;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@Autowired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private ApplicationContext appContext;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@SneakyThrows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@ApiOperation(value = "Just to test the sample test api of My App Service")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@PostMapping("/invoke")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 xml:space="preserve">    public PortStateDto invoke(@RequestBody UserCodeDto userCodeDto)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commandParseService.prepareAsmText(userCodeDto.getCode());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List&lt;CORE_AsmLine&gt; asmCommands = commandParseService.getAsmCommands();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CORE_CPU8051 cpu = appContext.getBean(CORE_CPU8051.class);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try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cpu.loadSourceCode((ArrayList) asmCommands);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 catch (CPU8051Exception ignore) {}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asmCommands.forEach(core_asmLine -&gt;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try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cpu.scheduleCPU();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} catch (CPU8051Exception e)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e.printStackTrace();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System.out.println("ACC:" + CORE_CPU8051.internalDataMem[CORE_CPU8051.ACC] + "\t" + cpu.getCurrentLine());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});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if(     !BigInteger.</w:t>
      </w:r>
      <w:r w:rsidRPr="000D1F60">
        <w:rPr>
          <w:rFonts w:ascii="JetBrains Mono" w:hAnsi="JetBrains Mono"/>
          <w:i/>
          <w:color w:val="000000"/>
          <w:sz w:val="21"/>
        </w:rPr>
        <w:t>valueOf</w:t>
      </w:r>
      <w:r w:rsidRPr="000D1F60">
        <w:rPr>
          <w:rFonts w:ascii="JetBrains Mono" w:hAnsi="JetBrains Mono"/>
          <w:color w:val="000000"/>
          <w:sz w:val="21"/>
        </w:rPr>
        <w:t>(cpu.internalDataMem[CORE_CPU8051.P1]).testBit(1) &amp;&amp;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BigInteger.</w:t>
      </w:r>
      <w:r w:rsidRPr="000D1F60">
        <w:rPr>
          <w:rFonts w:ascii="JetBrains Mono" w:hAnsi="JetBrains Mono"/>
          <w:i/>
          <w:color w:val="000000"/>
          <w:sz w:val="21"/>
        </w:rPr>
        <w:t>valueOf</w:t>
      </w:r>
      <w:r w:rsidRPr="000D1F60">
        <w:rPr>
          <w:rFonts w:ascii="JetBrains Mono" w:hAnsi="JetBrains Mono"/>
          <w:color w:val="000000"/>
          <w:sz w:val="21"/>
        </w:rPr>
        <w:t>(cpu.internalDataMem[CORE_CPU8051.P2]).testBit(1) &amp;&amp;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BigInteger.</w:t>
      </w:r>
      <w:r w:rsidRPr="000D1F60">
        <w:rPr>
          <w:rFonts w:ascii="JetBrains Mono" w:hAnsi="JetBrains Mono"/>
          <w:i/>
          <w:color w:val="000000"/>
          <w:sz w:val="21"/>
        </w:rPr>
        <w:t>valueOf</w:t>
      </w:r>
      <w:r w:rsidRPr="000D1F60">
        <w:rPr>
          <w:rFonts w:ascii="JetBrains Mono" w:hAnsi="JetBrains Mono"/>
          <w:color w:val="000000"/>
          <w:sz w:val="21"/>
        </w:rPr>
        <w:t>(cpu.internalDataMem[CORE_CPU8051.P3]).testBit(1)){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cpu.internalDataMem[CORE_CPU8051.P0] = 128;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new PortStateDto(cpu.internalDataMem[CORE_CPU8051.P0], cpu.internalDataMem[CORE_CPU8051.P1],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        cpu.internalDataMem[CORE_CPU8051.P2], cpu.internalDataMem[CORE_CPU8051.P3]);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@SneakyThrows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@ApiOperation(value = "Ping test")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@GetMapping("/ping")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String ping()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"pong";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  <w:r w:rsidRPr="000D1F60">
        <w:rPr>
          <w:color w:val="000000"/>
        </w:rPr>
        <w:br/>
      </w:r>
    </w:p>
    <w:p w:rsidR="009F2B67" w:rsidRDefault="00A52B38">
      <w:pPr>
        <w:rPr>
          <w:color w:val="000000"/>
        </w:rPr>
      </w:pPr>
      <w:r w:rsidRPr="000D1F60">
        <w:rPr>
          <w:rFonts w:ascii="JetBrains Mono" w:hAnsi="JetBrains Mono"/>
          <w:color w:val="000000"/>
          <w:sz w:val="21"/>
        </w:rPr>
        <w:t xml:space="preserve">package </w:t>
      </w:r>
      <w:proofErr w:type="gramStart"/>
      <w:r w:rsidRPr="000D1F60">
        <w:rPr>
          <w:rFonts w:ascii="JetBrains Mono" w:hAnsi="JetBrains Mono"/>
          <w:color w:val="000000"/>
          <w:sz w:val="21"/>
        </w:rPr>
        <w:t>com.zelosin.srv.endpoint</w:t>
      </w:r>
      <w:proofErr w:type="gramEnd"/>
      <w:r w:rsidRPr="000D1F60">
        <w:rPr>
          <w:rFonts w:ascii="JetBrains Mono" w:hAnsi="JetBrains Mono"/>
          <w:color w:val="000000"/>
          <w:sz w:val="21"/>
        </w:rPr>
        <w:t>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org.springframework.stereotype.Controller;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org.springframework.web.bind.annotation.RequestMapping;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import org.springframework.web.bind.annotation.RequestMethod;</w:t>
      </w:r>
      <w:r w:rsidRPr="000D1F60">
        <w:rPr>
          <w:color w:val="000000"/>
        </w:rPr>
        <w:br/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/**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RootController.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 @author Denis_Kokin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*/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lastRenderedPageBreak/>
        <w:t>@Controller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@RequestMapping("/")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public class RootController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@RequestMapping(method = RequestMethod.GET)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public String swaggerUi() {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    return "redirect:/swagger-ui.html";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 xml:space="preserve">    }</w:t>
      </w:r>
      <w:r w:rsidRPr="000D1F60">
        <w:rPr>
          <w:color w:val="000000"/>
        </w:rPr>
        <w:br/>
      </w:r>
      <w:r w:rsidRPr="000D1F60">
        <w:rPr>
          <w:rFonts w:ascii="JetBrains Mono" w:hAnsi="JetBrains Mono"/>
          <w:color w:val="000000"/>
          <w:sz w:val="21"/>
        </w:rPr>
        <w:t>}</w:t>
      </w:r>
    </w:p>
    <w:p w:rsidR="009F2B67" w:rsidRDefault="00A52B38">
      <w:pPr>
        <w:rPr>
          <w:color w:val="000000"/>
        </w:rPr>
      </w:pPr>
      <w:r>
        <w:rPr>
          <w:rFonts w:ascii="0" w:hAnsi="0"/>
          <w:color w:val="A9B7C6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"set-value"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"https://registry.npmjs.org/set-value/-/set-value-2.0.1.tgz"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"sha512-JxHc1weCN68wRY0fhCoXpyK55m/XPHafOmK4UWD7m2CI14GMcFypt4w/0+NV5f/ZMby2F6S2wwA7fgynh9gWSw=="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"extend-shallow"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"is-extendable"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"is-plain-object"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"split-string"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"extend-shallow"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"https://registry.npmjs.org/extend-shallow/-/extend-shallow-2.0.1.tgz"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"sha1-Ua99YUrZqfYQ6huvu5idaxxWiQ8="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"is-extendable"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"setimmediate"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"https://registry.npmjs.org/setimmediate/-/setimmediate-1.0.5.tgz"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"sha1-KQy7Iy4waULX1+qbg3Mqt4VvgoU="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"setprototypeof"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"https://registry.npmjs.org/setprototypeof/-/setprototypeof-1.1.1.tgz"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"sha512-JvdAWfbXeIGaZ9cILp38HntZSFSo3mWg6xGcJJsd+d4aRMOqauag1C63dJfDw7OaMYwEbHMOxEZ1lqVRYP2OAw=="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"sha.js"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"2.4.11"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"https://registry.npmjs.org/sha.js/-/sha.js-2.4.11.tgz"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</w:t>
      </w:r>
      <w:r>
        <w:rPr>
          <w:rFonts w:ascii="JetBrains Mono" w:hAnsi="JetBrains Mono"/>
          <w:color w:val="6A8759"/>
          <w:sz w:val="20"/>
        </w:rPr>
        <w:lastRenderedPageBreak/>
        <w:t>QMEp5B7cftE7APOjk5Y6xgrbWu+WkLVQwk8JNjZ8nKRciZaByEW6MubieAiToS7+dwvrjGhH8jRXz3MVd0AYqQ=="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"inherits"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"safe-buffer"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"^5.0.1"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"shebang-command"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"https://registry.npmjs.org/shebang-command/-/shebang-command-1.2.0.tgz"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"sha1-RKrGW2lbAzmJaMOfNj/uXer98eo="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"shebang-regex"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"shebang-regex"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"https://registry.npmjs.org/shebang-regex/-/shebang-regex-1.0.0.tgz"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"sha1-2kL0l0DAtC2yypcoVxyxkMmO/qM="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"shell-quote"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"1.7.2"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"https://registry.npmjs.org/shell-quote/-/shell-quote-1.7.2.tgz"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"sha512-mRz/m/JVscCrkMyPqHc/bczi3OQHkLTqXHEFu0zDhK/qfv3UcOA4SVmRCLmos4bhjr9ekVQubj/R7waKapmiQg=="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"signal-exit"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"https://registry.npmjs.org/signal-exit/-/signal-exit-3.0.3.tgz"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"sha512-VUJ49FC8U1OxwZLxIbTTrDvLnf/6TDgxZcK8wxR8zs13xpx7xbG60ndBlhNrFi2EMuFRoeDoJO7wthSLq42EjA=="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"simple-swizzle"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"0.2.2"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"https://registry.npmjs.org/simple-swizzle/-/simple-swizzle-0.2.2.tgz"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"sha1-pNprY1/8zMoz9w0Xy5JZLeleVXo="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"is-arrayish"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"^0.3.1"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"is-arrayish"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"0.3.2"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"https://registry.npmjs.org/is-arrayish/-/is-arrayish-0.3.2.tgz"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"sha512-eVRqCvVlZbuw3GrM63ovNSNAeA1K16kaR/LRY/92w0zxQ5/1YzwblUX652i4Xs9RwAGjW9d9y6X88t8OaAJfWQ=="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"slash"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"https://registry.npmjs.org/slash/-/slash-2.0.0.tgz"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"sha512-ZYKh3Wh2z1PpEXWr0MpSBZ0V6mZHAQfYevttO11c51CaWjGTaadiKZ+wVt1PbMlDV5qhMFslpZCemhwOK7C89A=="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"slice-ansi"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"https://registry.npmjs.org/slice-ansi/-/slice-ansi-2.1.0.tgz"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"sha512-Qu+VC3EwYLldKa1fCxuuvULvSJOKEgk9pi8dZeCVK7TqBfUNTH4sFkk4joj8afVSfAYgJoSOetjx9QWOJ5mYoQ=="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"ansi-styles"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"astral-regex"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"is-fullwidth-code-point"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"is-fullwidth-code-point"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"https://registry.npmjs.org/is-fullwidth-code-point/-/is-fullwidth-code-point-2.0.0.tgz"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"sha1-o7MKXE8ZkYMWeqq5O+764937ZU8="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"snapdragon"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"0.8.2"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"https://registry.npmjs.org/snapdragon/-/snapdragon-0.8.2.tgz"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"sha512-FtyOnWN/wCHTVXOMwvSv26d+ko5vWlIDD6zoUJ7LW8vh+ZBC8QdljveRP+crNrtBwioEUWy/4dMtbBjA4ioNlg=="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"base"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"debug"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"^0.2.5"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"extend-shallow"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"map-cache"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"^0.2.2"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"^0.5.6"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"source-map-resolve"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"^0.5.0"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"use"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"debug"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"2.6.9"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"https://registry.npmjs.org/debug/-/debug-2.6.9.tgz"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"sha512-bC7ElrdJaJnPbAP+1EotYvqZsb3ecl5wi6Bfi6BJTUcNowp6cvspg0jXznRTKDjm/E7AdgFBVeAPVMNcKGsHMA=="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"ms"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"0.2.5"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"https://registry.npmjs.org/define-property/-/define-property-0.2.5.tgz"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"sha1-w1se+RjsPJkPmlvFe+BKrOxcgRY="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"extend-shallow"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"https://registry.npmjs.org/extend-shallow/-/extend-shallow-2.0.1.tgz"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"sha1-Ua99YUrZqfYQ6huvu5idaxxWiQ8="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"is-extendable"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"ms"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"https://registry.npmjs.org/ms/-/ms-2.0.0.tgz"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"sha1-VgiurfwAvmwpAd9fmGF4jeDVl8g="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"snapdragon-node"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"https://registry.npmjs.org/snapdragon-node/-/snapdragon-node-2.1.1.tgz"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"sha512-O27l4xaMYt/RSQ5TR3vpWCAB5Kb/czIcqUFOM/C4fYcLnbZUc1PkjTAMjof2pBWaSTwOUd6qUHcFGVGj7aIwnw=="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"isobject"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"snapdragon-util"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"https://registry.npmjs.org/define-property/-/define-property-1.0.0.tgz"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"sha1-dp66rz9KY6rTr56NMEybvnm/sOY="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br/>
      </w:r>
      <w:r>
        <w:rPr>
          <w:rFonts w:ascii="JetBrains Mono" w:hAnsi="JetBrains Mono"/>
          <w:color w:val="6A8759"/>
          <w:sz w:val="20"/>
        </w:rPr>
        <w:lastRenderedPageBreak/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"is-accessor-descriptor"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"https://registry.npmjs.org/is-accessor-descriptor/-/is-accessor-descriptor-1.0.0.tgz"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"sha512-m5hnHTkcVsPfqx3AKlyttIPb7J+XykHvJP2B9bZDjlhLIoEq4XoK64Vg7boZlVWYK6LUY94dYPEE7Lh0ZkZKcQ=="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"kind-of"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"^6.0.0"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"is-data-descriptor"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"https://registry.npmjs.org/is-data-descriptor/-/is-data-descriptor-1.0.0.tgz"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"sha512-jbRXy1FmtAoCjQkVmIVYwuuqDFUbaOeDjmed1tOGPrsMhtJA4rD9tkgA0F1qJ3gRFRXcHYVkdeaP50Q5rE/jLQ=="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"kind-of"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"^6.0.0"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"https://registry.npmjs.org/is-descriptor/-/is-descriptor-1.0.2.tgz"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"sha512-2eis5WqQGV7peooDyLmNEPUrps9+SXX5c9pL3xEB+4e9HnGuDa7mB7kHxHw4CbqS9k1T2hOH3miL8n8WtiYVtg=="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"is-accessor-descriptor"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"is-data-descriptor"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"kind-of"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"^6.0.2"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"snapdragon-util"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"https://registry.npmjs.org/snapdragon-util/-/snapdragon-util-3.0.1.tgz"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"sha512-mbKkMdQKsjX4BAL4bRYTj21edOf8cN7XHdYUJEe+Zn99hVEYcMvKPct1IqNe7+AZPirn8BCDOQBHQZknqmKlZQ=="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"kind-of"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"^3.2.0"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"kind-of"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"3.2.2"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"https://registry.npmjs.org/kind-of/-/kind-of-3.2.2.tgz"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"sha1-MeohpzS6ubuw8yRm2JOupR5KPGQ="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"is-buffer"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"^1.1.5"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"sockjs"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"0.3.20"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"https://registry.npmjs.org/sockjs/-/sockjs-0.3.20.tgz"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"sha512-SpmVOVpdq0DJc0qArhF3E5xsxvaiqGNb73XfgBpK1y3UD5gs8DSo8aCTsuT5pX8rssdc2NDIzANwP9eCAiSdTA=="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"faye-websocket"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"uuid"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"^3.4.0"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"websocket-driver"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"0.6.5"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"sockjs-client"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"1.4.0"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"https://registry.npmjs.org/sockjs-client/-/sockjs-client-1.4.0.tgz"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"sha512-5zaLyO8/nri5cua0VtOrFXBPK1jbL4+1cebT/mmKA1E1ZXOvJrII75bPu0l0k843G/+iAbhEqzyKr0w/eCCj7g=="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"debug"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"^3.2.5"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"eventsource"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"^1.0.7"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"faye-websocket"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"~0.11.1"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"inherits"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"json3"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"^3.3.2"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"url-parse"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"^1.4.3"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"debug"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"3.2.7"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"https://registry.npmjs.org/debug/-/debug-3.2.7.tgz"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"sha512-CFjzYYAi4ThfiQvizrFQevTTXHtnCqWfe7x1AhgEscTz6ZbLbfoLRLPugTQyBth6f8ZERVUSyWHFD/7Wu4t1XQ=="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"ms"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"^2.1.1"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"faye-websocket"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"0.11.3"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"https://registry.npmjs.org/faye-websocket/-/faye-websocket-0.11.3.tgz"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"sha512-D2y4bovYpzziGgbHYtGCMjlJM36vAl/y+xUyn1C+FVx8szd1E+86KwVw6XvYSzOP8iMpm1X0I4xJD+QtUb36OA=="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"websocket-driver"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"&gt;=0.5.1"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lastRenderedPageBreak/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"sort-keys"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"1.1.2"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"https://registry.npmjs.org/sort-keys/-/sort-keys-1.1.2.tgz"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"sha1-RBttTTRnmPG05J6JIK37oOVD+a0="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"is-plain-obj"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"source-list-map"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"https://registry.npmjs.org/source-list-map/-/source-list-map-2.0.1.tgz"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"sha512-qnQ7gVMxGNxsiL4lEuJwe/To8UnK7fAnmbGEEH8RpLouuKbeEm0lhbQVFIrNSuB+G7tVrAlVsZgETT5nljf+Iw=="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"0.5.7"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"https://registry.npmjs.org/source-map/-/source-map-0.5.7.tgz"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"sha1-igOdLRAh0i0eoUyA2OpGi6LvP8w="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"source-map-resolve"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"0.5.3"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"https://registry.npmjs.org/source-map-resolve/-/source-map-resolve-0.5.3.tgz"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"sha512-Htz+RnsXWk5+P2slx5Jh3Q66vhQj1Cllm0zvnaY98+NFx+Dv2CF/f5O/t8x+KaNdrdIAsruNzoh/KpialbqAnw=="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"atob"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"^2.1.2"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"decode-uri-component"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"resolve-url"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"^0.2.1"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"source-map-url"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"^0.4.0"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"urix"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"source-map-support"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"0.5.19"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"https://registry.npmjs.org/source-map-support/-/source-map-support-0.5.19.tgz"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"sha512-Wonm7zOCIJzBGQdB+thsPar0kYuCIzYvxZwlBa87yi/Mdjv7Tip2cyVbLj5o0cFPN4EVkuTwb3GDDyUx2DGnGw=="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"buffer-from"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"^0.6.0"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"0.6.1"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"https://registry.npmjs.org/source-map/-/source-map-0.6.1.tgz"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"sha512-UjgapumWlbMhkBgzT7Ykc5YXUT46F0iKu8SGXq0bcwP5dz/h0Plj6enJqjz1Zbq2l5WaqYnrVbwWOWMyF3F47g=="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"source-map-url"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"0.4.0"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"https://registry.npmjs.org/source-map-url/-/source-map-url-0.4.0.tgz"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"sha1-PpNdfd1zYxuXZZlW1VEo6HtQhKM="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"spdx-correct"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"https://registry.npmjs.org/spdx-correct/-/spdx-correct-3.1.1.tgz"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"sha512-cOYcUWwhCuHCXi49RhFRCyJEK3iPj1Ziz9DpViV3tbZOwXD49QzIN3MpOLJNxh2qwq2lJJZaKMVw9qNi4jTC0w=="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"spdx-expression-parse"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"spdx-license-ids"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"spdx-exceptions"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"2.3.0"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"https://registry.npmjs.org/spdx-exceptions/-/spdx-exceptions-2.3.0.tgz"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"sha512-/tTrYOC7PPI1nUAgx34hUpqXuyJG+DTHJTnIULG4rDygi4xu/tfgmq1e1cIRwRzwZgo4NLySi+ricLkZkw4i5A=="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"spdx-expression-parse"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"https://registry.npmjs.org/spdx-expression-parse/-/spdx-expression-parse-3.0.1.tgz"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"sha512-cbqHunsQWnJNE6KhVSMsMeH5H/L9EpymbzqTQ3uLwNCLZ1Q481oWaofqH7nO6V07xlXwY6PhQdQ2IedWx/ZK4Q=="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"spdx-exceptions"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"spdx-license-ids"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"spdx-license-ids"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"3.0.6"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"https://registry.npmjs.org/spdx-license-ids/-/spdx-license-ids-3.0.6.tgz"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"sha512-+orQK83kyMva3WyPf59k1+Y525csj5JejicWut55zeTWANuN17qSiSLUXWtzHeNWORSvT7GLDJ/E/XiIWoXBTw=="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"spdy"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lastRenderedPageBreak/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"4.0.2"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"https://registry.npmjs.org/spdy/-/spdy-4.0.2.tgz"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"sha512-r46gZQZQV+Kl9oItvl1JZZqJKGr+oEkB08A6BzkiR7593/7IbtuncXHd2YoYeTsG4157ZssMu9KYvUHLcjcDoA=="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"debug"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"handle-thing"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"http-deceiver"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"^1.2.7"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"select-hose"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"spdy-transport"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"spdy-transport"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"https://registry.npmjs.org/spdy-transport/-/spdy-transport-3.0.0.tgz"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"sha512-hsLVFE5SjA6TCisWeJXFKniGGOpBgMLmerfO2aCyCU5s7nJ/rpAepqmFifv/GCbSbueEeAJJnmSQ2rKC/g8Fcw=="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"debug"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"detect-node"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"^2.0.4"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"hpack.js"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"^2.1.6"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"obuf"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"readable-stream"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"^3.0.6"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"wbuf"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"^1.7.3"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"readable-stream"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"3.6.0"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"https://registry.npmjs.org/readable-stream/-/readable-stream-3.6.0.tgz"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"sha512-BViHy7LKeTz4oNnkcLJ+lVSL6vpiFeX6/d3oSH8zCW7UxP2onchk+vTGB143xuFjHS3deTgkKoXXymXqymiIdA=="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"inherits"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"string_decoder"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"util-deprecate"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"split-string"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"https://registry.npmjs.org/split-string/-/split-string-3.1.0.tgz"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"sha512-NzNVhJDYpwceVVii8/Hu6DKfD2G+NrQHlS/V/qgv763EYudVwEcMQNxd2lh+0VrUByXN/oJkl5grOhYWvQUYiw=="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"extend-shallow"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</w:t>
      </w:r>
      <w:r>
        <w:rPr>
          <w:rFonts w:ascii="JetBrains Mono" w:hAnsi="JetBrains Mono"/>
          <w:color w:val="9876AA"/>
          <w:sz w:val="20"/>
        </w:rPr>
        <w:t>"sprintf-js"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"https://registry.npmjs.org/sprintf-js/-/sprintf-js-1.0.3.tgz"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"sha1-BOaSb2YolTVPPdAVIDYzuFcpfiw="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"sshpk"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"1.16.1"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"https://registry.npmjs.org/sshpk/-/sshpk-1.16.1.tgz"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"sha512-HXXqVUq7+pcKeLqqZj6mHFUMvXtOJt1uoUx09pFW6011inTMxqI8BA8PM95myrIyyKwdnzjdFjLiE6KBPVtJIg=="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"asn1"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"~0.2.3"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"assert-plus"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"bcrypt-pbkdf"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"dashdash"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"ecc-jsbn"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"getpass"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"jsbn"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"safer-buffer"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"tweetnacl"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"~0.14.0"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"ssri"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"6.0.1"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"https://registry.npmjs.org/ssri/-/ssri-6.0.1.tgz"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"sha512-3Wge10hNcT1Kur4PDFwEieXSCMCJs/7WvSACcrMYrNp+b8kDL1/0wJch5Ni2WrtwEa2IO8OsVfeKIciKCDx/QA=="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"figgy-pudding"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"^3.5.1"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"stable"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"0.1.8"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"https://registry.npmjs.org/stable/-/stable-0.1.8.tgz"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"sha512-ji9qxRnOVfcuLDySj9qzhGSEFVobyt1kIOSkj1qZzYLzq7Tos/oUUWvotUPQLlrsidqsK6tBH89Bc9kL5zHA6w=="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"stackframe"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"https://registry.npmjs.org/stackframe/-/stackframe-1.2.0.tgz"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"sha512-GrdeshiRmS1YLMYgzF16olf2jJ/IzxXY9lhKOskuVziubpTYcYqyOwYeJKzQkwy7uN0fYSsbsC4RQaXf9LCrYA=="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"static-extend"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"0.1.2"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"https://registry.npmjs.org/static-extend/-/static-extend-0.1.2.tgz"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"sha1-YICcOcv/VTNyJv1eC1IPNB8ftcY="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"^0.2.5"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"object-copy"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"0.2.5"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"https://registry.npmjs.org/define-property/-/define-property-0.2.5.tgz"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"sha1-w1se+RjsPJkPmlvFe+BKrOxcgRY="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"is-descriptor"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"statuses"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"1.5.0"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"https://registry.npmjs.org/statuses/-/statuses-1.5.0.tgz"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"sha1-Fhx9rBd2Wf2YEfQ3cfqZOBR4Yow="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"stdout-stream"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"1.4.1"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"https://registry.npmjs.org/stdout-stream/-/stdout-stream-1.4.1.tgz"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"sha512-j4emi03KXqJWcIeF8eIXkjMFN1Cmb8gUlDYGeBALLPo5qdyTfA9bOtl8m33lRoC+vFMkP3gl0WsDr6+gzxbbTA=="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"readable-stream"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"stream-browserify"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"https://registry.npmjs.org/stream-browserify/-/stream-browserify-2.0.2.tgz"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"sha512-nX6hmklHs/gr2FuxYDltq8fJA1GDlxKQCz8O/IM4atRqBH8OORmBNgfvW5gG10GT/qQ9u0CzIvr2X5Pkt6ntqg=="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"inherits"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"readable-stream"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"^2.0.2"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"stream-each"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"1.2.3"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"https://registry.npmjs.org/stream-each/-/stream-each-1.2.3.tgz"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"sha512-vlMC2f8I2u/bZGqkdfLQW/13Zihpej/7PmSiMQsbYddxuTsJp8vRe2x2FvVExZg7FaOds43ROAuFJwPR4MTZLw=="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"end-of-stream"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"stream-shift"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br/>
      </w:r>
      <w:r>
        <w:rPr>
          <w:rFonts w:ascii="JetBrains Mono" w:hAnsi="JetBrains Mono"/>
          <w:color w:val="6A8759"/>
          <w:sz w:val="20"/>
        </w:rPr>
        <w:lastRenderedPageBreak/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"stream-http"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"2.8.3"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"https://registry.npmjs.org/stream-http/-/stream-http-2.8.3.tgz"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"sha512-+TSkfINHDo4J+ZobQLWiMouQYB+UVYFttRA94FpEzzJ7ZdqcL4uUUQ7WkdkI4DSozGmgBUE/a47L+38PenXhUw=="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"builtin-status-codes"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"inherits"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"readable-stream"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"^2.3.6"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"to-arraybuffer"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"xtend"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"stream-shift"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"https://registry.npmjs.org/stream-shift/-/stream-shift-1.0.1.tgz"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"sha512-AiisoFqQ0vbGcZgQPY1cdP2I76glaVA/RauYR4G4thNFgkTqr90yXTo4LYX60Jl+sIlPNHHdGSwo01AvbKUSVQ=="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"strict-uri-encode"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"https://registry.npmjs.org/strict-uri-encode/-/strict-uri-encode-1.1.0.tgz"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"sha1-J5siXfHVgrH1TmWt3UNS4Y+qBxM="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"string-width"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"4.2.0"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"https://registry.npmjs.org/string-width/-/string-width-4.2.0.tgz"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"sha512-zUz5JD+tgqtuDjMhwIg5uFVV3dtqZ9yQJlZVfq4I01/K5Paj5UHj7VyrQOJvzawSVlKpObApbfD0Ed6yJc+1eg=="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"emoji-regex"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"^8.0.0"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"is-fullwidth-code-point"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"strip-ansi"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"^6.0.0"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"string.prototype.trimend"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"https://registry.npmjs.org/string.prototype.trimend/-/string.prototype.trimend-1.0.3.tgz"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"sha512-ayH0pB+uf0U28CtjlLvL7NaohvR1amUvVZk+y3DYb0Ey2PUV5zPkkKy9+U1ndVEIXO8hNg18eIv9Jntbii+dKw=="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"call-bind"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"^1.1.3"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</w:t>
      </w:r>
      <w:r>
        <w:rPr>
          <w:rFonts w:ascii="JetBrains Mono" w:hAnsi="JetBrains Mono"/>
          <w:color w:val="9876AA"/>
          <w:sz w:val="20"/>
        </w:rPr>
        <w:t>"string.prototype.trimstart"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"https://registry.npmjs.org/string.prototype.trimstart/-/string.prototype.trimstart-1.0.3.tgz"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"sha512-oBIBUy5lea5tt0ovtOFiEQaBkoBBkyJhZXzJYrSmDo5IUUqbOPvVezuRs/agBIdZ2p2Eo1FD6bD9USyBLfl3xg=="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"call-bind"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"define-properties"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"^1.1.3"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"string_decoder"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"https://registry.npmjs.org/string_decoder/-/string_decoder-1.1.1.tgz"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"sha512-n/ShnvDi6FHbbVfviro+WojiFzv+s8MPMHBczVePfUpDJLwoLT0ht1l4YwBCbi8pJAveEEdnkHyPyTP/mzRfwg=="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"safe-buffer"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"~5.1.0"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"strip-ansi"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"6.0.0"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"https://registry.npmjs.org/strip-ansi/-/strip-ansi-6.0.0.tgz"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"sha512-AuvKTrTfQNYNIctbR1K/YGTR1756GycPsg7b9bdV9Duqur4gv6aKqHXah67Z8ImS7WEz5QVcOtlfW2rZEugt6w=="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"ansi-regex"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"^5.0.0"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"ansi-regex"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"5.0.0"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"https://registry.npmjs.org/ansi-regex/-/ansi-regex-5.0.0.tgz"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"sha512-bY6fj56OUQ0hU1KjFNDQuJFezqKdrAyFdIevADiqrWHwSlbmBNMHp5ak2f40Pm8JTFyM2mqxkG6ngkHO11f/lg=="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"strip-bom"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"https://registry.npmjs.org/strip-bom/-/strip-bom-2.0.0.tgz"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"sha1-YhmoVhZSBJHzV4i9vxRHqZx+aw4="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"is-utf8"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"^0.2.0"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"strip-eof"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"https://registry.npmjs.org/strip-eof/-/strip-eof-1.0.0.tgz"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"sha1-u0P/VZim6wXYm1n80SnJgzE2Br8="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"strip-final-newline"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"https://registry.npmjs.org/strip-final-newline/-/strip-final-newline-2.0.0.tgz"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"sha512-BrpvfNAE3dcvq7ll3xVumzjKjZQ5tI1sEUIKr3Uoks0XUl45St3FlatVqef9prk4jRDzhW6WZg+3bk93y6pLjA=="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"strip-indent"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"https://registry.npmjs.org/strip-indent/-/strip-indent-2.0.0.tgz"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"sha1-XvjbKV0B5u1sv3qrlpmNeCJSe2g="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"strip-json-comments"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"https://registry.npmjs.org/strip-json-comments/-/strip-json-comments-3.1.1.tgz"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"sha512-6fPc+R4ihwqP6N/aIv2f1gMH8lOVtWQHoqC4yK6oSDVVocumAsfCqjkXnqiYMhmMwS/mEHLp7Vehlt3ql6lEig=="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"stylehacks"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"4.0.3"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"https://registry.npmjs.org/stylehacks/-/stylehacks-4.0.3.tgz"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"sha512-7GlLk9JwlElY4Y6a/rmbH2MhVlTyVmiJd1PfTCqFaIBEGMYNsrO/v3SeGTdhBThLg4Z+NbOk/qFMwCa+J+3p/g=="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"browserslist"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"postcss"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"^7.0.0"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"postcss-selector-parser"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"postcss-selector-parser"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"3.1.2"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"https://registry.npmjs.org/postcss-selector-parser/-/postcss-selector-parser-3.1.2.tgz"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"sha512-h7fJ/5uWuRVyOtkO45pnt1Ih40CEleeyCHzipqAZO2e5H20g25Y48uYnFUiShvY4rZWNJ/Bib/KVPmanaCtOhA=="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"dot-prop"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"^5.2.0"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"indexes-of"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"uniq"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"^1.0.1"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"supports-color"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"5.5.0"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"https://registry.npmjs.org/supports-color/-/supports-color-5.5.0.tgz"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"sha512-QjVjwdXIt408MIiAqCX4oUKsgU2EqAGzs2Ppkm4aQYbjm+ZEWEcW4SfFNTr4uMNZma0ey4f5lgLrkB0aX0QMow=="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"has-flag"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"svg-tags"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"https://registry.npmjs.org/svg-tags/-/svg-tags-1.0.0.tgz"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"sha1-WPcc7jvVGbWdSyqEO2x95krAR2Q="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"svgo"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"1.3.2"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"https://registry.npmjs.org/svgo/-/svgo-1.3.2.tgz"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"sha512-yhy/sQYxR5BkC98CY7o31VGsg014AKLEPxdfhora76l36hD9Rdy5NZA/Ocn6yayNPgSamYdtX2rFJdcv07AYVw=="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"chalk"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"^2.4.1"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"coa"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"css-select"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"css-select-base-adapter"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"css-tree"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"1.0.0-alpha.37"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"csso"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"js-yaml"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"^3.13.1"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"mkdirp"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"~0.5.1"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"object.values"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"sax"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"~1.2.4"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"stable"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"^0.1.8"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"unquote"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"~1.1.1"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"util.promisify"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"~1.0.0"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"table"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"5.4.6"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"https://registry.npmjs.org/table/-/table-5.4.6.tgz"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"sha512-wmEc8m4fjnob4gt5riFRtTu/6+4rSe12TpAELNSqHMfF3IqnA+CH37USM6/YR3qRZv7e56kAEAtd6nKZaxe0Ug=="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"ajv"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"^6.10.2"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"lodash"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"^4.17.14"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"slice-ansi"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"string-width"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"emoji-regex"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"7.0.3"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"https://registry.npmjs.org/emoji-regex/-/emoji-regex-7.0.3.tgz"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"sha512-CwBLREIQ7LvYFB0WyRvwhq5N5qPhc6PMjD6bYggFlI5YyDgl+0vxq5VHbMOFqLg7hfWzmu8T5Z1QofhmTIhItA=="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"is-fullwidth-code-point"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"https://registry.npmjs.org/is-fullwidth-code-point/-/is-fullwidth-code-point-2.0.0.tgz"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"sha1-o7MKXE8ZkYMWeqq5O+764937ZU8="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"string-width"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"3.1.0"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"https://registry.npmjs.org/string-width/-/string-width-3.1.0.tgz"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"sha512-vafcv6KjVZKSgz06oM/H6GDBrAtz8vdhQakGjFIvNrHA6y3HCF1CInLy+QLq8dTJPQ1b+KDUqDFctkdRW44e1w=="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"emoji-regex"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"^7.0.1"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"is-fullwidth-code-point"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"strip-ansi"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"^5.1.0"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"strip-ansi"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"5.2.0"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"https://registry.npmjs.org/strip-ansi/-/strip-ansi-5.2.0.tgz"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"sha512-DuRs1gKbBqsMKIZlrffwlug8MHkcnpjs5VPmL1PAh+mA30U0DTotfDZ0d2UUsXpPmPmMMJ6W773MaA3J+lbiWA=="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"ansi-regex"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"tapable"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"1.1.3"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"https://registry.npmjs.org/tapable/-/tapable-1.1.3.tgz"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"sha512-4WK/bYZmj8xLr+HUCODHGF1ZFzsYffasLUgEiMBY4fgtltdO6B4WJtlSbPaDTLpYTcGVwM2qLnFTICEcNxs3kA=="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"tar"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"6.0.5"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"https://registry.npmjs.org/tar/-/tar-6.0.5.tgz"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"sha512-0b4HOimQHj9nXNEAA7zWwMM91Zhhba3pspja6sQbgTpynOJf+bkjBnfybNYzbpLbnwXnbyB4LOREvlyXLkCHSg=="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"chownr"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lastRenderedPageBreak/>
        <w:t xml:space="preserve">        </w:t>
      </w:r>
      <w:r>
        <w:rPr>
          <w:rFonts w:ascii="JetBrains Mono" w:hAnsi="JetBrains Mono"/>
          <w:color w:val="9876AA"/>
          <w:sz w:val="20"/>
        </w:rPr>
        <w:t>"fs-minipass"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"minipass"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"minizlib"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"^2.1.1"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"mkdirp"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"^1.0.3"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"yallist"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"^4.0.0"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"chownr"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"2.0.0"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"https://registry.npmjs.org/chownr/-/chownr-2.0.0.tgz"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"sha512-bIomtDF5KGpdogkLd9VspvFzk9KfpyyGlS8YFVZl7TGPBHL5snIOnxeshwVgPteQ9b4Eydl+pVbIyE1DcvCWgQ=="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"mkdirp"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"1.0.4"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"https://registry.npmjs.org/mkdirp/-/mkdirp-1.0.4.tgz"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"sha512-vVqVZQyf3WLx2Shd0qJ9xuvqgAyKPLAiqITEtqW0oIUjzo3PePDd6fW9iFz30ef7Ysp/oiWqbhszeGWW2T6Gzw=="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"yallist"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"4.0.0"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"https://registry.npmjs.org/yallist/-/yallist-4.0.0.tgz"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"sha512-3wdGidZyq5PB084XLES5TpOSRA3wjXAlIWMhum2kRcv/41Sn2emQ0dycQW4uZXLejwKvg6EsvbdlVL+FYEct7A=="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"terser"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"4.8.0"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"https://registry.npmjs.org/terser/-/terser-4.8.0.tgz"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"sha512-EAPipTNeWsb/3wLPeup1tVPaXfIaU68xMnVdPafIL1TV05OhASArYyIfFvnvJCNrR2NIOvDVNNTFRa+Re2MWyw=="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"commander"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"^2.20.0"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"~0.6.1"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"source-map-support"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"~0.5.12"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"0.6.1"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"https://registry.npmjs.org/source-map/-/source-map-0.6.1.tgz"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"sha512-UjgapumWlbMhkBgzT7Ykc5YXUT46F0iKu8SGXq0bcwP5dz/h0Plj6enJqjz1Zbq2l5WaqYnrVbwWOWMyF3F47g=="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lastRenderedPageBreak/>
        <w:t xml:space="preserve">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</w:t>
      </w:r>
      <w:r>
        <w:rPr>
          <w:rFonts w:ascii="JetBrains Mono" w:hAnsi="JetBrains Mono"/>
          <w:color w:val="9876AA"/>
          <w:sz w:val="20"/>
        </w:rPr>
        <w:t>"terser-webpack-plugin"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"1.4.5"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"https://registry.npmjs.org/terser-webpack-plugin/-/terser-webpack-plugin-1.4.5.tgz"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"sha512-04Rfe496lN8EYruwi6oPQkG0vo8C+HT49X687FZnpPF0qMAIHONI6HEXYPKDOE8e5HjXTyKfqRd/agHtH0kOtw=="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"cacache"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"^12.0.2"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"find-cache-dir"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"^2.1.0"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"is-wsl"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"schema-utils"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"serialize-javascript"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"^0.6.1"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"terser"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"^4.1.2"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"webpack-sources"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"^1.4.0"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"worker-farm"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"^1.7.0"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</w:t>
      </w:r>
      <w:r>
        <w:rPr>
          <w:rFonts w:ascii="JetBrains Mono" w:hAnsi="JetBrains Mono"/>
          <w:color w:val="A9B7C6"/>
          <w:sz w:val="20"/>
        </w:rPr>
        <w:t>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</w:t>
      </w:r>
      <w:r>
        <w:rPr>
          <w:rFonts w:ascii="JetBrains Mono" w:hAnsi="JetBrains Mono"/>
          <w:color w:val="9876AA"/>
          <w:sz w:val="20"/>
        </w:rPr>
        <w:t>"dependencies"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"schema-utils"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"https://registry.npmjs.org/schema-utils/-/schema-utils-1.0.0.tgz"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"sha512-i27Mic4KovM/lnGsy8whRCHhc7VicJajAjTrYg11K9zfZXnYIt4k5F+kZkwjnrhKzLic/HLU4j11mjsz2G/75g=="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"requires"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"ajv"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"^6.1.0"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"ajv-errors"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"^1.0.0"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  </w:t>
      </w:r>
      <w:r>
        <w:rPr>
          <w:rFonts w:ascii="JetBrains Mono" w:hAnsi="JetBrains Mono"/>
          <w:color w:val="9876AA"/>
          <w:sz w:val="20"/>
        </w:rPr>
        <w:t>"ajv-keywords"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"^3.1.0"</w:t>
      </w:r>
      <w:r>
        <w:br/>
      </w:r>
      <w:r>
        <w:rPr>
          <w:rFonts w:ascii="JetBrains Mono" w:hAnsi="JetBrains Mono"/>
          <w:color w:val="6A8759"/>
          <w:sz w:val="20"/>
        </w:rPr>
        <w:t xml:space="preserve">  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}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9876AA"/>
          <w:sz w:val="20"/>
        </w:rPr>
        <w:t>"source-map"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A9B7C6"/>
          <w:sz w:val="20"/>
        </w:rPr>
        <w:t>{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"version"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"0.6.1"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"resolved"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"https://registry.npmjs.org/source-map/-/source-map-0.6.1.tgz"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"integrity"</w:t>
      </w:r>
      <w:r>
        <w:rPr>
          <w:rFonts w:ascii="JetBrains Mono" w:hAnsi="JetBrains Mono"/>
          <w:color w:val="CC7832"/>
          <w:sz w:val="20"/>
        </w:rPr>
        <w:t xml:space="preserve">: </w:t>
      </w:r>
      <w:r>
        <w:rPr>
          <w:rFonts w:ascii="JetBrains Mono" w:hAnsi="JetBrains Mono"/>
          <w:color w:val="6A8759"/>
          <w:sz w:val="20"/>
        </w:rPr>
        <w:t>"sha512-UjgapumWlbMhkBgzT7Ykc5YXUT46F0iKu8SGXq0bcwP5dz/h0Plj6enJqjz1Zbq2l5WaqYnrVbwWOWMyF3F47g=="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  </w:t>
      </w:r>
      <w:r>
        <w:rPr>
          <w:rFonts w:ascii="JetBrains Mono" w:hAnsi="JetBrains Mono"/>
          <w:color w:val="9876AA"/>
          <w:sz w:val="20"/>
        </w:rPr>
        <w:t>"dev"</w:t>
      </w:r>
      <w:r>
        <w:rPr>
          <w:rFonts w:ascii="JetBrains Mono" w:hAnsi="JetBrains Mono"/>
          <w:color w:val="CC7832"/>
          <w:sz w:val="20"/>
        </w:rPr>
        <w:t>: true</w:t>
      </w:r>
      <w:r>
        <w:br/>
      </w:r>
      <w:r>
        <w:rPr>
          <w:rFonts w:ascii="JetBrains Mono" w:hAnsi="JetBrains Mono"/>
          <w:color w:val="CC7832"/>
          <w:sz w:val="20"/>
        </w:rPr>
        <w:t xml:space="preserve">        </w:t>
      </w:r>
      <w:r>
        <w:rPr>
          <w:rFonts w:ascii="JetBrains Mono" w:hAnsi="JetBrains Mono"/>
          <w:color w:val="A9B7C6"/>
          <w:sz w:val="20"/>
        </w:rPr>
        <w:t>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  }</w:t>
      </w:r>
      <w:r>
        <w:br/>
      </w:r>
      <w:r>
        <w:rPr>
          <w:rFonts w:ascii="JetBrains Mono" w:hAnsi="JetBrains Mono"/>
          <w:color w:val="A9B7C6"/>
          <w:sz w:val="20"/>
        </w:rPr>
        <w:t xml:space="preserve">    </w:t>
      </w:r>
      <w:r>
        <w:rPr>
          <w:rFonts w:ascii="JetBrains Mono" w:hAnsi="JetBrains Mono"/>
          <w:color w:val="CC7832"/>
          <w:sz w:val="20"/>
        </w:rPr>
        <w:t>,</w:t>
      </w:r>
      <w:r>
        <w:br/>
      </w:r>
      <w:r>
        <w:rPr>
          <w:rFonts w:ascii="JetBrains Mono" w:hAnsi="JetBrains Mono"/>
          <w:color w:val="6A8759"/>
          <w:sz w:val="20"/>
        </w:rPr>
        <w:t>}</w:t>
      </w:r>
    </w:p>
    <w:sectPr w:rsidR="009F2B67">
      <w:footerReference w:type="default" r:id="rId94"/>
      <w:pgSz w:w="12240" w:h="15840"/>
      <w:pgMar w:top="1134" w:right="851" w:bottom="1259" w:left="1701" w:header="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5B8" w:rsidRDefault="00B305B8">
      <w:pPr>
        <w:spacing w:after="0" w:line="240" w:lineRule="auto"/>
      </w:pPr>
      <w:r>
        <w:separator/>
      </w:r>
    </w:p>
  </w:endnote>
  <w:endnote w:type="continuationSeparator" w:id="0">
    <w:p w:rsidR="00B305B8" w:rsidRDefault="00B30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1"/>
    <w:family w:val="auto"/>
    <w:pitch w:val="variable"/>
  </w:font>
  <w:font w:name="Noto Sans Devanagari">
    <w:altName w:val="Cambria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charset w:val="01"/>
    <w:family w:val="roman"/>
    <w:pitch w:val="variable"/>
  </w:font>
  <w:font w:name="JetBrains Mono">
    <w:altName w:val="Cambria"/>
    <w:charset w:val="01"/>
    <w:family w:val="roman"/>
    <w:pitch w:val="variable"/>
  </w:font>
  <w:font w:name="0">
    <w:altName w:val="Cambria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1785910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38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5594479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39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2532111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40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3767297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41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0702015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42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1241943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43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4801246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44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5818544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45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3126252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46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3872516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47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4319029"/>
      <w:docPartObj>
        <w:docPartGallery w:val="Page Numbers (Bottom of Page)"/>
        <w:docPartUnique/>
      </w:docPartObj>
    </w:sdtPr>
    <w:sdtEndPr/>
    <w:sdtContent>
      <w:p w:rsidR="009F2B67" w:rsidRDefault="00A52B38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100</w:t>
        </w:r>
        <w:r>
          <w:fldChar w:fldCharType="end"/>
        </w:r>
      </w:p>
      <w:p w:rsidR="009F2B67" w:rsidRDefault="00B305B8">
        <w:pPr>
          <w:pStyle w:val="af6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5B8" w:rsidRDefault="00B305B8">
      <w:pPr>
        <w:spacing w:after="0" w:line="240" w:lineRule="auto"/>
      </w:pPr>
      <w:r>
        <w:separator/>
      </w:r>
    </w:p>
  </w:footnote>
  <w:footnote w:type="continuationSeparator" w:id="0">
    <w:p w:rsidR="00B305B8" w:rsidRDefault="00B30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C321631"/>
    <w:multiLevelType w:val="multilevel"/>
    <w:tmpl w:val="F8EC31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1352A1"/>
    <w:multiLevelType w:val="multilevel"/>
    <w:tmpl w:val="51BAAF7A"/>
    <w:lvl w:ilvl="0">
      <w:start w:val="1"/>
      <w:numFmt w:val="bullet"/>
      <w:lvlText w:val="В"/>
      <w:lvlJc w:val="left"/>
      <w:pPr>
        <w:tabs>
          <w:tab w:val="num" w:pos="72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288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112C0AA3"/>
    <w:multiLevelType w:val="multilevel"/>
    <w:tmpl w:val="A4FE2E9A"/>
    <w:lvl w:ilvl="0">
      <w:start w:val="1"/>
      <w:numFmt w:val="decimal"/>
      <w:lvlText w:val="%1"/>
      <w:lvlJc w:val="left"/>
      <w:pPr>
        <w:tabs>
          <w:tab w:val="num" w:pos="72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960" w:hanging="60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5040" w:hanging="2160"/>
      </w:pPr>
    </w:lvl>
  </w:abstractNum>
  <w:abstractNum w:abstractNumId="4" w15:restartNumberingAfterBreak="0">
    <w:nsid w:val="491F6BEE"/>
    <w:multiLevelType w:val="multilevel"/>
    <w:tmpl w:val="91063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179" w:hanging="645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28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962" w:hanging="108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36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6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37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912" w:hanging="21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7"/>
    <w:rsid w:val="000D1F60"/>
    <w:rsid w:val="000F5843"/>
    <w:rsid w:val="001A2436"/>
    <w:rsid w:val="00266FDD"/>
    <w:rsid w:val="00541EB7"/>
    <w:rsid w:val="005D33D6"/>
    <w:rsid w:val="009F2B67"/>
    <w:rsid w:val="00A51CD0"/>
    <w:rsid w:val="00A52B38"/>
    <w:rsid w:val="00AA5655"/>
    <w:rsid w:val="00B305B8"/>
    <w:rsid w:val="00CD43C5"/>
    <w:rsid w:val="00D4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F107"/>
  <w15:docId w15:val="{33A5E1C3-B1B7-4923-9B57-2DC0AA96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1976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rsid w:val="00CB1976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Стиль1 Знак"/>
    <w:basedOn w:val="a0"/>
    <w:link w:val="10"/>
    <w:qFormat/>
    <w:rsid w:val="00D078D3"/>
    <w:rPr>
      <w:rFonts w:ascii="Consolas" w:hAnsi="Consolas" w:cs="Consolas"/>
      <w:color w:val="FF0000"/>
      <w:sz w:val="24"/>
      <w:szCs w:val="19"/>
    </w:rPr>
  </w:style>
  <w:style w:type="character" w:customStyle="1" w:styleId="11">
    <w:name w:val="Заголовок 1 Знак"/>
    <w:basedOn w:val="a0"/>
    <w:link w:val="12"/>
    <w:uiPriority w:val="9"/>
    <w:qFormat/>
    <w:rsid w:val="00CB1976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styleId="a3">
    <w:name w:val="Placeholder Text"/>
    <w:basedOn w:val="a0"/>
    <w:uiPriority w:val="99"/>
    <w:semiHidden/>
    <w:qFormat/>
    <w:rsid w:val="00CB1976"/>
    <w:rPr>
      <w:color w:val="808080"/>
    </w:rPr>
  </w:style>
  <w:style w:type="character" w:customStyle="1" w:styleId="a4">
    <w:name w:val="Текст выноски Знак"/>
    <w:basedOn w:val="a0"/>
    <w:uiPriority w:val="99"/>
    <w:semiHidden/>
    <w:qFormat/>
    <w:rsid w:val="00CB1976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CB1976"/>
    <w:rPr>
      <w:color w:val="0563C1" w:themeColor="hyperlink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CB1976"/>
  </w:style>
  <w:style w:type="character" w:customStyle="1" w:styleId="a6">
    <w:name w:val="Нижний колонтитул Знак"/>
    <w:basedOn w:val="a0"/>
    <w:uiPriority w:val="99"/>
    <w:qFormat/>
    <w:rsid w:val="00CB1976"/>
  </w:style>
  <w:style w:type="character" w:styleId="a7">
    <w:name w:val="Unresolved Mention"/>
    <w:basedOn w:val="a0"/>
    <w:uiPriority w:val="99"/>
    <w:semiHidden/>
    <w:unhideWhenUsed/>
    <w:qFormat/>
    <w:rsid w:val="00C83BB6"/>
    <w:rPr>
      <w:color w:val="605E5C"/>
      <w:shd w:val="clear" w:color="auto" w:fill="E1DFDD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190972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ipa">
    <w:name w:val="ipa"/>
    <w:basedOn w:val="a0"/>
    <w:qFormat/>
    <w:rsid w:val="00C64ECD"/>
  </w:style>
  <w:style w:type="character" w:styleId="a8">
    <w:name w:val="Strong"/>
    <w:basedOn w:val="a0"/>
    <w:uiPriority w:val="22"/>
    <w:qFormat/>
    <w:rsid w:val="003766AD"/>
    <w:rPr>
      <w:b/>
      <w:bCs/>
    </w:rPr>
  </w:style>
  <w:style w:type="character" w:styleId="a9">
    <w:name w:val="Emphasis"/>
    <w:basedOn w:val="a0"/>
    <w:uiPriority w:val="20"/>
    <w:qFormat/>
    <w:rsid w:val="003766AD"/>
    <w:rPr>
      <w:i/>
      <w:iCs/>
    </w:rPr>
  </w:style>
  <w:style w:type="character" w:customStyle="1" w:styleId="aa">
    <w:name w:val="Ссылка указателя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12">
    <w:name w:val="Стиль1"/>
    <w:basedOn w:val="a"/>
    <w:link w:val="11"/>
    <w:qFormat/>
    <w:rsid w:val="00D078D3"/>
    <w:pPr>
      <w:spacing w:after="0" w:line="240" w:lineRule="auto"/>
    </w:pPr>
    <w:rPr>
      <w:rFonts w:ascii="Consolas" w:hAnsi="Consolas" w:cs="Consolas"/>
      <w:color w:val="FF0000"/>
      <w:sz w:val="24"/>
      <w:szCs w:val="19"/>
    </w:rPr>
  </w:style>
  <w:style w:type="paragraph" w:styleId="af0">
    <w:name w:val="List Paragraph"/>
    <w:basedOn w:val="a"/>
    <w:qFormat/>
    <w:rsid w:val="00CB1976"/>
    <w:pPr>
      <w:ind w:left="720"/>
      <w:contextualSpacing/>
    </w:pPr>
  </w:style>
  <w:style w:type="paragraph" w:styleId="af1">
    <w:name w:val="TOC Heading"/>
    <w:basedOn w:val="1"/>
    <w:next w:val="a"/>
    <w:uiPriority w:val="39"/>
    <w:unhideWhenUsed/>
    <w:qFormat/>
    <w:rsid w:val="00CB1976"/>
  </w:style>
  <w:style w:type="paragraph" w:styleId="af2">
    <w:name w:val="No Spacing"/>
    <w:uiPriority w:val="1"/>
    <w:qFormat/>
    <w:rsid w:val="00CB1976"/>
    <w:rPr>
      <w:sz w:val="22"/>
    </w:rPr>
  </w:style>
  <w:style w:type="paragraph" w:styleId="af3">
    <w:name w:val="Balloon Text"/>
    <w:basedOn w:val="a"/>
    <w:uiPriority w:val="99"/>
    <w:semiHidden/>
    <w:unhideWhenUsed/>
    <w:qFormat/>
    <w:rsid w:val="00CB197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toc 2"/>
    <w:basedOn w:val="a"/>
    <w:next w:val="a"/>
    <w:autoRedefine/>
    <w:uiPriority w:val="39"/>
    <w:unhideWhenUsed/>
    <w:rsid w:val="00CB1976"/>
    <w:pPr>
      <w:spacing w:after="100"/>
      <w:ind w:left="220"/>
    </w:pPr>
    <w:rPr>
      <w:rFonts w:eastAsiaTheme="minorEastAsia" w:cs="Times New Roman"/>
    </w:rPr>
  </w:style>
  <w:style w:type="paragraph" w:styleId="13">
    <w:name w:val="toc 1"/>
    <w:basedOn w:val="a"/>
    <w:next w:val="a"/>
    <w:autoRedefine/>
    <w:uiPriority w:val="39"/>
    <w:unhideWhenUsed/>
    <w:rsid w:val="00CB1976"/>
    <w:pPr>
      <w:spacing w:after="100"/>
    </w:pPr>
    <w:rPr>
      <w:rFonts w:eastAsiaTheme="minorEastAsia" w:cs="Times New Roman"/>
    </w:rPr>
  </w:style>
  <w:style w:type="paragraph" w:styleId="3">
    <w:name w:val="toc 3"/>
    <w:basedOn w:val="a"/>
    <w:next w:val="a"/>
    <w:autoRedefine/>
    <w:uiPriority w:val="39"/>
    <w:unhideWhenUsed/>
    <w:rsid w:val="00CB1976"/>
    <w:pPr>
      <w:spacing w:after="100"/>
      <w:ind w:left="440"/>
    </w:pPr>
    <w:rPr>
      <w:rFonts w:eastAsiaTheme="minorEastAsia" w:cs="Times New Roman"/>
    </w:r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unhideWhenUsed/>
    <w:rsid w:val="00CB1976"/>
    <w:pPr>
      <w:tabs>
        <w:tab w:val="center" w:pos="4844"/>
        <w:tab w:val="right" w:pos="9689"/>
      </w:tabs>
      <w:spacing w:after="0" w:line="240" w:lineRule="auto"/>
    </w:pPr>
  </w:style>
  <w:style w:type="paragraph" w:styleId="af6">
    <w:name w:val="footer"/>
    <w:basedOn w:val="a"/>
    <w:uiPriority w:val="99"/>
    <w:unhideWhenUsed/>
    <w:rsid w:val="00CB1976"/>
    <w:pPr>
      <w:tabs>
        <w:tab w:val="center" w:pos="4844"/>
        <w:tab w:val="right" w:pos="9689"/>
      </w:tabs>
      <w:spacing w:after="0" w:line="240" w:lineRule="auto"/>
    </w:pPr>
  </w:style>
  <w:style w:type="paragraph" w:styleId="af7">
    <w:name w:val="Normal (Web)"/>
    <w:basedOn w:val="a"/>
    <w:uiPriority w:val="99"/>
    <w:semiHidden/>
    <w:unhideWhenUsed/>
    <w:qFormat/>
    <w:rsid w:val="0019097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0">
    <w:name w:val="HTML Preformatted"/>
    <w:basedOn w:val="a"/>
    <w:uiPriority w:val="99"/>
    <w:semiHidden/>
    <w:unhideWhenUsed/>
    <w:qFormat/>
    <w:rsid w:val="00190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ii">
    <w:name w:val="ii"/>
    <w:basedOn w:val="a"/>
    <w:qFormat/>
    <w:rsid w:val="003766A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e">
    <w:name w:val="pe"/>
    <w:basedOn w:val="a"/>
    <w:qFormat/>
    <w:rsid w:val="00A1566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f8">
    <w:name w:val="Table Grid"/>
    <w:basedOn w:val="a1"/>
    <w:uiPriority w:val="39"/>
    <w:rsid w:val="00CB1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uiPriority w:val="99"/>
    <w:unhideWhenUsed/>
    <w:rsid w:val="000D1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49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/index.php?title=Silicon_Laboratories&amp;action=edit&amp;redlink=1" TargetMode="External"/><Relationship Id="rId21" Type="http://schemas.openxmlformats.org/officeDocument/2006/relationships/hyperlink" Target="https://ru.wikipedia.org/wiki/Atmel" TargetMode="External"/><Relationship Id="rId42" Type="http://schemas.openxmlformats.org/officeDocument/2006/relationships/hyperlink" Target="https://ru.wikipedia.org/wiki/API" TargetMode="External"/><Relationship Id="rId47" Type="http://schemas.openxmlformats.org/officeDocument/2006/relationships/image" Target="media/image12.png"/><Relationship Id="rId63" Type="http://schemas.openxmlformats.org/officeDocument/2006/relationships/hyperlink" Target="https://ru.wikipedia.org/wiki/&#1057;&#1077;&#1084;&#1072;&#1085;&#1090;&#1080;&#1082;&#1072;_(&#1079;&#1085;&#1072;&#1095;&#1077;&#1085;&#1080;&#1103;)" TargetMode="External"/><Relationship Id="rId68" Type="http://schemas.openxmlformats.org/officeDocument/2006/relationships/hyperlink" Target="https://ru.wikipedia.org/wiki/&#1054;&#1073;&#1088;&#1072;&#1073;&#1086;&#1090;&#1082;&#1072;_&#1080;&#1089;&#1082;&#1083;&#1102;&#1095;&#1077;&#1085;&#1080;&#1081;" TargetMode="External"/><Relationship Id="rId84" Type="http://schemas.openxmlformats.org/officeDocument/2006/relationships/image" Target="media/image30.png"/><Relationship Id="rId89" Type="http://schemas.openxmlformats.org/officeDocument/2006/relationships/footer" Target="footer8.xml"/><Relationship Id="rId16" Type="http://schemas.openxmlformats.org/officeDocument/2006/relationships/hyperlink" Target="https://ru.wikipedia.org/wiki/&#1054;&#1076;&#1085;&#1086;&#1082;&#1088;&#1080;&#1089;&#1090;&#1072;&#1083;&#1100;&#1085;&#1099;&#1081;_&#1084;&#1080;&#1082;&#1088;&#1086;&#1082;&#1086;&#1085;&#1090;&#1088;&#1086;&#1083;&#1083;&#1077;&#1088;" TargetMode="External"/><Relationship Id="rId11" Type="http://schemas.openxmlformats.org/officeDocument/2006/relationships/image" Target="media/image4.png"/><Relationship Id="rId32" Type="http://schemas.openxmlformats.org/officeDocument/2006/relationships/hyperlink" Target="https://ru.wikipedia.org/wiki/JavaScript" TargetMode="External"/><Relationship Id="rId37" Type="http://schemas.openxmlformats.org/officeDocument/2006/relationships/hyperlink" Target="https://ru.wikipedia.org/wiki/&#1050;&#1072;&#1088;&#1082;&#1072;&#1089;_&#1074;&#1077;&#1073;-&#1087;&#1088;&#1080;&#1083;&#1086;&#1078;&#1077;&#1085;&#1080;&#1081;" TargetMode="External"/><Relationship Id="rId53" Type="http://schemas.openxmlformats.org/officeDocument/2006/relationships/image" Target="media/image18.png"/><Relationship Id="rId58" Type="http://schemas.openxmlformats.org/officeDocument/2006/relationships/hyperlink" Target="https://ru.wikipedia.org/w/index.php?title=&#1052;&#1086;&#1076;&#1077;&#1083;&#1080;&#1088;&#1086;&#1074;&#1072;&#1085;&#1080;&#1077;_&#1073;&#1080;&#1079;&#1085;&#1077;&#1089;-&#1087;&#1088;&#1086;&#1094;&#1077;&#1089;&#1089;&#1086;&#1074;&amp;action=edit&amp;redlink=1" TargetMode="External"/><Relationship Id="rId74" Type="http://schemas.openxmlformats.org/officeDocument/2006/relationships/image" Target="media/image24.png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32.png"/><Relationship Id="rId95" Type="http://schemas.openxmlformats.org/officeDocument/2006/relationships/fontTable" Target="fontTable.xml"/><Relationship Id="rId22" Type="http://schemas.openxmlformats.org/officeDocument/2006/relationships/hyperlink" Target="https://ru.wikipedia.org/w/index.php?title=Maxim_IC&amp;action=edit&amp;redlink=1" TargetMode="External"/><Relationship Id="rId27" Type="http://schemas.openxmlformats.org/officeDocument/2006/relationships/hyperlink" Target="https://ru.wikipedia.org/wiki/Texas_Instruments" TargetMode="External"/><Relationship Id="rId43" Type="http://schemas.openxmlformats.org/officeDocument/2006/relationships/hyperlink" Target="https://ru.wikipedia.org/wiki/JavaScript" TargetMode="External"/><Relationship Id="rId48" Type="http://schemas.openxmlformats.org/officeDocument/2006/relationships/image" Target="media/image13.png"/><Relationship Id="rId64" Type="http://schemas.openxmlformats.org/officeDocument/2006/relationships/hyperlink" Target="https://ru.wikipedia.org/wiki/&#1041;&#1080;&#1079;&#1085;&#1077;&#1089;-&#1072;&#1085;&#1072;&#1083;&#1080;&#1090;&#1080;&#1082;" TargetMode="External"/><Relationship Id="rId69" Type="http://schemas.openxmlformats.org/officeDocument/2006/relationships/hyperlink" Target="https://ru.wikipedia.org/wiki/&#1058;&#1088;&#1072;&#1085;&#1079;&#1072;&#1082;&#1094;&#1080;&#1103;_(&#1080;&#1085;&#1092;&#1086;&#1088;&#1084;&#1072;&#1090;&#1080;&#1082;&#1072;)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16.png"/><Relationship Id="rId72" Type="http://schemas.openxmlformats.org/officeDocument/2006/relationships/image" Target="media/image22.png"/><Relationship Id="rId80" Type="http://schemas.openxmlformats.org/officeDocument/2006/relationships/footer" Target="footer2.xml"/><Relationship Id="rId85" Type="http://schemas.openxmlformats.org/officeDocument/2006/relationships/footer" Target="footer5.xml"/><Relationship Id="rId93" Type="http://schemas.openxmlformats.org/officeDocument/2006/relationships/image" Target="media/image33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ru.wikipedia.org/wiki/&#1043;&#1072;&#1088;&#1074;&#1072;&#1088;&#1076;&#1089;&#1082;&#1072;&#1103;_&#1072;&#1088;&#1093;&#1080;&#1090;&#1077;&#1082;&#1090;&#1091;&#1088;&#1072;" TargetMode="External"/><Relationship Id="rId25" Type="http://schemas.openxmlformats.org/officeDocument/2006/relationships/hyperlink" Target="https://ru.wikipedia.org/w/index.php?title=Winbond&amp;action=edit&amp;redlink=1" TargetMode="External"/><Relationship Id="rId33" Type="http://schemas.openxmlformats.org/officeDocument/2006/relationships/hyperlink" Target="https://ru.wikipedia.org/wiki/&#1060;&#1088;&#1077;&#1081;&#1084;&#1074;&#1086;&#1088;&#1082;" TargetMode="External"/><Relationship Id="rId38" Type="http://schemas.openxmlformats.org/officeDocument/2006/relationships/hyperlink" Target="https://ru.wikipedia.org/wiki/&#1054;&#1076;&#1085;&#1086;&#1089;&#1090;&#1088;&#1072;&#1085;&#1080;&#1095;&#1085;&#1086;&#1077;_&#1087;&#1088;&#1080;&#1083;&#1086;&#1078;&#1077;&#1085;&#1080;&#1077;" TargetMode="External"/><Relationship Id="rId46" Type="http://schemas.openxmlformats.org/officeDocument/2006/relationships/hyperlink" Target="https://ru.wikipedia.org/wiki/Knockout.js" TargetMode="External"/><Relationship Id="rId59" Type="http://schemas.openxmlformats.org/officeDocument/2006/relationships/hyperlink" Target="https://ru.wikipedia.org/w/index.php?title=Business_Process_Management_Initiative&amp;action=edit&amp;redlink=1" TargetMode="External"/><Relationship Id="rId67" Type="http://schemas.openxmlformats.org/officeDocument/2006/relationships/hyperlink" Target="https://ru.wikipedia.org/wiki/&#1050;&#1086;&#1085;&#1094;&#1077;&#1087;&#1094;&#1080;&#1103;" TargetMode="External"/><Relationship Id="rId20" Type="http://schemas.openxmlformats.org/officeDocument/2006/relationships/hyperlink" Target="https://ru.wikipedia.org/wiki/&#1042;&#1089;&#1090;&#1088;&#1072;&#1080;&#1074;&#1072;&#1077;&#1084;&#1099;&#1077;_&#1089;&#1080;&#1089;&#1090;&#1077;&#1084;&#1099;" TargetMode="External"/><Relationship Id="rId41" Type="http://schemas.openxmlformats.org/officeDocument/2006/relationships/hyperlink" Target="https://ru.wikipedia.org/wiki/AngularJS" TargetMode="External"/><Relationship Id="rId54" Type="http://schemas.openxmlformats.org/officeDocument/2006/relationships/hyperlink" Target="https://www.npmjs.com/package/vue-prism-editor" TargetMode="External"/><Relationship Id="rId62" Type="http://schemas.openxmlformats.org/officeDocument/2006/relationships/hyperlink" Target="https://ru.wikipedia.org/wiki/&#1041;&#1080;&#1079;&#1085;&#1077;&#1089;-&#1087;&#1088;&#1086;&#1094;&#1077;&#1089;&#1089;" TargetMode="External"/><Relationship Id="rId70" Type="http://schemas.openxmlformats.org/officeDocument/2006/relationships/image" Target="media/image20.png"/><Relationship Id="rId75" Type="http://schemas.openxmlformats.org/officeDocument/2006/relationships/image" Target="media/image25.png"/><Relationship Id="rId83" Type="http://schemas.openxmlformats.org/officeDocument/2006/relationships/footer" Target="footer4.xml"/><Relationship Id="rId88" Type="http://schemas.openxmlformats.org/officeDocument/2006/relationships/footer" Target="footer7.xml"/><Relationship Id="rId91" Type="http://schemas.openxmlformats.org/officeDocument/2006/relationships/footer" Target="footer9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ru.wikipedia.org/wiki/Dallas_Semiconductor" TargetMode="External"/><Relationship Id="rId28" Type="http://schemas.openxmlformats.org/officeDocument/2006/relationships/hyperlink" Target="https://ru.wikipedia.org/w/index.php?title=Cypress_Semiconductor&amp;action=edit&amp;redlink=1" TargetMode="External"/><Relationship Id="rId36" Type="http://schemas.openxmlformats.org/officeDocument/2006/relationships/hyperlink" Target="https://ru.wikipedia.org/wiki/&#1041;&#1080;&#1073;&#1083;&#1080;&#1086;&#1090;&#1077;&#1082;&#1072;_JavaScript" TargetMode="External"/><Relationship Id="rId49" Type="http://schemas.openxmlformats.org/officeDocument/2006/relationships/image" Target="media/image14.png"/><Relationship Id="rId57" Type="http://schemas.openxmlformats.org/officeDocument/2006/relationships/hyperlink" Target="https://ru.wikipedia.org/wiki/&#1053;&#1086;&#1090;&#1072;&#1094;&#1080;&#1103;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11.png"/><Relationship Id="rId44" Type="http://schemas.openxmlformats.org/officeDocument/2006/relationships/hyperlink" Target="https://ru.wikipedia.org/wiki/HTML" TargetMode="External"/><Relationship Id="rId52" Type="http://schemas.openxmlformats.org/officeDocument/2006/relationships/image" Target="media/image17.png"/><Relationship Id="rId60" Type="http://schemas.openxmlformats.org/officeDocument/2006/relationships/hyperlink" Target="https://ru.wikipedia.org/wiki/Object_Management_Group" TargetMode="External"/><Relationship Id="rId65" Type="http://schemas.openxmlformats.org/officeDocument/2006/relationships/hyperlink" Target="https://ru.wikipedia.org/wiki/&#1056;&#1072;&#1079;&#1088;&#1072;&#1073;&#1086;&#1090;&#1095;&#1080;&#1082;_&#1087;&#1088;&#1086;&#1075;&#1088;&#1072;&#1084;&#1084;&#1085;&#1086;&#1075;&#1086;_&#1086;&#1073;&#1077;&#1089;&#1087;&#1077;&#1095;&#1077;&#1085;&#1080;&#1103;" TargetMode="External"/><Relationship Id="rId73" Type="http://schemas.openxmlformats.org/officeDocument/2006/relationships/image" Target="media/image23.png"/><Relationship Id="rId78" Type="http://schemas.openxmlformats.org/officeDocument/2006/relationships/image" Target="media/image28.png"/><Relationship Id="rId81" Type="http://schemas.openxmlformats.org/officeDocument/2006/relationships/image" Target="media/image29.png"/><Relationship Id="rId86" Type="http://schemas.openxmlformats.org/officeDocument/2006/relationships/footer" Target="footer6.xml"/><Relationship Id="rId94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hyperlink" Target="https://ru.wikipedia.org/wiki/Intel" TargetMode="External"/><Relationship Id="rId39" Type="http://schemas.openxmlformats.org/officeDocument/2006/relationships/hyperlink" Target="https://ru.wikipedia.org/wiki/&#1056;&#1077;&#1072;&#1082;&#1090;&#1080;&#1074;&#1085;&#1086;&#1077;_&#1087;&#1088;&#1086;&#1075;&#1088;&#1072;&#1084;&#1084;&#1080;&#1088;&#1086;&#1074;&#1072;&#1085;&#1080;&#1077;" TargetMode="External"/><Relationship Id="rId34" Type="http://schemas.openxmlformats.org/officeDocument/2006/relationships/hyperlink" Target="https://ru.wikipedia.org/wiki/&#1054;&#1090;&#1082;&#1088;&#1099;&#1090;&#1086;&#1077;_&#1087;&#1088;&#1086;&#1075;&#1088;&#1072;&#1084;&#1084;&#1085;&#1086;&#1077;_&#1086;&#1073;&#1077;&#1089;&#1087;&#1077;&#1095;&#1077;&#1085;&#1080;&#1077;" TargetMode="External"/><Relationship Id="rId50" Type="http://schemas.openxmlformats.org/officeDocument/2006/relationships/image" Target="media/image15.png"/><Relationship Id="rId55" Type="http://schemas.openxmlformats.org/officeDocument/2006/relationships/image" Target="media/image19.png"/><Relationship Id="rId76" Type="http://schemas.openxmlformats.org/officeDocument/2006/relationships/image" Target="media/image26.png"/><Relationship Id="rId7" Type="http://schemas.openxmlformats.org/officeDocument/2006/relationships/endnotes" Target="endnotes.xml"/><Relationship Id="rId71" Type="http://schemas.openxmlformats.org/officeDocument/2006/relationships/image" Target="media/image21.png"/><Relationship Id="rId92" Type="http://schemas.openxmlformats.org/officeDocument/2006/relationships/footer" Target="footer10.xml"/><Relationship Id="rId2" Type="http://schemas.openxmlformats.org/officeDocument/2006/relationships/numbering" Target="numbering.xml"/><Relationship Id="rId29" Type="http://schemas.openxmlformats.org/officeDocument/2006/relationships/image" Target="media/image9.png"/><Relationship Id="rId24" Type="http://schemas.openxmlformats.org/officeDocument/2006/relationships/hyperlink" Target="https://ru.wikipedia.org/wiki/NXP_Semiconductors" TargetMode="External"/><Relationship Id="rId40" Type="http://schemas.openxmlformats.org/officeDocument/2006/relationships/hyperlink" Target="https://ru.wikipedia.org/wiki/&#1042;&#1077;&#1073;-&#1092;&#1088;&#1077;&#1081;&#1084;&#1074;&#1086;&#1088;&#1082;" TargetMode="External"/><Relationship Id="rId45" Type="http://schemas.openxmlformats.org/officeDocument/2006/relationships/hyperlink" Target="https://ru.wikipedia.org/wiki/DOM" TargetMode="External"/><Relationship Id="rId66" Type="http://schemas.openxmlformats.org/officeDocument/2006/relationships/hyperlink" Target="https://ru.wikipedia.org/wiki/&#1052;&#1077;&#1085;&#1077;&#1076;&#1078;&#1077;&#1088;" TargetMode="External"/><Relationship Id="rId87" Type="http://schemas.openxmlformats.org/officeDocument/2006/relationships/image" Target="media/image31.png"/><Relationship Id="rId61" Type="http://schemas.openxmlformats.org/officeDocument/2006/relationships/hyperlink" Target="https://ru.wikipedia.org/wiki/&#1057;&#1087;&#1077;&#1094;&#1080;&#1092;&#1080;&#1082;&#1072;&#1094;&#1080;&#1103;" TargetMode="External"/><Relationship Id="rId82" Type="http://schemas.openxmlformats.org/officeDocument/2006/relationships/footer" Target="footer3.xml"/><Relationship Id="rId19" Type="http://schemas.openxmlformats.org/officeDocument/2006/relationships/hyperlink" Target="https://ru.wikipedia.org/wiki/1980_&#1075;&#1086;&#1076;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hyperlink" Target="https://ru.wikipedia.org/wiki/&#1048;&#1085;&#1090;&#1077;&#1088;&#1092;&#1077;&#1081;&#1089;_&#1087;&#1086;&#1083;&#1100;&#1079;&#1086;&#1074;&#1072;&#1090;&#1077;&#1083;&#1103;" TargetMode="External"/><Relationship Id="rId56" Type="http://schemas.openxmlformats.org/officeDocument/2006/relationships/hyperlink" Target="https://ru.wikipedia.org/wiki/&#1040;&#1085;&#1075;&#1083;&#1080;&#1081;&#1089;&#1082;&#1080;&#1081;_&#1103;&#1079;&#1099;&#1082;" TargetMode="External"/><Relationship Id="rId77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5BD47-1859-40A7-AA27-B78FCEFB4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91</Pages>
  <Words>16418</Words>
  <Characters>93583</Characters>
  <Application>Microsoft Office Word</Application>
  <DocSecurity>0</DocSecurity>
  <Lines>779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Кокин</dc:creator>
  <dc:description/>
  <cp:lastModifiedBy>Zelosin Gregalis</cp:lastModifiedBy>
  <cp:revision>7</cp:revision>
  <dcterms:created xsi:type="dcterms:W3CDTF">2020-12-22T10:55:00Z</dcterms:created>
  <dcterms:modified xsi:type="dcterms:W3CDTF">2021-01-11T11:35:00Z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