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2E9" w:rsidRDefault="00A642E9" w:rsidP="00A642E9">
      <w:pPr>
        <w:pStyle w:val="3"/>
        <w:spacing w:after="0" w:line="360" w:lineRule="auto"/>
        <w:rPr>
          <w:b/>
          <w:sz w:val="32"/>
          <w:szCs w:val="32"/>
        </w:rPr>
      </w:pPr>
      <w:r>
        <w:rPr>
          <w:b/>
          <w:sz w:val="28"/>
          <w:lang w:val="en-US"/>
        </w:rPr>
        <w:t xml:space="preserve">   </w:t>
      </w:r>
      <w:r w:rsidRPr="00461884">
        <w:rPr>
          <w:b/>
          <w:sz w:val="28"/>
        </w:rPr>
        <w:t>Содержание</w:t>
      </w:r>
      <w:r w:rsidRPr="00461884">
        <w:rPr>
          <w:b/>
          <w:sz w:val="32"/>
          <w:szCs w:val="32"/>
        </w:rPr>
        <w:t xml:space="preserve"> </w:t>
      </w:r>
    </w:p>
    <w:tbl>
      <w:tblPr>
        <w:tblW w:w="973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4"/>
        <w:gridCol w:w="8807"/>
        <w:gridCol w:w="643"/>
      </w:tblGrid>
      <w:tr w:rsidR="00A642E9" w:rsidRPr="00DE606D" w:rsidTr="00955500"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06D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  <w:r w:rsidRPr="00DE60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3" w:type="dxa"/>
          </w:tcPr>
          <w:p w:rsidR="00A642E9" w:rsidRPr="00DE606D" w:rsidRDefault="00A642E9" w:rsidP="00955500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42E9" w:rsidRPr="00DE606D" w:rsidTr="00955500">
        <w:trPr>
          <w:trHeight w:val="890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07" w:type="dxa"/>
          </w:tcPr>
          <w:p w:rsidR="00A642E9" w:rsidRPr="00272F9E" w:rsidRDefault="00272F9E" w:rsidP="00BD4BD5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Теоретико-методологические аспекты понятия и определения профессионального раз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вития государственных гражданских служащих</w:t>
            </w:r>
          </w:p>
        </w:tc>
        <w:tc>
          <w:tcPr>
            <w:tcW w:w="643" w:type="dxa"/>
          </w:tcPr>
          <w:p w:rsidR="00A642E9" w:rsidRPr="00DE606D" w:rsidRDefault="00170C11" w:rsidP="00955500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642E9" w:rsidRPr="00DE606D" w:rsidTr="00955500">
        <w:trPr>
          <w:trHeight w:val="563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1401CF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</w:pPr>
            <w:r w:rsidRPr="001401CF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 xml:space="preserve">1.1 </w:t>
            </w:r>
            <w:r w:rsidR="00272F9E" w:rsidRPr="00272F9E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Профессиональное развитие государственных гражданских служащих: понятие, оценка эффективности</w:t>
            </w:r>
          </w:p>
        </w:tc>
        <w:tc>
          <w:tcPr>
            <w:tcW w:w="643" w:type="dxa"/>
          </w:tcPr>
          <w:p w:rsidR="00A642E9" w:rsidRPr="00DE606D" w:rsidRDefault="00170C11" w:rsidP="00955500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642E9" w:rsidRPr="00DE606D" w:rsidTr="00955500">
        <w:trPr>
          <w:trHeight w:val="610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1401CF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</w:pPr>
            <w:r w:rsidRPr="001401CF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1.2</w:t>
            </w:r>
            <w:r w:rsidRPr="00E5221D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 xml:space="preserve"> </w:t>
            </w:r>
            <w:r w:rsidR="00272F9E" w:rsidRPr="00272F9E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Роль профессиональных стандартов в формировании и развитии профессионализма государственных гражданских служащих</w:t>
            </w:r>
          </w:p>
        </w:tc>
        <w:tc>
          <w:tcPr>
            <w:tcW w:w="643" w:type="dxa"/>
          </w:tcPr>
          <w:p w:rsidR="00A642E9" w:rsidRPr="00DE606D" w:rsidRDefault="00106D72" w:rsidP="008414FB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A642E9" w:rsidRPr="00DE606D" w:rsidTr="00955500">
        <w:trPr>
          <w:trHeight w:val="930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06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07" w:type="dxa"/>
          </w:tcPr>
          <w:p w:rsidR="00A642E9" w:rsidRPr="00A5105F" w:rsidRDefault="008F0746" w:rsidP="00BD4BD5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632B7F">
              <w:rPr>
                <w:b/>
                <w:sz w:val="28"/>
                <w:szCs w:val="28"/>
              </w:rPr>
              <w:t>Направления, содержание и итоги реализации мероприятий по</w:t>
            </w:r>
            <w:r w:rsidRPr="008F0746">
              <w:rPr>
                <w:b/>
                <w:sz w:val="28"/>
                <w:szCs w:val="28"/>
              </w:rPr>
              <w:t xml:space="preserve"> профессиональному развитию государственных гражданских служащих Пензенской области</w:t>
            </w:r>
          </w:p>
        </w:tc>
        <w:tc>
          <w:tcPr>
            <w:tcW w:w="643" w:type="dxa"/>
          </w:tcPr>
          <w:p w:rsidR="00A642E9" w:rsidRPr="00DE606D" w:rsidRDefault="002B50D9" w:rsidP="00971256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712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42E9" w:rsidRPr="00DE606D" w:rsidTr="00955500">
        <w:trPr>
          <w:trHeight w:val="620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942FB5" w:rsidRDefault="00A642E9" w:rsidP="008F0746">
            <w:pPr>
              <w:spacing w:before="0" w:line="360" w:lineRule="auto"/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</w:pPr>
            <w:r w:rsidRPr="00942FB5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1</w:t>
            </w:r>
            <w:r w:rsidRPr="00A46052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 xml:space="preserve"> </w:t>
            </w:r>
            <w:r w:rsidR="008F0746" w:rsidRPr="008F0746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Содержание и виды мероприятий по профессиональному развитию</w:t>
            </w:r>
          </w:p>
        </w:tc>
        <w:tc>
          <w:tcPr>
            <w:tcW w:w="643" w:type="dxa"/>
          </w:tcPr>
          <w:p w:rsidR="00A642E9" w:rsidRPr="00DE606D" w:rsidRDefault="002B50D9" w:rsidP="00971256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712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42E9" w:rsidRPr="00DE606D" w:rsidTr="00955500">
        <w:trPr>
          <w:trHeight w:val="904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942FB5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2.2</w:t>
            </w:r>
            <w:r w:rsidRPr="00E5221D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 xml:space="preserve"> </w:t>
            </w:r>
            <w:r w:rsidR="008F0746" w:rsidRPr="008F0746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Итоги реализации мероприятий по профессиональному развитию государственных гражданских служащих Пензенской области</w:t>
            </w:r>
          </w:p>
        </w:tc>
        <w:tc>
          <w:tcPr>
            <w:tcW w:w="643" w:type="dxa"/>
          </w:tcPr>
          <w:p w:rsidR="00A642E9" w:rsidRPr="00DE606D" w:rsidRDefault="00A642E9" w:rsidP="00287EAD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87EA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642E9" w:rsidRPr="00DE606D" w:rsidTr="00955500">
        <w:trPr>
          <w:trHeight w:val="716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07" w:type="dxa"/>
          </w:tcPr>
          <w:p w:rsidR="00A642E9" w:rsidRPr="004D5D67" w:rsidRDefault="00507CFA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507CFA">
              <w:rPr>
                <w:rFonts w:ascii="Times New Roman" w:hAnsi="Times New Roman" w:cs="Times New Roman"/>
                <w:b/>
                <w:sz w:val="28"/>
                <w:szCs w:val="28"/>
              </w:rPr>
              <w:t>Проблемы и пути совершенствования профессионального развития государственных гражданских служащих</w:t>
            </w:r>
          </w:p>
        </w:tc>
        <w:tc>
          <w:tcPr>
            <w:tcW w:w="643" w:type="dxa"/>
          </w:tcPr>
          <w:p w:rsidR="00A642E9" w:rsidRDefault="00A642E9" w:rsidP="00195839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958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42E9" w:rsidRPr="00DE606D" w:rsidTr="00955500">
        <w:trPr>
          <w:trHeight w:val="161"/>
        </w:trPr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DE606D" w:rsidRDefault="00A642E9" w:rsidP="00955500">
            <w:pPr>
              <w:spacing w:before="0" w:line="240" w:lineRule="auto"/>
              <w:rPr>
                <w:rFonts w:ascii="Times New Roman" w:hAnsi="Times New Roman" w:cs="Times New Roman"/>
                <w:b/>
                <w:color w:val="000000"/>
                <w:spacing w:val="-7"/>
                <w:sz w:val="28"/>
                <w:szCs w:val="28"/>
              </w:rPr>
            </w:pPr>
            <w:r w:rsidRPr="00DE606D">
              <w:rPr>
                <w:rFonts w:ascii="Times New Roman" w:hAnsi="Times New Roman" w:cs="Times New Roman"/>
                <w:b/>
                <w:color w:val="000000"/>
                <w:spacing w:val="-7"/>
                <w:sz w:val="28"/>
                <w:szCs w:val="28"/>
              </w:rPr>
              <w:t>Заключение</w:t>
            </w:r>
          </w:p>
        </w:tc>
        <w:tc>
          <w:tcPr>
            <w:tcW w:w="643" w:type="dxa"/>
          </w:tcPr>
          <w:p w:rsidR="00A642E9" w:rsidRPr="00DE606D" w:rsidRDefault="00783DB4" w:rsidP="00287EAD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958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642E9" w:rsidRPr="00DE606D" w:rsidTr="00955500"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DE606D" w:rsidRDefault="00A642E9" w:rsidP="00955500">
            <w:pPr>
              <w:spacing w:before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606D">
              <w:rPr>
                <w:rFonts w:ascii="Times New Roman" w:hAnsi="Times New Roman" w:cs="Times New Roman"/>
                <w:b/>
                <w:sz w:val="28"/>
                <w:szCs w:val="28"/>
              </w:rPr>
              <w:t>Список использованных источников</w:t>
            </w:r>
            <w:r w:rsidRPr="00DE60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606D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информации</w:t>
            </w:r>
          </w:p>
        </w:tc>
        <w:tc>
          <w:tcPr>
            <w:tcW w:w="643" w:type="dxa"/>
          </w:tcPr>
          <w:p w:rsidR="00A642E9" w:rsidRPr="00DE606D" w:rsidRDefault="00A13025" w:rsidP="0079304D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930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42E9" w:rsidRPr="00DE606D" w:rsidTr="00955500">
        <w:tc>
          <w:tcPr>
            <w:tcW w:w="284" w:type="dxa"/>
          </w:tcPr>
          <w:p w:rsidR="00A642E9" w:rsidRPr="00DE606D" w:rsidRDefault="00A642E9" w:rsidP="00955500">
            <w:pPr>
              <w:spacing w:before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7" w:type="dxa"/>
          </w:tcPr>
          <w:p w:rsidR="00A642E9" w:rsidRPr="00DE606D" w:rsidRDefault="00A642E9" w:rsidP="00955500">
            <w:pPr>
              <w:spacing w:before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606D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Приложения</w:t>
            </w:r>
          </w:p>
        </w:tc>
        <w:tc>
          <w:tcPr>
            <w:tcW w:w="643" w:type="dxa"/>
          </w:tcPr>
          <w:p w:rsidR="00A642E9" w:rsidRPr="00B01520" w:rsidRDefault="00A13025" w:rsidP="00D524AF">
            <w:pPr>
              <w:spacing w:before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524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642E9" w:rsidRPr="00DE606D" w:rsidRDefault="00A642E9" w:rsidP="00A642E9">
      <w:pPr>
        <w:spacing w:before="0" w:line="360" w:lineRule="auto"/>
        <w:rPr>
          <w:rFonts w:ascii="Times New Roman" w:hAnsi="Times New Roman" w:cs="Times New Roman"/>
          <w:sz w:val="28"/>
          <w:szCs w:val="28"/>
        </w:rPr>
      </w:pPr>
    </w:p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A642E9" w:rsidRDefault="00A642E9" w:rsidP="00A642E9"/>
    <w:p w:rsidR="00EF5C06" w:rsidRDefault="00EF5C06"/>
    <w:sectPr w:rsidR="00EF5C06" w:rsidSect="005636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2E9"/>
    <w:rsid w:val="00007293"/>
    <w:rsid w:val="00016DBC"/>
    <w:rsid w:val="000326A8"/>
    <w:rsid w:val="00054CDB"/>
    <w:rsid w:val="000A19D4"/>
    <w:rsid w:val="000E438B"/>
    <w:rsid w:val="00106D72"/>
    <w:rsid w:val="0013777F"/>
    <w:rsid w:val="001461C8"/>
    <w:rsid w:val="00170C11"/>
    <w:rsid w:val="00172B15"/>
    <w:rsid w:val="00176CD8"/>
    <w:rsid w:val="00195839"/>
    <w:rsid w:val="001A627F"/>
    <w:rsid w:val="001C709D"/>
    <w:rsid w:val="001E459C"/>
    <w:rsid w:val="001E6784"/>
    <w:rsid w:val="001F18DA"/>
    <w:rsid w:val="00236DA1"/>
    <w:rsid w:val="0024651A"/>
    <w:rsid w:val="00267AE7"/>
    <w:rsid w:val="00272F9E"/>
    <w:rsid w:val="00287EAD"/>
    <w:rsid w:val="00290A8A"/>
    <w:rsid w:val="002A105B"/>
    <w:rsid w:val="002B50D9"/>
    <w:rsid w:val="002B5445"/>
    <w:rsid w:val="002D5EB8"/>
    <w:rsid w:val="00320251"/>
    <w:rsid w:val="00340383"/>
    <w:rsid w:val="00356E5D"/>
    <w:rsid w:val="00377BB9"/>
    <w:rsid w:val="00382C91"/>
    <w:rsid w:val="003A204C"/>
    <w:rsid w:val="003C4CD8"/>
    <w:rsid w:val="004108DE"/>
    <w:rsid w:val="00414B04"/>
    <w:rsid w:val="00422BC9"/>
    <w:rsid w:val="004501C7"/>
    <w:rsid w:val="0046314F"/>
    <w:rsid w:val="004637B2"/>
    <w:rsid w:val="00502425"/>
    <w:rsid w:val="00507CFA"/>
    <w:rsid w:val="005370F1"/>
    <w:rsid w:val="00540071"/>
    <w:rsid w:val="00542E55"/>
    <w:rsid w:val="00557C96"/>
    <w:rsid w:val="00563628"/>
    <w:rsid w:val="00595304"/>
    <w:rsid w:val="005C7321"/>
    <w:rsid w:val="00614908"/>
    <w:rsid w:val="00623D1C"/>
    <w:rsid w:val="00630945"/>
    <w:rsid w:val="006556CA"/>
    <w:rsid w:val="00684AE2"/>
    <w:rsid w:val="0068732A"/>
    <w:rsid w:val="006D444D"/>
    <w:rsid w:val="006D50E2"/>
    <w:rsid w:val="006F42FC"/>
    <w:rsid w:val="0071474E"/>
    <w:rsid w:val="00734F8B"/>
    <w:rsid w:val="00747953"/>
    <w:rsid w:val="00750278"/>
    <w:rsid w:val="00783DB4"/>
    <w:rsid w:val="0079304D"/>
    <w:rsid w:val="007A51DA"/>
    <w:rsid w:val="007E305B"/>
    <w:rsid w:val="00805CD0"/>
    <w:rsid w:val="00811399"/>
    <w:rsid w:val="00827421"/>
    <w:rsid w:val="00830925"/>
    <w:rsid w:val="008414FB"/>
    <w:rsid w:val="00867AFD"/>
    <w:rsid w:val="008F0746"/>
    <w:rsid w:val="009054CE"/>
    <w:rsid w:val="00914F8C"/>
    <w:rsid w:val="00946ABD"/>
    <w:rsid w:val="00971256"/>
    <w:rsid w:val="00981539"/>
    <w:rsid w:val="00996E49"/>
    <w:rsid w:val="009A4100"/>
    <w:rsid w:val="009C60F8"/>
    <w:rsid w:val="009F10BE"/>
    <w:rsid w:val="00A13025"/>
    <w:rsid w:val="00A16053"/>
    <w:rsid w:val="00A25E47"/>
    <w:rsid w:val="00A642E9"/>
    <w:rsid w:val="00AB424E"/>
    <w:rsid w:val="00AB74B6"/>
    <w:rsid w:val="00AD266B"/>
    <w:rsid w:val="00B47AAA"/>
    <w:rsid w:val="00B56359"/>
    <w:rsid w:val="00B56DD6"/>
    <w:rsid w:val="00B91CD2"/>
    <w:rsid w:val="00BC4DE2"/>
    <w:rsid w:val="00BD4BD5"/>
    <w:rsid w:val="00BD6DBB"/>
    <w:rsid w:val="00BE107E"/>
    <w:rsid w:val="00BE250A"/>
    <w:rsid w:val="00C7136C"/>
    <w:rsid w:val="00CC4439"/>
    <w:rsid w:val="00CE69AC"/>
    <w:rsid w:val="00D32716"/>
    <w:rsid w:val="00D524AF"/>
    <w:rsid w:val="00D74D72"/>
    <w:rsid w:val="00DD0AF6"/>
    <w:rsid w:val="00E0372F"/>
    <w:rsid w:val="00E27942"/>
    <w:rsid w:val="00E30194"/>
    <w:rsid w:val="00E70FB3"/>
    <w:rsid w:val="00ED424C"/>
    <w:rsid w:val="00EE7E30"/>
    <w:rsid w:val="00EF5C06"/>
    <w:rsid w:val="00F206C2"/>
    <w:rsid w:val="00F26567"/>
    <w:rsid w:val="00F3065E"/>
    <w:rsid w:val="00F3657D"/>
    <w:rsid w:val="00F406A6"/>
    <w:rsid w:val="00F518A1"/>
    <w:rsid w:val="00F535A7"/>
    <w:rsid w:val="00FA2BBC"/>
    <w:rsid w:val="00FE084F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E9"/>
    <w:pPr>
      <w:widowControl w:val="0"/>
      <w:autoSpaceDE w:val="0"/>
      <w:autoSpaceDN w:val="0"/>
      <w:adjustRightInd w:val="0"/>
      <w:spacing w:before="40" w:after="0" w:line="30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642E9"/>
    <w:pPr>
      <w:widowControl/>
      <w:autoSpaceDE/>
      <w:autoSpaceDN/>
      <w:adjustRightInd/>
      <w:spacing w:before="0" w:after="120" w:line="240" w:lineRule="auto"/>
      <w:jc w:val="left"/>
    </w:pPr>
    <w:rPr>
      <w:rFonts w:ascii="Times New Roman" w:hAnsi="Times New Roman" w:cs="Times New Roman"/>
    </w:rPr>
  </w:style>
  <w:style w:type="character" w:customStyle="1" w:styleId="30">
    <w:name w:val="Основной текст 3 Знак"/>
    <w:basedOn w:val="a0"/>
    <w:link w:val="3"/>
    <w:rsid w:val="00A642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rsid w:val="00272F9E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E9"/>
    <w:pPr>
      <w:widowControl w:val="0"/>
      <w:autoSpaceDE w:val="0"/>
      <w:autoSpaceDN w:val="0"/>
      <w:adjustRightInd w:val="0"/>
      <w:spacing w:before="40" w:after="0" w:line="30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642E9"/>
    <w:pPr>
      <w:widowControl/>
      <w:autoSpaceDE/>
      <w:autoSpaceDN/>
      <w:adjustRightInd/>
      <w:spacing w:before="0" w:after="120" w:line="240" w:lineRule="auto"/>
      <w:jc w:val="left"/>
    </w:pPr>
    <w:rPr>
      <w:rFonts w:ascii="Times New Roman" w:hAnsi="Times New Roman" w:cs="Times New Roman"/>
    </w:rPr>
  </w:style>
  <w:style w:type="character" w:customStyle="1" w:styleId="30">
    <w:name w:val="Основной текст 3 Знак"/>
    <w:basedOn w:val="a0"/>
    <w:link w:val="3"/>
    <w:rsid w:val="00A642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rsid w:val="00272F9E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21</cp:revision>
  <dcterms:created xsi:type="dcterms:W3CDTF">2018-08-20T12:06:00Z</dcterms:created>
  <dcterms:modified xsi:type="dcterms:W3CDTF">2019-02-02T07:34:00Z</dcterms:modified>
</cp:coreProperties>
</file>