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A5883A" w14:textId="77777777" w:rsidR="008F6A9A" w:rsidRDefault="006900CD">
      <w:pPr>
        <w:widowControl w:val="0"/>
        <w:tabs>
          <w:tab w:val="left" w:pos="1276"/>
          <w:tab w:val="left" w:pos="4395"/>
          <w:tab w:val="left" w:pos="4678"/>
          <w:tab w:val="left" w:pos="5103"/>
          <w:tab w:val="left" w:pos="6379"/>
          <w:tab w:val="left" w:pos="7088"/>
          <w:tab w:val="left" w:pos="7371"/>
        </w:tabs>
        <w:spacing w:line="276" w:lineRule="auto"/>
        <w:jc w:val="center"/>
        <w:rPr>
          <w:rFonts w:eastAsia="Arial Unicode MS" w:cs="Times New Roman"/>
          <w:b/>
          <w:color w:val="000000"/>
          <w:sz w:val="24"/>
          <w:szCs w:val="24"/>
          <w:lang w:eastAsia="ru-RU"/>
        </w:rPr>
      </w:pPr>
      <w:r>
        <w:rPr>
          <w:rFonts w:eastAsia="Arial Unicode MS" w:cs="Times New Roman"/>
          <w:b/>
          <w:color w:val="000000"/>
          <w:sz w:val="24"/>
          <w:szCs w:val="24"/>
          <w:lang w:eastAsia="ru-RU"/>
        </w:rPr>
        <w:t>МИНИСТЕРСТВО НАУКИ И ВЫСШЕГО ОБРАЗОВАНИЯ</w:t>
      </w:r>
    </w:p>
    <w:p w14:paraId="5368039E" w14:textId="77777777" w:rsidR="008F6A9A" w:rsidRDefault="006900CD">
      <w:pPr>
        <w:widowControl w:val="0"/>
        <w:tabs>
          <w:tab w:val="left" w:pos="1276"/>
          <w:tab w:val="left" w:pos="4395"/>
          <w:tab w:val="left" w:pos="4678"/>
          <w:tab w:val="left" w:pos="5103"/>
          <w:tab w:val="left" w:pos="6379"/>
          <w:tab w:val="left" w:pos="7088"/>
          <w:tab w:val="left" w:pos="7371"/>
        </w:tabs>
        <w:spacing w:line="276" w:lineRule="auto"/>
        <w:jc w:val="center"/>
        <w:rPr>
          <w:rFonts w:eastAsia="Arial Unicode MS" w:cs="Times New Roman"/>
          <w:b/>
          <w:color w:val="000000"/>
          <w:sz w:val="24"/>
          <w:szCs w:val="24"/>
          <w:lang w:eastAsia="ru-RU"/>
        </w:rPr>
      </w:pPr>
      <w:r>
        <w:rPr>
          <w:rFonts w:eastAsia="Arial Unicode MS" w:cs="Times New Roman"/>
          <w:b/>
          <w:color w:val="000000"/>
          <w:sz w:val="24"/>
          <w:szCs w:val="24"/>
          <w:lang w:eastAsia="ru-RU"/>
        </w:rPr>
        <w:t>РОССИЙСКОЙ ФЕДЕРАЦИИ</w:t>
      </w:r>
    </w:p>
    <w:p w14:paraId="585FA9A0" w14:textId="77777777" w:rsidR="008F6A9A" w:rsidRDefault="008F6A9A">
      <w:pPr>
        <w:widowControl w:val="0"/>
        <w:tabs>
          <w:tab w:val="left" w:pos="1276"/>
          <w:tab w:val="left" w:pos="4395"/>
          <w:tab w:val="left" w:pos="4678"/>
          <w:tab w:val="left" w:pos="5103"/>
          <w:tab w:val="left" w:pos="6379"/>
          <w:tab w:val="left" w:pos="7088"/>
          <w:tab w:val="left" w:pos="7371"/>
        </w:tabs>
        <w:spacing w:line="276" w:lineRule="auto"/>
        <w:jc w:val="center"/>
        <w:rPr>
          <w:rFonts w:eastAsia="Arial Unicode MS" w:cs="Times New Roman"/>
          <w:b/>
          <w:color w:val="000000"/>
          <w:sz w:val="24"/>
          <w:szCs w:val="24"/>
          <w:lang w:eastAsia="ru-RU"/>
        </w:rPr>
      </w:pPr>
    </w:p>
    <w:p w14:paraId="68FB482C" w14:textId="77777777" w:rsidR="008F6A9A" w:rsidRDefault="006900CD">
      <w:pPr>
        <w:widowControl w:val="0"/>
        <w:spacing w:line="276" w:lineRule="auto"/>
        <w:ind w:right="-108"/>
        <w:jc w:val="center"/>
        <w:rPr>
          <w:rFonts w:eastAsia="Arial Unicode MS" w:cs="Times New Roman"/>
          <w:b/>
          <w:color w:val="000000"/>
          <w:sz w:val="24"/>
          <w:szCs w:val="24"/>
          <w:lang w:eastAsia="ru-RU"/>
        </w:rPr>
      </w:pPr>
      <w:r>
        <w:rPr>
          <w:rFonts w:eastAsia="Arial Unicode MS" w:cs="Times New Roman"/>
          <w:b/>
          <w:color w:val="000000"/>
          <w:sz w:val="24"/>
          <w:szCs w:val="24"/>
          <w:lang w:eastAsia="ru-RU"/>
        </w:rPr>
        <w:t>Федеральное государственное бюджетное образовательное учреждение высшего образования</w:t>
      </w:r>
    </w:p>
    <w:p w14:paraId="0B0CB327" w14:textId="77777777" w:rsidR="008F6A9A" w:rsidRDefault="008F6A9A">
      <w:pPr>
        <w:widowControl w:val="0"/>
        <w:spacing w:line="276" w:lineRule="auto"/>
        <w:ind w:right="-108"/>
        <w:jc w:val="center"/>
        <w:rPr>
          <w:rFonts w:eastAsia="Arial Unicode MS" w:cs="Times New Roman"/>
          <w:b/>
          <w:color w:val="000000"/>
          <w:sz w:val="24"/>
          <w:szCs w:val="24"/>
          <w:lang w:eastAsia="ru-RU"/>
        </w:rPr>
      </w:pPr>
    </w:p>
    <w:p w14:paraId="0141999E" w14:textId="77777777" w:rsidR="008F6A9A" w:rsidRDefault="006900CD">
      <w:pPr>
        <w:widowControl w:val="0"/>
        <w:tabs>
          <w:tab w:val="left" w:pos="8172"/>
        </w:tabs>
        <w:snapToGrid w:val="0"/>
        <w:spacing w:line="276" w:lineRule="auto"/>
        <w:ind w:right="-5" w:hanging="5"/>
        <w:jc w:val="center"/>
        <w:rPr>
          <w:rFonts w:eastAsia="Times New Roman" w:cs="Times New Roman"/>
          <w:b/>
          <w:sz w:val="24"/>
          <w:szCs w:val="24"/>
          <w:lang w:eastAsia="ru-RU"/>
        </w:rPr>
      </w:pPr>
      <w:r>
        <w:rPr>
          <w:rFonts w:eastAsia="Times New Roman" w:cs="Times New Roman"/>
          <w:b/>
          <w:sz w:val="24"/>
          <w:szCs w:val="24"/>
          <w:lang w:eastAsia="ru-RU"/>
        </w:rPr>
        <w:t>«ПЕНЗЕНСКИЙ ГОСУДАРСТВЕННЫЙ УНИВЕРСИТЕТ»</w:t>
      </w:r>
    </w:p>
    <w:p w14:paraId="4CAEE996" w14:textId="77777777" w:rsidR="008F6A9A" w:rsidRDefault="008F6A9A">
      <w:pPr>
        <w:widowControl w:val="0"/>
        <w:tabs>
          <w:tab w:val="left" w:pos="8172"/>
        </w:tabs>
        <w:snapToGrid w:val="0"/>
        <w:spacing w:line="276" w:lineRule="auto"/>
        <w:ind w:right="-5" w:hanging="5"/>
        <w:jc w:val="center"/>
        <w:rPr>
          <w:rFonts w:eastAsia="Times New Roman" w:cs="Times New Roman"/>
          <w:b/>
          <w:sz w:val="24"/>
          <w:szCs w:val="24"/>
          <w:lang w:eastAsia="ru-RU"/>
        </w:rPr>
      </w:pPr>
    </w:p>
    <w:tbl>
      <w:tblPr>
        <w:tblW w:w="9570" w:type="dxa"/>
        <w:tblInd w:w="-433" w:type="dxa"/>
        <w:tblLayout w:type="fixed"/>
        <w:tblLook w:val="04A0" w:firstRow="1" w:lastRow="0" w:firstColumn="1" w:lastColumn="0" w:noHBand="0" w:noVBand="1"/>
      </w:tblPr>
      <w:tblGrid>
        <w:gridCol w:w="4495"/>
        <w:gridCol w:w="5075"/>
      </w:tblGrid>
      <w:tr w:rsidR="008F6A9A" w14:paraId="12237416" w14:textId="77777777">
        <w:trPr>
          <w:trHeight w:val="510"/>
        </w:trPr>
        <w:tc>
          <w:tcPr>
            <w:tcW w:w="4495" w:type="dxa"/>
          </w:tcPr>
          <w:p w14:paraId="6D43F941" w14:textId="77777777" w:rsidR="008F6A9A" w:rsidRDefault="006900CD">
            <w:pPr>
              <w:widowControl w:val="0"/>
              <w:tabs>
                <w:tab w:val="left" w:pos="8172"/>
              </w:tabs>
              <w:snapToGrid w:val="0"/>
              <w:ind w:right="-5"/>
              <w:rPr>
                <w:rFonts w:eastAsia="Times New Roman" w:cs="Times New Roman"/>
                <w:b/>
                <w:sz w:val="24"/>
                <w:szCs w:val="24"/>
                <w:lang w:eastAsia="ru-RU"/>
              </w:rPr>
            </w:pPr>
            <w:r>
              <w:rPr>
                <w:rFonts w:eastAsia="Times New Roman" w:cs="Times New Roman"/>
                <w:b/>
                <w:sz w:val="24"/>
                <w:szCs w:val="24"/>
                <w:lang w:eastAsia="ru-RU"/>
              </w:rPr>
              <w:t>Факультет</w:t>
            </w:r>
          </w:p>
        </w:tc>
        <w:tc>
          <w:tcPr>
            <w:tcW w:w="5074" w:type="dxa"/>
          </w:tcPr>
          <w:p w14:paraId="63BE2F24" w14:textId="77777777" w:rsidR="008F6A9A" w:rsidRDefault="006900CD">
            <w:pPr>
              <w:widowControl w:val="0"/>
              <w:tabs>
                <w:tab w:val="left" w:pos="8172"/>
              </w:tabs>
              <w:snapToGrid w:val="0"/>
              <w:ind w:right="-5"/>
              <w:rPr>
                <w:rFonts w:eastAsia="Times New Roman" w:cs="Times New Roman"/>
                <w:b/>
                <w:sz w:val="24"/>
                <w:szCs w:val="24"/>
                <w:lang w:eastAsia="ru-RU"/>
              </w:rPr>
            </w:pPr>
            <w:r>
              <w:rPr>
                <w:rFonts w:eastAsia="Times New Roman" w:cs="Times New Roman"/>
                <w:b/>
                <w:sz w:val="24"/>
                <w:szCs w:val="24"/>
                <w:lang w:eastAsia="ru-RU"/>
              </w:rPr>
              <w:t>Кафедра</w:t>
            </w:r>
          </w:p>
        </w:tc>
      </w:tr>
      <w:tr w:rsidR="008F6A9A" w14:paraId="317D49BA" w14:textId="77777777">
        <w:trPr>
          <w:trHeight w:val="510"/>
        </w:trPr>
        <w:tc>
          <w:tcPr>
            <w:tcW w:w="4495" w:type="dxa"/>
          </w:tcPr>
          <w:p w14:paraId="75293B11" w14:textId="77777777" w:rsidR="008F6A9A" w:rsidRDefault="006900CD">
            <w:pPr>
              <w:widowControl w:val="0"/>
              <w:tabs>
                <w:tab w:val="left" w:pos="8172"/>
              </w:tabs>
              <w:snapToGrid w:val="0"/>
              <w:ind w:right="-6"/>
              <w:rPr>
                <w:rFonts w:eastAsia="Times New Roman" w:cs="Times New Roman"/>
                <w:b/>
                <w:sz w:val="24"/>
                <w:szCs w:val="24"/>
              </w:rPr>
            </w:pPr>
            <w:r>
              <w:rPr>
                <w:rFonts w:eastAsia="Times New Roman" w:cs="Times New Roman"/>
                <w:b/>
                <w:sz w:val="24"/>
                <w:szCs w:val="24"/>
              </w:rPr>
              <w:t>Промышленных технологий, электроэнергетики и транспорта</w:t>
            </w:r>
          </w:p>
        </w:tc>
        <w:tc>
          <w:tcPr>
            <w:tcW w:w="5074" w:type="dxa"/>
          </w:tcPr>
          <w:p w14:paraId="49CBFB87" w14:textId="77777777" w:rsidR="008F6A9A" w:rsidRDefault="006900CD">
            <w:pPr>
              <w:widowControl w:val="0"/>
              <w:tabs>
                <w:tab w:val="left" w:pos="8172"/>
              </w:tabs>
              <w:snapToGrid w:val="0"/>
              <w:ind w:right="-5"/>
              <w:rPr>
                <w:rFonts w:eastAsia="Times New Roman" w:cs="Times New Roman"/>
                <w:b/>
                <w:sz w:val="24"/>
                <w:szCs w:val="24"/>
                <w:lang w:eastAsia="ru-RU"/>
              </w:rPr>
            </w:pPr>
            <w:proofErr w:type="spellStart"/>
            <w:r>
              <w:rPr>
                <w:rFonts w:eastAsia="Times New Roman" w:cs="Times New Roman"/>
                <w:b/>
                <w:sz w:val="24"/>
                <w:szCs w:val="24"/>
                <w:lang w:eastAsia="ru-RU"/>
              </w:rPr>
              <w:t>Техносферная</w:t>
            </w:r>
            <w:proofErr w:type="spellEnd"/>
            <w:r>
              <w:rPr>
                <w:rFonts w:eastAsia="Times New Roman" w:cs="Times New Roman"/>
                <w:b/>
                <w:sz w:val="24"/>
                <w:szCs w:val="24"/>
                <w:lang w:eastAsia="ru-RU"/>
              </w:rPr>
              <w:t xml:space="preserve"> безопасность</w:t>
            </w:r>
          </w:p>
        </w:tc>
      </w:tr>
      <w:tr w:rsidR="008F6A9A" w14:paraId="372E8ED5" w14:textId="77777777">
        <w:trPr>
          <w:trHeight w:val="510"/>
        </w:trPr>
        <w:tc>
          <w:tcPr>
            <w:tcW w:w="4495" w:type="dxa"/>
          </w:tcPr>
          <w:p w14:paraId="2E823CB0" w14:textId="77777777" w:rsidR="008F6A9A" w:rsidRDefault="006900CD">
            <w:pPr>
              <w:widowControl w:val="0"/>
              <w:tabs>
                <w:tab w:val="left" w:pos="8172"/>
              </w:tabs>
              <w:snapToGrid w:val="0"/>
              <w:ind w:right="-5"/>
              <w:rPr>
                <w:rFonts w:eastAsia="Times New Roman" w:cs="Times New Roman"/>
                <w:b/>
                <w:sz w:val="24"/>
                <w:szCs w:val="24"/>
                <w:lang w:eastAsia="ru-RU"/>
              </w:rPr>
            </w:pPr>
            <w:r>
              <w:rPr>
                <w:rFonts w:eastAsia="Times New Roman" w:cs="Times New Roman"/>
                <w:b/>
                <w:sz w:val="24"/>
                <w:szCs w:val="24"/>
                <w:lang w:eastAsia="ru-RU"/>
              </w:rPr>
              <w:t>Направление подготовки</w:t>
            </w:r>
          </w:p>
        </w:tc>
        <w:tc>
          <w:tcPr>
            <w:tcW w:w="5074" w:type="dxa"/>
          </w:tcPr>
          <w:p w14:paraId="555EF6CA" w14:textId="77777777" w:rsidR="008F6A9A" w:rsidRDefault="006900CD">
            <w:pPr>
              <w:widowControl w:val="0"/>
              <w:tabs>
                <w:tab w:val="left" w:pos="8172"/>
              </w:tabs>
              <w:snapToGrid w:val="0"/>
              <w:ind w:right="-5"/>
              <w:rPr>
                <w:rFonts w:eastAsia="Times New Roman" w:cs="Times New Roman"/>
                <w:b/>
                <w:sz w:val="24"/>
                <w:szCs w:val="24"/>
                <w:lang w:eastAsia="ru-RU"/>
              </w:rPr>
            </w:pPr>
            <w:r>
              <w:rPr>
                <w:rFonts w:eastAsia="Times New Roman" w:cs="Times New Roman"/>
                <w:b/>
                <w:sz w:val="24"/>
                <w:szCs w:val="24"/>
                <w:lang w:eastAsia="ru-RU"/>
              </w:rPr>
              <w:t xml:space="preserve">20.03.01 </w:t>
            </w:r>
            <w:proofErr w:type="spellStart"/>
            <w:r>
              <w:rPr>
                <w:rFonts w:eastAsia="Times New Roman" w:cs="Times New Roman"/>
                <w:b/>
                <w:sz w:val="24"/>
                <w:szCs w:val="24"/>
                <w:lang w:eastAsia="ru-RU"/>
              </w:rPr>
              <w:t>Техносферная</w:t>
            </w:r>
            <w:proofErr w:type="spellEnd"/>
            <w:r>
              <w:rPr>
                <w:rFonts w:eastAsia="Times New Roman" w:cs="Times New Roman"/>
                <w:b/>
                <w:sz w:val="24"/>
                <w:szCs w:val="24"/>
                <w:lang w:eastAsia="ru-RU"/>
              </w:rPr>
              <w:t xml:space="preserve"> безопасность</w:t>
            </w:r>
          </w:p>
        </w:tc>
      </w:tr>
      <w:tr w:rsidR="008F6A9A" w14:paraId="24F2D55E" w14:textId="77777777">
        <w:trPr>
          <w:trHeight w:val="510"/>
        </w:trPr>
        <w:tc>
          <w:tcPr>
            <w:tcW w:w="4495" w:type="dxa"/>
          </w:tcPr>
          <w:p w14:paraId="102A46FE" w14:textId="77777777" w:rsidR="008F6A9A" w:rsidRDefault="006900CD">
            <w:pPr>
              <w:widowControl w:val="0"/>
              <w:tabs>
                <w:tab w:val="left" w:pos="8172"/>
              </w:tabs>
              <w:snapToGrid w:val="0"/>
              <w:ind w:right="-5"/>
              <w:rPr>
                <w:rFonts w:eastAsia="Times New Roman" w:cs="Times New Roman"/>
                <w:b/>
                <w:sz w:val="24"/>
                <w:szCs w:val="24"/>
                <w:lang w:eastAsia="ru-RU"/>
              </w:rPr>
            </w:pPr>
            <w:r>
              <w:rPr>
                <w:rFonts w:eastAsia="Times New Roman" w:cs="Times New Roman"/>
                <w:b/>
                <w:sz w:val="24"/>
                <w:szCs w:val="24"/>
                <w:lang w:eastAsia="ru-RU"/>
              </w:rPr>
              <w:t>Профиль</w:t>
            </w:r>
          </w:p>
        </w:tc>
        <w:tc>
          <w:tcPr>
            <w:tcW w:w="5074" w:type="dxa"/>
          </w:tcPr>
          <w:p w14:paraId="40F227EF" w14:textId="77777777" w:rsidR="008F6A9A" w:rsidRDefault="006900CD">
            <w:pPr>
              <w:widowControl w:val="0"/>
              <w:tabs>
                <w:tab w:val="left" w:pos="8172"/>
              </w:tabs>
              <w:snapToGrid w:val="0"/>
              <w:ind w:right="-5"/>
              <w:rPr>
                <w:rFonts w:eastAsia="Times New Roman" w:cs="Times New Roman"/>
                <w:b/>
                <w:sz w:val="24"/>
                <w:szCs w:val="24"/>
                <w:lang w:eastAsia="ru-RU"/>
              </w:rPr>
            </w:pPr>
            <w:r>
              <w:rPr>
                <w:rFonts w:eastAsia="Times New Roman" w:cs="Times New Roman"/>
                <w:b/>
                <w:sz w:val="24"/>
                <w:szCs w:val="24"/>
                <w:lang w:eastAsia="ru-RU"/>
              </w:rPr>
              <w:t>Инженерная защита окружающей среды</w:t>
            </w:r>
          </w:p>
        </w:tc>
      </w:tr>
    </w:tbl>
    <w:p w14:paraId="12F02CF3" w14:textId="77777777" w:rsidR="008F6A9A" w:rsidRDefault="008F6A9A">
      <w:pPr>
        <w:widowControl w:val="0"/>
        <w:tabs>
          <w:tab w:val="left" w:pos="993"/>
          <w:tab w:val="left" w:pos="5103"/>
          <w:tab w:val="left" w:pos="6237"/>
        </w:tabs>
        <w:rPr>
          <w:rFonts w:eastAsia="Arial Unicode MS" w:cs="Times New Roman"/>
          <w:color w:val="000000"/>
          <w:sz w:val="24"/>
          <w:szCs w:val="24"/>
          <w:lang w:eastAsia="ru-RU"/>
        </w:rPr>
      </w:pPr>
    </w:p>
    <w:p w14:paraId="22F929CA" w14:textId="77777777" w:rsidR="008F6A9A" w:rsidRDefault="008F6A9A">
      <w:pPr>
        <w:widowControl w:val="0"/>
        <w:tabs>
          <w:tab w:val="left" w:pos="993"/>
          <w:tab w:val="left" w:pos="5103"/>
          <w:tab w:val="left" w:pos="6237"/>
        </w:tabs>
        <w:jc w:val="center"/>
        <w:rPr>
          <w:rFonts w:eastAsia="Arial Unicode MS" w:cs="Times New Roman"/>
          <w:b/>
          <w:color w:val="000000"/>
          <w:sz w:val="24"/>
          <w:szCs w:val="24"/>
          <w:lang w:eastAsia="ru-RU"/>
        </w:rPr>
      </w:pPr>
    </w:p>
    <w:p w14:paraId="4BC4F71C" w14:textId="77777777" w:rsidR="008F6A9A" w:rsidRDefault="006900CD">
      <w:pPr>
        <w:widowControl w:val="0"/>
        <w:tabs>
          <w:tab w:val="left" w:pos="993"/>
          <w:tab w:val="left" w:pos="5103"/>
          <w:tab w:val="left" w:pos="6237"/>
        </w:tabs>
        <w:jc w:val="center"/>
        <w:rPr>
          <w:rFonts w:eastAsia="Arial Unicode MS" w:cs="Times New Roman"/>
          <w:b/>
          <w:color w:val="000000"/>
          <w:sz w:val="24"/>
          <w:szCs w:val="24"/>
          <w:lang w:eastAsia="ru-RU"/>
        </w:rPr>
      </w:pPr>
      <w:r>
        <w:rPr>
          <w:rFonts w:eastAsia="Arial Unicode MS" w:cs="Times New Roman"/>
          <w:b/>
          <w:color w:val="000000"/>
          <w:sz w:val="24"/>
          <w:szCs w:val="24"/>
          <w:lang w:eastAsia="ru-RU"/>
        </w:rPr>
        <w:t>БАКАЛАВРСКАЯ РАБОТА</w:t>
      </w:r>
    </w:p>
    <w:p w14:paraId="5E48C702" w14:textId="77777777" w:rsidR="008F6A9A" w:rsidRDefault="006900CD">
      <w:pPr>
        <w:widowControl w:val="0"/>
        <w:tabs>
          <w:tab w:val="left" w:pos="5103"/>
        </w:tabs>
        <w:jc w:val="center"/>
        <w:rPr>
          <w:rFonts w:eastAsia="Arial Unicode MS" w:cs="Times New Roman"/>
          <w:color w:val="000000"/>
          <w:sz w:val="24"/>
          <w:szCs w:val="24"/>
          <w:lang w:eastAsia="ru-RU"/>
        </w:rPr>
      </w:pPr>
      <w:r>
        <w:rPr>
          <w:rFonts w:eastAsia="Arial Unicode MS" w:cs="Times New Roman"/>
          <w:color w:val="000000"/>
          <w:sz w:val="24"/>
          <w:szCs w:val="24"/>
          <w:lang w:eastAsia="ru-RU"/>
        </w:rPr>
        <w:t>на тему</w:t>
      </w:r>
    </w:p>
    <w:p w14:paraId="29078FC3" w14:textId="77777777" w:rsidR="008F6A9A" w:rsidRDefault="006900CD">
      <w:pPr>
        <w:widowControl w:val="0"/>
        <w:tabs>
          <w:tab w:val="left" w:pos="5103"/>
        </w:tabs>
        <w:jc w:val="center"/>
      </w:pPr>
      <w:r>
        <w:rPr>
          <w:rFonts w:eastAsia="Arial Unicode MS" w:cs="Times New Roman"/>
          <w:b/>
          <w:color w:val="000000"/>
          <w:sz w:val="24"/>
          <w:szCs w:val="24"/>
          <w:lang w:eastAsia="ru-RU"/>
        </w:rPr>
        <w:t>Разработка мероприятий по снижению профессионального риска на сельскохозяйс</w:t>
      </w:r>
      <w:r w:rsidR="0001446A">
        <w:rPr>
          <w:rFonts w:eastAsia="Arial Unicode MS" w:cs="Times New Roman"/>
          <w:b/>
          <w:color w:val="000000"/>
          <w:sz w:val="24"/>
          <w:szCs w:val="24"/>
          <w:lang w:eastAsia="ru-RU"/>
        </w:rPr>
        <w:t>т</w:t>
      </w:r>
      <w:r>
        <w:rPr>
          <w:rFonts w:eastAsia="Arial Unicode MS" w:cs="Times New Roman"/>
          <w:b/>
          <w:color w:val="000000"/>
          <w:sz w:val="24"/>
          <w:szCs w:val="24"/>
          <w:lang w:eastAsia="ru-RU"/>
        </w:rPr>
        <w:t>венном предприятии</w:t>
      </w:r>
    </w:p>
    <w:p w14:paraId="2223053B" w14:textId="77777777" w:rsidR="008F6A9A" w:rsidRDefault="008F6A9A">
      <w:pPr>
        <w:widowControl w:val="0"/>
        <w:tabs>
          <w:tab w:val="left" w:pos="5103"/>
        </w:tabs>
        <w:jc w:val="center"/>
        <w:rPr>
          <w:rFonts w:eastAsia="Arial Unicode MS" w:cs="Times New Roman"/>
          <w:b/>
          <w:color w:val="000000"/>
          <w:sz w:val="24"/>
          <w:szCs w:val="24"/>
          <w:lang w:eastAsia="ru-RU"/>
        </w:rPr>
      </w:pPr>
    </w:p>
    <w:p w14:paraId="348C76A9" w14:textId="77777777" w:rsidR="008F6A9A" w:rsidRDefault="008F6A9A">
      <w:pPr>
        <w:widowControl w:val="0"/>
        <w:tabs>
          <w:tab w:val="left" w:pos="5103"/>
        </w:tabs>
        <w:jc w:val="center"/>
        <w:rPr>
          <w:rFonts w:eastAsia="Arial Unicode MS" w:cs="Times New Roman"/>
          <w:b/>
          <w:color w:val="000000"/>
          <w:sz w:val="24"/>
          <w:szCs w:val="24"/>
          <w:lang w:eastAsia="ru-RU"/>
        </w:rPr>
      </w:pPr>
    </w:p>
    <w:tbl>
      <w:tblPr>
        <w:tblW w:w="9403" w:type="dxa"/>
        <w:tblInd w:w="-324" w:type="dxa"/>
        <w:tblLayout w:type="fixed"/>
        <w:tblLook w:val="04A0" w:firstRow="1" w:lastRow="0" w:firstColumn="1" w:lastColumn="0" w:noHBand="0" w:noVBand="1"/>
      </w:tblPr>
      <w:tblGrid>
        <w:gridCol w:w="4644"/>
        <w:gridCol w:w="2268"/>
        <w:gridCol w:w="2491"/>
      </w:tblGrid>
      <w:tr w:rsidR="008F6A9A" w14:paraId="0C6A9FCA" w14:textId="77777777">
        <w:trPr>
          <w:trHeight w:val="851"/>
        </w:trPr>
        <w:tc>
          <w:tcPr>
            <w:tcW w:w="4644" w:type="dxa"/>
          </w:tcPr>
          <w:p w14:paraId="0BB0FD27" w14:textId="77777777" w:rsidR="008F6A9A" w:rsidRDefault="008F6A9A">
            <w:pPr>
              <w:widowControl w:val="0"/>
              <w:tabs>
                <w:tab w:val="left" w:pos="4395"/>
                <w:tab w:val="left" w:pos="5103"/>
                <w:tab w:val="left" w:pos="6379"/>
              </w:tabs>
              <w:rPr>
                <w:rFonts w:eastAsia="Arial Unicode MS" w:cs="Times New Roman"/>
                <w:b/>
                <w:color w:val="000000"/>
                <w:sz w:val="24"/>
                <w:szCs w:val="24"/>
                <w:lang w:eastAsia="ru-RU"/>
              </w:rPr>
            </w:pPr>
          </w:p>
          <w:p w14:paraId="1FEC66C9" w14:textId="77777777" w:rsidR="008F6A9A" w:rsidRDefault="006900CD">
            <w:pPr>
              <w:widowControl w:val="0"/>
              <w:tabs>
                <w:tab w:val="left" w:pos="4395"/>
                <w:tab w:val="left" w:pos="5103"/>
                <w:tab w:val="left" w:pos="6379"/>
              </w:tabs>
              <w:rPr>
                <w:rFonts w:eastAsia="Arial Unicode MS" w:cs="Times New Roman"/>
                <w:b/>
                <w:color w:val="000000"/>
                <w:sz w:val="24"/>
                <w:szCs w:val="24"/>
                <w:lang w:eastAsia="ru-RU"/>
              </w:rPr>
            </w:pPr>
            <w:r>
              <w:rPr>
                <w:rFonts w:eastAsia="Arial Unicode MS" w:cs="Times New Roman"/>
                <w:b/>
                <w:color w:val="000000"/>
                <w:sz w:val="24"/>
                <w:szCs w:val="24"/>
                <w:lang w:eastAsia="ru-RU"/>
              </w:rPr>
              <w:t>Студент</w:t>
            </w:r>
          </w:p>
        </w:tc>
        <w:tc>
          <w:tcPr>
            <w:tcW w:w="2268" w:type="dxa"/>
          </w:tcPr>
          <w:p w14:paraId="4B2FE78A"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07D26DA8"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r>
              <w:rPr>
                <w:rFonts w:eastAsia="Arial Unicode MS" w:cs="Times New Roman"/>
                <w:color w:val="000000"/>
                <w:sz w:val="24"/>
                <w:szCs w:val="24"/>
                <w:lang w:eastAsia="ru-RU"/>
              </w:rPr>
              <w:t>_________________</w:t>
            </w:r>
          </w:p>
          <w:p w14:paraId="2EC57550" w14:textId="77777777" w:rsidR="008F6A9A" w:rsidRDefault="006900CD">
            <w:pPr>
              <w:widowControl w:val="0"/>
              <w:tabs>
                <w:tab w:val="left" w:pos="4395"/>
                <w:tab w:val="left" w:pos="5103"/>
                <w:tab w:val="left" w:pos="6379"/>
              </w:tabs>
              <w:jc w:val="center"/>
              <w:rPr>
                <w:rFonts w:eastAsia="Arial Unicode MS" w:cs="Times New Roman"/>
                <w:color w:val="000000"/>
                <w:sz w:val="24"/>
                <w:szCs w:val="24"/>
                <w:lang w:eastAsia="ru-RU"/>
              </w:rPr>
            </w:pPr>
            <w:r>
              <w:rPr>
                <w:rFonts w:eastAsia="Arial Unicode MS" w:cs="Times New Roman"/>
                <w:color w:val="000000"/>
                <w:sz w:val="24"/>
                <w:szCs w:val="24"/>
                <w:lang w:eastAsia="ru-RU"/>
              </w:rPr>
              <w:t>(подпись, дата)</w:t>
            </w:r>
          </w:p>
        </w:tc>
        <w:tc>
          <w:tcPr>
            <w:tcW w:w="2491" w:type="dxa"/>
          </w:tcPr>
          <w:p w14:paraId="68324923"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6C2CC411"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proofErr w:type="spellStart"/>
            <w:r>
              <w:rPr>
                <w:rFonts w:eastAsia="Arial Unicode MS" w:cs="Times New Roman"/>
                <w:color w:val="000000"/>
                <w:sz w:val="24"/>
                <w:szCs w:val="24"/>
                <w:lang w:eastAsia="ru-RU"/>
              </w:rPr>
              <w:t>Кортышкова</w:t>
            </w:r>
            <w:proofErr w:type="spellEnd"/>
            <w:r>
              <w:rPr>
                <w:rFonts w:eastAsia="Arial Unicode MS" w:cs="Times New Roman"/>
                <w:color w:val="000000"/>
                <w:sz w:val="24"/>
                <w:szCs w:val="24"/>
                <w:lang w:eastAsia="ru-RU"/>
              </w:rPr>
              <w:t xml:space="preserve"> Е.П.</w:t>
            </w:r>
          </w:p>
        </w:tc>
      </w:tr>
      <w:tr w:rsidR="008F6A9A" w14:paraId="251D8C80" w14:textId="77777777">
        <w:trPr>
          <w:trHeight w:val="421"/>
        </w:trPr>
        <w:tc>
          <w:tcPr>
            <w:tcW w:w="4644" w:type="dxa"/>
          </w:tcPr>
          <w:p w14:paraId="7180B32A" w14:textId="77777777" w:rsidR="008F6A9A" w:rsidRDefault="008F6A9A">
            <w:pPr>
              <w:widowControl w:val="0"/>
              <w:tabs>
                <w:tab w:val="left" w:pos="4395"/>
                <w:tab w:val="left" w:pos="5103"/>
                <w:tab w:val="left" w:pos="6379"/>
              </w:tabs>
              <w:rPr>
                <w:rFonts w:eastAsia="Arial Unicode MS" w:cs="Times New Roman"/>
                <w:b/>
                <w:color w:val="000000"/>
                <w:sz w:val="24"/>
                <w:szCs w:val="24"/>
                <w:lang w:eastAsia="ru-RU"/>
              </w:rPr>
            </w:pPr>
          </w:p>
          <w:p w14:paraId="71664798" w14:textId="77777777" w:rsidR="008F6A9A" w:rsidRDefault="006900CD">
            <w:pPr>
              <w:widowControl w:val="0"/>
              <w:tabs>
                <w:tab w:val="left" w:pos="4395"/>
                <w:tab w:val="left" w:pos="5103"/>
                <w:tab w:val="left" w:pos="6379"/>
              </w:tabs>
              <w:rPr>
                <w:rFonts w:eastAsia="Arial Unicode MS" w:cs="Times New Roman"/>
                <w:b/>
                <w:color w:val="000000"/>
                <w:sz w:val="24"/>
                <w:szCs w:val="24"/>
                <w:lang w:eastAsia="ru-RU"/>
              </w:rPr>
            </w:pPr>
            <w:r>
              <w:rPr>
                <w:rFonts w:eastAsia="Arial Unicode MS" w:cs="Times New Roman"/>
                <w:b/>
                <w:color w:val="000000"/>
                <w:sz w:val="24"/>
                <w:szCs w:val="24"/>
                <w:lang w:eastAsia="ru-RU"/>
              </w:rPr>
              <w:t>Руководитель</w:t>
            </w:r>
          </w:p>
        </w:tc>
        <w:tc>
          <w:tcPr>
            <w:tcW w:w="2268" w:type="dxa"/>
          </w:tcPr>
          <w:p w14:paraId="7BD57D70"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483A2F31"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r>
              <w:rPr>
                <w:rFonts w:eastAsia="Arial Unicode MS" w:cs="Times New Roman"/>
                <w:color w:val="000000"/>
                <w:sz w:val="24"/>
                <w:szCs w:val="24"/>
                <w:lang w:eastAsia="ru-RU"/>
              </w:rPr>
              <w:t>_________________</w:t>
            </w:r>
          </w:p>
          <w:p w14:paraId="7B314E3A" w14:textId="77777777" w:rsidR="008F6A9A" w:rsidRDefault="006900CD">
            <w:pPr>
              <w:widowControl w:val="0"/>
              <w:tabs>
                <w:tab w:val="left" w:pos="4395"/>
                <w:tab w:val="left" w:pos="5103"/>
                <w:tab w:val="left" w:pos="6379"/>
              </w:tabs>
              <w:jc w:val="center"/>
              <w:rPr>
                <w:rFonts w:eastAsia="Arial Unicode MS" w:cs="Times New Roman"/>
                <w:color w:val="000000"/>
                <w:sz w:val="24"/>
                <w:szCs w:val="24"/>
                <w:lang w:eastAsia="ru-RU"/>
              </w:rPr>
            </w:pPr>
            <w:r>
              <w:rPr>
                <w:rFonts w:eastAsia="Arial Unicode MS" w:cs="Times New Roman"/>
                <w:color w:val="000000"/>
                <w:sz w:val="24"/>
                <w:szCs w:val="24"/>
                <w:lang w:eastAsia="ru-RU"/>
              </w:rPr>
              <w:t>(подпись, дата)</w:t>
            </w:r>
          </w:p>
        </w:tc>
        <w:tc>
          <w:tcPr>
            <w:tcW w:w="2491" w:type="dxa"/>
          </w:tcPr>
          <w:p w14:paraId="2D9308B3"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7CC177CA"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proofErr w:type="spellStart"/>
            <w:r>
              <w:rPr>
                <w:rFonts w:eastAsia="Arial Unicode MS" w:cs="Times New Roman"/>
                <w:color w:val="000000"/>
                <w:sz w:val="24"/>
                <w:szCs w:val="24"/>
                <w:lang w:eastAsia="ru-RU"/>
              </w:rPr>
              <w:t>Костиневич</w:t>
            </w:r>
            <w:proofErr w:type="spellEnd"/>
            <w:r>
              <w:rPr>
                <w:rFonts w:eastAsia="Arial Unicode MS" w:cs="Times New Roman"/>
                <w:color w:val="000000"/>
                <w:sz w:val="24"/>
                <w:szCs w:val="24"/>
                <w:lang w:eastAsia="ru-RU"/>
              </w:rPr>
              <w:t xml:space="preserve"> В. В.</w:t>
            </w:r>
          </w:p>
        </w:tc>
      </w:tr>
      <w:tr w:rsidR="008F6A9A" w14:paraId="5E6AC6F9" w14:textId="77777777">
        <w:trPr>
          <w:trHeight w:val="349"/>
        </w:trPr>
        <w:tc>
          <w:tcPr>
            <w:tcW w:w="4644" w:type="dxa"/>
          </w:tcPr>
          <w:p w14:paraId="79A3D7BF" w14:textId="77777777" w:rsidR="008F6A9A" w:rsidRDefault="006900CD">
            <w:pPr>
              <w:widowControl w:val="0"/>
              <w:tabs>
                <w:tab w:val="left" w:pos="4395"/>
                <w:tab w:val="left" w:pos="5103"/>
                <w:tab w:val="left" w:pos="6379"/>
              </w:tabs>
              <w:rPr>
                <w:rFonts w:eastAsia="Arial Unicode MS" w:cs="Times New Roman"/>
                <w:b/>
                <w:color w:val="000000"/>
                <w:sz w:val="24"/>
                <w:szCs w:val="24"/>
                <w:lang w:eastAsia="ru-RU"/>
              </w:rPr>
            </w:pPr>
            <w:r>
              <w:rPr>
                <w:rFonts w:eastAsia="Arial Unicode MS" w:cs="Times New Roman"/>
                <w:b/>
                <w:color w:val="000000"/>
                <w:sz w:val="24"/>
                <w:szCs w:val="24"/>
                <w:lang w:eastAsia="ru-RU"/>
              </w:rPr>
              <w:t>Консультанты:</w:t>
            </w:r>
          </w:p>
        </w:tc>
        <w:tc>
          <w:tcPr>
            <w:tcW w:w="2268" w:type="dxa"/>
          </w:tcPr>
          <w:p w14:paraId="1D98C502"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tc>
        <w:tc>
          <w:tcPr>
            <w:tcW w:w="2491" w:type="dxa"/>
          </w:tcPr>
          <w:p w14:paraId="08CA92B4"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tc>
      </w:tr>
      <w:tr w:rsidR="008F6A9A" w14:paraId="4B3EB4FB" w14:textId="77777777">
        <w:trPr>
          <w:trHeight w:val="418"/>
        </w:trPr>
        <w:tc>
          <w:tcPr>
            <w:tcW w:w="4644" w:type="dxa"/>
          </w:tcPr>
          <w:p w14:paraId="41603884"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2364F5AC"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r>
              <w:rPr>
                <w:rFonts w:eastAsia="Arial Unicode MS" w:cs="Times New Roman"/>
                <w:color w:val="000000"/>
                <w:sz w:val="24"/>
                <w:szCs w:val="24"/>
                <w:lang w:eastAsia="ru-RU"/>
              </w:rPr>
              <w:t>по БЖД</w:t>
            </w:r>
          </w:p>
        </w:tc>
        <w:tc>
          <w:tcPr>
            <w:tcW w:w="2268" w:type="dxa"/>
          </w:tcPr>
          <w:p w14:paraId="73319987"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50DBCC46"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r>
              <w:rPr>
                <w:rFonts w:eastAsia="Arial Unicode MS" w:cs="Times New Roman"/>
                <w:color w:val="000000"/>
                <w:sz w:val="24"/>
                <w:szCs w:val="24"/>
                <w:lang w:eastAsia="ru-RU"/>
              </w:rPr>
              <w:t>_________________</w:t>
            </w:r>
          </w:p>
          <w:p w14:paraId="1B387991" w14:textId="77777777" w:rsidR="008F6A9A" w:rsidRDefault="006900CD">
            <w:pPr>
              <w:widowControl w:val="0"/>
              <w:tabs>
                <w:tab w:val="left" w:pos="4395"/>
                <w:tab w:val="left" w:pos="5103"/>
                <w:tab w:val="left" w:pos="6379"/>
              </w:tabs>
              <w:jc w:val="center"/>
              <w:rPr>
                <w:rFonts w:eastAsia="Arial Unicode MS" w:cs="Times New Roman"/>
                <w:color w:val="000000"/>
                <w:sz w:val="24"/>
                <w:szCs w:val="24"/>
                <w:lang w:eastAsia="ru-RU"/>
              </w:rPr>
            </w:pPr>
            <w:r>
              <w:rPr>
                <w:rFonts w:eastAsia="Arial Unicode MS" w:cs="Times New Roman"/>
                <w:color w:val="000000"/>
                <w:sz w:val="24"/>
                <w:szCs w:val="24"/>
                <w:lang w:eastAsia="ru-RU"/>
              </w:rPr>
              <w:t>(подпись, дата)</w:t>
            </w:r>
          </w:p>
        </w:tc>
        <w:tc>
          <w:tcPr>
            <w:tcW w:w="2491" w:type="dxa"/>
          </w:tcPr>
          <w:p w14:paraId="609C64E0"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6AD6BDDD"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proofErr w:type="spellStart"/>
            <w:r>
              <w:rPr>
                <w:rFonts w:eastAsia="Arial Unicode MS" w:cs="Times New Roman"/>
                <w:color w:val="000000"/>
                <w:sz w:val="24"/>
                <w:szCs w:val="24"/>
                <w:lang w:eastAsia="ru-RU"/>
              </w:rPr>
              <w:t>Костиневич</w:t>
            </w:r>
            <w:proofErr w:type="spellEnd"/>
            <w:r>
              <w:rPr>
                <w:rFonts w:eastAsia="Arial Unicode MS" w:cs="Times New Roman"/>
                <w:color w:val="000000"/>
                <w:sz w:val="24"/>
                <w:szCs w:val="24"/>
                <w:lang w:eastAsia="ru-RU"/>
              </w:rPr>
              <w:t xml:space="preserve"> В. В.</w:t>
            </w:r>
          </w:p>
        </w:tc>
      </w:tr>
      <w:tr w:rsidR="008F6A9A" w14:paraId="34AAF9FA" w14:textId="77777777">
        <w:trPr>
          <w:trHeight w:val="418"/>
        </w:trPr>
        <w:tc>
          <w:tcPr>
            <w:tcW w:w="4644" w:type="dxa"/>
          </w:tcPr>
          <w:p w14:paraId="3FB1D807"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24B94C07"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r>
              <w:rPr>
                <w:rFonts w:eastAsia="Arial Unicode MS" w:cs="Times New Roman"/>
                <w:color w:val="000000"/>
                <w:sz w:val="24"/>
                <w:szCs w:val="24"/>
                <w:lang w:eastAsia="ru-RU"/>
              </w:rPr>
              <w:t>по экономике</w:t>
            </w:r>
          </w:p>
        </w:tc>
        <w:tc>
          <w:tcPr>
            <w:tcW w:w="2268" w:type="dxa"/>
          </w:tcPr>
          <w:p w14:paraId="73A666F5"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51C8AA9B"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r>
              <w:rPr>
                <w:rFonts w:eastAsia="Arial Unicode MS" w:cs="Times New Roman"/>
                <w:color w:val="000000"/>
                <w:sz w:val="24"/>
                <w:szCs w:val="24"/>
                <w:lang w:eastAsia="ru-RU"/>
              </w:rPr>
              <w:t>_________________</w:t>
            </w:r>
          </w:p>
          <w:p w14:paraId="1A45E1D7" w14:textId="77777777" w:rsidR="008F6A9A" w:rsidRDefault="006900CD">
            <w:pPr>
              <w:widowControl w:val="0"/>
              <w:tabs>
                <w:tab w:val="left" w:pos="4395"/>
                <w:tab w:val="left" w:pos="5103"/>
                <w:tab w:val="left" w:pos="6379"/>
              </w:tabs>
              <w:jc w:val="center"/>
              <w:rPr>
                <w:rFonts w:eastAsia="Arial Unicode MS" w:cs="Times New Roman"/>
                <w:color w:val="000000"/>
                <w:sz w:val="24"/>
                <w:szCs w:val="24"/>
                <w:lang w:eastAsia="ru-RU"/>
              </w:rPr>
            </w:pPr>
            <w:r>
              <w:rPr>
                <w:rFonts w:eastAsia="Arial Unicode MS" w:cs="Times New Roman"/>
                <w:color w:val="000000"/>
                <w:sz w:val="24"/>
                <w:szCs w:val="24"/>
                <w:lang w:eastAsia="ru-RU"/>
              </w:rPr>
              <w:t>(подпись, дата)</w:t>
            </w:r>
          </w:p>
        </w:tc>
        <w:tc>
          <w:tcPr>
            <w:tcW w:w="2491" w:type="dxa"/>
          </w:tcPr>
          <w:p w14:paraId="05F5AD4E"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3D0645A7"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r>
              <w:rPr>
                <w:rFonts w:eastAsia="Arial Unicode MS" w:cs="Times New Roman"/>
                <w:color w:val="000000"/>
                <w:sz w:val="24"/>
                <w:szCs w:val="24"/>
                <w:lang w:eastAsia="ru-RU"/>
              </w:rPr>
              <w:t>Безбородова О. Е.</w:t>
            </w:r>
          </w:p>
        </w:tc>
      </w:tr>
      <w:tr w:rsidR="008F6A9A" w14:paraId="2CCC303B" w14:textId="77777777">
        <w:trPr>
          <w:trHeight w:val="418"/>
        </w:trPr>
        <w:tc>
          <w:tcPr>
            <w:tcW w:w="4644" w:type="dxa"/>
          </w:tcPr>
          <w:p w14:paraId="1E44AB49" w14:textId="77777777" w:rsidR="008F6A9A" w:rsidRDefault="008F6A9A">
            <w:pPr>
              <w:widowControl w:val="0"/>
              <w:tabs>
                <w:tab w:val="left" w:pos="4395"/>
                <w:tab w:val="left" w:pos="5103"/>
                <w:tab w:val="left" w:pos="6379"/>
              </w:tabs>
              <w:rPr>
                <w:rFonts w:eastAsia="Arial Unicode MS" w:cs="Times New Roman"/>
                <w:b/>
                <w:color w:val="000000"/>
                <w:sz w:val="24"/>
                <w:szCs w:val="24"/>
                <w:lang w:eastAsia="ru-RU"/>
              </w:rPr>
            </w:pPr>
          </w:p>
          <w:p w14:paraId="4B6BE397" w14:textId="77777777" w:rsidR="008F6A9A" w:rsidRDefault="006900CD">
            <w:pPr>
              <w:widowControl w:val="0"/>
              <w:tabs>
                <w:tab w:val="left" w:pos="4395"/>
                <w:tab w:val="left" w:pos="5103"/>
                <w:tab w:val="left" w:pos="6379"/>
              </w:tabs>
              <w:rPr>
                <w:rFonts w:eastAsia="Arial Unicode MS" w:cs="Times New Roman"/>
                <w:b/>
                <w:color w:val="000000"/>
                <w:sz w:val="24"/>
                <w:szCs w:val="24"/>
                <w:lang w:eastAsia="ru-RU"/>
              </w:rPr>
            </w:pPr>
            <w:proofErr w:type="spellStart"/>
            <w:r>
              <w:rPr>
                <w:rFonts w:eastAsia="Arial Unicode MS" w:cs="Times New Roman"/>
                <w:b/>
                <w:color w:val="000000"/>
                <w:sz w:val="24"/>
                <w:szCs w:val="24"/>
                <w:lang w:eastAsia="ru-RU"/>
              </w:rPr>
              <w:t>Нормоконтролёр</w:t>
            </w:r>
            <w:proofErr w:type="spellEnd"/>
          </w:p>
        </w:tc>
        <w:tc>
          <w:tcPr>
            <w:tcW w:w="2268" w:type="dxa"/>
          </w:tcPr>
          <w:p w14:paraId="0506EA0E"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754DD886"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r>
              <w:rPr>
                <w:rFonts w:eastAsia="Arial Unicode MS" w:cs="Times New Roman"/>
                <w:color w:val="000000"/>
                <w:sz w:val="24"/>
                <w:szCs w:val="24"/>
                <w:lang w:eastAsia="ru-RU"/>
              </w:rPr>
              <w:t>_________________</w:t>
            </w:r>
          </w:p>
          <w:p w14:paraId="46788AC9" w14:textId="77777777" w:rsidR="008F6A9A" w:rsidRDefault="006900CD">
            <w:pPr>
              <w:widowControl w:val="0"/>
              <w:tabs>
                <w:tab w:val="left" w:pos="4395"/>
                <w:tab w:val="left" w:pos="5103"/>
                <w:tab w:val="left" w:pos="6379"/>
              </w:tabs>
              <w:jc w:val="center"/>
              <w:rPr>
                <w:rFonts w:eastAsia="Arial Unicode MS" w:cs="Times New Roman"/>
                <w:color w:val="000000"/>
                <w:sz w:val="24"/>
                <w:szCs w:val="24"/>
                <w:lang w:eastAsia="ru-RU"/>
              </w:rPr>
            </w:pPr>
            <w:r>
              <w:rPr>
                <w:rFonts w:eastAsia="Arial Unicode MS" w:cs="Times New Roman"/>
                <w:color w:val="000000"/>
                <w:sz w:val="24"/>
                <w:szCs w:val="24"/>
                <w:lang w:eastAsia="ru-RU"/>
              </w:rPr>
              <w:t>(подпись, дата)</w:t>
            </w:r>
          </w:p>
        </w:tc>
        <w:tc>
          <w:tcPr>
            <w:tcW w:w="2491" w:type="dxa"/>
          </w:tcPr>
          <w:p w14:paraId="19710F79"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216B4F41"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proofErr w:type="spellStart"/>
            <w:r>
              <w:rPr>
                <w:rFonts w:eastAsia="Arial Unicode MS" w:cs="Times New Roman"/>
                <w:color w:val="000000"/>
                <w:sz w:val="24"/>
                <w:szCs w:val="24"/>
                <w:lang w:eastAsia="ru-RU"/>
              </w:rPr>
              <w:t>Вьюговский</w:t>
            </w:r>
            <w:proofErr w:type="spellEnd"/>
            <w:r>
              <w:rPr>
                <w:rFonts w:eastAsia="Arial Unicode MS" w:cs="Times New Roman"/>
                <w:color w:val="000000"/>
                <w:sz w:val="24"/>
                <w:szCs w:val="24"/>
                <w:lang w:eastAsia="ru-RU"/>
              </w:rPr>
              <w:t xml:space="preserve"> А. А.</w:t>
            </w:r>
          </w:p>
        </w:tc>
      </w:tr>
    </w:tbl>
    <w:p w14:paraId="30630314" w14:textId="77777777" w:rsidR="008F6A9A" w:rsidRDefault="008F6A9A">
      <w:pPr>
        <w:widowControl w:val="0"/>
        <w:tabs>
          <w:tab w:val="left" w:pos="5103"/>
        </w:tabs>
        <w:rPr>
          <w:rFonts w:eastAsia="Arial Unicode MS" w:cs="Times New Roman"/>
          <w:color w:val="000000"/>
          <w:sz w:val="24"/>
          <w:szCs w:val="24"/>
          <w:lang w:eastAsia="ru-RU"/>
        </w:rPr>
      </w:pPr>
    </w:p>
    <w:p w14:paraId="6179E038" w14:textId="77777777" w:rsidR="008F6A9A" w:rsidRDefault="006900CD">
      <w:pPr>
        <w:widowControl w:val="0"/>
        <w:tabs>
          <w:tab w:val="left" w:pos="1276"/>
          <w:tab w:val="left" w:pos="4395"/>
          <w:tab w:val="left" w:pos="4678"/>
          <w:tab w:val="left" w:pos="5103"/>
          <w:tab w:val="left" w:pos="6379"/>
          <w:tab w:val="left" w:pos="7230"/>
        </w:tabs>
      </w:pPr>
      <w:r>
        <w:rPr>
          <w:rFonts w:eastAsia="Arial Unicode MS" w:cs="Times New Roman"/>
          <w:i/>
          <w:color w:val="000000"/>
          <w:sz w:val="24"/>
          <w:szCs w:val="24"/>
          <w:lang w:eastAsia="ru-RU"/>
        </w:rPr>
        <w:t>Работа допущена к защите</w:t>
      </w:r>
      <w:r>
        <w:rPr>
          <w:rFonts w:eastAsia="Arial Unicode MS" w:cs="Times New Roman"/>
          <w:color w:val="000000"/>
          <w:sz w:val="24"/>
          <w:szCs w:val="24"/>
          <w:lang w:eastAsia="ru-RU"/>
        </w:rPr>
        <w:t xml:space="preserve"> (протокол заседания кафедры от _______________ № ______)</w:t>
      </w:r>
    </w:p>
    <w:tbl>
      <w:tblPr>
        <w:tblW w:w="9464" w:type="dxa"/>
        <w:tblInd w:w="-433" w:type="dxa"/>
        <w:tblLayout w:type="fixed"/>
        <w:tblLook w:val="04A0" w:firstRow="1" w:lastRow="0" w:firstColumn="1" w:lastColumn="0" w:noHBand="0" w:noVBand="1"/>
      </w:tblPr>
      <w:tblGrid>
        <w:gridCol w:w="4643"/>
        <w:gridCol w:w="2260"/>
        <w:gridCol w:w="2561"/>
      </w:tblGrid>
      <w:tr w:rsidR="008F6A9A" w14:paraId="33129078" w14:textId="77777777">
        <w:tc>
          <w:tcPr>
            <w:tcW w:w="4643" w:type="dxa"/>
          </w:tcPr>
          <w:p w14:paraId="1B9BA8E6"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3DAB5041" w14:textId="77777777" w:rsidR="008F6A9A" w:rsidRDefault="006900CD">
            <w:pPr>
              <w:widowControl w:val="0"/>
              <w:tabs>
                <w:tab w:val="left" w:pos="4395"/>
                <w:tab w:val="left" w:pos="5103"/>
                <w:tab w:val="left" w:pos="6379"/>
              </w:tabs>
              <w:rPr>
                <w:rFonts w:eastAsia="Arial Unicode MS" w:cs="Times New Roman"/>
                <w:b/>
                <w:color w:val="000000"/>
                <w:sz w:val="24"/>
                <w:szCs w:val="24"/>
                <w:lang w:eastAsia="ru-RU"/>
              </w:rPr>
            </w:pPr>
            <w:r>
              <w:rPr>
                <w:rFonts w:eastAsia="Arial Unicode MS" w:cs="Times New Roman"/>
                <w:b/>
                <w:color w:val="000000"/>
                <w:sz w:val="24"/>
                <w:szCs w:val="24"/>
                <w:lang w:eastAsia="ru-RU"/>
              </w:rPr>
              <w:t>Заведующий кафедрой</w:t>
            </w:r>
          </w:p>
        </w:tc>
        <w:tc>
          <w:tcPr>
            <w:tcW w:w="2260" w:type="dxa"/>
          </w:tcPr>
          <w:p w14:paraId="70329923"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6029D783"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r>
              <w:rPr>
                <w:rFonts w:eastAsia="Arial Unicode MS" w:cs="Times New Roman"/>
                <w:color w:val="000000"/>
                <w:sz w:val="24"/>
                <w:szCs w:val="24"/>
                <w:lang w:eastAsia="ru-RU"/>
              </w:rPr>
              <w:t>_________________</w:t>
            </w:r>
          </w:p>
          <w:p w14:paraId="403DA9E9" w14:textId="77777777" w:rsidR="008F6A9A" w:rsidRDefault="00B9578A">
            <w:pPr>
              <w:widowControl w:val="0"/>
              <w:tabs>
                <w:tab w:val="left" w:pos="4395"/>
                <w:tab w:val="left" w:pos="5103"/>
                <w:tab w:val="left" w:pos="6379"/>
              </w:tabs>
              <w:rPr>
                <w:rFonts w:eastAsia="Arial Unicode MS" w:cs="Times New Roman"/>
                <w:color w:val="000000"/>
                <w:sz w:val="24"/>
                <w:szCs w:val="24"/>
                <w:lang w:eastAsia="ru-RU"/>
              </w:rPr>
            </w:pPr>
            <w:r>
              <w:rPr>
                <w:rFonts w:eastAsia="Arial Unicode MS" w:cs="Times New Roman"/>
                <w:color w:val="000000"/>
                <w:sz w:val="24"/>
                <w:szCs w:val="24"/>
                <w:lang w:eastAsia="ru-RU"/>
              </w:rPr>
              <w:t xml:space="preserve">       </w:t>
            </w:r>
            <w:r w:rsidR="006900CD">
              <w:rPr>
                <w:rFonts w:eastAsia="Arial Unicode MS" w:cs="Times New Roman"/>
                <w:color w:val="000000"/>
                <w:sz w:val="24"/>
                <w:szCs w:val="24"/>
                <w:lang w:eastAsia="ru-RU"/>
              </w:rPr>
              <w:t xml:space="preserve"> (подпись, дата)</w:t>
            </w:r>
          </w:p>
        </w:tc>
        <w:tc>
          <w:tcPr>
            <w:tcW w:w="2561" w:type="dxa"/>
          </w:tcPr>
          <w:p w14:paraId="18AC2A03"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1FD46AD1"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r>
              <w:rPr>
                <w:rFonts w:eastAsia="Arial Unicode MS" w:cs="Times New Roman"/>
                <w:color w:val="000000"/>
                <w:sz w:val="24"/>
                <w:szCs w:val="24"/>
                <w:lang w:eastAsia="ru-RU"/>
              </w:rPr>
              <w:t>Безбородова О. Е.</w:t>
            </w:r>
          </w:p>
        </w:tc>
      </w:tr>
    </w:tbl>
    <w:p w14:paraId="6A3D1C70" w14:textId="77777777" w:rsidR="008F6A9A" w:rsidRDefault="008F6A9A">
      <w:pPr>
        <w:widowControl w:val="0"/>
        <w:tabs>
          <w:tab w:val="left" w:pos="1276"/>
          <w:tab w:val="left" w:pos="4395"/>
          <w:tab w:val="left" w:pos="4678"/>
          <w:tab w:val="left" w:pos="5103"/>
          <w:tab w:val="left" w:pos="6379"/>
          <w:tab w:val="left" w:pos="7230"/>
        </w:tabs>
        <w:rPr>
          <w:rFonts w:eastAsia="Arial Unicode MS" w:cs="Times New Roman"/>
          <w:color w:val="000000"/>
          <w:sz w:val="24"/>
          <w:szCs w:val="24"/>
          <w:lang w:eastAsia="ru-RU"/>
        </w:rPr>
      </w:pPr>
    </w:p>
    <w:p w14:paraId="4578F484" w14:textId="77777777" w:rsidR="008F6A9A" w:rsidRDefault="006900CD">
      <w:pPr>
        <w:widowControl w:val="0"/>
        <w:tabs>
          <w:tab w:val="left" w:pos="1276"/>
          <w:tab w:val="left" w:pos="4395"/>
          <w:tab w:val="left" w:pos="4678"/>
          <w:tab w:val="left" w:pos="5103"/>
          <w:tab w:val="left" w:pos="6379"/>
          <w:tab w:val="left" w:pos="7371"/>
        </w:tabs>
      </w:pPr>
      <w:r>
        <w:rPr>
          <w:rFonts w:eastAsia="Arial Unicode MS" w:cs="Times New Roman"/>
          <w:i/>
          <w:color w:val="000000"/>
          <w:sz w:val="24"/>
          <w:szCs w:val="24"/>
          <w:lang w:eastAsia="ru-RU"/>
        </w:rPr>
        <w:t>Работа защищена с отметкой</w:t>
      </w:r>
      <w:r>
        <w:rPr>
          <w:rFonts w:eastAsia="Arial Unicode MS" w:cs="Times New Roman"/>
          <w:color w:val="000000"/>
          <w:sz w:val="24"/>
          <w:szCs w:val="24"/>
          <w:lang w:eastAsia="ru-RU"/>
        </w:rPr>
        <w:t xml:space="preserve"> _________ (протокол заседания ГЭК от _______ № _____)</w:t>
      </w:r>
    </w:p>
    <w:tbl>
      <w:tblPr>
        <w:tblW w:w="9464" w:type="dxa"/>
        <w:tblInd w:w="-433" w:type="dxa"/>
        <w:tblLayout w:type="fixed"/>
        <w:tblLook w:val="04A0" w:firstRow="1" w:lastRow="0" w:firstColumn="1" w:lastColumn="0" w:noHBand="0" w:noVBand="1"/>
      </w:tblPr>
      <w:tblGrid>
        <w:gridCol w:w="4643"/>
        <w:gridCol w:w="2260"/>
        <w:gridCol w:w="2561"/>
      </w:tblGrid>
      <w:tr w:rsidR="008F6A9A" w14:paraId="7330AAD3" w14:textId="77777777">
        <w:tc>
          <w:tcPr>
            <w:tcW w:w="4643" w:type="dxa"/>
          </w:tcPr>
          <w:p w14:paraId="4C494125"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31551670" w14:textId="77777777" w:rsidR="008F6A9A" w:rsidRDefault="006900CD">
            <w:pPr>
              <w:widowControl w:val="0"/>
              <w:tabs>
                <w:tab w:val="left" w:pos="4395"/>
                <w:tab w:val="left" w:pos="5103"/>
                <w:tab w:val="left" w:pos="6379"/>
              </w:tabs>
              <w:rPr>
                <w:rFonts w:eastAsia="Arial Unicode MS" w:cs="Times New Roman"/>
                <w:b/>
                <w:color w:val="000000"/>
                <w:sz w:val="24"/>
                <w:szCs w:val="24"/>
                <w:lang w:eastAsia="ru-RU"/>
              </w:rPr>
            </w:pPr>
            <w:r>
              <w:rPr>
                <w:rFonts w:eastAsia="Arial Unicode MS" w:cs="Times New Roman"/>
                <w:b/>
                <w:color w:val="000000"/>
                <w:sz w:val="24"/>
                <w:szCs w:val="24"/>
                <w:lang w:eastAsia="ru-RU"/>
              </w:rPr>
              <w:t>Секретарь ГЭК</w:t>
            </w:r>
          </w:p>
        </w:tc>
        <w:tc>
          <w:tcPr>
            <w:tcW w:w="2260" w:type="dxa"/>
          </w:tcPr>
          <w:p w14:paraId="284A930B"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4FF7C3FE"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r>
              <w:rPr>
                <w:rFonts w:eastAsia="Arial Unicode MS" w:cs="Times New Roman"/>
                <w:color w:val="000000"/>
                <w:sz w:val="24"/>
                <w:szCs w:val="24"/>
                <w:lang w:eastAsia="ru-RU"/>
              </w:rPr>
              <w:t>_________________</w:t>
            </w:r>
          </w:p>
          <w:p w14:paraId="6F26CD8C"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r>
              <w:rPr>
                <w:rFonts w:eastAsia="Arial Unicode MS" w:cs="Times New Roman"/>
                <w:color w:val="000000"/>
                <w:sz w:val="24"/>
                <w:szCs w:val="24"/>
                <w:lang w:eastAsia="ru-RU"/>
              </w:rPr>
              <w:t xml:space="preserve">         (подпись)</w:t>
            </w:r>
          </w:p>
        </w:tc>
        <w:tc>
          <w:tcPr>
            <w:tcW w:w="2561" w:type="dxa"/>
          </w:tcPr>
          <w:p w14:paraId="3EA871BD" w14:textId="77777777" w:rsidR="008F6A9A" w:rsidRDefault="008F6A9A">
            <w:pPr>
              <w:widowControl w:val="0"/>
              <w:tabs>
                <w:tab w:val="left" w:pos="4395"/>
                <w:tab w:val="left" w:pos="5103"/>
                <w:tab w:val="left" w:pos="6379"/>
              </w:tabs>
              <w:rPr>
                <w:rFonts w:eastAsia="Arial Unicode MS" w:cs="Times New Roman"/>
                <w:color w:val="000000"/>
                <w:sz w:val="24"/>
                <w:szCs w:val="24"/>
                <w:lang w:eastAsia="ru-RU"/>
              </w:rPr>
            </w:pPr>
          </w:p>
          <w:p w14:paraId="5F203F7E" w14:textId="77777777" w:rsidR="008F6A9A" w:rsidRDefault="006900CD">
            <w:pPr>
              <w:widowControl w:val="0"/>
              <w:tabs>
                <w:tab w:val="left" w:pos="4395"/>
                <w:tab w:val="left" w:pos="5103"/>
                <w:tab w:val="left" w:pos="6379"/>
              </w:tabs>
              <w:rPr>
                <w:rFonts w:eastAsia="Arial Unicode MS" w:cs="Times New Roman"/>
                <w:color w:val="000000"/>
                <w:sz w:val="24"/>
                <w:szCs w:val="24"/>
                <w:lang w:eastAsia="ru-RU"/>
              </w:rPr>
            </w:pPr>
            <w:proofErr w:type="spellStart"/>
            <w:r>
              <w:rPr>
                <w:rFonts w:eastAsia="Arial Unicode MS" w:cs="Times New Roman"/>
                <w:color w:val="000000"/>
                <w:sz w:val="24"/>
                <w:szCs w:val="24"/>
                <w:lang w:eastAsia="ru-RU"/>
              </w:rPr>
              <w:t>Камардина</w:t>
            </w:r>
            <w:proofErr w:type="spellEnd"/>
            <w:r>
              <w:rPr>
                <w:rFonts w:eastAsia="Arial Unicode MS" w:cs="Times New Roman"/>
                <w:color w:val="000000"/>
                <w:sz w:val="24"/>
                <w:szCs w:val="24"/>
                <w:lang w:eastAsia="ru-RU"/>
              </w:rPr>
              <w:t xml:space="preserve"> Н. В.</w:t>
            </w:r>
          </w:p>
        </w:tc>
      </w:tr>
    </w:tbl>
    <w:p w14:paraId="2D1649A1" w14:textId="77777777" w:rsidR="008F6A9A" w:rsidRDefault="006900CD">
      <w:pPr>
        <w:widowControl w:val="0"/>
        <w:tabs>
          <w:tab w:val="left" w:pos="1276"/>
          <w:tab w:val="left" w:pos="4395"/>
          <w:tab w:val="left" w:pos="4678"/>
          <w:tab w:val="left" w:pos="5103"/>
          <w:tab w:val="left" w:pos="6379"/>
          <w:tab w:val="left" w:pos="7088"/>
          <w:tab w:val="left" w:pos="7371"/>
        </w:tabs>
        <w:jc w:val="center"/>
        <w:rPr>
          <w:rFonts w:eastAsia="Arial Unicode MS" w:cs="Times New Roman"/>
          <w:b/>
          <w:color w:val="000000"/>
          <w:sz w:val="24"/>
          <w:szCs w:val="24"/>
          <w:lang w:eastAsia="ru-RU"/>
        </w:rPr>
        <w:sectPr w:rsidR="008F6A9A">
          <w:pgSz w:w="11906" w:h="16838"/>
          <w:pgMar w:top="1021" w:right="567" w:bottom="1134" w:left="1701" w:header="0" w:footer="0" w:gutter="0"/>
          <w:cols w:space="720"/>
          <w:formProt w:val="0"/>
          <w:docGrid w:linePitch="360" w:charSpace="49152"/>
        </w:sectPr>
      </w:pPr>
      <w:r>
        <w:rPr>
          <w:rFonts w:eastAsia="Arial Unicode MS" w:cs="Times New Roman"/>
          <w:b/>
          <w:color w:val="000000"/>
          <w:sz w:val="24"/>
          <w:szCs w:val="24"/>
          <w:lang w:eastAsia="ru-RU"/>
        </w:rPr>
        <w:t>Пенза, 2024</w:t>
      </w:r>
    </w:p>
    <w:p w14:paraId="4B136B65" w14:textId="77777777" w:rsidR="008F6A9A" w:rsidRDefault="006900CD">
      <w:pPr>
        <w:spacing w:line="360" w:lineRule="auto"/>
        <w:jc w:val="center"/>
        <w:rPr>
          <w:b/>
          <w:bCs/>
          <w:sz w:val="28"/>
          <w:szCs w:val="28"/>
        </w:rPr>
      </w:pPr>
      <w:r>
        <w:rPr>
          <w:b/>
          <w:bCs/>
          <w:sz w:val="28"/>
          <w:szCs w:val="28"/>
        </w:rPr>
        <w:lastRenderedPageBreak/>
        <w:t>Реферат</w:t>
      </w:r>
    </w:p>
    <w:p w14:paraId="430BED97" w14:textId="77777777" w:rsidR="008F6A9A" w:rsidRDefault="006900CD">
      <w:pPr>
        <w:spacing w:line="360" w:lineRule="auto"/>
        <w:ind w:firstLine="680"/>
        <w:jc w:val="both"/>
      </w:pPr>
      <w:r>
        <w:rPr>
          <w:sz w:val="28"/>
          <w:szCs w:val="28"/>
        </w:rPr>
        <w:t>Выпускная квалификационная работа (ВКР) бакалавра выполнена на</w:t>
      </w:r>
    </w:p>
    <w:p w14:paraId="3BA682E9" w14:textId="77777777" w:rsidR="008F6A9A" w:rsidRDefault="006900CD">
      <w:pPr>
        <w:spacing w:line="360" w:lineRule="auto"/>
        <w:jc w:val="both"/>
      </w:pPr>
      <w:r>
        <w:rPr>
          <w:sz w:val="28"/>
          <w:szCs w:val="28"/>
        </w:rPr>
        <w:t xml:space="preserve">тему: </w:t>
      </w:r>
      <w:proofErr w:type="gramStart"/>
      <w:r>
        <w:rPr>
          <w:sz w:val="28"/>
          <w:szCs w:val="28"/>
        </w:rPr>
        <w:t>« Разработка</w:t>
      </w:r>
      <w:proofErr w:type="gramEnd"/>
      <w:r>
        <w:rPr>
          <w:sz w:val="28"/>
          <w:szCs w:val="28"/>
        </w:rPr>
        <w:t xml:space="preserve"> мероприятий по снижению профессионального риска на</w:t>
      </w:r>
    </w:p>
    <w:p w14:paraId="7DF9024D" w14:textId="77777777" w:rsidR="008F6A9A" w:rsidRDefault="006900CD">
      <w:pPr>
        <w:spacing w:line="360" w:lineRule="auto"/>
        <w:jc w:val="both"/>
      </w:pPr>
      <w:r>
        <w:rPr>
          <w:sz w:val="28"/>
          <w:szCs w:val="28"/>
        </w:rPr>
        <w:t>сельскохозяйственном предприятии»</w:t>
      </w:r>
    </w:p>
    <w:p w14:paraId="54DA461F" w14:textId="77777777" w:rsidR="008F6A9A" w:rsidRDefault="00FA2219">
      <w:pPr>
        <w:spacing w:line="360" w:lineRule="auto"/>
        <w:ind w:firstLine="680"/>
        <w:jc w:val="both"/>
      </w:pPr>
      <w:r>
        <w:rPr>
          <w:sz w:val="28"/>
          <w:szCs w:val="28"/>
        </w:rPr>
        <w:t>Пояснительная записка – 59 страниц, 5 рисунков, 11 таблиц, 10</w:t>
      </w:r>
      <w:r w:rsidR="006900CD">
        <w:rPr>
          <w:sz w:val="28"/>
          <w:szCs w:val="28"/>
        </w:rPr>
        <w:t xml:space="preserve"> источников.</w:t>
      </w:r>
    </w:p>
    <w:p w14:paraId="54C100BB" w14:textId="77777777" w:rsidR="008F6A9A" w:rsidRDefault="006900CD">
      <w:pPr>
        <w:spacing w:line="360" w:lineRule="auto"/>
        <w:ind w:firstLine="680"/>
        <w:jc w:val="both"/>
      </w:pPr>
      <w:r>
        <w:rPr>
          <w:sz w:val="28"/>
          <w:szCs w:val="28"/>
        </w:rPr>
        <w:t>Графические материалы ВКР составляют 6 листов в формате А1.</w:t>
      </w:r>
    </w:p>
    <w:p w14:paraId="0B45EE3D" w14:textId="77777777" w:rsidR="008F6A9A" w:rsidRDefault="006900CD">
      <w:pPr>
        <w:spacing w:line="360" w:lineRule="auto"/>
        <w:ind w:firstLine="680"/>
        <w:jc w:val="both"/>
      </w:pPr>
      <w:r>
        <w:rPr>
          <w:sz w:val="28"/>
          <w:szCs w:val="28"/>
        </w:rPr>
        <w:t xml:space="preserve">Производство зерновых культур, технологические процессы, анализ условий труда, оценка профессиональных рисков лаборантов, мастеров и </w:t>
      </w:r>
      <w:proofErr w:type="spellStart"/>
      <w:r>
        <w:rPr>
          <w:sz w:val="28"/>
          <w:szCs w:val="28"/>
        </w:rPr>
        <w:t>транспортерщиков</w:t>
      </w:r>
      <w:proofErr w:type="spellEnd"/>
      <w:r>
        <w:rPr>
          <w:sz w:val="28"/>
          <w:szCs w:val="28"/>
        </w:rPr>
        <w:t>, специальная оценка условий труда, БЖД, экономика.</w:t>
      </w:r>
    </w:p>
    <w:p w14:paraId="14D147A5" w14:textId="77777777" w:rsidR="008F6A9A" w:rsidRDefault="006900CD">
      <w:pPr>
        <w:spacing w:line="360" w:lineRule="auto"/>
        <w:ind w:firstLine="680"/>
        <w:jc w:val="both"/>
      </w:pPr>
      <w:r>
        <w:rPr>
          <w:sz w:val="28"/>
          <w:szCs w:val="28"/>
        </w:rPr>
        <w:t>Цель работы –разработать мероприятия по снижению профессиональных рисков для сельскохозяйственного предприятия ОАО «</w:t>
      </w:r>
      <w:proofErr w:type="spellStart"/>
      <w:r>
        <w:rPr>
          <w:sz w:val="28"/>
          <w:szCs w:val="28"/>
        </w:rPr>
        <w:t>Студенецкий</w:t>
      </w:r>
      <w:proofErr w:type="spellEnd"/>
      <w:r>
        <w:rPr>
          <w:sz w:val="28"/>
          <w:szCs w:val="28"/>
        </w:rPr>
        <w:t xml:space="preserve"> мукомольный завод».</w:t>
      </w:r>
    </w:p>
    <w:p w14:paraId="3BB6423C" w14:textId="77777777" w:rsidR="008F6A9A" w:rsidRDefault="006900CD">
      <w:pPr>
        <w:spacing w:line="360" w:lineRule="auto"/>
        <w:ind w:firstLine="680"/>
        <w:jc w:val="both"/>
      </w:pPr>
      <w:r>
        <w:rPr>
          <w:sz w:val="28"/>
          <w:szCs w:val="28"/>
        </w:rPr>
        <w:t xml:space="preserve">Задачи работы: определение вредных и негативных воздействий на лаборантов, мастеров и </w:t>
      </w:r>
      <w:proofErr w:type="spellStart"/>
      <w:r>
        <w:rPr>
          <w:sz w:val="28"/>
          <w:szCs w:val="28"/>
        </w:rPr>
        <w:t>транспортерщиков</w:t>
      </w:r>
      <w:proofErr w:type="spellEnd"/>
      <w:r>
        <w:rPr>
          <w:sz w:val="28"/>
          <w:szCs w:val="28"/>
        </w:rPr>
        <w:t>, подбор необходимых мероприятий для предотвращения или минимизации воздействий.</w:t>
      </w:r>
    </w:p>
    <w:p w14:paraId="5A17C19A" w14:textId="77777777" w:rsidR="008F6A9A" w:rsidRDefault="006900CD">
      <w:pPr>
        <w:spacing w:line="360" w:lineRule="auto"/>
        <w:ind w:firstLine="680"/>
        <w:jc w:val="both"/>
      </w:pPr>
      <w:r>
        <w:rPr>
          <w:sz w:val="28"/>
          <w:szCs w:val="28"/>
        </w:rPr>
        <w:t>В работе представлены: описание основных технологических процессов, анализ условий труда работников, негативные и вредные факторы, потенциальные опасности для работников, меры безопасности от негативных воздействий.</w:t>
      </w:r>
    </w:p>
    <w:p w14:paraId="5C6B0790" w14:textId="77777777" w:rsidR="008F6A9A" w:rsidRDefault="006900CD">
      <w:pPr>
        <w:spacing w:line="360" w:lineRule="auto"/>
        <w:ind w:firstLine="680"/>
        <w:jc w:val="both"/>
      </w:pPr>
      <w:r>
        <w:rPr>
          <w:sz w:val="28"/>
          <w:szCs w:val="28"/>
        </w:rPr>
        <w:t>Разработаны разделы БЖД и экономики природопользования.</w:t>
      </w:r>
    </w:p>
    <w:p w14:paraId="110DF841" w14:textId="77777777" w:rsidR="008F6A9A" w:rsidRDefault="006900CD">
      <w:pPr>
        <w:spacing w:line="360" w:lineRule="auto"/>
        <w:jc w:val="center"/>
      </w:pPr>
      <w:r>
        <w:br w:type="page"/>
      </w:r>
    </w:p>
    <w:p w14:paraId="5FF9A064" w14:textId="77777777" w:rsidR="0001446A" w:rsidRDefault="0001446A" w:rsidP="0001446A">
      <w:pPr>
        <w:spacing w:line="360" w:lineRule="auto"/>
        <w:jc w:val="center"/>
        <w:rPr>
          <w:sz w:val="28"/>
        </w:rPr>
      </w:pPr>
      <w:r>
        <w:rPr>
          <w:sz w:val="28"/>
        </w:rPr>
        <w:lastRenderedPageBreak/>
        <w:t>Список использованных сокращений</w:t>
      </w:r>
    </w:p>
    <w:p w14:paraId="068B00D0" w14:textId="77777777" w:rsidR="0001446A" w:rsidRDefault="0001446A" w:rsidP="0001446A">
      <w:pPr>
        <w:spacing w:line="360" w:lineRule="auto"/>
        <w:jc w:val="center"/>
        <w:rPr>
          <w:sz w:val="28"/>
        </w:rPr>
      </w:pPr>
    </w:p>
    <w:p w14:paraId="1DAACEEE" w14:textId="77777777" w:rsidR="0001446A" w:rsidRDefault="0001446A" w:rsidP="0001446A">
      <w:pPr>
        <w:spacing w:line="360" w:lineRule="auto"/>
        <w:ind w:firstLine="709"/>
        <w:jc w:val="both"/>
        <w:rPr>
          <w:sz w:val="28"/>
        </w:rPr>
      </w:pPr>
      <w:r>
        <w:rPr>
          <w:sz w:val="28"/>
        </w:rPr>
        <w:t xml:space="preserve">АПФД – аэрозоли преимущественно </w:t>
      </w:r>
      <w:proofErr w:type="spellStart"/>
      <w:r>
        <w:rPr>
          <w:sz w:val="28"/>
        </w:rPr>
        <w:t>фиброгенного</w:t>
      </w:r>
      <w:proofErr w:type="spellEnd"/>
      <w:r>
        <w:rPr>
          <w:sz w:val="28"/>
        </w:rPr>
        <w:t xml:space="preserve"> действия</w:t>
      </w:r>
    </w:p>
    <w:p w14:paraId="3CD1501C" w14:textId="77777777" w:rsidR="0001446A" w:rsidRDefault="0001446A" w:rsidP="0001446A">
      <w:pPr>
        <w:spacing w:line="360" w:lineRule="auto"/>
        <w:ind w:firstLine="709"/>
        <w:jc w:val="both"/>
        <w:rPr>
          <w:sz w:val="28"/>
        </w:rPr>
      </w:pPr>
      <w:r>
        <w:rPr>
          <w:sz w:val="28"/>
        </w:rPr>
        <w:t>СОУТ – специальная оценка условий труда</w:t>
      </w:r>
    </w:p>
    <w:p w14:paraId="44FB1F3C" w14:textId="77777777" w:rsidR="0001446A" w:rsidRDefault="0001446A" w:rsidP="0001446A">
      <w:pPr>
        <w:spacing w:line="360" w:lineRule="auto"/>
        <w:ind w:firstLine="709"/>
        <w:jc w:val="both"/>
        <w:rPr>
          <w:sz w:val="28"/>
        </w:rPr>
      </w:pPr>
      <w:r>
        <w:rPr>
          <w:sz w:val="28"/>
        </w:rPr>
        <w:t>СИЗ – средства индивидуальной защиты</w:t>
      </w:r>
    </w:p>
    <w:p w14:paraId="70EA0B33" w14:textId="77777777" w:rsidR="0001446A" w:rsidRDefault="0001446A" w:rsidP="0001446A">
      <w:pPr>
        <w:spacing w:line="360" w:lineRule="auto"/>
        <w:ind w:firstLine="709"/>
        <w:jc w:val="both"/>
        <w:rPr>
          <w:sz w:val="28"/>
        </w:rPr>
      </w:pPr>
      <w:r>
        <w:rPr>
          <w:sz w:val="28"/>
        </w:rPr>
        <w:t>ПДУ – предельно допустимый уровень</w:t>
      </w:r>
    </w:p>
    <w:p w14:paraId="5DBC8B87" w14:textId="77777777" w:rsidR="0001446A" w:rsidRDefault="0001446A" w:rsidP="0001446A">
      <w:pPr>
        <w:spacing w:line="360" w:lineRule="auto"/>
        <w:ind w:firstLine="709"/>
        <w:jc w:val="both"/>
        <w:rPr>
          <w:sz w:val="28"/>
        </w:rPr>
      </w:pPr>
      <w:r>
        <w:rPr>
          <w:sz w:val="28"/>
        </w:rPr>
        <w:t>ПДК – предельно допустимая концентрация</w:t>
      </w:r>
    </w:p>
    <w:p w14:paraId="25419861" w14:textId="77777777" w:rsidR="0001446A" w:rsidRDefault="0001446A" w:rsidP="0001446A">
      <w:pPr>
        <w:spacing w:line="360" w:lineRule="auto"/>
        <w:ind w:firstLine="709"/>
        <w:jc w:val="both"/>
        <w:rPr>
          <w:sz w:val="28"/>
        </w:rPr>
      </w:pPr>
      <w:r>
        <w:rPr>
          <w:sz w:val="28"/>
        </w:rPr>
        <w:t>ПДВ – предельно допустимый выброс</w:t>
      </w:r>
    </w:p>
    <w:p w14:paraId="607F8F03" w14:textId="5AAB42CC" w:rsidR="0001446A" w:rsidRDefault="0001446A" w:rsidP="0001446A">
      <w:pPr>
        <w:spacing w:line="360" w:lineRule="auto"/>
        <w:ind w:firstLine="709"/>
        <w:jc w:val="both"/>
        <w:rPr>
          <w:sz w:val="28"/>
        </w:rPr>
      </w:pPr>
      <w:r>
        <w:rPr>
          <w:sz w:val="28"/>
        </w:rPr>
        <w:t xml:space="preserve">КУТ </w:t>
      </w:r>
      <w:r w:rsidR="00BE12D0">
        <w:rPr>
          <w:sz w:val="28"/>
        </w:rPr>
        <w:t xml:space="preserve">– </w:t>
      </w:r>
      <w:r>
        <w:rPr>
          <w:sz w:val="28"/>
        </w:rPr>
        <w:t xml:space="preserve"> класс условий труда</w:t>
      </w:r>
    </w:p>
    <w:p w14:paraId="189E54C3" w14:textId="77777777" w:rsidR="0001446A" w:rsidRDefault="0001446A" w:rsidP="0001446A">
      <w:pPr>
        <w:spacing w:line="360" w:lineRule="auto"/>
        <w:ind w:firstLine="709"/>
        <w:jc w:val="both"/>
        <w:rPr>
          <w:sz w:val="28"/>
        </w:rPr>
      </w:pPr>
      <w:r>
        <w:rPr>
          <w:sz w:val="28"/>
        </w:rPr>
        <w:t>ТКО – твердые коммунальные отходы</w:t>
      </w:r>
    </w:p>
    <w:p w14:paraId="0D267B2F" w14:textId="77777777" w:rsidR="0001446A" w:rsidRDefault="0001446A" w:rsidP="0001446A">
      <w:pPr>
        <w:rPr>
          <w:b/>
          <w:bCs/>
          <w:sz w:val="28"/>
          <w:szCs w:val="28"/>
        </w:rPr>
      </w:pPr>
      <w:r>
        <w:rPr>
          <w:b/>
          <w:bCs/>
          <w:sz w:val="28"/>
          <w:szCs w:val="28"/>
        </w:rPr>
        <w:br w:type="page"/>
      </w:r>
    </w:p>
    <w:p w14:paraId="18507259" w14:textId="77777777" w:rsidR="008F6A9A" w:rsidRDefault="006900CD">
      <w:pPr>
        <w:spacing w:line="360" w:lineRule="auto"/>
        <w:jc w:val="center"/>
        <w:rPr>
          <w:b/>
          <w:bCs/>
          <w:sz w:val="28"/>
          <w:szCs w:val="28"/>
        </w:rPr>
      </w:pPr>
      <w:r>
        <w:rPr>
          <w:b/>
          <w:bCs/>
          <w:sz w:val="28"/>
          <w:szCs w:val="28"/>
        </w:rPr>
        <w:lastRenderedPageBreak/>
        <w:t>Содержание</w:t>
      </w:r>
    </w:p>
    <w:p w14:paraId="613F839E" w14:textId="77777777" w:rsidR="008F6A9A" w:rsidRDefault="008F6A9A">
      <w:pPr>
        <w:pStyle w:val="afe"/>
        <w:spacing w:line="360" w:lineRule="auto"/>
        <w:ind w:left="0" w:firstLine="709"/>
        <w:jc w:val="both"/>
        <w:rPr>
          <w:bCs/>
          <w:sz w:val="28"/>
          <w:szCs w:val="28"/>
        </w:rPr>
      </w:pPr>
    </w:p>
    <w:p w14:paraId="5CA92295" w14:textId="77777777" w:rsidR="008F6A9A" w:rsidRDefault="006900CD">
      <w:pPr>
        <w:pStyle w:val="afe"/>
        <w:spacing w:line="360" w:lineRule="auto"/>
        <w:ind w:left="0" w:firstLine="709"/>
        <w:jc w:val="both"/>
        <w:rPr>
          <w:bCs/>
          <w:sz w:val="28"/>
          <w:szCs w:val="28"/>
        </w:rPr>
      </w:pPr>
      <w:r>
        <w:rPr>
          <w:bCs/>
          <w:sz w:val="28"/>
          <w:szCs w:val="28"/>
        </w:rPr>
        <w:t>Введение…………………………………………………………………......4</w:t>
      </w:r>
    </w:p>
    <w:p w14:paraId="5FA09454" w14:textId="77777777" w:rsidR="008F6A9A" w:rsidRDefault="006900CD">
      <w:pPr>
        <w:pStyle w:val="afe"/>
        <w:numPr>
          <w:ilvl w:val="0"/>
          <w:numId w:val="4"/>
        </w:numPr>
        <w:tabs>
          <w:tab w:val="left" w:pos="1134"/>
        </w:tabs>
        <w:spacing w:line="360" w:lineRule="auto"/>
        <w:ind w:left="0" w:firstLine="709"/>
        <w:jc w:val="both"/>
        <w:rPr>
          <w:bCs/>
          <w:sz w:val="28"/>
          <w:szCs w:val="28"/>
        </w:rPr>
      </w:pPr>
      <w:r>
        <w:rPr>
          <w:bCs/>
          <w:sz w:val="28"/>
          <w:szCs w:val="28"/>
        </w:rPr>
        <w:t>Общие сведения о предприятии………………………………………..7</w:t>
      </w:r>
    </w:p>
    <w:p w14:paraId="2E67516E" w14:textId="77777777" w:rsidR="008F6A9A" w:rsidRDefault="006900CD">
      <w:pPr>
        <w:pStyle w:val="afe"/>
        <w:numPr>
          <w:ilvl w:val="0"/>
          <w:numId w:val="4"/>
        </w:numPr>
        <w:tabs>
          <w:tab w:val="left" w:pos="1134"/>
        </w:tabs>
        <w:spacing w:line="360" w:lineRule="auto"/>
        <w:ind w:left="0" w:firstLine="709"/>
        <w:jc w:val="both"/>
        <w:rPr>
          <w:sz w:val="28"/>
          <w:szCs w:val="28"/>
        </w:rPr>
      </w:pPr>
      <w:r>
        <w:rPr>
          <w:sz w:val="28"/>
          <w:szCs w:val="28"/>
        </w:rPr>
        <w:t>Основные технологические процессы производства зерновых культур…………………………………………………………………………….10</w:t>
      </w:r>
    </w:p>
    <w:p w14:paraId="4CABA68D" w14:textId="77777777" w:rsidR="008F6A9A" w:rsidRDefault="006900CD">
      <w:pPr>
        <w:pStyle w:val="afe"/>
        <w:numPr>
          <w:ilvl w:val="0"/>
          <w:numId w:val="4"/>
        </w:numPr>
        <w:tabs>
          <w:tab w:val="left" w:pos="1134"/>
        </w:tabs>
        <w:spacing w:line="360" w:lineRule="auto"/>
        <w:ind w:left="0" w:firstLine="709"/>
        <w:jc w:val="both"/>
        <w:rPr>
          <w:bCs/>
          <w:sz w:val="28"/>
          <w:szCs w:val="28"/>
        </w:rPr>
      </w:pPr>
      <w:r>
        <w:rPr>
          <w:bCs/>
          <w:sz w:val="28"/>
          <w:szCs w:val="28"/>
        </w:rPr>
        <w:t>Анализ условий труда работников………………………………..….13</w:t>
      </w:r>
    </w:p>
    <w:p w14:paraId="702154E6" w14:textId="77777777" w:rsidR="008F6A9A" w:rsidRDefault="006900CD">
      <w:pPr>
        <w:pStyle w:val="afe"/>
        <w:widowControl w:val="0"/>
        <w:numPr>
          <w:ilvl w:val="0"/>
          <w:numId w:val="4"/>
        </w:numPr>
        <w:tabs>
          <w:tab w:val="left" w:pos="1134"/>
        </w:tabs>
        <w:spacing w:line="360" w:lineRule="auto"/>
        <w:ind w:left="0" w:firstLine="709"/>
        <w:jc w:val="both"/>
        <w:rPr>
          <w:sz w:val="28"/>
          <w:szCs w:val="28"/>
        </w:rPr>
      </w:pPr>
      <w:r>
        <w:rPr>
          <w:sz w:val="28"/>
          <w:szCs w:val="28"/>
        </w:rPr>
        <w:t>Специальная оценка условий труда на рабочих местах в лаборатории и на элеваторе…………………………………………………………………......20</w:t>
      </w:r>
    </w:p>
    <w:p w14:paraId="49C2E80D" w14:textId="77777777" w:rsidR="008F6A9A" w:rsidRDefault="006900CD">
      <w:pPr>
        <w:pStyle w:val="afe"/>
        <w:numPr>
          <w:ilvl w:val="0"/>
          <w:numId w:val="4"/>
        </w:numPr>
        <w:tabs>
          <w:tab w:val="left" w:pos="1134"/>
        </w:tabs>
        <w:spacing w:line="360" w:lineRule="auto"/>
        <w:ind w:left="0" w:firstLine="709"/>
        <w:jc w:val="both"/>
        <w:rPr>
          <w:rFonts w:cs="Times New Roman"/>
          <w:sz w:val="28"/>
          <w:szCs w:val="28"/>
        </w:rPr>
      </w:pPr>
      <w:r>
        <w:rPr>
          <w:rFonts w:cs="Times New Roman"/>
          <w:sz w:val="28"/>
          <w:szCs w:val="28"/>
        </w:rPr>
        <w:t xml:space="preserve">Оценка профессионального риска лаборанта, мастера и </w:t>
      </w:r>
      <w:proofErr w:type="spellStart"/>
      <w:r>
        <w:rPr>
          <w:rFonts w:cs="Times New Roman"/>
          <w:sz w:val="28"/>
          <w:szCs w:val="28"/>
        </w:rPr>
        <w:t>транспортерщика</w:t>
      </w:r>
      <w:proofErr w:type="spellEnd"/>
      <w:r>
        <w:rPr>
          <w:rFonts w:cs="Times New Roman"/>
          <w:sz w:val="28"/>
          <w:szCs w:val="28"/>
        </w:rPr>
        <w:t>……………………………………………………………..…..34</w:t>
      </w:r>
    </w:p>
    <w:p w14:paraId="554D1529" w14:textId="77777777" w:rsidR="008F6A9A" w:rsidRDefault="006900CD">
      <w:pPr>
        <w:pStyle w:val="afe"/>
        <w:numPr>
          <w:ilvl w:val="0"/>
          <w:numId w:val="4"/>
        </w:numPr>
        <w:tabs>
          <w:tab w:val="left" w:pos="1134"/>
        </w:tabs>
        <w:spacing w:line="360" w:lineRule="auto"/>
        <w:ind w:left="0" w:firstLine="709"/>
        <w:jc w:val="both"/>
        <w:rPr>
          <w:bCs/>
          <w:sz w:val="28"/>
          <w:szCs w:val="28"/>
        </w:rPr>
      </w:pPr>
      <w:r>
        <w:rPr>
          <w:bCs/>
          <w:sz w:val="28"/>
          <w:szCs w:val="28"/>
        </w:rPr>
        <w:t xml:space="preserve">Оценка тяжести труда </w:t>
      </w:r>
      <w:proofErr w:type="spellStart"/>
      <w:r>
        <w:rPr>
          <w:bCs/>
          <w:sz w:val="28"/>
          <w:szCs w:val="28"/>
        </w:rPr>
        <w:t>транспортерщика</w:t>
      </w:r>
      <w:proofErr w:type="spellEnd"/>
      <w:r>
        <w:rPr>
          <w:bCs/>
          <w:sz w:val="28"/>
          <w:szCs w:val="28"/>
        </w:rPr>
        <w:t>………………………….....43</w:t>
      </w:r>
    </w:p>
    <w:p w14:paraId="0931A8F4" w14:textId="77777777" w:rsidR="008F6A9A" w:rsidRDefault="006900CD">
      <w:pPr>
        <w:pStyle w:val="afe"/>
        <w:numPr>
          <w:ilvl w:val="0"/>
          <w:numId w:val="4"/>
        </w:numPr>
        <w:tabs>
          <w:tab w:val="left" w:pos="1134"/>
        </w:tabs>
        <w:spacing w:line="360" w:lineRule="auto"/>
        <w:ind w:left="0" w:firstLine="709"/>
        <w:jc w:val="both"/>
        <w:rPr>
          <w:bCs/>
          <w:sz w:val="28"/>
          <w:szCs w:val="28"/>
        </w:rPr>
      </w:pPr>
      <w:r>
        <w:rPr>
          <w:bCs/>
          <w:sz w:val="28"/>
          <w:szCs w:val="28"/>
        </w:rPr>
        <w:t>Определение размера предъявляемого иска за загрязнение</w:t>
      </w:r>
      <w:r>
        <w:rPr>
          <w:bCs/>
          <w:sz w:val="28"/>
          <w:szCs w:val="28"/>
        </w:rPr>
        <w:br/>
        <w:t>атмосферного воздуха в результате сгорания на полигонах твердых</w:t>
      </w:r>
      <w:r>
        <w:rPr>
          <w:bCs/>
          <w:sz w:val="28"/>
          <w:szCs w:val="28"/>
        </w:rPr>
        <w:br/>
        <w:t>коммунальных отходов……………………………………………………….….49</w:t>
      </w:r>
    </w:p>
    <w:p w14:paraId="512B5110" w14:textId="77777777" w:rsidR="008F6A9A" w:rsidRDefault="006900CD">
      <w:pPr>
        <w:spacing w:line="360" w:lineRule="auto"/>
        <w:ind w:firstLine="709"/>
        <w:jc w:val="both"/>
        <w:rPr>
          <w:bCs/>
          <w:sz w:val="28"/>
          <w:szCs w:val="28"/>
        </w:rPr>
      </w:pPr>
      <w:r>
        <w:rPr>
          <w:bCs/>
          <w:sz w:val="28"/>
          <w:szCs w:val="28"/>
        </w:rPr>
        <w:t>Заключение…………………………………………………………….…...55</w:t>
      </w:r>
    </w:p>
    <w:p w14:paraId="05D1A40A" w14:textId="77777777" w:rsidR="008F6A9A" w:rsidRDefault="006900CD">
      <w:pPr>
        <w:spacing w:line="360" w:lineRule="auto"/>
        <w:ind w:firstLine="709"/>
        <w:jc w:val="both"/>
        <w:rPr>
          <w:bCs/>
          <w:sz w:val="28"/>
          <w:szCs w:val="28"/>
        </w:rPr>
      </w:pPr>
      <w:r>
        <w:rPr>
          <w:bCs/>
          <w:sz w:val="28"/>
          <w:szCs w:val="28"/>
        </w:rPr>
        <w:t>Список использованных источников……………………………………..57</w:t>
      </w:r>
    </w:p>
    <w:p w14:paraId="568EC336" w14:textId="57462896" w:rsidR="008F6A9A" w:rsidRDefault="006900CD">
      <w:pPr>
        <w:spacing w:line="360" w:lineRule="auto"/>
        <w:ind w:firstLine="709"/>
        <w:jc w:val="both"/>
        <w:rPr>
          <w:bCs/>
          <w:sz w:val="28"/>
          <w:szCs w:val="28"/>
        </w:rPr>
      </w:pPr>
      <w:r>
        <w:rPr>
          <w:bCs/>
          <w:sz w:val="28"/>
          <w:szCs w:val="28"/>
        </w:rPr>
        <w:t>Приложен</w:t>
      </w:r>
      <w:r w:rsidR="00206957">
        <w:rPr>
          <w:bCs/>
          <w:sz w:val="28"/>
          <w:szCs w:val="28"/>
        </w:rPr>
        <w:t>ие А……………………………………………………</w:t>
      </w:r>
      <w:proofErr w:type="gramStart"/>
      <w:r w:rsidR="00206957">
        <w:rPr>
          <w:bCs/>
          <w:sz w:val="28"/>
          <w:szCs w:val="28"/>
        </w:rPr>
        <w:t>…….</w:t>
      </w:r>
      <w:proofErr w:type="gramEnd"/>
      <w:r w:rsidR="00206957">
        <w:rPr>
          <w:bCs/>
          <w:sz w:val="28"/>
          <w:szCs w:val="28"/>
        </w:rPr>
        <w:t>.….60</w:t>
      </w:r>
    </w:p>
    <w:p w14:paraId="3DE3D592" w14:textId="3BD36186" w:rsidR="008F6A9A" w:rsidRDefault="006900CD">
      <w:pPr>
        <w:spacing w:line="360" w:lineRule="auto"/>
        <w:ind w:firstLine="709"/>
        <w:jc w:val="both"/>
        <w:rPr>
          <w:bCs/>
          <w:sz w:val="28"/>
          <w:szCs w:val="28"/>
        </w:rPr>
      </w:pPr>
      <w:r>
        <w:rPr>
          <w:bCs/>
          <w:sz w:val="28"/>
          <w:szCs w:val="28"/>
        </w:rPr>
        <w:t>Приложен</w:t>
      </w:r>
      <w:r w:rsidR="00206957">
        <w:rPr>
          <w:bCs/>
          <w:sz w:val="28"/>
          <w:szCs w:val="28"/>
        </w:rPr>
        <w:t>ие Б……………………………………………………………...65</w:t>
      </w:r>
    </w:p>
    <w:p w14:paraId="68850B8B" w14:textId="2B3F6CC9" w:rsidR="008F6A9A" w:rsidRDefault="006900CD">
      <w:pPr>
        <w:spacing w:line="360" w:lineRule="auto"/>
        <w:ind w:firstLine="709"/>
        <w:jc w:val="both"/>
        <w:rPr>
          <w:bCs/>
          <w:sz w:val="28"/>
          <w:szCs w:val="28"/>
        </w:rPr>
      </w:pPr>
      <w:r>
        <w:rPr>
          <w:bCs/>
          <w:sz w:val="28"/>
          <w:szCs w:val="28"/>
        </w:rPr>
        <w:t>Приложен</w:t>
      </w:r>
      <w:r w:rsidR="00206957">
        <w:rPr>
          <w:bCs/>
          <w:sz w:val="28"/>
          <w:szCs w:val="28"/>
        </w:rPr>
        <w:t>ие В……………………………………………………………...88</w:t>
      </w:r>
    </w:p>
    <w:p w14:paraId="5318B49A" w14:textId="77777777" w:rsidR="008F6A9A" w:rsidRDefault="006900CD">
      <w:pPr>
        <w:ind w:firstLine="709"/>
        <w:rPr>
          <w:b/>
          <w:bCs/>
          <w:sz w:val="28"/>
          <w:szCs w:val="28"/>
        </w:rPr>
      </w:pPr>
      <w:r>
        <w:br w:type="page"/>
      </w:r>
    </w:p>
    <w:p w14:paraId="75D5615E" w14:textId="77777777" w:rsidR="008F6A9A" w:rsidRDefault="006900CD">
      <w:pPr>
        <w:spacing w:line="360" w:lineRule="auto"/>
        <w:jc w:val="center"/>
        <w:rPr>
          <w:b/>
          <w:bCs/>
          <w:sz w:val="28"/>
          <w:szCs w:val="28"/>
        </w:rPr>
      </w:pPr>
      <w:r>
        <w:rPr>
          <w:b/>
          <w:bCs/>
          <w:sz w:val="28"/>
          <w:szCs w:val="28"/>
        </w:rPr>
        <w:lastRenderedPageBreak/>
        <w:t>Введение</w:t>
      </w:r>
    </w:p>
    <w:p w14:paraId="160542CB" w14:textId="77777777" w:rsidR="008F6A9A" w:rsidRDefault="008F6A9A">
      <w:pPr>
        <w:spacing w:line="360" w:lineRule="auto"/>
        <w:ind w:firstLine="709"/>
        <w:jc w:val="both"/>
        <w:rPr>
          <w:sz w:val="28"/>
          <w:szCs w:val="28"/>
        </w:rPr>
      </w:pPr>
      <w:bookmarkStart w:id="0" w:name="page3R_mcid39"/>
      <w:bookmarkEnd w:id="0"/>
    </w:p>
    <w:p w14:paraId="62E03219" w14:textId="77777777" w:rsidR="008F6A9A" w:rsidRDefault="006900CD">
      <w:pPr>
        <w:spacing w:line="360" w:lineRule="auto"/>
        <w:ind w:firstLine="709"/>
        <w:jc w:val="both"/>
        <w:rPr>
          <w:sz w:val="28"/>
          <w:szCs w:val="28"/>
        </w:rPr>
      </w:pPr>
      <w:r>
        <w:rPr>
          <w:sz w:val="28"/>
          <w:szCs w:val="28"/>
        </w:rPr>
        <w:t>Обеспечение безопасности труда – важнейшая задача государственного масштаба. Производственный травматизм и летальность несчастных случаев на производстве в РФ находятся на довольно высоком уровне. Состояние условий и охраны труда требует постоянного совершенствования организации производственных процессов, в том числе всестороннее внедрение новых средств и методов защиты работников от опасных и вредных производственных факторов. Для формирования правильных подходов к организации безопасного труда необходимы специальные инструменты мониторинга и анализа условий труда и производственной среды. Такими инструментами в настоящее время выступают специальная оценка условий труда, производственный контроль и оценка профессиональных рисков.</w:t>
      </w:r>
    </w:p>
    <w:p w14:paraId="4DEEC671" w14:textId="77777777" w:rsidR="008F6A9A" w:rsidRDefault="006900CD">
      <w:pPr>
        <w:spacing w:line="360" w:lineRule="auto"/>
        <w:ind w:firstLine="709"/>
        <w:jc w:val="both"/>
        <w:rPr>
          <w:sz w:val="28"/>
          <w:szCs w:val="28"/>
        </w:rPr>
      </w:pPr>
      <w:r>
        <w:rPr>
          <w:sz w:val="28"/>
          <w:szCs w:val="28"/>
        </w:rPr>
        <w:t>Статья 209 действующего Трудового кодекса определяет профессиональный риск как возможность получения ущерба здоровью работника в ходе соблюдения должностных обязанностей. Такой риск образуется вследствие влияния на сотрудников негативных факторов производства, обусловленных особенностью технологического процесса. Работодатель обязан следить за показателем такого воздействия, чтобы не допустить его увеличения до критических размеров. Такая обязанность прописана в законодательстве.</w:t>
      </w:r>
    </w:p>
    <w:p w14:paraId="5C3FC354" w14:textId="77777777" w:rsidR="008F6A9A" w:rsidRDefault="006900CD">
      <w:pPr>
        <w:spacing w:line="360" w:lineRule="auto"/>
        <w:ind w:firstLine="709"/>
        <w:jc w:val="both"/>
        <w:rPr>
          <w:sz w:val="28"/>
          <w:szCs w:val="28"/>
        </w:rPr>
      </w:pPr>
      <w:r>
        <w:rPr>
          <w:sz w:val="28"/>
          <w:szCs w:val="28"/>
        </w:rPr>
        <w:t>В сельскохозяйственной деятельности профессиональные риски, несмотря на высокий уровень модернизации, являются одними из значимых рисков в сравнении с другими отраслями экономики.</w:t>
      </w:r>
    </w:p>
    <w:p w14:paraId="15354509" w14:textId="77777777" w:rsidR="008F6A9A" w:rsidRDefault="006900CD">
      <w:pPr>
        <w:spacing w:line="360" w:lineRule="auto"/>
        <w:ind w:firstLine="709"/>
        <w:jc w:val="both"/>
        <w:rPr>
          <w:sz w:val="28"/>
          <w:szCs w:val="28"/>
        </w:rPr>
      </w:pPr>
      <w:bookmarkStart w:id="1" w:name="page3R_mcid48"/>
      <w:bookmarkEnd w:id="1"/>
      <w:r>
        <w:rPr>
          <w:sz w:val="28"/>
          <w:szCs w:val="28"/>
        </w:rPr>
        <w:t xml:space="preserve">В процессе агропромышленной деятельности работники </w:t>
      </w:r>
      <w:proofErr w:type="spellStart"/>
      <w:r>
        <w:rPr>
          <w:sz w:val="28"/>
          <w:szCs w:val="28"/>
        </w:rPr>
        <w:t>сельскохозяйтвенного</w:t>
      </w:r>
      <w:proofErr w:type="spellEnd"/>
      <w:r>
        <w:rPr>
          <w:sz w:val="28"/>
          <w:szCs w:val="28"/>
        </w:rPr>
        <w:t xml:space="preserve"> предприятия подвергаются воздействию нескольких опасных и вредных производственных факторов. В число самых негативно влияющих аспектов входят: вибрация, шум, тяжесть и напряженность </w:t>
      </w:r>
      <w:r>
        <w:rPr>
          <w:sz w:val="28"/>
          <w:szCs w:val="28"/>
        </w:rPr>
        <w:lastRenderedPageBreak/>
        <w:t xml:space="preserve">рабочего процесса, перепады температур, воздействие аэрозолей преимущественно </w:t>
      </w:r>
      <w:proofErr w:type="spellStart"/>
      <w:r>
        <w:rPr>
          <w:sz w:val="28"/>
          <w:szCs w:val="28"/>
        </w:rPr>
        <w:t>фиброгенного</w:t>
      </w:r>
      <w:proofErr w:type="spellEnd"/>
      <w:r>
        <w:rPr>
          <w:sz w:val="28"/>
          <w:szCs w:val="28"/>
        </w:rPr>
        <w:t xml:space="preserve"> действия и т.д.</w:t>
      </w:r>
    </w:p>
    <w:p w14:paraId="37A623BE" w14:textId="77777777" w:rsidR="008F6A9A" w:rsidRDefault="006900CD">
      <w:pPr>
        <w:spacing w:line="360" w:lineRule="auto"/>
        <w:ind w:firstLine="709"/>
        <w:jc w:val="both"/>
        <w:rPr>
          <w:sz w:val="28"/>
          <w:szCs w:val="28"/>
        </w:rPr>
      </w:pPr>
      <w:bookmarkStart w:id="2" w:name="page3R_mcid130"/>
      <w:bookmarkEnd w:id="2"/>
      <w:r>
        <w:rPr>
          <w:sz w:val="28"/>
          <w:szCs w:val="28"/>
        </w:rPr>
        <w:t>Из-за взаимодействия работников с техникой, выделяющей большое количество шума и вибрации, зачастую возникают профессиональные вибрационные болезни, тугоухость, затруднение дыхания.</w:t>
      </w:r>
    </w:p>
    <w:p w14:paraId="7BB5EFB6" w14:textId="77777777" w:rsidR="008F6A9A" w:rsidRDefault="006900CD">
      <w:pPr>
        <w:spacing w:line="360" w:lineRule="auto"/>
        <w:ind w:firstLine="709"/>
        <w:jc w:val="both"/>
        <w:rPr>
          <w:sz w:val="28"/>
          <w:szCs w:val="28"/>
        </w:rPr>
      </w:pPr>
      <w:r>
        <w:rPr>
          <w:sz w:val="28"/>
          <w:szCs w:val="28"/>
        </w:rPr>
        <w:t xml:space="preserve">Все эти факторы подлежат анализу и оценке. Эти процедуры могут проводиться с различной периодичностью. Для текущего отслеживания ситуации применяется производственный контроль, который проводится как правило раз в год. Он заключается в измерении </w:t>
      </w:r>
      <w:proofErr w:type="gramStart"/>
      <w:r>
        <w:rPr>
          <w:sz w:val="28"/>
          <w:szCs w:val="28"/>
        </w:rPr>
        <w:t>параметров</w:t>
      </w:r>
      <w:proofErr w:type="gramEnd"/>
      <w:r>
        <w:rPr>
          <w:sz w:val="28"/>
          <w:szCs w:val="28"/>
        </w:rPr>
        <w:t xml:space="preserve"> выбранных в ходе составления плана производственного контроля факторов производственной среды и сопоставлении полученных значений с нормативами, изложенными в санитарных правилах и нормах. По результатам производственного контроля дается заключение о состоянии производственной среды на рабочих местах.</w:t>
      </w:r>
    </w:p>
    <w:p w14:paraId="0DBA0218" w14:textId="77777777" w:rsidR="008F6A9A" w:rsidRDefault="006900CD">
      <w:pPr>
        <w:spacing w:line="360" w:lineRule="auto"/>
        <w:ind w:firstLine="709"/>
        <w:jc w:val="both"/>
        <w:rPr>
          <w:sz w:val="28"/>
          <w:szCs w:val="28"/>
        </w:rPr>
      </w:pPr>
      <w:r>
        <w:rPr>
          <w:sz w:val="28"/>
          <w:szCs w:val="28"/>
        </w:rPr>
        <w:t>Более развернутой процедурой является специальная оценка условий труда (далее СОУТ), которая проводится не реже одного раза в пять лет и заключается в исследовании условий труда на всех рабочих местах предприятия (организации). В результате проведенной процедуры устанавливается список документов установленного образца, содержащий классы условий труда для каждого рабочего места и план мероприятий по улучшению условий труда. Результаты СОУТ – это фактическое состояние условий труда в организации.</w:t>
      </w:r>
    </w:p>
    <w:p w14:paraId="33EF18A1" w14:textId="77777777" w:rsidR="008F6A9A" w:rsidRDefault="006900CD">
      <w:pPr>
        <w:spacing w:line="360" w:lineRule="auto"/>
        <w:ind w:firstLine="709"/>
        <w:jc w:val="both"/>
        <w:rPr>
          <w:sz w:val="28"/>
          <w:szCs w:val="28"/>
        </w:rPr>
      </w:pPr>
      <w:r>
        <w:rPr>
          <w:sz w:val="28"/>
          <w:szCs w:val="28"/>
        </w:rPr>
        <w:t>С недавнего времени обязательной процедурой стало оценивание профессиональных рисков, присущих работникам всех профессий и должностей на предприятии. В отличие от вышеописанных процедур оценка профессиональных рисков позволяет выяснить, что потенциально грозит работникам предприятия в случае нарушения тех или иных требований охраны труда и каковы относительные размеры рисков таких угроз.</w:t>
      </w:r>
    </w:p>
    <w:p w14:paraId="76909E05" w14:textId="77777777" w:rsidR="008F6A9A" w:rsidRDefault="006900CD">
      <w:pPr>
        <w:spacing w:line="360" w:lineRule="auto"/>
        <w:ind w:firstLine="709"/>
        <w:jc w:val="both"/>
      </w:pPr>
      <w:r>
        <w:rPr>
          <w:sz w:val="28"/>
          <w:szCs w:val="28"/>
        </w:rPr>
        <w:t xml:space="preserve">По результатам выполненных оценок этих трех типов предприятие должно сформировать перечень мер, которые уменьшат степень воздействия негативных аспектов производства на сотрудников и гарантируют </w:t>
      </w:r>
      <w:r>
        <w:rPr>
          <w:sz w:val="28"/>
          <w:szCs w:val="28"/>
        </w:rPr>
        <w:lastRenderedPageBreak/>
        <w:t>поддержание их здоровья и трудоспособности. В данном дипломном проекте рассматривается всестороннее исследование вредных факторов производства (включая профессиональные риски) на ОАО «</w:t>
      </w:r>
      <w:proofErr w:type="spellStart"/>
      <w:r>
        <w:rPr>
          <w:sz w:val="28"/>
          <w:szCs w:val="28"/>
        </w:rPr>
        <w:t>Студенецкий</w:t>
      </w:r>
      <w:proofErr w:type="spellEnd"/>
      <w:r>
        <w:rPr>
          <w:sz w:val="28"/>
          <w:szCs w:val="28"/>
        </w:rPr>
        <w:t xml:space="preserve"> мукомольный завод». По результатам анализа сформирован пакет предложений по улучшению условий труда.</w:t>
      </w:r>
      <w:r>
        <w:br w:type="page"/>
      </w:r>
    </w:p>
    <w:p w14:paraId="250B153D" w14:textId="77777777" w:rsidR="008F6A9A" w:rsidRDefault="006900CD">
      <w:pPr>
        <w:pStyle w:val="afe"/>
        <w:numPr>
          <w:ilvl w:val="0"/>
          <w:numId w:val="5"/>
        </w:numPr>
        <w:tabs>
          <w:tab w:val="left" w:pos="993"/>
        </w:tabs>
        <w:spacing w:line="360" w:lineRule="auto"/>
        <w:ind w:left="0" w:firstLine="709"/>
        <w:jc w:val="both"/>
        <w:rPr>
          <w:b/>
          <w:bCs/>
          <w:sz w:val="28"/>
          <w:szCs w:val="28"/>
        </w:rPr>
      </w:pPr>
      <w:r>
        <w:rPr>
          <w:b/>
          <w:bCs/>
          <w:sz w:val="28"/>
          <w:szCs w:val="28"/>
        </w:rPr>
        <w:lastRenderedPageBreak/>
        <w:t>Общие сведения о предприятии</w:t>
      </w:r>
    </w:p>
    <w:p w14:paraId="353A7C88" w14:textId="77777777" w:rsidR="008F6A9A" w:rsidRDefault="008F6A9A">
      <w:pPr>
        <w:pStyle w:val="aff3"/>
        <w:spacing w:line="360" w:lineRule="auto"/>
        <w:jc w:val="center"/>
        <w:rPr>
          <w:b/>
          <w:bCs/>
          <w:sz w:val="28"/>
        </w:rPr>
      </w:pPr>
    </w:p>
    <w:p w14:paraId="1FC8502A" w14:textId="77777777" w:rsidR="008F6A9A" w:rsidRDefault="006900CD">
      <w:pPr>
        <w:pStyle w:val="aff3"/>
        <w:spacing w:line="360" w:lineRule="auto"/>
        <w:jc w:val="both"/>
        <w:rPr>
          <w:rFonts w:ascii="Times New Roman" w:hAnsi="Times New Roman"/>
          <w:sz w:val="28"/>
        </w:rPr>
      </w:pPr>
      <w:r>
        <w:rPr>
          <w:rFonts w:ascii="Times New Roman" w:hAnsi="Times New Roman"/>
          <w:sz w:val="28"/>
        </w:rPr>
        <w:t>Тема выпускной квалификационной работы связана с мероприятиями по снижению профессиональных рисков на предприятии ОАО «</w:t>
      </w:r>
      <w:proofErr w:type="spellStart"/>
      <w:r>
        <w:rPr>
          <w:rFonts w:ascii="Times New Roman" w:hAnsi="Times New Roman"/>
          <w:sz w:val="28"/>
        </w:rPr>
        <w:t>Студенецкий</w:t>
      </w:r>
      <w:proofErr w:type="spellEnd"/>
      <w:r>
        <w:rPr>
          <w:rFonts w:ascii="Times New Roman" w:hAnsi="Times New Roman"/>
          <w:sz w:val="28"/>
        </w:rPr>
        <w:t xml:space="preserve"> мукомольный завод» </w:t>
      </w:r>
    </w:p>
    <w:p w14:paraId="62B81E2B" w14:textId="77777777" w:rsidR="008F6A9A" w:rsidRDefault="006900CD">
      <w:pPr>
        <w:pStyle w:val="aff3"/>
        <w:spacing w:line="360" w:lineRule="auto"/>
        <w:jc w:val="both"/>
        <w:rPr>
          <w:rFonts w:ascii="Times New Roman" w:hAnsi="Times New Roman"/>
          <w:sz w:val="28"/>
        </w:rPr>
      </w:pPr>
      <w:r>
        <w:rPr>
          <w:rFonts w:ascii="Times New Roman" w:hAnsi="Times New Roman"/>
          <w:sz w:val="28"/>
        </w:rPr>
        <w:t>Номер телефона ОАО «</w:t>
      </w:r>
      <w:proofErr w:type="spellStart"/>
      <w:r>
        <w:rPr>
          <w:rFonts w:ascii="Times New Roman" w:hAnsi="Times New Roman"/>
          <w:sz w:val="28"/>
        </w:rPr>
        <w:t>Студенецкий</w:t>
      </w:r>
      <w:proofErr w:type="spellEnd"/>
      <w:r>
        <w:rPr>
          <w:rFonts w:ascii="Times New Roman" w:hAnsi="Times New Roman"/>
          <w:sz w:val="28"/>
        </w:rPr>
        <w:t xml:space="preserve"> мукомольный завод» (84156) 9-04-44,  адрес электронной почты studenets@sucden.ru</w:t>
      </w:r>
    </w:p>
    <w:p w14:paraId="4C6A3954" w14:textId="77777777" w:rsidR="008F6A9A" w:rsidRDefault="006900CD">
      <w:pPr>
        <w:pStyle w:val="aff3"/>
        <w:spacing w:line="360" w:lineRule="auto"/>
        <w:jc w:val="both"/>
        <w:rPr>
          <w:rFonts w:ascii="Times New Roman" w:hAnsi="Times New Roman"/>
          <w:sz w:val="28"/>
        </w:rPr>
      </w:pPr>
      <w:r>
        <w:rPr>
          <w:rFonts w:ascii="Times New Roman" w:hAnsi="Times New Roman"/>
          <w:sz w:val="28"/>
        </w:rPr>
        <w:t xml:space="preserve">Географическое положение: Пензенская область, ст. </w:t>
      </w:r>
      <w:proofErr w:type="spellStart"/>
      <w:r>
        <w:rPr>
          <w:rFonts w:ascii="Times New Roman" w:hAnsi="Times New Roman"/>
          <w:sz w:val="28"/>
        </w:rPr>
        <w:t>Студенец</w:t>
      </w:r>
      <w:proofErr w:type="spellEnd"/>
      <w:r>
        <w:rPr>
          <w:rFonts w:ascii="Times New Roman" w:hAnsi="Times New Roman"/>
          <w:sz w:val="28"/>
        </w:rPr>
        <w:t xml:space="preserve">, </w:t>
      </w:r>
      <w:proofErr w:type="spellStart"/>
      <w:r>
        <w:rPr>
          <w:rFonts w:ascii="Times New Roman" w:hAnsi="Times New Roman"/>
          <w:sz w:val="28"/>
        </w:rPr>
        <w:t>ул</w:t>
      </w:r>
      <w:proofErr w:type="spellEnd"/>
      <w:r>
        <w:rPr>
          <w:rFonts w:ascii="Times New Roman" w:hAnsi="Times New Roman"/>
          <w:sz w:val="28"/>
        </w:rPr>
        <w:t>, Станционная, 1</w:t>
      </w:r>
    </w:p>
    <w:p w14:paraId="22261FF6" w14:textId="77777777" w:rsidR="008F6A9A" w:rsidRDefault="006900CD">
      <w:pPr>
        <w:spacing w:line="360" w:lineRule="auto"/>
        <w:ind w:firstLine="709"/>
        <w:jc w:val="both"/>
        <w:rPr>
          <w:rFonts w:cs="Times New Roman"/>
          <w:sz w:val="28"/>
          <w:szCs w:val="28"/>
        </w:rPr>
      </w:pPr>
      <w:r>
        <w:rPr>
          <w:rFonts w:cs="Times New Roman"/>
          <w:sz w:val="28"/>
          <w:szCs w:val="28"/>
        </w:rPr>
        <w:t>Компания ОАО «</w:t>
      </w:r>
      <w:proofErr w:type="spellStart"/>
      <w:r>
        <w:rPr>
          <w:rFonts w:cs="Times New Roman"/>
          <w:sz w:val="28"/>
          <w:szCs w:val="28"/>
        </w:rPr>
        <w:t>Студенецкий</w:t>
      </w:r>
      <w:proofErr w:type="spellEnd"/>
      <w:r>
        <w:rPr>
          <w:rFonts w:cs="Times New Roman"/>
          <w:sz w:val="28"/>
          <w:szCs w:val="28"/>
        </w:rPr>
        <w:t xml:space="preserve"> мукомольный завод» создана в 2002 году в станции </w:t>
      </w:r>
      <w:proofErr w:type="spellStart"/>
      <w:r>
        <w:rPr>
          <w:rFonts w:cs="Times New Roman"/>
          <w:sz w:val="28"/>
          <w:szCs w:val="28"/>
        </w:rPr>
        <w:t>Студенец</w:t>
      </w:r>
      <w:proofErr w:type="spellEnd"/>
      <w:r>
        <w:rPr>
          <w:rFonts w:cs="Times New Roman"/>
          <w:sz w:val="28"/>
          <w:szCs w:val="28"/>
        </w:rPr>
        <w:t>. Предприятие работает в следующих направлениях: выращивание, обработка, хранение, транспортировка зерновых культур. Предприятие осуществляет продажу как в близлежащие регионы, так и в соседние страны. Деятельность по реализации работ происходит в различные погодные условия с применением современных технологий.</w:t>
      </w:r>
    </w:p>
    <w:p w14:paraId="2BA4EF0B" w14:textId="77777777" w:rsidR="008F6A9A" w:rsidRDefault="006900CD">
      <w:pPr>
        <w:spacing w:line="360" w:lineRule="auto"/>
        <w:ind w:firstLine="709"/>
        <w:jc w:val="both"/>
        <w:rPr>
          <w:rFonts w:cs="Times New Roman"/>
          <w:sz w:val="28"/>
          <w:szCs w:val="28"/>
        </w:rPr>
      </w:pPr>
      <w:r>
        <w:rPr>
          <w:rFonts w:cs="Times New Roman"/>
          <w:sz w:val="28"/>
          <w:szCs w:val="28"/>
        </w:rPr>
        <w:t>К вспомогательным операциям можно отнести транспортные операции, взвешивание, лабораторный контроль, контроль качества работы, операции управления.</w:t>
      </w:r>
    </w:p>
    <w:p w14:paraId="71734831" w14:textId="77777777" w:rsidR="008F6A9A" w:rsidRDefault="006900CD">
      <w:pPr>
        <w:spacing w:line="360" w:lineRule="auto"/>
        <w:ind w:firstLine="737"/>
        <w:jc w:val="both"/>
      </w:pPr>
      <w:r>
        <w:rPr>
          <w:sz w:val="28"/>
          <w:szCs w:val="28"/>
        </w:rPr>
        <w:t>Классификация объекта по опасности в зависимости от характера его производственной деятельности является важным шагом для определения необходимых мер безопасности и управления рисками. Если на исследуемом объекте присутствует элеватор, который обычно используется для хранения и обработки зерна, то можно предположить, что объект относится к III классу опасности согласно Постановлению Правительства РФ от 13 мая 2011 г. № 409 "Об утверждении классификации производственных объектов по опасности" (что подтверждает высокую степень опасности объекта в случае аварийной ситуации). Важно проводить детальную оценку рисков и разработку соответствующих мер безопасности, а также соблюдать все требования законодательства по обеспечению безопасности на работе на объекте III класса опасности.</w:t>
      </w:r>
    </w:p>
    <w:p w14:paraId="6EA57FC7" w14:textId="77777777" w:rsidR="008F6A9A" w:rsidRDefault="006900CD">
      <w:pPr>
        <w:spacing w:line="360" w:lineRule="auto"/>
        <w:ind w:firstLine="709"/>
        <w:jc w:val="both"/>
        <w:rPr>
          <w:rFonts w:cs="Times New Roman"/>
          <w:sz w:val="28"/>
          <w:szCs w:val="28"/>
        </w:rPr>
      </w:pPr>
      <w:r>
        <w:rPr>
          <w:rFonts w:cs="Times New Roman"/>
          <w:sz w:val="28"/>
          <w:szCs w:val="28"/>
        </w:rPr>
        <w:lastRenderedPageBreak/>
        <w:t>Завод делится на 3 территории. Первая территория оснащена административным зданием, лабораторией, гаражами и складами. На территории №2 находится весовой контроль, сушилка, зерноочистительное устройство, бункер-накопитель для загрузки вагонов и склады. Территория №3 оборудована шестью складами, зерноочистителем, сушилкой, двумя весовыми контролями, визировкой, лабораторией, заправкой и одним складом со средствами защиты растений.</w:t>
      </w:r>
    </w:p>
    <w:p w14:paraId="5E23D86C" w14:textId="77777777" w:rsidR="008F6A9A" w:rsidRDefault="006900CD">
      <w:pPr>
        <w:pStyle w:val="aff3"/>
        <w:spacing w:line="360" w:lineRule="auto"/>
        <w:jc w:val="both"/>
        <w:rPr>
          <w:rFonts w:ascii="Times New Roman" w:hAnsi="Times New Roman"/>
          <w:sz w:val="28"/>
        </w:rPr>
      </w:pPr>
      <w:r>
        <w:rPr>
          <w:rFonts w:ascii="Times New Roman" w:hAnsi="Times New Roman"/>
          <w:sz w:val="28"/>
        </w:rPr>
        <w:t>Все дороги и подъезды на территории завода имеют твердое покрытие, что обеспечивает удобство и безопасность движения транспортных средств.</w:t>
      </w:r>
    </w:p>
    <w:p w14:paraId="20328D10" w14:textId="77777777" w:rsidR="008F6A9A" w:rsidRDefault="006900CD">
      <w:pPr>
        <w:pStyle w:val="aff3"/>
        <w:spacing w:line="360" w:lineRule="auto"/>
        <w:jc w:val="both"/>
        <w:rPr>
          <w:rFonts w:ascii="Times New Roman" w:hAnsi="Times New Roman"/>
          <w:sz w:val="28"/>
        </w:rPr>
      </w:pPr>
      <w:r>
        <w:rPr>
          <w:rFonts w:ascii="Times New Roman" w:hAnsi="Times New Roman"/>
          <w:sz w:val="28"/>
        </w:rPr>
        <w:t xml:space="preserve">В состав организации входит 3 округа: северный, южный, восточный. Северный округ включает в себя </w:t>
      </w:r>
      <w:proofErr w:type="spellStart"/>
      <w:r>
        <w:rPr>
          <w:rFonts w:ascii="Times New Roman" w:hAnsi="Times New Roman"/>
          <w:sz w:val="28"/>
        </w:rPr>
        <w:t>Кевдинский</w:t>
      </w:r>
      <w:proofErr w:type="spellEnd"/>
      <w:r>
        <w:rPr>
          <w:rFonts w:ascii="Times New Roman" w:hAnsi="Times New Roman"/>
          <w:sz w:val="28"/>
        </w:rPr>
        <w:t xml:space="preserve"> </w:t>
      </w:r>
      <w:proofErr w:type="spellStart"/>
      <w:r>
        <w:rPr>
          <w:rFonts w:ascii="Times New Roman" w:hAnsi="Times New Roman"/>
          <w:sz w:val="28"/>
        </w:rPr>
        <w:t>агроцех</w:t>
      </w:r>
      <w:proofErr w:type="spellEnd"/>
      <w:r>
        <w:rPr>
          <w:rFonts w:ascii="Times New Roman" w:hAnsi="Times New Roman"/>
          <w:sz w:val="28"/>
        </w:rPr>
        <w:t xml:space="preserve"> и </w:t>
      </w:r>
      <w:proofErr w:type="spellStart"/>
      <w:r>
        <w:rPr>
          <w:rFonts w:ascii="Times New Roman" w:hAnsi="Times New Roman"/>
          <w:sz w:val="28"/>
        </w:rPr>
        <w:t>Головинщинский</w:t>
      </w:r>
      <w:proofErr w:type="spellEnd"/>
      <w:r>
        <w:rPr>
          <w:rFonts w:ascii="Times New Roman" w:hAnsi="Times New Roman"/>
          <w:sz w:val="28"/>
        </w:rPr>
        <w:t xml:space="preserve"> </w:t>
      </w:r>
      <w:proofErr w:type="spellStart"/>
      <w:r>
        <w:rPr>
          <w:rFonts w:ascii="Times New Roman" w:hAnsi="Times New Roman"/>
          <w:sz w:val="28"/>
        </w:rPr>
        <w:t>агроцех</w:t>
      </w:r>
      <w:proofErr w:type="spellEnd"/>
      <w:r>
        <w:rPr>
          <w:rFonts w:ascii="Times New Roman" w:hAnsi="Times New Roman"/>
          <w:sz w:val="28"/>
        </w:rPr>
        <w:t xml:space="preserve">. В состав южного округа входят: </w:t>
      </w:r>
      <w:proofErr w:type="spellStart"/>
      <w:r>
        <w:rPr>
          <w:rFonts w:ascii="Times New Roman" w:hAnsi="Times New Roman"/>
          <w:sz w:val="28"/>
        </w:rPr>
        <w:t>Анучинский</w:t>
      </w:r>
      <w:proofErr w:type="spellEnd"/>
      <w:r>
        <w:rPr>
          <w:rFonts w:ascii="Times New Roman" w:hAnsi="Times New Roman"/>
          <w:sz w:val="28"/>
        </w:rPr>
        <w:t xml:space="preserve"> </w:t>
      </w:r>
      <w:proofErr w:type="spellStart"/>
      <w:r>
        <w:rPr>
          <w:rFonts w:ascii="Times New Roman" w:hAnsi="Times New Roman"/>
          <w:sz w:val="28"/>
        </w:rPr>
        <w:t>агроцех</w:t>
      </w:r>
      <w:proofErr w:type="spellEnd"/>
      <w:r>
        <w:rPr>
          <w:rFonts w:ascii="Times New Roman" w:hAnsi="Times New Roman"/>
          <w:sz w:val="28"/>
        </w:rPr>
        <w:t xml:space="preserve">, Крыловский и </w:t>
      </w:r>
      <w:proofErr w:type="spellStart"/>
      <w:r>
        <w:rPr>
          <w:rFonts w:ascii="Times New Roman" w:hAnsi="Times New Roman"/>
          <w:sz w:val="28"/>
        </w:rPr>
        <w:t>Свищевский</w:t>
      </w:r>
      <w:proofErr w:type="spellEnd"/>
      <w:r>
        <w:rPr>
          <w:rFonts w:ascii="Times New Roman" w:hAnsi="Times New Roman"/>
          <w:sz w:val="28"/>
        </w:rPr>
        <w:t xml:space="preserve"> </w:t>
      </w:r>
      <w:proofErr w:type="spellStart"/>
      <w:r>
        <w:rPr>
          <w:rFonts w:ascii="Times New Roman" w:hAnsi="Times New Roman"/>
          <w:sz w:val="28"/>
        </w:rPr>
        <w:t>агроцеха</w:t>
      </w:r>
      <w:proofErr w:type="spellEnd"/>
      <w:r>
        <w:rPr>
          <w:rFonts w:ascii="Times New Roman" w:hAnsi="Times New Roman"/>
          <w:sz w:val="28"/>
        </w:rPr>
        <w:t xml:space="preserve">. Восточный округ состоит из </w:t>
      </w:r>
      <w:proofErr w:type="spellStart"/>
      <w:r>
        <w:rPr>
          <w:rFonts w:ascii="Times New Roman" w:hAnsi="Times New Roman"/>
          <w:sz w:val="28"/>
        </w:rPr>
        <w:t>агроцеха</w:t>
      </w:r>
      <w:proofErr w:type="spellEnd"/>
      <w:r>
        <w:rPr>
          <w:rFonts w:ascii="Times New Roman" w:hAnsi="Times New Roman"/>
          <w:sz w:val="28"/>
        </w:rPr>
        <w:t xml:space="preserve"> Серп и Молот и </w:t>
      </w:r>
      <w:proofErr w:type="spellStart"/>
      <w:r>
        <w:rPr>
          <w:rFonts w:ascii="Times New Roman" w:hAnsi="Times New Roman"/>
          <w:sz w:val="28"/>
        </w:rPr>
        <w:t>агроцех</w:t>
      </w:r>
      <w:proofErr w:type="spellEnd"/>
      <w:r>
        <w:rPr>
          <w:rFonts w:ascii="Times New Roman" w:hAnsi="Times New Roman"/>
          <w:sz w:val="28"/>
        </w:rPr>
        <w:t xml:space="preserve"> Поперечное.</w:t>
      </w:r>
    </w:p>
    <w:p w14:paraId="4E5A72E2" w14:textId="77777777" w:rsidR="008F6A9A" w:rsidRDefault="006900CD">
      <w:pPr>
        <w:pStyle w:val="aff3"/>
        <w:spacing w:line="360" w:lineRule="auto"/>
        <w:jc w:val="both"/>
        <w:rPr>
          <w:rFonts w:ascii="Times New Roman" w:hAnsi="Times New Roman"/>
          <w:sz w:val="28"/>
        </w:rPr>
      </w:pPr>
      <w:r>
        <w:rPr>
          <w:rFonts w:ascii="Times New Roman" w:hAnsi="Times New Roman"/>
          <w:sz w:val="28"/>
        </w:rPr>
        <w:t>Организация владеет землями общей площадью 61301 га.</w:t>
      </w:r>
    </w:p>
    <w:p w14:paraId="7EF61A4B" w14:textId="77777777" w:rsidR="008F6A9A" w:rsidRDefault="006900CD">
      <w:pPr>
        <w:pStyle w:val="aff3"/>
        <w:spacing w:line="360" w:lineRule="auto"/>
        <w:jc w:val="both"/>
        <w:rPr>
          <w:rFonts w:ascii="Times New Roman" w:hAnsi="Times New Roman"/>
          <w:sz w:val="28"/>
        </w:rPr>
      </w:pPr>
      <w:r>
        <w:rPr>
          <w:rFonts w:ascii="Times New Roman" w:hAnsi="Times New Roman"/>
          <w:sz w:val="28"/>
        </w:rPr>
        <w:t xml:space="preserve">Штатный состав предприятия включает в себя 540 работников, из них 169 – руководители и специалисты, 371 – рабочие специальности. В настоящее время, несмотря на регулярно предпринимаемые руководством предприятия действия по повышению безопасности труда, все же на ряде участков имеются отклонения от допустимых норм, что повлекло необходимость провести всесторонний анализ условий труда в наиболее несоответствующем допустимым нормативам подразделении (Элеватор). Следует отметить, что все работники предприятия, которым по типовым нормам выдачи спецодежды, </w:t>
      </w:r>
      <w:proofErr w:type="spellStart"/>
      <w:r>
        <w:rPr>
          <w:rFonts w:ascii="Times New Roman" w:hAnsi="Times New Roman"/>
          <w:sz w:val="28"/>
        </w:rPr>
        <w:t>спецобуви</w:t>
      </w:r>
      <w:proofErr w:type="spellEnd"/>
      <w:r>
        <w:rPr>
          <w:rFonts w:ascii="Times New Roman" w:hAnsi="Times New Roman"/>
          <w:sz w:val="28"/>
        </w:rPr>
        <w:t xml:space="preserve"> и других средств индивидуальной защиты (СИЗ), требуется выдача соответствующих средств защиты, обеспечены ими в полном объеме, </w:t>
      </w:r>
      <w:proofErr w:type="gramStart"/>
      <w:r>
        <w:rPr>
          <w:rFonts w:ascii="Times New Roman" w:hAnsi="Times New Roman"/>
          <w:sz w:val="28"/>
        </w:rPr>
        <w:t>что</w:t>
      </w:r>
      <w:proofErr w:type="gramEnd"/>
      <w:r>
        <w:rPr>
          <w:rFonts w:ascii="Times New Roman" w:hAnsi="Times New Roman"/>
          <w:sz w:val="28"/>
        </w:rPr>
        <w:t xml:space="preserve"> однако не является основанием для снижения класса вредности условий труда.</w:t>
      </w:r>
    </w:p>
    <w:p w14:paraId="425BB96A" w14:textId="77777777" w:rsidR="008F6A9A" w:rsidRDefault="006900CD">
      <w:pPr>
        <w:pStyle w:val="aff3"/>
        <w:spacing w:line="360" w:lineRule="auto"/>
        <w:jc w:val="both"/>
        <w:rPr>
          <w:rFonts w:ascii="Times New Roman" w:hAnsi="Times New Roman"/>
          <w:sz w:val="28"/>
        </w:rPr>
        <w:sectPr w:rsidR="008F6A9A">
          <w:headerReference w:type="default" r:id="rId8"/>
          <w:footerReference w:type="default" r:id="rId9"/>
          <w:pgSz w:w="11906" w:h="16838"/>
          <w:pgMar w:top="1032" w:right="720" w:bottom="1145" w:left="1750" w:header="720" w:footer="720" w:gutter="0"/>
          <w:cols w:space="720"/>
          <w:formProt w:val="0"/>
          <w:docGrid w:linePitch="360" w:charSpace="49152"/>
        </w:sectPr>
      </w:pPr>
      <w:proofErr w:type="spellStart"/>
      <w:r>
        <w:rPr>
          <w:rFonts w:ascii="Times New Roman" w:hAnsi="Times New Roman"/>
          <w:sz w:val="28"/>
        </w:rPr>
        <w:t>Cхема</w:t>
      </w:r>
      <w:proofErr w:type="spellEnd"/>
      <w:r>
        <w:rPr>
          <w:rFonts w:ascii="Times New Roman" w:hAnsi="Times New Roman"/>
          <w:sz w:val="28"/>
        </w:rPr>
        <w:t xml:space="preserve"> предприятия представлена на рисунке 1.</w:t>
      </w:r>
    </w:p>
    <w:p w14:paraId="53E4EF3F" w14:textId="77777777" w:rsidR="008F6A9A" w:rsidRDefault="008F6A9A">
      <w:pPr>
        <w:pStyle w:val="aff3"/>
        <w:spacing w:line="360" w:lineRule="auto"/>
        <w:jc w:val="both"/>
        <w:rPr>
          <w:lang w:eastAsia="ru-RU"/>
        </w:rPr>
      </w:pPr>
    </w:p>
    <w:p w14:paraId="79782BD0" w14:textId="365FAF5D" w:rsidR="008F6A9A" w:rsidRPr="002224BD" w:rsidRDefault="002224BD" w:rsidP="002224BD">
      <w:pPr>
        <w:pStyle w:val="aff3"/>
        <w:spacing w:line="360" w:lineRule="auto"/>
        <w:jc w:val="center"/>
        <w:rPr>
          <w:rFonts w:ascii="Times New Roman" w:hAnsi="Times New Roman"/>
          <w:sz w:val="28"/>
        </w:rPr>
        <w:sectPr w:rsidR="008F6A9A" w:rsidRPr="002224BD" w:rsidSect="002224BD">
          <w:headerReference w:type="default" r:id="rId10"/>
          <w:footerReference w:type="default" r:id="rId11"/>
          <w:pgSz w:w="16838" w:h="11906" w:orient="landscape"/>
          <w:pgMar w:top="777" w:right="1145" w:bottom="1276" w:left="1032" w:header="720" w:footer="720" w:gutter="0"/>
          <w:cols w:space="720"/>
          <w:formProt w:val="0"/>
          <w:docGrid w:linePitch="360" w:charSpace="49152"/>
        </w:sectPr>
      </w:pPr>
      <w:r w:rsidRPr="002224BD">
        <w:rPr>
          <w:rFonts w:ascii="Times New Roman" w:hAnsi="Times New Roman"/>
          <w:noProof/>
          <w:sz w:val="28"/>
          <w:lang w:eastAsia="ru-RU" w:bidi="ar-SA"/>
        </w:rPr>
        <w:drawing>
          <wp:inline distT="0" distB="0" distL="0" distR="0" wp14:anchorId="48B1AE28" wp14:editId="347591E2">
            <wp:extent cx="8640732" cy="5552236"/>
            <wp:effectExtent l="0" t="0" r="8255" b="0"/>
            <wp:docPr id="5" name="Рисунок 5" descr="D:\Чертежи\Исправленные\Чертежи версии 21\Гоьовые чертежи\КАРТА-СХЕМ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Чертежи\Исправленные\Чертежи версии 21\Гоьовые чертежи\КАРТА-СХЕМА 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31" t="2418" r="751" b="13824"/>
                    <a:stretch/>
                  </pic:blipFill>
                  <pic:spPr bwMode="auto">
                    <a:xfrm>
                      <a:off x="0" y="0"/>
                      <a:ext cx="8646232" cy="5555770"/>
                    </a:xfrm>
                    <a:prstGeom prst="rect">
                      <a:avLst/>
                    </a:prstGeom>
                    <a:noFill/>
                    <a:ln>
                      <a:noFill/>
                    </a:ln>
                    <a:extLst>
                      <a:ext uri="{53640926-AAD7-44D8-BBD7-CCE9431645EC}">
                        <a14:shadowObscured xmlns:a14="http://schemas.microsoft.com/office/drawing/2010/main"/>
                      </a:ext>
                    </a:extLst>
                  </pic:spPr>
                </pic:pic>
              </a:graphicData>
            </a:graphic>
          </wp:inline>
        </w:drawing>
      </w:r>
      <w:r w:rsidR="006900CD">
        <w:rPr>
          <w:sz w:val="28"/>
        </w:rPr>
        <w:t xml:space="preserve">Рисунок 1 – Карта-схема предприятия «ОАО </w:t>
      </w:r>
      <w:proofErr w:type="spellStart"/>
      <w:r w:rsidR="006900CD">
        <w:rPr>
          <w:sz w:val="28"/>
        </w:rPr>
        <w:t>Студенецкий</w:t>
      </w:r>
      <w:proofErr w:type="spellEnd"/>
      <w:r w:rsidR="006900CD">
        <w:rPr>
          <w:sz w:val="28"/>
        </w:rPr>
        <w:t xml:space="preserve"> мукомольный завод».</w:t>
      </w:r>
    </w:p>
    <w:p w14:paraId="1235B4AA" w14:textId="77777777" w:rsidR="008F6A9A" w:rsidRDefault="006900CD">
      <w:pPr>
        <w:pStyle w:val="1"/>
        <w:widowControl w:val="0"/>
        <w:numPr>
          <w:ilvl w:val="0"/>
          <w:numId w:val="5"/>
        </w:numPr>
        <w:tabs>
          <w:tab w:val="left" w:pos="993"/>
        </w:tabs>
        <w:ind w:left="0" w:firstLine="709"/>
        <w:rPr>
          <w:szCs w:val="28"/>
        </w:rPr>
      </w:pPr>
      <w:r>
        <w:rPr>
          <w:szCs w:val="28"/>
        </w:rPr>
        <w:t>Основные технологические процессы производства зерновых культур</w:t>
      </w:r>
    </w:p>
    <w:p w14:paraId="31609907" w14:textId="77777777" w:rsidR="008F6A9A" w:rsidRDefault="008F6A9A">
      <w:pPr>
        <w:widowControl w:val="0"/>
        <w:spacing w:line="360" w:lineRule="auto"/>
        <w:ind w:firstLine="709"/>
        <w:jc w:val="both"/>
        <w:rPr>
          <w:b/>
          <w:sz w:val="28"/>
          <w:szCs w:val="28"/>
        </w:rPr>
      </w:pPr>
    </w:p>
    <w:p w14:paraId="61DB6F04" w14:textId="77777777" w:rsidR="008F6A9A" w:rsidRDefault="006900CD">
      <w:pPr>
        <w:widowControl w:val="0"/>
        <w:spacing w:line="360" w:lineRule="auto"/>
        <w:ind w:firstLine="709"/>
        <w:jc w:val="both"/>
      </w:pPr>
      <w:r>
        <w:rPr>
          <w:sz w:val="28"/>
          <w:szCs w:val="28"/>
        </w:rPr>
        <w:t>Производство зерновых культур включает в себя несколько этапов обработки плодородных земель в виде пахоты, культивации, боронования, удобрение, а далее посадки семян и обработка полей от сорняков, уборка культур различными видами промышленной техники, транспортировка на территорию элеватора, забор замеров на показатель влажности</w:t>
      </w:r>
      <w:r>
        <w:rPr>
          <w:b/>
          <w:sz w:val="28"/>
          <w:szCs w:val="28"/>
        </w:rPr>
        <w:t xml:space="preserve">, </w:t>
      </w:r>
      <w:r>
        <w:rPr>
          <w:sz w:val="28"/>
          <w:szCs w:val="28"/>
        </w:rPr>
        <w:t xml:space="preserve">протеин, крахмал, клейковину и белок, перевозка в определённого вида склад, если требуется сушка зерновой культуры и/или очистка от зелёной примеси, хранение в складе, а далее продажа, определение на жизнеспособность семян  и высаживание. </w:t>
      </w:r>
    </w:p>
    <w:p w14:paraId="3A3EE59D" w14:textId="77777777" w:rsidR="008F6A9A" w:rsidRDefault="006900CD">
      <w:pPr>
        <w:widowControl w:val="0"/>
        <w:spacing w:line="360" w:lineRule="auto"/>
        <w:ind w:firstLine="709"/>
        <w:jc w:val="both"/>
        <w:rPr>
          <w:sz w:val="28"/>
          <w:szCs w:val="28"/>
        </w:rPr>
      </w:pPr>
      <w:r>
        <w:rPr>
          <w:sz w:val="28"/>
          <w:szCs w:val="28"/>
        </w:rPr>
        <w:t>В этап подготовки земель входит вспашка, культивация и боронование. Иными словами это удобрение грунта, измельчением стеблей и корней растений и разравнивание, в которое входит культивация и боронование.</w:t>
      </w:r>
    </w:p>
    <w:p w14:paraId="19FB86DD" w14:textId="77777777" w:rsidR="008F6A9A" w:rsidRDefault="006900CD">
      <w:pPr>
        <w:widowControl w:val="0"/>
        <w:spacing w:line="360" w:lineRule="auto"/>
        <w:ind w:firstLine="709"/>
        <w:jc w:val="both"/>
        <w:rPr>
          <w:sz w:val="28"/>
          <w:szCs w:val="28"/>
        </w:rPr>
      </w:pPr>
      <w:r>
        <w:rPr>
          <w:sz w:val="28"/>
          <w:szCs w:val="28"/>
        </w:rPr>
        <w:t>Изначально удобрения вносят на этапе вспашки – обычно используют компост, органику, навоз. Далее перед посевом, гранулированные азотные, фосфорно-калийные, суперфосфаты. Еще два-три этапа удобрения подкормки будут в процессе роста.</w:t>
      </w:r>
    </w:p>
    <w:p w14:paraId="6171830E" w14:textId="77777777" w:rsidR="008F6A9A" w:rsidRDefault="006900CD">
      <w:pPr>
        <w:pStyle w:val="aa"/>
        <w:widowControl w:val="0"/>
        <w:spacing w:line="360" w:lineRule="auto"/>
        <w:ind w:firstLine="709"/>
        <w:rPr>
          <w:sz w:val="28"/>
          <w:szCs w:val="28"/>
        </w:rPr>
      </w:pPr>
      <w:r>
        <w:rPr>
          <w:sz w:val="28"/>
          <w:szCs w:val="28"/>
        </w:rPr>
        <w:t>Перед посевом семена протравливают дополнительными химическими составами, повышающими их устойчивость к вредителям и болезням, а так же активизирует рост. В промышленности процесс автоматизирован.</w:t>
      </w:r>
    </w:p>
    <w:p w14:paraId="5ABDA7D2" w14:textId="77777777" w:rsidR="008F6A9A" w:rsidRDefault="006900CD">
      <w:pPr>
        <w:pStyle w:val="aa"/>
        <w:spacing w:line="360" w:lineRule="auto"/>
        <w:ind w:firstLine="709"/>
        <w:rPr>
          <w:sz w:val="28"/>
          <w:szCs w:val="28"/>
        </w:rPr>
      </w:pPr>
      <w:r>
        <w:rPr>
          <w:sz w:val="28"/>
          <w:szCs w:val="28"/>
        </w:rPr>
        <w:t xml:space="preserve">Семена, обработанные химическими соединениями, готовы к посеву. Их </w:t>
      </w:r>
      <w:proofErr w:type="spellStart"/>
      <w:r>
        <w:rPr>
          <w:sz w:val="28"/>
          <w:szCs w:val="28"/>
        </w:rPr>
        <w:t>всход</w:t>
      </w:r>
      <w:proofErr w:type="spellEnd"/>
      <w:r>
        <w:rPr>
          <w:sz w:val="28"/>
          <w:szCs w:val="28"/>
        </w:rPr>
        <w:t xml:space="preserve"> зави</w:t>
      </w:r>
      <w:r w:rsidR="00937E4E">
        <w:rPr>
          <w:sz w:val="28"/>
          <w:szCs w:val="28"/>
        </w:rPr>
        <w:t>сит от климата, сорта культуры,</w:t>
      </w:r>
      <w:r>
        <w:rPr>
          <w:sz w:val="28"/>
          <w:szCs w:val="28"/>
        </w:rPr>
        <w:t xml:space="preserve"> грунта и других погодных  и иных условий. Необходимо, чтобы все виды семян были посеяны приблизительно в одно время, в обратном случае будут затянуты периоды уборки урожая. Для посадки применяют сеялки, некоторые модели которым сразу вносят удобрения.</w:t>
      </w:r>
      <w:r>
        <w:rPr>
          <w:sz w:val="28"/>
          <w:szCs w:val="28"/>
        </w:rPr>
        <w:tab/>
        <w:t xml:space="preserve"> </w:t>
      </w:r>
    </w:p>
    <w:p w14:paraId="38DC072B" w14:textId="77777777" w:rsidR="008F6A9A" w:rsidRDefault="006900CD">
      <w:pPr>
        <w:pStyle w:val="aa"/>
        <w:spacing w:line="360" w:lineRule="auto"/>
        <w:ind w:firstLine="709"/>
      </w:pPr>
      <w:r>
        <w:rPr>
          <w:sz w:val="28"/>
          <w:szCs w:val="28"/>
        </w:rPr>
        <w:t xml:space="preserve">Система наблюдения за зерновыми культурами начинается с первых всходов и завершается этапом жатвы. Состав манипуляций меняется в от </w:t>
      </w:r>
      <w:proofErr w:type="spellStart"/>
      <w:r>
        <w:rPr>
          <w:sz w:val="28"/>
          <w:szCs w:val="28"/>
        </w:rPr>
        <w:lastRenderedPageBreak/>
        <w:t>измененности</w:t>
      </w:r>
      <w:proofErr w:type="spellEnd"/>
      <w:r>
        <w:rPr>
          <w:sz w:val="28"/>
          <w:szCs w:val="28"/>
        </w:rPr>
        <w:t xml:space="preserve"> климатических условий и от особенностей местности. Начальный уход заключается в поддержании защитных свойств ростков от болезней, вредителей, недопущения полегания посевов, для озимых – снегозадержание и рыхление почвы весной.</w:t>
      </w:r>
    </w:p>
    <w:p w14:paraId="6C0BDB54" w14:textId="77777777" w:rsidR="008F6A9A" w:rsidRDefault="006900CD">
      <w:pPr>
        <w:widowControl w:val="0"/>
        <w:spacing w:line="360" w:lineRule="auto"/>
        <w:ind w:firstLine="709"/>
        <w:jc w:val="both"/>
        <w:rPr>
          <w:sz w:val="28"/>
          <w:szCs w:val="28"/>
        </w:rPr>
      </w:pPr>
      <w:r>
        <w:rPr>
          <w:sz w:val="28"/>
          <w:szCs w:val="28"/>
        </w:rPr>
        <w:t>Преимущественно, уборку культур организуют при помощи комбайнов. При скачкообразном вырастании, различной высоты стеблей, большого числа полегших ростков применяют раздельный способ уборки – сначала скашивают  жатками, через 5-7 дней начинают обмол комбайном.</w:t>
      </w:r>
    </w:p>
    <w:p w14:paraId="1DEA1623" w14:textId="77777777" w:rsidR="008F6A9A" w:rsidRDefault="006900CD">
      <w:pPr>
        <w:widowControl w:val="0"/>
        <w:spacing w:line="360" w:lineRule="auto"/>
        <w:ind w:firstLine="709"/>
        <w:jc w:val="both"/>
        <w:rPr>
          <w:sz w:val="28"/>
          <w:szCs w:val="28"/>
        </w:rPr>
      </w:pPr>
      <w:r>
        <w:rPr>
          <w:sz w:val="28"/>
          <w:szCs w:val="28"/>
        </w:rPr>
        <w:t>Зерно без стеблей и колосьев привозят на элеватор. Там специальным устройством для отбора проб зерна из грузовых транспортных средств доставляют в лабораторию, а далее через устройство или ручной анализ производят замер белка, влажности, клейковины, крахмала, чиста падений, крупности, сора, обрушенных зерен, битых и мелких. Далее культуру отправляют по необходимости на очистку от зелёных примесей и сора и/или на сушку, а далее в определенный склад, рукав или на площадку.</w:t>
      </w:r>
    </w:p>
    <w:p w14:paraId="385FF07E" w14:textId="77777777" w:rsidR="008F6A9A" w:rsidRDefault="006900CD">
      <w:pPr>
        <w:widowControl w:val="0"/>
        <w:spacing w:line="360" w:lineRule="auto"/>
        <w:ind w:firstLine="709"/>
        <w:jc w:val="both"/>
        <w:rPr>
          <w:sz w:val="28"/>
          <w:szCs w:val="28"/>
        </w:rPr>
      </w:pPr>
      <w:r>
        <w:rPr>
          <w:sz w:val="28"/>
          <w:szCs w:val="28"/>
        </w:rPr>
        <w:t>Одновременно с отбором проб и проведение анализов проводится взвешивание каждой единицы техники, поступившей на элеватор с учетом нетто и брутто.</w:t>
      </w:r>
    </w:p>
    <w:p w14:paraId="5399D8F4" w14:textId="77777777" w:rsidR="008F6A9A" w:rsidRDefault="006900CD">
      <w:pPr>
        <w:widowControl w:val="0"/>
        <w:spacing w:line="360" w:lineRule="auto"/>
        <w:ind w:firstLine="709"/>
        <w:jc w:val="both"/>
        <w:rPr>
          <w:sz w:val="28"/>
          <w:szCs w:val="28"/>
        </w:rPr>
      </w:pPr>
      <w:r>
        <w:rPr>
          <w:sz w:val="28"/>
          <w:szCs w:val="28"/>
        </w:rPr>
        <w:t>С площадок зерно поступает в склад или рукав посредством перевозки на штатных грузовых машинах в ночные смены. Перевозка осуществляется через весовой контроль для учета массы зерна, находившейся в каждом складе с учетом потерь.</w:t>
      </w:r>
    </w:p>
    <w:p w14:paraId="5024F7E9" w14:textId="77777777" w:rsidR="008F6A9A" w:rsidRDefault="006900CD">
      <w:pPr>
        <w:widowControl w:val="0"/>
        <w:spacing w:line="360" w:lineRule="auto"/>
        <w:ind w:firstLine="709"/>
        <w:jc w:val="both"/>
        <w:rPr>
          <w:sz w:val="28"/>
          <w:szCs w:val="28"/>
        </w:rPr>
      </w:pPr>
      <w:r>
        <w:rPr>
          <w:sz w:val="28"/>
          <w:szCs w:val="28"/>
        </w:rPr>
        <w:t>Каждый склад, закрепленный за лаборантом, подлежит визировке 1 раз в 2 недели, подразумевающей за собой разбор каждой из 20 секций склада на белок, влажность, число падений, клейковину, крахмал, сор, массу крупных зерен, массу мелких зерен, массу битых, массу обрушенных, массу тысячи зерен. Отдельный склад с семенами подвергается той же процедуре с учетом анализа на жизнеспособность семян в почве.</w:t>
      </w:r>
    </w:p>
    <w:p w14:paraId="3547755F" w14:textId="77777777" w:rsidR="008F6A9A" w:rsidRDefault="006900CD">
      <w:pPr>
        <w:widowControl w:val="0"/>
        <w:spacing w:line="360" w:lineRule="auto"/>
        <w:ind w:firstLine="709"/>
        <w:jc w:val="both"/>
      </w:pPr>
      <w:r>
        <w:rPr>
          <w:sz w:val="28"/>
          <w:szCs w:val="28"/>
        </w:rPr>
        <w:t xml:space="preserve">Обязанностями </w:t>
      </w:r>
      <w:proofErr w:type="spellStart"/>
      <w:r>
        <w:rPr>
          <w:sz w:val="28"/>
          <w:szCs w:val="28"/>
        </w:rPr>
        <w:t>транспортерщика</w:t>
      </w:r>
      <w:proofErr w:type="spellEnd"/>
      <w:r>
        <w:rPr>
          <w:sz w:val="28"/>
          <w:szCs w:val="28"/>
        </w:rPr>
        <w:t xml:space="preserve"> являются разгрузка грузовых транспортных средств на зерноочистительной установке или сушилке, </w:t>
      </w:r>
      <w:r>
        <w:rPr>
          <w:sz w:val="28"/>
          <w:szCs w:val="28"/>
        </w:rPr>
        <w:lastRenderedPageBreak/>
        <w:t>контроль за исполнением процедуры очистки и/или сушки, регулирование решеток зерноочистителя, контролирование подачи газа в сушильную установку, контролирование температуры, очистка установок от сора, проверка на предварительную влажность, выгрузка в штатные грузовые транспортные средства для дальнейшего перемещения.</w:t>
      </w:r>
    </w:p>
    <w:p w14:paraId="116E7B2E" w14:textId="77777777" w:rsidR="008F6A9A" w:rsidRDefault="006900CD">
      <w:pPr>
        <w:ind w:firstLine="709"/>
        <w:rPr>
          <w:rFonts w:eastAsia="Times New Roman" w:cs="Times New Roman"/>
          <w:color w:val="000000"/>
          <w:sz w:val="28"/>
          <w:szCs w:val="28"/>
          <w:lang w:eastAsia="ru-RU"/>
        </w:rPr>
      </w:pPr>
      <w:r>
        <w:rPr>
          <w:rFonts w:eastAsia="Times New Roman" w:cs="Times New Roman"/>
          <w:color w:val="000000"/>
          <w:sz w:val="28"/>
          <w:szCs w:val="28"/>
          <w:lang w:eastAsia="ru-RU"/>
        </w:rPr>
        <w:t>Блок схемы технологических процессов представлены на рисунке 2.</w:t>
      </w:r>
    </w:p>
    <w:p w14:paraId="6C36BC80" w14:textId="77777777" w:rsidR="002224BD" w:rsidRDefault="002224BD">
      <w:pPr>
        <w:jc w:val="center"/>
        <w:rPr>
          <w:rFonts w:eastAsia="Times New Roman" w:cs="Times New Roman"/>
          <w:noProof/>
          <w:color w:val="000000"/>
          <w:sz w:val="28"/>
          <w:szCs w:val="28"/>
          <w:lang w:eastAsia="ru-RU"/>
        </w:rPr>
      </w:pPr>
    </w:p>
    <w:p w14:paraId="32250E6D" w14:textId="7CF97546" w:rsidR="006900CD" w:rsidRDefault="002224BD" w:rsidP="002224BD">
      <w:pPr>
        <w:jc w:val="center"/>
        <w:rPr>
          <w:rFonts w:eastAsia="Times New Roman" w:cs="Times New Roman"/>
          <w:color w:val="000000"/>
          <w:sz w:val="28"/>
          <w:szCs w:val="28"/>
          <w:lang w:eastAsia="ru-RU"/>
        </w:rPr>
      </w:pPr>
      <w:r>
        <w:rPr>
          <w:rFonts w:eastAsia="Times New Roman" w:cs="Times New Roman"/>
          <w:noProof/>
          <w:color w:val="000000"/>
          <w:sz w:val="28"/>
          <w:szCs w:val="28"/>
          <w:lang w:eastAsia="ru-RU"/>
        </w:rPr>
        <w:drawing>
          <wp:inline distT="0" distB="0" distL="0" distR="0" wp14:anchorId="71B3A869" wp14:editId="144382B1">
            <wp:extent cx="5568771" cy="475488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598239" cy="4780042"/>
                    </a:xfrm>
                    <a:prstGeom prst="rect">
                      <a:avLst/>
                    </a:prstGeom>
                    <a:noFill/>
                    <a:ln>
                      <a:noFill/>
                    </a:ln>
                  </pic:spPr>
                </pic:pic>
              </a:graphicData>
            </a:graphic>
          </wp:inline>
        </w:drawing>
      </w:r>
    </w:p>
    <w:p w14:paraId="52A748E2" w14:textId="77777777" w:rsidR="008F6A9A" w:rsidRDefault="006900CD">
      <w:pPr>
        <w:jc w:val="center"/>
        <w:rPr>
          <w:rFonts w:eastAsia="Times New Roman" w:cs="Times New Roman"/>
          <w:color w:val="000000"/>
          <w:sz w:val="28"/>
          <w:szCs w:val="28"/>
          <w:lang w:eastAsia="ru-RU"/>
        </w:rPr>
      </w:pPr>
      <w:r>
        <w:rPr>
          <w:rFonts w:eastAsia="Times New Roman" w:cs="Times New Roman"/>
          <w:color w:val="000000"/>
          <w:sz w:val="28"/>
          <w:szCs w:val="28"/>
          <w:lang w:eastAsia="ru-RU"/>
        </w:rPr>
        <w:t xml:space="preserve">Рисунок 2 </w:t>
      </w:r>
      <w:r>
        <w:rPr>
          <w:sz w:val="28"/>
          <w:szCs w:val="28"/>
        </w:rPr>
        <w:t>–</w:t>
      </w:r>
      <w:r>
        <w:rPr>
          <w:rFonts w:eastAsia="Times New Roman" w:cs="Times New Roman"/>
          <w:color w:val="000000"/>
          <w:sz w:val="28"/>
          <w:szCs w:val="28"/>
          <w:lang w:eastAsia="ru-RU"/>
        </w:rPr>
        <w:t xml:space="preserve"> Блок-схемы технологических процессов.</w:t>
      </w:r>
    </w:p>
    <w:p w14:paraId="76A3E568" w14:textId="77777777" w:rsidR="008F6A9A" w:rsidRDefault="006900CD">
      <w:pPr>
        <w:ind w:firstLine="709"/>
        <w:jc w:val="center"/>
        <w:rPr>
          <w:rFonts w:eastAsia="Times New Roman" w:cs="Times New Roman"/>
          <w:color w:val="000000"/>
          <w:sz w:val="28"/>
          <w:szCs w:val="28"/>
          <w:lang w:eastAsia="ru-RU"/>
        </w:rPr>
      </w:pPr>
      <w:r>
        <w:br w:type="page"/>
      </w:r>
    </w:p>
    <w:p w14:paraId="08A4C8C9" w14:textId="77777777" w:rsidR="008F6A9A" w:rsidRDefault="006900CD">
      <w:pPr>
        <w:pStyle w:val="afe"/>
        <w:widowControl w:val="0"/>
        <w:numPr>
          <w:ilvl w:val="0"/>
          <w:numId w:val="5"/>
        </w:numPr>
        <w:tabs>
          <w:tab w:val="left" w:pos="1134"/>
        </w:tabs>
        <w:spacing w:line="360" w:lineRule="auto"/>
        <w:ind w:left="0" w:firstLine="709"/>
        <w:jc w:val="both"/>
        <w:rPr>
          <w:b/>
          <w:bCs/>
          <w:sz w:val="28"/>
          <w:szCs w:val="28"/>
        </w:rPr>
      </w:pPr>
      <w:r>
        <w:rPr>
          <w:b/>
          <w:bCs/>
          <w:sz w:val="28"/>
          <w:szCs w:val="28"/>
        </w:rPr>
        <w:lastRenderedPageBreak/>
        <w:t>Анализ условий труда работников</w:t>
      </w:r>
    </w:p>
    <w:p w14:paraId="34B78031" w14:textId="77777777" w:rsidR="008F6A9A" w:rsidRDefault="008F6A9A">
      <w:pPr>
        <w:widowControl w:val="0"/>
        <w:spacing w:line="360" w:lineRule="auto"/>
        <w:ind w:firstLine="709"/>
        <w:jc w:val="center"/>
        <w:rPr>
          <w:b/>
          <w:bCs/>
          <w:sz w:val="28"/>
          <w:szCs w:val="28"/>
        </w:rPr>
      </w:pPr>
    </w:p>
    <w:p w14:paraId="7EBDA1FA" w14:textId="77777777" w:rsidR="008F6A9A" w:rsidRDefault="006900CD">
      <w:pPr>
        <w:widowControl w:val="0"/>
        <w:spacing w:line="360" w:lineRule="auto"/>
        <w:ind w:firstLine="709"/>
        <w:jc w:val="both"/>
        <w:rPr>
          <w:sz w:val="28"/>
          <w:szCs w:val="28"/>
        </w:rPr>
      </w:pPr>
      <w:r>
        <w:rPr>
          <w:sz w:val="28"/>
          <w:szCs w:val="28"/>
        </w:rPr>
        <w:t>В данной выпускной квалификационной работе рассматривается производственное подразделение «элеватор».</w:t>
      </w:r>
    </w:p>
    <w:p w14:paraId="4BFBED47" w14:textId="77777777" w:rsidR="008F6A9A" w:rsidRDefault="006900CD">
      <w:pPr>
        <w:widowControl w:val="0"/>
        <w:spacing w:line="360" w:lineRule="auto"/>
        <w:ind w:firstLine="709"/>
        <w:jc w:val="both"/>
        <w:rPr>
          <w:sz w:val="28"/>
          <w:szCs w:val="28"/>
        </w:rPr>
      </w:pPr>
      <w:r>
        <w:rPr>
          <w:sz w:val="28"/>
          <w:szCs w:val="28"/>
        </w:rPr>
        <w:t>Элеватор – это производственное сооружение, предназначенное для хранения, обработки, сушки, перевозки зерновых культур.</w:t>
      </w:r>
    </w:p>
    <w:p w14:paraId="1ACAA792" w14:textId="77777777" w:rsidR="008F6A9A" w:rsidRDefault="006900CD">
      <w:pPr>
        <w:widowControl w:val="0"/>
        <w:spacing w:line="360" w:lineRule="auto"/>
        <w:ind w:firstLine="709"/>
        <w:jc w:val="both"/>
        <w:rPr>
          <w:sz w:val="28"/>
          <w:szCs w:val="28"/>
        </w:rPr>
      </w:pPr>
      <w:r>
        <w:rPr>
          <w:sz w:val="28"/>
          <w:szCs w:val="28"/>
        </w:rPr>
        <w:t>В ОАО «</w:t>
      </w:r>
      <w:proofErr w:type="spellStart"/>
      <w:r>
        <w:rPr>
          <w:sz w:val="28"/>
          <w:szCs w:val="28"/>
        </w:rPr>
        <w:t>Студенецкий</w:t>
      </w:r>
      <w:proofErr w:type="spellEnd"/>
      <w:r>
        <w:rPr>
          <w:sz w:val="28"/>
          <w:szCs w:val="28"/>
        </w:rPr>
        <w:t xml:space="preserve"> мукомольный завод» на территории элеватора находится 21 </w:t>
      </w:r>
      <w:proofErr w:type="gramStart"/>
      <w:r>
        <w:rPr>
          <w:sz w:val="28"/>
          <w:szCs w:val="28"/>
        </w:rPr>
        <w:t>склад,  3</w:t>
      </w:r>
      <w:proofErr w:type="gramEnd"/>
      <w:r>
        <w:rPr>
          <w:sz w:val="28"/>
          <w:szCs w:val="28"/>
        </w:rPr>
        <w:t xml:space="preserve"> из которых вместительностью 12000т, 3 по 10000т, остальные вмещают от 5 до 8 т, 3 зерноочистительных устройства фирмы </w:t>
      </w:r>
      <w:proofErr w:type="spellStart"/>
      <w:r>
        <w:rPr>
          <w:sz w:val="28"/>
          <w:szCs w:val="28"/>
        </w:rPr>
        <w:t>Buhler</w:t>
      </w:r>
      <w:proofErr w:type="spellEnd"/>
      <w:r>
        <w:rPr>
          <w:sz w:val="28"/>
          <w:szCs w:val="28"/>
        </w:rPr>
        <w:t xml:space="preserve">,  3 сушильных устройства фирмы </w:t>
      </w:r>
      <w:proofErr w:type="spellStart"/>
      <w:r>
        <w:rPr>
          <w:sz w:val="28"/>
          <w:szCs w:val="28"/>
        </w:rPr>
        <w:t>Buhler</w:t>
      </w:r>
      <w:proofErr w:type="spellEnd"/>
      <w:r>
        <w:rPr>
          <w:sz w:val="28"/>
          <w:szCs w:val="28"/>
        </w:rPr>
        <w:t xml:space="preserve">, весы  6 </w:t>
      </w:r>
      <w:proofErr w:type="spellStart"/>
      <w:r>
        <w:rPr>
          <w:sz w:val="28"/>
          <w:szCs w:val="28"/>
        </w:rPr>
        <w:t>шт</w:t>
      </w:r>
      <w:proofErr w:type="spellEnd"/>
      <w:r>
        <w:rPr>
          <w:sz w:val="28"/>
          <w:szCs w:val="28"/>
        </w:rPr>
        <w:t>,  лаборатория.</w:t>
      </w:r>
    </w:p>
    <w:p w14:paraId="6B8B394B" w14:textId="77777777" w:rsidR="008F6A9A" w:rsidRDefault="006900CD">
      <w:pPr>
        <w:widowControl w:val="0"/>
        <w:spacing w:line="360" w:lineRule="auto"/>
        <w:ind w:firstLine="709"/>
        <w:jc w:val="both"/>
        <w:rPr>
          <w:sz w:val="28"/>
          <w:szCs w:val="28"/>
        </w:rPr>
      </w:pPr>
      <w:r>
        <w:rPr>
          <w:sz w:val="28"/>
          <w:szCs w:val="28"/>
        </w:rPr>
        <w:t xml:space="preserve">В помещении лаборатории имеются 3 определителя начального качества зерна фирмы </w:t>
      </w:r>
      <w:proofErr w:type="spellStart"/>
      <w:r>
        <w:rPr>
          <w:sz w:val="28"/>
          <w:szCs w:val="28"/>
        </w:rPr>
        <w:t>Foss</w:t>
      </w:r>
      <w:proofErr w:type="spellEnd"/>
      <w:r>
        <w:rPr>
          <w:sz w:val="28"/>
          <w:szCs w:val="28"/>
        </w:rPr>
        <w:t xml:space="preserve"> </w:t>
      </w:r>
      <w:proofErr w:type="spellStart"/>
      <w:r>
        <w:rPr>
          <w:sz w:val="28"/>
          <w:szCs w:val="28"/>
        </w:rPr>
        <w:t>infratek</w:t>
      </w:r>
      <w:proofErr w:type="spellEnd"/>
      <w:r>
        <w:rPr>
          <w:sz w:val="28"/>
          <w:szCs w:val="28"/>
        </w:rPr>
        <w:t xml:space="preserve"> 1341, 2 сортирующих устройства фирмы PFEUFFER SORTIMAT, 2 разделителя, 2 шт. весов, 2 </w:t>
      </w:r>
      <w:proofErr w:type="spellStart"/>
      <w:r>
        <w:rPr>
          <w:sz w:val="28"/>
          <w:szCs w:val="28"/>
        </w:rPr>
        <w:t>пурки</w:t>
      </w:r>
      <w:proofErr w:type="spellEnd"/>
      <w:r>
        <w:rPr>
          <w:sz w:val="28"/>
          <w:szCs w:val="28"/>
        </w:rPr>
        <w:t xml:space="preserve"> фирмы PFEUFFER, 2 лабораторные мельницы ЛМТ-1, 2 аппарата для определения числа падений ПЧП-7, 2 аппарата для определения жизнедеятельности семян ТС-1/20 СПУ, 2 сушильных шкафа СЭШ-3М, 2 измерителя деформации клейковины ИДК-1; из химических растворов применяют соляную и азотную кислоту.</w:t>
      </w:r>
    </w:p>
    <w:p w14:paraId="5721E75C" w14:textId="77777777" w:rsidR="008F6A9A" w:rsidRDefault="006900CD">
      <w:pPr>
        <w:widowControl w:val="0"/>
        <w:spacing w:line="360" w:lineRule="auto"/>
        <w:ind w:firstLine="709"/>
        <w:jc w:val="both"/>
        <w:rPr>
          <w:sz w:val="28"/>
          <w:szCs w:val="28"/>
        </w:rPr>
      </w:pPr>
      <w:r>
        <w:rPr>
          <w:sz w:val="28"/>
          <w:szCs w:val="28"/>
        </w:rPr>
        <w:t xml:space="preserve">В обязанности работника, занимающего должность лаборанта, входит контроль качества зерна, транспортирующегося сразу после уборки с поля и в складах. В понятие контроль качества входит определение: белка, влажности, клейковины, крупности, мелкости, массы битых зерен, массы обрушенных, массы поврежденных, массы сора, массы зелёной примеси, количества зараженного зерна, определение числа падений. </w:t>
      </w:r>
    </w:p>
    <w:p w14:paraId="4AB58AAA" w14:textId="77777777" w:rsidR="008F6A9A" w:rsidRDefault="006900CD">
      <w:pPr>
        <w:widowControl w:val="0"/>
        <w:spacing w:line="360" w:lineRule="auto"/>
        <w:ind w:firstLine="709"/>
        <w:jc w:val="both"/>
        <w:rPr>
          <w:sz w:val="28"/>
          <w:szCs w:val="28"/>
        </w:rPr>
      </w:pPr>
      <w:r>
        <w:rPr>
          <w:sz w:val="28"/>
          <w:szCs w:val="28"/>
        </w:rPr>
        <w:t xml:space="preserve">Качество зерна, представленное в виде белка, влажности, числа падений </w:t>
      </w:r>
    </w:p>
    <w:p w14:paraId="31957838" w14:textId="77777777" w:rsidR="008F6A9A" w:rsidRDefault="006900CD">
      <w:pPr>
        <w:widowControl w:val="0"/>
        <w:spacing w:line="360" w:lineRule="auto"/>
        <w:jc w:val="both"/>
        <w:rPr>
          <w:sz w:val="28"/>
          <w:szCs w:val="28"/>
        </w:rPr>
      </w:pPr>
      <w:r>
        <w:rPr>
          <w:sz w:val="28"/>
          <w:szCs w:val="28"/>
        </w:rPr>
        <w:t>и клейковины, определяется с помощью электронного оборудования. Иные показатели рассчитываются вручную.</w:t>
      </w:r>
    </w:p>
    <w:p w14:paraId="4E31DBBA" w14:textId="77777777" w:rsidR="008F6A9A" w:rsidRDefault="006900CD">
      <w:pPr>
        <w:widowControl w:val="0"/>
        <w:spacing w:line="360" w:lineRule="auto"/>
        <w:ind w:firstLine="709"/>
        <w:jc w:val="both"/>
        <w:rPr>
          <w:sz w:val="28"/>
          <w:szCs w:val="28"/>
        </w:rPr>
      </w:pPr>
      <w:r>
        <w:rPr>
          <w:sz w:val="28"/>
          <w:szCs w:val="28"/>
        </w:rPr>
        <w:t>Так же каждые две недели все склады в количестве 21 штуки подлежат визировке – разбору каждой из 20 секций склада на качество зерна и ручные показатели.</w:t>
      </w:r>
    </w:p>
    <w:p w14:paraId="69C7512C" w14:textId="77777777" w:rsidR="008F6A9A" w:rsidRDefault="006900CD">
      <w:pPr>
        <w:widowControl w:val="0"/>
        <w:spacing w:line="360" w:lineRule="auto"/>
        <w:ind w:firstLine="709"/>
        <w:jc w:val="both"/>
        <w:rPr>
          <w:sz w:val="28"/>
          <w:szCs w:val="28"/>
        </w:rPr>
      </w:pPr>
      <w:r>
        <w:rPr>
          <w:sz w:val="28"/>
          <w:szCs w:val="28"/>
        </w:rPr>
        <w:lastRenderedPageBreak/>
        <w:t>Обязательствами лаборанта в том числе являются:</w:t>
      </w:r>
    </w:p>
    <w:p w14:paraId="1E8206B0" w14:textId="77777777" w:rsidR="008F6A9A" w:rsidRDefault="006900CD">
      <w:pPr>
        <w:widowControl w:val="0"/>
        <w:numPr>
          <w:ilvl w:val="0"/>
          <w:numId w:val="2"/>
        </w:numPr>
        <w:tabs>
          <w:tab w:val="clear" w:pos="720"/>
          <w:tab w:val="left" w:pos="1134"/>
        </w:tabs>
        <w:spacing w:line="360" w:lineRule="auto"/>
        <w:ind w:left="0" w:firstLine="709"/>
        <w:jc w:val="both"/>
        <w:rPr>
          <w:sz w:val="28"/>
          <w:szCs w:val="28"/>
        </w:rPr>
      </w:pPr>
      <w:r>
        <w:rPr>
          <w:sz w:val="28"/>
          <w:szCs w:val="28"/>
        </w:rPr>
        <w:t>Слежение за исправностью оборудования и чистотой приборов и рабочего места.</w:t>
      </w:r>
    </w:p>
    <w:p w14:paraId="7D475185" w14:textId="77777777" w:rsidR="008F6A9A" w:rsidRDefault="006900CD">
      <w:pPr>
        <w:widowControl w:val="0"/>
        <w:numPr>
          <w:ilvl w:val="0"/>
          <w:numId w:val="2"/>
        </w:numPr>
        <w:tabs>
          <w:tab w:val="clear" w:pos="720"/>
          <w:tab w:val="left" w:pos="1134"/>
        </w:tabs>
        <w:spacing w:line="360" w:lineRule="auto"/>
        <w:ind w:left="0" w:firstLine="709"/>
        <w:jc w:val="both"/>
        <w:rPr>
          <w:sz w:val="28"/>
          <w:szCs w:val="28"/>
        </w:rPr>
      </w:pPr>
      <w:r>
        <w:rPr>
          <w:sz w:val="28"/>
          <w:szCs w:val="28"/>
        </w:rPr>
        <w:t>Наладка лабораторного оборудования.</w:t>
      </w:r>
    </w:p>
    <w:p w14:paraId="340F5560" w14:textId="77777777" w:rsidR="008F6A9A" w:rsidRDefault="006900CD">
      <w:pPr>
        <w:widowControl w:val="0"/>
        <w:numPr>
          <w:ilvl w:val="0"/>
          <w:numId w:val="2"/>
        </w:numPr>
        <w:tabs>
          <w:tab w:val="clear" w:pos="720"/>
          <w:tab w:val="left" w:pos="1134"/>
        </w:tabs>
        <w:spacing w:line="360" w:lineRule="auto"/>
        <w:ind w:left="0" w:firstLine="709"/>
        <w:jc w:val="both"/>
        <w:rPr>
          <w:sz w:val="28"/>
          <w:szCs w:val="28"/>
        </w:rPr>
      </w:pPr>
      <w:r>
        <w:rPr>
          <w:sz w:val="28"/>
          <w:szCs w:val="28"/>
        </w:rPr>
        <w:t>Подготовка устройств к использованию, осуществление поверок и регулировок согласно инструкциям.</w:t>
      </w:r>
    </w:p>
    <w:p w14:paraId="4B4B19AB" w14:textId="77777777" w:rsidR="008F6A9A" w:rsidRDefault="006900CD">
      <w:pPr>
        <w:widowControl w:val="0"/>
        <w:numPr>
          <w:ilvl w:val="0"/>
          <w:numId w:val="2"/>
        </w:numPr>
        <w:tabs>
          <w:tab w:val="clear" w:pos="720"/>
          <w:tab w:val="left" w:pos="1134"/>
        </w:tabs>
        <w:spacing w:line="360" w:lineRule="auto"/>
        <w:ind w:left="0" w:firstLine="709"/>
        <w:jc w:val="both"/>
        <w:rPr>
          <w:sz w:val="28"/>
          <w:szCs w:val="28"/>
        </w:rPr>
      </w:pPr>
      <w:r>
        <w:rPr>
          <w:sz w:val="28"/>
          <w:szCs w:val="28"/>
        </w:rPr>
        <w:t>Ведение рабочих журналов с качественными показаниями зерна каждой грузовой машины.</w:t>
      </w:r>
    </w:p>
    <w:p w14:paraId="1B248E23" w14:textId="77777777" w:rsidR="008F6A9A" w:rsidRDefault="006900CD">
      <w:pPr>
        <w:widowControl w:val="0"/>
        <w:numPr>
          <w:ilvl w:val="0"/>
          <w:numId w:val="2"/>
        </w:numPr>
        <w:tabs>
          <w:tab w:val="clear" w:pos="720"/>
          <w:tab w:val="left" w:pos="1134"/>
        </w:tabs>
        <w:spacing w:line="360" w:lineRule="auto"/>
        <w:ind w:left="0" w:firstLine="709"/>
        <w:jc w:val="both"/>
        <w:rPr>
          <w:sz w:val="28"/>
          <w:szCs w:val="28"/>
        </w:rPr>
      </w:pPr>
      <w:r>
        <w:rPr>
          <w:sz w:val="28"/>
          <w:szCs w:val="28"/>
        </w:rPr>
        <w:t>Отправка каждой единицы грузовой техники в определенный склад или на площадку. Выбор склада или площадки зависит от вида зерна и его качественных показателей.</w:t>
      </w:r>
    </w:p>
    <w:p w14:paraId="646DA676" w14:textId="77777777" w:rsidR="008F6A9A" w:rsidRDefault="006900CD">
      <w:pPr>
        <w:widowControl w:val="0"/>
        <w:numPr>
          <w:ilvl w:val="0"/>
          <w:numId w:val="2"/>
        </w:numPr>
        <w:tabs>
          <w:tab w:val="clear" w:pos="720"/>
          <w:tab w:val="left" w:pos="1134"/>
        </w:tabs>
        <w:spacing w:line="360" w:lineRule="auto"/>
        <w:ind w:left="0" w:firstLine="709"/>
        <w:jc w:val="both"/>
        <w:rPr>
          <w:sz w:val="28"/>
          <w:szCs w:val="28"/>
        </w:rPr>
      </w:pPr>
      <w:r>
        <w:rPr>
          <w:sz w:val="28"/>
          <w:szCs w:val="28"/>
        </w:rPr>
        <w:t>Участие в составлении квитанций на отправку и продажу культур.</w:t>
      </w:r>
    </w:p>
    <w:p w14:paraId="5D97DD39" w14:textId="77777777" w:rsidR="008F6A9A" w:rsidRDefault="006900CD">
      <w:pPr>
        <w:widowControl w:val="0"/>
        <w:numPr>
          <w:ilvl w:val="0"/>
          <w:numId w:val="2"/>
        </w:numPr>
        <w:tabs>
          <w:tab w:val="clear" w:pos="720"/>
          <w:tab w:val="left" w:pos="1134"/>
        </w:tabs>
        <w:spacing w:line="360" w:lineRule="auto"/>
        <w:ind w:left="0" w:firstLine="709"/>
        <w:jc w:val="both"/>
        <w:rPr>
          <w:sz w:val="28"/>
          <w:szCs w:val="28"/>
        </w:rPr>
      </w:pPr>
      <w:r>
        <w:rPr>
          <w:sz w:val="28"/>
          <w:szCs w:val="28"/>
        </w:rPr>
        <w:t>Выполнение вспомогательных операций и служебных поручений, порученных заведующей лабораторией или вышестоящим начальством.</w:t>
      </w:r>
    </w:p>
    <w:p w14:paraId="260EC42D" w14:textId="77777777" w:rsidR="008F6A9A" w:rsidRDefault="006900CD">
      <w:pPr>
        <w:widowControl w:val="0"/>
        <w:spacing w:line="360" w:lineRule="auto"/>
        <w:ind w:firstLine="709"/>
        <w:jc w:val="both"/>
        <w:rPr>
          <w:sz w:val="28"/>
          <w:szCs w:val="28"/>
        </w:rPr>
      </w:pPr>
      <w:r>
        <w:rPr>
          <w:sz w:val="28"/>
          <w:szCs w:val="28"/>
        </w:rPr>
        <w:t>В ходе работы с приборами, осуществляющими сортировку, деление, отбор, качественный анализ, в рабочем пространстве лаборатории образуется большое количество зерновой пыли, а так же из-за регулярного движения грузовых транспортных средств образуются вибрации и шум.</w:t>
      </w:r>
    </w:p>
    <w:p w14:paraId="1F88BE7A" w14:textId="77777777" w:rsidR="008F6A9A" w:rsidRDefault="006900CD">
      <w:pPr>
        <w:widowControl w:val="0"/>
        <w:spacing w:line="360" w:lineRule="auto"/>
        <w:ind w:firstLine="709"/>
        <w:jc w:val="both"/>
        <w:rPr>
          <w:sz w:val="28"/>
          <w:szCs w:val="28"/>
        </w:rPr>
      </w:pPr>
      <w:r>
        <w:rPr>
          <w:sz w:val="28"/>
          <w:szCs w:val="28"/>
        </w:rPr>
        <w:t>Стоит так же учесть тяжесть и напряженность труда, т.к. деятельность работника характеризуется разновидностью производственных процессов, которые могут включать в себя передвижение по территории на различные расстояния, поднимание на высоту от 10 до 20 м, перетаскивание тяжелых предметов, сидение за столом без опоры для спины и подлокотников.</w:t>
      </w:r>
    </w:p>
    <w:p w14:paraId="5C0016C6" w14:textId="77777777" w:rsidR="008F6A9A" w:rsidRDefault="006900CD">
      <w:pPr>
        <w:widowControl w:val="0"/>
        <w:spacing w:line="360" w:lineRule="auto"/>
        <w:ind w:firstLine="709"/>
        <w:jc w:val="both"/>
        <w:rPr>
          <w:sz w:val="28"/>
          <w:szCs w:val="28"/>
        </w:rPr>
      </w:pPr>
      <w:proofErr w:type="spellStart"/>
      <w:r>
        <w:rPr>
          <w:sz w:val="28"/>
          <w:szCs w:val="28"/>
        </w:rPr>
        <w:t>Транспортерщики</w:t>
      </w:r>
      <w:proofErr w:type="spellEnd"/>
      <w:r>
        <w:rPr>
          <w:sz w:val="28"/>
          <w:szCs w:val="28"/>
        </w:rPr>
        <w:t xml:space="preserve"> одновременно с лаборантами производят разгрузки грузовой техники в яму зерноочистителя или сушилки, запуск устройства через пульт управления, замена сит зерноочистителя, уборка устройства от сора и пыли, контролирование подачи газа в сушилку, регулирование количества пламени, проверка влажности зерна после сушки, разгрузка культуры в транспортное средство и дальнейшая очистка.</w:t>
      </w:r>
    </w:p>
    <w:p w14:paraId="0A769C93" w14:textId="77777777" w:rsidR="008F6A9A" w:rsidRDefault="006900CD">
      <w:pPr>
        <w:widowControl w:val="0"/>
        <w:spacing w:line="360" w:lineRule="auto"/>
        <w:ind w:firstLine="709"/>
        <w:jc w:val="both"/>
      </w:pPr>
      <w:r>
        <w:rPr>
          <w:sz w:val="28"/>
          <w:szCs w:val="28"/>
        </w:rPr>
        <w:t xml:space="preserve">К вспомогательным операциям </w:t>
      </w:r>
      <w:proofErr w:type="spellStart"/>
      <w:r>
        <w:rPr>
          <w:sz w:val="28"/>
          <w:szCs w:val="28"/>
        </w:rPr>
        <w:t>транспортерщика</w:t>
      </w:r>
      <w:proofErr w:type="spellEnd"/>
      <w:r>
        <w:rPr>
          <w:sz w:val="28"/>
          <w:szCs w:val="28"/>
        </w:rPr>
        <w:t xml:space="preserve"> относится </w:t>
      </w:r>
      <w:r>
        <w:rPr>
          <w:sz w:val="28"/>
          <w:szCs w:val="28"/>
        </w:rPr>
        <w:lastRenderedPageBreak/>
        <w:t>перетаскивание тяжелых предметов, перемещение по лестнице на высоту более 15 метров, выполнение дополнительных операций, порученных вышестоящим начальством.</w:t>
      </w:r>
    </w:p>
    <w:p w14:paraId="0361636F" w14:textId="77777777" w:rsidR="008F6A9A" w:rsidRDefault="006900CD">
      <w:pPr>
        <w:widowControl w:val="0"/>
        <w:spacing w:line="360" w:lineRule="auto"/>
        <w:ind w:firstLine="709"/>
        <w:jc w:val="both"/>
        <w:rPr>
          <w:sz w:val="28"/>
          <w:szCs w:val="28"/>
        </w:rPr>
      </w:pPr>
      <w:r>
        <w:rPr>
          <w:sz w:val="28"/>
          <w:szCs w:val="28"/>
        </w:rPr>
        <w:t xml:space="preserve">Так же как и в лаборатории в рабочем пространстве </w:t>
      </w:r>
      <w:proofErr w:type="spellStart"/>
      <w:r>
        <w:rPr>
          <w:sz w:val="28"/>
          <w:szCs w:val="28"/>
        </w:rPr>
        <w:t>транспортерщика</w:t>
      </w:r>
      <w:proofErr w:type="spellEnd"/>
      <w:r>
        <w:rPr>
          <w:sz w:val="28"/>
          <w:szCs w:val="28"/>
        </w:rPr>
        <w:t xml:space="preserve"> образуется большое количество зерновой пыли и из-за регулярного движения грузовых  транспортных средств образуются вибрации и шум. Еще учитывается тяжесть и напряженность трудовой деятельности.</w:t>
      </w:r>
    </w:p>
    <w:p w14:paraId="4A305D5C" w14:textId="77777777" w:rsidR="008F6A9A" w:rsidRDefault="006900CD">
      <w:pPr>
        <w:widowControl w:val="0"/>
        <w:spacing w:line="360" w:lineRule="auto"/>
        <w:ind w:firstLine="709"/>
        <w:jc w:val="both"/>
      </w:pPr>
      <w:r>
        <w:rPr>
          <w:sz w:val="28"/>
          <w:szCs w:val="28"/>
        </w:rPr>
        <w:t xml:space="preserve">Сотрудник, занимающий должность мастера, ежедневно находится на открытой территории элеватора. Иногда работать приходится в тяжелых погодных условиях: температура воздуха +35 </w:t>
      </w:r>
      <w:proofErr w:type="spellStart"/>
      <w:r>
        <w:rPr>
          <w:sz w:val="28"/>
          <w:szCs w:val="28"/>
          <w:vertAlign w:val="superscript"/>
        </w:rPr>
        <w:t>о</w:t>
      </w:r>
      <w:r>
        <w:rPr>
          <w:sz w:val="28"/>
          <w:szCs w:val="28"/>
        </w:rPr>
        <w:t>С</w:t>
      </w:r>
      <w:proofErr w:type="spellEnd"/>
      <w:r>
        <w:rPr>
          <w:sz w:val="28"/>
          <w:szCs w:val="28"/>
        </w:rPr>
        <w:t xml:space="preserve">, дождь, ветер, снег, низкие температурные условия. Так как мастер активно передвигается по большой территории элеватора, то расстояние, пройденное за рабочую смену, может составлять до 20 км.  Негативными факторами так же как у лаборанта и </w:t>
      </w:r>
      <w:proofErr w:type="spellStart"/>
      <w:r>
        <w:rPr>
          <w:sz w:val="28"/>
          <w:szCs w:val="28"/>
        </w:rPr>
        <w:t>транспортерщика</w:t>
      </w:r>
      <w:proofErr w:type="spellEnd"/>
      <w:r>
        <w:rPr>
          <w:sz w:val="28"/>
          <w:szCs w:val="28"/>
        </w:rPr>
        <w:t xml:space="preserve"> являются: шум, вибрация, АПФД, тяжесть и напряженность трудового процесса.</w:t>
      </w:r>
    </w:p>
    <w:p w14:paraId="3C7A6990" w14:textId="77777777" w:rsidR="008F6A9A" w:rsidRDefault="006900CD">
      <w:pPr>
        <w:widowControl w:val="0"/>
        <w:spacing w:line="360" w:lineRule="auto"/>
        <w:ind w:firstLine="709"/>
        <w:jc w:val="both"/>
        <w:rPr>
          <w:sz w:val="28"/>
          <w:szCs w:val="28"/>
        </w:rPr>
      </w:pPr>
      <w:r>
        <w:rPr>
          <w:sz w:val="28"/>
          <w:szCs w:val="28"/>
        </w:rPr>
        <w:t xml:space="preserve">Рабочий день лаборантов, мастеров и </w:t>
      </w:r>
      <w:proofErr w:type="spellStart"/>
      <w:r>
        <w:rPr>
          <w:sz w:val="28"/>
          <w:szCs w:val="28"/>
        </w:rPr>
        <w:t>транспортерщиков</w:t>
      </w:r>
      <w:proofErr w:type="spellEnd"/>
      <w:r>
        <w:rPr>
          <w:sz w:val="28"/>
          <w:szCs w:val="28"/>
        </w:rPr>
        <w:t xml:space="preserve"> делится на 2 смены по 12 часов. В каждой из смен работает по 5 лаборантов, 4 мастера и 6 </w:t>
      </w:r>
      <w:proofErr w:type="spellStart"/>
      <w:r>
        <w:rPr>
          <w:sz w:val="28"/>
          <w:szCs w:val="28"/>
        </w:rPr>
        <w:t>транспортерщиков</w:t>
      </w:r>
      <w:proofErr w:type="spellEnd"/>
      <w:r>
        <w:rPr>
          <w:sz w:val="28"/>
          <w:szCs w:val="28"/>
        </w:rPr>
        <w:t xml:space="preserve">. </w:t>
      </w:r>
    </w:p>
    <w:p w14:paraId="3F309CAB" w14:textId="77777777" w:rsidR="008F6A9A" w:rsidRDefault="006900CD">
      <w:pPr>
        <w:widowControl w:val="0"/>
        <w:spacing w:line="360" w:lineRule="auto"/>
        <w:ind w:firstLine="709"/>
        <w:jc w:val="both"/>
        <w:rPr>
          <w:sz w:val="28"/>
          <w:szCs w:val="28"/>
        </w:rPr>
      </w:pPr>
      <w:r>
        <w:rPr>
          <w:sz w:val="28"/>
          <w:szCs w:val="28"/>
        </w:rPr>
        <w:t xml:space="preserve">В период уборочной </w:t>
      </w:r>
      <w:proofErr w:type="spellStart"/>
      <w:r>
        <w:rPr>
          <w:sz w:val="28"/>
          <w:szCs w:val="28"/>
        </w:rPr>
        <w:t>пересменка</w:t>
      </w:r>
      <w:proofErr w:type="spellEnd"/>
      <w:r>
        <w:rPr>
          <w:sz w:val="28"/>
          <w:szCs w:val="28"/>
        </w:rPr>
        <w:t xml:space="preserve"> происходит каждые 7 дней по воскресеньям. </w:t>
      </w:r>
    </w:p>
    <w:p w14:paraId="46F7206A" w14:textId="77777777" w:rsidR="008F6A9A" w:rsidRDefault="006900CD">
      <w:pPr>
        <w:widowControl w:val="0"/>
        <w:spacing w:line="360" w:lineRule="auto"/>
        <w:ind w:firstLine="709"/>
        <w:jc w:val="both"/>
        <w:rPr>
          <w:sz w:val="28"/>
          <w:szCs w:val="28"/>
        </w:rPr>
      </w:pPr>
      <w:r>
        <w:rPr>
          <w:sz w:val="28"/>
          <w:szCs w:val="28"/>
        </w:rPr>
        <w:t>Начиная с середины июля и заканчивая серединой октября рабочие элеватора работают без выходных по 12 часов в сутки.</w:t>
      </w:r>
    </w:p>
    <w:p w14:paraId="11A3699D" w14:textId="77777777" w:rsidR="008F6A9A" w:rsidRDefault="006900CD">
      <w:pPr>
        <w:widowControl w:val="0"/>
        <w:spacing w:line="360" w:lineRule="auto"/>
        <w:ind w:firstLine="709"/>
        <w:jc w:val="both"/>
        <w:rPr>
          <w:sz w:val="28"/>
          <w:szCs w:val="28"/>
        </w:rPr>
      </w:pPr>
      <w:r>
        <w:rPr>
          <w:sz w:val="28"/>
          <w:szCs w:val="28"/>
        </w:rPr>
        <w:t xml:space="preserve">Сотрудники, работающие в этом структурном подразделении, согласно Приказу Минтруда РФ от 24.01.14 N 33N «Об утверждении методики проведения специальной оценки условий труда» и главе IV этого приказа подвергаются негативному воздействию аэрозолями преимущественно </w:t>
      </w:r>
      <w:proofErr w:type="spellStart"/>
      <w:r>
        <w:rPr>
          <w:sz w:val="28"/>
          <w:szCs w:val="28"/>
        </w:rPr>
        <w:t>фиброгенного</w:t>
      </w:r>
      <w:proofErr w:type="spellEnd"/>
      <w:r>
        <w:rPr>
          <w:sz w:val="28"/>
          <w:szCs w:val="28"/>
        </w:rPr>
        <w:t xml:space="preserve"> воздействия, </w:t>
      </w:r>
      <w:proofErr w:type="spellStart"/>
      <w:r>
        <w:rPr>
          <w:sz w:val="28"/>
          <w:szCs w:val="28"/>
        </w:rPr>
        <w:t>виброакустическими</w:t>
      </w:r>
      <w:proofErr w:type="spellEnd"/>
      <w:r>
        <w:rPr>
          <w:sz w:val="28"/>
          <w:szCs w:val="28"/>
        </w:rPr>
        <w:t xml:space="preserve"> факторами (шум, вибрация), а также их деятельность характеризуется физическими и умственными нагрузками (оцениваемыми тяжестью и напряженностью трудового процесса).</w:t>
      </w:r>
    </w:p>
    <w:p w14:paraId="45175D1D" w14:textId="77777777" w:rsidR="008F6A9A" w:rsidRDefault="006900CD">
      <w:pPr>
        <w:widowControl w:val="0"/>
        <w:spacing w:line="360" w:lineRule="auto"/>
        <w:ind w:firstLine="709"/>
        <w:jc w:val="both"/>
        <w:rPr>
          <w:sz w:val="28"/>
          <w:szCs w:val="28"/>
        </w:rPr>
      </w:pPr>
      <w:r>
        <w:rPr>
          <w:sz w:val="28"/>
          <w:szCs w:val="28"/>
        </w:rPr>
        <w:lastRenderedPageBreak/>
        <w:t xml:space="preserve">Аэрозоли преимущественно </w:t>
      </w:r>
      <w:proofErr w:type="spellStart"/>
      <w:r>
        <w:rPr>
          <w:sz w:val="28"/>
          <w:szCs w:val="28"/>
        </w:rPr>
        <w:t>фиброгенного</w:t>
      </w:r>
      <w:proofErr w:type="spellEnd"/>
      <w:r>
        <w:rPr>
          <w:sz w:val="28"/>
          <w:szCs w:val="28"/>
        </w:rPr>
        <w:t xml:space="preserve"> действия – промышленная пыль, вызывающая пылевые заболевания легких, главными из которых являются пылевые бронхиты, пневмокониозы, т. е. под влиянием которых в легких происходит разрастание фиброзной ткани, нарушающее нормальное функционирование органа.</w:t>
      </w:r>
    </w:p>
    <w:p w14:paraId="2C5BFA67" w14:textId="77777777" w:rsidR="008F6A9A" w:rsidRDefault="006900CD">
      <w:pPr>
        <w:widowControl w:val="0"/>
        <w:spacing w:line="360" w:lineRule="auto"/>
        <w:ind w:firstLine="709"/>
        <w:jc w:val="both"/>
      </w:pPr>
      <w:r>
        <w:rPr>
          <w:sz w:val="28"/>
          <w:szCs w:val="28"/>
        </w:rPr>
        <w:t>В данной организации и определенном структурном подразделении в качестве АПФД выступает пыль зерновая. Концентрация, обеспечивающая допустимые (приемлемые) уровни риска при воздействии не менее 24 часов – среднесуточная для пыли,  равна 4 мг/м</w:t>
      </w:r>
      <w:r>
        <w:rPr>
          <w:sz w:val="28"/>
          <w:szCs w:val="28"/>
          <w:vertAlign w:val="superscript"/>
        </w:rPr>
        <w:t xml:space="preserve">3 </w:t>
      </w:r>
      <w:r>
        <w:rPr>
          <w:sz w:val="28"/>
          <w:szCs w:val="28"/>
        </w:rPr>
        <w:t xml:space="preserve">(СанПиН 1.2.3685-21). </w:t>
      </w:r>
    </w:p>
    <w:p w14:paraId="5FA2053A" w14:textId="77777777" w:rsidR="008F6A9A" w:rsidRDefault="006900CD">
      <w:pPr>
        <w:widowControl w:val="0"/>
        <w:spacing w:line="360" w:lineRule="auto"/>
        <w:ind w:firstLine="709"/>
        <w:jc w:val="both"/>
        <w:rPr>
          <w:sz w:val="28"/>
          <w:szCs w:val="28"/>
        </w:rPr>
      </w:pPr>
      <w:r>
        <w:rPr>
          <w:sz w:val="28"/>
          <w:szCs w:val="28"/>
        </w:rPr>
        <w:t xml:space="preserve"> В составе зерновой пыли, выделяющейся в результате трения зерен во время уборки, транспортировки и сортировки, содержатся бактерии, грибки, стафилококки, кишечные палочки, яйца гельминтов, стрептококки, которые при вдыхании оседают в легких и желудке, и вызывают пищевые расстройства.</w:t>
      </w:r>
    </w:p>
    <w:p w14:paraId="65AF6AAB" w14:textId="77777777" w:rsidR="008F6A9A" w:rsidRDefault="006900CD">
      <w:pPr>
        <w:widowControl w:val="0"/>
        <w:spacing w:line="360" w:lineRule="auto"/>
        <w:ind w:firstLine="709"/>
        <w:jc w:val="both"/>
        <w:rPr>
          <w:sz w:val="28"/>
          <w:szCs w:val="28"/>
        </w:rPr>
      </w:pPr>
      <w:r>
        <w:rPr>
          <w:sz w:val="28"/>
          <w:szCs w:val="28"/>
        </w:rPr>
        <w:t xml:space="preserve">Из-за воздействия шума на организм человека возникают возбуждение или торможение сердечной деятельности, ощущение тряски внутри органов, быстрая утомляемость, тошнота, а так же тугоухость, психическая угнетенность и невроз. </w:t>
      </w:r>
    </w:p>
    <w:p w14:paraId="159C11D8" w14:textId="77777777" w:rsidR="008F6A9A" w:rsidRDefault="006900CD">
      <w:pPr>
        <w:widowControl w:val="0"/>
        <w:spacing w:line="360" w:lineRule="auto"/>
        <w:ind w:firstLine="709"/>
        <w:jc w:val="both"/>
        <w:rPr>
          <w:sz w:val="28"/>
          <w:szCs w:val="28"/>
        </w:rPr>
      </w:pPr>
      <w:r>
        <w:rPr>
          <w:sz w:val="28"/>
          <w:szCs w:val="28"/>
        </w:rPr>
        <w:t xml:space="preserve">Из Методики проведения СУОТ (утвержденной Приказом Минтруда РФ от 24.01.14 N 33н) известно, что предельно допустимый уровень шума для предприятия не должен превышать 80 </w:t>
      </w:r>
      <w:proofErr w:type="spellStart"/>
      <w:r>
        <w:rPr>
          <w:sz w:val="28"/>
          <w:szCs w:val="28"/>
        </w:rPr>
        <w:t>дБА</w:t>
      </w:r>
      <w:proofErr w:type="spellEnd"/>
      <w:r>
        <w:rPr>
          <w:sz w:val="28"/>
          <w:szCs w:val="28"/>
        </w:rPr>
        <w:t>.</w:t>
      </w:r>
    </w:p>
    <w:p w14:paraId="1F653847" w14:textId="77777777" w:rsidR="008F6A9A" w:rsidRDefault="006900CD">
      <w:pPr>
        <w:widowControl w:val="0"/>
        <w:spacing w:line="360" w:lineRule="auto"/>
        <w:ind w:firstLine="709"/>
        <w:jc w:val="both"/>
        <w:rPr>
          <w:sz w:val="28"/>
          <w:szCs w:val="28"/>
        </w:rPr>
      </w:pPr>
      <w:r>
        <w:rPr>
          <w:sz w:val="28"/>
          <w:szCs w:val="28"/>
        </w:rPr>
        <w:t xml:space="preserve">Воздействие вибрации на организм человека приводит к быстрой  утомляемости, снижению производительности труда и развитию профессиональной болезни – вибрационной. Здесь надо изложить какие бывают виды вибрации и указать, что в производстве преимущественно имеют место общая технологическая вибрация, передающаяся на тело стоящего человека через опорные поверхности ступней и локальная вибрация, передающаяся на руки человека с различных элементов оборудования, выполняющих функции органов управления. </w:t>
      </w:r>
    </w:p>
    <w:p w14:paraId="092CC719" w14:textId="77777777" w:rsidR="008F6A9A" w:rsidRDefault="006900CD">
      <w:pPr>
        <w:widowControl w:val="0"/>
        <w:spacing w:line="360" w:lineRule="auto"/>
        <w:ind w:firstLine="709"/>
        <w:jc w:val="both"/>
        <w:rPr>
          <w:sz w:val="28"/>
          <w:szCs w:val="28"/>
        </w:rPr>
      </w:pPr>
      <w:r>
        <w:rPr>
          <w:sz w:val="28"/>
          <w:szCs w:val="28"/>
        </w:rPr>
        <w:t xml:space="preserve">Классификация степени вредности уровней вибрации для </w:t>
      </w:r>
      <w:r>
        <w:rPr>
          <w:sz w:val="28"/>
          <w:szCs w:val="28"/>
        </w:rPr>
        <w:lastRenderedPageBreak/>
        <w:t>промышленного предприятия представлен в таблице 1.</w:t>
      </w:r>
    </w:p>
    <w:p w14:paraId="15DED29E" w14:textId="77777777" w:rsidR="008F6A9A" w:rsidRDefault="006900CD">
      <w:pPr>
        <w:widowControl w:val="0"/>
        <w:spacing w:line="360" w:lineRule="auto"/>
        <w:ind w:firstLine="709"/>
        <w:jc w:val="both"/>
        <w:rPr>
          <w:color w:val="000000"/>
          <w:sz w:val="28"/>
          <w:szCs w:val="28"/>
        </w:rPr>
      </w:pPr>
      <w:r>
        <w:rPr>
          <w:color w:val="000000"/>
          <w:sz w:val="28"/>
          <w:szCs w:val="28"/>
        </w:rPr>
        <w:t xml:space="preserve">Предельно допустимые уровни </w:t>
      </w:r>
      <w:proofErr w:type="spellStart"/>
      <w:r>
        <w:rPr>
          <w:color w:val="000000"/>
          <w:sz w:val="28"/>
          <w:szCs w:val="28"/>
        </w:rPr>
        <w:t>виброускорения</w:t>
      </w:r>
      <w:proofErr w:type="spellEnd"/>
      <w:r>
        <w:rPr>
          <w:color w:val="000000"/>
          <w:sz w:val="28"/>
          <w:szCs w:val="28"/>
        </w:rPr>
        <w:t xml:space="preserve"> вибрации локальной на рабочих местах устанавливаются в соответствии с таблицей 2.</w:t>
      </w:r>
    </w:p>
    <w:p w14:paraId="2042A448" w14:textId="77777777" w:rsidR="008F6A9A" w:rsidRDefault="006900CD">
      <w:pPr>
        <w:widowControl w:val="0"/>
        <w:spacing w:line="360" w:lineRule="auto"/>
        <w:ind w:firstLine="709"/>
        <w:jc w:val="both"/>
        <w:rPr>
          <w:color w:val="000000"/>
          <w:sz w:val="28"/>
          <w:szCs w:val="28"/>
        </w:rPr>
      </w:pPr>
      <w:r>
        <w:rPr>
          <w:color w:val="000000"/>
          <w:sz w:val="28"/>
          <w:szCs w:val="28"/>
        </w:rPr>
        <w:t xml:space="preserve">Предельно допустимые уровни </w:t>
      </w:r>
      <w:proofErr w:type="spellStart"/>
      <w:r>
        <w:rPr>
          <w:color w:val="000000"/>
          <w:sz w:val="28"/>
          <w:szCs w:val="28"/>
        </w:rPr>
        <w:t>виброускорения</w:t>
      </w:r>
      <w:proofErr w:type="spellEnd"/>
      <w:r>
        <w:rPr>
          <w:color w:val="000000"/>
          <w:sz w:val="28"/>
          <w:szCs w:val="28"/>
        </w:rPr>
        <w:t xml:space="preserve"> вибрации общей на рабочих местах представлены в таблице 3.</w:t>
      </w:r>
    </w:p>
    <w:p w14:paraId="37A5306E" w14:textId="77777777" w:rsidR="008F6A9A" w:rsidRDefault="008F6A9A">
      <w:pPr>
        <w:widowControl w:val="0"/>
        <w:spacing w:line="360" w:lineRule="auto"/>
        <w:jc w:val="both"/>
        <w:rPr>
          <w:sz w:val="28"/>
          <w:szCs w:val="28"/>
        </w:rPr>
      </w:pPr>
    </w:p>
    <w:p w14:paraId="573FB05F" w14:textId="77777777" w:rsidR="008F6A9A" w:rsidRDefault="006900CD">
      <w:pPr>
        <w:widowControl w:val="0"/>
        <w:spacing w:line="360" w:lineRule="auto"/>
        <w:jc w:val="both"/>
        <w:rPr>
          <w:sz w:val="28"/>
          <w:szCs w:val="28"/>
        </w:rPr>
      </w:pPr>
      <w:r>
        <w:rPr>
          <w:sz w:val="28"/>
          <w:szCs w:val="28"/>
        </w:rPr>
        <w:t>Таблица 1 – Предельно допустимый уровень вибрации</w:t>
      </w:r>
    </w:p>
    <w:tbl>
      <w:tblPr>
        <w:tblW w:w="9360" w:type="dxa"/>
        <w:jc w:val="center"/>
        <w:tblLayout w:type="fixed"/>
        <w:tblCellMar>
          <w:top w:w="28" w:type="dxa"/>
          <w:bottom w:w="28" w:type="dxa"/>
        </w:tblCellMar>
        <w:tblLook w:val="04A0" w:firstRow="1" w:lastRow="0" w:firstColumn="1" w:lastColumn="0" w:noHBand="0" w:noVBand="1"/>
      </w:tblPr>
      <w:tblGrid>
        <w:gridCol w:w="2797"/>
        <w:gridCol w:w="1702"/>
        <w:gridCol w:w="992"/>
        <w:gridCol w:w="992"/>
        <w:gridCol w:w="992"/>
        <w:gridCol w:w="851"/>
        <w:gridCol w:w="1034"/>
      </w:tblGrid>
      <w:tr w:rsidR="008F6A9A" w14:paraId="51A9A69D" w14:textId="77777777">
        <w:trPr>
          <w:jc w:val="center"/>
        </w:trPr>
        <w:tc>
          <w:tcPr>
            <w:tcW w:w="2796" w:type="dxa"/>
            <w:vMerge w:val="restart"/>
            <w:tcBorders>
              <w:top w:val="single" w:sz="6" w:space="0" w:color="000000"/>
              <w:left w:val="single" w:sz="6" w:space="0" w:color="000000"/>
              <w:bottom w:val="double" w:sz="4" w:space="0" w:color="000000"/>
              <w:right w:val="single" w:sz="6" w:space="0" w:color="000000"/>
            </w:tcBorders>
            <w:vAlign w:val="center"/>
          </w:tcPr>
          <w:p w14:paraId="415E0022"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Наименование показателя, единица измерения</w:t>
            </w:r>
          </w:p>
        </w:tc>
        <w:tc>
          <w:tcPr>
            <w:tcW w:w="6563" w:type="dxa"/>
            <w:gridSpan w:val="6"/>
            <w:tcBorders>
              <w:top w:val="single" w:sz="6" w:space="0" w:color="000000"/>
              <w:left w:val="single" w:sz="6" w:space="0" w:color="000000"/>
              <w:bottom w:val="single" w:sz="6" w:space="0" w:color="000000"/>
              <w:right w:val="single" w:sz="6" w:space="0" w:color="000000"/>
            </w:tcBorders>
            <w:vAlign w:val="center"/>
          </w:tcPr>
          <w:p w14:paraId="4E37E71A" w14:textId="77777777" w:rsidR="008F6A9A" w:rsidRDefault="006900CD">
            <w:pPr>
              <w:pStyle w:val="aff4"/>
              <w:ind w:firstLine="709"/>
              <w:jc w:val="center"/>
              <w:rPr>
                <w:rFonts w:ascii="Times New Roman" w:hAnsi="Times New Roman"/>
                <w:color w:val="000000"/>
                <w:sz w:val="22"/>
                <w:szCs w:val="22"/>
              </w:rPr>
            </w:pPr>
            <w:r>
              <w:rPr>
                <w:rFonts w:ascii="Times New Roman" w:hAnsi="Times New Roman"/>
                <w:color w:val="000000"/>
                <w:sz w:val="22"/>
                <w:szCs w:val="22"/>
              </w:rPr>
              <w:t>Класс (подкласс) условий труда</w:t>
            </w:r>
          </w:p>
        </w:tc>
      </w:tr>
      <w:tr w:rsidR="008F6A9A" w14:paraId="7B87682B" w14:textId="77777777">
        <w:trPr>
          <w:jc w:val="center"/>
        </w:trPr>
        <w:tc>
          <w:tcPr>
            <w:tcW w:w="2796" w:type="dxa"/>
            <w:vMerge/>
            <w:tcBorders>
              <w:top w:val="single" w:sz="6" w:space="0" w:color="000000"/>
              <w:left w:val="single" w:sz="6" w:space="0" w:color="000000"/>
              <w:bottom w:val="single" w:sz="6" w:space="0" w:color="000000"/>
              <w:right w:val="single" w:sz="6" w:space="0" w:color="000000"/>
            </w:tcBorders>
            <w:vAlign w:val="center"/>
          </w:tcPr>
          <w:p w14:paraId="7469AA87" w14:textId="77777777" w:rsidR="008F6A9A" w:rsidRDefault="008F6A9A">
            <w:pPr>
              <w:widowControl w:val="0"/>
              <w:jc w:val="center"/>
              <w:rPr>
                <w:sz w:val="22"/>
                <w:szCs w:val="22"/>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14BFE08D"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допустимый</w:t>
            </w:r>
          </w:p>
        </w:tc>
        <w:tc>
          <w:tcPr>
            <w:tcW w:w="3827" w:type="dxa"/>
            <w:gridSpan w:val="4"/>
            <w:tcBorders>
              <w:top w:val="single" w:sz="6" w:space="0" w:color="000000"/>
              <w:left w:val="single" w:sz="6" w:space="0" w:color="000000"/>
              <w:bottom w:val="single" w:sz="6" w:space="0" w:color="000000"/>
              <w:right w:val="single" w:sz="6" w:space="0" w:color="000000"/>
            </w:tcBorders>
            <w:vAlign w:val="center"/>
          </w:tcPr>
          <w:p w14:paraId="20163D18" w14:textId="77777777" w:rsidR="008F6A9A" w:rsidRDefault="006900CD">
            <w:pPr>
              <w:pStyle w:val="aff4"/>
              <w:ind w:firstLine="709"/>
              <w:jc w:val="center"/>
              <w:rPr>
                <w:rFonts w:ascii="Times New Roman" w:hAnsi="Times New Roman"/>
                <w:color w:val="000000"/>
                <w:sz w:val="22"/>
                <w:szCs w:val="22"/>
              </w:rPr>
            </w:pPr>
            <w:r>
              <w:rPr>
                <w:rFonts w:ascii="Times New Roman" w:hAnsi="Times New Roman"/>
                <w:color w:val="000000"/>
                <w:sz w:val="22"/>
                <w:szCs w:val="22"/>
              </w:rPr>
              <w:t>вредный</w:t>
            </w:r>
          </w:p>
        </w:tc>
        <w:tc>
          <w:tcPr>
            <w:tcW w:w="1034" w:type="dxa"/>
            <w:tcBorders>
              <w:top w:val="single" w:sz="6" w:space="0" w:color="000000"/>
              <w:left w:val="single" w:sz="6" w:space="0" w:color="000000"/>
              <w:bottom w:val="single" w:sz="6" w:space="0" w:color="000000"/>
              <w:right w:val="single" w:sz="6" w:space="0" w:color="000000"/>
            </w:tcBorders>
            <w:vAlign w:val="center"/>
          </w:tcPr>
          <w:p w14:paraId="10327A38"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опасный</w:t>
            </w:r>
          </w:p>
        </w:tc>
      </w:tr>
      <w:tr w:rsidR="008F6A9A" w14:paraId="7F83C1F1" w14:textId="77777777">
        <w:trPr>
          <w:jc w:val="center"/>
        </w:trPr>
        <w:tc>
          <w:tcPr>
            <w:tcW w:w="2796" w:type="dxa"/>
            <w:vMerge/>
            <w:tcBorders>
              <w:top w:val="single" w:sz="6" w:space="0" w:color="000000"/>
              <w:left w:val="single" w:sz="6" w:space="0" w:color="000000"/>
              <w:bottom w:val="double" w:sz="4" w:space="0" w:color="000000"/>
              <w:right w:val="single" w:sz="6" w:space="0" w:color="000000"/>
            </w:tcBorders>
            <w:vAlign w:val="center"/>
          </w:tcPr>
          <w:p w14:paraId="14B431CF" w14:textId="77777777" w:rsidR="008F6A9A" w:rsidRDefault="008F6A9A">
            <w:pPr>
              <w:widowControl w:val="0"/>
              <w:jc w:val="center"/>
              <w:rPr>
                <w:sz w:val="22"/>
                <w:szCs w:val="22"/>
              </w:rPr>
            </w:pPr>
          </w:p>
        </w:tc>
        <w:tc>
          <w:tcPr>
            <w:tcW w:w="1702" w:type="dxa"/>
            <w:tcBorders>
              <w:top w:val="single" w:sz="6" w:space="0" w:color="000000"/>
              <w:left w:val="single" w:sz="6" w:space="0" w:color="000000"/>
              <w:bottom w:val="double" w:sz="4" w:space="0" w:color="000000"/>
              <w:right w:val="single" w:sz="6" w:space="0" w:color="000000"/>
            </w:tcBorders>
            <w:vAlign w:val="center"/>
          </w:tcPr>
          <w:p w14:paraId="5FE79329" w14:textId="77777777" w:rsidR="008F6A9A" w:rsidRDefault="006900CD" w:rsidP="006900CD">
            <w:pPr>
              <w:pStyle w:val="aff4"/>
              <w:ind w:firstLine="709"/>
              <w:rPr>
                <w:rFonts w:ascii="Times New Roman" w:hAnsi="Times New Roman"/>
                <w:color w:val="000000"/>
                <w:sz w:val="22"/>
                <w:szCs w:val="22"/>
              </w:rPr>
            </w:pPr>
            <w:r>
              <w:rPr>
                <w:rFonts w:ascii="Times New Roman" w:hAnsi="Times New Roman"/>
                <w:color w:val="000000"/>
                <w:sz w:val="22"/>
                <w:szCs w:val="22"/>
              </w:rPr>
              <w:t>2</w:t>
            </w:r>
          </w:p>
        </w:tc>
        <w:tc>
          <w:tcPr>
            <w:tcW w:w="992" w:type="dxa"/>
            <w:tcBorders>
              <w:top w:val="single" w:sz="6" w:space="0" w:color="000000"/>
              <w:left w:val="single" w:sz="6" w:space="0" w:color="000000"/>
              <w:bottom w:val="double" w:sz="4" w:space="0" w:color="000000"/>
              <w:right w:val="single" w:sz="6" w:space="0" w:color="000000"/>
            </w:tcBorders>
            <w:vAlign w:val="center"/>
          </w:tcPr>
          <w:p w14:paraId="5205783D"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3.1</w:t>
            </w:r>
          </w:p>
        </w:tc>
        <w:tc>
          <w:tcPr>
            <w:tcW w:w="992" w:type="dxa"/>
            <w:tcBorders>
              <w:top w:val="single" w:sz="6" w:space="0" w:color="000000"/>
              <w:left w:val="single" w:sz="6" w:space="0" w:color="000000"/>
              <w:bottom w:val="double" w:sz="4" w:space="0" w:color="000000"/>
              <w:right w:val="single" w:sz="6" w:space="0" w:color="000000"/>
            </w:tcBorders>
            <w:vAlign w:val="center"/>
          </w:tcPr>
          <w:p w14:paraId="36E2AF07"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3.2</w:t>
            </w:r>
          </w:p>
        </w:tc>
        <w:tc>
          <w:tcPr>
            <w:tcW w:w="992" w:type="dxa"/>
            <w:tcBorders>
              <w:top w:val="single" w:sz="6" w:space="0" w:color="000000"/>
              <w:left w:val="single" w:sz="6" w:space="0" w:color="000000"/>
              <w:bottom w:val="double" w:sz="4" w:space="0" w:color="000000"/>
              <w:right w:val="single" w:sz="6" w:space="0" w:color="000000"/>
            </w:tcBorders>
            <w:vAlign w:val="center"/>
          </w:tcPr>
          <w:p w14:paraId="3161647A"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3.3</w:t>
            </w:r>
          </w:p>
        </w:tc>
        <w:tc>
          <w:tcPr>
            <w:tcW w:w="851" w:type="dxa"/>
            <w:tcBorders>
              <w:top w:val="single" w:sz="6" w:space="0" w:color="000000"/>
              <w:left w:val="single" w:sz="6" w:space="0" w:color="000000"/>
              <w:bottom w:val="double" w:sz="4" w:space="0" w:color="000000"/>
              <w:right w:val="single" w:sz="6" w:space="0" w:color="000000"/>
            </w:tcBorders>
            <w:vAlign w:val="center"/>
          </w:tcPr>
          <w:p w14:paraId="00587A5C"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3.4</w:t>
            </w:r>
          </w:p>
        </w:tc>
        <w:tc>
          <w:tcPr>
            <w:tcW w:w="1034" w:type="dxa"/>
            <w:tcBorders>
              <w:top w:val="single" w:sz="6" w:space="0" w:color="000000"/>
              <w:left w:val="single" w:sz="6" w:space="0" w:color="000000"/>
              <w:bottom w:val="double" w:sz="4" w:space="0" w:color="000000"/>
              <w:right w:val="single" w:sz="6" w:space="0" w:color="000000"/>
            </w:tcBorders>
            <w:vAlign w:val="center"/>
          </w:tcPr>
          <w:p w14:paraId="5D5ACD53"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4</w:t>
            </w:r>
          </w:p>
        </w:tc>
      </w:tr>
      <w:tr w:rsidR="008F6A9A" w14:paraId="17D01938" w14:textId="77777777">
        <w:trPr>
          <w:jc w:val="center"/>
        </w:trPr>
        <w:tc>
          <w:tcPr>
            <w:tcW w:w="2796" w:type="dxa"/>
            <w:tcBorders>
              <w:top w:val="double" w:sz="4" w:space="0" w:color="000000"/>
              <w:left w:val="single" w:sz="6" w:space="0" w:color="000000"/>
              <w:bottom w:val="single" w:sz="6" w:space="0" w:color="000000"/>
              <w:right w:val="single" w:sz="6" w:space="0" w:color="000000"/>
            </w:tcBorders>
            <w:vAlign w:val="center"/>
          </w:tcPr>
          <w:p w14:paraId="7CB42C24"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 xml:space="preserve">Вибрация локальная, эквивалентный корректированный уровень </w:t>
            </w:r>
            <w:proofErr w:type="spellStart"/>
            <w:r>
              <w:rPr>
                <w:rFonts w:ascii="Times New Roman" w:hAnsi="Times New Roman"/>
                <w:color w:val="000000"/>
                <w:sz w:val="22"/>
                <w:szCs w:val="22"/>
              </w:rPr>
              <w:t>виброускорения</w:t>
            </w:r>
            <w:proofErr w:type="spellEnd"/>
            <w:r>
              <w:rPr>
                <w:rFonts w:ascii="Times New Roman" w:hAnsi="Times New Roman"/>
                <w:color w:val="000000"/>
                <w:sz w:val="22"/>
                <w:szCs w:val="22"/>
              </w:rPr>
              <w:t>, дБ</w:t>
            </w:r>
          </w:p>
        </w:tc>
        <w:tc>
          <w:tcPr>
            <w:tcW w:w="1702" w:type="dxa"/>
            <w:tcBorders>
              <w:top w:val="double" w:sz="4" w:space="0" w:color="000000"/>
              <w:left w:val="single" w:sz="6" w:space="0" w:color="000000"/>
              <w:bottom w:val="single" w:sz="6" w:space="0" w:color="000000"/>
              <w:right w:val="single" w:sz="6" w:space="0" w:color="000000"/>
            </w:tcBorders>
            <w:vAlign w:val="center"/>
          </w:tcPr>
          <w:p w14:paraId="270E4901" w14:textId="77777777" w:rsidR="008F6A9A" w:rsidRDefault="006900CD">
            <w:pPr>
              <w:pStyle w:val="aff4"/>
              <w:jc w:val="center"/>
              <w:rPr>
                <w:sz w:val="22"/>
                <w:szCs w:val="22"/>
              </w:rPr>
            </w:pPr>
            <w:r>
              <w:rPr>
                <w:rFonts w:ascii="Symbol" w:eastAsia="Symbol" w:hAnsi="Symbol" w:cs="Symbol"/>
                <w:color w:val="000000"/>
                <w:sz w:val="22"/>
                <w:szCs w:val="22"/>
              </w:rPr>
              <w:t></w:t>
            </w:r>
            <w:r>
              <w:rPr>
                <w:color w:val="000000"/>
                <w:sz w:val="22"/>
                <w:szCs w:val="22"/>
              </w:rPr>
              <w:t xml:space="preserve"> </w:t>
            </w:r>
            <w:r>
              <w:rPr>
                <w:rFonts w:ascii="Times New Roman" w:hAnsi="Times New Roman"/>
                <w:color w:val="000000"/>
                <w:sz w:val="22"/>
                <w:szCs w:val="22"/>
              </w:rPr>
              <w:t>126</w:t>
            </w:r>
          </w:p>
        </w:tc>
        <w:tc>
          <w:tcPr>
            <w:tcW w:w="992" w:type="dxa"/>
            <w:tcBorders>
              <w:top w:val="double" w:sz="4" w:space="0" w:color="000000"/>
              <w:left w:val="single" w:sz="6" w:space="0" w:color="000000"/>
              <w:bottom w:val="single" w:sz="6" w:space="0" w:color="000000"/>
              <w:right w:val="single" w:sz="6" w:space="0" w:color="000000"/>
            </w:tcBorders>
            <w:vAlign w:val="center"/>
          </w:tcPr>
          <w:p w14:paraId="6A1382CD"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126 - 129</w:t>
            </w:r>
          </w:p>
        </w:tc>
        <w:tc>
          <w:tcPr>
            <w:tcW w:w="992" w:type="dxa"/>
            <w:tcBorders>
              <w:top w:val="double" w:sz="4" w:space="0" w:color="000000"/>
              <w:left w:val="single" w:sz="6" w:space="0" w:color="000000"/>
              <w:bottom w:val="single" w:sz="6" w:space="0" w:color="000000"/>
              <w:right w:val="single" w:sz="6" w:space="0" w:color="000000"/>
            </w:tcBorders>
            <w:vAlign w:val="center"/>
          </w:tcPr>
          <w:p w14:paraId="098DF1B4"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129 - 132</w:t>
            </w:r>
          </w:p>
        </w:tc>
        <w:tc>
          <w:tcPr>
            <w:tcW w:w="992" w:type="dxa"/>
            <w:tcBorders>
              <w:top w:val="double" w:sz="4" w:space="0" w:color="000000"/>
              <w:left w:val="single" w:sz="6" w:space="0" w:color="000000"/>
              <w:bottom w:val="single" w:sz="6" w:space="0" w:color="000000"/>
              <w:right w:val="single" w:sz="6" w:space="0" w:color="000000"/>
            </w:tcBorders>
            <w:vAlign w:val="center"/>
          </w:tcPr>
          <w:p w14:paraId="257E4A34"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132 - 135</w:t>
            </w:r>
          </w:p>
        </w:tc>
        <w:tc>
          <w:tcPr>
            <w:tcW w:w="851" w:type="dxa"/>
            <w:tcBorders>
              <w:top w:val="double" w:sz="4" w:space="0" w:color="000000"/>
              <w:left w:val="single" w:sz="6" w:space="0" w:color="000000"/>
              <w:bottom w:val="single" w:sz="6" w:space="0" w:color="000000"/>
              <w:right w:val="single" w:sz="6" w:space="0" w:color="000000"/>
            </w:tcBorders>
            <w:vAlign w:val="center"/>
          </w:tcPr>
          <w:p w14:paraId="78F16F20"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135 - 138</w:t>
            </w:r>
          </w:p>
        </w:tc>
        <w:tc>
          <w:tcPr>
            <w:tcW w:w="1034" w:type="dxa"/>
            <w:tcBorders>
              <w:top w:val="double" w:sz="4" w:space="0" w:color="000000"/>
              <w:left w:val="single" w:sz="6" w:space="0" w:color="000000"/>
              <w:bottom w:val="single" w:sz="6" w:space="0" w:color="000000"/>
              <w:right w:val="single" w:sz="6" w:space="0" w:color="000000"/>
            </w:tcBorders>
            <w:vAlign w:val="center"/>
          </w:tcPr>
          <w:p w14:paraId="61410E57"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138</w:t>
            </w:r>
          </w:p>
        </w:tc>
      </w:tr>
      <w:tr w:rsidR="008F6A9A" w14:paraId="42CD6F66" w14:textId="77777777">
        <w:trPr>
          <w:jc w:val="center"/>
        </w:trPr>
        <w:tc>
          <w:tcPr>
            <w:tcW w:w="2796" w:type="dxa"/>
            <w:tcBorders>
              <w:top w:val="single" w:sz="6" w:space="0" w:color="000000"/>
              <w:left w:val="single" w:sz="6" w:space="0" w:color="000000"/>
              <w:bottom w:val="single" w:sz="6" w:space="0" w:color="000000"/>
              <w:right w:val="single" w:sz="6" w:space="0" w:color="000000"/>
            </w:tcBorders>
            <w:vAlign w:val="center"/>
          </w:tcPr>
          <w:p w14:paraId="25642541"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 xml:space="preserve">Вибрация общая, эквивалентный корректированный уровень </w:t>
            </w:r>
            <w:proofErr w:type="spellStart"/>
            <w:r>
              <w:rPr>
                <w:rFonts w:ascii="Times New Roman" w:hAnsi="Times New Roman"/>
                <w:color w:val="000000"/>
                <w:sz w:val="22"/>
                <w:szCs w:val="22"/>
              </w:rPr>
              <w:t>виброускорения</w:t>
            </w:r>
            <w:proofErr w:type="spellEnd"/>
            <w:r>
              <w:rPr>
                <w:rFonts w:ascii="Times New Roman" w:hAnsi="Times New Roman"/>
                <w:color w:val="000000"/>
                <w:sz w:val="22"/>
                <w:szCs w:val="22"/>
              </w:rPr>
              <w:t>, дБ, Z</w:t>
            </w:r>
          </w:p>
        </w:tc>
        <w:tc>
          <w:tcPr>
            <w:tcW w:w="1702" w:type="dxa"/>
            <w:tcBorders>
              <w:top w:val="single" w:sz="6" w:space="0" w:color="000000"/>
              <w:left w:val="single" w:sz="6" w:space="0" w:color="000000"/>
              <w:bottom w:val="single" w:sz="6" w:space="0" w:color="000000"/>
              <w:right w:val="single" w:sz="6" w:space="0" w:color="000000"/>
            </w:tcBorders>
            <w:vAlign w:val="center"/>
          </w:tcPr>
          <w:p w14:paraId="0DF5F307" w14:textId="77777777" w:rsidR="008F6A9A" w:rsidRDefault="006900CD">
            <w:pPr>
              <w:pStyle w:val="aff4"/>
              <w:jc w:val="center"/>
              <w:rPr>
                <w:sz w:val="22"/>
                <w:szCs w:val="22"/>
              </w:rPr>
            </w:pPr>
            <w:r>
              <w:rPr>
                <w:rFonts w:ascii="Symbol" w:eastAsia="Symbol" w:hAnsi="Symbol" w:cs="Symbol"/>
                <w:color w:val="000000"/>
                <w:sz w:val="22"/>
                <w:szCs w:val="22"/>
              </w:rPr>
              <w:t></w:t>
            </w:r>
            <w:r>
              <w:rPr>
                <w:color w:val="000000"/>
                <w:sz w:val="22"/>
                <w:szCs w:val="22"/>
              </w:rPr>
              <w:t xml:space="preserve"> </w:t>
            </w:r>
            <w:r>
              <w:rPr>
                <w:rFonts w:ascii="Times New Roman" w:hAnsi="Times New Roman"/>
                <w:color w:val="000000"/>
                <w:sz w:val="22"/>
                <w:szCs w:val="22"/>
              </w:rPr>
              <w:t>115</w:t>
            </w:r>
          </w:p>
        </w:tc>
        <w:tc>
          <w:tcPr>
            <w:tcW w:w="992" w:type="dxa"/>
            <w:tcBorders>
              <w:top w:val="single" w:sz="6" w:space="0" w:color="000000"/>
              <w:left w:val="single" w:sz="6" w:space="0" w:color="000000"/>
              <w:bottom w:val="single" w:sz="6" w:space="0" w:color="000000"/>
              <w:right w:val="single" w:sz="6" w:space="0" w:color="000000"/>
            </w:tcBorders>
            <w:vAlign w:val="center"/>
          </w:tcPr>
          <w:p w14:paraId="2F7900CD"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115 - 121</w:t>
            </w:r>
          </w:p>
        </w:tc>
        <w:tc>
          <w:tcPr>
            <w:tcW w:w="992" w:type="dxa"/>
            <w:tcBorders>
              <w:top w:val="single" w:sz="6" w:space="0" w:color="000000"/>
              <w:left w:val="single" w:sz="6" w:space="0" w:color="000000"/>
              <w:bottom w:val="single" w:sz="6" w:space="0" w:color="000000"/>
              <w:right w:val="single" w:sz="6" w:space="0" w:color="000000"/>
            </w:tcBorders>
            <w:vAlign w:val="center"/>
          </w:tcPr>
          <w:p w14:paraId="50208739"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121 - 127</w:t>
            </w:r>
          </w:p>
        </w:tc>
        <w:tc>
          <w:tcPr>
            <w:tcW w:w="992" w:type="dxa"/>
            <w:tcBorders>
              <w:top w:val="single" w:sz="6" w:space="0" w:color="000000"/>
              <w:left w:val="single" w:sz="6" w:space="0" w:color="000000"/>
              <w:bottom w:val="single" w:sz="6" w:space="0" w:color="000000"/>
              <w:right w:val="single" w:sz="6" w:space="0" w:color="000000"/>
            </w:tcBorders>
            <w:vAlign w:val="center"/>
          </w:tcPr>
          <w:p w14:paraId="0AF06BE1"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127 - 133</w:t>
            </w:r>
          </w:p>
        </w:tc>
        <w:tc>
          <w:tcPr>
            <w:tcW w:w="851" w:type="dxa"/>
            <w:tcBorders>
              <w:top w:val="single" w:sz="6" w:space="0" w:color="000000"/>
              <w:left w:val="single" w:sz="6" w:space="0" w:color="000000"/>
              <w:bottom w:val="single" w:sz="6" w:space="0" w:color="000000"/>
              <w:right w:val="single" w:sz="6" w:space="0" w:color="000000"/>
            </w:tcBorders>
            <w:vAlign w:val="center"/>
          </w:tcPr>
          <w:p w14:paraId="446745DE"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133 - 139</w:t>
            </w:r>
          </w:p>
        </w:tc>
        <w:tc>
          <w:tcPr>
            <w:tcW w:w="1034" w:type="dxa"/>
            <w:tcBorders>
              <w:top w:val="single" w:sz="6" w:space="0" w:color="000000"/>
              <w:left w:val="single" w:sz="6" w:space="0" w:color="000000"/>
              <w:bottom w:val="single" w:sz="6" w:space="0" w:color="000000"/>
              <w:right w:val="single" w:sz="6" w:space="0" w:color="000000"/>
            </w:tcBorders>
            <w:vAlign w:val="center"/>
          </w:tcPr>
          <w:p w14:paraId="48F03927"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139</w:t>
            </w:r>
          </w:p>
        </w:tc>
      </w:tr>
      <w:tr w:rsidR="008F6A9A" w14:paraId="7678C609" w14:textId="77777777">
        <w:trPr>
          <w:jc w:val="center"/>
        </w:trPr>
        <w:tc>
          <w:tcPr>
            <w:tcW w:w="2796" w:type="dxa"/>
            <w:tcBorders>
              <w:top w:val="single" w:sz="6" w:space="0" w:color="000000"/>
              <w:left w:val="single" w:sz="6" w:space="0" w:color="000000"/>
              <w:bottom w:val="single" w:sz="6" w:space="0" w:color="000000"/>
              <w:right w:val="single" w:sz="6" w:space="0" w:color="000000"/>
            </w:tcBorders>
            <w:vAlign w:val="center"/>
          </w:tcPr>
          <w:p w14:paraId="5E377AEA"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 xml:space="preserve">Вибрация общая, эквивалентный корректированный уровень </w:t>
            </w:r>
            <w:proofErr w:type="spellStart"/>
            <w:r>
              <w:rPr>
                <w:rFonts w:ascii="Times New Roman" w:hAnsi="Times New Roman"/>
                <w:color w:val="000000"/>
                <w:sz w:val="22"/>
                <w:szCs w:val="22"/>
              </w:rPr>
              <w:t>виброускорения</w:t>
            </w:r>
            <w:proofErr w:type="spellEnd"/>
            <w:r>
              <w:rPr>
                <w:rFonts w:ascii="Times New Roman" w:hAnsi="Times New Roman"/>
                <w:color w:val="000000"/>
                <w:sz w:val="22"/>
                <w:szCs w:val="22"/>
              </w:rPr>
              <w:t>, дБ, X, Y</w:t>
            </w:r>
          </w:p>
        </w:tc>
        <w:tc>
          <w:tcPr>
            <w:tcW w:w="1702" w:type="dxa"/>
            <w:tcBorders>
              <w:top w:val="single" w:sz="6" w:space="0" w:color="000000"/>
              <w:left w:val="single" w:sz="6" w:space="0" w:color="000000"/>
              <w:bottom w:val="single" w:sz="6" w:space="0" w:color="000000"/>
              <w:right w:val="single" w:sz="6" w:space="0" w:color="000000"/>
            </w:tcBorders>
            <w:vAlign w:val="center"/>
          </w:tcPr>
          <w:p w14:paraId="11733B34" w14:textId="77777777" w:rsidR="008F6A9A" w:rsidRDefault="006900CD">
            <w:pPr>
              <w:pStyle w:val="aff4"/>
              <w:jc w:val="center"/>
              <w:rPr>
                <w:sz w:val="22"/>
                <w:szCs w:val="22"/>
              </w:rPr>
            </w:pPr>
            <w:r>
              <w:rPr>
                <w:rFonts w:ascii="Symbol" w:eastAsia="Symbol" w:hAnsi="Symbol" w:cs="Symbol"/>
                <w:color w:val="000000"/>
                <w:sz w:val="22"/>
                <w:szCs w:val="22"/>
              </w:rPr>
              <w:t></w:t>
            </w:r>
            <w:r>
              <w:rPr>
                <w:color w:val="000000"/>
                <w:sz w:val="22"/>
                <w:szCs w:val="22"/>
              </w:rPr>
              <w:t xml:space="preserve"> </w:t>
            </w:r>
            <w:r>
              <w:rPr>
                <w:rFonts w:ascii="Times New Roman" w:hAnsi="Times New Roman"/>
                <w:color w:val="000000"/>
                <w:sz w:val="22"/>
                <w:szCs w:val="22"/>
              </w:rPr>
              <w:t>112</w:t>
            </w:r>
          </w:p>
        </w:tc>
        <w:tc>
          <w:tcPr>
            <w:tcW w:w="992" w:type="dxa"/>
            <w:tcBorders>
              <w:top w:val="single" w:sz="6" w:space="0" w:color="000000"/>
              <w:left w:val="single" w:sz="6" w:space="0" w:color="000000"/>
              <w:bottom w:val="single" w:sz="6" w:space="0" w:color="000000"/>
              <w:right w:val="single" w:sz="6" w:space="0" w:color="000000"/>
            </w:tcBorders>
            <w:vAlign w:val="center"/>
          </w:tcPr>
          <w:p w14:paraId="0CB2E55A"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112 - 118</w:t>
            </w:r>
          </w:p>
        </w:tc>
        <w:tc>
          <w:tcPr>
            <w:tcW w:w="992" w:type="dxa"/>
            <w:tcBorders>
              <w:top w:val="single" w:sz="6" w:space="0" w:color="000000"/>
              <w:left w:val="single" w:sz="6" w:space="0" w:color="000000"/>
              <w:bottom w:val="single" w:sz="6" w:space="0" w:color="000000"/>
              <w:right w:val="single" w:sz="6" w:space="0" w:color="000000"/>
            </w:tcBorders>
            <w:vAlign w:val="center"/>
          </w:tcPr>
          <w:p w14:paraId="46156EA8"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118 - 124</w:t>
            </w:r>
          </w:p>
        </w:tc>
        <w:tc>
          <w:tcPr>
            <w:tcW w:w="992" w:type="dxa"/>
            <w:tcBorders>
              <w:top w:val="single" w:sz="6" w:space="0" w:color="000000"/>
              <w:left w:val="single" w:sz="6" w:space="0" w:color="000000"/>
              <w:bottom w:val="single" w:sz="6" w:space="0" w:color="000000"/>
              <w:right w:val="single" w:sz="6" w:space="0" w:color="000000"/>
            </w:tcBorders>
            <w:vAlign w:val="center"/>
          </w:tcPr>
          <w:p w14:paraId="3F430F61"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124 - 130</w:t>
            </w:r>
          </w:p>
        </w:tc>
        <w:tc>
          <w:tcPr>
            <w:tcW w:w="851" w:type="dxa"/>
            <w:tcBorders>
              <w:top w:val="single" w:sz="6" w:space="0" w:color="000000"/>
              <w:left w:val="single" w:sz="6" w:space="0" w:color="000000"/>
              <w:bottom w:val="single" w:sz="6" w:space="0" w:color="000000"/>
              <w:right w:val="single" w:sz="6" w:space="0" w:color="000000"/>
            </w:tcBorders>
            <w:vAlign w:val="center"/>
          </w:tcPr>
          <w:p w14:paraId="0AB1C8BE"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130 - 136</w:t>
            </w:r>
          </w:p>
        </w:tc>
        <w:tc>
          <w:tcPr>
            <w:tcW w:w="1034" w:type="dxa"/>
            <w:tcBorders>
              <w:top w:val="single" w:sz="6" w:space="0" w:color="000000"/>
              <w:left w:val="single" w:sz="6" w:space="0" w:color="000000"/>
              <w:bottom w:val="single" w:sz="6" w:space="0" w:color="000000"/>
              <w:right w:val="single" w:sz="6" w:space="0" w:color="000000"/>
            </w:tcBorders>
            <w:vAlign w:val="center"/>
          </w:tcPr>
          <w:p w14:paraId="616EE5F5"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&gt; 136</w:t>
            </w:r>
          </w:p>
        </w:tc>
      </w:tr>
    </w:tbl>
    <w:p w14:paraId="125245E7" w14:textId="77777777" w:rsidR="008F6A9A" w:rsidRDefault="008F6A9A">
      <w:pPr>
        <w:widowControl w:val="0"/>
        <w:spacing w:line="360" w:lineRule="auto"/>
        <w:jc w:val="both"/>
        <w:rPr>
          <w:sz w:val="28"/>
          <w:szCs w:val="28"/>
        </w:rPr>
      </w:pPr>
    </w:p>
    <w:p w14:paraId="7950617E" w14:textId="77777777" w:rsidR="008F6A9A" w:rsidRDefault="006900CD">
      <w:pPr>
        <w:widowControl w:val="0"/>
        <w:spacing w:line="360" w:lineRule="auto"/>
        <w:jc w:val="both"/>
      </w:pPr>
      <w:r>
        <w:rPr>
          <w:sz w:val="28"/>
          <w:szCs w:val="28"/>
        </w:rPr>
        <w:t xml:space="preserve">Таблица 2 – </w:t>
      </w:r>
      <w:r>
        <w:rPr>
          <w:color w:val="000000"/>
          <w:sz w:val="28"/>
          <w:szCs w:val="28"/>
        </w:rPr>
        <w:t xml:space="preserve">Предельно допустимые уровни </w:t>
      </w:r>
      <w:proofErr w:type="spellStart"/>
      <w:r>
        <w:rPr>
          <w:color w:val="000000"/>
          <w:sz w:val="28"/>
          <w:szCs w:val="28"/>
        </w:rPr>
        <w:t>виброускорения</w:t>
      </w:r>
      <w:proofErr w:type="spellEnd"/>
      <w:r>
        <w:rPr>
          <w:color w:val="000000"/>
          <w:sz w:val="28"/>
          <w:szCs w:val="28"/>
        </w:rPr>
        <w:t xml:space="preserve"> вибрации локальной на рабочих местах</w:t>
      </w:r>
    </w:p>
    <w:tbl>
      <w:tblPr>
        <w:tblW w:w="9360" w:type="dxa"/>
        <w:jc w:val="center"/>
        <w:tblLayout w:type="fixed"/>
        <w:tblCellMar>
          <w:top w:w="28" w:type="dxa"/>
          <w:bottom w:w="28" w:type="dxa"/>
        </w:tblCellMar>
        <w:tblLook w:val="04A0" w:firstRow="1" w:lastRow="0" w:firstColumn="1" w:lastColumn="0" w:noHBand="0" w:noVBand="1"/>
      </w:tblPr>
      <w:tblGrid>
        <w:gridCol w:w="1664"/>
        <w:gridCol w:w="574"/>
        <w:gridCol w:w="559"/>
        <w:gridCol w:w="710"/>
        <w:gridCol w:w="708"/>
        <w:gridCol w:w="710"/>
        <w:gridCol w:w="707"/>
        <w:gridCol w:w="710"/>
        <w:gridCol w:w="708"/>
        <w:gridCol w:w="2310"/>
      </w:tblGrid>
      <w:tr w:rsidR="008F6A9A" w14:paraId="06AE0183" w14:textId="77777777">
        <w:trPr>
          <w:jc w:val="center"/>
        </w:trPr>
        <w:tc>
          <w:tcPr>
            <w:tcW w:w="1663" w:type="dxa"/>
            <w:vMerge w:val="restart"/>
            <w:tcBorders>
              <w:top w:val="single" w:sz="6" w:space="0" w:color="000000"/>
              <w:left w:val="single" w:sz="6" w:space="0" w:color="000000"/>
              <w:bottom w:val="double" w:sz="4" w:space="0" w:color="000000"/>
              <w:right w:val="single" w:sz="6" w:space="0" w:color="000000"/>
            </w:tcBorders>
            <w:vAlign w:val="center"/>
          </w:tcPr>
          <w:p w14:paraId="1BB90FEB"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Наименование показателя</w:t>
            </w:r>
          </w:p>
        </w:tc>
        <w:tc>
          <w:tcPr>
            <w:tcW w:w="5386" w:type="dxa"/>
            <w:gridSpan w:val="8"/>
            <w:tcBorders>
              <w:top w:val="single" w:sz="6" w:space="0" w:color="000000"/>
              <w:left w:val="single" w:sz="6" w:space="0" w:color="000000"/>
              <w:bottom w:val="single" w:sz="6" w:space="0" w:color="000000"/>
              <w:right w:val="single" w:sz="6" w:space="0" w:color="000000"/>
            </w:tcBorders>
            <w:vAlign w:val="center"/>
          </w:tcPr>
          <w:p w14:paraId="25A468A3" w14:textId="77777777" w:rsidR="008F6A9A" w:rsidRDefault="006900CD">
            <w:pPr>
              <w:pStyle w:val="aff4"/>
              <w:ind w:firstLine="37"/>
              <w:jc w:val="center"/>
              <w:rPr>
                <w:rFonts w:ascii="Times New Roman" w:hAnsi="Times New Roman"/>
                <w:color w:val="000000"/>
                <w:sz w:val="22"/>
                <w:szCs w:val="22"/>
              </w:rPr>
            </w:pPr>
            <w:r>
              <w:rPr>
                <w:rFonts w:ascii="Times New Roman" w:hAnsi="Times New Roman"/>
                <w:color w:val="000000"/>
                <w:sz w:val="22"/>
                <w:szCs w:val="22"/>
              </w:rPr>
              <w:t xml:space="preserve">Предельно допустимые уровни </w:t>
            </w:r>
            <w:proofErr w:type="spellStart"/>
            <w:r>
              <w:rPr>
                <w:rFonts w:ascii="Times New Roman" w:hAnsi="Times New Roman"/>
                <w:color w:val="000000"/>
                <w:sz w:val="22"/>
                <w:szCs w:val="22"/>
              </w:rPr>
              <w:t>виброускорения</w:t>
            </w:r>
            <w:proofErr w:type="spellEnd"/>
            <w:r>
              <w:rPr>
                <w:rFonts w:ascii="Times New Roman" w:hAnsi="Times New Roman"/>
                <w:color w:val="000000"/>
                <w:sz w:val="22"/>
                <w:szCs w:val="22"/>
              </w:rPr>
              <w:t xml:space="preserve">, дБ, по осям </w:t>
            </w:r>
            <w:proofErr w:type="spellStart"/>
            <w:r>
              <w:rPr>
                <w:rFonts w:ascii="Times New Roman" w:hAnsi="Times New Roman"/>
                <w:color w:val="000000"/>
                <w:sz w:val="22"/>
                <w:szCs w:val="22"/>
              </w:rPr>
              <w:t>Хл</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Yл</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Zл</w:t>
            </w:r>
            <w:proofErr w:type="spellEnd"/>
            <w:r>
              <w:rPr>
                <w:rFonts w:ascii="Times New Roman" w:hAnsi="Times New Roman"/>
                <w:color w:val="000000"/>
                <w:sz w:val="22"/>
                <w:szCs w:val="22"/>
              </w:rPr>
              <w:t xml:space="preserve"> в октавных полосах со среднегеометрическими частотами, Гц</w:t>
            </w:r>
          </w:p>
        </w:tc>
        <w:tc>
          <w:tcPr>
            <w:tcW w:w="2310" w:type="dxa"/>
            <w:vMerge w:val="restart"/>
            <w:tcBorders>
              <w:top w:val="single" w:sz="6" w:space="0" w:color="000000"/>
              <w:left w:val="single" w:sz="6" w:space="0" w:color="000000"/>
              <w:bottom w:val="double" w:sz="4" w:space="0" w:color="000000"/>
              <w:right w:val="single" w:sz="6" w:space="0" w:color="000000"/>
            </w:tcBorders>
            <w:tcMar>
              <w:bottom w:w="0" w:type="dxa"/>
            </w:tcMar>
            <w:vAlign w:val="center"/>
          </w:tcPr>
          <w:p w14:paraId="2F4F0CE2"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 xml:space="preserve">Корректированные и </w:t>
            </w:r>
            <w:proofErr w:type="gramStart"/>
            <w:r>
              <w:rPr>
                <w:rFonts w:ascii="Times New Roman" w:hAnsi="Times New Roman"/>
                <w:color w:val="000000"/>
                <w:sz w:val="22"/>
                <w:szCs w:val="22"/>
              </w:rPr>
              <w:t>эквивалентные корректированные значения</w:t>
            </w:r>
            <w:proofErr w:type="gramEnd"/>
            <w:r>
              <w:rPr>
                <w:rFonts w:ascii="Times New Roman" w:hAnsi="Times New Roman"/>
                <w:color w:val="000000"/>
                <w:sz w:val="22"/>
                <w:szCs w:val="22"/>
              </w:rPr>
              <w:t xml:space="preserve"> и их уровни</w:t>
            </w:r>
          </w:p>
        </w:tc>
      </w:tr>
      <w:tr w:rsidR="008F6A9A" w14:paraId="2787E423" w14:textId="77777777">
        <w:trPr>
          <w:jc w:val="center"/>
        </w:trPr>
        <w:tc>
          <w:tcPr>
            <w:tcW w:w="1663" w:type="dxa"/>
            <w:vMerge/>
            <w:tcBorders>
              <w:top w:val="single" w:sz="6" w:space="0" w:color="000000"/>
              <w:left w:val="single" w:sz="6" w:space="0" w:color="000000"/>
              <w:bottom w:val="double" w:sz="4" w:space="0" w:color="000000"/>
              <w:right w:val="single" w:sz="6" w:space="0" w:color="000000"/>
            </w:tcBorders>
            <w:vAlign w:val="center"/>
          </w:tcPr>
          <w:p w14:paraId="5C7CB609" w14:textId="77777777" w:rsidR="008F6A9A" w:rsidRDefault="008F6A9A">
            <w:pPr>
              <w:widowControl w:val="0"/>
              <w:jc w:val="center"/>
              <w:rPr>
                <w:sz w:val="22"/>
                <w:szCs w:val="22"/>
              </w:rPr>
            </w:pPr>
          </w:p>
        </w:tc>
        <w:tc>
          <w:tcPr>
            <w:tcW w:w="574" w:type="dxa"/>
            <w:tcBorders>
              <w:top w:val="single" w:sz="6" w:space="0" w:color="000000"/>
              <w:left w:val="single" w:sz="6" w:space="0" w:color="000000"/>
              <w:bottom w:val="double" w:sz="4" w:space="0" w:color="000000"/>
              <w:right w:val="single" w:sz="6" w:space="0" w:color="000000"/>
            </w:tcBorders>
            <w:vAlign w:val="center"/>
          </w:tcPr>
          <w:p w14:paraId="376060FF"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8</w:t>
            </w:r>
          </w:p>
        </w:tc>
        <w:tc>
          <w:tcPr>
            <w:tcW w:w="559" w:type="dxa"/>
            <w:tcBorders>
              <w:top w:val="single" w:sz="6" w:space="0" w:color="000000"/>
              <w:left w:val="single" w:sz="6" w:space="0" w:color="000000"/>
              <w:bottom w:val="double" w:sz="4" w:space="0" w:color="000000"/>
              <w:right w:val="single" w:sz="6" w:space="0" w:color="000000"/>
            </w:tcBorders>
            <w:vAlign w:val="center"/>
          </w:tcPr>
          <w:p w14:paraId="0775D56E"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16</w:t>
            </w:r>
          </w:p>
        </w:tc>
        <w:tc>
          <w:tcPr>
            <w:tcW w:w="710" w:type="dxa"/>
            <w:tcBorders>
              <w:top w:val="single" w:sz="6" w:space="0" w:color="000000"/>
              <w:left w:val="single" w:sz="6" w:space="0" w:color="000000"/>
              <w:bottom w:val="double" w:sz="4" w:space="0" w:color="000000"/>
              <w:right w:val="single" w:sz="6" w:space="0" w:color="000000"/>
            </w:tcBorders>
            <w:vAlign w:val="center"/>
          </w:tcPr>
          <w:p w14:paraId="4E8998AE"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31,5</w:t>
            </w:r>
          </w:p>
        </w:tc>
        <w:tc>
          <w:tcPr>
            <w:tcW w:w="708" w:type="dxa"/>
            <w:tcBorders>
              <w:top w:val="single" w:sz="6" w:space="0" w:color="000000"/>
              <w:left w:val="single" w:sz="6" w:space="0" w:color="000000"/>
              <w:bottom w:val="double" w:sz="4" w:space="0" w:color="000000"/>
              <w:right w:val="single" w:sz="6" w:space="0" w:color="000000"/>
            </w:tcBorders>
            <w:vAlign w:val="center"/>
          </w:tcPr>
          <w:p w14:paraId="0FB31C23"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63</w:t>
            </w:r>
          </w:p>
        </w:tc>
        <w:tc>
          <w:tcPr>
            <w:tcW w:w="710" w:type="dxa"/>
            <w:tcBorders>
              <w:top w:val="single" w:sz="6" w:space="0" w:color="000000"/>
              <w:left w:val="single" w:sz="6" w:space="0" w:color="000000"/>
              <w:bottom w:val="double" w:sz="4" w:space="0" w:color="000000"/>
              <w:right w:val="single" w:sz="6" w:space="0" w:color="000000"/>
            </w:tcBorders>
            <w:vAlign w:val="center"/>
          </w:tcPr>
          <w:p w14:paraId="654B24C8"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125</w:t>
            </w:r>
          </w:p>
        </w:tc>
        <w:tc>
          <w:tcPr>
            <w:tcW w:w="707" w:type="dxa"/>
            <w:tcBorders>
              <w:top w:val="single" w:sz="6" w:space="0" w:color="000000"/>
              <w:left w:val="single" w:sz="6" w:space="0" w:color="000000"/>
              <w:bottom w:val="double" w:sz="4" w:space="0" w:color="000000"/>
              <w:right w:val="single" w:sz="6" w:space="0" w:color="000000"/>
            </w:tcBorders>
            <w:vAlign w:val="center"/>
          </w:tcPr>
          <w:p w14:paraId="0ECF0418"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250</w:t>
            </w:r>
          </w:p>
        </w:tc>
        <w:tc>
          <w:tcPr>
            <w:tcW w:w="710" w:type="dxa"/>
            <w:tcBorders>
              <w:top w:val="single" w:sz="6" w:space="0" w:color="000000"/>
              <w:left w:val="single" w:sz="6" w:space="0" w:color="000000"/>
              <w:bottom w:val="double" w:sz="4" w:space="0" w:color="000000"/>
              <w:right w:val="single" w:sz="6" w:space="0" w:color="000000"/>
            </w:tcBorders>
            <w:vAlign w:val="center"/>
          </w:tcPr>
          <w:p w14:paraId="36DCD4BA"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500</w:t>
            </w:r>
          </w:p>
        </w:tc>
        <w:tc>
          <w:tcPr>
            <w:tcW w:w="708" w:type="dxa"/>
            <w:tcBorders>
              <w:top w:val="single" w:sz="6" w:space="0" w:color="000000"/>
              <w:left w:val="single" w:sz="6" w:space="0" w:color="000000"/>
              <w:bottom w:val="double" w:sz="4" w:space="0" w:color="000000"/>
              <w:right w:val="single" w:sz="6" w:space="0" w:color="000000"/>
            </w:tcBorders>
            <w:vAlign w:val="center"/>
          </w:tcPr>
          <w:p w14:paraId="50D9AC66"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1000</w:t>
            </w:r>
          </w:p>
        </w:tc>
        <w:tc>
          <w:tcPr>
            <w:tcW w:w="2310" w:type="dxa"/>
            <w:vMerge/>
            <w:tcBorders>
              <w:top w:val="single" w:sz="6" w:space="0" w:color="000000"/>
              <w:left w:val="single" w:sz="6" w:space="0" w:color="000000"/>
              <w:bottom w:val="double" w:sz="4" w:space="0" w:color="000000"/>
              <w:right w:val="single" w:sz="6" w:space="0" w:color="000000"/>
            </w:tcBorders>
            <w:tcMar>
              <w:bottom w:w="0" w:type="dxa"/>
            </w:tcMar>
            <w:vAlign w:val="center"/>
          </w:tcPr>
          <w:p w14:paraId="49B7B42C" w14:textId="77777777" w:rsidR="008F6A9A" w:rsidRDefault="008F6A9A">
            <w:pPr>
              <w:widowControl w:val="0"/>
              <w:jc w:val="center"/>
              <w:rPr>
                <w:sz w:val="22"/>
                <w:szCs w:val="22"/>
              </w:rPr>
            </w:pPr>
          </w:p>
        </w:tc>
      </w:tr>
      <w:tr w:rsidR="008F6A9A" w14:paraId="1E09E26E" w14:textId="77777777">
        <w:trPr>
          <w:jc w:val="center"/>
        </w:trPr>
        <w:tc>
          <w:tcPr>
            <w:tcW w:w="1663" w:type="dxa"/>
            <w:tcBorders>
              <w:top w:val="double" w:sz="4" w:space="0" w:color="000000"/>
              <w:left w:val="single" w:sz="6" w:space="0" w:color="000000"/>
              <w:bottom w:val="single" w:sz="6" w:space="0" w:color="000000"/>
              <w:right w:val="single" w:sz="6" w:space="0" w:color="000000"/>
            </w:tcBorders>
            <w:vAlign w:val="center"/>
          </w:tcPr>
          <w:p w14:paraId="2347D8A0"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Вибрация локальная</w:t>
            </w:r>
          </w:p>
        </w:tc>
        <w:tc>
          <w:tcPr>
            <w:tcW w:w="574" w:type="dxa"/>
            <w:tcBorders>
              <w:top w:val="double" w:sz="4" w:space="0" w:color="000000"/>
              <w:left w:val="single" w:sz="6" w:space="0" w:color="000000"/>
              <w:bottom w:val="single" w:sz="6" w:space="0" w:color="000000"/>
              <w:right w:val="single" w:sz="6" w:space="0" w:color="000000"/>
            </w:tcBorders>
            <w:vAlign w:val="center"/>
          </w:tcPr>
          <w:p w14:paraId="164E37A9"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123</w:t>
            </w:r>
          </w:p>
        </w:tc>
        <w:tc>
          <w:tcPr>
            <w:tcW w:w="559" w:type="dxa"/>
            <w:tcBorders>
              <w:top w:val="double" w:sz="4" w:space="0" w:color="000000"/>
              <w:left w:val="single" w:sz="6" w:space="0" w:color="000000"/>
              <w:bottom w:val="single" w:sz="6" w:space="0" w:color="000000"/>
              <w:right w:val="single" w:sz="6" w:space="0" w:color="000000"/>
            </w:tcBorders>
            <w:vAlign w:val="center"/>
          </w:tcPr>
          <w:p w14:paraId="51BA1773"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123</w:t>
            </w:r>
          </w:p>
        </w:tc>
        <w:tc>
          <w:tcPr>
            <w:tcW w:w="710" w:type="dxa"/>
            <w:tcBorders>
              <w:top w:val="double" w:sz="4" w:space="0" w:color="000000"/>
              <w:left w:val="single" w:sz="6" w:space="0" w:color="000000"/>
              <w:bottom w:val="single" w:sz="6" w:space="0" w:color="000000"/>
              <w:right w:val="single" w:sz="6" w:space="0" w:color="000000"/>
            </w:tcBorders>
            <w:vAlign w:val="center"/>
          </w:tcPr>
          <w:p w14:paraId="6B22746F"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129</w:t>
            </w:r>
          </w:p>
        </w:tc>
        <w:tc>
          <w:tcPr>
            <w:tcW w:w="708" w:type="dxa"/>
            <w:tcBorders>
              <w:top w:val="double" w:sz="4" w:space="0" w:color="000000"/>
              <w:left w:val="single" w:sz="6" w:space="0" w:color="000000"/>
              <w:bottom w:val="single" w:sz="6" w:space="0" w:color="000000"/>
              <w:right w:val="single" w:sz="6" w:space="0" w:color="000000"/>
            </w:tcBorders>
            <w:vAlign w:val="center"/>
          </w:tcPr>
          <w:p w14:paraId="23D9C87A"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135</w:t>
            </w:r>
          </w:p>
        </w:tc>
        <w:tc>
          <w:tcPr>
            <w:tcW w:w="710" w:type="dxa"/>
            <w:tcBorders>
              <w:top w:val="double" w:sz="4" w:space="0" w:color="000000"/>
              <w:left w:val="single" w:sz="6" w:space="0" w:color="000000"/>
              <w:bottom w:val="single" w:sz="6" w:space="0" w:color="000000"/>
              <w:right w:val="single" w:sz="6" w:space="0" w:color="000000"/>
            </w:tcBorders>
            <w:vAlign w:val="center"/>
          </w:tcPr>
          <w:p w14:paraId="74ECB76D"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141</w:t>
            </w:r>
          </w:p>
        </w:tc>
        <w:tc>
          <w:tcPr>
            <w:tcW w:w="707" w:type="dxa"/>
            <w:tcBorders>
              <w:top w:val="double" w:sz="4" w:space="0" w:color="000000"/>
              <w:left w:val="single" w:sz="6" w:space="0" w:color="000000"/>
              <w:bottom w:val="single" w:sz="6" w:space="0" w:color="000000"/>
              <w:right w:val="single" w:sz="6" w:space="0" w:color="000000"/>
            </w:tcBorders>
            <w:vAlign w:val="center"/>
          </w:tcPr>
          <w:p w14:paraId="3845B8E6"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147</w:t>
            </w:r>
          </w:p>
        </w:tc>
        <w:tc>
          <w:tcPr>
            <w:tcW w:w="710" w:type="dxa"/>
            <w:tcBorders>
              <w:top w:val="double" w:sz="4" w:space="0" w:color="000000"/>
              <w:left w:val="single" w:sz="6" w:space="0" w:color="000000"/>
              <w:bottom w:val="single" w:sz="6" w:space="0" w:color="000000"/>
              <w:right w:val="single" w:sz="6" w:space="0" w:color="000000"/>
            </w:tcBorders>
            <w:vAlign w:val="center"/>
          </w:tcPr>
          <w:p w14:paraId="65D32366"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153</w:t>
            </w:r>
          </w:p>
        </w:tc>
        <w:tc>
          <w:tcPr>
            <w:tcW w:w="708" w:type="dxa"/>
            <w:tcBorders>
              <w:top w:val="double" w:sz="4" w:space="0" w:color="000000"/>
              <w:left w:val="single" w:sz="6" w:space="0" w:color="000000"/>
              <w:bottom w:val="single" w:sz="6" w:space="0" w:color="000000"/>
              <w:right w:val="single" w:sz="6" w:space="0" w:color="000000"/>
            </w:tcBorders>
            <w:vAlign w:val="center"/>
          </w:tcPr>
          <w:p w14:paraId="7001E3B5" w14:textId="77777777" w:rsidR="008F6A9A" w:rsidRDefault="006900CD">
            <w:pPr>
              <w:pStyle w:val="aff4"/>
              <w:jc w:val="center"/>
              <w:rPr>
                <w:rFonts w:ascii="Times New Roman" w:hAnsi="Times New Roman"/>
                <w:color w:val="000000"/>
                <w:sz w:val="22"/>
                <w:szCs w:val="22"/>
              </w:rPr>
            </w:pPr>
            <w:r>
              <w:rPr>
                <w:rFonts w:ascii="Times New Roman" w:hAnsi="Times New Roman"/>
                <w:color w:val="000000"/>
                <w:sz w:val="22"/>
                <w:szCs w:val="22"/>
              </w:rPr>
              <w:t>159</w:t>
            </w:r>
          </w:p>
        </w:tc>
        <w:tc>
          <w:tcPr>
            <w:tcW w:w="2310" w:type="dxa"/>
            <w:tcBorders>
              <w:top w:val="double" w:sz="4" w:space="0" w:color="000000"/>
              <w:left w:val="single" w:sz="6" w:space="0" w:color="000000"/>
              <w:bottom w:val="single" w:sz="6" w:space="0" w:color="000000"/>
              <w:right w:val="single" w:sz="6" w:space="0" w:color="000000"/>
            </w:tcBorders>
            <w:vAlign w:val="center"/>
          </w:tcPr>
          <w:p w14:paraId="138986ED" w14:textId="77777777" w:rsidR="008F6A9A" w:rsidRDefault="006900CD">
            <w:pPr>
              <w:pStyle w:val="aff4"/>
              <w:ind w:right="565" w:firstLine="709"/>
              <w:jc w:val="center"/>
              <w:rPr>
                <w:rFonts w:ascii="Times New Roman" w:hAnsi="Times New Roman"/>
                <w:color w:val="000000"/>
                <w:sz w:val="22"/>
                <w:szCs w:val="22"/>
              </w:rPr>
            </w:pPr>
            <w:r>
              <w:rPr>
                <w:rFonts w:ascii="Times New Roman" w:hAnsi="Times New Roman"/>
                <w:color w:val="000000"/>
                <w:sz w:val="22"/>
                <w:szCs w:val="22"/>
              </w:rPr>
              <w:t>126</w:t>
            </w:r>
          </w:p>
        </w:tc>
      </w:tr>
    </w:tbl>
    <w:p w14:paraId="6926D810" w14:textId="77777777" w:rsidR="008F6A9A" w:rsidRDefault="008F6A9A">
      <w:pPr>
        <w:widowControl w:val="0"/>
        <w:spacing w:line="360" w:lineRule="auto"/>
        <w:jc w:val="both"/>
        <w:rPr>
          <w:sz w:val="28"/>
          <w:szCs w:val="28"/>
        </w:rPr>
      </w:pPr>
    </w:p>
    <w:p w14:paraId="123BBD46" w14:textId="77777777" w:rsidR="008F6A9A" w:rsidRDefault="006900CD">
      <w:pPr>
        <w:widowControl w:val="0"/>
        <w:spacing w:line="360" w:lineRule="auto"/>
        <w:jc w:val="both"/>
      </w:pPr>
      <w:r>
        <w:rPr>
          <w:sz w:val="28"/>
          <w:szCs w:val="28"/>
        </w:rPr>
        <w:t xml:space="preserve">Таблица 3 – </w:t>
      </w:r>
      <w:r>
        <w:rPr>
          <w:color w:val="000000"/>
          <w:sz w:val="28"/>
          <w:szCs w:val="28"/>
        </w:rPr>
        <w:t xml:space="preserve">Предельно допустимые уровни </w:t>
      </w:r>
      <w:proofErr w:type="spellStart"/>
      <w:r>
        <w:rPr>
          <w:color w:val="000000"/>
          <w:sz w:val="28"/>
          <w:szCs w:val="28"/>
        </w:rPr>
        <w:t>виброускорения</w:t>
      </w:r>
      <w:proofErr w:type="spellEnd"/>
      <w:r>
        <w:rPr>
          <w:color w:val="000000"/>
          <w:sz w:val="28"/>
          <w:szCs w:val="28"/>
        </w:rPr>
        <w:t xml:space="preserve"> вибрации общей на рабочих местах</w:t>
      </w:r>
    </w:p>
    <w:tbl>
      <w:tblPr>
        <w:tblW w:w="9360" w:type="dxa"/>
        <w:jc w:val="center"/>
        <w:tblLayout w:type="fixed"/>
        <w:tblCellMar>
          <w:top w:w="28" w:type="dxa"/>
          <w:bottom w:w="28" w:type="dxa"/>
        </w:tblCellMar>
        <w:tblLook w:val="04A0" w:firstRow="1" w:lastRow="0" w:firstColumn="1" w:lastColumn="0" w:noHBand="0" w:noVBand="1"/>
      </w:tblPr>
      <w:tblGrid>
        <w:gridCol w:w="3363"/>
        <w:gridCol w:w="1561"/>
        <w:gridCol w:w="1701"/>
        <w:gridCol w:w="1417"/>
        <w:gridCol w:w="1318"/>
      </w:tblGrid>
      <w:tr w:rsidR="008F6A9A" w14:paraId="02D2C913" w14:textId="77777777">
        <w:trPr>
          <w:jc w:val="center"/>
        </w:trPr>
        <w:tc>
          <w:tcPr>
            <w:tcW w:w="3363" w:type="dxa"/>
            <w:vMerge w:val="restart"/>
            <w:tcBorders>
              <w:top w:val="single" w:sz="6" w:space="0" w:color="000000"/>
              <w:left w:val="single" w:sz="6" w:space="0" w:color="000000"/>
              <w:bottom w:val="double" w:sz="4" w:space="0" w:color="000000"/>
              <w:right w:val="single" w:sz="6" w:space="0" w:color="000000"/>
            </w:tcBorders>
            <w:vAlign w:val="center"/>
          </w:tcPr>
          <w:p w14:paraId="18D8E9A5" w14:textId="77777777" w:rsidR="008F6A9A" w:rsidRDefault="006900CD">
            <w:pPr>
              <w:pStyle w:val="aff4"/>
              <w:rPr>
                <w:rFonts w:ascii="Times New Roman" w:hAnsi="Times New Roman"/>
                <w:color w:val="000000"/>
                <w:sz w:val="22"/>
                <w:szCs w:val="22"/>
              </w:rPr>
            </w:pPr>
            <w:r>
              <w:rPr>
                <w:rFonts w:ascii="Times New Roman" w:hAnsi="Times New Roman"/>
                <w:color w:val="000000"/>
                <w:sz w:val="22"/>
                <w:szCs w:val="22"/>
              </w:rPr>
              <w:t>Среднегеометрические частоты, Гц</w:t>
            </w:r>
          </w:p>
        </w:tc>
        <w:tc>
          <w:tcPr>
            <w:tcW w:w="5997" w:type="dxa"/>
            <w:gridSpan w:val="4"/>
            <w:tcBorders>
              <w:top w:val="single" w:sz="6" w:space="0" w:color="000000"/>
              <w:left w:val="single" w:sz="6" w:space="0" w:color="000000"/>
              <w:bottom w:val="single" w:sz="6" w:space="0" w:color="000000"/>
              <w:right w:val="single" w:sz="6" w:space="0" w:color="000000"/>
            </w:tcBorders>
            <w:vAlign w:val="center"/>
          </w:tcPr>
          <w:p w14:paraId="54880FCB" w14:textId="77777777" w:rsidR="008F6A9A" w:rsidRDefault="006900CD">
            <w:pPr>
              <w:pStyle w:val="aff4"/>
              <w:jc w:val="center"/>
              <w:rPr>
                <w:sz w:val="22"/>
                <w:szCs w:val="22"/>
              </w:rPr>
            </w:pPr>
            <w:r>
              <w:rPr>
                <w:rFonts w:ascii="Times New Roman" w:hAnsi="Times New Roman"/>
                <w:color w:val="000000"/>
                <w:sz w:val="22"/>
                <w:szCs w:val="22"/>
              </w:rPr>
              <w:t xml:space="preserve">Предельно допустимые уровни </w:t>
            </w:r>
            <w:proofErr w:type="spellStart"/>
            <w:r>
              <w:rPr>
                <w:rFonts w:ascii="Times New Roman" w:hAnsi="Times New Roman"/>
                <w:color w:val="000000"/>
                <w:sz w:val="22"/>
                <w:szCs w:val="22"/>
              </w:rPr>
              <w:t>виброускорения</w:t>
            </w:r>
            <w:proofErr w:type="spellEnd"/>
            <w:r>
              <w:rPr>
                <w:rFonts w:ascii="Times New Roman" w:hAnsi="Times New Roman"/>
                <w:color w:val="000000"/>
                <w:sz w:val="22"/>
                <w:szCs w:val="22"/>
              </w:rPr>
              <w:t xml:space="preserve">, дБ, по осям </w:t>
            </w:r>
            <w:r>
              <w:rPr>
                <w:sz w:val="22"/>
                <w:szCs w:val="22"/>
                <w:lang w:val="en-US" w:eastAsia="ru-RU" w:bidi="ar-SA"/>
              </w:rPr>
              <w:t>X</w:t>
            </w:r>
            <w:r>
              <w:rPr>
                <w:sz w:val="22"/>
                <w:szCs w:val="22"/>
                <w:vertAlign w:val="subscript"/>
                <w:lang w:val="en-US" w:eastAsia="ru-RU" w:bidi="ar-SA"/>
              </w:rPr>
              <w:t>O</w:t>
            </w:r>
            <w:r>
              <w:rPr>
                <w:color w:val="000000"/>
                <w:sz w:val="22"/>
                <w:szCs w:val="22"/>
              </w:rPr>
              <w:t xml:space="preserve"> </w:t>
            </w:r>
            <w:r>
              <w:rPr>
                <w:rFonts w:ascii="Times New Roman" w:hAnsi="Times New Roman"/>
                <w:color w:val="000000"/>
                <w:sz w:val="22"/>
                <w:szCs w:val="22"/>
              </w:rPr>
              <w:t xml:space="preserve">, </w:t>
            </w:r>
            <w:r>
              <w:rPr>
                <w:sz w:val="22"/>
                <w:szCs w:val="22"/>
                <w:lang w:val="en-US" w:eastAsia="ru-RU" w:bidi="ar-SA"/>
              </w:rPr>
              <w:t>Y</w:t>
            </w:r>
            <w:r>
              <w:rPr>
                <w:sz w:val="22"/>
                <w:szCs w:val="22"/>
                <w:vertAlign w:val="subscript"/>
                <w:lang w:val="en-US" w:eastAsia="ru-RU" w:bidi="ar-SA"/>
              </w:rPr>
              <w:t>O</w:t>
            </w:r>
            <w:r>
              <w:rPr>
                <w:color w:val="000000"/>
                <w:sz w:val="22"/>
                <w:szCs w:val="22"/>
              </w:rPr>
              <w:t xml:space="preserve"> </w:t>
            </w:r>
            <w:r>
              <w:rPr>
                <w:rFonts w:ascii="Times New Roman" w:hAnsi="Times New Roman"/>
                <w:color w:val="000000"/>
                <w:sz w:val="22"/>
                <w:szCs w:val="22"/>
              </w:rPr>
              <w:t xml:space="preserve">, </w:t>
            </w:r>
            <w:r>
              <w:rPr>
                <w:sz w:val="22"/>
                <w:szCs w:val="22"/>
                <w:lang w:val="en-US" w:eastAsia="ru-RU" w:bidi="ar-SA"/>
              </w:rPr>
              <w:t>Z</w:t>
            </w:r>
            <w:r>
              <w:rPr>
                <w:sz w:val="22"/>
                <w:szCs w:val="22"/>
                <w:vertAlign w:val="subscript"/>
                <w:lang w:val="en-US" w:eastAsia="ru-RU" w:bidi="ar-SA"/>
              </w:rPr>
              <w:t>O</w:t>
            </w:r>
            <w:r>
              <w:rPr>
                <w:color w:val="000000"/>
                <w:sz w:val="22"/>
                <w:szCs w:val="22"/>
                <w:vertAlign w:val="subscript"/>
              </w:rPr>
              <w:t xml:space="preserve"> </w:t>
            </w:r>
            <w:r>
              <w:rPr>
                <w:rFonts w:ascii="Times New Roman" w:hAnsi="Times New Roman"/>
                <w:color w:val="000000"/>
                <w:sz w:val="22"/>
                <w:szCs w:val="22"/>
              </w:rPr>
              <w:t>в октавных или 1/3 октавных полосах частот</w:t>
            </w:r>
          </w:p>
        </w:tc>
      </w:tr>
      <w:tr w:rsidR="008F6A9A" w14:paraId="5A0CE8A2" w14:textId="77777777">
        <w:trPr>
          <w:jc w:val="center"/>
        </w:trPr>
        <w:tc>
          <w:tcPr>
            <w:tcW w:w="3363" w:type="dxa"/>
            <w:vMerge/>
            <w:tcBorders>
              <w:top w:val="single" w:sz="6" w:space="0" w:color="000000"/>
              <w:left w:val="single" w:sz="6" w:space="0" w:color="000000"/>
              <w:bottom w:val="single" w:sz="6" w:space="0" w:color="000000"/>
              <w:right w:val="single" w:sz="6" w:space="0" w:color="000000"/>
            </w:tcBorders>
            <w:vAlign w:val="center"/>
          </w:tcPr>
          <w:p w14:paraId="6B7887B6" w14:textId="77777777" w:rsidR="008F6A9A" w:rsidRDefault="008F6A9A">
            <w:pPr>
              <w:widowControl w:val="0"/>
              <w:rPr>
                <w:sz w:val="22"/>
                <w:szCs w:val="22"/>
              </w:rPr>
            </w:pPr>
          </w:p>
        </w:tc>
        <w:tc>
          <w:tcPr>
            <w:tcW w:w="3262" w:type="dxa"/>
            <w:gridSpan w:val="2"/>
            <w:tcBorders>
              <w:top w:val="single" w:sz="6" w:space="0" w:color="000000"/>
              <w:left w:val="single" w:sz="6" w:space="0" w:color="000000"/>
              <w:bottom w:val="single" w:sz="6" w:space="0" w:color="000000"/>
              <w:right w:val="single" w:sz="6" w:space="0" w:color="000000"/>
            </w:tcBorders>
            <w:vAlign w:val="center"/>
          </w:tcPr>
          <w:p w14:paraId="09FB3899" w14:textId="77777777" w:rsidR="008F6A9A" w:rsidRDefault="006900CD">
            <w:pPr>
              <w:pStyle w:val="aff4"/>
              <w:ind w:firstLine="709"/>
              <w:jc w:val="center"/>
              <w:rPr>
                <w:rFonts w:ascii="Times New Roman" w:hAnsi="Times New Roman"/>
                <w:color w:val="000000"/>
                <w:sz w:val="22"/>
                <w:szCs w:val="22"/>
              </w:rPr>
            </w:pPr>
            <w:r>
              <w:rPr>
                <w:rFonts w:ascii="Times New Roman" w:hAnsi="Times New Roman"/>
                <w:color w:val="000000"/>
                <w:sz w:val="22"/>
                <w:szCs w:val="22"/>
              </w:rPr>
              <w:t>В 1/3 октаве</w:t>
            </w:r>
          </w:p>
        </w:tc>
        <w:tc>
          <w:tcPr>
            <w:tcW w:w="2735" w:type="dxa"/>
            <w:gridSpan w:val="2"/>
            <w:tcBorders>
              <w:top w:val="single" w:sz="6" w:space="0" w:color="000000"/>
              <w:left w:val="single" w:sz="6" w:space="0" w:color="000000"/>
              <w:bottom w:val="single" w:sz="6" w:space="0" w:color="000000"/>
              <w:right w:val="single" w:sz="6" w:space="0" w:color="000000"/>
            </w:tcBorders>
            <w:vAlign w:val="center"/>
          </w:tcPr>
          <w:p w14:paraId="05B70A25" w14:textId="77777777" w:rsidR="008F6A9A" w:rsidRDefault="006900CD">
            <w:pPr>
              <w:pStyle w:val="aff4"/>
              <w:ind w:firstLine="709"/>
              <w:jc w:val="center"/>
              <w:rPr>
                <w:rFonts w:ascii="Times New Roman" w:hAnsi="Times New Roman"/>
                <w:color w:val="000000"/>
                <w:sz w:val="22"/>
                <w:szCs w:val="22"/>
              </w:rPr>
            </w:pPr>
            <w:r>
              <w:rPr>
                <w:rFonts w:ascii="Times New Roman" w:hAnsi="Times New Roman"/>
                <w:color w:val="000000"/>
                <w:sz w:val="22"/>
                <w:szCs w:val="22"/>
              </w:rPr>
              <w:t>В 1/1 октаве</w:t>
            </w:r>
          </w:p>
        </w:tc>
      </w:tr>
      <w:tr w:rsidR="008F6A9A" w14:paraId="11443F1B" w14:textId="77777777">
        <w:trPr>
          <w:jc w:val="center"/>
        </w:trPr>
        <w:tc>
          <w:tcPr>
            <w:tcW w:w="3363" w:type="dxa"/>
            <w:vMerge/>
            <w:tcBorders>
              <w:top w:val="single" w:sz="6" w:space="0" w:color="000000"/>
              <w:left w:val="single" w:sz="6" w:space="0" w:color="000000"/>
              <w:bottom w:val="double" w:sz="4" w:space="0" w:color="000000"/>
              <w:right w:val="single" w:sz="6" w:space="0" w:color="000000"/>
            </w:tcBorders>
            <w:vAlign w:val="center"/>
          </w:tcPr>
          <w:p w14:paraId="3C457BB9" w14:textId="77777777" w:rsidR="008F6A9A" w:rsidRDefault="008F6A9A">
            <w:pPr>
              <w:widowControl w:val="0"/>
              <w:rPr>
                <w:sz w:val="22"/>
                <w:szCs w:val="22"/>
              </w:rPr>
            </w:pPr>
          </w:p>
        </w:tc>
        <w:tc>
          <w:tcPr>
            <w:tcW w:w="1561" w:type="dxa"/>
            <w:tcBorders>
              <w:top w:val="single" w:sz="6" w:space="0" w:color="000000"/>
              <w:left w:val="single" w:sz="6" w:space="0" w:color="000000"/>
              <w:bottom w:val="double" w:sz="4" w:space="0" w:color="000000"/>
              <w:right w:val="single" w:sz="6" w:space="0" w:color="000000"/>
            </w:tcBorders>
            <w:vAlign w:val="center"/>
          </w:tcPr>
          <w:p w14:paraId="50A83F20" w14:textId="77777777" w:rsidR="008F6A9A" w:rsidRDefault="006900CD">
            <w:pPr>
              <w:pStyle w:val="aff4"/>
              <w:jc w:val="center"/>
              <w:rPr>
                <w:sz w:val="22"/>
                <w:szCs w:val="22"/>
                <w:lang w:val="en-US"/>
              </w:rPr>
            </w:pPr>
            <w:r>
              <w:rPr>
                <w:sz w:val="22"/>
                <w:szCs w:val="22"/>
                <w:lang w:val="en-US" w:eastAsia="ru-RU" w:bidi="ar-SA"/>
              </w:rPr>
              <w:t>Z</w:t>
            </w:r>
            <w:r>
              <w:rPr>
                <w:sz w:val="22"/>
                <w:szCs w:val="22"/>
                <w:vertAlign w:val="subscript"/>
                <w:lang w:val="en-US" w:eastAsia="ru-RU" w:bidi="ar-SA"/>
              </w:rPr>
              <w:t>O</w:t>
            </w:r>
          </w:p>
        </w:tc>
        <w:tc>
          <w:tcPr>
            <w:tcW w:w="1701" w:type="dxa"/>
            <w:tcBorders>
              <w:top w:val="single" w:sz="6" w:space="0" w:color="000000"/>
              <w:left w:val="single" w:sz="6" w:space="0" w:color="000000"/>
              <w:bottom w:val="double" w:sz="4" w:space="0" w:color="000000"/>
              <w:right w:val="single" w:sz="6" w:space="0" w:color="000000"/>
            </w:tcBorders>
            <w:vAlign w:val="center"/>
          </w:tcPr>
          <w:p w14:paraId="618A7D13" w14:textId="77777777" w:rsidR="008F6A9A" w:rsidRDefault="006900CD">
            <w:pPr>
              <w:pStyle w:val="aff4"/>
              <w:jc w:val="center"/>
              <w:rPr>
                <w:sz w:val="22"/>
                <w:szCs w:val="22"/>
                <w:lang w:val="en-US"/>
              </w:rPr>
            </w:pPr>
            <w:r>
              <w:rPr>
                <w:sz w:val="22"/>
                <w:szCs w:val="22"/>
                <w:lang w:val="en-US" w:eastAsia="ru-RU" w:bidi="ar-SA"/>
              </w:rPr>
              <w:t>X</w:t>
            </w:r>
            <w:r>
              <w:rPr>
                <w:sz w:val="22"/>
                <w:szCs w:val="22"/>
                <w:vertAlign w:val="subscript"/>
                <w:lang w:val="en-US" w:eastAsia="ru-RU" w:bidi="ar-SA"/>
              </w:rPr>
              <w:t>O</w:t>
            </w:r>
            <w:r>
              <w:rPr>
                <w:rFonts w:ascii="Times New Roman" w:hAnsi="Times New Roman"/>
                <w:color w:val="000000"/>
                <w:sz w:val="22"/>
                <w:szCs w:val="22"/>
              </w:rPr>
              <w:t xml:space="preserve">, </w:t>
            </w:r>
            <w:r>
              <w:rPr>
                <w:sz w:val="22"/>
                <w:szCs w:val="22"/>
                <w:lang w:val="en-US" w:eastAsia="ru-RU" w:bidi="ar-SA"/>
              </w:rPr>
              <w:t>Y</w:t>
            </w:r>
            <w:r>
              <w:rPr>
                <w:sz w:val="22"/>
                <w:szCs w:val="22"/>
                <w:vertAlign w:val="subscript"/>
                <w:lang w:val="en-US" w:eastAsia="ru-RU" w:bidi="ar-SA"/>
              </w:rPr>
              <w:t>O</w:t>
            </w:r>
          </w:p>
        </w:tc>
        <w:tc>
          <w:tcPr>
            <w:tcW w:w="1417" w:type="dxa"/>
            <w:tcBorders>
              <w:top w:val="single" w:sz="6" w:space="0" w:color="000000"/>
              <w:left w:val="single" w:sz="6" w:space="0" w:color="000000"/>
              <w:bottom w:val="double" w:sz="4" w:space="0" w:color="000000"/>
              <w:right w:val="single" w:sz="6" w:space="0" w:color="000000"/>
            </w:tcBorders>
            <w:vAlign w:val="center"/>
          </w:tcPr>
          <w:p w14:paraId="18ED2290" w14:textId="77777777" w:rsidR="008F6A9A" w:rsidRDefault="006900CD">
            <w:pPr>
              <w:pStyle w:val="aff4"/>
              <w:jc w:val="center"/>
              <w:rPr>
                <w:sz w:val="22"/>
                <w:szCs w:val="22"/>
                <w:lang w:val="en-US"/>
              </w:rPr>
            </w:pPr>
            <w:r>
              <w:rPr>
                <w:sz w:val="22"/>
                <w:szCs w:val="22"/>
                <w:lang w:val="en-US" w:eastAsia="ru-RU" w:bidi="ar-SA"/>
              </w:rPr>
              <w:t>Z</w:t>
            </w:r>
            <w:r>
              <w:rPr>
                <w:sz w:val="22"/>
                <w:szCs w:val="22"/>
                <w:vertAlign w:val="subscript"/>
                <w:lang w:val="en-US" w:eastAsia="ru-RU" w:bidi="ar-SA"/>
              </w:rPr>
              <w:t>O</w:t>
            </w:r>
          </w:p>
        </w:tc>
        <w:tc>
          <w:tcPr>
            <w:tcW w:w="1318" w:type="dxa"/>
            <w:tcBorders>
              <w:top w:val="single" w:sz="6" w:space="0" w:color="000000"/>
              <w:left w:val="single" w:sz="6" w:space="0" w:color="000000"/>
              <w:bottom w:val="double" w:sz="4" w:space="0" w:color="000000"/>
              <w:right w:val="single" w:sz="6" w:space="0" w:color="000000"/>
            </w:tcBorders>
            <w:vAlign w:val="center"/>
          </w:tcPr>
          <w:p w14:paraId="5C53ADED" w14:textId="77777777" w:rsidR="008F6A9A" w:rsidRDefault="006900CD">
            <w:pPr>
              <w:pStyle w:val="aff4"/>
              <w:rPr>
                <w:sz w:val="22"/>
                <w:szCs w:val="22"/>
                <w:lang w:val="en-US"/>
              </w:rPr>
            </w:pPr>
            <w:r>
              <w:rPr>
                <w:sz w:val="22"/>
                <w:szCs w:val="22"/>
                <w:lang w:val="en-US" w:eastAsia="ru-RU" w:bidi="ar-SA"/>
              </w:rPr>
              <w:t>X</w:t>
            </w:r>
            <w:r>
              <w:rPr>
                <w:sz w:val="22"/>
                <w:szCs w:val="22"/>
                <w:vertAlign w:val="subscript"/>
                <w:lang w:val="en-US" w:eastAsia="ru-RU" w:bidi="ar-SA"/>
              </w:rPr>
              <w:t>O</w:t>
            </w:r>
            <w:r>
              <w:rPr>
                <w:rFonts w:ascii="Times New Roman" w:hAnsi="Times New Roman"/>
                <w:color w:val="000000"/>
                <w:sz w:val="22"/>
                <w:szCs w:val="22"/>
              </w:rPr>
              <w:t xml:space="preserve">, </w:t>
            </w:r>
            <w:r>
              <w:rPr>
                <w:sz w:val="22"/>
                <w:szCs w:val="22"/>
                <w:lang w:val="en-US" w:eastAsia="ru-RU" w:bidi="ar-SA"/>
              </w:rPr>
              <w:t>Y</w:t>
            </w:r>
            <w:r>
              <w:rPr>
                <w:sz w:val="22"/>
                <w:szCs w:val="22"/>
                <w:vertAlign w:val="subscript"/>
                <w:lang w:val="en-US" w:eastAsia="ru-RU" w:bidi="ar-SA"/>
              </w:rPr>
              <w:t>O</w:t>
            </w:r>
          </w:p>
        </w:tc>
      </w:tr>
      <w:tr w:rsidR="008F6A9A" w14:paraId="391632F4" w14:textId="77777777">
        <w:trPr>
          <w:jc w:val="center"/>
        </w:trPr>
        <w:tc>
          <w:tcPr>
            <w:tcW w:w="3363" w:type="dxa"/>
            <w:tcBorders>
              <w:top w:val="double" w:sz="4" w:space="0" w:color="000000"/>
              <w:left w:val="single" w:sz="6" w:space="0" w:color="000000"/>
              <w:bottom w:val="single" w:sz="6" w:space="0" w:color="000000"/>
              <w:right w:val="single" w:sz="6" w:space="0" w:color="000000"/>
            </w:tcBorders>
            <w:vAlign w:val="center"/>
          </w:tcPr>
          <w:p w14:paraId="0235B8C4"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0,8</w:t>
            </w:r>
          </w:p>
        </w:tc>
        <w:tc>
          <w:tcPr>
            <w:tcW w:w="1561" w:type="dxa"/>
            <w:tcBorders>
              <w:top w:val="double" w:sz="4" w:space="0" w:color="000000"/>
              <w:left w:val="single" w:sz="6" w:space="0" w:color="000000"/>
              <w:bottom w:val="single" w:sz="6" w:space="0" w:color="000000"/>
              <w:right w:val="single" w:sz="6" w:space="0" w:color="000000"/>
            </w:tcBorders>
            <w:vAlign w:val="center"/>
          </w:tcPr>
          <w:p w14:paraId="61FDF564"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117</w:t>
            </w:r>
          </w:p>
        </w:tc>
        <w:tc>
          <w:tcPr>
            <w:tcW w:w="1701" w:type="dxa"/>
            <w:tcBorders>
              <w:top w:val="double" w:sz="4" w:space="0" w:color="000000"/>
              <w:left w:val="single" w:sz="6" w:space="0" w:color="000000"/>
              <w:bottom w:val="single" w:sz="6" w:space="0" w:color="000000"/>
              <w:right w:val="single" w:sz="6" w:space="0" w:color="000000"/>
            </w:tcBorders>
            <w:vAlign w:val="center"/>
          </w:tcPr>
          <w:p w14:paraId="66BBF464"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107</w:t>
            </w:r>
          </w:p>
        </w:tc>
        <w:tc>
          <w:tcPr>
            <w:tcW w:w="1417" w:type="dxa"/>
            <w:tcBorders>
              <w:top w:val="double" w:sz="4" w:space="0" w:color="000000"/>
              <w:left w:val="single" w:sz="6" w:space="0" w:color="000000"/>
              <w:bottom w:val="single" w:sz="6" w:space="0" w:color="000000"/>
              <w:right w:val="single" w:sz="6" w:space="0" w:color="000000"/>
            </w:tcBorders>
            <w:vAlign w:val="center"/>
          </w:tcPr>
          <w:p w14:paraId="539B82DC" w14:textId="77777777" w:rsidR="008F6A9A" w:rsidRDefault="008F6A9A">
            <w:pPr>
              <w:pStyle w:val="aff4"/>
              <w:ind w:firstLine="709"/>
              <w:rPr>
                <w:sz w:val="22"/>
                <w:szCs w:val="22"/>
              </w:rPr>
            </w:pPr>
          </w:p>
        </w:tc>
        <w:tc>
          <w:tcPr>
            <w:tcW w:w="1318" w:type="dxa"/>
            <w:tcBorders>
              <w:top w:val="double" w:sz="4" w:space="0" w:color="000000"/>
              <w:left w:val="single" w:sz="6" w:space="0" w:color="000000"/>
              <w:bottom w:val="single" w:sz="6" w:space="0" w:color="000000"/>
              <w:right w:val="single" w:sz="6" w:space="0" w:color="000000"/>
            </w:tcBorders>
            <w:vAlign w:val="center"/>
          </w:tcPr>
          <w:p w14:paraId="0FF8064B" w14:textId="77777777" w:rsidR="008F6A9A" w:rsidRDefault="008F6A9A">
            <w:pPr>
              <w:pStyle w:val="aff4"/>
              <w:ind w:firstLine="709"/>
              <w:rPr>
                <w:sz w:val="22"/>
                <w:szCs w:val="22"/>
              </w:rPr>
            </w:pPr>
          </w:p>
        </w:tc>
      </w:tr>
      <w:tr w:rsidR="008F6A9A" w14:paraId="69F20203"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23AD8DF7"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1,0</w:t>
            </w:r>
          </w:p>
        </w:tc>
        <w:tc>
          <w:tcPr>
            <w:tcW w:w="1561" w:type="dxa"/>
            <w:tcBorders>
              <w:top w:val="single" w:sz="6" w:space="0" w:color="000000"/>
              <w:left w:val="single" w:sz="6" w:space="0" w:color="000000"/>
              <w:bottom w:val="single" w:sz="6" w:space="0" w:color="000000"/>
              <w:right w:val="single" w:sz="6" w:space="0" w:color="000000"/>
            </w:tcBorders>
            <w:vAlign w:val="center"/>
          </w:tcPr>
          <w:p w14:paraId="542BEF9B"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116</w:t>
            </w:r>
          </w:p>
        </w:tc>
        <w:tc>
          <w:tcPr>
            <w:tcW w:w="1701" w:type="dxa"/>
            <w:tcBorders>
              <w:top w:val="single" w:sz="6" w:space="0" w:color="000000"/>
              <w:left w:val="single" w:sz="6" w:space="0" w:color="000000"/>
              <w:bottom w:val="single" w:sz="6" w:space="0" w:color="000000"/>
              <w:right w:val="single" w:sz="6" w:space="0" w:color="000000"/>
            </w:tcBorders>
            <w:vAlign w:val="center"/>
          </w:tcPr>
          <w:p w14:paraId="3493F3F6"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107</w:t>
            </w:r>
          </w:p>
        </w:tc>
        <w:tc>
          <w:tcPr>
            <w:tcW w:w="1417" w:type="dxa"/>
            <w:tcBorders>
              <w:top w:val="single" w:sz="6" w:space="0" w:color="000000"/>
              <w:left w:val="single" w:sz="6" w:space="0" w:color="000000"/>
              <w:bottom w:val="single" w:sz="6" w:space="0" w:color="000000"/>
              <w:right w:val="single" w:sz="6" w:space="0" w:color="000000"/>
            </w:tcBorders>
            <w:vAlign w:val="center"/>
          </w:tcPr>
          <w:p w14:paraId="2B02F85D"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121</w:t>
            </w:r>
          </w:p>
        </w:tc>
        <w:tc>
          <w:tcPr>
            <w:tcW w:w="1318" w:type="dxa"/>
            <w:tcBorders>
              <w:top w:val="single" w:sz="6" w:space="0" w:color="000000"/>
              <w:left w:val="single" w:sz="6" w:space="0" w:color="000000"/>
              <w:bottom w:val="single" w:sz="6" w:space="0" w:color="000000"/>
              <w:right w:val="single" w:sz="6" w:space="0" w:color="000000"/>
            </w:tcBorders>
            <w:vAlign w:val="center"/>
          </w:tcPr>
          <w:p w14:paraId="2BFED304"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112</w:t>
            </w:r>
          </w:p>
        </w:tc>
      </w:tr>
    </w:tbl>
    <w:p w14:paraId="2D473904" w14:textId="20630ED2" w:rsidR="00206957" w:rsidRPr="00206957" w:rsidRDefault="00206957">
      <w:pPr>
        <w:rPr>
          <w:sz w:val="28"/>
        </w:rPr>
      </w:pPr>
      <w:r w:rsidRPr="00206957">
        <w:rPr>
          <w:sz w:val="28"/>
        </w:rPr>
        <w:lastRenderedPageBreak/>
        <w:t>Продолжение таблицы 3</w:t>
      </w:r>
    </w:p>
    <w:tbl>
      <w:tblPr>
        <w:tblW w:w="9360" w:type="dxa"/>
        <w:jc w:val="center"/>
        <w:tblLayout w:type="fixed"/>
        <w:tblCellMar>
          <w:top w:w="28" w:type="dxa"/>
          <w:bottom w:w="28" w:type="dxa"/>
        </w:tblCellMar>
        <w:tblLook w:val="04A0" w:firstRow="1" w:lastRow="0" w:firstColumn="1" w:lastColumn="0" w:noHBand="0" w:noVBand="1"/>
      </w:tblPr>
      <w:tblGrid>
        <w:gridCol w:w="3363"/>
        <w:gridCol w:w="1561"/>
        <w:gridCol w:w="1701"/>
        <w:gridCol w:w="1417"/>
        <w:gridCol w:w="1318"/>
      </w:tblGrid>
      <w:tr w:rsidR="008F6A9A" w14:paraId="60885786"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04442AD3"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1,25</w:t>
            </w:r>
          </w:p>
        </w:tc>
        <w:tc>
          <w:tcPr>
            <w:tcW w:w="1561" w:type="dxa"/>
            <w:tcBorders>
              <w:top w:val="single" w:sz="6" w:space="0" w:color="000000"/>
              <w:left w:val="single" w:sz="6" w:space="0" w:color="000000"/>
              <w:bottom w:val="single" w:sz="6" w:space="0" w:color="000000"/>
              <w:right w:val="single" w:sz="6" w:space="0" w:color="000000"/>
            </w:tcBorders>
            <w:vAlign w:val="center"/>
          </w:tcPr>
          <w:p w14:paraId="462B8C30"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115</w:t>
            </w:r>
          </w:p>
        </w:tc>
        <w:tc>
          <w:tcPr>
            <w:tcW w:w="1701" w:type="dxa"/>
            <w:tcBorders>
              <w:top w:val="single" w:sz="6" w:space="0" w:color="000000"/>
              <w:left w:val="single" w:sz="6" w:space="0" w:color="000000"/>
              <w:bottom w:val="single" w:sz="6" w:space="0" w:color="000000"/>
              <w:right w:val="single" w:sz="6" w:space="0" w:color="000000"/>
            </w:tcBorders>
            <w:vAlign w:val="center"/>
          </w:tcPr>
          <w:p w14:paraId="0FADD55F"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107</w:t>
            </w:r>
          </w:p>
        </w:tc>
        <w:tc>
          <w:tcPr>
            <w:tcW w:w="1417" w:type="dxa"/>
            <w:tcBorders>
              <w:top w:val="single" w:sz="6" w:space="0" w:color="000000"/>
              <w:left w:val="single" w:sz="6" w:space="0" w:color="000000"/>
              <w:bottom w:val="single" w:sz="6" w:space="0" w:color="000000"/>
              <w:right w:val="single" w:sz="6" w:space="0" w:color="000000"/>
            </w:tcBorders>
            <w:vAlign w:val="center"/>
          </w:tcPr>
          <w:p w14:paraId="1ADF5F60" w14:textId="77777777" w:rsidR="008F6A9A" w:rsidRDefault="008F6A9A">
            <w:pPr>
              <w:pStyle w:val="aff4"/>
              <w:ind w:firstLine="709"/>
              <w:rPr>
                <w:sz w:val="22"/>
                <w:szCs w:val="22"/>
              </w:rPr>
            </w:pPr>
          </w:p>
        </w:tc>
        <w:tc>
          <w:tcPr>
            <w:tcW w:w="1318" w:type="dxa"/>
            <w:tcBorders>
              <w:top w:val="single" w:sz="6" w:space="0" w:color="000000"/>
              <w:left w:val="single" w:sz="6" w:space="0" w:color="000000"/>
              <w:bottom w:val="single" w:sz="6" w:space="0" w:color="000000"/>
              <w:right w:val="single" w:sz="6" w:space="0" w:color="000000"/>
            </w:tcBorders>
            <w:vAlign w:val="center"/>
          </w:tcPr>
          <w:p w14:paraId="065AB2C1" w14:textId="77777777" w:rsidR="008F6A9A" w:rsidRDefault="008F6A9A">
            <w:pPr>
              <w:pStyle w:val="aff4"/>
              <w:ind w:firstLine="709"/>
              <w:rPr>
                <w:sz w:val="22"/>
                <w:szCs w:val="22"/>
              </w:rPr>
            </w:pPr>
          </w:p>
        </w:tc>
      </w:tr>
      <w:tr w:rsidR="008F6A9A" w14:paraId="517384B8"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69929F78"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1,6</w:t>
            </w:r>
          </w:p>
        </w:tc>
        <w:tc>
          <w:tcPr>
            <w:tcW w:w="1561" w:type="dxa"/>
            <w:tcBorders>
              <w:top w:val="single" w:sz="6" w:space="0" w:color="000000"/>
              <w:left w:val="single" w:sz="6" w:space="0" w:color="000000"/>
              <w:bottom w:val="single" w:sz="6" w:space="0" w:color="000000"/>
              <w:right w:val="single" w:sz="6" w:space="0" w:color="000000"/>
            </w:tcBorders>
            <w:vAlign w:val="center"/>
          </w:tcPr>
          <w:p w14:paraId="38FCBF19"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114</w:t>
            </w:r>
          </w:p>
        </w:tc>
        <w:tc>
          <w:tcPr>
            <w:tcW w:w="1701" w:type="dxa"/>
            <w:tcBorders>
              <w:top w:val="single" w:sz="6" w:space="0" w:color="000000"/>
              <w:left w:val="single" w:sz="6" w:space="0" w:color="000000"/>
              <w:bottom w:val="single" w:sz="6" w:space="0" w:color="000000"/>
              <w:right w:val="single" w:sz="6" w:space="0" w:color="000000"/>
            </w:tcBorders>
            <w:vAlign w:val="center"/>
          </w:tcPr>
          <w:p w14:paraId="533BE943"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107</w:t>
            </w:r>
          </w:p>
        </w:tc>
        <w:tc>
          <w:tcPr>
            <w:tcW w:w="1417" w:type="dxa"/>
            <w:tcBorders>
              <w:top w:val="single" w:sz="6" w:space="0" w:color="000000"/>
              <w:left w:val="single" w:sz="6" w:space="0" w:color="000000"/>
              <w:bottom w:val="single" w:sz="6" w:space="0" w:color="000000"/>
              <w:right w:val="single" w:sz="6" w:space="0" w:color="000000"/>
            </w:tcBorders>
            <w:vAlign w:val="center"/>
          </w:tcPr>
          <w:p w14:paraId="3C709E9C" w14:textId="77777777" w:rsidR="008F6A9A" w:rsidRDefault="008F6A9A">
            <w:pPr>
              <w:pStyle w:val="aff4"/>
              <w:ind w:firstLine="709"/>
              <w:rPr>
                <w:sz w:val="22"/>
                <w:szCs w:val="22"/>
              </w:rPr>
            </w:pPr>
          </w:p>
        </w:tc>
        <w:tc>
          <w:tcPr>
            <w:tcW w:w="1318" w:type="dxa"/>
            <w:tcBorders>
              <w:top w:val="single" w:sz="6" w:space="0" w:color="000000"/>
              <w:left w:val="single" w:sz="6" w:space="0" w:color="000000"/>
              <w:bottom w:val="single" w:sz="6" w:space="0" w:color="000000"/>
              <w:right w:val="single" w:sz="6" w:space="0" w:color="000000"/>
            </w:tcBorders>
            <w:vAlign w:val="center"/>
          </w:tcPr>
          <w:p w14:paraId="47819665" w14:textId="77777777" w:rsidR="008F6A9A" w:rsidRDefault="008F6A9A">
            <w:pPr>
              <w:pStyle w:val="aff4"/>
              <w:ind w:firstLine="709"/>
              <w:rPr>
                <w:sz w:val="22"/>
                <w:szCs w:val="22"/>
              </w:rPr>
            </w:pPr>
          </w:p>
        </w:tc>
      </w:tr>
      <w:tr w:rsidR="008F6A9A" w14:paraId="5F5694AE"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57B7737D"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2,0</w:t>
            </w:r>
          </w:p>
        </w:tc>
        <w:tc>
          <w:tcPr>
            <w:tcW w:w="1561" w:type="dxa"/>
            <w:tcBorders>
              <w:top w:val="single" w:sz="6" w:space="0" w:color="000000"/>
              <w:left w:val="single" w:sz="6" w:space="0" w:color="000000"/>
              <w:bottom w:val="single" w:sz="6" w:space="0" w:color="000000"/>
              <w:right w:val="single" w:sz="6" w:space="0" w:color="000000"/>
            </w:tcBorders>
            <w:vAlign w:val="center"/>
          </w:tcPr>
          <w:p w14:paraId="33D66AC9"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113</w:t>
            </w:r>
          </w:p>
        </w:tc>
        <w:tc>
          <w:tcPr>
            <w:tcW w:w="1701" w:type="dxa"/>
            <w:tcBorders>
              <w:top w:val="single" w:sz="6" w:space="0" w:color="000000"/>
              <w:left w:val="single" w:sz="6" w:space="0" w:color="000000"/>
              <w:bottom w:val="single" w:sz="6" w:space="0" w:color="000000"/>
              <w:right w:val="single" w:sz="6" w:space="0" w:color="000000"/>
            </w:tcBorders>
            <w:vAlign w:val="center"/>
          </w:tcPr>
          <w:p w14:paraId="43CB7BD5"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107</w:t>
            </w:r>
          </w:p>
        </w:tc>
        <w:tc>
          <w:tcPr>
            <w:tcW w:w="1417" w:type="dxa"/>
            <w:tcBorders>
              <w:top w:val="single" w:sz="6" w:space="0" w:color="000000"/>
              <w:left w:val="single" w:sz="6" w:space="0" w:color="000000"/>
              <w:bottom w:val="single" w:sz="6" w:space="0" w:color="000000"/>
              <w:right w:val="single" w:sz="6" w:space="0" w:color="000000"/>
            </w:tcBorders>
            <w:vAlign w:val="center"/>
          </w:tcPr>
          <w:p w14:paraId="705A79E9"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118</w:t>
            </w:r>
          </w:p>
        </w:tc>
        <w:tc>
          <w:tcPr>
            <w:tcW w:w="1318" w:type="dxa"/>
            <w:tcBorders>
              <w:top w:val="single" w:sz="6" w:space="0" w:color="000000"/>
              <w:left w:val="single" w:sz="6" w:space="0" w:color="000000"/>
              <w:bottom w:val="single" w:sz="6" w:space="0" w:color="000000"/>
              <w:right w:val="single" w:sz="6" w:space="0" w:color="000000"/>
            </w:tcBorders>
            <w:vAlign w:val="center"/>
          </w:tcPr>
          <w:p w14:paraId="5A03D030"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113</w:t>
            </w:r>
          </w:p>
        </w:tc>
      </w:tr>
      <w:tr w:rsidR="008F6A9A" w14:paraId="4A32D496"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1792CFD9"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2,5</w:t>
            </w:r>
          </w:p>
        </w:tc>
        <w:tc>
          <w:tcPr>
            <w:tcW w:w="1561" w:type="dxa"/>
            <w:tcBorders>
              <w:top w:val="single" w:sz="6" w:space="0" w:color="000000"/>
              <w:left w:val="single" w:sz="6" w:space="0" w:color="000000"/>
              <w:bottom w:val="single" w:sz="6" w:space="0" w:color="000000"/>
              <w:right w:val="single" w:sz="6" w:space="0" w:color="000000"/>
            </w:tcBorders>
            <w:vAlign w:val="center"/>
          </w:tcPr>
          <w:p w14:paraId="763C7C3D"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112</w:t>
            </w:r>
          </w:p>
        </w:tc>
        <w:tc>
          <w:tcPr>
            <w:tcW w:w="1701" w:type="dxa"/>
            <w:tcBorders>
              <w:top w:val="single" w:sz="6" w:space="0" w:color="000000"/>
              <w:left w:val="single" w:sz="6" w:space="0" w:color="000000"/>
              <w:bottom w:val="single" w:sz="6" w:space="0" w:color="000000"/>
              <w:right w:val="single" w:sz="6" w:space="0" w:color="000000"/>
            </w:tcBorders>
            <w:vAlign w:val="center"/>
          </w:tcPr>
          <w:p w14:paraId="09772A26"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109</w:t>
            </w:r>
          </w:p>
        </w:tc>
        <w:tc>
          <w:tcPr>
            <w:tcW w:w="1417" w:type="dxa"/>
            <w:tcBorders>
              <w:top w:val="single" w:sz="6" w:space="0" w:color="000000"/>
              <w:left w:val="single" w:sz="6" w:space="0" w:color="000000"/>
              <w:bottom w:val="single" w:sz="6" w:space="0" w:color="000000"/>
              <w:right w:val="single" w:sz="6" w:space="0" w:color="000000"/>
            </w:tcBorders>
            <w:vAlign w:val="center"/>
          </w:tcPr>
          <w:p w14:paraId="3B989C31" w14:textId="77777777" w:rsidR="008F6A9A" w:rsidRDefault="008F6A9A">
            <w:pPr>
              <w:pStyle w:val="aff4"/>
              <w:ind w:firstLine="709"/>
              <w:rPr>
                <w:sz w:val="22"/>
                <w:szCs w:val="22"/>
              </w:rPr>
            </w:pPr>
          </w:p>
        </w:tc>
        <w:tc>
          <w:tcPr>
            <w:tcW w:w="1318" w:type="dxa"/>
            <w:tcBorders>
              <w:top w:val="single" w:sz="6" w:space="0" w:color="000000"/>
              <w:left w:val="single" w:sz="6" w:space="0" w:color="000000"/>
              <w:bottom w:val="single" w:sz="6" w:space="0" w:color="000000"/>
              <w:right w:val="single" w:sz="6" w:space="0" w:color="000000"/>
            </w:tcBorders>
            <w:vAlign w:val="center"/>
          </w:tcPr>
          <w:p w14:paraId="68ACD9F7" w14:textId="77777777" w:rsidR="008F6A9A" w:rsidRDefault="008F6A9A">
            <w:pPr>
              <w:pStyle w:val="aff4"/>
              <w:ind w:firstLine="709"/>
              <w:rPr>
                <w:sz w:val="22"/>
                <w:szCs w:val="22"/>
              </w:rPr>
            </w:pPr>
          </w:p>
        </w:tc>
      </w:tr>
      <w:tr w:rsidR="008F6A9A" w14:paraId="0083DEA2"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1B126200"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3,15</w:t>
            </w:r>
          </w:p>
        </w:tc>
        <w:tc>
          <w:tcPr>
            <w:tcW w:w="1561" w:type="dxa"/>
            <w:tcBorders>
              <w:top w:val="single" w:sz="6" w:space="0" w:color="000000"/>
              <w:left w:val="single" w:sz="6" w:space="0" w:color="000000"/>
              <w:bottom w:val="single" w:sz="6" w:space="0" w:color="000000"/>
              <w:right w:val="single" w:sz="6" w:space="0" w:color="000000"/>
            </w:tcBorders>
            <w:vAlign w:val="center"/>
          </w:tcPr>
          <w:p w14:paraId="2B4655DF"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111</w:t>
            </w:r>
          </w:p>
        </w:tc>
        <w:tc>
          <w:tcPr>
            <w:tcW w:w="1701" w:type="dxa"/>
            <w:tcBorders>
              <w:top w:val="single" w:sz="6" w:space="0" w:color="000000"/>
              <w:left w:val="single" w:sz="6" w:space="0" w:color="000000"/>
              <w:bottom w:val="single" w:sz="6" w:space="0" w:color="000000"/>
              <w:right w:val="single" w:sz="6" w:space="0" w:color="000000"/>
            </w:tcBorders>
            <w:vAlign w:val="center"/>
          </w:tcPr>
          <w:p w14:paraId="44590482"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111</w:t>
            </w:r>
          </w:p>
        </w:tc>
        <w:tc>
          <w:tcPr>
            <w:tcW w:w="1417" w:type="dxa"/>
            <w:tcBorders>
              <w:top w:val="single" w:sz="6" w:space="0" w:color="000000"/>
              <w:left w:val="single" w:sz="6" w:space="0" w:color="000000"/>
              <w:bottom w:val="single" w:sz="6" w:space="0" w:color="000000"/>
              <w:right w:val="single" w:sz="6" w:space="0" w:color="000000"/>
            </w:tcBorders>
            <w:vAlign w:val="center"/>
          </w:tcPr>
          <w:p w14:paraId="260EC76B" w14:textId="77777777" w:rsidR="008F6A9A" w:rsidRDefault="008F6A9A">
            <w:pPr>
              <w:pStyle w:val="aff4"/>
              <w:ind w:firstLine="709"/>
              <w:rPr>
                <w:sz w:val="22"/>
                <w:szCs w:val="22"/>
              </w:rPr>
            </w:pPr>
          </w:p>
        </w:tc>
        <w:tc>
          <w:tcPr>
            <w:tcW w:w="1318" w:type="dxa"/>
            <w:tcBorders>
              <w:top w:val="single" w:sz="6" w:space="0" w:color="000000"/>
              <w:left w:val="single" w:sz="6" w:space="0" w:color="000000"/>
              <w:bottom w:val="single" w:sz="6" w:space="0" w:color="000000"/>
              <w:right w:val="single" w:sz="6" w:space="0" w:color="000000"/>
            </w:tcBorders>
            <w:vAlign w:val="center"/>
          </w:tcPr>
          <w:p w14:paraId="200525B2" w14:textId="77777777" w:rsidR="008F6A9A" w:rsidRDefault="008F6A9A">
            <w:pPr>
              <w:pStyle w:val="aff4"/>
              <w:ind w:firstLine="709"/>
              <w:rPr>
                <w:sz w:val="22"/>
                <w:szCs w:val="22"/>
              </w:rPr>
            </w:pPr>
          </w:p>
        </w:tc>
      </w:tr>
      <w:tr w:rsidR="008F6A9A" w14:paraId="2D86BF97"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5E008C78"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4,0</w:t>
            </w:r>
          </w:p>
        </w:tc>
        <w:tc>
          <w:tcPr>
            <w:tcW w:w="1561" w:type="dxa"/>
            <w:tcBorders>
              <w:top w:val="single" w:sz="6" w:space="0" w:color="000000"/>
              <w:left w:val="single" w:sz="6" w:space="0" w:color="000000"/>
              <w:bottom w:val="single" w:sz="6" w:space="0" w:color="000000"/>
              <w:right w:val="single" w:sz="6" w:space="0" w:color="000000"/>
            </w:tcBorders>
            <w:vAlign w:val="center"/>
          </w:tcPr>
          <w:p w14:paraId="5619CA75"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110</w:t>
            </w:r>
          </w:p>
        </w:tc>
        <w:tc>
          <w:tcPr>
            <w:tcW w:w="1701" w:type="dxa"/>
            <w:tcBorders>
              <w:top w:val="single" w:sz="6" w:space="0" w:color="000000"/>
              <w:left w:val="single" w:sz="6" w:space="0" w:color="000000"/>
              <w:bottom w:val="single" w:sz="6" w:space="0" w:color="000000"/>
              <w:right w:val="single" w:sz="6" w:space="0" w:color="000000"/>
            </w:tcBorders>
            <w:vAlign w:val="center"/>
          </w:tcPr>
          <w:p w14:paraId="3678E144"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113</w:t>
            </w:r>
          </w:p>
        </w:tc>
        <w:tc>
          <w:tcPr>
            <w:tcW w:w="1417" w:type="dxa"/>
            <w:tcBorders>
              <w:top w:val="single" w:sz="6" w:space="0" w:color="000000"/>
              <w:left w:val="single" w:sz="6" w:space="0" w:color="000000"/>
              <w:bottom w:val="single" w:sz="6" w:space="0" w:color="000000"/>
              <w:right w:val="single" w:sz="6" w:space="0" w:color="000000"/>
            </w:tcBorders>
            <w:vAlign w:val="center"/>
          </w:tcPr>
          <w:p w14:paraId="5666C3B8"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115</w:t>
            </w:r>
          </w:p>
        </w:tc>
        <w:tc>
          <w:tcPr>
            <w:tcW w:w="1318" w:type="dxa"/>
            <w:tcBorders>
              <w:top w:val="single" w:sz="6" w:space="0" w:color="000000"/>
              <w:left w:val="single" w:sz="6" w:space="0" w:color="000000"/>
              <w:bottom w:val="single" w:sz="6" w:space="0" w:color="000000"/>
              <w:right w:val="single" w:sz="6" w:space="0" w:color="000000"/>
            </w:tcBorders>
            <w:vAlign w:val="center"/>
          </w:tcPr>
          <w:p w14:paraId="3F6F57C4"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118</w:t>
            </w:r>
          </w:p>
        </w:tc>
      </w:tr>
      <w:tr w:rsidR="008F6A9A" w14:paraId="45232D0B"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2570BEFA"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5,0</w:t>
            </w:r>
          </w:p>
        </w:tc>
        <w:tc>
          <w:tcPr>
            <w:tcW w:w="1561" w:type="dxa"/>
            <w:tcBorders>
              <w:top w:val="single" w:sz="6" w:space="0" w:color="000000"/>
              <w:left w:val="single" w:sz="6" w:space="0" w:color="000000"/>
              <w:bottom w:val="single" w:sz="6" w:space="0" w:color="000000"/>
              <w:right w:val="single" w:sz="6" w:space="0" w:color="000000"/>
            </w:tcBorders>
            <w:vAlign w:val="center"/>
          </w:tcPr>
          <w:p w14:paraId="715B3C5B"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110</w:t>
            </w:r>
          </w:p>
        </w:tc>
        <w:tc>
          <w:tcPr>
            <w:tcW w:w="1701" w:type="dxa"/>
            <w:tcBorders>
              <w:top w:val="single" w:sz="6" w:space="0" w:color="000000"/>
              <w:left w:val="single" w:sz="6" w:space="0" w:color="000000"/>
              <w:bottom w:val="single" w:sz="6" w:space="0" w:color="000000"/>
              <w:right w:val="single" w:sz="6" w:space="0" w:color="000000"/>
            </w:tcBorders>
            <w:vAlign w:val="center"/>
          </w:tcPr>
          <w:p w14:paraId="54277075"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115</w:t>
            </w:r>
          </w:p>
        </w:tc>
        <w:tc>
          <w:tcPr>
            <w:tcW w:w="1417" w:type="dxa"/>
            <w:tcBorders>
              <w:top w:val="single" w:sz="6" w:space="0" w:color="000000"/>
              <w:left w:val="single" w:sz="6" w:space="0" w:color="000000"/>
              <w:bottom w:val="single" w:sz="6" w:space="0" w:color="000000"/>
              <w:right w:val="single" w:sz="6" w:space="0" w:color="000000"/>
            </w:tcBorders>
            <w:vAlign w:val="center"/>
          </w:tcPr>
          <w:p w14:paraId="08122D05" w14:textId="77777777" w:rsidR="008F6A9A" w:rsidRDefault="008F6A9A">
            <w:pPr>
              <w:pStyle w:val="aff4"/>
              <w:ind w:firstLine="709"/>
              <w:rPr>
                <w:sz w:val="22"/>
                <w:szCs w:val="22"/>
              </w:rPr>
            </w:pPr>
          </w:p>
        </w:tc>
        <w:tc>
          <w:tcPr>
            <w:tcW w:w="1318" w:type="dxa"/>
            <w:tcBorders>
              <w:top w:val="single" w:sz="6" w:space="0" w:color="000000"/>
              <w:left w:val="single" w:sz="6" w:space="0" w:color="000000"/>
              <w:bottom w:val="single" w:sz="6" w:space="0" w:color="000000"/>
              <w:right w:val="single" w:sz="6" w:space="0" w:color="000000"/>
            </w:tcBorders>
            <w:vAlign w:val="center"/>
          </w:tcPr>
          <w:p w14:paraId="3C55DD9A" w14:textId="77777777" w:rsidR="008F6A9A" w:rsidRDefault="008F6A9A">
            <w:pPr>
              <w:pStyle w:val="aff4"/>
              <w:ind w:firstLine="709"/>
              <w:rPr>
                <w:sz w:val="22"/>
                <w:szCs w:val="22"/>
              </w:rPr>
            </w:pPr>
          </w:p>
        </w:tc>
      </w:tr>
      <w:tr w:rsidR="008F6A9A" w14:paraId="1C3CD80A"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7183DF80"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6,3</w:t>
            </w:r>
          </w:p>
        </w:tc>
        <w:tc>
          <w:tcPr>
            <w:tcW w:w="1561" w:type="dxa"/>
            <w:tcBorders>
              <w:top w:val="single" w:sz="6" w:space="0" w:color="000000"/>
              <w:left w:val="single" w:sz="6" w:space="0" w:color="000000"/>
              <w:bottom w:val="single" w:sz="6" w:space="0" w:color="000000"/>
              <w:right w:val="single" w:sz="6" w:space="0" w:color="000000"/>
            </w:tcBorders>
            <w:vAlign w:val="center"/>
          </w:tcPr>
          <w:p w14:paraId="6B222FE7"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110</w:t>
            </w:r>
          </w:p>
        </w:tc>
        <w:tc>
          <w:tcPr>
            <w:tcW w:w="1701" w:type="dxa"/>
            <w:tcBorders>
              <w:top w:val="single" w:sz="6" w:space="0" w:color="000000"/>
              <w:left w:val="single" w:sz="6" w:space="0" w:color="000000"/>
              <w:bottom w:val="single" w:sz="6" w:space="0" w:color="000000"/>
              <w:right w:val="single" w:sz="6" w:space="0" w:color="000000"/>
            </w:tcBorders>
            <w:vAlign w:val="center"/>
          </w:tcPr>
          <w:p w14:paraId="19949B3E"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117</w:t>
            </w:r>
          </w:p>
        </w:tc>
        <w:tc>
          <w:tcPr>
            <w:tcW w:w="1417" w:type="dxa"/>
            <w:tcBorders>
              <w:top w:val="single" w:sz="6" w:space="0" w:color="000000"/>
              <w:left w:val="single" w:sz="6" w:space="0" w:color="000000"/>
              <w:bottom w:val="single" w:sz="6" w:space="0" w:color="000000"/>
              <w:right w:val="single" w:sz="6" w:space="0" w:color="000000"/>
            </w:tcBorders>
            <w:vAlign w:val="center"/>
          </w:tcPr>
          <w:p w14:paraId="751469C5" w14:textId="77777777" w:rsidR="008F6A9A" w:rsidRDefault="008F6A9A">
            <w:pPr>
              <w:pStyle w:val="aff4"/>
              <w:ind w:firstLine="709"/>
              <w:rPr>
                <w:sz w:val="22"/>
                <w:szCs w:val="22"/>
              </w:rPr>
            </w:pPr>
          </w:p>
        </w:tc>
        <w:tc>
          <w:tcPr>
            <w:tcW w:w="1318" w:type="dxa"/>
            <w:tcBorders>
              <w:top w:val="single" w:sz="6" w:space="0" w:color="000000"/>
              <w:left w:val="single" w:sz="6" w:space="0" w:color="000000"/>
              <w:bottom w:val="single" w:sz="6" w:space="0" w:color="000000"/>
              <w:right w:val="single" w:sz="6" w:space="0" w:color="000000"/>
            </w:tcBorders>
            <w:vAlign w:val="center"/>
          </w:tcPr>
          <w:p w14:paraId="2B2A9903" w14:textId="77777777" w:rsidR="008F6A9A" w:rsidRDefault="008F6A9A">
            <w:pPr>
              <w:pStyle w:val="aff4"/>
              <w:ind w:firstLine="709"/>
              <w:rPr>
                <w:sz w:val="22"/>
                <w:szCs w:val="22"/>
              </w:rPr>
            </w:pPr>
          </w:p>
        </w:tc>
      </w:tr>
      <w:tr w:rsidR="008F6A9A" w14:paraId="77496419"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6538CA34"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8,0</w:t>
            </w:r>
          </w:p>
        </w:tc>
        <w:tc>
          <w:tcPr>
            <w:tcW w:w="1561" w:type="dxa"/>
            <w:tcBorders>
              <w:top w:val="single" w:sz="6" w:space="0" w:color="000000"/>
              <w:left w:val="single" w:sz="6" w:space="0" w:color="000000"/>
              <w:bottom w:val="single" w:sz="6" w:space="0" w:color="000000"/>
              <w:right w:val="single" w:sz="6" w:space="0" w:color="000000"/>
            </w:tcBorders>
            <w:vAlign w:val="center"/>
          </w:tcPr>
          <w:p w14:paraId="4EB20D2C"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110</w:t>
            </w:r>
          </w:p>
        </w:tc>
        <w:tc>
          <w:tcPr>
            <w:tcW w:w="1701" w:type="dxa"/>
            <w:tcBorders>
              <w:top w:val="single" w:sz="6" w:space="0" w:color="000000"/>
              <w:left w:val="single" w:sz="6" w:space="0" w:color="000000"/>
              <w:bottom w:val="single" w:sz="6" w:space="0" w:color="000000"/>
              <w:right w:val="single" w:sz="6" w:space="0" w:color="000000"/>
            </w:tcBorders>
            <w:vAlign w:val="center"/>
          </w:tcPr>
          <w:p w14:paraId="1FB03A7C"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119</w:t>
            </w:r>
          </w:p>
        </w:tc>
        <w:tc>
          <w:tcPr>
            <w:tcW w:w="1417" w:type="dxa"/>
            <w:tcBorders>
              <w:top w:val="single" w:sz="6" w:space="0" w:color="000000"/>
              <w:left w:val="single" w:sz="6" w:space="0" w:color="000000"/>
              <w:bottom w:val="single" w:sz="6" w:space="0" w:color="000000"/>
              <w:right w:val="single" w:sz="6" w:space="0" w:color="000000"/>
            </w:tcBorders>
            <w:vAlign w:val="center"/>
          </w:tcPr>
          <w:p w14:paraId="46C0774C"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116</w:t>
            </w:r>
          </w:p>
        </w:tc>
        <w:tc>
          <w:tcPr>
            <w:tcW w:w="1318" w:type="dxa"/>
            <w:tcBorders>
              <w:top w:val="single" w:sz="6" w:space="0" w:color="000000"/>
              <w:left w:val="single" w:sz="6" w:space="0" w:color="000000"/>
              <w:bottom w:val="single" w:sz="6" w:space="0" w:color="000000"/>
              <w:right w:val="single" w:sz="6" w:space="0" w:color="000000"/>
            </w:tcBorders>
            <w:vAlign w:val="center"/>
          </w:tcPr>
          <w:p w14:paraId="60AD66B0"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124</w:t>
            </w:r>
          </w:p>
        </w:tc>
      </w:tr>
      <w:tr w:rsidR="008F6A9A" w14:paraId="77537510"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5591FE14"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10,0</w:t>
            </w:r>
          </w:p>
        </w:tc>
        <w:tc>
          <w:tcPr>
            <w:tcW w:w="1561" w:type="dxa"/>
            <w:tcBorders>
              <w:top w:val="single" w:sz="6" w:space="0" w:color="000000"/>
              <w:left w:val="single" w:sz="6" w:space="0" w:color="000000"/>
              <w:bottom w:val="single" w:sz="6" w:space="0" w:color="000000"/>
              <w:right w:val="single" w:sz="6" w:space="0" w:color="000000"/>
            </w:tcBorders>
            <w:vAlign w:val="center"/>
          </w:tcPr>
          <w:p w14:paraId="5CCD2DCA"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112</w:t>
            </w:r>
          </w:p>
        </w:tc>
        <w:tc>
          <w:tcPr>
            <w:tcW w:w="1701" w:type="dxa"/>
            <w:tcBorders>
              <w:top w:val="single" w:sz="6" w:space="0" w:color="000000"/>
              <w:left w:val="single" w:sz="6" w:space="0" w:color="000000"/>
              <w:bottom w:val="single" w:sz="6" w:space="0" w:color="000000"/>
              <w:right w:val="single" w:sz="6" w:space="0" w:color="000000"/>
            </w:tcBorders>
            <w:vAlign w:val="center"/>
          </w:tcPr>
          <w:p w14:paraId="46628722"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121</w:t>
            </w:r>
          </w:p>
        </w:tc>
        <w:tc>
          <w:tcPr>
            <w:tcW w:w="1417" w:type="dxa"/>
            <w:tcBorders>
              <w:top w:val="single" w:sz="6" w:space="0" w:color="000000"/>
              <w:left w:val="single" w:sz="6" w:space="0" w:color="000000"/>
              <w:bottom w:val="single" w:sz="6" w:space="0" w:color="000000"/>
              <w:right w:val="single" w:sz="6" w:space="0" w:color="000000"/>
            </w:tcBorders>
            <w:vAlign w:val="center"/>
          </w:tcPr>
          <w:p w14:paraId="4CE6FAA4" w14:textId="77777777" w:rsidR="008F6A9A" w:rsidRDefault="008F6A9A">
            <w:pPr>
              <w:pStyle w:val="aff4"/>
              <w:ind w:firstLine="709"/>
              <w:rPr>
                <w:sz w:val="22"/>
                <w:szCs w:val="22"/>
              </w:rPr>
            </w:pPr>
          </w:p>
        </w:tc>
        <w:tc>
          <w:tcPr>
            <w:tcW w:w="1318" w:type="dxa"/>
            <w:tcBorders>
              <w:top w:val="single" w:sz="6" w:space="0" w:color="000000"/>
              <w:left w:val="single" w:sz="6" w:space="0" w:color="000000"/>
              <w:bottom w:val="single" w:sz="6" w:space="0" w:color="000000"/>
              <w:right w:val="single" w:sz="6" w:space="0" w:color="000000"/>
            </w:tcBorders>
            <w:vAlign w:val="center"/>
          </w:tcPr>
          <w:p w14:paraId="542A56DE" w14:textId="77777777" w:rsidR="008F6A9A" w:rsidRDefault="008F6A9A">
            <w:pPr>
              <w:pStyle w:val="aff4"/>
              <w:ind w:firstLine="709"/>
              <w:rPr>
                <w:sz w:val="22"/>
                <w:szCs w:val="22"/>
              </w:rPr>
            </w:pPr>
          </w:p>
        </w:tc>
      </w:tr>
      <w:tr w:rsidR="008F6A9A" w14:paraId="76E581D9"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57BECEA9"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12,5</w:t>
            </w:r>
          </w:p>
        </w:tc>
        <w:tc>
          <w:tcPr>
            <w:tcW w:w="1561" w:type="dxa"/>
            <w:tcBorders>
              <w:top w:val="single" w:sz="6" w:space="0" w:color="000000"/>
              <w:left w:val="single" w:sz="6" w:space="0" w:color="000000"/>
              <w:bottom w:val="single" w:sz="6" w:space="0" w:color="000000"/>
              <w:right w:val="single" w:sz="6" w:space="0" w:color="000000"/>
            </w:tcBorders>
            <w:vAlign w:val="center"/>
          </w:tcPr>
          <w:p w14:paraId="4E0B204E"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114</w:t>
            </w:r>
          </w:p>
        </w:tc>
        <w:tc>
          <w:tcPr>
            <w:tcW w:w="1701" w:type="dxa"/>
            <w:tcBorders>
              <w:top w:val="single" w:sz="6" w:space="0" w:color="000000"/>
              <w:left w:val="single" w:sz="6" w:space="0" w:color="000000"/>
              <w:bottom w:val="single" w:sz="6" w:space="0" w:color="000000"/>
              <w:right w:val="single" w:sz="6" w:space="0" w:color="000000"/>
            </w:tcBorders>
            <w:vAlign w:val="center"/>
          </w:tcPr>
          <w:p w14:paraId="1BE3344B"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123</w:t>
            </w:r>
          </w:p>
        </w:tc>
        <w:tc>
          <w:tcPr>
            <w:tcW w:w="1417" w:type="dxa"/>
            <w:tcBorders>
              <w:top w:val="single" w:sz="6" w:space="0" w:color="000000"/>
              <w:left w:val="single" w:sz="6" w:space="0" w:color="000000"/>
              <w:bottom w:val="single" w:sz="6" w:space="0" w:color="000000"/>
              <w:right w:val="single" w:sz="6" w:space="0" w:color="000000"/>
            </w:tcBorders>
            <w:vAlign w:val="center"/>
          </w:tcPr>
          <w:p w14:paraId="7659E08F" w14:textId="77777777" w:rsidR="008F6A9A" w:rsidRDefault="008F6A9A">
            <w:pPr>
              <w:pStyle w:val="aff4"/>
              <w:ind w:firstLine="709"/>
              <w:rPr>
                <w:sz w:val="22"/>
                <w:szCs w:val="22"/>
              </w:rPr>
            </w:pPr>
          </w:p>
        </w:tc>
        <w:tc>
          <w:tcPr>
            <w:tcW w:w="1318" w:type="dxa"/>
            <w:tcBorders>
              <w:top w:val="single" w:sz="6" w:space="0" w:color="000000"/>
              <w:left w:val="single" w:sz="6" w:space="0" w:color="000000"/>
              <w:bottom w:val="single" w:sz="6" w:space="0" w:color="000000"/>
              <w:right w:val="single" w:sz="6" w:space="0" w:color="000000"/>
            </w:tcBorders>
            <w:vAlign w:val="center"/>
          </w:tcPr>
          <w:p w14:paraId="7108BA71" w14:textId="77777777" w:rsidR="008F6A9A" w:rsidRDefault="008F6A9A">
            <w:pPr>
              <w:pStyle w:val="aff4"/>
              <w:ind w:firstLine="709"/>
              <w:rPr>
                <w:sz w:val="22"/>
                <w:szCs w:val="22"/>
              </w:rPr>
            </w:pPr>
          </w:p>
        </w:tc>
      </w:tr>
      <w:tr w:rsidR="008F6A9A" w14:paraId="5BB3931A"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5DB36B53"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16,0</w:t>
            </w:r>
          </w:p>
        </w:tc>
        <w:tc>
          <w:tcPr>
            <w:tcW w:w="1561" w:type="dxa"/>
            <w:tcBorders>
              <w:top w:val="single" w:sz="6" w:space="0" w:color="000000"/>
              <w:left w:val="single" w:sz="6" w:space="0" w:color="000000"/>
              <w:bottom w:val="single" w:sz="6" w:space="0" w:color="000000"/>
              <w:right w:val="single" w:sz="6" w:space="0" w:color="000000"/>
            </w:tcBorders>
            <w:vAlign w:val="center"/>
          </w:tcPr>
          <w:p w14:paraId="472934FB"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116</w:t>
            </w:r>
          </w:p>
        </w:tc>
        <w:tc>
          <w:tcPr>
            <w:tcW w:w="1701" w:type="dxa"/>
            <w:tcBorders>
              <w:top w:val="single" w:sz="6" w:space="0" w:color="000000"/>
              <w:left w:val="single" w:sz="6" w:space="0" w:color="000000"/>
              <w:bottom w:val="single" w:sz="6" w:space="0" w:color="000000"/>
              <w:right w:val="single" w:sz="6" w:space="0" w:color="000000"/>
            </w:tcBorders>
            <w:vAlign w:val="center"/>
          </w:tcPr>
          <w:p w14:paraId="12E25542"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125</w:t>
            </w:r>
          </w:p>
        </w:tc>
        <w:tc>
          <w:tcPr>
            <w:tcW w:w="1417" w:type="dxa"/>
            <w:tcBorders>
              <w:top w:val="single" w:sz="6" w:space="0" w:color="000000"/>
              <w:left w:val="single" w:sz="6" w:space="0" w:color="000000"/>
              <w:bottom w:val="single" w:sz="6" w:space="0" w:color="000000"/>
              <w:right w:val="single" w:sz="6" w:space="0" w:color="000000"/>
            </w:tcBorders>
            <w:vAlign w:val="center"/>
          </w:tcPr>
          <w:p w14:paraId="0FED70D0"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121</w:t>
            </w:r>
          </w:p>
        </w:tc>
        <w:tc>
          <w:tcPr>
            <w:tcW w:w="1318" w:type="dxa"/>
            <w:tcBorders>
              <w:top w:val="single" w:sz="6" w:space="0" w:color="000000"/>
              <w:left w:val="single" w:sz="6" w:space="0" w:color="000000"/>
              <w:bottom w:val="single" w:sz="6" w:space="0" w:color="000000"/>
              <w:right w:val="single" w:sz="6" w:space="0" w:color="000000"/>
            </w:tcBorders>
            <w:vAlign w:val="center"/>
          </w:tcPr>
          <w:p w14:paraId="230D9901"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130</w:t>
            </w:r>
          </w:p>
        </w:tc>
      </w:tr>
      <w:tr w:rsidR="008F6A9A" w14:paraId="0758B5E0"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131F4130"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20,0</w:t>
            </w:r>
          </w:p>
        </w:tc>
        <w:tc>
          <w:tcPr>
            <w:tcW w:w="1561" w:type="dxa"/>
            <w:tcBorders>
              <w:top w:val="single" w:sz="6" w:space="0" w:color="000000"/>
              <w:left w:val="single" w:sz="6" w:space="0" w:color="000000"/>
              <w:bottom w:val="single" w:sz="6" w:space="0" w:color="000000"/>
              <w:right w:val="single" w:sz="6" w:space="0" w:color="000000"/>
            </w:tcBorders>
            <w:vAlign w:val="center"/>
          </w:tcPr>
          <w:p w14:paraId="311481C4"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118</w:t>
            </w:r>
          </w:p>
        </w:tc>
        <w:tc>
          <w:tcPr>
            <w:tcW w:w="1701" w:type="dxa"/>
            <w:tcBorders>
              <w:top w:val="single" w:sz="6" w:space="0" w:color="000000"/>
              <w:left w:val="single" w:sz="6" w:space="0" w:color="000000"/>
              <w:bottom w:val="single" w:sz="6" w:space="0" w:color="000000"/>
              <w:right w:val="single" w:sz="6" w:space="0" w:color="000000"/>
            </w:tcBorders>
            <w:vAlign w:val="center"/>
          </w:tcPr>
          <w:p w14:paraId="7AC2FFEF"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127</w:t>
            </w:r>
          </w:p>
        </w:tc>
        <w:tc>
          <w:tcPr>
            <w:tcW w:w="1417" w:type="dxa"/>
            <w:tcBorders>
              <w:top w:val="single" w:sz="6" w:space="0" w:color="000000"/>
              <w:left w:val="single" w:sz="6" w:space="0" w:color="000000"/>
              <w:bottom w:val="single" w:sz="6" w:space="0" w:color="000000"/>
              <w:right w:val="single" w:sz="6" w:space="0" w:color="000000"/>
            </w:tcBorders>
            <w:vAlign w:val="center"/>
          </w:tcPr>
          <w:p w14:paraId="25E17BD2" w14:textId="77777777" w:rsidR="008F6A9A" w:rsidRDefault="008F6A9A">
            <w:pPr>
              <w:pStyle w:val="aff4"/>
              <w:ind w:firstLine="709"/>
              <w:rPr>
                <w:sz w:val="22"/>
                <w:szCs w:val="22"/>
              </w:rPr>
            </w:pPr>
          </w:p>
        </w:tc>
        <w:tc>
          <w:tcPr>
            <w:tcW w:w="1318" w:type="dxa"/>
            <w:tcBorders>
              <w:top w:val="single" w:sz="6" w:space="0" w:color="000000"/>
              <w:left w:val="single" w:sz="6" w:space="0" w:color="000000"/>
              <w:bottom w:val="single" w:sz="6" w:space="0" w:color="000000"/>
              <w:right w:val="single" w:sz="6" w:space="0" w:color="000000"/>
            </w:tcBorders>
            <w:vAlign w:val="center"/>
          </w:tcPr>
          <w:p w14:paraId="5657F4D7" w14:textId="77777777" w:rsidR="008F6A9A" w:rsidRDefault="008F6A9A">
            <w:pPr>
              <w:pStyle w:val="aff4"/>
              <w:ind w:firstLine="709"/>
              <w:rPr>
                <w:sz w:val="22"/>
                <w:szCs w:val="22"/>
              </w:rPr>
            </w:pPr>
          </w:p>
        </w:tc>
      </w:tr>
      <w:tr w:rsidR="008F6A9A" w14:paraId="5AF6ACB9"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7145F6B6"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25,0</w:t>
            </w:r>
          </w:p>
        </w:tc>
        <w:tc>
          <w:tcPr>
            <w:tcW w:w="1561" w:type="dxa"/>
            <w:tcBorders>
              <w:top w:val="single" w:sz="6" w:space="0" w:color="000000"/>
              <w:left w:val="single" w:sz="6" w:space="0" w:color="000000"/>
              <w:bottom w:val="single" w:sz="6" w:space="0" w:color="000000"/>
              <w:right w:val="single" w:sz="6" w:space="0" w:color="000000"/>
            </w:tcBorders>
            <w:vAlign w:val="center"/>
          </w:tcPr>
          <w:p w14:paraId="2416A7FE"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120</w:t>
            </w:r>
          </w:p>
        </w:tc>
        <w:tc>
          <w:tcPr>
            <w:tcW w:w="1701" w:type="dxa"/>
            <w:tcBorders>
              <w:top w:val="single" w:sz="6" w:space="0" w:color="000000"/>
              <w:left w:val="single" w:sz="6" w:space="0" w:color="000000"/>
              <w:bottom w:val="single" w:sz="6" w:space="0" w:color="000000"/>
              <w:right w:val="single" w:sz="6" w:space="0" w:color="000000"/>
            </w:tcBorders>
            <w:vAlign w:val="center"/>
          </w:tcPr>
          <w:p w14:paraId="14378920"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129</w:t>
            </w:r>
          </w:p>
        </w:tc>
        <w:tc>
          <w:tcPr>
            <w:tcW w:w="1417" w:type="dxa"/>
            <w:tcBorders>
              <w:top w:val="single" w:sz="6" w:space="0" w:color="000000"/>
              <w:left w:val="single" w:sz="6" w:space="0" w:color="000000"/>
              <w:bottom w:val="single" w:sz="6" w:space="0" w:color="000000"/>
              <w:right w:val="single" w:sz="6" w:space="0" w:color="000000"/>
            </w:tcBorders>
            <w:vAlign w:val="center"/>
          </w:tcPr>
          <w:p w14:paraId="31945FE6" w14:textId="77777777" w:rsidR="008F6A9A" w:rsidRDefault="008F6A9A">
            <w:pPr>
              <w:pStyle w:val="aff4"/>
              <w:ind w:firstLine="709"/>
              <w:rPr>
                <w:sz w:val="22"/>
                <w:szCs w:val="22"/>
              </w:rPr>
            </w:pPr>
          </w:p>
        </w:tc>
        <w:tc>
          <w:tcPr>
            <w:tcW w:w="1318" w:type="dxa"/>
            <w:tcBorders>
              <w:top w:val="single" w:sz="6" w:space="0" w:color="000000"/>
              <w:left w:val="single" w:sz="6" w:space="0" w:color="000000"/>
              <w:bottom w:val="single" w:sz="6" w:space="0" w:color="000000"/>
              <w:right w:val="single" w:sz="6" w:space="0" w:color="000000"/>
            </w:tcBorders>
            <w:vAlign w:val="center"/>
          </w:tcPr>
          <w:p w14:paraId="242FDB24" w14:textId="77777777" w:rsidR="008F6A9A" w:rsidRDefault="008F6A9A">
            <w:pPr>
              <w:pStyle w:val="aff4"/>
              <w:ind w:firstLine="709"/>
              <w:rPr>
                <w:sz w:val="22"/>
                <w:szCs w:val="22"/>
              </w:rPr>
            </w:pPr>
          </w:p>
        </w:tc>
      </w:tr>
      <w:tr w:rsidR="008F6A9A" w14:paraId="576A8FD8"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444D1B56"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31,5</w:t>
            </w:r>
          </w:p>
        </w:tc>
        <w:tc>
          <w:tcPr>
            <w:tcW w:w="1561" w:type="dxa"/>
            <w:tcBorders>
              <w:top w:val="single" w:sz="6" w:space="0" w:color="000000"/>
              <w:left w:val="single" w:sz="6" w:space="0" w:color="000000"/>
              <w:bottom w:val="single" w:sz="6" w:space="0" w:color="000000"/>
              <w:right w:val="single" w:sz="6" w:space="0" w:color="000000"/>
            </w:tcBorders>
            <w:vAlign w:val="center"/>
          </w:tcPr>
          <w:p w14:paraId="5D1E7BD2"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122</w:t>
            </w:r>
          </w:p>
        </w:tc>
        <w:tc>
          <w:tcPr>
            <w:tcW w:w="1701" w:type="dxa"/>
            <w:tcBorders>
              <w:top w:val="single" w:sz="6" w:space="0" w:color="000000"/>
              <w:left w:val="single" w:sz="6" w:space="0" w:color="000000"/>
              <w:bottom w:val="single" w:sz="6" w:space="0" w:color="000000"/>
              <w:right w:val="single" w:sz="6" w:space="0" w:color="000000"/>
            </w:tcBorders>
            <w:vAlign w:val="center"/>
          </w:tcPr>
          <w:p w14:paraId="75810F5D"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131</w:t>
            </w:r>
          </w:p>
        </w:tc>
        <w:tc>
          <w:tcPr>
            <w:tcW w:w="1417" w:type="dxa"/>
            <w:tcBorders>
              <w:top w:val="single" w:sz="6" w:space="0" w:color="000000"/>
              <w:left w:val="single" w:sz="6" w:space="0" w:color="000000"/>
              <w:bottom w:val="single" w:sz="6" w:space="0" w:color="000000"/>
              <w:right w:val="single" w:sz="6" w:space="0" w:color="000000"/>
            </w:tcBorders>
            <w:vAlign w:val="center"/>
          </w:tcPr>
          <w:p w14:paraId="73374816"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127</w:t>
            </w:r>
          </w:p>
        </w:tc>
        <w:tc>
          <w:tcPr>
            <w:tcW w:w="1318" w:type="dxa"/>
            <w:tcBorders>
              <w:top w:val="single" w:sz="6" w:space="0" w:color="000000"/>
              <w:left w:val="single" w:sz="6" w:space="0" w:color="000000"/>
              <w:bottom w:val="single" w:sz="6" w:space="0" w:color="000000"/>
              <w:right w:val="single" w:sz="6" w:space="0" w:color="000000"/>
            </w:tcBorders>
            <w:vAlign w:val="center"/>
          </w:tcPr>
          <w:p w14:paraId="2AD56403"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136</w:t>
            </w:r>
          </w:p>
        </w:tc>
      </w:tr>
      <w:tr w:rsidR="008F6A9A" w14:paraId="7D28FC45"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2E1D399F"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40,0</w:t>
            </w:r>
          </w:p>
        </w:tc>
        <w:tc>
          <w:tcPr>
            <w:tcW w:w="1561" w:type="dxa"/>
            <w:tcBorders>
              <w:top w:val="single" w:sz="6" w:space="0" w:color="000000"/>
              <w:left w:val="single" w:sz="6" w:space="0" w:color="000000"/>
              <w:bottom w:val="single" w:sz="6" w:space="0" w:color="000000"/>
              <w:right w:val="single" w:sz="6" w:space="0" w:color="000000"/>
            </w:tcBorders>
            <w:vAlign w:val="center"/>
          </w:tcPr>
          <w:p w14:paraId="32384EAC"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124</w:t>
            </w:r>
          </w:p>
        </w:tc>
        <w:tc>
          <w:tcPr>
            <w:tcW w:w="1701" w:type="dxa"/>
            <w:tcBorders>
              <w:top w:val="single" w:sz="6" w:space="0" w:color="000000"/>
              <w:left w:val="single" w:sz="6" w:space="0" w:color="000000"/>
              <w:bottom w:val="single" w:sz="6" w:space="0" w:color="000000"/>
              <w:right w:val="single" w:sz="6" w:space="0" w:color="000000"/>
            </w:tcBorders>
            <w:vAlign w:val="center"/>
          </w:tcPr>
          <w:p w14:paraId="352EE205"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133</w:t>
            </w:r>
          </w:p>
        </w:tc>
        <w:tc>
          <w:tcPr>
            <w:tcW w:w="1417" w:type="dxa"/>
            <w:tcBorders>
              <w:top w:val="single" w:sz="6" w:space="0" w:color="000000"/>
              <w:left w:val="single" w:sz="6" w:space="0" w:color="000000"/>
              <w:bottom w:val="single" w:sz="6" w:space="0" w:color="000000"/>
              <w:right w:val="single" w:sz="6" w:space="0" w:color="000000"/>
            </w:tcBorders>
            <w:vAlign w:val="center"/>
          </w:tcPr>
          <w:p w14:paraId="62A1A2DF" w14:textId="77777777" w:rsidR="008F6A9A" w:rsidRDefault="008F6A9A">
            <w:pPr>
              <w:pStyle w:val="aff4"/>
              <w:ind w:firstLine="709"/>
              <w:rPr>
                <w:sz w:val="22"/>
                <w:szCs w:val="22"/>
              </w:rPr>
            </w:pPr>
          </w:p>
        </w:tc>
        <w:tc>
          <w:tcPr>
            <w:tcW w:w="1318" w:type="dxa"/>
            <w:tcBorders>
              <w:top w:val="single" w:sz="6" w:space="0" w:color="000000"/>
              <w:left w:val="single" w:sz="6" w:space="0" w:color="000000"/>
              <w:bottom w:val="single" w:sz="6" w:space="0" w:color="000000"/>
              <w:right w:val="single" w:sz="6" w:space="0" w:color="000000"/>
            </w:tcBorders>
            <w:vAlign w:val="center"/>
          </w:tcPr>
          <w:p w14:paraId="6DF222AB" w14:textId="77777777" w:rsidR="008F6A9A" w:rsidRDefault="008F6A9A">
            <w:pPr>
              <w:pStyle w:val="aff4"/>
              <w:ind w:firstLine="709"/>
              <w:rPr>
                <w:sz w:val="22"/>
                <w:szCs w:val="22"/>
              </w:rPr>
            </w:pPr>
          </w:p>
        </w:tc>
      </w:tr>
      <w:tr w:rsidR="008F6A9A" w14:paraId="307888A5"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2862D08A"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50,0</w:t>
            </w:r>
          </w:p>
        </w:tc>
        <w:tc>
          <w:tcPr>
            <w:tcW w:w="1561" w:type="dxa"/>
            <w:tcBorders>
              <w:top w:val="single" w:sz="6" w:space="0" w:color="000000"/>
              <w:left w:val="single" w:sz="6" w:space="0" w:color="000000"/>
              <w:bottom w:val="single" w:sz="6" w:space="0" w:color="000000"/>
              <w:right w:val="single" w:sz="6" w:space="0" w:color="000000"/>
            </w:tcBorders>
            <w:vAlign w:val="center"/>
          </w:tcPr>
          <w:p w14:paraId="71E70024"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126</w:t>
            </w:r>
          </w:p>
        </w:tc>
        <w:tc>
          <w:tcPr>
            <w:tcW w:w="1701" w:type="dxa"/>
            <w:tcBorders>
              <w:top w:val="single" w:sz="6" w:space="0" w:color="000000"/>
              <w:left w:val="single" w:sz="6" w:space="0" w:color="000000"/>
              <w:bottom w:val="single" w:sz="6" w:space="0" w:color="000000"/>
              <w:right w:val="single" w:sz="6" w:space="0" w:color="000000"/>
            </w:tcBorders>
            <w:vAlign w:val="center"/>
          </w:tcPr>
          <w:p w14:paraId="45FD6641"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135</w:t>
            </w:r>
          </w:p>
        </w:tc>
        <w:tc>
          <w:tcPr>
            <w:tcW w:w="1417" w:type="dxa"/>
            <w:tcBorders>
              <w:top w:val="single" w:sz="6" w:space="0" w:color="000000"/>
              <w:left w:val="single" w:sz="6" w:space="0" w:color="000000"/>
              <w:bottom w:val="single" w:sz="6" w:space="0" w:color="000000"/>
              <w:right w:val="single" w:sz="6" w:space="0" w:color="000000"/>
            </w:tcBorders>
            <w:vAlign w:val="center"/>
          </w:tcPr>
          <w:p w14:paraId="2548AB26" w14:textId="77777777" w:rsidR="008F6A9A" w:rsidRDefault="008F6A9A">
            <w:pPr>
              <w:pStyle w:val="aff4"/>
              <w:ind w:firstLine="709"/>
              <w:rPr>
                <w:sz w:val="22"/>
                <w:szCs w:val="22"/>
              </w:rPr>
            </w:pPr>
          </w:p>
        </w:tc>
        <w:tc>
          <w:tcPr>
            <w:tcW w:w="1318" w:type="dxa"/>
            <w:tcBorders>
              <w:top w:val="single" w:sz="6" w:space="0" w:color="000000"/>
              <w:left w:val="single" w:sz="6" w:space="0" w:color="000000"/>
              <w:bottom w:val="single" w:sz="6" w:space="0" w:color="000000"/>
              <w:right w:val="single" w:sz="6" w:space="0" w:color="000000"/>
            </w:tcBorders>
            <w:vAlign w:val="center"/>
          </w:tcPr>
          <w:p w14:paraId="6FDA9AFB" w14:textId="77777777" w:rsidR="008F6A9A" w:rsidRDefault="008F6A9A">
            <w:pPr>
              <w:pStyle w:val="aff4"/>
              <w:ind w:firstLine="709"/>
              <w:rPr>
                <w:sz w:val="22"/>
                <w:szCs w:val="22"/>
              </w:rPr>
            </w:pPr>
          </w:p>
        </w:tc>
      </w:tr>
      <w:tr w:rsidR="008F6A9A" w14:paraId="41A32DEB"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1B1EE65B"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63,0</w:t>
            </w:r>
          </w:p>
        </w:tc>
        <w:tc>
          <w:tcPr>
            <w:tcW w:w="1561" w:type="dxa"/>
            <w:tcBorders>
              <w:top w:val="single" w:sz="6" w:space="0" w:color="000000"/>
              <w:left w:val="single" w:sz="6" w:space="0" w:color="000000"/>
              <w:bottom w:val="single" w:sz="6" w:space="0" w:color="000000"/>
              <w:right w:val="single" w:sz="6" w:space="0" w:color="000000"/>
            </w:tcBorders>
            <w:vAlign w:val="center"/>
          </w:tcPr>
          <w:p w14:paraId="0B77DE52"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128</w:t>
            </w:r>
          </w:p>
        </w:tc>
        <w:tc>
          <w:tcPr>
            <w:tcW w:w="1701" w:type="dxa"/>
            <w:tcBorders>
              <w:top w:val="single" w:sz="6" w:space="0" w:color="000000"/>
              <w:left w:val="single" w:sz="6" w:space="0" w:color="000000"/>
              <w:bottom w:val="single" w:sz="6" w:space="0" w:color="000000"/>
              <w:right w:val="single" w:sz="6" w:space="0" w:color="000000"/>
            </w:tcBorders>
            <w:vAlign w:val="center"/>
          </w:tcPr>
          <w:p w14:paraId="1098982E"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137</w:t>
            </w:r>
          </w:p>
        </w:tc>
        <w:tc>
          <w:tcPr>
            <w:tcW w:w="1417" w:type="dxa"/>
            <w:tcBorders>
              <w:top w:val="single" w:sz="6" w:space="0" w:color="000000"/>
              <w:left w:val="single" w:sz="6" w:space="0" w:color="000000"/>
              <w:bottom w:val="single" w:sz="6" w:space="0" w:color="000000"/>
              <w:right w:val="single" w:sz="6" w:space="0" w:color="000000"/>
            </w:tcBorders>
            <w:vAlign w:val="center"/>
          </w:tcPr>
          <w:p w14:paraId="4912CC84"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133</w:t>
            </w:r>
          </w:p>
        </w:tc>
        <w:tc>
          <w:tcPr>
            <w:tcW w:w="1318" w:type="dxa"/>
            <w:tcBorders>
              <w:top w:val="single" w:sz="6" w:space="0" w:color="000000"/>
              <w:left w:val="single" w:sz="6" w:space="0" w:color="000000"/>
              <w:bottom w:val="single" w:sz="6" w:space="0" w:color="000000"/>
              <w:right w:val="single" w:sz="6" w:space="0" w:color="000000"/>
            </w:tcBorders>
            <w:vAlign w:val="center"/>
          </w:tcPr>
          <w:p w14:paraId="713CB972"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142</w:t>
            </w:r>
          </w:p>
        </w:tc>
      </w:tr>
      <w:tr w:rsidR="008F6A9A" w14:paraId="49703698"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2C25729B"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80,0</w:t>
            </w:r>
          </w:p>
        </w:tc>
        <w:tc>
          <w:tcPr>
            <w:tcW w:w="1561" w:type="dxa"/>
            <w:tcBorders>
              <w:top w:val="single" w:sz="6" w:space="0" w:color="000000"/>
              <w:left w:val="single" w:sz="6" w:space="0" w:color="000000"/>
              <w:bottom w:val="single" w:sz="6" w:space="0" w:color="000000"/>
              <w:right w:val="single" w:sz="6" w:space="0" w:color="000000"/>
            </w:tcBorders>
            <w:vAlign w:val="center"/>
          </w:tcPr>
          <w:p w14:paraId="33AA5CCE"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130</w:t>
            </w:r>
          </w:p>
        </w:tc>
        <w:tc>
          <w:tcPr>
            <w:tcW w:w="1701" w:type="dxa"/>
            <w:tcBorders>
              <w:top w:val="single" w:sz="6" w:space="0" w:color="000000"/>
              <w:left w:val="single" w:sz="6" w:space="0" w:color="000000"/>
              <w:bottom w:val="single" w:sz="6" w:space="0" w:color="000000"/>
              <w:right w:val="single" w:sz="6" w:space="0" w:color="000000"/>
            </w:tcBorders>
            <w:vAlign w:val="center"/>
          </w:tcPr>
          <w:p w14:paraId="29B72307"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139</w:t>
            </w:r>
          </w:p>
        </w:tc>
        <w:tc>
          <w:tcPr>
            <w:tcW w:w="1417" w:type="dxa"/>
            <w:tcBorders>
              <w:top w:val="single" w:sz="6" w:space="0" w:color="000000"/>
              <w:left w:val="single" w:sz="6" w:space="0" w:color="000000"/>
              <w:bottom w:val="single" w:sz="6" w:space="0" w:color="000000"/>
              <w:right w:val="single" w:sz="6" w:space="0" w:color="000000"/>
            </w:tcBorders>
            <w:vAlign w:val="center"/>
          </w:tcPr>
          <w:p w14:paraId="71C7955D" w14:textId="77777777" w:rsidR="008F6A9A" w:rsidRDefault="008F6A9A">
            <w:pPr>
              <w:pStyle w:val="aff4"/>
              <w:ind w:firstLine="709"/>
              <w:rPr>
                <w:sz w:val="22"/>
                <w:szCs w:val="22"/>
              </w:rPr>
            </w:pPr>
          </w:p>
        </w:tc>
        <w:tc>
          <w:tcPr>
            <w:tcW w:w="1318" w:type="dxa"/>
            <w:tcBorders>
              <w:top w:val="single" w:sz="6" w:space="0" w:color="000000"/>
              <w:left w:val="single" w:sz="6" w:space="0" w:color="000000"/>
              <w:bottom w:val="single" w:sz="6" w:space="0" w:color="000000"/>
              <w:right w:val="single" w:sz="6" w:space="0" w:color="000000"/>
            </w:tcBorders>
            <w:vAlign w:val="center"/>
          </w:tcPr>
          <w:p w14:paraId="10B9F81D" w14:textId="77777777" w:rsidR="008F6A9A" w:rsidRDefault="008F6A9A">
            <w:pPr>
              <w:pStyle w:val="aff4"/>
              <w:ind w:firstLine="709"/>
              <w:rPr>
                <w:sz w:val="22"/>
                <w:szCs w:val="22"/>
              </w:rPr>
            </w:pPr>
          </w:p>
        </w:tc>
      </w:tr>
      <w:tr w:rsidR="008F6A9A" w14:paraId="4DFE730C" w14:textId="77777777">
        <w:trPr>
          <w:jc w:val="center"/>
        </w:trPr>
        <w:tc>
          <w:tcPr>
            <w:tcW w:w="3363" w:type="dxa"/>
            <w:tcBorders>
              <w:top w:val="single" w:sz="6" w:space="0" w:color="000000"/>
              <w:left w:val="single" w:sz="6" w:space="0" w:color="000000"/>
              <w:bottom w:val="single" w:sz="6" w:space="0" w:color="000000"/>
              <w:right w:val="single" w:sz="6" w:space="0" w:color="000000"/>
            </w:tcBorders>
            <w:vAlign w:val="center"/>
          </w:tcPr>
          <w:p w14:paraId="70EB38B0" w14:textId="77777777" w:rsidR="008F6A9A" w:rsidRDefault="006900CD">
            <w:pPr>
              <w:pStyle w:val="aff4"/>
              <w:rPr>
                <w:rFonts w:ascii="Times New Roman" w:hAnsi="Times New Roman"/>
                <w:color w:val="000000"/>
                <w:sz w:val="22"/>
                <w:szCs w:val="22"/>
              </w:rPr>
            </w:pPr>
            <w:r>
              <w:rPr>
                <w:rFonts w:ascii="Times New Roman" w:hAnsi="Times New Roman"/>
                <w:color w:val="000000"/>
                <w:sz w:val="22"/>
                <w:szCs w:val="22"/>
              </w:rPr>
              <w:t xml:space="preserve">Корректированные и эквивалентные корректированные уровни </w:t>
            </w:r>
            <w:proofErr w:type="spellStart"/>
            <w:r>
              <w:rPr>
                <w:rFonts w:ascii="Times New Roman" w:hAnsi="Times New Roman"/>
                <w:color w:val="000000"/>
                <w:sz w:val="22"/>
                <w:szCs w:val="22"/>
              </w:rPr>
              <w:t>виброускорения</w:t>
            </w:r>
            <w:proofErr w:type="spellEnd"/>
          </w:p>
        </w:tc>
        <w:tc>
          <w:tcPr>
            <w:tcW w:w="1561" w:type="dxa"/>
            <w:tcBorders>
              <w:top w:val="single" w:sz="6" w:space="0" w:color="000000"/>
              <w:left w:val="single" w:sz="6" w:space="0" w:color="000000"/>
              <w:bottom w:val="single" w:sz="6" w:space="0" w:color="000000"/>
              <w:right w:val="single" w:sz="6" w:space="0" w:color="000000"/>
            </w:tcBorders>
            <w:vAlign w:val="center"/>
          </w:tcPr>
          <w:p w14:paraId="0AEA9F1E" w14:textId="77777777" w:rsidR="008F6A9A" w:rsidRDefault="008F6A9A">
            <w:pPr>
              <w:pStyle w:val="aff4"/>
              <w:ind w:firstLine="709"/>
              <w:rPr>
                <w:sz w:val="22"/>
                <w:szCs w:val="22"/>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65E6FA05" w14:textId="77777777" w:rsidR="008F6A9A" w:rsidRDefault="008F6A9A">
            <w:pPr>
              <w:pStyle w:val="aff4"/>
              <w:ind w:firstLine="709"/>
              <w:rPr>
                <w:sz w:val="22"/>
                <w:szCs w:val="22"/>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69126D87"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115</w:t>
            </w:r>
          </w:p>
        </w:tc>
        <w:tc>
          <w:tcPr>
            <w:tcW w:w="1318" w:type="dxa"/>
            <w:tcBorders>
              <w:top w:val="single" w:sz="6" w:space="0" w:color="000000"/>
              <w:left w:val="single" w:sz="6" w:space="0" w:color="000000"/>
              <w:bottom w:val="single" w:sz="6" w:space="0" w:color="000000"/>
              <w:right w:val="single" w:sz="6" w:space="0" w:color="000000"/>
            </w:tcBorders>
            <w:vAlign w:val="center"/>
          </w:tcPr>
          <w:p w14:paraId="0300BA79" w14:textId="77777777" w:rsidR="008F6A9A" w:rsidRDefault="006900CD">
            <w:pPr>
              <w:pStyle w:val="aff4"/>
              <w:ind w:firstLine="709"/>
              <w:rPr>
                <w:rFonts w:ascii="Times New Roman" w:hAnsi="Times New Roman"/>
                <w:color w:val="000000"/>
                <w:sz w:val="22"/>
                <w:szCs w:val="22"/>
              </w:rPr>
            </w:pPr>
            <w:r>
              <w:rPr>
                <w:rFonts w:ascii="Times New Roman" w:hAnsi="Times New Roman"/>
                <w:color w:val="000000"/>
                <w:sz w:val="22"/>
                <w:szCs w:val="22"/>
              </w:rPr>
              <w:t>112</w:t>
            </w:r>
          </w:p>
        </w:tc>
      </w:tr>
    </w:tbl>
    <w:p w14:paraId="35906AF4" w14:textId="77777777" w:rsidR="008F6A9A" w:rsidRDefault="006900CD">
      <w:pPr>
        <w:widowControl w:val="0"/>
        <w:spacing w:line="360" w:lineRule="auto"/>
        <w:ind w:firstLine="709"/>
        <w:jc w:val="both"/>
        <w:rPr>
          <w:sz w:val="28"/>
          <w:szCs w:val="28"/>
        </w:rPr>
      </w:pPr>
      <w:r>
        <w:rPr>
          <w:sz w:val="28"/>
          <w:szCs w:val="28"/>
        </w:rPr>
        <w:t xml:space="preserve"> </w:t>
      </w:r>
    </w:p>
    <w:p w14:paraId="0063EA16" w14:textId="77777777" w:rsidR="008F6A9A" w:rsidRDefault="006900CD">
      <w:pPr>
        <w:widowControl w:val="0"/>
        <w:spacing w:line="360" w:lineRule="auto"/>
        <w:ind w:firstLine="709"/>
        <w:jc w:val="both"/>
        <w:rPr>
          <w:sz w:val="28"/>
          <w:szCs w:val="28"/>
        </w:rPr>
      </w:pPr>
      <w:r>
        <w:rPr>
          <w:sz w:val="28"/>
          <w:szCs w:val="28"/>
        </w:rPr>
        <w:t xml:space="preserve">Наиболее подвержены вредным факторам производства работники, занимающие должности лаборанта, мастера и </w:t>
      </w:r>
      <w:proofErr w:type="spellStart"/>
      <w:r>
        <w:rPr>
          <w:sz w:val="28"/>
          <w:szCs w:val="28"/>
        </w:rPr>
        <w:t>транспортерщика</w:t>
      </w:r>
      <w:proofErr w:type="spellEnd"/>
      <w:r>
        <w:rPr>
          <w:sz w:val="28"/>
          <w:szCs w:val="28"/>
        </w:rPr>
        <w:t>.</w:t>
      </w:r>
    </w:p>
    <w:p w14:paraId="1418007F" w14:textId="77777777" w:rsidR="008F6A9A" w:rsidRDefault="006900CD">
      <w:pPr>
        <w:widowControl w:val="0"/>
        <w:spacing w:line="360" w:lineRule="auto"/>
        <w:ind w:firstLine="709"/>
        <w:jc w:val="both"/>
      </w:pPr>
      <w:r>
        <w:rPr>
          <w:sz w:val="28"/>
          <w:szCs w:val="28"/>
        </w:rPr>
        <w:t>В должностные обязанности лаборантов входит: проведение анализов зерновых культур на белок, влажность, крахмал, клейковину; определение натуры, числа падений, массу крупного зерна, массу мелкого, массу битых, массу обрушенных, массу тысячи зерен, массу сора на 100 грамм ячменя и 50 грамм пшеницы и ржи, массу зеленой примеси, определение жизнеспособности семян ячменя, определение зараженности зерна.</w:t>
      </w:r>
    </w:p>
    <w:p w14:paraId="77D7CBF2" w14:textId="77777777" w:rsidR="008F6A9A" w:rsidRDefault="006900CD">
      <w:pPr>
        <w:widowControl w:val="0"/>
        <w:spacing w:line="360" w:lineRule="auto"/>
        <w:ind w:firstLine="709"/>
        <w:jc w:val="both"/>
        <w:rPr>
          <w:sz w:val="28"/>
          <w:szCs w:val="28"/>
        </w:rPr>
      </w:pPr>
      <w:r>
        <w:rPr>
          <w:sz w:val="28"/>
          <w:szCs w:val="28"/>
        </w:rPr>
        <w:t xml:space="preserve">В должностные обязанности </w:t>
      </w:r>
      <w:proofErr w:type="spellStart"/>
      <w:r>
        <w:rPr>
          <w:sz w:val="28"/>
          <w:szCs w:val="28"/>
        </w:rPr>
        <w:t>транспортерщика</w:t>
      </w:r>
      <w:proofErr w:type="spellEnd"/>
      <w:r>
        <w:rPr>
          <w:sz w:val="28"/>
          <w:szCs w:val="28"/>
        </w:rPr>
        <w:t xml:space="preserve"> входит: разгрузка грузовых транспортных средств на зерноочистительной установке или сушилке, контроль за технологическим процессом, регулирование решеток зерноочистителя, очистка оборудования от сора, контроль и регулирование температуры сушилки, проверка на предварительную влажность, выгрузка в </w:t>
      </w:r>
      <w:r>
        <w:rPr>
          <w:sz w:val="28"/>
          <w:szCs w:val="28"/>
        </w:rPr>
        <w:lastRenderedPageBreak/>
        <w:t>штатные грузовые транспортные средства для дальнейшего перемещения.</w:t>
      </w:r>
    </w:p>
    <w:p w14:paraId="2CB7F9E2" w14:textId="77777777" w:rsidR="008F6A9A" w:rsidRDefault="006900CD">
      <w:pPr>
        <w:widowControl w:val="0"/>
        <w:spacing w:line="360" w:lineRule="auto"/>
        <w:ind w:firstLine="709"/>
        <w:jc w:val="both"/>
        <w:rPr>
          <w:sz w:val="28"/>
          <w:szCs w:val="28"/>
        </w:rPr>
      </w:pPr>
      <w:r>
        <w:rPr>
          <w:sz w:val="28"/>
          <w:szCs w:val="28"/>
        </w:rPr>
        <w:t xml:space="preserve">Обязанностями работы мастера является сопровождение каждой единицы грузовой техники в склад, на площадку, на зерноочистительную установку и сушилку. Так же мастера должны контролировать погрузку зерновых культур в складе, перемещение каждой единицы грузовой техники по территории. </w:t>
      </w:r>
    </w:p>
    <w:p w14:paraId="28FA1F9B" w14:textId="77777777" w:rsidR="008F6A9A" w:rsidRDefault="006900CD">
      <w:pPr>
        <w:ind w:firstLine="709"/>
        <w:rPr>
          <w:rFonts w:eastAsia="Times New Roman" w:cs="Times New Roman"/>
          <w:b/>
          <w:color w:val="000000"/>
          <w:sz w:val="28"/>
          <w:szCs w:val="28"/>
          <w:lang w:eastAsia="ru-RU"/>
        </w:rPr>
      </w:pPr>
      <w:r>
        <w:br w:type="page"/>
      </w:r>
    </w:p>
    <w:p w14:paraId="1E9B423F" w14:textId="77777777" w:rsidR="008F6A9A" w:rsidRDefault="006900CD">
      <w:pPr>
        <w:pStyle w:val="afe"/>
        <w:widowControl w:val="0"/>
        <w:numPr>
          <w:ilvl w:val="0"/>
          <w:numId w:val="5"/>
        </w:numPr>
        <w:tabs>
          <w:tab w:val="left" w:pos="993"/>
        </w:tabs>
        <w:spacing w:line="360" w:lineRule="auto"/>
        <w:ind w:left="0" w:firstLine="709"/>
        <w:jc w:val="both"/>
        <w:rPr>
          <w:b/>
          <w:sz w:val="28"/>
          <w:szCs w:val="28"/>
        </w:rPr>
      </w:pPr>
      <w:r>
        <w:rPr>
          <w:b/>
          <w:sz w:val="28"/>
          <w:szCs w:val="28"/>
        </w:rPr>
        <w:lastRenderedPageBreak/>
        <w:t>Специальная оценка условий труда на рабочих местах в лаборатории и на элеваторе</w:t>
      </w:r>
    </w:p>
    <w:p w14:paraId="4549228F" w14:textId="77777777" w:rsidR="008F6A9A" w:rsidRDefault="008F6A9A">
      <w:pPr>
        <w:widowControl w:val="0"/>
        <w:spacing w:line="360" w:lineRule="auto"/>
        <w:ind w:firstLine="709"/>
        <w:jc w:val="both"/>
        <w:rPr>
          <w:sz w:val="28"/>
          <w:szCs w:val="28"/>
        </w:rPr>
      </w:pPr>
    </w:p>
    <w:p w14:paraId="21BFA038" w14:textId="77777777" w:rsidR="008F6A9A" w:rsidRDefault="006900CD">
      <w:pPr>
        <w:pStyle w:val="aa"/>
        <w:widowControl w:val="0"/>
        <w:spacing w:line="360" w:lineRule="auto"/>
        <w:ind w:firstLine="709"/>
        <w:rPr>
          <w:sz w:val="28"/>
          <w:szCs w:val="28"/>
        </w:rPr>
      </w:pPr>
      <w:r>
        <w:rPr>
          <w:sz w:val="28"/>
          <w:szCs w:val="28"/>
        </w:rPr>
        <w:t>Согласно Федеральному закону №426-ФЗ "О специальной оценке условий труда" специальная оценка условий труда представляет собой единый комплекс последовательно проводимых мероприятий, направленных на выявление вредных и (или) опасных факторов производственной среды и трудового процесса (вредных и (или) опасных производственных факторов), а также оценку уровня их воздействия на работников с учетом отклонений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w:t>
      </w:r>
    </w:p>
    <w:p w14:paraId="4F7236C5" w14:textId="77777777" w:rsidR="008F6A9A" w:rsidRDefault="006900CD">
      <w:pPr>
        <w:pStyle w:val="aa"/>
        <w:widowControl w:val="0"/>
        <w:spacing w:line="360" w:lineRule="auto"/>
        <w:ind w:firstLine="709"/>
        <w:rPr>
          <w:sz w:val="28"/>
          <w:szCs w:val="28"/>
        </w:rPr>
      </w:pPr>
      <w:r>
        <w:rPr>
          <w:sz w:val="28"/>
          <w:szCs w:val="28"/>
        </w:rPr>
        <w:t xml:space="preserve">Для специальной оценки условий труда </w:t>
      </w:r>
      <w:proofErr w:type="gramStart"/>
      <w:r>
        <w:rPr>
          <w:sz w:val="28"/>
          <w:szCs w:val="28"/>
        </w:rPr>
        <w:t>на объекте</w:t>
      </w:r>
      <w:proofErr w:type="gramEnd"/>
      <w:r>
        <w:rPr>
          <w:sz w:val="28"/>
          <w:szCs w:val="28"/>
        </w:rPr>
        <w:t xml:space="preserve"> классифицированном как III класс опасности, важно провести все необходимые процедуры по выявлению и оценке вредных и опасных факторов, присутствующих на производстве, а также определить влияние этих факторов на здоровье и безопасность работников. Данная оценка позволит определить меры по устранению или снижению рисков для работников, а также разработать необходимые планы действий и меры по обеспечению безопасных условий труда на объекте.</w:t>
      </w:r>
    </w:p>
    <w:p w14:paraId="6BAC06C5" w14:textId="77777777" w:rsidR="008F6A9A" w:rsidRDefault="006900CD">
      <w:pPr>
        <w:pStyle w:val="aa"/>
        <w:widowControl w:val="0"/>
        <w:spacing w:line="360" w:lineRule="auto"/>
        <w:ind w:firstLine="709"/>
        <w:rPr>
          <w:sz w:val="28"/>
          <w:szCs w:val="28"/>
        </w:rPr>
      </w:pPr>
      <w:r>
        <w:rPr>
          <w:sz w:val="28"/>
          <w:szCs w:val="28"/>
        </w:rPr>
        <w:t>Важно соблюдать все требования законодательства, связанные со специальной оценкой условий труда, и предпринимать все необходимые действия для обеспечения безопасности и здоровья работников на объекте III класса опасности.</w:t>
      </w:r>
    </w:p>
    <w:p w14:paraId="418CA04A" w14:textId="77777777" w:rsidR="008F6A9A" w:rsidRDefault="006900CD">
      <w:pPr>
        <w:pStyle w:val="aa"/>
        <w:spacing w:line="360" w:lineRule="auto"/>
        <w:ind w:firstLine="709"/>
        <w:rPr>
          <w:sz w:val="28"/>
          <w:szCs w:val="28"/>
        </w:rPr>
      </w:pPr>
      <w:r>
        <w:rPr>
          <w:sz w:val="28"/>
          <w:szCs w:val="28"/>
        </w:rPr>
        <w:t xml:space="preserve">Результаты оценки помогают работодателю принимать меры по улучшению условий труда на рабочих местах, снижению возможных рисков для здоровья работников и повышению их эффективности. </w:t>
      </w:r>
    </w:p>
    <w:p w14:paraId="4AEDFFF0" w14:textId="77777777" w:rsidR="008F6A9A" w:rsidRDefault="006900CD">
      <w:pPr>
        <w:pStyle w:val="aa"/>
        <w:spacing w:line="360" w:lineRule="auto"/>
        <w:ind w:firstLine="709"/>
      </w:pPr>
      <w:r>
        <w:rPr>
          <w:sz w:val="28"/>
          <w:szCs w:val="28"/>
        </w:rPr>
        <w:t xml:space="preserve">Важно отметить, что специальная оценка условий труда обязательна для всех организаций, в которых работают государственные гражданские </w:t>
      </w:r>
      <w:r>
        <w:rPr>
          <w:sz w:val="28"/>
          <w:szCs w:val="28"/>
        </w:rPr>
        <w:lastRenderedPageBreak/>
        <w:t>служащие и муниципальные служащие. Нарушение законодательства в этой области может привести к административной или дисциплинарной ответственности для работодателя.</w:t>
      </w:r>
    </w:p>
    <w:p w14:paraId="278077DA" w14:textId="77777777" w:rsidR="008F6A9A" w:rsidRDefault="006900CD">
      <w:pPr>
        <w:pStyle w:val="aa"/>
        <w:spacing w:line="360" w:lineRule="auto"/>
        <w:ind w:firstLine="709"/>
        <w:rPr>
          <w:sz w:val="28"/>
          <w:szCs w:val="28"/>
        </w:rPr>
      </w:pPr>
      <w:r>
        <w:rPr>
          <w:sz w:val="28"/>
          <w:szCs w:val="28"/>
        </w:rPr>
        <w:t>Проведение СОУТ – это важный этап в обеспечении безопасности и комфорта работников на рабочем месте, и его результаты должны быть учтены при разработке мер по обеспечению безопасности и охране труда.</w:t>
      </w:r>
    </w:p>
    <w:p w14:paraId="06829B9F" w14:textId="77777777" w:rsidR="008F6A9A" w:rsidRDefault="006900CD">
      <w:pPr>
        <w:pStyle w:val="aa"/>
        <w:spacing w:line="360" w:lineRule="auto"/>
        <w:ind w:firstLine="709"/>
        <w:rPr>
          <w:sz w:val="28"/>
          <w:szCs w:val="28"/>
        </w:rPr>
      </w:pPr>
      <w:r>
        <w:rPr>
          <w:sz w:val="28"/>
          <w:szCs w:val="28"/>
        </w:rPr>
        <w:t xml:space="preserve">Первым этапом является создание комиссии по СОУТ, в состав которой от организации должен входить специалист по охране труда и представитель профсоюза. Далее формируется список рабочих мест, для которых требуется </w:t>
      </w:r>
      <w:proofErr w:type="spellStart"/>
      <w:r>
        <w:rPr>
          <w:sz w:val="28"/>
          <w:szCs w:val="28"/>
        </w:rPr>
        <w:t>спецоценка</w:t>
      </w:r>
      <w:proofErr w:type="spellEnd"/>
      <w:r>
        <w:rPr>
          <w:sz w:val="28"/>
          <w:szCs w:val="28"/>
        </w:rPr>
        <w:t xml:space="preserve"> условий труда и утверждается график проведения процедуры.</w:t>
      </w:r>
    </w:p>
    <w:p w14:paraId="5B98E9CB" w14:textId="77777777" w:rsidR="008F6A9A" w:rsidRDefault="006900CD">
      <w:pPr>
        <w:pStyle w:val="aa"/>
        <w:spacing w:line="360" w:lineRule="auto"/>
        <w:ind w:firstLine="709"/>
        <w:rPr>
          <w:sz w:val="28"/>
          <w:szCs w:val="28"/>
        </w:rPr>
      </w:pPr>
      <w:r>
        <w:rPr>
          <w:sz w:val="28"/>
          <w:szCs w:val="28"/>
        </w:rPr>
        <w:t>Вторым этапом становится заключение договора с организацией, проводящей экспертизу по определению специальной оценки условий труда. ОАО «</w:t>
      </w:r>
      <w:proofErr w:type="spellStart"/>
      <w:r>
        <w:rPr>
          <w:sz w:val="28"/>
          <w:szCs w:val="28"/>
        </w:rPr>
        <w:t>Студенецкий</w:t>
      </w:r>
      <w:proofErr w:type="spellEnd"/>
      <w:r>
        <w:rPr>
          <w:sz w:val="28"/>
          <w:szCs w:val="28"/>
        </w:rPr>
        <w:t xml:space="preserve"> мукомольный завод» условно заключил договор с ООО «Эксперт-Сервис», которое предоставило приборы для проведения </w:t>
      </w:r>
      <w:proofErr w:type="spellStart"/>
      <w:r>
        <w:rPr>
          <w:sz w:val="28"/>
          <w:szCs w:val="28"/>
        </w:rPr>
        <w:t>спецоценки</w:t>
      </w:r>
      <w:proofErr w:type="spellEnd"/>
      <w:r>
        <w:rPr>
          <w:sz w:val="28"/>
          <w:szCs w:val="28"/>
        </w:rPr>
        <w:t xml:space="preserve"> и методики проведения процедуры. После заключения договора специализированная организация обязана провести идентификацию вредных и опасных факторов, измерения и исследования выявленных факторов, распределение рабочих мест по классам условий труда в зависимости от воздействия негативных факторов. По завершению специальной оценки экспертная организация составляет отчет, который предоставляется работодателю. Перед проведением процедуры экспертная организация передает требуемые сведения в Федеральную государственную информационную систему учета результатов проведения специальной оценки условий </w:t>
      </w:r>
      <w:proofErr w:type="gramStart"/>
      <w:r>
        <w:rPr>
          <w:sz w:val="28"/>
          <w:szCs w:val="28"/>
        </w:rPr>
        <w:t>труда  и</w:t>
      </w:r>
      <w:proofErr w:type="gramEnd"/>
      <w:r>
        <w:rPr>
          <w:sz w:val="28"/>
          <w:szCs w:val="28"/>
        </w:rPr>
        <w:t xml:space="preserve"> получает идентификационный номер, который после сообщается работодателю.</w:t>
      </w:r>
    </w:p>
    <w:p w14:paraId="144DF215" w14:textId="77777777" w:rsidR="008F6A9A" w:rsidRDefault="006900CD">
      <w:pPr>
        <w:pStyle w:val="aa"/>
        <w:spacing w:line="360" w:lineRule="auto"/>
        <w:ind w:firstLine="709"/>
        <w:rPr>
          <w:sz w:val="28"/>
          <w:szCs w:val="28"/>
        </w:rPr>
      </w:pPr>
      <w:r>
        <w:rPr>
          <w:sz w:val="28"/>
          <w:szCs w:val="28"/>
        </w:rPr>
        <w:t xml:space="preserve">Приказ Министерства труда и социальной защиты №33Н от 24.01.2014 устанавливает порядок выполнения идентификации, которую определяет Методика проведения СУОТ. Она же в свою очередь регулирует перечень рабочих мест. В отношении которых идентификацию проводить не требуется. </w:t>
      </w:r>
    </w:p>
    <w:p w14:paraId="0D4CC13C" w14:textId="77777777" w:rsidR="008F6A9A" w:rsidRDefault="006900CD">
      <w:pPr>
        <w:pStyle w:val="aa"/>
        <w:spacing w:line="360" w:lineRule="auto"/>
        <w:ind w:firstLine="709"/>
      </w:pPr>
      <w:r>
        <w:rPr>
          <w:sz w:val="28"/>
          <w:szCs w:val="28"/>
        </w:rPr>
        <w:lastRenderedPageBreak/>
        <w:t>В процессе специальной оценки условий труда, в соответствии с Федеральным законом №426-ФЗ, проводится выявление и описание потенциальных вредных и опасных факторов, которые могут оказывать влияние на здоровье работников. Это включает в себя идентификацию и описание конкретных источников таких факторов на рабочем месте.</w:t>
      </w:r>
    </w:p>
    <w:p w14:paraId="549DD7B6" w14:textId="77777777" w:rsidR="008F6A9A" w:rsidRDefault="006900CD">
      <w:pPr>
        <w:pStyle w:val="aa"/>
        <w:spacing w:line="360" w:lineRule="auto"/>
        <w:ind w:firstLine="709"/>
        <w:rPr>
          <w:sz w:val="28"/>
          <w:szCs w:val="28"/>
        </w:rPr>
      </w:pPr>
      <w:r>
        <w:rPr>
          <w:sz w:val="28"/>
          <w:szCs w:val="28"/>
        </w:rPr>
        <w:t>После выявления факторов источников специалисты должны оценить их уровень воздействия на работников и сравнить с классификатором вредных и опасных факторов, определенных в соответствии с законодательством. Важно учитывать установленные нормативы и гигиенические стандарты, а также принимать в расчёт применение индивидуальных и коллективных средств защиты для работников.</w:t>
      </w:r>
    </w:p>
    <w:p w14:paraId="466954CE" w14:textId="77777777" w:rsidR="008F6A9A" w:rsidRDefault="006900CD">
      <w:pPr>
        <w:pStyle w:val="aa"/>
        <w:spacing w:line="360" w:lineRule="auto"/>
        <w:ind w:firstLine="709"/>
        <w:rPr>
          <w:sz w:val="28"/>
          <w:szCs w:val="28"/>
        </w:rPr>
      </w:pPr>
      <w:r>
        <w:rPr>
          <w:sz w:val="28"/>
          <w:szCs w:val="28"/>
        </w:rPr>
        <w:t>Этот этап оценки будет обеспечивать анализ и понимание рисков, связанных с определенными факторами на рабочем месте, а также позволит разработать меры по снижению или устранению этих рисков для обеспечения безопасных и здоровых условий труда. Кроме того, результаты специальной оценки условий труда могу быть использованы для дальнейшего соблюдения требований законодательства о труде и обеспечения безопасности и здоровья работников.</w:t>
      </w:r>
    </w:p>
    <w:p w14:paraId="51E74E0F" w14:textId="77777777" w:rsidR="008F6A9A" w:rsidRDefault="006900CD">
      <w:pPr>
        <w:pStyle w:val="aa"/>
        <w:spacing w:line="360" w:lineRule="auto"/>
        <w:ind w:firstLine="709"/>
        <w:rPr>
          <w:sz w:val="28"/>
          <w:szCs w:val="28"/>
        </w:rPr>
      </w:pPr>
      <w:r>
        <w:rPr>
          <w:sz w:val="28"/>
          <w:szCs w:val="28"/>
        </w:rPr>
        <w:t>Для соблюдения единства измерений при проведении испытаний экспертная организация обязана использовать методы измерений, прошедшие аттестацию и проверку. Если эксперт обнаружил совпадения в классификаторе и выявляемом факторе, то принимается решение о проведении исследований и измерений этого фактора.</w:t>
      </w:r>
    </w:p>
    <w:p w14:paraId="31AA6C84" w14:textId="77777777" w:rsidR="008F6A9A" w:rsidRDefault="006900CD">
      <w:pPr>
        <w:pStyle w:val="aa"/>
        <w:spacing w:line="360" w:lineRule="auto"/>
        <w:ind w:firstLine="709"/>
        <w:rPr>
          <w:sz w:val="28"/>
          <w:szCs w:val="28"/>
        </w:rPr>
      </w:pPr>
      <w:r>
        <w:rPr>
          <w:sz w:val="28"/>
          <w:szCs w:val="28"/>
        </w:rPr>
        <w:t xml:space="preserve">Измерение требуется проводить для физических, химических и биологических факторов, а так же учитывается напряженность и тяжесть трудового процесса. Деятельность экспертной организации на предприятии происходит во время обычной трудовой деятельности сотрудников с применением штатного оборудования и материалов. Если выполнение измерений может подставить под угрозу здоровье и жизнь сотрудника, то рабочему месту автоматически присваивается опасный класс условий труда. </w:t>
      </w:r>
    </w:p>
    <w:p w14:paraId="7211E056" w14:textId="77777777" w:rsidR="008F6A9A" w:rsidRDefault="006900CD">
      <w:pPr>
        <w:pStyle w:val="aa"/>
        <w:spacing w:line="360" w:lineRule="auto"/>
        <w:ind w:firstLine="709"/>
      </w:pPr>
      <w:r>
        <w:rPr>
          <w:sz w:val="28"/>
          <w:szCs w:val="28"/>
        </w:rPr>
        <w:lastRenderedPageBreak/>
        <w:t>Информация о проведенных измерениях вредных и опасных факторов, а также оценка условий труда, фиксируется экспертом в соответствующий протокол СОУТ. Этот протокол содержит данные об измерениях, проведенных на рабочих местах, описание выявленных вредных и опасных факторов, а также их уровни воздействия на работников.</w:t>
      </w:r>
    </w:p>
    <w:p w14:paraId="32D84206" w14:textId="77777777" w:rsidR="008F6A9A" w:rsidRDefault="006900CD">
      <w:pPr>
        <w:pStyle w:val="aa"/>
        <w:spacing w:line="360" w:lineRule="auto"/>
        <w:ind w:firstLine="709"/>
        <w:rPr>
          <w:sz w:val="28"/>
          <w:szCs w:val="28"/>
        </w:rPr>
      </w:pPr>
      <w:r>
        <w:rPr>
          <w:sz w:val="28"/>
          <w:szCs w:val="28"/>
        </w:rPr>
        <w:t xml:space="preserve">После завершения всех требуемых испытаний организация по проведению экспертизы формирует отчет специальной оценки условий СОУТ на предприятии, в который включаются сведения о компании-заказчике. Список рабочих мест, на которых проводились испытания, карты специальной оценки условий труда, протоколы измерений, сводная ведомость о проведении </w:t>
      </w:r>
      <w:proofErr w:type="spellStart"/>
      <w:r>
        <w:rPr>
          <w:sz w:val="28"/>
          <w:szCs w:val="28"/>
        </w:rPr>
        <w:t>спецоценки</w:t>
      </w:r>
      <w:proofErr w:type="spellEnd"/>
      <w:r>
        <w:rPr>
          <w:sz w:val="28"/>
          <w:szCs w:val="28"/>
        </w:rPr>
        <w:t>, перечень мероприятий, заключение эксперта.</w:t>
      </w:r>
    </w:p>
    <w:p w14:paraId="2D69A08B" w14:textId="77777777" w:rsidR="008F6A9A" w:rsidRDefault="006900CD">
      <w:pPr>
        <w:pStyle w:val="aa"/>
        <w:spacing w:line="360" w:lineRule="auto"/>
        <w:ind w:firstLine="709"/>
        <w:rPr>
          <w:sz w:val="28"/>
          <w:szCs w:val="28"/>
        </w:rPr>
      </w:pPr>
      <w:r>
        <w:rPr>
          <w:sz w:val="28"/>
          <w:szCs w:val="28"/>
        </w:rPr>
        <w:t xml:space="preserve">Результаты специальной оценки в первую очередь нужны для планирования мероприятий по улучшению условий труда, т. к. работодатель получает рекомендации, которые требуются для обеспечения СИЗ, медосмотров, определения гарантий и компенсации, и обязательны к выполнению. </w:t>
      </w:r>
    </w:p>
    <w:p w14:paraId="4840CF75" w14:textId="77777777" w:rsidR="008F6A9A" w:rsidRDefault="006900CD">
      <w:pPr>
        <w:pStyle w:val="aa"/>
        <w:spacing w:line="360" w:lineRule="auto"/>
        <w:ind w:firstLine="709"/>
        <w:rPr>
          <w:sz w:val="28"/>
          <w:szCs w:val="28"/>
        </w:rPr>
      </w:pPr>
      <w:r>
        <w:rPr>
          <w:sz w:val="28"/>
          <w:szCs w:val="28"/>
        </w:rPr>
        <w:t>Для организации ОАО «</w:t>
      </w:r>
      <w:proofErr w:type="spellStart"/>
      <w:r>
        <w:rPr>
          <w:sz w:val="28"/>
          <w:szCs w:val="28"/>
        </w:rPr>
        <w:t>Студенецкий</w:t>
      </w:r>
      <w:proofErr w:type="spellEnd"/>
      <w:r>
        <w:rPr>
          <w:sz w:val="28"/>
          <w:szCs w:val="28"/>
        </w:rPr>
        <w:t xml:space="preserve"> мукомольный завод» была проведена частичная специальная оценка условий труда и разработан перечень рекомендуемых мероприятий по улучшению условий труда (для 3 рабочих мест).</w:t>
      </w:r>
    </w:p>
    <w:p w14:paraId="7963A8F9" w14:textId="77777777" w:rsidR="008F6A9A" w:rsidRDefault="006900CD">
      <w:pPr>
        <w:pStyle w:val="aa"/>
        <w:spacing w:line="360" w:lineRule="auto"/>
        <w:ind w:firstLine="709"/>
        <w:rPr>
          <w:sz w:val="28"/>
          <w:szCs w:val="28"/>
        </w:rPr>
      </w:pPr>
      <w:r>
        <w:rPr>
          <w:sz w:val="28"/>
          <w:szCs w:val="28"/>
        </w:rPr>
        <w:t>Лаборатория ООО «Эксперт-Сервис», аккредитованная на проведение в том числе работ по специальной оценке условий труда, предоставила оборудование и методики измерения, с помощью которых мной были проведены замеры параметров вредных факторов в указанных подразделениях. В дальнейшем с помощью программы «Аттестация-5.1» было произведено оформление документации, в которой отражены результаты специальной оценки.</w:t>
      </w:r>
    </w:p>
    <w:p w14:paraId="7F5640C1" w14:textId="77777777" w:rsidR="008F6A9A" w:rsidRDefault="006900CD">
      <w:pPr>
        <w:pStyle w:val="aa"/>
        <w:spacing w:line="360" w:lineRule="auto"/>
        <w:ind w:firstLine="709"/>
        <w:rPr>
          <w:sz w:val="28"/>
          <w:szCs w:val="28"/>
        </w:rPr>
      </w:pPr>
      <w:r>
        <w:rPr>
          <w:sz w:val="28"/>
          <w:szCs w:val="28"/>
        </w:rPr>
        <w:t>Порядок представления документов по результатам специальной оценки условий труда:</w:t>
      </w:r>
    </w:p>
    <w:p w14:paraId="2AFF2653" w14:textId="77777777" w:rsidR="008F6A9A" w:rsidRDefault="006900CD">
      <w:pPr>
        <w:pStyle w:val="aa"/>
        <w:spacing w:line="360" w:lineRule="auto"/>
        <w:ind w:firstLine="709"/>
        <w:rPr>
          <w:sz w:val="28"/>
          <w:szCs w:val="28"/>
        </w:rPr>
      </w:pPr>
      <w:r>
        <w:rPr>
          <w:sz w:val="28"/>
          <w:szCs w:val="28"/>
        </w:rPr>
        <w:lastRenderedPageBreak/>
        <w:t>1. Заключение эксперта по результатам проведения идентификации потенциально вредных и (или) опасных производственных факторов - в этом документе содержатся основные выводы эксперта по оценке условий труда и выявленным потенциально опасным факторам. Представлено в приложении А.</w:t>
      </w:r>
    </w:p>
    <w:p w14:paraId="196DFB85" w14:textId="77777777" w:rsidR="008F6A9A" w:rsidRDefault="006900CD">
      <w:pPr>
        <w:pStyle w:val="aa"/>
        <w:spacing w:line="360" w:lineRule="auto"/>
        <w:ind w:firstLine="709"/>
        <w:rPr>
          <w:sz w:val="28"/>
          <w:szCs w:val="28"/>
        </w:rPr>
      </w:pPr>
      <w:r>
        <w:rPr>
          <w:sz w:val="28"/>
          <w:szCs w:val="28"/>
        </w:rPr>
        <w:t>2. Перечень рабочих мест – указываются конкретные рабочие места, на которых проводились испытания и измерения условий труда. Представлен в таблице 4.</w:t>
      </w:r>
    </w:p>
    <w:p w14:paraId="2B56EE17" w14:textId="77777777" w:rsidR="008F6A9A" w:rsidRDefault="006900CD">
      <w:pPr>
        <w:pStyle w:val="aa"/>
        <w:spacing w:line="360" w:lineRule="auto"/>
        <w:ind w:firstLine="709"/>
        <w:rPr>
          <w:sz w:val="28"/>
          <w:szCs w:val="28"/>
        </w:rPr>
      </w:pPr>
      <w:r>
        <w:rPr>
          <w:sz w:val="28"/>
          <w:szCs w:val="28"/>
        </w:rPr>
        <w:t>3. Карты специальной оценки условий труда и протоколы измерений и оценок параметров вредных факторов - в этих документах представлены конкретные результаты измерений и оценок параметров вредных факторов на рабочих местах. Представлено в приложении Б</w:t>
      </w:r>
    </w:p>
    <w:p w14:paraId="40F8BADA" w14:textId="77777777" w:rsidR="008F6A9A" w:rsidRDefault="006900CD">
      <w:pPr>
        <w:pStyle w:val="aa"/>
        <w:spacing w:line="360" w:lineRule="auto"/>
        <w:ind w:firstLine="709"/>
        <w:rPr>
          <w:sz w:val="28"/>
          <w:szCs w:val="28"/>
        </w:rPr>
      </w:pPr>
      <w:r>
        <w:rPr>
          <w:sz w:val="28"/>
          <w:szCs w:val="28"/>
        </w:rPr>
        <w:t>4. Сводная ведомость по результатам специальной оценки условий труда – обобщенные данные по результатам оценки условий труда на предприятии. Представлены в таблицах 5 и 6.</w:t>
      </w:r>
    </w:p>
    <w:p w14:paraId="21251683" w14:textId="77777777" w:rsidR="008F6A9A" w:rsidRDefault="006900CD">
      <w:pPr>
        <w:pStyle w:val="aa"/>
        <w:spacing w:line="360" w:lineRule="auto"/>
        <w:ind w:firstLine="709"/>
        <w:rPr>
          <w:sz w:val="28"/>
          <w:szCs w:val="28"/>
        </w:rPr>
      </w:pPr>
      <w:r>
        <w:rPr>
          <w:sz w:val="28"/>
          <w:szCs w:val="28"/>
        </w:rPr>
        <w:t>5. Заключение эксперта по результатам СОУТ – итоговое заключение эксперта по результатам специальной оценки условий труда и предложения по улучшению ситуации.</w:t>
      </w:r>
    </w:p>
    <w:p w14:paraId="26DD66D9" w14:textId="77777777" w:rsidR="008F6A9A" w:rsidRDefault="006900CD">
      <w:pPr>
        <w:pStyle w:val="aa"/>
        <w:spacing w:line="360" w:lineRule="auto"/>
        <w:ind w:firstLine="709"/>
        <w:rPr>
          <w:sz w:val="28"/>
          <w:szCs w:val="28"/>
        </w:rPr>
        <w:sectPr w:rsidR="008F6A9A">
          <w:headerReference w:type="default" r:id="rId15"/>
          <w:footerReference w:type="default" r:id="rId16"/>
          <w:pgSz w:w="11906" w:h="16838"/>
          <w:pgMar w:top="1032" w:right="720" w:bottom="1145" w:left="1750" w:header="720" w:footer="720" w:gutter="0"/>
          <w:cols w:space="720"/>
          <w:formProt w:val="0"/>
          <w:docGrid w:linePitch="360" w:charSpace="49152"/>
        </w:sectPr>
      </w:pPr>
      <w:r>
        <w:rPr>
          <w:sz w:val="28"/>
          <w:szCs w:val="28"/>
        </w:rPr>
        <w:t>6. Перечень мероприятий по улучшению условий труда – в этом документе представлены рекомендации и предложения по улучшению условий труда на предприятии на основе результатов проведенной специальной оценки. Представлен в таблице 8.</w:t>
      </w:r>
    </w:p>
    <w:p w14:paraId="16BF62B5" w14:textId="77777777" w:rsidR="008F6A9A" w:rsidRDefault="008F6A9A">
      <w:pPr>
        <w:pStyle w:val="aff5"/>
        <w:ind w:left="284"/>
        <w:rPr>
          <w:rFonts w:ascii="Times New Roman" w:hAnsi="Times New Roman" w:cs="Times New Roman"/>
          <w:b w:val="0"/>
          <w:sz w:val="28"/>
          <w:szCs w:val="28"/>
          <w:highlight w:val="yellow"/>
        </w:rPr>
      </w:pPr>
    </w:p>
    <w:p w14:paraId="473A855B" w14:textId="77777777" w:rsidR="008F6A9A" w:rsidRDefault="006900CD">
      <w:pPr>
        <w:pStyle w:val="aff5"/>
        <w:ind w:left="567"/>
        <w:rPr>
          <w:rFonts w:ascii="Times New Roman" w:hAnsi="Times New Roman" w:cs="Times New Roman"/>
          <w:b w:val="0"/>
          <w:sz w:val="28"/>
          <w:szCs w:val="28"/>
        </w:rPr>
      </w:pPr>
      <w:r>
        <w:rPr>
          <w:rFonts w:ascii="Times New Roman" w:hAnsi="Times New Roman" w:cs="Times New Roman"/>
          <w:b w:val="0"/>
          <w:sz w:val="28"/>
          <w:szCs w:val="28"/>
        </w:rPr>
        <w:t xml:space="preserve">Таблица 4 </w:t>
      </w:r>
      <w:r>
        <w:rPr>
          <w:sz w:val="28"/>
          <w:szCs w:val="28"/>
        </w:rPr>
        <w:t>–</w:t>
      </w:r>
      <w:r>
        <w:rPr>
          <w:rFonts w:ascii="Times New Roman" w:hAnsi="Times New Roman" w:cs="Times New Roman"/>
          <w:b w:val="0"/>
          <w:sz w:val="28"/>
          <w:szCs w:val="28"/>
        </w:rPr>
        <w:t xml:space="preserve"> Перечень рабочих мест, на которых проводилась специальная оценка условий труда</w:t>
      </w:r>
      <w:r>
        <w:rPr>
          <w:rFonts w:ascii="Times New Roman" w:hAnsi="Times New Roman" w:cs="Times New Roman"/>
          <w:b w:val="0"/>
          <w:sz w:val="28"/>
          <w:szCs w:val="28"/>
        </w:rPr>
        <w:br/>
      </w:r>
    </w:p>
    <w:tbl>
      <w:tblPr>
        <w:tblW w:w="14175" w:type="dxa"/>
        <w:tblInd w:w="562" w:type="dxa"/>
        <w:tblLayout w:type="fixed"/>
        <w:tblLook w:val="04A0" w:firstRow="1" w:lastRow="0" w:firstColumn="1" w:lastColumn="0" w:noHBand="0" w:noVBand="1"/>
      </w:tblPr>
      <w:tblGrid>
        <w:gridCol w:w="693"/>
        <w:gridCol w:w="1972"/>
        <w:gridCol w:w="850"/>
        <w:gridCol w:w="709"/>
        <w:gridCol w:w="567"/>
        <w:gridCol w:w="425"/>
        <w:gridCol w:w="567"/>
        <w:gridCol w:w="567"/>
        <w:gridCol w:w="426"/>
        <w:gridCol w:w="567"/>
        <w:gridCol w:w="567"/>
        <w:gridCol w:w="567"/>
        <w:gridCol w:w="992"/>
        <w:gridCol w:w="992"/>
        <w:gridCol w:w="851"/>
        <w:gridCol w:w="567"/>
        <w:gridCol w:w="567"/>
        <w:gridCol w:w="567"/>
        <w:gridCol w:w="567"/>
        <w:gridCol w:w="595"/>
      </w:tblGrid>
      <w:tr w:rsidR="008F6A9A" w14:paraId="2D0854BE" w14:textId="77777777" w:rsidTr="003E0B09">
        <w:trPr>
          <w:trHeight w:val="597"/>
          <w:tblHeader/>
        </w:trPr>
        <w:tc>
          <w:tcPr>
            <w:tcW w:w="693" w:type="dxa"/>
            <w:vMerge w:val="restart"/>
            <w:tcBorders>
              <w:top w:val="single" w:sz="4" w:space="0" w:color="000000"/>
              <w:left w:val="single" w:sz="4" w:space="0" w:color="000000"/>
              <w:bottom w:val="double" w:sz="4" w:space="0" w:color="000000"/>
              <w:right w:val="single" w:sz="4" w:space="0" w:color="000000"/>
            </w:tcBorders>
            <w:textDirection w:val="btLr"/>
            <w:vAlign w:val="center"/>
          </w:tcPr>
          <w:p w14:paraId="2B1AD877" w14:textId="77777777" w:rsidR="008F6A9A" w:rsidRDefault="006900CD">
            <w:pPr>
              <w:pStyle w:val="aff8"/>
              <w:widowControl w:val="0"/>
              <w:ind w:left="113" w:right="113"/>
              <w:jc w:val="center"/>
              <w:rPr>
                <w:rFonts w:ascii="Times New Roman" w:hAnsi="Times New Roman"/>
                <w:color w:val="000000"/>
                <w:szCs w:val="24"/>
                <w:shd w:val="clear" w:color="auto" w:fill="FFFFFF"/>
              </w:rPr>
            </w:pPr>
            <w:r>
              <w:rPr>
                <w:rFonts w:ascii="Times New Roman" w:hAnsi="Times New Roman"/>
                <w:color w:val="000000"/>
                <w:szCs w:val="24"/>
                <w:shd w:val="clear" w:color="auto" w:fill="FFFFFF"/>
              </w:rPr>
              <w:t>Индивидуальный номер рабочего места</w:t>
            </w:r>
          </w:p>
        </w:tc>
        <w:tc>
          <w:tcPr>
            <w:tcW w:w="1972" w:type="dxa"/>
            <w:vMerge w:val="restart"/>
            <w:tcBorders>
              <w:top w:val="single" w:sz="4" w:space="0" w:color="000000"/>
              <w:left w:val="single" w:sz="4" w:space="0" w:color="000000"/>
              <w:bottom w:val="double" w:sz="4" w:space="0" w:color="000000"/>
              <w:right w:val="single" w:sz="4" w:space="0" w:color="000000"/>
            </w:tcBorders>
            <w:textDirection w:val="btLr"/>
            <w:vAlign w:val="center"/>
          </w:tcPr>
          <w:p w14:paraId="3FEF0FFE" w14:textId="77777777" w:rsidR="008F6A9A" w:rsidRDefault="006900CD" w:rsidP="003E0B09">
            <w:pPr>
              <w:pStyle w:val="aff8"/>
              <w:widowControl w:val="0"/>
              <w:ind w:left="113" w:right="113"/>
              <w:jc w:val="center"/>
              <w:rPr>
                <w:rFonts w:ascii="Times New Roman" w:hAnsi="Times New Roman"/>
                <w:color w:val="000000"/>
                <w:szCs w:val="24"/>
                <w:shd w:val="clear" w:color="auto" w:fill="FFFFFF"/>
              </w:rPr>
            </w:pPr>
            <w:r>
              <w:rPr>
                <w:rFonts w:ascii="Times New Roman" w:hAnsi="Times New Roman"/>
                <w:color w:val="000000"/>
                <w:szCs w:val="24"/>
                <w:shd w:val="clear" w:color="auto" w:fill="FFFFFF"/>
              </w:rPr>
              <w:t>Наименование рабочего места и источников вредных и (или) опасных факторов производственной среды и трудового процесса</w:t>
            </w:r>
          </w:p>
        </w:tc>
        <w:tc>
          <w:tcPr>
            <w:tcW w:w="850" w:type="dxa"/>
            <w:vMerge w:val="restart"/>
            <w:tcBorders>
              <w:top w:val="single" w:sz="4" w:space="0" w:color="000000"/>
              <w:left w:val="single" w:sz="4" w:space="0" w:color="000000"/>
              <w:bottom w:val="double" w:sz="4" w:space="0" w:color="000000"/>
              <w:right w:val="single" w:sz="4" w:space="0" w:color="000000"/>
            </w:tcBorders>
            <w:textDirection w:val="btLr"/>
            <w:vAlign w:val="center"/>
          </w:tcPr>
          <w:p w14:paraId="5145570B" w14:textId="77777777" w:rsidR="008F6A9A" w:rsidRDefault="006900CD">
            <w:pPr>
              <w:pStyle w:val="aff8"/>
              <w:widowControl w:val="0"/>
              <w:ind w:left="113" w:right="113"/>
              <w:jc w:val="center"/>
              <w:rPr>
                <w:rFonts w:ascii="Times New Roman" w:hAnsi="Times New Roman"/>
                <w:color w:val="000000"/>
                <w:szCs w:val="24"/>
                <w:shd w:val="clear" w:color="auto" w:fill="FFFFFF"/>
              </w:rPr>
            </w:pPr>
            <w:r>
              <w:rPr>
                <w:rFonts w:ascii="Times New Roman" w:hAnsi="Times New Roman"/>
                <w:color w:val="000000"/>
                <w:szCs w:val="24"/>
                <w:shd w:val="clear" w:color="auto" w:fill="FFFFFF"/>
              </w:rPr>
              <w:t>Численность работников, занятых на данном рабочем</w:t>
            </w:r>
            <w:r>
              <w:rPr>
                <w:rFonts w:ascii="Times New Roman" w:hAnsi="Times New Roman"/>
                <w:color w:val="000000"/>
                <w:szCs w:val="24"/>
                <w:shd w:val="clear" w:color="auto" w:fill="FFFFFF"/>
              </w:rPr>
              <w:br/>
              <w:t>месте (чел.)</w:t>
            </w:r>
          </w:p>
        </w:tc>
        <w:tc>
          <w:tcPr>
            <w:tcW w:w="709" w:type="dxa"/>
            <w:vMerge w:val="restart"/>
            <w:tcBorders>
              <w:top w:val="single" w:sz="4" w:space="0" w:color="000000"/>
              <w:left w:val="single" w:sz="4" w:space="0" w:color="000000"/>
              <w:bottom w:val="double" w:sz="4" w:space="0" w:color="000000"/>
              <w:right w:val="single" w:sz="4" w:space="0" w:color="000000"/>
            </w:tcBorders>
            <w:textDirection w:val="btLr"/>
            <w:vAlign w:val="center"/>
          </w:tcPr>
          <w:p w14:paraId="6C291DAE" w14:textId="77777777" w:rsidR="008F6A9A" w:rsidRDefault="006900CD" w:rsidP="003E0B09">
            <w:pPr>
              <w:pStyle w:val="aff8"/>
              <w:widowControl w:val="0"/>
              <w:ind w:left="113" w:right="113"/>
              <w:jc w:val="center"/>
              <w:rPr>
                <w:rFonts w:ascii="Times New Roman" w:hAnsi="Times New Roman"/>
                <w:color w:val="000000"/>
                <w:szCs w:val="24"/>
                <w:shd w:val="clear" w:color="auto" w:fill="FFFFFF"/>
              </w:rPr>
            </w:pPr>
            <w:r>
              <w:rPr>
                <w:rFonts w:ascii="Times New Roman" w:hAnsi="Times New Roman"/>
                <w:color w:val="000000"/>
                <w:szCs w:val="24"/>
                <w:shd w:val="clear" w:color="auto" w:fill="FFFFFF"/>
              </w:rPr>
              <w:t>Наличие аналогичного рабочего места (рабочих мест)</w:t>
            </w:r>
          </w:p>
        </w:tc>
        <w:tc>
          <w:tcPr>
            <w:tcW w:w="9951" w:type="dxa"/>
            <w:gridSpan w:val="16"/>
            <w:tcBorders>
              <w:top w:val="single" w:sz="4" w:space="0" w:color="000000"/>
              <w:left w:val="single" w:sz="4" w:space="0" w:color="000000"/>
              <w:bottom w:val="single" w:sz="4" w:space="0" w:color="000000"/>
              <w:right w:val="single" w:sz="4" w:space="0" w:color="000000"/>
            </w:tcBorders>
          </w:tcPr>
          <w:p w14:paraId="00649081" w14:textId="77777777" w:rsidR="008F6A9A" w:rsidRDefault="006900CD">
            <w:pPr>
              <w:pStyle w:val="aff8"/>
              <w:widowControl w:val="0"/>
              <w:ind w:firstLine="709"/>
              <w:jc w:val="center"/>
            </w:pPr>
            <w:r>
              <w:rPr>
                <w:rFonts w:ascii="Times New Roman" w:hAnsi="Times New Roman"/>
                <w:color w:val="000000"/>
                <w:szCs w:val="24"/>
                <w:shd w:val="clear" w:color="auto" w:fill="FFFFFF"/>
              </w:rPr>
              <w:t>Наименование вредных и (или) опасных факторов производственной среды и трудового процесса</w:t>
            </w:r>
            <w:r>
              <w:rPr>
                <w:rFonts w:ascii="Times New Roman" w:hAnsi="Times New Roman"/>
                <w:color w:val="000000"/>
                <w:szCs w:val="24"/>
              </w:rPr>
              <w:t xml:space="preserve"> </w:t>
            </w:r>
            <w:r>
              <w:rPr>
                <w:rFonts w:ascii="Times New Roman" w:hAnsi="Times New Roman"/>
                <w:color w:val="000000"/>
                <w:szCs w:val="24"/>
                <w:shd w:val="clear" w:color="auto" w:fill="FFFFFF"/>
              </w:rPr>
              <w:t>и продолжительность их воздействия на работника в течение рабочего дня (смены) (час.)</w:t>
            </w:r>
          </w:p>
        </w:tc>
      </w:tr>
      <w:tr w:rsidR="008F6A9A" w14:paraId="4837C280" w14:textId="77777777" w:rsidTr="00206957">
        <w:trPr>
          <w:trHeight w:val="312"/>
          <w:tblHeader/>
        </w:trPr>
        <w:tc>
          <w:tcPr>
            <w:tcW w:w="693" w:type="dxa"/>
            <w:vMerge/>
            <w:tcBorders>
              <w:top w:val="single" w:sz="4" w:space="0" w:color="000000"/>
              <w:left w:val="single" w:sz="4" w:space="0" w:color="000000"/>
              <w:bottom w:val="single" w:sz="4" w:space="0" w:color="000000"/>
              <w:right w:val="single" w:sz="4" w:space="0" w:color="000000"/>
            </w:tcBorders>
          </w:tcPr>
          <w:p w14:paraId="33A7D97D" w14:textId="77777777" w:rsidR="008F6A9A" w:rsidRDefault="008F6A9A">
            <w:pPr>
              <w:widowControl w:val="0"/>
              <w:jc w:val="center"/>
              <w:rPr>
                <w:sz w:val="22"/>
              </w:rPr>
            </w:pPr>
          </w:p>
        </w:tc>
        <w:tc>
          <w:tcPr>
            <w:tcW w:w="1972" w:type="dxa"/>
            <w:vMerge/>
            <w:tcBorders>
              <w:top w:val="single" w:sz="4" w:space="0" w:color="000000"/>
              <w:left w:val="single" w:sz="4" w:space="0" w:color="000000"/>
              <w:bottom w:val="single" w:sz="4" w:space="0" w:color="000000"/>
              <w:right w:val="single" w:sz="4" w:space="0" w:color="000000"/>
            </w:tcBorders>
          </w:tcPr>
          <w:p w14:paraId="494F57D1" w14:textId="77777777" w:rsidR="008F6A9A" w:rsidRDefault="008F6A9A">
            <w:pPr>
              <w:widowControl w:val="0"/>
              <w:jc w:val="center"/>
              <w:rPr>
                <w:sz w:val="22"/>
              </w:rPr>
            </w:pPr>
          </w:p>
        </w:tc>
        <w:tc>
          <w:tcPr>
            <w:tcW w:w="850" w:type="dxa"/>
            <w:vMerge/>
            <w:tcBorders>
              <w:top w:val="single" w:sz="4" w:space="0" w:color="000000"/>
              <w:left w:val="single" w:sz="4" w:space="0" w:color="000000"/>
              <w:bottom w:val="single" w:sz="4" w:space="0" w:color="000000"/>
              <w:right w:val="single" w:sz="4" w:space="0" w:color="000000"/>
            </w:tcBorders>
          </w:tcPr>
          <w:p w14:paraId="03E8CABD" w14:textId="77777777" w:rsidR="008F6A9A" w:rsidRDefault="008F6A9A">
            <w:pPr>
              <w:widowControl w:val="0"/>
              <w:jc w:val="center"/>
              <w:rPr>
                <w:sz w:val="22"/>
              </w:rPr>
            </w:pPr>
          </w:p>
        </w:tc>
        <w:tc>
          <w:tcPr>
            <w:tcW w:w="709" w:type="dxa"/>
            <w:vMerge/>
            <w:tcBorders>
              <w:top w:val="single" w:sz="4" w:space="0" w:color="000000"/>
              <w:left w:val="single" w:sz="4" w:space="0" w:color="000000"/>
              <w:bottom w:val="single" w:sz="4" w:space="0" w:color="000000"/>
              <w:right w:val="single" w:sz="4" w:space="0" w:color="000000"/>
            </w:tcBorders>
          </w:tcPr>
          <w:p w14:paraId="14B67806" w14:textId="77777777" w:rsidR="008F6A9A" w:rsidRDefault="008F6A9A">
            <w:pPr>
              <w:widowControl w:val="0"/>
              <w:jc w:val="center"/>
              <w:rPr>
                <w:sz w:val="22"/>
              </w:rPr>
            </w:pPr>
          </w:p>
        </w:tc>
        <w:tc>
          <w:tcPr>
            <w:tcW w:w="567" w:type="dxa"/>
            <w:vMerge w:val="restart"/>
            <w:tcBorders>
              <w:top w:val="single" w:sz="4" w:space="0" w:color="000000"/>
              <w:left w:val="single" w:sz="4" w:space="0" w:color="000000"/>
              <w:bottom w:val="double" w:sz="4" w:space="0" w:color="000000"/>
              <w:right w:val="single" w:sz="4" w:space="0" w:color="000000"/>
            </w:tcBorders>
            <w:textDirection w:val="btLr"/>
          </w:tcPr>
          <w:p w14:paraId="37273CF8" w14:textId="77777777" w:rsidR="008F6A9A" w:rsidRDefault="006900CD">
            <w:pPr>
              <w:pStyle w:val="aff8"/>
              <w:widowControl w:val="0"/>
              <w:ind w:right="113"/>
              <w:jc w:val="center"/>
              <w:rPr>
                <w:rFonts w:ascii="Times New Roman" w:hAnsi="Times New Roman"/>
                <w:szCs w:val="24"/>
              </w:rPr>
            </w:pPr>
            <w:r>
              <w:rPr>
                <w:rFonts w:ascii="Times New Roman" w:hAnsi="Times New Roman"/>
                <w:szCs w:val="24"/>
              </w:rPr>
              <w:t>химический фактор</w:t>
            </w:r>
          </w:p>
        </w:tc>
        <w:tc>
          <w:tcPr>
            <w:tcW w:w="425" w:type="dxa"/>
            <w:vMerge w:val="restart"/>
            <w:tcBorders>
              <w:top w:val="single" w:sz="4" w:space="0" w:color="000000"/>
              <w:left w:val="single" w:sz="4" w:space="0" w:color="000000"/>
              <w:bottom w:val="double" w:sz="4" w:space="0" w:color="000000"/>
              <w:right w:val="single" w:sz="4" w:space="0" w:color="000000"/>
            </w:tcBorders>
            <w:textDirection w:val="btLr"/>
          </w:tcPr>
          <w:p w14:paraId="775AD82C" w14:textId="77777777" w:rsidR="008F6A9A" w:rsidRDefault="006900CD">
            <w:pPr>
              <w:pStyle w:val="aff8"/>
              <w:widowControl w:val="0"/>
              <w:ind w:right="113"/>
              <w:jc w:val="center"/>
              <w:rPr>
                <w:rFonts w:ascii="Times New Roman" w:hAnsi="Times New Roman"/>
                <w:szCs w:val="24"/>
              </w:rPr>
            </w:pPr>
            <w:r>
              <w:rPr>
                <w:rFonts w:ascii="Times New Roman" w:hAnsi="Times New Roman"/>
                <w:szCs w:val="24"/>
              </w:rPr>
              <w:t>биологический фактор</w:t>
            </w:r>
          </w:p>
        </w:tc>
        <w:tc>
          <w:tcPr>
            <w:tcW w:w="8959" w:type="dxa"/>
            <w:gridSpan w:val="14"/>
            <w:tcBorders>
              <w:top w:val="single" w:sz="4" w:space="0" w:color="000000"/>
              <w:left w:val="single" w:sz="4" w:space="0" w:color="000000"/>
              <w:bottom w:val="single" w:sz="4" w:space="0" w:color="000000"/>
              <w:right w:val="single" w:sz="4" w:space="0" w:color="000000"/>
            </w:tcBorders>
          </w:tcPr>
          <w:p w14:paraId="73240744" w14:textId="77777777" w:rsidR="008F6A9A" w:rsidRDefault="006900CD">
            <w:pPr>
              <w:pStyle w:val="aff8"/>
              <w:widowControl w:val="0"/>
              <w:ind w:right="34" w:firstLine="709"/>
              <w:jc w:val="center"/>
              <w:rPr>
                <w:rFonts w:ascii="Times New Roman" w:hAnsi="Times New Roman"/>
                <w:szCs w:val="24"/>
              </w:rPr>
            </w:pPr>
            <w:r>
              <w:rPr>
                <w:rFonts w:ascii="Times New Roman" w:hAnsi="Times New Roman"/>
                <w:szCs w:val="24"/>
              </w:rPr>
              <w:t>Физические факторы</w:t>
            </w:r>
          </w:p>
        </w:tc>
      </w:tr>
      <w:tr w:rsidR="00206957" w14:paraId="7A9659FA" w14:textId="77777777" w:rsidTr="00206957">
        <w:trPr>
          <w:cantSplit/>
          <w:trHeight w:val="2306"/>
          <w:tblHeader/>
        </w:trPr>
        <w:tc>
          <w:tcPr>
            <w:tcW w:w="693" w:type="dxa"/>
            <w:vMerge/>
            <w:tcBorders>
              <w:top w:val="single" w:sz="4" w:space="0" w:color="000000"/>
              <w:left w:val="single" w:sz="4" w:space="0" w:color="000000"/>
              <w:bottom w:val="double" w:sz="4" w:space="0" w:color="000000"/>
              <w:right w:val="single" w:sz="4" w:space="0" w:color="000000"/>
            </w:tcBorders>
          </w:tcPr>
          <w:p w14:paraId="1E2D79A6" w14:textId="77777777" w:rsidR="008F6A9A" w:rsidRDefault="008F6A9A">
            <w:pPr>
              <w:widowControl w:val="0"/>
              <w:jc w:val="center"/>
              <w:rPr>
                <w:sz w:val="22"/>
              </w:rPr>
            </w:pPr>
          </w:p>
        </w:tc>
        <w:tc>
          <w:tcPr>
            <w:tcW w:w="1972" w:type="dxa"/>
            <w:vMerge/>
            <w:tcBorders>
              <w:top w:val="single" w:sz="4" w:space="0" w:color="000000"/>
              <w:left w:val="single" w:sz="4" w:space="0" w:color="000000"/>
              <w:bottom w:val="double" w:sz="4" w:space="0" w:color="000000"/>
              <w:right w:val="single" w:sz="4" w:space="0" w:color="000000"/>
            </w:tcBorders>
          </w:tcPr>
          <w:p w14:paraId="51A0A447" w14:textId="77777777" w:rsidR="008F6A9A" w:rsidRDefault="008F6A9A">
            <w:pPr>
              <w:widowControl w:val="0"/>
              <w:jc w:val="center"/>
              <w:rPr>
                <w:sz w:val="22"/>
              </w:rPr>
            </w:pPr>
          </w:p>
        </w:tc>
        <w:tc>
          <w:tcPr>
            <w:tcW w:w="850" w:type="dxa"/>
            <w:vMerge/>
            <w:tcBorders>
              <w:top w:val="single" w:sz="4" w:space="0" w:color="000000"/>
              <w:left w:val="single" w:sz="4" w:space="0" w:color="000000"/>
              <w:bottom w:val="double" w:sz="4" w:space="0" w:color="000000"/>
              <w:right w:val="single" w:sz="4" w:space="0" w:color="000000"/>
            </w:tcBorders>
          </w:tcPr>
          <w:p w14:paraId="1ACB22DE" w14:textId="77777777" w:rsidR="008F6A9A" w:rsidRDefault="008F6A9A">
            <w:pPr>
              <w:widowControl w:val="0"/>
              <w:jc w:val="center"/>
              <w:rPr>
                <w:sz w:val="22"/>
              </w:rPr>
            </w:pPr>
          </w:p>
        </w:tc>
        <w:tc>
          <w:tcPr>
            <w:tcW w:w="709" w:type="dxa"/>
            <w:vMerge/>
            <w:tcBorders>
              <w:top w:val="single" w:sz="4" w:space="0" w:color="000000"/>
              <w:left w:val="single" w:sz="4" w:space="0" w:color="000000"/>
              <w:bottom w:val="double" w:sz="4" w:space="0" w:color="000000"/>
              <w:right w:val="single" w:sz="4" w:space="0" w:color="000000"/>
            </w:tcBorders>
          </w:tcPr>
          <w:p w14:paraId="7E0567C6" w14:textId="77777777" w:rsidR="008F6A9A" w:rsidRDefault="008F6A9A">
            <w:pPr>
              <w:widowControl w:val="0"/>
              <w:jc w:val="center"/>
              <w:rPr>
                <w:sz w:val="22"/>
              </w:rPr>
            </w:pPr>
          </w:p>
        </w:tc>
        <w:tc>
          <w:tcPr>
            <w:tcW w:w="567" w:type="dxa"/>
            <w:vMerge/>
            <w:tcBorders>
              <w:top w:val="single" w:sz="4" w:space="0" w:color="000000"/>
              <w:left w:val="single" w:sz="4" w:space="0" w:color="000000"/>
              <w:bottom w:val="double" w:sz="4" w:space="0" w:color="000000"/>
              <w:right w:val="single" w:sz="4" w:space="0" w:color="000000"/>
            </w:tcBorders>
          </w:tcPr>
          <w:p w14:paraId="306B21EC" w14:textId="77777777" w:rsidR="008F6A9A" w:rsidRDefault="008F6A9A">
            <w:pPr>
              <w:widowControl w:val="0"/>
              <w:jc w:val="center"/>
              <w:rPr>
                <w:sz w:val="22"/>
              </w:rPr>
            </w:pPr>
          </w:p>
        </w:tc>
        <w:tc>
          <w:tcPr>
            <w:tcW w:w="425" w:type="dxa"/>
            <w:vMerge/>
            <w:tcBorders>
              <w:top w:val="single" w:sz="4" w:space="0" w:color="000000"/>
              <w:left w:val="single" w:sz="4" w:space="0" w:color="000000"/>
              <w:bottom w:val="double" w:sz="4" w:space="0" w:color="000000"/>
              <w:right w:val="single" w:sz="4" w:space="0" w:color="000000"/>
            </w:tcBorders>
          </w:tcPr>
          <w:p w14:paraId="1901327A" w14:textId="77777777" w:rsidR="008F6A9A" w:rsidRDefault="008F6A9A">
            <w:pPr>
              <w:widowControl w:val="0"/>
              <w:jc w:val="center"/>
              <w:rPr>
                <w:sz w:val="22"/>
              </w:rPr>
            </w:pPr>
          </w:p>
        </w:tc>
        <w:tc>
          <w:tcPr>
            <w:tcW w:w="567" w:type="dxa"/>
            <w:tcBorders>
              <w:top w:val="single" w:sz="4" w:space="0" w:color="000000"/>
              <w:left w:val="single" w:sz="4" w:space="0" w:color="000000"/>
              <w:bottom w:val="double" w:sz="4" w:space="0" w:color="000000"/>
              <w:right w:val="single" w:sz="4" w:space="0" w:color="000000"/>
            </w:tcBorders>
            <w:textDirection w:val="btLr"/>
          </w:tcPr>
          <w:p w14:paraId="5DFA40B2" w14:textId="77777777" w:rsidR="008F6A9A" w:rsidRPr="0099149C" w:rsidRDefault="006900CD" w:rsidP="0099149C">
            <w:pPr>
              <w:pStyle w:val="aff8"/>
              <w:widowControl w:val="0"/>
              <w:ind w:right="113"/>
              <w:jc w:val="center"/>
              <w:rPr>
                <w:rFonts w:ascii="Times New Roman" w:hAnsi="Times New Roman"/>
                <w:szCs w:val="24"/>
              </w:rPr>
            </w:pPr>
            <w:r w:rsidRPr="0099149C">
              <w:rPr>
                <w:rFonts w:ascii="Times New Roman" w:hAnsi="Times New Roman"/>
                <w:szCs w:val="24"/>
              </w:rPr>
              <w:t>АПФД</w:t>
            </w:r>
          </w:p>
        </w:tc>
        <w:tc>
          <w:tcPr>
            <w:tcW w:w="567" w:type="dxa"/>
            <w:tcBorders>
              <w:top w:val="single" w:sz="4" w:space="0" w:color="000000"/>
              <w:left w:val="single" w:sz="4" w:space="0" w:color="000000"/>
              <w:bottom w:val="double" w:sz="4" w:space="0" w:color="000000"/>
              <w:right w:val="single" w:sz="4" w:space="0" w:color="000000"/>
            </w:tcBorders>
            <w:textDirection w:val="btLr"/>
          </w:tcPr>
          <w:p w14:paraId="6490C65A" w14:textId="77777777" w:rsidR="008F6A9A" w:rsidRPr="0099149C" w:rsidRDefault="006900CD" w:rsidP="0099149C">
            <w:pPr>
              <w:pStyle w:val="aff8"/>
              <w:widowControl w:val="0"/>
              <w:ind w:left="113" w:right="113"/>
              <w:jc w:val="center"/>
              <w:rPr>
                <w:rFonts w:ascii="Times New Roman" w:hAnsi="Times New Roman"/>
                <w:szCs w:val="24"/>
              </w:rPr>
            </w:pPr>
            <w:r w:rsidRPr="0099149C">
              <w:rPr>
                <w:rFonts w:ascii="Times New Roman" w:hAnsi="Times New Roman"/>
                <w:szCs w:val="24"/>
              </w:rPr>
              <w:t>шум</w:t>
            </w:r>
          </w:p>
        </w:tc>
        <w:tc>
          <w:tcPr>
            <w:tcW w:w="426" w:type="dxa"/>
            <w:tcBorders>
              <w:top w:val="single" w:sz="4" w:space="0" w:color="000000"/>
              <w:left w:val="single" w:sz="4" w:space="0" w:color="000000"/>
              <w:bottom w:val="double" w:sz="4" w:space="0" w:color="000000"/>
              <w:right w:val="single" w:sz="4" w:space="0" w:color="000000"/>
            </w:tcBorders>
            <w:textDirection w:val="btLr"/>
          </w:tcPr>
          <w:p w14:paraId="211654CC" w14:textId="77777777" w:rsidR="008F6A9A" w:rsidRPr="0099149C" w:rsidRDefault="006900CD" w:rsidP="0099149C">
            <w:pPr>
              <w:pStyle w:val="aff8"/>
              <w:widowControl w:val="0"/>
              <w:ind w:left="113" w:right="113"/>
              <w:jc w:val="center"/>
              <w:rPr>
                <w:rFonts w:ascii="Times New Roman" w:hAnsi="Times New Roman"/>
                <w:szCs w:val="24"/>
              </w:rPr>
            </w:pPr>
            <w:r w:rsidRPr="0099149C">
              <w:rPr>
                <w:rFonts w:ascii="Times New Roman" w:hAnsi="Times New Roman"/>
                <w:szCs w:val="24"/>
              </w:rPr>
              <w:t>инфразвук</w:t>
            </w:r>
          </w:p>
        </w:tc>
        <w:tc>
          <w:tcPr>
            <w:tcW w:w="567" w:type="dxa"/>
            <w:tcBorders>
              <w:top w:val="single" w:sz="4" w:space="0" w:color="000000"/>
              <w:left w:val="single" w:sz="4" w:space="0" w:color="000000"/>
              <w:bottom w:val="double" w:sz="4" w:space="0" w:color="000000"/>
              <w:right w:val="single" w:sz="4" w:space="0" w:color="000000"/>
            </w:tcBorders>
            <w:textDirection w:val="btLr"/>
          </w:tcPr>
          <w:p w14:paraId="70BFD160" w14:textId="77777777" w:rsidR="008F6A9A" w:rsidRPr="0099149C" w:rsidRDefault="006900CD" w:rsidP="0099149C">
            <w:pPr>
              <w:pStyle w:val="aff8"/>
              <w:widowControl w:val="0"/>
              <w:ind w:right="113"/>
              <w:jc w:val="center"/>
              <w:rPr>
                <w:rFonts w:ascii="Times New Roman" w:hAnsi="Times New Roman"/>
                <w:szCs w:val="24"/>
              </w:rPr>
            </w:pPr>
            <w:r w:rsidRPr="0099149C">
              <w:rPr>
                <w:rFonts w:ascii="Times New Roman" w:hAnsi="Times New Roman"/>
                <w:szCs w:val="24"/>
              </w:rPr>
              <w:t>ультразвук воздушный</w:t>
            </w:r>
          </w:p>
        </w:tc>
        <w:tc>
          <w:tcPr>
            <w:tcW w:w="567" w:type="dxa"/>
            <w:tcBorders>
              <w:top w:val="single" w:sz="4" w:space="0" w:color="000000"/>
              <w:left w:val="single" w:sz="4" w:space="0" w:color="000000"/>
              <w:bottom w:val="double" w:sz="4" w:space="0" w:color="000000"/>
              <w:right w:val="single" w:sz="4" w:space="0" w:color="000000"/>
            </w:tcBorders>
            <w:textDirection w:val="btLr"/>
          </w:tcPr>
          <w:p w14:paraId="09D043B8" w14:textId="77777777" w:rsidR="008F6A9A" w:rsidRPr="0099149C" w:rsidRDefault="006900CD" w:rsidP="0099149C">
            <w:pPr>
              <w:pStyle w:val="aff8"/>
              <w:widowControl w:val="0"/>
              <w:ind w:right="113"/>
              <w:jc w:val="center"/>
              <w:rPr>
                <w:rFonts w:ascii="Times New Roman" w:hAnsi="Times New Roman"/>
                <w:szCs w:val="24"/>
              </w:rPr>
            </w:pPr>
            <w:r w:rsidRPr="0099149C">
              <w:rPr>
                <w:rFonts w:ascii="Times New Roman" w:hAnsi="Times New Roman"/>
                <w:szCs w:val="24"/>
              </w:rPr>
              <w:t>вибрация общая</w:t>
            </w:r>
          </w:p>
        </w:tc>
        <w:tc>
          <w:tcPr>
            <w:tcW w:w="567" w:type="dxa"/>
            <w:tcBorders>
              <w:top w:val="single" w:sz="4" w:space="0" w:color="000000"/>
              <w:left w:val="single" w:sz="4" w:space="0" w:color="000000"/>
              <w:bottom w:val="double" w:sz="4" w:space="0" w:color="000000"/>
              <w:right w:val="single" w:sz="4" w:space="0" w:color="000000"/>
            </w:tcBorders>
            <w:textDirection w:val="btLr"/>
          </w:tcPr>
          <w:p w14:paraId="15C2966E" w14:textId="77777777" w:rsidR="008F6A9A" w:rsidRPr="0099149C" w:rsidRDefault="006900CD" w:rsidP="0099149C">
            <w:pPr>
              <w:pStyle w:val="aff8"/>
              <w:widowControl w:val="0"/>
              <w:ind w:right="113"/>
              <w:jc w:val="center"/>
              <w:rPr>
                <w:rFonts w:ascii="Times New Roman" w:hAnsi="Times New Roman"/>
                <w:szCs w:val="24"/>
              </w:rPr>
            </w:pPr>
            <w:r w:rsidRPr="0099149C">
              <w:rPr>
                <w:rFonts w:ascii="Times New Roman" w:hAnsi="Times New Roman"/>
                <w:szCs w:val="24"/>
              </w:rPr>
              <w:t>вибрация локальная</w:t>
            </w:r>
          </w:p>
        </w:tc>
        <w:tc>
          <w:tcPr>
            <w:tcW w:w="992" w:type="dxa"/>
            <w:tcBorders>
              <w:top w:val="single" w:sz="4" w:space="0" w:color="000000"/>
              <w:left w:val="single" w:sz="4" w:space="0" w:color="000000"/>
              <w:bottom w:val="double" w:sz="4" w:space="0" w:color="000000"/>
              <w:right w:val="single" w:sz="4" w:space="0" w:color="000000"/>
            </w:tcBorders>
            <w:textDirection w:val="btLr"/>
            <w:vAlign w:val="center"/>
          </w:tcPr>
          <w:p w14:paraId="6511B05B" w14:textId="77777777" w:rsidR="008F6A9A" w:rsidRPr="0099149C" w:rsidRDefault="006900CD" w:rsidP="0099149C">
            <w:pPr>
              <w:pStyle w:val="aff8"/>
              <w:widowControl w:val="0"/>
              <w:ind w:right="113"/>
              <w:jc w:val="center"/>
              <w:rPr>
                <w:rFonts w:ascii="Times New Roman" w:hAnsi="Times New Roman"/>
                <w:sz w:val="20"/>
                <w:szCs w:val="20"/>
              </w:rPr>
            </w:pPr>
            <w:r w:rsidRPr="0099149C">
              <w:rPr>
                <w:rFonts w:ascii="Times New Roman" w:hAnsi="Times New Roman"/>
                <w:sz w:val="20"/>
                <w:szCs w:val="20"/>
              </w:rPr>
              <w:t>электромагнитные поля фактора неионизирующие поля и излучения</w:t>
            </w:r>
          </w:p>
        </w:tc>
        <w:tc>
          <w:tcPr>
            <w:tcW w:w="992" w:type="dxa"/>
            <w:tcBorders>
              <w:top w:val="single" w:sz="4" w:space="0" w:color="000000"/>
              <w:left w:val="single" w:sz="4" w:space="0" w:color="000000"/>
              <w:bottom w:val="double" w:sz="4" w:space="0" w:color="000000"/>
              <w:right w:val="single" w:sz="4" w:space="0" w:color="000000"/>
            </w:tcBorders>
            <w:textDirection w:val="btLr"/>
            <w:vAlign w:val="center"/>
          </w:tcPr>
          <w:p w14:paraId="72A78E50" w14:textId="77777777" w:rsidR="008F6A9A" w:rsidRPr="0099149C" w:rsidRDefault="006900CD" w:rsidP="0099149C">
            <w:pPr>
              <w:pStyle w:val="aff8"/>
              <w:widowControl w:val="0"/>
              <w:ind w:right="113"/>
              <w:jc w:val="center"/>
              <w:rPr>
                <w:rFonts w:ascii="Times New Roman" w:hAnsi="Times New Roman"/>
                <w:szCs w:val="24"/>
              </w:rPr>
            </w:pPr>
            <w:r w:rsidRPr="0099149C">
              <w:rPr>
                <w:rFonts w:ascii="Times New Roman" w:hAnsi="Times New Roman"/>
                <w:sz w:val="20"/>
                <w:szCs w:val="24"/>
              </w:rPr>
              <w:t>ультрафиолетовое излучение фактора неионизирующие поля и излучения</w:t>
            </w:r>
          </w:p>
        </w:tc>
        <w:tc>
          <w:tcPr>
            <w:tcW w:w="851" w:type="dxa"/>
            <w:tcBorders>
              <w:top w:val="single" w:sz="4" w:space="0" w:color="000000"/>
              <w:left w:val="single" w:sz="4" w:space="0" w:color="000000"/>
              <w:bottom w:val="double" w:sz="4" w:space="0" w:color="000000"/>
              <w:right w:val="single" w:sz="4" w:space="0" w:color="000000"/>
            </w:tcBorders>
            <w:textDirection w:val="btLr"/>
          </w:tcPr>
          <w:p w14:paraId="210B8B8D" w14:textId="77777777" w:rsidR="008F6A9A" w:rsidRPr="0099149C" w:rsidRDefault="006900CD" w:rsidP="0099149C">
            <w:pPr>
              <w:pStyle w:val="aff8"/>
              <w:widowControl w:val="0"/>
              <w:ind w:right="113"/>
              <w:jc w:val="center"/>
              <w:rPr>
                <w:rFonts w:ascii="Times New Roman" w:hAnsi="Times New Roman"/>
                <w:szCs w:val="24"/>
              </w:rPr>
            </w:pPr>
            <w:r w:rsidRPr="0099149C">
              <w:rPr>
                <w:rFonts w:ascii="Times New Roman" w:hAnsi="Times New Roman"/>
                <w:szCs w:val="24"/>
              </w:rPr>
              <w:t>лазерное излучение фактора неионизирующие поля и</w:t>
            </w:r>
            <w:r w:rsidRPr="0099149C">
              <w:rPr>
                <w:rFonts w:ascii="Times New Roman" w:hAnsi="Times New Roman"/>
                <w:szCs w:val="24"/>
              </w:rPr>
              <w:br/>
              <w:t>излучения</w:t>
            </w:r>
          </w:p>
        </w:tc>
        <w:tc>
          <w:tcPr>
            <w:tcW w:w="567" w:type="dxa"/>
            <w:tcBorders>
              <w:top w:val="single" w:sz="4" w:space="0" w:color="000000"/>
              <w:left w:val="single" w:sz="4" w:space="0" w:color="000000"/>
              <w:bottom w:val="double" w:sz="4" w:space="0" w:color="000000"/>
              <w:right w:val="single" w:sz="4" w:space="0" w:color="000000"/>
            </w:tcBorders>
            <w:textDirection w:val="btLr"/>
            <w:vAlign w:val="center"/>
          </w:tcPr>
          <w:p w14:paraId="52F556B2" w14:textId="59E30FB8" w:rsidR="008F6A9A" w:rsidRPr="0099149C" w:rsidRDefault="003E0B09" w:rsidP="0099149C">
            <w:pPr>
              <w:pStyle w:val="aff8"/>
              <w:widowControl w:val="0"/>
              <w:ind w:right="113"/>
              <w:jc w:val="center"/>
              <w:rPr>
                <w:rFonts w:ascii="Times New Roman" w:hAnsi="Times New Roman"/>
                <w:szCs w:val="24"/>
              </w:rPr>
            </w:pPr>
            <w:r w:rsidRPr="0099149C">
              <w:rPr>
                <w:rFonts w:ascii="Times New Roman" w:hAnsi="Times New Roman"/>
                <w:szCs w:val="24"/>
              </w:rPr>
              <w:t xml:space="preserve">ионизирующие </w:t>
            </w:r>
            <w:r w:rsidR="006900CD" w:rsidRPr="0099149C">
              <w:rPr>
                <w:rFonts w:ascii="Times New Roman" w:hAnsi="Times New Roman"/>
                <w:szCs w:val="24"/>
              </w:rPr>
              <w:t>излучения</w:t>
            </w:r>
          </w:p>
        </w:tc>
        <w:tc>
          <w:tcPr>
            <w:tcW w:w="567" w:type="dxa"/>
            <w:tcBorders>
              <w:top w:val="single" w:sz="4" w:space="0" w:color="000000"/>
              <w:left w:val="single" w:sz="4" w:space="0" w:color="000000"/>
              <w:bottom w:val="double" w:sz="4" w:space="0" w:color="000000"/>
              <w:right w:val="single" w:sz="4" w:space="0" w:color="000000"/>
            </w:tcBorders>
            <w:textDirection w:val="btLr"/>
          </w:tcPr>
          <w:p w14:paraId="290BC687" w14:textId="77777777" w:rsidR="008F6A9A" w:rsidRPr="0099149C" w:rsidRDefault="006900CD" w:rsidP="0099149C">
            <w:pPr>
              <w:pStyle w:val="aff8"/>
              <w:widowControl w:val="0"/>
              <w:ind w:left="113" w:right="113"/>
              <w:jc w:val="center"/>
              <w:rPr>
                <w:rFonts w:ascii="Times New Roman" w:hAnsi="Times New Roman"/>
                <w:szCs w:val="24"/>
              </w:rPr>
            </w:pPr>
            <w:r w:rsidRPr="0099149C">
              <w:rPr>
                <w:rFonts w:ascii="Times New Roman" w:hAnsi="Times New Roman"/>
                <w:szCs w:val="24"/>
              </w:rPr>
              <w:t>микроклимат</w:t>
            </w:r>
          </w:p>
        </w:tc>
        <w:tc>
          <w:tcPr>
            <w:tcW w:w="567" w:type="dxa"/>
            <w:tcBorders>
              <w:top w:val="single" w:sz="4" w:space="0" w:color="000000"/>
              <w:left w:val="single" w:sz="4" w:space="0" w:color="000000"/>
              <w:bottom w:val="double" w:sz="4" w:space="0" w:color="000000"/>
              <w:right w:val="single" w:sz="4" w:space="0" w:color="000000"/>
            </w:tcBorders>
            <w:textDirection w:val="btLr"/>
          </w:tcPr>
          <w:p w14:paraId="43CBF70B" w14:textId="77777777" w:rsidR="008F6A9A" w:rsidRPr="0099149C" w:rsidRDefault="006900CD" w:rsidP="0099149C">
            <w:pPr>
              <w:pStyle w:val="aff8"/>
              <w:widowControl w:val="0"/>
              <w:ind w:right="113"/>
              <w:jc w:val="center"/>
              <w:rPr>
                <w:rFonts w:ascii="Times New Roman" w:hAnsi="Times New Roman"/>
                <w:szCs w:val="24"/>
              </w:rPr>
            </w:pPr>
            <w:r w:rsidRPr="0099149C">
              <w:rPr>
                <w:rFonts w:ascii="Times New Roman" w:hAnsi="Times New Roman"/>
                <w:szCs w:val="24"/>
              </w:rPr>
              <w:t>световая среда</w:t>
            </w:r>
          </w:p>
        </w:tc>
        <w:tc>
          <w:tcPr>
            <w:tcW w:w="567" w:type="dxa"/>
            <w:tcBorders>
              <w:top w:val="single" w:sz="4" w:space="0" w:color="000000"/>
              <w:left w:val="single" w:sz="4" w:space="0" w:color="000000"/>
              <w:bottom w:val="double" w:sz="4" w:space="0" w:color="000000"/>
              <w:right w:val="single" w:sz="4" w:space="0" w:color="000000"/>
            </w:tcBorders>
            <w:textDirection w:val="btLr"/>
            <w:vAlign w:val="center"/>
          </w:tcPr>
          <w:p w14:paraId="02D13E36" w14:textId="77777777" w:rsidR="008F6A9A" w:rsidRPr="0099149C" w:rsidRDefault="006900CD" w:rsidP="0099149C">
            <w:pPr>
              <w:pStyle w:val="aff8"/>
              <w:widowControl w:val="0"/>
              <w:ind w:right="113"/>
              <w:jc w:val="center"/>
              <w:rPr>
                <w:rFonts w:ascii="Times New Roman" w:hAnsi="Times New Roman"/>
                <w:szCs w:val="24"/>
              </w:rPr>
            </w:pPr>
            <w:r w:rsidRPr="0099149C">
              <w:rPr>
                <w:rFonts w:ascii="Times New Roman" w:hAnsi="Times New Roman"/>
                <w:szCs w:val="24"/>
              </w:rPr>
              <w:t>тяжесть трудового процесса</w:t>
            </w:r>
          </w:p>
        </w:tc>
        <w:tc>
          <w:tcPr>
            <w:tcW w:w="595" w:type="dxa"/>
            <w:tcBorders>
              <w:top w:val="single" w:sz="4" w:space="0" w:color="000000"/>
              <w:left w:val="single" w:sz="4" w:space="0" w:color="000000"/>
              <w:bottom w:val="double" w:sz="4" w:space="0" w:color="000000"/>
              <w:right w:val="single" w:sz="4" w:space="0" w:color="000000"/>
            </w:tcBorders>
            <w:textDirection w:val="btLr"/>
            <w:vAlign w:val="center"/>
          </w:tcPr>
          <w:p w14:paraId="304C4F98" w14:textId="77777777" w:rsidR="008F6A9A" w:rsidRPr="0099149C" w:rsidRDefault="006900CD" w:rsidP="0099149C">
            <w:pPr>
              <w:pStyle w:val="aff8"/>
              <w:widowControl w:val="0"/>
              <w:ind w:right="113"/>
              <w:jc w:val="center"/>
              <w:rPr>
                <w:rFonts w:ascii="Times New Roman" w:hAnsi="Times New Roman"/>
                <w:szCs w:val="24"/>
              </w:rPr>
            </w:pPr>
            <w:r w:rsidRPr="0099149C">
              <w:rPr>
                <w:rFonts w:ascii="Times New Roman" w:hAnsi="Times New Roman"/>
                <w:szCs w:val="24"/>
              </w:rPr>
              <w:t>напряженность трудового процесса</w:t>
            </w:r>
          </w:p>
        </w:tc>
      </w:tr>
      <w:tr w:rsidR="00206957" w14:paraId="228FB726" w14:textId="77777777" w:rsidTr="00206957">
        <w:trPr>
          <w:trHeight w:val="288"/>
          <w:tblHeader/>
        </w:trPr>
        <w:tc>
          <w:tcPr>
            <w:tcW w:w="693" w:type="dxa"/>
            <w:tcBorders>
              <w:top w:val="double" w:sz="4" w:space="0" w:color="000000"/>
              <w:left w:val="single" w:sz="4" w:space="0" w:color="000000"/>
              <w:bottom w:val="double" w:sz="4" w:space="0" w:color="000000"/>
              <w:right w:val="single" w:sz="4" w:space="0" w:color="000000"/>
            </w:tcBorders>
            <w:vAlign w:val="center"/>
          </w:tcPr>
          <w:p w14:paraId="7506C1E8" w14:textId="77777777" w:rsidR="008F6A9A" w:rsidRDefault="006900CD">
            <w:pPr>
              <w:pStyle w:val="aff8"/>
              <w:widowControl w:val="0"/>
              <w:jc w:val="center"/>
              <w:rPr>
                <w:rFonts w:ascii="Times New Roman" w:hAnsi="Times New Roman"/>
                <w:szCs w:val="24"/>
              </w:rPr>
            </w:pPr>
            <w:r>
              <w:rPr>
                <w:rFonts w:ascii="Times New Roman" w:hAnsi="Times New Roman"/>
                <w:szCs w:val="24"/>
              </w:rPr>
              <w:t>1</w:t>
            </w:r>
          </w:p>
        </w:tc>
        <w:tc>
          <w:tcPr>
            <w:tcW w:w="1972" w:type="dxa"/>
            <w:tcBorders>
              <w:top w:val="double" w:sz="4" w:space="0" w:color="000000"/>
              <w:left w:val="single" w:sz="4" w:space="0" w:color="000000"/>
              <w:bottom w:val="double" w:sz="4" w:space="0" w:color="000000"/>
              <w:right w:val="single" w:sz="4" w:space="0" w:color="000000"/>
            </w:tcBorders>
            <w:vAlign w:val="center"/>
          </w:tcPr>
          <w:p w14:paraId="1F49C550" w14:textId="77777777" w:rsidR="008F6A9A" w:rsidRDefault="006900CD">
            <w:pPr>
              <w:pStyle w:val="aff8"/>
              <w:widowControl w:val="0"/>
              <w:ind w:firstLine="709"/>
              <w:jc w:val="center"/>
              <w:rPr>
                <w:rFonts w:ascii="Times New Roman" w:hAnsi="Times New Roman"/>
                <w:szCs w:val="24"/>
              </w:rPr>
            </w:pPr>
            <w:r>
              <w:rPr>
                <w:rFonts w:ascii="Times New Roman" w:hAnsi="Times New Roman"/>
                <w:szCs w:val="24"/>
              </w:rPr>
              <w:t>2</w:t>
            </w:r>
          </w:p>
        </w:tc>
        <w:tc>
          <w:tcPr>
            <w:tcW w:w="850" w:type="dxa"/>
            <w:tcBorders>
              <w:top w:val="double" w:sz="4" w:space="0" w:color="000000"/>
              <w:left w:val="single" w:sz="4" w:space="0" w:color="000000"/>
              <w:bottom w:val="double" w:sz="4" w:space="0" w:color="000000"/>
              <w:right w:val="single" w:sz="4" w:space="0" w:color="000000"/>
            </w:tcBorders>
            <w:vAlign w:val="center"/>
          </w:tcPr>
          <w:p w14:paraId="6C23546B" w14:textId="77777777" w:rsidR="008F6A9A" w:rsidRDefault="006900CD">
            <w:pPr>
              <w:pStyle w:val="aff8"/>
              <w:widowControl w:val="0"/>
              <w:jc w:val="center"/>
              <w:rPr>
                <w:rFonts w:ascii="Times New Roman" w:hAnsi="Times New Roman"/>
                <w:szCs w:val="28"/>
              </w:rPr>
            </w:pPr>
            <w:r>
              <w:rPr>
                <w:rFonts w:ascii="Times New Roman" w:hAnsi="Times New Roman"/>
                <w:szCs w:val="28"/>
              </w:rPr>
              <w:t>3</w:t>
            </w:r>
          </w:p>
        </w:tc>
        <w:tc>
          <w:tcPr>
            <w:tcW w:w="709" w:type="dxa"/>
            <w:tcBorders>
              <w:top w:val="double" w:sz="4" w:space="0" w:color="000000"/>
              <w:left w:val="single" w:sz="4" w:space="0" w:color="000000"/>
              <w:bottom w:val="double" w:sz="4" w:space="0" w:color="000000"/>
              <w:right w:val="single" w:sz="4" w:space="0" w:color="000000"/>
            </w:tcBorders>
            <w:vAlign w:val="center"/>
          </w:tcPr>
          <w:p w14:paraId="226A7C37" w14:textId="77777777" w:rsidR="008F6A9A" w:rsidRDefault="006900CD">
            <w:pPr>
              <w:pStyle w:val="aff8"/>
              <w:widowControl w:val="0"/>
              <w:jc w:val="center"/>
              <w:rPr>
                <w:rFonts w:ascii="Times New Roman" w:hAnsi="Times New Roman"/>
                <w:szCs w:val="28"/>
              </w:rPr>
            </w:pPr>
            <w:r>
              <w:rPr>
                <w:rFonts w:ascii="Times New Roman" w:hAnsi="Times New Roman"/>
                <w:szCs w:val="28"/>
              </w:rPr>
              <w:t>4</w:t>
            </w:r>
          </w:p>
        </w:tc>
        <w:tc>
          <w:tcPr>
            <w:tcW w:w="567" w:type="dxa"/>
            <w:tcBorders>
              <w:top w:val="double" w:sz="4" w:space="0" w:color="000000"/>
              <w:left w:val="single" w:sz="4" w:space="0" w:color="000000"/>
              <w:bottom w:val="double" w:sz="4" w:space="0" w:color="000000"/>
              <w:right w:val="single" w:sz="4" w:space="0" w:color="000000"/>
            </w:tcBorders>
            <w:vAlign w:val="center"/>
          </w:tcPr>
          <w:p w14:paraId="6A2C20D2" w14:textId="77777777" w:rsidR="008F6A9A" w:rsidRDefault="006900CD">
            <w:pPr>
              <w:pStyle w:val="aff8"/>
              <w:widowControl w:val="0"/>
              <w:jc w:val="center"/>
              <w:rPr>
                <w:rFonts w:ascii="Times New Roman" w:hAnsi="Times New Roman"/>
                <w:szCs w:val="28"/>
              </w:rPr>
            </w:pPr>
            <w:r>
              <w:rPr>
                <w:rFonts w:ascii="Times New Roman" w:hAnsi="Times New Roman"/>
                <w:szCs w:val="28"/>
              </w:rPr>
              <w:t>5</w:t>
            </w:r>
          </w:p>
        </w:tc>
        <w:tc>
          <w:tcPr>
            <w:tcW w:w="425" w:type="dxa"/>
            <w:tcBorders>
              <w:top w:val="double" w:sz="4" w:space="0" w:color="000000"/>
              <w:left w:val="single" w:sz="4" w:space="0" w:color="000000"/>
              <w:bottom w:val="double" w:sz="4" w:space="0" w:color="000000"/>
              <w:right w:val="single" w:sz="4" w:space="0" w:color="000000"/>
            </w:tcBorders>
            <w:vAlign w:val="center"/>
          </w:tcPr>
          <w:p w14:paraId="39F40622" w14:textId="77777777" w:rsidR="008F6A9A" w:rsidRDefault="006900CD">
            <w:pPr>
              <w:pStyle w:val="aff8"/>
              <w:widowControl w:val="0"/>
              <w:jc w:val="center"/>
              <w:rPr>
                <w:rFonts w:ascii="Times New Roman" w:hAnsi="Times New Roman"/>
                <w:szCs w:val="28"/>
              </w:rPr>
            </w:pPr>
            <w:r>
              <w:rPr>
                <w:rFonts w:ascii="Times New Roman" w:hAnsi="Times New Roman"/>
                <w:szCs w:val="28"/>
              </w:rPr>
              <w:t>6</w:t>
            </w:r>
          </w:p>
        </w:tc>
        <w:tc>
          <w:tcPr>
            <w:tcW w:w="567" w:type="dxa"/>
            <w:tcBorders>
              <w:top w:val="double" w:sz="4" w:space="0" w:color="000000"/>
              <w:left w:val="single" w:sz="4" w:space="0" w:color="000000"/>
              <w:bottom w:val="double" w:sz="4" w:space="0" w:color="000000"/>
              <w:right w:val="single" w:sz="4" w:space="0" w:color="000000"/>
            </w:tcBorders>
            <w:vAlign w:val="center"/>
          </w:tcPr>
          <w:p w14:paraId="619C2B21" w14:textId="77777777" w:rsidR="008F6A9A" w:rsidRDefault="006900CD">
            <w:pPr>
              <w:pStyle w:val="aff8"/>
              <w:widowControl w:val="0"/>
              <w:jc w:val="center"/>
              <w:rPr>
                <w:rFonts w:ascii="Times New Roman" w:hAnsi="Times New Roman"/>
                <w:szCs w:val="28"/>
              </w:rPr>
            </w:pPr>
            <w:r>
              <w:rPr>
                <w:rFonts w:ascii="Times New Roman" w:hAnsi="Times New Roman"/>
                <w:szCs w:val="28"/>
              </w:rPr>
              <w:t>7</w:t>
            </w:r>
          </w:p>
        </w:tc>
        <w:tc>
          <w:tcPr>
            <w:tcW w:w="567" w:type="dxa"/>
            <w:tcBorders>
              <w:top w:val="double" w:sz="4" w:space="0" w:color="000000"/>
              <w:left w:val="single" w:sz="4" w:space="0" w:color="000000"/>
              <w:bottom w:val="double" w:sz="4" w:space="0" w:color="000000"/>
              <w:right w:val="single" w:sz="4" w:space="0" w:color="000000"/>
            </w:tcBorders>
            <w:vAlign w:val="center"/>
          </w:tcPr>
          <w:p w14:paraId="3F2F7697" w14:textId="77777777" w:rsidR="008F6A9A" w:rsidRDefault="006900CD">
            <w:pPr>
              <w:pStyle w:val="aff8"/>
              <w:widowControl w:val="0"/>
              <w:jc w:val="center"/>
              <w:rPr>
                <w:rFonts w:ascii="Times New Roman" w:hAnsi="Times New Roman"/>
                <w:szCs w:val="28"/>
              </w:rPr>
            </w:pPr>
            <w:r>
              <w:rPr>
                <w:rFonts w:ascii="Times New Roman" w:hAnsi="Times New Roman"/>
                <w:szCs w:val="28"/>
              </w:rPr>
              <w:t>8</w:t>
            </w:r>
          </w:p>
        </w:tc>
        <w:tc>
          <w:tcPr>
            <w:tcW w:w="426" w:type="dxa"/>
            <w:tcBorders>
              <w:top w:val="double" w:sz="4" w:space="0" w:color="000000"/>
              <w:left w:val="single" w:sz="4" w:space="0" w:color="000000"/>
              <w:bottom w:val="double" w:sz="4" w:space="0" w:color="000000"/>
              <w:right w:val="single" w:sz="4" w:space="0" w:color="000000"/>
            </w:tcBorders>
            <w:vAlign w:val="center"/>
          </w:tcPr>
          <w:p w14:paraId="1AE56463" w14:textId="77777777" w:rsidR="008F6A9A" w:rsidRDefault="006900CD">
            <w:pPr>
              <w:pStyle w:val="aff8"/>
              <w:widowControl w:val="0"/>
              <w:jc w:val="center"/>
              <w:rPr>
                <w:rFonts w:ascii="Times New Roman" w:hAnsi="Times New Roman"/>
                <w:szCs w:val="28"/>
              </w:rPr>
            </w:pPr>
            <w:r>
              <w:rPr>
                <w:rFonts w:ascii="Times New Roman" w:hAnsi="Times New Roman"/>
                <w:szCs w:val="28"/>
              </w:rPr>
              <w:t>9</w:t>
            </w:r>
          </w:p>
        </w:tc>
        <w:tc>
          <w:tcPr>
            <w:tcW w:w="567" w:type="dxa"/>
            <w:tcBorders>
              <w:top w:val="double" w:sz="4" w:space="0" w:color="000000"/>
              <w:left w:val="single" w:sz="4" w:space="0" w:color="000000"/>
              <w:bottom w:val="double" w:sz="4" w:space="0" w:color="000000"/>
              <w:right w:val="single" w:sz="4" w:space="0" w:color="000000"/>
            </w:tcBorders>
            <w:vAlign w:val="center"/>
          </w:tcPr>
          <w:p w14:paraId="6D48E229" w14:textId="77777777" w:rsidR="008F6A9A" w:rsidRDefault="006900CD">
            <w:pPr>
              <w:pStyle w:val="aff8"/>
              <w:widowControl w:val="0"/>
              <w:jc w:val="center"/>
              <w:rPr>
                <w:rFonts w:ascii="Times New Roman" w:hAnsi="Times New Roman"/>
                <w:szCs w:val="28"/>
              </w:rPr>
            </w:pPr>
            <w:r>
              <w:rPr>
                <w:rFonts w:ascii="Times New Roman" w:hAnsi="Times New Roman"/>
                <w:szCs w:val="28"/>
              </w:rPr>
              <w:t>10</w:t>
            </w:r>
          </w:p>
        </w:tc>
        <w:tc>
          <w:tcPr>
            <w:tcW w:w="567" w:type="dxa"/>
            <w:tcBorders>
              <w:top w:val="double" w:sz="4" w:space="0" w:color="000000"/>
              <w:left w:val="single" w:sz="4" w:space="0" w:color="000000"/>
              <w:bottom w:val="double" w:sz="4" w:space="0" w:color="000000"/>
              <w:right w:val="single" w:sz="4" w:space="0" w:color="000000"/>
            </w:tcBorders>
            <w:vAlign w:val="center"/>
          </w:tcPr>
          <w:p w14:paraId="20192194" w14:textId="77777777" w:rsidR="008F6A9A" w:rsidRDefault="006900CD">
            <w:pPr>
              <w:pStyle w:val="aff8"/>
              <w:widowControl w:val="0"/>
              <w:jc w:val="center"/>
              <w:rPr>
                <w:rFonts w:ascii="Times New Roman" w:hAnsi="Times New Roman"/>
                <w:szCs w:val="28"/>
              </w:rPr>
            </w:pPr>
            <w:r>
              <w:rPr>
                <w:rFonts w:ascii="Times New Roman" w:hAnsi="Times New Roman"/>
                <w:szCs w:val="28"/>
              </w:rPr>
              <w:t>11</w:t>
            </w:r>
          </w:p>
        </w:tc>
        <w:tc>
          <w:tcPr>
            <w:tcW w:w="567" w:type="dxa"/>
            <w:tcBorders>
              <w:top w:val="double" w:sz="4" w:space="0" w:color="000000"/>
              <w:left w:val="single" w:sz="4" w:space="0" w:color="000000"/>
              <w:bottom w:val="double" w:sz="4" w:space="0" w:color="000000"/>
              <w:right w:val="single" w:sz="4" w:space="0" w:color="000000"/>
            </w:tcBorders>
            <w:vAlign w:val="center"/>
          </w:tcPr>
          <w:p w14:paraId="7F29E6C8" w14:textId="77777777" w:rsidR="008F6A9A" w:rsidRDefault="006900CD">
            <w:pPr>
              <w:pStyle w:val="aff8"/>
              <w:widowControl w:val="0"/>
              <w:jc w:val="center"/>
              <w:rPr>
                <w:rFonts w:ascii="Times New Roman" w:hAnsi="Times New Roman"/>
                <w:szCs w:val="28"/>
              </w:rPr>
            </w:pPr>
            <w:r>
              <w:rPr>
                <w:rFonts w:ascii="Times New Roman" w:hAnsi="Times New Roman"/>
                <w:szCs w:val="28"/>
              </w:rPr>
              <w:t>12</w:t>
            </w:r>
          </w:p>
        </w:tc>
        <w:tc>
          <w:tcPr>
            <w:tcW w:w="992" w:type="dxa"/>
            <w:tcBorders>
              <w:top w:val="double" w:sz="4" w:space="0" w:color="000000"/>
              <w:left w:val="single" w:sz="4" w:space="0" w:color="000000"/>
              <w:bottom w:val="double" w:sz="4" w:space="0" w:color="000000"/>
              <w:right w:val="single" w:sz="4" w:space="0" w:color="000000"/>
            </w:tcBorders>
            <w:vAlign w:val="center"/>
          </w:tcPr>
          <w:p w14:paraId="05877375" w14:textId="77777777" w:rsidR="008F6A9A" w:rsidRDefault="006900CD">
            <w:pPr>
              <w:pStyle w:val="aff8"/>
              <w:widowControl w:val="0"/>
              <w:jc w:val="center"/>
              <w:rPr>
                <w:rFonts w:ascii="Times New Roman" w:hAnsi="Times New Roman"/>
                <w:szCs w:val="28"/>
              </w:rPr>
            </w:pPr>
            <w:r>
              <w:rPr>
                <w:rFonts w:ascii="Times New Roman" w:hAnsi="Times New Roman"/>
                <w:szCs w:val="28"/>
              </w:rPr>
              <w:t>13</w:t>
            </w:r>
          </w:p>
        </w:tc>
        <w:tc>
          <w:tcPr>
            <w:tcW w:w="992" w:type="dxa"/>
            <w:tcBorders>
              <w:top w:val="double" w:sz="4" w:space="0" w:color="000000"/>
              <w:left w:val="single" w:sz="4" w:space="0" w:color="000000"/>
              <w:bottom w:val="double" w:sz="4" w:space="0" w:color="000000"/>
              <w:right w:val="single" w:sz="4" w:space="0" w:color="000000"/>
            </w:tcBorders>
            <w:vAlign w:val="center"/>
          </w:tcPr>
          <w:p w14:paraId="3864F917" w14:textId="77777777" w:rsidR="008F6A9A" w:rsidRDefault="006900CD">
            <w:pPr>
              <w:pStyle w:val="aff8"/>
              <w:widowControl w:val="0"/>
              <w:jc w:val="center"/>
              <w:rPr>
                <w:rFonts w:ascii="Times New Roman" w:hAnsi="Times New Roman"/>
                <w:szCs w:val="28"/>
              </w:rPr>
            </w:pPr>
            <w:r>
              <w:rPr>
                <w:rFonts w:ascii="Times New Roman" w:hAnsi="Times New Roman"/>
                <w:szCs w:val="28"/>
              </w:rPr>
              <w:t>14</w:t>
            </w:r>
          </w:p>
        </w:tc>
        <w:tc>
          <w:tcPr>
            <w:tcW w:w="851" w:type="dxa"/>
            <w:tcBorders>
              <w:top w:val="double" w:sz="4" w:space="0" w:color="000000"/>
              <w:left w:val="single" w:sz="4" w:space="0" w:color="000000"/>
              <w:bottom w:val="double" w:sz="4" w:space="0" w:color="000000"/>
              <w:right w:val="single" w:sz="4" w:space="0" w:color="000000"/>
            </w:tcBorders>
            <w:vAlign w:val="center"/>
          </w:tcPr>
          <w:p w14:paraId="14B4B9EE" w14:textId="77777777" w:rsidR="008F6A9A" w:rsidRDefault="006900CD">
            <w:pPr>
              <w:pStyle w:val="aff8"/>
              <w:widowControl w:val="0"/>
              <w:jc w:val="center"/>
              <w:rPr>
                <w:rFonts w:ascii="Times New Roman" w:hAnsi="Times New Roman"/>
                <w:szCs w:val="28"/>
              </w:rPr>
            </w:pPr>
            <w:r>
              <w:rPr>
                <w:rFonts w:ascii="Times New Roman" w:hAnsi="Times New Roman"/>
                <w:szCs w:val="28"/>
              </w:rPr>
              <w:t>15</w:t>
            </w:r>
          </w:p>
        </w:tc>
        <w:tc>
          <w:tcPr>
            <w:tcW w:w="567" w:type="dxa"/>
            <w:tcBorders>
              <w:top w:val="double" w:sz="4" w:space="0" w:color="000000"/>
              <w:left w:val="single" w:sz="4" w:space="0" w:color="000000"/>
              <w:bottom w:val="double" w:sz="4" w:space="0" w:color="000000"/>
              <w:right w:val="single" w:sz="4" w:space="0" w:color="000000"/>
            </w:tcBorders>
            <w:vAlign w:val="center"/>
          </w:tcPr>
          <w:p w14:paraId="744D9961" w14:textId="77777777" w:rsidR="008F6A9A" w:rsidRDefault="006900CD">
            <w:pPr>
              <w:pStyle w:val="aff8"/>
              <w:widowControl w:val="0"/>
              <w:jc w:val="center"/>
              <w:rPr>
                <w:rFonts w:ascii="Times New Roman" w:hAnsi="Times New Roman"/>
                <w:szCs w:val="28"/>
              </w:rPr>
            </w:pPr>
            <w:r>
              <w:rPr>
                <w:rFonts w:ascii="Times New Roman" w:hAnsi="Times New Roman"/>
                <w:szCs w:val="28"/>
              </w:rPr>
              <w:t>16</w:t>
            </w:r>
          </w:p>
        </w:tc>
        <w:tc>
          <w:tcPr>
            <w:tcW w:w="567" w:type="dxa"/>
            <w:tcBorders>
              <w:top w:val="double" w:sz="4" w:space="0" w:color="000000"/>
              <w:left w:val="single" w:sz="4" w:space="0" w:color="000000"/>
              <w:bottom w:val="double" w:sz="4" w:space="0" w:color="000000"/>
              <w:right w:val="single" w:sz="4" w:space="0" w:color="000000"/>
            </w:tcBorders>
            <w:vAlign w:val="center"/>
          </w:tcPr>
          <w:p w14:paraId="600207BC" w14:textId="77777777" w:rsidR="008F6A9A" w:rsidRDefault="006900CD">
            <w:pPr>
              <w:pStyle w:val="aff8"/>
              <w:widowControl w:val="0"/>
              <w:jc w:val="center"/>
              <w:rPr>
                <w:rFonts w:ascii="Times New Roman" w:hAnsi="Times New Roman"/>
                <w:szCs w:val="28"/>
              </w:rPr>
            </w:pPr>
            <w:r>
              <w:rPr>
                <w:rFonts w:ascii="Times New Roman" w:hAnsi="Times New Roman"/>
                <w:szCs w:val="28"/>
              </w:rPr>
              <w:t>17</w:t>
            </w:r>
          </w:p>
        </w:tc>
        <w:tc>
          <w:tcPr>
            <w:tcW w:w="567" w:type="dxa"/>
            <w:tcBorders>
              <w:top w:val="double" w:sz="4" w:space="0" w:color="000000"/>
              <w:left w:val="single" w:sz="4" w:space="0" w:color="000000"/>
              <w:bottom w:val="double" w:sz="4" w:space="0" w:color="000000"/>
              <w:right w:val="single" w:sz="4" w:space="0" w:color="000000"/>
            </w:tcBorders>
            <w:vAlign w:val="center"/>
          </w:tcPr>
          <w:p w14:paraId="48EFADE8" w14:textId="77777777" w:rsidR="008F6A9A" w:rsidRDefault="006900CD">
            <w:pPr>
              <w:pStyle w:val="aff8"/>
              <w:widowControl w:val="0"/>
              <w:jc w:val="center"/>
              <w:rPr>
                <w:rFonts w:ascii="Times New Roman" w:hAnsi="Times New Roman"/>
                <w:szCs w:val="28"/>
              </w:rPr>
            </w:pPr>
            <w:r>
              <w:rPr>
                <w:rFonts w:ascii="Times New Roman" w:hAnsi="Times New Roman"/>
                <w:szCs w:val="28"/>
              </w:rPr>
              <w:t>18</w:t>
            </w:r>
          </w:p>
        </w:tc>
        <w:tc>
          <w:tcPr>
            <w:tcW w:w="567" w:type="dxa"/>
            <w:tcBorders>
              <w:top w:val="double" w:sz="4" w:space="0" w:color="000000"/>
              <w:left w:val="single" w:sz="4" w:space="0" w:color="000000"/>
              <w:bottom w:val="double" w:sz="4" w:space="0" w:color="000000"/>
              <w:right w:val="single" w:sz="4" w:space="0" w:color="000000"/>
            </w:tcBorders>
            <w:vAlign w:val="center"/>
          </w:tcPr>
          <w:p w14:paraId="2DEF8BBA" w14:textId="77777777" w:rsidR="008F6A9A" w:rsidRDefault="006900CD">
            <w:pPr>
              <w:pStyle w:val="aff8"/>
              <w:widowControl w:val="0"/>
              <w:jc w:val="center"/>
              <w:rPr>
                <w:rFonts w:ascii="Times New Roman" w:hAnsi="Times New Roman"/>
                <w:szCs w:val="28"/>
              </w:rPr>
            </w:pPr>
            <w:r>
              <w:rPr>
                <w:rFonts w:ascii="Times New Roman" w:hAnsi="Times New Roman"/>
                <w:szCs w:val="28"/>
              </w:rPr>
              <w:t>19</w:t>
            </w:r>
          </w:p>
        </w:tc>
        <w:tc>
          <w:tcPr>
            <w:tcW w:w="595" w:type="dxa"/>
            <w:tcBorders>
              <w:top w:val="double" w:sz="4" w:space="0" w:color="000000"/>
              <w:left w:val="single" w:sz="4" w:space="0" w:color="000000"/>
              <w:bottom w:val="double" w:sz="4" w:space="0" w:color="000000"/>
              <w:right w:val="single" w:sz="4" w:space="0" w:color="000000"/>
            </w:tcBorders>
            <w:vAlign w:val="center"/>
          </w:tcPr>
          <w:p w14:paraId="59D02E5E" w14:textId="77777777" w:rsidR="008F6A9A" w:rsidRDefault="006900CD">
            <w:pPr>
              <w:pStyle w:val="aff8"/>
              <w:widowControl w:val="0"/>
              <w:jc w:val="center"/>
              <w:rPr>
                <w:rFonts w:ascii="Times New Roman" w:hAnsi="Times New Roman"/>
                <w:szCs w:val="28"/>
              </w:rPr>
            </w:pPr>
            <w:bookmarkStart w:id="3" w:name="main_row"/>
            <w:bookmarkEnd w:id="3"/>
            <w:r>
              <w:rPr>
                <w:rFonts w:ascii="Times New Roman" w:hAnsi="Times New Roman"/>
                <w:szCs w:val="28"/>
              </w:rPr>
              <w:t>20</w:t>
            </w:r>
          </w:p>
        </w:tc>
      </w:tr>
      <w:tr w:rsidR="00206957" w14:paraId="40D4595C" w14:textId="77777777" w:rsidTr="00206957">
        <w:tc>
          <w:tcPr>
            <w:tcW w:w="693" w:type="dxa"/>
            <w:tcBorders>
              <w:top w:val="single" w:sz="4" w:space="0" w:color="000000"/>
              <w:left w:val="single" w:sz="4" w:space="0" w:color="000000"/>
              <w:bottom w:val="single" w:sz="4" w:space="0" w:color="000000"/>
              <w:right w:val="single" w:sz="4" w:space="0" w:color="000000"/>
            </w:tcBorders>
            <w:vAlign w:val="center"/>
          </w:tcPr>
          <w:p w14:paraId="7E71EEF6" w14:textId="77777777" w:rsidR="008F6A9A" w:rsidRDefault="008F6A9A">
            <w:pPr>
              <w:pStyle w:val="aff8"/>
              <w:widowControl w:val="0"/>
              <w:jc w:val="center"/>
              <w:rPr>
                <w:rFonts w:ascii="Times New Roman" w:hAnsi="Times New Roman"/>
                <w:szCs w:val="24"/>
              </w:rPr>
            </w:pPr>
          </w:p>
        </w:tc>
        <w:tc>
          <w:tcPr>
            <w:tcW w:w="1972" w:type="dxa"/>
            <w:tcBorders>
              <w:top w:val="single" w:sz="4" w:space="0" w:color="000000"/>
              <w:left w:val="single" w:sz="4" w:space="0" w:color="000000"/>
              <w:bottom w:val="single" w:sz="4" w:space="0" w:color="000000"/>
              <w:right w:val="single" w:sz="4" w:space="0" w:color="000000"/>
            </w:tcBorders>
            <w:vAlign w:val="center"/>
          </w:tcPr>
          <w:p w14:paraId="73E9627A" w14:textId="77777777" w:rsidR="008F6A9A" w:rsidRDefault="006900CD">
            <w:pPr>
              <w:pStyle w:val="aff8"/>
              <w:widowControl w:val="0"/>
              <w:jc w:val="center"/>
              <w:rPr>
                <w:rFonts w:ascii="Times New Roman" w:hAnsi="Times New Roman"/>
                <w:b/>
                <w:szCs w:val="24"/>
              </w:rPr>
            </w:pPr>
            <w:r>
              <w:rPr>
                <w:rFonts w:ascii="Times New Roman" w:hAnsi="Times New Roman"/>
                <w:b/>
                <w:szCs w:val="24"/>
              </w:rPr>
              <w:t>Лаборатория</w:t>
            </w:r>
          </w:p>
        </w:tc>
        <w:tc>
          <w:tcPr>
            <w:tcW w:w="850" w:type="dxa"/>
            <w:tcBorders>
              <w:top w:val="single" w:sz="4" w:space="0" w:color="000000"/>
              <w:left w:val="single" w:sz="4" w:space="0" w:color="000000"/>
              <w:bottom w:val="single" w:sz="4" w:space="0" w:color="000000"/>
              <w:right w:val="single" w:sz="4" w:space="0" w:color="000000"/>
            </w:tcBorders>
            <w:vAlign w:val="center"/>
          </w:tcPr>
          <w:p w14:paraId="5B73E020" w14:textId="77777777" w:rsidR="008F6A9A" w:rsidRDefault="008F6A9A">
            <w:pPr>
              <w:pStyle w:val="aff8"/>
              <w:widowControl w:val="0"/>
              <w:jc w:val="center"/>
              <w:rPr>
                <w:rFonts w:ascii="Times New Roman" w:hAnsi="Times New Roman"/>
                <w:szCs w:val="2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76A0492"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93DF975" w14:textId="77777777" w:rsidR="008F6A9A" w:rsidRDefault="008F6A9A">
            <w:pPr>
              <w:pStyle w:val="aff8"/>
              <w:widowControl w:val="0"/>
              <w:ind w:firstLine="709"/>
              <w:jc w:val="center"/>
              <w:rPr>
                <w:rFonts w:ascii="Times New Roman" w:hAnsi="Times New Roman"/>
                <w:szCs w:val="28"/>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2997BB9F"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D058C7E"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18EB8D6D" w14:textId="77777777" w:rsidR="008F6A9A" w:rsidRDefault="008F6A9A">
            <w:pPr>
              <w:pStyle w:val="aff8"/>
              <w:widowControl w:val="0"/>
              <w:ind w:firstLine="709"/>
              <w:jc w:val="center"/>
              <w:rPr>
                <w:rFonts w:ascii="Times New Roman" w:hAnsi="Times New Roman"/>
                <w:szCs w:val="28"/>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1F9D454C"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F783F03"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3163E16"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758D6B1" w14:textId="77777777" w:rsidR="008F6A9A" w:rsidRDefault="008F6A9A">
            <w:pPr>
              <w:pStyle w:val="aff8"/>
              <w:widowControl w:val="0"/>
              <w:ind w:firstLine="709"/>
              <w:jc w:val="center"/>
              <w:rPr>
                <w:rFonts w:ascii="Times New Roman" w:hAnsi="Times New Roman"/>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6311226" w14:textId="77777777" w:rsidR="008F6A9A" w:rsidRDefault="008F6A9A">
            <w:pPr>
              <w:pStyle w:val="aff8"/>
              <w:widowControl w:val="0"/>
              <w:ind w:firstLine="709"/>
              <w:jc w:val="center"/>
              <w:rPr>
                <w:rFonts w:ascii="Times New Roman" w:hAnsi="Times New Roman"/>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3923172" w14:textId="77777777" w:rsidR="008F6A9A" w:rsidRDefault="008F6A9A">
            <w:pPr>
              <w:pStyle w:val="aff8"/>
              <w:widowControl w:val="0"/>
              <w:ind w:firstLine="709"/>
              <w:jc w:val="center"/>
              <w:rPr>
                <w:rFonts w:ascii="Times New Roman" w:hAnsi="Times New Roman"/>
                <w:szCs w:val="2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A7F9CA3"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CA8D1DD"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387CB0C"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B857B4D"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AD8210B" w14:textId="77777777" w:rsidR="008F6A9A" w:rsidRDefault="008F6A9A">
            <w:pPr>
              <w:pStyle w:val="aff8"/>
              <w:widowControl w:val="0"/>
              <w:ind w:firstLine="709"/>
              <w:jc w:val="center"/>
              <w:rPr>
                <w:rFonts w:ascii="Times New Roman" w:hAnsi="Times New Roman"/>
                <w:szCs w:val="28"/>
              </w:rPr>
            </w:pPr>
          </w:p>
        </w:tc>
        <w:tc>
          <w:tcPr>
            <w:tcW w:w="595" w:type="dxa"/>
            <w:tcBorders>
              <w:top w:val="single" w:sz="4" w:space="0" w:color="000000"/>
              <w:left w:val="single" w:sz="4" w:space="0" w:color="000000"/>
              <w:bottom w:val="single" w:sz="4" w:space="0" w:color="000000"/>
              <w:right w:val="single" w:sz="4" w:space="0" w:color="000000"/>
            </w:tcBorders>
            <w:vAlign w:val="center"/>
          </w:tcPr>
          <w:p w14:paraId="5078AEBD" w14:textId="77777777" w:rsidR="008F6A9A" w:rsidRDefault="008F6A9A">
            <w:pPr>
              <w:pStyle w:val="aff8"/>
              <w:widowControl w:val="0"/>
              <w:ind w:firstLine="709"/>
              <w:jc w:val="center"/>
              <w:rPr>
                <w:rFonts w:ascii="Times New Roman" w:hAnsi="Times New Roman"/>
                <w:szCs w:val="28"/>
              </w:rPr>
            </w:pPr>
          </w:p>
        </w:tc>
      </w:tr>
      <w:tr w:rsidR="00206957" w14:paraId="1FF7B21D" w14:textId="77777777" w:rsidTr="00206957">
        <w:tc>
          <w:tcPr>
            <w:tcW w:w="693" w:type="dxa"/>
            <w:tcBorders>
              <w:top w:val="single" w:sz="4" w:space="0" w:color="000000"/>
              <w:left w:val="single" w:sz="4" w:space="0" w:color="000000"/>
              <w:bottom w:val="single" w:sz="4" w:space="0" w:color="000000"/>
              <w:right w:val="single" w:sz="4" w:space="0" w:color="000000"/>
            </w:tcBorders>
            <w:vAlign w:val="center"/>
          </w:tcPr>
          <w:p w14:paraId="2D74E9F3" w14:textId="77777777" w:rsidR="008F6A9A" w:rsidRDefault="006900CD">
            <w:pPr>
              <w:pStyle w:val="aff8"/>
              <w:widowControl w:val="0"/>
              <w:jc w:val="center"/>
              <w:rPr>
                <w:rFonts w:ascii="Times New Roman" w:hAnsi="Times New Roman"/>
                <w:szCs w:val="24"/>
              </w:rPr>
            </w:pPr>
            <w:r>
              <w:rPr>
                <w:rFonts w:ascii="Times New Roman" w:hAnsi="Times New Roman"/>
                <w:szCs w:val="24"/>
              </w:rPr>
              <w:t>1</w:t>
            </w:r>
          </w:p>
        </w:tc>
        <w:tc>
          <w:tcPr>
            <w:tcW w:w="1972" w:type="dxa"/>
            <w:tcBorders>
              <w:top w:val="single" w:sz="4" w:space="0" w:color="000000"/>
              <w:left w:val="single" w:sz="4" w:space="0" w:color="000000"/>
              <w:bottom w:val="single" w:sz="4" w:space="0" w:color="000000"/>
              <w:right w:val="single" w:sz="4" w:space="0" w:color="000000"/>
            </w:tcBorders>
            <w:vAlign w:val="center"/>
          </w:tcPr>
          <w:p w14:paraId="793FECB6" w14:textId="77777777" w:rsidR="008F6A9A" w:rsidRDefault="006900CD">
            <w:pPr>
              <w:pStyle w:val="aff8"/>
              <w:widowControl w:val="0"/>
              <w:jc w:val="center"/>
              <w:rPr>
                <w:rFonts w:ascii="Times New Roman" w:hAnsi="Times New Roman"/>
                <w:szCs w:val="24"/>
              </w:rPr>
            </w:pPr>
            <w:r>
              <w:rPr>
                <w:rFonts w:ascii="Times New Roman" w:hAnsi="Times New Roman"/>
                <w:szCs w:val="24"/>
              </w:rPr>
              <w:t>Рабочее место лаборанта;</w:t>
            </w:r>
          </w:p>
        </w:tc>
        <w:tc>
          <w:tcPr>
            <w:tcW w:w="850" w:type="dxa"/>
            <w:tcBorders>
              <w:top w:val="single" w:sz="4" w:space="0" w:color="000000"/>
              <w:left w:val="single" w:sz="4" w:space="0" w:color="000000"/>
              <w:bottom w:val="single" w:sz="4" w:space="0" w:color="000000"/>
              <w:right w:val="single" w:sz="4" w:space="0" w:color="000000"/>
            </w:tcBorders>
            <w:vAlign w:val="center"/>
          </w:tcPr>
          <w:p w14:paraId="2468EF5D" w14:textId="77777777" w:rsidR="008F6A9A" w:rsidRDefault="006900CD">
            <w:pPr>
              <w:pStyle w:val="aff8"/>
              <w:widowControl w:val="0"/>
              <w:jc w:val="center"/>
              <w:rPr>
                <w:rFonts w:ascii="Times New Roman" w:hAnsi="Times New Roman"/>
                <w:szCs w:val="24"/>
              </w:rPr>
            </w:pPr>
            <w:r>
              <w:rPr>
                <w:rFonts w:ascii="Times New Roman" w:hAnsi="Times New Roman"/>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8B39654" w14:textId="77777777" w:rsidR="008F6A9A" w:rsidRDefault="006900CD">
            <w:pPr>
              <w:pStyle w:val="aff8"/>
              <w:widowControl w:val="0"/>
              <w:ind w:firstLine="709"/>
              <w:jc w:val="center"/>
              <w:rPr>
                <w:rFonts w:ascii="Times New Roman" w:hAnsi="Times New Roman"/>
                <w:szCs w:val="24"/>
              </w:rPr>
            </w:pPr>
            <w:r>
              <w:rPr>
                <w:rFonts w:ascii="Times New Roman" w:hAnsi="Times New Roman"/>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4C9B02A9" w14:textId="77777777" w:rsidR="008F6A9A" w:rsidRDefault="006900CD" w:rsidP="003E0B09">
            <w:pPr>
              <w:pStyle w:val="aff8"/>
              <w:widowControl w:val="0"/>
              <w:rPr>
                <w:rFonts w:ascii="Times New Roman" w:hAnsi="Times New Roman"/>
                <w:szCs w:val="24"/>
              </w:rPr>
            </w:pPr>
            <w:r>
              <w:rPr>
                <w:rFonts w:ascii="Times New Roman" w:hAnsi="Times New Roman"/>
                <w:szCs w:val="24"/>
              </w:rPr>
              <w:t>0.8</w:t>
            </w:r>
          </w:p>
        </w:tc>
        <w:tc>
          <w:tcPr>
            <w:tcW w:w="425" w:type="dxa"/>
            <w:tcBorders>
              <w:top w:val="single" w:sz="4" w:space="0" w:color="000000"/>
              <w:left w:val="single" w:sz="4" w:space="0" w:color="000000"/>
              <w:bottom w:val="single" w:sz="4" w:space="0" w:color="000000"/>
              <w:right w:val="single" w:sz="4" w:space="0" w:color="000000"/>
            </w:tcBorders>
            <w:vAlign w:val="center"/>
          </w:tcPr>
          <w:p w14:paraId="71C1E7AE" w14:textId="77777777" w:rsidR="008F6A9A" w:rsidRDefault="006900CD">
            <w:pPr>
              <w:pStyle w:val="aff8"/>
              <w:widowControl w:val="0"/>
              <w:ind w:firstLine="709"/>
              <w:jc w:val="center"/>
              <w:rPr>
                <w:rFonts w:ascii="Times New Roman" w:hAnsi="Times New Roman"/>
                <w:szCs w:val="24"/>
              </w:rPr>
            </w:pPr>
            <w:r>
              <w:rPr>
                <w:rFonts w:ascii="Times New Roman" w:hAnsi="Times New Roman"/>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36E1F9B2" w14:textId="77777777" w:rsidR="008F6A9A" w:rsidRPr="00206957" w:rsidRDefault="006900CD">
            <w:pPr>
              <w:pStyle w:val="aff8"/>
              <w:widowControl w:val="0"/>
              <w:jc w:val="center"/>
              <w:rPr>
                <w:rFonts w:ascii="Times New Roman" w:hAnsi="Times New Roman"/>
                <w:szCs w:val="24"/>
              </w:rPr>
            </w:pPr>
            <w:r w:rsidRPr="00206957">
              <w:rPr>
                <w:rFonts w:ascii="Times New Roman" w:hAnsi="Times New Roman"/>
                <w:szCs w:val="24"/>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1634E254" w14:textId="77777777" w:rsidR="008F6A9A" w:rsidRDefault="006900CD">
            <w:pPr>
              <w:pStyle w:val="aff8"/>
              <w:widowControl w:val="0"/>
              <w:jc w:val="center"/>
              <w:rPr>
                <w:rFonts w:ascii="Times New Roman" w:hAnsi="Times New Roman"/>
                <w:szCs w:val="24"/>
              </w:rPr>
            </w:pPr>
            <w:r>
              <w:rPr>
                <w:rFonts w:ascii="Times New Roman" w:hAnsi="Times New Roman"/>
                <w:szCs w:val="24"/>
              </w:rPr>
              <w:t>2.4</w:t>
            </w:r>
          </w:p>
        </w:tc>
        <w:tc>
          <w:tcPr>
            <w:tcW w:w="426" w:type="dxa"/>
            <w:tcBorders>
              <w:top w:val="single" w:sz="4" w:space="0" w:color="000000"/>
              <w:left w:val="single" w:sz="4" w:space="0" w:color="000000"/>
              <w:bottom w:val="single" w:sz="4" w:space="0" w:color="000000"/>
              <w:right w:val="single" w:sz="4" w:space="0" w:color="000000"/>
            </w:tcBorders>
            <w:vAlign w:val="center"/>
          </w:tcPr>
          <w:p w14:paraId="05DB80FE" w14:textId="77777777" w:rsidR="008F6A9A" w:rsidRDefault="006900CD">
            <w:pPr>
              <w:pStyle w:val="aff8"/>
              <w:widowControl w:val="0"/>
              <w:ind w:firstLine="709"/>
              <w:jc w:val="center"/>
              <w:rPr>
                <w:rFonts w:ascii="Times New Roman" w:hAnsi="Times New Roman"/>
                <w:szCs w:val="24"/>
              </w:rPr>
            </w:pPr>
            <w:r>
              <w:rPr>
                <w:rFonts w:ascii="Times New Roman" w:hAnsi="Times New Roman"/>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0F046E5" w14:textId="77777777" w:rsidR="008F6A9A" w:rsidRDefault="006900CD">
            <w:pPr>
              <w:pStyle w:val="aff8"/>
              <w:widowControl w:val="0"/>
              <w:ind w:firstLine="709"/>
              <w:jc w:val="center"/>
              <w:rPr>
                <w:rFonts w:ascii="Times New Roman" w:hAnsi="Times New Roman"/>
                <w:szCs w:val="24"/>
              </w:rPr>
            </w:pPr>
            <w:r>
              <w:rPr>
                <w:rFonts w:ascii="Times New Roman" w:hAnsi="Times New Roman"/>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CDCA8FE" w14:textId="77777777" w:rsidR="008F6A9A" w:rsidRDefault="006900CD">
            <w:pPr>
              <w:pStyle w:val="aff8"/>
              <w:widowControl w:val="0"/>
              <w:ind w:firstLine="709"/>
              <w:jc w:val="center"/>
              <w:rPr>
                <w:rFonts w:ascii="Times New Roman" w:hAnsi="Times New Roman"/>
                <w:szCs w:val="24"/>
              </w:rPr>
            </w:pPr>
            <w:r>
              <w:rPr>
                <w:rFonts w:ascii="Times New Roman" w:hAnsi="Times New Roman"/>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84BDE09" w14:textId="77777777" w:rsidR="008F6A9A" w:rsidRDefault="006900CD">
            <w:pPr>
              <w:pStyle w:val="aff8"/>
              <w:widowControl w:val="0"/>
              <w:ind w:firstLine="709"/>
              <w:jc w:val="center"/>
              <w:rPr>
                <w:rFonts w:ascii="Times New Roman" w:hAnsi="Times New Roman"/>
                <w:szCs w:val="24"/>
              </w:rPr>
            </w:pPr>
            <w:r>
              <w:rPr>
                <w:rFonts w:ascii="Times New Roman" w:hAnsi="Times New Roman"/>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0191B6DF" w14:textId="77777777" w:rsidR="008F6A9A" w:rsidRDefault="006900CD">
            <w:pPr>
              <w:pStyle w:val="aff8"/>
              <w:widowControl w:val="0"/>
              <w:ind w:firstLine="709"/>
              <w:jc w:val="center"/>
              <w:rPr>
                <w:rFonts w:ascii="Times New Roman" w:hAnsi="Times New Roman"/>
                <w:szCs w:val="24"/>
              </w:rPr>
            </w:pPr>
            <w:r>
              <w:rPr>
                <w:rFonts w:ascii="Times New Roman" w:hAnsi="Times New Roman"/>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4E2133F2" w14:textId="77777777" w:rsidR="008F6A9A" w:rsidRDefault="006900CD">
            <w:pPr>
              <w:pStyle w:val="aff8"/>
              <w:widowControl w:val="0"/>
              <w:ind w:firstLine="709"/>
              <w:jc w:val="center"/>
              <w:rPr>
                <w:rFonts w:ascii="Times New Roman" w:hAnsi="Times New Roman"/>
                <w:szCs w:val="24"/>
              </w:rPr>
            </w:pPr>
            <w:r>
              <w:rPr>
                <w:rFonts w:ascii="Times New Roman" w:hAnsi="Times New Roman"/>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6AD2A7D3" w14:textId="77777777" w:rsidR="008F6A9A" w:rsidRDefault="006900CD">
            <w:pPr>
              <w:pStyle w:val="aff8"/>
              <w:widowControl w:val="0"/>
              <w:ind w:firstLine="709"/>
              <w:jc w:val="center"/>
              <w:rPr>
                <w:rFonts w:ascii="Times New Roman" w:hAnsi="Times New Roman"/>
                <w:szCs w:val="24"/>
              </w:rPr>
            </w:pPr>
            <w:r>
              <w:rPr>
                <w:rFonts w:ascii="Times New Roman" w:hAnsi="Times New Roman"/>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E7D37F3" w14:textId="77777777" w:rsidR="008F6A9A" w:rsidRDefault="006900CD">
            <w:pPr>
              <w:pStyle w:val="aff8"/>
              <w:widowControl w:val="0"/>
              <w:ind w:firstLine="709"/>
              <w:jc w:val="center"/>
              <w:rPr>
                <w:rFonts w:ascii="Times New Roman" w:hAnsi="Times New Roman"/>
                <w:szCs w:val="24"/>
              </w:rPr>
            </w:pPr>
            <w:r>
              <w:rPr>
                <w:rFonts w:ascii="Times New Roman" w:hAnsi="Times New Roman"/>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14D82724" w14:textId="77777777" w:rsidR="008F6A9A" w:rsidRDefault="006900CD">
            <w:pPr>
              <w:pStyle w:val="aff8"/>
              <w:widowControl w:val="0"/>
              <w:ind w:firstLine="709"/>
              <w:jc w:val="center"/>
              <w:rPr>
                <w:rFonts w:ascii="Times New Roman" w:hAnsi="Times New Roman"/>
                <w:szCs w:val="24"/>
              </w:rPr>
            </w:pPr>
            <w:r>
              <w:rPr>
                <w:rFonts w:ascii="Times New Roman" w:hAnsi="Times New Roman"/>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43625CF4" w14:textId="77777777" w:rsidR="008F6A9A" w:rsidRDefault="006900CD" w:rsidP="003E0B09">
            <w:pPr>
              <w:pStyle w:val="aff8"/>
              <w:widowControl w:val="0"/>
              <w:rPr>
                <w:rFonts w:ascii="Times New Roman" w:hAnsi="Times New Roman"/>
                <w:szCs w:val="24"/>
              </w:rPr>
            </w:pPr>
            <w:r w:rsidRPr="003E0B09">
              <w:rPr>
                <w:rFonts w:ascii="Times New Roman" w:hAnsi="Times New Roman"/>
                <w:sz w:val="20"/>
                <w:szCs w:val="24"/>
              </w:rPr>
              <w:t>5.6</w:t>
            </w:r>
          </w:p>
        </w:tc>
        <w:tc>
          <w:tcPr>
            <w:tcW w:w="567" w:type="dxa"/>
            <w:tcBorders>
              <w:top w:val="single" w:sz="4" w:space="0" w:color="000000"/>
              <w:left w:val="single" w:sz="4" w:space="0" w:color="000000"/>
              <w:bottom w:val="single" w:sz="4" w:space="0" w:color="000000"/>
              <w:right w:val="single" w:sz="4" w:space="0" w:color="000000"/>
            </w:tcBorders>
            <w:vAlign w:val="center"/>
          </w:tcPr>
          <w:p w14:paraId="2F94E46B" w14:textId="77777777" w:rsidR="008F6A9A" w:rsidRDefault="006900CD">
            <w:pPr>
              <w:pStyle w:val="aff8"/>
              <w:widowControl w:val="0"/>
              <w:jc w:val="center"/>
              <w:rPr>
                <w:rFonts w:ascii="Times New Roman" w:hAnsi="Times New Roman"/>
                <w:szCs w:val="24"/>
              </w:rPr>
            </w:pPr>
            <w:r>
              <w:rPr>
                <w:rFonts w:ascii="Times New Roman" w:hAnsi="Times New Roman"/>
                <w:szCs w:val="24"/>
              </w:rPr>
              <w:t>8</w:t>
            </w:r>
          </w:p>
        </w:tc>
        <w:tc>
          <w:tcPr>
            <w:tcW w:w="595" w:type="dxa"/>
            <w:tcBorders>
              <w:top w:val="single" w:sz="4" w:space="0" w:color="000000"/>
              <w:left w:val="single" w:sz="4" w:space="0" w:color="000000"/>
              <w:bottom w:val="single" w:sz="4" w:space="0" w:color="000000"/>
              <w:right w:val="single" w:sz="4" w:space="0" w:color="000000"/>
            </w:tcBorders>
            <w:vAlign w:val="center"/>
          </w:tcPr>
          <w:p w14:paraId="7E0BA64C" w14:textId="77777777" w:rsidR="008F6A9A" w:rsidRDefault="006900CD">
            <w:pPr>
              <w:pStyle w:val="aff8"/>
              <w:widowControl w:val="0"/>
              <w:jc w:val="center"/>
              <w:rPr>
                <w:rFonts w:ascii="Times New Roman" w:hAnsi="Times New Roman"/>
                <w:szCs w:val="24"/>
              </w:rPr>
            </w:pPr>
            <w:r>
              <w:rPr>
                <w:rFonts w:ascii="Times New Roman" w:hAnsi="Times New Roman"/>
                <w:szCs w:val="24"/>
              </w:rPr>
              <w:t>8</w:t>
            </w:r>
          </w:p>
        </w:tc>
      </w:tr>
      <w:tr w:rsidR="00206957" w14:paraId="5A02329C" w14:textId="77777777" w:rsidTr="00206957">
        <w:tc>
          <w:tcPr>
            <w:tcW w:w="693" w:type="dxa"/>
            <w:tcBorders>
              <w:top w:val="single" w:sz="4" w:space="0" w:color="000000"/>
              <w:left w:val="single" w:sz="4" w:space="0" w:color="000000"/>
              <w:bottom w:val="single" w:sz="4" w:space="0" w:color="000000"/>
              <w:right w:val="single" w:sz="4" w:space="0" w:color="000000"/>
            </w:tcBorders>
            <w:vAlign w:val="center"/>
          </w:tcPr>
          <w:p w14:paraId="7C78C9CA" w14:textId="77777777" w:rsidR="008F6A9A" w:rsidRDefault="008F6A9A">
            <w:pPr>
              <w:pStyle w:val="aff8"/>
              <w:widowControl w:val="0"/>
              <w:ind w:firstLine="709"/>
              <w:jc w:val="center"/>
              <w:rPr>
                <w:rFonts w:ascii="Times New Roman" w:hAnsi="Times New Roman"/>
                <w:szCs w:val="24"/>
              </w:rPr>
            </w:pPr>
          </w:p>
        </w:tc>
        <w:tc>
          <w:tcPr>
            <w:tcW w:w="1972" w:type="dxa"/>
            <w:tcBorders>
              <w:top w:val="single" w:sz="4" w:space="0" w:color="000000"/>
              <w:left w:val="single" w:sz="4" w:space="0" w:color="000000"/>
              <w:bottom w:val="single" w:sz="4" w:space="0" w:color="000000"/>
              <w:right w:val="single" w:sz="4" w:space="0" w:color="000000"/>
            </w:tcBorders>
            <w:vAlign w:val="center"/>
          </w:tcPr>
          <w:p w14:paraId="40E2409F" w14:textId="77777777" w:rsidR="008F6A9A" w:rsidRDefault="006900CD">
            <w:pPr>
              <w:pStyle w:val="aff8"/>
              <w:widowControl w:val="0"/>
              <w:jc w:val="center"/>
              <w:rPr>
                <w:rFonts w:ascii="Times New Roman" w:hAnsi="Times New Roman"/>
                <w:b/>
                <w:szCs w:val="24"/>
              </w:rPr>
            </w:pPr>
            <w:r>
              <w:rPr>
                <w:rFonts w:ascii="Times New Roman" w:hAnsi="Times New Roman"/>
                <w:b/>
                <w:szCs w:val="24"/>
              </w:rPr>
              <w:t>Элеватор</w:t>
            </w:r>
          </w:p>
        </w:tc>
        <w:tc>
          <w:tcPr>
            <w:tcW w:w="850" w:type="dxa"/>
            <w:tcBorders>
              <w:top w:val="single" w:sz="4" w:space="0" w:color="000000"/>
              <w:left w:val="single" w:sz="4" w:space="0" w:color="000000"/>
              <w:bottom w:val="single" w:sz="4" w:space="0" w:color="000000"/>
              <w:right w:val="single" w:sz="4" w:space="0" w:color="000000"/>
            </w:tcBorders>
            <w:vAlign w:val="center"/>
          </w:tcPr>
          <w:p w14:paraId="42D5DF84" w14:textId="77777777" w:rsidR="008F6A9A" w:rsidRDefault="008F6A9A">
            <w:pPr>
              <w:pStyle w:val="aff8"/>
              <w:widowControl w:val="0"/>
              <w:jc w:val="center"/>
              <w:rPr>
                <w:rFonts w:ascii="Times New Roman" w:hAnsi="Times New Roman"/>
                <w:szCs w:val="2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1EC96EF"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C670959" w14:textId="77777777" w:rsidR="008F6A9A" w:rsidRDefault="008F6A9A">
            <w:pPr>
              <w:pStyle w:val="aff8"/>
              <w:widowControl w:val="0"/>
              <w:ind w:firstLine="709"/>
              <w:jc w:val="center"/>
              <w:rPr>
                <w:rFonts w:ascii="Times New Roman" w:hAnsi="Times New Roman"/>
                <w:szCs w:val="28"/>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67DE497C"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5B6160D" w14:textId="77777777" w:rsidR="008F6A9A" w:rsidRPr="00206957"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578E22A" w14:textId="77777777" w:rsidR="008F6A9A" w:rsidRDefault="008F6A9A">
            <w:pPr>
              <w:pStyle w:val="aff8"/>
              <w:widowControl w:val="0"/>
              <w:ind w:firstLine="709"/>
              <w:jc w:val="center"/>
              <w:rPr>
                <w:rFonts w:ascii="Times New Roman" w:hAnsi="Times New Roman"/>
                <w:szCs w:val="28"/>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49893F3F"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14C337F"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3606048"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35A9F7F" w14:textId="77777777" w:rsidR="008F6A9A" w:rsidRDefault="008F6A9A">
            <w:pPr>
              <w:pStyle w:val="aff8"/>
              <w:widowControl w:val="0"/>
              <w:ind w:firstLine="709"/>
              <w:jc w:val="center"/>
              <w:rPr>
                <w:rFonts w:ascii="Times New Roman" w:hAnsi="Times New Roman"/>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6A58FD9" w14:textId="77777777" w:rsidR="008F6A9A" w:rsidRDefault="008F6A9A">
            <w:pPr>
              <w:pStyle w:val="aff8"/>
              <w:widowControl w:val="0"/>
              <w:ind w:firstLine="709"/>
              <w:jc w:val="center"/>
              <w:rPr>
                <w:rFonts w:ascii="Times New Roman" w:hAnsi="Times New Roman"/>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88C40F7" w14:textId="77777777" w:rsidR="008F6A9A" w:rsidRDefault="008F6A9A">
            <w:pPr>
              <w:pStyle w:val="aff8"/>
              <w:widowControl w:val="0"/>
              <w:ind w:firstLine="709"/>
              <w:jc w:val="center"/>
              <w:rPr>
                <w:rFonts w:ascii="Times New Roman" w:hAnsi="Times New Roman"/>
                <w:szCs w:val="2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7A50200"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04A6B4D"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20356BF"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52394D5" w14:textId="77777777" w:rsidR="008F6A9A" w:rsidRDefault="008F6A9A">
            <w:pPr>
              <w:pStyle w:val="aff8"/>
              <w:widowControl w:val="0"/>
              <w:ind w:firstLine="709"/>
              <w:jc w:val="center"/>
              <w:rPr>
                <w:rFonts w:ascii="Times New Roman" w:hAnsi="Times New Roman"/>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111991A" w14:textId="77777777" w:rsidR="008F6A9A" w:rsidRDefault="008F6A9A">
            <w:pPr>
              <w:pStyle w:val="aff8"/>
              <w:widowControl w:val="0"/>
              <w:ind w:firstLine="709"/>
              <w:jc w:val="center"/>
              <w:rPr>
                <w:rFonts w:ascii="Times New Roman" w:hAnsi="Times New Roman"/>
                <w:szCs w:val="28"/>
              </w:rPr>
            </w:pPr>
          </w:p>
        </w:tc>
        <w:tc>
          <w:tcPr>
            <w:tcW w:w="595" w:type="dxa"/>
            <w:tcBorders>
              <w:top w:val="single" w:sz="4" w:space="0" w:color="000000"/>
              <w:left w:val="single" w:sz="4" w:space="0" w:color="000000"/>
              <w:bottom w:val="single" w:sz="4" w:space="0" w:color="000000"/>
              <w:right w:val="single" w:sz="4" w:space="0" w:color="000000"/>
            </w:tcBorders>
            <w:vAlign w:val="center"/>
          </w:tcPr>
          <w:p w14:paraId="4B2B5FAC" w14:textId="77777777" w:rsidR="008F6A9A" w:rsidRDefault="008F6A9A">
            <w:pPr>
              <w:pStyle w:val="aff8"/>
              <w:widowControl w:val="0"/>
              <w:ind w:firstLine="709"/>
              <w:jc w:val="center"/>
              <w:rPr>
                <w:rFonts w:ascii="Times New Roman" w:hAnsi="Times New Roman"/>
                <w:szCs w:val="28"/>
              </w:rPr>
            </w:pPr>
          </w:p>
        </w:tc>
      </w:tr>
      <w:tr w:rsidR="00206957" w14:paraId="633C64B2" w14:textId="77777777" w:rsidTr="00206957">
        <w:tc>
          <w:tcPr>
            <w:tcW w:w="693" w:type="dxa"/>
            <w:tcBorders>
              <w:top w:val="single" w:sz="4" w:space="0" w:color="000000"/>
              <w:left w:val="single" w:sz="4" w:space="0" w:color="000000"/>
              <w:bottom w:val="single" w:sz="4" w:space="0" w:color="000000"/>
              <w:right w:val="single" w:sz="4" w:space="0" w:color="000000"/>
            </w:tcBorders>
            <w:vAlign w:val="center"/>
          </w:tcPr>
          <w:p w14:paraId="215C5E72" w14:textId="77777777" w:rsidR="008F6A9A" w:rsidRDefault="006900CD">
            <w:pPr>
              <w:pStyle w:val="aff8"/>
              <w:widowControl w:val="0"/>
              <w:jc w:val="center"/>
              <w:rPr>
                <w:rFonts w:ascii="Times New Roman" w:hAnsi="Times New Roman"/>
                <w:szCs w:val="24"/>
              </w:rPr>
            </w:pPr>
            <w:r>
              <w:rPr>
                <w:rFonts w:ascii="Times New Roman" w:hAnsi="Times New Roman"/>
                <w:szCs w:val="24"/>
              </w:rPr>
              <w:t>2</w:t>
            </w:r>
          </w:p>
        </w:tc>
        <w:tc>
          <w:tcPr>
            <w:tcW w:w="1972" w:type="dxa"/>
            <w:tcBorders>
              <w:top w:val="single" w:sz="4" w:space="0" w:color="000000"/>
              <w:left w:val="single" w:sz="4" w:space="0" w:color="000000"/>
              <w:bottom w:val="single" w:sz="4" w:space="0" w:color="000000"/>
              <w:right w:val="single" w:sz="4" w:space="0" w:color="000000"/>
            </w:tcBorders>
            <w:vAlign w:val="center"/>
          </w:tcPr>
          <w:p w14:paraId="6F9FF1BC" w14:textId="77777777" w:rsidR="008F6A9A" w:rsidRDefault="006900CD">
            <w:pPr>
              <w:pStyle w:val="aff8"/>
              <w:widowControl w:val="0"/>
              <w:jc w:val="center"/>
              <w:rPr>
                <w:rFonts w:ascii="Times New Roman" w:hAnsi="Times New Roman"/>
                <w:szCs w:val="24"/>
              </w:rPr>
            </w:pPr>
            <w:r>
              <w:rPr>
                <w:rFonts w:ascii="Times New Roman" w:hAnsi="Times New Roman"/>
                <w:szCs w:val="24"/>
              </w:rPr>
              <w:t>Рабочее место мастера;</w:t>
            </w:r>
          </w:p>
        </w:tc>
        <w:tc>
          <w:tcPr>
            <w:tcW w:w="850" w:type="dxa"/>
            <w:tcBorders>
              <w:top w:val="single" w:sz="4" w:space="0" w:color="000000"/>
              <w:left w:val="single" w:sz="4" w:space="0" w:color="000000"/>
              <w:bottom w:val="single" w:sz="4" w:space="0" w:color="000000"/>
              <w:right w:val="single" w:sz="4" w:space="0" w:color="000000"/>
            </w:tcBorders>
            <w:vAlign w:val="center"/>
          </w:tcPr>
          <w:p w14:paraId="6609AD95" w14:textId="77777777" w:rsidR="008F6A9A" w:rsidRDefault="006900CD">
            <w:pPr>
              <w:pStyle w:val="aff8"/>
              <w:widowControl w:val="0"/>
              <w:jc w:val="center"/>
              <w:rPr>
                <w:rFonts w:ascii="Times New Roman" w:hAnsi="Times New Roman"/>
                <w:szCs w:val="28"/>
              </w:rPr>
            </w:pPr>
            <w:r>
              <w:rPr>
                <w:rFonts w:ascii="Times New Roman" w:hAnsi="Times New Roman"/>
                <w:szCs w:val="28"/>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C5529BD"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A2EEDC3"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425" w:type="dxa"/>
            <w:tcBorders>
              <w:top w:val="single" w:sz="4" w:space="0" w:color="000000"/>
              <w:left w:val="single" w:sz="4" w:space="0" w:color="000000"/>
              <w:bottom w:val="single" w:sz="4" w:space="0" w:color="000000"/>
              <w:right w:val="single" w:sz="4" w:space="0" w:color="000000"/>
            </w:tcBorders>
            <w:vAlign w:val="center"/>
          </w:tcPr>
          <w:p w14:paraId="45640ADC"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A017C87" w14:textId="77777777" w:rsidR="008F6A9A" w:rsidRPr="00206957" w:rsidRDefault="006900CD">
            <w:pPr>
              <w:pStyle w:val="aff8"/>
              <w:widowControl w:val="0"/>
              <w:jc w:val="center"/>
              <w:rPr>
                <w:rFonts w:ascii="Times New Roman" w:hAnsi="Times New Roman"/>
                <w:szCs w:val="24"/>
              </w:rPr>
            </w:pPr>
            <w:r w:rsidRPr="00206957">
              <w:rPr>
                <w:rFonts w:ascii="Times New Roman" w:hAnsi="Times New Roman"/>
                <w:szCs w:val="24"/>
              </w:rPr>
              <w:t>5.6</w:t>
            </w:r>
          </w:p>
        </w:tc>
        <w:tc>
          <w:tcPr>
            <w:tcW w:w="567" w:type="dxa"/>
            <w:tcBorders>
              <w:top w:val="single" w:sz="4" w:space="0" w:color="000000"/>
              <w:left w:val="single" w:sz="4" w:space="0" w:color="000000"/>
              <w:bottom w:val="single" w:sz="4" w:space="0" w:color="000000"/>
              <w:right w:val="single" w:sz="4" w:space="0" w:color="000000"/>
            </w:tcBorders>
            <w:vAlign w:val="center"/>
          </w:tcPr>
          <w:p w14:paraId="16132262" w14:textId="77777777" w:rsidR="008F6A9A" w:rsidRDefault="006900CD">
            <w:pPr>
              <w:pStyle w:val="aff8"/>
              <w:widowControl w:val="0"/>
              <w:jc w:val="center"/>
              <w:rPr>
                <w:rFonts w:ascii="Times New Roman" w:hAnsi="Times New Roman"/>
                <w:szCs w:val="24"/>
              </w:rPr>
            </w:pPr>
            <w:r>
              <w:rPr>
                <w:rFonts w:ascii="Times New Roman" w:hAnsi="Times New Roman"/>
                <w:szCs w:val="24"/>
              </w:rPr>
              <w:t>5.6</w:t>
            </w:r>
          </w:p>
        </w:tc>
        <w:tc>
          <w:tcPr>
            <w:tcW w:w="426" w:type="dxa"/>
            <w:tcBorders>
              <w:top w:val="single" w:sz="4" w:space="0" w:color="000000"/>
              <w:left w:val="single" w:sz="4" w:space="0" w:color="000000"/>
              <w:bottom w:val="single" w:sz="4" w:space="0" w:color="000000"/>
              <w:right w:val="single" w:sz="4" w:space="0" w:color="000000"/>
            </w:tcBorders>
            <w:vAlign w:val="center"/>
          </w:tcPr>
          <w:p w14:paraId="771ACD2F"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A3E7E22"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A79B425"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1A00C875"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2B170241"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2CBE319C"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1781F7C7"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700B596B"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7E724CB0"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1F4EEA8" w14:textId="77777777" w:rsidR="008F6A9A" w:rsidRDefault="006900CD">
            <w:pPr>
              <w:pStyle w:val="aff8"/>
              <w:widowControl w:val="0"/>
              <w:jc w:val="center"/>
              <w:rPr>
                <w:rFonts w:ascii="Times New Roman" w:hAnsi="Times New Roman"/>
                <w:szCs w:val="24"/>
              </w:rPr>
            </w:pPr>
            <w:r>
              <w:rPr>
                <w:rFonts w:ascii="Times New Roman" w:hAnsi="Times New Roman"/>
                <w:szCs w:val="24"/>
              </w:rPr>
              <w:t>2.4</w:t>
            </w:r>
          </w:p>
        </w:tc>
        <w:tc>
          <w:tcPr>
            <w:tcW w:w="567" w:type="dxa"/>
            <w:tcBorders>
              <w:top w:val="single" w:sz="4" w:space="0" w:color="000000"/>
              <w:left w:val="single" w:sz="4" w:space="0" w:color="000000"/>
              <w:bottom w:val="single" w:sz="4" w:space="0" w:color="000000"/>
              <w:right w:val="single" w:sz="4" w:space="0" w:color="000000"/>
            </w:tcBorders>
            <w:vAlign w:val="center"/>
          </w:tcPr>
          <w:p w14:paraId="2C745A1B" w14:textId="77777777" w:rsidR="008F6A9A" w:rsidRDefault="006900CD">
            <w:pPr>
              <w:pStyle w:val="aff8"/>
              <w:widowControl w:val="0"/>
              <w:jc w:val="center"/>
              <w:rPr>
                <w:rFonts w:ascii="Times New Roman" w:hAnsi="Times New Roman"/>
                <w:szCs w:val="24"/>
              </w:rPr>
            </w:pPr>
            <w:r>
              <w:rPr>
                <w:rFonts w:ascii="Times New Roman" w:hAnsi="Times New Roman"/>
                <w:szCs w:val="24"/>
              </w:rPr>
              <w:t>8</w:t>
            </w:r>
          </w:p>
        </w:tc>
        <w:tc>
          <w:tcPr>
            <w:tcW w:w="595" w:type="dxa"/>
            <w:tcBorders>
              <w:top w:val="single" w:sz="4" w:space="0" w:color="000000"/>
              <w:left w:val="single" w:sz="4" w:space="0" w:color="000000"/>
              <w:bottom w:val="single" w:sz="4" w:space="0" w:color="000000"/>
              <w:right w:val="single" w:sz="4" w:space="0" w:color="000000"/>
            </w:tcBorders>
            <w:vAlign w:val="center"/>
          </w:tcPr>
          <w:p w14:paraId="06B184B2" w14:textId="77777777" w:rsidR="008F6A9A" w:rsidRDefault="006900CD">
            <w:pPr>
              <w:pStyle w:val="aff8"/>
              <w:widowControl w:val="0"/>
              <w:jc w:val="center"/>
              <w:rPr>
                <w:rFonts w:ascii="Times New Roman" w:hAnsi="Times New Roman"/>
                <w:szCs w:val="24"/>
              </w:rPr>
            </w:pPr>
            <w:r>
              <w:rPr>
                <w:rFonts w:ascii="Times New Roman" w:hAnsi="Times New Roman"/>
                <w:szCs w:val="24"/>
              </w:rPr>
              <w:t>8</w:t>
            </w:r>
          </w:p>
        </w:tc>
      </w:tr>
      <w:tr w:rsidR="00206957" w14:paraId="6F6662D6" w14:textId="77777777" w:rsidTr="00206957">
        <w:tc>
          <w:tcPr>
            <w:tcW w:w="693" w:type="dxa"/>
            <w:tcBorders>
              <w:top w:val="single" w:sz="4" w:space="0" w:color="000000"/>
              <w:left w:val="single" w:sz="4" w:space="0" w:color="000000"/>
              <w:bottom w:val="single" w:sz="4" w:space="0" w:color="000000"/>
              <w:right w:val="single" w:sz="4" w:space="0" w:color="000000"/>
            </w:tcBorders>
            <w:vAlign w:val="center"/>
          </w:tcPr>
          <w:p w14:paraId="1EEFFE2C" w14:textId="77777777" w:rsidR="008F6A9A" w:rsidRDefault="006900CD">
            <w:pPr>
              <w:pStyle w:val="aff8"/>
              <w:widowControl w:val="0"/>
              <w:jc w:val="center"/>
              <w:rPr>
                <w:rFonts w:ascii="Times New Roman" w:hAnsi="Times New Roman"/>
                <w:szCs w:val="24"/>
              </w:rPr>
            </w:pPr>
            <w:r>
              <w:rPr>
                <w:rFonts w:ascii="Times New Roman" w:hAnsi="Times New Roman"/>
                <w:szCs w:val="24"/>
              </w:rPr>
              <w:t>3</w:t>
            </w:r>
          </w:p>
        </w:tc>
        <w:tc>
          <w:tcPr>
            <w:tcW w:w="1972" w:type="dxa"/>
            <w:tcBorders>
              <w:top w:val="single" w:sz="4" w:space="0" w:color="000000"/>
              <w:left w:val="single" w:sz="4" w:space="0" w:color="000000"/>
              <w:bottom w:val="single" w:sz="4" w:space="0" w:color="000000"/>
              <w:right w:val="single" w:sz="4" w:space="0" w:color="000000"/>
            </w:tcBorders>
            <w:vAlign w:val="center"/>
          </w:tcPr>
          <w:p w14:paraId="77F69AF9" w14:textId="77777777" w:rsidR="008F6A9A" w:rsidRDefault="006900CD">
            <w:pPr>
              <w:pStyle w:val="aff8"/>
              <w:widowControl w:val="0"/>
              <w:jc w:val="center"/>
              <w:rPr>
                <w:rFonts w:ascii="Times New Roman" w:hAnsi="Times New Roman"/>
                <w:szCs w:val="24"/>
              </w:rPr>
            </w:pPr>
            <w:r>
              <w:rPr>
                <w:rFonts w:ascii="Times New Roman" w:hAnsi="Times New Roman"/>
                <w:szCs w:val="24"/>
              </w:rPr>
              <w:t xml:space="preserve">Рабочее место </w:t>
            </w:r>
            <w:proofErr w:type="spellStart"/>
            <w:r>
              <w:rPr>
                <w:rFonts w:ascii="Times New Roman" w:hAnsi="Times New Roman"/>
                <w:szCs w:val="24"/>
              </w:rPr>
              <w:t>транспортерщика</w:t>
            </w:r>
            <w:proofErr w:type="spellEnd"/>
            <w:r>
              <w:rPr>
                <w:rFonts w:ascii="Times New Roman" w:hAnsi="Times New Roman"/>
                <w:szCs w:val="24"/>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4AA43D1D" w14:textId="77777777" w:rsidR="008F6A9A" w:rsidRDefault="006900CD">
            <w:pPr>
              <w:pStyle w:val="aff8"/>
              <w:widowControl w:val="0"/>
              <w:jc w:val="center"/>
              <w:rPr>
                <w:rFonts w:ascii="Times New Roman" w:hAnsi="Times New Roman"/>
                <w:szCs w:val="28"/>
              </w:rPr>
            </w:pPr>
            <w:r>
              <w:rPr>
                <w:rFonts w:ascii="Times New Roman" w:hAnsi="Times New Roman"/>
                <w:szCs w:val="28"/>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19C968B7"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EC2EC86"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425" w:type="dxa"/>
            <w:tcBorders>
              <w:top w:val="single" w:sz="4" w:space="0" w:color="000000"/>
              <w:left w:val="single" w:sz="4" w:space="0" w:color="000000"/>
              <w:bottom w:val="single" w:sz="4" w:space="0" w:color="000000"/>
              <w:right w:val="single" w:sz="4" w:space="0" w:color="000000"/>
            </w:tcBorders>
            <w:vAlign w:val="center"/>
          </w:tcPr>
          <w:p w14:paraId="76F8CBC9"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41AEC891" w14:textId="77777777" w:rsidR="008F6A9A" w:rsidRPr="00206957" w:rsidRDefault="006900CD">
            <w:pPr>
              <w:pStyle w:val="aff8"/>
              <w:widowControl w:val="0"/>
              <w:jc w:val="center"/>
              <w:rPr>
                <w:rFonts w:ascii="Times New Roman" w:hAnsi="Times New Roman"/>
                <w:szCs w:val="24"/>
              </w:rPr>
            </w:pPr>
            <w:r w:rsidRPr="00206957">
              <w:rPr>
                <w:rFonts w:ascii="Times New Roman" w:hAnsi="Times New Roman"/>
                <w:szCs w:val="24"/>
              </w:rPr>
              <w:t>6.4</w:t>
            </w:r>
          </w:p>
        </w:tc>
        <w:tc>
          <w:tcPr>
            <w:tcW w:w="567" w:type="dxa"/>
            <w:tcBorders>
              <w:top w:val="single" w:sz="4" w:space="0" w:color="000000"/>
              <w:left w:val="single" w:sz="4" w:space="0" w:color="000000"/>
              <w:bottom w:val="single" w:sz="4" w:space="0" w:color="000000"/>
              <w:right w:val="single" w:sz="4" w:space="0" w:color="000000"/>
            </w:tcBorders>
            <w:vAlign w:val="center"/>
          </w:tcPr>
          <w:p w14:paraId="695147E7" w14:textId="77777777" w:rsidR="008F6A9A" w:rsidRDefault="006900CD">
            <w:pPr>
              <w:pStyle w:val="aff8"/>
              <w:widowControl w:val="0"/>
              <w:jc w:val="center"/>
              <w:rPr>
                <w:rFonts w:ascii="Times New Roman" w:hAnsi="Times New Roman"/>
                <w:szCs w:val="24"/>
              </w:rPr>
            </w:pPr>
            <w:r>
              <w:rPr>
                <w:rFonts w:ascii="Times New Roman" w:hAnsi="Times New Roman"/>
                <w:szCs w:val="24"/>
              </w:rPr>
              <w:t>6.4</w:t>
            </w:r>
          </w:p>
        </w:tc>
        <w:tc>
          <w:tcPr>
            <w:tcW w:w="426" w:type="dxa"/>
            <w:tcBorders>
              <w:top w:val="single" w:sz="4" w:space="0" w:color="000000"/>
              <w:left w:val="single" w:sz="4" w:space="0" w:color="000000"/>
              <w:bottom w:val="single" w:sz="4" w:space="0" w:color="000000"/>
              <w:right w:val="single" w:sz="4" w:space="0" w:color="000000"/>
            </w:tcBorders>
            <w:vAlign w:val="center"/>
          </w:tcPr>
          <w:p w14:paraId="6E4051F7"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349563E5"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62262912"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6D02926B"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6B80EE1"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2E1F98E5"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0D3943CA"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68EA5181"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045B9C1" w14:textId="77777777" w:rsidR="008F6A9A" w:rsidRDefault="006900CD">
            <w:pPr>
              <w:pStyle w:val="aff8"/>
              <w:widowControl w:val="0"/>
              <w:ind w:firstLine="709"/>
              <w:jc w:val="center"/>
              <w:rPr>
                <w:rFonts w:ascii="Times New Roman" w:hAnsi="Times New Roman"/>
                <w:szCs w:val="28"/>
              </w:rPr>
            </w:pPr>
            <w:r>
              <w:rPr>
                <w:rFonts w:ascii="Times New Roman" w:hAnsi="Times New Roman"/>
                <w:szCs w:val="28"/>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DF3C635" w14:textId="77777777" w:rsidR="008F6A9A" w:rsidRDefault="006900CD">
            <w:pPr>
              <w:pStyle w:val="aff8"/>
              <w:widowControl w:val="0"/>
              <w:ind w:firstLine="709"/>
              <w:jc w:val="center"/>
              <w:rPr>
                <w:rFonts w:ascii="Times New Roman" w:hAnsi="Times New Roman"/>
                <w:szCs w:val="24"/>
              </w:rPr>
            </w:pPr>
            <w:r>
              <w:rPr>
                <w:rFonts w:ascii="Times New Roman" w:hAnsi="Times New Roman"/>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C078F5C" w14:textId="77777777" w:rsidR="008F6A9A" w:rsidRDefault="006900CD">
            <w:pPr>
              <w:pStyle w:val="aff8"/>
              <w:widowControl w:val="0"/>
              <w:jc w:val="center"/>
              <w:rPr>
                <w:rFonts w:ascii="Times New Roman" w:hAnsi="Times New Roman"/>
                <w:szCs w:val="24"/>
              </w:rPr>
            </w:pPr>
            <w:r>
              <w:rPr>
                <w:rFonts w:ascii="Times New Roman" w:hAnsi="Times New Roman"/>
                <w:szCs w:val="24"/>
              </w:rPr>
              <w:t>8</w:t>
            </w:r>
          </w:p>
        </w:tc>
        <w:tc>
          <w:tcPr>
            <w:tcW w:w="595" w:type="dxa"/>
            <w:tcBorders>
              <w:top w:val="single" w:sz="4" w:space="0" w:color="000000"/>
              <w:left w:val="single" w:sz="4" w:space="0" w:color="000000"/>
              <w:bottom w:val="single" w:sz="4" w:space="0" w:color="000000"/>
              <w:right w:val="single" w:sz="4" w:space="0" w:color="000000"/>
            </w:tcBorders>
            <w:vAlign w:val="center"/>
          </w:tcPr>
          <w:p w14:paraId="291395CB" w14:textId="77777777" w:rsidR="008F6A9A" w:rsidRDefault="006900CD">
            <w:pPr>
              <w:pStyle w:val="aff8"/>
              <w:widowControl w:val="0"/>
              <w:ind w:firstLine="709"/>
              <w:jc w:val="center"/>
              <w:rPr>
                <w:rFonts w:ascii="Times New Roman" w:hAnsi="Times New Roman"/>
                <w:szCs w:val="24"/>
              </w:rPr>
            </w:pPr>
            <w:r>
              <w:rPr>
                <w:rFonts w:ascii="Times New Roman" w:hAnsi="Times New Roman"/>
                <w:szCs w:val="24"/>
              </w:rPr>
              <w:t>-</w:t>
            </w:r>
          </w:p>
        </w:tc>
      </w:tr>
    </w:tbl>
    <w:p w14:paraId="45EAA0A1" w14:textId="77777777" w:rsidR="008F6A9A" w:rsidRDefault="008F6A9A">
      <w:pPr>
        <w:sectPr w:rsidR="008F6A9A">
          <w:headerReference w:type="default" r:id="rId17"/>
          <w:footerReference w:type="default" r:id="rId18"/>
          <w:pgSz w:w="16838" w:h="11906" w:orient="landscape"/>
          <w:pgMar w:top="766" w:right="1134" w:bottom="1701" w:left="1021" w:header="709" w:footer="592" w:gutter="0"/>
          <w:cols w:space="720"/>
          <w:formProt w:val="0"/>
          <w:docGrid w:linePitch="360" w:charSpace="49152"/>
        </w:sectPr>
      </w:pPr>
    </w:p>
    <w:p w14:paraId="5521281D" w14:textId="77777777" w:rsidR="008F6A9A" w:rsidRDefault="006900CD">
      <w:pPr>
        <w:pStyle w:val="aff8"/>
        <w:widowControl w:val="0"/>
        <w:spacing w:line="360" w:lineRule="auto"/>
        <w:ind w:left="567" w:firstLine="737"/>
        <w:jc w:val="both"/>
      </w:pPr>
      <w:r>
        <w:rPr>
          <w:rFonts w:ascii="Times New Roman" w:hAnsi="Times New Roman" w:cs="Times New Roman"/>
          <w:sz w:val="28"/>
          <w:szCs w:val="28"/>
        </w:rPr>
        <w:lastRenderedPageBreak/>
        <w:t xml:space="preserve">Анализируя перечень рабочих мест стоит отметить, что </w:t>
      </w:r>
      <w:r>
        <w:rPr>
          <w:rFonts w:ascii="Times New Roman" w:hAnsi="Times New Roman" w:cs="Times New Roman"/>
          <w:color w:val="000000"/>
          <w:sz w:val="28"/>
          <w:szCs w:val="28"/>
          <w:shd w:val="clear" w:color="auto" w:fill="FFFFFF"/>
        </w:rPr>
        <w:t xml:space="preserve">источниками вредных и (или) опасных факторов производственной среды и трудового процесса в лаборатории являются: </w:t>
      </w:r>
      <w:r>
        <w:rPr>
          <w:rFonts w:ascii="Times New Roman" w:hAnsi="Times New Roman" w:cs="Times New Roman"/>
          <w:sz w:val="28"/>
          <w:szCs w:val="28"/>
        </w:rPr>
        <w:t>вспомогательные вещества (соляная кислота, азотная кислота), процессы разгрузки-погрузки-перемещения зерна, оборудование элеватора, система искусственного освещения, плотность сигналов и сообщений в единицу времени, работа с оптическими приборами.</w:t>
      </w:r>
    </w:p>
    <w:p w14:paraId="740CC263" w14:textId="77777777" w:rsidR="008F6A9A" w:rsidRDefault="006900CD">
      <w:pPr>
        <w:pStyle w:val="aff8"/>
        <w:widowControl w:val="0"/>
        <w:spacing w:line="360" w:lineRule="auto"/>
        <w:ind w:left="567" w:firstLine="737"/>
        <w:jc w:val="both"/>
        <w:rPr>
          <w:rFonts w:ascii="Times New Roman" w:hAnsi="Times New Roman" w:cs="Times New Roman"/>
          <w:sz w:val="28"/>
          <w:szCs w:val="28"/>
        </w:rPr>
      </w:pPr>
      <w:r>
        <w:rPr>
          <w:rFonts w:ascii="Times New Roman" w:hAnsi="Times New Roman" w:cs="Times New Roman"/>
          <w:sz w:val="28"/>
          <w:szCs w:val="28"/>
        </w:rPr>
        <w:t>Для рабочего места мастера источниками вредных факторов являются: процессы разгрузки-погрузки-перемещения зерна, оборудование элеватора, система искусственного освещения, рабочая поза, перемещение в пространстве, нагрузка на голосовой аппарат.</w:t>
      </w:r>
    </w:p>
    <w:p w14:paraId="288A58B6" w14:textId="77777777" w:rsidR="005116F5" w:rsidRDefault="006900CD">
      <w:pPr>
        <w:pStyle w:val="aff8"/>
        <w:widowControl w:val="0"/>
        <w:spacing w:line="360" w:lineRule="auto"/>
        <w:ind w:left="567" w:firstLine="737"/>
        <w:jc w:val="both"/>
        <w:rPr>
          <w:rFonts w:ascii="Times New Roman" w:hAnsi="Times New Roman" w:cs="Times New Roman"/>
          <w:sz w:val="28"/>
          <w:szCs w:val="28"/>
        </w:rPr>
      </w:pPr>
      <w:r>
        <w:rPr>
          <w:rFonts w:ascii="Times New Roman" w:hAnsi="Times New Roman" w:cs="Times New Roman"/>
          <w:sz w:val="28"/>
          <w:szCs w:val="28"/>
        </w:rPr>
        <w:t xml:space="preserve">Опасными факторами рабочего места </w:t>
      </w:r>
      <w:proofErr w:type="spellStart"/>
      <w:r>
        <w:rPr>
          <w:rFonts w:ascii="Times New Roman" w:hAnsi="Times New Roman" w:cs="Times New Roman"/>
          <w:sz w:val="28"/>
          <w:szCs w:val="28"/>
        </w:rPr>
        <w:t>транспортерщика</w:t>
      </w:r>
      <w:proofErr w:type="spellEnd"/>
      <w:r>
        <w:rPr>
          <w:rFonts w:ascii="Times New Roman" w:hAnsi="Times New Roman" w:cs="Times New Roman"/>
          <w:sz w:val="28"/>
          <w:szCs w:val="28"/>
        </w:rPr>
        <w:t xml:space="preserve"> становятся: процессы разгрузки-погрузки-перемещения зерна, транспортер зерна, зерноочистительный сепаратор, физическая динамическая нагрузка, масса поднимаемого и перемещаемого груза вручную, стереотипные рабочие движения, статическая нагрузка, рабочая поза, наклоны корпуса тела работника, перемещение в пространстве.</w:t>
      </w:r>
    </w:p>
    <w:p w14:paraId="5E7A04A0" w14:textId="77777777" w:rsidR="008F6A9A" w:rsidRDefault="006900CD">
      <w:pPr>
        <w:pStyle w:val="aff8"/>
        <w:widowControl w:val="0"/>
        <w:spacing w:line="360" w:lineRule="auto"/>
        <w:ind w:left="567" w:firstLine="737"/>
        <w:jc w:val="both"/>
        <w:rPr>
          <w:rFonts w:ascii="Times New Roman" w:hAnsi="Times New Roman" w:cs="Times New Roman"/>
          <w:sz w:val="28"/>
          <w:szCs w:val="28"/>
        </w:rPr>
        <w:sectPr w:rsidR="008F6A9A">
          <w:headerReference w:type="default" r:id="rId19"/>
          <w:footerReference w:type="default" r:id="rId20"/>
          <w:pgSz w:w="11906" w:h="16838"/>
          <w:pgMar w:top="766" w:right="1134" w:bottom="1701" w:left="1021" w:header="709" w:footer="592" w:gutter="0"/>
          <w:cols w:space="720"/>
          <w:formProt w:val="0"/>
          <w:docGrid w:linePitch="360" w:charSpace="49152"/>
        </w:sectPr>
      </w:pPr>
      <w:r>
        <w:br w:type="page"/>
      </w:r>
    </w:p>
    <w:p w14:paraId="0A10450C" w14:textId="77777777" w:rsidR="008F6A9A" w:rsidRDefault="008F6A9A">
      <w:pPr>
        <w:pStyle w:val="aff5"/>
        <w:rPr>
          <w:rFonts w:ascii="Times New Roman" w:hAnsi="Times New Roman" w:cs="Times New Roman"/>
          <w:sz w:val="28"/>
          <w:szCs w:val="28"/>
        </w:rPr>
      </w:pPr>
    </w:p>
    <w:p w14:paraId="2D358573" w14:textId="77777777" w:rsidR="008F6A9A" w:rsidRDefault="006900CD">
      <w:pPr>
        <w:pStyle w:val="aff5"/>
        <w:ind w:left="426"/>
        <w:rPr>
          <w:rFonts w:ascii="Times New Roman" w:hAnsi="Times New Roman" w:cs="Times New Roman"/>
          <w:b w:val="0"/>
          <w:sz w:val="28"/>
          <w:szCs w:val="28"/>
        </w:rPr>
      </w:pPr>
      <w:r>
        <w:rPr>
          <w:rFonts w:ascii="Times New Roman" w:hAnsi="Times New Roman" w:cs="Times New Roman"/>
          <w:b w:val="0"/>
          <w:sz w:val="28"/>
          <w:szCs w:val="28"/>
        </w:rPr>
        <w:t xml:space="preserve">Таблица 5 </w:t>
      </w:r>
      <w:r>
        <w:rPr>
          <w:sz w:val="28"/>
          <w:szCs w:val="28"/>
        </w:rPr>
        <w:t xml:space="preserve">– </w:t>
      </w:r>
      <w:r>
        <w:rPr>
          <w:rFonts w:ascii="Times New Roman" w:hAnsi="Times New Roman" w:cs="Times New Roman"/>
          <w:b w:val="0"/>
          <w:sz w:val="28"/>
          <w:szCs w:val="28"/>
        </w:rPr>
        <w:t>Сводная ведомость результатов проведения специальной оценки условий труда</w:t>
      </w:r>
    </w:p>
    <w:p w14:paraId="794D4712" w14:textId="77777777" w:rsidR="008F6A9A" w:rsidRDefault="008F6A9A">
      <w:pPr>
        <w:rPr>
          <w:rFonts w:cs="Times New Roman"/>
          <w:sz w:val="28"/>
          <w:szCs w:val="28"/>
        </w:rPr>
      </w:pPr>
    </w:p>
    <w:tbl>
      <w:tblPr>
        <w:tblW w:w="4787" w:type="pct"/>
        <w:tblInd w:w="534" w:type="dxa"/>
        <w:tblLayout w:type="fixed"/>
        <w:tblLook w:val="04A0" w:firstRow="1" w:lastRow="0" w:firstColumn="1" w:lastColumn="0" w:noHBand="0" w:noVBand="1"/>
      </w:tblPr>
      <w:tblGrid>
        <w:gridCol w:w="566"/>
        <w:gridCol w:w="1842"/>
        <w:gridCol w:w="284"/>
        <w:gridCol w:w="283"/>
        <w:gridCol w:w="426"/>
        <w:gridCol w:w="425"/>
        <w:gridCol w:w="425"/>
        <w:gridCol w:w="425"/>
        <w:gridCol w:w="426"/>
        <w:gridCol w:w="425"/>
        <w:gridCol w:w="567"/>
        <w:gridCol w:w="567"/>
        <w:gridCol w:w="425"/>
        <w:gridCol w:w="425"/>
        <w:gridCol w:w="567"/>
        <w:gridCol w:w="567"/>
        <w:gridCol w:w="567"/>
        <w:gridCol w:w="993"/>
        <w:gridCol w:w="567"/>
        <w:gridCol w:w="708"/>
        <w:gridCol w:w="709"/>
        <w:gridCol w:w="851"/>
        <w:gridCol w:w="708"/>
        <w:gridCol w:w="709"/>
      </w:tblGrid>
      <w:tr w:rsidR="008F6A9A" w14:paraId="022FBA98" w14:textId="77777777" w:rsidTr="00525B54">
        <w:trPr>
          <w:cantSplit/>
          <w:trHeight w:val="269"/>
        </w:trPr>
        <w:tc>
          <w:tcPr>
            <w:tcW w:w="567" w:type="dxa"/>
            <w:vMerge w:val="restart"/>
            <w:tcBorders>
              <w:top w:val="single" w:sz="4" w:space="0" w:color="000000"/>
              <w:left w:val="single" w:sz="4" w:space="0" w:color="000000"/>
              <w:bottom w:val="double" w:sz="4" w:space="0" w:color="000000"/>
              <w:right w:val="single" w:sz="4" w:space="0" w:color="000000"/>
            </w:tcBorders>
            <w:textDirection w:val="btLr"/>
            <w:vAlign w:val="center"/>
          </w:tcPr>
          <w:p w14:paraId="24AC6385" w14:textId="77777777" w:rsidR="008F6A9A" w:rsidRDefault="006900CD">
            <w:pPr>
              <w:widowControl w:val="0"/>
              <w:ind w:left="113" w:right="113"/>
              <w:jc w:val="center"/>
              <w:rPr>
                <w:rFonts w:cs="Times New Roman"/>
                <w:color w:val="000000"/>
                <w:sz w:val="22"/>
                <w:szCs w:val="24"/>
              </w:rPr>
            </w:pPr>
            <w:r>
              <w:rPr>
                <w:rFonts w:cs="Times New Roman"/>
                <w:color w:val="000000"/>
                <w:sz w:val="22"/>
                <w:szCs w:val="24"/>
              </w:rPr>
              <w:t>Индиви</w:t>
            </w:r>
            <w:r>
              <w:rPr>
                <w:rFonts w:cs="Times New Roman"/>
                <w:color w:val="000000"/>
                <w:sz w:val="22"/>
                <w:szCs w:val="24"/>
              </w:rPr>
              <w:softHyphen/>
              <w:t>дуальный номер рабочего места</w:t>
            </w:r>
          </w:p>
        </w:tc>
        <w:tc>
          <w:tcPr>
            <w:tcW w:w="1842" w:type="dxa"/>
            <w:vMerge w:val="restart"/>
            <w:tcBorders>
              <w:top w:val="single" w:sz="4" w:space="0" w:color="000000"/>
              <w:left w:val="single" w:sz="4" w:space="0" w:color="000000"/>
              <w:bottom w:val="double" w:sz="4" w:space="0" w:color="000000"/>
              <w:right w:val="single" w:sz="4" w:space="0" w:color="000000"/>
            </w:tcBorders>
            <w:textDirection w:val="btLr"/>
            <w:vAlign w:val="center"/>
          </w:tcPr>
          <w:p w14:paraId="0472A10A" w14:textId="77777777" w:rsidR="008F6A9A" w:rsidRDefault="006900CD">
            <w:pPr>
              <w:widowControl w:val="0"/>
              <w:ind w:left="113" w:right="113"/>
              <w:jc w:val="center"/>
              <w:rPr>
                <w:rFonts w:cs="Times New Roman"/>
                <w:color w:val="000000"/>
                <w:sz w:val="22"/>
                <w:szCs w:val="24"/>
              </w:rPr>
            </w:pPr>
            <w:r>
              <w:rPr>
                <w:rFonts w:cs="Times New Roman"/>
                <w:color w:val="000000"/>
                <w:sz w:val="22"/>
                <w:szCs w:val="24"/>
              </w:rPr>
              <w:t>Профессия/</w:t>
            </w:r>
            <w:r>
              <w:rPr>
                <w:rFonts w:cs="Times New Roman"/>
                <w:color w:val="000000"/>
                <w:sz w:val="22"/>
                <w:szCs w:val="24"/>
              </w:rPr>
              <w:br/>
              <w:t>должность/</w:t>
            </w:r>
            <w:r>
              <w:rPr>
                <w:rFonts w:cs="Times New Roman"/>
                <w:color w:val="000000"/>
                <w:sz w:val="22"/>
                <w:szCs w:val="24"/>
              </w:rPr>
              <w:br/>
              <w:t>специальность работника</w:t>
            </w:r>
          </w:p>
          <w:p w14:paraId="3C98A731" w14:textId="77777777" w:rsidR="008F6A9A" w:rsidRDefault="008F6A9A">
            <w:pPr>
              <w:widowControl w:val="0"/>
              <w:ind w:left="113" w:right="113"/>
              <w:jc w:val="center"/>
              <w:rPr>
                <w:rFonts w:cs="Times New Roman"/>
                <w:color w:val="000000"/>
                <w:sz w:val="22"/>
                <w:szCs w:val="24"/>
              </w:rPr>
            </w:pPr>
          </w:p>
        </w:tc>
        <w:tc>
          <w:tcPr>
            <w:tcW w:w="6237" w:type="dxa"/>
            <w:gridSpan w:val="14"/>
            <w:tcBorders>
              <w:top w:val="single" w:sz="4" w:space="0" w:color="000000"/>
              <w:left w:val="single" w:sz="4" w:space="0" w:color="000000"/>
              <w:bottom w:val="single" w:sz="4" w:space="0" w:color="000000"/>
              <w:right w:val="single" w:sz="4" w:space="0" w:color="000000"/>
            </w:tcBorders>
          </w:tcPr>
          <w:p w14:paraId="4752E33C" w14:textId="77777777" w:rsidR="008F6A9A" w:rsidRDefault="006900CD" w:rsidP="0099149C">
            <w:pPr>
              <w:widowControl w:val="0"/>
              <w:jc w:val="center"/>
              <w:rPr>
                <w:sz w:val="22"/>
              </w:rPr>
            </w:pPr>
            <w:r>
              <w:rPr>
                <w:rFonts w:cs="Times New Roman"/>
                <w:sz w:val="22"/>
                <w:szCs w:val="24"/>
              </w:rPr>
              <w:t xml:space="preserve">Классы </w:t>
            </w:r>
            <w:r>
              <w:rPr>
                <w:rFonts w:cs="Times New Roman"/>
                <w:color w:val="000000"/>
                <w:sz w:val="22"/>
                <w:szCs w:val="24"/>
              </w:rPr>
              <w:t>(подклассы)</w:t>
            </w:r>
            <w:r>
              <w:rPr>
                <w:rFonts w:cs="Times New Roman"/>
                <w:sz w:val="22"/>
                <w:szCs w:val="24"/>
              </w:rPr>
              <w:t xml:space="preserve"> условий труда</w:t>
            </w:r>
          </w:p>
        </w:tc>
        <w:tc>
          <w:tcPr>
            <w:tcW w:w="567" w:type="dxa"/>
            <w:vMerge w:val="restart"/>
            <w:tcBorders>
              <w:top w:val="single" w:sz="4" w:space="0" w:color="000000"/>
              <w:left w:val="single" w:sz="4" w:space="0" w:color="000000"/>
              <w:bottom w:val="double" w:sz="4" w:space="0" w:color="000000"/>
              <w:right w:val="single" w:sz="4" w:space="0" w:color="000000"/>
            </w:tcBorders>
            <w:textDirection w:val="btLr"/>
            <w:vAlign w:val="center"/>
          </w:tcPr>
          <w:p w14:paraId="51E445DE"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Итоговый класс (подкласс) условий труда</w:t>
            </w:r>
          </w:p>
        </w:tc>
        <w:tc>
          <w:tcPr>
            <w:tcW w:w="993" w:type="dxa"/>
            <w:vMerge w:val="restart"/>
            <w:tcBorders>
              <w:top w:val="single" w:sz="4" w:space="0" w:color="000000"/>
              <w:left w:val="single" w:sz="4" w:space="0" w:color="000000"/>
              <w:bottom w:val="double" w:sz="4" w:space="0" w:color="000000"/>
              <w:right w:val="single" w:sz="4" w:space="0" w:color="000000"/>
            </w:tcBorders>
            <w:textDirection w:val="btLr"/>
            <w:vAlign w:val="center"/>
          </w:tcPr>
          <w:p w14:paraId="3D594405"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Итоговый класс (подкласс) условий труда с учетом эффективного применения СИЗ</w:t>
            </w:r>
          </w:p>
        </w:tc>
        <w:tc>
          <w:tcPr>
            <w:tcW w:w="567" w:type="dxa"/>
            <w:vMerge w:val="restart"/>
            <w:tcBorders>
              <w:top w:val="single" w:sz="4" w:space="0" w:color="000000"/>
              <w:left w:val="single" w:sz="4" w:space="0" w:color="000000"/>
              <w:bottom w:val="double" w:sz="4" w:space="0" w:color="000000"/>
              <w:right w:val="single" w:sz="4" w:space="0" w:color="000000"/>
            </w:tcBorders>
            <w:textDirection w:val="btLr"/>
            <w:vAlign w:val="center"/>
          </w:tcPr>
          <w:p w14:paraId="24933CA6"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Повышенный размер оплаты труда (</w:t>
            </w:r>
            <w:proofErr w:type="spellStart"/>
            <w:proofErr w:type="gramStart"/>
            <w:r>
              <w:rPr>
                <w:rFonts w:cs="Times New Roman"/>
                <w:color w:val="000000"/>
                <w:sz w:val="22"/>
                <w:szCs w:val="24"/>
              </w:rPr>
              <w:t>да,нет</w:t>
            </w:r>
            <w:proofErr w:type="spellEnd"/>
            <w:proofErr w:type="gramEnd"/>
            <w:r>
              <w:rPr>
                <w:rFonts w:cs="Times New Roman"/>
                <w:color w:val="000000"/>
                <w:sz w:val="22"/>
                <w:szCs w:val="24"/>
              </w:rPr>
              <w:t>)</w:t>
            </w:r>
          </w:p>
        </w:tc>
        <w:tc>
          <w:tcPr>
            <w:tcW w:w="708" w:type="dxa"/>
            <w:vMerge w:val="restart"/>
            <w:tcBorders>
              <w:top w:val="single" w:sz="4" w:space="0" w:color="000000"/>
              <w:left w:val="single" w:sz="4" w:space="0" w:color="000000"/>
              <w:bottom w:val="double" w:sz="4" w:space="0" w:color="000000"/>
              <w:right w:val="single" w:sz="4" w:space="0" w:color="000000"/>
            </w:tcBorders>
            <w:textDirection w:val="btLr"/>
            <w:vAlign w:val="center"/>
          </w:tcPr>
          <w:p w14:paraId="3F8A750F"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Ежегодный дополнительный оплачиваемый отпуск</w:t>
            </w:r>
          </w:p>
        </w:tc>
        <w:tc>
          <w:tcPr>
            <w:tcW w:w="709" w:type="dxa"/>
            <w:vMerge w:val="restart"/>
            <w:tcBorders>
              <w:top w:val="single" w:sz="4" w:space="0" w:color="000000"/>
              <w:left w:val="single" w:sz="4" w:space="0" w:color="000000"/>
              <w:bottom w:val="double" w:sz="4" w:space="0" w:color="000000"/>
              <w:right w:val="single" w:sz="4" w:space="0" w:color="000000"/>
            </w:tcBorders>
            <w:textDirection w:val="btLr"/>
            <w:vAlign w:val="center"/>
          </w:tcPr>
          <w:p w14:paraId="3DB9A89A"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Сокращенная продолжительность рабочего времени</w:t>
            </w:r>
          </w:p>
        </w:tc>
        <w:tc>
          <w:tcPr>
            <w:tcW w:w="851" w:type="dxa"/>
            <w:vMerge w:val="restart"/>
            <w:tcBorders>
              <w:top w:val="single" w:sz="4" w:space="0" w:color="000000"/>
              <w:left w:val="single" w:sz="4" w:space="0" w:color="000000"/>
              <w:bottom w:val="double" w:sz="4" w:space="0" w:color="000000"/>
              <w:right w:val="single" w:sz="4" w:space="0" w:color="000000"/>
            </w:tcBorders>
            <w:textDirection w:val="btLr"/>
            <w:vAlign w:val="center"/>
          </w:tcPr>
          <w:p w14:paraId="1685E1DB" w14:textId="77777777" w:rsidR="008F6A9A" w:rsidRDefault="006900CD" w:rsidP="0099149C">
            <w:pPr>
              <w:widowControl w:val="0"/>
              <w:ind w:left="113" w:right="113"/>
              <w:jc w:val="center"/>
              <w:rPr>
                <w:sz w:val="22"/>
              </w:rPr>
            </w:pPr>
            <w:r>
              <w:rPr>
                <w:rFonts w:cs="Times New Roman"/>
                <w:color w:val="000000"/>
                <w:sz w:val="22"/>
                <w:szCs w:val="24"/>
              </w:rPr>
              <w:t>Молоко или другие равноценные пищевые продукт</w:t>
            </w:r>
            <w:r>
              <w:rPr>
                <w:rFonts w:cs="Times New Roman"/>
                <w:sz w:val="22"/>
                <w:szCs w:val="24"/>
              </w:rPr>
              <w:t>ы (да/нет)</w:t>
            </w:r>
          </w:p>
        </w:tc>
        <w:tc>
          <w:tcPr>
            <w:tcW w:w="708" w:type="dxa"/>
            <w:vMerge w:val="restart"/>
            <w:tcBorders>
              <w:top w:val="single" w:sz="4" w:space="0" w:color="000000"/>
              <w:left w:val="single" w:sz="4" w:space="0" w:color="000000"/>
              <w:bottom w:val="double" w:sz="4" w:space="0" w:color="000000"/>
              <w:right w:val="single" w:sz="4" w:space="0" w:color="000000"/>
            </w:tcBorders>
            <w:textDirection w:val="btLr"/>
            <w:vAlign w:val="center"/>
          </w:tcPr>
          <w:p w14:paraId="29365418" w14:textId="77777777" w:rsidR="008F6A9A" w:rsidRDefault="006900CD" w:rsidP="0099149C">
            <w:pPr>
              <w:widowControl w:val="0"/>
              <w:ind w:left="113" w:right="113"/>
              <w:jc w:val="center"/>
              <w:rPr>
                <w:sz w:val="22"/>
              </w:rPr>
            </w:pPr>
            <w:r>
              <w:rPr>
                <w:rFonts w:cs="Times New Roman"/>
                <w:color w:val="000000"/>
                <w:sz w:val="22"/>
                <w:szCs w:val="24"/>
              </w:rPr>
              <w:t>Лечебно</w:t>
            </w:r>
            <w:r>
              <w:rPr>
                <w:rFonts w:cs="Times New Roman"/>
                <w:sz w:val="22"/>
                <w:szCs w:val="24"/>
              </w:rPr>
              <w:t>-профилактическое питание  (да/нет)</w:t>
            </w:r>
          </w:p>
        </w:tc>
        <w:tc>
          <w:tcPr>
            <w:tcW w:w="709" w:type="dxa"/>
            <w:vMerge w:val="restart"/>
            <w:tcBorders>
              <w:top w:val="single" w:sz="4" w:space="0" w:color="000000"/>
              <w:left w:val="single" w:sz="4" w:space="0" w:color="000000"/>
              <w:bottom w:val="double" w:sz="4" w:space="0" w:color="000000"/>
              <w:right w:val="single" w:sz="4" w:space="0" w:color="000000"/>
            </w:tcBorders>
            <w:textDirection w:val="btLr"/>
            <w:vAlign w:val="center"/>
          </w:tcPr>
          <w:p w14:paraId="2444E5C7" w14:textId="77777777" w:rsidR="008F6A9A" w:rsidRDefault="006900CD" w:rsidP="0099149C">
            <w:pPr>
              <w:widowControl w:val="0"/>
              <w:ind w:left="113" w:right="113"/>
              <w:jc w:val="center"/>
              <w:rPr>
                <w:sz w:val="22"/>
              </w:rPr>
            </w:pPr>
            <w:r>
              <w:rPr>
                <w:rFonts w:cs="Times New Roman"/>
                <w:color w:val="000000"/>
                <w:sz w:val="22"/>
                <w:szCs w:val="24"/>
              </w:rPr>
              <w:t>Льготно</w:t>
            </w:r>
            <w:r>
              <w:rPr>
                <w:rFonts w:cs="Times New Roman"/>
                <w:sz w:val="22"/>
                <w:szCs w:val="24"/>
              </w:rPr>
              <w:t>е пенсионное обеспечение (да/нет)</w:t>
            </w:r>
          </w:p>
        </w:tc>
      </w:tr>
      <w:tr w:rsidR="00206957" w14:paraId="0411207B" w14:textId="77777777" w:rsidTr="00525B54">
        <w:trPr>
          <w:cantSplit/>
          <w:trHeight w:val="2482"/>
        </w:trPr>
        <w:tc>
          <w:tcPr>
            <w:tcW w:w="567" w:type="dxa"/>
            <w:vMerge/>
            <w:tcBorders>
              <w:top w:val="single" w:sz="4" w:space="0" w:color="000000"/>
              <w:left w:val="single" w:sz="4" w:space="0" w:color="000000"/>
              <w:bottom w:val="double" w:sz="4" w:space="0" w:color="000000"/>
              <w:right w:val="single" w:sz="4" w:space="0" w:color="000000"/>
            </w:tcBorders>
            <w:vAlign w:val="center"/>
          </w:tcPr>
          <w:p w14:paraId="7C160EA4" w14:textId="77777777" w:rsidR="008F6A9A" w:rsidRDefault="008F6A9A">
            <w:pPr>
              <w:widowControl w:val="0"/>
              <w:rPr>
                <w:sz w:val="22"/>
              </w:rPr>
            </w:pPr>
          </w:p>
        </w:tc>
        <w:tc>
          <w:tcPr>
            <w:tcW w:w="1842" w:type="dxa"/>
            <w:vMerge/>
            <w:tcBorders>
              <w:top w:val="single" w:sz="4" w:space="0" w:color="000000"/>
              <w:left w:val="single" w:sz="4" w:space="0" w:color="000000"/>
              <w:bottom w:val="double" w:sz="4" w:space="0" w:color="000000"/>
              <w:right w:val="single" w:sz="4" w:space="0" w:color="000000"/>
            </w:tcBorders>
            <w:vAlign w:val="center"/>
          </w:tcPr>
          <w:p w14:paraId="753C96F9" w14:textId="77777777" w:rsidR="008F6A9A" w:rsidRDefault="008F6A9A">
            <w:pPr>
              <w:widowControl w:val="0"/>
              <w:rPr>
                <w:sz w:val="22"/>
              </w:rPr>
            </w:pPr>
          </w:p>
        </w:tc>
        <w:tc>
          <w:tcPr>
            <w:tcW w:w="284" w:type="dxa"/>
            <w:tcBorders>
              <w:top w:val="single" w:sz="4" w:space="0" w:color="000000"/>
              <w:left w:val="single" w:sz="4" w:space="0" w:color="000000"/>
              <w:bottom w:val="double" w:sz="4" w:space="0" w:color="000000"/>
              <w:right w:val="single" w:sz="4" w:space="0" w:color="000000"/>
            </w:tcBorders>
            <w:textDirection w:val="btLr"/>
            <w:vAlign w:val="center"/>
          </w:tcPr>
          <w:p w14:paraId="3078C6DE"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химический</w:t>
            </w:r>
          </w:p>
        </w:tc>
        <w:tc>
          <w:tcPr>
            <w:tcW w:w="283" w:type="dxa"/>
            <w:tcBorders>
              <w:top w:val="single" w:sz="4" w:space="0" w:color="000000"/>
              <w:left w:val="single" w:sz="4" w:space="0" w:color="000000"/>
              <w:bottom w:val="double" w:sz="4" w:space="0" w:color="000000"/>
              <w:right w:val="single" w:sz="4" w:space="0" w:color="000000"/>
            </w:tcBorders>
            <w:textDirection w:val="btLr"/>
            <w:vAlign w:val="center"/>
          </w:tcPr>
          <w:p w14:paraId="24720898"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биологический</w:t>
            </w:r>
          </w:p>
        </w:tc>
        <w:tc>
          <w:tcPr>
            <w:tcW w:w="426" w:type="dxa"/>
            <w:tcBorders>
              <w:top w:val="single" w:sz="4" w:space="0" w:color="000000"/>
              <w:left w:val="single" w:sz="4" w:space="0" w:color="000000"/>
              <w:bottom w:val="double" w:sz="4" w:space="0" w:color="000000"/>
              <w:right w:val="single" w:sz="4" w:space="0" w:color="000000"/>
            </w:tcBorders>
            <w:textDirection w:val="btLr"/>
            <w:vAlign w:val="center"/>
          </w:tcPr>
          <w:p w14:paraId="45C06FCF"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АПФД</w:t>
            </w:r>
          </w:p>
        </w:tc>
        <w:tc>
          <w:tcPr>
            <w:tcW w:w="425" w:type="dxa"/>
            <w:tcBorders>
              <w:top w:val="single" w:sz="4" w:space="0" w:color="000000"/>
              <w:left w:val="single" w:sz="4" w:space="0" w:color="000000"/>
              <w:bottom w:val="double" w:sz="4" w:space="0" w:color="000000"/>
              <w:right w:val="single" w:sz="4" w:space="0" w:color="000000"/>
            </w:tcBorders>
            <w:textDirection w:val="btLr"/>
            <w:vAlign w:val="center"/>
          </w:tcPr>
          <w:p w14:paraId="028E21B5"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шум</w:t>
            </w:r>
          </w:p>
        </w:tc>
        <w:tc>
          <w:tcPr>
            <w:tcW w:w="425" w:type="dxa"/>
            <w:tcBorders>
              <w:top w:val="single" w:sz="4" w:space="0" w:color="000000"/>
              <w:left w:val="single" w:sz="4" w:space="0" w:color="000000"/>
              <w:bottom w:val="double" w:sz="4" w:space="0" w:color="000000"/>
              <w:right w:val="single" w:sz="4" w:space="0" w:color="000000"/>
            </w:tcBorders>
            <w:textDirection w:val="btLr"/>
            <w:vAlign w:val="center"/>
          </w:tcPr>
          <w:p w14:paraId="21AFD780"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инфразвук</w:t>
            </w:r>
          </w:p>
        </w:tc>
        <w:tc>
          <w:tcPr>
            <w:tcW w:w="425" w:type="dxa"/>
            <w:tcBorders>
              <w:top w:val="single" w:sz="4" w:space="0" w:color="000000"/>
              <w:left w:val="single" w:sz="4" w:space="0" w:color="000000"/>
              <w:bottom w:val="double" w:sz="4" w:space="0" w:color="000000"/>
              <w:right w:val="single" w:sz="4" w:space="0" w:color="000000"/>
            </w:tcBorders>
            <w:textDirection w:val="btLr"/>
            <w:vAlign w:val="center"/>
          </w:tcPr>
          <w:p w14:paraId="71EB0C8F" w14:textId="77777777" w:rsidR="008F6A9A" w:rsidRDefault="006900CD" w:rsidP="0099149C">
            <w:pPr>
              <w:widowControl w:val="0"/>
              <w:ind w:left="113" w:right="113"/>
              <w:jc w:val="center"/>
              <w:rPr>
                <w:sz w:val="22"/>
              </w:rPr>
            </w:pPr>
            <w:r>
              <w:rPr>
                <w:rFonts w:cs="Times New Roman"/>
                <w:color w:val="000000"/>
                <w:sz w:val="22"/>
                <w:szCs w:val="24"/>
              </w:rPr>
              <w:t>ультразвук</w:t>
            </w:r>
            <w:r>
              <w:rPr>
                <w:rFonts w:cs="Times New Roman"/>
                <w:color w:val="000000"/>
                <w:sz w:val="22"/>
                <w:szCs w:val="24"/>
                <w:lang w:val="en-US"/>
              </w:rPr>
              <w:t xml:space="preserve"> </w:t>
            </w:r>
            <w:r>
              <w:rPr>
                <w:rFonts w:cs="Times New Roman"/>
                <w:color w:val="000000"/>
                <w:sz w:val="22"/>
                <w:szCs w:val="24"/>
              </w:rPr>
              <w:t>воздушный</w:t>
            </w:r>
          </w:p>
        </w:tc>
        <w:tc>
          <w:tcPr>
            <w:tcW w:w="426" w:type="dxa"/>
            <w:tcBorders>
              <w:top w:val="single" w:sz="4" w:space="0" w:color="000000"/>
              <w:left w:val="single" w:sz="4" w:space="0" w:color="000000"/>
              <w:bottom w:val="double" w:sz="4" w:space="0" w:color="000000"/>
              <w:right w:val="single" w:sz="4" w:space="0" w:color="000000"/>
            </w:tcBorders>
            <w:textDirection w:val="btLr"/>
            <w:vAlign w:val="center"/>
          </w:tcPr>
          <w:p w14:paraId="614DD098"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вибрация общая</w:t>
            </w:r>
          </w:p>
        </w:tc>
        <w:tc>
          <w:tcPr>
            <w:tcW w:w="425" w:type="dxa"/>
            <w:tcBorders>
              <w:top w:val="single" w:sz="4" w:space="0" w:color="000000"/>
              <w:left w:val="single" w:sz="4" w:space="0" w:color="000000"/>
              <w:bottom w:val="double" w:sz="4" w:space="0" w:color="000000"/>
              <w:right w:val="single" w:sz="4" w:space="0" w:color="000000"/>
            </w:tcBorders>
            <w:textDirection w:val="btLr"/>
            <w:vAlign w:val="center"/>
          </w:tcPr>
          <w:p w14:paraId="014840CC"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вибрация локальная</w:t>
            </w:r>
          </w:p>
        </w:tc>
        <w:tc>
          <w:tcPr>
            <w:tcW w:w="567" w:type="dxa"/>
            <w:tcBorders>
              <w:top w:val="single" w:sz="4" w:space="0" w:color="000000"/>
              <w:left w:val="single" w:sz="4" w:space="0" w:color="000000"/>
              <w:bottom w:val="double" w:sz="4" w:space="0" w:color="000000"/>
              <w:right w:val="single" w:sz="4" w:space="0" w:color="000000"/>
            </w:tcBorders>
            <w:textDirection w:val="btLr"/>
            <w:vAlign w:val="center"/>
          </w:tcPr>
          <w:p w14:paraId="4BEA82F6"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неионизирующие излучения</w:t>
            </w:r>
          </w:p>
        </w:tc>
        <w:tc>
          <w:tcPr>
            <w:tcW w:w="567" w:type="dxa"/>
            <w:tcBorders>
              <w:top w:val="single" w:sz="4" w:space="0" w:color="000000"/>
              <w:left w:val="single" w:sz="4" w:space="0" w:color="000000"/>
              <w:bottom w:val="double" w:sz="4" w:space="0" w:color="000000"/>
              <w:right w:val="single" w:sz="4" w:space="0" w:color="000000"/>
            </w:tcBorders>
            <w:textDirection w:val="btLr"/>
            <w:vAlign w:val="center"/>
          </w:tcPr>
          <w:p w14:paraId="7EAF01B0"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ионизирующие излучения</w:t>
            </w:r>
          </w:p>
        </w:tc>
        <w:tc>
          <w:tcPr>
            <w:tcW w:w="425" w:type="dxa"/>
            <w:tcBorders>
              <w:top w:val="single" w:sz="4" w:space="0" w:color="000000"/>
              <w:left w:val="single" w:sz="4" w:space="0" w:color="000000"/>
              <w:bottom w:val="double" w:sz="4" w:space="0" w:color="000000"/>
              <w:right w:val="single" w:sz="4" w:space="0" w:color="000000"/>
            </w:tcBorders>
            <w:textDirection w:val="btLr"/>
            <w:vAlign w:val="center"/>
          </w:tcPr>
          <w:p w14:paraId="1AE0BEF1"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микроклимат</w:t>
            </w:r>
          </w:p>
        </w:tc>
        <w:tc>
          <w:tcPr>
            <w:tcW w:w="425" w:type="dxa"/>
            <w:tcBorders>
              <w:top w:val="single" w:sz="4" w:space="0" w:color="000000"/>
              <w:left w:val="single" w:sz="4" w:space="0" w:color="000000"/>
              <w:bottom w:val="double" w:sz="4" w:space="0" w:color="000000"/>
              <w:right w:val="single" w:sz="4" w:space="0" w:color="000000"/>
            </w:tcBorders>
            <w:textDirection w:val="btLr"/>
            <w:vAlign w:val="center"/>
          </w:tcPr>
          <w:p w14:paraId="3B09DCB9"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световая среда</w:t>
            </w:r>
          </w:p>
        </w:tc>
        <w:tc>
          <w:tcPr>
            <w:tcW w:w="567" w:type="dxa"/>
            <w:tcBorders>
              <w:top w:val="single" w:sz="4" w:space="0" w:color="000000"/>
              <w:left w:val="single" w:sz="4" w:space="0" w:color="000000"/>
              <w:bottom w:val="double" w:sz="4" w:space="0" w:color="000000"/>
              <w:right w:val="single" w:sz="4" w:space="0" w:color="000000"/>
            </w:tcBorders>
            <w:textDirection w:val="btLr"/>
            <w:vAlign w:val="center"/>
          </w:tcPr>
          <w:p w14:paraId="04656F64"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тяжесть трудового процесса</w:t>
            </w:r>
          </w:p>
        </w:tc>
        <w:tc>
          <w:tcPr>
            <w:tcW w:w="567" w:type="dxa"/>
            <w:tcBorders>
              <w:top w:val="single" w:sz="4" w:space="0" w:color="000000"/>
              <w:left w:val="single" w:sz="4" w:space="0" w:color="000000"/>
              <w:bottom w:val="double" w:sz="4" w:space="0" w:color="000000"/>
              <w:right w:val="single" w:sz="4" w:space="0" w:color="000000"/>
            </w:tcBorders>
            <w:textDirection w:val="btLr"/>
            <w:vAlign w:val="center"/>
          </w:tcPr>
          <w:p w14:paraId="426EFC0F" w14:textId="77777777" w:rsidR="008F6A9A" w:rsidRDefault="006900CD" w:rsidP="0099149C">
            <w:pPr>
              <w:widowControl w:val="0"/>
              <w:ind w:left="113" w:right="113"/>
              <w:jc w:val="center"/>
              <w:rPr>
                <w:rFonts w:cs="Times New Roman"/>
                <w:color w:val="000000"/>
                <w:sz w:val="22"/>
                <w:szCs w:val="24"/>
              </w:rPr>
            </w:pPr>
            <w:r>
              <w:rPr>
                <w:rFonts w:cs="Times New Roman"/>
                <w:color w:val="000000"/>
                <w:sz w:val="22"/>
                <w:szCs w:val="24"/>
              </w:rPr>
              <w:t>напряженность трудового процесса</w:t>
            </w:r>
          </w:p>
        </w:tc>
        <w:tc>
          <w:tcPr>
            <w:tcW w:w="567" w:type="dxa"/>
            <w:vMerge/>
            <w:tcBorders>
              <w:top w:val="single" w:sz="4" w:space="0" w:color="000000"/>
              <w:left w:val="single" w:sz="4" w:space="0" w:color="000000"/>
              <w:bottom w:val="double" w:sz="4" w:space="0" w:color="000000"/>
              <w:right w:val="single" w:sz="4" w:space="0" w:color="000000"/>
            </w:tcBorders>
            <w:textDirection w:val="btLr"/>
          </w:tcPr>
          <w:p w14:paraId="36C8B626" w14:textId="77777777" w:rsidR="008F6A9A" w:rsidRDefault="008F6A9A" w:rsidP="0099149C">
            <w:pPr>
              <w:widowControl w:val="0"/>
              <w:jc w:val="center"/>
              <w:rPr>
                <w:sz w:val="22"/>
              </w:rPr>
            </w:pPr>
          </w:p>
        </w:tc>
        <w:tc>
          <w:tcPr>
            <w:tcW w:w="993" w:type="dxa"/>
            <w:vMerge/>
            <w:tcBorders>
              <w:top w:val="single" w:sz="4" w:space="0" w:color="000000"/>
              <w:left w:val="single" w:sz="4" w:space="0" w:color="000000"/>
              <w:bottom w:val="double" w:sz="4" w:space="0" w:color="000000"/>
              <w:right w:val="single" w:sz="4" w:space="0" w:color="000000"/>
            </w:tcBorders>
            <w:textDirection w:val="btLr"/>
          </w:tcPr>
          <w:p w14:paraId="4D009C75" w14:textId="77777777" w:rsidR="008F6A9A" w:rsidRDefault="008F6A9A" w:rsidP="0099149C">
            <w:pPr>
              <w:widowControl w:val="0"/>
              <w:jc w:val="center"/>
              <w:rPr>
                <w:sz w:val="22"/>
              </w:rPr>
            </w:pPr>
          </w:p>
        </w:tc>
        <w:tc>
          <w:tcPr>
            <w:tcW w:w="567" w:type="dxa"/>
            <w:vMerge/>
            <w:tcBorders>
              <w:top w:val="single" w:sz="4" w:space="0" w:color="000000"/>
              <w:left w:val="single" w:sz="4" w:space="0" w:color="000000"/>
              <w:bottom w:val="double" w:sz="4" w:space="0" w:color="000000"/>
              <w:right w:val="single" w:sz="4" w:space="0" w:color="000000"/>
            </w:tcBorders>
            <w:textDirection w:val="btLr"/>
          </w:tcPr>
          <w:p w14:paraId="2B7F0760" w14:textId="77777777" w:rsidR="008F6A9A" w:rsidRDefault="008F6A9A" w:rsidP="0099149C">
            <w:pPr>
              <w:widowControl w:val="0"/>
              <w:jc w:val="center"/>
              <w:rPr>
                <w:sz w:val="22"/>
              </w:rPr>
            </w:pPr>
          </w:p>
        </w:tc>
        <w:tc>
          <w:tcPr>
            <w:tcW w:w="708" w:type="dxa"/>
            <w:vMerge/>
            <w:tcBorders>
              <w:top w:val="single" w:sz="4" w:space="0" w:color="000000"/>
              <w:left w:val="single" w:sz="4" w:space="0" w:color="000000"/>
              <w:bottom w:val="double" w:sz="4" w:space="0" w:color="000000"/>
              <w:right w:val="single" w:sz="4" w:space="0" w:color="000000"/>
            </w:tcBorders>
            <w:textDirection w:val="btLr"/>
          </w:tcPr>
          <w:p w14:paraId="434AC3AB" w14:textId="77777777" w:rsidR="008F6A9A" w:rsidRDefault="008F6A9A" w:rsidP="0099149C">
            <w:pPr>
              <w:widowControl w:val="0"/>
              <w:jc w:val="center"/>
              <w:rPr>
                <w:sz w:val="22"/>
              </w:rPr>
            </w:pPr>
          </w:p>
        </w:tc>
        <w:tc>
          <w:tcPr>
            <w:tcW w:w="709" w:type="dxa"/>
            <w:vMerge/>
            <w:tcBorders>
              <w:top w:val="single" w:sz="4" w:space="0" w:color="000000"/>
              <w:left w:val="single" w:sz="4" w:space="0" w:color="000000"/>
              <w:bottom w:val="double" w:sz="4" w:space="0" w:color="000000"/>
              <w:right w:val="single" w:sz="4" w:space="0" w:color="000000"/>
            </w:tcBorders>
            <w:textDirection w:val="btLr"/>
          </w:tcPr>
          <w:p w14:paraId="26415023" w14:textId="77777777" w:rsidR="008F6A9A" w:rsidRDefault="008F6A9A" w:rsidP="0099149C">
            <w:pPr>
              <w:widowControl w:val="0"/>
              <w:jc w:val="center"/>
              <w:rPr>
                <w:sz w:val="22"/>
              </w:rPr>
            </w:pPr>
          </w:p>
        </w:tc>
        <w:tc>
          <w:tcPr>
            <w:tcW w:w="851" w:type="dxa"/>
            <w:vMerge/>
            <w:tcBorders>
              <w:top w:val="single" w:sz="4" w:space="0" w:color="000000"/>
              <w:left w:val="single" w:sz="4" w:space="0" w:color="000000"/>
              <w:bottom w:val="double" w:sz="4" w:space="0" w:color="000000"/>
              <w:right w:val="single" w:sz="4" w:space="0" w:color="000000"/>
            </w:tcBorders>
            <w:textDirection w:val="btLr"/>
          </w:tcPr>
          <w:p w14:paraId="32AC2076" w14:textId="77777777" w:rsidR="008F6A9A" w:rsidRDefault="008F6A9A" w:rsidP="0099149C">
            <w:pPr>
              <w:widowControl w:val="0"/>
              <w:jc w:val="center"/>
              <w:rPr>
                <w:sz w:val="22"/>
              </w:rPr>
            </w:pPr>
          </w:p>
        </w:tc>
        <w:tc>
          <w:tcPr>
            <w:tcW w:w="708" w:type="dxa"/>
            <w:vMerge/>
            <w:tcBorders>
              <w:top w:val="single" w:sz="4" w:space="0" w:color="000000"/>
              <w:left w:val="single" w:sz="4" w:space="0" w:color="000000"/>
              <w:bottom w:val="double" w:sz="4" w:space="0" w:color="000000"/>
              <w:right w:val="single" w:sz="4" w:space="0" w:color="000000"/>
            </w:tcBorders>
            <w:textDirection w:val="btLr"/>
          </w:tcPr>
          <w:p w14:paraId="10662F3A" w14:textId="77777777" w:rsidR="008F6A9A" w:rsidRDefault="008F6A9A" w:rsidP="0099149C">
            <w:pPr>
              <w:widowControl w:val="0"/>
              <w:jc w:val="center"/>
              <w:rPr>
                <w:sz w:val="22"/>
              </w:rPr>
            </w:pPr>
          </w:p>
        </w:tc>
        <w:tc>
          <w:tcPr>
            <w:tcW w:w="709" w:type="dxa"/>
            <w:vMerge/>
            <w:tcBorders>
              <w:top w:val="single" w:sz="4" w:space="0" w:color="000000"/>
              <w:left w:val="single" w:sz="4" w:space="0" w:color="000000"/>
              <w:bottom w:val="double" w:sz="4" w:space="0" w:color="000000"/>
              <w:right w:val="single" w:sz="4" w:space="0" w:color="000000"/>
            </w:tcBorders>
            <w:textDirection w:val="btLr"/>
          </w:tcPr>
          <w:p w14:paraId="3B2E8E2D" w14:textId="77777777" w:rsidR="008F6A9A" w:rsidRDefault="008F6A9A" w:rsidP="0099149C">
            <w:pPr>
              <w:widowControl w:val="0"/>
              <w:jc w:val="center"/>
              <w:rPr>
                <w:sz w:val="22"/>
              </w:rPr>
            </w:pPr>
          </w:p>
        </w:tc>
      </w:tr>
      <w:tr w:rsidR="00206957" w14:paraId="2F112EF9" w14:textId="77777777" w:rsidTr="00525B54">
        <w:trPr>
          <w:trHeight w:val="220"/>
        </w:trPr>
        <w:tc>
          <w:tcPr>
            <w:tcW w:w="567" w:type="dxa"/>
            <w:tcBorders>
              <w:top w:val="double" w:sz="4" w:space="0" w:color="000000"/>
              <w:left w:val="single" w:sz="4" w:space="0" w:color="000000"/>
              <w:bottom w:val="double" w:sz="4" w:space="0" w:color="000000"/>
              <w:right w:val="single" w:sz="4" w:space="0" w:color="000000"/>
            </w:tcBorders>
            <w:vAlign w:val="center"/>
          </w:tcPr>
          <w:p w14:paraId="2017B0C7" w14:textId="77777777" w:rsidR="008F6A9A" w:rsidRDefault="006900CD">
            <w:pPr>
              <w:widowControl w:val="0"/>
              <w:jc w:val="center"/>
              <w:rPr>
                <w:rFonts w:cs="Times New Roman"/>
                <w:sz w:val="22"/>
                <w:szCs w:val="24"/>
              </w:rPr>
            </w:pPr>
            <w:r>
              <w:rPr>
                <w:rFonts w:cs="Times New Roman"/>
                <w:sz w:val="22"/>
                <w:szCs w:val="24"/>
              </w:rPr>
              <w:t>1</w:t>
            </w:r>
          </w:p>
        </w:tc>
        <w:tc>
          <w:tcPr>
            <w:tcW w:w="1842" w:type="dxa"/>
            <w:tcBorders>
              <w:top w:val="double" w:sz="4" w:space="0" w:color="000000"/>
              <w:left w:val="single" w:sz="4" w:space="0" w:color="000000"/>
              <w:bottom w:val="double" w:sz="4" w:space="0" w:color="000000"/>
              <w:right w:val="single" w:sz="4" w:space="0" w:color="000000"/>
            </w:tcBorders>
            <w:vAlign w:val="center"/>
          </w:tcPr>
          <w:p w14:paraId="47E58E92" w14:textId="77777777" w:rsidR="008F6A9A" w:rsidRDefault="006900CD">
            <w:pPr>
              <w:widowControl w:val="0"/>
              <w:jc w:val="center"/>
              <w:rPr>
                <w:rFonts w:cs="Times New Roman"/>
                <w:sz w:val="22"/>
                <w:szCs w:val="24"/>
              </w:rPr>
            </w:pPr>
            <w:r>
              <w:rPr>
                <w:rFonts w:cs="Times New Roman"/>
                <w:sz w:val="22"/>
                <w:szCs w:val="24"/>
              </w:rPr>
              <w:t>2</w:t>
            </w:r>
          </w:p>
        </w:tc>
        <w:tc>
          <w:tcPr>
            <w:tcW w:w="284" w:type="dxa"/>
            <w:tcBorders>
              <w:top w:val="double" w:sz="4" w:space="0" w:color="000000"/>
              <w:left w:val="single" w:sz="4" w:space="0" w:color="000000"/>
              <w:bottom w:val="double" w:sz="4" w:space="0" w:color="000000"/>
              <w:right w:val="single" w:sz="4" w:space="0" w:color="000000"/>
            </w:tcBorders>
            <w:vAlign w:val="center"/>
          </w:tcPr>
          <w:p w14:paraId="4C9B4D6E" w14:textId="77777777" w:rsidR="008F6A9A" w:rsidRDefault="006900CD">
            <w:pPr>
              <w:widowControl w:val="0"/>
              <w:ind w:left="-70" w:right="-104"/>
              <w:jc w:val="center"/>
              <w:rPr>
                <w:rFonts w:cs="Times New Roman"/>
                <w:sz w:val="22"/>
                <w:szCs w:val="24"/>
              </w:rPr>
            </w:pPr>
            <w:r>
              <w:rPr>
                <w:rFonts w:cs="Times New Roman"/>
                <w:sz w:val="22"/>
                <w:szCs w:val="24"/>
              </w:rPr>
              <w:t>3</w:t>
            </w:r>
          </w:p>
        </w:tc>
        <w:tc>
          <w:tcPr>
            <w:tcW w:w="283" w:type="dxa"/>
            <w:tcBorders>
              <w:top w:val="double" w:sz="4" w:space="0" w:color="000000"/>
              <w:left w:val="single" w:sz="4" w:space="0" w:color="000000"/>
              <w:bottom w:val="double" w:sz="4" w:space="0" w:color="000000"/>
              <w:right w:val="single" w:sz="4" w:space="0" w:color="000000"/>
            </w:tcBorders>
            <w:vAlign w:val="center"/>
          </w:tcPr>
          <w:p w14:paraId="7CF65F5B" w14:textId="77777777" w:rsidR="008F6A9A" w:rsidRDefault="006900CD">
            <w:pPr>
              <w:widowControl w:val="0"/>
              <w:ind w:left="-70" w:right="-104"/>
              <w:jc w:val="center"/>
              <w:rPr>
                <w:rFonts w:cs="Times New Roman"/>
                <w:sz w:val="22"/>
                <w:szCs w:val="24"/>
              </w:rPr>
            </w:pPr>
            <w:r>
              <w:rPr>
                <w:rFonts w:cs="Times New Roman"/>
                <w:sz w:val="22"/>
                <w:szCs w:val="24"/>
              </w:rPr>
              <w:t>4</w:t>
            </w:r>
          </w:p>
        </w:tc>
        <w:tc>
          <w:tcPr>
            <w:tcW w:w="426" w:type="dxa"/>
            <w:tcBorders>
              <w:top w:val="double" w:sz="4" w:space="0" w:color="000000"/>
              <w:left w:val="single" w:sz="4" w:space="0" w:color="000000"/>
              <w:bottom w:val="double" w:sz="4" w:space="0" w:color="000000"/>
              <w:right w:val="single" w:sz="4" w:space="0" w:color="000000"/>
            </w:tcBorders>
            <w:vAlign w:val="center"/>
          </w:tcPr>
          <w:p w14:paraId="12B52391" w14:textId="77777777" w:rsidR="008F6A9A" w:rsidRDefault="006900CD">
            <w:pPr>
              <w:widowControl w:val="0"/>
              <w:ind w:left="-70" w:right="-104"/>
              <w:jc w:val="center"/>
              <w:rPr>
                <w:rFonts w:cs="Times New Roman"/>
                <w:sz w:val="22"/>
                <w:szCs w:val="24"/>
              </w:rPr>
            </w:pPr>
            <w:r>
              <w:rPr>
                <w:rFonts w:cs="Times New Roman"/>
                <w:sz w:val="22"/>
                <w:szCs w:val="24"/>
              </w:rPr>
              <w:t>5</w:t>
            </w:r>
          </w:p>
        </w:tc>
        <w:tc>
          <w:tcPr>
            <w:tcW w:w="425" w:type="dxa"/>
            <w:tcBorders>
              <w:top w:val="double" w:sz="4" w:space="0" w:color="000000"/>
              <w:left w:val="single" w:sz="4" w:space="0" w:color="000000"/>
              <w:bottom w:val="double" w:sz="4" w:space="0" w:color="000000"/>
              <w:right w:val="single" w:sz="4" w:space="0" w:color="000000"/>
            </w:tcBorders>
            <w:vAlign w:val="center"/>
          </w:tcPr>
          <w:p w14:paraId="4A222EBE" w14:textId="77777777" w:rsidR="008F6A9A" w:rsidRDefault="006900CD">
            <w:pPr>
              <w:widowControl w:val="0"/>
              <w:ind w:left="-70" w:right="-104"/>
              <w:jc w:val="center"/>
              <w:rPr>
                <w:rFonts w:cs="Times New Roman"/>
                <w:sz w:val="22"/>
                <w:szCs w:val="24"/>
              </w:rPr>
            </w:pPr>
            <w:r>
              <w:rPr>
                <w:rFonts w:cs="Times New Roman"/>
                <w:sz w:val="22"/>
                <w:szCs w:val="24"/>
              </w:rPr>
              <w:t>6</w:t>
            </w:r>
          </w:p>
        </w:tc>
        <w:tc>
          <w:tcPr>
            <w:tcW w:w="425" w:type="dxa"/>
            <w:tcBorders>
              <w:top w:val="double" w:sz="4" w:space="0" w:color="000000"/>
              <w:left w:val="single" w:sz="4" w:space="0" w:color="000000"/>
              <w:bottom w:val="double" w:sz="4" w:space="0" w:color="000000"/>
              <w:right w:val="single" w:sz="4" w:space="0" w:color="000000"/>
            </w:tcBorders>
            <w:vAlign w:val="center"/>
          </w:tcPr>
          <w:p w14:paraId="1C680A4A" w14:textId="77777777" w:rsidR="008F6A9A" w:rsidRDefault="006900CD">
            <w:pPr>
              <w:widowControl w:val="0"/>
              <w:ind w:left="-70" w:right="-104"/>
              <w:jc w:val="center"/>
              <w:rPr>
                <w:rFonts w:cs="Times New Roman"/>
                <w:sz w:val="22"/>
                <w:szCs w:val="24"/>
              </w:rPr>
            </w:pPr>
            <w:r>
              <w:rPr>
                <w:rFonts w:cs="Times New Roman"/>
                <w:sz w:val="22"/>
                <w:szCs w:val="24"/>
              </w:rPr>
              <w:t>7</w:t>
            </w:r>
          </w:p>
        </w:tc>
        <w:tc>
          <w:tcPr>
            <w:tcW w:w="425" w:type="dxa"/>
            <w:tcBorders>
              <w:top w:val="double" w:sz="4" w:space="0" w:color="000000"/>
              <w:left w:val="single" w:sz="4" w:space="0" w:color="000000"/>
              <w:bottom w:val="double" w:sz="4" w:space="0" w:color="000000"/>
              <w:right w:val="single" w:sz="4" w:space="0" w:color="000000"/>
            </w:tcBorders>
            <w:vAlign w:val="center"/>
          </w:tcPr>
          <w:p w14:paraId="5E5F7580" w14:textId="77777777" w:rsidR="008F6A9A" w:rsidRDefault="006900CD">
            <w:pPr>
              <w:widowControl w:val="0"/>
              <w:ind w:left="-70" w:right="-104"/>
              <w:jc w:val="center"/>
              <w:rPr>
                <w:rFonts w:cs="Times New Roman"/>
                <w:sz w:val="22"/>
                <w:szCs w:val="24"/>
              </w:rPr>
            </w:pPr>
            <w:r>
              <w:rPr>
                <w:rFonts w:cs="Times New Roman"/>
                <w:sz w:val="22"/>
                <w:szCs w:val="24"/>
              </w:rPr>
              <w:t>8</w:t>
            </w:r>
          </w:p>
        </w:tc>
        <w:tc>
          <w:tcPr>
            <w:tcW w:w="426" w:type="dxa"/>
            <w:tcBorders>
              <w:top w:val="double" w:sz="4" w:space="0" w:color="000000"/>
              <w:left w:val="single" w:sz="4" w:space="0" w:color="000000"/>
              <w:bottom w:val="double" w:sz="4" w:space="0" w:color="000000"/>
              <w:right w:val="single" w:sz="4" w:space="0" w:color="000000"/>
            </w:tcBorders>
            <w:vAlign w:val="center"/>
          </w:tcPr>
          <w:p w14:paraId="0F2B8752" w14:textId="77777777" w:rsidR="008F6A9A" w:rsidRDefault="006900CD">
            <w:pPr>
              <w:widowControl w:val="0"/>
              <w:ind w:left="-70" w:right="-104"/>
              <w:jc w:val="center"/>
              <w:rPr>
                <w:rFonts w:cs="Times New Roman"/>
                <w:sz w:val="22"/>
                <w:szCs w:val="24"/>
              </w:rPr>
            </w:pPr>
            <w:r>
              <w:rPr>
                <w:rFonts w:cs="Times New Roman"/>
                <w:sz w:val="22"/>
                <w:szCs w:val="24"/>
              </w:rPr>
              <w:t>9</w:t>
            </w:r>
          </w:p>
        </w:tc>
        <w:tc>
          <w:tcPr>
            <w:tcW w:w="425" w:type="dxa"/>
            <w:tcBorders>
              <w:top w:val="double" w:sz="4" w:space="0" w:color="000000"/>
              <w:left w:val="single" w:sz="4" w:space="0" w:color="000000"/>
              <w:bottom w:val="double" w:sz="4" w:space="0" w:color="000000"/>
              <w:right w:val="single" w:sz="4" w:space="0" w:color="000000"/>
            </w:tcBorders>
            <w:vAlign w:val="center"/>
          </w:tcPr>
          <w:p w14:paraId="13F303C6" w14:textId="77777777" w:rsidR="008F6A9A" w:rsidRDefault="006900CD">
            <w:pPr>
              <w:widowControl w:val="0"/>
              <w:ind w:left="-70" w:right="-104"/>
              <w:jc w:val="center"/>
              <w:rPr>
                <w:rFonts w:cs="Times New Roman"/>
                <w:sz w:val="22"/>
                <w:szCs w:val="24"/>
              </w:rPr>
            </w:pPr>
            <w:r>
              <w:rPr>
                <w:rFonts w:cs="Times New Roman"/>
                <w:sz w:val="22"/>
                <w:szCs w:val="24"/>
              </w:rPr>
              <w:t>10</w:t>
            </w:r>
          </w:p>
        </w:tc>
        <w:tc>
          <w:tcPr>
            <w:tcW w:w="567" w:type="dxa"/>
            <w:tcBorders>
              <w:top w:val="double" w:sz="4" w:space="0" w:color="000000"/>
              <w:left w:val="single" w:sz="4" w:space="0" w:color="000000"/>
              <w:bottom w:val="double" w:sz="4" w:space="0" w:color="000000"/>
              <w:right w:val="single" w:sz="4" w:space="0" w:color="000000"/>
            </w:tcBorders>
            <w:vAlign w:val="center"/>
          </w:tcPr>
          <w:p w14:paraId="6CE47222" w14:textId="77777777" w:rsidR="008F6A9A" w:rsidRDefault="006900CD">
            <w:pPr>
              <w:widowControl w:val="0"/>
              <w:ind w:left="-70" w:right="-104"/>
              <w:jc w:val="center"/>
              <w:rPr>
                <w:rFonts w:cs="Times New Roman"/>
                <w:sz w:val="22"/>
                <w:szCs w:val="24"/>
              </w:rPr>
            </w:pPr>
            <w:r>
              <w:rPr>
                <w:rFonts w:cs="Times New Roman"/>
                <w:sz w:val="22"/>
                <w:szCs w:val="24"/>
              </w:rPr>
              <w:t>11</w:t>
            </w:r>
          </w:p>
        </w:tc>
        <w:tc>
          <w:tcPr>
            <w:tcW w:w="567" w:type="dxa"/>
            <w:tcBorders>
              <w:top w:val="double" w:sz="4" w:space="0" w:color="000000"/>
              <w:left w:val="single" w:sz="4" w:space="0" w:color="000000"/>
              <w:bottom w:val="double" w:sz="4" w:space="0" w:color="000000"/>
              <w:right w:val="single" w:sz="4" w:space="0" w:color="000000"/>
            </w:tcBorders>
            <w:vAlign w:val="center"/>
          </w:tcPr>
          <w:p w14:paraId="12FB6CD4" w14:textId="77777777" w:rsidR="008F6A9A" w:rsidRDefault="006900CD">
            <w:pPr>
              <w:widowControl w:val="0"/>
              <w:ind w:left="-70" w:right="-104"/>
              <w:jc w:val="center"/>
              <w:rPr>
                <w:rFonts w:cs="Times New Roman"/>
                <w:sz w:val="22"/>
                <w:szCs w:val="24"/>
              </w:rPr>
            </w:pPr>
            <w:r>
              <w:rPr>
                <w:rFonts w:cs="Times New Roman"/>
                <w:sz w:val="22"/>
                <w:szCs w:val="24"/>
              </w:rPr>
              <w:t>12</w:t>
            </w:r>
          </w:p>
        </w:tc>
        <w:tc>
          <w:tcPr>
            <w:tcW w:w="425" w:type="dxa"/>
            <w:tcBorders>
              <w:top w:val="double" w:sz="4" w:space="0" w:color="000000"/>
              <w:left w:val="single" w:sz="4" w:space="0" w:color="000000"/>
              <w:bottom w:val="double" w:sz="4" w:space="0" w:color="000000"/>
              <w:right w:val="single" w:sz="4" w:space="0" w:color="000000"/>
            </w:tcBorders>
            <w:vAlign w:val="center"/>
          </w:tcPr>
          <w:p w14:paraId="528AB8D6" w14:textId="77777777" w:rsidR="008F6A9A" w:rsidRDefault="006900CD">
            <w:pPr>
              <w:widowControl w:val="0"/>
              <w:ind w:left="-70" w:right="-104"/>
              <w:jc w:val="center"/>
              <w:rPr>
                <w:rFonts w:cs="Times New Roman"/>
                <w:sz w:val="22"/>
                <w:szCs w:val="24"/>
              </w:rPr>
            </w:pPr>
            <w:r>
              <w:rPr>
                <w:rFonts w:cs="Times New Roman"/>
                <w:sz w:val="22"/>
                <w:szCs w:val="24"/>
              </w:rPr>
              <w:t>13</w:t>
            </w:r>
          </w:p>
        </w:tc>
        <w:tc>
          <w:tcPr>
            <w:tcW w:w="425" w:type="dxa"/>
            <w:tcBorders>
              <w:top w:val="double" w:sz="4" w:space="0" w:color="000000"/>
              <w:left w:val="single" w:sz="4" w:space="0" w:color="000000"/>
              <w:bottom w:val="double" w:sz="4" w:space="0" w:color="000000"/>
              <w:right w:val="single" w:sz="4" w:space="0" w:color="000000"/>
            </w:tcBorders>
            <w:vAlign w:val="center"/>
          </w:tcPr>
          <w:p w14:paraId="2EE1CFF2" w14:textId="77777777" w:rsidR="008F6A9A" w:rsidRDefault="006900CD">
            <w:pPr>
              <w:widowControl w:val="0"/>
              <w:ind w:left="-70" w:right="-104"/>
              <w:jc w:val="center"/>
              <w:rPr>
                <w:rFonts w:cs="Times New Roman"/>
                <w:sz w:val="22"/>
                <w:szCs w:val="24"/>
              </w:rPr>
            </w:pPr>
            <w:r>
              <w:rPr>
                <w:rFonts w:cs="Times New Roman"/>
                <w:sz w:val="22"/>
                <w:szCs w:val="24"/>
              </w:rPr>
              <w:t>14</w:t>
            </w:r>
          </w:p>
        </w:tc>
        <w:tc>
          <w:tcPr>
            <w:tcW w:w="567" w:type="dxa"/>
            <w:tcBorders>
              <w:top w:val="double" w:sz="4" w:space="0" w:color="000000"/>
              <w:left w:val="single" w:sz="4" w:space="0" w:color="000000"/>
              <w:bottom w:val="double" w:sz="4" w:space="0" w:color="000000"/>
              <w:right w:val="single" w:sz="4" w:space="0" w:color="000000"/>
            </w:tcBorders>
            <w:vAlign w:val="center"/>
          </w:tcPr>
          <w:p w14:paraId="27F34777" w14:textId="77777777" w:rsidR="008F6A9A" w:rsidRDefault="006900CD">
            <w:pPr>
              <w:widowControl w:val="0"/>
              <w:ind w:left="-70" w:right="-104"/>
              <w:jc w:val="center"/>
              <w:rPr>
                <w:rFonts w:cs="Times New Roman"/>
                <w:sz w:val="22"/>
                <w:szCs w:val="24"/>
              </w:rPr>
            </w:pPr>
            <w:r>
              <w:rPr>
                <w:rFonts w:cs="Times New Roman"/>
                <w:sz w:val="22"/>
                <w:szCs w:val="24"/>
              </w:rPr>
              <w:t>15</w:t>
            </w:r>
          </w:p>
        </w:tc>
        <w:tc>
          <w:tcPr>
            <w:tcW w:w="567" w:type="dxa"/>
            <w:tcBorders>
              <w:top w:val="double" w:sz="4" w:space="0" w:color="000000"/>
              <w:left w:val="single" w:sz="4" w:space="0" w:color="000000"/>
              <w:bottom w:val="double" w:sz="4" w:space="0" w:color="000000"/>
              <w:right w:val="single" w:sz="4" w:space="0" w:color="000000"/>
            </w:tcBorders>
            <w:vAlign w:val="center"/>
          </w:tcPr>
          <w:p w14:paraId="3B095DD2" w14:textId="77777777" w:rsidR="008F6A9A" w:rsidRDefault="006900CD">
            <w:pPr>
              <w:widowControl w:val="0"/>
              <w:ind w:left="-70" w:right="-104"/>
              <w:jc w:val="center"/>
              <w:rPr>
                <w:rFonts w:cs="Times New Roman"/>
                <w:sz w:val="22"/>
                <w:szCs w:val="24"/>
              </w:rPr>
            </w:pPr>
            <w:r>
              <w:rPr>
                <w:rFonts w:cs="Times New Roman"/>
                <w:sz w:val="22"/>
                <w:szCs w:val="24"/>
              </w:rPr>
              <w:t>16</w:t>
            </w:r>
          </w:p>
        </w:tc>
        <w:tc>
          <w:tcPr>
            <w:tcW w:w="567" w:type="dxa"/>
            <w:tcBorders>
              <w:top w:val="double" w:sz="4" w:space="0" w:color="000000"/>
              <w:left w:val="single" w:sz="4" w:space="0" w:color="000000"/>
              <w:bottom w:val="double" w:sz="4" w:space="0" w:color="000000"/>
              <w:right w:val="single" w:sz="4" w:space="0" w:color="000000"/>
            </w:tcBorders>
            <w:vAlign w:val="center"/>
          </w:tcPr>
          <w:p w14:paraId="716126F7" w14:textId="77777777" w:rsidR="008F6A9A" w:rsidRDefault="006900CD">
            <w:pPr>
              <w:widowControl w:val="0"/>
              <w:ind w:left="-70" w:right="-104"/>
              <w:jc w:val="center"/>
              <w:rPr>
                <w:rFonts w:cs="Times New Roman"/>
                <w:sz w:val="22"/>
                <w:szCs w:val="24"/>
              </w:rPr>
            </w:pPr>
            <w:r>
              <w:rPr>
                <w:rFonts w:cs="Times New Roman"/>
                <w:sz w:val="22"/>
                <w:szCs w:val="24"/>
              </w:rPr>
              <w:t>17</w:t>
            </w:r>
          </w:p>
        </w:tc>
        <w:tc>
          <w:tcPr>
            <w:tcW w:w="993" w:type="dxa"/>
            <w:tcBorders>
              <w:top w:val="double" w:sz="4" w:space="0" w:color="000000"/>
              <w:left w:val="single" w:sz="4" w:space="0" w:color="000000"/>
              <w:bottom w:val="double" w:sz="4" w:space="0" w:color="000000"/>
              <w:right w:val="single" w:sz="4" w:space="0" w:color="000000"/>
            </w:tcBorders>
            <w:vAlign w:val="center"/>
          </w:tcPr>
          <w:p w14:paraId="3720BE3A" w14:textId="77777777" w:rsidR="008F6A9A" w:rsidRDefault="006900CD">
            <w:pPr>
              <w:widowControl w:val="0"/>
              <w:ind w:left="-70" w:right="-104"/>
              <w:jc w:val="center"/>
              <w:rPr>
                <w:rFonts w:cs="Times New Roman"/>
                <w:sz w:val="22"/>
                <w:szCs w:val="24"/>
              </w:rPr>
            </w:pPr>
            <w:r>
              <w:rPr>
                <w:rFonts w:cs="Times New Roman"/>
                <w:sz w:val="22"/>
                <w:szCs w:val="24"/>
              </w:rPr>
              <w:t>18</w:t>
            </w:r>
          </w:p>
        </w:tc>
        <w:tc>
          <w:tcPr>
            <w:tcW w:w="567" w:type="dxa"/>
            <w:tcBorders>
              <w:top w:val="double" w:sz="4" w:space="0" w:color="000000"/>
              <w:left w:val="single" w:sz="4" w:space="0" w:color="000000"/>
              <w:bottom w:val="double" w:sz="4" w:space="0" w:color="000000"/>
              <w:right w:val="single" w:sz="4" w:space="0" w:color="000000"/>
            </w:tcBorders>
            <w:vAlign w:val="center"/>
          </w:tcPr>
          <w:p w14:paraId="7E2E9181" w14:textId="77777777" w:rsidR="008F6A9A" w:rsidRDefault="006900CD">
            <w:pPr>
              <w:widowControl w:val="0"/>
              <w:ind w:left="-70" w:right="-104"/>
              <w:jc w:val="center"/>
              <w:rPr>
                <w:rFonts w:cs="Times New Roman"/>
                <w:sz w:val="22"/>
                <w:szCs w:val="24"/>
              </w:rPr>
            </w:pPr>
            <w:r>
              <w:rPr>
                <w:rFonts w:cs="Times New Roman"/>
                <w:sz w:val="22"/>
                <w:szCs w:val="24"/>
              </w:rPr>
              <w:t>19</w:t>
            </w:r>
          </w:p>
        </w:tc>
        <w:tc>
          <w:tcPr>
            <w:tcW w:w="708" w:type="dxa"/>
            <w:tcBorders>
              <w:top w:val="double" w:sz="4" w:space="0" w:color="000000"/>
              <w:left w:val="single" w:sz="4" w:space="0" w:color="000000"/>
              <w:bottom w:val="double" w:sz="4" w:space="0" w:color="000000"/>
              <w:right w:val="single" w:sz="4" w:space="0" w:color="000000"/>
            </w:tcBorders>
            <w:vAlign w:val="center"/>
          </w:tcPr>
          <w:p w14:paraId="5B910B48" w14:textId="77777777" w:rsidR="008F6A9A" w:rsidRDefault="006900CD">
            <w:pPr>
              <w:widowControl w:val="0"/>
              <w:ind w:left="-70" w:right="-104"/>
              <w:jc w:val="center"/>
              <w:rPr>
                <w:rFonts w:cs="Times New Roman"/>
                <w:sz w:val="22"/>
                <w:szCs w:val="24"/>
              </w:rPr>
            </w:pPr>
            <w:r>
              <w:rPr>
                <w:rFonts w:cs="Times New Roman"/>
                <w:sz w:val="22"/>
                <w:szCs w:val="24"/>
              </w:rPr>
              <w:t>20</w:t>
            </w:r>
          </w:p>
        </w:tc>
        <w:tc>
          <w:tcPr>
            <w:tcW w:w="709" w:type="dxa"/>
            <w:tcBorders>
              <w:top w:val="double" w:sz="4" w:space="0" w:color="000000"/>
              <w:left w:val="single" w:sz="4" w:space="0" w:color="000000"/>
              <w:bottom w:val="double" w:sz="4" w:space="0" w:color="000000"/>
              <w:right w:val="single" w:sz="4" w:space="0" w:color="000000"/>
            </w:tcBorders>
            <w:vAlign w:val="center"/>
          </w:tcPr>
          <w:p w14:paraId="666AA817" w14:textId="77777777" w:rsidR="008F6A9A" w:rsidRDefault="006900CD">
            <w:pPr>
              <w:widowControl w:val="0"/>
              <w:ind w:left="-70" w:right="-104"/>
              <w:jc w:val="center"/>
              <w:rPr>
                <w:rFonts w:cs="Times New Roman"/>
                <w:sz w:val="22"/>
                <w:szCs w:val="24"/>
              </w:rPr>
            </w:pPr>
            <w:r>
              <w:rPr>
                <w:rFonts w:cs="Times New Roman"/>
                <w:sz w:val="22"/>
                <w:szCs w:val="24"/>
              </w:rPr>
              <w:t>21</w:t>
            </w:r>
          </w:p>
        </w:tc>
        <w:tc>
          <w:tcPr>
            <w:tcW w:w="851" w:type="dxa"/>
            <w:tcBorders>
              <w:top w:val="double" w:sz="4" w:space="0" w:color="000000"/>
              <w:left w:val="single" w:sz="4" w:space="0" w:color="000000"/>
              <w:bottom w:val="double" w:sz="4" w:space="0" w:color="000000"/>
              <w:right w:val="single" w:sz="4" w:space="0" w:color="000000"/>
            </w:tcBorders>
            <w:vAlign w:val="center"/>
          </w:tcPr>
          <w:p w14:paraId="24BF5984" w14:textId="77777777" w:rsidR="008F6A9A" w:rsidRDefault="006900CD">
            <w:pPr>
              <w:widowControl w:val="0"/>
              <w:ind w:left="-70" w:right="-104"/>
              <w:jc w:val="center"/>
              <w:rPr>
                <w:rFonts w:cs="Times New Roman"/>
                <w:sz w:val="22"/>
                <w:szCs w:val="24"/>
              </w:rPr>
            </w:pPr>
            <w:r>
              <w:rPr>
                <w:rFonts w:cs="Times New Roman"/>
                <w:sz w:val="22"/>
                <w:szCs w:val="24"/>
              </w:rPr>
              <w:t>22</w:t>
            </w:r>
          </w:p>
        </w:tc>
        <w:tc>
          <w:tcPr>
            <w:tcW w:w="708" w:type="dxa"/>
            <w:tcBorders>
              <w:top w:val="double" w:sz="4" w:space="0" w:color="000000"/>
              <w:left w:val="single" w:sz="4" w:space="0" w:color="000000"/>
              <w:bottom w:val="double" w:sz="4" w:space="0" w:color="000000"/>
              <w:right w:val="single" w:sz="4" w:space="0" w:color="000000"/>
            </w:tcBorders>
            <w:vAlign w:val="center"/>
          </w:tcPr>
          <w:p w14:paraId="5BD9EAA7" w14:textId="77777777" w:rsidR="008F6A9A" w:rsidRDefault="006900CD">
            <w:pPr>
              <w:widowControl w:val="0"/>
              <w:ind w:left="-70" w:right="-104"/>
              <w:jc w:val="center"/>
              <w:rPr>
                <w:rFonts w:cs="Times New Roman"/>
                <w:sz w:val="22"/>
                <w:szCs w:val="24"/>
              </w:rPr>
            </w:pPr>
            <w:r>
              <w:rPr>
                <w:rFonts w:cs="Times New Roman"/>
                <w:sz w:val="22"/>
                <w:szCs w:val="24"/>
              </w:rPr>
              <w:t>23</w:t>
            </w:r>
          </w:p>
        </w:tc>
        <w:tc>
          <w:tcPr>
            <w:tcW w:w="709" w:type="dxa"/>
            <w:tcBorders>
              <w:top w:val="double" w:sz="4" w:space="0" w:color="000000"/>
              <w:left w:val="single" w:sz="4" w:space="0" w:color="000000"/>
              <w:bottom w:val="double" w:sz="4" w:space="0" w:color="000000"/>
              <w:right w:val="single" w:sz="4" w:space="0" w:color="000000"/>
            </w:tcBorders>
            <w:vAlign w:val="center"/>
          </w:tcPr>
          <w:p w14:paraId="520BF05E" w14:textId="77777777" w:rsidR="008F6A9A" w:rsidRDefault="006900CD">
            <w:pPr>
              <w:widowControl w:val="0"/>
              <w:ind w:left="-70" w:right="-104"/>
              <w:jc w:val="center"/>
              <w:rPr>
                <w:rFonts w:cs="Times New Roman"/>
                <w:sz w:val="22"/>
                <w:szCs w:val="24"/>
              </w:rPr>
            </w:pPr>
            <w:r>
              <w:rPr>
                <w:rFonts w:cs="Times New Roman"/>
                <w:sz w:val="22"/>
                <w:szCs w:val="24"/>
              </w:rPr>
              <w:t>24</w:t>
            </w:r>
          </w:p>
        </w:tc>
      </w:tr>
      <w:tr w:rsidR="00206957" w14:paraId="44DE47CD" w14:textId="77777777" w:rsidTr="00525B54">
        <w:trPr>
          <w:trHeight w:val="220"/>
        </w:trPr>
        <w:tc>
          <w:tcPr>
            <w:tcW w:w="567" w:type="dxa"/>
            <w:tcBorders>
              <w:top w:val="double" w:sz="4" w:space="0" w:color="000000"/>
              <w:left w:val="single" w:sz="4" w:space="0" w:color="000000"/>
              <w:bottom w:val="single" w:sz="4" w:space="0" w:color="000000"/>
              <w:right w:val="single" w:sz="4" w:space="0" w:color="000000"/>
            </w:tcBorders>
            <w:vAlign w:val="center"/>
          </w:tcPr>
          <w:p w14:paraId="4143E4B8" w14:textId="77777777" w:rsidR="008F6A9A" w:rsidRDefault="008F6A9A">
            <w:pPr>
              <w:widowControl w:val="0"/>
              <w:jc w:val="center"/>
              <w:rPr>
                <w:rFonts w:cs="Times New Roman"/>
                <w:sz w:val="22"/>
                <w:szCs w:val="24"/>
              </w:rPr>
            </w:pPr>
          </w:p>
        </w:tc>
        <w:tc>
          <w:tcPr>
            <w:tcW w:w="1842" w:type="dxa"/>
            <w:tcBorders>
              <w:top w:val="double" w:sz="4" w:space="0" w:color="000000"/>
              <w:left w:val="single" w:sz="4" w:space="0" w:color="000000"/>
              <w:bottom w:val="single" w:sz="4" w:space="0" w:color="000000"/>
              <w:right w:val="single" w:sz="4" w:space="0" w:color="000000"/>
            </w:tcBorders>
            <w:vAlign w:val="center"/>
          </w:tcPr>
          <w:p w14:paraId="64AA2DA6" w14:textId="77777777" w:rsidR="008F6A9A" w:rsidRDefault="006900CD">
            <w:pPr>
              <w:widowControl w:val="0"/>
              <w:jc w:val="center"/>
              <w:rPr>
                <w:rFonts w:cs="Times New Roman"/>
                <w:b/>
                <w:sz w:val="22"/>
                <w:szCs w:val="24"/>
              </w:rPr>
            </w:pPr>
            <w:r>
              <w:rPr>
                <w:rFonts w:cs="Times New Roman"/>
                <w:b/>
                <w:sz w:val="22"/>
                <w:szCs w:val="24"/>
              </w:rPr>
              <w:t>Лаборатория</w:t>
            </w:r>
          </w:p>
        </w:tc>
        <w:tc>
          <w:tcPr>
            <w:tcW w:w="284" w:type="dxa"/>
            <w:tcBorders>
              <w:top w:val="double" w:sz="4" w:space="0" w:color="000000"/>
              <w:left w:val="single" w:sz="4" w:space="0" w:color="000000"/>
              <w:bottom w:val="single" w:sz="4" w:space="0" w:color="000000"/>
              <w:right w:val="single" w:sz="4" w:space="0" w:color="000000"/>
            </w:tcBorders>
            <w:vAlign w:val="center"/>
          </w:tcPr>
          <w:p w14:paraId="6FA62C18" w14:textId="77777777" w:rsidR="008F6A9A" w:rsidRDefault="008F6A9A">
            <w:pPr>
              <w:widowControl w:val="0"/>
              <w:ind w:left="-70" w:right="-104"/>
              <w:jc w:val="center"/>
              <w:rPr>
                <w:rFonts w:cs="Times New Roman"/>
                <w:sz w:val="22"/>
                <w:szCs w:val="24"/>
              </w:rPr>
            </w:pPr>
          </w:p>
        </w:tc>
        <w:tc>
          <w:tcPr>
            <w:tcW w:w="283" w:type="dxa"/>
            <w:tcBorders>
              <w:top w:val="double" w:sz="4" w:space="0" w:color="000000"/>
              <w:left w:val="single" w:sz="4" w:space="0" w:color="000000"/>
              <w:bottom w:val="single" w:sz="4" w:space="0" w:color="000000"/>
              <w:right w:val="single" w:sz="4" w:space="0" w:color="000000"/>
            </w:tcBorders>
            <w:vAlign w:val="center"/>
          </w:tcPr>
          <w:p w14:paraId="54F6790C" w14:textId="77777777" w:rsidR="008F6A9A" w:rsidRDefault="008F6A9A">
            <w:pPr>
              <w:widowControl w:val="0"/>
              <w:ind w:left="-70" w:right="-104"/>
              <w:jc w:val="center"/>
              <w:rPr>
                <w:rFonts w:cs="Times New Roman"/>
                <w:sz w:val="22"/>
                <w:szCs w:val="24"/>
              </w:rPr>
            </w:pPr>
          </w:p>
        </w:tc>
        <w:tc>
          <w:tcPr>
            <w:tcW w:w="426" w:type="dxa"/>
            <w:tcBorders>
              <w:top w:val="double" w:sz="4" w:space="0" w:color="000000"/>
              <w:left w:val="single" w:sz="4" w:space="0" w:color="000000"/>
              <w:bottom w:val="single" w:sz="4" w:space="0" w:color="000000"/>
              <w:right w:val="single" w:sz="4" w:space="0" w:color="000000"/>
            </w:tcBorders>
            <w:vAlign w:val="center"/>
          </w:tcPr>
          <w:p w14:paraId="0E8EA398" w14:textId="77777777" w:rsidR="008F6A9A" w:rsidRDefault="008F6A9A">
            <w:pPr>
              <w:widowControl w:val="0"/>
              <w:ind w:left="-70" w:right="-104"/>
              <w:jc w:val="center"/>
              <w:rPr>
                <w:rFonts w:cs="Times New Roman"/>
                <w:sz w:val="22"/>
                <w:szCs w:val="24"/>
              </w:rPr>
            </w:pPr>
          </w:p>
        </w:tc>
        <w:tc>
          <w:tcPr>
            <w:tcW w:w="425" w:type="dxa"/>
            <w:tcBorders>
              <w:top w:val="double" w:sz="4" w:space="0" w:color="000000"/>
              <w:left w:val="single" w:sz="4" w:space="0" w:color="000000"/>
              <w:bottom w:val="single" w:sz="4" w:space="0" w:color="000000"/>
              <w:right w:val="single" w:sz="4" w:space="0" w:color="000000"/>
            </w:tcBorders>
            <w:vAlign w:val="center"/>
          </w:tcPr>
          <w:p w14:paraId="1126B6B8" w14:textId="77777777" w:rsidR="008F6A9A" w:rsidRDefault="008F6A9A">
            <w:pPr>
              <w:widowControl w:val="0"/>
              <w:ind w:left="-70" w:right="-104"/>
              <w:jc w:val="center"/>
              <w:rPr>
                <w:rFonts w:cs="Times New Roman"/>
                <w:sz w:val="22"/>
                <w:szCs w:val="24"/>
              </w:rPr>
            </w:pPr>
          </w:p>
        </w:tc>
        <w:tc>
          <w:tcPr>
            <w:tcW w:w="425" w:type="dxa"/>
            <w:tcBorders>
              <w:top w:val="double" w:sz="4" w:space="0" w:color="000000"/>
              <w:left w:val="single" w:sz="4" w:space="0" w:color="000000"/>
              <w:bottom w:val="single" w:sz="4" w:space="0" w:color="000000"/>
              <w:right w:val="single" w:sz="4" w:space="0" w:color="000000"/>
            </w:tcBorders>
            <w:vAlign w:val="center"/>
          </w:tcPr>
          <w:p w14:paraId="153C62AD" w14:textId="77777777" w:rsidR="008F6A9A" w:rsidRDefault="008F6A9A">
            <w:pPr>
              <w:widowControl w:val="0"/>
              <w:ind w:left="-70" w:right="-104"/>
              <w:jc w:val="center"/>
              <w:rPr>
                <w:rFonts w:cs="Times New Roman"/>
                <w:sz w:val="22"/>
                <w:szCs w:val="24"/>
              </w:rPr>
            </w:pPr>
          </w:p>
        </w:tc>
        <w:tc>
          <w:tcPr>
            <w:tcW w:w="425" w:type="dxa"/>
            <w:tcBorders>
              <w:top w:val="double" w:sz="4" w:space="0" w:color="000000"/>
              <w:left w:val="single" w:sz="4" w:space="0" w:color="000000"/>
              <w:bottom w:val="single" w:sz="4" w:space="0" w:color="000000"/>
              <w:right w:val="single" w:sz="4" w:space="0" w:color="000000"/>
            </w:tcBorders>
            <w:vAlign w:val="center"/>
          </w:tcPr>
          <w:p w14:paraId="48A2324E" w14:textId="77777777" w:rsidR="008F6A9A" w:rsidRDefault="008F6A9A">
            <w:pPr>
              <w:widowControl w:val="0"/>
              <w:ind w:left="-70" w:right="-104"/>
              <w:jc w:val="center"/>
              <w:rPr>
                <w:rFonts w:cs="Times New Roman"/>
                <w:sz w:val="22"/>
                <w:szCs w:val="24"/>
              </w:rPr>
            </w:pPr>
          </w:p>
        </w:tc>
        <w:tc>
          <w:tcPr>
            <w:tcW w:w="426" w:type="dxa"/>
            <w:tcBorders>
              <w:top w:val="double" w:sz="4" w:space="0" w:color="000000"/>
              <w:left w:val="single" w:sz="4" w:space="0" w:color="000000"/>
              <w:bottom w:val="single" w:sz="4" w:space="0" w:color="000000"/>
              <w:right w:val="single" w:sz="4" w:space="0" w:color="000000"/>
            </w:tcBorders>
            <w:vAlign w:val="center"/>
          </w:tcPr>
          <w:p w14:paraId="1170C1AA" w14:textId="77777777" w:rsidR="008F6A9A" w:rsidRDefault="008F6A9A">
            <w:pPr>
              <w:widowControl w:val="0"/>
              <w:ind w:left="-70" w:right="-104"/>
              <w:jc w:val="center"/>
              <w:rPr>
                <w:rFonts w:cs="Times New Roman"/>
                <w:sz w:val="22"/>
                <w:szCs w:val="24"/>
              </w:rPr>
            </w:pPr>
          </w:p>
        </w:tc>
        <w:tc>
          <w:tcPr>
            <w:tcW w:w="425" w:type="dxa"/>
            <w:tcBorders>
              <w:top w:val="double" w:sz="4" w:space="0" w:color="000000"/>
              <w:left w:val="single" w:sz="4" w:space="0" w:color="000000"/>
              <w:bottom w:val="single" w:sz="4" w:space="0" w:color="000000"/>
              <w:right w:val="single" w:sz="4" w:space="0" w:color="000000"/>
            </w:tcBorders>
            <w:vAlign w:val="center"/>
          </w:tcPr>
          <w:p w14:paraId="2DC25CBE" w14:textId="77777777" w:rsidR="008F6A9A" w:rsidRDefault="008F6A9A">
            <w:pPr>
              <w:widowControl w:val="0"/>
              <w:ind w:left="-70" w:right="-104"/>
              <w:jc w:val="center"/>
              <w:rPr>
                <w:rFonts w:cs="Times New Roman"/>
                <w:sz w:val="22"/>
                <w:szCs w:val="24"/>
              </w:rPr>
            </w:pPr>
          </w:p>
        </w:tc>
        <w:tc>
          <w:tcPr>
            <w:tcW w:w="567" w:type="dxa"/>
            <w:tcBorders>
              <w:top w:val="double" w:sz="4" w:space="0" w:color="000000"/>
              <w:left w:val="single" w:sz="4" w:space="0" w:color="000000"/>
              <w:bottom w:val="single" w:sz="4" w:space="0" w:color="000000"/>
              <w:right w:val="single" w:sz="4" w:space="0" w:color="000000"/>
            </w:tcBorders>
            <w:vAlign w:val="center"/>
          </w:tcPr>
          <w:p w14:paraId="146CB187" w14:textId="77777777" w:rsidR="008F6A9A" w:rsidRDefault="008F6A9A">
            <w:pPr>
              <w:widowControl w:val="0"/>
              <w:ind w:left="-70" w:right="-104"/>
              <w:jc w:val="center"/>
              <w:rPr>
                <w:rFonts w:cs="Times New Roman"/>
                <w:sz w:val="22"/>
                <w:szCs w:val="24"/>
              </w:rPr>
            </w:pPr>
          </w:p>
        </w:tc>
        <w:tc>
          <w:tcPr>
            <w:tcW w:w="567" w:type="dxa"/>
            <w:tcBorders>
              <w:top w:val="double" w:sz="4" w:space="0" w:color="000000"/>
              <w:left w:val="single" w:sz="4" w:space="0" w:color="000000"/>
              <w:bottom w:val="single" w:sz="4" w:space="0" w:color="000000"/>
              <w:right w:val="single" w:sz="4" w:space="0" w:color="000000"/>
            </w:tcBorders>
            <w:vAlign w:val="center"/>
          </w:tcPr>
          <w:p w14:paraId="28E34CFB" w14:textId="77777777" w:rsidR="008F6A9A" w:rsidRDefault="008F6A9A">
            <w:pPr>
              <w:widowControl w:val="0"/>
              <w:ind w:left="-70" w:right="-104"/>
              <w:jc w:val="center"/>
              <w:rPr>
                <w:rFonts w:cs="Times New Roman"/>
                <w:sz w:val="22"/>
                <w:szCs w:val="24"/>
              </w:rPr>
            </w:pPr>
          </w:p>
        </w:tc>
        <w:tc>
          <w:tcPr>
            <w:tcW w:w="425" w:type="dxa"/>
            <w:tcBorders>
              <w:top w:val="double" w:sz="4" w:space="0" w:color="000000"/>
              <w:left w:val="single" w:sz="4" w:space="0" w:color="000000"/>
              <w:bottom w:val="single" w:sz="4" w:space="0" w:color="000000"/>
              <w:right w:val="single" w:sz="4" w:space="0" w:color="000000"/>
            </w:tcBorders>
            <w:vAlign w:val="center"/>
          </w:tcPr>
          <w:p w14:paraId="330CF0DB" w14:textId="77777777" w:rsidR="008F6A9A" w:rsidRDefault="008F6A9A">
            <w:pPr>
              <w:widowControl w:val="0"/>
              <w:ind w:left="-70" w:right="-104"/>
              <w:jc w:val="center"/>
              <w:rPr>
                <w:rFonts w:cs="Times New Roman"/>
                <w:sz w:val="22"/>
                <w:szCs w:val="24"/>
              </w:rPr>
            </w:pPr>
          </w:p>
        </w:tc>
        <w:tc>
          <w:tcPr>
            <w:tcW w:w="425" w:type="dxa"/>
            <w:tcBorders>
              <w:top w:val="double" w:sz="4" w:space="0" w:color="000000"/>
              <w:left w:val="single" w:sz="4" w:space="0" w:color="000000"/>
              <w:bottom w:val="single" w:sz="4" w:space="0" w:color="000000"/>
              <w:right w:val="single" w:sz="4" w:space="0" w:color="000000"/>
            </w:tcBorders>
            <w:vAlign w:val="center"/>
          </w:tcPr>
          <w:p w14:paraId="1280D9D4" w14:textId="77777777" w:rsidR="008F6A9A" w:rsidRDefault="008F6A9A">
            <w:pPr>
              <w:widowControl w:val="0"/>
              <w:ind w:left="-70" w:right="-104"/>
              <w:jc w:val="center"/>
              <w:rPr>
                <w:rFonts w:cs="Times New Roman"/>
                <w:sz w:val="22"/>
                <w:szCs w:val="24"/>
              </w:rPr>
            </w:pPr>
          </w:p>
        </w:tc>
        <w:tc>
          <w:tcPr>
            <w:tcW w:w="567" w:type="dxa"/>
            <w:tcBorders>
              <w:top w:val="double" w:sz="4" w:space="0" w:color="000000"/>
              <w:left w:val="single" w:sz="4" w:space="0" w:color="000000"/>
              <w:bottom w:val="single" w:sz="4" w:space="0" w:color="000000"/>
              <w:right w:val="single" w:sz="4" w:space="0" w:color="000000"/>
            </w:tcBorders>
            <w:vAlign w:val="center"/>
          </w:tcPr>
          <w:p w14:paraId="74314C71" w14:textId="77777777" w:rsidR="008F6A9A" w:rsidRDefault="008F6A9A">
            <w:pPr>
              <w:widowControl w:val="0"/>
              <w:ind w:left="-70" w:right="-104"/>
              <w:jc w:val="center"/>
              <w:rPr>
                <w:rFonts w:cs="Times New Roman"/>
                <w:sz w:val="22"/>
                <w:szCs w:val="24"/>
              </w:rPr>
            </w:pPr>
          </w:p>
        </w:tc>
        <w:tc>
          <w:tcPr>
            <w:tcW w:w="567" w:type="dxa"/>
            <w:tcBorders>
              <w:top w:val="double" w:sz="4" w:space="0" w:color="000000"/>
              <w:left w:val="single" w:sz="4" w:space="0" w:color="000000"/>
              <w:bottom w:val="single" w:sz="4" w:space="0" w:color="000000"/>
              <w:right w:val="single" w:sz="4" w:space="0" w:color="000000"/>
            </w:tcBorders>
            <w:vAlign w:val="center"/>
          </w:tcPr>
          <w:p w14:paraId="224E6E42" w14:textId="77777777" w:rsidR="008F6A9A" w:rsidRDefault="008F6A9A">
            <w:pPr>
              <w:widowControl w:val="0"/>
              <w:ind w:left="-70" w:right="-104"/>
              <w:jc w:val="center"/>
              <w:rPr>
                <w:rFonts w:cs="Times New Roman"/>
                <w:sz w:val="22"/>
                <w:szCs w:val="24"/>
              </w:rPr>
            </w:pPr>
          </w:p>
        </w:tc>
        <w:tc>
          <w:tcPr>
            <w:tcW w:w="567" w:type="dxa"/>
            <w:tcBorders>
              <w:top w:val="double" w:sz="4" w:space="0" w:color="000000"/>
              <w:left w:val="single" w:sz="4" w:space="0" w:color="000000"/>
              <w:bottom w:val="single" w:sz="4" w:space="0" w:color="000000"/>
              <w:right w:val="single" w:sz="4" w:space="0" w:color="000000"/>
            </w:tcBorders>
            <w:vAlign w:val="center"/>
          </w:tcPr>
          <w:p w14:paraId="35E8A056" w14:textId="77777777" w:rsidR="008F6A9A" w:rsidRDefault="008F6A9A">
            <w:pPr>
              <w:widowControl w:val="0"/>
              <w:ind w:left="-70" w:right="-104"/>
              <w:jc w:val="center"/>
              <w:rPr>
                <w:rFonts w:cs="Times New Roman"/>
                <w:sz w:val="22"/>
                <w:szCs w:val="24"/>
              </w:rPr>
            </w:pPr>
          </w:p>
        </w:tc>
        <w:tc>
          <w:tcPr>
            <w:tcW w:w="993" w:type="dxa"/>
            <w:tcBorders>
              <w:top w:val="double" w:sz="4" w:space="0" w:color="000000"/>
              <w:left w:val="single" w:sz="4" w:space="0" w:color="000000"/>
              <w:bottom w:val="single" w:sz="4" w:space="0" w:color="000000"/>
              <w:right w:val="single" w:sz="4" w:space="0" w:color="000000"/>
            </w:tcBorders>
            <w:vAlign w:val="center"/>
          </w:tcPr>
          <w:p w14:paraId="385BCC39" w14:textId="77777777" w:rsidR="008F6A9A" w:rsidRDefault="008F6A9A">
            <w:pPr>
              <w:widowControl w:val="0"/>
              <w:ind w:left="-70" w:right="-104"/>
              <w:jc w:val="center"/>
              <w:rPr>
                <w:rFonts w:cs="Times New Roman"/>
                <w:sz w:val="22"/>
                <w:szCs w:val="24"/>
              </w:rPr>
            </w:pPr>
          </w:p>
        </w:tc>
        <w:tc>
          <w:tcPr>
            <w:tcW w:w="567" w:type="dxa"/>
            <w:tcBorders>
              <w:top w:val="double" w:sz="4" w:space="0" w:color="000000"/>
              <w:left w:val="single" w:sz="4" w:space="0" w:color="000000"/>
              <w:bottom w:val="single" w:sz="4" w:space="0" w:color="000000"/>
              <w:right w:val="single" w:sz="4" w:space="0" w:color="000000"/>
            </w:tcBorders>
            <w:vAlign w:val="center"/>
          </w:tcPr>
          <w:p w14:paraId="34B67D66" w14:textId="77777777" w:rsidR="008F6A9A" w:rsidRDefault="008F6A9A">
            <w:pPr>
              <w:widowControl w:val="0"/>
              <w:ind w:left="-70" w:right="-104"/>
              <w:jc w:val="center"/>
              <w:rPr>
                <w:rFonts w:cs="Times New Roman"/>
                <w:sz w:val="22"/>
                <w:szCs w:val="24"/>
              </w:rPr>
            </w:pPr>
          </w:p>
        </w:tc>
        <w:tc>
          <w:tcPr>
            <w:tcW w:w="708" w:type="dxa"/>
            <w:tcBorders>
              <w:top w:val="double" w:sz="4" w:space="0" w:color="000000"/>
              <w:left w:val="single" w:sz="4" w:space="0" w:color="000000"/>
              <w:bottom w:val="single" w:sz="4" w:space="0" w:color="000000"/>
              <w:right w:val="single" w:sz="4" w:space="0" w:color="000000"/>
            </w:tcBorders>
            <w:vAlign w:val="center"/>
          </w:tcPr>
          <w:p w14:paraId="57F591F6" w14:textId="77777777" w:rsidR="008F6A9A" w:rsidRDefault="008F6A9A">
            <w:pPr>
              <w:widowControl w:val="0"/>
              <w:ind w:left="-70" w:right="-104"/>
              <w:jc w:val="center"/>
              <w:rPr>
                <w:rFonts w:cs="Times New Roman"/>
                <w:sz w:val="22"/>
                <w:szCs w:val="24"/>
              </w:rPr>
            </w:pPr>
          </w:p>
        </w:tc>
        <w:tc>
          <w:tcPr>
            <w:tcW w:w="709" w:type="dxa"/>
            <w:tcBorders>
              <w:top w:val="double" w:sz="4" w:space="0" w:color="000000"/>
              <w:left w:val="single" w:sz="4" w:space="0" w:color="000000"/>
              <w:bottom w:val="single" w:sz="4" w:space="0" w:color="000000"/>
              <w:right w:val="single" w:sz="4" w:space="0" w:color="000000"/>
            </w:tcBorders>
            <w:vAlign w:val="center"/>
          </w:tcPr>
          <w:p w14:paraId="02ED7764" w14:textId="77777777" w:rsidR="008F6A9A" w:rsidRDefault="008F6A9A">
            <w:pPr>
              <w:widowControl w:val="0"/>
              <w:ind w:left="-70" w:right="-104"/>
              <w:jc w:val="center"/>
              <w:rPr>
                <w:rFonts w:cs="Times New Roman"/>
                <w:sz w:val="22"/>
                <w:szCs w:val="24"/>
              </w:rPr>
            </w:pPr>
          </w:p>
        </w:tc>
        <w:tc>
          <w:tcPr>
            <w:tcW w:w="851" w:type="dxa"/>
            <w:tcBorders>
              <w:top w:val="double" w:sz="4" w:space="0" w:color="000000"/>
              <w:left w:val="single" w:sz="4" w:space="0" w:color="000000"/>
              <w:bottom w:val="single" w:sz="4" w:space="0" w:color="000000"/>
              <w:right w:val="single" w:sz="4" w:space="0" w:color="000000"/>
            </w:tcBorders>
            <w:vAlign w:val="center"/>
          </w:tcPr>
          <w:p w14:paraId="6B09F5D1" w14:textId="77777777" w:rsidR="008F6A9A" w:rsidRDefault="008F6A9A">
            <w:pPr>
              <w:widowControl w:val="0"/>
              <w:ind w:left="-70" w:right="-104"/>
              <w:jc w:val="center"/>
              <w:rPr>
                <w:rFonts w:cs="Times New Roman"/>
                <w:sz w:val="22"/>
                <w:szCs w:val="24"/>
              </w:rPr>
            </w:pPr>
          </w:p>
        </w:tc>
        <w:tc>
          <w:tcPr>
            <w:tcW w:w="708" w:type="dxa"/>
            <w:tcBorders>
              <w:top w:val="double" w:sz="4" w:space="0" w:color="000000"/>
              <w:left w:val="single" w:sz="4" w:space="0" w:color="000000"/>
              <w:bottom w:val="single" w:sz="4" w:space="0" w:color="000000"/>
              <w:right w:val="single" w:sz="4" w:space="0" w:color="000000"/>
            </w:tcBorders>
            <w:vAlign w:val="center"/>
          </w:tcPr>
          <w:p w14:paraId="78283F7F" w14:textId="77777777" w:rsidR="008F6A9A" w:rsidRDefault="008F6A9A">
            <w:pPr>
              <w:widowControl w:val="0"/>
              <w:ind w:left="-70" w:right="-104"/>
              <w:jc w:val="center"/>
              <w:rPr>
                <w:rFonts w:cs="Times New Roman"/>
                <w:sz w:val="22"/>
                <w:szCs w:val="24"/>
              </w:rPr>
            </w:pPr>
          </w:p>
        </w:tc>
        <w:tc>
          <w:tcPr>
            <w:tcW w:w="709" w:type="dxa"/>
            <w:tcBorders>
              <w:top w:val="double" w:sz="4" w:space="0" w:color="000000"/>
              <w:left w:val="single" w:sz="4" w:space="0" w:color="000000"/>
              <w:bottom w:val="single" w:sz="4" w:space="0" w:color="000000"/>
              <w:right w:val="single" w:sz="4" w:space="0" w:color="000000"/>
            </w:tcBorders>
            <w:vAlign w:val="center"/>
          </w:tcPr>
          <w:p w14:paraId="3B18E38C" w14:textId="77777777" w:rsidR="008F6A9A" w:rsidRDefault="008F6A9A">
            <w:pPr>
              <w:widowControl w:val="0"/>
              <w:ind w:left="-70" w:right="-104"/>
              <w:jc w:val="center"/>
              <w:rPr>
                <w:rFonts w:cs="Times New Roman"/>
                <w:sz w:val="22"/>
                <w:szCs w:val="24"/>
              </w:rPr>
            </w:pPr>
          </w:p>
        </w:tc>
      </w:tr>
      <w:tr w:rsidR="00206957" w14:paraId="7C8FAF09" w14:textId="77777777" w:rsidTr="00525B54">
        <w:trPr>
          <w:trHeight w:val="234"/>
        </w:trPr>
        <w:tc>
          <w:tcPr>
            <w:tcW w:w="567" w:type="dxa"/>
            <w:tcBorders>
              <w:top w:val="single" w:sz="4" w:space="0" w:color="000000"/>
              <w:left w:val="single" w:sz="4" w:space="0" w:color="000000"/>
              <w:bottom w:val="single" w:sz="4" w:space="0" w:color="000000"/>
              <w:right w:val="single" w:sz="4" w:space="0" w:color="000000"/>
            </w:tcBorders>
            <w:vAlign w:val="center"/>
          </w:tcPr>
          <w:p w14:paraId="1E756A6D" w14:textId="77777777" w:rsidR="008F6A9A" w:rsidRDefault="006900CD">
            <w:pPr>
              <w:widowControl w:val="0"/>
              <w:jc w:val="center"/>
              <w:rPr>
                <w:rFonts w:cs="Times New Roman"/>
                <w:sz w:val="22"/>
                <w:szCs w:val="24"/>
              </w:rPr>
            </w:pPr>
            <w:r>
              <w:rPr>
                <w:rFonts w:cs="Times New Roman"/>
                <w:sz w:val="22"/>
                <w:szCs w:val="24"/>
              </w:rPr>
              <w:t>1</w:t>
            </w:r>
          </w:p>
        </w:tc>
        <w:tc>
          <w:tcPr>
            <w:tcW w:w="1842" w:type="dxa"/>
            <w:tcBorders>
              <w:top w:val="single" w:sz="4" w:space="0" w:color="000000"/>
              <w:left w:val="single" w:sz="4" w:space="0" w:color="000000"/>
              <w:bottom w:val="single" w:sz="4" w:space="0" w:color="000000"/>
              <w:right w:val="single" w:sz="4" w:space="0" w:color="000000"/>
            </w:tcBorders>
            <w:vAlign w:val="center"/>
          </w:tcPr>
          <w:p w14:paraId="1980A11B" w14:textId="77777777" w:rsidR="008F6A9A" w:rsidRDefault="006900CD">
            <w:pPr>
              <w:widowControl w:val="0"/>
              <w:jc w:val="center"/>
              <w:rPr>
                <w:rFonts w:cs="Times New Roman"/>
                <w:sz w:val="22"/>
                <w:szCs w:val="24"/>
              </w:rPr>
            </w:pPr>
            <w:r>
              <w:rPr>
                <w:rFonts w:cs="Times New Roman"/>
                <w:sz w:val="22"/>
                <w:szCs w:val="24"/>
              </w:rPr>
              <w:t>Лаборант</w:t>
            </w:r>
          </w:p>
        </w:tc>
        <w:tc>
          <w:tcPr>
            <w:tcW w:w="284" w:type="dxa"/>
            <w:tcBorders>
              <w:top w:val="single" w:sz="4" w:space="0" w:color="000000"/>
              <w:left w:val="single" w:sz="4" w:space="0" w:color="000000"/>
              <w:bottom w:val="single" w:sz="4" w:space="0" w:color="000000"/>
              <w:right w:val="single" w:sz="4" w:space="0" w:color="000000"/>
            </w:tcBorders>
            <w:vAlign w:val="center"/>
          </w:tcPr>
          <w:p w14:paraId="76B1438D" w14:textId="77777777" w:rsidR="008F6A9A" w:rsidRDefault="006900CD">
            <w:pPr>
              <w:widowControl w:val="0"/>
              <w:ind w:left="-70" w:right="-104"/>
              <w:jc w:val="center"/>
              <w:rPr>
                <w:rFonts w:cs="Times New Roman"/>
                <w:sz w:val="22"/>
                <w:szCs w:val="24"/>
              </w:rPr>
            </w:pPr>
            <w:r>
              <w:rPr>
                <w:rFonts w:cs="Times New Roman"/>
                <w:sz w:val="22"/>
                <w:szCs w:val="24"/>
              </w:rPr>
              <w:t>2</w:t>
            </w:r>
          </w:p>
        </w:tc>
        <w:tc>
          <w:tcPr>
            <w:tcW w:w="283" w:type="dxa"/>
            <w:tcBorders>
              <w:top w:val="single" w:sz="4" w:space="0" w:color="000000"/>
              <w:left w:val="single" w:sz="4" w:space="0" w:color="000000"/>
              <w:bottom w:val="single" w:sz="4" w:space="0" w:color="000000"/>
              <w:right w:val="single" w:sz="4" w:space="0" w:color="000000"/>
            </w:tcBorders>
            <w:vAlign w:val="center"/>
          </w:tcPr>
          <w:p w14:paraId="097961A7"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6" w:type="dxa"/>
            <w:tcBorders>
              <w:top w:val="single" w:sz="4" w:space="0" w:color="000000"/>
              <w:left w:val="single" w:sz="4" w:space="0" w:color="000000"/>
              <w:bottom w:val="single" w:sz="4" w:space="0" w:color="000000"/>
              <w:right w:val="single" w:sz="4" w:space="0" w:color="000000"/>
            </w:tcBorders>
            <w:vAlign w:val="center"/>
          </w:tcPr>
          <w:p w14:paraId="10A3E6AA" w14:textId="77777777" w:rsidR="008F6A9A" w:rsidRDefault="006900CD">
            <w:pPr>
              <w:widowControl w:val="0"/>
              <w:ind w:left="-70" w:right="-104"/>
              <w:jc w:val="center"/>
              <w:rPr>
                <w:rFonts w:cs="Times New Roman"/>
                <w:sz w:val="22"/>
                <w:szCs w:val="24"/>
              </w:rPr>
            </w:pPr>
            <w:r>
              <w:rPr>
                <w:rFonts w:cs="Times New Roman"/>
                <w:sz w:val="22"/>
                <w:szCs w:val="24"/>
              </w:rPr>
              <w:t>2</w:t>
            </w:r>
          </w:p>
        </w:tc>
        <w:tc>
          <w:tcPr>
            <w:tcW w:w="425" w:type="dxa"/>
            <w:tcBorders>
              <w:top w:val="single" w:sz="4" w:space="0" w:color="000000"/>
              <w:left w:val="single" w:sz="4" w:space="0" w:color="000000"/>
              <w:bottom w:val="single" w:sz="4" w:space="0" w:color="000000"/>
              <w:right w:val="single" w:sz="4" w:space="0" w:color="000000"/>
            </w:tcBorders>
            <w:vAlign w:val="center"/>
          </w:tcPr>
          <w:p w14:paraId="7AD4B490" w14:textId="77777777" w:rsidR="008F6A9A" w:rsidRDefault="006900CD">
            <w:pPr>
              <w:widowControl w:val="0"/>
              <w:ind w:left="-70" w:right="-104"/>
              <w:jc w:val="center"/>
              <w:rPr>
                <w:rFonts w:cs="Times New Roman"/>
                <w:sz w:val="22"/>
                <w:szCs w:val="24"/>
              </w:rPr>
            </w:pPr>
            <w:r>
              <w:rPr>
                <w:rFonts w:cs="Times New Roman"/>
                <w:sz w:val="22"/>
                <w:szCs w:val="24"/>
              </w:rPr>
              <w:t>3.1</w:t>
            </w:r>
          </w:p>
        </w:tc>
        <w:tc>
          <w:tcPr>
            <w:tcW w:w="425" w:type="dxa"/>
            <w:tcBorders>
              <w:top w:val="single" w:sz="4" w:space="0" w:color="000000"/>
              <w:left w:val="single" w:sz="4" w:space="0" w:color="000000"/>
              <w:bottom w:val="single" w:sz="4" w:space="0" w:color="000000"/>
              <w:right w:val="single" w:sz="4" w:space="0" w:color="000000"/>
            </w:tcBorders>
            <w:vAlign w:val="center"/>
          </w:tcPr>
          <w:p w14:paraId="4D1FE9FA"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5" w:type="dxa"/>
            <w:tcBorders>
              <w:top w:val="single" w:sz="4" w:space="0" w:color="000000"/>
              <w:left w:val="single" w:sz="4" w:space="0" w:color="000000"/>
              <w:bottom w:val="single" w:sz="4" w:space="0" w:color="000000"/>
              <w:right w:val="single" w:sz="4" w:space="0" w:color="000000"/>
            </w:tcBorders>
            <w:vAlign w:val="center"/>
          </w:tcPr>
          <w:p w14:paraId="5C600ACA"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6" w:type="dxa"/>
            <w:tcBorders>
              <w:top w:val="single" w:sz="4" w:space="0" w:color="000000"/>
              <w:left w:val="single" w:sz="4" w:space="0" w:color="000000"/>
              <w:bottom w:val="single" w:sz="4" w:space="0" w:color="000000"/>
              <w:right w:val="single" w:sz="4" w:space="0" w:color="000000"/>
            </w:tcBorders>
            <w:vAlign w:val="center"/>
          </w:tcPr>
          <w:p w14:paraId="6B8AC198"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5" w:type="dxa"/>
            <w:tcBorders>
              <w:top w:val="single" w:sz="4" w:space="0" w:color="000000"/>
              <w:left w:val="single" w:sz="4" w:space="0" w:color="000000"/>
              <w:bottom w:val="single" w:sz="4" w:space="0" w:color="000000"/>
              <w:right w:val="single" w:sz="4" w:space="0" w:color="000000"/>
            </w:tcBorders>
            <w:vAlign w:val="center"/>
          </w:tcPr>
          <w:p w14:paraId="4531D8BB"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24546928"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552FA99"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5" w:type="dxa"/>
            <w:tcBorders>
              <w:top w:val="single" w:sz="4" w:space="0" w:color="000000"/>
              <w:left w:val="single" w:sz="4" w:space="0" w:color="000000"/>
              <w:bottom w:val="single" w:sz="4" w:space="0" w:color="000000"/>
              <w:right w:val="single" w:sz="4" w:space="0" w:color="000000"/>
            </w:tcBorders>
            <w:vAlign w:val="center"/>
          </w:tcPr>
          <w:p w14:paraId="6B649BF7"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5" w:type="dxa"/>
            <w:tcBorders>
              <w:top w:val="single" w:sz="4" w:space="0" w:color="000000"/>
              <w:left w:val="single" w:sz="4" w:space="0" w:color="000000"/>
              <w:bottom w:val="single" w:sz="4" w:space="0" w:color="000000"/>
              <w:right w:val="single" w:sz="4" w:space="0" w:color="000000"/>
            </w:tcBorders>
            <w:vAlign w:val="center"/>
          </w:tcPr>
          <w:p w14:paraId="0DC05183" w14:textId="77777777" w:rsidR="008F6A9A" w:rsidRDefault="006900CD">
            <w:pPr>
              <w:widowControl w:val="0"/>
              <w:ind w:left="-70" w:right="-104"/>
              <w:jc w:val="center"/>
              <w:rPr>
                <w:rFonts w:cs="Times New Roman"/>
                <w:sz w:val="22"/>
                <w:szCs w:val="24"/>
              </w:rPr>
            </w:pPr>
            <w:r>
              <w:rPr>
                <w:rFonts w:cs="Times New Roman"/>
                <w:sz w:val="22"/>
                <w:szCs w:val="24"/>
              </w:rPr>
              <w:t>3.1</w:t>
            </w:r>
          </w:p>
        </w:tc>
        <w:tc>
          <w:tcPr>
            <w:tcW w:w="567" w:type="dxa"/>
            <w:tcBorders>
              <w:top w:val="single" w:sz="4" w:space="0" w:color="000000"/>
              <w:left w:val="single" w:sz="4" w:space="0" w:color="000000"/>
              <w:bottom w:val="single" w:sz="4" w:space="0" w:color="000000"/>
              <w:right w:val="single" w:sz="4" w:space="0" w:color="000000"/>
            </w:tcBorders>
            <w:vAlign w:val="center"/>
          </w:tcPr>
          <w:p w14:paraId="2603CEF5" w14:textId="77777777" w:rsidR="008F6A9A" w:rsidRDefault="006900CD">
            <w:pPr>
              <w:widowControl w:val="0"/>
              <w:ind w:left="-70" w:right="-104"/>
              <w:jc w:val="center"/>
              <w:rPr>
                <w:rFonts w:cs="Times New Roman"/>
                <w:sz w:val="22"/>
                <w:szCs w:val="24"/>
              </w:rPr>
            </w:pPr>
            <w:r>
              <w:rPr>
                <w:rFonts w:cs="Times New Roman"/>
                <w:sz w:val="22"/>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7B27419A" w14:textId="77777777" w:rsidR="008F6A9A" w:rsidRDefault="006900CD">
            <w:pPr>
              <w:widowControl w:val="0"/>
              <w:ind w:left="-70" w:right="-104"/>
              <w:jc w:val="center"/>
              <w:rPr>
                <w:rFonts w:cs="Times New Roman"/>
                <w:sz w:val="22"/>
                <w:szCs w:val="24"/>
              </w:rPr>
            </w:pPr>
            <w:r>
              <w:rPr>
                <w:rFonts w:cs="Times New Roman"/>
                <w:sz w:val="22"/>
                <w:szCs w:val="24"/>
              </w:rPr>
              <w:t>1</w:t>
            </w:r>
          </w:p>
        </w:tc>
        <w:tc>
          <w:tcPr>
            <w:tcW w:w="567" w:type="dxa"/>
            <w:tcBorders>
              <w:top w:val="single" w:sz="4" w:space="0" w:color="000000"/>
              <w:left w:val="single" w:sz="4" w:space="0" w:color="000000"/>
              <w:bottom w:val="single" w:sz="4" w:space="0" w:color="000000"/>
              <w:right w:val="single" w:sz="4" w:space="0" w:color="000000"/>
            </w:tcBorders>
            <w:vAlign w:val="center"/>
          </w:tcPr>
          <w:p w14:paraId="2C0C9E6B" w14:textId="77777777" w:rsidR="008F6A9A" w:rsidRDefault="006900CD">
            <w:pPr>
              <w:widowControl w:val="0"/>
              <w:ind w:left="-70" w:right="-104"/>
              <w:jc w:val="center"/>
              <w:rPr>
                <w:rFonts w:cs="Times New Roman"/>
                <w:sz w:val="22"/>
                <w:szCs w:val="24"/>
              </w:rPr>
            </w:pPr>
            <w:r>
              <w:rPr>
                <w:rFonts w:cs="Times New Roman"/>
                <w:sz w:val="22"/>
                <w:szCs w:val="24"/>
              </w:rPr>
              <w:t>3.1</w:t>
            </w:r>
          </w:p>
        </w:tc>
        <w:tc>
          <w:tcPr>
            <w:tcW w:w="993" w:type="dxa"/>
            <w:tcBorders>
              <w:top w:val="single" w:sz="4" w:space="0" w:color="000000"/>
              <w:left w:val="single" w:sz="4" w:space="0" w:color="000000"/>
              <w:bottom w:val="single" w:sz="4" w:space="0" w:color="000000"/>
              <w:right w:val="single" w:sz="4" w:space="0" w:color="000000"/>
            </w:tcBorders>
            <w:vAlign w:val="center"/>
          </w:tcPr>
          <w:p w14:paraId="7B2630E1"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32E28EB" w14:textId="77777777" w:rsidR="008F6A9A" w:rsidRDefault="006900CD">
            <w:pPr>
              <w:widowControl w:val="0"/>
              <w:ind w:left="-70" w:right="-104"/>
              <w:jc w:val="center"/>
              <w:rPr>
                <w:rFonts w:cs="Times New Roman"/>
                <w:sz w:val="22"/>
                <w:szCs w:val="24"/>
              </w:rPr>
            </w:pPr>
            <w:r>
              <w:rPr>
                <w:rFonts w:cs="Times New Roman"/>
                <w:sz w:val="22"/>
                <w:szCs w:val="24"/>
              </w:rPr>
              <w:t>Да</w:t>
            </w:r>
          </w:p>
        </w:tc>
        <w:tc>
          <w:tcPr>
            <w:tcW w:w="708" w:type="dxa"/>
            <w:tcBorders>
              <w:top w:val="single" w:sz="4" w:space="0" w:color="000000"/>
              <w:left w:val="single" w:sz="4" w:space="0" w:color="000000"/>
              <w:bottom w:val="single" w:sz="4" w:space="0" w:color="000000"/>
              <w:right w:val="single" w:sz="4" w:space="0" w:color="000000"/>
            </w:tcBorders>
            <w:vAlign w:val="center"/>
          </w:tcPr>
          <w:p w14:paraId="1CE4788B" w14:textId="77777777" w:rsidR="008F6A9A" w:rsidRDefault="006900CD">
            <w:pPr>
              <w:widowControl w:val="0"/>
              <w:ind w:left="-70" w:right="-104"/>
              <w:jc w:val="center"/>
              <w:rPr>
                <w:rFonts w:cs="Times New Roman"/>
                <w:sz w:val="22"/>
                <w:szCs w:val="24"/>
              </w:rPr>
            </w:pPr>
            <w:r>
              <w:rPr>
                <w:rFonts w:cs="Times New Roman"/>
                <w:sz w:val="22"/>
                <w:szCs w:val="24"/>
              </w:rPr>
              <w:t>Нет</w:t>
            </w:r>
          </w:p>
        </w:tc>
        <w:tc>
          <w:tcPr>
            <w:tcW w:w="709" w:type="dxa"/>
            <w:tcBorders>
              <w:top w:val="single" w:sz="4" w:space="0" w:color="000000"/>
              <w:left w:val="single" w:sz="4" w:space="0" w:color="000000"/>
              <w:bottom w:val="single" w:sz="4" w:space="0" w:color="000000"/>
              <w:right w:val="single" w:sz="4" w:space="0" w:color="000000"/>
            </w:tcBorders>
            <w:vAlign w:val="center"/>
          </w:tcPr>
          <w:p w14:paraId="03F136AE" w14:textId="77777777" w:rsidR="008F6A9A" w:rsidRDefault="006900CD">
            <w:pPr>
              <w:widowControl w:val="0"/>
              <w:ind w:left="-70" w:right="-104"/>
              <w:jc w:val="center"/>
              <w:rPr>
                <w:rFonts w:cs="Times New Roman"/>
                <w:sz w:val="22"/>
                <w:szCs w:val="24"/>
              </w:rPr>
            </w:pPr>
            <w:r>
              <w:rPr>
                <w:rFonts w:cs="Times New Roman"/>
                <w:sz w:val="22"/>
                <w:szCs w:val="24"/>
              </w:rPr>
              <w:t>Нет</w:t>
            </w:r>
          </w:p>
        </w:tc>
        <w:tc>
          <w:tcPr>
            <w:tcW w:w="851" w:type="dxa"/>
            <w:tcBorders>
              <w:top w:val="single" w:sz="4" w:space="0" w:color="000000"/>
              <w:left w:val="single" w:sz="4" w:space="0" w:color="000000"/>
              <w:bottom w:val="single" w:sz="4" w:space="0" w:color="000000"/>
              <w:right w:val="single" w:sz="4" w:space="0" w:color="000000"/>
            </w:tcBorders>
            <w:vAlign w:val="center"/>
          </w:tcPr>
          <w:p w14:paraId="57CB74F2" w14:textId="77777777" w:rsidR="008F6A9A" w:rsidRDefault="006900CD">
            <w:pPr>
              <w:widowControl w:val="0"/>
              <w:ind w:left="-70" w:right="-104"/>
              <w:jc w:val="center"/>
              <w:rPr>
                <w:rFonts w:cs="Times New Roman"/>
                <w:sz w:val="22"/>
                <w:szCs w:val="24"/>
              </w:rPr>
            </w:pPr>
            <w:r>
              <w:rPr>
                <w:rFonts w:cs="Times New Roman"/>
                <w:sz w:val="22"/>
                <w:szCs w:val="24"/>
              </w:rPr>
              <w:t>Нет</w:t>
            </w:r>
          </w:p>
        </w:tc>
        <w:tc>
          <w:tcPr>
            <w:tcW w:w="708" w:type="dxa"/>
            <w:tcBorders>
              <w:top w:val="single" w:sz="4" w:space="0" w:color="000000"/>
              <w:left w:val="single" w:sz="4" w:space="0" w:color="000000"/>
              <w:bottom w:val="single" w:sz="4" w:space="0" w:color="000000"/>
              <w:right w:val="single" w:sz="4" w:space="0" w:color="000000"/>
            </w:tcBorders>
            <w:vAlign w:val="center"/>
          </w:tcPr>
          <w:p w14:paraId="3352498C" w14:textId="77777777" w:rsidR="008F6A9A" w:rsidRDefault="006900CD">
            <w:pPr>
              <w:widowControl w:val="0"/>
              <w:ind w:left="-70" w:right="-104"/>
              <w:jc w:val="center"/>
              <w:rPr>
                <w:rFonts w:cs="Times New Roman"/>
                <w:sz w:val="22"/>
                <w:szCs w:val="24"/>
              </w:rPr>
            </w:pPr>
            <w:r>
              <w:rPr>
                <w:rFonts w:cs="Times New Roman"/>
                <w:sz w:val="22"/>
                <w:szCs w:val="24"/>
              </w:rPr>
              <w:t>Нет</w:t>
            </w:r>
          </w:p>
        </w:tc>
        <w:tc>
          <w:tcPr>
            <w:tcW w:w="709" w:type="dxa"/>
            <w:tcBorders>
              <w:top w:val="single" w:sz="4" w:space="0" w:color="000000"/>
              <w:left w:val="single" w:sz="4" w:space="0" w:color="000000"/>
              <w:bottom w:val="single" w:sz="4" w:space="0" w:color="000000"/>
              <w:right w:val="single" w:sz="4" w:space="0" w:color="000000"/>
            </w:tcBorders>
            <w:vAlign w:val="center"/>
          </w:tcPr>
          <w:p w14:paraId="76DC4D55" w14:textId="77777777" w:rsidR="008F6A9A" w:rsidRDefault="006900CD">
            <w:pPr>
              <w:widowControl w:val="0"/>
              <w:ind w:left="-70" w:right="-104"/>
              <w:jc w:val="center"/>
              <w:rPr>
                <w:rFonts w:cs="Times New Roman"/>
                <w:sz w:val="22"/>
                <w:szCs w:val="24"/>
              </w:rPr>
            </w:pPr>
            <w:r>
              <w:rPr>
                <w:rFonts w:cs="Times New Roman"/>
                <w:sz w:val="22"/>
                <w:szCs w:val="24"/>
              </w:rPr>
              <w:t>Нет</w:t>
            </w:r>
          </w:p>
        </w:tc>
      </w:tr>
      <w:tr w:rsidR="00206957" w14:paraId="271F74AA" w14:textId="77777777" w:rsidTr="00525B54">
        <w:trPr>
          <w:trHeight w:val="220"/>
        </w:trPr>
        <w:tc>
          <w:tcPr>
            <w:tcW w:w="567" w:type="dxa"/>
            <w:tcBorders>
              <w:top w:val="single" w:sz="4" w:space="0" w:color="000000"/>
              <w:left w:val="single" w:sz="4" w:space="0" w:color="000000"/>
              <w:bottom w:val="single" w:sz="4" w:space="0" w:color="000000"/>
              <w:right w:val="single" w:sz="4" w:space="0" w:color="000000"/>
            </w:tcBorders>
            <w:vAlign w:val="center"/>
          </w:tcPr>
          <w:p w14:paraId="2F3AE189" w14:textId="77777777" w:rsidR="008F6A9A" w:rsidRDefault="008F6A9A">
            <w:pPr>
              <w:widowControl w:val="0"/>
              <w:jc w:val="center"/>
              <w:rPr>
                <w:rFonts w:cs="Times New Roman"/>
                <w:sz w:val="22"/>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00EB0297" w14:textId="77777777" w:rsidR="008F6A9A" w:rsidRDefault="006900CD">
            <w:pPr>
              <w:widowControl w:val="0"/>
              <w:jc w:val="center"/>
              <w:rPr>
                <w:rFonts w:cs="Times New Roman"/>
                <w:b/>
                <w:sz w:val="22"/>
                <w:szCs w:val="24"/>
              </w:rPr>
            </w:pPr>
            <w:r>
              <w:rPr>
                <w:rFonts w:cs="Times New Roman"/>
                <w:b/>
                <w:sz w:val="22"/>
                <w:szCs w:val="24"/>
              </w:rPr>
              <w:t>Элеватор</w:t>
            </w:r>
          </w:p>
        </w:tc>
        <w:tc>
          <w:tcPr>
            <w:tcW w:w="284" w:type="dxa"/>
            <w:tcBorders>
              <w:top w:val="single" w:sz="4" w:space="0" w:color="000000"/>
              <w:left w:val="single" w:sz="4" w:space="0" w:color="000000"/>
              <w:bottom w:val="single" w:sz="4" w:space="0" w:color="000000"/>
              <w:right w:val="single" w:sz="4" w:space="0" w:color="000000"/>
            </w:tcBorders>
            <w:vAlign w:val="center"/>
          </w:tcPr>
          <w:p w14:paraId="52CF08B6" w14:textId="77777777" w:rsidR="008F6A9A" w:rsidRDefault="008F6A9A">
            <w:pPr>
              <w:widowControl w:val="0"/>
              <w:ind w:left="-70" w:right="-104"/>
              <w:jc w:val="center"/>
              <w:rPr>
                <w:rFonts w:cs="Times New Roman"/>
                <w:sz w:val="22"/>
                <w:szCs w:val="24"/>
              </w:rPr>
            </w:pPr>
          </w:p>
        </w:tc>
        <w:tc>
          <w:tcPr>
            <w:tcW w:w="283" w:type="dxa"/>
            <w:tcBorders>
              <w:top w:val="single" w:sz="4" w:space="0" w:color="000000"/>
              <w:left w:val="single" w:sz="4" w:space="0" w:color="000000"/>
              <w:bottom w:val="single" w:sz="4" w:space="0" w:color="000000"/>
              <w:right w:val="single" w:sz="4" w:space="0" w:color="000000"/>
            </w:tcBorders>
            <w:vAlign w:val="center"/>
          </w:tcPr>
          <w:p w14:paraId="6B8E0E40" w14:textId="77777777" w:rsidR="008F6A9A" w:rsidRDefault="008F6A9A">
            <w:pPr>
              <w:widowControl w:val="0"/>
              <w:ind w:left="-70" w:right="-104"/>
              <w:jc w:val="center"/>
              <w:rPr>
                <w:rFonts w:cs="Times New Roman"/>
                <w:sz w:val="22"/>
                <w:szCs w:val="24"/>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43C59447" w14:textId="77777777" w:rsidR="008F6A9A" w:rsidRDefault="008F6A9A">
            <w:pPr>
              <w:widowControl w:val="0"/>
              <w:ind w:left="-70" w:right="-104"/>
              <w:jc w:val="center"/>
              <w:rPr>
                <w:rFonts w:cs="Times New Roman"/>
                <w:sz w:val="22"/>
                <w:szCs w:val="24"/>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0DD63858" w14:textId="77777777" w:rsidR="008F6A9A" w:rsidRDefault="008F6A9A">
            <w:pPr>
              <w:widowControl w:val="0"/>
              <w:ind w:left="-70" w:right="-104"/>
              <w:jc w:val="center"/>
              <w:rPr>
                <w:rFonts w:cs="Times New Roman"/>
                <w:sz w:val="22"/>
                <w:szCs w:val="24"/>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6E3C458F" w14:textId="77777777" w:rsidR="008F6A9A" w:rsidRDefault="008F6A9A">
            <w:pPr>
              <w:widowControl w:val="0"/>
              <w:ind w:left="-70" w:right="-104"/>
              <w:jc w:val="center"/>
              <w:rPr>
                <w:rFonts w:cs="Times New Roman"/>
                <w:sz w:val="22"/>
                <w:szCs w:val="24"/>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194564A1" w14:textId="77777777" w:rsidR="008F6A9A" w:rsidRDefault="008F6A9A">
            <w:pPr>
              <w:widowControl w:val="0"/>
              <w:ind w:left="-70" w:right="-104"/>
              <w:jc w:val="center"/>
              <w:rPr>
                <w:rFonts w:cs="Times New Roman"/>
                <w:sz w:val="22"/>
                <w:szCs w:val="24"/>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16323AB3" w14:textId="77777777" w:rsidR="008F6A9A" w:rsidRDefault="008F6A9A">
            <w:pPr>
              <w:widowControl w:val="0"/>
              <w:ind w:left="-70" w:right="-104"/>
              <w:jc w:val="center"/>
              <w:rPr>
                <w:rFonts w:cs="Times New Roman"/>
                <w:sz w:val="22"/>
                <w:szCs w:val="24"/>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2002A013" w14:textId="77777777" w:rsidR="008F6A9A" w:rsidRDefault="008F6A9A">
            <w:pPr>
              <w:widowControl w:val="0"/>
              <w:ind w:left="-70" w:right="-104"/>
              <w:jc w:val="center"/>
              <w:rPr>
                <w:rFonts w:cs="Times New Roman"/>
                <w:sz w:val="22"/>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1FC3B17A" w14:textId="77777777" w:rsidR="008F6A9A" w:rsidRDefault="008F6A9A">
            <w:pPr>
              <w:widowControl w:val="0"/>
              <w:ind w:left="-70" w:right="-104"/>
              <w:jc w:val="center"/>
              <w:rPr>
                <w:rFonts w:cs="Times New Roman"/>
                <w:sz w:val="22"/>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17C4E1E" w14:textId="77777777" w:rsidR="008F6A9A" w:rsidRDefault="008F6A9A">
            <w:pPr>
              <w:widowControl w:val="0"/>
              <w:ind w:left="-70" w:right="-104"/>
              <w:jc w:val="center"/>
              <w:rPr>
                <w:rFonts w:cs="Times New Roman"/>
                <w:sz w:val="22"/>
                <w:szCs w:val="24"/>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08CDA29A" w14:textId="77777777" w:rsidR="008F6A9A" w:rsidRDefault="008F6A9A">
            <w:pPr>
              <w:widowControl w:val="0"/>
              <w:ind w:left="-70" w:right="-104"/>
              <w:jc w:val="center"/>
              <w:rPr>
                <w:rFonts w:cs="Times New Roman"/>
                <w:sz w:val="22"/>
                <w:szCs w:val="24"/>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53E3AF48" w14:textId="77777777" w:rsidR="008F6A9A" w:rsidRDefault="008F6A9A">
            <w:pPr>
              <w:widowControl w:val="0"/>
              <w:ind w:left="-70" w:right="-104"/>
              <w:jc w:val="center"/>
              <w:rPr>
                <w:rFonts w:cs="Times New Roman"/>
                <w:sz w:val="22"/>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0C845FB" w14:textId="77777777" w:rsidR="008F6A9A" w:rsidRDefault="008F6A9A">
            <w:pPr>
              <w:widowControl w:val="0"/>
              <w:ind w:left="-70" w:right="-104"/>
              <w:jc w:val="center"/>
              <w:rPr>
                <w:rFonts w:cs="Times New Roman"/>
                <w:sz w:val="22"/>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E318C71" w14:textId="77777777" w:rsidR="008F6A9A" w:rsidRDefault="008F6A9A">
            <w:pPr>
              <w:widowControl w:val="0"/>
              <w:ind w:left="-70" w:right="-104"/>
              <w:jc w:val="center"/>
              <w:rPr>
                <w:rFonts w:cs="Times New Roman"/>
                <w:sz w:val="22"/>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DE5B839" w14:textId="77777777" w:rsidR="008F6A9A" w:rsidRDefault="008F6A9A">
            <w:pPr>
              <w:widowControl w:val="0"/>
              <w:ind w:left="-70" w:right="-104"/>
              <w:jc w:val="center"/>
              <w:rPr>
                <w:rFonts w:cs="Times New Roman"/>
                <w:sz w:val="22"/>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0D92F37" w14:textId="77777777" w:rsidR="008F6A9A" w:rsidRDefault="008F6A9A">
            <w:pPr>
              <w:widowControl w:val="0"/>
              <w:ind w:left="-70" w:right="-104"/>
              <w:jc w:val="center"/>
              <w:rPr>
                <w:rFonts w:cs="Times New Roman"/>
                <w:sz w:val="22"/>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6F4EF8E" w14:textId="77777777" w:rsidR="008F6A9A" w:rsidRDefault="008F6A9A">
            <w:pPr>
              <w:widowControl w:val="0"/>
              <w:ind w:left="-70" w:right="-104"/>
              <w:jc w:val="center"/>
              <w:rPr>
                <w:rFonts w:cs="Times New Roman"/>
                <w:sz w:val="22"/>
                <w:szCs w:val="24"/>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1D96D243" w14:textId="77777777" w:rsidR="008F6A9A" w:rsidRDefault="008F6A9A">
            <w:pPr>
              <w:widowControl w:val="0"/>
              <w:ind w:left="-70" w:right="-104"/>
              <w:jc w:val="center"/>
              <w:rPr>
                <w:rFonts w:cs="Times New Roman"/>
                <w:sz w:val="22"/>
                <w:szCs w:val="24"/>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E0D11BE" w14:textId="77777777" w:rsidR="008F6A9A" w:rsidRDefault="008F6A9A">
            <w:pPr>
              <w:widowControl w:val="0"/>
              <w:ind w:left="-70" w:right="-104"/>
              <w:jc w:val="center"/>
              <w:rPr>
                <w:rFonts w:cs="Times New Roman"/>
                <w:sz w:val="22"/>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66E8D77" w14:textId="77777777" w:rsidR="008F6A9A" w:rsidRDefault="008F6A9A">
            <w:pPr>
              <w:widowControl w:val="0"/>
              <w:ind w:left="-70" w:right="-104"/>
              <w:jc w:val="center"/>
              <w:rPr>
                <w:rFonts w:cs="Times New Roman"/>
                <w:sz w:val="22"/>
                <w:szCs w:val="24"/>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2A35CB86" w14:textId="77777777" w:rsidR="008F6A9A" w:rsidRDefault="008F6A9A">
            <w:pPr>
              <w:widowControl w:val="0"/>
              <w:ind w:left="-70" w:right="-104"/>
              <w:jc w:val="center"/>
              <w:rPr>
                <w:rFonts w:cs="Times New Roman"/>
                <w:sz w:val="22"/>
                <w:szCs w:val="24"/>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CCD9D7B" w14:textId="77777777" w:rsidR="008F6A9A" w:rsidRDefault="008F6A9A">
            <w:pPr>
              <w:widowControl w:val="0"/>
              <w:ind w:left="-70" w:right="-104"/>
              <w:jc w:val="center"/>
              <w:rPr>
                <w:rFonts w:cs="Times New Roman"/>
                <w:sz w:val="22"/>
                <w:szCs w:val="24"/>
              </w:rPr>
            </w:pPr>
          </w:p>
        </w:tc>
      </w:tr>
      <w:tr w:rsidR="00206957" w14:paraId="3F239678" w14:textId="77777777" w:rsidTr="00525B54">
        <w:trPr>
          <w:trHeight w:val="220"/>
        </w:trPr>
        <w:tc>
          <w:tcPr>
            <w:tcW w:w="567" w:type="dxa"/>
            <w:tcBorders>
              <w:top w:val="single" w:sz="4" w:space="0" w:color="000000"/>
              <w:left w:val="single" w:sz="4" w:space="0" w:color="000000"/>
              <w:bottom w:val="single" w:sz="4" w:space="0" w:color="000000"/>
              <w:right w:val="single" w:sz="4" w:space="0" w:color="000000"/>
            </w:tcBorders>
            <w:vAlign w:val="center"/>
          </w:tcPr>
          <w:p w14:paraId="7CCB76B2" w14:textId="77777777" w:rsidR="008F6A9A" w:rsidRDefault="006900CD">
            <w:pPr>
              <w:widowControl w:val="0"/>
              <w:jc w:val="center"/>
              <w:rPr>
                <w:rFonts w:cs="Times New Roman"/>
                <w:sz w:val="22"/>
                <w:szCs w:val="24"/>
              </w:rPr>
            </w:pPr>
            <w:r>
              <w:rPr>
                <w:rFonts w:cs="Times New Roman"/>
                <w:sz w:val="22"/>
                <w:szCs w:val="24"/>
              </w:rPr>
              <w:t>2</w:t>
            </w:r>
          </w:p>
        </w:tc>
        <w:tc>
          <w:tcPr>
            <w:tcW w:w="1842" w:type="dxa"/>
            <w:tcBorders>
              <w:top w:val="single" w:sz="4" w:space="0" w:color="000000"/>
              <w:left w:val="single" w:sz="4" w:space="0" w:color="000000"/>
              <w:bottom w:val="single" w:sz="4" w:space="0" w:color="000000"/>
              <w:right w:val="single" w:sz="4" w:space="0" w:color="000000"/>
            </w:tcBorders>
            <w:vAlign w:val="center"/>
          </w:tcPr>
          <w:p w14:paraId="24957BCF" w14:textId="77777777" w:rsidR="008F6A9A" w:rsidRDefault="006900CD">
            <w:pPr>
              <w:widowControl w:val="0"/>
              <w:jc w:val="center"/>
              <w:rPr>
                <w:rFonts w:cs="Times New Roman"/>
                <w:sz w:val="22"/>
                <w:szCs w:val="24"/>
              </w:rPr>
            </w:pPr>
            <w:r>
              <w:rPr>
                <w:rFonts w:cs="Times New Roman"/>
                <w:sz w:val="22"/>
                <w:szCs w:val="24"/>
              </w:rPr>
              <w:t>Мастер</w:t>
            </w:r>
          </w:p>
        </w:tc>
        <w:tc>
          <w:tcPr>
            <w:tcW w:w="284" w:type="dxa"/>
            <w:tcBorders>
              <w:top w:val="single" w:sz="4" w:space="0" w:color="000000"/>
              <w:left w:val="single" w:sz="4" w:space="0" w:color="000000"/>
              <w:bottom w:val="single" w:sz="4" w:space="0" w:color="000000"/>
              <w:right w:val="single" w:sz="4" w:space="0" w:color="000000"/>
            </w:tcBorders>
            <w:vAlign w:val="center"/>
          </w:tcPr>
          <w:p w14:paraId="15BB7278"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283" w:type="dxa"/>
            <w:tcBorders>
              <w:top w:val="single" w:sz="4" w:space="0" w:color="000000"/>
              <w:left w:val="single" w:sz="4" w:space="0" w:color="000000"/>
              <w:bottom w:val="single" w:sz="4" w:space="0" w:color="000000"/>
              <w:right w:val="single" w:sz="4" w:space="0" w:color="000000"/>
            </w:tcBorders>
            <w:vAlign w:val="center"/>
          </w:tcPr>
          <w:p w14:paraId="532316E5"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6" w:type="dxa"/>
            <w:tcBorders>
              <w:top w:val="single" w:sz="4" w:space="0" w:color="000000"/>
              <w:left w:val="single" w:sz="4" w:space="0" w:color="000000"/>
              <w:bottom w:val="single" w:sz="4" w:space="0" w:color="000000"/>
              <w:right w:val="single" w:sz="4" w:space="0" w:color="000000"/>
            </w:tcBorders>
            <w:vAlign w:val="center"/>
          </w:tcPr>
          <w:p w14:paraId="04323CF7" w14:textId="77777777" w:rsidR="008F6A9A" w:rsidRDefault="006900CD">
            <w:pPr>
              <w:widowControl w:val="0"/>
              <w:ind w:left="-70" w:right="-104"/>
              <w:jc w:val="center"/>
              <w:rPr>
                <w:rFonts w:cs="Times New Roman"/>
                <w:sz w:val="22"/>
                <w:szCs w:val="24"/>
              </w:rPr>
            </w:pPr>
            <w:r>
              <w:rPr>
                <w:rFonts w:cs="Times New Roman"/>
                <w:sz w:val="22"/>
                <w:szCs w:val="24"/>
              </w:rPr>
              <w:t>2</w:t>
            </w:r>
          </w:p>
        </w:tc>
        <w:tc>
          <w:tcPr>
            <w:tcW w:w="425" w:type="dxa"/>
            <w:tcBorders>
              <w:top w:val="single" w:sz="4" w:space="0" w:color="000000"/>
              <w:left w:val="single" w:sz="4" w:space="0" w:color="000000"/>
              <w:bottom w:val="single" w:sz="4" w:space="0" w:color="000000"/>
              <w:right w:val="single" w:sz="4" w:space="0" w:color="000000"/>
            </w:tcBorders>
            <w:vAlign w:val="center"/>
          </w:tcPr>
          <w:p w14:paraId="1659872E" w14:textId="77777777" w:rsidR="008F6A9A" w:rsidRDefault="006900CD">
            <w:pPr>
              <w:widowControl w:val="0"/>
              <w:ind w:left="-70" w:right="-104"/>
              <w:jc w:val="center"/>
              <w:rPr>
                <w:rFonts w:cs="Times New Roman"/>
                <w:sz w:val="22"/>
                <w:szCs w:val="24"/>
              </w:rPr>
            </w:pPr>
            <w:r>
              <w:rPr>
                <w:rFonts w:cs="Times New Roman"/>
                <w:sz w:val="22"/>
                <w:szCs w:val="24"/>
              </w:rPr>
              <w:t>3.1</w:t>
            </w:r>
          </w:p>
        </w:tc>
        <w:tc>
          <w:tcPr>
            <w:tcW w:w="425" w:type="dxa"/>
            <w:tcBorders>
              <w:top w:val="single" w:sz="4" w:space="0" w:color="000000"/>
              <w:left w:val="single" w:sz="4" w:space="0" w:color="000000"/>
              <w:bottom w:val="single" w:sz="4" w:space="0" w:color="000000"/>
              <w:right w:val="single" w:sz="4" w:space="0" w:color="000000"/>
            </w:tcBorders>
            <w:vAlign w:val="center"/>
          </w:tcPr>
          <w:p w14:paraId="03A3B313"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5" w:type="dxa"/>
            <w:tcBorders>
              <w:top w:val="single" w:sz="4" w:space="0" w:color="000000"/>
              <w:left w:val="single" w:sz="4" w:space="0" w:color="000000"/>
              <w:bottom w:val="single" w:sz="4" w:space="0" w:color="000000"/>
              <w:right w:val="single" w:sz="4" w:space="0" w:color="000000"/>
            </w:tcBorders>
            <w:vAlign w:val="center"/>
          </w:tcPr>
          <w:p w14:paraId="3A199EB1"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6" w:type="dxa"/>
            <w:tcBorders>
              <w:top w:val="single" w:sz="4" w:space="0" w:color="000000"/>
              <w:left w:val="single" w:sz="4" w:space="0" w:color="000000"/>
              <w:bottom w:val="single" w:sz="4" w:space="0" w:color="000000"/>
              <w:right w:val="single" w:sz="4" w:space="0" w:color="000000"/>
            </w:tcBorders>
            <w:vAlign w:val="center"/>
          </w:tcPr>
          <w:p w14:paraId="03E9CE63"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5" w:type="dxa"/>
            <w:tcBorders>
              <w:top w:val="single" w:sz="4" w:space="0" w:color="000000"/>
              <w:left w:val="single" w:sz="4" w:space="0" w:color="000000"/>
              <w:bottom w:val="single" w:sz="4" w:space="0" w:color="000000"/>
              <w:right w:val="single" w:sz="4" w:space="0" w:color="000000"/>
            </w:tcBorders>
            <w:vAlign w:val="center"/>
          </w:tcPr>
          <w:p w14:paraId="3B9F5686"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6AC7331C"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7700B09B"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5" w:type="dxa"/>
            <w:tcBorders>
              <w:top w:val="single" w:sz="4" w:space="0" w:color="000000"/>
              <w:left w:val="single" w:sz="4" w:space="0" w:color="000000"/>
              <w:bottom w:val="single" w:sz="4" w:space="0" w:color="000000"/>
              <w:right w:val="single" w:sz="4" w:space="0" w:color="000000"/>
            </w:tcBorders>
            <w:vAlign w:val="center"/>
          </w:tcPr>
          <w:p w14:paraId="708418D3"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5" w:type="dxa"/>
            <w:tcBorders>
              <w:top w:val="single" w:sz="4" w:space="0" w:color="000000"/>
              <w:left w:val="single" w:sz="4" w:space="0" w:color="000000"/>
              <w:bottom w:val="single" w:sz="4" w:space="0" w:color="000000"/>
              <w:right w:val="single" w:sz="4" w:space="0" w:color="000000"/>
            </w:tcBorders>
            <w:vAlign w:val="center"/>
          </w:tcPr>
          <w:p w14:paraId="16B953DC" w14:textId="77777777" w:rsidR="008F6A9A" w:rsidRDefault="006900CD">
            <w:pPr>
              <w:widowControl w:val="0"/>
              <w:ind w:left="-70" w:right="-104"/>
              <w:jc w:val="center"/>
              <w:rPr>
                <w:rFonts w:cs="Times New Roman"/>
                <w:sz w:val="22"/>
                <w:szCs w:val="24"/>
              </w:rPr>
            </w:pPr>
            <w:r>
              <w:rPr>
                <w:rFonts w:cs="Times New Roman"/>
                <w:sz w:val="22"/>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5ED2E67A" w14:textId="77777777" w:rsidR="008F6A9A" w:rsidRDefault="006900CD">
            <w:pPr>
              <w:widowControl w:val="0"/>
              <w:ind w:left="-70" w:right="-104"/>
              <w:jc w:val="center"/>
              <w:rPr>
                <w:rFonts w:cs="Times New Roman"/>
                <w:sz w:val="22"/>
                <w:szCs w:val="24"/>
              </w:rPr>
            </w:pPr>
            <w:r>
              <w:rPr>
                <w:rFonts w:cs="Times New Roman"/>
                <w:sz w:val="22"/>
                <w:szCs w:val="24"/>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5BE0C211" w14:textId="77777777" w:rsidR="008F6A9A" w:rsidRDefault="006900CD">
            <w:pPr>
              <w:widowControl w:val="0"/>
              <w:ind w:left="-70" w:right="-104"/>
              <w:jc w:val="center"/>
              <w:rPr>
                <w:rFonts w:cs="Times New Roman"/>
                <w:sz w:val="22"/>
                <w:szCs w:val="24"/>
              </w:rPr>
            </w:pPr>
            <w:r>
              <w:rPr>
                <w:rFonts w:cs="Times New Roman"/>
                <w:sz w:val="22"/>
                <w:szCs w:val="24"/>
              </w:rPr>
              <w:t>1</w:t>
            </w:r>
          </w:p>
        </w:tc>
        <w:tc>
          <w:tcPr>
            <w:tcW w:w="567" w:type="dxa"/>
            <w:tcBorders>
              <w:top w:val="single" w:sz="4" w:space="0" w:color="000000"/>
              <w:left w:val="single" w:sz="4" w:space="0" w:color="000000"/>
              <w:bottom w:val="single" w:sz="4" w:space="0" w:color="000000"/>
              <w:right w:val="single" w:sz="4" w:space="0" w:color="000000"/>
            </w:tcBorders>
            <w:vAlign w:val="center"/>
          </w:tcPr>
          <w:p w14:paraId="5881E7A8" w14:textId="77777777" w:rsidR="008F6A9A" w:rsidRDefault="006900CD">
            <w:pPr>
              <w:widowControl w:val="0"/>
              <w:ind w:left="-70" w:right="-104"/>
              <w:jc w:val="center"/>
              <w:rPr>
                <w:rFonts w:cs="Times New Roman"/>
                <w:sz w:val="22"/>
                <w:szCs w:val="24"/>
              </w:rPr>
            </w:pPr>
            <w:r>
              <w:rPr>
                <w:rFonts w:cs="Times New Roman"/>
                <w:sz w:val="22"/>
                <w:szCs w:val="24"/>
              </w:rPr>
              <w:t>3.1</w:t>
            </w:r>
          </w:p>
        </w:tc>
        <w:tc>
          <w:tcPr>
            <w:tcW w:w="993" w:type="dxa"/>
            <w:tcBorders>
              <w:top w:val="single" w:sz="4" w:space="0" w:color="000000"/>
              <w:left w:val="single" w:sz="4" w:space="0" w:color="000000"/>
              <w:bottom w:val="single" w:sz="4" w:space="0" w:color="000000"/>
              <w:right w:val="single" w:sz="4" w:space="0" w:color="000000"/>
            </w:tcBorders>
            <w:vAlign w:val="center"/>
          </w:tcPr>
          <w:p w14:paraId="0AA0FDF0"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D3A94DC" w14:textId="77777777" w:rsidR="008F6A9A" w:rsidRDefault="006900CD">
            <w:pPr>
              <w:widowControl w:val="0"/>
              <w:ind w:left="-70" w:right="-104"/>
              <w:jc w:val="center"/>
              <w:rPr>
                <w:rFonts w:cs="Times New Roman"/>
                <w:sz w:val="22"/>
                <w:szCs w:val="24"/>
              </w:rPr>
            </w:pPr>
            <w:r>
              <w:rPr>
                <w:rFonts w:cs="Times New Roman"/>
                <w:sz w:val="22"/>
                <w:szCs w:val="24"/>
              </w:rPr>
              <w:t>Да</w:t>
            </w:r>
          </w:p>
        </w:tc>
        <w:tc>
          <w:tcPr>
            <w:tcW w:w="708" w:type="dxa"/>
            <w:tcBorders>
              <w:top w:val="single" w:sz="4" w:space="0" w:color="000000"/>
              <w:left w:val="single" w:sz="4" w:space="0" w:color="000000"/>
              <w:bottom w:val="single" w:sz="4" w:space="0" w:color="000000"/>
              <w:right w:val="single" w:sz="4" w:space="0" w:color="000000"/>
            </w:tcBorders>
            <w:vAlign w:val="center"/>
          </w:tcPr>
          <w:p w14:paraId="2B6DB05D" w14:textId="77777777" w:rsidR="008F6A9A" w:rsidRDefault="006900CD">
            <w:pPr>
              <w:widowControl w:val="0"/>
              <w:ind w:left="-70" w:right="-104"/>
              <w:jc w:val="center"/>
              <w:rPr>
                <w:rFonts w:cs="Times New Roman"/>
                <w:sz w:val="22"/>
                <w:szCs w:val="24"/>
              </w:rPr>
            </w:pPr>
            <w:r>
              <w:rPr>
                <w:rFonts w:cs="Times New Roman"/>
                <w:sz w:val="22"/>
                <w:szCs w:val="24"/>
              </w:rPr>
              <w:t>Нет</w:t>
            </w:r>
          </w:p>
        </w:tc>
        <w:tc>
          <w:tcPr>
            <w:tcW w:w="709" w:type="dxa"/>
            <w:tcBorders>
              <w:top w:val="single" w:sz="4" w:space="0" w:color="000000"/>
              <w:left w:val="single" w:sz="4" w:space="0" w:color="000000"/>
              <w:bottom w:val="single" w:sz="4" w:space="0" w:color="000000"/>
              <w:right w:val="single" w:sz="4" w:space="0" w:color="000000"/>
            </w:tcBorders>
            <w:vAlign w:val="center"/>
          </w:tcPr>
          <w:p w14:paraId="2A139D9A" w14:textId="77777777" w:rsidR="008F6A9A" w:rsidRDefault="006900CD">
            <w:pPr>
              <w:widowControl w:val="0"/>
              <w:ind w:left="-70" w:right="-104"/>
              <w:jc w:val="center"/>
              <w:rPr>
                <w:rFonts w:cs="Times New Roman"/>
                <w:sz w:val="22"/>
                <w:szCs w:val="24"/>
              </w:rPr>
            </w:pPr>
            <w:r>
              <w:rPr>
                <w:rFonts w:cs="Times New Roman"/>
                <w:sz w:val="22"/>
                <w:szCs w:val="24"/>
              </w:rPr>
              <w:t>Нет</w:t>
            </w:r>
          </w:p>
        </w:tc>
        <w:tc>
          <w:tcPr>
            <w:tcW w:w="851" w:type="dxa"/>
            <w:tcBorders>
              <w:top w:val="single" w:sz="4" w:space="0" w:color="000000"/>
              <w:left w:val="single" w:sz="4" w:space="0" w:color="000000"/>
              <w:bottom w:val="single" w:sz="4" w:space="0" w:color="000000"/>
              <w:right w:val="single" w:sz="4" w:space="0" w:color="000000"/>
            </w:tcBorders>
            <w:vAlign w:val="center"/>
          </w:tcPr>
          <w:p w14:paraId="4D91F12A" w14:textId="77777777" w:rsidR="008F6A9A" w:rsidRDefault="006900CD">
            <w:pPr>
              <w:widowControl w:val="0"/>
              <w:ind w:left="-70" w:right="-104"/>
              <w:jc w:val="center"/>
              <w:rPr>
                <w:rFonts w:cs="Times New Roman"/>
                <w:sz w:val="22"/>
                <w:szCs w:val="24"/>
              </w:rPr>
            </w:pPr>
            <w:r>
              <w:rPr>
                <w:rFonts w:cs="Times New Roman"/>
                <w:sz w:val="22"/>
                <w:szCs w:val="24"/>
              </w:rPr>
              <w:t>Нет</w:t>
            </w:r>
          </w:p>
        </w:tc>
        <w:tc>
          <w:tcPr>
            <w:tcW w:w="708" w:type="dxa"/>
            <w:tcBorders>
              <w:top w:val="single" w:sz="4" w:space="0" w:color="000000"/>
              <w:left w:val="single" w:sz="4" w:space="0" w:color="000000"/>
              <w:bottom w:val="single" w:sz="4" w:space="0" w:color="000000"/>
              <w:right w:val="single" w:sz="4" w:space="0" w:color="000000"/>
            </w:tcBorders>
            <w:vAlign w:val="center"/>
          </w:tcPr>
          <w:p w14:paraId="72DDB863" w14:textId="77777777" w:rsidR="008F6A9A" w:rsidRDefault="006900CD">
            <w:pPr>
              <w:widowControl w:val="0"/>
              <w:ind w:left="-70" w:right="-104"/>
              <w:jc w:val="center"/>
              <w:rPr>
                <w:rFonts w:cs="Times New Roman"/>
                <w:sz w:val="22"/>
                <w:szCs w:val="24"/>
              </w:rPr>
            </w:pPr>
            <w:r>
              <w:rPr>
                <w:rFonts w:cs="Times New Roman"/>
                <w:sz w:val="22"/>
                <w:szCs w:val="24"/>
              </w:rPr>
              <w:t>Нет</w:t>
            </w:r>
          </w:p>
        </w:tc>
        <w:tc>
          <w:tcPr>
            <w:tcW w:w="709" w:type="dxa"/>
            <w:tcBorders>
              <w:top w:val="single" w:sz="4" w:space="0" w:color="000000"/>
              <w:left w:val="single" w:sz="4" w:space="0" w:color="000000"/>
              <w:bottom w:val="single" w:sz="4" w:space="0" w:color="000000"/>
              <w:right w:val="single" w:sz="4" w:space="0" w:color="000000"/>
            </w:tcBorders>
            <w:vAlign w:val="center"/>
          </w:tcPr>
          <w:p w14:paraId="3EF7AFE4" w14:textId="77777777" w:rsidR="008F6A9A" w:rsidRDefault="006900CD">
            <w:pPr>
              <w:widowControl w:val="0"/>
              <w:ind w:left="-70" w:right="-104"/>
              <w:jc w:val="center"/>
              <w:rPr>
                <w:rFonts w:cs="Times New Roman"/>
                <w:sz w:val="22"/>
                <w:szCs w:val="24"/>
              </w:rPr>
            </w:pPr>
            <w:r>
              <w:rPr>
                <w:rFonts w:cs="Times New Roman"/>
                <w:sz w:val="22"/>
                <w:szCs w:val="24"/>
              </w:rPr>
              <w:t>Нет</w:t>
            </w:r>
          </w:p>
        </w:tc>
      </w:tr>
      <w:tr w:rsidR="00206957" w14:paraId="19BBBA4A" w14:textId="77777777" w:rsidTr="00525B54">
        <w:trPr>
          <w:trHeight w:val="234"/>
        </w:trPr>
        <w:tc>
          <w:tcPr>
            <w:tcW w:w="567" w:type="dxa"/>
            <w:tcBorders>
              <w:top w:val="single" w:sz="4" w:space="0" w:color="000000"/>
              <w:left w:val="single" w:sz="4" w:space="0" w:color="000000"/>
              <w:bottom w:val="single" w:sz="4" w:space="0" w:color="000000"/>
              <w:right w:val="single" w:sz="4" w:space="0" w:color="000000"/>
            </w:tcBorders>
            <w:vAlign w:val="center"/>
          </w:tcPr>
          <w:p w14:paraId="53504EDC" w14:textId="77777777" w:rsidR="008F6A9A" w:rsidRDefault="006900CD">
            <w:pPr>
              <w:widowControl w:val="0"/>
              <w:jc w:val="center"/>
              <w:rPr>
                <w:rFonts w:cs="Times New Roman"/>
                <w:sz w:val="22"/>
                <w:szCs w:val="24"/>
              </w:rPr>
            </w:pPr>
            <w:r>
              <w:rPr>
                <w:rFonts w:cs="Times New Roman"/>
                <w:sz w:val="22"/>
                <w:szCs w:val="24"/>
              </w:rPr>
              <w:t>3</w:t>
            </w:r>
          </w:p>
        </w:tc>
        <w:tc>
          <w:tcPr>
            <w:tcW w:w="1842" w:type="dxa"/>
            <w:tcBorders>
              <w:top w:val="single" w:sz="4" w:space="0" w:color="000000"/>
              <w:left w:val="single" w:sz="4" w:space="0" w:color="000000"/>
              <w:bottom w:val="single" w:sz="4" w:space="0" w:color="000000"/>
              <w:right w:val="single" w:sz="4" w:space="0" w:color="000000"/>
            </w:tcBorders>
            <w:vAlign w:val="center"/>
          </w:tcPr>
          <w:p w14:paraId="4AEE42E2" w14:textId="77777777" w:rsidR="008F6A9A" w:rsidRDefault="006900CD" w:rsidP="00206957">
            <w:pPr>
              <w:widowControl w:val="0"/>
              <w:rPr>
                <w:rFonts w:cs="Times New Roman"/>
                <w:sz w:val="22"/>
                <w:szCs w:val="24"/>
              </w:rPr>
            </w:pPr>
            <w:proofErr w:type="spellStart"/>
            <w:r>
              <w:rPr>
                <w:rFonts w:cs="Times New Roman"/>
                <w:sz w:val="22"/>
                <w:szCs w:val="24"/>
              </w:rPr>
              <w:t>Транспортерщик</w:t>
            </w:r>
            <w:proofErr w:type="spellEnd"/>
          </w:p>
        </w:tc>
        <w:tc>
          <w:tcPr>
            <w:tcW w:w="284" w:type="dxa"/>
            <w:tcBorders>
              <w:top w:val="single" w:sz="4" w:space="0" w:color="000000"/>
              <w:left w:val="single" w:sz="4" w:space="0" w:color="000000"/>
              <w:bottom w:val="single" w:sz="4" w:space="0" w:color="000000"/>
              <w:right w:val="single" w:sz="4" w:space="0" w:color="000000"/>
            </w:tcBorders>
            <w:vAlign w:val="center"/>
          </w:tcPr>
          <w:p w14:paraId="3188C6B2"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283" w:type="dxa"/>
            <w:tcBorders>
              <w:top w:val="single" w:sz="4" w:space="0" w:color="000000"/>
              <w:left w:val="single" w:sz="4" w:space="0" w:color="000000"/>
              <w:bottom w:val="single" w:sz="4" w:space="0" w:color="000000"/>
              <w:right w:val="single" w:sz="4" w:space="0" w:color="000000"/>
            </w:tcBorders>
            <w:vAlign w:val="center"/>
          </w:tcPr>
          <w:p w14:paraId="673B7866"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6" w:type="dxa"/>
            <w:tcBorders>
              <w:top w:val="single" w:sz="4" w:space="0" w:color="000000"/>
              <w:left w:val="single" w:sz="4" w:space="0" w:color="000000"/>
              <w:bottom w:val="single" w:sz="4" w:space="0" w:color="000000"/>
              <w:right w:val="single" w:sz="4" w:space="0" w:color="000000"/>
            </w:tcBorders>
            <w:vAlign w:val="center"/>
          </w:tcPr>
          <w:p w14:paraId="6F86C3CF" w14:textId="77777777" w:rsidR="008F6A9A" w:rsidRDefault="006900CD">
            <w:pPr>
              <w:widowControl w:val="0"/>
              <w:ind w:left="-70" w:right="-104"/>
              <w:jc w:val="center"/>
              <w:rPr>
                <w:rFonts w:cs="Times New Roman"/>
                <w:sz w:val="22"/>
                <w:szCs w:val="24"/>
              </w:rPr>
            </w:pPr>
            <w:r>
              <w:rPr>
                <w:rFonts w:cs="Times New Roman"/>
                <w:sz w:val="22"/>
                <w:szCs w:val="24"/>
              </w:rPr>
              <w:t>3.1</w:t>
            </w:r>
          </w:p>
        </w:tc>
        <w:tc>
          <w:tcPr>
            <w:tcW w:w="425" w:type="dxa"/>
            <w:tcBorders>
              <w:top w:val="single" w:sz="4" w:space="0" w:color="000000"/>
              <w:left w:val="single" w:sz="4" w:space="0" w:color="000000"/>
              <w:bottom w:val="single" w:sz="4" w:space="0" w:color="000000"/>
              <w:right w:val="single" w:sz="4" w:space="0" w:color="000000"/>
            </w:tcBorders>
            <w:vAlign w:val="center"/>
          </w:tcPr>
          <w:p w14:paraId="2012C57A" w14:textId="77777777" w:rsidR="008F6A9A" w:rsidRDefault="006900CD">
            <w:pPr>
              <w:widowControl w:val="0"/>
              <w:ind w:left="-70" w:right="-104"/>
              <w:jc w:val="center"/>
              <w:rPr>
                <w:rFonts w:cs="Times New Roman"/>
                <w:sz w:val="22"/>
                <w:szCs w:val="24"/>
              </w:rPr>
            </w:pPr>
            <w:r>
              <w:rPr>
                <w:rFonts w:cs="Times New Roman"/>
                <w:sz w:val="22"/>
                <w:szCs w:val="24"/>
              </w:rPr>
              <w:t>3.2</w:t>
            </w:r>
          </w:p>
        </w:tc>
        <w:tc>
          <w:tcPr>
            <w:tcW w:w="425" w:type="dxa"/>
            <w:tcBorders>
              <w:top w:val="single" w:sz="4" w:space="0" w:color="000000"/>
              <w:left w:val="single" w:sz="4" w:space="0" w:color="000000"/>
              <w:bottom w:val="single" w:sz="4" w:space="0" w:color="000000"/>
              <w:right w:val="single" w:sz="4" w:space="0" w:color="000000"/>
            </w:tcBorders>
            <w:vAlign w:val="center"/>
          </w:tcPr>
          <w:p w14:paraId="0B2E94BE"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5" w:type="dxa"/>
            <w:tcBorders>
              <w:top w:val="single" w:sz="4" w:space="0" w:color="000000"/>
              <w:left w:val="single" w:sz="4" w:space="0" w:color="000000"/>
              <w:bottom w:val="single" w:sz="4" w:space="0" w:color="000000"/>
              <w:right w:val="single" w:sz="4" w:space="0" w:color="000000"/>
            </w:tcBorders>
            <w:vAlign w:val="center"/>
          </w:tcPr>
          <w:p w14:paraId="150CF213"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6" w:type="dxa"/>
            <w:tcBorders>
              <w:top w:val="single" w:sz="4" w:space="0" w:color="000000"/>
              <w:left w:val="single" w:sz="4" w:space="0" w:color="000000"/>
              <w:bottom w:val="single" w:sz="4" w:space="0" w:color="000000"/>
              <w:right w:val="single" w:sz="4" w:space="0" w:color="000000"/>
            </w:tcBorders>
            <w:vAlign w:val="center"/>
          </w:tcPr>
          <w:p w14:paraId="2CAF8D75"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5" w:type="dxa"/>
            <w:tcBorders>
              <w:top w:val="single" w:sz="4" w:space="0" w:color="000000"/>
              <w:left w:val="single" w:sz="4" w:space="0" w:color="000000"/>
              <w:bottom w:val="single" w:sz="4" w:space="0" w:color="000000"/>
              <w:right w:val="single" w:sz="4" w:space="0" w:color="000000"/>
            </w:tcBorders>
            <w:vAlign w:val="center"/>
          </w:tcPr>
          <w:p w14:paraId="65D29113"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A14825B"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5FD9D1F2"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5" w:type="dxa"/>
            <w:tcBorders>
              <w:top w:val="single" w:sz="4" w:space="0" w:color="000000"/>
              <w:left w:val="single" w:sz="4" w:space="0" w:color="000000"/>
              <w:bottom w:val="single" w:sz="4" w:space="0" w:color="000000"/>
              <w:right w:val="single" w:sz="4" w:space="0" w:color="000000"/>
            </w:tcBorders>
            <w:vAlign w:val="center"/>
          </w:tcPr>
          <w:p w14:paraId="4258188A"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425" w:type="dxa"/>
            <w:tcBorders>
              <w:top w:val="single" w:sz="4" w:space="0" w:color="000000"/>
              <w:left w:val="single" w:sz="4" w:space="0" w:color="000000"/>
              <w:bottom w:val="single" w:sz="4" w:space="0" w:color="000000"/>
              <w:right w:val="single" w:sz="4" w:space="0" w:color="000000"/>
            </w:tcBorders>
            <w:vAlign w:val="center"/>
          </w:tcPr>
          <w:p w14:paraId="48B247FD"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7A80974A" w14:textId="77777777" w:rsidR="008F6A9A" w:rsidRDefault="006900CD">
            <w:pPr>
              <w:widowControl w:val="0"/>
              <w:ind w:left="-70" w:right="-104"/>
              <w:jc w:val="center"/>
              <w:rPr>
                <w:rFonts w:cs="Times New Roman"/>
                <w:sz w:val="22"/>
                <w:szCs w:val="24"/>
              </w:rPr>
            </w:pPr>
            <w:r>
              <w:rPr>
                <w:rFonts w:cs="Times New Roman"/>
                <w:sz w:val="22"/>
                <w:szCs w:val="24"/>
              </w:rPr>
              <w:t>3.2</w:t>
            </w:r>
          </w:p>
        </w:tc>
        <w:tc>
          <w:tcPr>
            <w:tcW w:w="567" w:type="dxa"/>
            <w:tcBorders>
              <w:top w:val="single" w:sz="4" w:space="0" w:color="000000"/>
              <w:left w:val="single" w:sz="4" w:space="0" w:color="000000"/>
              <w:bottom w:val="single" w:sz="4" w:space="0" w:color="000000"/>
              <w:right w:val="single" w:sz="4" w:space="0" w:color="000000"/>
            </w:tcBorders>
            <w:vAlign w:val="center"/>
          </w:tcPr>
          <w:p w14:paraId="3238DEAE"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4AC38929" w14:textId="77777777" w:rsidR="008F6A9A" w:rsidRDefault="006900CD">
            <w:pPr>
              <w:widowControl w:val="0"/>
              <w:ind w:left="-70" w:right="-104"/>
              <w:jc w:val="center"/>
              <w:rPr>
                <w:rFonts w:cs="Times New Roman"/>
                <w:sz w:val="22"/>
                <w:szCs w:val="24"/>
              </w:rPr>
            </w:pPr>
            <w:r>
              <w:rPr>
                <w:rFonts w:cs="Times New Roman"/>
                <w:sz w:val="22"/>
                <w:szCs w:val="24"/>
              </w:rPr>
              <w:t>3.3</w:t>
            </w:r>
          </w:p>
        </w:tc>
        <w:tc>
          <w:tcPr>
            <w:tcW w:w="993" w:type="dxa"/>
            <w:tcBorders>
              <w:top w:val="single" w:sz="4" w:space="0" w:color="000000"/>
              <w:left w:val="single" w:sz="4" w:space="0" w:color="000000"/>
              <w:bottom w:val="single" w:sz="4" w:space="0" w:color="000000"/>
              <w:right w:val="single" w:sz="4" w:space="0" w:color="000000"/>
            </w:tcBorders>
            <w:vAlign w:val="center"/>
          </w:tcPr>
          <w:p w14:paraId="4A71BC77" w14:textId="77777777" w:rsidR="008F6A9A" w:rsidRDefault="006900CD">
            <w:pPr>
              <w:widowControl w:val="0"/>
              <w:ind w:left="-70" w:right="-104"/>
              <w:jc w:val="center"/>
              <w:rPr>
                <w:rFonts w:cs="Times New Roman"/>
                <w:sz w:val="22"/>
                <w:szCs w:val="24"/>
              </w:rPr>
            </w:pPr>
            <w:r>
              <w:rPr>
                <w:rFonts w:cs="Times New Roman"/>
                <w:sz w:val="22"/>
                <w:szCs w:val="24"/>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8580184" w14:textId="77777777" w:rsidR="008F6A9A" w:rsidRDefault="006900CD">
            <w:pPr>
              <w:widowControl w:val="0"/>
              <w:ind w:left="-70" w:right="-104"/>
              <w:jc w:val="center"/>
              <w:rPr>
                <w:rFonts w:cs="Times New Roman"/>
                <w:sz w:val="22"/>
                <w:szCs w:val="24"/>
              </w:rPr>
            </w:pPr>
            <w:r>
              <w:rPr>
                <w:rFonts w:cs="Times New Roman"/>
                <w:sz w:val="22"/>
                <w:szCs w:val="24"/>
              </w:rPr>
              <w:t>Да</w:t>
            </w:r>
          </w:p>
        </w:tc>
        <w:tc>
          <w:tcPr>
            <w:tcW w:w="708" w:type="dxa"/>
            <w:tcBorders>
              <w:top w:val="single" w:sz="4" w:space="0" w:color="000000"/>
              <w:left w:val="single" w:sz="4" w:space="0" w:color="000000"/>
              <w:bottom w:val="single" w:sz="4" w:space="0" w:color="000000"/>
              <w:right w:val="single" w:sz="4" w:space="0" w:color="000000"/>
            </w:tcBorders>
            <w:vAlign w:val="center"/>
          </w:tcPr>
          <w:p w14:paraId="333EE817" w14:textId="77777777" w:rsidR="008F6A9A" w:rsidRDefault="006900CD">
            <w:pPr>
              <w:widowControl w:val="0"/>
              <w:ind w:left="-70" w:right="-104"/>
              <w:jc w:val="center"/>
              <w:rPr>
                <w:rFonts w:cs="Times New Roman"/>
                <w:sz w:val="22"/>
                <w:szCs w:val="24"/>
              </w:rPr>
            </w:pPr>
            <w:r>
              <w:rPr>
                <w:rFonts w:cs="Times New Roman"/>
                <w:sz w:val="22"/>
                <w:szCs w:val="24"/>
              </w:rPr>
              <w:t>Да</w:t>
            </w:r>
          </w:p>
        </w:tc>
        <w:tc>
          <w:tcPr>
            <w:tcW w:w="709" w:type="dxa"/>
            <w:tcBorders>
              <w:top w:val="single" w:sz="4" w:space="0" w:color="000000"/>
              <w:left w:val="single" w:sz="4" w:space="0" w:color="000000"/>
              <w:bottom w:val="single" w:sz="4" w:space="0" w:color="000000"/>
              <w:right w:val="single" w:sz="4" w:space="0" w:color="000000"/>
            </w:tcBorders>
            <w:vAlign w:val="center"/>
          </w:tcPr>
          <w:p w14:paraId="0F5A8A9B" w14:textId="77777777" w:rsidR="008F6A9A" w:rsidRDefault="006900CD">
            <w:pPr>
              <w:widowControl w:val="0"/>
              <w:ind w:left="-70" w:right="-104"/>
              <w:jc w:val="center"/>
              <w:rPr>
                <w:rFonts w:cs="Times New Roman"/>
                <w:sz w:val="22"/>
                <w:szCs w:val="24"/>
              </w:rPr>
            </w:pPr>
            <w:r>
              <w:rPr>
                <w:rFonts w:cs="Times New Roman"/>
                <w:sz w:val="22"/>
                <w:szCs w:val="24"/>
              </w:rPr>
              <w:t>Да</w:t>
            </w:r>
          </w:p>
        </w:tc>
        <w:tc>
          <w:tcPr>
            <w:tcW w:w="851" w:type="dxa"/>
            <w:tcBorders>
              <w:top w:val="single" w:sz="4" w:space="0" w:color="000000"/>
              <w:left w:val="single" w:sz="4" w:space="0" w:color="000000"/>
              <w:bottom w:val="single" w:sz="4" w:space="0" w:color="000000"/>
              <w:right w:val="single" w:sz="4" w:space="0" w:color="000000"/>
            </w:tcBorders>
            <w:vAlign w:val="center"/>
          </w:tcPr>
          <w:p w14:paraId="1F842464" w14:textId="77777777" w:rsidR="008F6A9A" w:rsidRDefault="006900CD">
            <w:pPr>
              <w:widowControl w:val="0"/>
              <w:ind w:left="-70" w:right="-104"/>
              <w:jc w:val="center"/>
              <w:rPr>
                <w:rFonts w:cs="Times New Roman"/>
                <w:sz w:val="22"/>
                <w:szCs w:val="24"/>
              </w:rPr>
            </w:pPr>
            <w:r>
              <w:rPr>
                <w:rFonts w:cs="Times New Roman"/>
                <w:sz w:val="22"/>
                <w:szCs w:val="24"/>
              </w:rPr>
              <w:t>Нет</w:t>
            </w:r>
          </w:p>
        </w:tc>
        <w:tc>
          <w:tcPr>
            <w:tcW w:w="708" w:type="dxa"/>
            <w:tcBorders>
              <w:top w:val="single" w:sz="4" w:space="0" w:color="000000"/>
              <w:left w:val="single" w:sz="4" w:space="0" w:color="000000"/>
              <w:bottom w:val="single" w:sz="4" w:space="0" w:color="000000"/>
              <w:right w:val="single" w:sz="4" w:space="0" w:color="000000"/>
            </w:tcBorders>
            <w:vAlign w:val="center"/>
          </w:tcPr>
          <w:p w14:paraId="2B74E021" w14:textId="77777777" w:rsidR="008F6A9A" w:rsidRDefault="006900CD">
            <w:pPr>
              <w:widowControl w:val="0"/>
              <w:ind w:left="-70" w:right="-104"/>
              <w:jc w:val="center"/>
              <w:rPr>
                <w:rFonts w:cs="Times New Roman"/>
                <w:sz w:val="22"/>
                <w:szCs w:val="24"/>
              </w:rPr>
            </w:pPr>
            <w:r>
              <w:rPr>
                <w:rFonts w:cs="Times New Roman"/>
                <w:sz w:val="22"/>
                <w:szCs w:val="24"/>
              </w:rPr>
              <w:t>Нет</w:t>
            </w:r>
          </w:p>
        </w:tc>
        <w:tc>
          <w:tcPr>
            <w:tcW w:w="709" w:type="dxa"/>
            <w:tcBorders>
              <w:top w:val="single" w:sz="4" w:space="0" w:color="000000"/>
              <w:left w:val="single" w:sz="4" w:space="0" w:color="000000"/>
              <w:bottom w:val="single" w:sz="4" w:space="0" w:color="000000"/>
              <w:right w:val="single" w:sz="4" w:space="0" w:color="000000"/>
            </w:tcBorders>
            <w:vAlign w:val="center"/>
          </w:tcPr>
          <w:p w14:paraId="3DC716A0" w14:textId="77777777" w:rsidR="008F6A9A" w:rsidRDefault="006900CD">
            <w:pPr>
              <w:widowControl w:val="0"/>
              <w:ind w:left="-70" w:right="-104"/>
              <w:jc w:val="center"/>
              <w:rPr>
                <w:rFonts w:cs="Times New Roman"/>
                <w:sz w:val="22"/>
                <w:szCs w:val="24"/>
              </w:rPr>
            </w:pPr>
            <w:r>
              <w:rPr>
                <w:rFonts w:cs="Times New Roman"/>
                <w:sz w:val="22"/>
                <w:szCs w:val="24"/>
              </w:rPr>
              <w:t>Нет</w:t>
            </w:r>
          </w:p>
        </w:tc>
      </w:tr>
    </w:tbl>
    <w:p w14:paraId="51E66B45" w14:textId="77777777" w:rsidR="008F6A9A" w:rsidRDefault="008F6A9A">
      <w:pPr>
        <w:sectPr w:rsidR="008F6A9A">
          <w:headerReference w:type="default" r:id="rId21"/>
          <w:footerReference w:type="default" r:id="rId22"/>
          <w:pgSz w:w="16838" w:h="11906" w:orient="landscape"/>
          <w:pgMar w:top="1134" w:right="820" w:bottom="1134" w:left="1134" w:header="0" w:footer="0" w:gutter="0"/>
          <w:cols w:space="720"/>
          <w:formProt w:val="0"/>
          <w:docGrid w:linePitch="100" w:charSpace="24576"/>
        </w:sectPr>
      </w:pPr>
    </w:p>
    <w:p w14:paraId="0FAE0D5C" w14:textId="77777777" w:rsidR="008F6A9A" w:rsidRDefault="006900CD" w:rsidP="006900CD">
      <w:pPr>
        <w:ind w:left="993"/>
        <w:rPr>
          <w:rFonts w:cs="Times New Roman"/>
          <w:sz w:val="28"/>
          <w:szCs w:val="28"/>
        </w:rPr>
      </w:pPr>
      <w:r>
        <w:rPr>
          <w:rFonts w:cs="Times New Roman"/>
          <w:sz w:val="28"/>
          <w:szCs w:val="28"/>
        </w:rPr>
        <w:lastRenderedPageBreak/>
        <w:t>Таблица 6</w:t>
      </w:r>
    </w:p>
    <w:tbl>
      <w:tblPr>
        <w:tblW w:w="13786" w:type="dxa"/>
        <w:jc w:val="right"/>
        <w:tblLayout w:type="fixed"/>
        <w:tblLook w:val="04A0" w:firstRow="1" w:lastRow="0" w:firstColumn="1" w:lastColumn="0" w:noHBand="0" w:noVBand="1"/>
      </w:tblPr>
      <w:tblGrid>
        <w:gridCol w:w="2473"/>
        <w:gridCol w:w="969"/>
        <w:gridCol w:w="3607"/>
        <w:gridCol w:w="971"/>
        <w:gridCol w:w="970"/>
        <w:gridCol w:w="970"/>
        <w:gridCol w:w="831"/>
        <w:gridCol w:w="831"/>
        <w:gridCol w:w="974"/>
        <w:gridCol w:w="1184"/>
        <w:gridCol w:w="6"/>
      </w:tblGrid>
      <w:tr w:rsidR="008F6A9A" w14:paraId="4579088F" w14:textId="77777777" w:rsidTr="006900CD">
        <w:trPr>
          <w:trHeight w:val="11"/>
          <w:jc w:val="right"/>
        </w:trPr>
        <w:tc>
          <w:tcPr>
            <w:tcW w:w="2475" w:type="dxa"/>
            <w:vMerge w:val="restart"/>
            <w:tcBorders>
              <w:top w:val="single" w:sz="4" w:space="0" w:color="000000"/>
              <w:left w:val="single" w:sz="4" w:space="0" w:color="000000"/>
              <w:bottom w:val="double" w:sz="4" w:space="0" w:color="000000"/>
              <w:right w:val="single" w:sz="4" w:space="0" w:color="000000"/>
            </w:tcBorders>
          </w:tcPr>
          <w:p w14:paraId="23434D5A" w14:textId="77777777" w:rsidR="008F6A9A" w:rsidRDefault="006900CD" w:rsidP="006900CD">
            <w:pPr>
              <w:pStyle w:val="aff8"/>
              <w:widowControl w:val="0"/>
              <w:tabs>
                <w:tab w:val="center" w:pos="1156"/>
              </w:tabs>
              <w:rPr>
                <w:rFonts w:ascii="Times New Roman" w:hAnsi="Times New Roman" w:cs="Times New Roman"/>
                <w:szCs w:val="24"/>
              </w:rPr>
            </w:pPr>
            <w:r>
              <w:rPr>
                <w:rFonts w:ascii="Times New Roman" w:hAnsi="Times New Roman" w:cs="Times New Roman"/>
                <w:szCs w:val="24"/>
              </w:rPr>
              <w:tab/>
              <w:t>Наименование</w:t>
            </w:r>
          </w:p>
        </w:tc>
        <w:tc>
          <w:tcPr>
            <w:tcW w:w="4578" w:type="dxa"/>
            <w:gridSpan w:val="2"/>
            <w:vMerge w:val="restart"/>
            <w:tcBorders>
              <w:top w:val="single" w:sz="4" w:space="0" w:color="000000"/>
              <w:left w:val="single" w:sz="4" w:space="0" w:color="000000"/>
              <w:bottom w:val="single" w:sz="4" w:space="0" w:color="000000"/>
              <w:right w:val="single" w:sz="4" w:space="0" w:color="000000"/>
            </w:tcBorders>
          </w:tcPr>
          <w:p w14:paraId="67FB41BF"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Количество рабочих мест и численность работников, занятых на этих рабочих местах</w:t>
            </w:r>
          </w:p>
        </w:tc>
        <w:tc>
          <w:tcPr>
            <w:tcW w:w="6733" w:type="dxa"/>
            <w:gridSpan w:val="8"/>
            <w:tcBorders>
              <w:top w:val="single" w:sz="4" w:space="0" w:color="000000"/>
              <w:left w:val="single" w:sz="4" w:space="0" w:color="000000"/>
              <w:bottom w:val="single" w:sz="4" w:space="0" w:color="000000"/>
              <w:right w:val="single" w:sz="4" w:space="0" w:color="000000"/>
            </w:tcBorders>
          </w:tcPr>
          <w:p w14:paraId="2D16243D"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Количество рабочих мест и численность занятых на них работников по классам (подклассам) условий труда из числа рабочих мест, указанных в графе 3 (единиц)</w:t>
            </w:r>
          </w:p>
        </w:tc>
      </w:tr>
      <w:tr w:rsidR="008F6A9A" w14:paraId="6C949563" w14:textId="77777777" w:rsidTr="006900CD">
        <w:trPr>
          <w:trHeight w:val="11"/>
          <w:jc w:val="right"/>
        </w:trPr>
        <w:tc>
          <w:tcPr>
            <w:tcW w:w="2475" w:type="dxa"/>
            <w:vMerge/>
            <w:tcBorders>
              <w:top w:val="single" w:sz="4" w:space="0" w:color="000000"/>
              <w:left w:val="single" w:sz="4" w:space="0" w:color="000000"/>
              <w:bottom w:val="single" w:sz="4" w:space="0" w:color="000000"/>
              <w:right w:val="single" w:sz="4" w:space="0" w:color="000000"/>
            </w:tcBorders>
            <w:vAlign w:val="center"/>
          </w:tcPr>
          <w:p w14:paraId="4F4A2BF7" w14:textId="77777777" w:rsidR="008F6A9A" w:rsidRDefault="008F6A9A">
            <w:pPr>
              <w:widowControl w:val="0"/>
              <w:jc w:val="center"/>
              <w:rPr>
                <w:sz w:val="22"/>
              </w:rPr>
            </w:pPr>
          </w:p>
        </w:tc>
        <w:tc>
          <w:tcPr>
            <w:tcW w:w="4578" w:type="dxa"/>
            <w:gridSpan w:val="2"/>
            <w:vMerge/>
            <w:tcBorders>
              <w:top w:val="single" w:sz="4" w:space="0" w:color="000000"/>
              <w:left w:val="single" w:sz="4" w:space="0" w:color="000000"/>
              <w:bottom w:val="single" w:sz="4" w:space="0" w:color="000000"/>
              <w:right w:val="single" w:sz="4" w:space="0" w:color="000000"/>
            </w:tcBorders>
            <w:vAlign w:val="center"/>
          </w:tcPr>
          <w:p w14:paraId="6B8590A6" w14:textId="77777777" w:rsidR="008F6A9A" w:rsidRDefault="008F6A9A">
            <w:pPr>
              <w:widowControl w:val="0"/>
              <w:jc w:val="center"/>
              <w:rPr>
                <w:sz w:val="22"/>
              </w:rPr>
            </w:pPr>
          </w:p>
        </w:tc>
        <w:tc>
          <w:tcPr>
            <w:tcW w:w="971" w:type="dxa"/>
            <w:vMerge w:val="restart"/>
            <w:tcBorders>
              <w:top w:val="single" w:sz="4" w:space="0" w:color="000000"/>
              <w:left w:val="single" w:sz="4" w:space="0" w:color="000000"/>
              <w:bottom w:val="double" w:sz="4" w:space="0" w:color="000000"/>
              <w:right w:val="single" w:sz="4" w:space="0" w:color="000000"/>
            </w:tcBorders>
          </w:tcPr>
          <w:p w14:paraId="7E0B1C0C"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класс 1</w:t>
            </w:r>
          </w:p>
        </w:tc>
        <w:tc>
          <w:tcPr>
            <w:tcW w:w="970" w:type="dxa"/>
            <w:vMerge w:val="restart"/>
            <w:tcBorders>
              <w:top w:val="single" w:sz="4" w:space="0" w:color="000000"/>
              <w:left w:val="single" w:sz="4" w:space="0" w:color="000000"/>
              <w:bottom w:val="double" w:sz="4" w:space="0" w:color="000000"/>
              <w:right w:val="single" w:sz="4" w:space="0" w:color="000000"/>
            </w:tcBorders>
          </w:tcPr>
          <w:p w14:paraId="0B40005C"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класс 2</w:t>
            </w:r>
          </w:p>
        </w:tc>
        <w:tc>
          <w:tcPr>
            <w:tcW w:w="3606" w:type="dxa"/>
            <w:gridSpan w:val="4"/>
            <w:tcBorders>
              <w:top w:val="single" w:sz="4" w:space="0" w:color="000000"/>
              <w:left w:val="single" w:sz="4" w:space="0" w:color="000000"/>
              <w:bottom w:val="single" w:sz="4" w:space="0" w:color="000000"/>
              <w:right w:val="single" w:sz="4" w:space="0" w:color="000000"/>
            </w:tcBorders>
          </w:tcPr>
          <w:p w14:paraId="315A709C"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класс 3</w:t>
            </w:r>
          </w:p>
        </w:tc>
        <w:tc>
          <w:tcPr>
            <w:tcW w:w="1184" w:type="dxa"/>
            <w:gridSpan w:val="2"/>
            <w:vMerge w:val="restart"/>
            <w:tcBorders>
              <w:top w:val="single" w:sz="4" w:space="0" w:color="000000"/>
              <w:left w:val="single" w:sz="4" w:space="0" w:color="000000"/>
              <w:bottom w:val="double" w:sz="4" w:space="0" w:color="000000"/>
              <w:right w:val="single" w:sz="4" w:space="0" w:color="000000"/>
            </w:tcBorders>
          </w:tcPr>
          <w:p w14:paraId="759EEA6F"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класс 4</w:t>
            </w:r>
          </w:p>
        </w:tc>
      </w:tr>
      <w:tr w:rsidR="008F6A9A" w14:paraId="22FCAB42" w14:textId="77777777" w:rsidTr="006900CD">
        <w:trPr>
          <w:gridAfter w:val="1"/>
          <w:wAfter w:w="6" w:type="dxa"/>
          <w:trHeight w:val="11"/>
          <w:jc w:val="right"/>
        </w:trPr>
        <w:tc>
          <w:tcPr>
            <w:tcW w:w="2475" w:type="dxa"/>
            <w:vMerge/>
            <w:tcBorders>
              <w:top w:val="single" w:sz="4" w:space="0" w:color="000000"/>
              <w:left w:val="single" w:sz="4" w:space="0" w:color="000000"/>
              <w:bottom w:val="double" w:sz="4" w:space="0" w:color="000000"/>
              <w:right w:val="single" w:sz="4" w:space="0" w:color="000000"/>
            </w:tcBorders>
            <w:vAlign w:val="center"/>
          </w:tcPr>
          <w:p w14:paraId="1B33FAEB" w14:textId="77777777" w:rsidR="008F6A9A" w:rsidRDefault="008F6A9A">
            <w:pPr>
              <w:widowControl w:val="0"/>
              <w:jc w:val="center"/>
              <w:rPr>
                <w:sz w:val="22"/>
              </w:rPr>
            </w:pPr>
          </w:p>
        </w:tc>
        <w:tc>
          <w:tcPr>
            <w:tcW w:w="970" w:type="dxa"/>
            <w:tcBorders>
              <w:top w:val="single" w:sz="4" w:space="0" w:color="000000"/>
              <w:left w:val="single" w:sz="4" w:space="0" w:color="000000"/>
              <w:bottom w:val="double" w:sz="4" w:space="0" w:color="000000"/>
              <w:right w:val="single" w:sz="4" w:space="0" w:color="000000"/>
            </w:tcBorders>
          </w:tcPr>
          <w:p w14:paraId="342DB7E7"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всего</w:t>
            </w:r>
          </w:p>
        </w:tc>
        <w:tc>
          <w:tcPr>
            <w:tcW w:w="3607" w:type="dxa"/>
            <w:tcBorders>
              <w:top w:val="single" w:sz="4" w:space="0" w:color="000000"/>
              <w:left w:val="single" w:sz="4" w:space="0" w:color="000000"/>
              <w:bottom w:val="double" w:sz="4" w:space="0" w:color="000000"/>
              <w:right w:val="single" w:sz="4" w:space="0" w:color="000000"/>
            </w:tcBorders>
          </w:tcPr>
          <w:p w14:paraId="58F4EB0A"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в том числе на которых проведена специальная оценка условий труда</w:t>
            </w:r>
          </w:p>
        </w:tc>
        <w:tc>
          <w:tcPr>
            <w:tcW w:w="971" w:type="dxa"/>
            <w:vMerge/>
            <w:tcBorders>
              <w:top w:val="single" w:sz="4" w:space="0" w:color="000000"/>
              <w:left w:val="single" w:sz="4" w:space="0" w:color="000000"/>
              <w:bottom w:val="double" w:sz="4" w:space="0" w:color="000000"/>
              <w:right w:val="single" w:sz="4" w:space="0" w:color="000000"/>
            </w:tcBorders>
            <w:vAlign w:val="center"/>
          </w:tcPr>
          <w:p w14:paraId="46E9BB78" w14:textId="77777777" w:rsidR="008F6A9A" w:rsidRDefault="008F6A9A">
            <w:pPr>
              <w:widowControl w:val="0"/>
              <w:jc w:val="center"/>
              <w:rPr>
                <w:sz w:val="22"/>
              </w:rPr>
            </w:pPr>
          </w:p>
        </w:tc>
        <w:tc>
          <w:tcPr>
            <w:tcW w:w="970" w:type="dxa"/>
            <w:vMerge/>
            <w:tcBorders>
              <w:top w:val="single" w:sz="4" w:space="0" w:color="000000"/>
              <w:left w:val="single" w:sz="4" w:space="0" w:color="000000"/>
              <w:bottom w:val="double" w:sz="4" w:space="0" w:color="000000"/>
              <w:right w:val="single" w:sz="4" w:space="0" w:color="000000"/>
            </w:tcBorders>
            <w:vAlign w:val="center"/>
          </w:tcPr>
          <w:p w14:paraId="0FC9C676" w14:textId="77777777" w:rsidR="008F6A9A" w:rsidRDefault="008F6A9A">
            <w:pPr>
              <w:widowControl w:val="0"/>
              <w:jc w:val="center"/>
              <w:rPr>
                <w:sz w:val="22"/>
              </w:rPr>
            </w:pPr>
          </w:p>
        </w:tc>
        <w:tc>
          <w:tcPr>
            <w:tcW w:w="970" w:type="dxa"/>
            <w:tcBorders>
              <w:top w:val="single" w:sz="4" w:space="0" w:color="000000"/>
              <w:left w:val="single" w:sz="4" w:space="0" w:color="000000"/>
              <w:bottom w:val="double" w:sz="4" w:space="0" w:color="000000"/>
              <w:right w:val="single" w:sz="4" w:space="0" w:color="000000"/>
            </w:tcBorders>
          </w:tcPr>
          <w:p w14:paraId="4ACF4481"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3.1</w:t>
            </w:r>
          </w:p>
        </w:tc>
        <w:tc>
          <w:tcPr>
            <w:tcW w:w="831" w:type="dxa"/>
            <w:tcBorders>
              <w:top w:val="single" w:sz="4" w:space="0" w:color="000000"/>
              <w:left w:val="single" w:sz="4" w:space="0" w:color="000000"/>
              <w:bottom w:val="double" w:sz="4" w:space="0" w:color="000000"/>
              <w:right w:val="single" w:sz="4" w:space="0" w:color="000000"/>
            </w:tcBorders>
          </w:tcPr>
          <w:p w14:paraId="0C83E614"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3.2</w:t>
            </w:r>
          </w:p>
        </w:tc>
        <w:tc>
          <w:tcPr>
            <w:tcW w:w="831" w:type="dxa"/>
            <w:tcBorders>
              <w:top w:val="single" w:sz="4" w:space="0" w:color="000000"/>
              <w:left w:val="single" w:sz="4" w:space="0" w:color="000000"/>
              <w:bottom w:val="double" w:sz="4" w:space="0" w:color="000000"/>
              <w:right w:val="single" w:sz="4" w:space="0" w:color="000000"/>
            </w:tcBorders>
          </w:tcPr>
          <w:p w14:paraId="3B1E3F3E"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3.3</w:t>
            </w:r>
          </w:p>
        </w:tc>
        <w:tc>
          <w:tcPr>
            <w:tcW w:w="971" w:type="dxa"/>
            <w:tcBorders>
              <w:top w:val="single" w:sz="4" w:space="0" w:color="000000"/>
              <w:left w:val="single" w:sz="4" w:space="0" w:color="000000"/>
              <w:bottom w:val="double" w:sz="4" w:space="0" w:color="000000"/>
              <w:right w:val="single" w:sz="4" w:space="0" w:color="000000"/>
            </w:tcBorders>
          </w:tcPr>
          <w:p w14:paraId="126D0D49"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3.4.</w:t>
            </w:r>
          </w:p>
        </w:tc>
        <w:tc>
          <w:tcPr>
            <w:tcW w:w="1184" w:type="dxa"/>
            <w:vMerge/>
            <w:tcBorders>
              <w:top w:val="single" w:sz="4" w:space="0" w:color="000000"/>
              <w:left w:val="single" w:sz="4" w:space="0" w:color="000000"/>
              <w:bottom w:val="double" w:sz="4" w:space="0" w:color="000000"/>
              <w:right w:val="single" w:sz="4" w:space="0" w:color="000000"/>
            </w:tcBorders>
          </w:tcPr>
          <w:p w14:paraId="7CA3623D" w14:textId="77777777" w:rsidR="008F6A9A" w:rsidRDefault="008F6A9A">
            <w:pPr>
              <w:widowControl w:val="0"/>
              <w:jc w:val="center"/>
              <w:rPr>
                <w:sz w:val="22"/>
              </w:rPr>
            </w:pPr>
          </w:p>
        </w:tc>
      </w:tr>
      <w:tr w:rsidR="008F6A9A" w14:paraId="3699F0CC" w14:textId="77777777" w:rsidTr="006900CD">
        <w:trPr>
          <w:gridAfter w:val="1"/>
          <w:wAfter w:w="6" w:type="dxa"/>
          <w:trHeight w:val="11"/>
          <w:jc w:val="right"/>
        </w:trPr>
        <w:tc>
          <w:tcPr>
            <w:tcW w:w="2475" w:type="dxa"/>
            <w:tcBorders>
              <w:top w:val="double" w:sz="4" w:space="0" w:color="000000"/>
              <w:left w:val="single" w:sz="4" w:space="0" w:color="000000"/>
              <w:bottom w:val="double" w:sz="4" w:space="0" w:color="000000"/>
              <w:right w:val="single" w:sz="4" w:space="0" w:color="000000"/>
            </w:tcBorders>
            <w:vAlign w:val="center"/>
          </w:tcPr>
          <w:p w14:paraId="5242C86F"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1</w:t>
            </w:r>
          </w:p>
        </w:tc>
        <w:tc>
          <w:tcPr>
            <w:tcW w:w="970" w:type="dxa"/>
            <w:tcBorders>
              <w:top w:val="double" w:sz="4" w:space="0" w:color="000000"/>
              <w:left w:val="single" w:sz="4" w:space="0" w:color="000000"/>
              <w:bottom w:val="double" w:sz="4" w:space="0" w:color="000000"/>
              <w:right w:val="single" w:sz="4" w:space="0" w:color="000000"/>
            </w:tcBorders>
            <w:vAlign w:val="center"/>
          </w:tcPr>
          <w:p w14:paraId="671032C6"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2</w:t>
            </w:r>
          </w:p>
        </w:tc>
        <w:tc>
          <w:tcPr>
            <w:tcW w:w="3607" w:type="dxa"/>
            <w:tcBorders>
              <w:top w:val="double" w:sz="4" w:space="0" w:color="000000"/>
              <w:left w:val="single" w:sz="4" w:space="0" w:color="000000"/>
              <w:bottom w:val="double" w:sz="4" w:space="0" w:color="000000"/>
              <w:right w:val="single" w:sz="4" w:space="0" w:color="000000"/>
            </w:tcBorders>
            <w:vAlign w:val="center"/>
          </w:tcPr>
          <w:p w14:paraId="7378B7B5"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3</w:t>
            </w:r>
          </w:p>
        </w:tc>
        <w:tc>
          <w:tcPr>
            <w:tcW w:w="971" w:type="dxa"/>
            <w:tcBorders>
              <w:top w:val="double" w:sz="4" w:space="0" w:color="000000"/>
              <w:left w:val="single" w:sz="4" w:space="0" w:color="000000"/>
              <w:bottom w:val="double" w:sz="4" w:space="0" w:color="000000"/>
              <w:right w:val="single" w:sz="4" w:space="0" w:color="000000"/>
            </w:tcBorders>
            <w:vAlign w:val="center"/>
          </w:tcPr>
          <w:p w14:paraId="792C9C87"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4</w:t>
            </w:r>
          </w:p>
        </w:tc>
        <w:tc>
          <w:tcPr>
            <w:tcW w:w="970" w:type="dxa"/>
            <w:tcBorders>
              <w:top w:val="double" w:sz="4" w:space="0" w:color="000000"/>
              <w:left w:val="single" w:sz="4" w:space="0" w:color="000000"/>
              <w:bottom w:val="double" w:sz="4" w:space="0" w:color="000000"/>
              <w:right w:val="single" w:sz="4" w:space="0" w:color="000000"/>
            </w:tcBorders>
            <w:vAlign w:val="center"/>
          </w:tcPr>
          <w:p w14:paraId="3F7DD7F6"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5</w:t>
            </w:r>
          </w:p>
        </w:tc>
        <w:tc>
          <w:tcPr>
            <w:tcW w:w="970" w:type="dxa"/>
            <w:tcBorders>
              <w:top w:val="double" w:sz="4" w:space="0" w:color="000000"/>
              <w:left w:val="single" w:sz="4" w:space="0" w:color="000000"/>
              <w:bottom w:val="double" w:sz="4" w:space="0" w:color="000000"/>
              <w:right w:val="single" w:sz="4" w:space="0" w:color="000000"/>
            </w:tcBorders>
            <w:vAlign w:val="center"/>
          </w:tcPr>
          <w:p w14:paraId="59D2C804"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6</w:t>
            </w:r>
          </w:p>
        </w:tc>
        <w:tc>
          <w:tcPr>
            <w:tcW w:w="831" w:type="dxa"/>
            <w:tcBorders>
              <w:top w:val="double" w:sz="4" w:space="0" w:color="000000"/>
              <w:left w:val="single" w:sz="4" w:space="0" w:color="000000"/>
              <w:bottom w:val="double" w:sz="4" w:space="0" w:color="000000"/>
              <w:right w:val="single" w:sz="4" w:space="0" w:color="000000"/>
            </w:tcBorders>
            <w:vAlign w:val="center"/>
          </w:tcPr>
          <w:p w14:paraId="06501E85"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7</w:t>
            </w:r>
          </w:p>
        </w:tc>
        <w:tc>
          <w:tcPr>
            <w:tcW w:w="831" w:type="dxa"/>
            <w:tcBorders>
              <w:top w:val="double" w:sz="4" w:space="0" w:color="000000"/>
              <w:left w:val="single" w:sz="4" w:space="0" w:color="000000"/>
              <w:bottom w:val="double" w:sz="4" w:space="0" w:color="000000"/>
              <w:right w:val="single" w:sz="4" w:space="0" w:color="000000"/>
            </w:tcBorders>
            <w:vAlign w:val="center"/>
          </w:tcPr>
          <w:p w14:paraId="4AAF785B"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8</w:t>
            </w:r>
          </w:p>
        </w:tc>
        <w:tc>
          <w:tcPr>
            <w:tcW w:w="971" w:type="dxa"/>
            <w:tcBorders>
              <w:top w:val="double" w:sz="4" w:space="0" w:color="000000"/>
              <w:left w:val="single" w:sz="4" w:space="0" w:color="000000"/>
              <w:bottom w:val="double" w:sz="4" w:space="0" w:color="000000"/>
              <w:right w:val="single" w:sz="4" w:space="0" w:color="000000"/>
            </w:tcBorders>
            <w:vAlign w:val="center"/>
          </w:tcPr>
          <w:p w14:paraId="48A9230F"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9</w:t>
            </w:r>
          </w:p>
        </w:tc>
        <w:tc>
          <w:tcPr>
            <w:tcW w:w="1184" w:type="dxa"/>
            <w:tcBorders>
              <w:top w:val="double" w:sz="4" w:space="0" w:color="000000"/>
              <w:left w:val="single" w:sz="4" w:space="0" w:color="000000"/>
              <w:bottom w:val="double" w:sz="4" w:space="0" w:color="000000"/>
              <w:right w:val="single" w:sz="4" w:space="0" w:color="000000"/>
            </w:tcBorders>
            <w:vAlign w:val="center"/>
          </w:tcPr>
          <w:p w14:paraId="1BB2D4C9"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10</w:t>
            </w:r>
          </w:p>
        </w:tc>
      </w:tr>
      <w:tr w:rsidR="008F6A9A" w14:paraId="0E67FBCF" w14:textId="77777777" w:rsidTr="006900CD">
        <w:trPr>
          <w:gridAfter w:val="1"/>
          <w:wAfter w:w="6" w:type="dxa"/>
          <w:trHeight w:val="11"/>
          <w:jc w:val="right"/>
        </w:trPr>
        <w:tc>
          <w:tcPr>
            <w:tcW w:w="2475" w:type="dxa"/>
            <w:tcBorders>
              <w:top w:val="double" w:sz="4" w:space="0" w:color="000000"/>
              <w:left w:val="single" w:sz="4" w:space="0" w:color="000000"/>
              <w:bottom w:val="single" w:sz="4" w:space="0" w:color="000000"/>
              <w:right w:val="single" w:sz="4" w:space="0" w:color="000000"/>
            </w:tcBorders>
            <w:vAlign w:val="center"/>
          </w:tcPr>
          <w:p w14:paraId="4AB78A6A" w14:textId="77777777" w:rsidR="008F6A9A" w:rsidRDefault="006900CD">
            <w:pPr>
              <w:pStyle w:val="aff8"/>
              <w:widowControl w:val="0"/>
              <w:jc w:val="center"/>
              <w:rPr>
                <w:rFonts w:ascii="Times New Roman" w:hAnsi="Times New Roman" w:cs="Times New Roman"/>
                <w:szCs w:val="24"/>
              </w:rPr>
            </w:pPr>
            <w:bookmarkStart w:id="4" w:name="pos11121"/>
            <w:bookmarkEnd w:id="4"/>
            <w:r>
              <w:rPr>
                <w:rFonts w:ascii="Times New Roman" w:hAnsi="Times New Roman" w:cs="Times New Roman"/>
                <w:szCs w:val="24"/>
              </w:rPr>
              <w:t>Рабочие места (ед.)  - основные/все</w:t>
            </w:r>
          </w:p>
        </w:tc>
        <w:tc>
          <w:tcPr>
            <w:tcW w:w="970" w:type="dxa"/>
            <w:tcBorders>
              <w:top w:val="double" w:sz="4" w:space="0" w:color="000000"/>
              <w:left w:val="single" w:sz="4" w:space="0" w:color="000000"/>
              <w:bottom w:val="single" w:sz="4" w:space="0" w:color="000000"/>
              <w:right w:val="single" w:sz="4" w:space="0" w:color="000000"/>
            </w:tcBorders>
            <w:vAlign w:val="center"/>
          </w:tcPr>
          <w:p w14:paraId="7E45E935"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3/3</w:t>
            </w:r>
          </w:p>
        </w:tc>
        <w:tc>
          <w:tcPr>
            <w:tcW w:w="3607" w:type="dxa"/>
            <w:tcBorders>
              <w:top w:val="double" w:sz="4" w:space="0" w:color="000000"/>
              <w:left w:val="single" w:sz="4" w:space="0" w:color="000000"/>
              <w:bottom w:val="single" w:sz="4" w:space="0" w:color="000000"/>
              <w:right w:val="single" w:sz="4" w:space="0" w:color="000000"/>
            </w:tcBorders>
            <w:vAlign w:val="center"/>
          </w:tcPr>
          <w:p w14:paraId="5B109B40"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3/3</w:t>
            </w:r>
          </w:p>
        </w:tc>
        <w:tc>
          <w:tcPr>
            <w:tcW w:w="971" w:type="dxa"/>
            <w:tcBorders>
              <w:top w:val="double" w:sz="4" w:space="0" w:color="000000"/>
              <w:left w:val="single" w:sz="4" w:space="0" w:color="000000"/>
              <w:bottom w:val="single" w:sz="4" w:space="0" w:color="000000"/>
              <w:right w:val="single" w:sz="4" w:space="0" w:color="000000"/>
            </w:tcBorders>
            <w:vAlign w:val="center"/>
          </w:tcPr>
          <w:p w14:paraId="2720CFFA"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0/0</w:t>
            </w:r>
          </w:p>
        </w:tc>
        <w:tc>
          <w:tcPr>
            <w:tcW w:w="970" w:type="dxa"/>
            <w:tcBorders>
              <w:top w:val="double" w:sz="4" w:space="0" w:color="000000"/>
              <w:left w:val="single" w:sz="4" w:space="0" w:color="000000"/>
              <w:bottom w:val="single" w:sz="4" w:space="0" w:color="000000"/>
              <w:right w:val="single" w:sz="4" w:space="0" w:color="000000"/>
            </w:tcBorders>
            <w:vAlign w:val="center"/>
          </w:tcPr>
          <w:p w14:paraId="30D7689D"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0/0</w:t>
            </w:r>
          </w:p>
        </w:tc>
        <w:tc>
          <w:tcPr>
            <w:tcW w:w="970" w:type="dxa"/>
            <w:tcBorders>
              <w:top w:val="double" w:sz="4" w:space="0" w:color="000000"/>
              <w:left w:val="single" w:sz="4" w:space="0" w:color="000000"/>
              <w:bottom w:val="single" w:sz="4" w:space="0" w:color="000000"/>
              <w:right w:val="single" w:sz="4" w:space="0" w:color="000000"/>
            </w:tcBorders>
            <w:vAlign w:val="center"/>
          </w:tcPr>
          <w:p w14:paraId="52D50AC1"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2/2</w:t>
            </w:r>
          </w:p>
        </w:tc>
        <w:tc>
          <w:tcPr>
            <w:tcW w:w="831" w:type="dxa"/>
            <w:tcBorders>
              <w:top w:val="double" w:sz="4" w:space="0" w:color="000000"/>
              <w:left w:val="single" w:sz="4" w:space="0" w:color="000000"/>
              <w:bottom w:val="single" w:sz="4" w:space="0" w:color="000000"/>
              <w:right w:val="single" w:sz="4" w:space="0" w:color="000000"/>
            </w:tcBorders>
            <w:vAlign w:val="center"/>
          </w:tcPr>
          <w:p w14:paraId="520A5F09"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0/0</w:t>
            </w:r>
          </w:p>
        </w:tc>
        <w:tc>
          <w:tcPr>
            <w:tcW w:w="831" w:type="dxa"/>
            <w:tcBorders>
              <w:top w:val="double" w:sz="4" w:space="0" w:color="000000"/>
              <w:left w:val="single" w:sz="4" w:space="0" w:color="000000"/>
              <w:bottom w:val="single" w:sz="4" w:space="0" w:color="000000"/>
              <w:right w:val="single" w:sz="4" w:space="0" w:color="000000"/>
            </w:tcBorders>
            <w:vAlign w:val="center"/>
          </w:tcPr>
          <w:p w14:paraId="72ECBCB3"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1/1</w:t>
            </w:r>
          </w:p>
        </w:tc>
        <w:tc>
          <w:tcPr>
            <w:tcW w:w="971" w:type="dxa"/>
            <w:tcBorders>
              <w:top w:val="double" w:sz="4" w:space="0" w:color="000000"/>
              <w:left w:val="single" w:sz="4" w:space="0" w:color="000000"/>
              <w:bottom w:val="single" w:sz="4" w:space="0" w:color="000000"/>
              <w:right w:val="single" w:sz="4" w:space="0" w:color="000000"/>
            </w:tcBorders>
            <w:vAlign w:val="center"/>
          </w:tcPr>
          <w:p w14:paraId="7F101676"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0/0</w:t>
            </w:r>
          </w:p>
        </w:tc>
        <w:tc>
          <w:tcPr>
            <w:tcW w:w="1184" w:type="dxa"/>
            <w:tcBorders>
              <w:top w:val="double" w:sz="4" w:space="0" w:color="000000"/>
              <w:left w:val="single" w:sz="4" w:space="0" w:color="000000"/>
              <w:bottom w:val="single" w:sz="4" w:space="0" w:color="000000"/>
              <w:right w:val="single" w:sz="4" w:space="0" w:color="000000"/>
            </w:tcBorders>
            <w:vAlign w:val="center"/>
          </w:tcPr>
          <w:p w14:paraId="273A9B63"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0/0</w:t>
            </w:r>
          </w:p>
        </w:tc>
      </w:tr>
      <w:tr w:rsidR="008F6A9A" w14:paraId="09221C2E" w14:textId="77777777" w:rsidTr="006900CD">
        <w:trPr>
          <w:gridAfter w:val="1"/>
          <w:wAfter w:w="6" w:type="dxa"/>
          <w:trHeight w:val="11"/>
          <w:jc w:val="right"/>
        </w:trPr>
        <w:tc>
          <w:tcPr>
            <w:tcW w:w="2475" w:type="dxa"/>
            <w:tcBorders>
              <w:top w:val="single" w:sz="4" w:space="0" w:color="000000"/>
              <w:left w:val="single" w:sz="4" w:space="0" w:color="000000"/>
              <w:bottom w:val="single" w:sz="4" w:space="0" w:color="000000"/>
              <w:right w:val="single" w:sz="4" w:space="0" w:color="000000"/>
            </w:tcBorders>
            <w:vAlign w:val="center"/>
          </w:tcPr>
          <w:p w14:paraId="4633FBAE" w14:textId="77777777" w:rsidR="008F6A9A" w:rsidRDefault="006900CD">
            <w:pPr>
              <w:pStyle w:val="aff8"/>
              <w:widowControl w:val="0"/>
              <w:jc w:val="center"/>
              <w:rPr>
                <w:rFonts w:ascii="Times New Roman" w:hAnsi="Times New Roman" w:cs="Times New Roman"/>
                <w:szCs w:val="24"/>
              </w:rPr>
            </w:pPr>
            <w:bookmarkStart w:id="5" w:name="pos21121"/>
            <w:bookmarkEnd w:id="5"/>
            <w:r>
              <w:rPr>
                <w:rFonts w:ascii="Times New Roman" w:hAnsi="Times New Roman" w:cs="Times New Roman"/>
                <w:szCs w:val="24"/>
              </w:rPr>
              <w:t>Работники, занятые на рабочих местах (чел.)</w:t>
            </w:r>
          </w:p>
        </w:tc>
        <w:tc>
          <w:tcPr>
            <w:tcW w:w="970" w:type="dxa"/>
            <w:tcBorders>
              <w:top w:val="single" w:sz="4" w:space="0" w:color="000000"/>
              <w:left w:val="single" w:sz="4" w:space="0" w:color="000000"/>
              <w:bottom w:val="single" w:sz="4" w:space="0" w:color="000000"/>
              <w:right w:val="single" w:sz="4" w:space="0" w:color="000000"/>
            </w:tcBorders>
            <w:vAlign w:val="center"/>
          </w:tcPr>
          <w:p w14:paraId="534B26FD"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3</w:t>
            </w:r>
          </w:p>
        </w:tc>
        <w:tc>
          <w:tcPr>
            <w:tcW w:w="3607" w:type="dxa"/>
            <w:tcBorders>
              <w:top w:val="single" w:sz="4" w:space="0" w:color="000000"/>
              <w:left w:val="single" w:sz="4" w:space="0" w:color="000000"/>
              <w:bottom w:val="single" w:sz="4" w:space="0" w:color="000000"/>
              <w:right w:val="single" w:sz="4" w:space="0" w:color="000000"/>
            </w:tcBorders>
            <w:vAlign w:val="center"/>
          </w:tcPr>
          <w:p w14:paraId="05239D84"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3</w:t>
            </w:r>
          </w:p>
        </w:tc>
        <w:tc>
          <w:tcPr>
            <w:tcW w:w="971" w:type="dxa"/>
            <w:tcBorders>
              <w:top w:val="single" w:sz="4" w:space="0" w:color="000000"/>
              <w:left w:val="single" w:sz="4" w:space="0" w:color="000000"/>
              <w:bottom w:val="single" w:sz="4" w:space="0" w:color="000000"/>
              <w:right w:val="single" w:sz="4" w:space="0" w:color="000000"/>
            </w:tcBorders>
            <w:vAlign w:val="center"/>
          </w:tcPr>
          <w:p w14:paraId="425E901E"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970" w:type="dxa"/>
            <w:tcBorders>
              <w:top w:val="single" w:sz="4" w:space="0" w:color="000000"/>
              <w:left w:val="single" w:sz="4" w:space="0" w:color="000000"/>
              <w:bottom w:val="single" w:sz="4" w:space="0" w:color="000000"/>
              <w:right w:val="single" w:sz="4" w:space="0" w:color="000000"/>
            </w:tcBorders>
            <w:vAlign w:val="center"/>
          </w:tcPr>
          <w:p w14:paraId="40CBAD75"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970" w:type="dxa"/>
            <w:tcBorders>
              <w:top w:val="single" w:sz="4" w:space="0" w:color="000000"/>
              <w:left w:val="single" w:sz="4" w:space="0" w:color="000000"/>
              <w:bottom w:val="single" w:sz="4" w:space="0" w:color="000000"/>
              <w:right w:val="single" w:sz="4" w:space="0" w:color="000000"/>
            </w:tcBorders>
            <w:vAlign w:val="center"/>
          </w:tcPr>
          <w:p w14:paraId="60CA442F"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2</w:t>
            </w:r>
          </w:p>
        </w:tc>
        <w:tc>
          <w:tcPr>
            <w:tcW w:w="831" w:type="dxa"/>
            <w:tcBorders>
              <w:top w:val="single" w:sz="4" w:space="0" w:color="000000"/>
              <w:left w:val="single" w:sz="4" w:space="0" w:color="000000"/>
              <w:bottom w:val="single" w:sz="4" w:space="0" w:color="000000"/>
              <w:right w:val="single" w:sz="4" w:space="0" w:color="000000"/>
            </w:tcBorders>
            <w:vAlign w:val="center"/>
          </w:tcPr>
          <w:p w14:paraId="4AA6A161"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831" w:type="dxa"/>
            <w:tcBorders>
              <w:top w:val="single" w:sz="4" w:space="0" w:color="000000"/>
              <w:left w:val="single" w:sz="4" w:space="0" w:color="000000"/>
              <w:bottom w:val="single" w:sz="4" w:space="0" w:color="000000"/>
              <w:right w:val="single" w:sz="4" w:space="0" w:color="000000"/>
            </w:tcBorders>
            <w:vAlign w:val="center"/>
          </w:tcPr>
          <w:p w14:paraId="7589EC10"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1</w:t>
            </w:r>
          </w:p>
        </w:tc>
        <w:tc>
          <w:tcPr>
            <w:tcW w:w="971" w:type="dxa"/>
            <w:tcBorders>
              <w:top w:val="single" w:sz="4" w:space="0" w:color="000000"/>
              <w:left w:val="single" w:sz="4" w:space="0" w:color="000000"/>
              <w:bottom w:val="single" w:sz="4" w:space="0" w:color="000000"/>
              <w:right w:val="single" w:sz="4" w:space="0" w:color="000000"/>
            </w:tcBorders>
            <w:vAlign w:val="center"/>
          </w:tcPr>
          <w:p w14:paraId="47321C3F"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1184" w:type="dxa"/>
            <w:tcBorders>
              <w:top w:val="single" w:sz="4" w:space="0" w:color="000000"/>
              <w:left w:val="single" w:sz="4" w:space="0" w:color="000000"/>
              <w:bottom w:val="single" w:sz="4" w:space="0" w:color="000000"/>
              <w:right w:val="single" w:sz="4" w:space="0" w:color="000000"/>
            </w:tcBorders>
            <w:vAlign w:val="center"/>
          </w:tcPr>
          <w:p w14:paraId="68726F3B"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r>
      <w:tr w:rsidR="008F6A9A" w14:paraId="7F9ABE66" w14:textId="77777777" w:rsidTr="006900CD">
        <w:trPr>
          <w:gridAfter w:val="1"/>
          <w:wAfter w:w="6" w:type="dxa"/>
          <w:trHeight w:val="11"/>
          <w:jc w:val="right"/>
        </w:trPr>
        <w:tc>
          <w:tcPr>
            <w:tcW w:w="2475" w:type="dxa"/>
            <w:tcBorders>
              <w:top w:val="single" w:sz="4" w:space="0" w:color="000000"/>
              <w:left w:val="single" w:sz="4" w:space="0" w:color="000000"/>
              <w:bottom w:val="single" w:sz="4" w:space="0" w:color="000000"/>
              <w:right w:val="single" w:sz="4" w:space="0" w:color="000000"/>
            </w:tcBorders>
            <w:vAlign w:val="center"/>
          </w:tcPr>
          <w:p w14:paraId="7C9FB9D8" w14:textId="77777777" w:rsidR="008F6A9A" w:rsidRDefault="006900CD">
            <w:pPr>
              <w:pStyle w:val="aff8"/>
              <w:widowControl w:val="0"/>
              <w:jc w:val="center"/>
              <w:rPr>
                <w:rFonts w:ascii="Times New Roman" w:hAnsi="Times New Roman" w:cs="Times New Roman"/>
                <w:szCs w:val="24"/>
              </w:rPr>
            </w:pPr>
            <w:bookmarkStart w:id="6" w:name="pos31121"/>
            <w:bookmarkEnd w:id="6"/>
            <w:r>
              <w:rPr>
                <w:rFonts w:ascii="Times New Roman" w:hAnsi="Times New Roman" w:cs="Times New Roman"/>
                <w:szCs w:val="24"/>
              </w:rPr>
              <w:t>из них женщин</w:t>
            </w:r>
          </w:p>
        </w:tc>
        <w:tc>
          <w:tcPr>
            <w:tcW w:w="970" w:type="dxa"/>
            <w:tcBorders>
              <w:top w:val="single" w:sz="4" w:space="0" w:color="000000"/>
              <w:left w:val="single" w:sz="4" w:space="0" w:color="000000"/>
              <w:bottom w:val="single" w:sz="4" w:space="0" w:color="000000"/>
              <w:right w:val="single" w:sz="4" w:space="0" w:color="000000"/>
            </w:tcBorders>
            <w:vAlign w:val="center"/>
          </w:tcPr>
          <w:p w14:paraId="16A988F6"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1</w:t>
            </w:r>
          </w:p>
        </w:tc>
        <w:tc>
          <w:tcPr>
            <w:tcW w:w="3607" w:type="dxa"/>
            <w:tcBorders>
              <w:top w:val="single" w:sz="4" w:space="0" w:color="000000"/>
              <w:left w:val="single" w:sz="4" w:space="0" w:color="000000"/>
              <w:bottom w:val="single" w:sz="4" w:space="0" w:color="000000"/>
              <w:right w:val="single" w:sz="4" w:space="0" w:color="000000"/>
            </w:tcBorders>
            <w:vAlign w:val="center"/>
          </w:tcPr>
          <w:p w14:paraId="00F7F1A7"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1</w:t>
            </w:r>
          </w:p>
        </w:tc>
        <w:tc>
          <w:tcPr>
            <w:tcW w:w="971" w:type="dxa"/>
            <w:tcBorders>
              <w:top w:val="single" w:sz="4" w:space="0" w:color="000000"/>
              <w:left w:val="single" w:sz="4" w:space="0" w:color="000000"/>
              <w:bottom w:val="single" w:sz="4" w:space="0" w:color="000000"/>
              <w:right w:val="single" w:sz="4" w:space="0" w:color="000000"/>
            </w:tcBorders>
            <w:vAlign w:val="center"/>
          </w:tcPr>
          <w:p w14:paraId="42FE548E"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970" w:type="dxa"/>
            <w:tcBorders>
              <w:top w:val="single" w:sz="4" w:space="0" w:color="000000"/>
              <w:left w:val="single" w:sz="4" w:space="0" w:color="000000"/>
              <w:bottom w:val="single" w:sz="4" w:space="0" w:color="000000"/>
              <w:right w:val="single" w:sz="4" w:space="0" w:color="000000"/>
            </w:tcBorders>
            <w:vAlign w:val="center"/>
          </w:tcPr>
          <w:p w14:paraId="31FEB0F7"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970" w:type="dxa"/>
            <w:tcBorders>
              <w:top w:val="single" w:sz="4" w:space="0" w:color="000000"/>
              <w:left w:val="single" w:sz="4" w:space="0" w:color="000000"/>
              <w:bottom w:val="single" w:sz="4" w:space="0" w:color="000000"/>
              <w:right w:val="single" w:sz="4" w:space="0" w:color="000000"/>
            </w:tcBorders>
            <w:vAlign w:val="center"/>
          </w:tcPr>
          <w:p w14:paraId="12D7CFD2"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1</w:t>
            </w:r>
          </w:p>
        </w:tc>
        <w:tc>
          <w:tcPr>
            <w:tcW w:w="831" w:type="dxa"/>
            <w:tcBorders>
              <w:top w:val="single" w:sz="4" w:space="0" w:color="000000"/>
              <w:left w:val="single" w:sz="4" w:space="0" w:color="000000"/>
              <w:bottom w:val="single" w:sz="4" w:space="0" w:color="000000"/>
              <w:right w:val="single" w:sz="4" w:space="0" w:color="000000"/>
            </w:tcBorders>
            <w:vAlign w:val="center"/>
          </w:tcPr>
          <w:p w14:paraId="7C4C67D4"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831" w:type="dxa"/>
            <w:tcBorders>
              <w:top w:val="single" w:sz="4" w:space="0" w:color="000000"/>
              <w:left w:val="single" w:sz="4" w:space="0" w:color="000000"/>
              <w:bottom w:val="single" w:sz="4" w:space="0" w:color="000000"/>
              <w:right w:val="single" w:sz="4" w:space="0" w:color="000000"/>
            </w:tcBorders>
            <w:vAlign w:val="center"/>
          </w:tcPr>
          <w:p w14:paraId="1A38273B"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971" w:type="dxa"/>
            <w:tcBorders>
              <w:top w:val="single" w:sz="4" w:space="0" w:color="000000"/>
              <w:left w:val="single" w:sz="4" w:space="0" w:color="000000"/>
              <w:bottom w:val="single" w:sz="4" w:space="0" w:color="000000"/>
              <w:right w:val="single" w:sz="4" w:space="0" w:color="000000"/>
            </w:tcBorders>
            <w:vAlign w:val="center"/>
          </w:tcPr>
          <w:p w14:paraId="7745B59B"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1184" w:type="dxa"/>
            <w:tcBorders>
              <w:top w:val="single" w:sz="4" w:space="0" w:color="000000"/>
              <w:left w:val="single" w:sz="4" w:space="0" w:color="000000"/>
              <w:bottom w:val="single" w:sz="4" w:space="0" w:color="000000"/>
              <w:right w:val="single" w:sz="4" w:space="0" w:color="000000"/>
            </w:tcBorders>
            <w:vAlign w:val="center"/>
          </w:tcPr>
          <w:p w14:paraId="4854FDD5"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r>
      <w:tr w:rsidR="008F6A9A" w14:paraId="6ED7C4B8" w14:textId="77777777" w:rsidTr="006900CD">
        <w:trPr>
          <w:gridAfter w:val="1"/>
          <w:wAfter w:w="6" w:type="dxa"/>
          <w:trHeight w:val="11"/>
          <w:jc w:val="right"/>
        </w:trPr>
        <w:tc>
          <w:tcPr>
            <w:tcW w:w="2475" w:type="dxa"/>
            <w:tcBorders>
              <w:top w:val="single" w:sz="4" w:space="0" w:color="000000"/>
              <w:left w:val="single" w:sz="4" w:space="0" w:color="000000"/>
              <w:bottom w:val="single" w:sz="4" w:space="0" w:color="000000"/>
              <w:right w:val="single" w:sz="4" w:space="0" w:color="000000"/>
            </w:tcBorders>
            <w:vAlign w:val="center"/>
          </w:tcPr>
          <w:p w14:paraId="6E875014" w14:textId="77777777" w:rsidR="008F6A9A" w:rsidRDefault="006900CD">
            <w:pPr>
              <w:pStyle w:val="aff8"/>
              <w:widowControl w:val="0"/>
              <w:jc w:val="center"/>
              <w:rPr>
                <w:rFonts w:ascii="Times New Roman" w:hAnsi="Times New Roman" w:cs="Times New Roman"/>
                <w:szCs w:val="24"/>
              </w:rPr>
            </w:pPr>
            <w:bookmarkStart w:id="7" w:name="pos41121"/>
            <w:bookmarkEnd w:id="7"/>
            <w:r>
              <w:rPr>
                <w:rFonts w:ascii="Times New Roman" w:hAnsi="Times New Roman" w:cs="Times New Roman"/>
                <w:szCs w:val="24"/>
              </w:rPr>
              <w:t>из них лиц в возрасте до 18 лет</w:t>
            </w:r>
          </w:p>
        </w:tc>
        <w:tc>
          <w:tcPr>
            <w:tcW w:w="970" w:type="dxa"/>
            <w:tcBorders>
              <w:top w:val="single" w:sz="4" w:space="0" w:color="000000"/>
              <w:left w:val="single" w:sz="4" w:space="0" w:color="000000"/>
              <w:bottom w:val="single" w:sz="4" w:space="0" w:color="000000"/>
              <w:right w:val="single" w:sz="4" w:space="0" w:color="000000"/>
            </w:tcBorders>
            <w:vAlign w:val="center"/>
          </w:tcPr>
          <w:p w14:paraId="58180760"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3607" w:type="dxa"/>
            <w:tcBorders>
              <w:top w:val="single" w:sz="4" w:space="0" w:color="000000"/>
              <w:left w:val="single" w:sz="4" w:space="0" w:color="000000"/>
              <w:bottom w:val="single" w:sz="4" w:space="0" w:color="000000"/>
              <w:right w:val="single" w:sz="4" w:space="0" w:color="000000"/>
            </w:tcBorders>
            <w:vAlign w:val="center"/>
          </w:tcPr>
          <w:p w14:paraId="2CDFCE4F"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971" w:type="dxa"/>
            <w:tcBorders>
              <w:top w:val="single" w:sz="4" w:space="0" w:color="000000"/>
              <w:left w:val="single" w:sz="4" w:space="0" w:color="000000"/>
              <w:bottom w:val="single" w:sz="4" w:space="0" w:color="000000"/>
              <w:right w:val="single" w:sz="4" w:space="0" w:color="000000"/>
            </w:tcBorders>
            <w:vAlign w:val="center"/>
          </w:tcPr>
          <w:p w14:paraId="20FA7DC6"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970" w:type="dxa"/>
            <w:tcBorders>
              <w:top w:val="single" w:sz="4" w:space="0" w:color="000000"/>
              <w:left w:val="single" w:sz="4" w:space="0" w:color="000000"/>
              <w:bottom w:val="single" w:sz="4" w:space="0" w:color="000000"/>
              <w:right w:val="single" w:sz="4" w:space="0" w:color="000000"/>
            </w:tcBorders>
            <w:vAlign w:val="center"/>
          </w:tcPr>
          <w:p w14:paraId="44B7DCF0"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970" w:type="dxa"/>
            <w:tcBorders>
              <w:top w:val="single" w:sz="4" w:space="0" w:color="000000"/>
              <w:left w:val="single" w:sz="4" w:space="0" w:color="000000"/>
              <w:bottom w:val="single" w:sz="4" w:space="0" w:color="000000"/>
              <w:right w:val="single" w:sz="4" w:space="0" w:color="000000"/>
            </w:tcBorders>
            <w:vAlign w:val="center"/>
          </w:tcPr>
          <w:p w14:paraId="5CA3AC04"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831" w:type="dxa"/>
            <w:tcBorders>
              <w:top w:val="single" w:sz="4" w:space="0" w:color="000000"/>
              <w:left w:val="single" w:sz="4" w:space="0" w:color="000000"/>
              <w:bottom w:val="single" w:sz="4" w:space="0" w:color="000000"/>
              <w:right w:val="single" w:sz="4" w:space="0" w:color="000000"/>
            </w:tcBorders>
            <w:vAlign w:val="center"/>
          </w:tcPr>
          <w:p w14:paraId="0E0B0493"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831" w:type="dxa"/>
            <w:tcBorders>
              <w:top w:val="single" w:sz="4" w:space="0" w:color="000000"/>
              <w:left w:val="single" w:sz="4" w:space="0" w:color="000000"/>
              <w:bottom w:val="single" w:sz="4" w:space="0" w:color="000000"/>
              <w:right w:val="single" w:sz="4" w:space="0" w:color="000000"/>
            </w:tcBorders>
            <w:vAlign w:val="center"/>
          </w:tcPr>
          <w:p w14:paraId="57BB3D30"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971" w:type="dxa"/>
            <w:tcBorders>
              <w:top w:val="single" w:sz="4" w:space="0" w:color="000000"/>
              <w:left w:val="single" w:sz="4" w:space="0" w:color="000000"/>
              <w:bottom w:val="single" w:sz="4" w:space="0" w:color="000000"/>
              <w:right w:val="single" w:sz="4" w:space="0" w:color="000000"/>
            </w:tcBorders>
            <w:vAlign w:val="center"/>
          </w:tcPr>
          <w:p w14:paraId="452746B5"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1184" w:type="dxa"/>
            <w:tcBorders>
              <w:top w:val="single" w:sz="4" w:space="0" w:color="000000"/>
              <w:left w:val="single" w:sz="4" w:space="0" w:color="000000"/>
              <w:bottom w:val="single" w:sz="4" w:space="0" w:color="000000"/>
              <w:right w:val="single" w:sz="4" w:space="0" w:color="000000"/>
            </w:tcBorders>
            <w:vAlign w:val="center"/>
          </w:tcPr>
          <w:p w14:paraId="0ED079A7"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r>
      <w:tr w:rsidR="008F6A9A" w14:paraId="55DC1F52" w14:textId="77777777" w:rsidTr="006900CD">
        <w:trPr>
          <w:gridAfter w:val="1"/>
          <w:wAfter w:w="6" w:type="dxa"/>
          <w:trHeight w:val="11"/>
          <w:jc w:val="right"/>
        </w:trPr>
        <w:tc>
          <w:tcPr>
            <w:tcW w:w="2475" w:type="dxa"/>
            <w:tcBorders>
              <w:top w:val="single" w:sz="4" w:space="0" w:color="000000"/>
              <w:left w:val="single" w:sz="4" w:space="0" w:color="000000"/>
              <w:bottom w:val="single" w:sz="4" w:space="0" w:color="000000"/>
              <w:right w:val="single" w:sz="4" w:space="0" w:color="000000"/>
            </w:tcBorders>
            <w:vAlign w:val="center"/>
          </w:tcPr>
          <w:p w14:paraId="66A2CADE" w14:textId="77777777" w:rsidR="008F6A9A" w:rsidRDefault="006900CD">
            <w:pPr>
              <w:pStyle w:val="aff8"/>
              <w:widowControl w:val="0"/>
              <w:jc w:val="center"/>
              <w:rPr>
                <w:rFonts w:ascii="Times New Roman" w:hAnsi="Times New Roman" w:cs="Times New Roman"/>
                <w:szCs w:val="24"/>
              </w:rPr>
            </w:pPr>
            <w:bookmarkStart w:id="8" w:name="pos51121"/>
            <w:bookmarkEnd w:id="8"/>
            <w:r>
              <w:rPr>
                <w:rFonts w:ascii="Times New Roman" w:hAnsi="Times New Roman" w:cs="Times New Roman"/>
                <w:szCs w:val="24"/>
              </w:rPr>
              <w:t>из них инвалидов</w:t>
            </w:r>
          </w:p>
        </w:tc>
        <w:tc>
          <w:tcPr>
            <w:tcW w:w="970" w:type="dxa"/>
            <w:tcBorders>
              <w:top w:val="single" w:sz="4" w:space="0" w:color="000000"/>
              <w:left w:val="single" w:sz="4" w:space="0" w:color="000000"/>
              <w:bottom w:val="single" w:sz="4" w:space="0" w:color="000000"/>
              <w:right w:val="single" w:sz="4" w:space="0" w:color="000000"/>
            </w:tcBorders>
            <w:vAlign w:val="center"/>
          </w:tcPr>
          <w:p w14:paraId="0E4D8297"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3607" w:type="dxa"/>
            <w:tcBorders>
              <w:top w:val="single" w:sz="4" w:space="0" w:color="000000"/>
              <w:left w:val="single" w:sz="4" w:space="0" w:color="000000"/>
              <w:bottom w:val="single" w:sz="4" w:space="0" w:color="000000"/>
              <w:right w:val="single" w:sz="4" w:space="0" w:color="000000"/>
            </w:tcBorders>
            <w:vAlign w:val="center"/>
          </w:tcPr>
          <w:p w14:paraId="4E978976"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971" w:type="dxa"/>
            <w:tcBorders>
              <w:top w:val="single" w:sz="4" w:space="0" w:color="000000"/>
              <w:left w:val="single" w:sz="4" w:space="0" w:color="000000"/>
              <w:bottom w:val="single" w:sz="4" w:space="0" w:color="000000"/>
              <w:right w:val="single" w:sz="4" w:space="0" w:color="000000"/>
            </w:tcBorders>
            <w:vAlign w:val="center"/>
          </w:tcPr>
          <w:p w14:paraId="26814CF5"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970" w:type="dxa"/>
            <w:tcBorders>
              <w:top w:val="single" w:sz="4" w:space="0" w:color="000000"/>
              <w:left w:val="single" w:sz="4" w:space="0" w:color="000000"/>
              <w:bottom w:val="single" w:sz="4" w:space="0" w:color="000000"/>
              <w:right w:val="single" w:sz="4" w:space="0" w:color="000000"/>
            </w:tcBorders>
            <w:vAlign w:val="center"/>
          </w:tcPr>
          <w:p w14:paraId="49722BB8"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970" w:type="dxa"/>
            <w:tcBorders>
              <w:top w:val="single" w:sz="4" w:space="0" w:color="000000"/>
              <w:left w:val="single" w:sz="4" w:space="0" w:color="000000"/>
              <w:bottom w:val="single" w:sz="4" w:space="0" w:color="000000"/>
              <w:right w:val="single" w:sz="4" w:space="0" w:color="000000"/>
            </w:tcBorders>
            <w:vAlign w:val="center"/>
          </w:tcPr>
          <w:p w14:paraId="3C040E15"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831" w:type="dxa"/>
            <w:tcBorders>
              <w:top w:val="single" w:sz="4" w:space="0" w:color="000000"/>
              <w:left w:val="single" w:sz="4" w:space="0" w:color="000000"/>
              <w:bottom w:val="single" w:sz="4" w:space="0" w:color="000000"/>
              <w:right w:val="single" w:sz="4" w:space="0" w:color="000000"/>
            </w:tcBorders>
            <w:vAlign w:val="center"/>
          </w:tcPr>
          <w:p w14:paraId="029D061D"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831" w:type="dxa"/>
            <w:tcBorders>
              <w:top w:val="single" w:sz="4" w:space="0" w:color="000000"/>
              <w:left w:val="single" w:sz="4" w:space="0" w:color="000000"/>
              <w:bottom w:val="single" w:sz="4" w:space="0" w:color="000000"/>
              <w:right w:val="single" w:sz="4" w:space="0" w:color="000000"/>
            </w:tcBorders>
            <w:vAlign w:val="center"/>
          </w:tcPr>
          <w:p w14:paraId="5D0028C7"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971" w:type="dxa"/>
            <w:tcBorders>
              <w:top w:val="single" w:sz="4" w:space="0" w:color="000000"/>
              <w:left w:val="single" w:sz="4" w:space="0" w:color="000000"/>
              <w:bottom w:val="single" w:sz="4" w:space="0" w:color="000000"/>
              <w:right w:val="single" w:sz="4" w:space="0" w:color="000000"/>
            </w:tcBorders>
            <w:vAlign w:val="center"/>
          </w:tcPr>
          <w:p w14:paraId="6A293482"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c>
          <w:tcPr>
            <w:tcW w:w="1184" w:type="dxa"/>
            <w:tcBorders>
              <w:top w:val="single" w:sz="4" w:space="0" w:color="000000"/>
              <w:left w:val="single" w:sz="4" w:space="0" w:color="000000"/>
              <w:bottom w:val="single" w:sz="4" w:space="0" w:color="000000"/>
              <w:right w:val="single" w:sz="4" w:space="0" w:color="000000"/>
            </w:tcBorders>
            <w:vAlign w:val="center"/>
          </w:tcPr>
          <w:p w14:paraId="49D04461" w14:textId="77777777" w:rsidR="008F6A9A" w:rsidRDefault="006900CD">
            <w:pPr>
              <w:pStyle w:val="aff8"/>
              <w:widowControl w:val="0"/>
              <w:jc w:val="center"/>
              <w:rPr>
                <w:rFonts w:ascii="Times New Roman" w:hAnsi="Times New Roman" w:cs="Times New Roman"/>
                <w:szCs w:val="24"/>
              </w:rPr>
            </w:pPr>
            <w:r>
              <w:rPr>
                <w:rFonts w:ascii="Times New Roman" w:hAnsi="Times New Roman" w:cs="Times New Roman"/>
                <w:szCs w:val="24"/>
              </w:rPr>
              <w:t>0</w:t>
            </w:r>
          </w:p>
        </w:tc>
      </w:tr>
    </w:tbl>
    <w:p w14:paraId="78AA5DB5" w14:textId="77777777" w:rsidR="008F6A9A" w:rsidRDefault="006900CD">
      <w:pPr>
        <w:sectPr w:rsidR="008F6A9A">
          <w:footerReference w:type="default" r:id="rId23"/>
          <w:pgSz w:w="16838" w:h="11906" w:orient="landscape"/>
          <w:pgMar w:top="1134" w:right="1134" w:bottom="1134" w:left="1134" w:header="0" w:footer="0" w:gutter="0"/>
          <w:cols w:space="720"/>
          <w:formProt w:val="0"/>
          <w:docGrid w:linePitch="100" w:charSpace="24576"/>
        </w:sectPr>
      </w:pPr>
      <w:r>
        <w:br w:type="page"/>
      </w:r>
    </w:p>
    <w:p w14:paraId="3AD9EF8D" w14:textId="77777777" w:rsidR="008F6A9A" w:rsidRDefault="006900CD">
      <w:pPr>
        <w:pStyle w:val="1"/>
        <w:numPr>
          <w:ilvl w:val="0"/>
          <w:numId w:val="0"/>
        </w:numPr>
        <w:jc w:val="center"/>
        <w:rPr>
          <w:szCs w:val="28"/>
        </w:rPr>
      </w:pPr>
      <w:bookmarkStart w:id="9" w:name="_Toc138247495"/>
      <w:bookmarkStart w:id="10" w:name="_Toc136935809"/>
      <w:bookmarkStart w:id="11" w:name="_Toc136935470"/>
      <w:bookmarkEnd w:id="9"/>
      <w:bookmarkEnd w:id="10"/>
      <w:bookmarkEnd w:id="11"/>
      <w:r>
        <w:rPr>
          <w:szCs w:val="28"/>
        </w:rPr>
        <w:lastRenderedPageBreak/>
        <w:t>ЗАКЛЮЧЕНИЕ ЭКСПЕРТА</w:t>
      </w:r>
    </w:p>
    <w:p w14:paraId="55C7C55E" w14:textId="77777777" w:rsidR="008F6A9A" w:rsidRDefault="006900CD">
      <w:pPr>
        <w:pStyle w:val="1"/>
        <w:numPr>
          <w:ilvl w:val="0"/>
          <w:numId w:val="0"/>
        </w:numPr>
        <w:jc w:val="center"/>
        <w:rPr>
          <w:szCs w:val="28"/>
        </w:rPr>
      </w:pPr>
      <w:r>
        <w:rPr>
          <w:szCs w:val="28"/>
        </w:rPr>
        <w:t>по результатам специальной оценки условий труда</w:t>
      </w:r>
    </w:p>
    <w:tbl>
      <w:tblPr>
        <w:tblW w:w="4792" w:type="dxa"/>
        <w:jc w:val="center"/>
        <w:tblLayout w:type="fixed"/>
        <w:tblCellMar>
          <w:left w:w="28" w:type="dxa"/>
          <w:right w:w="28" w:type="dxa"/>
        </w:tblCellMar>
        <w:tblLook w:val="04A0" w:firstRow="1" w:lastRow="0" w:firstColumn="1" w:lastColumn="0" w:noHBand="0" w:noVBand="1"/>
      </w:tblPr>
      <w:tblGrid>
        <w:gridCol w:w="483"/>
        <w:gridCol w:w="2373"/>
        <w:gridCol w:w="197"/>
        <w:gridCol w:w="1739"/>
      </w:tblGrid>
      <w:tr w:rsidR="008F6A9A" w14:paraId="41799290" w14:textId="77777777" w:rsidTr="00525B54">
        <w:trPr>
          <w:jc w:val="center"/>
        </w:trPr>
        <w:tc>
          <w:tcPr>
            <w:tcW w:w="483" w:type="dxa"/>
            <w:vAlign w:val="bottom"/>
          </w:tcPr>
          <w:p w14:paraId="6BEB9C7C" w14:textId="77777777" w:rsidR="008F6A9A" w:rsidRDefault="006900CD">
            <w:pPr>
              <w:widowControl w:val="0"/>
              <w:spacing w:line="360" w:lineRule="auto"/>
              <w:jc w:val="center"/>
              <w:rPr>
                <w:rFonts w:cs="Times New Roman"/>
                <w:sz w:val="28"/>
                <w:szCs w:val="28"/>
              </w:rPr>
            </w:pPr>
            <w:r>
              <w:rPr>
                <w:rFonts w:cs="Times New Roman"/>
                <w:sz w:val="28"/>
                <w:szCs w:val="28"/>
              </w:rPr>
              <w:t>№</w:t>
            </w:r>
          </w:p>
        </w:tc>
        <w:tc>
          <w:tcPr>
            <w:tcW w:w="2373" w:type="dxa"/>
            <w:tcBorders>
              <w:bottom w:val="single" w:sz="4" w:space="0" w:color="000000"/>
            </w:tcBorders>
            <w:vAlign w:val="bottom"/>
          </w:tcPr>
          <w:p w14:paraId="48DF2C1F" w14:textId="77777777" w:rsidR="008F6A9A" w:rsidRDefault="006900CD">
            <w:pPr>
              <w:widowControl w:val="0"/>
              <w:spacing w:line="360" w:lineRule="auto"/>
              <w:jc w:val="center"/>
              <w:rPr>
                <w:rFonts w:cs="Times New Roman"/>
                <w:bCs/>
                <w:color w:val="000000"/>
                <w:sz w:val="28"/>
                <w:szCs w:val="28"/>
              </w:rPr>
            </w:pPr>
            <w:r>
              <w:rPr>
                <w:rFonts w:cs="Times New Roman"/>
                <w:bCs/>
                <w:color w:val="000000"/>
                <w:sz w:val="28"/>
                <w:szCs w:val="28"/>
              </w:rPr>
              <w:t>0001</w:t>
            </w:r>
          </w:p>
        </w:tc>
        <w:tc>
          <w:tcPr>
            <w:tcW w:w="197" w:type="dxa"/>
            <w:vAlign w:val="bottom"/>
          </w:tcPr>
          <w:p w14:paraId="34AC6A78" w14:textId="77777777" w:rsidR="008F6A9A" w:rsidRDefault="008F6A9A">
            <w:pPr>
              <w:widowControl w:val="0"/>
              <w:spacing w:line="360" w:lineRule="auto"/>
              <w:jc w:val="center"/>
              <w:rPr>
                <w:rFonts w:cs="Times New Roman"/>
                <w:bCs/>
                <w:color w:val="000000"/>
                <w:sz w:val="28"/>
                <w:szCs w:val="28"/>
              </w:rPr>
            </w:pPr>
          </w:p>
        </w:tc>
        <w:tc>
          <w:tcPr>
            <w:tcW w:w="1739" w:type="dxa"/>
            <w:tcBorders>
              <w:bottom w:val="single" w:sz="4" w:space="0" w:color="000000"/>
            </w:tcBorders>
            <w:vAlign w:val="bottom"/>
          </w:tcPr>
          <w:p w14:paraId="557D42D4" w14:textId="77777777" w:rsidR="008F6A9A" w:rsidRDefault="006900CD">
            <w:pPr>
              <w:widowControl w:val="0"/>
              <w:spacing w:line="360" w:lineRule="auto"/>
              <w:jc w:val="center"/>
              <w:rPr>
                <w:rFonts w:cs="Times New Roman"/>
                <w:bCs/>
                <w:sz w:val="28"/>
                <w:szCs w:val="28"/>
              </w:rPr>
            </w:pPr>
            <w:r>
              <w:rPr>
                <w:rFonts w:cs="Times New Roman"/>
                <w:bCs/>
                <w:sz w:val="28"/>
                <w:szCs w:val="28"/>
              </w:rPr>
              <w:fldChar w:fldCharType="begin"/>
            </w:r>
            <w:r>
              <w:rPr>
                <w:rFonts w:cs="Times New Roman"/>
                <w:bCs/>
                <w:sz w:val="28"/>
                <w:szCs w:val="28"/>
              </w:rPr>
              <w:instrText xml:space="preserve"> DOCVARIABLE izm_date </w:instrText>
            </w:r>
            <w:r>
              <w:rPr>
                <w:rFonts w:cs="Times New Roman"/>
                <w:bCs/>
                <w:sz w:val="28"/>
                <w:szCs w:val="28"/>
              </w:rPr>
              <w:fldChar w:fldCharType="separate"/>
            </w:r>
            <w:r>
              <w:rPr>
                <w:rFonts w:cs="Times New Roman"/>
                <w:bCs/>
                <w:sz w:val="28"/>
                <w:szCs w:val="28"/>
              </w:rPr>
              <w:t>08.05.2024</w:t>
            </w:r>
            <w:r>
              <w:rPr>
                <w:rFonts w:cs="Times New Roman"/>
                <w:bCs/>
                <w:sz w:val="28"/>
                <w:szCs w:val="28"/>
              </w:rPr>
              <w:fldChar w:fldCharType="end"/>
            </w:r>
          </w:p>
        </w:tc>
      </w:tr>
      <w:tr w:rsidR="008F6A9A" w14:paraId="73C1C17F" w14:textId="77777777" w:rsidTr="00525B54">
        <w:trPr>
          <w:trHeight w:val="250"/>
          <w:jc w:val="center"/>
        </w:trPr>
        <w:tc>
          <w:tcPr>
            <w:tcW w:w="483" w:type="dxa"/>
            <w:vAlign w:val="bottom"/>
          </w:tcPr>
          <w:p w14:paraId="6FF86617" w14:textId="77777777" w:rsidR="008F6A9A" w:rsidRDefault="008F6A9A">
            <w:pPr>
              <w:widowControl w:val="0"/>
              <w:spacing w:line="360" w:lineRule="auto"/>
              <w:rPr>
                <w:rFonts w:cs="Times New Roman"/>
                <w:bCs/>
                <w:color w:val="000000"/>
                <w:sz w:val="28"/>
                <w:szCs w:val="28"/>
              </w:rPr>
            </w:pPr>
          </w:p>
        </w:tc>
        <w:tc>
          <w:tcPr>
            <w:tcW w:w="2373" w:type="dxa"/>
            <w:vAlign w:val="bottom"/>
          </w:tcPr>
          <w:p w14:paraId="27718102" w14:textId="3BF5F2D9" w:rsidR="008F6A9A" w:rsidRDefault="006900CD" w:rsidP="00525B54">
            <w:pPr>
              <w:pStyle w:val="aff7"/>
              <w:widowControl w:val="0"/>
              <w:spacing w:line="360" w:lineRule="auto"/>
              <w:jc w:val="left"/>
              <w:rPr>
                <w:sz w:val="28"/>
                <w:szCs w:val="28"/>
                <w:vertAlign w:val="superscript"/>
              </w:rPr>
            </w:pPr>
            <w:r>
              <w:rPr>
                <w:sz w:val="28"/>
                <w:szCs w:val="28"/>
                <w:vertAlign w:val="superscript"/>
              </w:rPr>
              <w:t>(идентификацио</w:t>
            </w:r>
            <w:r w:rsidR="00525B54">
              <w:rPr>
                <w:sz w:val="28"/>
                <w:szCs w:val="28"/>
                <w:vertAlign w:val="superscript"/>
              </w:rPr>
              <w:t xml:space="preserve">нный </w:t>
            </w:r>
            <w:r>
              <w:rPr>
                <w:sz w:val="28"/>
                <w:szCs w:val="28"/>
                <w:vertAlign w:val="superscript"/>
              </w:rPr>
              <w:t>номер)</w:t>
            </w:r>
          </w:p>
        </w:tc>
        <w:tc>
          <w:tcPr>
            <w:tcW w:w="197" w:type="dxa"/>
            <w:vAlign w:val="bottom"/>
          </w:tcPr>
          <w:p w14:paraId="486EFEEB" w14:textId="77777777" w:rsidR="008F6A9A" w:rsidRDefault="008F6A9A">
            <w:pPr>
              <w:pStyle w:val="aff7"/>
              <w:widowControl w:val="0"/>
              <w:spacing w:line="360" w:lineRule="auto"/>
              <w:rPr>
                <w:bCs/>
                <w:sz w:val="28"/>
                <w:szCs w:val="28"/>
              </w:rPr>
            </w:pPr>
          </w:p>
        </w:tc>
        <w:tc>
          <w:tcPr>
            <w:tcW w:w="1739" w:type="dxa"/>
            <w:vAlign w:val="bottom"/>
          </w:tcPr>
          <w:p w14:paraId="65366B5D" w14:textId="77777777" w:rsidR="008F6A9A" w:rsidRDefault="006900CD">
            <w:pPr>
              <w:pStyle w:val="aff7"/>
              <w:widowControl w:val="0"/>
              <w:spacing w:line="360" w:lineRule="auto"/>
              <w:rPr>
                <w:sz w:val="28"/>
                <w:szCs w:val="28"/>
                <w:vertAlign w:val="superscript"/>
              </w:rPr>
            </w:pPr>
            <w:r>
              <w:rPr>
                <w:sz w:val="28"/>
                <w:szCs w:val="28"/>
                <w:vertAlign w:val="superscript"/>
              </w:rPr>
              <w:t>(дата)</w:t>
            </w:r>
          </w:p>
        </w:tc>
      </w:tr>
    </w:tbl>
    <w:p w14:paraId="6B2928DC" w14:textId="77777777" w:rsidR="008F6A9A" w:rsidRDefault="006900CD">
      <w:pPr>
        <w:spacing w:line="360" w:lineRule="auto"/>
        <w:ind w:firstLine="709"/>
        <w:rPr>
          <w:rFonts w:cs="Times New Roman"/>
          <w:iCs/>
          <w:sz w:val="28"/>
          <w:szCs w:val="28"/>
        </w:rPr>
      </w:pPr>
      <w:r>
        <w:rPr>
          <w:rFonts w:cs="Times New Roman"/>
          <w:iCs/>
          <w:sz w:val="28"/>
          <w:szCs w:val="28"/>
        </w:rPr>
        <w:t>1. На основании:</w:t>
      </w:r>
    </w:p>
    <w:p w14:paraId="2511665A" w14:textId="77777777" w:rsidR="008F6A9A" w:rsidRDefault="006900CD">
      <w:pPr>
        <w:pStyle w:val="afe"/>
        <w:numPr>
          <w:ilvl w:val="0"/>
          <w:numId w:val="6"/>
        </w:numPr>
        <w:tabs>
          <w:tab w:val="left" w:pos="993"/>
        </w:tabs>
        <w:spacing w:line="360" w:lineRule="auto"/>
        <w:ind w:left="0" w:firstLine="709"/>
        <w:jc w:val="both"/>
        <w:rPr>
          <w:rFonts w:cs="Times New Roman"/>
          <w:iCs/>
          <w:sz w:val="28"/>
          <w:szCs w:val="28"/>
        </w:rPr>
      </w:pPr>
      <w:r>
        <w:rPr>
          <w:rFonts w:cs="Times New Roman"/>
          <w:iCs/>
          <w:sz w:val="28"/>
          <w:szCs w:val="28"/>
        </w:rPr>
        <w:t>Федерального закона Российской Федерации N 426-ФЗ "О специальной оценке условий труда",</w:t>
      </w:r>
    </w:p>
    <w:p w14:paraId="279049DD" w14:textId="77777777" w:rsidR="008F6A9A" w:rsidRDefault="006900CD">
      <w:pPr>
        <w:pStyle w:val="afe"/>
        <w:numPr>
          <w:ilvl w:val="0"/>
          <w:numId w:val="6"/>
        </w:numPr>
        <w:tabs>
          <w:tab w:val="left" w:pos="993"/>
        </w:tabs>
        <w:spacing w:line="360" w:lineRule="auto"/>
        <w:ind w:left="0" w:firstLine="709"/>
        <w:jc w:val="both"/>
        <w:rPr>
          <w:rFonts w:cs="Times New Roman"/>
          <w:iCs/>
          <w:sz w:val="28"/>
          <w:szCs w:val="28"/>
        </w:rPr>
      </w:pPr>
      <w:r>
        <w:rPr>
          <w:rFonts w:cs="Times New Roman"/>
          <w:iCs/>
          <w:sz w:val="28"/>
          <w:szCs w:val="28"/>
        </w:rPr>
        <w:t>приказа Минтруда России №33н от 24.01.2014г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её заполнению»,</w:t>
      </w:r>
    </w:p>
    <w:p w14:paraId="656E5B7B" w14:textId="77777777" w:rsidR="008F6A9A" w:rsidRDefault="006900CD">
      <w:pPr>
        <w:pStyle w:val="afe"/>
        <w:numPr>
          <w:ilvl w:val="0"/>
          <w:numId w:val="6"/>
        </w:numPr>
        <w:tabs>
          <w:tab w:val="left" w:pos="993"/>
        </w:tabs>
        <w:spacing w:line="360" w:lineRule="auto"/>
        <w:ind w:left="0" w:firstLine="709"/>
        <w:jc w:val="both"/>
      </w:pPr>
      <w:proofErr w:type="gramStart"/>
      <w:r>
        <w:rPr>
          <w:rFonts w:cs="Times New Roman"/>
          <w:iCs/>
          <w:sz w:val="28"/>
          <w:szCs w:val="28"/>
        </w:rPr>
        <w:t>приказа  «</w:t>
      </w:r>
      <w:proofErr w:type="gramEnd"/>
      <w:r>
        <w:rPr>
          <w:rFonts w:cs="Times New Roman"/>
          <w:iCs/>
          <w:sz w:val="28"/>
          <w:szCs w:val="28"/>
        </w:rPr>
        <w:t xml:space="preserve">Об утверждении состава комиссии по проведению специальной оценки условий труда и графика проведения специальной оценки условий труда»  № </w:t>
      </w:r>
      <w:r>
        <w:rPr>
          <w:rFonts w:cs="Times New Roman"/>
          <w:sz w:val="28"/>
          <w:szCs w:val="28"/>
        </w:rPr>
        <w:fldChar w:fldCharType="begin"/>
      </w:r>
      <w:r>
        <w:rPr>
          <w:rFonts w:cs="Times New Roman"/>
          <w:sz w:val="28"/>
          <w:szCs w:val="28"/>
        </w:rPr>
        <w:instrText xml:space="preserve"> DOCVARIABLE N_prikaz </w:instrText>
      </w:r>
      <w:r>
        <w:rPr>
          <w:rFonts w:cs="Times New Roman"/>
          <w:sz w:val="28"/>
          <w:szCs w:val="28"/>
        </w:rPr>
        <w:fldChar w:fldCharType="separate"/>
      </w:r>
      <w:r>
        <w:rPr>
          <w:rFonts w:cs="Times New Roman"/>
          <w:sz w:val="28"/>
          <w:szCs w:val="28"/>
        </w:rPr>
        <w:t>1-ОТ</w:t>
      </w:r>
      <w:r>
        <w:rPr>
          <w:rFonts w:cs="Times New Roman"/>
          <w:sz w:val="28"/>
          <w:szCs w:val="28"/>
        </w:rPr>
        <w:fldChar w:fldCharType="end"/>
      </w:r>
      <w:r>
        <w:rPr>
          <w:rFonts w:cs="Times New Roman"/>
          <w:iCs/>
          <w:sz w:val="28"/>
          <w:szCs w:val="28"/>
        </w:rPr>
        <w:t xml:space="preserve"> от </w:t>
      </w:r>
      <w:r>
        <w:rPr>
          <w:rFonts w:cs="Times New Roman"/>
          <w:sz w:val="28"/>
          <w:szCs w:val="28"/>
        </w:rPr>
        <w:fldChar w:fldCharType="begin"/>
      </w:r>
      <w:r>
        <w:rPr>
          <w:rFonts w:cs="Times New Roman"/>
          <w:sz w:val="28"/>
          <w:szCs w:val="28"/>
        </w:rPr>
        <w:instrText xml:space="preserve"> DOCVARIABLE D_prikaz </w:instrText>
      </w:r>
      <w:r>
        <w:rPr>
          <w:rFonts w:cs="Times New Roman"/>
          <w:sz w:val="28"/>
          <w:szCs w:val="28"/>
        </w:rPr>
        <w:fldChar w:fldCharType="separate"/>
      </w:r>
      <w:r>
        <w:rPr>
          <w:rFonts w:cs="Times New Roman"/>
          <w:sz w:val="28"/>
          <w:szCs w:val="28"/>
        </w:rPr>
        <w:t>07.05.2024</w:t>
      </w:r>
      <w:r>
        <w:rPr>
          <w:rFonts w:cs="Times New Roman"/>
          <w:sz w:val="28"/>
          <w:szCs w:val="28"/>
        </w:rPr>
        <w:fldChar w:fldCharType="end"/>
      </w:r>
    </w:p>
    <w:p w14:paraId="55B8605D" w14:textId="77777777" w:rsidR="008F6A9A" w:rsidRDefault="006900CD">
      <w:pPr>
        <w:spacing w:line="360" w:lineRule="auto"/>
        <w:ind w:firstLine="709"/>
        <w:jc w:val="both"/>
        <w:rPr>
          <w:rFonts w:cs="Times New Roman"/>
          <w:iCs/>
          <w:sz w:val="28"/>
          <w:szCs w:val="28"/>
        </w:rPr>
      </w:pPr>
      <w:r>
        <w:rPr>
          <w:rFonts w:cs="Times New Roman"/>
          <w:iCs/>
          <w:sz w:val="28"/>
          <w:szCs w:val="28"/>
        </w:rPr>
        <w:t>проведена специальная оценка условий труда совместно с работодателем:</w:t>
      </w:r>
    </w:p>
    <w:p w14:paraId="1D55B218" w14:textId="77777777" w:rsidR="008F6A9A" w:rsidRDefault="006900CD">
      <w:pPr>
        <w:spacing w:line="360" w:lineRule="auto"/>
        <w:ind w:firstLine="709"/>
        <w:jc w:val="both"/>
      </w:pPr>
      <w:r>
        <w:rPr>
          <w:rStyle w:val="af8"/>
          <w:i/>
          <w:sz w:val="28"/>
          <w:szCs w:val="28"/>
        </w:rPr>
        <w:t xml:space="preserve"> </w:t>
      </w:r>
      <w:r>
        <w:rPr>
          <w:rStyle w:val="af8"/>
          <w:i/>
          <w:sz w:val="28"/>
          <w:szCs w:val="28"/>
        </w:rPr>
        <w:fldChar w:fldCharType="begin"/>
      </w:r>
      <w:r>
        <w:rPr>
          <w:rStyle w:val="af8"/>
          <w:i/>
          <w:sz w:val="28"/>
          <w:szCs w:val="28"/>
        </w:rPr>
        <w:instrText xml:space="preserve"> DOCVARIABLE rbtd_name </w:instrText>
      </w:r>
      <w:r>
        <w:rPr>
          <w:rStyle w:val="af8"/>
          <w:i/>
          <w:sz w:val="28"/>
          <w:szCs w:val="28"/>
        </w:rPr>
        <w:fldChar w:fldCharType="separate"/>
      </w:r>
      <w:r>
        <w:rPr>
          <w:rStyle w:val="af8"/>
          <w:i/>
          <w:sz w:val="28"/>
          <w:szCs w:val="28"/>
        </w:rPr>
        <w:t xml:space="preserve">ОТКРЫТОЕ АКЦИОНЕРНОЕ ОБЩЕСТВО "СТУДЕНЕЦКИЙ МУКОМОЛЬНЫЙ ЗАВОД" </w:t>
      </w:r>
      <w:r>
        <w:rPr>
          <w:rStyle w:val="af8"/>
          <w:i/>
          <w:sz w:val="28"/>
          <w:szCs w:val="28"/>
        </w:rPr>
        <w:fldChar w:fldCharType="end"/>
      </w:r>
      <w:r>
        <w:rPr>
          <w:rStyle w:val="af8"/>
          <w:i/>
          <w:sz w:val="28"/>
          <w:szCs w:val="28"/>
        </w:rPr>
        <w:t> </w:t>
      </w:r>
    </w:p>
    <w:p w14:paraId="7B9E022E" w14:textId="77777777" w:rsidR="008F6A9A" w:rsidRDefault="006900CD">
      <w:pPr>
        <w:spacing w:line="360" w:lineRule="auto"/>
        <w:ind w:firstLine="709"/>
        <w:jc w:val="both"/>
      </w:pPr>
      <w:r>
        <w:rPr>
          <w:rFonts w:cs="Times New Roman"/>
          <w:sz w:val="28"/>
          <w:szCs w:val="28"/>
        </w:rPr>
        <w:t xml:space="preserve">2. Для проведения специальной оценки условий труда по договору </w:t>
      </w:r>
      <w:r>
        <w:rPr>
          <w:rFonts w:cs="Times New Roman"/>
          <w:iCs/>
          <w:sz w:val="28"/>
          <w:szCs w:val="28"/>
        </w:rPr>
        <w:t xml:space="preserve">№ </w:t>
      </w:r>
      <w:r>
        <w:rPr>
          <w:rFonts w:cs="Times New Roman"/>
          <w:sz w:val="28"/>
          <w:szCs w:val="28"/>
        </w:rPr>
        <w:fldChar w:fldCharType="begin"/>
      </w:r>
      <w:r>
        <w:rPr>
          <w:rFonts w:cs="Times New Roman"/>
          <w:sz w:val="28"/>
          <w:szCs w:val="28"/>
        </w:rPr>
        <w:instrText xml:space="preserve"> DOCVARIABLE N_dog </w:instrText>
      </w:r>
      <w:r>
        <w:rPr>
          <w:rFonts w:cs="Times New Roman"/>
          <w:sz w:val="28"/>
          <w:szCs w:val="28"/>
        </w:rPr>
        <w:fldChar w:fldCharType="separate"/>
      </w:r>
      <w:r>
        <w:rPr>
          <w:rFonts w:cs="Times New Roman"/>
          <w:sz w:val="28"/>
          <w:szCs w:val="28"/>
        </w:rPr>
        <w:t>0001</w:t>
      </w:r>
      <w:r>
        <w:rPr>
          <w:rFonts w:cs="Times New Roman"/>
          <w:sz w:val="28"/>
          <w:szCs w:val="28"/>
        </w:rPr>
        <w:fldChar w:fldCharType="end"/>
      </w:r>
      <w:r>
        <w:rPr>
          <w:rFonts w:cs="Times New Roman"/>
          <w:iCs/>
          <w:sz w:val="28"/>
          <w:szCs w:val="28"/>
        </w:rPr>
        <w:t xml:space="preserve"> от </w:t>
      </w:r>
      <w:r>
        <w:rPr>
          <w:rFonts w:cs="Times New Roman"/>
          <w:sz w:val="28"/>
          <w:szCs w:val="28"/>
        </w:rPr>
        <w:fldChar w:fldCharType="begin"/>
      </w:r>
      <w:r>
        <w:rPr>
          <w:rFonts w:cs="Times New Roman"/>
          <w:sz w:val="28"/>
          <w:szCs w:val="28"/>
        </w:rPr>
        <w:instrText xml:space="preserve"> DOCVARIABLE D_dog </w:instrText>
      </w:r>
      <w:r>
        <w:rPr>
          <w:rFonts w:cs="Times New Roman"/>
          <w:sz w:val="28"/>
          <w:szCs w:val="28"/>
        </w:rPr>
        <w:fldChar w:fldCharType="separate"/>
      </w:r>
      <w:r>
        <w:rPr>
          <w:rFonts w:cs="Times New Roman"/>
          <w:sz w:val="28"/>
          <w:szCs w:val="28"/>
        </w:rPr>
        <w:t>08.05.2024</w:t>
      </w:r>
      <w:r>
        <w:rPr>
          <w:rFonts w:cs="Times New Roman"/>
          <w:sz w:val="28"/>
          <w:szCs w:val="28"/>
        </w:rPr>
        <w:fldChar w:fldCharType="end"/>
      </w:r>
      <w:r>
        <w:rPr>
          <w:rFonts w:cs="Times New Roman"/>
          <w:sz w:val="28"/>
          <w:szCs w:val="28"/>
        </w:rPr>
        <w:t xml:space="preserve">   привлекалась </w:t>
      </w:r>
      <w:proofErr w:type="gramStart"/>
      <w:r>
        <w:rPr>
          <w:rFonts w:cs="Times New Roman"/>
          <w:sz w:val="28"/>
          <w:szCs w:val="28"/>
        </w:rPr>
        <w:t>организация,  проводящая</w:t>
      </w:r>
      <w:proofErr w:type="gramEnd"/>
      <w:r>
        <w:rPr>
          <w:rFonts w:cs="Times New Roman"/>
          <w:sz w:val="28"/>
          <w:szCs w:val="28"/>
        </w:rPr>
        <w:t xml:space="preserve"> специальную оценку условий труда:</w:t>
      </w:r>
    </w:p>
    <w:p w14:paraId="77C69924" w14:textId="77777777" w:rsidR="008F6A9A" w:rsidRDefault="006900CD">
      <w:pPr>
        <w:spacing w:line="360" w:lineRule="auto"/>
        <w:ind w:firstLine="709"/>
        <w:jc w:val="both"/>
      </w:pPr>
      <w:r>
        <w:rPr>
          <w:rStyle w:val="af8"/>
          <w:i/>
          <w:sz w:val="28"/>
          <w:szCs w:val="28"/>
        </w:rPr>
        <w:fldChar w:fldCharType="begin"/>
      </w:r>
      <w:r>
        <w:rPr>
          <w:rStyle w:val="af8"/>
          <w:i/>
          <w:sz w:val="28"/>
          <w:szCs w:val="28"/>
        </w:rPr>
        <w:instrText xml:space="preserve"> DOCVARIABLE att_org </w:instrText>
      </w:r>
      <w:r>
        <w:rPr>
          <w:rStyle w:val="af8"/>
          <w:i/>
          <w:sz w:val="28"/>
          <w:szCs w:val="28"/>
        </w:rPr>
        <w:fldChar w:fldCharType="separate"/>
      </w:r>
      <w:r>
        <w:rPr>
          <w:rStyle w:val="af8"/>
          <w:i/>
          <w:sz w:val="28"/>
          <w:szCs w:val="28"/>
        </w:rPr>
        <w:t xml:space="preserve">Общество с ограниченной ответственностью "Эксперт-Сервис"; 440014, Россия, Пензенская область, г. Пенза, ул. Коннозаводская, 55-61; 440000, Россия, Пензенская область, г. Пенза, ул. </w:t>
      </w:r>
      <w:proofErr w:type="spellStart"/>
      <w:r>
        <w:rPr>
          <w:rStyle w:val="af8"/>
          <w:i/>
          <w:sz w:val="28"/>
          <w:szCs w:val="28"/>
        </w:rPr>
        <w:t>Ставского</w:t>
      </w:r>
      <w:proofErr w:type="spellEnd"/>
      <w:r>
        <w:rPr>
          <w:rStyle w:val="af8"/>
          <w:i/>
          <w:sz w:val="28"/>
          <w:szCs w:val="28"/>
        </w:rPr>
        <w:t xml:space="preserve">, 4; Регистрационный номер - 119 от 12.10.2015 </w:t>
      </w:r>
      <w:r>
        <w:rPr>
          <w:rStyle w:val="af8"/>
          <w:i/>
          <w:sz w:val="28"/>
          <w:szCs w:val="28"/>
        </w:rPr>
        <w:fldChar w:fldCharType="end"/>
      </w:r>
      <w:r>
        <w:rPr>
          <w:rStyle w:val="af8"/>
          <w:i/>
          <w:sz w:val="28"/>
          <w:szCs w:val="28"/>
        </w:rPr>
        <w:t> </w:t>
      </w:r>
    </w:p>
    <w:p w14:paraId="18EDF2CA" w14:textId="77777777" w:rsidR="008F6A9A" w:rsidRDefault="006900CD">
      <w:pPr>
        <w:spacing w:line="360" w:lineRule="auto"/>
        <w:ind w:firstLine="709"/>
        <w:jc w:val="both"/>
        <w:rPr>
          <w:rFonts w:cs="Times New Roman"/>
          <w:sz w:val="28"/>
          <w:szCs w:val="28"/>
        </w:rPr>
      </w:pPr>
      <w:r>
        <w:rPr>
          <w:rFonts w:cs="Times New Roman"/>
          <w:sz w:val="28"/>
          <w:szCs w:val="28"/>
        </w:rPr>
        <w:t>и эксперт(ы) организации, проводящей специальную оценку условий труда:</w:t>
      </w:r>
    </w:p>
    <w:p w14:paraId="7B87FAD5" w14:textId="77777777" w:rsidR="008F6A9A" w:rsidRDefault="006900CD">
      <w:pPr>
        <w:spacing w:line="360" w:lineRule="auto"/>
        <w:ind w:firstLine="709"/>
        <w:jc w:val="both"/>
      </w:pPr>
      <w:r>
        <w:rPr>
          <w:rStyle w:val="af8"/>
          <w:i/>
          <w:sz w:val="28"/>
          <w:szCs w:val="28"/>
        </w:rPr>
        <w:fldChar w:fldCharType="begin"/>
      </w:r>
      <w:r>
        <w:rPr>
          <w:rStyle w:val="af8"/>
          <w:i/>
          <w:sz w:val="28"/>
          <w:szCs w:val="28"/>
        </w:rPr>
        <w:instrText xml:space="preserve"> DOCVARIABLE exp_org </w:instrText>
      </w:r>
      <w:r>
        <w:rPr>
          <w:rStyle w:val="af8"/>
          <w:i/>
          <w:sz w:val="28"/>
          <w:szCs w:val="28"/>
        </w:rPr>
        <w:fldChar w:fldCharType="separate"/>
      </w:r>
      <w:r>
        <w:rPr>
          <w:rStyle w:val="af8"/>
          <w:i/>
          <w:sz w:val="28"/>
          <w:szCs w:val="28"/>
        </w:rPr>
        <w:t xml:space="preserve">Борисова Е.И. (№ в реестре: 2841) </w:t>
      </w:r>
      <w:r>
        <w:rPr>
          <w:rStyle w:val="af8"/>
          <w:i/>
          <w:sz w:val="28"/>
          <w:szCs w:val="28"/>
        </w:rPr>
        <w:fldChar w:fldCharType="end"/>
      </w:r>
      <w:r>
        <w:rPr>
          <w:rStyle w:val="af8"/>
          <w:i/>
          <w:sz w:val="28"/>
          <w:szCs w:val="28"/>
        </w:rPr>
        <w:t> </w:t>
      </w:r>
    </w:p>
    <w:p w14:paraId="2AAEBA36" w14:textId="77777777" w:rsidR="008F6A9A" w:rsidRDefault="006900CD">
      <w:pPr>
        <w:spacing w:line="360" w:lineRule="auto"/>
        <w:ind w:firstLine="709"/>
        <w:rPr>
          <w:rFonts w:cs="Times New Roman"/>
          <w:sz w:val="28"/>
          <w:szCs w:val="28"/>
        </w:rPr>
      </w:pPr>
      <w:r>
        <w:rPr>
          <w:rFonts w:cs="Times New Roman"/>
          <w:sz w:val="28"/>
          <w:szCs w:val="28"/>
        </w:rPr>
        <w:t>3. Результат проведения специальной оценки условий труда (СОУТ).</w:t>
      </w:r>
    </w:p>
    <w:p w14:paraId="0C2A74C6" w14:textId="77777777" w:rsidR="008F6A9A" w:rsidRDefault="006900CD">
      <w:pPr>
        <w:spacing w:line="360" w:lineRule="auto"/>
        <w:ind w:firstLine="709"/>
        <w:jc w:val="both"/>
      </w:pPr>
      <w:r>
        <w:rPr>
          <w:rFonts w:cs="Times New Roman"/>
          <w:sz w:val="28"/>
          <w:szCs w:val="28"/>
        </w:rPr>
        <w:lastRenderedPageBreak/>
        <w:t xml:space="preserve">3.1. Количество рабочих мест, на которых проведена </w:t>
      </w:r>
      <w:proofErr w:type="gramStart"/>
      <w:r>
        <w:rPr>
          <w:rFonts w:cs="Times New Roman"/>
          <w:sz w:val="28"/>
          <w:szCs w:val="28"/>
        </w:rPr>
        <w:t xml:space="preserve">СОУТ: </w:t>
      </w:r>
      <w:r>
        <w:rPr>
          <w:rStyle w:val="af8"/>
          <w:i/>
          <w:sz w:val="28"/>
          <w:szCs w:val="28"/>
        </w:rPr>
        <w:fldChar w:fldCharType="begin"/>
      </w:r>
      <w:r>
        <w:rPr>
          <w:rStyle w:val="af8"/>
          <w:i/>
          <w:sz w:val="28"/>
          <w:szCs w:val="28"/>
        </w:rPr>
        <w:instrText xml:space="preserve"> DOCVARIABLE col_rm </w:instrText>
      </w:r>
      <w:r>
        <w:rPr>
          <w:rStyle w:val="af8"/>
          <w:i/>
          <w:sz w:val="28"/>
          <w:szCs w:val="28"/>
        </w:rPr>
        <w:fldChar w:fldCharType="separate"/>
      </w:r>
      <w:r>
        <w:rPr>
          <w:rStyle w:val="af8"/>
          <w:i/>
          <w:sz w:val="28"/>
          <w:szCs w:val="28"/>
        </w:rPr>
        <w:t xml:space="preserve"> 3</w:t>
      </w:r>
      <w:proofErr w:type="gramEnd"/>
      <w:r>
        <w:rPr>
          <w:rStyle w:val="af8"/>
          <w:i/>
          <w:sz w:val="28"/>
          <w:szCs w:val="28"/>
        </w:rPr>
        <w:t xml:space="preserve"> </w:t>
      </w:r>
      <w:r>
        <w:rPr>
          <w:rStyle w:val="af8"/>
          <w:i/>
          <w:sz w:val="28"/>
          <w:szCs w:val="28"/>
        </w:rPr>
        <w:fldChar w:fldCharType="end"/>
      </w:r>
      <w:r>
        <w:rPr>
          <w:rStyle w:val="af8"/>
          <w:i/>
          <w:sz w:val="28"/>
          <w:szCs w:val="28"/>
        </w:rPr>
        <w:t> </w:t>
      </w:r>
    </w:p>
    <w:p w14:paraId="53CE8A86" w14:textId="77777777" w:rsidR="008F6A9A" w:rsidRDefault="006900CD">
      <w:pPr>
        <w:spacing w:line="360" w:lineRule="auto"/>
        <w:ind w:firstLine="709"/>
        <w:rPr>
          <w:rFonts w:cs="Times New Roman"/>
          <w:sz w:val="28"/>
          <w:szCs w:val="28"/>
        </w:rPr>
      </w:pPr>
      <w:r>
        <w:rPr>
          <w:rFonts w:cs="Times New Roman"/>
          <w:sz w:val="28"/>
          <w:szCs w:val="28"/>
        </w:rPr>
        <w:t>3.2. Рабочие места, подлежащие декларированию:</w:t>
      </w:r>
    </w:p>
    <w:p w14:paraId="35A5122B" w14:textId="77777777" w:rsidR="008F6A9A" w:rsidRDefault="006900CD">
      <w:pPr>
        <w:spacing w:line="360" w:lineRule="auto"/>
        <w:ind w:firstLine="709"/>
        <w:rPr>
          <w:rFonts w:cs="Times New Roman"/>
          <w:sz w:val="28"/>
          <w:szCs w:val="28"/>
        </w:rPr>
      </w:pPr>
      <w:r>
        <w:rPr>
          <w:rFonts w:cs="Times New Roman"/>
          <w:sz w:val="28"/>
          <w:szCs w:val="28"/>
        </w:rPr>
        <w:t>Рабочие места, на которых вредные факторы не идентифицированы:</w:t>
      </w:r>
    </w:p>
    <w:p w14:paraId="18B6CD25" w14:textId="77777777" w:rsidR="008F6A9A" w:rsidRDefault="006900CD">
      <w:pPr>
        <w:spacing w:line="360" w:lineRule="auto"/>
        <w:ind w:firstLine="709"/>
        <w:jc w:val="both"/>
      </w:pPr>
      <w:r>
        <w:rPr>
          <w:rStyle w:val="af8"/>
          <w:i/>
          <w:sz w:val="28"/>
          <w:szCs w:val="28"/>
        </w:rPr>
        <w:fldChar w:fldCharType="begin"/>
      </w:r>
      <w:r>
        <w:rPr>
          <w:rStyle w:val="af8"/>
          <w:i/>
          <w:sz w:val="28"/>
          <w:szCs w:val="28"/>
        </w:rPr>
        <w:instrText xml:space="preserve"> DOCVARIABLE good_rm </w:instrText>
      </w:r>
      <w:r>
        <w:rPr>
          <w:rStyle w:val="af8"/>
          <w:i/>
          <w:sz w:val="28"/>
          <w:szCs w:val="28"/>
        </w:rPr>
        <w:fldChar w:fldCharType="separate"/>
      </w:r>
      <w:r>
        <w:rPr>
          <w:rStyle w:val="af8"/>
          <w:i/>
          <w:sz w:val="28"/>
          <w:szCs w:val="28"/>
        </w:rPr>
        <w:t>Отсутствуют</w:t>
      </w:r>
      <w:r>
        <w:rPr>
          <w:rStyle w:val="af8"/>
          <w:i/>
          <w:sz w:val="28"/>
          <w:szCs w:val="28"/>
        </w:rPr>
        <w:fldChar w:fldCharType="end"/>
      </w:r>
      <w:r>
        <w:rPr>
          <w:rStyle w:val="af8"/>
          <w:i/>
          <w:sz w:val="28"/>
          <w:szCs w:val="28"/>
        </w:rPr>
        <w:t> </w:t>
      </w:r>
      <w:r>
        <w:rPr>
          <w:rStyle w:val="af8"/>
          <w:i/>
          <w:sz w:val="28"/>
          <w:szCs w:val="28"/>
        </w:rPr>
        <w:br/>
      </w:r>
      <w:r>
        <w:rPr>
          <w:rFonts w:cs="Times New Roman"/>
          <w:sz w:val="28"/>
          <w:szCs w:val="28"/>
        </w:rPr>
        <w:t>Рабочие места, на которых вредные факторы не выявлены по результатам СОУТ (оптимальные или допустимые условия труда):</w:t>
      </w:r>
    </w:p>
    <w:p w14:paraId="37E8CFE5" w14:textId="77777777" w:rsidR="008F6A9A" w:rsidRDefault="006900CD">
      <w:pPr>
        <w:spacing w:line="360" w:lineRule="auto"/>
        <w:ind w:firstLine="709"/>
        <w:jc w:val="both"/>
      </w:pPr>
      <w:r>
        <w:rPr>
          <w:rStyle w:val="af8"/>
          <w:i/>
          <w:sz w:val="28"/>
          <w:szCs w:val="28"/>
        </w:rPr>
        <w:fldChar w:fldCharType="begin"/>
      </w:r>
      <w:r>
        <w:rPr>
          <w:rStyle w:val="af8"/>
          <w:i/>
          <w:sz w:val="28"/>
          <w:szCs w:val="28"/>
        </w:rPr>
        <w:instrText xml:space="preserve"> DOCVARIABLE good_rm1_2 </w:instrText>
      </w:r>
      <w:r>
        <w:rPr>
          <w:rStyle w:val="af8"/>
          <w:i/>
          <w:sz w:val="28"/>
          <w:szCs w:val="28"/>
        </w:rPr>
        <w:fldChar w:fldCharType="separate"/>
      </w:r>
      <w:r>
        <w:rPr>
          <w:rStyle w:val="af8"/>
          <w:i/>
          <w:sz w:val="28"/>
          <w:szCs w:val="28"/>
        </w:rPr>
        <w:t>Отсутствуют</w:t>
      </w:r>
      <w:r>
        <w:rPr>
          <w:rStyle w:val="af8"/>
          <w:i/>
          <w:sz w:val="28"/>
          <w:szCs w:val="28"/>
        </w:rPr>
        <w:fldChar w:fldCharType="end"/>
      </w:r>
      <w:r>
        <w:rPr>
          <w:rStyle w:val="af8"/>
          <w:i/>
          <w:sz w:val="28"/>
          <w:szCs w:val="28"/>
        </w:rPr>
        <w:t> </w:t>
      </w:r>
      <w:r>
        <w:rPr>
          <w:rStyle w:val="af8"/>
          <w:i/>
          <w:sz w:val="28"/>
          <w:szCs w:val="28"/>
        </w:rPr>
        <w:br/>
      </w:r>
      <w:r>
        <w:rPr>
          <w:rStyle w:val="af8"/>
          <w:sz w:val="28"/>
          <w:szCs w:val="28"/>
          <w:u w:val="none"/>
        </w:rPr>
        <w:tab/>
      </w:r>
      <w:r>
        <w:rPr>
          <w:rFonts w:cs="Times New Roman"/>
          <w:sz w:val="28"/>
          <w:szCs w:val="28"/>
        </w:rPr>
        <w:t xml:space="preserve">3.3. Количество рабочих мест с оптимальными и допустимыми условиями </w:t>
      </w:r>
      <w:proofErr w:type="gramStart"/>
      <w:r>
        <w:rPr>
          <w:rFonts w:cs="Times New Roman"/>
          <w:sz w:val="28"/>
          <w:szCs w:val="28"/>
        </w:rPr>
        <w:t>труда:</w:t>
      </w:r>
      <w:r>
        <w:rPr>
          <w:rStyle w:val="af8"/>
          <w:i/>
          <w:sz w:val="28"/>
          <w:szCs w:val="28"/>
        </w:rPr>
        <w:t xml:space="preserve"> </w:t>
      </w:r>
      <w:r>
        <w:rPr>
          <w:rStyle w:val="af8"/>
          <w:i/>
          <w:sz w:val="28"/>
          <w:szCs w:val="28"/>
        </w:rPr>
        <w:fldChar w:fldCharType="begin"/>
      </w:r>
      <w:r>
        <w:rPr>
          <w:rStyle w:val="af8"/>
          <w:i/>
          <w:sz w:val="28"/>
          <w:szCs w:val="28"/>
        </w:rPr>
        <w:instrText xml:space="preserve"> DOCVARIABLE dop_rm </w:instrText>
      </w:r>
      <w:r>
        <w:rPr>
          <w:rStyle w:val="af8"/>
          <w:i/>
          <w:sz w:val="28"/>
          <w:szCs w:val="28"/>
        </w:rPr>
        <w:fldChar w:fldCharType="separate"/>
      </w:r>
      <w:r>
        <w:rPr>
          <w:rStyle w:val="af8"/>
          <w:i/>
          <w:sz w:val="28"/>
          <w:szCs w:val="28"/>
        </w:rPr>
        <w:t xml:space="preserve"> 0</w:t>
      </w:r>
      <w:proofErr w:type="gramEnd"/>
      <w:r>
        <w:rPr>
          <w:rStyle w:val="af8"/>
          <w:i/>
          <w:sz w:val="28"/>
          <w:szCs w:val="28"/>
        </w:rPr>
        <w:t xml:space="preserve"> </w:t>
      </w:r>
      <w:r>
        <w:rPr>
          <w:rStyle w:val="af8"/>
          <w:i/>
          <w:sz w:val="28"/>
          <w:szCs w:val="28"/>
        </w:rPr>
        <w:fldChar w:fldCharType="end"/>
      </w:r>
      <w:r>
        <w:rPr>
          <w:rStyle w:val="af8"/>
          <w:i/>
          <w:sz w:val="28"/>
          <w:szCs w:val="28"/>
        </w:rPr>
        <w:t> </w:t>
      </w:r>
    </w:p>
    <w:p w14:paraId="797C5AA8" w14:textId="77777777" w:rsidR="008F6A9A" w:rsidRDefault="006900CD">
      <w:pPr>
        <w:spacing w:line="360" w:lineRule="auto"/>
        <w:ind w:firstLine="709"/>
      </w:pPr>
      <w:r>
        <w:rPr>
          <w:rFonts w:cs="Times New Roman"/>
          <w:sz w:val="28"/>
          <w:szCs w:val="28"/>
        </w:rPr>
        <w:t xml:space="preserve">3.4. Количество рабочих мест с вредными и опасными условиями </w:t>
      </w:r>
      <w:proofErr w:type="gramStart"/>
      <w:r>
        <w:rPr>
          <w:rFonts w:cs="Times New Roman"/>
          <w:sz w:val="28"/>
          <w:szCs w:val="28"/>
        </w:rPr>
        <w:t>труда:</w:t>
      </w:r>
      <w:r>
        <w:rPr>
          <w:rStyle w:val="af8"/>
          <w:i/>
          <w:sz w:val="28"/>
          <w:szCs w:val="28"/>
        </w:rPr>
        <w:t xml:space="preserve"> </w:t>
      </w:r>
      <w:r>
        <w:rPr>
          <w:rStyle w:val="af8"/>
          <w:i/>
          <w:sz w:val="28"/>
          <w:szCs w:val="28"/>
        </w:rPr>
        <w:fldChar w:fldCharType="begin"/>
      </w:r>
      <w:r>
        <w:rPr>
          <w:rStyle w:val="af8"/>
          <w:i/>
          <w:sz w:val="28"/>
          <w:szCs w:val="28"/>
        </w:rPr>
        <w:instrText xml:space="preserve"> DOCVARIABLE bad_rm </w:instrText>
      </w:r>
      <w:r>
        <w:rPr>
          <w:rStyle w:val="af8"/>
          <w:i/>
          <w:sz w:val="28"/>
          <w:szCs w:val="28"/>
        </w:rPr>
        <w:fldChar w:fldCharType="separate"/>
      </w:r>
      <w:r>
        <w:rPr>
          <w:rStyle w:val="af8"/>
          <w:i/>
          <w:sz w:val="28"/>
          <w:szCs w:val="28"/>
        </w:rPr>
        <w:t xml:space="preserve"> 3</w:t>
      </w:r>
      <w:proofErr w:type="gramEnd"/>
      <w:r>
        <w:rPr>
          <w:rStyle w:val="af8"/>
          <w:i/>
          <w:sz w:val="28"/>
          <w:szCs w:val="28"/>
        </w:rPr>
        <w:t xml:space="preserve"> </w:t>
      </w:r>
      <w:r>
        <w:rPr>
          <w:rStyle w:val="af8"/>
          <w:i/>
          <w:sz w:val="28"/>
          <w:szCs w:val="28"/>
        </w:rPr>
        <w:fldChar w:fldCharType="end"/>
      </w:r>
      <w:r>
        <w:rPr>
          <w:rStyle w:val="af8"/>
          <w:i/>
          <w:sz w:val="28"/>
          <w:szCs w:val="28"/>
        </w:rPr>
        <w:t> </w:t>
      </w:r>
    </w:p>
    <w:p w14:paraId="32AED066" w14:textId="77777777" w:rsidR="008F6A9A" w:rsidRDefault="006900CD">
      <w:pPr>
        <w:spacing w:line="360" w:lineRule="auto"/>
        <w:ind w:firstLine="709"/>
      </w:pPr>
      <w:r>
        <w:rPr>
          <w:rFonts w:cs="Times New Roman"/>
          <w:sz w:val="28"/>
          <w:szCs w:val="28"/>
        </w:rPr>
        <w:t xml:space="preserve">3.5. Количество рабочих мест с правом на досрочную страховую </w:t>
      </w:r>
      <w:proofErr w:type="gramStart"/>
      <w:r>
        <w:rPr>
          <w:rFonts w:cs="Times New Roman"/>
          <w:sz w:val="28"/>
          <w:szCs w:val="28"/>
        </w:rPr>
        <w:t>пенсию:</w:t>
      </w:r>
      <w:r>
        <w:rPr>
          <w:rStyle w:val="af8"/>
          <w:i/>
          <w:sz w:val="28"/>
          <w:szCs w:val="28"/>
        </w:rPr>
        <w:t xml:space="preserve"> </w:t>
      </w:r>
      <w:r>
        <w:rPr>
          <w:rStyle w:val="af8"/>
          <w:i/>
          <w:sz w:val="28"/>
          <w:szCs w:val="28"/>
        </w:rPr>
        <w:fldChar w:fldCharType="begin"/>
      </w:r>
      <w:r>
        <w:rPr>
          <w:rStyle w:val="af8"/>
          <w:i/>
          <w:sz w:val="28"/>
          <w:szCs w:val="28"/>
        </w:rPr>
        <w:instrText xml:space="preserve"> DOCVARIABLE lpo_rm </w:instrText>
      </w:r>
      <w:r>
        <w:rPr>
          <w:rStyle w:val="af8"/>
          <w:i/>
          <w:sz w:val="28"/>
          <w:szCs w:val="28"/>
        </w:rPr>
        <w:fldChar w:fldCharType="separate"/>
      </w:r>
      <w:r>
        <w:rPr>
          <w:rStyle w:val="af8"/>
          <w:i/>
          <w:sz w:val="28"/>
          <w:szCs w:val="28"/>
        </w:rPr>
        <w:t xml:space="preserve"> 0</w:t>
      </w:r>
      <w:proofErr w:type="gramEnd"/>
      <w:r>
        <w:rPr>
          <w:rStyle w:val="af8"/>
          <w:i/>
          <w:sz w:val="28"/>
          <w:szCs w:val="28"/>
        </w:rPr>
        <w:t xml:space="preserve"> </w:t>
      </w:r>
      <w:r>
        <w:rPr>
          <w:rStyle w:val="af8"/>
          <w:i/>
          <w:sz w:val="28"/>
          <w:szCs w:val="28"/>
        </w:rPr>
        <w:fldChar w:fldCharType="end"/>
      </w:r>
      <w:r>
        <w:rPr>
          <w:rStyle w:val="af8"/>
          <w:i/>
          <w:sz w:val="28"/>
          <w:szCs w:val="28"/>
        </w:rPr>
        <w:t> </w:t>
      </w:r>
    </w:p>
    <w:p w14:paraId="777DAC26" w14:textId="77777777" w:rsidR="008F6A9A" w:rsidRDefault="006900CD">
      <w:pPr>
        <w:spacing w:line="360" w:lineRule="auto"/>
        <w:ind w:firstLine="709"/>
      </w:pPr>
      <w:r>
        <w:rPr>
          <w:rFonts w:cs="Times New Roman"/>
          <w:sz w:val="28"/>
          <w:szCs w:val="28"/>
        </w:rPr>
        <w:t xml:space="preserve">3.6. Количество рабочих мест, на которых были выявлены профессиональные </w:t>
      </w:r>
      <w:proofErr w:type="gramStart"/>
      <w:r>
        <w:rPr>
          <w:rFonts w:cs="Times New Roman"/>
          <w:sz w:val="28"/>
          <w:szCs w:val="28"/>
        </w:rPr>
        <w:t>заболевания:</w:t>
      </w:r>
      <w:r>
        <w:rPr>
          <w:rStyle w:val="af8"/>
          <w:i/>
          <w:sz w:val="28"/>
          <w:szCs w:val="28"/>
        </w:rPr>
        <w:t xml:space="preserve"> </w:t>
      </w:r>
      <w:r>
        <w:rPr>
          <w:rStyle w:val="af8"/>
          <w:i/>
          <w:sz w:val="28"/>
          <w:szCs w:val="28"/>
        </w:rPr>
        <w:fldChar w:fldCharType="begin"/>
      </w:r>
      <w:r>
        <w:rPr>
          <w:rStyle w:val="af8"/>
          <w:i/>
          <w:sz w:val="28"/>
          <w:szCs w:val="28"/>
        </w:rPr>
        <w:instrText xml:space="preserve"> DOCVARIABLE profzab_rm </w:instrText>
      </w:r>
      <w:r>
        <w:rPr>
          <w:rStyle w:val="af8"/>
          <w:i/>
          <w:sz w:val="28"/>
          <w:szCs w:val="28"/>
        </w:rPr>
        <w:fldChar w:fldCharType="separate"/>
      </w:r>
      <w:r>
        <w:rPr>
          <w:rStyle w:val="af8"/>
          <w:i/>
          <w:sz w:val="28"/>
          <w:szCs w:val="28"/>
        </w:rPr>
        <w:t xml:space="preserve"> 0</w:t>
      </w:r>
      <w:proofErr w:type="gramEnd"/>
      <w:r>
        <w:rPr>
          <w:rStyle w:val="af8"/>
          <w:i/>
          <w:sz w:val="28"/>
          <w:szCs w:val="28"/>
        </w:rPr>
        <w:t xml:space="preserve"> </w:t>
      </w:r>
      <w:r>
        <w:rPr>
          <w:rStyle w:val="af8"/>
          <w:i/>
          <w:sz w:val="28"/>
          <w:szCs w:val="28"/>
        </w:rPr>
        <w:fldChar w:fldCharType="end"/>
      </w:r>
      <w:r>
        <w:rPr>
          <w:rStyle w:val="af8"/>
          <w:i/>
          <w:sz w:val="28"/>
          <w:szCs w:val="28"/>
        </w:rPr>
        <w:t> </w:t>
      </w:r>
    </w:p>
    <w:p w14:paraId="2B421881" w14:textId="77777777" w:rsidR="008F6A9A" w:rsidRDefault="006900CD">
      <w:pPr>
        <w:spacing w:line="360" w:lineRule="auto"/>
        <w:ind w:firstLine="709"/>
      </w:pPr>
      <w:r>
        <w:rPr>
          <w:rFonts w:cs="Times New Roman"/>
          <w:sz w:val="28"/>
          <w:szCs w:val="28"/>
        </w:rPr>
        <w:t xml:space="preserve">3.7. Количество рабочих мест, на которых были зафиксированы несчастные </w:t>
      </w:r>
      <w:proofErr w:type="gramStart"/>
      <w:r>
        <w:rPr>
          <w:rFonts w:cs="Times New Roman"/>
          <w:sz w:val="28"/>
          <w:szCs w:val="28"/>
        </w:rPr>
        <w:t>случаи:</w:t>
      </w:r>
      <w:r>
        <w:rPr>
          <w:rStyle w:val="af8"/>
          <w:i/>
          <w:sz w:val="28"/>
          <w:szCs w:val="28"/>
        </w:rPr>
        <w:t xml:space="preserve"> </w:t>
      </w:r>
      <w:r>
        <w:rPr>
          <w:rStyle w:val="af8"/>
          <w:i/>
          <w:sz w:val="28"/>
          <w:szCs w:val="28"/>
        </w:rPr>
        <w:fldChar w:fldCharType="begin"/>
      </w:r>
      <w:r>
        <w:rPr>
          <w:rStyle w:val="af8"/>
          <w:i/>
          <w:sz w:val="28"/>
          <w:szCs w:val="28"/>
        </w:rPr>
        <w:instrText xml:space="preserve"> DOCVARIABLE accident_rm </w:instrText>
      </w:r>
      <w:r>
        <w:rPr>
          <w:rStyle w:val="af8"/>
          <w:i/>
          <w:sz w:val="28"/>
          <w:szCs w:val="28"/>
        </w:rPr>
        <w:fldChar w:fldCharType="separate"/>
      </w:r>
      <w:r>
        <w:rPr>
          <w:rStyle w:val="af8"/>
          <w:i/>
          <w:sz w:val="28"/>
          <w:szCs w:val="28"/>
        </w:rPr>
        <w:t xml:space="preserve"> 0</w:t>
      </w:r>
      <w:proofErr w:type="gramEnd"/>
      <w:r>
        <w:rPr>
          <w:rStyle w:val="af8"/>
          <w:i/>
          <w:sz w:val="28"/>
          <w:szCs w:val="28"/>
        </w:rPr>
        <w:t xml:space="preserve"> </w:t>
      </w:r>
      <w:r>
        <w:rPr>
          <w:rStyle w:val="af8"/>
          <w:i/>
          <w:sz w:val="28"/>
          <w:szCs w:val="28"/>
        </w:rPr>
        <w:fldChar w:fldCharType="end"/>
      </w:r>
      <w:r>
        <w:rPr>
          <w:rStyle w:val="af8"/>
          <w:i/>
          <w:sz w:val="28"/>
          <w:szCs w:val="28"/>
        </w:rPr>
        <w:t> </w:t>
      </w:r>
    </w:p>
    <w:p w14:paraId="21B2D984" w14:textId="77777777" w:rsidR="008F6A9A" w:rsidRDefault="006900CD">
      <w:pPr>
        <w:spacing w:line="360" w:lineRule="auto"/>
        <w:ind w:firstLine="709"/>
        <w:rPr>
          <w:rFonts w:cs="Times New Roman"/>
          <w:sz w:val="28"/>
          <w:szCs w:val="28"/>
        </w:rPr>
      </w:pPr>
      <w:r>
        <w:rPr>
          <w:rFonts w:cs="Times New Roman"/>
          <w:sz w:val="28"/>
          <w:szCs w:val="28"/>
        </w:rPr>
        <w:t>3.8. Выявленные вредные и (или) опасные производственные факторы на основе измерений и оценок:</w:t>
      </w:r>
    </w:p>
    <w:p w14:paraId="654F6FD2" w14:textId="77777777" w:rsidR="008F6A9A" w:rsidRDefault="006900CD">
      <w:pPr>
        <w:spacing w:line="360" w:lineRule="auto"/>
        <w:ind w:firstLine="113"/>
        <w:rPr>
          <w:rFonts w:cs="Times New Roman"/>
          <w:sz w:val="28"/>
          <w:szCs w:val="28"/>
        </w:rPr>
      </w:pPr>
      <w:r>
        <w:rPr>
          <w:rFonts w:cs="Times New Roman"/>
          <w:sz w:val="28"/>
          <w:szCs w:val="28"/>
        </w:rPr>
        <w:t xml:space="preserve">Таблица 7 </w:t>
      </w:r>
      <w:r>
        <w:rPr>
          <w:sz w:val="28"/>
          <w:szCs w:val="28"/>
        </w:rPr>
        <w:t>–</w:t>
      </w:r>
      <w:r>
        <w:rPr>
          <w:rFonts w:cs="Times New Roman"/>
          <w:sz w:val="28"/>
          <w:szCs w:val="28"/>
        </w:rPr>
        <w:t xml:space="preserve"> Вредные и (или) опасные факторы</w:t>
      </w:r>
    </w:p>
    <w:tbl>
      <w:tblPr>
        <w:tblW w:w="6905" w:type="dxa"/>
        <w:tblInd w:w="109" w:type="dxa"/>
        <w:tblLayout w:type="fixed"/>
        <w:tblLook w:val="04A0" w:firstRow="1" w:lastRow="0" w:firstColumn="1" w:lastColumn="0" w:noHBand="0" w:noVBand="1"/>
      </w:tblPr>
      <w:tblGrid>
        <w:gridCol w:w="4496"/>
        <w:gridCol w:w="2409"/>
      </w:tblGrid>
      <w:tr w:rsidR="008F6A9A" w14:paraId="202102B6" w14:textId="77777777">
        <w:tc>
          <w:tcPr>
            <w:tcW w:w="4495" w:type="dxa"/>
            <w:tcBorders>
              <w:top w:val="single" w:sz="4" w:space="0" w:color="000000"/>
              <w:left w:val="single" w:sz="4" w:space="0" w:color="000000"/>
              <w:bottom w:val="double" w:sz="4" w:space="0" w:color="000000"/>
              <w:right w:val="single" w:sz="4" w:space="0" w:color="000000"/>
            </w:tcBorders>
          </w:tcPr>
          <w:p w14:paraId="3381C772" w14:textId="77777777" w:rsidR="008F6A9A" w:rsidRDefault="006900CD">
            <w:pPr>
              <w:widowControl w:val="0"/>
              <w:rPr>
                <w:rFonts w:cs="Times New Roman"/>
                <w:sz w:val="24"/>
                <w:szCs w:val="24"/>
              </w:rPr>
            </w:pPr>
            <w:bookmarkStart w:id="12" w:name="factors_table"/>
            <w:bookmarkEnd w:id="12"/>
            <w:r>
              <w:rPr>
                <w:rFonts w:cs="Times New Roman"/>
                <w:sz w:val="24"/>
                <w:szCs w:val="24"/>
              </w:rPr>
              <w:t>Наименование вредного и (или) опасного производственного фактора</w:t>
            </w:r>
          </w:p>
        </w:tc>
        <w:tc>
          <w:tcPr>
            <w:tcW w:w="2409" w:type="dxa"/>
            <w:tcBorders>
              <w:top w:val="single" w:sz="4" w:space="0" w:color="000000"/>
              <w:left w:val="single" w:sz="4" w:space="0" w:color="000000"/>
              <w:bottom w:val="double" w:sz="4" w:space="0" w:color="000000"/>
              <w:right w:val="single" w:sz="4" w:space="0" w:color="000000"/>
            </w:tcBorders>
          </w:tcPr>
          <w:p w14:paraId="14CD396F" w14:textId="77777777" w:rsidR="008F6A9A" w:rsidRDefault="006900CD">
            <w:pPr>
              <w:widowControl w:val="0"/>
              <w:rPr>
                <w:rFonts w:cs="Times New Roman"/>
                <w:sz w:val="24"/>
                <w:szCs w:val="24"/>
              </w:rPr>
            </w:pPr>
            <w:r>
              <w:rPr>
                <w:rFonts w:cs="Times New Roman"/>
                <w:sz w:val="24"/>
                <w:szCs w:val="24"/>
              </w:rPr>
              <w:t>Кол-во рабочих мест</w:t>
            </w:r>
          </w:p>
        </w:tc>
      </w:tr>
      <w:tr w:rsidR="008F6A9A" w14:paraId="6607C3B4" w14:textId="77777777">
        <w:tc>
          <w:tcPr>
            <w:tcW w:w="4495" w:type="dxa"/>
            <w:tcBorders>
              <w:top w:val="double" w:sz="4" w:space="0" w:color="000000"/>
              <w:left w:val="single" w:sz="4" w:space="0" w:color="000000"/>
              <w:bottom w:val="single" w:sz="4" w:space="0" w:color="000000"/>
              <w:right w:val="single" w:sz="4" w:space="0" w:color="000000"/>
            </w:tcBorders>
          </w:tcPr>
          <w:p w14:paraId="2D71BA1D" w14:textId="77777777" w:rsidR="008F6A9A" w:rsidRDefault="006900CD">
            <w:pPr>
              <w:widowControl w:val="0"/>
              <w:rPr>
                <w:rFonts w:cs="Times New Roman"/>
                <w:sz w:val="24"/>
                <w:szCs w:val="24"/>
              </w:rPr>
            </w:pPr>
            <w:r>
              <w:rPr>
                <w:rFonts w:cs="Times New Roman"/>
                <w:sz w:val="24"/>
                <w:szCs w:val="24"/>
              </w:rPr>
              <w:t>Аэрозоли ПФД</w:t>
            </w:r>
          </w:p>
        </w:tc>
        <w:tc>
          <w:tcPr>
            <w:tcW w:w="2409" w:type="dxa"/>
            <w:tcBorders>
              <w:top w:val="double" w:sz="4" w:space="0" w:color="000000"/>
              <w:left w:val="single" w:sz="4" w:space="0" w:color="000000"/>
              <w:bottom w:val="single" w:sz="4" w:space="0" w:color="000000"/>
              <w:right w:val="single" w:sz="4" w:space="0" w:color="000000"/>
            </w:tcBorders>
          </w:tcPr>
          <w:p w14:paraId="7EFDB4A3" w14:textId="77777777" w:rsidR="008F6A9A" w:rsidRDefault="006900CD">
            <w:pPr>
              <w:widowControl w:val="0"/>
              <w:ind w:firstLine="709"/>
              <w:jc w:val="center"/>
              <w:rPr>
                <w:rFonts w:cs="Times New Roman"/>
                <w:sz w:val="24"/>
                <w:szCs w:val="24"/>
              </w:rPr>
            </w:pPr>
            <w:r>
              <w:rPr>
                <w:rFonts w:cs="Times New Roman"/>
                <w:sz w:val="24"/>
                <w:szCs w:val="24"/>
              </w:rPr>
              <w:t>1</w:t>
            </w:r>
          </w:p>
        </w:tc>
      </w:tr>
      <w:tr w:rsidR="008F6A9A" w14:paraId="33939596" w14:textId="77777777">
        <w:tc>
          <w:tcPr>
            <w:tcW w:w="4495" w:type="dxa"/>
            <w:tcBorders>
              <w:top w:val="single" w:sz="4" w:space="0" w:color="000000"/>
              <w:left w:val="single" w:sz="4" w:space="0" w:color="000000"/>
              <w:bottom w:val="single" w:sz="4" w:space="0" w:color="000000"/>
              <w:right w:val="single" w:sz="4" w:space="0" w:color="000000"/>
            </w:tcBorders>
          </w:tcPr>
          <w:p w14:paraId="52EBBF35" w14:textId="77777777" w:rsidR="008F6A9A" w:rsidRDefault="006900CD">
            <w:pPr>
              <w:widowControl w:val="0"/>
              <w:rPr>
                <w:rFonts w:cs="Times New Roman"/>
                <w:sz w:val="24"/>
                <w:szCs w:val="24"/>
              </w:rPr>
            </w:pPr>
            <w:r>
              <w:rPr>
                <w:rFonts w:cs="Times New Roman"/>
                <w:sz w:val="24"/>
                <w:szCs w:val="24"/>
              </w:rPr>
              <w:t>Шум</w:t>
            </w:r>
          </w:p>
        </w:tc>
        <w:tc>
          <w:tcPr>
            <w:tcW w:w="2409" w:type="dxa"/>
            <w:tcBorders>
              <w:top w:val="single" w:sz="4" w:space="0" w:color="000000"/>
              <w:left w:val="single" w:sz="4" w:space="0" w:color="000000"/>
              <w:bottom w:val="single" w:sz="4" w:space="0" w:color="000000"/>
              <w:right w:val="single" w:sz="4" w:space="0" w:color="000000"/>
            </w:tcBorders>
          </w:tcPr>
          <w:p w14:paraId="391346E5" w14:textId="77777777" w:rsidR="008F6A9A" w:rsidRDefault="006900CD">
            <w:pPr>
              <w:widowControl w:val="0"/>
              <w:ind w:firstLine="709"/>
              <w:jc w:val="center"/>
              <w:rPr>
                <w:rFonts w:cs="Times New Roman"/>
                <w:sz w:val="24"/>
                <w:szCs w:val="24"/>
              </w:rPr>
            </w:pPr>
            <w:r>
              <w:rPr>
                <w:rFonts w:cs="Times New Roman"/>
                <w:sz w:val="24"/>
                <w:szCs w:val="24"/>
              </w:rPr>
              <w:t>3</w:t>
            </w:r>
          </w:p>
        </w:tc>
      </w:tr>
      <w:tr w:rsidR="008F6A9A" w14:paraId="117F0F6F" w14:textId="77777777">
        <w:tc>
          <w:tcPr>
            <w:tcW w:w="4495" w:type="dxa"/>
            <w:tcBorders>
              <w:top w:val="single" w:sz="4" w:space="0" w:color="000000"/>
              <w:left w:val="single" w:sz="4" w:space="0" w:color="000000"/>
              <w:bottom w:val="single" w:sz="4" w:space="0" w:color="000000"/>
              <w:right w:val="single" w:sz="4" w:space="0" w:color="000000"/>
            </w:tcBorders>
          </w:tcPr>
          <w:p w14:paraId="3FDE5F87" w14:textId="77777777" w:rsidR="008F6A9A" w:rsidRDefault="006900CD">
            <w:pPr>
              <w:widowControl w:val="0"/>
              <w:rPr>
                <w:rFonts w:cs="Times New Roman"/>
                <w:sz w:val="24"/>
                <w:szCs w:val="24"/>
              </w:rPr>
            </w:pPr>
            <w:r>
              <w:rPr>
                <w:rFonts w:cs="Times New Roman"/>
                <w:sz w:val="24"/>
                <w:szCs w:val="24"/>
              </w:rPr>
              <w:t>Световая среда</w:t>
            </w:r>
          </w:p>
        </w:tc>
        <w:tc>
          <w:tcPr>
            <w:tcW w:w="2409" w:type="dxa"/>
            <w:tcBorders>
              <w:top w:val="single" w:sz="4" w:space="0" w:color="000000"/>
              <w:left w:val="single" w:sz="4" w:space="0" w:color="000000"/>
              <w:bottom w:val="single" w:sz="4" w:space="0" w:color="000000"/>
              <w:right w:val="single" w:sz="4" w:space="0" w:color="000000"/>
            </w:tcBorders>
          </w:tcPr>
          <w:p w14:paraId="5103952F" w14:textId="77777777" w:rsidR="008F6A9A" w:rsidRDefault="006900CD">
            <w:pPr>
              <w:widowControl w:val="0"/>
              <w:ind w:firstLine="709"/>
              <w:jc w:val="center"/>
              <w:rPr>
                <w:rFonts w:cs="Times New Roman"/>
                <w:sz w:val="24"/>
                <w:szCs w:val="24"/>
              </w:rPr>
            </w:pPr>
            <w:r>
              <w:rPr>
                <w:rFonts w:cs="Times New Roman"/>
                <w:sz w:val="24"/>
                <w:szCs w:val="24"/>
              </w:rPr>
              <w:t>1</w:t>
            </w:r>
          </w:p>
        </w:tc>
      </w:tr>
      <w:tr w:rsidR="008F6A9A" w14:paraId="6500F2EB" w14:textId="77777777">
        <w:tc>
          <w:tcPr>
            <w:tcW w:w="4495" w:type="dxa"/>
            <w:tcBorders>
              <w:top w:val="single" w:sz="4" w:space="0" w:color="000000"/>
              <w:left w:val="single" w:sz="4" w:space="0" w:color="000000"/>
              <w:bottom w:val="single" w:sz="4" w:space="0" w:color="000000"/>
              <w:right w:val="single" w:sz="4" w:space="0" w:color="000000"/>
            </w:tcBorders>
          </w:tcPr>
          <w:p w14:paraId="527FC341" w14:textId="77777777" w:rsidR="008F6A9A" w:rsidRDefault="006900CD">
            <w:pPr>
              <w:widowControl w:val="0"/>
              <w:rPr>
                <w:rFonts w:cs="Times New Roman"/>
                <w:sz w:val="24"/>
                <w:szCs w:val="24"/>
              </w:rPr>
            </w:pPr>
            <w:r>
              <w:rPr>
                <w:rFonts w:cs="Times New Roman"/>
                <w:sz w:val="24"/>
                <w:szCs w:val="24"/>
              </w:rPr>
              <w:t>Тяжесть трудового процесса</w:t>
            </w:r>
          </w:p>
        </w:tc>
        <w:tc>
          <w:tcPr>
            <w:tcW w:w="2409" w:type="dxa"/>
            <w:tcBorders>
              <w:top w:val="single" w:sz="4" w:space="0" w:color="000000"/>
              <w:left w:val="single" w:sz="4" w:space="0" w:color="000000"/>
              <w:bottom w:val="single" w:sz="4" w:space="0" w:color="000000"/>
              <w:right w:val="single" w:sz="4" w:space="0" w:color="000000"/>
            </w:tcBorders>
          </w:tcPr>
          <w:p w14:paraId="0A727BB8" w14:textId="77777777" w:rsidR="008F6A9A" w:rsidRDefault="006900CD">
            <w:pPr>
              <w:widowControl w:val="0"/>
              <w:ind w:firstLine="709"/>
              <w:jc w:val="center"/>
              <w:rPr>
                <w:rFonts w:cs="Times New Roman"/>
                <w:sz w:val="24"/>
                <w:szCs w:val="24"/>
              </w:rPr>
            </w:pPr>
            <w:r>
              <w:rPr>
                <w:rFonts w:cs="Times New Roman"/>
                <w:sz w:val="24"/>
                <w:szCs w:val="24"/>
              </w:rPr>
              <w:t>1</w:t>
            </w:r>
          </w:p>
        </w:tc>
      </w:tr>
    </w:tbl>
    <w:p w14:paraId="70742099" w14:textId="77777777" w:rsidR="008F6A9A" w:rsidRDefault="008F6A9A">
      <w:pPr>
        <w:spacing w:line="360" w:lineRule="auto"/>
        <w:ind w:firstLine="737"/>
        <w:rPr>
          <w:rFonts w:cs="Times New Roman"/>
          <w:sz w:val="28"/>
          <w:szCs w:val="28"/>
        </w:rPr>
      </w:pPr>
    </w:p>
    <w:p w14:paraId="321377C2" w14:textId="77777777" w:rsidR="008F6A9A" w:rsidRDefault="006900CD">
      <w:pPr>
        <w:spacing w:line="360" w:lineRule="auto"/>
        <w:ind w:firstLine="737"/>
        <w:rPr>
          <w:rFonts w:cs="Times New Roman"/>
          <w:sz w:val="28"/>
          <w:szCs w:val="28"/>
        </w:rPr>
      </w:pPr>
      <w:r>
        <w:rPr>
          <w:rFonts w:cs="Times New Roman"/>
          <w:sz w:val="28"/>
          <w:szCs w:val="28"/>
        </w:rPr>
        <w:t>3.9. Рабочие места, на которых в соответствии с пунктом 6 статьи 10 426-ФЗ идентификация не проводилась:</w:t>
      </w:r>
    </w:p>
    <w:p w14:paraId="2FE60FCA" w14:textId="77777777" w:rsidR="008F6A9A" w:rsidRDefault="006900CD">
      <w:pPr>
        <w:spacing w:line="360" w:lineRule="auto"/>
        <w:ind w:firstLine="709"/>
        <w:jc w:val="both"/>
      </w:pPr>
      <w:r>
        <w:rPr>
          <w:rStyle w:val="af8"/>
          <w:i/>
          <w:sz w:val="28"/>
          <w:szCs w:val="28"/>
        </w:rPr>
        <w:fldChar w:fldCharType="begin"/>
      </w:r>
      <w:r>
        <w:rPr>
          <w:rStyle w:val="af8"/>
          <w:i/>
          <w:sz w:val="28"/>
          <w:szCs w:val="28"/>
        </w:rPr>
        <w:instrText xml:space="preserve"> DOCVARIABLE rm_no_ident </w:instrText>
      </w:r>
      <w:r>
        <w:rPr>
          <w:rStyle w:val="af8"/>
          <w:i/>
          <w:sz w:val="28"/>
          <w:szCs w:val="28"/>
        </w:rPr>
        <w:fldChar w:fldCharType="separate"/>
      </w:r>
      <w:r>
        <w:rPr>
          <w:rStyle w:val="af8"/>
          <w:i/>
          <w:sz w:val="28"/>
          <w:szCs w:val="28"/>
        </w:rPr>
        <w:t>Отсутствуют</w:t>
      </w:r>
      <w:r>
        <w:rPr>
          <w:rStyle w:val="af8"/>
          <w:i/>
          <w:sz w:val="28"/>
          <w:szCs w:val="28"/>
        </w:rPr>
        <w:fldChar w:fldCharType="end"/>
      </w:r>
      <w:r>
        <w:rPr>
          <w:rStyle w:val="af8"/>
          <w:i/>
          <w:sz w:val="28"/>
          <w:szCs w:val="28"/>
        </w:rPr>
        <w:t> </w:t>
      </w:r>
      <w:r>
        <w:rPr>
          <w:rStyle w:val="af8"/>
          <w:i/>
          <w:sz w:val="28"/>
          <w:szCs w:val="28"/>
        </w:rPr>
        <w:br/>
      </w:r>
      <w:r>
        <w:rPr>
          <w:rStyle w:val="af8"/>
          <w:sz w:val="28"/>
          <w:szCs w:val="28"/>
          <w:u w:val="none"/>
        </w:rPr>
        <w:tab/>
      </w:r>
      <w:r>
        <w:rPr>
          <w:rFonts w:cs="Times New Roman"/>
          <w:sz w:val="28"/>
          <w:szCs w:val="28"/>
        </w:rPr>
        <w:t>3.10. Количество рабочих мест, на которых в соответствии с пунктом 6 статьи 10 426-ФЗ идентификация не проводилась:</w:t>
      </w:r>
      <w:r>
        <w:rPr>
          <w:rStyle w:val="af8"/>
          <w:i/>
          <w:sz w:val="28"/>
          <w:szCs w:val="28"/>
        </w:rPr>
        <w:t xml:space="preserve"> </w:t>
      </w:r>
      <w:r>
        <w:rPr>
          <w:rStyle w:val="af8"/>
          <w:i/>
          <w:sz w:val="28"/>
          <w:szCs w:val="28"/>
        </w:rPr>
        <w:fldChar w:fldCharType="begin"/>
      </w:r>
      <w:r>
        <w:rPr>
          <w:rStyle w:val="af8"/>
          <w:i/>
          <w:sz w:val="28"/>
          <w:szCs w:val="28"/>
        </w:rPr>
        <w:instrText xml:space="preserve"> DOCVARIABLE rm_no_ident_co </w:instrText>
      </w:r>
      <w:r>
        <w:rPr>
          <w:rStyle w:val="af8"/>
          <w:i/>
          <w:sz w:val="28"/>
          <w:szCs w:val="28"/>
        </w:rPr>
        <w:fldChar w:fldCharType="separate"/>
      </w:r>
      <w:r>
        <w:rPr>
          <w:rStyle w:val="af8"/>
          <w:i/>
          <w:sz w:val="28"/>
          <w:szCs w:val="28"/>
        </w:rPr>
        <w:t>0</w:t>
      </w:r>
      <w:r>
        <w:rPr>
          <w:rStyle w:val="af8"/>
          <w:i/>
          <w:sz w:val="28"/>
          <w:szCs w:val="28"/>
        </w:rPr>
        <w:fldChar w:fldCharType="end"/>
      </w:r>
      <w:r>
        <w:rPr>
          <w:rStyle w:val="af8"/>
          <w:i/>
          <w:sz w:val="28"/>
          <w:szCs w:val="28"/>
        </w:rPr>
        <w:t> </w:t>
      </w:r>
    </w:p>
    <w:p w14:paraId="27F888B5" w14:textId="77777777" w:rsidR="008F6A9A" w:rsidRDefault="006900CD">
      <w:pPr>
        <w:spacing w:line="360" w:lineRule="auto"/>
        <w:ind w:firstLine="709"/>
      </w:pPr>
      <w:r>
        <w:rPr>
          <w:rFonts w:cs="Times New Roman"/>
          <w:sz w:val="28"/>
          <w:szCs w:val="28"/>
        </w:rPr>
        <w:lastRenderedPageBreak/>
        <w:t>3.11. Количество рабочих мест с оптимальными и допустимыми условиями труда, подлежащих декларированию:</w:t>
      </w:r>
      <w:r>
        <w:rPr>
          <w:rStyle w:val="af8"/>
          <w:i/>
          <w:sz w:val="28"/>
          <w:szCs w:val="28"/>
        </w:rPr>
        <w:t xml:space="preserve"> </w:t>
      </w:r>
      <w:r>
        <w:rPr>
          <w:rStyle w:val="af8"/>
          <w:i/>
          <w:sz w:val="28"/>
          <w:szCs w:val="28"/>
        </w:rPr>
        <w:fldChar w:fldCharType="begin"/>
      </w:r>
      <w:r>
        <w:rPr>
          <w:rStyle w:val="af8"/>
          <w:i/>
          <w:sz w:val="28"/>
          <w:szCs w:val="28"/>
        </w:rPr>
        <w:instrText xml:space="preserve"> DOCVARIABLE good_rm1_2_co </w:instrText>
      </w:r>
      <w:r>
        <w:rPr>
          <w:rStyle w:val="af8"/>
          <w:i/>
          <w:sz w:val="28"/>
          <w:szCs w:val="28"/>
        </w:rPr>
        <w:fldChar w:fldCharType="separate"/>
      </w:r>
      <w:r>
        <w:rPr>
          <w:rStyle w:val="af8"/>
          <w:i/>
          <w:sz w:val="28"/>
          <w:szCs w:val="28"/>
        </w:rPr>
        <w:t>0</w:t>
      </w:r>
      <w:r>
        <w:rPr>
          <w:rStyle w:val="af8"/>
          <w:i/>
          <w:sz w:val="28"/>
          <w:szCs w:val="28"/>
        </w:rPr>
        <w:fldChar w:fldCharType="end"/>
      </w:r>
      <w:r>
        <w:rPr>
          <w:rStyle w:val="af8"/>
          <w:i/>
          <w:sz w:val="28"/>
          <w:szCs w:val="28"/>
        </w:rPr>
        <w:t> </w:t>
      </w:r>
    </w:p>
    <w:p w14:paraId="04A156CF" w14:textId="77777777" w:rsidR="008F6A9A" w:rsidRDefault="006900CD">
      <w:pPr>
        <w:spacing w:line="360" w:lineRule="auto"/>
        <w:ind w:firstLine="709"/>
      </w:pPr>
      <w:r>
        <w:rPr>
          <w:rFonts w:cs="Times New Roman"/>
          <w:sz w:val="28"/>
          <w:szCs w:val="28"/>
        </w:rPr>
        <w:t xml:space="preserve">3.12. Количество рабочих мест, на которых проведена идентификация: </w:t>
      </w:r>
      <w:r>
        <w:rPr>
          <w:rStyle w:val="af8"/>
          <w:i/>
          <w:sz w:val="28"/>
          <w:szCs w:val="28"/>
        </w:rPr>
        <w:fldChar w:fldCharType="begin"/>
      </w:r>
      <w:r>
        <w:rPr>
          <w:rStyle w:val="af8"/>
          <w:i/>
          <w:sz w:val="28"/>
          <w:szCs w:val="28"/>
        </w:rPr>
        <w:instrText xml:space="preserve"> DOCVARIABLE ident_rm_co </w:instrText>
      </w:r>
      <w:r>
        <w:rPr>
          <w:rStyle w:val="af8"/>
          <w:i/>
          <w:sz w:val="28"/>
          <w:szCs w:val="28"/>
        </w:rPr>
        <w:fldChar w:fldCharType="separate"/>
      </w:r>
      <w:r>
        <w:rPr>
          <w:rStyle w:val="af8"/>
          <w:i/>
          <w:sz w:val="28"/>
          <w:szCs w:val="28"/>
        </w:rPr>
        <w:t>3</w:t>
      </w:r>
      <w:r>
        <w:rPr>
          <w:rStyle w:val="af8"/>
          <w:i/>
          <w:sz w:val="28"/>
          <w:szCs w:val="28"/>
        </w:rPr>
        <w:fldChar w:fldCharType="end"/>
      </w:r>
      <w:r>
        <w:rPr>
          <w:rStyle w:val="af8"/>
          <w:i/>
          <w:sz w:val="28"/>
          <w:szCs w:val="28"/>
        </w:rPr>
        <w:t> </w:t>
      </w:r>
    </w:p>
    <w:p w14:paraId="3C8BE884" w14:textId="77777777" w:rsidR="008F6A9A" w:rsidRDefault="006900CD">
      <w:pPr>
        <w:spacing w:line="360" w:lineRule="auto"/>
        <w:ind w:firstLine="709"/>
        <w:rPr>
          <w:rFonts w:cs="Times New Roman"/>
          <w:sz w:val="28"/>
          <w:szCs w:val="28"/>
        </w:rPr>
      </w:pPr>
      <w:r>
        <w:rPr>
          <w:rFonts w:cs="Times New Roman"/>
          <w:sz w:val="28"/>
          <w:szCs w:val="28"/>
        </w:rPr>
        <w:t>3.13. Рабочие места, не подлежащие декларированию (требуется оценка в следующий цикл проведения СОУТ):</w:t>
      </w:r>
    </w:p>
    <w:p w14:paraId="5E63D4F6" w14:textId="77777777" w:rsidR="008F6A9A" w:rsidRDefault="006900CD">
      <w:pPr>
        <w:spacing w:line="360" w:lineRule="auto"/>
        <w:ind w:left="709"/>
        <w:jc w:val="both"/>
      </w:pPr>
      <w:r>
        <w:rPr>
          <w:rStyle w:val="af8"/>
          <w:i/>
          <w:sz w:val="28"/>
          <w:szCs w:val="28"/>
        </w:rPr>
        <w:fldChar w:fldCharType="begin"/>
      </w:r>
      <w:r>
        <w:rPr>
          <w:rStyle w:val="af8"/>
          <w:i/>
          <w:sz w:val="28"/>
          <w:szCs w:val="28"/>
        </w:rPr>
        <w:instrText xml:space="preserve"> DOCVARIABLE rm_no_declare </w:instrText>
      </w:r>
      <w:r>
        <w:rPr>
          <w:rStyle w:val="af8"/>
          <w:i/>
          <w:sz w:val="28"/>
          <w:szCs w:val="28"/>
        </w:rPr>
        <w:fldChar w:fldCharType="separate"/>
      </w:r>
      <w:r>
        <w:rPr>
          <w:rStyle w:val="af8"/>
          <w:i/>
          <w:sz w:val="28"/>
          <w:szCs w:val="28"/>
        </w:rPr>
        <w:t>1. Лаборант (1 чел.); </w:t>
      </w:r>
      <w:r>
        <w:rPr>
          <w:rStyle w:val="af8"/>
          <w:i/>
          <w:sz w:val="28"/>
          <w:szCs w:val="28"/>
        </w:rPr>
        <w:tab/>
        <w:t>   </w:t>
      </w:r>
      <w:r>
        <w:rPr>
          <w:rStyle w:val="af8"/>
          <w:i/>
          <w:sz w:val="28"/>
          <w:szCs w:val="28"/>
        </w:rPr>
        <w:br/>
        <w:t>2. Мастер (1 чел.); </w:t>
      </w:r>
      <w:r>
        <w:rPr>
          <w:rStyle w:val="af8"/>
          <w:i/>
          <w:sz w:val="28"/>
          <w:szCs w:val="28"/>
        </w:rPr>
        <w:tab/>
        <w:t>   </w:t>
      </w:r>
      <w:r>
        <w:rPr>
          <w:rStyle w:val="af8"/>
          <w:i/>
          <w:sz w:val="28"/>
          <w:szCs w:val="28"/>
        </w:rPr>
        <w:br/>
        <w:t>3. </w:t>
      </w:r>
      <w:proofErr w:type="spellStart"/>
      <w:r>
        <w:rPr>
          <w:rStyle w:val="af8"/>
          <w:i/>
          <w:sz w:val="28"/>
          <w:szCs w:val="28"/>
        </w:rPr>
        <w:t>Транспортерщик</w:t>
      </w:r>
      <w:proofErr w:type="spellEnd"/>
      <w:r>
        <w:rPr>
          <w:rStyle w:val="af8"/>
          <w:i/>
          <w:sz w:val="28"/>
          <w:szCs w:val="28"/>
        </w:rPr>
        <w:t xml:space="preserve"> (1 чел.). </w:t>
      </w:r>
      <w:r>
        <w:rPr>
          <w:rStyle w:val="af8"/>
          <w:i/>
          <w:sz w:val="28"/>
          <w:szCs w:val="28"/>
        </w:rPr>
        <w:tab/>
        <w:t>   </w:t>
      </w:r>
      <w:r>
        <w:rPr>
          <w:rStyle w:val="af8"/>
          <w:i/>
          <w:sz w:val="28"/>
          <w:szCs w:val="28"/>
        </w:rPr>
        <w:fldChar w:fldCharType="end"/>
      </w:r>
      <w:r>
        <w:rPr>
          <w:rStyle w:val="af8"/>
          <w:i/>
          <w:sz w:val="28"/>
          <w:szCs w:val="28"/>
        </w:rPr>
        <w:t> </w:t>
      </w:r>
    </w:p>
    <w:p w14:paraId="36EDC65F" w14:textId="77777777" w:rsidR="008F6A9A" w:rsidRDefault="006900CD">
      <w:pPr>
        <w:spacing w:line="360" w:lineRule="auto"/>
        <w:ind w:firstLine="709"/>
        <w:rPr>
          <w:rFonts w:cs="Times New Roman"/>
          <w:sz w:val="28"/>
          <w:szCs w:val="28"/>
        </w:rPr>
      </w:pPr>
      <w:r>
        <w:rPr>
          <w:rFonts w:cs="Times New Roman"/>
          <w:sz w:val="28"/>
          <w:szCs w:val="28"/>
        </w:rPr>
        <w:t>4. Результаты специальной оценки условий труда представлены в:</w:t>
      </w:r>
    </w:p>
    <w:p w14:paraId="5ADFFEA8" w14:textId="77777777" w:rsidR="008F6A9A" w:rsidRDefault="006900CD">
      <w:pPr>
        <w:pStyle w:val="afe"/>
        <w:numPr>
          <w:ilvl w:val="0"/>
          <w:numId w:val="7"/>
        </w:numPr>
        <w:tabs>
          <w:tab w:val="left" w:pos="1134"/>
        </w:tabs>
        <w:spacing w:line="360" w:lineRule="auto"/>
        <w:ind w:left="0" w:firstLine="709"/>
        <w:rPr>
          <w:rFonts w:cs="Times New Roman"/>
          <w:sz w:val="28"/>
          <w:szCs w:val="28"/>
        </w:rPr>
      </w:pPr>
      <w:r>
        <w:rPr>
          <w:rFonts w:cs="Times New Roman"/>
          <w:sz w:val="28"/>
          <w:szCs w:val="28"/>
        </w:rPr>
        <w:t>картах СОУТ;</w:t>
      </w:r>
    </w:p>
    <w:p w14:paraId="5E394C32" w14:textId="77777777" w:rsidR="008F6A9A" w:rsidRDefault="006900CD">
      <w:pPr>
        <w:pStyle w:val="afe"/>
        <w:numPr>
          <w:ilvl w:val="0"/>
          <w:numId w:val="7"/>
        </w:numPr>
        <w:tabs>
          <w:tab w:val="left" w:pos="1134"/>
        </w:tabs>
        <w:spacing w:line="360" w:lineRule="auto"/>
        <w:ind w:left="0" w:firstLine="709"/>
        <w:rPr>
          <w:rFonts w:cs="Times New Roman"/>
          <w:sz w:val="28"/>
          <w:szCs w:val="28"/>
        </w:rPr>
      </w:pPr>
      <w:r>
        <w:rPr>
          <w:rFonts w:cs="Times New Roman"/>
          <w:sz w:val="28"/>
          <w:szCs w:val="28"/>
        </w:rPr>
        <w:t>протоколах оценок и измерений ОВПФ;</w:t>
      </w:r>
    </w:p>
    <w:p w14:paraId="572CF9D9" w14:textId="77777777" w:rsidR="008F6A9A" w:rsidRDefault="006900CD">
      <w:pPr>
        <w:pStyle w:val="afe"/>
        <w:numPr>
          <w:ilvl w:val="0"/>
          <w:numId w:val="7"/>
        </w:numPr>
        <w:tabs>
          <w:tab w:val="left" w:pos="1134"/>
        </w:tabs>
        <w:spacing w:line="360" w:lineRule="auto"/>
        <w:ind w:left="0" w:firstLine="709"/>
        <w:rPr>
          <w:rFonts w:cs="Times New Roman"/>
          <w:sz w:val="28"/>
          <w:szCs w:val="28"/>
        </w:rPr>
      </w:pPr>
      <w:r>
        <w:rPr>
          <w:rFonts w:cs="Times New Roman"/>
          <w:sz w:val="28"/>
          <w:szCs w:val="28"/>
        </w:rPr>
        <w:t>сводной ведомости результатов СОУТ.</w:t>
      </w:r>
    </w:p>
    <w:p w14:paraId="7379D1F2" w14:textId="77777777" w:rsidR="008F6A9A" w:rsidRDefault="006900CD">
      <w:pPr>
        <w:spacing w:line="360" w:lineRule="auto"/>
        <w:ind w:firstLine="709"/>
        <w:jc w:val="both"/>
      </w:pPr>
      <w:r>
        <w:rPr>
          <w:rFonts w:cs="Times New Roman"/>
          <w:sz w:val="28"/>
          <w:szCs w:val="28"/>
        </w:rPr>
        <w:t xml:space="preserve">5. По результатам специальной оценки условий труда разработан перечень рекомендуемых мероприятий по улучшению условий труда </w:t>
      </w:r>
      <w:proofErr w:type="gramStart"/>
      <w:r>
        <w:rPr>
          <w:rFonts w:cs="Times New Roman"/>
          <w:sz w:val="28"/>
          <w:szCs w:val="28"/>
        </w:rPr>
        <w:t>для </w:t>
      </w:r>
      <w:r>
        <w:rPr>
          <w:rStyle w:val="af8"/>
          <w:i/>
          <w:sz w:val="28"/>
          <w:szCs w:val="28"/>
        </w:rPr>
        <w:fldChar w:fldCharType="begin"/>
      </w:r>
      <w:r>
        <w:rPr>
          <w:rStyle w:val="af8"/>
          <w:i/>
          <w:sz w:val="28"/>
          <w:szCs w:val="28"/>
        </w:rPr>
        <w:instrText xml:space="preserve"> DOCVARIABLE meas_rm </w:instrText>
      </w:r>
      <w:r>
        <w:rPr>
          <w:rStyle w:val="af8"/>
          <w:i/>
          <w:sz w:val="28"/>
          <w:szCs w:val="28"/>
        </w:rPr>
        <w:fldChar w:fldCharType="separate"/>
      </w:r>
      <w:r>
        <w:rPr>
          <w:rStyle w:val="af8"/>
          <w:i/>
          <w:sz w:val="28"/>
          <w:szCs w:val="28"/>
        </w:rPr>
        <w:t xml:space="preserve"> 3</w:t>
      </w:r>
      <w:proofErr w:type="gramEnd"/>
      <w:r>
        <w:rPr>
          <w:rStyle w:val="af8"/>
          <w:i/>
          <w:sz w:val="28"/>
          <w:szCs w:val="28"/>
        </w:rPr>
        <w:fldChar w:fldCharType="end"/>
      </w:r>
      <w:r>
        <w:rPr>
          <w:rStyle w:val="af8"/>
          <w:i/>
          <w:sz w:val="28"/>
          <w:szCs w:val="28"/>
        </w:rPr>
        <w:t> </w:t>
      </w:r>
      <w:r>
        <w:rPr>
          <w:rFonts w:cs="Times New Roman"/>
          <w:sz w:val="28"/>
          <w:szCs w:val="28"/>
        </w:rPr>
        <w:t xml:space="preserve"> рабочих мест.</w:t>
      </w:r>
    </w:p>
    <w:p w14:paraId="23782222" w14:textId="77777777" w:rsidR="008F6A9A" w:rsidRDefault="006900CD">
      <w:pPr>
        <w:spacing w:line="360" w:lineRule="auto"/>
        <w:ind w:firstLine="709"/>
        <w:jc w:val="both"/>
        <w:rPr>
          <w:rFonts w:cs="Times New Roman"/>
          <w:sz w:val="28"/>
          <w:szCs w:val="28"/>
        </w:rPr>
      </w:pPr>
      <w:r>
        <w:rPr>
          <w:rFonts w:cs="Times New Roman"/>
          <w:sz w:val="28"/>
          <w:szCs w:val="28"/>
        </w:rPr>
        <w:t>6. Рассмотрев результаты специальной оценки условий труда, эксперт заключил:</w:t>
      </w:r>
    </w:p>
    <w:p w14:paraId="52C23782" w14:textId="77777777" w:rsidR="008F6A9A" w:rsidRDefault="006900CD">
      <w:pPr>
        <w:spacing w:line="360" w:lineRule="auto"/>
        <w:ind w:firstLine="709"/>
        <w:rPr>
          <w:rFonts w:cs="Times New Roman"/>
          <w:sz w:val="28"/>
          <w:szCs w:val="28"/>
        </w:rPr>
      </w:pPr>
      <w:r>
        <w:rPr>
          <w:rFonts w:cs="Times New Roman"/>
          <w:sz w:val="28"/>
          <w:szCs w:val="28"/>
        </w:rPr>
        <w:t>1) считать работу по СОУТ завершенной;</w:t>
      </w:r>
    </w:p>
    <w:p w14:paraId="7FD8692A" w14:textId="77777777" w:rsidR="008F6A9A" w:rsidRDefault="006900CD">
      <w:pPr>
        <w:spacing w:line="360" w:lineRule="auto"/>
        <w:ind w:firstLine="709"/>
        <w:jc w:val="both"/>
        <w:rPr>
          <w:rFonts w:cs="Times New Roman"/>
          <w:sz w:val="28"/>
          <w:szCs w:val="28"/>
        </w:rPr>
      </w:pPr>
      <w:r>
        <w:rPr>
          <w:rFonts w:cs="Times New Roman"/>
          <w:sz w:val="28"/>
          <w:szCs w:val="28"/>
        </w:rPr>
        <w:t>2) перечень рекомендуемых мероприятий по улучшению условий труда передать для утверждения работодателю.</w:t>
      </w:r>
    </w:p>
    <w:p w14:paraId="2C476286" w14:textId="77777777" w:rsidR="008F6A9A" w:rsidRDefault="006900CD">
      <w:pPr>
        <w:spacing w:line="360" w:lineRule="auto"/>
        <w:ind w:firstLine="709"/>
        <w:sectPr w:rsidR="008F6A9A">
          <w:headerReference w:type="default" r:id="rId24"/>
          <w:footerReference w:type="default" r:id="rId25"/>
          <w:headerReference w:type="first" r:id="rId26"/>
          <w:footerReference w:type="first" r:id="rId27"/>
          <w:pgSz w:w="11906" w:h="16838"/>
          <w:pgMar w:top="1021" w:right="709" w:bottom="1134" w:left="1701" w:header="709" w:footer="709" w:gutter="0"/>
          <w:cols w:space="720"/>
          <w:formProt w:val="0"/>
          <w:titlePg/>
          <w:docGrid w:linePitch="360" w:charSpace="32768"/>
        </w:sectPr>
      </w:pPr>
      <w:r>
        <w:rPr>
          <w:rFonts w:cs="Times New Roman"/>
          <w:sz w:val="28"/>
          <w:szCs w:val="28"/>
        </w:rPr>
        <w:t xml:space="preserve">Дополнительные предложения эксперта: </w:t>
      </w:r>
      <w:r>
        <w:rPr>
          <w:rFonts w:cs="Times New Roman"/>
          <w:sz w:val="28"/>
          <w:szCs w:val="28"/>
          <w:u w:val="single"/>
        </w:rPr>
        <w:t>отсутствуют</w:t>
      </w:r>
    </w:p>
    <w:p w14:paraId="499B88AB" w14:textId="77777777" w:rsidR="008F6A9A" w:rsidRDefault="008F6A9A">
      <w:pPr>
        <w:keepNext/>
        <w:ind w:firstLine="709"/>
        <w:jc w:val="center"/>
        <w:rPr>
          <w:rFonts w:cs="Times New Roman"/>
          <w:b/>
          <w:sz w:val="28"/>
          <w:szCs w:val="28"/>
        </w:rPr>
      </w:pPr>
    </w:p>
    <w:p w14:paraId="6ED6E7BA" w14:textId="77777777" w:rsidR="008F6A9A" w:rsidRDefault="006900CD">
      <w:pPr>
        <w:pStyle w:val="aff5"/>
        <w:ind w:left="567"/>
        <w:rPr>
          <w:rFonts w:ascii="Times New Roman" w:hAnsi="Times New Roman" w:cs="Times New Roman"/>
        </w:rPr>
      </w:pPr>
      <w:r>
        <w:rPr>
          <w:rFonts w:ascii="Times New Roman" w:hAnsi="Times New Roman" w:cs="Times New Roman"/>
        </w:rPr>
        <w:t>Таблица 8 - Перечень рекомендуемых мероприятий по улучшению условий труда</w:t>
      </w:r>
    </w:p>
    <w:p w14:paraId="4584C215" w14:textId="77777777" w:rsidR="008F6A9A" w:rsidRDefault="008F6A9A">
      <w:pPr>
        <w:pStyle w:val="aff8"/>
        <w:jc w:val="center"/>
        <w:rPr>
          <w:rFonts w:ascii="Times New Roman" w:hAnsi="Times New Roman" w:cs="Times New Roman"/>
          <w:b/>
          <w:sz w:val="24"/>
          <w:szCs w:val="24"/>
        </w:rPr>
      </w:pPr>
    </w:p>
    <w:tbl>
      <w:tblPr>
        <w:tblW w:w="14334" w:type="dxa"/>
        <w:tblInd w:w="817" w:type="dxa"/>
        <w:tblLayout w:type="fixed"/>
        <w:tblLook w:val="04A0" w:firstRow="1" w:lastRow="0" w:firstColumn="1" w:lastColumn="0" w:noHBand="0" w:noVBand="1"/>
      </w:tblPr>
      <w:tblGrid>
        <w:gridCol w:w="2126"/>
        <w:gridCol w:w="3998"/>
        <w:gridCol w:w="3516"/>
        <w:gridCol w:w="1418"/>
        <w:gridCol w:w="1842"/>
        <w:gridCol w:w="1434"/>
      </w:tblGrid>
      <w:tr w:rsidR="008F6A9A" w14:paraId="6B72E765" w14:textId="77777777">
        <w:trPr>
          <w:trHeight w:val="476"/>
        </w:trPr>
        <w:tc>
          <w:tcPr>
            <w:tcW w:w="2125" w:type="dxa"/>
            <w:tcBorders>
              <w:top w:val="single" w:sz="4" w:space="0" w:color="000000"/>
              <w:left w:val="single" w:sz="4" w:space="0" w:color="000000"/>
              <w:bottom w:val="double" w:sz="4" w:space="0" w:color="000000"/>
              <w:right w:val="single" w:sz="4" w:space="0" w:color="000000"/>
            </w:tcBorders>
            <w:vAlign w:val="center"/>
          </w:tcPr>
          <w:p w14:paraId="11166EAE"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Наименование структурного подразделения,</w:t>
            </w:r>
          </w:p>
          <w:p w14:paraId="24A0D4E4"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рабочего места</w:t>
            </w:r>
          </w:p>
        </w:tc>
        <w:tc>
          <w:tcPr>
            <w:tcW w:w="3998" w:type="dxa"/>
            <w:tcBorders>
              <w:top w:val="single" w:sz="4" w:space="0" w:color="000000"/>
              <w:left w:val="single" w:sz="4" w:space="0" w:color="000000"/>
              <w:bottom w:val="double" w:sz="4" w:space="0" w:color="000000"/>
              <w:right w:val="single" w:sz="4" w:space="0" w:color="000000"/>
            </w:tcBorders>
            <w:vAlign w:val="center"/>
          </w:tcPr>
          <w:p w14:paraId="4913F3D6" w14:textId="77777777" w:rsidR="008F6A9A" w:rsidRDefault="006900CD">
            <w:pPr>
              <w:pStyle w:val="aff6"/>
              <w:widowControl w:val="0"/>
              <w:rPr>
                <w:rFonts w:ascii="Times New Roman" w:hAnsi="Times New Roman" w:cs="Times New Roman"/>
                <w:sz w:val="22"/>
                <w:szCs w:val="22"/>
              </w:rPr>
            </w:pPr>
            <w:r>
              <w:rPr>
                <w:rFonts w:ascii="Times New Roman" w:hAnsi="Times New Roman" w:cs="Times New Roman"/>
                <w:sz w:val="22"/>
                <w:szCs w:val="22"/>
              </w:rPr>
              <w:t>Наименование мероприятия</w:t>
            </w:r>
          </w:p>
        </w:tc>
        <w:tc>
          <w:tcPr>
            <w:tcW w:w="3516" w:type="dxa"/>
            <w:tcBorders>
              <w:top w:val="single" w:sz="4" w:space="0" w:color="000000"/>
              <w:left w:val="single" w:sz="4" w:space="0" w:color="000000"/>
              <w:bottom w:val="double" w:sz="4" w:space="0" w:color="000000"/>
              <w:right w:val="single" w:sz="4" w:space="0" w:color="000000"/>
            </w:tcBorders>
            <w:vAlign w:val="center"/>
          </w:tcPr>
          <w:p w14:paraId="1D7E3DBF" w14:textId="77777777" w:rsidR="008F6A9A" w:rsidRDefault="006900CD">
            <w:pPr>
              <w:pStyle w:val="aff6"/>
              <w:widowControl w:val="0"/>
              <w:rPr>
                <w:rFonts w:ascii="Times New Roman" w:hAnsi="Times New Roman" w:cs="Times New Roman"/>
                <w:sz w:val="22"/>
                <w:szCs w:val="22"/>
              </w:rPr>
            </w:pPr>
            <w:r>
              <w:rPr>
                <w:rFonts w:ascii="Times New Roman" w:hAnsi="Times New Roman" w:cs="Times New Roman"/>
                <w:sz w:val="22"/>
                <w:szCs w:val="22"/>
              </w:rPr>
              <w:t>Цель мероприятия</w:t>
            </w:r>
          </w:p>
        </w:tc>
        <w:tc>
          <w:tcPr>
            <w:tcW w:w="1418" w:type="dxa"/>
            <w:tcBorders>
              <w:top w:val="single" w:sz="4" w:space="0" w:color="000000"/>
              <w:left w:val="single" w:sz="4" w:space="0" w:color="000000"/>
              <w:bottom w:val="double" w:sz="4" w:space="0" w:color="000000"/>
              <w:right w:val="single" w:sz="4" w:space="0" w:color="000000"/>
            </w:tcBorders>
            <w:vAlign w:val="center"/>
          </w:tcPr>
          <w:p w14:paraId="0F139C89" w14:textId="77777777" w:rsidR="008F6A9A" w:rsidRDefault="006900CD" w:rsidP="006900CD">
            <w:pPr>
              <w:pStyle w:val="aff6"/>
              <w:widowControl w:val="0"/>
              <w:rPr>
                <w:sz w:val="22"/>
                <w:szCs w:val="22"/>
              </w:rPr>
            </w:pPr>
            <w:r>
              <w:rPr>
                <w:rFonts w:ascii="Times New Roman" w:hAnsi="Times New Roman" w:cs="Times New Roman"/>
                <w:sz w:val="22"/>
                <w:szCs w:val="22"/>
              </w:rPr>
              <w:t>Срок</w:t>
            </w:r>
            <w:r>
              <w:rPr>
                <w:rFonts w:ascii="Times New Roman" w:hAnsi="Times New Roman" w:cs="Times New Roman"/>
                <w:sz w:val="22"/>
                <w:szCs w:val="22"/>
                <w:lang w:val="en-US"/>
              </w:rPr>
              <w:br/>
            </w:r>
            <w:r>
              <w:rPr>
                <w:rFonts w:ascii="Times New Roman" w:hAnsi="Times New Roman" w:cs="Times New Roman"/>
                <w:sz w:val="22"/>
                <w:szCs w:val="22"/>
              </w:rPr>
              <w:t>выполнения</w:t>
            </w:r>
          </w:p>
        </w:tc>
        <w:tc>
          <w:tcPr>
            <w:tcW w:w="1842" w:type="dxa"/>
            <w:tcBorders>
              <w:top w:val="single" w:sz="4" w:space="0" w:color="000000"/>
              <w:left w:val="single" w:sz="4" w:space="0" w:color="000000"/>
              <w:bottom w:val="double" w:sz="4" w:space="0" w:color="000000"/>
              <w:right w:val="single" w:sz="4" w:space="0" w:color="000000"/>
            </w:tcBorders>
            <w:vAlign w:val="center"/>
          </w:tcPr>
          <w:p w14:paraId="7E68E691" w14:textId="77777777" w:rsidR="008F6A9A" w:rsidRDefault="006900CD" w:rsidP="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Структурные подразделения, привлекаемые для выполнения</w:t>
            </w:r>
          </w:p>
        </w:tc>
        <w:tc>
          <w:tcPr>
            <w:tcW w:w="1434" w:type="dxa"/>
            <w:tcBorders>
              <w:top w:val="single" w:sz="4" w:space="0" w:color="000000"/>
              <w:left w:val="single" w:sz="4" w:space="0" w:color="000000"/>
              <w:bottom w:val="double" w:sz="4" w:space="0" w:color="000000"/>
              <w:right w:val="single" w:sz="4" w:space="0" w:color="000000"/>
            </w:tcBorders>
            <w:vAlign w:val="center"/>
          </w:tcPr>
          <w:p w14:paraId="19624EBA" w14:textId="77777777" w:rsidR="008F6A9A" w:rsidRDefault="006900CD" w:rsidP="006900CD">
            <w:pPr>
              <w:pStyle w:val="aff6"/>
              <w:widowControl w:val="0"/>
              <w:rPr>
                <w:rFonts w:ascii="Times New Roman" w:hAnsi="Times New Roman" w:cs="Times New Roman"/>
                <w:sz w:val="22"/>
                <w:szCs w:val="22"/>
              </w:rPr>
            </w:pPr>
            <w:r>
              <w:rPr>
                <w:rFonts w:ascii="Times New Roman" w:hAnsi="Times New Roman" w:cs="Times New Roman"/>
                <w:sz w:val="22"/>
                <w:szCs w:val="22"/>
              </w:rPr>
              <w:t>Отметка о выполнении</w:t>
            </w:r>
          </w:p>
        </w:tc>
      </w:tr>
      <w:tr w:rsidR="008F6A9A" w14:paraId="1EEF2329" w14:textId="77777777">
        <w:trPr>
          <w:trHeight w:val="237"/>
        </w:trPr>
        <w:tc>
          <w:tcPr>
            <w:tcW w:w="2125" w:type="dxa"/>
            <w:tcBorders>
              <w:top w:val="double" w:sz="4" w:space="0" w:color="000000"/>
              <w:left w:val="single" w:sz="4" w:space="0" w:color="000000"/>
              <w:bottom w:val="double" w:sz="4" w:space="0" w:color="000000"/>
              <w:right w:val="single" w:sz="4" w:space="0" w:color="000000"/>
            </w:tcBorders>
            <w:vAlign w:val="center"/>
          </w:tcPr>
          <w:p w14:paraId="322405E1"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1</w:t>
            </w:r>
          </w:p>
        </w:tc>
        <w:tc>
          <w:tcPr>
            <w:tcW w:w="3998" w:type="dxa"/>
            <w:tcBorders>
              <w:top w:val="double" w:sz="4" w:space="0" w:color="000000"/>
              <w:left w:val="single" w:sz="4" w:space="0" w:color="000000"/>
              <w:bottom w:val="double" w:sz="4" w:space="0" w:color="000000"/>
              <w:right w:val="single" w:sz="4" w:space="0" w:color="000000"/>
            </w:tcBorders>
            <w:vAlign w:val="center"/>
          </w:tcPr>
          <w:p w14:paraId="2B0249B4" w14:textId="77777777" w:rsidR="008F6A9A" w:rsidRDefault="006900CD">
            <w:pPr>
              <w:pStyle w:val="aff6"/>
              <w:widowControl w:val="0"/>
              <w:rPr>
                <w:rFonts w:ascii="Times New Roman" w:hAnsi="Times New Roman" w:cs="Times New Roman"/>
                <w:sz w:val="22"/>
                <w:szCs w:val="22"/>
              </w:rPr>
            </w:pPr>
            <w:r>
              <w:rPr>
                <w:rFonts w:ascii="Times New Roman" w:hAnsi="Times New Roman" w:cs="Times New Roman"/>
                <w:sz w:val="22"/>
                <w:szCs w:val="22"/>
              </w:rPr>
              <w:t>2</w:t>
            </w:r>
          </w:p>
        </w:tc>
        <w:tc>
          <w:tcPr>
            <w:tcW w:w="3516" w:type="dxa"/>
            <w:tcBorders>
              <w:top w:val="double" w:sz="4" w:space="0" w:color="000000"/>
              <w:left w:val="single" w:sz="4" w:space="0" w:color="000000"/>
              <w:bottom w:val="double" w:sz="4" w:space="0" w:color="000000"/>
              <w:right w:val="single" w:sz="4" w:space="0" w:color="000000"/>
            </w:tcBorders>
            <w:vAlign w:val="center"/>
          </w:tcPr>
          <w:p w14:paraId="11D24460" w14:textId="77777777" w:rsidR="008F6A9A" w:rsidRDefault="006900CD">
            <w:pPr>
              <w:pStyle w:val="aff6"/>
              <w:widowControl w:val="0"/>
              <w:rPr>
                <w:rFonts w:ascii="Times New Roman" w:hAnsi="Times New Roman" w:cs="Times New Roman"/>
                <w:sz w:val="22"/>
                <w:szCs w:val="22"/>
              </w:rPr>
            </w:pPr>
            <w:r>
              <w:rPr>
                <w:rFonts w:ascii="Times New Roman" w:hAnsi="Times New Roman" w:cs="Times New Roman"/>
                <w:sz w:val="22"/>
                <w:szCs w:val="22"/>
              </w:rPr>
              <w:t>3</w:t>
            </w:r>
          </w:p>
        </w:tc>
        <w:tc>
          <w:tcPr>
            <w:tcW w:w="1418" w:type="dxa"/>
            <w:tcBorders>
              <w:top w:val="double" w:sz="4" w:space="0" w:color="000000"/>
              <w:left w:val="single" w:sz="4" w:space="0" w:color="000000"/>
              <w:bottom w:val="double" w:sz="4" w:space="0" w:color="000000"/>
              <w:right w:val="single" w:sz="4" w:space="0" w:color="000000"/>
            </w:tcBorders>
            <w:vAlign w:val="center"/>
          </w:tcPr>
          <w:p w14:paraId="4A95E360" w14:textId="77777777" w:rsidR="008F6A9A" w:rsidRDefault="006900CD">
            <w:pPr>
              <w:pStyle w:val="aff6"/>
              <w:widowControl w:val="0"/>
              <w:rPr>
                <w:rFonts w:ascii="Times New Roman" w:hAnsi="Times New Roman" w:cs="Times New Roman"/>
                <w:sz w:val="22"/>
                <w:szCs w:val="22"/>
              </w:rPr>
            </w:pPr>
            <w:r>
              <w:rPr>
                <w:rFonts w:ascii="Times New Roman" w:hAnsi="Times New Roman" w:cs="Times New Roman"/>
                <w:sz w:val="22"/>
                <w:szCs w:val="22"/>
              </w:rPr>
              <w:t>4</w:t>
            </w:r>
          </w:p>
        </w:tc>
        <w:tc>
          <w:tcPr>
            <w:tcW w:w="1842" w:type="dxa"/>
            <w:tcBorders>
              <w:top w:val="double" w:sz="4" w:space="0" w:color="000000"/>
              <w:left w:val="single" w:sz="4" w:space="0" w:color="000000"/>
              <w:bottom w:val="double" w:sz="4" w:space="0" w:color="000000"/>
              <w:right w:val="single" w:sz="4" w:space="0" w:color="000000"/>
            </w:tcBorders>
            <w:vAlign w:val="center"/>
          </w:tcPr>
          <w:p w14:paraId="7340C52B" w14:textId="77777777" w:rsidR="008F6A9A" w:rsidRDefault="006900CD">
            <w:pPr>
              <w:pStyle w:val="aff6"/>
              <w:widowControl w:val="0"/>
              <w:rPr>
                <w:rFonts w:ascii="Times New Roman" w:hAnsi="Times New Roman" w:cs="Times New Roman"/>
                <w:sz w:val="22"/>
                <w:szCs w:val="22"/>
              </w:rPr>
            </w:pPr>
            <w:r>
              <w:rPr>
                <w:rFonts w:ascii="Times New Roman" w:hAnsi="Times New Roman" w:cs="Times New Roman"/>
                <w:sz w:val="22"/>
                <w:szCs w:val="22"/>
              </w:rPr>
              <w:t>5</w:t>
            </w:r>
          </w:p>
        </w:tc>
        <w:tc>
          <w:tcPr>
            <w:tcW w:w="1434" w:type="dxa"/>
            <w:tcBorders>
              <w:top w:val="double" w:sz="4" w:space="0" w:color="000000"/>
              <w:left w:val="single" w:sz="4" w:space="0" w:color="000000"/>
              <w:bottom w:val="double" w:sz="4" w:space="0" w:color="000000"/>
              <w:right w:val="single" w:sz="4" w:space="0" w:color="000000"/>
            </w:tcBorders>
            <w:vAlign w:val="center"/>
          </w:tcPr>
          <w:p w14:paraId="16D90706" w14:textId="77777777" w:rsidR="008F6A9A" w:rsidRDefault="006900CD">
            <w:pPr>
              <w:pStyle w:val="aff6"/>
              <w:widowControl w:val="0"/>
              <w:rPr>
                <w:rFonts w:ascii="Times New Roman" w:hAnsi="Times New Roman" w:cs="Times New Roman"/>
                <w:sz w:val="22"/>
                <w:szCs w:val="22"/>
              </w:rPr>
            </w:pPr>
            <w:r>
              <w:rPr>
                <w:rFonts w:ascii="Times New Roman" w:hAnsi="Times New Roman" w:cs="Times New Roman"/>
                <w:sz w:val="22"/>
                <w:szCs w:val="22"/>
              </w:rPr>
              <w:t>6</w:t>
            </w:r>
          </w:p>
        </w:tc>
      </w:tr>
      <w:tr w:rsidR="008F6A9A" w14:paraId="0EA484BA" w14:textId="77777777">
        <w:trPr>
          <w:trHeight w:val="237"/>
        </w:trPr>
        <w:tc>
          <w:tcPr>
            <w:tcW w:w="2125" w:type="dxa"/>
            <w:tcBorders>
              <w:top w:val="double" w:sz="4" w:space="0" w:color="000000"/>
              <w:left w:val="single" w:sz="4" w:space="0" w:color="000000"/>
              <w:bottom w:val="single" w:sz="4" w:space="0" w:color="000000"/>
              <w:right w:val="single" w:sz="4" w:space="0" w:color="000000"/>
            </w:tcBorders>
            <w:vAlign w:val="center"/>
          </w:tcPr>
          <w:p w14:paraId="5724954A" w14:textId="77777777" w:rsidR="008F6A9A" w:rsidRDefault="006900CD">
            <w:pPr>
              <w:pStyle w:val="aff6"/>
              <w:widowControl w:val="0"/>
              <w:jc w:val="left"/>
              <w:rPr>
                <w:rFonts w:ascii="Times New Roman" w:hAnsi="Times New Roman" w:cs="Times New Roman"/>
                <w:b/>
                <w:i/>
                <w:sz w:val="22"/>
                <w:szCs w:val="22"/>
              </w:rPr>
            </w:pPr>
            <w:r>
              <w:rPr>
                <w:rFonts w:ascii="Times New Roman" w:hAnsi="Times New Roman" w:cs="Times New Roman"/>
                <w:b/>
                <w:i/>
                <w:sz w:val="22"/>
                <w:szCs w:val="22"/>
              </w:rPr>
              <w:t>Лаборатория</w:t>
            </w:r>
          </w:p>
        </w:tc>
        <w:tc>
          <w:tcPr>
            <w:tcW w:w="3998" w:type="dxa"/>
            <w:tcBorders>
              <w:top w:val="double" w:sz="4" w:space="0" w:color="000000"/>
              <w:left w:val="single" w:sz="4" w:space="0" w:color="000000"/>
              <w:bottom w:val="single" w:sz="4" w:space="0" w:color="000000"/>
              <w:right w:val="single" w:sz="4" w:space="0" w:color="000000"/>
            </w:tcBorders>
            <w:vAlign w:val="center"/>
          </w:tcPr>
          <w:p w14:paraId="318016F8" w14:textId="77777777" w:rsidR="008F6A9A" w:rsidRDefault="008F6A9A">
            <w:pPr>
              <w:pStyle w:val="aff6"/>
              <w:widowControl w:val="0"/>
              <w:rPr>
                <w:rFonts w:ascii="Times New Roman" w:hAnsi="Times New Roman" w:cs="Times New Roman"/>
                <w:sz w:val="22"/>
                <w:szCs w:val="22"/>
              </w:rPr>
            </w:pPr>
          </w:p>
        </w:tc>
        <w:tc>
          <w:tcPr>
            <w:tcW w:w="3516" w:type="dxa"/>
            <w:tcBorders>
              <w:top w:val="double" w:sz="4" w:space="0" w:color="000000"/>
              <w:left w:val="single" w:sz="4" w:space="0" w:color="000000"/>
              <w:bottom w:val="single" w:sz="4" w:space="0" w:color="000000"/>
              <w:right w:val="single" w:sz="4" w:space="0" w:color="000000"/>
            </w:tcBorders>
            <w:vAlign w:val="center"/>
          </w:tcPr>
          <w:p w14:paraId="19FDEED4" w14:textId="77777777" w:rsidR="008F6A9A" w:rsidRDefault="008F6A9A">
            <w:pPr>
              <w:pStyle w:val="aff6"/>
              <w:widowControl w:val="0"/>
              <w:rPr>
                <w:rFonts w:ascii="Times New Roman" w:hAnsi="Times New Roman" w:cs="Times New Roman"/>
                <w:sz w:val="22"/>
                <w:szCs w:val="22"/>
              </w:rPr>
            </w:pPr>
          </w:p>
        </w:tc>
        <w:tc>
          <w:tcPr>
            <w:tcW w:w="1418" w:type="dxa"/>
            <w:tcBorders>
              <w:top w:val="double" w:sz="4" w:space="0" w:color="000000"/>
              <w:left w:val="single" w:sz="4" w:space="0" w:color="000000"/>
              <w:bottom w:val="single" w:sz="4" w:space="0" w:color="000000"/>
              <w:right w:val="single" w:sz="4" w:space="0" w:color="000000"/>
            </w:tcBorders>
            <w:vAlign w:val="center"/>
          </w:tcPr>
          <w:p w14:paraId="3DC0007A" w14:textId="77777777" w:rsidR="008F6A9A" w:rsidRDefault="008F6A9A">
            <w:pPr>
              <w:pStyle w:val="aff6"/>
              <w:widowControl w:val="0"/>
              <w:rPr>
                <w:rFonts w:ascii="Times New Roman" w:hAnsi="Times New Roman" w:cs="Times New Roman"/>
                <w:sz w:val="22"/>
                <w:szCs w:val="22"/>
              </w:rPr>
            </w:pPr>
          </w:p>
        </w:tc>
        <w:tc>
          <w:tcPr>
            <w:tcW w:w="1842" w:type="dxa"/>
            <w:tcBorders>
              <w:top w:val="double" w:sz="4" w:space="0" w:color="000000"/>
              <w:left w:val="single" w:sz="4" w:space="0" w:color="000000"/>
              <w:bottom w:val="single" w:sz="4" w:space="0" w:color="000000"/>
              <w:right w:val="single" w:sz="4" w:space="0" w:color="000000"/>
            </w:tcBorders>
            <w:vAlign w:val="center"/>
          </w:tcPr>
          <w:p w14:paraId="09DF0A69" w14:textId="77777777" w:rsidR="008F6A9A" w:rsidRDefault="008F6A9A">
            <w:pPr>
              <w:pStyle w:val="aff6"/>
              <w:widowControl w:val="0"/>
              <w:rPr>
                <w:rFonts w:ascii="Times New Roman" w:hAnsi="Times New Roman" w:cs="Times New Roman"/>
                <w:sz w:val="22"/>
                <w:szCs w:val="22"/>
              </w:rPr>
            </w:pPr>
          </w:p>
        </w:tc>
        <w:tc>
          <w:tcPr>
            <w:tcW w:w="1434" w:type="dxa"/>
            <w:tcBorders>
              <w:top w:val="double" w:sz="4" w:space="0" w:color="000000"/>
              <w:left w:val="single" w:sz="4" w:space="0" w:color="000000"/>
              <w:bottom w:val="single" w:sz="4" w:space="0" w:color="000000"/>
              <w:right w:val="single" w:sz="4" w:space="0" w:color="000000"/>
            </w:tcBorders>
            <w:vAlign w:val="center"/>
          </w:tcPr>
          <w:p w14:paraId="4C9F1990" w14:textId="77777777" w:rsidR="008F6A9A" w:rsidRDefault="008F6A9A">
            <w:pPr>
              <w:pStyle w:val="aff6"/>
              <w:widowControl w:val="0"/>
              <w:rPr>
                <w:rFonts w:ascii="Times New Roman" w:hAnsi="Times New Roman" w:cs="Times New Roman"/>
                <w:sz w:val="22"/>
                <w:szCs w:val="22"/>
              </w:rPr>
            </w:pPr>
          </w:p>
        </w:tc>
      </w:tr>
      <w:tr w:rsidR="008F6A9A" w14:paraId="4FFD7831" w14:textId="77777777">
        <w:trPr>
          <w:trHeight w:val="488"/>
        </w:trPr>
        <w:tc>
          <w:tcPr>
            <w:tcW w:w="2125" w:type="dxa"/>
            <w:tcBorders>
              <w:top w:val="single" w:sz="4" w:space="0" w:color="000000"/>
              <w:left w:val="single" w:sz="4" w:space="0" w:color="000000"/>
              <w:bottom w:val="single" w:sz="4" w:space="0" w:color="000000"/>
              <w:right w:val="single" w:sz="4" w:space="0" w:color="000000"/>
            </w:tcBorders>
            <w:vAlign w:val="center"/>
          </w:tcPr>
          <w:p w14:paraId="58849E1F"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1. Лаборант</w:t>
            </w:r>
          </w:p>
        </w:tc>
        <w:tc>
          <w:tcPr>
            <w:tcW w:w="3998" w:type="dxa"/>
            <w:tcBorders>
              <w:top w:val="single" w:sz="4" w:space="0" w:color="000000"/>
              <w:left w:val="single" w:sz="4" w:space="0" w:color="000000"/>
              <w:bottom w:val="single" w:sz="4" w:space="0" w:color="000000"/>
              <w:right w:val="single" w:sz="4" w:space="0" w:color="000000"/>
            </w:tcBorders>
            <w:vAlign w:val="center"/>
          </w:tcPr>
          <w:p w14:paraId="72B30132"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Применять средства защиты органов слуха</w:t>
            </w:r>
          </w:p>
        </w:tc>
        <w:tc>
          <w:tcPr>
            <w:tcW w:w="3516" w:type="dxa"/>
            <w:tcBorders>
              <w:top w:val="single" w:sz="4" w:space="0" w:color="000000"/>
              <w:left w:val="single" w:sz="4" w:space="0" w:color="000000"/>
              <w:bottom w:val="single" w:sz="4" w:space="0" w:color="000000"/>
              <w:right w:val="single" w:sz="4" w:space="0" w:color="000000"/>
            </w:tcBorders>
            <w:vAlign w:val="center"/>
          </w:tcPr>
          <w:p w14:paraId="5841D79E"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Снижение вредного воздействия шума</w:t>
            </w:r>
          </w:p>
        </w:tc>
        <w:tc>
          <w:tcPr>
            <w:tcW w:w="1418" w:type="dxa"/>
            <w:tcBorders>
              <w:top w:val="single" w:sz="4" w:space="0" w:color="000000"/>
              <w:left w:val="single" w:sz="4" w:space="0" w:color="000000"/>
              <w:bottom w:val="single" w:sz="4" w:space="0" w:color="000000"/>
              <w:right w:val="single" w:sz="4" w:space="0" w:color="000000"/>
            </w:tcBorders>
            <w:vAlign w:val="center"/>
          </w:tcPr>
          <w:p w14:paraId="70F9BD5C" w14:textId="77777777" w:rsidR="008F6A9A" w:rsidRDefault="008F6A9A">
            <w:pPr>
              <w:pStyle w:val="aff6"/>
              <w:widowControl w:val="0"/>
              <w:rPr>
                <w:rFonts w:ascii="Times New Roman" w:hAnsi="Times New Roman" w:cs="Times New Roman"/>
                <w:sz w:val="22"/>
                <w:szCs w:val="22"/>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37E26104" w14:textId="77777777" w:rsidR="008F6A9A" w:rsidRDefault="008F6A9A">
            <w:pPr>
              <w:pStyle w:val="aff6"/>
              <w:widowControl w:val="0"/>
              <w:rPr>
                <w:rFonts w:ascii="Times New Roman" w:hAnsi="Times New Roman" w:cs="Times New Roman"/>
                <w:sz w:val="22"/>
                <w:szCs w:val="22"/>
              </w:rPr>
            </w:pPr>
          </w:p>
        </w:tc>
        <w:tc>
          <w:tcPr>
            <w:tcW w:w="1434" w:type="dxa"/>
            <w:tcBorders>
              <w:top w:val="single" w:sz="4" w:space="0" w:color="000000"/>
              <w:left w:val="single" w:sz="4" w:space="0" w:color="000000"/>
              <w:bottom w:val="single" w:sz="4" w:space="0" w:color="000000"/>
              <w:right w:val="single" w:sz="4" w:space="0" w:color="000000"/>
            </w:tcBorders>
            <w:vAlign w:val="center"/>
          </w:tcPr>
          <w:p w14:paraId="02B0B431" w14:textId="77777777" w:rsidR="008F6A9A" w:rsidRDefault="008F6A9A">
            <w:pPr>
              <w:pStyle w:val="aff6"/>
              <w:widowControl w:val="0"/>
              <w:rPr>
                <w:rFonts w:ascii="Times New Roman" w:hAnsi="Times New Roman" w:cs="Times New Roman"/>
                <w:sz w:val="22"/>
                <w:szCs w:val="22"/>
              </w:rPr>
            </w:pPr>
          </w:p>
        </w:tc>
      </w:tr>
      <w:tr w:rsidR="008F6A9A" w14:paraId="46C61F1E" w14:textId="77777777">
        <w:trPr>
          <w:trHeight w:val="476"/>
        </w:trPr>
        <w:tc>
          <w:tcPr>
            <w:tcW w:w="2125" w:type="dxa"/>
            <w:tcBorders>
              <w:top w:val="single" w:sz="4" w:space="0" w:color="000000"/>
              <w:left w:val="single" w:sz="4" w:space="0" w:color="000000"/>
              <w:bottom w:val="single" w:sz="4" w:space="0" w:color="000000"/>
              <w:right w:val="single" w:sz="4" w:space="0" w:color="000000"/>
            </w:tcBorders>
            <w:vAlign w:val="center"/>
          </w:tcPr>
          <w:p w14:paraId="49F8D914" w14:textId="77777777" w:rsidR="008F6A9A" w:rsidRDefault="008F6A9A">
            <w:pPr>
              <w:pStyle w:val="aff6"/>
              <w:widowControl w:val="0"/>
              <w:jc w:val="left"/>
              <w:rPr>
                <w:rFonts w:ascii="Times New Roman" w:hAnsi="Times New Roman" w:cs="Times New Roman"/>
                <w:sz w:val="22"/>
                <w:szCs w:val="22"/>
              </w:rPr>
            </w:pPr>
          </w:p>
        </w:tc>
        <w:tc>
          <w:tcPr>
            <w:tcW w:w="3998" w:type="dxa"/>
            <w:tcBorders>
              <w:top w:val="single" w:sz="4" w:space="0" w:color="000000"/>
              <w:left w:val="single" w:sz="4" w:space="0" w:color="000000"/>
              <w:bottom w:val="single" w:sz="4" w:space="0" w:color="000000"/>
              <w:right w:val="single" w:sz="4" w:space="0" w:color="000000"/>
            </w:tcBorders>
            <w:vAlign w:val="center"/>
          </w:tcPr>
          <w:p w14:paraId="6AACA69C"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Модернизировать систему искусственного освещения</w:t>
            </w:r>
          </w:p>
        </w:tc>
        <w:tc>
          <w:tcPr>
            <w:tcW w:w="3516" w:type="dxa"/>
            <w:tcBorders>
              <w:top w:val="single" w:sz="4" w:space="0" w:color="000000"/>
              <w:left w:val="single" w:sz="4" w:space="0" w:color="000000"/>
              <w:bottom w:val="single" w:sz="4" w:space="0" w:color="000000"/>
              <w:right w:val="single" w:sz="4" w:space="0" w:color="000000"/>
            </w:tcBorders>
            <w:vAlign w:val="center"/>
          </w:tcPr>
          <w:p w14:paraId="7C80A069"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Улучшение качества  освещения</w:t>
            </w:r>
          </w:p>
        </w:tc>
        <w:tc>
          <w:tcPr>
            <w:tcW w:w="1418" w:type="dxa"/>
            <w:tcBorders>
              <w:top w:val="single" w:sz="4" w:space="0" w:color="000000"/>
              <w:left w:val="single" w:sz="4" w:space="0" w:color="000000"/>
              <w:bottom w:val="single" w:sz="4" w:space="0" w:color="000000"/>
              <w:right w:val="single" w:sz="4" w:space="0" w:color="000000"/>
            </w:tcBorders>
            <w:vAlign w:val="center"/>
          </w:tcPr>
          <w:p w14:paraId="6D96D201" w14:textId="77777777" w:rsidR="008F6A9A" w:rsidRDefault="008F6A9A">
            <w:pPr>
              <w:pStyle w:val="aff6"/>
              <w:widowControl w:val="0"/>
              <w:rPr>
                <w:rFonts w:ascii="Times New Roman" w:hAnsi="Times New Roman" w:cs="Times New Roman"/>
                <w:sz w:val="22"/>
                <w:szCs w:val="22"/>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4E0365ED" w14:textId="77777777" w:rsidR="008F6A9A" w:rsidRDefault="008F6A9A">
            <w:pPr>
              <w:pStyle w:val="aff6"/>
              <w:widowControl w:val="0"/>
              <w:rPr>
                <w:rFonts w:ascii="Times New Roman" w:hAnsi="Times New Roman" w:cs="Times New Roman"/>
                <w:sz w:val="22"/>
                <w:szCs w:val="22"/>
              </w:rPr>
            </w:pPr>
          </w:p>
        </w:tc>
        <w:tc>
          <w:tcPr>
            <w:tcW w:w="1434" w:type="dxa"/>
            <w:tcBorders>
              <w:top w:val="single" w:sz="4" w:space="0" w:color="000000"/>
              <w:left w:val="single" w:sz="4" w:space="0" w:color="000000"/>
              <w:bottom w:val="single" w:sz="4" w:space="0" w:color="000000"/>
              <w:right w:val="single" w:sz="4" w:space="0" w:color="000000"/>
            </w:tcBorders>
            <w:vAlign w:val="center"/>
          </w:tcPr>
          <w:p w14:paraId="736A0EC9" w14:textId="77777777" w:rsidR="008F6A9A" w:rsidRDefault="008F6A9A">
            <w:pPr>
              <w:pStyle w:val="aff6"/>
              <w:widowControl w:val="0"/>
              <w:rPr>
                <w:rFonts w:ascii="Times New Roman" w:hAnsi="Times New Roman" w:cs="Times New Roman"/>
                <w:sz w:val="22"/>
                <w:szCs w:val="22"/>
              </w:rPr>
            </w:pPr>
          </w:p>
        </w:tc>
      </w:tr>
      <w:tr w:rsidR="008F6A9A" w14:paraId="145B2DF9" w14:textId="77777777">
        <w:trPr>
          <w:trHeight w:val="251"/>
        </w:trPr>
        <w:tc>
          <w:tcPr>
            <w:tcW w:w="2125" w:type="dxa"/>
            <w:tcBorders>
              <w:top w:val="single" w:sz="4" w:space="0" w:color="000000"/>
              <w:left w:val="single" w:sz="4" w:space="0" w:color="000000"/>
              <w:bottom w:val="single" w:sz="4" w:space="0" w:color="000000"/>
              <w:right w:val="single" w:sz="4" w:space="0" w:color="000000"/>
            </w:tcBorders>
            <w:vAlign w:val="center"/>
          </w:tcPr>
          <w:p w14:paraId="39A4A388" w14:textId="77777777" w:rsidR="008F6A9A" w:rsidRDefault="006900CD">
            <w:pPr>
              <w:pStyle w:val="aff6"/>
              <w:widowControl w:val="0"/>
              <w:jc w:val="left"/>
              <w:rPr>
                <w:rFonts w:ascii="Times New Roman" w:hAnsi="Times New Roman" w:cs="Times New Roman"/>
                <w:b/>
                <w:i/>
                <w:sz w:val="22"/>
                <w:szCs w:val="22"/>
              </w:rPr>
            </w:pPr>
            <w:r>
              <w:rPr>
                <w:rFonts w:ascii="Times New Roman" w:hAnsi="Times New Roman" w:cs="Times New Roman"/>
                <w:b/>
                <w:i/>
                <w:sz w:val="22"/>
                <w:szCs w:val="22"/>
              </w:rPr>
              <w:t>Элеватор</w:t>
            </w:r>
          </w:p>
        </w:tc>
        <w:tc>
          <w:tcPr>
            <w:tcW w:w="3998" w:type="dxa"/>
            <w:tcBorders>
              <w:top w:val="single" w:sz="4" w:space="0" w:color="000000"/>
              <w:left w:val="single" w:sz="4" w:space="0" w:color="000000"/>
              <w:bottom w:val="single" w:sz="4" w:space="0" w:color="000000"/>
              <w:right w:val="single" w:sz="4" w:space="0" w:color="000000"/>
            </w:tcBorders>
            <w:vAlign w:val="center"/>
          </w:tcPr>
          <w:p w14:paraId="7C2265E1" w14:textId="77777777" w:rsidR="008F6A9A" w:rsidRDefault="008F6A9A">
            <w:pPr>
              <w:pStyle w:val="aff6"/>
              <w:widowControl w:val="0"/>
              <w:rPr>
                <w:rFonts w:ascii="Times New Roman" w:hAnsi="Times New Roman" w:cs="Times New Roman"/>
                <w:sz w:val="22"/>
                <w:szCs w:val="22"/>
              </w:rPr>
            </w:pPr>
          </w:p>
        </w:tc>
        <w:tc>
          <w:tcPr>
            <w:tcW w:w="3516" w:type="dxa"/>
            <w:tcBorders>
              <w:top w:val="single" w:sz="4" w:space="0" w:color="000000"/>
              <w:left w:val="single" w:sz="4" w:space="0" w:color="000000"/>
              <w:bottom w:val="single" w:sz="4" w:space="0" w:color="000000"/>
              <w:right w:val="single" w:sz="4" w:space="0" w:color="000000"/>
            </w:tcBorders>
            <w:vAlign w:val="center"/>
          </w:tcPr>
          <w:p w14:paraId="4EAB61E6" w14:textId="77777777" w:rsidR="008F6A9A" w:rsidRDefault="008F6A9A">
            <w:pPr>
              <w:pStyle w:val="aff6"/>
              <w:widowControl w:val="0"/>
              <w:jc w:val="left"/>
              <w:rPr>
                <w:rFonts w:ascii="Times New Roman" w:hAnsi="Times New Roman" w:cs="Times New Roman"/>
                <w:sz w:val="22"/>
                <w:szCs w:val="22"/>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FD78375" w14:textId="77777777" w:rsidR="008F6A9A" w:rsidRDefault="008F6A9A">
            <w:pPr>
              <w:pStyle w:val="aff6"/>
              <w:widowControl w:val="0"/>
              <w:rPr>
                <w:rFonts w:ascii="Times New Roman" w:hAnsi="Times New Roman" w:cs="Times New Roman"/>
                <w:sz w:val="22"/>
                <w:szCs w:val="22"/>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29DADD3F" w14:textId="77777777" w:rsidR="008F6A9A" w:rsidRDefault="008F6A9A">
            <w:pPr>
              <w:pStyle w:val="aff6"/>
              <w:widowControl w:val="0"/>
              <w:rPr>
                <w:rFonts w:ascii="Times New Roman" w:hAnsi="Times New Roman" w:cs="Times New Roman"/>
                <w:sz w:val="22"/>
                <w:szCs w:val="22"/>
              </w:rPr>
            </w:pPr>
          </w:p>
        </w:tc>
        <w:tc>
          <w:tcPr>
            <w:tcW w:w="1434" w:type="dxa"/>
            <w:tcBorders>
              <w:top w:val="single" w:sz="4" w:space="0" w:color="000000"/>
              <w:left w:val="single" w:sz="4" w:space="0" w:color="000000"/>
              <w:bottom w:val="single" w:sz="4" w:space="0" w:color="000000"/>
              <w:right w:val="single" w:sz="4" w:space="0" w:color="000000"/>
            </w:tcBorders>
            <w:vAlign w:val="center"/>
          </w:tcPr>
          <w:p w14:paraId="4C668723" w14:textId="77777777" w:rsidR="008F6A9A" w:rsidRDefault="008F6A9A">
            <w:pPr>
              <w:pStyle w:val="aff6"/>
              <w:widowControl w:val="0"/>
              <w:rPr>
                <w:rFonts w:ascii="Times New Roman" w:hAnsi="Times New Roman" w:cs="Times New Roman"/>
                <w:sz w:val="22"/>
                <w:szCs w:val="22"/>
              </w:rPr>
            </w:pPr>
          </w:p>
        </w:tc>
      </w:tr>
      <w:tr w:rsidR="008F6A9A" w14:paraId="6BE5CE5D" w14:textId="77777777">
        <w:trPr>
          <w:trHeight w:val="476"/>
        </w:trPr>
        <w:tc>
          <w:tcPr>
            <w:tcW w:w="2125" w:type="dxa"/>
            <w:tcBorders>
              <w:top w:val="single" w:sz="4" w:space="0" w:color="000000"/>
              <w:left w:val="single" w:sz="4" w:space="0" w:color="000000"/>
              <w:bottom w:val="single" w:sz="4" w:space="0" w:color="000000"/>
              <w:right w:val="single" w:sz="4" w:space="0" w:color="000000"/>
            </w:tcBorders>
            <w:vAlign w:val="center"/>
          </w:tcPr>
          <w:p w14:paraId="08FF5E49"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2. Мастер</w:t>
            </w:r>
          </w:p>
        </w:tc>
        <w:tc>
          <w:tcPr>
            <w:tcW w:w="3998" w:type="dxa"/>
            <w:tcBorders>
              <w:top w:val="single" w:sz="4" w:space="0" w:color="000000"/>
              <w:left w:val="single" w:sz="4" w:space="0" w:color="000000"/>
              <w:bottom w:val="single" w:sz="4" w:space="0" w:color="000000"/>
              <w:right w:val="single" w:sz="4" w:space="0" w:color="000000"/>
            </w:tcBorders>
            <w:vAlign w:val="center"/>
          </w:tcPr>
          <w:p w14:paraId="47D0CC2B"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Применять средства защиты органов слуха</w:t>
            </w:r>
          </w:p>
        </w:tc>
        <w:tc>
          <w:tcPr>
            <w:tcW w:w="3516" w:type="dxa"/>
            <w:tcBorders>
              <w:top w:val="single" w:sz="4" w:space="0" w:color="000000"/>
              <w:left w:val="single" w:sz="4" w:space="0" w:color="000000"/>
              <w:bottom w:val="single" w:sz="4" w:space="0" w:color="000000"/>
              <w:right w:val="single" w:sz="4" w:space="0" w:color="000000"/>
            </w:tcBorders>
            <w:vAlign w:val="center"/>
          </w:tcPr>
          <w:p w14:paraId="3035698F"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Снижение вредного воздействия шума</w:t>
            </w:r>
          </w:p>
        </w:tc>
        <w:tc>
          <w:tcPr>
            <w:tcW w:w="1418" w:type="dxa"/>
            <w:tcBorders>
              <w:top w:val="single" w:sz="4" w:space="0" w:color="000000"/>
              <w:left w:val="single" w:sz="4" w:space="0" w:color="000000"/>
              <w:bottom w:val="single" w:sz="4" w:space="0" w:color="000000"/>
              <w:right w:val="single" w:sz="4" w:space="0" w:color="000000"/>
            </w:tcBorders>
            <w:vAlign w:val="center"/>
          </w:tcPr>
          <w:p w14:paraId="0C1F67EC" w14:textId="77777777" w:rsidR="008F6A9A" w:rsidRDefault="008F6A9A">
            <w:pPr>
              <w:pStyle w:val="aff6"/>
              <w:widowControl w:val="0"/>
              <w:rPr>
                <w:rFonts w:ascii="Times New Roman" w:hAnsi="Times New Roman" w:cs="Times New Roman"/>
                <w:sz w:val="22"/>
                <w:szCs w:val="22"/>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2BE27B76" w14:textId="77777777" w:rsidR="008F6A9A" w:rsidRDefault="008F6A9A">
            <w:pPr>
              <w:pStyle w:val="aff6"/>
              <w:widowControl w:val="0"/>
              <w:rPr>
                <w:rFonts w:ascii="Times New Roman" w:hAnsi="Times New Roman" w:cs="Times New Roman"/>
                <w:sz w:val="22"/>
                <w:szCs w:val="22"/>
              </w:rPr>
            </w:pPr>
          </w:p>
        </w:tc>
        <w:tc>
          <w:tcPr>
            <w:tcW w:w="1434" w:type="dxa"/>
            <w:tcBorders>
              <w:top w:val="single" w:sz="4" w:space="0" w:color="000000"/>
              <w:left w:val="single" w:sz="4" w:space="0" w:color="000000"/>
              <w:bottom w:val="single" w:sz="4" w:space="0" w:color="000000"/>
              <w:right w:val="single" w:sz="4" w:space="0" w:color="000000"/>
            </w:tcBorders>
            <w:vAlign w:val="center"/>
          </w:tcPr>
          <w:p w14:paraId="2AA73695" w14:textId="77777777" w:rsidR="008F6A9A" w:rsidRDefault="008F6A9A">
            <w:pPr>
              <w:pStyle w:val="aff6"/>
              <w:widowControl w:val="0"/>
              <w:rPr>
                <w:rFonts w:ascii="Times New Roman" w:hAnsi="Times New Roman" w:cs="Times New Roman"/>
                <w:sz w:val="22"/>
                <w:szCs w:val="22"/>
              </w:rPr>
            </w:pPr>
          </w:p>
        </w:tc>
      </w:tr>
      <w:tr w:rsidR="008F6A9A" w14:paraId="447D941A" w14:textId="77777777">
        <w:trPr>
          <w:trHeight w:val="488"/>
        </w:trPr>
        <w:tc>
          <w:tcPr>
            <w:tcW w:w="2125" w:type="dxa"/>
            <w:tcBorders>
              <w:top w:val="single" w:sz="4" w:space="0" w:color="000000"/>
              <w:left w:val="single" w:sz="4" w:space="0" w:color="000000"/>
              <w:bottom w:val="single" w:sz="4" w:space="0" w:color="000000"/>
              <w:right w:val="single" w:sz="4" w:space="0" w:color="000000"/>
            </w:tcBorders>
            <w:vAlign w:val="center"/>
          </w:tcPr>
          <w:p w14:paraId="6A2AB6A0"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 xml:space="preserve">3. </w:t>
            </w:r>
            <w:proofErr w:type="spellStart"/>
            <w:r>
              <w:rPr>
                <w:rFonts w:ascii="Times New Roman" w:hAnsi="Times New Roman" w:cs="Times New Roman"/>
                <w:sz w:val="22"/>
                <w:szCs w:val="22"/>
              </w:rPr>
              <w:t>Транспортерщик</w:t>
            </w:r>
            <w:proofErr w:type="spellEnd"/>
          </w:p>
        </w:tc>
        <w:tc>
          <w:tcPr>
            <w:tcW w:w="3998" w:type="dxa"/>
            <w:tcBorders>
              <w:top w:val="single" w:sz="4" w:space="0" w:color="000000"/>
              <w:left w:val="single" w:sz="4" w:space="0" w:color="000000"/>
              <w:bottom w:val="single" w:sz="4" w:space="0" w:color="000000"/>
              <w:right w:val="single" w:sz="4" w:space="0" w:color="000000"/>
            </w:tcBorders>
            <w:vAlign w:val="center"/>
          </w:tcPr>
          <w:p w14:paraId="03AD073F"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Применять СИЗ органов дыхания</w:t>
            </w:r>
          </w:p>
        </w:tc>
        <w:tc>
          <w:tcPr>
            <w:tcW w:w="3516" w:type="dxa"/>
            <w:tcBorders>
              <w:top w:val="single" w:sz="4" w:space="0" w:color="000000"/>
              <w:left w:val="single" w:sz="4" w:space="0" w:color="000000"/>
              <w:bottom w:val="single" w:sz="4" w:space="0" w:color="000000"/>
              <w:right w:val="single" w:sz="4" w:space="0" w:color="000000"/>
            </w:tcBorders>
            <w:vAlign w:val="center"/>
          </w:tcPr>
          <w:p w14:paraId="1FFBBDAD"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Снижение риска вредного воздействия АПФД</w:t>
            </w:r>
          </w:p>
        </w:tc>
        <w:tc>
          <w:tcPr>
            <w:tcW w:w="1418" w:type="dxa"/>
            <w:tcBorders>
              <w:top w:val="single" w:sz="4" w:space="0" w:color="000000"/>
              <w:left w:val="single" w:sz="4" w:space="0" w:color="000000"/>
              <w:bottom w:val="single" w:sz="4" w:space="0" w:color="000000"/>
              <w:right w:val="single" w:sz="4" w:space="0" w:color="000000"/>
            </w:tcBorders>
            <w:vAlign w:val="center"/>
          </w:tcPr>
          <w:p w14:paraId="17A85BC2" w14:textId="77777777" w:rsidR="008F6A9A" w:rsidRDefault="008F6A9A">
            <w:pPr>
              <w:pStyle w:val="aff6"/>
              <w:widowControl w:val="0"/>
              <w:rPr>
                <w:rFonts w:ascii="Times New Roman" w:hAnsi="Times New Roman" w:cs="Times New Roman"/>
                <w:sz w:val="22"/>
                <w:szCs w:val="22"/>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30D4E703" w14:textId="77777777" w:rsidR="008F6A9A" w:rsidRDefault="008F6A9A">
            <w:pPr>
              <w:pStyle w:val="aff6"/>
              <w:widowControl w:val="0"/>
              <w:rPr>
                <w:rFonts w:ascii="Times New Roman" w:hAnsi="Times New Roman" w:cs="Times New Roman"/>
                <w:sz w:val="22"/>
                <w:szCs w:val="22"/>
              </w:rPr>
            </w:pPr>
          </w:p>
        </w:tc>
        <w:tc>
          <w:tcPr>
            <w:tcW w:w="1434" w:type="dxa"/>
            <w:tcBorders>
              <w:top w:val="single" w:sz="4" w:space="0" w:color="000000"/>
              <w:left w:val="single" w:sz="4" w:space="0" w:color="000000"/>
              <w:bottom w:val="single" w:sz="4" w:space="0" w:color="000000"/>
              <w:right w:val="single" w:sz="4" w:space="0" w:color="000000"/>
            </w:tcBorders>
            <w:vAlign w:val="center"/>
          </w:tcPr>
          <w:p w14:paraId="72AF2724" w14:textId="77777777" w:rsidR="008F6A9A" w:rsidRDefault="008F6A9A">
            <w:pPr>
              <w:pStyle w:val="aff6"/>
              <w:widowControl w:val="0"/>
              <w:rPr>
                <w:rFonts w:ascii="Times New Roman" w:hAnsi="Times New Roman" w:cs="Times New Roman"/>
                <w:sz w:val="22"/>
                <w:szCs w:val="22"/>
              </w:rPr>
            </w:pPr>
          </w:p>
        </w:tc>
      </w:tr>
      <w:tr w:rsidR="008F6A9A" w14:paraId="4E0C2EB3" w14:textId="77777777">
        <w:trPr>
          <w:trHeight w:val="476"/>
        </w:trPr>
        <w:tc>
          <w:tcPr>
            <w:tcW w:w="2125" w:type="dxa"/>
            <w:tcBorders>
              <w:top w:val="single" w:sz="4" w:space="0" w:color="000000"/>
              <w:left w:val="single" w:sz="4" w:space="0" w:color="000000"/>
              <w:bottom w:val="single" w:sz="4" w:space="0" w:color="000000"/>
              <w:right w:val="single" w:sz="4" w:space="0" w:color="000000"/>
            </w:tcBorders>
            <w:vAlign w:val="center"/>
          </w:tcPr>
          <w:p w14:paraId="20A78562" w14:textId="77777777" w:rsidR="008F6A9A" w:rsidRDefault="008F6A9A">
            <w:pPr>
              <w:pStyle w:val="aff6"/>
              <w:widowControl w:val="0"/>
              <w:jc w:val="left"/>
              <w:rPr>
                <w:rFonts w:ascii="Times New Roman" w:hAnsi="Times New Roman" w:cs="Times New Roman"/>
                <w:sz w:val="22"/>
                <w:szCs w:val="22"/>
              </w:rPr>
            </w:pPr>
          </w:p>
        </w:tc>
        <w:tc>
          <w:tcPr>
            <w:tcW w:w="3998" w:type="dxa"/>
            <w:tcBorders>
              <w:top w:val="single" w:sz="4" w:space="0" w:color="000000"/>
              <w:left w:val="single" w:sz="4" w:space="0" w:color="000000"/>
              <w:bottom w:val="single" w:sz="4" w:space="0" w:color="000000"/>
              <w:right w:val="single" w:sz="4" w:space="0" w:color="000000"/>
            </w:tcBorders>
            <w:vAlign w:val="center"/>
          </w:tcPr>
          <w:p w14:paraId="55B4D592"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Применять средства защиты органов слуха</w:t>
            </w:r>
          </w:p>
        </w:tc>
        <w:tc>
          <w:tcPr>
            <w:tcW w:w="3516" w:type="dxa"/>
            <w:tcBorders>
              <w:top w:val="single" w:sz="4" w:space="0" w:color="000000"/>
              <w:left w:val="single" w:sz="4" w:space="0" w:color="000000"/>
              <w:bottom w:val="single" w:sz="4" w:space="0" w:color="000000"/>
              <w:right w:val="single" w:sz="4" w:space="0" w:color="000000"/>
            </w:tcBorders>
            <w:vAlign w:val="center"/>
          </w:tcPr>
          <w:p w14:paraId="15721B22"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Снижение вредного воздействия шума</w:t>
            </w:r>
          </w:p>
        </w:tc>
        <w:tc>
          <w:tcPr>
            <w:tcW w:w="1418" w:type="dxa"/>
            <w:tcBorders>
              <w:top w:val="single" w:sz="4" w:space="0" w:color="000000"/>
              <w:left w:val="single" w:sz="4" w:space="0" w:color="000000"/>
              <w:bottom w:val="single" w:sz="4" w:space="0" w:color="000000"/>
              <w:right w:val="single" w:sz="4" w:space="0" w:color="000000"/>
            </w:tcBorders>
            <w:vAlign w:val="center"/>
          </w:tcPr>
          <w:p w14:paraId="558799B4" w14:textId="77777777" w:rsidR="008F6A9A" w:rsidRDefault="008F6A9A">
            <w:pPr>
              <w:pStyle w:val="aff6"/>
              <w:widowControl w:val="0"/>
              <w:rPr>
                <w:rFonts w:ascii="Times New Roman" w:hAnsi="Times New Roman" w:cs="Times New Roman"/>
                <w:sz w:val="22"/>
                <w:szCs w:val="22"/>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4E206AA0" w14:textId="77777777" w:rsidR="008F6A9A" w:rsidRDefault="008F6A9A">
            <w:pPr>
              <w:pStyle w:val="aff6"/>
              <w:widowControl w:val="0"/>
              <w:rPr>
                <w:rFonts w:ascii="Times New Roman" w:hAnsi="Times New Roman" w:cs="Times New Roman"/>
                <w:sz w:val="22"/>
                <w:szCs w:val="22"/>
              </w:rPr>
            </w:pPr>
          </w:p>
        </w:tc>
        <w:tc>
          <w:tcPr>
            <w:tcW w:w="1434" w:type="dxa"/>
            <w:tcBorders>
              <w:top w:val="single" w:sz="4" w:space="0" w:color="000000"/>
              <w:left w:val="single" w:sz="4" w:space="0" w:color="000000"/>
              <w:bottom w:val="single" w:sz="4" w:space="0" w:color="000000"/>
              <w:right w:val="single" w:sz="4" w:space="0" w:color="000000"/>
            </w:tcBorders>
            <w:vAlign w:val="center"/>
          </w:tcPr>
          <w:p w14:paraId="4CA76CF7" w14:textId="77777777" w:rsidR="008F6A9A" w:rsidRDefault="008F6A9A">
            <w:pPr>
              <w:pStyle w:val="aff6"/>
              <w:widowControl w:val="0"/>
              <w:rPr>
                <w:rFonts w:ascii="Times New Roman" w:hAnsi="Times New Roman" w:cs="Times New Roman"/>
                <w:sz w:val="22"/>
                <w:szCs w:val="22"/>
              </w:rPr>
            </w:pPr>
          </w:p>
        </w:tc>
      </w:tr>
      <w:tr w:rsidR="008F6A9A" w14:paraId="5DAF711A" w14:textId="77777777">
        <w:trPr>
          <w:trHeight w:val="502"/>
        </w:trPr>
        <w:tc>
          <w:tcPr>
            <w:tcW w:w="2125" w:type="dxa"/>
            <w:tcBorders>
              <w:top w:val="single" w:sz="4" w:space="0" w:color="000000"/>
              <w:left w:val="single" w:sz="4" w:space="0" w:color="000000"/>
              <w:bottom w:val="single" w:sz="4" w:space="0" w:color="000000"/>
              <w:right w:val="single" w:sz="4" w:space="0" w:color="000000"/>
            </w:tcBorders>
            <w:vAlign w:val="center"/>
          </w:tcPr>
          <w:p w14:paraId="4468633E" w14:textId="77777777" w:rsidR="008F6A9A" w:rsidRDefault="008F6A9A">
            <w:pPr>
              <w:pStyle w:val="aff6"/>
              <w:widowControl w:val="0"/>
              <w:jc w:val="left"/>
              <w:rPr>
                <w:rFonts w:ascii="Times New Roman" w:hAnsi="Times New Roman" w:cs="Times New Roman"/>
                <w:sz w:val="22"/>
                <w:szCs w:val="22"/>
              </w:rPr>
            </w:pPr>
          </w:p>
        </w:tc>
        <w:tc>
          <w:tcPr>
            <w:tcW w:w="3998" w:type="dxa"/>
            <w:tcBorders>
              <w:top w:val="single" w:sz="4" w:space="0" w:color="000000"/>
              <w:left w:val="single" w:sz="4" w:space="0" w:color="000000"/>
              <w:bottom w:val="single" w:sz="4" w:space="0" w:color="000000"/>
              <w:right w:val="single" w:sz="4" w:space="0" w:color="000000"/>
            </w:tcBorders>
            <w:vAlign w:val="center"/>
          </w:tcPr>
          <w:p w14:paraId="73B40FAC"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Организовать рациональные режимы труда  и отдыха</w:t>
            </w:r>
          </w:p>
        </w:tc>
        <w:tc>
          <w:tcPr>
            <w:tcW w:w="3516" w:type="dxa"/>
            <w:tcBorders>
              <w:top w:val="single" w:sz="4" w:space="0" w:color="000000"/>
              <w:left w:val="single" w:sz="4" w:space="0" w:color="000000"/>
              <w:bottom w:val="single" w:sz="4" w:space="0" w:color="000000"/>
              <w:right w:val="single" w:sz="4" w:space="0" w:color="000000"/>
            </w:tcBorders>
            <w:vAlign w:val="center"/>
          </w:tcPr>
          <w:p w14:paraId="5DCA24A1" w14:textId="77777777" w:rsidR="008F6A9A" w:rsidRDefault="006900CD">
            <w:pPr>
              <w:pStyle w:val="aff6"/>
              <w:widowControl w:val="0"/>
              <w:jc w:val="left"/>
              <w:rPr>
                <w:rFonts w:ascii="Times New Roman" w:hAnsi="Times New Roman" w:cs="Times New Roman"/>
                <w:sz w:val="22"/>
                <w:szCs w:val="22"/>
              </w:rPr>
            </w:pPr>
            <w:r>
              <w:rPr>
                <w:rFonts w:ascii="Times New Roman" w:hAnsi="Times New Roman" w:cs="Times New Roman"/>
                <w:sz w:val="22"/>
                <w:szCs w:val="22"/>
              </w:rPr>
              <w:t>Снижение тяжести трудового процесса</w:t>
            </w:r>
          </w:p>
        </w:tc>
        <w:tc>
          <w:tcPr>
            <w:tcW w:w="1418" w:type="dxa"/>
            <w:tcBorders>
              <w:top w:val="single" w:sz="4" w:space="0" w:color="000000"/>
              <w:left w:val="single" w:sz="4" w:space="0" w:color="000000"/>
              <w:bottom w:val="single" w:sz="4" w:space="0" w:color="000000"/>
              <w:right w:val="single" w:sz="4" w:space="0" w:color="000000"/>
            </w:tcBorders>
            <w:vAlign w:val="center"/>
          </w:tcPr>
          <w:p w14:paraId="2EEC2B1A" w14:textId="77777777" w:rsidR="008F6A9A" w:rsidRDefault="008F6A9A">
            <w:pPr>
              <w:pStyle w:val="aff6"/>
              <w:widowControl w:val="0"/>
              <w:rPr>
                <w:rFonts w:ascii="Times New Roman" w:hAnsi="Times New Roman" w:cs="Times New Roman"/>
                <w:sz w:val="22"/>
                <w:szCs w:val="22"/>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353E4C87" w14:textId="77777777" w:rsidR="008F6A9A" w:rsidRDefault="008F6A9A">
            <w:pPr>
              <w:pStyle w:val="aff6"/>
              <w:widowControl w:val="0"/>
              <w:rPr>
                <w:rFonts w:ascii="Times New Roman" w:hAnsi="Times New Roman" w:cs="Times New Roman"/>
                <w:sz w:val="22"/>
                <w:szCs w:val="22"/>
              </w:rPr>
            </w:pPr>
          </w:p>
        </w:tc>
        <w:tc>
          <w:tcPr>
            <w:tcW w:w="1434" w:type="dxa"/>
            <w:tcBorders>
              <w:top w:val="single" w:sz="4" w:space="0" w:color="000000"/>
              <w:left w:val="single" w:sz="4" w:space="0" w:color="000000"/>
              <w:bottom w:val="single" w:sz="4" w:space="0" w:color="000000"/>
              <w:right w:val="single" w:sz="4" w:space="0" w:color="000000"/>
            </w:tcBorders>
            <w:vAlign w:val="center"/>
          </w:tcPr>
          <w:p w14:paraId="320AA6D8" w14:textId="77777777" w:rsidR="008F6A9A" w:rsidRDefault="008F6A9A">
            <w:pPr>
              <w:pStyle w:val="aff6"/>
              <w:widowControl w:val="0"/>
              <w:rPr>
                <w:rFonts w:ascii="Times New Roman" w:hAnsi="Times New Roman" w:cs="Times New Roman"/>
                <w:sz w:val="22"/>
                <w:szCs w:val="22"/>
              </w:rPr>
            </w:pPr>
          </w:p>
        </w:tc>
      </w:tr>
    </w:tbl>
    <w:p w14:paraId="2E92DAF9" w14:textId="77777777" w:rsidR="008F6A9A" w:rsidRDefault="008F6A9A">
      <w:pPr>
        <w:sectPr w:rsidR="008F6A9A">
          <w:headerReference w:type="default" r:id="rId28"/>
          <w:footerReference w:type="default" r:id="rId29"/>
          <w:pgSz w:w="16838" w:h="11906" w:orient="landscape"/>
          <w:pgMar w:top="766" w:right="1134" w:bottom="1701" w:left="1021" w:header="709" w:footer="709" w:gutter="0"/>
          <w:cols w:space="720"/>
          <w:formProt w:val="0"/>
          <w:docGrid w:linePitch="360" w:charSpace="49152"/>
        </w:sectPr>
      </w:pPr>
    </w:p>
    <w:p w14:paraId="52E744D8" w14:textId="77777777" w:rsidR="008F6A9A" w:rsidRDefault="006900CD">
      <w:pPr>
        <w:keepNext/>
        <w:spacing w:line="360" w:lineRule="auto"/>
        <w:ind w:firstLine="737"/>
        <w:jc w:val="both"/>
      </w:pPr>
      <w:r>
        <w:rPr>
          <w:sz w:val="28"/>
          <w:szCs w:val="28"/>
        </w:rPr>
        <w:lastRenderedPageBreak/>
        <w:t>Проанализировав п</w:t>
      </w:r>
      <w:r>
        <w:rPr>
          <w:rFonts w:cs="Times New Roman"/>
          <w:sz w:val="28"/>
          <w:szCs w:val="28"/>
        </w:rPr>
        <w:t xml:space="preserve">еречень рекомендуемых мероприятий по улучшению условий труда, необходимыми действиями для повышения качества труда  для каждого работника являются применение средств индивидуальной защиты органов слуха. Применение средств защиты органов слуха, таких как наушники или </w:t>
      </w:r>
      <w:proofErr w:type="spellStart"/>
      <w:r>
        <w:rPr>
          <w:rFonts w:cs="Times New Roman"/>
          <w:sz w:val="28"/>
          <w:szCs w:val="28"/>
        </w:rPr>
        <w:t>беруши</w:t>
      </w:r>
      <w:proofErr w:type="spellEnd"/>
      <w:r>
        <w:rPr>
          <w:rFonts w:cs="Times New Roman"/>
          <w:sz w:val="28"/>
          <w:szCs w:val="28"/>
        </w:rPr>
        <w:t>, крайне важно для предотвращения повреждений слуха и защиты от шума на рабочем месте или в других условиях, где имеется высокий уровень шума.</w:t>
      </w:r>
    </w:p>
    <w:p w14:paraId="0D48E9C3" w14:textId="77777777" w:rsidR="008F6A9A" w:rsidRDefault="006900CD">
      <w:pPr>
        <w:spacing w:line="360" w:lineRule="auto"/>
        <w:ind w:firstLine="737"/>
        <w:jc w:val="both"/>
        <w:rPr>
          <w:rFonts w:cs="Times New Roman"/>
          <w:sz w:val="28"/>
          <w:szCs w:val="28"/>
        </w:rPr>
      </w:pPr>
      <w:r>
        <w:rPr>
          <w:rFonts w:cs="Times New Roman"/>
          <w:sz w:val="28"/>
          <w:szCs w:val="28"/>
        </w:rPr>
        <w:t xml:space="preserve">В лаборатории так же рекомендуется модернизировать систему освещения. Модернизация системы искусственного освещения может значительно повысить комфорт и </w:t>
      </w:r>
      <w:proofErr w:type="spellStart"/>
      <w:r>
        <w:rPr>
          <w:rFonts w:cs="Times New Roman"/>
          <w:sz w:val="28"/>
          <w:szCs w:val="28"/>
        </w:rPr>
        <w:t>энергоэффективность</w:t>
      </w:r>
      <w:proofErr w:type="spellEnd"/>
      <w:r>
        <w:rPr>
          <w:rFonts w:cs="Times New Roman"/>
          <w:sz w:val="28"/>
          <w:szCs w:val="28"/>
        </w:rPr>
        <w:t xml:space="preserve"> помещения. В число таких рекомендаций входит: замена источников света на </w:t>
      </w:r>
      <w:proofErr w:type="spellStart"/>
      <w:r>
        <w:rPr>
          <w:rFonts w:cs="Times New Roman"/>
          <w:sz w:val="28"/>
          <w:szCs w:val="28"/>
        </w:rPr>
        <w:t>энергоэффективные</w:t>
      </w:r>
      <w:proofErr w:type="spellEnd"/>
      <w:r>
        <w:rPr>
          <w:rFonts w:cs="Times New Roman"/>
          <w:sz w:val="28"/>
          <w:szCs w:val="28"/>
        </w:rPr>
        <w:t>, использование датчиков движения и освещенности, внедрение систем управления освещением, проведение аудита освещения и последующая настройка.</w:t>
      </w:r>
    </w:p>
    <w:p w14:paraId="413CA8C5" w14:textId="77777777" w:rsidR="008F6A9A" w:rsidRDefault="006900CD">
      <w:pPr>
        <w:spacing w:line="360" w:lineRule="auto"/>
        <w:ind w:firstLine="737"/>
        <w:jc w:val="both"/>
        <w:rPr>
          <w:rFonts w:cs="Times New Roman"/>
          <w:sz w:val="28"/>
          <w:szCs w:val="28"/>
        </w:rPr>
      </w:pPr>
      <w:r>
        <w:rPr>
          <w:rFonts w:cs="Times New Roman"/>
          <w:sz w:val="28"/>
          <w:szCs w:val="28"/>
        </w:rPr>
        <w:t xml:space="preserve">Для </w:t>
      </w:r>
      <w:proofErr w:type="spellStart"/>
      <w:r>
        <w:rPr>
          <w:rFonts w:cs="Times New Roman"/>
          <w:sz w:val="28"/>
          <w:szCs w:val="28"/>
        </w:rPr>
        <w:t>транспортерщиков</w:t>
      </w:r>
      <w:proofErr w:type="spellEnd"/>
      <w:r>
        <w:rPr>
          <w:rFonts w:cs="Times New Roman"/>
          <w:sz w:val="28"/>
          <w:szCs w:val="28"/>
        </w:rPr>
        <w:t xml:space="preserve"> совместно с защитой органов слуха требуется защита органов дыхания, так же рекомендуется организовать рациональные режимы труда и отдыха. Организация рациональных режимов труда и отдыха играет важную роль в сохранении здоровья и повышении производительности работников. В число рекомендаций входит: установление четкого графика работы, поддержание регулярных перерывов, организация здорового питания и т.д.</w:t>
      </w:r>
      <w:r>
        <w:br w:type="page"/>
      </w:r>
    </w:p>
    <w:p w14:paraId="4F23599E" w14:textId="77777777" w:rsidR="008F6A9A" w:rsidRDefault="006900CD">
      <w:pPr>
        <w:pStyle w:val="afe"/>
        <w:numPr>
          <w:ilvl w:val="0"/>
          <w:numId w:val="5"/>
        </w:numPr>
        <w:tabs>
          <w:tab w:val="left" w:pos="1134"/>
        </w:tabs>
        <w:spacing w:line="360" w:lineRule="auto"/>
        <w:ind w:left="0" w:firstLine="709"/>
        <w:jc w:val="both"/>
        <w:rPr>
          <w:rFonts w:cs="Times New Roman"/>
          <w:b/>
          <w:sz w:val="28"/>
          <w:szCs w:val="28"/>
        </w:rPr>
      </w:pPr>
      <w:r>
        <w:rPr>
          <w:rFonts w:cs="Times New Roman"/>
          <w:b/>
          <w:sz w:val="28"/>
          <w:szCs w:val="28"/>
        </w:rPr>
        <w:lastRenderedPageBreak/>
        <w:t xml:space="preserve">Оценка профессионального риска лаборанта, мастера и </w:t>
      </w:r>
      <w:proofErr w:type="spellStart"/>
      <w:r>
        <w:rPr>
          <w:rFonts w:cs="Times New Roman"/>
          <w:b/>
          <w:sz w:val="28"/>
          <w:szCs w:val="28"/>
        </w:rPr>
        <w:t>транспортерщика</w:t>
      </w:r>
      <w:proofErr w:type="spellEnd"/>
    </w:p>
    <w:p w14:paraId="1A31EA40" w14:textId="77777777" w:rsidR="008F6A9A" w:rsidRDefault="008F6A9A">
      <w:pPr>
        <w:spacing w:line="360" w:lineRule="auto"/>
        <w:jc w:val="both"/>
        <w:rPr>
          <w:rFonts w:cs="Times New Roman"/>
          <w:b/>
          <w:sz w:val="28"/>
          <w:szCs w:val="28"/>
        </w:rPr>
      </w:pPr>
    </w:p>
    <w:p w14:paraId="07F469A7" w14:textId="77777777" w:rsidR="008F6A9A" w:rsidRDefault="006900CD">
      <w:pPr>
        <w:spacing w:line="360" w:lineRule="auto"/>
        <w:ind w:firstLine="737"/>
        <w:jc w:val="both"/>
        <w:rPr>
          <w:rFonts w:cs="Times New Roman"/>
          <w:sz w:val="28"/>
          <w:szCs w:val="28"/>
        </w:rPr>
      </w:pPr>
      <w:r>
        <w:rPr>
          <w:rFonts w:cs="Times New Roman"/>
          <w:sz w:val="28"/>
          <w:szCs w:val="28"/>
        </w:rPr>
        <w:t xml:space="preserve">Согласно Трудовому Кодексу Российской Федерации профессиональный риск </w:t>
      </w:r>
      <w:r>
        <w:rPr>
          <w:sz w:val="28"/>
          <w:szCs w:val="28"/>
        </w:rPr>
        <w:t>–</w:t>
      </w:r>
      <w:r>
        <w:rPr>
          <w:rFonts w:cs="Times New Roman"/>
          <w:sz w:val="28"/>
          <w:szCs w:val="28"/>
        </w:rPr>
        <w:t xml:space="preserve"> это вероятность причинения вреда здоровью в результате воздействия вредных и (или) опасных производственных факторов. Оценка профессиональных рисков представляет собой комплекс мероприятий, позволяющих выявить риск повреждения здоровья, определить его величину и тяжесть потенциальных последствий.</w:t>
      </w:r>
    </w:p>
    <w:p w14:paraId="4685DB53" w14:textId="77777777" w:rsidR="008F6A9A" w:rsidRDefault="006900CD">
      <w:pPr>
        <w:spacing w:line="360" w:lineRule="auto"/>
        <w:ind w:firstLine="737"/>
        <w:jc w:val="both"/>
        <w:rPr>
          <w:rFonts w:cs="Times New Roman"/>
          <w:sz w:val="28"/>
          <w:szCs w:val="28"/>
        </w:rPr>
      </w:pPr>
      <w:r>
        <w:rPr>
          <w:rFonts w:cs="Times New Roman"/>
          <w:sz w:val="28"/>
          <w:szCs w:val="28"/>
        </w:rPr>
        <w:t>Рекомендации по выбору методов оценки уровней профессиональных рисков и по снижению уровней таких рисков являются важным инструментом для руководителей и специалистов по охране труда, представителей профсоюзов и других заинтересованных лиц, задействованных в обеспечении безопасности и здоровья на рабочем месте. В этих рекомендациях содержатся методические и практические рекомендации по управлению профессиональными рисками и соблюдению требований по охране труда, включая следующее:</w:t>
      </w:r>
    </w:p>
    <w:p w14:paraId="183BC6B6" w14:textId="77777777" w:rsidR="008F6A9A" w:rsidRDefault="006900CD">
      <w:pPr>
        <w:pStyle w:val="afe"/>
        <w:numPr>
          <w:ilvl w:val="0"/>
          <w:numId w:val="9"/>
        </w:numPr>
        <w:tabs>
          <w:tab w:val="left" w:pos="0"/>
          <w:tab w:val="left" w:pos="1134"/>
        </w:tabs>
        <w:spacing w:line="360" w:lineRule="auto"/>
        <w:ind w:left="0" w:firstLine="709"/>
        <w:jc w:val="both"/>
        <w:rPr>
          <w:rFonts w:cs="Times New Roman"/>
          <w:sz w:val="28"/>
          <w:szCs w:val="28"/>
        </w:rPr>
      </w:pPr>
      <w:r>
        <w:rPr>
          <w:rFonts w:cs="Times New Roman"/>
          <w:sz w:val="28"/>
          <w:szCs w:val="28"/>
        </w:rPr>
        <w:t xml:space="preserve">правила по охране труда </w:t>
      </w:r>
      <w:r>
        <w:rPr>
          <w:sz w:val="28"/>
          <w:szCs w:val="28"/>
        </w:rPr>
        <w:t>–</w:t>
      </w:r>
      <w:r>
        <w:rPr>
          <w:rFonts w:cs="Times New Roman"/>
          <w:sz w:val="28"/>
          <w:szCs w:val="28"/>
        </w:rPr>
        <w:t xml:space="preserve"> общие нормы и правила, которые необходимо соблюдать для обеспечения безопасности и здоровья работников;</w:t>
      </w:r>
    </w:p>
    <w:p w14:paraId="4842F980" w14:textId="77777777" w:rsidR="008F6A9A" w:rsidRDefault="006900CD">
      <w:pPr>
        <w:pStyle w:val="afe"/>
        <w:numPr>
          <w:ilvl w:val="0"/>
          <w:numId w:val="9"/>
        </w:numPr>
        <w:tabs>
          <w:tab w:val="left" w:pos="0"/>
          <w:tab w:val="left" w:pos="1134"/>
        </w:tabs>
        <w:spacing w:line="360" w:lineRule="auto"/>
        <w:ind w:left="0" w:firstLine="709"/>
        <w:jc w:val="both"/>
        <w:rPr>
          <w:rFonts w:cs="Times New Roman"/>
          <w:sz w:val="28"/>
          <w:szCs w:val="28"/>
        </w:rPr>
      </w:pPr>
      <w:r>
        <w:rPr>
          <w:rFonts w:cs="Times New Roman"/>
          <w:sz w:val="28"/>
          <w:szCs w:val="28"/>
        </w:rPr>
        <w:t>методические рекомендации по учету микротравм - информация о том, как правильно учитывать и оценивать микротравмы и их влияние на состояние здоровья работников;</w:t>
      </w:r>
    </w:p>
    <w:p w14:paraId="4C6A84FB" w14:textId="77777777" w:rsidR="008F6A9A" w:rsidRDefault="006900CD">
      <w:pPr>
        <w:pStyle w:val="afe"/>
        <w:numPr>
          <w:ilvl w:val="0"/>
          <w:numId w:val="9"/>
        </w:numPr>
        <w:tabs>
          <w:tab w:val="left" w:pos="0"/>
          <w:tab w:val="left" w:pos="1134"/>
        </w:tabs>
        <w:spacing w:line="360" w:lineRule="auto"/>
        <w:ind w:left="0" w:firstLine="709"/>
        <w:jc w:val="both"/>
        <w:rPr>
          <w:rFonts w:cs="Times New Roman"/>
          <w:sz w:val="28"/>
          <w:szCs w:val="28"/>
        </w:rPr>
      </w:pPr>
      <w:r>
        <w:rPr>
          <w:rFonts w:cs="Times New Roman"/>
          <w:sz w:val="28"/>
          <w:szCs w:val="28"/>
        </w:rPr>
        <w:t xml:space="preserve">положение об особенностях расследования несчастных случаев на производстве </w:t>
      </w:r>
      <w:r>
        <w:rPr>
          <w:sz w:val="28"/>
          <w:szCs w:val="28"/>
        </w:rPr>
        <w:t>–</w:t>
      </w:r>
      <w:r>
        <w:rPr>
          <w:rFonts w:cs="Times New Roman"/>
          <w:sz w:val="28"/>
          <w:szCs w:val="28"/>
        </w:rPr>
        <w:t xml:space="preserve"> документ, определяющий особенности расследования и анализа несчастных случаев, цель которого </w:t>
      </w:r>
      <w:r>
        <w:rPr>
          <w:sz w:val="28"/>
          <w:szCs w:val="28"/>
        </w:rPr>
        <w:t>–</w:t>
      </w:r>
      <w:r>
        <w:rPr>
          <w:rFonts w:cs="Times New Roman"/>
          <w:sz w:val="28"/>
          <w:szCs w:val="28"/>
        </w:rPr>
        <w:t xml:space="preserve"> предотвращение повторения подобных ситуаций;</w:t>
      </w:r>
    </w:p>
    <w:p w14:paraId="2D7C7716" w14:textId="77777777" w:rsidR="008F6A9A" w:rsidRDefault="006900CD">
      <w:pPr>
        <w:pStyle w:val="afe"/>
        <w:numPr>
          <w:ilvl w:val="0"/>
          <w:numId w:val="9"/>
        </w:numPr>
        <w:tabs>
          <w:tab w:val="left" w:pos="0"/>
          <w:tab w:val="left" w:pos="1134"/>
        </w:tabs>
        <w:spacing w:line="360" w:lineRule="auto"/>
        <w:ind w:left="0" w:firstLine="709"/>
        <w:jc w:val="both"/>
        <w:rPr>
          <w:rFonts w:cs="Times New Roman"/>
          <w:sz w:val="28"/>
          <w:szCs w:val="28"/>
        </w:rPr>
      </w:pPr>
      <w:r>
        <w:rPr>
          <w:rFonts w:cs="Times New Roman"/>
          <w:sz w:val="28"/>
          <w:szCs w:val="28"/>
        </w:rPr>
        <w:t xml:space="preserve">примерное положение о системе управления охраной труда </w:t>
      </w:r>
      <w:r>
        <w:rPr>
          <w:sz w:val="28"/>
          <w:szCs w:val="28"/>
        </w:rPr>
        <w:t xml:space="preserve">– </w:t>
      </w:r>
      <w:r>
        <w:rPr>
          <w:rFonts w:cs="Times New Roman"/>
          <w:sz w:val="28"/>
          <w:szCs w:val="28"/>
        </w:rPr>
        <w:t>документ, определяющий структуру и механизмы управления охраной труда в организации;</w:t>
      </w:r>
    </w:p>
    <w:p w14:paraId="1AF16208" w14:textId="77777777" w:rsidR="008F6A9A" w:rsidRDefault="006900CD">
      <w:pPr>
        <w:pStyle w:val="afe"/>
        <w:numPr>
          <w:ilvl w:val="0"/>
          <w:numId w:val="9"/>
        </w:numPr>
        <w:tabs>
          <w:tab w:val="left" w:pos="0"/>
          <w:tab w:val="left" w:pos="1134"/>
        </w:tabs>
        <w:spacing w:line="360" w:lineRule="auto"/>
        <w:ind w:left="0" w:firstLine="709"/>
        <w:jc w:val="both"/>
        <w:rPr>
          <w:rFonts w:cs="Times New Roman"/>
          <w:sz w:val="28"/>
          <w:szCs w:val="28"/>
        </w:rPr>
      </w:pPr>
      <w:r>
        <w:rPr>
          <w:rFonts w:cs="Times New Roman"/>
          <w:sz w:val="28"/>
          <w:szCs w:val="28"/>
        </w:rPr>
        <w:lastRenderedPageBreak/>
        <w:t xml:space="preserve">общие требования к организации безопасного рабочего места </w:t>
      </w:r>
      <w:r>
        <w:rPr>
          <w:sz w:val="28"/>
          <w:szCs w:val="28"/>
        </w:rPr>
        <w:t>–</w:t>
      </w:r>
      <w:r>
        <w:rPr>
          <w:rFonts w:cs="Times New Roman"/>
          <w:sz w:val="28"/>
          <w:szCs w:val="28"/>
        </w:rPr>
        <w:t xml:space="preserve"> рекомендации по созданию безопасных условий труда и предотвращению профессиональных рисков;</w:t>
      </w:r>
    </w:p>
    <w:p w14:paraId="394A9AFB" w14:textId="77777777" w:rsidR="008F6A9A" w:rsidRDefault="006900CD">
      <w:pPr>
        <w:pStyle w:val="afe"/>
        <w:numPr>
          <w:ilvl w:val="0"/>
          <w:numId w:val="9"/>
        </w:numPr>
        <w:tabs>
          <w:tab w:val="left" w:pos="0"/>
          <w:tab w:val="left" w:pos="1134"/>
        </w:tabs>
        <w:spacing w:line="360" w:lineRule="auto"/>
        <w:ind w:left="0" w:firstLine="709"/>
        <w:jc w:val="both"/>
        <w:rPr>
          <w:rFonts w:cs="Times New Roman"/>
          <w:sz w:val="28"/>
          <w:szCs w:val="28"/>
        </w:rPr>
      </w:pPr>
      <w:r>
        <w:rPr>
          <w:rFonts w:cs="Times New Roman"/>
          <w:sz w:val="28"/>
          <w:szCs w:val="28"/>
        </w:rPr>
        <w:t xml:space="preserve">другие федеральные нормы и правила в области охраны труда </w:t>
      </w:r>
      <w:r>
        <w:rPr>
          <w:sz w:val="28"/>
          <w:szCs w:val="28"/>
        </w:rPr>
        <w:t>–</w:t>
      </w:r>
      <w:r>
        <w:rPr>
          <w:rFonts w:cs="Times New Roman"/>
          <w:sz w:val="28"/>
          <w:szCs w:val="28"/>
        </w:rPr>
        <w:t xml:space="preserve"> дополнительные требования и нормативы, которые также необходимо соблюдать для обеспечения безопасности и здоровья на рабочем месте.</w:t>
      </w:r>
    </w:p>
    <w:p w14:paraId="7E28735C" w14:textId="77777777" w:rsidR="008F6A9A" w:rsidRDefault="006900CD">
      <w:pPr>
        <w:spacing w:line="360" w:lineRule="auto"/>
        <w:ind w:firstLine="737"/>
        <w:jc w:val="both"/>
        <w:rPr>
          <w:rFonts w:cs="Times New Roman"/>
          <w:sz w:val="28"/>
          <w:szCs w:val="28"/>
        </w:rPr>
      </w:pPr>
      <w:r>
        <w:rPr>
          <w:rFonts w:cs="Times New Roman"/>
          <w:sz w:val="28"/>
          <w:szCs w:val="28"/>
        </w:rPr>
        <w:t>Эти рекомендации помогают создать систему управления профессиональными рисками, способствуют повышению безопасности труда и соблюдению всеобъемлющих стандартов охраны труда в организации.</w:t>
      </w:r>
    </w:p>
    <w:p w14:paraId="70DE8B00" w14:textId="77777777" w:rsidR="008F6A9A" w:rsidRDefault="006900CD">
      <w:pPr>
        <w:spacing w:line="360" w:lineRule="auto"/>
        <w:ind w:firstLine="737"/>
        <w:jc w:val="both"/>
        <w:rPr>
          <w:rFonts w:cs="Times New Roman"/>
          <w:sz w:val="28"/>
          <w:szCs w:val="28"/>
        </w:rPr>
      </w:pPr>
      <w:r>
        <w:rPr>
          <w:rFonts w:cs="Times New Roman"/>
          <w:sz w:val="28"/>
          <w:szCs w:val="28"/>
        </w:rPr>
        <w:t xml:space="preserve">Рекомендации по выбору методов оценки уровней профессиональных рисков содержат важные критерии, которыми работодателю рекомендуется руководствоваться при оценке профессиональных рисков. </w:t>
      </w:r>
    </w:p>
    <w:p w14:paraId="24878580" w14:textId="77777777" w:rsidR="008F6A9A" w:rsidRDefault="006900CD">
      <w:pPr>
        <w:spacing w:line="360" w:lineRule="auto"/>
        <w:ind w:firstLine="737"/>
        <w:jc w:val="both"/>
        <w:rPr>
          <w:rFonts w:cs="Times New Roman"/>
          <w:sz w:val="28"/>
          <w:szCs w:val="28"/>
        </w:rPr>
      </w:pPr>
      <w:r>
        <w:rPr>
          <w:rFonts w:cs="Times New Roman"/>
          <w:sz w:val="28"/>
          <w:szCs w:val="28"/>
        </w:rPr>
        <w:t>Краткое описание применяемых в России методов оценки уровней профессиональных рисков предоставляет работодателям информацию о различных методиках, применяемых для анализа и оценки уровней рисков на рабочих местах. Процесс и этапы выбора метода оценки уровней профессиональных рисков подробно описывают, каким образом необходимо подходить к выбору наиболее подходящего метода для конкретной ситуации.</w:t>
      </w:r>
    </w:p>
    <w:p w14:paraId="7E1934C5" w14:textId="77777777" w:rsidR="008F6A9A" w:rsidRDefault="006900CD">
      <w:pPr>
        <w:spacing w:line="360" w:lineRule="auto"/>
        <w:ind w:firstLine="737"/>
        <w:jc w:val="both"/>
        <w:rPr>
          <w:rFonts w:cs="Times New Roman"/>
          <w:sz w:val="28"/>
          <w:szCs w:val="28"/>
        </w:rPr>
      </w:pPr>
      <w:r>
        <w:rPr>
          <w:rFonts w:cs="Times New Roman"/>
          <w:sz w:val="28"/>
          <w:szCs w:val="28"/>
        </w:rPr>
        <w:t>Примеры оценочных средств позволяют наглядно проиллюстрировать, как проводится сама оценка уровней профессиональных рисков и какие данные и инструменты используются для анализа. Такие рекомендации и критерии помогают работодателям правильно подходить к оценке и управлению профессиональными рисками, а также использовать эффективные методы оценки, основанные на лучших практиках в Российской Федерации.</w:t>
      </w:r>
    </w:p>
    <w:p w14:paraId="280A6F64" w14:textId="77777777" w:rsidR="008F6A9A" w:rsidRDefault="006900CD">
      <w:pPr>
        <w:spacing w:line="360" w:lineRule="auto"/>
        <w:ind w:firstLine="737"/>
        <w:jc w:val="both"/>
      </w:pPr>
      <w:r>
        <w:rPr>
          <w:rFonts w:cs="Times New Roman"/>
          <w:sz w:val="28"/>
          <w:szCs w:val="28"/>
        </w:rPr>
        <w:t xml:space="preserve">Это позволяет повысить уровень безопасности труда и защитить здоровье работников. Организации, осуществляющие оценку уровня профессиональных рисков, имеют право использовать иные способы и методы, кроме тех, которые прямо указаны в рекомендациях. Работодатель также вправе разработать собственный метод оценки уровня </w:t>
      </w:r>
      <w:r>
        <w:rPr>
          <w:rFonts w:cs="Times New Roman"/>
          <w:sz w:val="28"/>
          <w:szCs w:val="28"/>
        </w:rPr>
        <w:lastRenderedPageBreak/>
        <w:t>профессиональных рисков с учетом особенностей своей деятельности, размера предприятия, сложности производственных процессов и оборудования.</w:t>
      </w:r>
    </w:p>
    <w:p w14:paraId="336012B1" w14:textId="77777777" w:rsidR="008F6A9A" w:rsidRDefault="006900CD">
      <w:pPr>
        <w:spacing w:line="360" w:lineRule="auto"/>
        <w:ind w:firstLine="737"/>
        <w:jc w:val="both"/>
        <w:rPr>
          <w:rFonts w:cs="Times New Roman"/>
          <w:sz w:val="28"/>
          <w:szCs w:val="28"/>
        </w:rPr>
      </w:pPr>
      <w:r>
        <w:rPr>
          <w:rFonts w:cs="Times New Roman"/>
          <w:sz w:val="28"/>
          <w:szCs w:val="28"/>
        </w:rPr>
        <w:t>При выборе метода оценки рисков важно учитывать конкретные условия и особенности объекта оценки. Разработка собственного метода оценки рисков может быть предпочтительной в случае, если особые характеристики предприятия или специфика деятельности требуют индивидуального подхода к оценке рисков.</w:t>
      </w:r>
    </w:p>
    <w:p w14:paraId="07B9CF18" w14:textId="77777777" w:rsidR="008F6A9A" w:rsidRDefault="006900CD">
      <w:pPr>
        <w:spacing w:line="360" w:lineRule="auto"/>
        <w:ind w:firstLine="737"/>
        <w:jc w:val="both"/>
      </w:pPr>
      <w:r>
        <w:rPr>
          <w:rFonts w:cs="Times New Roman"/>
          <w:sz w:val="28"/>
          <w:szCs w:val="28"/>
        </w:rPr>
        <w:t xml:space="preserve">Методы оценки, разработанные на основе опыта и особенностей конкретной организации, могут лучше отражать реальные риски и помогать внедрить эффективные меры по снижению рисков и улучшению условий труда. Важно, чтобы любой выбранный метод оценки был достаточно надежным, точным и соответствовал специфике деятельности организации для обеспечения максимальной защиты здоровья и безопасности </w:t>
      </w:r>
      <w:r>
        <w:rPr>
          <w:sz w:val="28"/>
          <w:szCs w:val="28"/>
        </w:rPr>
        <w:t>работников.</w:t>
      </w:r>
    </w:p>
    <w:p w14:paraId="7E4A876F" w14:textId="77777777" w:rsidR="008F6A9A" w:rsidRDefault="006900CD">
      <w:pPr>
        <w:spacing w:line="360" w:lineRule="auto"/>
        <w:ind w:firstLine="737"/>
        <w:jc w:val="both"/>
        <w:rPr>
          <w:sz w:val="28"/>
          <w:szCs w:val="28"/>
        </w:rPr>
      </w:pPr>
      <w:r>
        <w:rPr>
          <w:sz w:val="28"/>
          <w:szCs w:val="28"/>
        </w:rPr>
        <w:t>Для предприятия ОАО «</w:t>
      </w:r>
      <w:proofErr w:type="spellStart"/>
      <w:r>
        <w:rPr>
          <w:sz w:val="28"/>
          <w:szCs w:val="28"/>
        </w:rPr>
        <w:t>Студенецкий</w:t>
      </w:r>
      <w:proofErr w:type="spellEnd"/>
      <w:r>
        <w:rPr>
          <w:sz w:val="28"/>
          <w:szCs w:val="28"/>
        </w:rPr>
        <w:t xml:space="preserve"> мукомольный завод» была проведена оценка рисков с помощью программного комплекса «</w:t>
      </w:r>
      <w:proofErr w:type="spellStart"/>
      <w:r>
        <w:rPr>
          <w:sz w:val="28"/>
          <w:szCs w:val="28"/>
        </w:rPr>
        <w:t>РискПроф</w:t>
      </w:r>
      <w:proofErr w:type="spellEnd"/>
      <w:r>
        <w:rPr>
          <w:sz w:val="28"/>
          <w:szCs w:val="28"/>
        </w:rPr>
        <w:t>». В программную среду была введена информация о предприятии, рабочих местах, опасностях, характерных для выбранных рабочих мест. С помощью проведенных измерений и программы эксперт сформировывает представленные ниже документы.</w:t>
      </w:r>
    </w:p>
    <w:p w14:paraId="0C3AA49D" w14:textId="77777777" w:rsidR="008F6A9A" w:rsidRDefault="006900CD">
      <w:pPr>
        <w:spacing w:line="360" w:lineRule="auto"/>
        <w:ind w:firstLine="737"/>
        <w:jc w:val="both"/>
        <w:rPr>
          <w:sz w:val="28"/>
          <w:szCs w:val="28"/>
        </w:rPr>
      </w:pPr>
      <w:r>
        <w:rPr>
          <w:sz w:val="28"/>
          <w:szCs w:val="28"/>
        </w:rPr>
        <w:t>Реестр опасностей предприятия и перечень мероприятий по снижению уровней риска для работников лаборатории и элеватора представлены в таблицах 9, 10.</w:t>
      </w:r>
    </w:p>
    <w:p w14:paraId="40C9D51B" w14:textId="77777777" w:rsidR="008F6A9A" w:rsidRDefault="006900CD">
      <w:pPr>
        <w:spacing w:line="360" w:lineRule="auto"/>
        <w:ind w:firstLine="737"/>
        <w:jc w:val="both"/>
        <w:rPr>
          <w:sz w:val="28"/>
          <w:szCs w:val="28"/>
        </w:rPr>
        <w:sectPr w:rsidR="008F6A9A" w:rsidSect="003504D5">
          <w:headerReference w:type="default" r:id="rId30"/>
          <w:footerReference w:type="default" r:id="rId31"/>
          <w:headerReference w:type="first" r:id="rId32"/>
          <w:footerReference w:type="first" r:id="rId33"/>
          <w:pgSz w:w="11906" w:h="16838"/>
          <w:pgMar w:top="1021" w:right="709" w:bottom="1276" w:left="1701" w:header="709" w:footer="709" w:gutter="0"/>
          <w:cols w:space="720"/>
          <w:formProt w:val="0"/>
          <w:titlePg/>
          <w:docGrid w:linePitch="360" w:charSpace="49152"/>
        </w:sectPr>
      </w:pPr>
      <w:r>
        <w:rPr>
          <w:sz w:val="28"/>
          <w:szCs w:val="28"/>
          <w:shd w:val="clear" w:color="auto" w:fill="FFFFFF"/>
        </w:rPr>
        <w:t>Перечень мер по исключению, снижению или контролю уровней рисков в лаборатории и на элеваторе представлены на рисунках 3 и 4.</w:t>
      </w:r>
    </w:p>
    <w:p w14:paraId="1A013DE2" w14:textId="77777777" w:rsidR="008F6A9A" w:rsidRDefault="008F6A9A">
      <w:pPr>
        <w:ind w:firstLine="340"/>
        <w:jc w:val="both"/>
        <w:rPr>
          <w:rFonts w:cs="Times New Roman"/>
          <w:sz w:val="28"/>
          <w:szCs w:val="28"/>
          <w:shd w:val="clear" w:color="auto" w:fill="FFFFFF"/>
        </w:rPr>
      </w:pPr>
    </w:p>
    <w:p w14:paraId="3CAFCF1C" w14:textId="77777777" w:rsidR="008F6A9A" w:rsidRDefault="006900CD">
      <w:pPr>
        <w:ind w:firstLine="340"/>
        <w:jc w:val="both"/>
        <w:rPr>
          <w:rFonts w:cs="Times New Roman"/>
          <w:sz w:val="28"/>
          <w:szCs w:val="28"/>
          <w:shd w:val="clear" w:color="auto" w:fill="FFFFFF"/>
        </w:rPr>
      </w:pPr>
      <w:r>
        <w:rPr>
          <w:rFonts w:cs="Times New Roman"/>
          <w:sz w:val="28"/>
          <w:szCs w:val="28"/>
          <w:shd w:val="clear" w:color="auto" w:fill="FFFFFF"/>
        </w:rPr>
        <w:t xml:space="preserve">Таблица 9 </w:t>
      </w:r>
      <w:r>
        <w:rPr>
          <w:sz w:val="28"/>
          <w:szCs w:val="28"/>
        </w:rPr>
        <w:t>–</w:t>
      </w:r>
      <w:r>
        <w:rPr>
          <w:rFonts w:cs="Times New Roman"/>
          <w:sz w:val="28"/>
          <w:szCs w:val="28"/>
          <w:shd w:val="clear" w:color="auto" w:fill="FFFFFF"/>
        </w:rPr>
        <w:t xml:space="preserve"> Реестр опасностей предприятия. Опасности, действующие на работников лаборатории предприятия</w:t>
      </w:r>
    </w:p>
    <w:tbl>
      <w:tblPr>
        <w:tblpPr w:leftFromText="180" w:rightFromText="180" w:vertAnchor="page" w:horzAnchor="margin" w:tblpXSpec="center" w:tblpY="1754"/>
        <w:tblW w:w="13783" w:type="dxa"/>
        <w:jc w:val="center"/>
        <w:tblLayout w:type="fixed"/>
        <w:tblLook w:val="04A0" w:firstRow="1" w:lastRow="0" w:firstColumn="1" w:lastColumn="0" w:noHBand="0" w:noVBand="1"/>
      </w:tblPr>
      <w:tblGrid>
        <w:gridCol w:w="567"/>
        <w:gridCol w:w="6205"/>
        <w:gridCol w:w="1701"/>
        <w:gridCol w:w="991"/>
        <w:gridCol w:w="1134"/>
        <w:gridCol w:w="1277"/>
        <w:gridCol w:w="1908"/>
      </w:tblGrid>
      <w:tr w:rsidR="008F6A9A" w14:paraId="5D9A72F7" w14:textId="77777777">
        <w:trPr>
          <w:tblHeader/>
          <w:jc w:val="center"/>
        </w:trPr>
        <w:tc>
          <w:tcPr>
            <w:tcW w:w="566" w:type="dxa"/>
            <w:tcBorders>
              <w:top w:val="single" w:sz="6" w:space="0" w:color="000000"/>
              <w:left w:val="single" w:sz="6" w:space="0" w:color="000000"/>
              <w:bottom w:val="double" w:sz="4" w:space="0" w:color="000000"/>
              <w:right w:val="single" w:sz="6" w:space="0" w:color="000000"/>
            </w:tcBorders>
            <w:vAlign w:val="center"/>
          </w:tcPr>
          <w:p w14:paraId="3FA92E01" w14:textId="77777777" w:rsidR="008F6A9A" w:rsidRDefault="006900CD">
            <w:pPr>
              <w:widowControl w:val="0"/>
              <w:rPr>
                <w:rFonts w:cs="Times New Roman"/>
                <w:b/>
                <w:sz w:val="24"/>
                <w:szCs w:val="24"/>
                <w:shd w:val="clear" w:color="auto" w:fill="FFFFFF"/>
              </w:rPr>
            </w:pPr>
            <w:r>
              <w:rPr>
                <w:rFonts w:cs="Times New Roman"/>
                <w:b/>
                <w:sz w:val="24"/>
                <w:szCs w:val="24"/>
                <w:shd w:val="clear" w:color="auto" w:fill="FFFFFF"/>
              </w:rPr>
              <w:t>№</w:t>
            </w:r>
          </w:p>
        </w:tc>
        <w:tc>
          <w:tcPr>
            <w:tcW w:w="6205" w:type="dxa"/>
            <w:tcBorders>
              <w:top w:val="single" w:sz="6" w:space="0" w:color="000000"/>
              <w:left w:val="single" w:sz="6" w:space="0" w:color="000000"/>
              <w:bottom w:val="double" w:sz="4" w:space="0" w:color="000000"/>
              <w:right w:val="single" w:sz="6" w:space="0" w:color="000000"/>
            </w:tcBorders>
          </w:tcPr>
          <w:p w14:paraId="5856A51E" w14:textId="77777777" w:rsidR="008F6A9A" w:rsidRDefault="006900CD">
            <w:pPr>
              <w:widowControl w:val="0"/>
              <w:ind w:firstLine="709"/>
              <w:rPr>
                <w:rFonts w:cs="Times New Roman"/>
                <w:b/>
                <w:sz w:val="24"/>
                <w:szCs w:val="24"/>
                <w:shd w:val="clear" w:color="auto" w:fill="FFFFFF"/>
              </w:rPr>
            </w:pPr>
            <w:r>
              <w:rPr>
                <w:rFonts w:cs="Times New Roman"/>
                <w:b/>
                <w:sz w:val="24"/>
                <w:szCs w:val="24"/>
                <w:shd w:val="clear" w:color="auto" w:fill="FFFFFF"/>
              </w:rPr>
              <w:t>Опасность</w:t>
            </w:r>
          </w:p>
        </w:tc>
        <w:tc>
          <w:tcPr>
            <w:tcW w:w="1701" w:type="dxa"/>
            <w:tcBorders>
              <w:top w:val="single" w:sz="6" w:space="0" w:color="000000"/>
              <w:left w:val="single" w:sz="6" w:space="0" w:color="000000"/>
              <w:bottom w:val="double" w:sz="4" w:space="0" w:color="000000"/>
              <w:right w:val="single" w:sz="6" w:space="0" w:color="000000"/>
            </w:tcBorders>
          </w:tcPr>
          <w:p w14:paraId="0F09580D" w14:textId="77777777" w:rsidR="008F6A9A" w:rsidRDefault="006900CD">
            <w:pPr>
              <w:widowControl w:val="0"/>
              <w:rPr>
                <w:rFonts w:cs="Times New Roman"/>
                <w:b/>
                <w:sz w:val="24"/>
                <w:szCs w:val="24"/>
                <w:shd w:val="clear" w:color="auto" w:fill="FFFFFF"/>
              </w:rPr>
            </w:pPr>
            <w:r>
              <w:rPr>
                <w:rFonts w:cs="Times New Roman"/>
                <w:b/>
                <w:sz w:val="24"/>
                <w:szCs w:val="24"/>
                <w:shd w:val="clear" w:color="auto" w:fill="FFFFFF"/>
              </w:rPr>
              <w:t>Количество работников/</w:t>
            </w:r>
          </w:p>
          <w:p w14:paraId="7483B0A1" w14:textId="77777777" w:rsidR="008F6A9A" w:rsidRDefault="006900CD">
            <w:pPr>
              <w:widowControl w:val="0"/>
              <w:rPr>
                <w:rFonts w:cs="Times New Roman"/>
                <w:b/>
                <w:sz w:val="24"/>
                <w:szCs w:val="24"/>
                <w:shd w:val="clear" w:color="auto" w:fill="FFFFFF"/>
              </w:rPr>
            </w:pPr>
            <w:r>
              <w:rPr>
                <w:rFonts w:cs="Times New Roman"/>
                <w:b/>
                <w:sz w:val="24"/>
                <w:szCs w:val="24"/>
                <w:shd w:val="clear" w:color="auto" w:fill="FFFFFF"/>
              </w:rPr>
              <w:t>Рабочих мест</w:t>
            </w:r>
          </w:p>
        </w:tc>
        <w:tc>
          <w:tcPr>
            <w:tcW w:w="991" w:type="dxa"/>
            <w:tcBorders>
              <w:top w:val="single" w:sz="6" w:space="0" w:color="000000"/>
              <w:left w:val="single" w:sz="6" w:space="0" w:color="000000"/>
              <w:bottom w:val="double" w:sz="4" w:space="0" w:color="000000"/>
              <w:right w:val="single" w:sz="6" w:space="0" w:color="000000"/>
            </w:tcBorders>
          </w:tcPr>
          <w:p w14:paraId="7B1BFC62"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Низкий</w:t>
            </w:r>
          </w:p>
        </w:tc>
        <w:tc>
          <w:tcPr>
            <w:tcW w:w="1134" w:type="dxa"/>
            <w:tcBorders>
              <w:top w:val="single" w:sz="6" w:space="0" w:color="000000"/>
              <w:left w:val="single" w:sz="6" w:space="0" w:color="000000"/>
              <w:bottom w:val="double" w:sz="4" w:space="0" w:color="000000"/>
              <w:right w:val="single" w:sz="6" w:space="0" w:color="000000"/>
            </w:tcBorders>
          </w:tcPr>
          <w:p w14:paraId="7BAE2B04"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Средний</w:t>
            </w:r>
          </w:p>
        </w:tc>
        <w:tc>
          <w:tcPr>
            <w:tcW w:w="1277" w:type="dxa"/>
            <w:tcBorders>
              <w:top w:val="single" w:sz="6" w:space="0" w:color="000000"/>
              <w:left w:val="single" w:sz="6" w:space="0" w:color="000000"/>
              <w:bottom w:val="double" w:sz="4" w:space="0" w:color="000000"/>
              <w:right w:val="single" w:sz="6" w:space="0" w:color="000000"/>
            </w:tcBorders>
          </w:tcPr>
          <w:p w14:paraId="63B53C8D"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Высокий</w:t>
            </w:r>
          </w:p>
        </w:tc>
        <w:tc>
          <w:tcPr>
            <w:tcW w:w="1908" w:type="dxa"/>
            <w:tcBorders>
              <w:top w:val="single" w:sz="6" w:space="0" w:color="000000"/>
              <w:left w:val="single" w:sz="6" w:space="0" w:color="000000"/>
              <w:bottom w:val="double" w:sz="4" w:space="0" w:color="000000"/>
              <w:right w:val="single" w:sz="6" w:space="0" w:color="000000"/>
            </w:tcBorders>
          </w:tcPr>
          <w:p w14:paraId="3AE0D00E" w14:textId="77777777" w:rsidR="008F6A9A" w:rsidRDefault="006900CD">
            <w:pPr>
              <w:widowControl w:val="0"/>
              <w:rPr>
                <w:rFonts w:cs="Times New Roman"/>
                <w:b/>
                <w:sz w:val="24"/>
                <w:szCs w:val="24"/>
                <w:shd w:val="clear" w:color="auto" w:fill="FFFFFF"/>
              </w:rPr>
            </w:pPr>
            <w:r>
              <w:rPr>
                <w:rFonts w:cs="Times New Roman"/>
                <w:b/>
                <w:sz w:val="24"/>
                <w:szCs w:val="24"/>
                <w:shd w:val="clear" w:color="auto" w:fill="FFFFFF"/>
              </w:rPr>
              <w:t>Интегральная оценка уровня риска</w:t>
            </w:r>
          </w:p>
        </w:tc>
      </w:tr>
      <w:tr w:rsidR="008F6A9A" w14:paraId="2369B7E9" w14:textId="77777777">
        <w:trPr>
          <w:tblHeader/>
          <w:jc w:val="center"/>
        </w:trPr>
        <w:tc>
          <w:tcPr>
            <w:tcW w:w="566" w:type="dxa"/>
            <w:tcBorders>
              <w:top w:val="double" w:sz="4" w:space="0" w:color="000000"/>
              <w:left w:val="single" w:sz="6" w:space="0" w:color="000000"/>
              <w:bottom w:val="double" w:sz="4" w:space="0" w:color="000000"/>
              <w:right w:val="single" w:sz="6" w:space="0" w:color="000000"/>
            </w:tcBorders>
            <w:vAlign w:val="center"/>
          </w:tcPr>
          <w:p w14:paraId="09394B52" w14:textId="77777777" w:rsidR="008F6A9A" w:rsidRDefault="006900CD" w:rsidP="009D0582">
            <w:pPr>
              <w:widowControl w:val="0"/>
              <w:rPr>
                <w:rFonts w:cs="Times New Roman"/>
                <w:sz w:val="24"/>
                <w:szCs w:val="24"/>
                <w:shd w:val="clear" w:color="auto" w:fill="FFFFFF"/>
              </w:rPr>
            </w:pPr>
            <w:r>
              <w:rPr>
                <w:rFonts w:cs="Times New Roman"/>
                <w:sz w:val="24"/>
                <w:szCs w:val="24"/>
                <w:shd w:val="clear" w:color="auto" w:fill="FFFFFF"/>
              </w:rPr>
              <w:t>1</w:t>
            </w:r>
          </w:p>
        </w:tc>
        <w:tc>
          <w:tcPr>
            <w:tcW w:w="6205" w:type="dxa"/>
            <w:tcBorders>
              <w:top w:val="double" w:sz="4" w:space="0" w:color="000000"/>
              <w:left w:val="single" w:sz="6" w:space="0" w:color="000000"/>
              <w:bottom w:val="double" w:sz="4" w:space="0" w:color="000000"/>
              <w:right w:val="single" w:sz="6" w:space="0" w:color="000000"/>
            </w:tcBorders>
          </w:tcPr>
          <w:p w14:paraId="760B373E" w14:textId="77777777" w:rsidR="008F6A9A" w:rsidRDefault="006900CD" w:rsidP="009D0582">
            <w:pPr>
              <w:widowControl w:val="0"/>
              <w:rPr>
                <w:rFonts w:cs="Times New Roman"/>
                <w:sz w:val="24"/>
                <w:szCs w:val="24"/>
                <w:shd w:val="clear" w:color="auto" w:fill="FFFFFF"/>
              </w:rPr>
            </w:pPr>
            <w:r>
              <w:rPr>
                <w:rFonts w:cs="Times New Roman"/>
                <w:sz w:val="24"/>
                <w:szCs w:val="24"/>
                <w:shd w:val="clear" w:color="auto" w:fill="FFFFFF"/>
              </w:rPr>
              <w:t>2</w:t>
            </w:r>
          </w:p>
        </w:tc>
        <w:tc>
          <w:tcPr>
            <w:tcW w:w="1701" w:type="dxa"/>
            <w:tcBorders>
              <w:top w:val="double" w:sz="4" w:space="0" w:color="000000"/>
              <w:left w:val="single" w:sz="6" w:space="0" w:color="000000"/>
              <w:bottom w:val="double" w:sz="4" w:space="0" w:color="000000"/>
              <w:right w:val="single" w:sz="6" w:space="0" w:color="000000"/>
            </w:tcBorders>
          </w:tcPr>
          <w:p w14:paraId="2753370B" w14:textId="77777777" w:rsidR="008F6A9A" w:rsidRDefault="006900CD" w:rsidP="009D0582">
            <w:pPr>
              <w:widowControl w:val="0"/>
              <w:rPr>
                <w:rFonts w:cs="Times New Roman"/>
                <w:sz w:val="24"/>
                <w:szCs w:val="24"/>
                <w:shd w:val="clear" w:color="auto" w:fill="FFFFFF"/>
              </w:rPr>
            </w:pPr>
            <w:r>
              <w:rPr>
                <w:rFonts w:cs="Times New Roman"/>
                <w:sz w:val="24"/>
                <w:szCs w:val="24"/>
                <w:shd w:val="clear" w:color="auto" w:fill="FFFFFF"/>
              </w:rPr>
              <w:t>3</w:t>
            </w:r>
          </w:p>
        </w:tc>
        <w:tc>
          <w:tcPr>
            <w:tcW w:w="991" w:type="dxa"/>
            <w:tcBorders>
              <w:top w:val="double" w:sz="4" w:space="0" w:color="000000"/>
              <w:left w:val="single" w:sz="6" w:space="0" w:color="000000"/>
              <w:bottom w:val="double" w:sz="4" w:space="0" w:color="000000"/>
              <w:right w:val="single" w:sz="6" w:space="0" w:color="000000"/>
            </w:tcBorders>
          </w:tcPr>
          <w:p w14:paraId="3E735BAA"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4</w:t>
            </w:r>
          </w:p>
        </w:tc>
        <w:tc>
          <w:tcPr>
            <w:tcW w:w="1134" w:type="dxa"/>
            <w:tcBorders>
              <w:top w:val="double" w:sz="4" w:space="0" w:color="000000"/>
              <w:left w:val="single" w:sz="6" w:space="0" w:color="000000"/>
              <w:bottom w:val="double" w:sz="4" w:space="0" w:color="000000"/>
              <w:right w:val="single" w:sz="6" w:space="0" w:color="000000"/>
            </w:tcBorders>
          </w:tcPr>
          <w:p w14:paraId="6A906B36"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5</w:t>
            </w:r>
          </w:p>
        </w:tc>
        <w:tc>
          <w:tcPr>
            <w:tcW w:w="1277" w:type="dxa"/>
            <w:tcBorders>
              <w:top w:val="double" w:sz="4" w:space="0" w:color="000000"/>
              <w:left w:val="single" w:sz="6" w:space="0" w:color="000000"/>
              <w:bottom w:val="double" w:sz="4" w:space="0" w:color="000000"/>
              <w:right w:val="single" w:sz="6" w:space="0" w:color="000000"/>
            </w:tcBorders>
          </w:tcPr>
          <w:p w14:paraId="416DEA62"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6</w:t>
            </w:r>
          </w:p>
        </w:tc>
        <w:tc>
          <w:tcPr>
            <w:tcW w:w="1908" w:type="dxa"/>
            <w:tcBorders>
              <w:top w:val="double" w:sz="4" w:space="0" w:color="000000"/>
              <w:left w:val="single" w:sz="6" w:space="0" w:color="000000"/>
              <w:bottom w:val="double" w:sz="4" w:space="0" w:color="000000"/>
              <w:right w:val="single" w:sz="6" w:space="0" w:color="000000"/>
            </w:tcBorders>
          </w:tcPr>
          <w:p w14:paraId="30C57D6E"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7</w:t>
            </w:r>
          </w:p>
        </w:tc>
      </w:tr>
      <w:tr w:rsidR="008F6A9A" w14:paraId="536B25F3" w14:textId="77777777">
        <w:trPr>
          <w:jc w:val="center"/>
        </w:trPr>
        <w:tc>
          <w:tcPr>
            <w:tcW w:w="566" w:type="dxa"/>
            <w:tcBorders>
              <w:top w:val="double" w:sz="4" w:space="0" w:color="000000"/>
              <w:left w:val="single" w:sz="6" w:space="0" w:color="000000"/>
              <w:bottom w:val="single" w:sz="6" w:space="0" w:color="000000"/>
              <w:right w:val="single" w:sz="6" w:space="0" w:color="000000"/>
            </w:tcBorders>
            <w:vAlign w:val="center"/>
          </w:tcPr>
          <w:p w14:paraId="29C11C0B" w14:textId="77777777" w:rsidR="008F6A9A" w:rsidRDefault="006900CD" w:rsidP="009D0582">
            <w:pPr>
              <w:widowControl w:val="0"/>
              <w:rPr>
                <w:rFonts w:cs="Times New Roman"/>
                <w:sz w:val="24"/>
                <w:szCs w:val="24"/>
                <w:shd w:val="clear" w:color="auto" w:fill="FFFFFF"/>
              </w:rPr>
            </w:pPr>
            <w:r>
              <w:rPr>
                <w:rFonts w:cs="Times New Roman"/>
                <w:sz w:val="24"/>
                <w:szCs w:val="24"/>
                <w:shd w:val="clear" w:color="auto" w:fill="FFFFFF"/>
              </w:rPr>
              <w:t>1.</w:t>
            </w:r>
          </w:p>
        </w:tc>
        <w:tc>
          <w:tcPr>
            <w:tcW w:w="6205" w:type="dxa"/>
            <w:tcBorders>
              <w:top w:val="double" w:sz="4" w:space="0" w:color="000000"/>
              <w:left w:val="single" w:sz="6" w:space="0" w:color="000000"/>
              <w:bottom w:val="single" w:sz="6" w:space="0" w:color="000000"/>
              <w:right w:val="single" w:sz="6" w:space="0" w:color="000000"/>
            </w:tcBorders>
          </w:tcPr>
          <w:p w14:paraId="705DA6E3"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наезда на человека</w:t>
            </w:r>
          </w:p>
        </w:tc>
        <w:tc>
          <w:tcPr>
            <w:tcW w:w="1701" w:type="dxa"/>
            <w:tcBorders>
              <w:top w:val="double" w:sz="4" w:space="0" w:color="000000"/>
              <w:left w:val="single" w:sz="6" w:space="0" w:color="000000"/>
              <w:bottom w:val="single" w:sz="6" w:space="0" w:color="000000"/>
              <w:right w:val="single" w:sz="6" w:space="0" w:color="000000"/>
            </w:tcBorders>
          </w:tcPr>
          <w:p w14:paraId="53D84AF3"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2/2</w:t>
            </w:r>
          </w:p>
        </w:tc>
        <w:tc>
          <w:tcPr>
            <w:tcW w:w="991" w:type="dxa"/>
            <w:tcBorders>
              <w:top w:val="double" w:sz="4" w:space="0" w:color="000000"/>
              <w:left w:val="single" w:sz="6" w:space="0" w:color="000000"/>
              <w:bottom w:val="single" w:sz="6" w:space="0" w:color="000000"/>
              <w:right w:val="single" w:sz="6" w:space="0" w:color="000000"/>
            </w:tcBorders>
          </w:tcPr>
          <w:p w14:paraId="2BC0291D"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134" w:type="dxa"/>
            <w:tcBorders>
              <w:top w:val="double" w:sz="4" w:space="0" w:color="000000"/>
              <w:left w:val="single" w:sz="6" w:space="0" w:color="000000"/>
              <w:bottom w:val="single" w:sz="6" w:space="0" w:color="000000"/>
              <w:right w:val="single" w:sz="6" w:space="0" w:color="000000"/>
            </w:tcBorders>
          </w:tcPr>
          <w:p w14:paraId="05F61967"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2/2</w:t>
            </w:r>
          </w:p>
        </w:tc>
        <w:tc>
          <w:tcPr>
            <w:tcW w:w="1277" w:type="dxa"/>
            <w:tcBorders>
              <w:top w:val="double" w:sz="4" w:space="0" w:color="000000"/>
              <w:left w:val="single" w:sz="6" w:space="0" w:color="000000"/>
              <w:bottom w:val="single" w:sz="6" w:space="0" w:color="000000"/>
              <w:right w:val="single" w:sz="6" w:space="0" w:color="000000"/>
            </w:tcBorders>
          </w:tcPr>
          <w:p w14:paraId="4D392C0E"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0/0</w:t>
            </w:r>
          </w:p>
        </w:tc>
        <w:tc>
          <w:tcPr>
            <w:tcW w:w="1908" w:type="dxa"/>
            <w:tcBorders>
              <w:top w:val="double" w:sz="4" w:space="0" w:color="000000"/>
              <w:left w:val="single" w:sz="6" w:space="0" w:color="000000"/>
              <w:bottom w:val="single" w:sz="6" w:space="0" w:color="000000"/>
              <w:right w:val="single" w:sz="6" w:space="0" w:color="000000"/>
            </w:tcBorders>
          </w:tcPr>
          <w:p w14:paraId="255BF24C"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20</w:t>
            </w:r>
          </w:p>
        </w:tc>
      </w:tr>
      <w:tr w:rsidR="008F6A9A" w14:paraId="030C96D2" w14:textId="77777777">
        <w:trPr>
          <w:jc w:val="center"/>
        </w:trPr>
        <w:tc>
          <w:tcPr>
            <w:tcW w:w="566" w:type="dxa"/>
            <w:tcBorders>
              <w:top w:val="single" w:sz="6" w:space="0" w:color="000000"/>
              <w:left w:val="single" w:sz="6" w:space="0" w:color="000000"/>
              <w:bottom w:val="single" w:sz="6" w:space="0" w:color="000000"/>
              <w:right w:val="single" w:sz="6" w:space="0" w:color="000000"/>
            </w:tcBorders>
            <w:vAlign w:val="center"/>
          </w:tcPr>
          <w:p w14:paraId="509BBB09"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2.</w:t>
            </w:r>
          </w:p>
        </w:tc>
        <w:tc>
          <w:tcPr>
            <w:tcW w:w="6205" w:type="dxa"/>
            <w:tcBorders>
              <w:top w:val="single" w:sz="6" w:space="0" w:color="000000"/>
              <w:left w:val="single" w:sz="6" w:space="0" w:color="000000"/>
              <w:bottom w:val="single" w:sz="6" w:space="0" w:color="000000"/>
              <w:right w:val="single" w:sz="6" w:space="0" w:color="000000"/>
            </w:tcBorders>
          </w:tcPr>
          <w:p w14:paraId="0163275C"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от вдыхания дыма, паров вредных газов и пыли при пожаре</w:t>
            </w:r>
          </w:p>
        </w:tc>
        <w:tc>
          <w:tcPr>
            <w:tcW w:w="1701" w:type="dxa"/>
            <w:tcBorders>
              <w:top w:val="single" w:sz="6" w:space="0" w:color="000000"/>
              <w:left w:val="single" w:sz="6" w:space="0" w:color="000000"/>
              <w:bottom w:val="single" w:sz="6" w:space="0" w:color="000000"/>
              <w:right w:val="single" w:sz="6" w:space="0" w:color="000000"/>
            </w:tcBorders>
          </w:tcPr>
          <w:p w14:paraId="53E994CA"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2/2</w:t>
            </w:r>
          </w:p>
        </w:tc>
        <w:tc>
          <w:tcPr>
            <w:tcW w:w="991" w:type="dxa"/>
            <w:tcBorders>
              <w:top w:val="single" w:sz="6" w:space="0" w:color="000000"/>
              <w:left w:val="single" w:sz="6" w:space="0" w:color="000000"/>
              <w:bottom w:val="single" w:sz="6" w:space="0" w:color="000000"/>
              <w:right w:val="single" w:sz="6" w:space="0" w:color="000000"/>
            </w:tcBorders>
          </w:tcPr>
          <w:p w14:paraId="42FDF535"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134" w:type="dxa"/>
            <w:tcBorders>
              <w:top w:val="single" w:sz="6" w:space="0" w:color="000000"/>
              <w:left w:val="single" w:sz="6" w:space="0" w:color="000000"/>
              <w:bottom w:val="single" w:sz="6" w:space="0" w:color="000000"/>
              <w:right w:val="single" w:sz="6" w:space="0" w:color="000000"/>
            </w:tcBorders>
          </w:tcPr>
          <w:p w14:paraId="23B4BFCF"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2/2</w:t>
            </w:r>
          </w:p>
        </w:tc>
        <w:tc>
          <w:tcPr>
            <w:tcW w:w="1277" w:type="dxa"/>
            <w:tcBorders>
              <w:top w:val="single" w:sz="6" w:space="0" w:color="000000"/>
              <w:left w:val="single" w:sz="6" w:space="0" w:color="000000"/>
              <w:bottom w:val="single" w:sz="6" w:space="0" w:color="000000"/>
              <w:right w:val="single" w:sz="6" w:space="0" w:color="000000"/>
            </w:tcBorders>
          </w:tcPr>
          <w:p w14:paraId="682F1B99"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0/0</w:t>
            </w:r>
          </w:p>
        </w:tc>
        <w:tc>
          <w:tcPr>
            <w:tcW w:w="1908" w:type="dxa"/>
            <w:tcBorders>
              <w:top w:val="single" w:sz="6" w:space="0" w:color="000000"/>
              <w:left w:val="single" w:sz="6" w:space="0" w:color="000000"/>
              <w:bottom w:val="single" w:sz="6" w:space="0" w:color="000000"/>
              <w:right w:val="single" w:sz="6" w:space="0" w:color="000000"/>
            </w:tcBorders>
          </w:tcPr>
          <w:p w14:paraId="7242ADA5"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20</w:t>
            </w:r>
          </w:p>
        </w:tc>
      </w:tr>
      <w:tr w:rsidR="008F6A9A" w14:paraId="14649EF0" w14:textId="77777777">
        <w:trPr>
          <w:jc w:val="center"/>
        </w:trPr>
        <w:tc>
          <w:tcPr>
            <w:tcW w:w="566" w:type="dxa"/>
            <w:tcBorders>
              <w:top w:val="single" w:sz="6" w:space="0" w:color="000000"/>
              <w:left w:val="single" w:sz="6" w:space="0" w:color="000000"/>
              <w:bottom w:val="single" w:sz="6" w:space="0" w:color="000000"/>
              <w:right w:val="single" w:sz="6" w:space="0" w:color="000000"/>
            </w:tcBorders>
            <w:vAlign w:val="center"/>
          </w:tcPr>
          <w:p w14:paraId="15029DC7"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3.</w:t>
            </w:r>
          </w:p>
        </w:tc>
        <w:tc>
          <w:tcPr>
            <w:tcW w:w="6205" w:type="dxa"/>
            <w:tcBorders>
              <w:top w:val="single" w:sz="6" w:space="0" w:color="000000"/>
              <w:left w:val="single" w:sz="6" w:space="0" w:color="000000"/>
              <w:bottom w:val="single" w:sz="6" w:space="0" w:color="000000"/>
              <w:right w:val="single" w:sz="6" w:space="0" w:color="000000"/>
            </w:tcBorders>
          </w:tcPr>
          <w:p w14:paraId="206BAA92"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поражения током вследствие контакта с токопроводящими частями, которые находятся под напряжением из-за неисправного состояния (косвенное прикосновение) до 380 В</w:t>
            </w:r>
          </w:p>
        </w:tc>
        <w:tc>
          <w:tcPr>
            <w:tcW w:w="1701" w:type="dxa"/>
            <w:tcBorders>
              <w:top w:val="single" w:sz="6" w:space="0" w:color="000000"/>
              <w:left w:val="single" w:sz="6" w:space="0" w:color="000000"/>
              <w:bottom w:val="single" w:sz="6" w:space="0" w:color="000000"/>
              <w:right w:val="single" w:sz="6" w:space="0" w:color="000000"/>
            </w:tcBorders>
          </w:tcPr>
          <w:p w14:paraId="5D7B7443"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2/2</w:t>
            </w:r>
          </w:p>
        </w:tc>
        <w:tc>
          <w:tcPr>
            <w:tcW w:w="991" w:type="dxa"/>
            <w:tcBorders>
              <w:top w:val="single" w:sz="6" w:space="0" w:color="000000"/>
              <w:left w:val="single" w:sz="6" w:space="0" w:color="000000"/>
              <w:bottom w:val="single" w:sz="6" w:space="0" w:color="000000"/>
              <w:right w:val="single" w:sz="6" w:space="0" w:color="000000"/>
            </w:tcBorders>
          </w:tcPr>
          <w:p w14:paraId="64280448"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134" w:type="dxa"/>
            <w:tcBorders>
              <w:top w:val="single" w:sz="6" w:space="0" w:color="000000"/>
              <w:left w:val="single" w:sz="6" w:space="0" w:color="000000"/>
              <w:bottom w:val="single" w:sz="6" w:space="0" w:color="000000"/>
              <w:right w:val="single" w:sz="6" w:space="0" w:color="000000"/>
            </w:tcBorders>
          </w:tcPr>
          <w:p w14:paraId="6E39251B"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2/2</w:t>
            </w:r>
          </w:p>
        </w:tc>
        <w:tc>
          <w:tcPr>
            <w:tcW w:w="1277" w:type="dxa"/>
            <w:tcBorders>
              <w:top w:val="single" w:sz="6" w:space="0" w:color="000000"/>
              <w:left w:val="single" w:sz="6" w:space="0" w:color="000000"/>
              <w:bottom w:val="single" w:sz="6" w:space="0" w:color="000000"/>
              <w:right w:val="single" w:sz="6" w:space="0" w:color="000000"/>
            </w:tcBorders>
          </w:tcPr>
          <w:p w14:paraId="21516CAE"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0/0</w:t>
            </w:r>
          </w:p>
        </w:tc>
        <w:tc>
          <w:tcPr>
            <w:tcW w:w="1908" w:type="dxa"/>
            <w:tcBorders>
              <w:top w:val="single" w:sz="6" w:space="0" w:color="000000"/>
              <w:left w:val="single" w:sz="6" w:space="0" w:color="000000"/>
              <w:bottom w:val="single" w:sz="6" w:space="0" w:color="000000"/>
              <w:right w:val="single" w:sz="6" w:space="0" w:color="000000"/>
            </w:tcBorders>
          </w:tcPr>
          <w:p w14:paraId="4BC30A07"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20</w:t>
            </w:r>
          </w:p>
        </w:tc>
      </w:tr>
      <w:tr w:rsidR="008F6A9A" w14:paraId="00B65AE9" w14:textId="77777777">
        <w:trPr>
          <w:jc w:val="center"/>
        </w:trPr>
        <w:tc>
          <w:tcPr>
            <w:tcW w:w="566" w:type="dxa"/>
            <w:tcBorders>
              <w:top w:val="single" w:sz="6" w:space="0" w:color="000000"/>
              <w:left w:val="single" w:sz="6" w:space="0" w:color="000000"/>
              <w:bottom w:val="single" w:sz="6" w:space="0" w:color="000000"/>
              <w:right w:val="single" w:sz="6" w:space="0" w:color="000000"/>
            </w:tcBorders>
            <w:vAlign w:val="center"/>
          </w:tcPr>
          <w:p w14:paraId="73322258"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4.</w:t>
            </w:r>
          </w:p>
        </w:tc>
        <w:tc>
          <w:tcPr>
            <w:tcW w:w="6205" w:type="dxa"/>
            <w:tcBorders>
              <w:top w:val="single" w:sz="6" w:space="0" w:color="000000"/>
              <w:left w:val="single" w:sz="6" w:space="0" w:color="000000"/>
              <w:bottom w:val="single" w:sz="6" w:space="0" w:color="000000"/>
              <w:right w:val="single" w:sz="6" w:space="0" w:color="000000"/>
            </w:tcBorders>
          </w:tcPr>
          <w:p w14:paraId="655C7CE8"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затягивания в подвижные части машин и механизмов</w:t>
            </w:r>
          </w:p>
        </w:tc>
        <w:tc>
          <w:tcPr>
            <w:tcW w:w="1701" w:type="dxa"/>
            <w:tcBorders>
              <w:top w:val="single" w:sz="6" w:space="0" w:color="000000"/>
              <w:left w:val="single" w:sz="6" w:space="0" w:color="000000"/>
              <w:bottom w:val="single" w:sz="6" w:space="0" w:color="000000"/>
              <w:right w:val="single" w:sz="6" w:space="0" w:color="000000"/>
            </w:tcBorders>
          </w:tcPr>
          <w:p w14:paraId="2830C2B3"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2/2</w:t>
            </w:r>
          </w:p>
        </w:tc>
        <w:tc>
          <w:tcPr>
            <w:tcW w:w="991" w:type="dxa"/>
            <w:tcBorders>
              <w:top w:val="single" w:sz="6" w:space="0" w:color="000000"/>
              <w:left w:val="single" w:sz="6" w:space="0" w:color="000000"/>
              <w:bottom w:val="single" w:sz="6" w:space="0" w:color="000000"/>
              <w:right w:val="single" w:sz="6" w:space="0" w:color="000000"/>
            </w:tcBorders>
          </w:tcPr>
          <w:p w14:paraId="71AA0E83"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134" w:type="dxa"/>
            <w:tcBorders>
              <w:top w:val="single" w:sz="6" w:space="0" w:color="000000"/>
              <w:left w:val="single" w:sz="6" w:space="0" w:color="000000"/>
              <w:bottom w:val="single" w:sz="6" w:space="0" w:color="000000"/>
              <w:right w:val="single" w:sz="6" w:space="0" w:color="000000"/>
            </w:tcBorders>
          </w:tcPr>
          <w:p w14:paraId="23FBAE5A"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2/2</w:t>
            </w:r>
          </w:p>
        </w:tc>
        <w:tc>
          <w:tcPr>
            <w:tcW w:w="1277" w:type="dxa"/>
            <w:tcBorders>
              <w:top w:val="single" w:sz="6" w:space="0" w:color="000000"/>
              <w:left w:val="single" w:sz="6" w:space="0" w:color="000000"/>
              <w:bottom w:val="single" w:sz="6" w:space="0" w:color="000000"/>
              <w:right w:val="single" w:sz="6" w:space="0" w:color="000000"/>
            </w:tcBorders>
          </w:tcPr>
          <w:p w14:paraId="095C88CB"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0/0</w:t>
            </w:r>
          </w:p>
        </w:tc>
        <w:tc>
          <w:tcPr>
            <w:tcW w:w="1908" w:type="dxa"/>
            <w:tcBorders>
              <w:top w:val="single" w:sz="6" w:space="0" w:color="000000"/>
              <w:left w:val="single" w:sz="6" w:space="0" w:color="000000"/>
              <w:bottom w:val="single" w:sz="6" w:space="0" w:color="000000"/>
              <w:right w:val="single" w:sz="6" w:space="0" w:color="000000"/>
            </w:tcBorders>
          </w:tcPr>
          <w:p w14:paraId="3DF87BE8"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16</w:t>
            </w:r>
          </w:p>
        </w:tc>
      </w:tr>
      <w:tr w:rsidR="008F6A9A" w14:paraId="098363FC" w14:textId="77777777">
        <w:trPr>
          <w:jc w:val="center"/>
        </w:trPr>
        <w:tc>
          <w:tcPr>
            <w:tcW w:w="566" w:type="dxa"/>
            <w:tcBorders>
              <w:top w:val="single" w:sz="6" w:space="0" w:color="000000"/>
              <w:left w:val="single" w:sz="6" w:space="0" w:color="000000"/>
              <w:bottom w:val="single" w:sz="6" w:space="0" w:color="000000"/>
              <w:right w:val="single" w:sz="6" w:space="0" w:color="000000"/>
            </w:tcBorders>
            <w:vAlign w:val="center"/>
          </w:tcPr>
          <w:p w14:paraId="6ECA5823"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5.</w:t>
            </w:r>
          </w:p>
        </w:tc>
        <w:tc>
          <w:tcPr>
            <w:tcW w:w="6205" w:type="dxa"/>
            <w:tcBorders>
              <w:top w:val="single" w:sz="6" w:space="0" w:color="000000"/>
              <w:left w:val="single" w:sz="6" w:space="0" w:color="000000"/>
              <w:bottom w:val="single" w:sz="6" w:space="0" w:color="000000"/>
              <w:right w:val="single" w:sz="6" w:space="0" w:color="000000"/>
            </w:tcBorders>
          </w:tcPr>
          <w:p w14:paraId="63A41918"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удара вращающимися или движущимися частями оборудования</w:t>
            </w:r>
          </w:p>
        </w:tc>
        <w:tc>
          <w:tcPr>
            <w:tcW w:w="1701" w:type="dxa"/>
            <w:tcBorders>
              <w:top w:val="single" w:sz="6" w:space="0" w:color="000000"/>
              <w:left w:val="single" w:sz="6" w:space="0" w:color="000000"/>
              <w:bottom w:val="single" w:sz="6" w:space="0" w:color="000000"/>
              <w:right w:val="single" w:sz="6" w:space="0" w:color="000000"/>
            </w:tcBorders>
          </w:tcPr>
          <w:p w14:paraId="2963A621"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2/2</w:t>
            </w:r>
          </w:p>
        </w:tc>
        <w:tc>
          <w:tcPr>
            <w:tcW w:w="991" w:type="dxa"/>
            <w:tcBorders>
              <w:top w:val="single" w:sz="6" w:space="0" w:color="000000"/>
              <w:left w:val="single" w:sz="6" w:space="0" w:color="000000"/>
              <w:bottom w:val="single" w:sz="6" w:space="0" w:color="000000"/>
              <w:right w:val="single" w:sz="6" w:space="0" w:color="000000"/>
            </w:tcBorders>
          </w:tcPr>
          <w:p w14:paraId="6EE915DB"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134" w:type="dxa"/>
            <w:tcBorders>
              <w:top w:val="single" w:sz="6" w:space="0" w:color="000000"/>
              <w:left w:val="single" w:sz="6" w:space="0" w:color="000000"/>
              <w:bottom w:val="single" w:sz="6" w:space="0" w:color="000000"/>
              <w:right w:val="single" w:sz="6" w:space="0" w:color="000000"/>
            </w:tcBorders>
          </w:tcPr>
          <w:p w14:paraId="7EF8528A"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2/2</w:t>
            </w:r>
          </w:p>
        </w:tc>
        <w:tc>
          <w:tcPr>
            <w:tcW w:w="1277" w:type="dxa"/>
            <w:tcBorders>
              <w:top w:val="single" w:sz="6" w:space="0" w:color="000000"/>
              <w:left w:val="single" w:sz="6" w:space="0" w:color="000000"/>
              <w:bottom w:val="single" w:sz="6" w:space="0" w:color="000000"/>
              <w:right w:val="single" w:sz="6" w:space="0" w:color="000000"/>
            </w:tcBorders>
          </w:tcPr>
          <w:p w14:paraId="17836C33"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0/0</w:t>
            </w:r>
          </w:p>
        </w:tc>
        <w:tc>
          <w:tcPr>
            <w:tcW w:w="1908" w:type="dxa"/>
            <w:tcBorders>
              <w:top w:val="single" w:sz="6" w:space="0" w:color="000000"/>
              <w:left w:val="single" w:sz="6" w:space="0" w:color="000000"/>
              <w:bottom w:val="single" w:sz="6" w:space="0" w:color="000000"/>
              <w:right w:val="single" w:sz="6" w:space="0" w:color="000000"/>
            </w:tcBorders>
          </w:tcPr>
          <w:p w14:paraId="27DAA1F1"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16</w:t>
            </w:r>
          </w:p>
        </w:tc>
      </w:tr>
      <w:tr w:rsidR="008F6A9A" w14:paraId="0F36C198" w14:textId="77777777">
        <w:trPr>
          <w:jc w:val="center"/>
        </w:trPr>
        <w:tc>
          <w:tcPr>
            <w:tcW w:w="566" w:type="dxa"/>
            <w:tcBorders>
              <w:top w:val="single" w:sz="6" w:space="0" w:color="000000"/>
              <w:left w:val="single" w:sz="6" w:space="0" w:color="000000"/>
              <w:bottom w:val="single" w:sz="6" w:space="0" w:color="000000"/>
              <w:right w:val="single" w:sz="6" w:space="0" w:color="000000"/>
            </w:tcBorders>
            <w:vAlign w:val="center"/>
          </w:tcPr>
          <w:p w14:paraId="109F6E53"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6.</w:t>
            </w:r>
          </w:p>
        </w:tc>
        <w:tc>
          <w:tcPr>
            <w:tcW w:w="6205" w:type="dxa"/>
            <w:tcBorders>
              <w:top w:val="single" w:sz="6" w:space="0" w:color="000000"/>
              <w:left w:val="single" w:sz="6" w:space="0" w:color="000000"/>
              <w:bottom w:val="single" w:sz="6" w:space="0" w:color="000000"/>
              <w:right w:val="single" w:sz="6" w:space="0" w:color="000000"/>
            </w:tcBorders>
          </w:tcPr>
          <w:p w14:paraId="4F582D55"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удара деталями или заготовками, которые могут отлететь из-за плохого закрепления</w:t>
            </w:r>
          </w:p>
        </w:tc>
        <w:tc>
          <w:tcPr>
            <w:tcW w:w="1701" w:type="dxa"/>
            <w:tcBorders>
              <w:top w:val="single" w:sz="6" w:space="0" w:color="000000"/>
              <w:left w:val="single" w:sz="6" w:space="0" w:color="000000"/>
              <w:bottom w:val="single" w:sz="6" w:space="0" w:color="000000"/>
              <w:right w:val="single" w:sz="6" w:space="0" w:color="000000"/>
            </w:tcBorders>
          </w:tcPr>
          <w:p w14:paraId="04D00527"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2/2</w:t>
            </w:r>
          </w:p>
        </w:tc>
        <w:tc>
          <w:tcPr>
            <w:tcW w:w="991" w:type="dxa"/>
            <w:tcBorders>
              <w:top w:val="single" w:sz="6" w:space="0" w:color="000000"/>
              <w:left w:val="single" w:sz="6" w:space="0" w:color="000000"/>
              <w:bottom w:val="single" w:sz="6" w:space="0" w:color="000000"/>
              <w:right w:val="single" w:sz="6" w:space="0" w:color="000000"/>
            </w:tcBorders>
          </w:tcPr>
          <w:p w14:paraId="3B625287"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134" w:type="dxa"/>
            <w:tcBorders>
              <w:top w:val="single" w:sz="6" w:space="0" w:color="000000"/>
              <w:left w:val="single" w:sz="6" w:space="0" w:color="000000"/>
              <w:bottom w:val="single" w:sz="6" w:space="0" w:color="000000"/>
              <w:right w:val="single" w:sz="6" w:space="0" w:color="000000"/>
            </w:tcBorders>
          </w:tcPr>
          <w:p w14:paraId="4604E912"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2/2</w:t>
            </w:r>
          </w:p>
        </w:tc>
        <w:tc>
          <w:tcPr>
            <w:tcW w:w="1277" w:type="dxa"/>
            <w:tcBorders>
              <w:top w:val="single" w:sz="6" w:space="0" w:color="000000"/>
              <w:left w:val="single" w:sz="6" w:space="0" w:color="000000"/>
              <w:bottom w:val="single" w:sz="6" w:space="0" w:color="000000"/>
              <w:right w:val="single" w:sz="6" w:space="0" w:color="000000"/>
            </w:tcBorders>
          </w:tcPr>
          <w:p w14:paraId="456E442F"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0/0</w:t>
            </w:r>
          </w:p>
        </w:tc>
        <w:tc>
          <w:tcPr>
            <w:tcW w:w="1908" w:type="dxa"/>
            <w:tcBorders>
              <w:top w:val="single" w:sz="6" w:space="0" w:color="000000"/>
              <w:left w:val="single" w:sz="6" w:space="0" w:color="000000"/>
              <w:bottom w:val="single" w:sz="6" w:space="0" w:color="000000"/>
              <w:right w:val="single" w:sz="6" w:space="0" w:color="000000"/>
            </w:tcBorders>
          </w:tcPr>
          <w:p w14:paraId="323AA773"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16</w:t>
            </w:r>
          </w:p>
        </w:tc>
      </w:tr>
      <w:tr w:rsidR="008F6A9A" w14:paraId="07A4E32B" w14:textId="77777777">
        <w:trPr>
          <w:jc w:val="center"/>
        </w:trPr>
        <w:tc>
          <w:tcPr>
            <w:tcW w:w="566" w:type="dxa"/>
            <w:tcBorders>
              <w:top w:val="single" w:sz="6" w:space="0" w:color="000000"/>
              <w:left w:val="single" w:sz="6" w:space="0" w:color="000000"/>
              <w:bottom w:val="single" w:sz="6" w:space="0" w:color="000000"/>
              <w:right w:val="single" w:sz="6" w:space="0" w:color="000000"/>
            </w:tcBorders>
            <w:vAlign w:val="center"/>
          </w:tcPr>
          <w:p w14:paraId="42AD9D64"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7.</w:t>
            </w:r>
          </w:p>
        </w:tc>
        <w:tc>
          <w:tcPr>
            <w:tcW w:w="6205" w:type="dxa"/>
            <w:tcBorders>
              <w:top w:val="single" w:sz="6" w:space="0" w:color="000000"/>
              <w:left w:val="single" w:sz="6" w:space="0" w:color="000000"/>
              <w:bottom w:val="single" w:sz="6" w:space="0" w:color="000000"/>
              <w:right w:val="single" w:sz="6" w:space="0" w:color="000000"/>
            </w:tcBorders>
          </w:tcPr>
          <w:p w14:paraId="197BCF83"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удара из-за падения снега или сосулек с крыши</w:t>
            </w:r>
          </w:p>
        </w:tc>
        <w:tc>
          <w:tcPr>
            <w:tcW w:w="1701" w:type="dxa"/>
            <w:tcBorders>
              <w:top w:val="single" w:sz="6" w:space="0" w:color="000000"/>
              <w:left w:val="single" w:sz="6" w:space="0" w:color="000000"/>
              <w:bottom w:val="single" w:sz="6" w:space="0" w:color="000000"/>
              <w:right w:val="single" w:sz="6" w:space="0" w:color="000000"/>
            </w:tcBorders>
          </w:tcPr>
          <w:p w14:paraId="3DD48153"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2/2</w:t>
            </w:r>
          </w:p>
        </w:tc>
        <w:tc>
          <w:tcPr>
            <w:tcW w:w="991" w:type="dxa"/>
            <w:tcBorders>
              <w:top w:val="single" w:sz="6" w:space="0" w:color="000000"/>
              <w:left w:val="single" w:sz="6" w:space="0" w:color="000000"/>
              <w:bottom w:val="single" w:sz="6" w:space="0" w:color="000000"/>
              <w:right w:val="single" w:sz="6" w:space="0" w:color="000000"/>
            </w:tcBorders>
          </w:tcPr>
          <w:p w14:paraId="1C72117D"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134" w:type="dxa"/>
            <w:tcBorders>
              <w:top w:val="single" w:sz="6" w:space="0" w:color="000000"/>
              <w:left w:val="single" w:sz="6" w:space="0" w:color="000000"/>
              <w:bottom w:val="single" w:sz="6" w:space="0" w:color="000000"/>
              <w:right w:val="single" w:sz="6" w:space="0" w:color="000000"/>
            </w:tcBorders>
          </w:tcPr>
          <w:p w14:paraId="5F15B50F"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2/2</w:t>
            </w:r>
          </w:p>
        </w:tc>
        <w:tc>
          <w:tcPr>
            <w:tcW w:w="1277" w:type="dxa"/>
            <w:tcBorders>
              <w:top w:val="single" w:sz="6" w:space="0" w:color="000000"/>
              <w:left w:val="single" w:sz="6" w:space="0" w:color="000000"/>
              <w:bottom w:val="single" w:sz="6" w:space="0" w:color="000000"/>
              <w:right w:val="single" w:sz="6" w:space="0" w:color="000000"/>
            </w:tcBorders>
          </w:tcPr>
          <w:p w14:paraId="5ECFF9AE"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0/0</w:t>
            </w:r>
          </w:p>
        </w:tc>
        <w:tc>
          <w:tcPr>
            <w:tcW w:w="1908" w:type="dxa"/>
            <w:tcBorders>
              <w:top w:val="single" w:sz="6" w:space="0" w:color="000000"/>
              <w:left w:val="single" w:sz="6" w:space="0" w:color="000000"/>
              <w:bottom w:val="single" w:sz="6" w:space="0" w:color="000000"/>
              <w:right w:val="single" w:sz="6" w:space="0" w:color="000000"/>
            </w:tcBorders>
          </w:tcPr>
          <w:p w14:paraId="6BAA845D"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16</w:t>
            </w:r>
          </w:p>
        </w:tc>
      </w:tr>
      <w:tr w:rsidR="008F6A9A" w14:paraId="3712BEC3" w14:textId="77777777">
        <w:trPr>
          <w:jc w:val="center"/>
        </w:trPr>
        <w:tc>
          <w:tcPr>
            <w:tcW w:w="566" w:type="dxa"/>
            <w:tcBorders>
              <w:top w:val="single" w:sz="6" w:space="0" w:color="000000"/>
              <w:left w:val="single" w:sz="6" w:space="0" w:color="000000"/>
              <w:bottom w:val="single" w:sz="6" w:space="0" w:color="000000"/>
              <w:right w:val="single" w:sz="6" w:space="0" w:color="000000"/>
            </w:tcBorders>
            <w:vAlign w:val="center"/>
          </w:tcPr>
          <w:p w14:paraId="5BAB9401"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8.</w:t>
            </w:r>
          </w:p>
        </w:tc>
        <w:tc>
          <w:tcPr>
            <w:tcW w:w="6205" w:type="dxa"/>
            <w:tcBorders>
              <w:top w:val="single" w:sz="6" w:space="0" w:color="000000"/>
              <w:left w:val="single" w:sz="6" w:space="0" w:color="000000"/>
              <w:bottom w:val="single" w:sz="6" w:space="0" w:color="000000"/>
              <w:right w:val="single" w:sz="6" w:space="0" w:color="000000"/>
            </w:tcBorders>
          </w:tcPr>
          <w:p w14:paraId="6059CAB8"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удара элементами оборудования, которые могут отлететь из-за плохого закрепления</w:t>
            </w:r>
          </w:p>
        </w:tc>
        <w:tc>
          <w:tcPr>
            <w:tcW w:w="1701" w:type="dxa"/>
            <w:tcBorders>
              <w:top w:val="single" w:sz="6" w:space="0" w:color="000000"/>
              <w:left w:val="single" w:sz="6" w:space="0" w:color="000000"/>
              <w:bottom w:val="single" w:sz="6" w:space="0" w:color="000000"/>
              <w:right w:val="single" w:sz="6" w:space="0" w:color="000000"/>
            </w:tcBorders>
          </w:tcPr>
          <w:p w14:paraId="6FC2E54F"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2/2</w:t>
            </w:r>
          </w:p>
        </w:tc>
        <w:tc>
          <w:tcPr>
            <w:tcW w:w="991" w:type="dxa"/>
            <w:tcBorders>
              <w:top w:val="single" w:sz="6" w:space="0" w:color="000000"/>
              <w:left w:val="single" w:sz="6" w:space="0" w:color="000000"/>
              <w:bottom w:val="single" w:sz="6" w:space="0" w:color="000000"/>
              <w:right w:val="single" w:sz="6" w:space="0" w:color="000000"/>
            </w:tcBorders>
          </w:tcPr>
          <w:p w14:paraId="22E3FA31"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134" w:type="dxa"/>
            <w:tcBorders>
              <w:top w:val="single" w:sz="6" w:space="0" w:color="000000"/>
              <w:left w:val="single" w:sz="6" w:space="0" w:color="000000"/>
              <w:bottom w:val="single" w:sz="6" w:space="0" w:color="000000"/>
              <w:right w:val="single" w:sz="6" w:space="0" w:color="000000"/>
            </w:tcBorders>
          </w:tcPr>
          <w:p w14:paraId="1F01F242"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2/2</w:t>
            </w:r>
          </w:p>
        </w:tc>
        <w:tc>
          <w:tcPr>
            <w:tcW w:w="1277" w:type="dxa"/>
            <w:tcBorders>
              <w:top w:val="single" w:sz="6" w:space="0" w:color="000000"/>
              <w:left w:val="single" w:sz="6" w:space="0" w:color="000000"/>
              <w:bottom w:val="single" w:sz="6" w:space="0" w:color="000000"/>
              <w:right w:val="single" w:sz="6" w:space="0" w:color="000000"/>
            </w:tcBorders>
          </w:tcPr>
          <w:p w14:paraId="28B79A41"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0/0</w:t>
            </w:r>
          </w:p>
        </w:tc>
        <w:tc>
          <w:tcPr>
            <w:tcW w:w="1908" w:type="dxa"/>
            <w:tcBorders>
              <w:top w:val="single" w:sz="6" w:space="0" w:color="000000"/>
              <w:left w:val="single" w:sz="6" w:space="0" w:color="000000"/>
              <w:bottom w:val="single" w:sz="6" w:space="0" w:color="000000"/>
              <w:right w:val="single" w:sz="6" w:space="0" w:color="000000"/>
            </w:tcBorders>
          </w:tcPr>
          <w:p w14:paraId="26A58602"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16</w:t>
            </w:r>
          </w:p>
        </w:tc>
      </w:tr>
      <w:tr w:rsidR="008F6A9A" w14:paraId="380C9486" w14:textId="77777777">
        <w:trPr>
          <w:jc w:val="center"/>
        </w:trPr>
        <w:tc>
          <w:tcPr>
            <w:tcW w:w="566" w:type="dxa"/>
            <w:tcBorders>
              <w:top w:val="single" w:sz="6" w:space="0" w:color="000000"/>
              <w:left w:val="single" w:sz="6" w:space="0" w:color="000000"/>
              <w:bottom w:val="single" w:sz="6" w:space="0" w:color="000000"/>
              <w:right w:val="single" w:sz="6" w:space="0" w:color="000000"/>
            </w:tcBorders>
            <w:vAlign w:val="center"/>
          </w:tcPr>
          <w:p w14:paraId="652D15FB"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9.</w:t>
            </w:r>
          </w:p>
        </w:tc>
        <w:tc>
          <w:tcPr>
            <w:tcW w:w="6205" w:type="dxa"/>
            <w:tcBorders>
              <w:top w:val="single" w:sz="6" w:space="0" w:color="000000"/>
              <w:left w:val="single" w:sz="6" w:space="0" w:color="000000"/>
              <w:bottom w:val="single" w:sz="6" w:space="0" w:color="000000"/>
              <w:right w:val="single" w:sz="6" w:space="0" w:color="000000"/>
            </w:tcBorders>
          </w:tcPr>
          <w:p w14:paraId="0DB1218B"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 xml:space="preserve">Опасность падения из-за потери равновесия при </w:t>
            </w:r>
            <w:proofErr w:type="spellStart"/>
            <w:r>
              <w:rPr>
                <w:rFonts w:cs="Times New Roman"/>
                <w:sz w:val="24"/>
                <w:szCs w:val="24"/>
                <w:shd w:val="clear" w:color="auto" w:fill="FFFFFF"/>
              </w:rPr>
              <w:t>поскальзывании</w:t>
            </w:r>
            <w:proofErr w:type="spellEnd"/>
            <w:r>
              <w:rPr>
                <w:rFonts w:cs="Times New Roman"/>
                <w:sz w:val="24"/>
                <w:szCs w:val="24"/>
                <w:shd w:val="clear" w:color="auto" w:fill="FFFFFF"/>
              </w:rPr>
              <w:t>, при передвижении по скользким поверхностям или мокрым полам</w:t>
            </w:r>
          </w:p>
        </w:tc>
        <w:tc>
          <w:tcPr>
            <w:tcW w:w="1701" w:type="dxa"/>
            <w:tcBorders>
              <w:top w:val="single" w:sz="6" w:space="0" w:color="000000"/>
              <w:left w:val="single" w:sz="6" w:space="0" w:color="000000"/>
              <w:bottom w:val="single" w:sz="6" w:space="0" w:color="000000"/>
              <w:right w:val="single" w:sz="6" w:space="0" w:color="000000"/>
            </w:tcBorders>
          </w:tcPr>
          <w:p w14:paraId="5F607F6D"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2/2</w:t>
            </w:r>
          </w:p>
        </w:tc>
        <w:tc>
          <w:tcPr>
            <w:tcW w:w="991" w:type="dxa"/>
            <w:tcBorders>
              <w:top w:val="single" w:sz="6" w:space="0" w:color="000000"/>
              <w:left w:val="single" w:sz="6" w:space="0" w:color="000000"/>
              <w:bottom w:val="single" w:sz="6" w:space="0" w:color="000000"/>
              <w:right w:val="single" w:sz="6" w:space="0" w:color="000000"/>
            </w:tcBorders>
          </w:tcPr>
          <w:p w14:paraId="14055FB4"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134" w:type="dxa"/>
            <w:tcBorders>
              <w:top w:val="single" w:sz="6" w:space="0" w:color="000000"/>
              <w:left w:val="single" w:sz="6" w:space="0" w:color="000000"/>
              <w:bottom w:val="single" w:sz="6" w:space="0" w:color="000000"/>
              <w:right w:val="single" w:sz="6" w:space="0" w:color="000000"/>
            </w:tcBorders>
          </w:tcPr>
          <w:p w14:paraId="2D352D78"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2/2</w:t>
            </w:r>
          </w:p>
        </w:tc>
        <w:tc>
          <w:tcPr>
            <w:tcW w:w="1277" w:type="dxa"/>
            <w:tcBorders>
              <w:top w:val="single" w:sz="6" w:space="0" w:color="000000"/>
              <w:left w:val="single" w:sz="6" w:space="0" w:color="000000"/>
              <w:bottom w:val="single" w:sz="6" w:space="0" w:color="000000"/>
              <w:right w:val="single" w:sz="6" w:space="0" w:color="000000"/>
            </w:tcBorders>
          </w:tcPr>
          <w:p w14:paraId="6C1E2D75"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0/0</w:t>
            </w:r>
          </w:p>
        </w:tc>
        <w:tc>
          <w:tcPr>
            <w:tcW w:w="1908" w:type="dxa"/>
            <w:tcBorders>
              <w:top w:val="single" w:sz="6" w:space="0" w:color="000000"/>
              <w:left w:val="single" w:sz="6" w:space="0" w:color="000000"/>
              <w:bottom w:val="single" w:sz="6" w:space="0" w:color="000000"/>
              <w:right w:val="single" w:sz="6" w:space="0" w:color="000000"/>
            </w:tcBorders>
          </w:tcPr>
          <w:p w14:paraId="5CC2CBAD"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12</w:t>
            </w:r>
          </w:p>
        </w:tc>
      </w:tr>
      <w:tr w:rsidR="008F6A9A" w14:paraId="60C3F3F3" w14:textId="77777777">
        <w:trPr>
          <w:jc w:val="center"/>
        </w:trPr>
        <w:tc>
          <w:tcPr>
            <w:tcW w:w="566" w:type="dxa"/>
            <w:tcBorders>
              <w:top w:val="single" w:sz="6" w:space="0" w:color="000000"/>
              <w:left w:val="single" w:sz="6" w:space="0" w:color="000000"/>
              <w:bottom w:val="single" w:sz="6" w:space="0" w:color="000000"/>
              <w:right w:val="single" w:sz="6" w:space="0" w:color="000000"/>
            </w:tcBorders>
            <w:vAlign w:val="center"/>
          </w:tcPr>
          <w:p w14:paraId="55AAA900"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10.</w:t>
            </w:r>
          </w:p>
        </w:tc>
        <w:tc>
          <w:tcPr>
            <w:tcW w:w="6205" w:type="dxa"/>
            <w:tcBorders>
              <w:top w:val="single" w:sz="6" w:space="0" w:color="000000"/>
              <w:left w:val="single" w:sz="6" w:space="0" w:color="000000"/>
              <w:bottom w:val="single" w:sz="6" w:space="0" w:color="000000"/>
              <w:right w:val="single" w:sz="6" w:space="0" w:color="000000"/>
            </w:tcBorders>
          </w:tcPr>
          <w:p w14:paraId="0F225A6A"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падения из-за потери равновесия при спотыкании</w:t>
            </w:r>
          </w:p>
        </w:tc>
        <w:tc>
          <w:tcPr>
            <w:tcW w:w="1701" w:type="dxa"/>
            <w:tcBorders>
              <w:top w:val="single" w:sz="6" w:space="0" w:color="000000"/>
              <w:left w:val="single" w:sz="6" w:space="0" w:color="000000"/>
              <w:bottom w:val="single" w:sz="6" w:space="0" w:color="000000"/>
              <w:right w:val="single" w:sz="6" w:space="0" w:color="000000"/>
            </w:tcBorders>
          </w:tcPr>
          <w:p w14:paraId="33F36030"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2/2</w:t>
            </w:r>
          </w:p>
        </w:tc>
        <w:tc>
          <w:tcPr>
            <w:tcW w:w="991" w:type="dxa"/>
            <w:tcBorders>
              <w:top w:val="single" w:sz="6" w:space="0" w:color="000000"/>
              <w:left w:val="single" w:sz="6" w:space="0" w:color="000000"/>
              <w:bottom w:val="single" w:sz="6" w:space="0" w:color="000000"/>
              <w:right w:val="single" w:sz="6" w:space="0" w:color="000000"/>
            </w:tcBorders>
          </w:tcPr>
          <w:p w14:paraId="1ABDD673"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134" w:type="dxa"/>
            <w:tcBorders>
              <w:top w:val="single" w:sz="6" w:space="0" w:color="000000"/>
              <w:left w:val="single" w:sz="6" w:space="0" w:color="000000"/>
              <w:bottom w:val="single" w:sz="6" w:space="0" w:color="000000"/>
              <w:right w:val="single" w:sz="6" w:space="0" w:color="000000"/>
            </w:tcBorders>
          </w:tcPr>
          <w:p w14:paraId="7FD8B86A"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2/2</w:t>
            </w:r>
          </w:p>
        </w:tc>
        <w:tc>
          <w:tcPr>
            <w:tcW w:w="1277" w:type="dxa"/>
            <w:tcBorders>
              <w:top w:val="single" w:sz="6" w:space="0" w:color="000000"/>
              <w:left w:val="single" w:sz="6" w:space="0" w:color="000000"/>
              <w:bottom w:val="single" w:sz="6" w:space="0" w:color="000000"/>
              <w:right w:val="single" w:sz="6" w:space="0" w:color="000000"/>
            </w:tcBorders>
          </w:tcPr>
          <w:p w14:paraId="3827B504"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0/0</w:t>
            </w:r>
          </w:p>
        </w:tc>
        <w:tc>
          <w:tcPr>
            <w:tcW w:w="1908" w:type="dxa"/>
            <w:tcBorders>
              <w:top w:val="single" w:sz="6" w:space="0" w:color="000000"/>
              <w:left w:val="single" w:sz="6" w:space="0" w:color="000000"/>
              <w:bottom w:val="single" w:sz="6" w:space="0" w:color="000000"/>
              <w:right w:val="single" w:sz="6" w:space="0" w:color="000000"/>
            </w:tcBorders>
          </w:tcPr>
          <w:p w14:paraId="665833B1"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12</w:t>
            </w:r>
          </w:p>
        </w:tc>
      </w:tr>
      <w:tr w:rsidR="008F6A9A" w14:paraId="11D7017F" w14:textId="77777777">
        <w:trPr>
          <w:jc w:val="center"/>
        </w:trPr>
        <w:tc>
          <w:tcPr>
            <w:tcW w:w="566" w:type="dxa"/>
            <w:tcBorders>
              <w:top w:val="single" w:sz="6" w:space="0" w:color="000000"/>
              <w:left w:val="single" w:sz="6" w:space="0" w:color="000000"/>
              <w:bottom w:val="single" w:sz="6" w:space="0" w:color="000000"/>
              <w:right w:val="single" w:sz="6" w:space="0" w:color="000000"/>
            </w:tcBorders>
            <w:vAlign w:val="center"/>
          </w:tcPr>
          <w:p w14:paraId="5872ABA2"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11.</w:t>
            </w:r>
          </w:p>
        </w:tc>
        <w:tc>
          <w:tcPr>
            <w:tcW w:w="6205" w:type="dxa"/>
            <w:tcBorders>
              <w:top w:val="single" w:sz="6" w:space="0" w:color="000000"/>
              <w:left w:val="single" w:sz="6" w:space="0" w:color="000000"/>
              <w:bottom w:val="single" w:sz="6" w:space="0" w:color="000000"/>
              <w:right w:val="single" w:sz="6" w:space="0" w:color="000000"/>
            </w:tcBorders>
          </w:tcPr>
          <w:p w14:paraId="422F5771"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наматывания или затягивания волос, частей одежды, средств индивидуальной защиты</w:t>
            </w:r>
          </w:p>
        </w:tc>
        <w:tc>
          <w:tcPr>
            <w:tcW w:w="1701" w:type="dxa"/>
            <w:tcBorders>
              <w:top w:val="single" w:sz="6" w:space="0" w:color="000000"/>
              <w:left w:val="single" w:sz="6" w:space="0" w:color="000000"/>
              <w:bottom w:val="single" w:sz="6" w:space="0" w:color="000000"/>
              <w:right w:val="single" w:sz="6" w:space="0" w:color="000000"/>
            </w:tcBorders>
          </w:tcPr>
          <w:p w14:paraId="2D3A71FA"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tcPr>
          <w:p w14:paraId="36335B30"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134" w:type="dxa"/>
            <w:tcBorders>
              <w:top w:val="single" w:sz="6" w:space="0" w:color="000000"/>
              <w:left w:val="single" w:sz="6" w:space="0" w:color="000000"/>
              <w:bottom w:val="single" w:sz="6" w:space="0" w:color="000000"/>
              <w:right w:val="single" w:sz="6" w:space="0" w:color="000000"/>
            </w:tcBorders>
          </w:tcPr>
          <w:p w14:paraId="6B3E1255"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1/1</w:t>
            </w:r>
          </w:p>
        </w:tc>
        <w:tc>
          <w:tcPr>
            <w:tcW w:w="1277" w:type="dxa"/>
            <w:tcBorders>
              <w:top w:val="single" w:sz="6" w:space="0" w:color="000000"/>
              <w:left w:val="single" w:sz="6" w:space="0" w:color="000000"/>
              <w:bottom w:val="single" w:sz="6" w:space="0" w:color="000000"/>
              <w:right w:val="single" w:sz="6" w:space="0" w:color="000000"/>
            </w:tcBorders>
          </w:tcPr>
          <w:p w14:paraId="4752352C"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0/0</w:t>
            </w:r>
          </w:p>
        </w:tc>
        <w:tc>
          <w:tcPr>
            <w:tcW w:w="1908" w:type="dxa"/>
            <w:tcBorders>
              <w:top w:val="single" w:sz="6" w:space="0" w:color="000000"/>
              <w:left w:val="single" w:sz="6" w:space="0" w:color="000000"/>
              <w:bottom w:val="single" w:sz="6" w:space="0" w:color="000000"/>
              <w:right w:val="single" w:sz="6" w:space="0" w:color="000000"/>
            </w:tcBorders>
          </w:tcPr>
          <w:p w14:paraId="37CEC136"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8</w:t>
            </w:r>
          </w:p>
        </w:tc>
      </w:tr>
    </w:tbl>
    <w:p w14:paraId="0061268E" w14:textId="77777777" w:rsidR="008F6A9A" w:rsidRDefault="008F6A9A">
      <w:pPr>
        <w:rPr>
          <w:rFonts w:cs="Times New Roman"/>
          <w:b/>
          <w:sz w:val="28"/>
          <w:szCs w:val="28"/>
          <w:shd w:val="clear" w:color="auto" w:fill="FFFFFF"/>
        </w:rPr>
      </w:pPr>
    </w:p>
    <w:p w14:paraId="2A10B8A7" w14:textId="77777777" w:rsidR="008F6A9A" w:rsidRDefault="008F6A9A">
      <w:pPr>
        <w:rPr>
          <w:rFonts w:cs="Times New Roman"/>
          <w:b/>
          <w:sz w:val="28"/>
          <w:szCs w:val="28"/>
          <w:shd w:val="clear" w:color="auto" w:fill="FFFFFF"/>
        </w:rPr>
      </w:pPr>
    </w:p>
    <w:p w14:paraId="5E88B8CE" w14:textId="77777777" w:rsidR="008F6A9A" w:rsidRDefault="006900CD">
      <w:pPr>
        <w:rPr>
          <w:rFonts w:cs="Times New Roman"/>
          <w:b/>
          <w:sz w:val="28"/>
          <w:szCs w:val="28"/>
          <w:shd w:val="clear" w:color="auto" w:fill="FFFFFF"/>
        </w:rPr>
      </w:pPr>
      <w:r>
        <w:rPr>
          <w:rFonts w:cs="Times New Roman"/>
          <w:b/>
          <w:sz w:val="28"/>
          <w:szCs w:val="28"/>
          <w:shd w:val="clear" w:color="auto" w:fill="FFFFFF"/>
        </w:rPr>
        <w:t>Продолжение таблицы 9</w:t>
      </w:r>
    </w:p>
    <w:p w14:paraId="3E26B2C5" w14:textId="77777777" w:rsidR="008F6A9A" w:rsidRDefault="008F6A9A">
      <w:pPr>
        <w:ind w:firstLine="284"/>
        <w:rPr>
          <w:rFonts w:cs="Times New Roman"/>
          <w:b/>
          <w:sz w:val="28"/>
          <w:szCs w:val="28"/>
          <w:shd w:val="clear" w:color="auto" w:fill="FFFFFF"/>
        </w:rPr>
      </w:pPr>
    </w:p>
    <w:tbl>
      <w:tblPr>
        <w:tblStyle w:val="affb"/>
        <w:tblW w:w="13609" w:type="dxa"/>
        <w:tblInd w:w="391" w:type="dxa"/>
        <w:tblLayout w:type="fixed"/>
        <w:tblLook w:val="04A0" w:firstRow="1" w:lastRow="0" w:firstColumn="1" w:lastColumn="0" w:noHBand="0" w:noVBand="1"/>
      </w:tblPr>
      <w:tblGrid>
        <w:gridCol w:w="568"/>
        <w:gridCol w:w="6095"/>
        <w:gridCol w:w="1701"/>
        <w:gridCol w:w="992"/>
        <w:gridCol w:w="1276"/>
        <w:gridCol w:w="1276"/>
        <w:gridCol w:w="1701"/>
      </w:tblGrid>
      <w:tr w:rsidR="008F6A9A" w14:paraId="213FFE9C" w14:textId="77777777" w:rsidTr="00B9578A">
        <w:tc>
          <w:tcPr>
            <w:tcW w:w="568" w:type="dxa"/>
            <w:vAlign w:val="center"/>
          </w:tcPr>
          <w:p w14:paraId="6DA4F3AC"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12.</w:t>
            </w:r>
          </w:p>
        </w:tc>
        <w:tc>
          <w:tcPr>
            <w:tcW w:w="6095" w:type="dxa"/>
          </w:tcPr>
          <w:p w14:paraId="6C2511F5"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повреждения органов дыхания частицами пыли</w:t>
            </w:r>
          </w:p>
        </w:tc>
        <w:tc>
          <w:tcPr>
            <w:tcW w:w="1701" w:type="dxa"/>
            <w:vAlign w:val="center"/>
          </w:tcPr>
          <w:p w14:paraId="652EC33C"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2/2</w:t>
            </w:r>
          </w:p>
        </w:tc>
        <w:tc>
          <w:tcPr>
            <w:tcW w:w="992" w:type="dxa"/>
            <w:vAlign w:val="center"/>
          </w:tcPr>
          <w:p w14:paraId="4E04CFE7"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2/2</w:t>
            </w:r>
          </w:p>
        </w:tc>
        <w:tc>
          <w:tcPr>
            <w:tcW w:w="1276" w:type="dxa"/>
            <w:vAlign w:val="center"/>
          </w:tcPr>
          <w:p w14:paraId="29A8BB78"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0/0</w:t>
            </w:r>
          </w:p>
        </w:tc>
        <w:tc>
          <w:tcPr>
            <w:tcW w:w="1276" w:type="dxa"/>
            <w:vAlign w:val="center"/>
          </w:tcPr>
          <w:p w14:paraId="492CA94F"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701" w:type="dxa"/>
            <w:vAlign w:val="center"/>
          </w:tcPr>
          <w:p w14:paraId="516816D0"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8</w:t>
            </w:r>
          </w:p>
        </w:tc>
      </w:tr>
      <w:tr w:rsidR="008F6A9A" w14:paraId="6AC15D24" w14:textId="77777777" w:rsidTr="00B9578A">
        <w:tc>
          <w:tcPr>
            <w:tcW w:w="568" w:type="dxa"/>
            <w:vAlign w:val="center"/>
          </w:tcPr>
          <w:p w14:paraId="2F17605E"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13.</w:t>
            </w:r>
          </w:p>
        </w:tc>
        <w:tc>
          <w:tcPr>
            <w:tcW w:w="6095" w:type="dxa"/>
            <w:vAlign w:val="center"/>
          </w:tcPr>
          <w:p w14:paraId="2ED8CABE" w14:textId="77777777" w:rsidR="008F6A9A" w:rsidRDefault="006900CD">
            <w:pPr>
              <w:widowControl w:val="0"/>
            </w:pPr>
            <w:r>
              <w:rPr>
                <w:rFonts w:cs="Times New Roman"/>
                <w:sz w:val="24"/>
                <w:szCs w:val="24"/>
                <w:shd w:val="clear" w:color="auto" w:fill="FFFFFF"/>
              </w:rPr>
              <w:t>Опасность пореза в результате воздействия движущихся режущих частей механизмов, машин</w:t>
            </w:r>
          </w:p>
        </w:tc>
        <w:tc>
          <w:tcPr>
            <w:tcW w:w="1701" w:type="dxa"/>
            <w:vAlign w:val="center"/>
          </w:tcPr>
          <w:p w14:paraId="4DE6B7A2"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1/1</w:t>
            </w:r>
          </w:p>
        </w:tc>
        <w:tc>
          <w:tcPr>
            <w:tcW w:w="992" w:type="dxa"/>
            <w:vAlign w:val="center"/>
          </w:tcPr>
          <w:p w14:paraId="271FAF2C"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276" w:type="dxa"/>
            <w:vAlign w:val="center"/>
          </w:tcPr>
          <w:p w14:paraId="0590055A"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1/1</w:t>
            </w:r>
          </w:p>
        </w:tc>
        <w:tc>
          <w:tcPr>
            <w:tcW w:w="1276" w:type="dxa"/>
            <w:vAlign w:val="center"/>
          </w:tcPr>
          <w:p w14:paraId="012A036C"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701" w:type="dxa"/>
            <w:vAlign w:val="center"/>
          </w:tcPr>
          <w:p w14:paraId="43D202C7"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8</w:t>
            </w:r>
          </w:p>
        </w:tc>
      </w:tr>
      <w:tr w:rsidR="008F6A9A" w14:paraId="3EC3BB58" w14:textId="77777777" w:rsidTr="00B9578A">
        <w:tc>
          <w:tcPr>
            <w:tcW w:w="568" w:type="dxa"/>
            <w:vAlign w:val="center"/>
          </w:tcPr>
          <w:p w14:paraId="171F1302"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14.</w:t>
            </w:r>
          </w:p>
        </w:tc>
        <w:tc>
          <w:tcPr>
            <w:tcW w:w="6095" w:type="dxa"/>
            <w:vAlign w:val="center"/>
          </w:tcPr>
          <w:p w14:paraId="1E2900E8"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перенапряжения зрительного анализатора</w:t>
            </w:r>
          </w:p>
        </w:tc>
        <w:tc>
          <w:tcPr>
            <w:tcW w:w="1701" w:type="dxa"/>
            <w:vAlign w:val="center"/>
          </w:tcPr>
          <w:p w14:paraId="26147B35"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1/1</w:t>
            </w:r>
          </w:p>
        </w:tc>
        <w:tc>
          <w:tcPr>
            <w:tcW w:w="992" w:type="dxa"/>
            <w:vAlign w:val="center"/>
          </w:tcPr>
          <w:p w14:paraId="7AC75932"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276" w:type="dxa"/>
            <w:vAlign w:val="center"/>
          </w:tcPr>
          <w:p w14:paraId="4CB5D52A"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1/1</w:t>
            </w:r>
          </w:p>
        </w:tc>
        <w:tc>
          <w:tcPr>
            <w:tcW w:w="1276" w:type="dxa"/>
            <w:vAlign w:val="center"/>
          </w:tcPr>
          <w:p w14:paraId="76BF8BCA"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701" w:type="dxa"/>
            <w:vAlign w:val="center"/>
          </w:tcPr>
          <w:p w14:paraId="2D62B4ED"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6</w:t>
            </w:r>
          </w:p>
        </w:tc>
      </w:tr>
      <w:tr w:rsidR="008F6A9A" w14:paraId="77B1810E" w14:textId="77777777" w:rsidTr="00B9578A">
        <w:tc>
          <w:tcPr>
            <w:tcW w:w="568" w:type="dxa"/>
            <w:vAlign w:val="center"/>
          </w:tcPr>
          <w:p w14:paraId="75F6F13D"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15.</w:t>
            </w:r>
          </w:p>
        </w:tc>
        <w:tc>
          <w:tcPr>
            <w:tcW w:w="6095" w:type="dxa"/>
            <w:vAlign w:val="center"/>
          </w:tcPr>
          <w:p w14:paraId="1D919BEF"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Столкновение с неподвижным предметом или элементом конструкции, оказавшимся на пути следования</w:t>
            </w:r>
          </w:p>
        </w:tc>
        <w:tc>
          <w:tcPr>
            <w:tcW w:w="1701" w:type="dxa"/>
            <w:vAlign w:val="center"/>
          </w:tcPr>
          <w:p w14:paraId="7617F384"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1/1</w:t>
            </w:r>
          </w:p>
        </w:tc>
        <w:tc>
          <w:tcPr>
            <w:tcW w:w="992" w:type="dxa"/>
            <w:vAlign w:val="center"/>
          </w:tcPr>
          <w:p w14:paraId="0FE60B0A"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276" w:type="dxa"/>
            <w:vAlign w:val="center"/>
          </w:tcPr>
          <w:p w14:paraId="07422A52"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1/1</w:t>
            </w:r>
          </w:p>
        </w:tc>
        <w:tc>
          <w:tcPr>
            <w:tcW w:w="1276" w:type="dxa"/>
            <w:vAlign w:val="center"/>
          </w:tcPr>
          <w:p w14:paraId="105E3B4C"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701" w:type="dxa"/>
            <w:vAlign w:val="center"/>
          </w:tcPr>
          <w:p w14:paraId="0A158C3C"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6</w:t>
            </w:r>
          </w:p>
        </w:tc>
      </w:tr>
      <w:tr w:rsidR="008F6A9A" w14:paraId="20A43344" w14:textId="77777777" w:rsidTr="00B9578A">
        <w:tc>
          <w:tcPr>
            <w:tcW w:w="568" w:type="dxa"/>
            <w:vAlign w:val="center"/>
          </w:tcPr>
          <w:p w14:paraId="6FB0FD2E"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16.</w:t>
            </w:r>
          </w:p>
        </w:tc>
        <w:tc>
          <w:tcPr>
            <w:tcW w:w="6095" w:type="dxa"/>
            <w:vAlign w:val="center"/>
          </w:tcPr>
          <w:p w14:paraId="73EDBABB"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физических перегрузок при неудобной рабочей позе</w:t>
            </w:r>
          </w:p>
        </w:tc>
        <w:tc>
          <w:tcPr>
            <w:tcW w:w="1701" w:type="dxa"/>
            <w:vAlign w:val="center"/>
          </w:tcPr>
          <w:p w14:paraId="02217CDE"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1/1</w:t>
            </w:r>
          </w:p>
        </w:tc>
        <w:tc>
          <w:tcPr>
            <w:tcW w:w="992" w:type="dxa"/>
            <w:vAlign w:val="center"/>
          </w:tcPr>
          <w:p w14:paraId="59BFF789"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1/1</w:t>
            </w:r>
          </w:p>
        </w:tc>
        <w:tc>
          <w:tcPr>
            <w:tcW w:w="1276" w:type="dxa"/>
            <w:vAlign w:val="center"/>
          </w:tcPr>
          <w:p w14:paraId="34882707"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0/0</w:t>
            </w:r>
          </w:p>
        </w:tc>
        <w:tc>
          <w:tcPr>
            <w:tcW w:w="1276" w:type="dxa"/>
            <w:vAlign w:val="center"/>
          </w:tcPr>
          <w:p w14:paraId="664E035E"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701" w:type="dxa"/>
            <w:vAlign w:val="center"/>
          </w:tcPr>
          <w:p w14:paraId="59E42675"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4</w:t>
            </w:r>
          </w:p>
        </w:tc>
      </w:tr>
      <w:tr w:rsidR="008F6A9A" w14:paraId="2AD66DE3" w14:textId="77777777" w:rsidTr="00B9578A">
        <w:tc>
          <w:tcPr>
            <w:tcW w:w="568" w:type="dxa"/>
            <w:vAlign w:val="center"/>
          </w:tcPr>
          <w:p w14:paraId="564F8C99"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17.</w:t>
            </w:r>
          </w:p>
        </w:tc>
        <w:tc>
          <w:tcPr>
            <w:tcW w:w="6095" w:type="dxa"/>
            <w:vAlign w:val="center"/>
          </w:tcPr>
          <w:p w14:paraId="44D19BB4"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психических нагрузок, стрессов</w:t>
            </w:r>
          </w:p>
        </w:tc>
        <w:tc>
          <w:tcPr>
            <w:tcW w:w="1701" w:type="dxa"/>
            <w:vAlign w:val="center"/>
          </w:tcPr>
          <w:p w14:paraId="384F253A"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1/1</w:t>
            </w:r>
          </w:p>
        </w:tc>
        <w:tc>
          <w:tcPr>
            <w:tcW w:w="992" w:type="dxa"/>
            <w:vAlign w:val="center"/>
          </w:tcPr>
          <w:p w14:paraId="4F53FDEF"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1/1</w:t>
            </w:r>
          </w:p>
        </w:tc>
        <w:tc>
          <w:tcPr>
            <w:tcW w:w="1276" w:type="dxa"/>
            <w:vAlign w:val="center"/>
          </w:tcPr>
          <w:p w14:paraId="644187D3"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0/0</w:t>
            </w:r>
          </w:p>
        </w:tc>
        <w:tc>
          <w:tcPr>
            <w:tcW w:w="1276" w:type="dxa"/>
            <w:vAlign w:val="center"/>
          </w:tcPr>
          <w:p w14:paraId="410486DD"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0/0</w:t>
            </w:r>
          </w:p>
        </w:tc>
        <w:tc>
          <w:tcPr>
            <w:tcW w:w="1701" w:type="dxa"/>
            <w:vAlign w:val="center"/>
          </w:tcPr>
          <w:p w14:paraId="65B6A4A0"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3</w:t>
            </w:r>
          </w:p>
        </w:tc>
      </w:tr>
    </w:tbl>
    <w:p w14:paraId="7F42562F" w14:textId="77777777" w:rsidR="008F6A9A" w:rsidRDefault="008F6A9A">
      <w:pPr>
        <w:rPr>
          <w:rFonts w:cs="Times New Roman"/>
          <w:b/>
          <w:sz w:val="28"/>
          <w:szCs w:val="28"/>
          <w:shd w:val="clear" w:color="auto" w:fill="FFFFFF"/>
        </w:rPr>
      </w:pPr>
    </w:p>
    <w:p w14:paraId="2EF1362C" w14:textId="77777777" w:rsidR="008F6A9A" w:rsidRDefault="006900CD">
      <w:pPr>
        <w:ind w:firstLine="284"/>
        <w:rPr>
          <w:rFonts w:cs="Times New Roman"/>
          <w:sz w:val="28"/>
          <w:szCs w:val="28"/>
          <w:shd w:val="clear" w:color="auto" w:fill="FFFFFF"/>
        </w:rPr>
      </w:pPr>
      <w:r>
        <w:rPr>
          <w:rFonts w:cs="Times New Roman"/>
          <w:sz w:val="28"/>
          <w:szCs w:val="28"/>
          <w:shd w:val="clear" w:color="auto" w:fill="FFFFFF"/>
        </w:rPr>
        <w:t>Таблица 10 - Реестр опасностей предприятия. Опасности, действующие на работников элеватора предприятия</w:t>
      </w:r>
    </w:p>
    <w:tbl>
      <w:tblPr>
        <w:tblW w:w="13750" w:type="dxa"/>
        <w:tblInd w:w="392" w:type="dxa"/>
        <w:tblLayout w:type="fixed"/>
        <w:tblLook w:val="04A0" w:firstRow="1" w:lastRow="0" w:firstColumn="1" w:lastColumn="0" w:noHBand="0" w:noVBand="1"/>
      </w:tblPr>
      <w:tblGrid>
        <w:gridCol w:w="567"/>
        <w:gridCol w:w="6095"/>
        <w:gridCol w:w="1702"/>
        <w:gridCol w:w="991"/>
        <w:gridCol w:w="1277"/>
        <w:gridCol w:w="1276"/>
        <w:gridCol w:w="1842"/>
      </w:tblGrid>
      <w:tr w:rsidR="008F6A9A" w14:paraId="05F71794" w14:textId="77777777" w:rsidTr="00B9578A">
        <w:trPr>
          <w:tblHeader/>
        </w:trPr>
        <w:tc>
          <w:tcPr>
            <w:tcW w:w="567" w:type="dxa"/>
            <w:tcBorders>
              <w:top w:val="single" w:sz="6" w:space="0" w:color="000000"/>
              <w:left w:val="single" w:sz="6" w:space="0" w:color="000000"/>
              <w:bottom w:val="double" w:sz="4" w:space="0" w:color="000000"/>
              <w:right w:val="single" w:sz="6" w:space="0" w:color="000000"/>
            </w:tcBorders>
            <w:vAlign w:val="center"/>
          </w:tcPr>
          <w:p w14:paraId="76B7FB71" w14:textId="77777777" w:rsidR="008F6A9A" w:rsidRDefault="006900CD">
            <w:pPr>
              <w:widowControl w:val="0"/>
              <w:rPr>
                <w:rFonts w:cs="Times New Roman"/>
                <w:b/>
                <w:sz w:val="24"/>
                <w:szCs w:val="24"/>
                <w:shd w:val="clear" w:color="auto" w:fill="FFFFFF"/>
              </w:rPr>
            </w:pPr>
            <w:r>
              <w:rPr>
                <w:rFonts w:cs="Times New Roman"/>
                <w:b/>
                <w:sz w:val="24"/>
                <w:szCs w:val="24"/>
                <w:shd w:val="clear" w:color="auto" w:fill="FFFFFF"/>
              </w:rPr>
              <w:t>№</w:t>
            </w:r>
          </w:p>
        </w:tc>
        <w:tc>
          <w:tcPr>
            <w:tcW w:w="6095" w:type="dxa"/>
            <w:tcBorders>
              <w:top w:val="single" w:sz="6" w:space="0" w:color="000000"/>
              <w:left w:val="single" w:sz="6" w:space="0" w:color="000000"/>
              <w:bottom w:val="double" w:sz="4" w:space="0" w:color="000000"/>
              <w:right w:val="single" w:sz="6" w:space="0" w:color="000000"/>
            </w:tcBorders>
            <w:vAlign w:val="center"/>
          </w:tcPr>
          <w:p w14:paraId="0B360681" w14:textId="77777777" w:rsidR="008F6A9A" w:rsidRDefault="006900CD">
            <w:pPr>
              <w:widowControl w:val="0"/>
              <w:ind w:firstLine="709"/>
              <w:rPr>
                <w:rFonts w:cs="Times New Roman"/>
                <w:b/>
                <w:sz w:val="24"/>
                <w:szCs w:val="24"/>
                <w:shd w:val="clear" w:color="auto" w:fill="FFFFFF"/>
              </w:rPr>
            </w:pPr>
            <w:r>
              <w:rPr>
                <w:rFonts w:cs="Times New Roman"/>
                <w:b/>
                <w:sz w:val="24"/>
                <w:szCs w:val="24"/>
                <w:shd w:val="clear" w:color="auto" w:fill="FFFFFF"/>
              </w:rPr>
              <w:t>Опасность</w:t>
            </w:r>
          </w:p>
        </w:tc>
        <w:tc>
          <w:tcPr>
            <w:tcW w:w="1702" w:type="dxa"/>
            <w:tcBorders>
              <w:top w:val="single" w:sz="6" w:space="0" w:color="000000"/>
              <w:left w:val="single" w:sz="6" w:space="0" w:color="000000"/>
              <w:bottom w:val="double" w:sz="4" w:space="0" w:color="000000"/>
              <w:right w:val="single" w:sz="6" w:space="0" w:color="000000"/>
            </w:tcBorders>
            <w:vAlign w:val="center"/>
          </w:tcPr>
          <w:p w14:paraId="32A43E6F" w14:textId="77777777" w:rsidR="008F6A9A" w:rsidRDefault="006900CD">
            <w:pPr>
              <w:widowControl w:val="0"/>
              <w:rPr>
                <w:rFonts w:cs="Times New Roman"/>
                <w:b/>
                <w:sz w:val="24"/>
                <w:szCs w:val="24"/>
                <w:shd w:val="clear" w:color="auto" w:fill="FFFFFF"/>
              </w:rPr>
            </w:pPr>
            <w:r>
              <w:rPr>
                <w:rFonts w:cs="Times New Roman"/>
                <w:b/>
                <w:sz w:val="24"/>
                <w:szCs w:val="24"/>
                <w:shd w:val="clear" w:color="auto" w:fill="FFFFFF"/>
              </w:rPr>
              <w:t>Количество работников/</w:t>
            </w:r>
          </w:p>
          <w:p w14:paraId="61FBEB4F" w14:textId="77777777" w:rsidR="008F6A9A" w:rsidRDefault="006900CD">
            <w:pPr>
              <w:widowControl w:val="0"/>
              <w:rPr>
                <w:rFonts w:cs="Times New Roman"/>
                <w:b/>
                <w:sz w:val="24"/>
                <w:szCs w:val="24"/>
                <w:shd w:val="clear" w:color="auto" w:fill="FFFFFF"/>
              </w:rPr>
            </w:pPr>
            <w:r>
              <w:rPr>
                <w:rFonts w:cs="Times New Roman"/>
                <w:b/>
                <w:sz w:val="24"/>
                <w:szCs w:val="24"/>
                <w:shd w:val="clear" w:color="auto" w:fill="FFFFFF"/>
              </w:rPr>
              <w:t>Рабочих мест</w:t>
            </w:r>
          </w:p>
        </w:tc>
        <w:tc>
          <w:tcPr>
            <w:tcW w:w="991" w:type="dxa"/>
            <w:tcBorders>
              <w:top w:val="single" w:sz="6" w:space="0" w:color="000000"/>
              <w:left w:val="single" w:sz="6" w:space="0" w:color="000000"/>
              <w:bottom w:val="double" w:sz="4" w:space="0" w:color="000000"/>
              <w:right w:val="single" w:sz="6" w:space="0" w:color="000000"/>
            </w:tcBorders>
            <w:vAlign w:val="center"/>
          </w:tcPr>
          <w:p w14:paraId="187F1E60"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Низкий</w:t>
            </w:r>
          </w:p>
        </w:tc>
        <w:tc>
          <w:tcPr>
            <w:tcW w:w="1277" w:type="dxa"/>
            <w:tcBorders>
              <w:top w:val="single" w:sz="6" w:space="0" w:color="000000"/>
              <w:left w:val="single" w:sz="6" w:space="0" w:color="000000"/>
              <w:bottom w:val="double" w:sz="4" w:space="0" w:color="000000"/>
              <w:right w:val="single" w:sz="6" w:space="0" w:color="000000"/>
            </w:tcBorders>
            <w:vAlign w:val="center"/>
          </w:tcPr>
          <w:p w14:paraId="5FBD1932"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Средний</w:t>
            </w:r>
          </w:p>
        </w:tc>
        <w:tc>
          <w:tcPr>
            <w:tcW w:w="1276" w:type="dxa"/>
            <w:tcBorders>
              <w:top w:val="single" w:sz="6" w:space="0" w:color="000000"/>
              <w:left w:val="single" w:sz="6" w:space="0" w:color="000000"/>
              <w:bottom w:val="double" w:sz="4" w:space="0" w:color="000000"/>
              <w:right w:val="single" w:sz="6" w:space="0" w:color="000000"/>
            </w:tcBorders>
            <w:vAlign w:val="center"/>
          </w:tcPr>
          <w:p w14:paraId="747C8893"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Высокий</w:t>
            </w:r>
          </w:p>
        </w:tc>
        <w:tc>
          <w:tcPr>
            <w:tcW w:w="1842" w:type="dxa"/>
            <w:tcBorders>
              <w:top w:val="single" w:sz="6" w:space="0" w:color="000000"/>
              <w:left w:val="single" w:sz="6" w:space="0" w:color="000000"/>
              <w:bottom w:val="double" w:sz="4" w:space="0" w:color="000000"/>
              <w:right w:val="single" w:sz="6" w:space="0" w:color="000000"/>
            </w:tcBorders>
            <w:vAlign w:val="center"/>
          </w:tcPr>
          <w:p w14:paraId="68906171" w14:textId="77777777" w:rsidR="008F6A9A" w:rsidRDefault="006900CD">
            <w:pPr>
              <w:widowControl w:val="0"/>
              <w:rPr>
                <w:rFonts w:cs="Times New Roman"/>
                <w:b/>
                <w:sz w:val="24"/>
                <w:szCs w:val="24"/>
                <w:shd w:val="clear" w:color="auto" w:fill="FFFFFF"/>
              </w:rPr>
            </w:pPr>
            <w:r>
              <w:rPr>
                <w:rFonts w:cs="Times New Roman"/>
                <w:b/>
                <w:sz w:val="24"/>
                <w:szCs w:val="24"/>
                <w:shd w:val="clear" w:color="auto" w:fill="FFFFFF"/>
              </w:rPr>
              <w:t>Интегральная оценка уровня риска</w:t>
            </w:r>
          </w:p>
        </w:tc>
      </w:tr>
      <w:tr w:rsidR="008F6A9A" w14:paraId="01ABF403" w14:textId="77777777" w:rsidTr="00B9578A">
        <w:trPr>
          <w:tblHeader/>
        </w:trPr>
        <w:tc>
          <w:tcPr>
            <w:tcW w:w="567" w:type="dxa"/>
            <w:tcBorders>
              <w:top w:val="double" w:sz="4" w:space="0" w:color="000000"/>
              <w:left w:val="single" w:sz="6" w:space="0" w:color="000000"/>
              <w:bottom w:val="double" w:sz="4" w:space="0" w:color="000000"/>
              <w:right w:val="single" w:sz="6" w:space="0" w:color="000000"/>
            </w:tcBorders>
            <w:vAlign w:val="center"/>
          </w:tcPr>
          <w:p w14:paraId="73502EFA"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w:t>
            </w:r>
          </w:p>
        </w:tc>
        <w:tc>
          <w:tcPr>
            <w:tcW w:w="6095" w:type="dxa"/>
            <w:tcBorders>
              <w:top w:val="double" w:sz="4" w:space="0" w:color="000000"/>
              <w:left w:val="single" w:sz="6" w:space="0" w:color="000000"/>
              <w:bottom w:val="double" w:sz="4" w:space="0" w:color="000000"/>
              <w:right w:val="single" w:sz="6" w:space="0" w:color="000000"/>
            </w:tcBorders>
            <w:vAlign w:val="center"/>
          </w:tcPr>
          <w:p w14:paraId="66271F15"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2</w:t>
            </w:r>
          </w:p>
        </w:tc>
        <w:tc>
          <w:tcPr>
            <w:tcW w:w="1702" w:type="dxa"/>
            <w:tcBorders>
              <w:top w:val="double" w:sz="4" w:space="0" w:color="000000"/>
              <w:left w:val="single" w:sz="6" w:space="0" w:color="000000"/>
              <w:bottom w:val="double" w:sz="4" w:space="0" w:color="000000"/>
              <w:right w:val="single" w:sz="6" w:space="0" w:color="000000"/>
            </w:tcBorders>
            <w:vAlign w:val="center"/>
          </w:tcPr>
          <w:p w14:paraId="05E068FC"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3</w:t>
            </w:r>
          </w:p>
        </w:tc>
        <w:tc>
          <w:tcPr>
            <w:tcW w:w="991" w:type="dxa"/>
            <w:tcBorders>
              <w:top w:val="double" w:sz="4" w:space="0" w:color="000000"/>
              <w:left w:val="single" w:sz="6" w:space="0" w:color="000000"/>
              <w:bottom w:val="double" w:sz="4" w:space="0" w:color="000000"/>
              <w:right w:val="single" w:sz="6" w:space="0" w:color="000000"/>
            </w:tcBorders>
            <w:vAlign w:val="center"/>
          </w:tcPr>
          <w:p w14:paraId="0D2844CC"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4</w:t>
            </w:r>
          </w:p>
        </w:tc>
        <w:tc>
          <w:tcPr>
            <w:tcW w:w="1277" w:type="dxa"/>
            <w:tcBorders>
              <w:top w:val="double" w:sz="4" w:space="0" w:color="000000"/>
              <w:left w:val="single" w:sz="6" w:space="0" w:color="000000"/>
              <w:bottom w:val="double" w:sz="4" w:space="0" w:color="000000"/>
              <w:right w:val="single" w:sz="6" w:space="0" w:color="000000"/>
            </w:tcBorders>
            <w:vAlign w:val="center"/>
          </w:tcPr>
          <w:p w14:paraId="5CE3F0E4"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5</w:t>
            </w:r>
          </w:p>
        </w:tc>
        <w:tc>
          <w:tcPr>
            <w:tcW w:w="1276" w:type="dxa"/>
            <w:tcBorders>
              <w:top w:val="double" w:sz="4" w:space="0" w:color="000000"/>
              <w:left w:val="single" w:sz="6" w:space="0" w:color="000000"/>
              <w:bottom w:val="double" w:sz="4" w:space="0" w:color="000000"/>
              <w:right w:val="single" w:sz="6" w:space="0" w:color="000000"/>
            </w:tcBorders>
            <w:vAlign w:val="center"/>
          </w:tcPr>
          <w:p w14:paraId="2F9D502B"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6</w:t>
            </w:r>
          </w:p>
        </w:tc>
        <w:tc>
          <w:tcPr>
            <w:tcW w:w="1842" w:type="dxa"/>
            <w:tcBorders>
              <w:top w:val="double" w:sz="4" w:space="0" w:color="000000"/>
              <w:left w:val="single" w:sz="6" w:space="0" w:color="000000"/>
              <w:bottom w:val="double" w:sz="4" w:space="0" w:color="000000"/>
              <w:right w:val="single" w:sz="6" w:space="0" w:color="000000"/>
            </w:tcBorders>
            <w:vAlign w:val="center"/>
          </w:tcPr>
          <w:p w14:paraId="41194655"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7</w:t>
            </w:r>
          </w:p>
        </w:tc>
      </w:tr>
      <w:tr w:rsidR="008F6A9A" w14:paraId="24E30B82" w14:textId="77777777" w:rsidTr="00B9578A">
        <w:tc>
          <w:tcPr>
            <w:tcW w:w="567" w:type="dxa"/>
            <w:tcBorders>
              <w:top w:val="double" w:sz="4" w:space="0" w:color="000000"/>
              <w:left w:val="single" w:sz="6" w:space="0" w:color="000000"/>
              <w:bottom w:val="single" w:sz="6" w:space="0" w:color="000000"/>
              <w:right w:val="single" w:sz="6" w:space="0" w:color="000000"/>
            </w:tcBorders>
            <w:vAlign w:val="center"/>
          </w:tcPr>
          <w:p w14:paraId="3CBCD55B"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1.</w:t>
            </w:r>
          </w:p>
        </w:tc>
        <w:tc>
          <w:tcPr>
            <w:tcW w:w="6095" w:type="dxa"/>
            <w:tcBorders>
              <w:top w:val="double" w:sz="4" w:space="0" w:color="000000"/>
              <w:left w:val="single" w:sz="6" w:space="0" w:color="000000"/>
              <w:bottom w:val="single" w:sz="6" w:space="0" w:color="000000"/>
              <w:right w:val="single" w:sz="6" w:space="0" w:color="000000"/>
            </w:tcBorders>
            <w:vAlign w:val="center"/>
          </w:tcPr>
          <w:p w14:paraId="3351DBBA"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наезда на человека</w:t>
            </w:r>
          </w:p>
        </w:tc>
        <w:tc>
          <w:tcPr>
            <w:tcW w:w="1702" w:type="dxa"/>
            <w:tcBorders>
              <w:top w:val="double" w:sz="4" w:space="0" w:color="000000"/>
              <w:left w:val="single" w:sz="6" w:space="0" w:color="000000"/>
              <w:bottom w:val="single" w:sz="6" w:space="0" w:color="000000"/>
              <w:right w:val="single" w:sz="6" w:space="0" w:color="000000"/>
            </w:tcBorders>
            <w:vAlign w:val="center"/>
          </w:tcPr>
          <w:p w14:paraId="66674CFA"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1/1</w:t>
            </w:r>
          </w:p>
        </w:tc>
        <w:tc>
          <w:tcPr>
            <w:tcW w:w="991" w:type="dxa"/>
            <w:tcBorders>
              <w:top w:val="double" w:sz="4" w:space="0" w:color="000000"/>
              <w:left w:val="single" w:sz="6" w:space="0" w:color="000000"/>
              <w:bottom w:val="single" w:sz="6" w:space="0" w:color="000000"/>
              <w:right w:val="single" w:sz="6" w:space="0" w:color="000000"/>
            </w:tcBorders>
            <w:vAlign w:val="center"/>
          </w:tcPr>
          <w:p w14:paraId="24010DEE"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0/0</w:t>
            </w:r>
          </w:p>
        </w:tc>
        <w:tc>
          <w:tcPr>
            <w:tcW w:w="1277" w:type="dxa"/>
            <w:tcBorders>
              <w:top w:val="double" w:sz="4" w:space="0" w:color="000000"/>
              <w:left w:val="single" w:sz="6" w:space="0" w:color="000000"/>
              <w:bottom w:val="single" w:sz="6" w:space="0" w:color="000000"/>
              <w:right w:val="single" w:sz="6" w:space="0" w:color="000000"/>
            </w:tcBorders>
            <w:vAlign w:val="center"/>
          </w:tcPr>
          <w:p w14:paraId="578027A5"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1276" w:type="dxa"/>
            <w:tcBorders>
              <w:top w:val="double" w:sz="4" w:space="0" w:color="000000"/>
              <w:left w:val="single" w:sz="6" w:space="0" w:color="000000"/>
              <w:bottom w:val="single" w:sz="6" w:space="0" w:color="000000"/>
              <w:right w:val="single" w:sz="6" w:space="0" w:color="000000"/>
            </w:tcBorders>
            <w:vAlign w:val="center"/>
          </w:tcPr>
          <w:p w14:paraId="6A7DCA04"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1842" w:type="dxa"/>
            <w:tcBorders>
              <w:top w:val="double" w:sz="4" w:space="0" w:color="000000"/>
              <w:left w:val="single" w:sz="6" w:space="0" w:color="000000"/>
              <w:bottom w:val="single" w:sz="6" w:space="0" w:color="000000"/>
              <w:right w:val="single" w:sz="6" w:space="0" w:color="000000"/>
            </w:tcBorders>
            <w:vAlign w:val="center"/>
          </w:tcPr>
          <w:p w14:paraId="76BBFCED"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10</w:t>
            </w:r>
          </w:p>
        </w:tc>
      </w:tr>
      <w:tr w:rsidR="008F6A9A" w14:paraId="683436B6" w14:textId="77777777" w:rsidTr="00B9578A">
        <w:tc>
          <w:tcPr>
            <w:tcW w:w="567" w:type="dxa"/>
            <w:tcBorders>
              <w:top w:val="single" w:sz="6" w:space="0" w:color="000000"/>
              <w:left w:val="single" w:sz="6" w:space="0" w:color="000000"/>
              <w:bottom w:val="single" w:sz="6" w:space="0" w:color="000000"/>
              <w:right w:val="single" w:sz="6" w:space="0" w:color="000000"/>
            </w:tcBorders>
            <w:vAlign w:val="center"/>
          </w:tcPr>
          <w:p w14:paraId="353D33FF"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2.</w:t>
            </w:r>
          </w:p>
        </w:tc>
        <w:tc>
          <w:tcPr>
            <w:tcW w:w="6095" w:type="dxa"/>
            <w:tcBorders>
              <w:top w:val="single" w:sz="6" w:space="0" w:color="000000"/>
              <w:left w:val="single" w:sz="6" w:space="0" w:color="000000"/>
              <w:bottom w:val="single" w:sz="6" w:space="0" w:color="000000"/>
              <w:right w:val="single" w:sz="6" w:space="0" w:color="000000"/>
            </w:tcBorders>
            <w:vAlign w:val="center"/>
          </w:tcPr>
          <w:p w14:paraId="08009934"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от вдыхания дыма, паров вредных газов и пыли при пожаре</w:t>
            </w:r>
          </w:p>
        </w:tc>
        <w:tc>
          <w:tcPr>
            <w:tcW w:w="1702" w:type="dxa"/>
            <w:tcBorders>
              <w:top w:val="single" w:sz="6" w:space="0" w:color="000000"/>
              <w:left w:val="single" w:sz="6" w:space="0" w:color="000000"/>
              <w:bottom w:val="single" w:sz="6" w:space="0" w:color="000000"/>
              <w:right w:val="single" w:sz="6" w:space="0" w:color="000000"/>
            </w:tcBorders>
            <w:vAlign w:val="center"/>
          </w:tcPr>
          <w:p w14:paraId="1A021205"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5C7A1126"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0/0</w:t>
            </w:r>
          </w:p>
        </w:tc>
        <w:tc>
          <w:tcPr>
            <w:tcW w:w="1277" w:type="dxa"/>
            <w:tcBorders>
              <w:top w:val="single" w:sz="6" w:space="0" w:color="000000"/>
              <w:left w:val="single" w:sz="6" w:space="0" w:color="000000"/>
              <w:bottom w:val="single" w:sz="6" w:space="0" w:color="000000"/>
              <w:right w:val="single" w:sz="6" w:space="0" w:color="000000"/>
            </w:tcBorders>
            <w:vAlign w:val="center"/>
          </w:tcPr>
          <w:p w14:paraId="51F0B5A5"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1276" w:type="dxa"/>
            <w:tcBorders>
              <w:top w:val="single" w:sz="6" w:space="0" w:color="000000"/>
              <w:left w:val="single" w:sz="6" w:space="0" w:color="000000"/>
              <w:bottom w:val="single" w:sz="6" w:space="0" w:color="000000"/>
              <w:right w:val="single" w:sz="6" w:space="0" w:color="000000"/>
            </w:tcBorders>
            <w:vAlign w:val="center"/>
          </w:tcPr>
          <w:p w14:paraId="1A7568CA"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1842" w:type="dxa"/>
            <w:tcBorders>
              <w:top w:val="single" w:sz="6" w:space="0" w:color="000000"/>
              <w:left w:val="single" w:sz="6" w:space="0" w:color="000000"/>
              <w:bottom w:val="single" w:sz="6" w:space="0" w:color="000000"/>
              <w:right w:val="single" w:sz="6" w:space="0" w:color="000000"/>
            </w:tcBorders>
            <w:vAlign w:val="center"/>
          </w:tcPr>
          <w:p w14:paraId="2541CBCD"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10</w:t>
            </w:r>
          </w:p>
        </w:tc>
      </w:tr>
      <w:tr w:rsidR="008F6A9A" w14:paraId="47907D40" w14:textId="77777777" w:rsidTr="00B9578A">
        <w:tc>
          <w:tcPr>
            <w:tcW w:w="567" w:type="dxa"/>
            <w:tcBorders>
              <w:top w:val="single" w:sz="6" w:space="0" w:color="000000"/>
              <w:left w:val="single" w:sz="6" w:space="0" w:color="000000"/>
              <w:bottom w:val="single" w:sz="6" w:space="0" w:color="000000"/>
              <w:right w:val="single" w:sz="6" w:space="0" w:color="000000"/>
            </w:tcBorders>
            <w:vAlign w:val="center"/>
          </w:tcPr>
          <w:p w14:paraId="3623C9A5"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3.</w:t>
            </w:r>
          </w:p>
        </w:tc>
        <w:tc>
          <w:tcPr>
            <w:tcW w:w="6095" w:type="dxa"/>
            <w:tcBorders>
              <w:top w:val="single" w:sz="6" w:space="0" w:color="000000"/>
              <w:left w:val="single" w:sz="6" w:space="0" w:color="000000"/>
              <w:bottom w:val="single" w:sz="6" w:space="0" w:color="000000"/>
              <w:right w:val="single" w:sz="6" w:space="0" w:color="000000"/>
            </w:tcBorders>
            <w:vAlign w:val="center"/>
          </w:tcPr>
          <w:p w14:paraId="15FB9D81"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отравления из-за случайного попадания в организм опасных веществ</w:t>
            </w:r>
          </w:p>
        </w:tc>
        <w:tc>
          <w:tcPr>
            <w:tcW w:w="1702" w:type="dxa"/>
            <w:tcBorders>
              <w:top w:val="single" w:sz="6" w:space="0" w:color="000000"/>
              <w:left w:val="single" w:sz="6" w:space="0" w:color="000000"/>
              <w:bottom w:val="single" w:sz="6" w:space="0" w:color="000000"/>
              <w:right w:val="single" w:sz="6" w:space="0" w:color="000000"/>
            </w:tcBorders>
            <w:vAlign w:val="center"/>
          </w:tcPr>
          <w:p w14:paraId="70D61A2E"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60B73904"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0/0</w:t>
            </w:r>
          </w:p>
        </w:tc>
        <w:tc>
          <w:tcPr>
            <w:tcW w:w="1277" w:type="dxa"/>
            <w:tcBorders>
              <w:top w:val="single" w:sz="6" w:space="0" w:color="000000"/>
              <w:left w:val="single" w:sz="6" w:space="0" w:color="000000"/>
              <w:bottom w:val="single" w:sz="6" w:space="0" w:color="000000"/>
              <w:right w:val="single" w:sz="6" w:space="0" w:color="000000"/>
            </w:tcBorders>
            <w:vAlign w:val="center"/>
          </w:tcPr>
          <w:p w14:paraId="70133447"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1276" w:type="dxa"/>
            <w:tcBorders>
              <w:top w:val="single" w:sz="6" w:space="0" w:color="000000"/>
              <w:left w:val="single" w:sz="6" w:space="0" w:color="000000"/>
              <w:bottom w:val="single" w:sz="6" w:space="0" w:color="000000"/>
              <w:right w:val="single" w:sz="6" w:space="0" w:color="000000"/>
            </w:tcBorders>
            <w:vAlign w:val="center"/>
          </w:tcPr>
          <w:p w14:paraId="2BC9823A"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1842" w:type="dxa"/>
            <w:tcBorders>
              <w:top w:val="single" w:sz="6" w:space="0" w:color="000000"/>
              <w:left w:val="single" w:sz="6" w:space="0" w:color="000000"/>
              <w:bottom w:val="single" w:sz="6" w:space="0" w:color="000000"/>
              <w:right w:val="single" w:sz="6" w:space="0" w:color="000000"/>
            </w:tcBorders>
            <w:vAlign w:val="center"/>
          </w:tcPr>
          <w:p w14:paraId="6C95BD6A"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10</w:t>
            </w:r>
          </w:p>
        </w:tc>
      </w:tr>
      <w:tr w:rsidR="008F6A9A" w14:paraId="3A304CD3" w14:textId="77777777" w:rsidTr="00B9578A">
        <w:tc>
          <w:tcPr>
            <w:tcW w:w="567" w:type="dxa"/>
            <w:tcBorders>
              <w:top w:val="single" w:sz="6" w:space="0" w:color="000000"/>
              <w:left w:val="single" w:sz="6" w:space="0" w:color="000000"/>
              <w:bottom w:val="single" w:sz="6" w:space="0" w:color="000000"/>
              <w:right w:val="single" w:sz="6" w:space="0" w:color="000000"/>
            </w:tcBorders>
            <w:vAlign w:val="center"/>
          </w:tcPr>
          <w:p w14:paraId="0D21CFE7"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4.</w:t>
            </w:r>
          </w:p>
        </w:tc>
        <w:tc>
          <w:tcPr>
            <w:tcW w:w="6095" w:type="dxa"/>
            <w:tcBorders>
              <w:top w:val="single" w:sz="6" w:space="0" w:color="000000"/>
              <w:left w:val="single" w:sz="6" w:space="0" w:color="000000"/>
              <w:bottom w:val="single" w:sz="6" w:space="0" w:color="000000"/>
              <w:right w:val="single" w:sz="6" w:space="0" w:color="000000"/>
            </w:tcBorders>
            <w:vAlign w:val="center"/>
          </w:tcPr>
          <w:p w14:paraId="6531879D"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поражения током вследствие контакта с токопроводящими частями, которые находятся под напряжением из-за неисправного состояния (косвенное прикосновение) до 380 В</w:t>
            </w:r>
          </w:p>
        </w:tc>
        <w:tc>
          <w:tcPr>
            <w:tcW w:w="1702" w:type="dxa"/>
            <w:tcBorders>
              <w:top w:val="single" w:sz="6" w:space="0" w:color="000000"/>
              <w:left w:val="single" w:sz="6" w:space="0" w:color="000000"/>
              <w:bottom w:val="single" w:sz="6" w:space="0" w:color="000000"/>
              <w:right w:val="single" w:sz="6" w:space="0" w:color="000000"/>
            </w:tcBorders>
            <w:vAlign w:val="center"/>
          </w:tcPr>
          <w:p w14:paraId="382C82CE" w14:textId="77777777" w:rsidR="008F6A9A" w:rsidRDefault="006900CD">
            <w:pPr>
              <w:widowControl w:val="0"/>
              <w:ind w:firstLine="709"/>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1EA2DA7A"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0/0</w:t>
            </w:r>
          </w:p>
        </w:tc>
        <w:tc>
          <w:tcPr>
            <w:tcW w:w="1277" w:type="dxa"/>
            <w:tcBorders>
              <w:top w:val="single" w:sz="6" w:space="0" w:color="000000"/>
              <w:left w:val="single" w:sz="6" w:space="0" w:color="000000"/>
              <w:bottom w:val="single" w:sz="6" w:space="0" w:color="000000"/>
              <w:right w:val="single" w:sz="6" w:space="0" w:color="000000"/>
            </w:tcBorders>
            <w:vAlign w:val="center"/>
          </w:tcPr>
          <w:p w14:paraId="68A4324A"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1276" w:type="dxa"/>
            <w:tcBorders>
              <w:top w:val="single" w:sz="6" w:space="0" w:color="000000"/>
              <w:left w:val="single" w:sz="6" w:space="0" w:color="000000"/>
              <w:bottom w:val="single" w:sz="6" w:space="0" w:color="000000"/>
              <w:right w:val="single" w:sz="6" w:space="0" w:color="000000"/>
            </w:tcBorders>
            <w:vAlign w:val="center"/>
          </w:tcPr>
          <w:p w14:paraId="7E2A3505"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1842" w:type="dxa"/>
            <w:tcBorders>
              <w:top w:val="single" w:sz="6" w:space="0" w:color="000000"/>
              <w:left w:val="single" w:sz="6" w:space="0" w:color="000000"/>
              <w:bottom w:val="single" w:sz="6" w:space="0" w:color="000000"/>
              <w:right w:val="single" w:sz="6" w:space="0" w:color="000000"/>
            </w:tcBorders>
            <w:vAlign w:val="center"/>
          </w:tcPr>
          <w:p w14:paraId="3440EF7D"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10</w:t>
            </w:r>
          </w:p>
        </w:tc>
      </w:tr>
    </w:tbl>
    <w:p w14:paraId="6A002041" w14:textId="77777777" w:rsidR="008F6A9A" w:rsidRDefault="008F6A9A">
      <w:pPr>
        <w:spacing w:line="360" w:lineRule="auto"/>
        <w:rPr>
          <w:sz w:val="28"/>
        </w:rPr>
      </w:pPr>
    </w:p>
    <w:p w14:paraId="21E24325" w14:textId="77777777" w:rsidR="008F6A9A" w:rsidRDefault="008F6A9A">
      <w:pPr>
        <w:spacing w:line="360" w:lineRule="auto"/>
        <w:rPr>
          <w:sz w:val="28"/>
        </w:rPr>
      </w:pPr>
    </w:p>
    <w:p w14:paraId="00369AA4" w14:textId="77777777" w:rsidR="008F6A9A" w:rsidRDefault="008F6A9A">
      <w:pPr>
        <w:spacing w:line="360" w:lineRule="auto"/>
        <w:rPr>
          <w:sz w:val="28"/>
        </w:rPr>
      </w:pPr>
    </w:p>
    <w:p w14:paraId="49D741E5" w14:textId="77777777" w:rsidR="008F6A9A" w:rsidRDefault="006900CD">
      <w:pPr>
        <w:spacing w:line="360" w:lineRule="auto"/>
        <w:rPr>
          <w:sz w:val="28"/>
        </w:rPr>
      </w:pPr>
      <w:r>
        <w:rPr>
          <w:sz w:val="28"/>
        </w:rPr>
        <w:t>Продолжений таблицы 10</w:t>
      </w:r>
    </w:p>
    <w:tbl>
      <w:tblPr>
        <w:tblW w:w="14033" w:type="dxa"/>
        <w:tblInd w:w="392" w:type="dxa"/>
        <w:tblLayout w:type="fixed"/>
        <w:tblLook w:val="04A0" w:firstRow="1" w:lastRow="0" w:firstColumn="1" w:lastColumn="0" w:noHBand="0" w:noVBand="1"/>
      </w:tblPr>
      <w:tblGrid>
        <w:gridCol w:w="567"/>
        <w:gridCol w:w="6095"/>
        <w:gridCol w:w="1702"/>
        <w:gridCol w:w="991"/>
        <w:gridCol w:w="1277"/>
        <w:gridCol w:w="1276"/>
        <w:gridCol w:w="2125"/>
      </w:tblGrid>
      <w:tr w:rsidR="008F6A9A" w14:paraId="08CC5FE7" w14:textId="77777777">
        <w:tc>
          <w:tcPr>
            <w:tcW w:w="566" w:type="dxa"/>
            <w:tcBorders>
              <w:top w:val="single" w:sz="6" w:space="0" w:color="000000"/>
              <w:left w:val="single" w:sz="6" w:space="0" w:color="000000"/>
              <w:bottom w:val="single" w:sz="6" w:space="0" w:color="000000"/>
              <w:right w:val="single" w:sz="6" w:space="0" w:color="000000"/>
            </w:tcBorders>
            <w:vAlign w:val="center"/>
          </w:tcPr>
          <w:p w14:paraId="6207D07F"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1</w:t>
            </w:r>
          </w:p>
        </w:tc>
        <w:tc>
          <w:tcPr>
            <w:tcW w:w="6095" w:type="dxa"/>
            <w:tcBorders>
              <w:top w:val="single" w:sz="6" w:space="0" w:color="000000"/>
              <w:left w:val="single" w:sz="6" w:space="0" w:color="000000"/>
              <w:bottom w:val="single" w:sz="6" w:space="0" w:color="000000"/>
              <w:right w:val="single" w:sz="6" w:space="0" w:color="000000"/>
            </w:tcBorders>
            <w:vAlign w:val="center"/>
          </w:tcPr>
          <w:p w14:paraId="60D68C59"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2</w:t>
            </w:r>
          </w:p>
        </w:tc>
        <w:tc>
          <w:tcPr>
            <w:tcW w:w="1702" w:type="dxa"/>
            <w:tcBorders>
              <w:top w:val="single" w:sz="6" w:space="0" w:color="000000"/>
              <w:left w:val="single" w:sz="6" w:space="0" w:color="000000"/>
              <w:bottom w:val="single" w:sz="6" w:space="0" w:color="000000"/>
              <w:right w:val="single" w:sz="6" w:space="0" w:color="000000"/>
            </w:tcBorders>
            <w:vAlign w:val="center"/>
          </w:tcPr>
          <w:p w14:paraId="21D327F9"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3</w:t>
            </w:r>
          </w:p>
        </w:tc>
        <w:tc>
          <w:tcPr>
            <w:tcW w:w="991" w:type="dxa"/>
            <w:tcBorders>
              <w:top w:val="single" w:sz="6" w:space="0" w:color="000000"/>
              <w:left w:val="single" w:sz="6" w:space="0" w:color="000000"/>
              <w:bottom w:val="single" w:sz="6" w:space="0" w:color="000000"/>
              <w:right w:val="single" w:sz="6" w:space="0" w:color="000000"/>
            </w:tcBorders>
            <w:vAlign w:val="center"/>
          </w:tcPr>
          <w:p w14:paraId="3CB135AD"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4</w:t>
            </w:r>
          </w:p>
        </w:tc>
        <w:tc>
          <w:tcPr>
            <w:tcW w:w="1277" w:type="dxa"/>
            <w:tcBorders>
              <w:top w:val="single" w:sz="6" w:space="0" w:color="000000"/>
              <w:left w:val="single" w:sz="6" w:space="0" w:color="000000"/>
              <w:bottom w:val="single" w:sz="6" w:space="0" w:color="000000"/>
              <w:right w:val="single" w:sz="6" w:space="0" w:color="000000"/>
            </w:tcBorders>
            <w:vAlign w:val="center"/>
          </w:tcPr>
          <w:p w14:paraId="75650CDB"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5</w:t>
            </w:r>
          </w:p>
        </w:tc>
        <w:tc>
          <w:tcPr>
            <w:tcW w:w="1276" w:type="dxa"/>
            <w:tcBorders>
              <w:top w:val="single" w:sz="6" w:space="0" w:color="000000"/>
              <w:left w:val="single" w:sz="6" w:space="0" w:color="000000"/>
              <w:bottom w:val="single" w:sz="6" w:space="0" w:color="000000"/>
              <w:right w:val="single" w:sz="6" w:space="0" w:color="000000"/>
            </w:tcBorders>
            <w:vAlign w:val="center"/>
          </w:tcPr>
          <w:p w14:paraId="40AB13B0"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6</w:t>
            </w:r>
          </w:p>
        </w:tc>
        <w:tc>
          <w:tcPr>
            <w:tcW w:w="2125" w:type="dxa"/>
            <w:tcBorders>
              <w:top w:val="single" w:sz="6" w:space="0" w:color="000000"/>
              <w:left w:val="single" w:sz="6" w:space="0" w:color="000000"/>
              <w:bottom w:val="single" w:sz="6" w:space="0" w:color="000000"/>
              <w:right w:val="single" w:sz="6" w:space="0" w:color="000000"/>
            </w:tcBorders>
            <w:vAlign w:val="center"/>
          </w:tcPr>
          <w:p w14:paraId="7E1F1097"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7</w:t>
            </w:r>
          </w:p>
        </w:tc>
      </w:tr>
      <w:tr w:rsidR="008F6A9A" w14:paraId="603F5100" w14:textId="77777777">
        <w:tc>
          <w:tcPr>
            <w:tcW w:w="566" w:type="dxa"/>
            <w:tcBorders>
              <w:top w:val="single" w:sz="6" w:space="0" w:color="000000"/>
              <w:left w:val="single" w:sz="6" w:space="0" w:color="000000"/>
              <w:bottom w:val="single" w:sz="6" w:space="0" w:color="000000"/>
              <w:right w:val="single" w:sz="6" w:space="0" w:color="000000"/>
            </w:tcBorders>
            <w:vAlign w:val="center"/>
          </w:tcPr>
          <w:p w14:paraId="2387DBE3"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5.</w:t>
            </w:r>
          </w:p>
        </w:tc>
        <w:tc>
          <w:tcPr>
            <w:tcW w:w="6095" w:type="dxa"/>
            <w:tcBorders>
              <w:top w:val="single" w:sz="6" w:space="0" w:color="000000"/>
              <w:left w:val="single" w:sz="6" w:space="0" w:color="000000"/>
              <w:bottom w:val="single" w:sz="6" w:space="0" w:color="000000"/>
              <w:right w:val="single" w:sz="6" w:space="0" w:color="000000"/>
            </w:tcBorders>
            <w:vAlign w:val="center"/>
          </w:tcPr>
          <w:p w14:paraId="2E0B6B6F"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поражения кожи из-за попадания вредных веществ</w:t>
            </w:r>
          </w:p>
        </w:tc>
        <w:tc>
          <w:tcPr>
            <w:tcW w:w="1702" w:type="dxa"/>
            <w:tcBorders>
              <w:top w:val="single" w:sz="6" w:space="0" w:color="000000"/>
              <w:left w:val="single" w:sz="6" w:space="0" w:color="000000"/>
              <w:bottom w:val="single" w:sz="6" w:space="0" w:color="000000"/>
              <w:right w:val="single" w:sz="6" w:space="0" w:color="000000"/>
            </w:tcBorders>
            <w:vAlign w:val="center"/>
          </w:tcPr>
          <w:p w14:paraId="07253E3F"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3AD19DDA"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0/0</w:t>
            </w:r>
          </w:p>
        </w:tc>
        <w:tc>
          <w:tcPr>
            <w:tcW w:w="1277" w:type="dxa"/>
            <w:tcBorders>
              <w:top w:val="single" w:sz="6" w:space="0" w:color="000000"/>
              <w:left w:val="single" w:sz="6" w:space="0" w:color="000000"/>
              <w:bottom w:val="single" w:sz="6" w:space="0" w:color="000000"/>
              <w:right w:val="single" w:sz="6" w:space="0" w:color="000000"/>
            </w:tcBorders>
            <w:vAlign w:val="center"/>
          </w:tcPr>
          <w:p w14:paraId="16A1790F"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1276" w:type="dxa"/>
            <w:tcBorders>
              <w:top w:val="single" w:sz="6" w:space="0" w:color="000000"/>
              <w:left w:val="single" w:sz="6" w:space="0" w:color="000000"/>
              <w:bottom w:val="single" w:sz="6" w:space="0" w:color="000000"/>
              <w:right w:val="single" w:sz="6" w:space="0" w:color="000000"/>
            </w:tcBorders>
            <w:vAlign w:val="center"/>
          </w:tcPr>
          <w:p w14:paraId="4BADE527"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2125" w:type="dxa"/>
            <w:tcBorders>
              <w:top w:val="single" w:sz="6" w:space="0" w:color="000000"/>
              <w:left w:val="single" w:sz="6" w:space="0" w:color="000000"/>
              <w:bottom w:val="single" w:sz="6" w:space="0" w:color="000000"/>
              <w:right w:val="single" w:sz="6" w:space="0" w:color="000000"/>
            </w:tcBorders>
            <w:vAlign w:val="center"/>
          </w:tcPr>
          <w:p w14:paraId="693CE58D"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8</w:t>
            </w:r>
          </w:p>
        </w:tc>
      </w:tr>
      <w:tr w:rsidR="008F6A9A" w14:paraId="751514EC" w14:textId="77777777">
        <w:tc>
          <w:tcPr>
            <w:tcW w:w="566" w:type="dxa"/>
            <w:tcBorders>
              <w:top w:val="single" w:sz="6" w:space="0" w:color="000000"/>
              <w:left w:val="single" w:sz="6" w:space="0" w:color="000000"/>
              <w:bottom w:val="single" w:sz="6" w:space="0" w:color="000000"/>
              <w:right w:val="single" w:sz="6" w:space="0" w:color="000000"/>
            </w:tcBorders>
            <w:vAlign w:val="center"/>
          </w:tcPr>
          <w:p w14:paraId="781353B9"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6.</w:t>
            </w:r>
          </w:p>
        </w:tc>
        <w:tc>
          <w:tcPr>
            <w:tcW w:w="6095" w:type="dxa"/>
            <w:tcBorders>
              <w:top w:val="single" w:sz="6" w:space="0" w:color="000000"/>
              <w:left w:val="single" w:sz="6" w:space="0" w:color="000000"/>
              <w:bottom w:val="single" w:sz="6" w:space="0" w:color="000000"/>
              <w:right w:val="single" w:sz="6" w:space="0" w:color="000000"/>
            </w:tcBorders>
            <w:vAlign w:val="center"/>
          </w:tcPr>
          <w:p w14:paraId="187FE189"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поражения легких от вдыхания вредных паров или газов</w:t>
            </w:r>
          </w:p>
        </w:tc>
        <w:tc>
          <w:tcPr>
            <w:tcW w:w="1702" w:type="dxa"/>
            <w:tcBorders>
              <w:top w:val="single" w:sz="6" w:space="0" w:color="000000"/>
              <w:left w:val="single" w:sz="6" w:space="0" w:color="000000"/>
              <w:bottom w:val="single" w:sz="6" w:space="0" w:color="000000"/>
              <w:right w:val="single" w:sz="6" w:space="0" w:color="000000"/>
            </w:tcBorders>
            <w:vAlign w:val="center"/>
          </w:tcPr>
          <w:p w14:paraId="7CFC0C06"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6C66386A"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0/0</w:t>
            </w:r>
          </w:p>
        </w:tc>
        <w:tc>
          <w:tcPr>
            <w:tcW w:w="1277" w:type="dxa"/>
            <w:tcBorders>
              <w:top w:val="single" w:sz="6" w:space="0" w:color="000000"/>
              <w:left w:val="single" w:sz="6" w:space="0" w:color="000000"/>
              <w:bottom w:val="single" w:sz="6" w:space="0" w:color="000000"/>
              <w:right w:val="single" w:sz="6" w:space="0" w:color="000000"/>
            </w:tcBorders>
            <w:vAlign w:val="center"/>
          </w:tcPr>
          <w:p w14:paraId="288F2CA0"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1276" w:type="dxa"/>
            <w:tcBorders>
              <w:top w:val="single" w:sz="6" w:space="0" w:color="000000"/>
              <w:left w:val="single" w:sz="6" w:space="0" w:color="000000"/>
              <w:bottom w:val="single" w:sz="6" w:space="0" w:color="000000"/>
              <w:right w:val="single" w:sz="6" w:space="0" w:color="000000"/>
            </w:tcBorders>
            <w:vAlign w:val="center"/>
          </w:tcPr>
          <w:p w14:paraId="17AFC22E"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2125" w:type="dxa"/>
            <w:tcBorders>
              <w:top w:val="single" w:sz="6" w:space="0" w:color="000000"/>
              <w:left w:val="single" w:sz="6" w:space="0" w:color="000000"/>
              <w:bottom w:val="single" w:sz="6" w:space="0" w:color="000000"/>
              <w:right w:val="single" w:sz="6" w:space="0" w:color="000000"/>
            </w:tcBorders>
            <w:vAlign w:val="center"/>
          </w:tcPr>
          <w:p w14:paraId="4CB92033"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8</w:t>
            </w:r>
          </w:p>
        </w:tc>
      </w:tr>
      <w:tr w:rsidR="008F6A9A" w14:paraId="58336337" w14:textId="77777777">
        <w:tc>
          <w:tcPr>
            <w:tcW w:w="566" w:type="dxa"/>
            <w:tcBorders>
              <w:top w:val="single" w:sz="6" w:space="0" w:color="000000"/>
              <w:left w:val="single" w:sz="6" w:space="0" w:color="000000"/>
              <w:bottom w:val="single" w:sz="6" w:space="0" w:color="000000"/>
              <w:right w:val="single" w:sz="6" w:space="0" w:color="000000"/>
            </w:tcBorders>
            <w:vAlign w:val="center"/>
          </w:tcPr>
          <w:p w14:paraId="44D09E1E"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7.</w:t>
            </w:r>
          </w:p>
        </w:tc>
        <w:tc>
          <w:tcPr>
            <w:tcW w:w="6095" w:type="dxa"/>
            <w:tcBorders>
              <w:top w:val="single" w:sz="6" w:space="0" w:color="000000"/>
              <w:left w:val="single" w:sz="6" w:space="0" w:color="000000"/>
              <w:bottom w:val="single" w:sz="6" w:space="0" w:color="000000"/>
              <w:right w:val="single" w:sz="6" w:space="0" w:color="000000"/>
            </w:tcBorders>
            <w:vAlign w:val="center"/>
          </w:tcPr>
          <w:p w14:paraId="124EAC75" w14:textId="77777777" w:rsidR="008F6A9A" w:rsidRDefault="006900CD">
            <w:pPr>
              <w:widowControl w:val="0"/>
            </w:pPr>
            <w:r>
              <w:rPr>
                <w:rFonts w:cs="Times New Roman"/>
                <w:sz w:val="24"/>
                <w:szCs w:val="24"/>
                <w:shd w:val="clear" w:color="auto" w:fill="FFFFFF"/>
              </w:rPr>
              <w:t>Опасность раздавливания из-за попадания под движущиеся части механизмов</w:t>
            </w:r>
          </w:p>
        </w:tc>
        <w:tc>
          <w:tcPr>
            <w:tcW w:w="1702" w:type="dxa"/>
            <w:tcBorders>
              <w:top w:val="single" w:sz="6" w:space="0" w:color="000000"/>
              <w:left w:val="single" w:sz="6" w:space="0" w:color="000000"/>
              <w:bottom w:val="single" w:sz="6" w:space="0" w:color="000000"/>
              <w:right w:val="single" w:sz="6" w:space="0" w:color="000000"/>
            </w:tcBorders>
            <w:vAlign w:val="center"/>
          </w:tcPr>
          <w:p w14:paraId="6F3AC9E3"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3D5FEAF2"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0/0</w:t>
            </w:r>
          </w:p>
        </w:tc>
        <w:tc>
          <w:tcPr>
            <w:tcW w:w="1277" w:type="dxa"/>
            <w:tcBorders>
              <w:top w:val="single" w:sz="6" w:space="0" w:color="000000"/>
              <w:left w:val="single" w:sz="6" w:space="0" w:color="000000"/>
              <w:bottom w:val="single" w:sz="6" w:space="0" w:color="000000"/>
              <w:right w:val="single" w:sz="6" w:space="0" w:color="000000"/>
            </w:tcBorders>
            <w:vAlign w:val="center"/>
          </w:tcPr>
          <w:p w14:paraId="23C52BE5"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1276" w:type="dxa"/>
            <w:tcBorders>
              <w:top w:val="single" w:sz="6" w:space="0" w:color="000000"/>
              <w:left w:val="single" w:sz="6" w:space="0" w:color="000000"/>
              <w:bottom w:val="single" w:sz="6" w:space="0" w:color="000000"/>
              <w:right w:val="single" w:sz="6" w:space="0" w:color="000000"/>
            </w:tcBorders>
            <w:vAlign w:val="center"/>
          </w:tcPr>
          <w:p w14:paraId="5E31ABD5"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2125" w:type="dxa"/>
            <w:tcBorders>
              <w:top w:val="single" w:sz="6" w:space="0" w:color="000000"/>
              <w:left w:val="single" w:sz="6" w:space="0" w:color="000000"/>
              <w:bottom w:val="single" w:sz="6" w:space="0" w:color="000000"/>
              <w:right w:val="single" w:sz="6" w:space="0" w:color="000000"/>
            </w:tcBorders>
            <w:vAlign w:val="center"/>
          </w:tcPr>
          <w:p w14:paraId="3299FAB3"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8</w:t>
            </w:r>
          </w:p>
        </w:tc>
      </w:tr>
      <w:tr w:rsidR="008F6A9A" w14:paraId="77309F13" w14:textId="77777777">
        <w:tc>
          <w:tcPr>
            <w:tcW w:w="566" w:type="dxa"/>
            <w:tcBorders>
              <w:top w:val="single" w:sz="6" w:space="0" w:color="000000"/>
              <w:left w:val="single" w:sz="6" w:space="0" w:color="000000"/>
              <w:bottom w:val="single" w:sz="6" w:space="0" w:color="000000"/>
              <w:right w:val="single" w:sz="6" w:space="0" w:color="000000"/>
            </w:tcBorders>
            <w:vAlign w:val="center"/>
          </w:tcPr>
          <w:p w14:paraId="46722C0B"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8.</w:t>
            </w:r>
          </w:p>
        </w:tc>
        <w:tc>
          <w:tcPr>
            <w:tcW w:w="6095" w:type="dxa"/>
            <w:tcBorders>
              <w:top w:val="single" w:sz="6" w:space="0" w:color="000000"/>
              <w:left w:val="single" w:sz="6" w:space="0" w:color="000000"/>
              <w:bottom w:val="single" w:sz="6" w:space="0" w:color="000000"/>
              <w:right w:val="single" w:sz="6" w:space="0" w:color="000000"/>
            </w:tcBorders>
            <w:vAlign w:val="center"/>
          </w:tcPr>
          <w:p w14:paraId="25106D87"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удара из-за падения снега или сосулек с крыши</w:t>
            </w:r>
          </w:p>
        </w:tc>
        <w:tc>
          <w:tcPr>
            <w:tcW w:w="1702" w:type="dxa"/>
            <w:tcBorders>
              <w:top w:val="single" w:sz="6" w:space="0" w:color="000000"/>
              <w:left w:val="single" w:sz="6" w:space="0" w:color="000000"/>
              <w:bottom w:val="single" w:sz="6" w:space="0" w:color="000000"/>
              <w:right w:val="single" w:sz="6" w:space="0" w:color="000000"/>
            </w:tcBorders>
            <w:vAlign w:val="center"/>
          </w:tcPr>
          <w:p w14:paraId="02468B1F"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6753C4C7"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0/0</w:t>
            </w:r>
          </w:p>
        </w:tc>
        <w:tc>
          <w:tcPr>
            <w:tcW w:w="1277" w:type="dxa"/>
            <w:tcBorders>
              <w:top w:val="single" w:sz="6" w:space="0" w:color="000000"/>
              <w:left w:val="single" w:sz="6" w:space="0" w:color="000000"/>
              <w:bottom w:val="single" w:sz="6" w:space="0" w:color="000000"/>
              <w:right w:val="single" w:sz="6" w:space="0" w:color="000000"/>
            </w:tcBorders>
            <w:vAlign w:val="center"/>
          </w:tcPr>
          <w:p w14:paraId="13B1000F"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1276" w:type="dxa"/>
            <w:tcBorders>
              <w:top w:val="single" w:sz="6" w:space="0" w:color="000000"/>
              <w:left w:val="single" w:sz="6" w:space="0" w:color="000000"/>
              <w:bottom w:val="single" w:sz="6" w:space="0" w:color="000000"/>
              <w:right w:val="single" w:sz="6" w:space="0" w:color="000000"/>
            </w:tcBorders>
            <w:vAlign w:val="center"/>
          </w:tcPr>
          <w:p w14:paraId="085BE9F0"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2125" w:type="dxa"/>
            <w:tcBorders>
              <w:top w:val="single" w:sz="6" w:space="0" w:color="000000"/>
              <w:left w:val="single" w:sz="6" w:space="0" w:color="000000"/>
              <w:bottom w:val="single" w:sz="6" w:space="0" w:color="000000"/>
              <w:right w:val="single" w:sz="6" w:space="0" w:color="000000"/>
            </w:tcBorders>
            <w:vAlign w:val="center"/>
          </w:tcPr>
          <w:p w14:paraId="492A4F4A"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8</w:t>
            </w:r>
          </w:p>
        </w:tc>
      </w:tr>
      <w:tr w:rsidR="008F6A9A" w14:paraId="5CE37C82" w14:textId="77777777">
        <w:tc>
          <w:tcPr>
            <w:tcW w:w="566" w:type="dxa"/>
            <w:tcBorders>
              <w:top w:val="single" w:sz="6" w:space="0" w:color="000000"/>
              <w:left w:val="single" w:sz="6" w:space="0" w:color="000000"/>
              <w:bottom w:val="single" w:sz="6" w:space="0" w:color="000000"/>
              <w:right w:val="single" w:sz="6" w:space="0" w:color="000000"/>
            </w:tcBorders>
            <w:vAlign w:val="center"/>
          </w:tcPr>
          <w:p w14:paraId="1F5389E6"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9.</w:t>
            </w:r>
          </w:p>
        </w:tc>
        <w:tc>
          <w:tcPr>
            <w:tcW w:w="6095" w:type="dxa"/>
            <w:tcBorders>
              <w:top w:val="single" w:sz="6" w:space="0" w:color="000000"/>
              <w:left w:val="single" w:sz="6" w:space="0" w:color="000000"/>
              <w:bottom w:val="single" w:sz="6" w:space="0" w:color="000000"/>
              <w:right w:val="single" w:sz="6" w:space="0" w:color="000000"/>
            </w:tcBorders>
            <w:vAlign w:val="center"/>
          </w:tcPr>
          <w:p w14:paraId="62DE08E8"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химического ожога роговицы глаза из-за попадания опасных веществ в глаза</w:t>
            </w:r>
          </w:p>
        </w:tc>
        <w:tc>
          <w:tcPr>
            <w:tcW w:w="1702" w:type="dxa"/>
            <w:tcBorders>
              <w:top w:val="single" w:sz="6" w:space="0" w:color="000000"/>
              <w:left w:val="single" w:sz="6" w:space="0" w:color="000000"/>
              <w:bottom w:val="single" w:sz="6" w:space="0" w:color="000000"/>
              <w:right w:val="single" w:sz="6" w:space="0" w:color="000000"/>
            </w:tcBorders>
            <w:vAlign w:val="center"/>
          </w:tcPr>
          <w:p w14:paraId="7B0889A3"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11953EDC"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0/0</w:t>
            </w:r>
          </w:p>
        </w:tc>
        <w:tc>
          <w:tcPr>
            <w:tcW w:w="1277" w:type="dxa"/>
            <w:tcBorders>
              <w:top w:val="single" w:sz="6" w:space="0" w:color="000000"/>
              <w:left w:val="single" w:sz="6" w:space="0" w:color="000000"/>
              <w:bottom w:val="single" w:sz="6" w:space="0" w:color="000000"/>
              <w:right w:val="single" w:sz="6" w:space="0" w:color="000000"/>
            </w:tcBorders>
            <w:vAlign w:val="center"/>
          </w:tcPr>
          <w:p w14:paraId="25992F27"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1276" w:type="dxa"/>
            <w:tcBorders>
              <w:top w:val="single" w:sz="6" w:space="0" w:color="000000"/>
              <w:left w:val="single" w:sz="6" w:space="0" w:color="000000"/>
              <w:bottom w:val="single" w:sz="6" w:space="0" w:color="000000"/>
              <w:right w:val="single" w:sz="6" w:space="0" w:color="000000"/>
            </w:tcBorders>
            <w:vAlign w:val="center"/>
          </w:tcPr>
          <w:p w14:paraId="00B2AB9C"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2125" w:type="dxa"/>
            <w:tcBorders>
              <w:top w:val="single" w:sz="6" w:space="0" w:color="000000"/>
              <w:left w:val="single" w:sz="6" w:space="0" w:color="000000"/>
              <w:bottom w:val="single" w:sz="6" w:space="0" w:color="000000"/>
              <w:right w:val="single" w:sz="6" w:space="0" w:color="000000"/>
            </w:tcBorders>
            <w:vAlign w:val="center"/>
          </w:tcPr>
          <w:p w14:paraId="616E3B3D"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8</w:t>
            </w:r>
          </w:p>
        </w:tc>
      </w:tr>
      <w:tr w:rsidR="008F6A9A" w14:paraId="0E162E8A" w14:textId="77777777">
        <w:tc>
          <w:tcPr>
            <w:tcW w:w="566" w:type="dxa"/>
            <w:tcBorders>
              <w:top w:val="single" w:sz="6" w:space="0" w:color="000000"/>
              <w:left w:val="single" w:sz="6" w:space="0" w:color="000000"/>
              <w:bottom w:val="single" w:sz="6" w:space="0" w:color="000000"/>
              <w:right w:val="single" w:sz="6" w:space="0" w:color="000000"/>
            </w:tcBorders>
            <w:vAlign w:val="center"/>
          </w:tcPr>
          <w:p w14:paraId="1E2C7B5E"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10.</w:t>
            </w:r>
          </w:p>
        </w:tc>
        <w:tc>
          <w:tcPr>
            <w:tcW w:w="6095" w:type="dxa"/>
            <w:tcBorders>
              <w:top w:val="single" w:sz="6" w:space="0" w:color="000000"/>
              <w:left w:val="single" w:sz="6" w:space="0" w:color="000000"/>
              <w:bottom w:val="single" w:sz="6" w:space="0" w:color="000000"/>
              <w:right w:val="single" w:sz="6" w:space="0" w:color="000000"/>
            </w:tcBorders>
            <w:vAlign w:val="center"/>
          </w:tcPr>
          <w:p w14:paraId="2B858D75"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 xml:space="preserve">Опасность падения из-за потери равновесия при </w:t>
            </w:r>
            <w:proofErr w:type="spellStart"/>
            <w:r>
              <w:rPr>
                <w:rFonts w:cs="Times New Roman"/>
                <w:sz w:val="24"/>
                <w:szCs w:val="24"/>
                <w:shd w:val="clear" w:color="auto" w:fill="FFFFFF"/>
              </w:rPr>
              <w:t>поскальзывании</w:t>
            </w:r>
            <w:proofErr w:type="spellEnd"/>
            <w:r>
              <w:rPr>
                <w:rFonts w:cs="Times New Roman"/>
                <w:sz w:val="24"/>
                <w:szCs w:val="24"/>
                <w:shd w:val="clear" w:color="auto" w:fill="FFFFFF"/>
              </w:rPr>
              <w:t>, при передвижении по скользким поверхностям или мокрым полам</w:t>
            </w:r>
          </w:p>
        </w:tc>
        <w:tc>
          <w:tcPr>
            <w:tcW w:w="1702" w:type="dxa"/>
            <w:tcBorders>
              <w:top w:val="single" w:sz="6" w:space="0" w:color="000000"/>
              <w:left w:val="single" w:sz="6" w:space="0" w:color="000000"/>
              <w:bottom w:val="single" w:sz="6" w:space="0" w:color="000000"/>
              <w:right w:val="single" w:sz="6" w:space="0" w:color="000000"/>
            </w:tcBorders>
            <w:vAlign w:val="center"/>
          </w:tcPr>
          <w:p w14:paraId="3D907FD8"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6B85601A"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0/0</w:t>
            </w:r>
          </w:p>
        </w:tc>
        <w:tc>
          <w:tcPr>
            <w:tcW w:w="1277" w:type="dxa"/>
            <w:tcBorders>
              <w:top w:val="single" w:sz="6" w:space="0" w:color="000000"/>
              <w:left w:val="single" w:sz="6" w:space="0" w:color="000000"/>
              <w:bottom w:val="single" w:sz="6" w:space="0" w:color="000000"/>
              <w:right w:val="single" w:sz="6" w:space="0" w:color="000000"/>
            </w:tcBorders>
            <w:vAlign w:val="center"/>
          </w:tcPr>
          <w:p w14:paraId="76C4AF17"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1276" w:type="dxa"/>
            <w:tcBorders>
              <w:top w:val="single" w:sz="6" w:space="0" w:color="000000"/>
              <w:left w:val="single" w:sz="6" w:space="0" w:color="000000"/>
              <w:bottom w:val="single" w:sz="6" w:space="0" w:color="000000"/>
              <w:right w:val="single" w:sz="6" w:space="0" w:color="000000"/>
            </w:tcBorders>
            <w:vAlign w:val="center"/>
          </w:tcPr>
          <w:p w14:paraId="727E0A0D"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2125" w:type="dxa"/>
            <w:tcBorders>
              <w:top w:val="single" w:sz="6" w:space="0" w:color="000000"/>
              <w:left w:val="single" w:sz="6" w:space="0" w:color="000000"/>
              <w:bottom w:val="single" w:sz="6" w:space="0" w:color="000000"/>
              <w:right w:val="single" w:sz="6" w:space="0" w:color="000000"/>
            </w:tcBorders>
            <w:vAlign w:val="center"/>
          </w:tcPr>
          <w:p w14:paraId="685488EF"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6</w:t>
            </w:r>
          </w:p>
        </w:tc>
      </w:tr>
      <w:tr w:rsidR="008F6A9A" w14:paraId="18934924" w14:textId="77777777">
        <w:tc>
          <w:tcPr>
            <w:tcW w:w="566" w:type="dxa"/>
            <w:tcBorders>
              <w:top w:val="single" w:sz="6" w:space="0" w:color="000000"/>
              <w:left w:val="single" w:sz="6" w:space="0" w:color="000000"/>
              <w:bottom w:val="single" w:sz="6" w:space="0" w:color="000000"/>
              <w:right w:val="single" w:sz="6" w:space="0" w:color="000000"/>
            </w:tcBorders>
            <w:vAlign w:val="center"/>
          </w:tcPr>
          <w:p w14:paraId="04042553"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11.</w:t>
            </w:r>
          </w:p>
        </w:tc>
        <w:tc>
          <w:tcPr>
            <w:tcW w:w="6095" w:type="dxa"/>
            <w:tcBorders>
              <w:top w:val="single" w:sz="6" w:space="0" w:color="000000"/>
              <w:left w:val="single" w:sz="6" w:space="0" w:color="000000"/>
              <w:bottom w:val="single" w:sz="6" w:space="0" w:color="000000"/>
              <w:right w:val="single" w:sz="6" w:space="0" w:color="000000"/>
            </w:tcBorders>
            <w:vAlign w:val="center"/>
          </w:tcPr>
          <w:p w14:paraId="2E1895AE"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падения из-за потери равновесия при спотыкании</w:t>
            </w:r>
          </w:p>
        </w:tc>
        <w:tc>
          <w:tcPr>
            <w:tcW w:w="1702" w:type="dxa"/>
            <w:tcBorders>
              <w:top w:val="single" w:sz="6" w:space="0" w:color="000000"/>
              <w:left w:val="single" w:sz="6" w:space="0" w:color="000000"/>
              <w:bottom w:val="single" w:sz="6" w:space="0" w:color="000000"/>
              <w:right w:val="single" w:sz="6" w:space="0" w:color="000000"/>
            </w:tcBorders>
            <w:vAlign w:val="center"/>
          </w:tcPr>
          <w:p w14:paraId="0032F45B"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3DD4E6C1"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0/0</w:t>
            </w:r>
          </w:p>
        </w:tc>
        <w:tc>
          <w:tcPr>
            <w:tcW w:w="1277" w:type="dxa"/>
            <w:tcBorders>
              <w:top w:val="single" w:sz="6" w:space="0" w:color="000000"/>
              <w:left w:val="single" w:sz="6" w:space="0" w:color="000000"/>
              <w:bottom w:val="single" w:sz="6" w:space="0" w:color="000000"/>
              <w:right w:val="single" w:sz="6" w:space="0" w:color="000000"/>
            </w:tcBorders>
            <w:vAlign w:val="center"/>
          </w:tcPr>
          <w:p w14:paraId="2BA54D96"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1276" w:type="dxa"/>
            <w:tcBorders>
              <w:top w:val="single" w:sz="6" w:space="0" w:color="000000"/>
              <w:left w:val="single" w:sz="6" w:space="0" w:color="000000"/>
              <w:bottom w:val="single" w:sz="6" w:space="0" w:color="000000"/>
              <w:right w:val="single" w:sz="6" w:space="0" w:color="000000"/>
            </w:tcBorders>
            <w:vAlign w:val="center"/>
          </w:tcPr>
          <w:p w14:paraId="7F9E42B0"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2125" w:type="dxa"/>
            <w:tcBorders>
              <w:top w:val="single" w:sz="6" w:space="0" w:color="000000"/>
              <w:left w:val="single" w:sz="6" w:space="0" w:color="000000"/>
              <w:bottom w:val="single" w:sz="6" w:space="0" w:color="000000"/>
              <w:right w:val="single" w:sz="6" w:space="0" w:color="000000"/>
            </w:tcBorders>
            <w:vAlign w:val="center"/>
          </w:tcPr>
          <w:p w14:paraId="757159E9"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6</w:t>
            </w:r>
          </w:p>
        </w:tc>
      </w:tr>
      <w:tr w:rsidR="008F6A9A" w14:paraId="3204FFC1" w14:textId="77777777">
        <w:tc>
          <w:tcPr>
            <w:tcW w:w="566" w:type="dxa"/>
            <w:tcBorders>
              <w:top w:val="single" w:sz="6" w:space="0" w:color="000000"/>
              <w:left w:val="single" w:sz="6" w:space="0" w:color="000000"/>
              <w:bottom w:val="single" w:sz="6" w:space="0" w:color="000000"/>
              <w:right w:val="single" w:sz="6" w:space="0" w:color="000000"/>
            </w:tcBorders>
            <w:vAlign w:val="center"/>
          </w:tcPr>
          <w:p w14:paraId="6569A98A"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12.</w:t>
            </w:r>
          </w:p>
        </w:tc>
        <w:tc>
          <w:tcPr>
            <w:tcW w:w="6095" w:type="dxa"/>
            <w:tcBorders>
              <w:top w:val="single" w:sz="6" w:space="0" w:color="000000"/>
              <w:left w:val="single" w:sz="6" w:space="0" w:color="000000"/>
              <w:bottom w:val="single" w:sz="6" w:space="0" w:color="000000"/>
              <w:right w:val="single" w:sz="6" w:space="0" w:color="000000"/>
            </w:tcBorders>
            <w:vAlign w:val="center"/>
          </w:tcPr>
          <w:p w14:paraId="219A0D91"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перенапряжения зрительного анализатора</w:t>
            </w:r>
          </w:p>
        </w:tc>
        <w:tc>
          <w:tcPr>
            <w:tcW w:w="1702" w:type="dxa"/>
            <w:tcBorders>
              <w:top w:val="single" w:sz="6" w:space="0" w:color="000000"/>
              <w:left w:val="single" w:sz="6" w:space="0" w:color="000000"/>
              <w:bottom w:val="single" w:sz="6" w:space="0" w:color="000000"/>
              <w:right w:val="single" w:sz="6" w:space="0" w:color="000000"/>
            </w:tcBorders>
            <w:vAlign w:val="center"/>
          </w:tcPr>
          <w:p w14:paraId="2E0745E0"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68105FD0"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0/0</w:t>
            </w:r>
          </w:p>
        </w:tc>
        <w:tc>
          <w:tcPr>
            <w:tcW w:w="1277" w:type="dxa"/>
            <w:tcBorders>
              <w:top w:val="single" w:sz="6" w:space="0" w:color="000000"/>
              <w:left w:val="single" w:sz="6" w:space="0" w:color="000000"/>
              <w:bottom w:val="single" w:sz="6" w:space="0" w:color="000000"/>
              <w:right w:val="single" w:sz="6" w:space="0" w:color="000000"/>
            </w:tcBorders>
            <w:vAlign w:val="center"/>
          </w:tcPr>
          <w:p w14:paraId="5738ACAA"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1276" w:type="dxa"/>
            <w:tcBorders>
              <w:top w:val="single" w:sz="6" w:space="0" w:color="000000"/>
              <w:left w:val="single" w:sz="6" w:space="0" w:color="000000"/>
              <w:bottom w:val="single" w:sz="6" w:space="0" w:color="000000"/>
              <w:right w:val="single" w:sz="6" w:space="0" w:color="000000"/>
            </w:tcBorders>
            <w:vAlign w:val="center"/>
          </w:tcPr>
          <w:p w14:paraId="3444EA7F"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2125" w:type="dxa"/>
            <w:tcBorders>
              <w:top w:val="single" w:sz="6" w:space="0" w:color="000000"/>
              <w:left w:val="single" w:sz="6" w:space="0" w:color="000000"/>
              <w:bottom w:val="single" w:sz="6" w:space="0" w:color="000000"/>
              <w:right w:val="single" w:sz="6" w:space="0" w:color="000000"/>
            </w:tcBorders>
            <w:vAlign w:val="center"/>
          </w:tcPr>
          <w:p w14:paraId="52E4E3D3"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6</w:t>
            </w:r>
          </w:p>
        </w:tc>
      </w:tr>
      <w:tr w:rsidR="008F6A9A" w14:paraId="38CA3C8A" w14:textId="77777777">
        <w:tc>
          <w:tcPr>
            <w:tcW w:w="566" w:type="dxa"/>
            <w:tcBorders>
              <w:top w:val="single" w:sz="6" w:space="0" w:color="000000"/>
              <w:left w:val="single" w:sz="6" w:space="0" w:color="000000"/>
              <w:bottom w:val="single" w:sz="6" w:space="0" w:color="000000"/>
              <w:right w:val="single" w:sz="6" w:space="0" w:color="000000"/>
            </w:tcBorders>
            <w:vAlign w:val="center"/>
          </w:tcPr>
          <w:p w14:paraId="04D44A63"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13.</w:t>
            </w:r>
          </w:p>
        </w:tc>
        <w:tc>
          <w:tcPr>
            <w:tcW w:w="6095" w:type="dxa"/>
            <w:tcBorders>
              <w:top w:val="single" w:sz="6" w:space="0" w:color="000000"/>
              <w:left w:val="single" w:sz="6" w:space="0" w:color="000000"/>
              <w:bottom w:val="single" w:sz="6" w:space="0" w:color="000000"/>
              <w:right w:val="single" w:sz="6" w:space="0" w:color="000000"/>
            </w:tcBorders>
            <w:vAlign w:val="center"/>
          </w:tcPr>
          <w:p w14:paraId="5F365F13"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Столкновение с неподвижным предметом или элементом конструкции, оказавшимся на пути следования</w:t>
            </w:r>
          </w:p>
        </w:tc>
        <w:tc>
          <w:tcPr>
            <w:tcW w:w="1702" w:type="dxa"/>
            <w:tcBorders>
              <w:top w:val="single" w:sz="6" w:space="0" w:color="000000"/>
              <w:left w:val="single" w:sz="6" w:space="0" w:color="000000"/>
              <w:bottom w:val="single" w:sz="6" w:space="0" w:color="000000"/>
              <w:right w:val="single" w:sz="6" w:space="0" w:color="000000"/>
            </w:tcBorders>
            <w:vAlign w:val="center"/>
          </w:tcPr>
          <w:p w14:paraId="43EA5510"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0FCE15A4"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0/0</w:t>
            </w:r>
          </w:p>
        </w:tc>
        <w:tc>
          <w:tcPr>
            <w:tcW w:w="1277" w:type="dxa"/>
            <w:tcBorders>
              <w:top w:val="single" w:sz="6" w:space="0" w:color="000000"/>
              <w:left w:val="single" w:sz="6" w:space="0" w:color="000000"/>
              <w:bottom w:val="single" w:sz="6" w:space="0" w:color="000000"/>
              <w:right w:val="single" w:sz="6" w:space="0" w:color="000000"/>
            </w:tcBorders>
            <w:vAlign w:val="center"/>
          </w:tcPr>
          <w:p w14:paraId="7020EB59"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1276" w:type="dxa"/>
            <w:tcBorders>
              <w:top w:val="single" w:sz="6" w:space="0" w:color="000000"/>
              <w:left w:val="single" w:sz="6" w:space="0" w:color="000000"/>
              <w:bottom w:val="single" w:sz="6" w:space="0" w:color="000000"/>
              <w:right w:val="single" w:sz="6" w:space="0" w:color="000000"/>
            </w:tcBorders>
            <w:vAlign w:val="center"/>
          </w:tcPr>
          <w:p w14:paraId="39F1AD11"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2125" w:type="dxa"/>
            <w:tcBorders>
              <w:top w:val="single" w:sz="6" w:space="0" w:color="000000"/>
              <w:left w:val="single" w:sz="6" w:space="0" w:color="000000"/>
              <w:bottom w:val="single" w:sz="6" w:space="0" w:color="000000"/>
              <w:right w:val="single" w:sz="6" w:space="0" w:color="000000"/>
            </w:tcBorders>
            <w:vAlign w:val="center"/>
          </w:tcPr>
          <w:p w14:paraId="07894935"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6</w:t>
            </w:r>
          </w:p>
        </w:tc>
      </w:tr>
      <w:tr w:rsidR="008F6A9A" w14:paraId="30C3842D" w14:textId="77777777">
        <w:tc>
          <w:tcPr>
            <w:tcW w:w="566" w:type="dxa"/>
            <w:tcBorders>
              <w:top w:val="single" w:sz="6" w:space="0" w:color="000000"/>
              <w:left w:val="single" w:sz="6" w:space="0" w:color="000000"/>
              <w:bottom w:val="single" w:sz="6" w:space="0" w:color="000000"/>
              <w:right w:val="single" w:sz="6" w:space="0" w:color="000000"/>
            </w:tcBorders>
            <w:vAlign w:val="center"/>
          </w:tcPr>
          <w:p w14:paraId="41813C25"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14.</w:t>
            </w:r>
          </w:p>
        </w:tc>
        <w:tc>
          <w:tcPr>
            <w:tcW w:w="6095" w:type="dxa"/>
            <w:tcBorders>
              <w:top w:val="single" w:sz="6" w:space="0" w:color="000000"/>
              <w:left w:val="single" w:sz="6" w:space="0" w:color="000000"/>
              <w:bottom w:val="single" w:sz="6" w:space="0" w:color="000000"/>
              <w:right w:val="single" w:sz="6" w:space="0" w:color="000000"/>
            </w:tcBorders>
            <w:vAlign w:val="center"/>
          </w:tcPr>
          <w:p w14:paraId="15ED3242"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повреждения органов дыхания частицами пыли</w:t>
            </w:r>
          </w:p>
        </w:tc>
        <w:tc>
          <w:tcPr>
            <w:tcW w:w="1702" w:type="dxa"/>
            <w:tcBorders>
              <w:top w:val="single" w:sz="6" w:space="0" w:color="000000"/>
              <w:left w:val="single" w:sz="6" w:space="0" w:color="000000"/>
              <w:bottom w:val="single" w:sz="6" w:space="0" w:color="000000"/>
              <w:right w:val="single" w:sz="6" w:space="0" w:color="000000"/>
            </w:tcBorders>
            <w:vAlign w:val="center"/>
          </w:tcPr>
          <w:p w14:paraId="47ADC726"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70BDC6FB"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1/1</w:t>
            </w:r>
          </w:p>
        </w:tc>
        <w:tc>
          <w:tcPr>
            <w:tcW w:w="1277" w:type="dxa"/>
            <w:tcBorders>
              <w:top w:val="single" w:sz="6" w:space="0" w:color="000000"/>
              <w:left w:val="single" w:sz="6" w:space="0" w:color="000000"/>
              <w:bottom w:val="single" w:sz="6" w:space="0" w:color="000000"/>
              <w:right w:val="single" w:sz="6" w:space="0" w:color="000000"/>
            </w:tcBorders>
            <w:vAlign w:val="center"/>
          </w:tcPr>
          <w:p w14:paraId="3B8784A5"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1276" w:type="dxa"/>
            <w:tcBorders>
              <w:top w:val="single" w:sz="6" w:space="0" w:color="000000"/>
              <w:left w:val="single" w:sz="6" w:space="0" w:color="000000"/>
              <w:bottom w:val="single" w:sz="6" w:space="0" w:color="000000"/>
              <w:right w:val="single" w:sz="6" w:space="0" w:color="000000"/>
            </w:tcBorders>
            <w:vAlign w:val="center"/>
          </w:tcPr>
          <w:p w14:paraId="58F8725A"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2125" w:type="dxa"/>
            <w:tcBorders>
              <w:top w:val="single" w:sz="6" w:space="0" w:color="000000"/>
              <w:left w:val="single" w:sz="6" w:space="0" w:color="000000"/>
              <w:bottom w:val="single" w:sz="6" w:space="0" w:color="000000"/>
              <w:right w:val="single" w:sz="6" w:space="0" w:color="000000"/>
            </w:tcBorders>
            <w:vAlign w:val="center"/>
          </w:tcPr>
          <w:p w14:paraId="4E47BA51"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4</w:t>
            </w:r>
          </w:p>
        </w:tc>
      </w:tr>
      <w:tr w:rsidR="008F6A9A" w14:paraId="1224B451" w14:textId="77777777">
        <w:tc>
          <w:tcPr>
            <w:tcW w:w="566" w:type="dxa"/>
            <w:tcBorders>
              <w:top w:val="single" w:sz="6" w:space="0" w:color="000000"/>
              <w:left w:val="single" w:sz="6" w:space="0" w:color="000000"/>
              <w:bottom w:val="single" w:sz="6" w:space="0" w:color="000000"/>
              <w:right w:val="single" w:sz="6" w:space="0" w:color="000000"/>
            </w:tcBorders>
            <w:vAlign w:val="center"/>
          </w:tcPr>
          <w:p w14:paraId="57B28884"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15.</w:t>
            </w:r>
          </w:p>
        </w:tc>
        <w:tc>
          <w:tcPr>
            <w:tcW w:w="6095" w:type="dxa"/>
            <w:tcBorders>
              <w:top w:val="single" w:sz="6" w:space="0" w:color="000000"/>
              <w:left w:val="single" w:sz="6" w:space="0" w:color="000000"/>
              <w:bottom w:val="single" w:sz="6" w:space="0" w:color="000000"/>
              <w:right w:val="single" w:sz="6" w:space="0" w:color="000000"/>
            </w:tcBorders>
            <w:vAlign w:val="center"/>
          </w:tcPr>
          <w:p w14:paraId="772C0571"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физических перегрузок при неудобной рабочей позе</w:t>
            </w:r>
          </w:p>
        </w:tc>
        <w:tc>
          <w:tcPr>
            <w:tcW w:w="1702" w:type="dxa"/>
            <w:tcBorders>
              <w:top w:val="single" w:sz="6" w:space="0" w:color="000000"/>
              <w:left w:val="single" w:sz="6" w:space="0" w:color="000000"/>
              <w:bottom w:val="single" w:sz="6" w:space="0" w:color="000000"/>
              <w:right w:val="single" w:sz="6" w:space="0" w:color="000000"/>
            </w:tcBorders>
            <w:vAlign w:val="center"/>
          </w:tcPr>
          <w:p w14:paraId="6ED9C9EB"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34241E9A"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1/1</w:t>
            </w:r>
          </w:p>
        </w:tc>
        <w:tc>
          <w:tcPr>
            <w:tcW w:w="1277" w:type="dxa"/>
            <w:tcBorders>
              <w:top w:val="single" w:sz="6" w:space="0" w:color="000000"/>
              <w:left w:val="single" w:sz="6" w:space="0" w:color="000000"/>
              <w:bottom w:val="single" w:sz="6" w:space="0" w:color="000000"/>
              <w:right w:val="single" w:sz="6" w:space="0" w:color="000000"/>
            </w:tcBorders>
            <w:vAlign w:val="center"/>
          </w:tcPr>
          <w:p w14:paraId="68B6D8E1"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1276" w:type="dxa"/>
            <w:tcBorders>
              <w:top w:val="single" w:sz="6" w:space="0" w:color="000000"/>
              <w:left w:val="single" w:sz="6" w:space="0" w:color="000000"/>
              <w:bottom w:val="single" w:sz="6" w:space="0" w:color="000000"/>
              <w:right w:val="single" w:sz="6" w:space="0" w:color="000000"/>
            </w:tcBorders>
            <w:vAlign w:val="center"/>
          </w:tcPr>
          <w:p w14:paraId="49AB0EE6"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2125" w:type="dxa"/>
            <w:tcBorders>
              <w:top w:val="single" w:sz="6" w:space="0" w:color="000000"/>
              <w:left w:val="single" w:sz="6" w:space="0" w:color="000000"/>
              <w:bottom w:val="single" w:sz="6" w:space="0" w:color="000000"/>
              <w:right w:val="single" w:sz="6" w:space="0" w:color="000000"/>
            </w:tcBorders>
            <w:vAlign w:val="center"/>
          </w:tcPr>
          <w:p w14:paraId="42675B41"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4</w:t>
            </w:r>
          </w:p>
        </w:tc>
      </w:tr>
      <w:tr w:rsidR="008F6A9A" w14:paraId="490523B8" w14:textId="77777777">
        <w:tc>
          <w:tcPr>
            <w:tcW w:w="566" w:type="dxa"/>
            <w:tcBorders>
              <w:top w:val="single" w:sz="6" w:space="0" w:color="000000"/>
              <w:left w:val="single" w:sz="6" w:space="0" w:color="000000"/>
              <w:bottom w:val="single" w:sz="6" w:space="0" w:color="000000"/>
              <w:right w:val="single" w:sz="6" w:space="0" w:color="000000"/>
            </w:tcBorders>
            <w:vAlign w:val="center"/>
          </w:tcPr>
          <w:p w14:paraId="252649E4"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16.</w:t>
            </w:r>
          </w:p>
        </w:tc>
        <w:tc>
          <w:tcPr>
            <w:tcW w:w="6095" w:type="dxa"/>
            <w:tcBorders>
              <w:top w:val="single" w:sz="6" w:space="0" w:color="000000"/>
              <w:left w:val="single" w:sz="6" w:space="0" w:color="000000"/>
              <w:bottom w:val="single" w:sz="6" w:space="0" w:color="000000"/>
              <w:right w:val="single" w:sz="6" w:space="0" w:color="000000"/>
            </w:tcBorders>
            <w:vAlign w:val="center"/>
          </w:tcPr>
          <w:p w14:paraId="48ED67B9"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пореза частей тела кромкой листа бумаги, канцелярским ножом, ножницами</w:t>
            </w:r>
          </w:p>
        </w:tc>
        <w:tc>
          <w:tcPr>
            <w:tcW w:w="1702" w:type="dxa"/>
            <w:tcBorders>
              <w:top w:val="single" w:sz="6" w:space="0" w:color="000000"/>
              <w:left w:val="single" w:sz="6" w:space="0" w:color="000000"/>
              <w:bottom w:val="single" w:sz="6" w:space="0" w:color="000000"/>
              <w:right w:val="single" w:sz="6" w:space="0" w:color="000000"/>
            </w:tcBorders>
            <w:vAlign w:val="center"/>
          </w:tcPr>
          <w:p w14:paraId="56B11160"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61F482AA"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1/1</w:t>
            </w:r>
          </w:p>
        </w:tc>
        <w:tc>
          <w:tcPr>
            <w:tcW w:w="1277" w:type="dxa"/>
            <w:tcBorders>
              <w:top w:val="single" w:sz="6" w:space="0" w:color="000000"/>
              <w:left w:val="single" w:sz="6" w:space="0" w:color="000000"/>
              <w:bottom w:val="single" w:sz="6" w:space="0" w:color="000000"/>
              <w:right w:val="single" w:sz="6" w:space="0" w:color="000000"/>
            </w:tcBorders>
            <w:vAlign w:val="center"/>
          </w:tcPr>
          <w:p w14:paraId="7C459815"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1276" w:type="dxa"/>
            <w:tcBorders>
              <w:top w:val="single" w:sz="6" w:space="0" w:color="000000"/>
              <w:left w:val="single" w:sz="6" w:space="0" w:color="000000"/>
              <w:bottom w:val="single" w:sz="6" w:space="0" w:color="000000"/>
              <w:right w:val="single" w:sz="6" w:space="0" w:color="000000"/>
            </w:tcBorders>
            <w:vAlign w:val="center"/>
          </w:tcPr>
          <w:p w14:paraId="14E86627"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2125" w:type="dxa"/>
            <w:tcBorders>
              <w:top w:val="single" w:sz="6" w:space="0" w:color="000000"/>
              <w:left w:val="single" w:sz="6" w:space="0" w:color="000000"/>
              <w:bottom w:val="single" w:sz="6" w:space="0" w:color="000000"/>
              <w:right w:val="single" w:sz="6" w:space="0" w:color="000000"/>
            </w:tcBorders>
            <w:vAlign w:val="center"/>
          </w:tcPr>
          <w:p w14:paraId="32A397D9"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3</w:t>
            </w:r>
          </w:p>
        </w:tc>
      </w:tr>
      <w:tr w:rsidR="008F6A9A" w14:paraId="2FBC90B9" w14:textId="77777777">
        <w:tc>
          <w:tcPr>
            <w:tcW w:w="566" w:type="dxa"/>
            <w:tcBorders>
              <w:top w:val="single" w:sz="6" w:space="0" w:color="000000"/>
              <w:left w:val="single" w:sz="6" w:space="0" w:color="000000"/>
              <w:bottom w:val="single" w:sz="6" w:space="0" w:color="000000"/>
              <w:right w:val="single" w:sz="6" w:space="0" w:color="000000"/>
            </w:tcBorders>
            <w:vAlign w:val="center"/>
          </w:tcPr>
          <w:p w14:paraId="6538130C"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17.</w:t>
            </w:r>
          </w:p>
        </w:tc>
        <w:tc>
          <w:tcPr>
            <w:tcW w:w="6095" w:type="dxa"/>
            <w:tcBorders>
              <w:top w:val="single" w:sz="6" w:space="0" w:color="000000"/>
              <w:left w:val="single" w:sz="6" w:space="0" w:color="000000"/>
              <w:bottom w:val="single" w:sz="6" w:space="0" w:color="000000"/>
              <w:right w:val="single" w:sz="6" w:space="0" w:color="000000"/>
            </w:tcBorders>
            <w:vAlign w:val="center"/>
          </w:tcPr>
          <w:p w14:paraId="333F9EF5" w14:textId="77777777" w:rsidR="008F6A9A" w:rsidRDefault="006900CD">
            <w:pPr>
              <w:widowControl w:val="0"/>
              <w:rPr>
                <w:rFonts w:cs="Times New Roman"/>
                <w:sz w:val="24"/>
                <w:szCs w:val="24"/>
                <w:shd w:val="clear" w:color="auto" w:fill="FFFFFF"/>
              </w:rPr>
            </w:pPr>
            <w:r>
              <w:rPr>
                <w:rFonts w:cs="Times New Roman"/>
                <w:sz w:val="24"/>
                <w:szCs w:val="24"/>
                <w:shd w:val="clear" w:color="auto" w:fill="FFFFFF"/>
              </w:rPr>
              <w:t>Опасность психических нагрузок, стрессов</w:t>
            </w:r>
          </w:p>
        </w:tc>
        <w:tc>
          <w:tcPr>
            <w:tcW w:w="1702" w:type="dxa"/>
            <w:tcBorders>
              <w:top w:val="single" w:sz="6" w:space="0" w:color="000000"/>
              <w:left w:val="single" w:sz="6" w:space="0" w:color="000000"/>
              <w:bottom w:val="single" w:sz="6" w:space="0" w:color="000000"/>
              <w:right w:val="single" w:sz="6" w:space="0" w:color="000000"/>
            </w:tcBorders>
            <w:vAlign w:val="center"/>
          </w:tcPr>
          <w:p w14:paraId="2AC1F08D"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1/1</w:t>
            </w:r>
          </w:p>
        </w:tc>
        <w:tc>
          <w:tcPr>
            <w:tcW w:w="991" w:type="dxa"/>
            <w:tcBorders>
              <w:top w:val="single" w:sz="6" w:space="0" w:color="000000"/>
              <w:left w:val="single" w:sz="6" w:space="0" w:color="000000"/>
              <w:bottom w:val="single" w:sz="6" w:space="0" w:color="000000"/>
              <w:right w:val="single" w:sz="6" w:space="0" w:color="000000"/>
            </w:tcBorders>
            <w:vAlign w:val="center"/>
          </w:tcPr>
          <w:p w14:paraId="6D361900" w14:textId="77777777" w:rsidR="008F6A9A" w:rsidRDefault="006900CD">
            <w:pPr>
              <w:widowControl w:val="0"/>
              <w:jc w:val="center"/>
              <w:rPr>
                <w:rFonts w:cs="Times New Roman"/>
                <w:sz w:val="24"/>
                <w:szCs w:val="24"/>
                <w:shd w:val="clear" w:color="auto" w:fill="FFFFFF"/>
              </w:rPr>
            </w:pPr>
            <w:r>
              <w:rPr>
                <w:rFonts w:cs="Times New Roman"/>
                <w:sz w:val="24"/>
                <w:szCs w:val="24"/>
                <w:shd w:val="clear" w:color="auto" w:fill="FFFFFF"/>
              </w:rPr>
              <w:t>1/1</w:t>
            </w:r>
          </w:p>
        </w:tc>
        <w:tc>
          <w:tcPr>
            <w:tcW w:w="1277" w:type="dxa"/>
            <w:tcBorders>
              <w:top w:val="single" w:sz="6" w:space="0" w:color="000000"/>
              <w:left w:val="single" w:sz="6" w:space="0" w:color="000000"/>
              <w:bottom w:val="single" w:sz="6" w:space="0" w:color="000000"/>
              <w:right w:val="single" w:sz="6" w:space="0" w:color="000000"/>
            </w:tcBorders>
            <w:vAlign w:val="center"/>
          </w:tcPr>
          <w:p w14:paraId="4F6A15A7"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1276" w:type="dxa"/>
            <w:tcBorders>
              <w:top w:val="single" w:sz="6" w:space="0" w:color="000000"/>
              <w:left w:val="single" w:sz="6" w:space="0" w:color="000000"/>
              <w:bottom w:val="single" w:sz="6" w:space="0" w:color="000000"/>
              <w:right w:val="single" w:sz="6" w:space="0" w:color="000000"/>
            </w:tcBorders>
            <w:vAlign w:val="center"/>
          </w:tcPr>
          <w:p w14:paraId="33CD7CDD"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0/0</w:t>
            </w:r>
          </w:p>
        </w:tc>
        <w:tc>
          <w:tcPr>
            <w:tcW w:w="2125" w:type="dxa"/>
            <w:tcBorders>
              <w:top w:val="single" w:sz="6" w:space="0" w:color="000000"/>
              <w:left w:val="single" w:sz="6" w:space="0" w:color="000000"/>
              <w:bottom w:val="single" w:sz="6" w:space="0" w:color="000000"/>
              <w:right w:val="single" w:sz="6" w:space="0" w:color="000000"/>
            </w:tcBorders>
            <w:vAlign w:val="center"/>
          </w:tcPr>
          <w:p w14:paraId="6D3BF1EA" w14:textId="77777777" w:rsidR="008F6A9A" w:rsidRDefault="006900CD">
            <w:pPr>
              <w:widowControl w:val="0"/>
              <w:ind w:firstLine="709"/>
              <w:jc w:val="center"/>
              <w:rPr>
                <w:rFonts w:cs="Times New Roman"/>
                <w:sz w:val="24"/>
                <w:szCs w:val="24"/>
                <w:shd w:val="clear" w:color="auto" w:fill="FFFFFF"/>
              </w:rPr>
            </w:pPr>
            <w:r>
              <w:rPr>
                <w:rFonts w:cs="Times New Roman"/>
                <w:sz w:val="24"/>
                <w:szCs w:val="24"/>
                <w:shd w:val="clear" w:color="auto" w:fill="FFFFFF"/>
              </w:rPr>
              <w:t>3</w:t>
            </w:r>
          </w:p>
        </w:tc>
      </w:tr>
    </w:tbl>
    <w:p w14:paraId="7008E6A4" w14:textId="77777777" w:rsidR="008F6A9A" w:rsidRDefault="008F6A9A">
      <w:pPr>
        <w:sectPr w:rsidR="008F6A9A">
          <w:headerReference w:type="default" r:id="rId34"/>
          <w:footerReference w:type="default" r:id="rId35"/>
          <w:pgSz w:w="16838" w:h="11906" w:orient="landscape"/>
          <w:pgMar w:top="766" w:right="1301" w:bottom="1701" w:left="1276" w:header="709" w:footer="709" w:gutter="0"/>
          <w:cols w:space="720"/>
          <w:formProt w:val="0"/>
          <w:docGrid w:linePitch="360" w:charSpace="49152"/>
        </w:sectPr>
      </w:pPr>
    </w:p>
    <w:p w14:paraId="20850ED3" w14:textId="77777777" w:rsidR="008F6A9A" w:rsidRDefault="005116F5">
      <w:pPr>
        <w:spacing w:line="360" w:lineRule="auto"/>
        <w:jc w:val="both"/>
        <w:rPr>
          <w:rFonts w:cs="Times New Roman"/>
          <w:sz w:val="28"/>
          <w:szCs w:val="28"/>
          <w:shd w:val="clear" w:color="auto" w:fill="FFFFFF"/>
        </w:rPr>
      </w:pPr>
      <w:r>
        <w:rPr>
          <w:rFonts w:cs="Times New Roman"/>
          <w:sz w:val="28"/>
          <w:szCs w:val="28"/>
          <w:shd w:val="clear" w:color="auto" w:fill="FFFFFF"/>
        </w:rPr>
        <w:lastRenderedPageBreak/>
        <w:tab/>
        <w:t xml:space="preserve">Выводами по разработанному </w:t>
      </w:r>
      <w:r w:rsidR="006900CD">
        <w:rPr>
          <w:rFonts w:cs="Times New Roman"/>
          <w:sz w:val="28"/>
          <w:szCs w:val="28"/>
          <w:shd w:val="clear" w:color="auto" w:fill="FFFFFF"/>
        </w:rPr>
        <w:t>реестру опасностей предприятия для работников лаборатории становятся: самыми опасными аспектами с точки зрения интегральной оценки уровня риска являются опасность наезда на человека, опасность удара из-за падения снега или сосулек с крыши, опасность поражения током вследствие контакта с токопроводящими частями, которые находятся под напряжением из-за неисправного состояния (косвенное прикосновение) до 380 В.</w:t>
      </w:r>
    </w:p>
    <w:p w14:paraId="2B968833" w14:textId="77777777" w:rsidR="008F6A9A" w:rsidRDefault="006900CD">
      <w:pPr>
        <w:spacing w:line="360" w:lineRule="auto"/>
        <w:ind w:firstLine="737"/>
        <w:jc w:val="both"/>
        <w:rPr>
          <w:rFonts w:cs="Times New Roman"/>
          <w:sz w:val="28"/>
          <w:szCs w:val="28"/>
          <w:shd w:val="clear" w:color="auto" w:fill="FFFFFF"/>
        </w:rPr>
      </w:pPr>
      <w:r>
        <w:rPr>
          <w:rFonts w:cs="Times New Roman"/>
          <w:sz w:val="28"/>
          <w:szCs w:val="28"/>
          <w:shd w:val="clear" w:color="auto" w:fill="FFFFFF"/>
        </w:rPr>
        <w:t>Анализируя реестр опасностей для работников элеватора самыми большими интегральными</w:t>
      </w:r>
      <w:r w:rsidR="005116F5">
        <w:rPr>
          <w:rFonts w:cs="Times New Roman"/>
          <w:sz w:val="28"/>
          <w:szCs w:val="28"/>
          <w:shd w:val="clear" w:color="auto" w:fill="FFFFFF"/>
        </w:rPr>
        <w:t xml:space="preserve"> оценками опасностей являются: </w:t>
      </w:r>
      <w:r>
        <w:rPr>
          <w:rFonts w:cs="Times New Roman"/>
          <w:sz w:val="28"/>
          <w:szCs w:val="28"/>
          <w:shd w:val="clear" w:color="auto" w:fill="FFFFFF"/>
        </w:rPr>
        <w:t>опасность наезда на человека, опасность удара из-за падения снега или сосулек с крыши, опасность отравления из-за случайного попадания в организм опасных веществ, опасность поражения током вследствие контакта с токопроводящими частями, которые находятся под напряжением из-за неисправного состояния (косвенное прикосновение) до 380 В.</w:t>
      </w:r>
    </w:p>
    <w:p w14:paraId="48F3D44F" w14:textId="77777777" w:rsidR="008F6A9A" w:rsidRDefault="006900CD">
      <w:pPr>
        <w:widowControl w:val="0"/>
        <w:spacing w:line="360" w:lineRule="auto"/>
        <w:ind w:firstLine="737"/>
        <w:jc w:val="both"/>
        <w:rPr>
          <w:sz w:val="28"/>
          <w:szCs w:val="28"/>
        </w:rPr>
      </w:pPr>
      <w:r>
        <w:rPr>
          <w:sz w:val="28"/>
          <w:szCs w:val="28"/>
        </w:rPr>
        <w:t>Для исключения, снижения или контроля уровней рисков необходимо провести комплекс мероприятий по оценке опасностей, определению потенциальных рисков и разработке плана действий.</w:t>
      </w:r>
    </w:p>
    <w:p w14:paraId="4D24B4FD" w14:textId="77777777" w:rsidR="008F6A9A" w:rsidRDefault="006900CD">
      <w:pPr>
        <w:pStyle w:val="1"/>
        <w:widowControl w:val="0"/>
        <w:numPr>
          <w:ilvl w:val="0"/>
          <w:numId w:val="0"/>
        </w:numPr>
        <w:ind w:firstLine="709"/>
      </w:pPr>
      <w:r>
        <w:rPr>
          <w:b w:val="0"/>
          <w:szCs w:val="28"/>
        </w:rPr>
        <w:t>Составленный перечень</w:t>
      </w:r>
      <w:r>
        <w:rPr>
          <w:b w:val="0"/>
          <w:szCs w:val="28"/>
          <w:shd w:val="clear" w:color="auto" w:fill="FFFFFF"/>
        </w:rPr>
        <w:t xml:space="preserve"> мер по исключению, снижению или контролю уровней рисков на элеваторе и в лаборатории отображает список мероприятий, необходимых для уменьшения травматизма на рабочем месте. Так же отображается периодичность применения мер и ответственный за это.</w:t>
      </w:r>
    </w:p>
    <w:p w14:paraId="14402308" w14:textId="77777777" w:rsidR="008F6A9A" w:rsidRDefault="006900CD">
      <w:pPr>
        <w:spacing w:line="360" w:lineRule="auto"/>
        <w:ind w:firstLine="737"/>
        <w:jc w:val="both"/>
        <w:rPr>
          <w:rFonts w:cs="Times New Roman"/>
          <w:sz w:val="28"/>
          <w:szCs w:val="28"/>
          <w:shd w:val="clear" w:color="auto" w:fill="FFFFFF"/>
        </w:rPr>
        <w:sectPr w:rsidR="008F6A9A">
          <w:headerReference w:type="default" r:id="rId36"/>
          <w:footerReference w:type="default" r:id="rId37"/>
          <w:pgSz w:w="11906" w:h="16838"/>
          <w:pgMar w:top="1032" w:right="720" w:bottom="1145" w:left="1750" w:header="720" w:footer="720" w:gutter="0"/>
          <w:cols w:space="720"/>
          <w:formProt w:val="0"/>
          <w:docGrid w:linePitch="360" w:charSpace="49152"/>
        </w:sectPr>
      </w:pPr>
      <w:r>
        <w:rPr>
          <w:sz w:val="28"/>
          <w:szCs w:val="28"/>
          <w:shd w:val="clear" w:color="auto" w:fill="FFFFFF"/>
        </w:rPr>
        <w:t xml:space="preserve">Периодичность зависит от величины возможного причинения вреда здоровью работника </w:t>
      </w:r>
      <w:r>
        <w:rPr>
          <w:sz w:val="28"/>
          <w:szCs w:val="28"/>
        </w:rPr>
        <w:t>–</w:t>
      </w:r>
      <w:r>
        <w:rPr>
          <w:sz w:val="28"/>
          <w:szCs w:val="28"/>
          <w:shd w:val="clear" w:color="auto" w:fill="FFFFFF"/>
        </w:rPr>
        <w:t xml:space="preserve"> чем опаснее, тем чаще происходит внедрение мероприятии.</w:t>
      </w:r>
    </w:p>
    <w:p w14:paraId="7B8CAA91" w14:textId="22768F46" w:rsidR="008F6A9A" w:rsidRDefault="0099149C">
      <w:pPr>
        <w:spacing w:line="360" w:lineRule="auto"/>
        <w:rPr>
          <w:lang w:eastAsia="ru-RU"/>
        </w:rPr>
      </w:pPr>
      <w:r w:rsidRPr="0099149C">
        <w:rPr>
          <w:noProof/>
          <w:lang w:eastAsia="ru-RU"/>
        </w:rPr>
        <w:drawing>
          <wp:anchor distT="0" distB="0" distL="114300" distR="114300" simplePos="0" relativeHeight="251659776" behindDoc="0" locked="0" layoutInCell="1" allowOverlap="1" wp14:anchorId="3DB55E34" wp14:editId="26884A95">
            <wp:simplePos x="0" y="0"/>
            <wp:positionH relativeFrom="column">
              <wp:posOffset>135890</wp:posOffset>
            </wp:positionH>
            <wp:positionV relativeFrom="paragraph">
              <wp:posOffset>116840</wp:posOffset>
            </wp:positionV>
            <wp:extent cx="8261350" cy="5136515"/>
            <wp:effectExtent l="0" t="0" r="6350" b="6985"/>
            <wp:wrapSquare wrapText="bothSides"/>
            <wp:docPr id="1" name="Рисунок 1" descr="D:\Чертежи\Исправленные\Чертежи версии 21\перечень элеватор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Чертежи\Исправленные\Чертежи версии 21\перечень элеватор 1.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3156" t="2027" r="9603" b="10460"/>
                    <a:stretch/>
                  </pic:blipFill>
                  <pic:spPr bwMode="auto">
                    <a:xfrm>
                      <a:off x="0" y="0"/>
                      <a:ext cx="8261350" cy="51365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3F10BC" w14:textId="77777777" w:rsidR="0099149C" w:rsidRDefault="0099149C" w:rsidP="0099149C">
      <w:pPr>
        <w:spacing w:line="360" w:lineRule="auto"/>
        <w:rPr>
          <w:sz w:val="28"/>
          <w:lang w:eastAsia="ru-RU"/>
        </w:rPr>
      </w:pPr>
    </w:p>
    <w:p w14:paraId="7271BDC8" w14:textId="77777777" w:rsidR="0099149C" w:rsidRDefault="0099149C" w:rsidP="0099149C">
      <w:pPr>
        <w:spacing w:line="360" w:lineRule="auto"/>
        <w:rPr>
          <w:sz w:val="28"/>
          <w:lang w:eastAsia="ru-RU"/>
        </w:rPr>
      </w:pPr>
    </w:p>
    <w:p w14:paraId="108A986C" w14:textId="77777777" w:rsidR="0099149C" w:rsidRDefault="0099149C" w:rsidP="0099149C">
      <w:pPr>
        <w:spacing w:line="360" w:lineRule="auto"/>
        <w:rPr>
          <w:sz w:val="28"/>
          <w:lang w:eastAsia="ru-RU"/>
        </w:rPr>
      </w:pPr>
    </w:p>
    <w:p w14:paraId="300616F7" w14:textId="77777777" w:rsidR="0099149C" w:rsidRDefault="0099149C" w:rsidP="0099149C">
      <w:pPr>
        <w:spacing w:line="360" w:lineRule="auto"/>
        <w:rPr>
          <w:sz w:val="28"/>
          <w:lang w:eastAsia="ru-RU"/>
        </w:rPr>
      </w:pPr>
    </w:p>
    <w:p w14:paraId="74ABD041" w14:textId="77777777" w:rsidR="0099149C" w:rsidRDefault="0099149C" w:rsidP="0099149C">
      <w:pPr>
        <w:spacing w:line="360" w:lineRule="auto"/>
        <w:rPr>
          <w:sz w:val="28"/>
          <w:lang w:eastAsia="ru-RU"/>
        </w:rPr>
      </w:pPr>
    </w:p>
    <w:p w14:paraId="7E61353C" w14:textId="77777777" w:rsidR="0099149C" w:rsidRDefault="0099149C" w:rsidP="0099149C">
      <w:pPr>
        <w:spacing w:line="360" w:lineRule="auto"/>
        <w:rPr>
          <w:sz w:val="28"/>
          <w:lang w:eastAsia="ru-RU"/>
        </w:rPr>
      </w:pPr>
    </w:p>
    <w:p w14:paraId="72444717" w14:textId="77777777" w:rsidR="0099149C" w:rsidRDefault="0099149C" w:rsidP="0099149C">
      <w:pPr>
        <w:spacing w:line="360" w:lineRule="auto"/>
        <w:rPr>
          <w:sz w:val="28"/>
          <w:lang w:eastAsia="ru-RU"/>
        </w:rPr>
      </w:pPr>
    </w:p>
    <w:p w14:paraId="406826C8" w14:textId="77777777" w:rsidR="0099149C" w:rsidRDefault="0099149C" w:rsidP="0099149C">
      <w:pPr>
        <w:spacing w:line="360" w:lineRule="auto"/>
        <w:rPr>
          <w:sz w:val="28"/>
          <w:lang w:eastAsia="ru-RU"/>
        </w:rPr>
      </w:pPr>
    </w:p>
    <w:p w14:paraId="76A49002" w14:textId="77777777" w:rsidR="0099149C" w:rsidRDefault="0099149C" w:rsidP="0099149C">
      <w:pPr>
        <w:spacing w:line="360" w:lineRule="auto"/>
        <w:rPr>
          <w:sz w:val="28"/>
          <w:lang w:eastAsia="ru-RU"/>
        </w:rPr>
      </w:pPr>
    </w:p>
    <w:p w14:paraId="22359643" w14:textId="77777777" w:rsidR="0099149C" w:rsidRDefault="0099149C" w:rsidP="0099149C">
      <w:pPr>
        <w:spacing w:line="360" w:lineRule="auto"/>
        <w:rPr>
          <w:sz w:val="28"/>
          <w:lang w:eastAsia="ru-RU"/>
        </w:rPr>
      </w:pPr>
    </w:p>
    <w:p w14:paraId="7CD253CA" w14:textId="77777777" w:rsidR="0099149C" w:rsidRDefault="0099149C" w:rsidP="0099149C">
      <w:pPr>
        <w:spacing w:line="360" w:lineRule="auto"/>
        <w:rPr>
          <w:sz w:val="28"/>
          <w:lang w:eastAsia="ru-RU"/>
        </w:rPr>
      </w:pPr>
    </w:p>
    <w:p w14:paraId="2BE56937" w14:textId="77777777" w:rsidR="0099149C" w:rsidRDefault="0099149C" w:rsidP="0099149C">
      <w:pPr>
        <w:spacing w:line="360" w:lineRule="auto"/>
        <w:rPr>
          <w:sz w:val="28"/>
          <w:lang w:eastAsia="ru-RU"/>
        </w:rPr>
      </w:pPr>
    </w:p>
    <w:p w14:paraId="1B022E23" w14:textId="77777777" w:rsidR="0099149C" w:rsidRDefault="0099149C" w:rsidP="0099149C">
      <w:pPr>
        <w:spacing w:line="360" w:lineRule="auto"/>
        <w:rPr>
          <w:sz w:val="28"/>
          <w:lang w:eastAsia="ru-RU"/>
        </w:rPr>
      </w:pPr>
    </w:p>
    <w:p w14:paraId="3DB0AF4F" w14:textId="77777777" w:rsidR="0099149C" w:rsidRDefault="0099149C" w:rsidP="0099149C">
      <w:pPr>
        <w:spacing w:line="360" w:lineRule="auto"/>
        <w:rPr>
          <w:sz w:val="28"/>
          <w:lang w:eastAsia="ru-RU"/>
        </w:rPr>
      </w:pPr>
    </w:p>
    <w:p w14:paraId="3E424530" w14:textId="77777777" w:rsidR="0099149C" w:rsidRDefault="0099149C" w:rsidP="0099149C">
      <w:pPr>
        <w:spacing w:line="360" w:lineRule="auto"/>
        <w:rPr>
          <w:sz w:val="28"/>
          <w:lang w:eastAsia="ru-RU"/>
        </w:rPr>
      </w:pPr>
    </w:p>
    <w:p w14:paraId="0F6513F6" w14:textId="77777777" w:rsidR="0099149C" w:rsidRDefault="0099149C" w:rsidP="0099149C">
      <w:pPr>
        <w:spacing w:line="360" w:lineRule="auto"/>
        <w:rPr>
          <w:sz w:val="28"/>
          <w:lang w:eastAsia="ru-RU"/>
        </w:rPr>
      </w:pPr>
    </w:p>
    <w:p w14:paraId="33BB8FD2" w14:textId="77777777" w:rsidR="0099149C" w:rsidRDefault="0099149C" w:rsidP="0099149C">
      <w:pPr>
        <w:spacing w:line="360" w:lineRule="auto"/>
        <w:rPr>
          <w:sz w:val="28"/>
          <w:lang w:eastAsia="ru-RU"/>
        </w:rPr>
      </w:pPr>
    </w:p>
    <w:p w14:paraId="1E4B5451" w14:textId="4AEE79EC" w:rsidR="0099149C" w:rsidRDefault="006900CD" w:rsidP="0099149C">
      <w:pPr>
        <w:spacing w:line="360" w:lineRule="auto"/>
        <w:jc w:val="center"/>
        <w:rPr>
          <w:lang w:eastAsia="ru-RU"/>
        </w:rPr>
      </w:pPr>
      <w:r>
        <w:rPr>
          <w:sz w:val="28"/>
          <w:lang w:eastAsia="ru-RU"/>
        </w:rPr>
        <w:t>Рисунок 3</w:t>
      </w:r>
      <w:r>
        <w:rPr>
          <w:lang w:eastAsia="ru-RU"/>
        </w:rPr>
        <w:t xml:space="preserve">- </w:t>
      </w:r>
      <w:r>
        <w:rPr>
          <w:sz w:val="28"/>
          <w:szCs w:val="28"/>
          <w:shd w:val="clear" w:color="auto" w:fill="FFFFFF"/>
        </w:rPr>
        <w:t>Перечень мер по исключению, снижению или контролю уровней рисков в лаборатории</w:t>
      </w:r>
    </w:p>
    <w:p w14:paraId="2F23C1F2" w14:textId="364D4440" w:rsidR="008F6A9A" w:rsidRDefault="0099149C" w:rsidP="0099149C">
      <w:pPr>
        <w:spacing w:line="360" w:lineRule="auto"/>
        <w:ind w:firstLine="284"/>
        <w:rPr>
          <w:lang w:eastAsia="ru-RU"/>
        </w:rPr>
      </w:pPr>
      <w:r w:rsidRPr="0099149C">
        <w:rPr>
          <w:noProof/>
          <w:lang w:eastAsia="ru-RU"/>
        </w:rPr>
        <w:drawing>
          <wp:inline distT="0" distB="0" distL="0" distR="0" wp14:anchorId="789F54E9" wp14:editId="7FCBE00F">
            <wp:extent cx="8158039" cy="5540375"/>
            <wp:effectExtent l="0" t="0" r="0" b="3175"/>
            <wp:docPr id="3" name="Рисунок 3" descr="D:\Чертежи\Исправленные\Чертежи версии 21\меры лаборатории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Чертежи\Исправленные\Чертежи версии 21\меры лаборатории 1.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6736" t="1520" r="14884" b="10206"/>
                    <a:stretch/>
                  </pic:blipFill>
                  <pic:spPr bwMode="auto">
                    <a:xfrm>
                      <a:off x="0" y="0"/>
                      <a:ext cx="8164534" cy="5544786"/>
                    </a:xfrm>
                    <a:prstGeom prst="rect">
                      <a:avLst/>
                    </a:prstGeom>
                    <a:noFill/>
                    <a:ln>
                      <a:noFill/>
                    </a:ln>
                    <a:extLst>
                      <a:ext uri="{53640926-AAD7-44D8-BBD7-CCE9431645EC}">
                        <a14:shadowObscured xmlns:a14="http://schemas.microsoft.com/office/drawing/2010/main"/>
                      </a:ext>
                    </a:extLst>
                  </pic:spPr>
                </pic:pic>
              </a:graphicData>
            </a:graphic>
          </wp:inline>
        </w:drawing>
      </w:r>
    </w:p>
    <w:p w14:paraId="09D41E6F" w14:textId="77777777" w:rsidR="008F6A9A" w:rsidRDefault="006900CD">
      <w:pPr>
        <w:spacing w:line="360" w:lineRule="auto"/>
        <w:ind w:firstLine="737"/>
        <w:jc w:val="center"/>
        <w:rPr>
          <w:sz w:val="28"/>
          <w:szCs w:val="28"/>
          <w:shd w:val="clear" w:color="auto" w:fill="FFFFFF"/>
        </w:rPr>
        <w:sectPr w:rsidR="008F6A9A" w:rsidSect="0099149C">
          <w:headerReference w:type="default" r:id="rId40"/>
          <w:footerReference w:type="default" r:id="rId41"/>
          <w:pgSz w:w="16838" w:h="11906" w:orient="landscape"/>
          <w:pgMar w:top="1418" w:right="1145" w:bottom="1276" w:left="1701" w:header="720" w:footer="594" w:gutter="0"/>
          <w:cols w:space="720"/>
          <w:formProt w:val="0"/>
          <w:docGrid w:linePitch="360" w:charSpace="49152"/>
        </w:sectPr>
      </w:pPr>
      <w:r>
        <w:rPr>
          <w:sz w:val="28"/>
          <w:szCs w:val="28"/>
          <w:lang w:eastAsia="ru-RU"/>
        </w:rPr>
        <w:t>Рисунок 4 -</w:t>
      </w:r>
      <w:r>
        <w:rPr>
          <w:lang w:eastAsia="ru-RU"/>
        </w:rPr>
        <w:t xml:space="preserve"> </w:t>
      </w:r>
      <w:r>
        <w:rPr>
          <w:sz w:val="28"/>
          <w:szCs w:val="28"/>
          <w:shd w:val="clear" w:color="auto" w:fill="FFFFFF"/>
        </w:rPr>
        <w:t>Перечень мер по исключению, снижению или контролю уровней рисков на элеваторе</w:t>
      </w:r>
    </w:p>
    <w:p w14:paraId="29A040AC" w14:textId="77777777" w:rsidR="008F6A9A" w:rsidRDefault="006900CD">
      <w:pPr>
        <w:pStyle w:val="1"/>
        <w:widowControl w:val="0"/>
        <w:numPr>
          <w:ilvl w:val="0"/>
          <w:numId w:val="5"/>
        </w:numPr>
        <w:tabs>
          <w:tab w:val="left" w:pos="1134"/>
        </w:tabs>
        <w:ind w:left="0" w:firstLine="709"/>
        <w:rPr>
          <w:szCs w:val="28"/>
        </w:rPr>
      </w:pPr>
      <w:r>
        <w:rPr>
          <w:szCs w:val="28"/>
        </w:rPr>
        <w:t xml:space="preserve">Оценка тяжести труда </w:t>
      </w:r>
      <w:proofErr w:type="spellStart"/>
      <w:r>
        <w:rPr>
          <w:szCs w:val="28"/>
        </w:rPr>
        <w:t>транспортерщика</w:t>
      </w:r>
      <w:proofErr w:type="spellEnd"/>
    </w:p>
    <w:p w14:paraId="03DDD0BE" w14:textId="77777777" w:rsidR="008F6A9A" w:rsidRDefault="008F6A9A">
      <w:pPr>
        <w:ind w:firstLine="709"/>
        <w:jc w:val="center"/>
        <w:rPr>
          <w:sz w:val="28"/>
          <w:szCs w:val="28"/>
          <w:lang w:eastAsia="ru-RU"/>
        </w:rPr>
      </w:pPr>
    </w:p>
    <w:p w14:paraId="6F9DBCB9" w14:textId="77777777" w:rsidR="008F6A9A" w:rsidRDefault="006900CD">
      <w:pPr>
        <w:pStyle w:val="aff3"/>
        <w:widowControl w:val="0"/>
        <w:spacing w:line="360" w:lineRule="auto"/>
        <w:jc w:val="both"/>
        <w:outlineLvl w:val="0"/>
        <w:rPr>
          <w:rFonts w:ascii="Times New Roman" w:hAnsi="Times New Roman"/>
          <w:sz w:val="28"/>
        </w:rPr>
      </w:pPr>
      <w:r>
        <w:rPr>
          <w:rFonts w:ascii="Times New Roman" w:hAnsi="Times New Roman"/>
          <w:sz w:val="28"/>
        </w:rPr>
        <w:t>Требования охраны труда, которые устанавливаются изначально Трудовым кодексом РФ и различными федеральными законами, нормативно-правовыми актами РФ и субъектов РФ, устанавливают правила и указания, направленные на сохранение жизни, здоровья и работоспособности сотрудников в процессе трудовой деятельности. Для обеспечения комфортных и безопасных условий труда одним из главных критериев является предоставление охраны труда и безопасности. Разработка таких мероприятий и их соблюдение позволяет снизить риск травматизма среди работников, вероятность возникновения несчастных случаев и заболеваемости.</w:t>
      </w:r>
    </w:p>
    <w:p w14:paraId="115DEBC9" w14:textId="77777777" w:rsidR="008F6A9A" w:rsidRDefault="006900CD">
      <w:pPr>
        <w:pStyle w:val="aff3"/>
        <w:spacing w:line="360" w:lineRule="auto"/>
        <w:jc w:val="both"/>
        <w:rPr>
          <w:sz w:val="28"/>
        </w:rPr>
      </w:pPr>
      <w:r>
        <w:rPr>
          <w:sz w:val="28"/>
        </w:rPr>
        <w:t>Тяжесть трудового процесса может быть оценена по ряду показателей, которые характеризуют нагрузку на работника независимо от его индивидуальных особенностей. Основными показателями тяжести трудового процесса являются:</w:t>
      </w:r>
    </w:p>
    <w:p w14:paraId="5B2B4B1F" w14:textId="77777777" w:rsidR="008F6A9A" w:rsidRDefault="006900CD">
      <w:pPr>
        <w:pStyle w:val="aff3"/>
        <w:spacing w:line="360" w:lineRule="auto"/>
        <w:jc w:val="both"/>
        <w:rPr>
          <w:rFonts w:ascii="Times New Roman" w:hAnsi="Times New Roman"/>
          <w:sz w:val="28"/>
        </w:rPr>
      </w:pPr>
      <w:r>
        <w:rPr>
          <w:rFonts w:ascii="Times New Roman" w:hAnsi="Times New Roman"/>
          <w:sz w:val="28"/>
        </w:rPr>
        <w:t>1. Физическая динамическая нагрузка: оценивается интенсивность и характер физических движений, которые совершает работник в процессе труда.</w:t>
      </w:r>
    </w:p>
    <w:p w14:paraId="26EDBA95" w14:textId="77777777" w:rsidR="008F6A9A" w:rsidRDefault="006900CD">
      <w:pPr>
        <w:pStyle w:val="aff3"/>
        <w:spacing w:line="360" w:lineRule="auto"/>
        <w:jc w:val="both"/>
        <w:rPr>
          <w:rFonts w:ascii="Times New Roman" w:hAnsi="Times New Roman"/>
          <w:sz w:val="28"/>
        </w:rPr>
      </w:pPr>
      <w:r>
        <w:rPr>
          <w:rFonts w:ascii="Times New Roman" w:hAnsi="Times New Roman"/>
          <w:sz w:val="28"/>
        </w:rPr>
        <w:t>2. Масса поднимаемого и перемещаемого груза вручную: учитывается вес груза, который работник должен поднимать или перемещать в ходе работы.</w:t>
      </w:r>
    </w:p>
    <w:p w14:paraId="091BA333" w14:textId="77777777" w:rsidR="008F6A9A" w:rsidRDefault="006900CD">
      <w:pPr>
        <w:pStyle w:val="aff3"/>
        <w:spacing w:line="360" w:lineRule="auto"/>
        <w:jc w:val="both"/>
        <w:rPr>
          <w:rFonts w:ascii="Times New Roman" w:hAnsi="Times New Roman"/>
          <w:sz w:val="28"/>
        </w:rPr>
      </w:pPr>
      <w:r>
        <w:rPr>
          <w:rFonts w:ascii="Times New Roman" w:hAnsi="Times New Roman"/>
          <w:sz w:val="28"/>
        </w:rPr>
        <w:t>3. Стереотипные рабочие движения: оценивается регулярность и однообразие движений, которые необходимо выполнять для выполнения трудовых операций.</w:t>
      </w:r>
    </w:p>
    <w:p w14:paraId="0450906E" w14:textId="77777777" w:rsidR="008F6A9A" w:rsidRDefault="006900CD">
      <w:pPr>
        <w:pStyle w:val="aff3"/>
        <w:spacing w:line="360" w:lineRule="auto"/>
        <w:jc w:val="both"/>
        <w:rPr>
          <w:rFonts w:ascii="Times New Roman" w:hAnsi="Times New Roman"/>
          <w:sz w:val="28"/>
        </w:rPr>
      </w:pPr>
      <w:r>
        <w:rPr>
          <w:rFonts w:ascii="Times New Roman" w:hAnsi="Times New Roman"/>
          <w:sz w:val="28"/>
        </w:rPr>
        <w:t>4. Статическая нагрузка: характеризует длительное сохранение определенной позы без изменения положения тела.</w:t>
      </w:r>
    </w:p>
    <w:p w14:paraId="21C18895" w14:textId="77777777" w:rsidR="008F6A9A" w:rsidRDefault="006900CD">
      <w:pPr>
        <w:pStyle w:val="aff3"/>
        <w:spacing w:line="360" w:lineRule="auto"/>
        <w:jc w:val="both"/>
        <w:rPr>
          <w:rFonts w:ascii="Times New Roman" w:hAnsi="Times New Roman"/>
          <w:sz w:val="28"/>
        </w:rPr>
      </w:pPr>
      <w:r>
        <w:rPr>
          <w:rFonts w:ascii="Times New Roman" w:hAnsi="Times New Roman"/>
          <w:sz w:val="28"/>
        </w:rPr>
        <w:t>5. Рабочая поза: учитывается положение тела работника во время работы, а также возможность изменения позы для снижения нагрузки.</w:t>
      </w:r>
    </w:p>
    <w:p w14:paraId="18A16D96" w14:textId="77777777" w:rsidR="008F6A9A" w:rsidRDefault="006900CD">
      <w:pPr>
        <w:spacing w:line="360" w:lineRule="auto"/>
        <w:ind w:firstLine="709"/>
        <w:jc w:val="both"/>
        <w:rPr>
          <w:sz w:val="28"/>
          <w:szCs w:val="28"/>
        </w:rPr>
      </w:pPr>
      <w:r>
        <w:rPr>
          <w:rFonts w:cs="Times New Roman"/>
          <w:sz w:val="28"/>
          <w:szCs w:val="28"/>
        </w:rPr>
        <w:t>6.</w:t>
      </w:r>
      <w:r>
        <w:rPr>
          <w:sz w:val="28"/>
          <w:szCs w:val="28"/>
        </w:rPr>
        <w:t xml:space="preserve"> Наклоны корпуса: оценивается угол наклона туловища работника при выполнении определенных операций.</w:t>
      </w:r>
    </w:p>
    <w:p w14:paraId="03F5C27A" w14:textId="77777777" w:rsidR="008F6A9A" w:rsidRDefault="006900CD">
      <w:pPr>
        <w:spacing w:line="360" w:lineRule="auto"/>
        <w:ind w:firstLine="709"/>
        <w:jc w:val="both"/>
        <w:rPr>
          <w:sz w:val="28"/>
          <w:szCs w:val="28"/>
        </w:rPr>
      </w:pPr>
      <w:r>
        <w:rPr>
          <w:sz w:val="28"/>
          <w:szCs w:val="28"/>
        </w:rPr>
        <w:lastRenderedPageBreak/>
        <w:t>7. Перемещение в пространстве: учитывается необходимость частого перемещения по рабочему месту или между различными рабочими позициями.</w:t>
      </w:r>
    </w:p>
    <w:p w14:paraId="06327187" w14:textId="77777777" w:rsidR="008F6A9A" w:rsidRDefault="006900CD">
      <w:pPr>
        <w:pStyle w:val="aff3"/>
        <w:spacing w:line="360" w:lineRule="auto"/>
        <w:jc w:val="both"/>
        <w:rPr>
          <w:sz w:val="28"/>
        </w:rPr>
      </w:pPr>
      <w:r>
        <w:rPr>
          <w:sz w:val="28"/>
        </w:rPr>
        <w:t>Учет этих показателей позволяет более точно оценивать тяжесть труда и его влияние на здоровье и благосостояние работников, что в свою очередь может потребовать принятия мер по снижению рисков и улучшению условий труда.</w:t>
      </w:r>
    </w:p>
    <w:p w14:paraId="583A0C27" w14:textId="77777777" w:rsidR="008F6A9A" w:rsidRDefault="006900CD">
      <w:pPr>
        <w:pStyle w:val="aff3"/>
        <w:spacing w:line="360" w:lineRule="auto"/>
        <w:jc w:val="both"/>
        <w:rPr>
          <w:rFonts w:ascii="Times New Roman" w:hAnsi="Times New Roman"/>
          <w:sz w:val="28"/>
        </w:rPr>
      </w:pPr>
      <w:r>
        <w:rPr>
          <w:rFonts w:ascii="Times New Roman" w:hAnsi="Times New Roman"/>
          <w:sz w:val="28"/>
        </w:rPr>
        <w:t>Для работ, связанных с неравномерными физическими нагрузками в разные смены, рекомендуется проводить оценку показателей тяжести трудового процесса (за исключением массы поднимаемого и перемещаемого груза и наклонов корпуса) на основе средних значений за 2-3 смены. Это позволяет учесть различные интенсивности нагрузок, которым подвергается работник в разные периоды рабочего времени, и получить более полное представление о средней тяжести труда на данном рабочем месте.</w:t>
      </w:r>
    </w:p>
    <w:p w14:paraId="45F11247" w14:textId="77777777" w:rsidR="008F6A9A" w:rsidRDefault="006900CD">
      <w:pPr>
        <w:pStyle w:val="aff3"/>
        <w:spacing w:line="360" w:lineRule="auto"/>
        <w:jc w:val="both"/>
        <w:rPr>
          <w:rFonts w:ascii="Times New Roman" w:hAnsi="Times New Roman"/>
          <w:sz w:val="28"/>
        </w:rPr>
      </w:pPr>
      <w:r>
        <w:rPr>
          <w:rFonts w:ascii="Times New Roman" w:hAnsi="Times New Roman"/>
          <w:sz w:val="28"/>
        </w:rPr>
        <w:t>Однако массу поднимаемого и перемещаемого вручную груза и наклоны корпуса следует оценивать по максимальным значениям, поскольку эти показатели могут иметь наибольшее влияние на физическое состояние работника и потенциальные риски травматизма. Работодатели должны учитывать эти особенности при проведении оценки условий труда и принятии мер по снижению рисков, связанных с физическими нагрузками. Важно стремиться к сокращению максимальных нагрузок на работника для обеспечения его безопасности и здоровья.</w:t>
      </w:r>
    </w:p>
    <w:p w14:paraId="4C570D07" w14:textId="77777777" w:rsidR="008F6A9A" w:rsidRDefault="006900CD">
      <w:pPr>
        <w:pStyle w:val="aff3"/>
        <w:spacing w:line="360" w:lineRule="auto"/>
        <w:jc w:val="both"/>
        <w:rPr>
          <w:rFonts w:ascii="Times New Roman" w:hAnsi="Times New Roman"/>
          <w:sz w:val="28"/>
        </w:rPr>
      </w:pPr>
      <w:r>
        <w:rPr>
          <w:rFonts w:ascii="Times New Roman" w:hAnsi="Times New Roman"/>
          <w:sz w:val="28"/>
        </w:rPr>
        <w:t xml:space="preserve">Для оценки тяжести трудового процесса применяется Методика измерений показателей тяжести трудового процесса для целей специальной оценки условий труда (МИ ТТП.ИНТ-16.01-2018) [11]. Нормирование показателей тяжести осуществляется в соответствии с Приказом Министерства труда и социальной защиты РФ от 24 января 2014 г. № 33н "Об утверждении Методики проведения специальной оценки условий труда, Классификатора вредных и (или) опасных производственных факторов, формы </w:t>
      </w:r>
      <w:r>
        <w:rPr>
          <w:rFonts w:ascii="Times New Roman" w:hAnsi="Times New Roman"/>
          <w:sz w:val="28"/>
        </w:rPr>
        <w:lastRenderedPageBreak/>
        <w:t xml:space="preserve">отчета о проведении специальной оценки условий труда и инструкции по ее заполнению" </w:t>
      </w:r>
    </w:p>
    <w:p w14:paraId="429B9A36" w14:textId="77777777" w:rsidR="008F6A9A" w:rsidRDefault="006900CD">
      <w:pPr>
        <w:pStyle w:val="aff3"/>
        <w:widowControl w:val="0"/>
        <w:spacing w:line="360" w:lineRule="auto"/>
        <w:jc w:val="both"/>
        <w:rPr>
          <w:rFonts w:ascii="Times New Roman" w:hAnsi="Times New Roman"/>
          <w:sz w:val="28"/>
        </w:rPr>
      </w:pPr>
      <w:r>
        <w:rPr>
          <w:rFonts w:ascii="Times New Roman" w:hAnsi="Times New Roman"/>
          <w:sz w:val="28"/>
        </w:rPr>
        <w:t xml:space="preserve">Протокол оценки тяжести труда </w:t>
      </w:r>
      <w:proofErr w:type="spellStart"/>
      <w:r>
        <w:rPr>
          <w:rFonts w:ascii="Times New Roman" w:hAnsi="Times New Roman"/>
          <w:sz w:val="28"/>
        </w:rPr>
        <w:t>транспортерщика</w:t>
      </w:r>
      <w:proofErr w:type="spellEnd"/>
      <w:r>
        <w:rPr>
          <w:rFonts w:ascii="Times New Roman" w:hAnsi="Times New Roman"/>
          <w:sz w:val="28"/>
        </w:rPr>
        <w:t xml:space="preserve"> представлен в  таблице 11.</w:t>
      </w:r>
    </w:p>
    <w:p w14:paraId="6677ED32" w14:textId="77777777" w:rsidR="008F6A9A" w:rsidRDefault="008F6A9A">
      <w:pPr>
        <w:pStyle w:val="aff3"/>
        <w:widowControl w:val="0"/>
        <w:spacing w:line="360" w:lineRule="auto"/>
        <w:ind w:left="-284" w:firstLine="0"/>
        <w:jc w:val="both"/>
        <w:rPr>
          <w:sz w:val="28"/>
        </w:rPr>
      </w:pPr>
    </w:p>
    <w:p w14:paraId="21D3805E" w14:textId="77777777" w:rsidR="008F6A9A" w:rsidRDefault="006900CD">
      <w:pPr>
        <w:pStyle w:val="aff3"/>
        <w:widowControl w:val="0"/>
        <w:spacing w:line="360" w:lineRule="auto"/>
        <w:ind w:left="-284" w:firstLine="0"/>
        <w:jc w:val="both"/>
        <w:rPr>
          <w:sz w:val="28"/>
        </w:rPr>
      </w:pPr>
      <w:r>
        <w:rPr>
          <w:sz w:val="28"/>
        </w:rPr>
        <w:t xml:space="preserve">Таблица 11 – Протокол оценки тяжести труда </w:t>
      </w:r>
      <w:proofErr w:type="spellStart"/>
      <w:r>
        <w:rPr>
          <w:sz w:val="28"/>
        </w:rPr>
        <w:t>транспортерщика</w:t>
      </w:r>
      <w:proofErr w:type="spellEnd"/>
    </w:p>
    <w:p w14:paraId="0EE303ED" w14:textId="214AA6D1" w:rsidR="008F6A9A" w:rsidRDefault="008F6A9A">
      <w:pPr>
        <w:rPr>
          <w:sz w:val="22"/>
          <w:szCs w:val="22"/>
        </w:rPr>
      </w:pPr>
    </w:p>
    <w:tbl>
      <w:tblPr>
        <w:tblW w:w="9756" w:type="dxa"/>
        <w:jc w:val="center"/>
        <w:tblBorders>
          <w:left w:val="single" w:sz="4" w:space="0" w:color="auto"/>
          <w:right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4936"/>
        <w:gridCol w:w="1418"/>
        <w:gridCol w:w="708"/>
        <w:gridCol w:w="1134"/>
        <w:gridCol w:w="851"/>
        <w:gridCol w:w="709"/>
      </w:tblGrid>
      <w:tr w:rsidR="00337B1B" w:rsidRPr="00492917" w14:paraId="7F49BF70" w14:textId="77777777" w:rsidTr="00337B1B">
        <w:trPr>
          <w:cantSplit/>
          <w:tblHeader/>
          <w:jc w:val="center"/>
        </w:trPr>
        <w:tc>
          <w:tcPr>
            <w:tcW w:w="4936" w:type="dxa"/>
            <w:tcBorders>
              <w:top w:val="single" w:sz="4" w:space="0" w:color="auto"/>
              <w:left w:val="single" w:sz="4" w:space="0" w:color="auto"/>
              <w:bottom w:val="single" w:sz="4" w:space="0" w:color="auto"/>
            </w:tcBorders>
            <w:vAlign w:val="center"/>
          </w:tcPr>
          <w:p w14:paraId="47EE63F6" w14:textId="77777777" w:rsidR="00161834" w:rsidRPr="005E6371" w:rsidRDefault="00161834" w:rsidP="003E0B09">
            <w:pPr>
              <w:pStyle w:val="aa"/>
              <w:jc w:val="center"/>
              <w:rPr>
                <w:szCs w:val="24"/>
              </w:rPr>
            </w:pPr>
            <w:r w:rsidRPr="005E6371">
              <w:rPr>
                <w:szCs w:val="24"/>
              </w:rPr>
              <w:t>Показатели тяжести трудового процесса</w:t>
            </w:r>
          </w:p>
        </w:tc>
        <w:tc>
          <w:tcPr>
            <w:tcW w:w="1418" w:type="dxa"/>
            <w:tcBorders>
              <w:top w:val="single" w:sz="4" w:space="0" w:color="auto"/>
              <w:bottom w:val="single" w:sz="4" w:space="0" w:color="auto"/>
            </w:tcBorders>
            <w:vAlign w:val="center"/>
          </w:tcPr>
          <w:p w14:paraId="1F7DAB83" w14:textId="77777777" w:rsidR="00161834" w:rsidRPr="005E6371" w:rsidRDefault="00161834" w:rsidP="003E0B09">
            <w:pPr>
              <w:pStyle w:val="aa"/>
              <w:jc w:val="center"/>
              <w:rPr>
                <w:szCs w:val="24"/>
              </w:rPr>
            </w:pPr>
            <w:r w:rsidRPr="005E6371">
              <w:rPr>
                <w:szCs w:val="24"/>
              </w:rPr>
              <w:t>Результат прямого или расчетного измерения</w:t>
            </w:r>
          </w:p>
        </w:tc>
        <w:tc>
          <w:tcPr>
            <w:tcW w:w="708" w:type="dxa"/>
            <w:tcBorders>
              <w:top w:val="single" w:sz="4" w:space="0" w:color="auto"/>
              <w:bottom w:val="single" w:sz="4" w:space="0" w:color="auto"/>
            </w:tcBorders>
            <w:vAlign w:val="center"/>
          </w:tcPr>
          <w:p w14:paraId="33297D95" w14:textId="77777777" w:rsidR="00161834" w:rsidRPr="005E6371" w:rsidRDefault="00161834" w:rsidP="003E0B09">
            <w:pPr>
              <w:pStyle w:val="aa"/>
              <w:jc w:val="center"/>
              <w:rPr>
                <w:szCs w:val="24"/>
              </w:rPr>
            </w:pPr>
            <w:r w:rsidRPr="005E6371">
              <w:rPr>
                <w:szCs w:val="24"/>
              </w:rPr>
              <w:t>U095</w:t>
            </w:r>
          </w:p>
        </w:tc>
        <w:tc>
          <w:tcPr>
            <w:tcW w:w="1134" w:type="dxa"/>
            <w:tcBorders>
              <w:top w:val="single" w:sz="4" w:space="0" w:color="auto"/>
              <w:bottom w:val="single" w:sz="4" w:space="0" w:color="auto"/>
            </w:tcBorders>
            <w:vAlign w:val="center"/>
          </w:tcPr>
          <w:p w14:paraId="59C3916C" w14:textId="77777777" w:rsidR="00161834" w:rsidRPr="005E6371" w:rsidRDefault="00161834" w:rsidP="003E0B09">
            <w:pPr>
              <w:pStyle w:val="aa"/>
              <w:jc w:val="center"/>
              <w:rPr>
                <w:szCs w:val="24"/>
              </w:rPr>
            </w:pPr>
            <w:proofErr w:type="gramStart"/>
            <w:r w:rsidRPr="005E6371">
              <w:rPr>
                <w:szCs w:val="24"/>
              </w:rPr>
              <w:t>ПДУ</w:t>
            </w:r>
            <w:r w:rsidRPr="005E6371">
              <w:rPr>
                <w:szCs w:val="24"/>
              </w:rPr>
              <w:br/>
              <w:t>(</w:t>
            </w:r>
            <w:proofErr w:type="gramEnd"/>
            <w:r w:rsidRPr="005E6371">
              <w:rPr>
                <w:szCs w:val="24"/>
              </w:rPr>
              <w:fldChar w:fldCharType="begin" w:fldLock="1"/>
            </w:r>
            <w:r w:rsidRPr="005E6371">
              <w:rPr>
                <w:szCs w:val="24"/>
              </w:rPr>
              <w:instrText xml:space="preserve"> DOCVARIABLE sex_header \* MERGEFORMAT </w:instrText>
            </w:r>
            <w:r w:rsidRPr="005E6371">
              <w:rPr>
                <w:szCs w:val="24"/>
              </w:rPr>
              <w:fldChar w:fldCharType="separate"/>
            </w:r>
            <w:r w:rsidRPr="005E6371">
              <w:rPr>
                <w:szCs w:val="24"/>
              </w:rPr>
              <w:t>для мужчин</w:t>
            </w:r>
            <w:r w:rsidRPr="005E6371">
              <w:rPr>
                <w:szCs w:val="24"/>
              </w:rPr>
              <w:fldChar w:fldCharType="end"/>
            </w:r>
            <w:r w:rsidRPr="005E6371">
              <w:rPr>
                <w:szCs w:val="24"/>
              </w:rPr>
              <w:t>)</w:t>
            </w:r>
          </w:p>
        </w:tc>
        <w:tc>
          <w:tcPr>
            <w:tcW w:w="851" w:type="dxa"/>
            <w:tcBorders>
              <w:top w:val="single" w:sz="4" w:space="0" w:color="auto"/>
              <w:bottom w:val="single" w:sz="4" w:space="0" w:color="auto"/>
            </w:tcBorders>
            <w:vAlign w:val="center"/>
          </w:tcPr>
          <w:p w14:paraId="3EAEC356" w14:textId="44389E76" w:rsidR="00161834" w:rsidRPr="005E6371" w:rsidRDefault="00161834" w:rsidP="003E0B09">
            <w:pPr>
              <w:pStyle w:val="aa"/>
              <w:jc w:val="center"/>
              <w:rPr>
                <w:szCs w:val="24"/>
              </w:rPr>
            </w:pPr>
            <w:proofErr w:type="spellStart"/>
            <w:proofErr w:type="gramStart"/>
            <w:r w:rsidRPr="005E6371">
              <w:rPr>
                <w:szCs w:val="24"/>
              </w:rPr>
              <w:t>Откло</w:t>
            </w:r>
            <w:r w:rsidR="00337B1B" w:rsidRPr="005E6371">
              <w:rPr>
                <w:szCs w:val="24"/>
              </w:rPr>
              <w:t>-</w:t>
            </w:r>
            <w:r w:rsidRPr="005E6371">
              <w:rPr>
                <w:szCs w:val="24"/>
              </w:rPr>
              <w:t>нение</w:t>
            </w:r>
            <w:proofErr w:type="spellEnd"/>
            <w:proofErr w:type="gramEnd"/>
          </w:p>
        </w:tc>
        <w:tc>
          <w:tcPr>
            <w:tcW w:w="709" w:type="dxa"/>
            <w:tcBorders>
              <w:top w:val="single" w:sz="4" w:space="0" w:color="auto"/>
              <w:bottom w:val="single" w:sz="4" w:space="0" w:color="auto"/>
              <w:right w:val="single" w:sz="4" w:space="0" w:color="auto"/>
            </w:tcBorders>
            <w:vAlign w:val="center"/>
          </w:tcPr>
          <w:p w14:paraId="518891AF" w14:textId="77777777" w:rsidR="00161834" w:rsidRPr="005E6371" w:rsidRDefault="00161834" w:rsidP="003E0B09">
            <w:pPr>
              <w:pStyle w:val="aa"/>
              <w:jc w:val="center"/>
              <w:rPr>
                <w:szCs w:val="24"/>
              </w:rPr>
            </w:pPr>
            <w:r w:rsidRPr="005E6371">
              <w:rPr>
                <w:szCs w:val="24"/>
              </w:rPr>
              <w:t>КУТ</w:t>
            </w:r>
            <w:r w:rsidRPr="005E6371">
              <w:rPr>
                <w:szCs w:val="24"/>
                <w:vertAlign w:val="superscript"/>
              </w:rPr>
              <w:t>2</w:t>
            </w:r>
          </w:p>
        </w:tc>
      </w:tr>
      <w:tr w:rsidR="00337B1B" w:rsidRPr="00492917" w14:paraId="34F83E03" w14:textId="77777777" w:rsidTr="00337B1B">
        <w:trPr>
          <w:cantSplit/>
          <w:jc w:val="center"/>
        </w:trPr>
        <w:tc>
          <w:tcPr>
            <w:tcW w:w="4936" w:type="dxa"/>
            <w:tcBorders>
              <w:top w:val="single" w:sz="4" w:space="0" w:color="auto"/>
              <w:bottom w:val="single" w:sz="4" w:space="0" w:color="auto"/>
            </w:tcBorders>
            <w:vAlign w:val="center"/>
          </w:tcPr>
          <w:p w14:paraId="4B4215DC" w14:textId="77777777" w:rsidR="00161834" w:rsidRPr="005E6371" w:rsidRDefault="00161834" w:rsidP="003E0B09">
            <w:pPr>
              <w:pStyle w:val="aa"/>
              <w:rPr>
                <w:b/>
                <w:szCs w:val="24"/>
              </w:rPr>
            </w:pPr>
            <w:r w:rsidRPr="005E6371">
              <w:rPr>
                <w:b/>
                <w:iCs/>
                <w:szCs w:val="24"/>
              </w:rPr>
              <w:t>1. Суммарная механическая работа (общая физическая динамическая нагрузка) за временной интервал T₀</w:t>
            </w:r>
            <w:r w:rsidRPr="005E6371">
              <w:rPr>
                <w:b/>
                <w:szCs w:val="24"/>
              </w:rPr>
              <w:t xml:space="preserve">, </w:t>
            </w:r>
            <w:proofErr w:type="spellStart"/>
            <w:r w:rsidRPr="005E6371">
              <w:rPr>
                <w:b/>
                <w:szCs w:val="24"/>
              </w:rPr>
              <w:t>кг·м</w:t>
            </w:r>
            <w:proofErr w:type="spellEnd"/>
          </w:p>
        </w:tc>
        <w:tc>
          <w:tcPr>
            <w:tcW w:w="1418" w:type="dxa"/>
            <w:tcBorders>
              <w:top w:val="single" w:sz="4" w:space="0" w:color="auto"/>
              <w:bottom w:val="single" w:sz="4" w:space="0" w:color="auto"/>
            </w:tcBorders>
            <w:vAlign w:val="center"/>
          </w:tcPr>
          <w:p w14:paraId="414D8199" w14:textId="77777777" w:rsidR="00161834" w:rsidRPr="005E6371" w:rsidRDefault="00161834" w:rsidP="003E0B09">
            <w:pPr>
              <w:pStyle w:val="aa"/>
              <w:jc w:val="center"/>
              <w:rPr>
                <w:b/>
                <w:szCs w:val="24"/>
              </w:rPr>
            </w:pPr>
          </w:p>
        </w:tc>
        <w:tc>
          <w:tcPr>
            <w:tcW w:w="708" w:type="dxa"/>
            <w:tcBorders>
              <w:top w:val="single" w:sz="4" w:space="0" w:color="auto"/>
              <w:bottom w:val="single" w:sz="4" w:space="0" w:color="auto"/>
            </w:tcBorders>
            <w:vAlign w:val="center"/>
          </w:tcPr>
          <w:p w14:paraId="55719AE7" w14:textId="77777777" w:rsidR="00161834" w:rsidRPr="005E6371" w:rsidRDefault="00161834" w:rsidP="003E0B09">
            <w:pPr>
              <w:pStyle w:val="aa"/>
              <w:jc w:val="center"/>
              <w:rPr>
                <w:b/>
                <w:szCs w:val="24"/>
              </w:rPr>
            </w:pPr>
          </w:p>
        </w:tc>
        <w:tc>
          <w:tcPr>
            <w:tcW w:w="1134" w:type="dxa"/>
            <w:tcBorders>
              <w:top w:val="single" w:sz="4" w:space="0" w:color="auto"/>
              <w:bottom w:val="single" w:sz="4" w:space="0" w:color="auto"/>
            </w:tcBorders>
            <w:vAlign w:val="center"/>
          </w:tcPr>
          <w:p w14:paraId="02508556" w14:textId="77777777" w:rsidR="00161834" w:rsidRPr="005E6371" w:rsidRDefault="00161834" w:rsidP="003E0B09">
            <w:pPr>
              <w:pStyle w:val="aa"/>
              <w:jc w:val="center"/>
              <w:rPr>
                <w:b/>
                <w:szCs w:val="24"/>
              </w:rPr>
            </w:pPr>
          </w:p>
        </w:tc>
        <w:tc>
          <w:tcPr>
            <w:tcW w:w="851" w:type="dxa"/>
            <w:tcBorders>
              <w:top w:val="single" w:sz="4" w:space="0" w:color="auto"/>
              <w:bottom w:val="single" w:sz="4" w:space="0" w:color="auto"/>
            </w:tcBorders>
            <w:vAlign w:val="center"/>
          </w:tcPr>
          <w:p w14:paraId="6617D98E" w14:textId="77777777" w:rsidR="00161834" w:rsidRPr="005E6371" w:rsidRDefault="00161834" w:rsidP="003E0B09">
            <w:pPr>
              <w:pStyle w:val="aa"/>
              <w:jc w:val="center"/>
              <w:rPr>
                <w:szCs w:val="24"/>
              </w:rPr>
            </w:pPr>
          </w:p>
        </w:tc>
        <w:tc>
          <w:tcPr>
            <w:tcW w:w="709" w:type="dxa"/>
            <w:tcBorders>
              <w:top w:val="single" w:sz="4" w:space="0" w:color="auto"/>
              <w:bottom w:val="single" w:sz="4" w:space="0" w:color="auto"/>
            </w:tcBorders>
            <w:vAlign w:val="center"/>
          </w:tcPr>
          <w:p w14:paraId="3C0207F6" w14:textId="77777777" w:rsidR="00161834" w:rsidRPr="005E6371" w:rsidRDefault="00161834" w:rsidP="003E0B09">
            <w:pPr>
              <w:pStyle w:val="aa"/>
              <w:jc w:val="center"/>
              <w:rPr>
                <w:szCs w:val="24"/>
              </w:rPr>
            </w:pPr>
          </w:p>
        </w:tc>
      </w:tr>
      <w:tr w:rsidR="00337B1B" w:rsidRPr="00492917" w14:paraId="7ACE230E" w14:textId="77777777" w:rsidTr="00337B1B">
        <w:trPr>
          <w:cantSplit/>
          <w:jc w:val="center"/>
        </w:trPr>
        <w:tc>
          <w:tcPr>
            <w:tcW w:w="4936" w:type="dxa"/>
            <w:tcBorders>
              <w:top w:val="single" w:sz="4" w:space="0" w:color="auto"/>
              <w:bottom w:val="single" w:sz="4" w:space="0" w:color="auto"/>
            </w:tcBorders>
            <w:vAlign w:val="center"/>
          </w:tcPr>
          <w:p w14:paraId="326FC42B" w14:textId="77777777" w:rsidR="00161834" w:rsidRPr="005E6371" w:rsidRDefault="00161834" w:rsidP="003E0B09">
            <w:pPr>
              <w:pStyle w:val="aa"/>
              <w:rPr>
                <w:szCs w:val="24"/>
              </w:rPr>
            </w:pPr>
            <w:r w:rsidRPr="005E6371">
              <w:rPr>
                <w:szCs w:val="24"/>
              </w:rPr>
              <w:t>1.1. Физическая динамическая нагрузка при региональной нагрузке перемещаемого работником груза (с преимущественным участием мышц рук и плечевого пояса работника) при перемещении груза на расстояние до 1 м</w:t>
            </w:r>
          </w:p>
        </w:tc>
        <w:tc>
          <w:tcPr>
            <w:tcW w:w="1418" w:type="dxa"/>
            <w:tcBorders>
              <w:top w:val="single" w:sz="4" w:space="0" w:color="auto"/>
              <w:bottom w:val="single" w:sz="4" w:space="0" w:color="auto"/>
            </w:tcBorders>
            <w:vAlign w:val="center"/>
          </w:tcPr>
          <w:p w14:paraId="04C57F9D" w14:textId="77777777" w:rsidR="00161834" w:rsidRPr="005E6371" w:rsidRDefault="00161834" w:rsidP="003E0B09">
            <w:pPr>
              <w:pStyle w:val="aa"/>
              <w:jc w:val="center"/>
              <w:rPr>
                <w:szCs w:val="24"/>
              </w:rPr>
            </w:pPr>
            <w:r w:rsidRPr="005E6371">
              <w:rPr>
                <w:szCs w:val="24"/>
              </w:rPr>
              <w:t>не характерен</w:t>
            </w:r>
          </w:p>
        </w:tc>
        <w:tc>
          <w:tcPr>
            <w:tcW w:w="708" w:type="dxa"/>
            <w:tcBorders>
              <w:top w:val="single" w:sz="4" w:space="0" w:color="auto"/>
              <w:bottom w:val="single" w:sz="4" w:space="0" w:color="auto"/>
            </w:tcBorders>
            <w:vAlign w:val="center"/>
          </w:tcPr>
          <w:p w14:paraId="27BD6348" w14:textId="77777777" w:rsidR="00161834" w:rsidRPr="005E6371" w:rsidRDefault="00161834" w:rsidP="003E0B09">
            <w:pPr>
              <w:pStyle w:val="aa"/>
              <w:jc w:val="center"/>
              <w:rPr>
                <w:szCs w:val="24"/>
              </w:rPr>
            </w:pPr>
            <w:r w:rsidRPr="005E6371">
              <w:rPr>
                <w:szCs w:val="24"/>
              </w:rPr>
              <w:t>-</w:t>
            </w:r>
          </w:p>
        </w:tc>
        <w:tc>
          <w:tcPr>
            <w:tcW w:w="1134" w:type="dxa"/>
            <w:tcBorders>
              <w:top w:val="single" w:sz="4" w:space="0" w:color="auto"/>
              <w:bottom w:val="single" w:sz="4" w:space="0" w:color="auto"/>
            </w:tcBorders>
            <w:vAlign w:val="center"/>
          </w:tcPr>
          <w:p w14:paraId="2796924E" w14:textId="77777777" w:rsidR="00161834" w:rsidRPr="005E6371" w:rsidRDefault="00161834" w:rsidP="003E0B09">
            <w:pPr>
              <w:pStyle w:val="aa"/>
              <w:jc w:val="center"/>
              <w:rPr>
                <w:szCs w:val="24"/>
              </w:rPr>
            </w:pPr>
            <w:r w:rsidRPr="005E6371">
              <w:rPr>
                <w:szCs w:val="24"/>
              </w:rPr>
              <w:t>до 5000</w:t>
            </w:r>
          </w:p>
        </w:tc>
        <w:tc>
          <w:tcPr>
            <w:tcW w:w="851" w:type="dxa"/>
            <w:tcBorders>
              <w:top w:val="single" w:sz="4" w:space="0" w:color="auto"/>
              <w:bottom w:val="single" w:sz="4" w:space="0" w:color="auto"/>
            </w:tcBorders>
            <w:vAlign w:val="center"/>
          </w:tcPr>
          <w:p w14:paraId="5677894F"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42DB86C6" w14:textId="77777777" w:rsidR="00161834" w:rsidRPr="005E6371" w:rsidRDefault="00161834" w:rsidP="003E0B09">
            <w:pPr>
              <w:pStyle w:val="aa"/>
              <w:jc w:val="center"/>
              <w:rPr>
                <w:szCs w:val="24"/>
              </w:rPr>
            </w:pPr>
            <w:r w:rsidRPr="005E6371">
              <w:rPr>
                <w:szCs w:val="24"/>
              </w:rPr>
              <w:t>-</w:t>
            </w:r>
          </w:p>
        </w:tc>
      </w:tr>
      <w:tr w:rsidR="00337B1B" w:rsidRPr="00492917" w14:paraId="6412D89E" w14:textId="77777777" w:rsidTr="00337B1B">
        <w:trPr>
          <w:cantSplit/>
          <w:jc w:val="center"/>
        </w:trPr>
        <w:tc>
          <w:tcPr>
            <w:tcW w:w="4936" w:type="dxa"/>
            <w:tcBorders>
              <w:top w:val="single" w:sz="4" w:space="0" w:color="auto"/>
              <w:bottom w:val="single" w:sz="4" w:space="0" w:color="auto"/>
            </w:tcBorders>
            <w:vAlign w:val="center"/>
          </w:tcPr>
          <w:p w14:paraId="5123DB14" w14:textId="77777777" w:rsidR="00161834" w:rsidRPr="005E6371" w:rsidRDefault="00161834" w:rsidP="003E0B09">
            <w:pPr>
              <w:pStyle w:val="aa"/>
              <w:rPr>
                <w:szCs w:val="24"/>
              </w:rPr>
            </w:pPr>
            <w:r w:rsidRPr="005E6371">
              <w:rPr>
                <w:szCs w:val="24"/>
              </w:rPr>
              <w:t>1.2.1. Физическая динамическая нагрузка при общей нагрузке перемещаемого работником груза (с участием мышц рук, корпуса, ног тела работника) при перемещении груза на расстояние от 1 до 5 м</w:t>
            </w:r>
          </w:p>
        </w:tc>
        <w:tc>
          <w:tcPr>
            <w:tcW w:w="1418" w:type="dxa"/>
            <w:tcBorders>
              <w:top w:val="single" w:sz="4" w:space="0" w:color="auto"/>
              <w:bottom w:val="single" w:sz="4" w:space="0" w:color="auto"/>
            </w:tcBorders>
            <w:vAlign w:val="center"/>
          </w:tcPr>
          <w:p w14:paraId="67986601" w14:textId="77777777" w:rsidR="00161834" w:rsidRPr="005E6371" w:rsidRDefault="00161834" w:rsidP="003E0B09">
            <w:pPr>
              <w:pStyle w:val="aa"/>
              <w:jc w:val="center"/>
              <w:rPr>
                <w:szCs w:val="24"/>
              </w:rPr>
            </w:pPr>
            <w:r w:rsidRPr="005E6371">
              <w:rPr>
                <w:szCs w:val="24"/>
              </w:rPr>
              <w:t>5460</w:t>
            </w:r>
          </w:p>
        </w:tc>
        <w:tc>
          <w:tcPr>
            <w:tcW w:w="708" w:type="dxa"/>
            <w:tcBorders>
              <w:top w:val="single" w:sz="4" w:space="0" w:color="auto"/>
              <w:bottom w:val="single" w:sz="4" w:space="0" w:color="auto"/>
            </w:tcBorders>
            <w:vAlign w:val="center"/>
          </w:tcPr>
          <w:p w14:paraId="5C8E291A" w14:textId="77777777" w:rsidR="00161834" w:rsidRPr="005E6371" w:rsidRDefault="00161834" w:rsidP="003E0B09">
            <w:pPr>
              <w:pStyle w:val="aa"/>
              <w:jc w:val="center"/>
              <w:rPr>
                <w:szCs w:val="24"/>
              </w:rPr>
            </w:pPr>
            <w:r w:rsidRPr="005E6371">
              <w:rPr>
                <w:szCs w:val="24"/>
              </w:rPr>
              <w:t>601</w:t>
            </w:r>
          </w:p>
        </w:tc>
        <w:tc>
          <w:tcPr>
            <w:tcW w:w="1134" w:type="dxa"/>
            <w:tcBorders>
              <w:top w:val="single" w:sz="4" w:space="0" w:color="auto"/>
              <w:bottom w:val="single" w:sz="4" w:space="0" w:color="auto"/>
            </w:tcBorders>
            <w:vAlign w:val="center"/>
          </w:tcPr>
          <w:p w14:paraId="54CBA422" w14:textId="77777777" w:rsidR="00161834" w:rsidRPr="005E6371" w:rsidRDefault="00161834" w:rsidP="003E0B09">
            <w:pPr>
              <w:pStyle w:val="aa"/>
              <w:jc w:val="center"/>
              <w:rPr>
                <w:szCs w:val="24"/>
              </w:rPr>
            </w:pPr>
            <w:r w:rsidRPr="005E6371">
              <w:rPr>
                <w:szCs w:val="24"/>
              </w:rPr>
              <w:t>до 25000</w:t>
            </w:r>
          </w:p>
        </w:tc>
        <w:tc>
          <w:tcPr>
            <w:tcW w:w="851" w:type="dxa"/>
            <w:tcBorders>
              <w:top w:val="single" w:sz="4" w:space="0" w:color="auto"/>
              <w:bottom w:val="single" w:sz="4" w:space="0" w:color="auto"/>
            </w:tcBorders>
            <w:vAlign w:val="center"/>
          </w:tcPr>
          <w:p w14:paraId="23649674"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64EC9B68" w14:textId="77777777" w:rsidR="00161834" w:rsidRPr="005E6371" w:rsidRDefault="00161834" w:rsidP="003E0B09">
            <w:pPr>
              <w:pStyle w:val="aa"/>
              <w:jc w:val="center"/>
              <w:rPr>
                <w:szCs w:val="24"/>
              </w:rPr>
            </w:pPr>
            <w:r w:rsidRPr="005E6371">
              <w:rPr>
                <w:szCs w:val="24"/>
              </w:rPr>
              <w:t>1</w:t>
            </w:r>
          </w:p>
        </w:tc>
      </w:tr>
      <w:tr w:rsidR="00337B1B" w:rsidRPr="00492917" w14:paraId="3999198C" w14:textId="77777777" w:rsidTr="00337B1B">
        <w:trPr>
          <w:cantSplit/>
          <w:jc w:val="center"/>
        </w:trPr>
        <w:tc>
          <w:tcPr>
            <w:tcW w:w="4936" w:type="dxa"/>
            <w:tcBorders>
              <w:top w:val="single" w:sz="4" w:space="0" w:color="auto"/>
              <w:bottom w:val="single" w:sz="4" w:space="0" w:color="auto"/>
            </w:tcBorders>
            <w:vAlign w:val="center"/>
          </w:tcPr>
          <w:p w14:paraId="420D1E8F" w14:textId="77777777" w:rsidR="00161834" w:rsidRPr="005E6371" w:rsidRDefault="00161834" w:rsidP="003E0B09">
            <w:pPr>
              <w:pStyle w:val="aa"/>
              <w:rPr>
                <w:szCs w:val="24"/>
              </w:rPr>
            </w:pPr>
            <w:r w:rsidRPr="005E6371">
              <w:rPr>
                <w:szCs w:val="24"/>
              </w:rPr>
              <w:t>1.2.2. Физическая динамическая нагрузка при общей нагрузке перемещаемого работником груза (с участием мышц рук, корпуса, ног тела работника) при перемещении груза на расстояние более 5 м</w:t>
            </w:r>
          </w:p>
        </w:tc>
        <w:tc>
          <w:tcPr>
            <w:tcW w:w="1418" w:type="dxa"/>
            <w:tcBorders>
              <w:top w:val="single" w:sz="4" w:space="0" w:color="auto"/>
              <w:bottom w:val="single" w:sz="4" w:space="0" w:color="auto"/>
            </w:tcBorders>
            <w:vAlign w:val="center"/>
          </w:tcPr>
          <w:p w14:paraId="0C5A22C7" w14:textId="77777777" w:rsidR="00161834" w:rsidRPr="005E6371" w:rsidRDefault="00161834" w:rsidP="003E0B09">
            <w:pPr>
              <w:pStyle w:val="aa"/>
              <w:jc w:val="center"/>
              <w:rPr>
                <w:szCs w:val="24"/>
              </w:rPr>
            </w:pPr>
            <w:r w:rsidRPr="005E6371">
              <w:rPr>
                <w:szCs w:val="24"/>
              </w:rPr>
              <w:t>не характерен</w:t>
            </w:r>
          </w:p>
        </w:tc>
        <w:tc>
          <w:tcPr>
            <w:tcW w:w="708" w:type="dxa"/>
            <w:tcBorders>
              <w:top w:val="single" w:sz="4" w:space="0" w:color="auto"/>
              <w:bottom w:val="single" w:sz="4" w:space="0" w:color="auto"/>
            </w:tcBorders>
            <w:vAlign w:val="center"/>
          </w:tcPr>
          <w:p w14:paraId="78F4E310" w14:textId="77777777" w:rsidR="00161834" w:rsidRPr="005E6371" w:rsidRDefault="00161834" w:rsidP="003E0B09">
            <w:pPr>
              <w:pStyle w:val="aa"/>
              <w:jc w:val="center"/>
              <w:rPr>
                <w:szCs w:val="24"/>
              </w:rPr>
            </w:pPr>
            <w:r w:rsidRPr="005E6371">
              <w:rPr>
                <w:szCs w:val="24"/>
              </w:rPr>
              <w:t>-</w:t>
            </w:r>
          </w:p>
        </w:tc>
        <w:tc>
          <w:tcPr>
            <w:tcW w:w="1134" w:type="dxa"/>
            <w:tcBorders>
              <w:top w:val="single" w:sz="4" w:space="0" w:color="auto"/>
              <w:bottom w:val="single" w:sz="4" w:space="0" w:color="auto"/>
            </w:tcBorders>
            <w:vAlign w:val="center"/>
          </w:tcPr>
          <w:p w14:paraId="65B7D48C" w14:textId="77777777" w:rsidR="00161834" w:rsidRPr="005E6371" w:rsidRDefault="00161834" w:rsidP="003E0B09">
            <w:pPr>
              <w:pStyle w:val="aa"/>
              <w:jc w:val="center"/>
              <w:rPr>
                <w:szCs w:val="24"/>
              </w:rPr>
            </w:pPr>
            <w:r w:rsidRPr="005E6371">
              <w:rPr>
                <w:szCs w:val="24"/>
              </w:rPr>
              <w:t>до 46000</w:t>
            </w:r>
          </w:p>
        </w:tc>
        <w:tc>
          <w:tcPr>
            <w:tcW w:w="851" w:type="dxa"/>
            <w:tcBorders>
              <w:top w:val="single" w:sz="4" w:space="0" w:color="auto"/>
              <w:bottom w:val="single" w:sz="4" w:space="0" w:color="auto"/>
            </w:tcBorders>
            <w:vAlign w:val="center"/>
          </w:tcPr>
          <w:p w14:paraId="5861E2E3"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3E4A0B1C" w14:textId="77777777" w:rsidR="00161834" w:rsidRPr="005E6371" w:rsidRDefault="00161834" w:rsidP="003E0B09">
            <w:pPr>
              <w:pStyle w:val="aa"/>
              <w:jc w:val="center"/>
              <w:rPr>
                <w:szCs w:val="24"/>
              </w:rPr>
            </w:pPr>
            <w:r w:rsidRPr="005E6371">
              <w:rPr>
                <w:szCs w:val="24"/>
              </w:rPr>
              <w:t>-</w:t>
            </w:r>
          </w:p>
        </w:tc>
      </w:tr>
      <w:tr w:rsidR="00337B1B" w:rsidRPr="00492917" w14:paraId="2C450CBC" w14:textId="77777777" w:rsidTr="00337B1B">
        <w:trPr>
          <w:cantSplit/>
          <w:jc w:val="center"/>
        </w:trPr>
        <w:tc>
          <w:tcPr>
            <w:tcW w:w="4936" w:type="dxa"/>
            <w:tcBorders>
              <w:top w:val="single" w:sz="4" w:space="0" w:color="auto"/>
              <w:bottom w:val="single" w:sz="4" w:space="0" w:color="auto"/>
            </w:tcBorders>
            <w:vAlign w:val="center"/>
          </w:tcPr>
          <w:p w14:paraId="4175EAAC" w14:textId="77777777" w:rsidR="00161834" w:rsidRPr="005E6371" w:rsidRDefault="00161834" w:rsidP="003E0B09">
            <w:pPr>
              <w:pStyle w:val="aa"/>
              <w:rPr>
                <w:szCs w:val="24"/>
              </w:rPr>
            </w:pPr>
            <w:r w:rsidRPr="005E6371">
              <w:rPr>
                <w:szCs w:val="24"/>
              </w:rPr>
              <w:t xml:space="preserve">1.4. Суммарная физическая </w:t>
            </w:r>
            <w:proofErr w:type="gramStart"/>
            <w:r w:rsidRPr="005E6371">
              <w:rPr>
                <w:szCs w:val="24"/>
              </w:rPr>
              <w:t>динамическая  нагрузка</w:t>
            </w:r>
            <w:proofErr w:type="gramEnd"/>
            <w:r w:rsidRPr="005E6371">
              <w:rPr>
                <w:szCs w:val="24"/>
              </w:rPr>
              <w:t xml:space="preserve">, </w:t>
            </w:r>
            <w:proofErr w:type="spellStart"/>
            <w:r w:rsidRPr="005E6371">
              <w:rPr>
                <w:szCs w:val="24"/>
              </w:rPr>
              <w:t>кг∙м</w:t>
            </w:r>
            <w:proofErr w:type="spellEnd"/>
          </w:p>
        </w:tc>
        <w:tc>
          <w:tcPr>
            <w:tcW w:w="1418" w:type="dxa"/>
            <w:tcBorders>
              <w:top w:val="single" w:sz="4" w:space="0" w:color="auto"/>
              <w:bottom w:val="single" w:sz="4" w:space="0" w:color="auto"/>
            </w:tcBorders>
            <w:vAlign w:val="center"/>
          </w:tcPr>
          <w:p w14:paraId="63B8A804" w14:textId="77777777" w:rsidR="00161834" w:rsidRPr="005E6371" w:rsidRDefault="00161834" w:rsidP="003E0B09">
            <w:pPr>
              <w:pStyle w:val="aa"/>
              <w:jc w:val="center"/>
              <w:rPr>
                <w:szCs w:val="24"/>
              </w:rPr>
            </w:pPr>
            <w:r w:rsidRPr="005E6371">
              <w:rPr>
                <w:szCs w:val="24"/>
              </w:rPr>
              <w:t>5460</w:t>
            </w:r>
          </w:p>
        </w:tc>
        <w:tc>
          <w:tcPr>
            <w:tcW w:w="708" w:type="dxa"/>
            <w:tcBorders>
              <w:top w:val="single" w:sz="4" w:space="0" w:color="auto"/>
              <w:bottom w:val="single" w:sz="4" w:space="0" w:color="auto"/>
            </w:tcBorders>
            <w:vAlign w:val="center"/>
          </w:tcPr>
          <w:p w14:paraId="3E1291FF" w14:textId="77777777" w:rsidR="00161834" w:rsidRPr="005E6371" w:rsidRDefault="00161834" w:rsidP="003E0B09">
            <w:pPr>
              <w:pStyle w:val="aa"/>
              <w:jc w:val="center"/>
              <w:rPr>
                <w:szCs w:val="24"/>
              </w:rPr>
            </w:pPr>
            <w:r w:rsidRPr="005E6371">
              <w:rPr>
                <w:szCs w:val="24"/>
              </w:rPr>
              <w:t>601</w:t>
            </w:r>
          </w:p>
        </w:tc>
        <w:tc>
          <w:tcPr>
            <w:tcW w:w="1134" w:type="dxa"/>
            <w:tcBorders>
              <w:top w:val="single" w:sz="4" w:space="0" w:color="auto"/>
              <w:bottom w:val="single" w:sz="4" w:space="0" w:color="auto"/>
            </w:tcBorders>
            <w:vAlign w:val="center"/>
          </w:tcPr>
          <w:p w14:paraId="6977B6BB" w14:textId="77777777" w:rsidR="00161834" w:rsidRPr="005E6371" w:rsidRDefault="00161834" w:rsidP="003E0B09">
            <w:pPr>
              <w:pStyle w:val="aa"/>
              <w:jc w:val="center"/>
              <w:rPr>
                <w:szCs w:val="24"/>
              </w:rPr>
            </w:pPr>
            <w:r w:rsidRPr="005E6371">
              <w:rPr>
                <w:szCs w:val="24"/>
              </w:rPr>
              <w:t>до 25000</w:t>
            </w:r>
          </w:p>
        </w:tc>
        <w:tc>
          <w:tcPr>
            <w:tcW w:w="851" w:type="dxa"/>
            <w:tcBorders>
              <w:top w:val="single" w:sz="4" w:space="0" w:color="auto"/>
              <w:bottom w:val="single" w:sz="4" w:space="0" w:color="auto"/>
            </w:tcBorders>
            <w:vAlign w:val="center"/>
          </w:tcPr>
          <w:p w14:paraId="30AA0EA2"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07002982" w14:textId="77777777" w:rsidR="00161834" w:rsidRPr="005E6371" w:rsidRDefault="00161834" w:rsidP="003E0B09">
            <w:pPr>
              <w:pStyle w:val="aa"/>
              <w:jc w:val="center"/>
              <w:rPr>
                <w:szCs w:val="24"/>
              </w:rPr>
            </w:pPr>
            <w:r w:rsidRPr="005E6371">
              <w:rPr>
                <w:szCs w:val="24"/>
              </w:rPr>
              <w:t>1</w:t>
            </w:r>
          </w:p>
        </w:tc>
      </w:tr>
      <w:tr w:rsidR="00337B1B" w:rsidRPr="00492917" w14:paraId="35FD8553" w14:textId="77777777" w:rsidTr="00337B1B">
        <w:trPr>
          <w:cantSplit/>
          <w:jc w:val="center"/>
        </w:trPr>
        <w:tc>
          <w:tcPr>
            <w:tcW w:w="4936" w:type="dxa"/>
            <w:tcBorders>
              <w:top w:val="single" w:sz="4" w:space="0" w:color="auto"/>
              <w:bottom w:val="single" w:sz="4" w:space="0" w:color="auto"/>
            </w:tcBorders>
            <w:vAlign w:val="center"/>
          </w:tcPr>
          <w:p w14:paraId="70065E16" w14:textId="77777777" w:rsidR="00161834" w:rsidRPr="005E6371" w:rsidRDefault="00161834" w:rsidP="003E0B09">
            <w:pPr>
              <w:pStyle w:val="aa"/>
              <w:rPr>
                <w:b/>
                <w:szCs w:val="24"/>
              </w:rPr>
            </w:pPr>
            <w:r w:rsidRPr="005E6371">
              <w:rPr>
                <w:b/>
                <w:bCs/>
                <w:szCs w:val="24"/>
              </w:rPr>
              <w:t>2. Масса груза [поднимаемого и перемещаемого вручную], кг</w:t>
            </w:r>
          </w:p>
        </w:tc>
        <w:tc>
          <w:tcPr>
            <w:tcW w:w="1418" w:type="dxa"/>
            <w:tcBorders>
              <w:top w:val="single" w:sz="4" w:space="0" w:color="auto"/>
              <w:bottom w:val="single" w:sz="4" w:space="0" w:color="auto"/>
            </w:tcBorders>
            <w:vAlign w:val="center"/>
          </w:tcPr>
          <w:p w14:paraId="3F54715F" w14:textId="77777777" w:rsidR="00161834" w:rsidRPr="005E6371" w:rsidRDefault="00161834" w:rsidP="003E0B09">
            <w:pPr>
              <w:pStyle w:val="aa"/>
              <w:jc w:val="center"/>
              <w:rPr>
                <w:b/>
                <w:szCs w:val="24"/>
              </w:rPr>
            </w:pPr>
          </w:p>
        </w:tc>
        <w:tc>
          <w:tcPr>
            <w:tcW w:w="708" w:type="dxa"/>
            <w:tcBorders>
              <w:top w:val="single" w:sz="4" w:space="0" w:color="auto"/>
              <w:bottom w:val="single" w:sz="4" w:space="0" w:color="auto"/>
            </w:tcBorders>
            <w:vAlign w:val="center"/>
          </w:tcPr>
          <w:p w14:paraId="258E1B43" w14:textId="77777777" w:rsidR="00161834" w:rsidRPr="005E6371" w:rsidRDefault="00161834" w:rsidP="003E0B09">
            <w:pPr>
              <w:pStyle w:val="aa"/>
              <w:jc w:val="center"/>
              <w:rPr>
                <w:b/>
                <w:szCs w:val="24"/>
              </w:rPr>
            </w:pPr>
          </w:p>
        </w:tc>
        <w:tc>
          <w:tcPr>
            <w:tcW w:w="1134" w:type="dxa"/>
            <w:tcBorders>
              <w:top w:val="single" w:sz="4" w:space="0" w:color="auto"/>
              <w:bottom w:val="single" w:sz="4" w:space="0" w:color="auto"/>
            </w:tcBorders>
            <w:vAlign w:val="center"/>
          </w:tcPr>
          <w:p w14:paraId="57B89355" w14:textId="77777777" w:rsidR="00161834" w:rsidRPr="005E6371" w:rsidRDefault="00161834" w:rsidP="003E0B09">
            <w:pPr>
              <w:pStyle w:val="aa"/>
              <w:jc w:val="center"/>
              <w:rPr>
                <w:b/>
                <w:szCs w:val="24"/>
              </w:rPr>
            </w:pPr>
          </w:p>
        </w:tc>
        <w:tc>
          <w:tcPr>
            <w:tcW w:w="851" w:type="dxa"/>
            <w:tcBorders>
              <w:top w:val="single" w:sz="4" w:space="0" w:color="auto"/>
              <w:bottom w:val="single" w:sz="4" w:space="0" w:color="auto"/>
            </w:tcBorders>
            <w:vAlign w:val="center"/>
          </w:tcPr>
          <w:p w14:paraId="5EF91458" w14:textId="77777777" w:rsidR="00161834" w:rsidRPr="005E6371" w:rsidRDefault="00161834" w:rsidP="003E0B09">
            <w:pPr>
              <w:pStyle w:val="aa"/>
              <w:jc w:val="center"/>
              <w:rPr>
                <w:szCs w:val="24"/>
              </w:rPr>
            </w:pPr>
          </w:p>
        </w:tc>
        <w:tc>
          <w:tcPr>
            <w:tcW w:w="709" w:type="dxa"/>
            <w:tcBorders>
              <w:top w:val="single" w:sz="4" w:space="0" w:color="auto"/>
              <w:bottom w:val="single" w:sz="4" w:space="0" w:color="auto"/>
            </w:tcBorders>
            <w:vAlign w:val="center"/>
          </w:tcPr>
          <w:p w14:paraId="148E6676" w14:textId="77777777" w:rsidR="00161834" w:rsidRPr="005E6371" w:rsidRDefault="00161834" w:rsidP="003E0B09">
            <w:pPr>
              <w:pStyle w:val="aa"/>
              <w:jc w:val="center"/>
              <w:rPr>
                <w:szCs w:val="24"/>
              </w:rPr>
            </w:pPr>
          </w:p>
        </w:tc>
      </w:tr>
      <w:tr w:rsidR="00337B1B" w:rsidRPr="00492917" w14:paraId="5A8AAF18" w14:textId="77777777" w:rsidTr="00337B1B">
        <w:trPr>
          <w:cantSplit/>
          <w:jc w:val="center"/>
        </w:trPr>
        <w:tc>
          <w:tcPr>
            <w:tcW w:w="4936" w:type="dxa"/>
            <w:tcBorders>
              <w:top w:val="single" w:sz="4" w:space="0" w:color="auto"/>
              <w:bottom w:val="single" w:sz="4" w:space="0" w:color="auto"/>
            </w:tcBorders>
            <w:vAlign w:val="center"/>
          </w:tcPr>
          <w:p w14:paraId="59F08D6E" w14:textId="77777777" w:rsidR="00161834" w:rsidRPr="005E6371" w:rsidRDefault="00161834" w:rsidP="003E0B09">
            <w:pPr>
              <w:pStyle w:val="aa"/>
              <w:rPr>
                <w:szCs w:val="24"/>
              </w:rPr>
            </w:pPr>
            <w:r w:rsidRPr="005E6371">
              <w:rPr>
                <w:szCs w:val="24"/>
              </w:rPr>
              <w:t>2.1. Масса груза [Подъем и перемещение (разовое) тяжести при чередовании с другой работой (до 2-х раз в час)]</w:t>
            </w:r>
          </w:p>
        </w:tc>
        <w:tc>
          <w:tcPr>
            <w:tcW w:w="1418" w:type="dxa"/>
            <w:tcBorders>
              <w:top w:val="single" w:sz="4" w:space="0" w:color="auto"/>
              <w:bottom w:val="single" w:sz="4" w:space="0" w:color="auto"/>
            </w:tcBorders>
            <w:vAlign w:val="center"/>
          </w:tcPr>
          <w:p w14:paraId="7C6E8B5A" w14:textId="77777777" w:rsidR="00161834" w:rsidRPr="005E6371" w:rsidRDefault="00161834" w:rsidP="003E0B09">
            <w:pPr>
              <w:pStyle w:val="aa"/>
              <w:jc w:val="center"/>
              <w:rPr>
                <w:szCs w:val="24"/>
              </w:rPr>
            </w:pPr>
            <w:r w:rsidRPr="005E6371">
              <w:rPr>
                <w:szCs w:val="24"/>
              </w:rPr>
              <w:t>15.0</w:t>
            </w:r>
          </w:p>
        </w:tc>
        <w:tc>
          <w:tcPr>
            <w:tcW w:w="708" w:type="dxa"/>
            <w:tcBorders>
              <w:top w:val="single" w:sz="4" w:space="0" w:color="auto"/>
              <w:bottom w:val="single" w:sz="4" w:space="0" w:color="auto"/>
            </w:tcBorders>
            <w:vAlign w:val="center"/>
          </w:tcPr>
          <w:p w14:paraId="37E4E618" w14:textId="77777777" w:rsidR="00161834" w:rsidRPr="005E6371" w:rsidRDefault="00161834" w:rsidP="003E0B09">
            <w:pPr>
              <w:pStyle w:val="aa"/>
              <w:jc w:val="center"/>
              <w:rPr>
                <w:szCs w:val="24"/>
              </w:rPr>
            </w:pPr>
            <w:r w:rsidRPr="005E6371">
              <w:rPr>
                <w:szCs w:val="24"/>
              </w:rPr>
              <w:t>1.5</w:t>
            </w:r>
          </w:p>
        </w:tc>
        <w:tc>
          <w:tcPr>
            <w:tcW w:w="1134" w:type="dxa"/>
            <w:tcBorders>
              <w:top w:val="single" w:sz="4" w:space="0" w:color="auto"/>
              <w:bottom w:val="single" w:sz="4" w:space="0" w:color="auto"/>
            </w:tcBorders>
            <w:vAlign w:val="center"/>
          </w:tcPr>
          <w:p w14:paraId="635BFDDC" w14:textId="77777777" w:rsidR="00161834" w:rsidRPr="005E6371" w:rsidRDefault="00161834" w:rsidP="003E0B09">
            <w:pPr>
              <w:pStyle w:val="aa"/>
              <w:jc w:val="center"/>
              <w:rPr>
                <w:szCs w:val="24"/>
              </w:rPr>
            </w:pPr>
            <w:r w:rsidRPr="005E6371">
              <w:rPr>
                <w:szCs w:val="24"/>
              </w:rPr>
              <w:t>до 30</w:t>
            </w:r>
          </w:p>
        </w:tc>
        <w:tc>
          <w:tcPr>
            <w:tcW w:w="851" w:type="dxa"/>
            <w:tcBorders>
              <w:top w:val="single" w:sz="4" w:space="0" w:color="auto"/>
              <w:bottom w:val="single" w:sz="4" w:space="0" w:color="auto"/>
            </w:tcBorders>
            <w:vAlign w:val="center"/>
          </w:tcPr>
          <w:p w14:paraId="5B26C447"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7944AC16" w14:textId="77777777" w:rsidR="00161834" w:rsidRPr="005E6371" w:rsidRDefault="00161834" w:rsidP="003E0B09">
            <w:pPr>
              <w:pStyle w:val="aa"/>
              <w:jc w:val="center"/>
              <w:rPr>
                <w:szCs w:val="24"/>
              </w:rPr>
            </w:pPr>
            <w:r w:rsidRPr="005E6371">
              <w:rPr>
                <w:szCs w:val="24"/>
              </w:rPr>
              <w:t>2</w:t>
            </w:r>
          </w:p>
        </w:tc>
      </w:tr>
      <w:tr w:rsidR="00337B1B" w:rsidRPr="00492917" w14:paraId="7FE30E78" w14:textId="77777777" w:rsidTr="00337B1B">
        <w:trPr>
          <w:cantSplit/>
          <w:jc w:val="center"/>
        </w:trPr>
        <w:tc>
          <w:tcPr>
            <w:tcW w:w="4936" w:type="dxa"/>
            <w:tcBorders>
              <w:top w:val="single" w:sz="4" w:space="0" w:color="auto"/>
              <w:bottom w:val="single" w:sz="4" w:space="0" w:color="auto"/>
            </w:tcBorders>
            <w:vAlign w:val="center"/>
          </w:tcPr>
          <w:p w14:paraId="156C032A" w14:textId="77777777" w:rsidR="00161834" w:rsidRPr="005E6371" w:rsidRDefault="00161834" w:rsidP="003E0B09">
            <w:pPr>
              <w:pStyle w:val="aa"/>
              <w:rPr>
                <w:szCs w:val="24"/>
              </w:rPr>
            </w:pPr>
            <w:r w:rsidRPr="005E6371">
              <w:rPr>
                <w:szCs w:val="24"/>
              </w:rPr>
              <w:t>2.2. Масса груза [Подъем и перемещение тяжести постоянно в течение рабочего дня (смены) (более 2 раз в час)]</w:t>
            </w:r>
          </w:p>
        </w:tc>
        <w:tc>
          <w:tcPr>
            <w:tcW w:w="1418" w:type="dxa"/>
            <w:tcBorders>
              <w:top w:val="single" w:sz="4" w:space="0" w:color="auto"/>
              <w:bottom w:val="single" w:sz="4" w:space="0" w:color="auto"/>
            </w:tcBorders>
            <w:vAlign w:val="center"/>
          </w:tcPr>
          <w:p w14:paraId="6BC214C2" w14:textId="77777777" w:rsidR="00161834" w:rsidRPr="005E6371" w:rsidRDefault="00161834" w:rsidP="003E0B09">
            <w:pPr>
              <w:pStyle w:val="aa"/>
              <w:jc w:val="center"/>
              <w:rPr>
                <w:szCs w:val="24"/>
              </w:rPr>
            </w:pPr>
            <w:r w:rsidRPr="005E6371">
              <w:rPr>
                <w:szCs w:val="24"/>
              </w:rPr>
              <w:t>5.5</w:t>
            </w:r>
          </w:p>
        </w:tc>
        <w:tc>
          <w:tcPr>
            <w:tcW w:w="708" w:type="dxa"/>
            <w:tcBorders>
              <w:top w:val="single" w:sz="4" w:space="0" w:color="auto"/>
              <w:bottom w:val="single" w:sz="4" w:space="0" w:color="auto"/>
            </w:tcBorders>
            <w:vAlign w:val="center"/>
          </w:tcPr>
          <w:p w14:paraId="0FA340A7" w14:textId="77777777" w:rsidR="00161834" w:rsidRPr="005E6371" w:rsidRDefault="00161834" w:rsidP="003E0B09">
            <w:pPr>
              <w:pStyle w:val="aa"/>
              <w:jc w:val="center"/>
              <w:rPr>
                <w:szCs w:val="24"/>
              </w:rPr>
            </w:pPr>
            <w:r w:rsidRPr="005E6371">
              <w:rPr>
                <w:szCs w:val="24"/>
              </w:rPr>
              <w:t>0.66</w:t>
            </w:r>
          </w:p>
        </w:tc>
        <w:tc>
          <w:tcPr>
            <w:tcW w:w="1134" w:type="dxa"/>
            <w:tcBorders>
              <w:top w:val="single" w:sz="4" w:space="0" w:color="auto"/>
              <w:bottom w:val="single" w:sz="4" w:space="0" w:color="auto"/>
            </w:tcBorders>
            <w:vAlign w:val="center"/>
          </w:tcPr>
          <w:p w14:paraId="04F408FC" w14:textId="77777777" w:rsidR="00161834" w:rsidRPr="005E6371" w:rsidRDefault="00161834" w:rsidP="003E0B09">
            <w:pPr>
              <w:pStyle w:val="aa"/>
              <w:jc w:val="center"/>
              <w:rPr>
                <w:szCs w:val="24"/>
              </w:rPr>
            </w:pPr>
            <w:r w:rsidRPr="005E6371">
              <w:rPr>
                <w:szCs w:val="24"/>
              </w:rPr>
              <w:t>до 15</w:t>
            </w:r>
          </w:p>
        </w:tc>
        <w:tc>
          <w:tcPr>
            <w:tcW w:w="851" w:type="dxa"/>
            <w:tcBorders>
              <w:top w:val="single" w:sz="4" w:space="0" w:color="auto"/>
              <w:bottom w:val="single" w:sz="4" w:space="0" w:color="auto"/>
            </w:tcBorders>
            <w:vAlign w:val="center"/>
          </w:tcPr>
          <w:p w14:paraId="21095582"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7E222B46" w14:textId="77777777" w:rsidR="00161834" w:rsidRPr="005E6371" w:rsidRDefault="00161834" w:rsidP="003E0B09">
            <w:pPr>
              <w:pStyle w:val="aa"/>
              <w:jc w:val="center"/>
              <w:rPr>
                <w:szCs w:val="24"/>
              </w:rPr>
            </w:pPr>
            <w:r w:rsidRPr="005E6371">
              <w:rPr>
                <w:szCs w:val="24"/>
              </w:rPr>
              <w:t>2</w:t>
            </w:r>
          </w:p>
        </w:tc>
      </w:tr>
      <w:tr w:rsidR="00337B1B" w:rsidRPr="00492917" w14:paraId="04649D73" w14:textId="77777777" w:rsidTr="00337B1B">
        <w:trPr>
          <w:cantSplit/>
          <w:jc w:val="center"/>
        </w:trPr>
        <w:tc>
          <w:tcPr>
            <w:tcW w:w="4936" w:type="dxa"/>
            <w:tcBorders>
              <w:top w:val="single" w:sz="4" w:space="0" w:color="auto"/>
              <w:bottom w:val="single" w:sz="4" w:space="0" w:color="auto"/>
            </w:tcBorders>
            <w:vAlign w:val="center"/>
          </w:tcPr>
          <w:p w14:paraId="44AEFD1E" w14:textId="77777777" w:rsidR="00161834" w:rsidRPr="005E6371" w:rsidRDefault="00161834" w:rsidP="003E0B09">
            <w:pPr>
              <w:pStyle w:val="aa"/>
              <w:rPr>
                <w:szCs w:val="24"/>
              </w:rPr>
            </w:pPr>
            <w:r w:rsidRPr="005E6371">
              <w:rPr>
                <w:szCs w:val="24"/>
              </w:rPr>
              <w:t>2.3. Масса груза [Суммарная масса грузов, перемещаемых в течение каждого часа смены]</w:t>
            </w:r>
          </w:p>
        </w:tc>
        <w:tc>
          <w:tcPr>
            <w:tcW w:w="1418" w:type="dxa"/>
            <w:tcBorders>
              <w:top w:val="single" w:sz="4" w:space="0" w:color="auto"/>
              <w:bottom w:val="single" w:sz="4" w:space="0" w:color="auto"/>
            </w:tcBorders>
            <w:vAlign w:val="center"/>
          </w:tcPr>
          <w:p w14:paraId="0831348E" w14:textId="77777777" w:rsidR="00161834" w:rsidRPr="005E6371" w:rsidRDefault="00161834" w:rsidP="003E0B09">
            <w:pPr>
              <w:pStyle w:val="aa"/>
              <w:jc w:val="center"/>
              <w:rPr>
                <w:szCs w:val="24"/>
              </w:rPr>
            </w:pPr>
            <w:r w:rsidRPr="005E6371">
              <w:rPr>
                <w:szCs w:val="24"/>
              </w:rPr>
              <w:t>260.0</w:t>
            </w:r>
          </w:p>
        </w:tc>
        <w:tc>
          <w:tcPr>
            <w:tcW w:w="708" w:type="dxa"/>
            <w:tcBorders>
              <w:top w:val="single" w:sz="4" w:space="0" w:color="auto"/>
              <w:bottom w:val="single" w:sz="4" w:space="0" w:color="auto"/>
            </w:tcBorders>
            <w:vAlign w:val="center"/>
          </w:tcPr>
          <w:p w14:paraId="62B9D817" w14:textId="77777777" w:rsidR="00161834" w:rsidRPr="005E6371" w:rsidRDefault="00161834" w:rsidP="003E0B09">
            <w:pPr>
              <w:pStyle w:val="aa"/>
              <w:jc w:val="center"/>
              <w:rPr>
                <w:szCs w:val="24"/>
              </w:rPr>
            </w:pPr>
            <w:r w:rsidRPr="005E6371">
              <w:rPr>
                <w:szCs w:val="24"/>
              </w:rPr>
              <w:t>9.8</w:t>
            </w:r>
          </w:p>
        </w:tc>
        <w:tc>
          <w:tcPr>
            <w:tcW w:w="1134" w:type="dxa"/>
            <w:tcBorders>
              <w:top w:val="single" w:sz="4" w:space="0" w:color="auto"/>
              <w:bottom w:val="single" w:sz="4" w:space="0" w:color="auto"/>
            </w:tcBorders>
            <w:vAlign w:val="center"/>
          </w:tcPr>
          <w:p w14:paraId="0EA3E684" w14:textId="77777777" w:rsidR="00161834" w:rsidRPr="005E6371" w:rsidRDefault="00161834" w:rsidP="003E0B09">
            <w:pPr>
              <w:pStyle w:val="aa"/>
              <w:jc w:val="center"/>
              <w:rPr>
                <w:szCs w:val="24"/>
              </w:rPr>
            </w:pPr>
            <w:r w:rsidRPr="005E6371">
              <w:rPr>
                <w:szCs w:val="24"/>
              </w:rPr>
              <w:t>до 435</w:t>
            </w:r>
          </w:p>
        </w:tc>
        <w:tc>
          <w:tcPr>
            <w:tcW w:w="851" w:type="dxa"/>
            <w:tcBorders>
              <w:top w:val="single" w:sz="4" w:space="0" w:color="auto"/>
              <w:bottom w:val="single" w:sz="4" w:space="0" w:color="auto"/>
            </w:tcBorders>
            <w:vAlign w:val="center"/>
          </w:tcPr>
          <w:p w14:paraId="40CF089B"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6189F40E" w14:textId="77777777" w:rsidR="00161834" w:rsidRPr="005E6371" w:rsidRDefault="00161834" w:rsidP="003E0B09">
            <w:pPr>
              <w:pStyle w:val="aa"/>
              <w:jc w:val="center"/>
              <w:rPr>
                <w:szCs w:val="24"/>
              </w:rPr>
            </w:pPr>
            <w:r w:rsidRPr="005E6371">
              <w:rPr>
                <w:szCs w:val="24"/>
              </w:rPr>
              <w:t>2</w:t>
            </w:r>
          </w:p>
        </w:tc>
      </w:tr>
      <w:tr w:rsidR="00337B1B" w:rsidRPr="00492917" w14:paraId="2E9A5607" w14:textId="77777777" w:rsidTr="00337B1B">
        <w:trPr>
          <w:cantSplit/>
          <w:jc w:val="center"/>
        </w:trPr>
        <w:tc>
          <w:tcPr>
            <w:tcW w:w="4936" w:type="dxa"/>
            <w:tcBorders>
              <w:top w:val="single" w:sz="4" w:space="0" w:color="auto"/>
              <w:bottom w:val="single" w:sz="4" w:space="0" w:color="auto"/>
            </w:tcBorders>
            <w:vAlign w:val="center"/>
          </w:tcPr>
          <w:p w14:paraId="22F8E885" w14:textId="77777777" w:rsidR="00161834" w:rsidRPr="005E6371" w:rsidRDefault="00161834" w:rsidP="003E0B09">
            <w:pPr>
              <w:pStyle w:val="aa"/>
              <w:rPr>
                <w:szCs w:val="24"/>
              </w:rPr>
            </w:pPr>
            <w:r w:rsidRPr="005E6371">
              <w:rPr>
                <w:szCs w:val="24"/>
              </w:rPr>
              <w:t>2.3.1. Масса груза [перемещаемая с рабочей поверхности]</w:t>
            </w:r>
          </w:p>
        </w:tc>
        <w:tc>
          <w:tcPr>
            <w:tcW w:w="1418" w:type="dxa"/>
            <w:tcBorders>
              <w:top w:val="single" w:sz="4" w:space="0" w:color="auto"/>
              <w:bottom w:val="single" w:sz="4" w:space="0" w:color="auto"/>
            </w:tcBorders>
            <w:vAlign w:val="center"/>
          </w:tcPr>
          <w:p w14:paraId="41FD0272" w14:textId="77777777" w:rsidR="00161834" w:rsidRPr="005E6371" w:rsidRDefault="00161834" w:rsidP="003E0B09">
            <w:pPr>
              <w:pStyle w:val="aa"/>
              <w:jc w:val="center"/>
              <w:rPr>
                <w:szCs w:val="24"/>
              </w:rPr>
            </w:pPr>
            <w:r w:rsidRPr="005E6371">
              <w:rPr>
                <w:szCs w:val="24"/>
              </w:rPr>
              <w:t>80.0</w:t>
            </w:r>
          </w:p>
        </w:tc>
        <w:tc>
          <w:tcPr>
            <w:tcW w:w="708" w:type="dxa"/>
            <w:tcBorders>
              <w:top w:val="single" w:sz="4" w:space="0" w:color="auto"/>
              <w:bottom w:val="single" w:sz="4" w:space="0" w:color="auto"/>
            </w:tcBorders>
            <w:vAlign w:val="center"/>
          </w:tcPr>
          <w:p w14:paraId="225397DF" w14:textId="77777777" w:rsidR="00161834" w:rsidRPr="005E6371" w:rsidRDefault="00161834" w:rsidP="003E0B09">
            <w:pPr>
              <w:pStyle w:val="aa"/>
              <w:jc w:val="center"/>
              <w:rPr>
                <w:szCs w:val="24"/>
              </w:rPr>
            </w:pPr>
            <w:r w:rsidRPr="005E6371">
              <w:rPr>
                <w:szCs w:val="24"/>
              </w:rPr>
              <w:t>6.6</w:t>
            </w:r>
          </w:p>
        </w:tc>
        <w:tc>
          <w:tcPr>
            <w:tcW w:w="1134" w:type="dxa"/>
            <w:tcBorders>
              <w:top w:val="single" w:sz="4" w:space="0" w:color="auto"/>
              <w:bottom w:val="single" w:sz="4" w:space="0" w:color="auto"/>
            </w:tcBorders>
            <w:vAlign w:val="center"/>
          </w:tcPr>
          <w:p w14:paraId="7BF61249" w14:textId="77777777" w:rsidR="00161834" w:rsidRPr="005E6371" w:rsidRDefault="00161834" w:rsidP="003E0B09">
            <w:pPr>
              <w:pStyle w:val="aa"/>
              <w:jc w:val="center"/>
              <w:rPr>
                <w:szCs w:val="24"/>
              </w:rPr>
            </w:pPr>
            <w:r w:rsidRPr="005E6371">
              <w:rPr>
                <w:szCs w:val="24"/>
              </w:rPr>
              <w:t>до 870</w:t>
            </w:r>
          </w:p>
        </w:tc>
        <w:tc>
          <w:tcPr>
            <w:tcW w:w="851" w:type="dxa"/>
            <w:tcBorders>
              <w:top w:val="single" w:sz="4" w:space="0" w:color="auto"/>
              <w:bottom w:val="single" w:sz="4" w:space="0" w:color="auto"/>
            </w:tcBorders>
            <w:vAlign w:val="center"/>
          </w:tcPr>
          <w:p w14:paraId="2A287747"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6D74A2E6" w14:textId="77777777" w:rsidR="00161834" w:rsidRPr="005E6371" w:rsidRDefault="00161834" w:rsidP="003E0B09">
            <w:pPr>
              <w:pStyle w:val="aa"/>
              <w:jc w:val="center"/>
              <w:rPr>
                <w:szCs w:val="24"/>
              </w:rPr>
            </w:pPr>
            <w:r w:rsidRPr="005E6371">
              <w:rPr>
                <w:szCs w:val="24"/>
              </w:rPr>
              <w:t>1</w:t>
            </w:r>
          </w:p>
        </w:tc>
      </w:tr>
      <w:tr w:rsidR="00337B1B" w:rsidRPr="00492917" w14:paraId="0292EFAE" w14:textId="77777777" w:rsidTr="00337B1B">
        <w:trPr>
          <w:cantSplit/>
          <w:jc w:val="center"/>
        </w:trPr>
        <w:tc>
          <w:tcPr>
            <w:tcW w:w="4936" w:type="dxa"/>
            <w:tcBorders>
              <w:top w:val="single" w:sz="4" w:space="0" w:color="auto"/>
              <w:bottom w:val="single" w:sz="4" w:space="0" w:color="auto"/>
            </w:tcBorders>
            <w:vAlign w:val="center"/>
          </w:tcPr>
          <w:p w14:paraId="71E329C6" w14:textId="77777777" w:rsidR="00161834" w:rsidRPr="005E6371" w:rsidRDefault="00161834" w:rsidP="003E0B09">
            <w:pPr>
              <w:pStyle w:val="aa"/>
              <w:rPr>
                <w:szCs w:val="24"/>
              </w:rPr>
            </w:pPr>
            <w:r w:rsidRPr="005E6371">
              <w:rPr>
                <w:szCs w:val="24"/>
              </w:rPr>
              <w:t>2.3.2. Масса груза [перемещаемая с пола]</w:t>
            </w:r>
          </w:p>
        </w:tc>
        <w:tc>
          <w:tcPr>
            <w:tcW w:w="1418" w:type="dxa"/>
            <w:tcBorders>
              <w:top w:val="single" w:sz="4" w:space="0" w:color="auto"/>
              <w:bottom w:val="single" w:sz="4" w:space="0" w:color="auto"/>
            </w:tcBorders>
            <w:vAlign w:val="center"/>
          </w:tcPr>
          <w:p w14:paraId="32C68BF7" w14:textId="77777777" w:rsidR="00161834" w:rsidRPr="005E6371" w:rsidRDefault="00161834" w:rsidP="003E0B09">
            <w:pPr>
              <w:pStyle w:val="aa"/>
              <w:jc w:val="center"/>
              <w:rPr>
                <w:szCs w:val="24"/>
              </w:rPr>
            </w:pPr>
            <w:r w:rsidRPr="005E6371">
              <w:rPr>
                <w:szCs w:val="24"/>
              </w:rPr>
              <w:t>180.0</w:t>
            </w:r>
          </w:p>
        </w:tc>
        <w:tc>
          <w:tcPr>
            <w:tcW w:w="708" w:type="dxa"/>
            <w:tcBorders>
              <w:top w:val="single" w:sz="4" w:space="0" w:color="auto"/>
              <w:bottom w:val="single" w:sz="4" w:space="0" w:color="auto"/>
            </w:tcBorders>
            <w:vAlign w:val="center"/>
          </w:tcPr>
          <w:p w14:paraId="05F4401A" w14:textId="77777777" w:rsidR="00161834" w:rsidRPr="005E6371" w:rsidRDefault="00161834" w:rsidP="003E0B09">
            <w:pPr>
              <w:pStyle w:val="aa"/>
              <w:jc w:val="center"/>
              <w:rPr>
                <w:szCs w:val="24"/>
              </w:rPr>
            </w:pPr>
            <w:r w:rsidRPr="005E6371">
              <w:rPr>
                <w:szCs w:val="24"/>
              </w:rPr>
              <w:t>7.3</w:t>
            </w:r>
          </w:p>
        </w:tc>
        <w:tc>
          <w:tcPr>
            <w:tcW w:w="1134" w:type="dxa"/>
            <w:tcBorders>
              <w:top w:val="single" w:sz="4" w:space="0" w:color="auto"/>
              <w:bottom w:val="single" w:sz="4" w:space="0" w:color="auto"/>
            </w:tcBorders>
            <w:vAlign w:val="center"/>
          </w:tcPr>
          <w:p w14:paraId="064BCFDC" w14:textId="77777777" w:rsidR="00161834" w:rsidRPr="005E6371" w:rsidRDefault="00161834" w:rsidP="003E0B09">
            <w:pPr>
              <w:pStyle w:val="aa"/>
              <w:jc w:val="center"/>
              <w:rPr>
                <w:szCs w:val="24"/>
              </w:rPr>
            </w:pPr>
            <w:r w:rsidRPr="005E6371">
              <w:rPr>
                <w:szCs w:val="24"/>
              </w:rPr>
              <w:t>до 435</w:t>
            </w:r>
          </w:p>
        </w:tc>
        <w:tc>
          <w:tcPr>
            <w:tcW w:w="851" w:type="dxa"/>
            <w:tcBorders>
              <w:top w:val="single" w:sz="4" w:space="0" w:color="auto"/>
              <w:bottom w:val="single" w:sz="4" w:space="0" w:color="auto"/>
            </w:tcBorders>
            <w:vAlign w:val="center"/>
          </w:tcPr>
          <w:p w14:paraId="2571D70E"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1B540D67" w14:textId="77777777" w:rsidR="00161834" w:rsidRPr="005E6371" w:rsidRDefault="00161834" w:rsidP="003E0B09">
            <w:pPr>
              <w:pStyle w:val="aa"/>
              <w:jc w:val="center"/>
              <w:rPr>
                <w:szCs w:val="24"/>
              </w:rPr>
            </w:pPr>
            <w:r w:rsidRPr="005E6371">
              <w:rPr>
                <w:szCs w:val="24"/>
              </w:rPr>
              <w:t>2</w:t>
            </w:r>
          </w:p>
        </w:tc>
      </w:tr>
      <w:tr w:rsidR="00337B1B" w:rsidRPr="00492917" w14:paraId="38F14FF4" w14:textId="77777777" w:rsidTr="00337B1B">
        <w:trPr>
          <w:cantSplit/>
          <w:jc w:val="center"/>
        </w:trPr>
        <w:tc>
          <w:tcPr>
            <w:tcW w:w="4936" w:type="dxa"/>
            <w:tcBorders>
              <w:top w:val="single" w:sz="4" w:space="0" w:color="auto"/>
              <w:bottom w:val="single" w:sz="4" w:space="0" w:color="auto"/>
            </w:tcBorders>
            <w:vAlign w:val="center"/>
          </w:tcPr>
          <w:p w14:paraId="5A018FB8" w14:textId="77777777" w:rsidR="00161834" w:rsidRPr="005E6371" w:rsidRDefault="00161834" w:rsidP="003E0B09">
            <w:pPr>
              <w:pStyle w:val="aa"/>
              <w:rPr>
                <w:b/>
                <w:szCs w:val="24"/>
              </w:rPr>
            </w:pPr>
            <w:r w:rsidRPr="005E6371">
              <w:rPr>
                <w:b/>
                <w:szCs w:val="24"/>
              </w:rPr>
              <w:t>3. Стереотипные рабочие движения</w:t>
            </w:r>
          </w:p>
        </w:tc>
        <w:tc>
          <w:tcPr>
            <w:tcW w:w="1418" w:type="dxa"/>
            <w:tcBorders>
              <w:top w:val="single" w:sz="4" w:space="0" w:color="auto"/>
              <w:bottom w:val="single" w:sz="4" w:space="0" w:color="auto"/>
            </w:tcBorders>
            <w:vAlign w:val="center"/>
          </w:tcPr>
          <w:p w14:paraId="08F377D1" w14:textId="77777777" w:rsidR="00161834" w:rsidRPr="005E6371" w:rsidRDefault="00161834" w:rsidP="003E0B09">
            <w:pPr>
              <w:pStyle w:val="aa"/>
              <w:jc w:val="center"/>
              <w:rPr>
                <w:b/>
                <w:szCs w:val="24"/>
              </w:rPr>
            </w:pPr>
          </w:p>
        </w:tc>
        <w:tc>
          <w:tcPr>
            <w:tcW w:w="708" w:type="dxa"/>
            <w:tcBorders>
              <w:top w:val="single" w:sz="4" w:space="0" w:color="auto"/>
              <w:bottom w:val="single" w:sz="4" w:space="0" w:color="auto"/>
            </w:tcBorders>
            <w:vAlign w:val="center"/>
          </w:tcPr>
          <w:p w14:paraId="7F483B9A" w14:textId="77777777" w:rsidR="00161834" w:rsidRPr="005E6371" w:rsidRDefault="00161834" w:rsidP="003E0B09">
            <w:pPr>
              <w:pStyle w:val="aa"/>
              <w:jc w:val="center"/>
              <w:rPr>
                <w:b/>
                <w:szCs w:val="24"/>
              </w:rPr>
            </w:pPr>
          </w:p>
        </w:tc>
        <w:tc>
          <w:tcPr>
            <w:tcW w:w="1134" w:type="dxa"/>
            <w:tcBorders>
              <w:top w:val="single" w:sz="4" w:space="0" w:color="auto"/>
              <w:bottom w:val="single" w:sz="4" w:space="0" w:color="auto"/>
            </w:tcBorders>
            <w:vAlign w:val="center"/>
          </w:tcPr>
          <w:p w14:paraId="1123895F" w14:textId="77777777" w:rsidR="00161834" w:rsidRPr="005E6371" w:rsidRDefault="00161834" w:rsidP="003E0B09">
            <w:pPr>
              <w:pStyle w:val="aa"/>
              <w:jc w:val="center"/>
              <w:rPr>
                <w:b/>
                <w:szCs w:val="24"/>
              </w:rPr>
            </w:pPr>
          </w:p>
        </w:tc>
        <w:tc>
          <w:tcPr>
            <w:tcW w:w="851" w:type="dxa"/>
            <w:tcBorders>
              <w:top w:val="single" w:sz="4" w:space="0" w:color="auto"/>
              <w:bottom w:val="single" w:sz="4" w:space="0" w:color="auto"/>
            </w:tcBorders>
            <w:vAlign w:val="center"/>
          </w:tcPr>
          <w:p w14:paraId="1B59AFE5" w14:textId="77777777" w:rsidR="00161834" w:rsidRPr="005E6371" w:rsidRDefault="00161834" w:rsidP="003E0B09">
            <w:pPr>
              <w:pStyle w:val="aa"/>
              <w:jc w:val="center"/>
              <w:rPr>
                <w:szCs w:val="24"/>
              </w:rPr>
            </w:pPr>
          </w:p>
        </w:tc>
        <w:tc>
          <w:tcPr>
            <w:tcW w:w="709" w:type="dxa"/>
            <w:tcBorders>
              <w:top w:val="single" w:sz="4" w:space="0" w:color="auto"/>
              <w:bottom w:val="single" w:sz="4" w:space="0" w:color="auto"/>
            </w:tcBorders>
            <w:vAlign w:val="center"/>
          </w:tcPr>
          <w:p w14:paraId="5ABDA860" w14:textId="77777777" w:rsidR="00161834" w:rsidRPr="005E6371" w:rsidRDefault="00161834" w:rsidP="003E0B09">
            <w:pPr>
              <w:pStyle w:val="aa"/>
              <w:jc w:val="center"/>
              <w:rPr>
                <w:szCs w:val="24"/>
              </w:rPr>
            </w:pPr>
          </w:p>
        </w:tc>
      </w:tr>
    </w:tbl>
    <w:p w14:paraId="750A1359" w14:textId="457EBDA3" w:rsidR="00BF60F6" w:rsidRPr="00BF60F6" w:rsidRDefault="00BF60F6">
      <w:pPr>
        <w:rPr>
          <w:sz w:val="28"/>
          <w:szCs w:val="28"/>
        </w:rPr>
      </w:pPr>
      <w:r w:rsidRPr="00BF60F6">
        <w:rPr>
          <w:sz w:val="28"/>
          <w:szCs w:val="28"/>
        </w:rPr>
        <w:lastRenderedPageBreak/>
        <w:t>Продолжение таблицы 11</w:t>
      </w:r>
    </w:p>
    <w:tbl>
      <w:tblPr>
        <w:tblW w:w="9756" w:type="dxa"/>
        <w:jc w:val="center"/>
        <w:tblBorders>
          <w:left w:val="single" w:sz="4" w:space="0" w:color="auto"/>
          <w:right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4936"/>
        <w:gridCol w:w="1418"/>
        <w:gridCol w:w="708"/>
        <w:gridCol w:w="1134"/>
        <w:gridCol w:w="851"/>
        <w:gridCol w:w="709"/>
      </w:tblGrid>
      <w:tr w:rsidR="00337B1B" w:rsidRPr="00492917" w14:paraId="1F9E9BE3" w14:textId="77777777" w:rsidTr="00337B1B">
        <w:trPr>
          <w:cantSplit/>
          <w:jc w:val="center"/>
        </w:trPr>
        <w:tc>
          <w:tcPr>
            <w:tcW w:w="4936" w:type="dxa"/>
            <w:tcBorders>
              <w:top w:val="single" w:sz="4" w:space="0" w:color="auto"/>
              <w:bottom w:val="single" w:sz="4" w:space="0" w:color="auto"/>
            </w:tcBorders>
            <w:vAlign w:val="center"/>
          </w:tcPr>
          <w:p w14:paraId="1C951EC2" w14:textId="77777777" w:rsidR="00161834" w:rsidRPr="005E6371" w:rsidRDefault="00161834" w:rsidP="003E0B09">
            <w:pPr>
              <w:pStyle w:val="aa"/>
              <w:rPr>
                <w:szCs w:val="24"/>
              </w:rPr>
            </w:pPr>
            <w:r w:rsidRPr="005E6371">
              <w:rPr>
                <w:szCs w:val="24"/>
              </w:rPr>
              <w:t>3.1. Стереотипные рабочие движения. Количество стереотипных рабочих движений работника при локальной нагрузке (с участием мышц кистей и пальцев рук) за рабочий день (смену)</w:t>
            </w:r>
          </w:p>
        </w:tc>
        <w:tc>
          <w:tcPr>
            <w:tcW w:w="1418" w:type="dxa"/>
            <w:tcBorders>
              <w:top w:val="single" w:sz="4" w:space="0" w:color="auto"/>
              <w:bottom w:val="single" w:sz="4" w:space="0" w:color="auto"/>
            </w:tcBorders>
            <w:vAlign w:val="center"/>
          </w:tcPr>
          <w:p w14:paraId="1FC9A729" w14:textId="77777777" w:rsidR="00161834" w:rsidRPr="005E6371" w:rsidRDefault="00161834" w:rsidP="003E0B09">
            <w:pPr>
              <w:pStyle w:val="aa"/>
              <w:jc w:val="center"/>
              <w:rPr>
                <w:szCs w:val="24"/>
              </w:rPr>
            </w:pPr>
            <w:r w:rsidRPr="005E6371">
              <w:rPr>
                <w:szCs w:val="24"/>
              </w:rPr>
              <w:t>не характерен</w:t>
            </w:r>
          </w:p>
        </w:tc>
        <w:tc>
          <w:tcPr>
            <w:tcW w:w="708" w:type="dxa"/>
            <w:tcBorders>
              <w:top w:val="single" w:sz="4" w:space="0" w:color="auto"/>
              <w:bottom w:val="single" w:sz="4" w:space="0" w:color="auto"/>
            </w:tcBorders>
            <w:vAlign w:val="center"/>
          </w:tcPr>
          <w:p w14:paraId="161E8998" w14:textId="77777777" w:rsidR="00161834" w:rsidRPr="005E6371" w:rsidRDefault="00161834" w:rsidP="003E0B09">
            <w:pPr>
              <w:pStyle w:val="aa"/>
              <w:jc w:val="center"/>
              <w:rPr>
                <w:szCs w:val="24"/>
              </w:rPr>
            </w:pPr>
            <w:r w:rsidRPr="005E6371">
              <w:rPr>
                <w:szCs w:val="24"/>
              </w:rPr>
              <w:t>-</w:t>
            </w:r>
          </w:p>
        </w:tc>
        <w:tc>
          <w:tcPr>
            <w:tcW w:w="1134" w:type="dxa"/>
            <w:tcBorders>
              <w:top w:val="single" w:sz="4" w:space="0" w:color="auto"/>
              <w:bottom w:val="single" w:sz="4" w:space="0" w:color="auto"/>
            </w:tcBorders>
            <w:vAlign w:val="center"/>
          </w:tcPr>
          <w:p w14:paraId="2C913A73" w14:textId="77777777" w:rsidR="00161834" w:rsidRPr="005E6371" w:rsidRDefault="00161834" w:rsidP="003E0B09">
            <w:pPr>
              <w:pStyle w:val="aa"/>
              <w:jc w:val="center"/>
              <w:rPr>
                <w:szCs w:val="24"/>
              </w:rPr>
            </w:pPr>
            <w:r w:rsidRPr="005E6371">
              <w:rPr>
                <w:szCs w:val="24"/>
              </w:rPr>
              <w:t>до 40000</w:t>
            </w:r>
          </w:p>
        </w:tc>
        <w:tc>
          <w:tcPr>
            <w:tcW w:w="851" w:type="dxa"/>
            <w:tcBorders>
              <w:top w:val="single" w:sz="4" w:space="0" w:color="auto"/>
              <w:bottom w:val="single" w:sz="4" w:space="0" w:color="auto"/>
            </w:tcBorders>
            <w:vAlign w:val="center"/>
          </w:tcPr>
          <w:p w14:paraId="5A7C2A63"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68730548" w14:textId="77777777" w:rsidR="00161834" w:rsidRPr="005E6371" w:rsidRDefault="00161834" w:rsidP="003E0B09">
            <w:pPr>
              <w:pStyle w:val="aa"/>
              <w:jc w:val="center"/>
              <w:rPr>
                <w:szCs w:val="24"/>
              </w:rPr>
            </w:pPr>
            <w:r w:rsidRPr="005E6371">
              <w:rPr>
                <w:szCs w:val="24"/>
              </w:rPr>
              <w:t>-</w:t>
            </w:r>
          </w:p>
        </w:tc>
      </w:tr>
      <w:tr w:rsidR="00337B1B" w:rsidRPr="00492917" w14:paraId="5E9E5A9E" w14:textId="77777777" w:rsidTr="00337B1B">
        <w:trPr>
          <w:cantSplit/>
          <w:jc w:val="center"/>
        </w:trPr>
        <w:tc>
          <w:tcPr>
            <w:tcW w:w="4936" w:type="dxa"/>
            <w:tcBorders>
              <w:top w:val="single" w:sz="4" w:space="0" w:color="auto"/>
              <w:left w:val="single" w:sz="4" w:space="0" w:color="auto"/>
              <w:bottom w:val="single" w:sz="4" w:space="0" w:color="auto"/>
            </w:tcBorders>
            <w:vAlign w:val="center"/>
          </w:tcPr>
          <w:p w14:paraId="22CF0931" w14:textId="77777777" w:rsidR="00161834" w:rsidRPr="005E6371" w:rsidRDefault="00161834" w:rsidP="003E0B09">
            <w:pPr>
              <w:pStyle w:val="aa"/>
              <w:rPr>
                <w:szCs w:val="24"/>
              </w:rPr>
            </w:pPr>
            <w:r w:rsidRPr="005E6371">
              <w:rPr>
                <w:szCs w:val="24"/>
              </w:rPr>
              <w:t>3.2. Стереотипные рабочие движения. Количество стереотипных рабочих движений работника при региональной нагрузке (при работе с преимущественным участием мышц рук и плечевого пояса) за рабочий день (смену)</w:t>
            </w:r>
          </w:p>
        </w:tc>
        <w:tc>
          <w:tcPr>
            <w:tcW w:w="1418" w:type="dxa"/>
            <w:tcBorders>
              <w:top w:val="single" w:sz="4" w:space="0" w:color="auto"/>
              <w:bottom w:val="single" w:sz="4" w:space="0" w:color="auto"/>
            </w:tcBorders>
            <w:vAlign w:val="center"/>
          </w:tcPr>
          <w:p w14:paraId="7BA05957" w14:textId="77777777" w:rsidR="00161834" w:rsidRPr="005E6371" w:rsidRDefault="00161834" w:rsidP="003E0B09">
            <w:pPr>
              <w:pStyle w:val="aa"/>
              <w:jc w:val="center"/>
              <w:rPr>
                <w:szCs w:val="24"/>
              </w:rPr>
            </w:pPr>
            <w:r w:rsidRPr="005E6371">
              <w:rPr>
                <w:szCs w:val="24"/>
              </w:rPr>
              <w:t>18000</w:t>
            </w:r>
          </w:p>
        </w:tc>
        <w:tc>
          <w:tcPr>
            <w:tcW w:w="708" w:type="dxa"/>
            <w:tcBorders>
              <w:top w:val="single" w:sz="4" w:space="0" w:color="auto"/>
              <w:bottom w:val="single" w:sz="4" w:space="0" w:color="auto"/>
            </w:tcBorders>
            <w:vAlign w:val="center"/>
          </w:tcPr>
          <w:p w14:paraId="519055D1" w14:textId="77777777" w:rsidR="00161834" w:rsidRPr="005E6371" w:rsidRDefault="00161834" w:rsidP="003E0B09">
            <w:pPr>
              <w:pStyle w:val="aa"/>
              <w:jc w:val="center"/>
              <w:rPr>
                <w:szCs w:val="24"/>
              </w:rPr>
            </w:pPr>
            <w:r w:rsidRPr="005E6371">
              <w:rPr>
                <w:szCs w:val="24"/>
              </w:rPr>
              <w:t>1150</w:t>
            </w:r>
          </w:p>
        </w:tc>
        <w:tc>
          <w:tcPr>
            <w:tcW w:w="1134" w:type="dxa"/>
            <w:tcBorders>
              <w:top w:val="single" w:sz="4" w:space="0" w:color="auto"/>
              <w:bottom w:val="single" w:sz="4" w:space="0" w:color="auto"/>
            </w:tcBorders>
            <w:vAlign w:val="center"/>
          </w:tcPr>
          <w:p w14:paraId="29390C78" w14:textId="77777777" w:rsidR="00161834" w:rsidRPr="005E6371" w:rsidRDefault="00161834" w:rsidP="003E0B09">
            <w:pPr>
              <w:pStyle w:val="aa"/>
              <w:jc w:val="center"/>
              <w:rPr>
                <w:szCs w:val="24"/>
              </w:rPr>
            </w:pPr>
            <w:r w:rsidRPr="005E6371">
              <w:rPr>
                <w:szCs w:val="24"/>
              </w:rPr>
              <w:t>до 20000</w:t>
            </w:r>
          </w:p>
        </w:tc>
        <w:tc>
          <w:tcPr>
            <w:tcW w:w="851" w:type="dxa"/>
            <w:tcBorders>
              <w:top w:val="single" w:sz="4" w:space="0" w:color="auto"/>
              <w:bottom w:val="single" w:sz="4" w:space="0" w:color="auto"/>
            </w:tcBorders>
            <w:vAlign w:val="center"/>
          </w:tcPr>
          <w:p w14:paraId="0CA00D65"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right w:val="single" w:sz="4" w:space="0" w:color="auto"/>
            </w:tcBorders>
            <w:vAlign w:val="center"/>
          </w:tcPr>
          <w:p w14:paraId="732E9F33" w14:textId="77777777" w:rsidR="00161834" w:rsidRPr="005E6371" w:rsidRDefault="00161834" w:rsidP="003E0B09">
            <w:pPr>
              <w:pStyle w:val="aa"/>
              <w:jc w:val="center"/>
              <w:rPr>
                <w:szCs w:val="24"/>
              </w:rPr>
            </w:pPr>
            <w:r w:rsidRPr="005E6371">
              <w:rPr>
                <w:szCs w:val="24"/>
              </w:rPr>
              <w:t>2</w:t>
            </w:r>
          </w:p>
        </w:tc>
      </w:tr>
      <w:tr w:rsidR="00337B1B" w:rsidRPr="00492917" w14:paraId="698B9197" w14:textId="77777777" w:rsidTr="00337B1B">
        <w:trPr>
          <w:cantSplit/>
          <w:jc w:val="center"/>
        </w:trPr>
        <w:tc>
          <w:tcPr>
            <w:tcW w:w="4936" w:type="dxa"/>
            <w:tcBorders>
              <w:top w:val="single" w:sz="4" w:space="0" w:color="auto"/>
              <w:bottom w:val="single" w:sz="4" w:space="0" w:color="auto"/>
            </w:tcBorders>
            <w:vAlign w:val="center"/>
          </w:tcPr>
          <w:p w14:paraId="7C07393C" w14:textId="77777777" w:rsidR="00161834" w:rsidRPr="005E6371" w:rsidRDefault="00161834" w:rsidP="003E0B09">
            <w:pPr>
              <w:pStyle w:val="aa"/>
              <w:rPr>
                <w:b/>
                <w:szCs w:val="24"/>
              </w:rPr>
            </w:pPr>
            <w:r w:rsidRPr="005E6371">
              <w:rPr>
                <w:b/>
                <w:szCs w:val="24"/>
              </w:rPr>
              <w:t xml:space="preserve">4. Статическая нагрузка за рабочий день (смену) при удержании работником груза, приложении усилий, </w:t>
            </w:r>
            <w:proofErr w:type="spellStart"/>
            <w:r w:rsidRPr="005E6371">
              <w:rPr>
                <w:b/>
                <w:szCs w:val="24"/>
              </w:rPr>
              <w:t>кгс·с</w:t>
            </w:r>
            <w:proofErr w:type="spellEnd"/>
          </w:p>
        </w:tc>
        <w:tc>
          <w:tcPr>
            <w:tcW w:w="1418" w:type="dxa"/>
            <w:tcBorders>
              <w:top w:val="single" w:sz="4" w:space="0" w:color="auto"/>
              <w:bottom w:val="single" w:sz="4" w:space="0" w:color="auto"/>
            </w:tcBorders>
            <w:vAlign w:val="center"/>
          </w:tcPr>
          <w:p w14:paraId="3C2BAAD5" w14:textId="77777777" w:rsidR="00161834" w:rsidRPr="005E6371" w:rsidRDefault="00161834" w:rsidP="003E0B09">
            <w:pPr>
              <w:pStyle w:val="aa"/>
              <w:jc w:val="center"/>
              <w:rPr>
                <w:b/>
                <w:szCs w:val="24"/>
              </w:rPr>
            </w:pPr>
          </w:p>
        </w:tc>
        <w:tc>
          <w:tcPr>
            <w:tcW w:w="708" w:type="dxa"/>
            <w:tcBorders>
              <w:top w:val="single" w:sz="4" w:space="0" w:color="auto"/>
              <w:bottom w:val="single" w:sz="4" w:space="0" w:color="auto"/>
            </w:tcBorders>
            <w:vAlign w:val="center"/>
          </w:tcPr>
          <w:p w14:paraId="724586EA" w14:textId="77777777" w:rsidR="00161834" w:rsidRPr="005E6371" w:rsidRDefault="00161834" w:rsidP="003E0B09">
            <w:pPr>
              <w:pStyle w:val="aa"/>
              <w:jc w:val="center"/>
              <w:rPr>
                <w:b/>
                <w:szCs w:val="24"/>
              </w:rPr>
            </w:pPr>
          </w:p>
        </w:tc>
        <w:tc>
          <w:tcPr>
            <w:tcW w:w="1134" w:type="dxa"/>
            <w:tcBorders>
              <w:top w:val="single" w:sz="4" w:space="0" w:color="auto"/>
              <w:bottom w:val="single" w:sz="4" w:space="0" w:color="auto"/>
            </w:tcBorders>
            <w:vAlign w:val="center"/>
          </w:tcPr>
          <w:p w14:paraId="7055C188" w14:textId="77777777" w:rsidR="00161834" w:rsidRPr="005E6371" w:rsidRDefault="00161834" w:rsidP="003E0B09">
            <w:pPr>
              <w:pStyle w:val="aa"/>
              <w:jc w:val="center"/>
              <w:rPr>
                <w:b/>
                <w:szCs w:val="24"/>
              </w:rPr>
            </w:pPr>
          </w:p>
        </w:tc>
        <w:tc>
          <w:tcPr>
            <w:tcW w:w="851" w:type="dxa"/>
            <w:tcBorders>
              <w:top w:val="single" w:sz="4" w:space="0" w:color="auto"/>
              <w:bottom w:val="single" w:sz="4" w:space="0" w:color="auto"/>
            </w:tcBorders>
            <w:vAlign w:val="center"/>
          </w:tcPr>
          <w:p w14:paraId="24EE686F" w14:textId="77777777" w:rsidR="00161834" w:rsidRPr="005E6371" w:rsidRDefault="00161834" w:rsidP="003E0B09">
            <w:pPr>
              <w:pStyle w:val="aa"/>
              <w:jc w:val="center"/>
              <w:rPr>
                <w:szCs w:val="24"/>
              </w:rPr>
            </w:pPr>
          </w:p>
        </w:tc>
        <w:tc>
          <w:tcPr>
            <w:tcW w:w="709" w:type="dxa"/>
            <w:tcBorders>
              <w:top w:val="single" w:sz="4" w:space="0" w:color="auto"/>
              <w:bottom w:val="single" w:sz="4" w:space="0" w:color="auto"/>
            </w:tcBorders>
            <w:vAlign w:val="center"/>
          </w:tcPr>
          <w:p w14:paraId="69291EB2" w14:textId="77777777" w:rsidR="00161834" w:rsidRPr="005E6371" w:rsidRDefault="00161834" w:rsidP="003E0B09">
            <w:pPr>
              <w:pStyle w:val="aa"/>
              <w:jc w:val="center"/>
              <w:rPr>
                <w:szCs w:val="24"/>
              </w:rPr>
            </w:pPr>
          </w:p>
        </w:tc>
      </w:tr>
      <w:tr w:rsidR="00337B1B" w:rsidRPr="00492917" w14:paraId="15AB3FED" w14:textId="77777777" w:rsidTr="00337B1B">
        <w:trPr>
          <w:cantSplit/>
          <w:jc w:val="center"/>
        </w:trPr>
        <w:tc>
          <w:tcPr>
            <w:tcW w:w="4936" w:type="dxa"/>
            <w:tcBorders>
              <w:top w:val="single" w:sz="4" w:space="0" w:color="auto"/>
              <w:bottom w:val="single" w:sz="4" w:space="0" w:color="auto"/>
            </w:tcBorders>
            <w:vAlign w:val="center"/>
          </w:tcPr>
          <w:p w14:paraId="2A5D4285" w14:textId="77777777" w:rsidR="00161834" w:rsidRPr="005E6371" w:rsidRDefault="00161834" w:rsidP="003E0B09">
            <w:pPr>
              <w:pStyle w:val="aa"/>
              <w:rPr>
                <w:b/>
                <w:szCs w:val="24"/>
              </w:rPr>
            </w:pPr>
            <w:r w:rsidRPr="005E6371">
              <w:rPr>
                <w:szCs w:val="24"/>
              </w:rPr>
              <w:t>4.1. Статическая нагрузка за рабочий день (смену) при удержании работником груза, приложении усилий при удержании груза одной рукой</w:t>
            </w:r>
          </w:p>
        </w:tc>
        <w:tc>
          <w:tcPr>
            <w:tcW w:w="1418" w:type="dxa"/>
            <w:tcBorders>
              <w:top w:val="single" w:sz="4" w:space="0" w:color="auto"/>
              <w:bottom w:val="single" w:sz="4" w:space="0" w:color="auto"/>
            </w:tcBorders>
            <w:vAlign w:val="center"/>
          </w:tcPr>
          <w:p w14:paraId="56CDBB09" w14:textId="77777777" w:rsidR="00161834" w:rsidRPr="005E6371" w:rsidRDefault="00161834" w:rsidP="003E0B09">
            <w:pPr>
              <w:pStyle w:val="aa"/>
              <w:jc w:val="center"/>
              <w:rPr>
                <w:szCs w:val="24"/>
              </w:rPr>
            </w:pPr>
            <w:r w:rsidRPr="005E6371">
              <w:rPr>
                <w:szCs w:val="24"/>
              </w:rPr>
              <w:t>8800</w:t>
            </w:r>
          </w:p>
        </w:tc>
        <w:tc>
          <w:tcPr>
            <w:tcW w:w="708" w:type="dxa"/>
            <w:tcBorders>
              <w:top w:val="single" w:sz="4" w:space="0" w:color="auto"/>
              <w:bottom w:val="single" w:sz="4" w:space="0" w:color="auto"/>
            </w:tcBorders>
            <w:vAlign w:val="center"/>
          </w:tcPr>
          <w:p w14:paraId="2D8D367E" w14:textId="77777777" w:rsidR="00161834" w:rsidRPr="005E6371" w:rsidRDefault="00161834" w:rsidP="003E0B09">
            <w:pPr>
              <w:pStyle w:val="aa"/>
              <w:jc w:val="center"/>
              <w:rPr>
                <w:szCs w:val="24"/>
              </w:rPr>
            </w:pPr>
            <w:r w:rsidRPr="005E6371">
              <w:rPr>
                <w:szCs w:val="24"/>
              </w:rPr>
              <w:t>616</w:t>
            </w:r>
          </w:p>
        </w:tc>
        <w:tc>
          <w:tcPr>
            <w:tcW w:w="1134" w:type="dxa"/>
            <w:tcBorders>
              <w:top w:val="single" w:sz="4" w:space="0" w:color="auto"/>
              <w:bottom w:val="single" w:sz="4" w:space="0" w:color="auto"/>
            </w:tcBorders>
            <w:vAlign w:val="center"/>
          </w:tcPr>
          <w:p w14:paraId="1D703AAB" w14:textId="77777777" w:rsidR="00161834" w:rsidRPr="005E6371" w:rsidRDefault="00161834" w:rsidP="003E0B09">
            <w:pPr>
              <w:pStyle w:val="aa"/>
              <w:jc w:val="center"/>
              <w:rPr>
                <w:szCs w:val="24"/>
              </w:rPr>
            </w:pPr>
            <w:r w:rsidRPr="005E6371">
              <w:rPr>
                <w:szCs w:val="24"/>
              </w:rPr>
              <w:t>до 36000</w:t>
            </w:r>
          </w:p>
        </w:tc>
        <w:tc>
          <w:tcPr>
            <w:tcW w:w="851" w:type="dxa"/>
            <w:tcBorders>
              <w:top w:val="single" w:sz="4" w:space="0" w:color="auto"/>
              <w:bottom w:val="single" w:sz="4" w:space="0" w:color="auto"/>
            </w:tcBorders>
            <w:vAlign w:val="center"/>
          </w:tcPr>
          <w:p w14:paraId="7587831E"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6ABDFD4C" w14:textId="77777777" w:rsidR="00161834" w:rsidRPr="005E6371" w:rsidRDefault="00161834" w:rsidP="003E0B09">
            <w:pPr>
              <w:pStyle w:val="aa"/>
              <w:jc w:val="center"/>
              <w:rPr>
                <w:szCs w:val="24"/>
              </w:rPr>
            </w:pPr>
            <w:r w:rsidRPr="005E6371">
              <w:rPr>
                <w:szCs w:val="24"/>
              </w:rPr>
              <w:t>1</w:t>
            </w:r>
          </w:p>
        </w:tc>
      </w:tr>
      <w:tr w:rsidR="00337B1B" w:rsidRPr="00492917" w14:paraId="356FE596" w14:textId="77777777" w:rsidTr="00337B1B">
        <w:trPr>
          <w:cantSplit/>
          <w:jc w:val="center"/>
        </w:trPr>
        <w:tc>
          <w:tcPr>
            <w:tcW w:w="4936" w:type="dxa"/>
            <w:tcBorders>
              <w:top w:val="single" w:sz="4" w:space="0" w:color="auto"/>
              <w:bottom w:val="single" w:sz="4" w:space="0" w:color="auto"/>
            </w:tcBorders>
            <w:vAlign w:val="center"/>
          </w:tcPr>
          <w:p w14:paraId="65C02F7A" w14:textId="77777777" w:rsidR="00161834" w:rsidRPr="005E6371" w:rsidRDefault="00161834" w:rsidP="003E0B09">
            <w:pPr>
              <w:pStyle w:val="aa"/>
              <w:rPr>
                <w:szCs w:val="24"/>
              </w:rPr>
            </w:pPr>
            <w:r w:rsidRPr="005E6371">
              <w:rPr>
                <w:szCs w:val="24"/>
              </w:rPr>
              <w:t>4.2. Статическая нагрузка за рабочий день (смену) при удержании работником груза, приложении усилий при удержании груза двумя руками</w:t>
            </w:r>
          </w:p>
        </w:tc>
        <w:tc>
          <w:tcPr>
            <w:tcW w:w="1418" w:type="dxa"/>
            <w:tcBorders>
              <w:top w:val="single" w:sz="4" w:space="0" w:color="auto"/>
              <w:bottom w:val="single" w:sz="4" w:space="0" w:color="auto"/>
            </w:tcBorders>
            <w:vAlign w:val="center"/>
          </w:tcPr>
          <w:p w14:paraId="18EA46FF" w14:textId="77777777" w:rsidR="00161834" w:rsidRPr="005E6371" w:rsidRDefault="00161834" w:rsidP="003E0B09">
            <w:pPr>
              <w:pStyle w:val="aa"/>
              <w:jc w:val="center"/>
              <w:rPr>
                <w:szCs w:val="24"/>
              </w:rPr>
            </w:pPr>
            <w:r w:rsidRPr="005E6371">
              <w:rPr>
                <w:szCs w:val="24"/>
              </w:rPr>
              <w:t>8400</w:t>
            </w:r>
          </w:p>
        </w:tc>
        <w:tc>
          <w:tcPr>
            <w:tcW w:w="708" w:type="dxa"/>
            <w:tcBorders>
              <w:top w:val="single" w:sz="4" w:space="0" w:color="auto"/>
              <w:bottom w:val="single" w:sz="4" w:space="0" w:color="auto"/>
            </w:tcBorders>
            <w:vAlign w:val="center"/>
          </w:tcPr>
          <w:p w14:paraId="6EB258C9" w14:textId="77777777" w:rsidR="00161834" w:rsidRPr="005E6371" w:rsidRDefault="00161834" w:rsidP="003E0B09">
            <w:pPr>
              <w:pStyle w:val="aa"/>
              <w:jc w:val="center"/>
              <w:rPr>
                <w:szCs w:val="24"/>
              </w:rPr>
            </w:pPr>
            <w:r w:rsidRPr="005E6371">
              <w:rPr>
                <w:szCs w:val="24"/>
              </w:rPr>
              <w:t>823</w:t>
            </w:r>
          </w:p>
        </w:tc>
        <w:tc>
          <w:tcPr>
            <w:tcW w:w="1134" w:type="dxa"/>
            <w:tcBorders>
              <w:top w:val="single" w:sz="4" w:space="0" w:color="auto"/>
              <w:bottom w:val="single" w:sz="4" w:space="0" w:color="auto"/>
            </w:tcBorders>
            <w:vAlign w:val="center"/>
          </w:tcPr>
          <w:p w14:paraId="4B05010B" w14:textId="77777777" w:rsidR="00161834" w:rsidRPr="005E6371" w:rsidRDefault="00161834" w:rsidP="003E0B09">
            <w:pPr>
              <w:pStyle w:val="aa"/>
              <w:jc w:val="center"/>
              <w:rPr>
                <w:szCs w:val="24"/>
              </w:rPr>
            </w:pPr>
            <w:r w:rsidRPr="005E6371">
              <w:rPr>
                <w:szCs w:val="24"/>
              </w:rPr>
              <w:t>до 70000</w:t>
            </w:r>
          </w:p>
        </w:tc>
        <w:tc>
          <w:tcPr>
            <w:tcW w:w="851" w:type="dxa"/>
            <w:tcBorders>
              <w:top w:val="single" w:sz="4" w:space="0" w:color="auto"/>
              <w:bottom w:val="single" w:sz="4" w:space="0" w:color="auto"/>
            </w:tcBorders>
            <w:vAlign w:val="center"/>
          </w:tcPr>
          <w:p w14:paraId="1A05DDBD"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6E184DDC" w14:textId="77777777" w:rsidR="00161834" w:rsidRPr="005E6371" w:rsidRDefault="00161834" w:rsidP="003E0B09">
            <w:pPr>
              <w:pStyle w:val="aa"/>
              <w:jc w:val="center"/>
              <w:rPr>
                <w:szCs w:val="24"/>
              </w:rPr>
            </w:pPr>
            <w:r w:rsidRPr="005E6371">
              <w:rPr>
                <w:szCs w:val="24"/>
              </w:rPr>
              <w:t>1</w:t>
            </w:r>
          </w:p>
        </w:tc>
      </w:tr>
      <w:tr w:rsidR="00337B1B" w:rsidRPr="00492917" w14:paraId="4B2E8F07" w14:textId="77777777" w:rsidTr="00337B1B">
        <w:trPr>
          <w:cantSplit/>
          <w:jc w:val="center"/>
        </w:trPr>
        <w:tc>
          <w:tcPr>
            <w:tcW w:w="4936" w:type="dxa"/>
            <w:tcBorders>
              <w:top w:val="single" w:sz="4" w:space="0" w:color="auto"/>
              <w:left w:val="single" w:sz="4" w:space="0" w:color="auto"/>
              <w:bottom w:val="single" w:sz="4" w:space="0" w:color="auto"/>
              <w:right w:val="single" w:sz="4" w:space="0" w:color="auto"/>
            </w:tcBorders>
            <w:vAlign w:val="center"/>
          </w:tcPr>
          <w:p w14:paraId="20C77E4A" w14:textId="77777777" w:rsidR="00161834" w:rsidRPr="005E6371" w:rsidRDefault="00161834" w:rsidP="003E0B09">
            <w:pPr>
              <w:pStyle w:val="aa"/>
              <w:rPr>
                <w:szCs w:val="24"/>
              </w:rPr>
            </w:pPr>
            <w:r w:rsidRPr="005E6371">
              <w:rPr>
                <w:szCs w:val="24"/>
              </w:rPr>
              <w:t>4.3. Статическая нагрузка при удержании груза с участием мышц корпуса и ног</w:t>
            </w:r>
          </w:p>
        </w:tc>
        <w:tc>
          <w:tcPr>
            <w:tcW w:w="1418" w:type="dxa"/>
            <w:tcBorders>
              <w:top w:val="single" w:sz="4" w:space="0" w:color="auto"/>
              <w:left w:val="single" w:sz="4" w:space="0" w:color="auto"/>
              <w:bottom w:val="single" w:sz="4" w:space="0" w:color="auto"/>
              <w:right w:val="single" w:sz="4" w:space="0" w:color="auto"/>
            </w:tcBorders>
            <w:vAlign w:val="center"/>
          </w:tcPr>
          <w:p w14:paraId="2044ABB6" w14:textId="77777777" w:rsidR="00161834" w:rsidRPr="005E6371" w:rsidRDefault="00161834" w:rsidP="003E0B09">
            <w:pPr>
              <w:pStyle w:val="aa"/>
              <w:jc w:val="center"/>
              <w:rPr>
                <w:szCs w:val="24"/>
              </w:rPr>
            </w:pPr>
            <w:r w:rsidRPr="005E6371">
              <w:rPr>
                <w:szCs w:val="24"/>
              </w:rPr>
              <w:t>3200</w:t>
            </w:r>
          </w:p>
        </w:tc>
        <w:tc>
          <w:tcPr>
            <w:tcW w:w="708" w:type="dxa"/>
            <w:tcBorders>
              <w:top w:val="single" w:sz="4" w:space="0" w:color="auto"/>
              <w:left w:val="single" w:sz="4" w:space="0" w:color="auto"/>
              <w:bottom w:val="single" w:sz="4" w:space="0" w:color="auto"/>
              <w:right w:val="single" w:sz="4" w:space="0" w:color="auto"/>
            </w:tcBorders>
            <w:vAlign w:val="center"/>
          </w:tcPr>
          <w:p w14:paraId="057C1BE5" w14:textId="77777777" w:rsidR="00161834" w:rsidRPr="005E6371" w:rsidRDefault="00161834" w:rsidP="003E0B09">
            <w:pPr>
              <w:pStyle w:val="aa"/>
              <w:jc w:val="center"/>
              <w:rPr>
                <w:szCs w:val="24"/>
              </w:rPr>
            </w:pPr>
            <w:r w:rsidRPr="005E6371">
              <w:rPr>
                <w:szCs w:val="24"/>
              </w:rPr>
              <w:t>250</w:t>
            </w:r>
          </w:p>
        </w:tc>
        <w:tc>
          <w:tcPr>
            <w:tcW w:w="1134" w:type="dxa"/>
            <w:tcBorders>
              <w:top w:val="single" w:sz="4" w:space="0" w:color="auto"/>
              <w:left w:val="single" w:sz="4" w:space="0" w:color="auto"/>
              <w:bottom w:val="single" w:sz="4" w:space="0" w:color="auto"/>
              <w:right w:val="single" w:sz="4" w:space="0" w:color="auto"/>
            </w:tcBorders>
            <w:vAlign w:val="center"/>
          </w:tcPr>
          <w:p w14:paraId="0546CB34" w14:textId="77777777" w:rsidR="00161834" w:rsidRPr="005E6371" w:rsidRDefault="00161834" w:rsidP="003E0B09">
            <w:pPr>
              <w:pStyle w:val="aa"/>
              <w:jc w:val="center"/>
              <w:rPr>
                <w:szCs w:val="24"/>
              </w:rPr>
            </w:pPr>
            <w:r w:rsidRPr="005E6371">
              <w:rPr>
                <w:szCs w:val="24"/>
              </w:rPr>
              <w:t>до 100000</w:t>
            </w:r>
          </w:p>
        </w:tc>
        <w:tc>
          <w:tcPr>
            <w:tcW w:w="851" w:type="dxa"/>
            <w:tcBorders>
              <w:top w:val="single" w:sz="4" w:space="0" w:color="auto"/>
              <w:left w:val="single" w:sz="4" w:space="0" w:color="auto"/>
              <w:bottom w:val="single" w:sz="4" w:space="0" w:color="auto"/>
              <w:right w:val="single" w:sz="4" w:space="0" w:color="auto"/>
            </w:tcBorders>
            <w:vAlign w:val="center"/>
          </w:tcPr>
          <w:p w14:paraId="07EE4769"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5B363F7D" w14:textId="77777777" w:rsidR="00161834" w:rsidRPr="005E6371" w:rsidRDefault="00161834" w:rsidP="003E0B09">
            <w:pPr>
              <w:pStyle w:val="aa"/>
              <w:jc w:val="center"/>
              <w:rPr>
                <w:szCs w:val="24"/>
              </w:rPr>
            </w:pPr>
            <w:r w:rsidRPr="005E6371">
              <w:rPr>
                <w:szCs w:val="24"/>
              </w:rPr>
              <w:t>1</w:t>
            </w:r>
          </w:p>
        </w:tc>
      </w:tr>
      <w:tr w:rsidR="00337B1B" w:rsidRPr="00492917" w14:paraId="5E792347" w14:textId="77777777" w:rsidTr="00337B1B">
        <w:trPr>
          <w:cantSplit/>
          <w:jc w:val="center"/>
        </w:trPr>
        <w:tc>
          <w:tcPr>
            <w:tcW w:w="4936" w:type="dxa"/>
            <w:tcBorders>
              <w:top w:val="single" w:sz="4" w:space="0" w:color="auto"/>
              <w:left w:val="single" w:sz="4" w:space="0" w:color="auto"/>
              <w:bottom w:val="single" w:sz="4" w:space="0" w:color="auto"/>
            </w:tcBorders>
            <w:vAlign w:val="center"/>
          </w:tcPr>
          <w:p w14:paraId="5431D99B" w14:textId="77777777" w:rsidR="00161834" w:rsidRPr="005E6371" w:rsidRDefault="00161834" w:rsidP="003E0B09">
            <w:pPr>
              <w:pStyle w:val="aa"/>
              <w:rPr>
                <w:szCs w:val="24"/>
              </w:rPr>
            </w:pPr>
            <w:r w:rsidRPr="005E6371">
              <w:rPr>
                <w:szCs w:val="24"/>
              </w:rPr>
              <w:t>4.4. Суммарная статическая нагрузка</w:t>
            </w:r>
          </w:p>
        </w:tc>
        <w:tc>
          <w:tcPr>
            <w:tcW w:w="1418" w:type="dxa"/>
            <w:tcBorders>
              <w:top w:val="single" w:sz="4" w:space="0" w:color="auto"/>
              <w:bottom w:val="single" w:sz="4" w:space="0" w:color="auto"/>
            </w:tcBorders>
            <w:vAlign w:val="center"/>
          </w:tcPr>
          <w:p w14:paraId="1775F5E3" w14:textId="77777777" w:rsidR="00161834" w:rsidRPr="005E6371" w:rsidRDefault="00161834" w:rsidP="003E0B09">
            <w:pPr>
              <w:pStyle w:val="aa"/>
              <w:jc w:val="center"/>
              <w:rPr>
                <w:szCs w:val="24"/>
              </w:rPr>
            </w:pPr>
            <w:r w:rsidRPr="005E6371">
              <w:rPr>
                <w:szCs w:val="24"/>
              </w:rPr>
              <w:t>20400</w:t>
            </w:r>
          </w:p>
        </w:tc>
        <w:tc>
          <w:tcPr>
            <w:tcW w:w="708" w:type="dxa"/>
            <w:tcBorders>
              <w:top w:val="single" w:sz="4" w:space="0" w:color="auto"/>
              <w:bottom w:val="single" w:sz="4" w:space="0" w:color="auto"/>
            </w:tcBorders>
            <w:vAlign w:val="center"/>
          </w:tcPr>
          <w:p w14:paraId="2366D27E" w14:textId="77777777" w:rsidR="00161834" w:rsidRPr="005E6371" w:rsidRDefault="00161834" w:rsidP="003E0B09">
            <w:pPr>
              <w:pStyle w:val="aa"/>
              <w:jc w:val="center"/>
              <w:rPr>
                <w:szCs w:val="24"/>
              </w:rPr>
            </w:pPr>
            <w:r w:rsidRPr="005E6371">
              <w:rPr>
                <w:szCs w:val="24"/>
              </w:rPr>
              <w:t>1058</w:t>
            </w:r>
          </w:p>
        </w:tc>
        <w:tc>
          <w:tcPr>
            <w:tcW w:w="1134" w:type="dxa"/>
            <w:tcBorders>
              <w:top w:val="single" w:sz="4" w:space="0" w:color="auto"/>
              <w:bottom w:val="single" w:sz="4" w:space="0" w:color="auto"/>
            </w:tcBorders>
            <w:vAlign w:val="center"/>
          </w:tcPr>
          <w:p w14:paraId="3AA5FB20" w14:textId="77777777" w:rsidR="00161834" w:rsidRPr="005E6371" w:rsidRDefault="00161834" w:rsidP="003E0B09">
            <w:pPr>
              <w:pStyle w:val="aa"/>
              <w:jc w:val="center"/>
              <w:rPr>
                <w:szCs w:val="24"/>
              </w:rPr>
            </w:pPr>
            <w:r w:rsidRPr="005E6371">
              <w:rPr>
                <w:szCs w:val="24"/>
              </w:rPr>
              <w:t>до 36000</w:t>
            </w:r>
          </w:p>
        </w:tc>
        <w:tc>
          <w:tcPr>
            <w:tcW w:w="851" w:type="dxa"/>
            <w:tcBorders>
              <w:top w:val="single" w:sz="4" w:space="0" w:color="auto"/>
              <w:bottom w:val="single" w:sz="4" w:space="0" w:color="auto"/>
            </w:tcBorders>
            <w:vAlign w:val="center"/>
          </w:tcPr>
          <w:p w14:paraId="0C9FBBD1"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right w:val="single" w:sz="4" w:space="0" w:color="auto"/>
            </w:tcBorders>
            <w:vAlign w:val="center"/>
          </w:tcPr>
          <w:p w14:paraId="66F4F573" w14:textId="77777777" w:rsidR="00161834" w:rsidRPr="005E6371" w:rsidRDefault="00161834" w:rsidP="003E0B09">
            <w:pPr>
              <w:pStyle w:val="aa"/>
              <w:jc w:val="center"/>
              <w:rPr>
                <w:szCs w:val="24"/>
              </w:rPr>
            </w:pPr>
            <w:r w:rsidRPr="005E6371">
              <w:rPr>
                <w:szCs w:val="24"/>
              </w:rPr>
              <w:t>2</w:t>
            </w:r>
          </w:p>
        </w:tc>
      </w:tr>
      <w:tr w:rsidR="00337B1B" w:rsidRPr="00492917" w14:paraId="25A56AAC" w14:textId="77777777" w:rsidTr="00337B1B">
        <w:trPr>
          <w:cantSplit/>
          <w:trHeight w:val="334"/>
          <w:jc w:val="center"/>
        </w:trPr>
        <w:tc>
          <w:tcPr>
            <w:tcW w:w="4936" w:type="dxa"/>
            <w:tcBorders>
              <w:top w:val="single" w:sz="4" w:space="0" w:color="auto"/>
              <w:left w:val="single" w:sz="4" w:space="0" w:color="auto"/>
              <w:bottom w:val="single" w:sz="4" w:space="0" w:color="auto"/>
              <w:right w:val="single" w:sz="4" w:space="0" w:color="auto"/>
            </w:tcBorders>
            <w:vAlign w:val="center"/>
          </w:tcPr>
          <w:p w14:paraId="684B4736" w14:textId="77777777" w:rsidR="00161834" w:rsidRPr="005E6371" w:rsidRDefault="00161834" w:rsidP="003E0B09">
            <w:pPr>
              <w:pStyle w:val="aa"/>
              <w:rPr>
                <w:b/>
                <w:szCs w:val="24"/>
              </w:rPr>
            </w:pPr>
            <w:r w:rsidRPr="005E6371">
              <w:rPr>
                <w:b/>
                <w:szCs w:val="24"/>
              </w:rPr>
              <w:t>5. Рабочая поза, % смены</w:t>
            </w:r>
          </w:p>
        </w:tc>
        <w:tc>
          <w:tcPr>
            <w:tcW w:w="1418" w:type="dxa"/>
            <w:tcBorders>
              <w:top w:val="single" w:sz="4" w:space="0" w:color="auto"/>
              <w:left w:val="single" w:sz="4" w:space="0" w:color="auto"/>
              <w:bottom w:val="single" w:sz="4" w:space="0" w:color="auto"/>
              <w:right w:val="single" w:sz="4" w:space="0" w:color="auto"/>
            </w:tcBorders>
            <w:vAlign w:val="center"/>
          </w:tcPr>
          <w:p w14:paraId="2AF7DC74" w14:textId="77777777" w:rsidR="00161834" w:rsidRPr="005E6371" w:rsidRDefault="00161834" w:rsidP="003E0B09">
            <w:pPr>
              <w:pStyle w:val="aa"/>
              <w:jc w:val="center"/>
              <w:rPr>
                <w:b/>
                <w:szCs w:val="24"/>
              </w:rPr>
            </w:pPr>
          </w:p>
        </w:tc>
        <w:tc>
          <w:tcPr>
            <w:tcW w:w="708" w:type="dxa"/>
            <w:tcBorders>
              <w:top w:val="single" w:sz="4" w:space="0" w:color="auto"/>
              <w:left w:val="single" w:sz="4" w:space="0" w:color="auto"/>
              <w:bottom w:val="single" w:sz="4" w:space="0" w:color="auto"/>
              <w:right w:val="single" w:sz="4" w:space="0" w:color="auto"/>
            </w:tcBorders>
            <w:vAlign w:val="center"/>
          </w:tcPr>
          <w:p w14:paraId="01D10EF5" w14:textId="77777777" w:rsidR="00161834" w:rsidRPr="005E6371" w:rsidRDefault="00161834" w:rsidP="003E0B09">
            <w:pPr>
              <w:pStyle w:val="aa"/>
              <w:jc w:val="center"/>
              <w:rPr>
                <w:b/>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C37850D" w14:textId="77777777" w:rsidR="00161834" w:rsidRPr="005E6371" w:rsidRDefault="00161834" w:rsidP="003E0B09">
            <w:pPr>
              <w:pStyle w:val="aa"/>
              <w:jc w:val="center"/>
              <w:rPr>
                <w:b/>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8F81879"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0CF8EC8" w14:textId="77777777" w:rsidR="00161834" w:rsidRPr="005E6371" w:rsidRDefault="00161834" w:rsidP="003E0B09">
            <w:pPr>
              <w:pStyle w:val="aa"/>
              <w:jc w:val="center"/>
              <w:rPr>
                <w:szCs w:val="24"/>
              </w:rPr>
            </w:pPr>
            <w:r w:rsidRPr="005E6371">
              <w:rPr>
                <w:szCs w:val="24"/>
              </w:rPr>
              <w:t>3.1</w:t>
            </w:r>
          </w:p>
        </w:tc>
      </w:tr>
      <w:tr w:rsidR="00337B1B" w:rsidRPr="00492917" w14:paraId="1653D7CD" w14:textId="77777777" w:rsidTr="00337B1B">
        <w:trPr>
          <w:cantSplit/>
          <w:jc w:val="center"/>
        </w:trPr>
        <w:tc>
          <w:tcPr>
            <w:tcW w:w="4936" w:type="dxa"/>
            <w:tcBorders>
              <w:top w:val="single" w:sz="4" w:space="0" w:color="auto"/>
              <w:left w:val="single" w:sz="4" w:space="0" w:color="auto"/>
              <w:bottom w:val="single" w:sz="4" w:space="0" w:color="auto"/>
              <w:right w:val="single" w:sz="4" w:space="0" w:color="auto"/>
            </w:tcBorders>
          </w:tcPr>
          <w:p w14:paraId="55F9FE0F" w14:textId="77777777" w:rsidR="00161834" w:rsidRPr="005E6371" w:rsidRDefault="00161834" w:rsidP="003E0B09">
            <w:pPr>
              <w:pStyle w:val="aa"/>
              <w:rPr>
                <w:szCs w:val="24"/>
              </w:rPr>
            </w:pPr>
            <w:r w:rsidRPr="005E6371">
              <w:rPr>
                <w:szCs w:val="24"/>
              </w:rPr>
              <w:t>5.1. Рабочее положение тела работника (свободное положение) в течение рабочего дня (смены)</w:t>
            </w:r>
          </w:p>
        </w:tc>
        <w:tc>
          <w:tcPr>
            <w:tcW w:w="1418" w:type="dxa"/>
            <w:tcBorders>
              <w:top w:val="single" w:sz="4" w:space="0" w:color="auto"/>
              <w:left w:val="single" w:sz="4" w:space="0" w:color="auto"/>
              <w:bottom w:val="single" w:sz="4" w:space="0" w:color="auto"/>
              <w:right w:val="single" w:sz="4" w:space="0" w:color="auto"/>
            </w:tcBorders>
            <w:vAlign w:val="center"/>
          </w:tcPr>
          <w:p w14:paraId="72945A6A" w14:textId="77777777" w:rsidR="00161834" w:rsidRPr="005E6371" w:rsidRDefault="00161834" w:rsidP="003E0B09">
            <w:pPr>
              <w:pStyle w:val="aa"/>
              <w:jc w:val="center"/>
              <w:rPr>
                <w:szCs w:val="24"/>
              </w:rPr>
            </w:pPr>
            <w:r w:rsidRPr="005E6371">
              <w:rPr>
                <w:szCs w:val="24"/>
              </w:rPr>
              <w:t>35.0</w:t>
            </w:r>
          </w:p>
        </w:tc>
        <w:tc>
          <w:tcPr>
            <w:tcW w:w="708" w:type="dxa"/>
            <w:tcBorders>
              <w:top w:val="single" w:sz="4" w:space="0" w:color="auto"/>
              <w:left w:val="single" w:sz="4" w:space="0" w:color="auto"/>
              <w:bottom w:val="single" w:sz="4" w:space="0" w:color="auto"/>
              <w:right w:val="single" w:sz="4" w:space="0" w:color="auto"/>
            </w:tcBorders>
            <w:vAlign w:val="center"/>
          </w:tcPr>
          <w:p w14:paraId="405D93F6" w14:textId="77777777" w:rsidR="00161834" w:rsidRPr="005E6371" w:rsidRDefault="00161834" w:rsidP="003E0B09">
            <w:pPr>
              <w:pStyle w:val="aa"/>
              <w:jc w:val="center"/>
              <w:rPr>
                <w:szCs w:val="24"/>
              </w:rPr>
            </w:pPr>
            <w:r w:rsidRPr="005E6371">
              <w:rPr>
                <w:szCs w:val="24"/>
              </w:rPr>
              <w:t>1.4</w:t>
            </w:r>
          </w:p>
        </w:tc>
        <w:tc>
          <w:tcPr>
            <w:tcW w:w="1134" w:type="dxa"/>
            <w:tcBorders>
              <w:top w:val="single" w:sz="4" w:space="0" w:color="auto"/>
              <w:left w:val="single" w:sz="4" w:space="0" w:color="auto"/>
              <w:bottom w:val="single" w:sz="4" w:space="0" w:color="auto"/>
              <w:right w:val="single" w:sz="4" w:space="0" w:color="auto"/>
            </w:tcBorders>
            <w:vAlign w:val="center"/>
          </w:tcPr>
          <w:p w14:paraId="61021D28" w14:textId="77777777" w:rsidR="00161834" w:rsidRPr="005E6371" w:rsidRDefault="00161834" w:rsidP="003E0B09">
            <w:pPr>
              <w:pStyle w:val="aa"/>
              <w:jc w:val="center"/>
              <w:rPr>
                <w:szCs w:val="24"/>
              </w:rPr>
            </w:pPr>
            <w:r w:rsidRPr="005E6371">
              <w:rPr>
                <w:szCs w:val="24"/>
              </w:rPr>
              <w:t>-</w:t>
            </w:r>
          </w:p>
        </w:tc>
        <w:tc>
          <w:tcPr>
            <w:tcW w:w="851" w:type="dxa"/>
            <w:tcBorders>
              <w:top w:val="single" w:sz="4" w:space="0" w:color="auto"/>
              <w:left w:val="single" w:sz="4" w:space="0" w:color="auto"/>
              <w:bottom w:val="single" w:sz="4" w:space="0" w:color="auto"/>
              <w:right w:val="single" w:sz="4" w:space="0" w:color="auto"/>
            </w:tcBorders>
            <w:vAlign w:val="center"/>
          </w:tcPr>
          <w:p w14:paraId="29256ABD"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1B7C9B05" w14:textId="77777777" w:rsidR="00161834" w:rsidRPr="005E6371" w:rsidRDefault="00161834" w:rsidP="003E0B09">
            <w:pPr>
              <w:pStyle w:val="aa"/>
              <w:jc w:val="center"/>
              <w:rPr>
                <w:szCs w:val="24"/>
              </w:rPr>
            </w:pPr>
          </w:p>
        </w:tc>
      </w:tr>
      <w:tr w:rsidR="00337B1B" w:rsidRPr="00492917" w14:paraId="56D9FF5C" w14:textId="77777777" w:rsidTr="00337B1B">
        <w:trPr>
          <w:cantSplit/>
          <w:jc w:val="center"/>
        </w:trPr>
        <w:tc>
          <w:tcPr>
            <w:tcW w:w="4936" w:type="dxa"/>
            <w:tcBorders>
              <w:top w:val="single" w:sz="4" w:space="0" w:color="auto"/>
              <w:left w:val="single" w:sz="4" w:space="0" w:color="auto"/>
              <w:bottom w:val="single" w:sz="4" w:space="0" w:color="auto"/>
              <w:right w:val="single" w:sz="4" w:space="0" w:color="auto"/>
            </w:tcBorders>
          </w:tcPr>
          <w:p w14:paraId="298A83CE" w14:textId="77777777" w:rsidR="00161834" w:rsidRPr="005E6371" w:rsidRDefault="00161834" w:rsidP="003E0B09">
            <w:pPr>
              <w:pStyle w:val="aa"/>
              <w:rPr>
                <w:szCs w:val="24"/>
              </w:rPr>
            </w:pPr>
            <w:r w:rsidRPr="005E6371">
              <w:rPr>
                <w:szCs w:val="24"/>
              </w:rPr>
              <w:t>5.2. Рабочее положение тела работника (положение «стоя») в течение рабочего дня (смены)</w:t>
            </w:r>
          </w:p>
        </w:tc>
        <w:tc>
          <w:tcPr>
            <w:tcW w:w="1418" w:type="dxa"/>
            <w:tcBorders>
              <w:top w:val="single" w:sz="4" w:space="0" w:color="auto"/>
              <w:left w:val="single" w:sz="4" w:space="0" w:color="auto"/>
              <w:bottom w:val="single" w:sz="4" w:space="0" w:color="auto"/>
              <w:right w:val="single" w:sz="4" w:space="0" w:color="auto"/>
            </w:tcBorders>
            <w:vAlign w:val="center"/>
          </w:tcPr>
          <w:p w14:paraId="41EF2F62" w14:textId="77777777" w:rsidR="00161834" w:rsidRPr="005E6371" w:rsidRDefault="00161834" w:rsidP="003E0B09">
            <w:pPr>
              <w:pStyle w:val="aa"/>
              <w:jc w:val="center"/>
              <w:rPr>
                <w:szCs w:val="24"/>
              </w:rPr>
            </w:pPr>
            <w:r w:rsidRPr="005E6371">
              <w:rPr>
                <w:szCs w:val="24"/>
              </w:rPr>
              <w:t>65.0</w:t>
            </w:r>
          </w:p>
        </w:tc>
        <w:tc>
          <w:tcPr>
            <w:tcW w:w="708" w:type="dxa"/>
            <w:tcBorders>
              <w:top w:val="single" w:sz="4" w:space="0" w:color="auto"/>
              <w:left w:val="single" w:sz="4" w:space="0" w:color="auto"/>
              <w:bottom w:val="single" w:sz="4" w:space="0" w:color="auto"/>
              <w:right w:val="single" w:sz="4" w:space="0" w:color="auto"/>
            </w:tcBorders>
            <w:vAlign w:val="center"/>
          </w:tcPr>
          <w:p w14:paraId="0FF98943" w14:textId="77777777" w:rsidR="00161834" w:rsidRPr="005E6371" w:rsidRDefault="00161834" w:rsidP="003E0B09">
            <w:pPr>
              <w:pStyle w:val="aa"/>
              <w:jc w:val="center"/>
              <w:rPr>
                <w:szCs w:val="24"/>
              </w:rPr>
            </w:pPr>
            <w:r w:rsidRPr="005E6371">
              <w:rPr>
                <w:szCs w:val="24"/>
              </w:rPr>
              <w:t>1.4</w:t>
            </w:r>
          </w:p>
        </w:tc>
        <w:tc>
          <w:tcPr>
            <w:tcW w:w="1134" w:type="dxa"/>
            <w:tcBorders>
              <w:top w:val="single" w:sz="4" w:space="0" w:color="auto"/>
              <w:left w:val="single" w:sz="4" w:space="0" w:color="auto"/>
              <w:bottom w:val="single" w:sz="4" w:space="0" w:color="auto"/>
              <w:right w:val="single" w:sz="4" w:space="0" w:color="auto"/>
            </w:tcBorders>
            <w:vAlign w:val="center"/>
          </w:tcPr>
          <w:p w14:paraId="73138DD4" w14:textId="77777777" w:rsidR="00161834" w:rsidRPr="005E6371" w:rsidRDefault="00161834" w:rsidP="003E0B09">
            <w:pPr>
              <w:pStyle w:val="aa"/>
              <w:jc w:val="center"/>
              <w:rPr>
                <w:szCs w:val="24"/>
              </w:rPr>
            </w:pPr>
            <w:r w:rsidRPr="005E6371">
              <w:rPr>
                <w:szCs w:val="24"/>
              </w:rPr>
              <w:t>до 60</w:t>
            </w:r>
          </w:p>
        </w:tc>
        <w:tc>
          <w:tcPr>
            <w:tcW w:w="851" w:type="dxa"/>
            <w:tcBorders>
              <w:top w:val="single" w:sz="4" w:space="0" w:color="auto"/>
              <w:left w:val="single" w:sz="4" w:space="0" w:color="auto"/>
              <w:bottom w:val="single" w:sz="4" w:space="0" w:color="auto"/>
              <w:right w:val="single" w:sz="4" w:space="0" w:color="auto"/>
            </w:tcBorders>
            <w:vAlign w:val="center"/>
          </w:tcPr>
          <w:p w14:paraId="5034EA96" w14:textId="77777777" w:rsidR="00161834" w:rsidRPr="005E6371" w:rsidRDefault="00161834" w:rsidP="003E0B09">
            <w:pPr>
              <w:pStyle w:val="aa"/>
              <w:jc w:val="center"/>
              <w:rPr>
                <w:szCs w:val="24"/>
              </w:rPr>
            </w:pPr>
            <w:r w:rsidRPr="005E6371">
              <w:rPr>
                <w:szCs w:val="24"/>
              </w:rPr>
              <w:t>&gt;ПДУ</w:t>
            </w:r>
          </w:p>
        </w:tc>
        <w:tc>
          <w:tcPr>
            <w:tcW w:w="709" w:type="dxa"/>
            <w:tcBorders>
              <w:top w:val="single" w:sz="4" w:space="0" w:color="auto"/>
              <w:left w:val="single" w:sz="4" w:space="0" w:color="auto"/>
              <w:bottom w:val="single" w:sz="4" w:space="0" w:color="auto"/>
              <w:right w:val="single" w:sz="4" w:space="0" w:color="auto"/>
            </w:tcBorders>
            <w:vAlign w:val="center"/>
          </w:tcPr>
          <w:p w14:paraId="19185DFA" w14:textId="77777777" w:rsidR="00161834" w:rsidRPr="005E6371" w:rsidRDefault="00161834" w:rsidP="003E0B09">
            <w:pPr>
              <w:pStyle w:val="aa"/>
              <w:jc w:val="center"/>
              <w:rPr>
                <w:szCs w:val="24"/>
              </w:rPr>
            </w:pPr>
          </w:p>
        </w:tc>
      </w:tr>
      <w:tr w:rsidR="00337B1B" w:rsidRPr="00492917" w14:paraId="42C15743" w14:textId="77777777" w:rsidTr="00337B1B">
        <w:trPr>
          <w:cantSplit/>
          <w:jc w:val="center"/>
        </w:trPr>
        <w:tc>
          <w:tcPr>
            <w:tcW w:w="4936" w:type="dxa"/>
            <w:tcBorders>
              <w:top w:val="single" w:sz="4" w:space="0" w:color="auto"/>
              <w:left w:val="single" w:sz="4" w:space="0" w:color="auto"/>
              <w:bottom w:val="single" w:sz="4" w:space="0" w:color="auto"/>
              <w:right w:val="single" w:sz="4" w:space="0" w:color="auto"/>
            </w:tcBorders>
          </w:tcPr>
          <w:p w14:paraId="04264777" w14:textId="77777777" w:rsidR="00161834" w:rsidRPr="005E6371" w:rsidRDefault="00161834" w:rsidP="003E0B09">
            <w:pPr>
              <w:pStyle w:val="aa"/>
              <w:rPr>
                <w:szCs w:val="24"/>
              </w:rPr>
            </w:pPr>
            <w:r w:rsidRPr="005E6371">
              <w:rPr>
                <w:szCs w:val="24"/>
              </w:rPr>
              <w:t>5.3. Рабочее положение тела работника (неудобное положение) в течение рабочего дня (смены)</w:t>
            </w:r>
          </w:p>
        </w:tc>
        <w:tc>
          <w:tcPr>
            <w:tcW w:w="1418" w:type="dxa"/>
            <w:tcBorders>
              <w:top w:val="single" w:sz="4" w:space="0" w:color="auto"/>
              <w:left w:val="single" w:sz="4" w:space="0" w:color="auto"/>
              <w:bottom w:val="single" w:sz="4" w:space="0" w:color="auto"/>
              <w:right w:val="single" w:sz="4" w:space="0" w:color="auto"/>
            </w:tcBorders>
            <w:vAlign w:val="center"/>
          </w:tcPr>
          <w:p w14:paraId="4B9047F1" w14:textId="77777777" w:rsidR="00161834" w:rsidRPr="005E6371" w:rsidRDefault="00161834" w:rsidP="003E0B09">
            <w:pPr>
              <w:pStyle w:val="aa"/>
              <w:jc w:val="center"/>
              <w:rPr>
                <w:szCs w:val="24"/>
              </w:rPr>
            </w:pPr>
            <w:r w:rsidRPr="005E6371">
              <w:rPr>
                <w:szCs w:val="24"/>
              </w:rPr>
              <w:t>не характерен</w:t>
            </w:r>
          </w:p>
        </w:tc>
        <w:tc>
          <w:tcPr>
            <w:tcW w:w="708" w:type="dxa"/>
            <w:tcBorders>
              <w:top w:val="single" w:sz="4" w:space="0" w:color="auto"/>
              <w:left w:val="single" w:sz="4" w:space="0" w:color="auto"/>
              <w:bottom w:val="single" w:sz="4" w:space="0" w:color="auto"/>
              <w:right w:val="single" w:sz="4" w:space="0" w:color="auto"/>
            </w:tcBorders>
            <w:vAlign w:val="center"/>
          </w:tcPr>
          <w:p w14:paraId="7924CCBA" w14:textId="77777777" w:rsidR="00161834" w:rsidRPr="005E6371" w:rsidRDefault="00161834" w:rsidP="003E0B09">
            <w:pPr>
              <w:pStyle w:val="aa"/>
              <w:jc w:val="center"/>
              <w:rPr>
                <w:szCs w:val="24"/>
              </w:rPr>
            </w:pPr>
            <w:r w:rsidRPr="005E6371">
              <w:rPr>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13CEF628" w14:textId="77777777" w:rsidR="00161834" w:rsidRPr="005E6371" w:rsidRDefault="00161834" w:rsidP="003E0B09">
            <w:pPr>
              <w:pStyle w:val="aa"/>
              <w:jc w:val="center"/>
              <w:rPr>
                <w:szCs w:val="24"/>
              </w:rPr>
            </w:pPr>
            <w:r w:rsidRPr="005E6371">
              <w:rPr>
                <w:szCs w:val="24"/>
              </w:rPr>
              <w:t>до 25</w:t>
            </w:r>
          </w:p>
        </w:tc>
        <w:tc>
          <w:tcPr>
            <w:tcW w:w="851" w:type="dxa"/>
            <w:tcBorders>
              <w:top w:val="single" w:sz="4" w:space="0" w:color="auto"/>
              <w:left w:val="single" w:sz="4" w:space="0" w:color="auto"/>
              <w:bottom w:val="single" w:sz="4" w:space="0" w:color="auto"/>
              <w:right w:val="single" w:sz="4" w:space="0" w:color="auto"/>
            </w:tcBorders>
            <w:vAlign w:val="center"/>
          </w:tcPr>
          <w:p w14:paraId="05C6164E"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1B52638A" w14:textId="77777777" w:rsidR="00161834" w:rsidRPr="005E6371" w:rsidRDefault="00161834" w:rsidP="003E0B09">
            <w:pPr>
              <w:pStyle w:val="aa"/>
              <w:jc w:val="center"/>
              <w:rPr>
                <w:szCs w:val="24"/>
              </w:rPr>
            </w:pPr>
          </w:p>
        </w:tc>
      </w:tr>
      <w:tr w:rsidR="00337B1B" w:rsidRPr="00492917" w14:paraId="010A6D97" w14:textId="77777777" w:rsidTr="00337B1B">
        <w:trPr>
          <w:cantSplit/>
          <w:jc w:val="center"/>
        </w:trPr>
        <w:tc>
          <w:tcPr>
            <w:tcW w:w="4936" w:type="dxa"/>
            <w:tcBorders>
              <w:top w:val="single" w:sz="4" w:space="0" w:color="auto"/>
              <w:left w:val="single" w:sz="4" w:space="0" w:color="auto"/>
              <w:bottom w:val="single" w:sz="4" w:space="0" w:color="auto"/>
              <w:right w:val="single" w:sz="4" w:space="0" w:color="auto"/>
            </w:tcBorders>
          </w:tcPr>
          <w:p w14:paraId="0E3D6CAD" w14:textId="77777777" w:rsidR="00161834" w:rsidRPr="005E6371" w:rsidRDefault="00161834" w:rsidP="003E0B09">
            <w:pPr>
              <w:pStyle w:val="aa"/>
              <w:rPr>
                <w:szCs w:val="24"/>
              </w:rPr>
            </w:pPr>
            <w:r w:rsidRPr="005E6371">
              <w:rPr>
                <w:szCs w:val="24"/>
              </w:rPr>
              <w:t>5.4. Рабочее положение тела работника (фиксированное положение) в течение рабочего дня (смены)</w:t>
            </w:r>
          </w:p>
        </w:tc>
        <w:tc>
          <w:tcPr>
            <w:tcW w:w="1418" w:type="dxa"/>
            <w:tcBorders>
              <w:top w:val="single" w:sz="4" w:space="0" w:color="auto"/>
              <w:left w:val="single" w:sz="4" w:space="0" w:color="auto"/>
              <w:bottom w:val="single" w:sz="4" w:space="0" w:color="auto"/>
              <w:right w:val="single" w:sz="4" w:space="0" w:color="auto"/>
            </w:tcBorders>
            <w:vAlign w:val="center"/>
          </w:tcPr>
          <w:p w14:paraId="657ED953" w14:textId="77777777" w:rsidR="00161834" w:rsidRPr="005E6371" w:rsidRDefault="00161834" w:rsidP="003E0B09">
            <w:pPr>
              <w:pStyle w:val="aa"/>
              <w:jc w:val="center"/>
              <w:rPr>
                <w:szCs w:val="24"/>
              </w:rPr>
            </w:pPr>
            <w:r w:rsidRPr="005E6371">
              <w:rPr>
                <w:szCs w:val="24"/>
              </w:rPr>
              <w:t>не характерен</w:t>
            </w:r>
          </w:p>
        </w:tc>
        <w:tc>
          <w:tcPr>
            <w:tcW w:w="708" w:type="dxa"/>
            <w:tcBorders>
              <w:top w:val="single" w:sz="4" w:space="0" w:color="auto"/>
              <w:left w:val="single" w:sz="4" w:space="0" w:color="auto"/>
              <w:bottom w:val="single" w:sz="4" w:space="0" w:color="auto"/>
              <w:right w:val="single" w:sz="4" w:space="0" w:color="auto"/>
            </w:tcBorders>
            <w:vAlign w:val="center"/>
          </w:tcPr>
          <w:p w14:paraId="4E6432FF" w14:textId="77777777" w:rsidR="00161834" w:rsidRPr="005E6371" w:rsidRDefault="00161834" w:rsidP="003E0B09">
            <w:pPr>
              <w:pStyle w:val="aa"/>
              <w:jc w:val="center"/>
              <w:rPr>
                <w:szCs w:val="24"/>
              </w:rPr>
            </w:pPr>
            <w:r w:rsidRPr="005E6371">
              <w:rPr>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7505456A" w14:textId="77777777" w:rsidR="00161834" w:rsidRPr="005E6371" w:rsidRDefault="00161834" w:rsidP="003E0B09">
            <w:pPr>
              <w:pStyle w:val="aa"/>
              <w:jc w:val="center"/>
              <w:rPr>
                <w:szCs w:val="24"/>
              </w:rPr>
            </w:pPr>
            <w:r w:rsidRPr="005E6371">
              <w:rPr>
                <w:szCs w:val="24"/>
              </w:rPr>
              <w:t>до 25</w:t>
            </w:r>
          </w:p>
        </w:tc>
        <w:tc>
          <w:tcPr>
            <w:tcW w:w="851" w:type="dxa"/>
            <w:tcBorders>
              <w:top w:val="single" w:sz="4" w:space="0" w:color="auto"/>
              <w:left w:val="single" w:sz="4" w:space="0" w:color="auto"/>
              <w:bottom w:val="single" w:sz="4" w:space="0" w:color="auto"/>
              <w:right w:val="single" w:sz="4" w:space="0" w:color="auto"/>
            </w:tcBorders>
            <w:vAlign w:val="center"/>
          </w:tcPr>
          <w:p w14:paraId="6644D91C"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A49ECB2" w14:textId="77777777" w:rsidR="00161834" w:rsidRPr="005E6371" w:rsidRDefault="00161834" w:rsidP="003E0B09">
            <w:pPr>
              <w:pStyle w:val="aa"/>
              <w:jc w:val="center"/>
              <w:rPr>
                <w:szCs w:val="24"/>
              </w:rPr>
            </w:pPr>
          </w:p>
        </w:tc>
      </w:tr>
      <w:tr w:rsidR="00337B1B" w:rsidRPr="00492917" w14:paraId="0D56B760" w14:textId="77777777" w:rsidTr="00337B1B">
        <w:trPr>
          <w:cantSplit/>
          <w:jc w:val="center"/>
        </w:trPr>
        <w:tc>
          <w:tcPr>
            <w:tcW w:w="4936" w:type="dxa"/>
            <w:tcBorders>
              <w:top w:val="single" w:sz="4" w:space="0" w:color="auto"/>
              <w:left w:val="single" w:sz="4" w:space="0" w:color="auto"/>
              <w:bottom w:val="single" w:sz="4" w:space="0" w:color="auto"/>
              <w:right w:val="single" w:sz="4" w:space="0" w:color="auto"/>
            </w:tcBorders>
          </w:tcPr>
          <w:p w14:paraId="081AF654" w14:textId="77777777" w:rsidR="00161834" w:rsidRPr="005E6371" w:rsidRDefault="00161834" w:rsidP="003E0B09">
            <w:pPr>
              <w:pStyle w:val="aa"/>
              <w:rPr>
                <w:szCs w:val="24"/>
              </w:rPr>
            </w:pPr>
            <w:r w:rsidRPr="005E6371">
              <w:rPr>
                <w:szCs w:val="24"/>
              </w:rPr>
              <w:t>5.5. Рабочее положение тела работника (вынужденное положение) в течение рабочего дня (смены)</w:t>
            </w:r>
          </w:p>
        </w:tc>
        <w:tc>
          <w:tcPr>
            <w:tcW w:w="1418" w:type="dxa"/>
            <w:tcBorders>
              <w:top w:val="single" w:sz="4" w:space="0" w:color="auto"/>
              <w:left w:val="single" w:sz="4" w:space="0" w:color="auto"/>
              <w:bottom w:val="single" w:sz="4" w:space="0" w:color="auto"/>
              <w:right w:val="single" w:sz="4" w:space="0" w:color="auto"/>
            </w:tcBorders>
            <w:vAlign w:val="center"/>
          </w:tcPr>
          <w:p w14:paraId="0D689809" w14:textId="77777777" w:rsidR="00161834" w:rsidRPr="005E6371" w:rsidRDefault="00161834" w:rsidP="003E0B09">
            <w:pPr>
              <w:pStyle w:val="aa"/>
              <w:jc w:val="center"/>
              <w:rPr>
                <w:szCs w:val="24"/>
              </w:rPr>
            </w:pPr>
            <w:r w:rsidRPr="005E6371">
              <w:rPr>
                <w:szCs w:val="24"/>
              </w:rPr>
              <w:t>не характерен</w:t>
            </w:r>
          </w:p>
        </w:tc>
        <w:tc>
          <w:tcPr>
            <w:tcW w:w="708" w:type="dxa"/>
            <w:tcBorders>
              <w:top w:val="single" w:sz="4" w:space="0" w:color="auto"/>
              <w:left w:val="single" w:sz="4" w:space="0" w:color="auto"/>
              <w:bottom w:val="single" w:sz="4" w:space="0" w:color="auto"/>
              <w:right w:val="single" w:sz="4" w:space="0" w:color="auto"/>
            </w:tcBorders>
            <w:vAlign w:val="center"/>
          </w:tcPr>
          <w:p w14:paraId="009D53FF" w14:textId="77777777" w:rsidR="00161834" w:rsidRPr="005E6371" w:rsidRDefault="00161834" w:rsidP="003E0B09">
            <w:pPr>
              <w:pStyle w:val="aa"/>
              <w:jc w:val="center"/>
              <w:rPr>
                <w:szCs w:val="24"/>
              </w:rPr>
            </w:pPr>
            <w:r w:rsidRPr="005E6371">
              <w:rPr>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2EAC1ABE" w14:textId="77777777" w:rsidR="00161834" w:rsidRPr="005E6371" w:rsidRDefault="00161834" w:rsidP="003E0B09">
            <w:pPr>
              <w:pStyle w:val="aa"/>
              <w:jc w:val="center"/>
              <w:rPr>
                <w:szCs w:val="24"/>
              </w:rPr>
            </w:pPr>
            <w:r w:rsidRPr="005E6371">
              <w:rPr>
                <w:szCs w:val="24"/>
              </w:rPr>
              <w:t>-</w:t>
            </w:r>
          </w:p>
        </w:tc>
        <w:tc>
          <w:tcPr>
            <w:tcW w:w="851" w:type="dxa"/>
            <w:tcBorders>
              <w:top w:val="single" w:sz="4" w:space="0" w:color="auto"/>
              <w:left w:val="single" w:sz="4" w:space="0" w:color="auto"/>
              <w:bottom w:val="single" w:sz="4" w:space="0" w:color="auto"/>
              <w:right w:val="single" w:sz="4" w:space="0" w:color="auto"/>
            </w:tcBorders>
            <w:vAlign w:val="center"/>
          </w:tcPr>
          <w:p w14:paraId="1B8AB698"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38B9819" w14:textId="77777777" w:rsidR="00161834" w:rsidRPr="005E6371" w:rsidRDefault="00161834" w:rsidP="003E0B09">
            <w:pPr>
              <w:pStyle w:val="aa"/>
              <w:jc w:val="center"/>
              <w:rPr>
                <w:szCs w:val="24"/>
              </w:rPr>
            </w:pPr>
          </w:p>
        </w:tc>
      </w:tr>
      <w:tr w:rsidR="00337B1B" w:rsidRPr="00492917" w14:paraId="05F31E45" w14:textId="77777777" w:rsidTr="00337B1B">
        <w:trPr>
          <w:cantSplit/>
          <w:jc w:val="center"/>
        </w:trPr>
        <w:tc>
          <w:tcPr>
            <w:tcW w:w="4936" w:type="dxa"/>
            <w:tcBorders>
              <w:top w:val="single" w:sz="4" w:space="0" w:color="auto"/>
              <w:left w:val="single" w:sz="4" w:space="0" w:color="auto"/>
              <w:bottom w:val="single" w:sz="4" w:space="0" w:color="auto"/>
              <w:right w:val="single" w:sz="4" w:space="0" w:color="auto"/>
            </w:tcBorders>
          </w:tcPr>
          <w:p w14:paraId="52C58B81" w14:textId="77777777" w:rsidR="00161834" w:rsidRPr="005E6371" w:rsidRDefault="00161834" w:rsidP="003E0B09">
            <w:pPr>
              <w:pStyle w:val="aa"/>
              <w:rPr>
                <w:szCs w:val="24"/>
              </w:rPr>
            </w:pPr>
            <w:r w:rsidRPr="005E6371">
              <w:rPr>
                <w:szCs w:val="24"/>
              </w:rPr>
              <w:t>5.6. Рабочее положение тела работника (положение «сидя» без перерывов) в течение рабочего дня (смены)</w:t>
            </w:r>
          </w:p>
        </w:tc>
        <w:tc>
          <w:tcPr>
            <w:tcW w:w="1418" w:type="dxa"/>
            <w:tcBorders>
              <w:top w:val="single" w:sz="4" w:space="0" w:color="auto"/>
              <w:left w:val="single" w:sz="4" w:space="0" w:color="auto"/>
              <w:bottom w:val="single" w:sz="4" w:space="0" w:color="auto"/>
              <w:right w:val="single" w:sz="4" w:space="0" w:color="auto"/>
            </w:tcBorders>
            <w:vAlign w:val="center"/>
          </w:tcPr>
          <w:p w14:paraId="7F85C573" w14:textId="77777777" w:rsidR="00161834" w:rsidRPr="005E6371" w:rsidRDefault="00161834" w:rsidP="003E0B09">
            <w:pPr>
              <w:pStyle w:val="aa"/>
              <w:jc w:val="center"/>
              <w:rPr>
                <w:szCs w:val="24"/>
              </w:rPr>
            </w:pPr>
            <w:r w:rsidRPr="005E6371">
              <w:rPr>
                <w:szCs w:val="24"/>
              </w:rPr>
              <w:t>не характерен</w:t>
            </w:r>
          </w:p>
        </w:tc>
        <w:tc>
          <w:tcPr>
            <w:tcW w:w="708" w:type="dxa"/>
            <w:tcBorders>
              <w:top w:val="single" w:sz="4" w:space="0" w:color="auto"/>
              <w:left w:val="single" w:sz="4" w:space="0" w:color="auto"/>
              <w:bottom w:val="single" w:sz="4" w:space="0" w:color="auto"/>
              <w:right w:val="single" w:sz="4" w:space="0" w:color="auto"/>
            </w:tcBorders>
            <w:vAlign w:val="center"/>
          </w:tcPr>
          <w:p w14:paraId="49F4DB11" w14:textId="77777777" w:rsidR="00161834" w:rsidRPr="005E6371" w:rsidRDefault="00161834" w:rsidP="003E0B09">
            <w:pPr>
              <w:pStyle w:val="aa"/>
              <w:jc w:val="center"/>
              <w:rPr>
                <w:szCs w:val="24"/>
              </w:rPr>
            </w:pPr>
            <w:r w:rsidRPr="005E6371">
              <w:rPr>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5184F29E" w14:textId="77777777" w:rsidR="00161834" w:rsidRPr="005E6371" w:rsidRDefault="00161834" w:rsidP="003E0B09">
            <w:pPr>
              <w:pStyle w:val="aa"/>
              <w:jc w:val="center"/>
              <w:rPr>
                <w:szCs w:val="24"/>
              </w:rPr>
            </w:pPr>
            <w:r w:rsidRPr="005E6371">
              <w:rPr>
                <w:szCs w:val="24"/>
              </w:rPr>
              <w:t>до 60</w:t>
            </w:r>
          </w:p>
        </w:tc>
        <w:tc>
          <w:tcPr>
            <w:tcW w:w="851" w:type="dxa"/>
            <w:tcBorders>
              <w:top w:val="single" w:sz="4" w:space="0" w:color="auto"/>
              <w:left w:val="single" w:sz="4" w:space="0" w:color="auto"/>
              <w:bottom w:val="single" w:sz="4" w:space="0" w:color="auto"/>
              <w:right w:val="single" w:sz="4" w:space="0" w:color="auto"/>
            </w:tcBorders>
            <w:vAlign w:val="center"/>
          </w:tcPr>
          <w:p w14:paraId="745C7043"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194BA484" w14:textId="77777777" w:rsidR="00161834" w:rsidRPr="005E6371" w:rsidRDefault="00161834" w:rsidP="003E0B09">
            <w:pPr>
              <w:pStyle w:val="aa"/>
              <w:jc w:val="center"/>
              <w:rPr>
                <w:szCs w:val="24"/>
              </w:rPr>
            </w:pPr>
          </w:p>
        </w:tc>
      </w:tr>
      <w:tr w:rsidR="00337B1B" w:rsidRPr="00492917" w14:paraId="3BC32234" w14:textId="77777777" w:rsidTr="00337B1B">
        <w:trPr>
          <w:cantSplit/>
          <w:jc w:val="center"/>
        </w:trPr>
        <w:tc>
          <w:tcPr>
            <w:tcW w:w="4936" w:type="dxa"/>
            <w:tcBorders>
              <w:top w:val="single" w:sz="4" w:space="0" w:color="auto"/>
              <w:bottom w:val="single" w:sz="4" w:space="0" w:color="auto"/>
            </w:tcBorders>
            <w:vAlign w:val="center"/>
          </w:tcPr>
          <w:p w14:paraId="5ADCE706" w14:textId="77777777" w:rsidR="00161834" w:rsidRPr="005E6371" w:rsidRDefault="00161834" w:rsidP="003E0B09">
            <w:pPr>
              <w:pStyle w:val="aa"/>
              <w:jc w:val="left"/>
              <w:rPr>
                <w:b/>
                <w:szCs w:val="24"/>
              </w:rPr>
            </w:pPr>
            <w:r w:rsidRPr="005E6371">
              <w:rPr>
                <w:b/>
                <w:szCs w:val="24"/>
              </w:rPr>
              <w:t>6. Наклоны корпуса</w:t>
            </w:r>
          </w:p>
        </w:tc>
        <w:tc>
          <w:tcPr>
            <w:tcW w:w="1418" w:type="dxa"/>
            <w:tcBorders>
              <w:top w:val="single" w:sz="4" w:space="0" w:color="auto"/>
              <w:bottom w:val="single" w:sz="4" w:space="0" w:color="auto"/>
            </w:tcBorders>
            <w:vAlign w:val="center"/>
          </w:tcPr>
          <w:p w14:paraId="6797C697" w14:textId="77777777" w:rsidR="00161834" w:rsidRPr="005E6371" w:rsidRDefault="00161834" w:rsidP="003E0B09">
            <w:pPr>
              <w:pStyle w:val="aa"/>
              <w:jc w:val="center"/>
              <w:rPr>
                <w:b/>
                <w:szCs w:val="24"/>
              </w:rPr>
            </w:pPr>
          </w:p>
        </w:tc>
        <w:tc>
          <w:tcPr>
            <w:tcW w:w="708" w:type="dxa"/>
            <w:tcBorders>
              <w:top w:val="single" w:sz="4" w:space="0" w:color="auto"/>
              <w:bottom w:val="single" w:sz="4" w:space="0" w:color="auto"/>
            </w:tcBorders>
            <w:vAlign w:val="center"/>
          </w:tcPr>
          <w:p w14:paraId="44AA80E5" w14:textId="77777777" w:rsidR="00161834" w:rsidRPr="005E6371" w:rsidRDefault="00161834" w:rsidP="003E0B09">
            <w:pPr>
              <w:pStyle w:val="aa"/>
              <w:jc w:val="center"/>
              <w:rPr>
                <w:b/>
                <w:szCs w:val="24"/>
              </w:rPr>
            </w:pPr>
          </w:p>
        </w:tc>
        <w:tc>
          <w:tcPr>
            <w:tcW w:w="1134" w:type="dxa"/>
            <w:tcBorders>
              <w:top w:val="single" w:sz="4" w:space="0" w:color="auto"/>
              <w:bottom w:val="single" w:sz="4" w:space="0" w:color="auto"/>
            </w:tcBorders>
            <w:vAlign w:val="center"/>
          </w:tcPr>
          <w:p w14:paraId="5C1FBC90" w14:textId="77777777" w:rsidR="00161834" w:rsidRPr="005E6371" w:rsidRDefault="00161834" w:rsidP="003E0B09">
            <w:pPr>
              <w:pStyle w:val="aa"/>
              <w:jc w:val="center"/>
              <w:rPr>
                <w:b/>
                <w:szCs w:val="24"/>
              </w:rPr>
            </w:pPr>
          </w:p>
        </w:tc>
        <w:tc>
          <w:tcPr>
            <w:tcW w:w="851" w:type="dxa"/>
            <w:tcBorders>
              <w:top w:val="single" w:sz="4" w:space="0" w:color="auto"/>
              <w:bottom w:val="single" w:sz="4" w:space="0" w:color="auto"/>
            </w:tcBorders>
            <w:vAlign w:val="center"/>
          </w:tcPr>
          <w:p w14:paraId="4891C551" w14:textId="77777777" w:rsidR="00161834" w:rsidRPr="005E6371" w:rsidRDefault="00161834" w:rsidP="003E0B09">
            <w:pPr>
              <w:pStyle w:val="aa"/>
              <w:jc w:val="center"/>
              <w:rPr>
                <w:szCs w:val="24"/>
              </w:rPr>
            </w:pPr>
          </w:p>
        </w:tc>
        <w:tc>
          <w:tcPr>
            <w:tcW w:w="709" w:type="dxa"/>
            <w:tcBorders>
              <w:top w:val="single" w:sz="4" w:space="0" w:color="auto"/>
              <w:bottom w:val="single" w:sz="4" w:space="0" w:color="auto"/>
            </w:tcBorders>
            <w:vAlign w:val="center"/>
          </w:tcPr>
          <w:p w14:paraId="1B4B8893" w14:textId="77777777" w:rsidR="00161834" w:rsidRPr="005E6371" w:rsidRDefault="00161834" w:rsidP="003E0B09">
            <w:pPr>
              <w:pStyle w:val="aa"/>
              <w:jc w:val="center"/>
              <w:rPr>
                <w:szCs w:val="24"/>
              </w:rPr>
            </w:pPr>
          </w:p>
        </w:tc>
      </w:tr>
      <w:tr w:rsidR="00337B1B" w:rsidRPr="00492917" w14:paraId="4EA8648E" w14:textId="77777777" w:rsidTr="00337B1B">
        <w:trPr>
          <w:cantSplit/>
          <w:jc w:val="center"/>
        </w:trPr>
        <w:tc>
          <w:tcPr>
            <w:tcW w:w="4936" w:type="dxa"/>
            <w:tcBorders>
              <w:top w:val="single" w:sz="4" w:space="0" w:color="auto"/>
              <w:bottom w:val="single" w:sz="4" w:space="0" w:color="auto"/>
            </w:tcBorders>
            <w:vAlign w:val="center"/>
          </w:tcPr>
          <w:p w14:paraId="48040493" w14:textId="77777777" w:rsidR="00161834" w:rsidRPr="005E6371" w:rsidRDefault="00161834" w:rsidP="003E0B09">
            <w:pPr>
              <w:pStyle w:val="aa"/>
              <w:rPr>
                <w:szCs w:val="24"/>
              </w:rPr>
            </w:pPr>
            <w:r w:rsidRPr="005E6371">
              <w:rPr>
                <w:szCs w:val="24"/>
              </w:rPr>
              <w:t>Наклоны корпуса тела работника более 30º, количество за рабочий день (смену)</w:t>
            </w:r>
          </w:p>
        </w:tc>
        <w:tc>
          <w:tcPr>
            <w:tcW w:w="1418" w:type="dxa"/>
            <w:tcBorders>
              <w:top w:val="single" w:sz="4" w:space="0" w:color="auto"/>
              <w:bottom w:val="single" w:sz="4" w:space="0" w:color="auto"/>
            </w:tcBorders>
            <w:vAlign w:val="center"/>
          </w:tcPr>
          <w:p w14:paraId="5D305384" w14:textId="77777777" w:rsidR="00161834" w:rsidRPr="005E6371" w:rsidRDefault="00161834" w:rsidP="003E0B09">
            <w:pPr>
              <w:pStyle w:val="aa"/>
              <w:jc w:val="center"/>
              <w:rPr>
                <w:szCs w:val="24"/>
              </w:rPr>
            </w:pPr>
            <w:r w:rsidRPr="005E6371">
              <w:rPr>
                <w:szCs w:val="24"/>
              </w:rPr>
              <w:t>200</w:t>
            </w:r>
          </w:p>
        </w:tc>
        <w:tc>
          <w:tcPr>
            <w:tcW w:w="708" w:type="dxa"/>
            <w:tcBorders>
              <w:top w:val="single" w:sz="4" w:space="0" w:color="auto"/>
              <w:bottom w:val="single" w:sz="4" w:space="0" w:color="auto"/>
            </w:tcBorders>
            <w:vAlign w:val="center"/>
          </w:tcPr>
          <w:p w14:paraId="2200E02C" w14:textId="77777777" w:rsidR="00161834" w:rsidRPr="005E6371" w:rsidRDefault="00161834" w:rsidP="003E0B09">
            <w:pPr>
              <w:pStyle w:val="aa"/>
              <w:jc w:val="center"/>
              <w:rPr>
                <w:szCs w:val="24"/>
              </w:rPr>
            </w:pPr>
            <w:r w:rsidRPr="005E6371">
              <w:rPr>
                <w:szCs w:val="24"/>
              </w:rPr>
              <w:t>6.2</w:t>
            </w:r>
          </w:p>
        </w:tc>
        <w:tc>
          <w:tcPr>
            <w:tcW w:w="1134" w:type="dxa"/>
            <w:tcBorders>
              <w:top w:val="single" w:sz="4" w:space="0" w:color="auto"/>
              <w:bottom w:val="single" w:sz="4" w:space="0" w:color="auto"/>
            </w:tcBorders>
            <w:vAlign w:val="center"/>
          </w:tcPr>
          <w:p w14:paraId="16A4BD12" w14:textId="77777777" w:rsidR="00161834" w:rsidRPr="005E6371" w:rsidRDefault="00161834" w:rsidP="003E0B09">
            <w:pPr>
              <w:pStyle w:val="aa"/>
              <w:jc w:val="center"/>
              <w:rPr>
                <w:szCs w:val="24"/>
              </w:rPr>
            </w:pPr>
            <w:r w:rsidRPr="005E6371">
              <w:rPr>
                <w:szCs w:val="24"/>
              </w:rPr>
              <w:t>до 100</w:t>
            </w:r>
          </w:p>
        </w:tc>
        <w:tc>
          <w:tcPr>
            <w:tcW w:w="851" w:type="dxa"/>
            <w:tcBorders>
              <w:top w:val="single" w:sz="4" w:space="0" w:color="auto"/>
              <w:bottom w:val="single" w:sz="4" w:space="0" w:color="auto"/>
            </w:tcBorders>
            <w:vAlign w:val="center"/>
          </w:tcPr>
          <w:p w14:paraId="48F62126" w14:textId="77777777" w:rsidR="00161834" w:rsidRPr="005E6371" w:rsidRDefault="00161834" w:rsidP="003E0B09">
            <w:pPr>
              <w:pStyle w:val="aa"/>
              <w:jc w:val="center"/>
              <w:rPr>
                <w:szCs w:val="24"/>
              </w:rPr>
            </w:pPr>
            <w:r w:rsidRPr="005E6371">
              <w:rPr>
                <w:szCs w:val="24"/>
              </w:rPr>
              <w:t>&gt;ПДУ</w:t>
            </w:r>
          </w:p>
        </w:tc>
        <w:tc>
          <w:tcPr>
            <w:tcW w:w="709" w:type="dxa"/>
            <w:tcBorders>
              <w:top w:val="single" w:sz="4" w:space="0" w:color="auto"/>
              <w:bottom w:val="single" w:sz="4" w:space="0" w:color="auto"/>
            </w:tcBorders>
            <w:vAlign w:val="center"/>
          </w:tcPr>
          <w:p w14:paraId="25627ED4" w14:textId="77777777" w:rsidR="00161834" w:rsidRPr="005E6371" w:rsidRDefault="00161834" w:rsidP="003E0B09">
            <w:pPr>
              <w:pStyle w:val="aa"/>
              <w:jc w:val="center"/>
              <w:rPr>
                <w:szCs w:val="24"/>
              </w:rPr>
            </w:pPr>
            <w:r w:rsidRPr="005E6371">
              <w:rPr>
                <w:szCs w:val="24"/>
              </w:rPr>
              <w:t>3.1</w:t>
            </w:r>
          </w:p>
        </w:tc>
      </w:tr>
    </w:tbl>
    <w:p w14:paraId="65724200" w14:textId="77777777" w:rsidR="00525B54" w:rsidRDefault="00525B54"/>
    <w:p w14:paraId="4B5F9BE8" w14:textId="77777777" w:rsidR="0099149C" w:rsidRDefault="0099149C"/>
    <w:p w14:paraId="6B5AEBAA" w14:textId="1A0FC7A8" w:rsidR="00525B54" w:rsidRPr="00525B54" w:rsidRDefault="00525B54">
      <w:pPr>
        <w:rPr>
          <w:sz w:val="28"/>
        </w:rPr>
      </w:pPr>
      <w:r w:rsidRPr="00525B54">
        <w:rPr>
          <w:sz w:val="28"/>
        </w:rPr>
        <w:lastRenderedPageBreak/>
        <w:t>Продолжение таблицы 11</w:t>
      </w:r>
    </w:p>
    <w:tbl>
      <w:tblPr>
        <w:tblW w:w="9756" w:type="dxa"/>
        <w:jc w:val="center"/>
        <w:tblBorders>
          <w:left w:val="single" w:sz="4" w:space="0" w:color="auto"/>
          <w:right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4936"/>
        <w:gridCol w:w="1418"/>
        <w:gridCol w:w="708"/>
        <w:gridCol w:w="1134"/>
        <w:gridCol w:w="851"/>
        <w:gridCol w:w="709"/>
      </w:tblGrid>
      <w:tr w:rsidR="00337B1B" w:rsidRPr="00492917" w14:paraId="192154AE" w14:textId="77777777" w:rsidTr="00337B1B">
        <w:trPr>
          <w:cantSplit/>
          <w:jc w:val="center"/>
        </w:trPr>
        <w:tc>
          <w:tcPr>
            <w:tcW w:w="4936" w:type="dxa"/>
            <w:tcBorders>
              <w:top w:val="single" w:sz="4" w:space="0" w:color="auto"/>
              <w:bottom w:val="single" w:sz="4" w:space="0" w:color="auto"/>
            </w:tcBorders>
            <w:vAlign w:val="center"/>
          </w:tcPr>
          <w:p w14:paraId="2D2677C0" w14:textId="77777777" w:rsidR="00161834" w:rsidRPr="005E6371" w:rsidRDefault="00161834" w:rsidP="003E0B09">
            <w:pPr>
              <w:pStyle w:val="aa"/>
              <w:rPr>
                <w:b/>
                <w:szCs w:val="24"/>
              </w:rPr>
            </w:pPr>
            <w:r w:rsidRPr="005E6371">
              <w:rPr>
                <w:b/>
                <w:szCs w:val="24"/>
              </w:rPr>
              <w:t>7. Перемещения работника в пространстве, обусловленные технологическим процессом, км</w:t>
            </w:r>
          </w:p>
        </w:tc>
        <w:tc>
          <w:tcPr>
            <w:tcW w:w="1418" w:type="dxa"/>
            <w:tcBorders>
              <w:top w:val="single" w:sz="4" w:space="0" w:color="auto"/>
              <w:bottom w:val="single" w:sz="4" w:space="0" w:color="auto"/>
            </w:tcBorders>
            <w:vAlign w:val="center"/>
          </w:tcPr>
          <w:p w14:paraId="37CCC443" w14:textId="77777777" w:rsidR="00161834" w:rsidRPr="005E6371" w:rsidRDefault="00161834" w:rsidP="003E0B09">
            <w:pPr>
              <w:pStyle w:val="aa"/>
              <w:jc w:val="center"/>
              <w:rPr>
                <w:b/>
                <w:szCs w:val="24"/>
              </w:rPr>
            </w:pPr>
          </w:p>
        </w:tc>
        <w:tc>
          <w:tcPr>
            <w:tcW w:w="708" w:type="dxa"/>
            <w:tcBorders>
              <w:top w:val="single" w:sz="4" w:space="0" w:color="auto"/>
              <w:bottom w:val="single" w:sz="4" w:space="0" w:color="auto"/>
            </w:tcBorders>
            <w:vAlign w:val="center"/>
          </w:tcPr>
          <w:p w14:paraId="45920B11" w14:textId="77777777" w:rsidR="00161834" w:rsidRPr="005E6371" w:rsidRDefault="00161834" w:rsidP="003E0B09">
            <w:pPr>
              <w:pStyle w:val="aa"/>
              <w:jc w:val="center"/>
              <w:rPr>
                <w:b/>
                <w:szCs w:val="24"/>
              </w:rPr>
            </w:pPr>
          </w:p>
        </w:tc>
        <w:tc>
          <w:tcPr>
            <w:tcW w:w="1134" w:type="dxa"/>
            <w:tcBorders>
              <w:top w:val="single" w:sz="4" w:space="0" w:color="auto"/>
              <w:bottom w:val="single" w:sz="4" w:space="0" w:color="auto"/>
            </w:tcBorders>
            <w:vAlign w:val="center"/>
          </w:tcPr>
          <w:p w14:paraId="0EBF6505" w14:textId="77777777" w:rsidR="00161834" w:rsidRPr="005E6371" w:rsidRDefault="00161834" w:rsidP="003E0B09">
            <w:pPr>
              <w:pStyle w:val="aa"/>
              <w:jc w:val="center"/>
              <w:rPr>
                <w:b/>
                <w:szCs w:val="24"/>
              </w:rPr>
            </w:pPr>
          </w:p>
        </w:tc>
        <w:tc>
          <w:tcPr>
            <w:tcW w:w="851" w:type="dxa"/>
            <w:tcBorders>
              <w:top w:val="single" w:sz="4" w:space="0" w:color="auto"/>
              <w:bottom w:val="single" w:sz="4" w:space="0" w:color="auto"/>
            </w:tcBorders>
            <w:vAlign w:val="center"/>
          </w:tcPr>
          <w:p w14:paraId="5F931C20" w14:textId="77777777" w:rsidR="00161834" w:rsidRPr="005E6371" w:rsidRDefault="00161834" w:rsidP="003E0B09">
            <w:pPr>
              <w:pStyle w:val="aa"/>
              <w:jc w:val="center"/>
              <w:rPr>
                <w:szCs w:val="24"/>
              </w:rPr>
            </w:pPr>
          </w:p>
        </w:tc>
        <w:tc>
          <w:tcPr>
            <w:tcW w:w="709" w:type="dxa"/>
            <w:tcBorders>
              <w:top w:val="single" w:sz="4" w:space="0" w:color="auto"/>
              <w:bottom w:val="single" w:sz="4" w:space="0" w:color="auto"/>
            </w:tcBorders>
            <w:vAlign w:val="center"/>
          </w:tcPr>
          <w:p w14:paraId="29AAD104" w14:textId="77777777" w:rsidR="00161834" w:rsidRPr="005E6371" w:rsidRDefault="00161834" w:rsidP="003E0B09">
            <w:pPr>
              <w:pStyle w:val="aa"/>
              <w:jc w:val="center"/>
              <w:rPr>
                <w:szCs w:val="24"/>
              </w:rPr>
            </w:pPr>
          </w:p>
        </w:tc>
      </w:tr>
      <w:tr w:rsidR="00337B1B" w:rsidRPr="00492917" w14:paraId="6C66857A" w14:textId="77777777" w:rsidTr="00337B1B">
        <w:trPr>
          <w:cantSplit/>
          <w:jc w:val="center"/>
        </w:trPr>
        <w:tc>
          <w:tcPr>
            <w:tcW w:w="4936" w:type="dxa"/>
            <w:tcBorders>
              <w:top w:val="single" w:sz="4" w:space="0" w:color="auto"/>
              <w:bottom w:val="single" w:sz="4" w:space="0" w:color="auto"/>
            </w:tcBorders>
            <w:vAlign w:val="center"/>
          </w:tcPr>
          <w:p w14:paraId="2EBA62F7" w14:textId="77777777" w:rsidR="00161834" w:rsidRPr="005E6371" w:rsidRDefault="00161834" w:rsidP="003E0B09">
            <w:pPr>
              <w:pStyle w:val="aa"/>
              <w:rPr>
                <w:b/>
                <w:szCs w:val="24"/>
              </w:rPr>
            </w:pPr>
            <w:r w:rsidRPr="005E6371">
              <w:rPr>
                <w:szCs w:val="24"/>
              </w:rPr>
              <w:t>7.1. Перемещения работника в пространстве, обусловленные технологическим процессом, в течение рабочей смены по горизонтали</w:t>
            </w:r>
          </w:p>
        </w:tc>
        <w:tc>
          <w:tcPr>
            <w:tcW w:w="1418" w:type="dxa"/>
            <w:tcBorders>
              <w:top w:val="single" w:sz="4" w:space="0" w:color="auto"/>
              <w:bottom w:val="single" w:sz="4" w:space="0" w:color="auto"/>
            </w:tcBorders>
            <w:vAlign w:val="center"/>
          </w:tcPr>
          <w:p w14:paraId="3F7369B5" w14:textId="77777777" w:rsidR="00161834" w:rsidRPr="005E6371" w:rsidRDefault="00161834" w:rsidP="003E0B09">
            <w:pPr>
              <w:pStyle w:val="aa"/>
              <w:jc w:val="center"/>
              <w:rPr>
                <w:szCs w:val="24"/>
              </w:rPr>
            </w:pPr>
            <w:r w:rsidRPr="005E6371">
              <w:rPr>
                <w:szCs w:val="24"/>
              </w:rPr>
              <w:t>2.30</w:t>
            </w:r>
          </w:p>
        </w:tc>
        <w:tc>
          <w:tcPr>
            <w:tcW w:w="708" w:type="dxa"/>
            <w:tcBorders>
              <w:top w:val="single" w:sz="4" w:space="0" w:color="auto"/>
              <w:bottom w:val="single" w:sz="4" w:space="0" w:color="auto"/>
            </w:tcBorders>
            <w:vAlign w:val="center"/>
          </w:tcPr>
          <w:p w14:paraId="49AB25A3" w14:textId="77777777" w:rsidR="00161834" w:rsidRPr="005E6371" w:rsidRDefault="00161834" w:rsidP="003E0B09">
            <w:pPr>
              <w:pStyle w:val="aa"/>
              <w:jc w:val="center"/>
              <w:rPr>
                <w:szCs w:val="24"/>
              </w:rPr>
            </w:pPr>
            <w:r w:rsidRPr="005E6371">
              <w:rPr>
                <w:szCs w:val="24"/>
              </w:rPr>
              <w:t>0.23</w:t>
            </w:r>
          </w:p>
        </w:tc>
        <w:tc>
          <w:tcPr>
            <w:tcW w:w="1134" w:type="dxa"/>
            <w:tcBorders>
              <w:top w:val="single" w:sz="4" w:space="0" w:color="auto"/>
              <w:bottom w:val="single" w:sz="4" w:space="0" w:color="auto"/>
            </w:tcBorders>
            <w:vAlign w:val="center"/>
          </w:tcPr>
          <w:p w14:paraId="45CFB2BC" w14:textId="77777777" w:rsidR="00161834" w:rsidRPr="005E6371" w:rsidRDefault="00161834" w:rsidP="003E0B09">
            <w:pPr>
              <w:pStyle w:val="aa"/>
              <w:jc w:val="center"/>
              <w:rPr>
                <w:szCs w:val="24"/>
              </w:rPr>
            </w:pPr>
            <w:r w:rsidRPr="005E6371">
              <w:rPr>
                <w:szCs w:val="24"/>
              </w:rPr>
              <w:t>до 8</w:t>
            </w:r>
          </w:p>
        </w:tc>
        <w:tc>
          <w:tcPr>
            <w:tcW w:w="851" w:type="dxa"/>
            <w:tcBorders>
              <w:top w:val="single" w:sz="4" w:space="0" w:color="auto"/>
              <w:bottom w:val="single" w:sz="4" w:space="0" w:color="auto"/>
            </w:tcBorders>
            <w:vAlign w:val="center"/>
          </w:tcPr>
          <w:p w14:paraId="4C08ABF1"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03B907A2" w14:textId="77777777" w:rsidR="00161834" w:rsidRPr="005E6371" w:rsidRDefault="00161834" w:rsidP="003E0B09">
            <w:pPr>
              <w:pStyle w:val="aa"/>
              <w:jc w:val="center"/>
              <w:rPr>
                <w:szCs w:val="24"/>
              </w:rPr>
            </w:pPr>
            <w:r w:rsidRPr="005E6371">
              <w:rPr>
                <w:szCs w:val="24"/>
              </w:rPr>
              <w:t>1</w:t>
            </w:r>
          </w:p>
        </w:tc>
      </w:tr>
      <w:tr w:rsidR="00337B1B" w:rsidRPr="00492917" w14:paraId="159D6325" w14:textId="77777777" w:rsidTr="00337B1B">
        <w:trPr>
          <w:cantSplit/>
          <w:jc w:val="center"/>
        </w:trPr>
        <w:tc>
          <w:tcPr>
            <w:tcW w:w="4936" w:type="dxa"/>
            <w:tcBorders>
              <w:top w:val="single" w:sz="4" w:space="0" w:color="auto"/>
              <w:bottom w:val="single" w:sz="4" w:space="0" w:color="auto"/>
            </w:tcBorders>
            <w:vAlign w:val="center"/>
          </w:tcPr>
          <w:p w14:paraId="341B78EE" w14:textId="77777777" w:rsidR="00161834" w:rsidRPr="005E6371" w:rsidRDefault="00161834" w:rsidP="003E0B09">
            <w:pPr>
              <w:pStyle w:val="aa"/>
              <w:rPr>
                <w:szCs w:val="24"/>
              </w:rPr>
            </w:pPr>
            <w:r w:rsidRPr="005E6371">
              <w:rPr>
                <w:szCs w:val="24"/>
              </w:rPr>
              <w:t>7.2. Перемещения работника в пространстве, обусловленные технологическим процессом, в течение рабочей смены по вертикали</w:t>
            </w:r>
          </w:p>
        </w:tc>
        <w:tc>
          <w:tcPr>
            <w:tcW w:w="1418" w:type="dxa"/>
            <w:tcBorders>
              <w:top w:val="single" w:sz="4" w:space="0" w:color="auto"/>
              <w:bottom w:val="single" w:sz="4" w:space="0" w:color="auto"/>
            </w:tcBorders>
            <w:vAlign w:val="center"/>
          </w:tcPr>
          <w:p w14:paraId="1CFB139C" w14:textId="77777777" w:rsidR="00161834" w:rsidRPr="005E6371" w:rsidRDefault="00161834" w:rsidP="003E0B09">
            <w:pPr>
              <w:pStyle w:val="aa"/>
              <w:jc w:val="center"/>
              <w:rPr>
                <w:szCs w:val="24"/>
              </w:rPr>
            </w:pPr>
            <w:r w:rsidRPr="005E6371">
              <w:rPr>
                <w:szCs w:val="24"/>
              </w:rPr>
              <w:t>не характерен</w:t>
            </w:r>
          </w:p>
        </w:tc>
        <w:tc>
          <w:tcPr>
            <w:tcW w:w="708" w:type="dxa"/>
            <w:tcBorders>
              <w:top w:val="single" w:sz="4" w:space="0" w:color="auto"/>
              <w:bottom w:val="single" w:sz="4" w:space="0" w:color="auto"/>
            </w:tcBorders>
            <w:vAlign w:val="center"/>
          </w:tcPr>
          <w:p w14:paraId="672C16A5" w14:textId="77777777" w:rsidR="00161834" w:rsidRPr="005E6371" w:rsidRDefault="00161834" w:rsidP="003E0B09">
            <w:pPr>
              <w:pStyle w:val="aa"/>
              <w:jc w:val="center"/>
              <w:rPr>
                <w:szCs w:val="24"/>
              </w:rPr>
            </w:pPr>
            <w:r w:rsidRPr="005E6371">
              <w:rPr>
                <w:szCs w:val="24"/>
              </w:rPr>
              <w:t>-</w:t>
            </w:r>
          </w:p>
        </w:tc>
        <w:tc>
          <w:tcPr>
            <w:tcW w:w="1134" w:type="dxa"/>
            <w:tcBorders>
              <w:top w:val="single" w:sz="4" w:space="0" w:color="auto"/>
              <w:bottom w:val="single" w:sz="4" w:space="0" w:color="auto"/>
            </w:tcBorders>
            <w:vAlign w:val="center"/>
          </w:tcPr>
          <w:p w14:paraId="216DA304" w14:textId="77777777" w:rsidR="00161834" w:rsidRPr="005E6371" w:rsidRDefault="00161834" w:rsidP="003E0B09">
            <w:pPr>
              <w:pStyle w:val="aa"/>
              <w:jc w:val="center"/>
              <w:rPr>
                <w:szCs w:val="24"/>
              </w:rPr>
            </w:pPr>
            <w:r w:rsidRPr="005E6371">
              <w:rPr>
                <w:szCs w:val="24"/>
              </w:rPr>
              <w:t>до 2.5</w:t>
            </w:r>
          </w:p>
        </w:tc>
        <w:tc>
          <w:tcPr>
            <w:tcW w:w="851" w:type="dxa"/>
            <w:tcBorders>
              <w:top w:val="single" w:sz="4" w:space="0" w:color="auto"/>
              <w:bottom w:val="single" w:sz="4" w:space="0" w:color="auto"/>
            </w:tcBorders>
            <w:vAlign w:val="center"/>
          </w:tcPr>
          <w:p w14:paraId="06139996"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38F7CDC2" w14:textId="77777777" w:rsidR="00161834" w:rsidRPr="005E6371" w:rsidRDefault="00161834" w:rsidP="003E0B09">
            <w:pPr>
              <w:pStyle w:val="aa"/>
              <w:jc w:val="center"/>
              <w:rPr>
                <w:szCs w:val="24"/>
              </w:rPr>
            </w:pPr>
            <w:r w:rsidRPr="005E6371">
              <w:rPr>
                <w:szCs w:val="24"/>
              </w:rPr>
              <w:t>-</w:t>
            </w:r>
          </w:p>
        </w:tc>
      </w:tr>
      <w:tr w:rsidR="00337B1B" w:rsidRPr="00492917" w14:paraId="52D6E548" w14:textId="77777777" w:rsidTr="00337B1B">
        <w:trPr>
          <w:cantSplit/>
          <w:jc w:val="center"/>
        </w:trPr>
        <w:tc>
          <w:tcPr>
            <w:tcW w:w="4936" w:type="dxa"/>
            <w:tcBorders>
              <w:top w:val="single" w:sz="4" w:space="0" w:color="auto"/>
              <w:bottom w:val="single" w:sz="4" w:space="0" w:color="auto"/>
            </w:tcBorders>
            <w:vAlign w:val="center"/>
          </w:tcPr>
          <w:p w14:paraId="51F149D9" w14:textId="77777777" w:rsidR="00161834" w:rsidRPr="005E6371" w:rsidRDefault="00161834" w:rsidP="003E0B09">
            <w:pPr>
              <w:pStyle w:val="aa"/>
              <w:rPr>
                <w:szCs w:val="24"/>
              </w:rPr>
            </w:pPr>
            <w:r w:rsidRPr="005E6371">
              <w:rPr>
                <w:szCs w:val="24"/>
              </w:rPr>
              <w:t>7.3. Суммарное перемещение (перемещения работника в пространстве, обусловленного технологическим процессом (по горизонтали и по вертикали)), за временной интервал T₀</w:t>
            </w:r>
          </w:p>
        </w:tc>
        <w:tc>
          <w:tcPr>
            <w:tcW w:w="1418" w:type="dxa"/>
            <w:tcBorders>
              <w:top w:val="single" w:sz="4" w:space="0" w:color="auto"/>
              <w:bottom w:val="single" w:sz="4" w:space="0" w:color="auto"/>
            </w:tcBorders>
            <w:vAlign w:val="center"/>
          </w:tcPr>
          <w:p w14:paraId="30AAE7A5" w14:textId="77777777" w:rsidR="00161834" w:rsidRPr="005E6371" w:rsidRDefault="00161834" w:rsidP="003E0B09">
            <w:pPr>
              <w:pStyle w:val="aa"/>
              <w:jc w:val="center"/>
              <w:rPr>
                <w:szCs w:val="24"/>
              </w:rPr>
            </w:pPr>
            <w:r w:rsidRPr="005E6371">
              <w:rPr>
                <w:szCs w:val="24"/>
              </w:rPr>
              <w:t>2.3</w:t>
            </w:r>
          </w:p>
        </w:tc>
        <w:tc>
          <w:tcPr>
            <w:tcW w:w="708" w:type="dxa"/>
            <w:tcBorders>
              <w:top w:val="single" w:sz="4" w:space="0" w:color="auto"/>
              <w:bottom w:val="single" w:sz="4" w:space="0" w:color="auto"/>
            </w:tcBorders>
            <w:vAlign w:val="center"/>
          </w:tcPr>
          <w:p w14:paraId="2785684E" w14:textId="77777777" w:rsidR="00161834" w:rsidRPr="005E6371" w:rsidRDefault="00161834" w:rsidP="003E0B09">
            <w:pPr>
              <w:pStyle w:val="aa"/>
              <w:jc w:val="center"/>
              <w:rPr>
                <w:szCs w:val="24"/>
              </w:rPr>
            </w:pPr>
            <w:r w:rsidRPr="005E6371">
              <w:rPr>
                <w:szCs w:val="24"/>
              </w:rPr>
              <w:t>0.23</w:t>
            </w:r>
          </w:p>
        </w:tc>
        <w:tc>
          <w:tcPr>
            <w:tcW w:w="1134" w:type="dxa"/>
            <w:tcBorders>
              <w:top w:val="single" w:sz="4" w:space="0" w:color="auto"/>
              <w:bottom w:val="single" w:sz="4" w:space="0" w:color="auto"/>
            </w:tcBorders>
            <w:vAlign w:val="center"/>
          </w:tcPr>
          <w:p w14:paraId="43FF3720" w14:textId="77777777" w:rsidR="00161834" w:rsidRPr="005E6371" w:rsidRDefault="00161834" w:rsidP="003E0B09">
            <w:pPr>
              <w:pStyle w:val="aa"/>
              <w:jc w:val="center"/>
              <w:rPr>
                <w:szCs w:val="24"/>
              </w:rPr>
            </w:pPr>
            <w:r w:rsidRPr="005E6371">
              <w:rPr>
                <w:szCs w:val="24"/>
              </w:rPr>
              <w:t>до 8</w:t>
            </w:r>
          </w:p>
        </w:tc>
        <w:tc>
          <w:tcPr>
            <w:tcW w:w="851" w:type="dxa"/>
            <w:tcBorders>
              <w:top w:val="single" w:sz="4" w:space="0" w:color="auto"/>
              <w:bottom w:val="single" w:sz="4" w:space="0" w:color="auto"/>
            </w:tcBorders>
            <w:vAlign w:val="center"/>
          </w:tcPr>
          <w:p w14:paraId="30F2A8B5" w14:textId="77777777" w:rsidR="00161834" w:rsidRPr="005E6371" w:rsidRDefault="00161834" w:rsidP="003E0B09">
            <w:pPr>
              <w:pStyle w:val="aa"/>
              <w:jc w:val="center"/>
              <w:rPr>
                <w:szCs w:val="24"/>
              </w:rPr>
            </w:pPr>
            <w:r w:rsidRPr="005E6371">
              <w:rPr>
                <w:szCs w:val="24"/>
              </w:rPr>
              <w:t>-</w:t>
            </w:r>
          </w:p>
        </w:tc>
        <w:tc>
          <w:tcPr>
            <w:tcW w:w="709" w:type="dxa"/>
            <w:tcBorders>
              <w:top w:val="single" w:sz="4" w:space="0" w:color="auto"/>
              <w:bottom w:val="single" w:sz="4" w:space="0" w:color="auto"/>
            </w:tcBorders>
            <w:vAlign w:val="center"/>
          </w:tcPr>
          <w:p w14:paraId="683EF8AD" w14:textId="77777777" w:rsidR="00161834" w:rsidRPr="005E6371" w:rsidRDefault="00161834" w:rsidP="003E0B09">
            <w:pPr>
              <w:pStyle w:val="aa"/>
              <w:jc w:val="center"/>
              <w:rPr>
                <w:szCs w:val="24"/>
              </w:rPr>
            </w:pPr>
            <w:r w:rsidRPr="005E6371">
              <w:rPr>
                <w:szCs w:val="24"/>
              </w:rPr>
              <w:t>1</w:t>
            </w:r>
          </w:p>
        </w:tc>
      </w:tr>
    </w:tbl>
    <w:p w14:paraId="7AED9519" w14:textId="77777777" w:rsidR="008F6A9A" w:rsidRDefault="006900CD" w:rsidP="00BF60F6">
      <w:pPr>
        <w:spacing w:line="360" w:lineRule="auto"/>
        <w:ind w:firstLine="709"/>
        <w:jc w:val="both"/>
        <w:rPr>
          <w:sz w:val="28"/>
          <w:szCs w:val="28"/>
        </w:rPr>
      </w:pPr>
      <w:r>
        <w:rPr>
          <w:sz w:val="28"/>
          <w:szCs w:val="28"/>
        </w:rPr>
        <w:t>Условные обозначения: ПДУ – предельно-допустимое значение показателя тяжести; U095 – приписанное значение расширенной неопределенности; КУТ – класс условий труда.</w:t>
      </w:r>
    </w:p>
    <w:p w14:paraId="077DE23C" w14:textId="77777777" w:rsidR="008F6A9A" w:rsidRDefault="006900CD">
      <w:pPr>
        <w:pStyle w:val="afd"/>
        <w:spacing w:before="0" w:after="0" w:line="360" w:lineRule="auto"/>
        <w:ind w:firstLine="709"/>
        <w:jc w:val="both"/>
        <w:outlineLvl w:val="0"/>
        <w:rPr>
          <w:sz w:val="28"/>
          <w:szCs w:val="28"/>
        </w:rPr>
      </w:pPr>
      <w:r>
        <w:rPr>
          <w:sz w:val="28"/>
          <w:szCs w:val="28"/>
        </w:rPr>
        <w:t>По результатам измерений было выявлено, что фактический уровень вредного фактора не соответствует гигиеническим нормативам, и класс условий труда составляет 3.2, это означает, что работникам предоставляются условия труда, которые могут оказывать негативное воздействие на их здоровье, хотя еще не достигнут критический уровень опасности. В данной ситуации важно предпринять меры по улучшению условий труда и снижению воздействия вредных факторов на работников.</w:t>
      </w:r>
    </w:p>
    <w:p w14:paraId="035CDEE8" w14:textId="77777777" w:rsidR="008F6A9A" w:rsidRDefault="006900CD">
      <w:pPr>
        <w:pStyle w:val="afd"/>
        <w:spacing w:before="0" w:after="0" w:line="360" w:lineRule="auto"/>
        <w:ind w:firstLine="709"/>
        <w:jc w:val="both"/>
        <w:outlineLvl w:val="0"/>
        <w:rPr>
          <w:sz w:val="28"/>
          <w:szCs w:val="28"/>
        </w:rPr>
      </w:pPr>
      <w:r>
        <w:rPr>
          <w:sz w:val="28"/>
          <w:szCs w:val="28"/>
        </w:rPr>
        <w:t>Из протокола оценки тяжести видно, что наиболее негативными факторами для работника являются рабочее положение стоя в течение рабочей смены и наклоны корпуса тела более 30 градусов. Для улучшения условий труда и снижения воздействия этих факторов на работника можно применить следующие меры:</w:t>
      </w:r>
    </w:p>
    <w:p w14:paraId="1CE02C38" w14:textId="77777777" w:rsidR="008F6A9A" w:rsidRDefault="006900CD">
      <w:pPr>
        <w:pStyle w:val="afd"/>
        <w:spacing w:before="0" w:after="0" w:line="360" w:lineRule="auto"/>
        <w:ind w:firstLine="709"/>
        <w:jc w:val="both"/>
        <w:outlineLvl w:val="0"/>
        <w:rPr>
          <w:sz w:val="28"/>
          <w:szCs w:val="28"/>
        </w:rPr>
      </w:pPr>
      <w:r>
        <w:rPr>
          <w:sz w:val="28"/>
          <w:szCs w:val="28"/>
        </w:rPr>
        <w:t>1. Организация рабочего места таким образом, чтобы обеспечить возможность смены позы и регулярные перерывы для отдыха от стоя и наклонов тела.</w:t>
      </w:r>
    </w:p>
    <w:p w14:paraId="5F0D3430" w14:textId="77777777" w:rsidR="008F6A9A" w:rsidRDefault="006900CD">
      <w:pPr>
        <w:pStyle w:val="afd"/>
        <w:spacing w:before="0" w:after="0" w:line="360" w:lineRule="auto"/>
        <w:ind w:firstLine="709"/>
        <w:jc w:val="both"/>
        <w:outlineLvl w:val="0"/>
        <w:rPr>
          <w:sz w:val="28"/>
          <w:szCs w:val="28"/>
        </w:rPr>
      </w:pPr>
      <w:r>
        <w:rPr>
          <w:sz w:val="28"/>
          <w:szCs w:val="28"/>
        </w:rPr>
        <w:t>2. Проведение обучения работников правильным методам работы и поднятия тяжестей, чтобы избежать ненужных нагрузок на тело.</w:t>
      </w:r>
    </w:p>
    <w:p w14:paraId="1897F918" w14:textId="77777777" w:rsidR="008F6A9A" w:rsidRDefault="006900CD">
      <w:pPr>
        <w:pStyle w:val="afd"/>
        <w:spacing w:before="0" w:after="0" w:line="360" w:lineRule="auto"/>
        <w:ind w:firstLine="709"/>
        <w:jc w:val="both"/>
        <w:outlineLvl w:val="0"/>
        <w:rPr>
          <w:sz w:val="28"/>
          <w:szCs w:val="28"/>
        </w:rPr>
      </w:pPr>
      <w:r>
        <w:rPr>
          <w:sz w:val="28"/>
          <w:szCs w:val="28"/>
        </w:rPr>
        <w:lastRenderedPageBreak/>
        <w:t>3. Регулярный медицинский контроль здоровья работников и обеспечение доступа к медицинской помощи при необходимости.</w:t>
      </w:r>
    </w:p>
    <w:p w14:paraId="193BD787" w14:textId="77777777" w:rsidR="008F6A9A" w:rsidRDefault="006900CD">
      <w:pPr>
        <w:pStyle w:val="afd"/>
        <w:spacing w:before="0" w:after="0" w:line="360" w:lineRule="auto"/>
        <w:ind w:firstLine="709"/>
        <w:jc w:val="both"/>
        <w:outlineLvl w:val="0"/>
        <w:rPr>
          <w:sz w:val="28"/>
          <w:szCs w:val="28"/>
        </w:rPr>
      </w:pPr>
      <w:r>
        <w:rPr>
          <w:sz w:val="28"/>
          <w:szCs w:val="28"/>
        </w:rPr>
        <w:t>Принятие этих мер поможет улучшить условия труда и снизить негативное воздействие на работников, что в свою очередь повысит уровень безопасности и здоровья на рабочем месте.</w:t>
      </w:r>
    </w:p>
    <w:p w14:paraId="27C8064C" w14:textId="77777777" w:rsidR="008F6A9A" w:rsidRDefault="008F6A9A">
      <w:pPr>
        <w:pStyle w:val="afd"/>
        <w:spacing w:before="0" w:after="0" w:line="360" w:lineRule="auto"/>
        <w:ind w:firstLine="709"/>
        <w:jc w:val="both"/>
        <w:outlineLvl w:val="0"/>
        <w:rPr>
          <w:sz w:val="28"/>
          <w:szCs w:val="28"/>
        </w:rPr>
      </w:pPr>
    </w:p>
    <w:p w14:paraId="3FA66A8D" w14:textId="77777777" w:rsidR="008F6A9A" w:rsidRDefault="006900CD">
      <w:pPr>
        <w:ind w:firstLine="709"/>
        <w:rPr>
          <w:rFonts w:eastAsia="Times New Roman" w:cs="Times New Roman"/>
          <w:sz w:val="28"/>
          <w:szCs w:val="28"/>
          <w:lang w:eastAsia="ru-RU"/>
        </w:rPr>
      </w:pPr>
      <w:r>
        <w:br w:type="page"/>
      </w:r>
    </w:p>
    <w:p w14:paraId="6E526E00" w14:textId="77777777" w:rsidR="008F6A9A" w:rsidRDefault="006900CD">
      <w:pPr>
        <w:pStyle w:val="afe"/>
        <w:numPr>
          <w:ilvl w:val="0"/>
          <w:numId w:val="5"/>
        </w:numPr>
        <w:tabs>
          <w:tab w:val="left" w:pos="1134"/>
        </w:tabs>
        <w:spacing w:line="360" w:lineRule="auto"/>
        <w:ind w:left="0" w:firstLine="709"/>
        <w:jc w:val="both"/>
        <w:rPr>
          <w:b/>
          <w:bCs/>
          <w:sz w:val="28"/>
          <w:szCs w:val="28"/>
        </w:rPr>
      </w:pPr>
      <w:r>
        <w:rPr>
          <w:b/>
          <w:bCs/>
          <w:sz w:val="28"/>
          <w:szCs w:val="28"/>
        </w:rPr>
        <w:lastRenderedPageBreak/>
        <w:t>Определение размера предъявляемого иска за загрязнение</w:t>
      </w:r>
      <w:r>
        <w:rPr>
          <w:b/>
          <w:bCs/>
          <w:sz w:val="28"/>
          <w:szCs w:val="28"/>
        </w:rPr>
        <w:br/>
        <w:t>атмосферного воздуха в результате сгорания на полигонах твердых</w:t>
      </w:r>
      <w:r>
        <w:rPr>
          <w:b/>
          <w:bCs/>
          <w:sz w:val="28"/>
          <w:szCs w:val="28"/>
        </w:rPr>
        <w:br/>
        <w:t>коммунальных отходов</w:t>
      </w:r>
    </w:p>
    <w:p w14:paraId="6B52DA7A" w14:textId="77777777" w:rsidR="008F6A9A" w:rsidRDefault="008F6A9A">
      <w:pPr>
        <w:spacing w:line="360" w:lineRule="auto"/>
        <w:ind w:firstLine="709"/>
        <w:jc w:val="center"/>
        <w:rPr>
          <w:rFonts w:cs="Times New Roman"/>
          <w:sz w:val="28"/>
          <w:szCs w:val="28"/>
        </w:rPr>
      </w:pPr>
    </w:p>
    <w:p w14:paraId="64946A7C" w14:textId="77777777" w:rsidR="008F6A9A" w:rsidRDefault="006900CD">
      <w:pPr>
        <w:spacing w:line="360" w:lineRule="auto"/>
        <w:ind w:firstLine="709"/>
        <w:jc w:val="both"/>
        <w:rPr>
          <w:rFonts w:cs="Times New Roman"/>
          <w:sz w:val="28"/>
          <w:szCs w:val="28"/>
        </w:rPr>
      </w:pPr>
      <w:r>
        <w:rPr>
          <w:rFonts w:cs="Times New Roman"/>
          <w:sz w:val="28"/>
          <w:szCs w:val="28"/>
        </w:rPr>
        <w:t>Основными принципами государственной политики в области обращения с отходами согласно Федеральному закону "Об отходах производства и потребления" от 22 мая 1998 года являются:</w:t>
      </w:r>
    </w:p>
    <w:p w14:paraId="2CC6141B" w14:textId="77777777" w:rsidR="008F6A9A" w:rsidRDefault="006900CD">
      <w:pPr>
        <w:spacing w:line="360" w:lineRule="auto"/>
        <w:ind w:firstLine="709"/>
        <w:jc w:val="both"/>
        <w:rPr>
          <w:rFonts w:cs="Times New Roman"/>
          <w:sz w:val="28"/>
          <w:szCs w:val="28"/>
        </w:rPr>
      </w:pPr>
      <w:r>
        <w:rPr>
          <w:rFonts w:cs="Times New Roman"/>
          <w:sz w:val="28"/>
          <w:szCs w:val="28"/>
        </w:rPr>
        <w:t>1. Принцип приоритетного использования вторичных ресурсов: законодательство ставит перед собой цель максимально возможного использования отходов как вторичного сырья для производства, что способствует экономии природных ресурсов и снижению негативного воздействия на окружающую среду.</w:t>
      </w:r>
    </w:p>
    <w:p w14:paraId="45FE095A" w14:textId="77777777" w:rsidR="008F6A9A" w:rsidRDefault="006900CD">
      <w:pPr>
        <w:spacing w:line="360" w:lineRule="auto"/>
        <w:ind w:firstLine="709"/>
        <w:jc w:val="both"/>
        <w:rPr>
          <w:rFonts w:cs="Times New Roman"/>
          <w:sz w:val="28"/>
          <w:szCs w:val="28"/>
        </w:rPr>
      </w:pPr>
      <w:r>
        <w:rPr>
          <w:rFonts w:cs="Times New Roman"/>
          <w:sz w:val="28"/>
          <w:szCs w:val="28"/>
        </w:rPr>
        <w:t>2. Принцип ответственности за образование и обращение с отходами: собственники, производители и хозяйственные субъекты должны нести ответственность за соответствие производимых отходов нормам и требованиям, а также за правильное и безопасное обращение с ними.</w:t>
      </w:r>
    </w:p>
    <w:p w14:paraId="3DB9AEB7" w14:textId="77777777" w:rsidR="008F6A9A" w:rsidRDefault="006900CD">
      <w:pPr>
        <w:spacing w:line="360" w:lineRule="auto"/>
        <w:ind w:firstLine="709"/>
        <w:jc w:val="both"/>
        <w:rPr>
          <w:rFonts w:cs="Times New Roman"/>
          <w:sz w:val="28"/>
          <w:szCs w:val="28"/>
        </w:rPr>
      </w:pPr>
      <w:r>
        <w:rPr>
          <w:rFonts w:cs="Times New Roman"/>
          <w:sz w:val="28"/>
          <w:szCs w:val="28"/>
        </w:rPr>
        <w:t>3. Принцип приоритетного использования безвредных для окружающей среды технологий: закон обязывает использовать технологии и методы обращения с отходами, которые минимизируют их негативное воздействие на природу и здоровье людей.</w:t>
      </w:r>
    </w:p>
    <w:p w14:paraId="17708756" w14:textId="77777777" w:rsidR="008F6A9A" w:rsidRDefault="006900CD">
      <w:pPr>
        <w:spacing w:line="360" w:lineRule="auto"/>
        <w:ind w:firstLine="709"/>
        <w:jc w:val="both"/>
        <w:rPr>
          <w:rFonts w:cs="Times New Roman"/>
          <w:sz w:val="28"/>
          <w:szCs w:val="28"/>
        </w:rPr>
      </w:pPr>
      <w:r>
        <w:rPr>
          <w:rFonts w:cs="Times New Roman"/>
          <w:sz w:val="28"/>
          <w:szCs w:val="28"/>
        </w:rPr>
        <w:t>4. Принцип этичности и справедливости: государственная политика в области обращения с отходами должна основываться на принципах справедливости и уважения прав всех заинтересованных сторон, а также ценности экологической этики.</w:t>
      </w:r>
    </w:p>
    <w:p w14:paraId="5304B473" w14:textId="77777777" w:rsidR="008F6A9A" w:rsidRDefault="006900CD">
      <w:pPr>
        <w:spacing w:line="360" w:lineRule="auto"/>
        <w:ind w:firstLine="709"/>
        <w:jc w:val="both"/>
        <w:rPr>
          <w:rFonts w:cs="Times New Roman"/>
          <w:sz w:val="28"/>
          <w:szCs w:val="28"/>
        </w:rPr>
      </w:pPr>
      <w:r>
        <w:rPr>
          <w:rFonts w:cs="Times New Roman"/>
          <w:sz w:val="28"/>
          <w:szCs w:val="28"/>
        </w:rPr>
        <w:t>Эти принципы направлены на обеспечение устойчивого развития, соблюдение экологических норм и стандартов, а также на создание условий для сокращения загрязнения окружающей среды и повышения эффективности использования ресурсов.</w:t>
      </w:r>
    </w:p>
    <w:p w14:paraId="768B812E" w14:textId="77777777" w:rsidR="008F6A9A" w:rsidRDefault="006900CD">
      <w:pPr>
        <w:pStyle w:val="afe"/>
        <w:spacing w:line="360" w:lineRule="auto"/>
        <w:ind w:left="0" w:firstLine="709"/>
        <w:jc w:val="both"/>
      </w:pPr>
      <w:r>
        <w:rPr>
          <w:sz w:val="28"/>
          <w:szCs w:val="28"/>
        </w:rPr>
        <w:lastRenderedPageBreak/>
        <w:t xml:space="preserve">Экономический метод решения экологических проблем предполагает сбалансированный подход в обращении с отходами, использование экономических мер для стимулирования снижения объемов отходов и их повторного использования в производственных процессах, расчет суммы ущерба от загрязнения земель отходами и выбросами от их горения. </w:t>
      </w:r>
    </w:p>
    <w:p w14:paraId="60E7C702" w14:textId="77777777" w:rsidR="008F6A9A" w:rsidRDefault="006900CD">
      <w:pPr>
        <w:spacing w:line="360" w:lineRule="auto"/>
        <w:ind w:firstLine="709"/>
        <w:jc w:val="both"/>
        <w:rPr>
          <w:sz w:val="28"/>
          <w:szCs w:val="28"/>
        </w:rPr>
      </w:pPr>
      <w:r>
        <w:rPr>
          <w:sz w:val="28"/>
          <w:szCs w:val="28"/>
        </w:rPr>
        <w:t xml:space="preserve">Горение на полигоне твердых коммунальных отходов является аварийным выбросом токсичных веществ в атмосферный воздух. Это чревато выделением множества вредных веществ, в число которых входят токсичные тяжелые металлы, </w:t>
      </w:r>
      <w:proofErr w:type="spellStart"/>
      <w:r>
        <w:rPr>
          <w:sz w:val="28"/>
          <w:szCs w:val="28"/>
        </w:rPr>
        <w:t>диоксины</w:t>
      </w:r>
      <w:proofErr w:type="spellEnd"/>
      <w:r>
        <w:rPr>
          <w:sz w:val="28"/>
          <w:szCs w:val="28"/>
        </w:rPr>
        <w:t>, ангидриды, окислы и сажа.</w:t>
      </w:r>
    </w:p>
    <w:p w14:paraId="36CA76F6" w14:textId="77777777" w:rsidR="008F6A9A" w:rsidRDefault="006900CD">
      <w:pPr>
        <w:spacing w:line="360" w:lineRule="auto"/>
        <w:ind w:firstLine="709"/>
        <w:jc w:val="both"/>
        <w:rPr>
          <w:sz w:val="28"/>
          <w:szCs w:val="28"/>
        </w:rPr>
      </w:pPr>
      <w:r>
        <w:rPr>
          <w:sz w:val="28"/>
          <w:szCs w:val="28"/>
        </w:rPr>
        <w:t>Постановление Правительства  РФ от 09.12.2020 №2055 «О предельно допустимых выбросах, временно разрешенных выбросах, предельно допустимых нормативах вредных физических воздействий на атмосферный воздух и разрешениях на выбросы загрязняющих веществ в атмосферный воздух» устанавливает правила и нормативы в области выбросов загрязняющих веществ в атмосферу. Данное постановление содержит важные нормы и стандарты, направленные на охрану окружающей среды и здоровья населения и регулирует ПДВ загрязняющих веществ в атмосферный воздух для различных видов деятельности.</w:t>
      </w:r>
    </w:p>
    <w:p w14:paraId="1042900A" w14:textId="77777777" w:rsidR="008F6A9A" w:rsidRDefault="006900CD">
      <w:pPr>
        <w:spacing w:line="360" w:lineRule="auto"/>
        <w:ind w:firstLine="709"/>
        <w:jc w:val="both"/>
        <w:rPr>
          <w:sz w:val="28"/>
          <w:szCs w:val="28"/>
        </w:rPr>
      </w:pPr>
      <w:r>
        <w:rPr>
          <w:sz w:val="28"/>
          <w:szCs w:val="28"/>
        </w:rPr>
        <w:t>Перечень загрязняющих веществ, для которых устанавливаются нормативы выбросов, разрабатывается на основе анализа токсичности и воздействия этих веществ на окружающую среду и здоровье человека. Эти нормативы предназначены для ограничения выбросов вредных веществ и контроля за их соблюдением предприятиями и организациями.</w:t>
      </w:r>
    </w:p>
    <w:p w14:paraId="649C8CD9" w14:textId="77777777" w:rsidR="008F6A9A" w:rsidRDefault="006900CD">
      <w:pPr>
        <w:spacing w:line="360" w:lineRule="auto"/>
        <w:ind w:firstLine="709"/>
        <w:jc w:val="both"/>
      </w:pPr>
      <w:r>
        <w:rPr>
          <w:rFonts w:cs="Times New Roman"/>
          <w:sz w:val="28"/>
          <w:szCs w:val="28"/>
        </w:rPr>
        <w:t>На предприятии ОАО «</w:t>
      </w:r>
      <w:proofErr w:type="spellStart"/>
      <w:r>
        <w:rPr>
          <w:rFonts w:cs="Times New Roman"/>
          <w:sz w:val="28"/>
          <w:szCs w:val="28"/>
        </w:rPr>
        <w:t>Студенецкий</w:t>
      </w:r>
      <w:proofErr w:type="spellEnd"/>
      <w:r>
        <w:rPr>
          <w:rFonts w:cs="Times New Roman"/>
          <w:sz w:val="28"/>
          <w:szCs w:val="28"/>
        </w:rPr>
        <w:t xml:space="preserve"> мукомольный завод» осуществляется технологический процесс, в ходе которого образуются твердые коммунальные отходы IV-V класса опасности из офисных помещений, смет с территории малогабаритный, а так же пыль зерновая, образующаяся в ходе сортировки на зерноочистительной установке. Объем предполагаемых сгоревших твердых коммунальных отходов составил 1200 м</w:t>
      </w:r>
      <w:r>
        <w:rPr>
          <w:rFonts w:cs="Times New Roman"/>
          <w:sz w:val="28"/>
          <w:szCs w:val="28"/>
          <w:vertAlign w:val="superscript"/>
        </w:rPr>
        <w:t>3</w:t>
      </w:r>
      <w:r>
        <w:rPr>
          <w:rFonts w:cs="Times New Roman"/>
          <w:sz w:val="28"/>
          <w:szCs w:val="28"/>
        </w:rPr>
        <w:t xml:space="preserve">. </w:t>
      </w:r>
    </w:p>
    <w:p w14:paraId="64D44A08" w14:textId="77777777" w:rsidR="008F6A9A" w:rsidRDefault="006900CD">
      <w:pPr>
        <w:spacing w:line="360" w:lineRule="auto"/>
        <w:ind w:firstLine="709"/>
        <w:jc w:val="both"/>
      </w:pPr>
      <w:r>
        <w:rPr>
          <w:rFonts w:cs="Times New Roman"/>
          <w:sz w:val="28"/>
          <w:szCs w:val="28"/>
        </w:rPr>
        <w:lastRenderedPageBreak/>
        <w:t>Выбросы при горении полигона согласно законодательству подлежат иску. Экономический метод расчета иска является эффективной мерой контроля за состоянием отходов в теле полигона и своевременным предотвращением возгорания.</w:t>
      </w:r>
    </w:p>
    <w:p w14:paraId="3F28EFA5" w14:textId="77777777" w:rsidR="008F6A9A" w:rsidRDefault="006900CD">
      <w:pPr>
        <w:spacing w:line="360" w:lineRule="auto"/>
        <w:ind w:firstLine="709"/>
        <w:jc w:val="both"/>
        <w:rPr>
          <w:spacing w:val="2"/>
          <w:sz w:val="28"/>
          <w:szCs w:val="28"/>
          <w:shd w:val="clear" w:color="auto" w:fill="FFFFFF"/>
        </w:rPr>
      </w:pPr>
      <w:r>
        <w:rPr>
          <w:spacing w:val="2"/>
          <w:sz w:val="28"/>
          <w:szCs w:val="28"/>
          <w:shd w:val="clear" w:color="auto" w:fill="FFFFFF"/>
        </w:rPr>
        <w:t xml:space="preserve">При определении величины иска в случае возникновения пожара необходимо учитывать коэффициенты экологической ситуации и значимости места, где произошел пожар. Если пожар произошел на полигоне в городской черте и крупном промышленном центре, коэффициенты экологической ситуации и значимости могут увеличиться на 20%. </w:t>
      </w:r>
    </w:p>
    <w:p w14:paraId="207E6582" w14:textId="77777777" w:rsidR="008F6A9A" w:rsidRDefault="006900CD">
      <w:pPr>
        <w:spacing w:line="360" w:lineRule="auto"/>
        <w:ind w:firstLine="709"/>
        <w:jc w:val="both"/>
        <w:rPr>
          <w:spacing w:val="2"/>
          <w:sz w:val="28"/>
          <w:szCs w:val="28"/>
          <w:shd w:val="clear" w:color="auto" w:fill="FFFFFF"/>
        </w:rPr>
      </w:pPr>
      <w:r>
        <w:rPr>
          <w:spacing w:val="2"/>
          <w:sz w:val="28"/>
          <w:szCs w:val="28"/>
          <w:shd w:val="clear" w:color="auto" w:fill="FFFFFF"/>
        </w:rPr>
        <w:t xml:space="preserve">В случае, если пожар произошел в особо охраняемых зонах, заповедниках, территориях национальных парков или в зонах экологического бедствия, коэффициент увеличивается в 2 раза. </w:t>
      </w:r>
    </w:p>
    <w:p w14:paraId="2C08FA87" w14:textId="77777777" w:rsidR="008F6A9A" w:rsidRDefault="006900CD">
      <w:pPr>
        <w:spacing w:line="360" w:lineRule="auto"/>
        <w:ind w:firstLine="709"/>
        <w:jc w:val="both"/>
        <w:rPr>
          <w:spacing w:val="2"/>
          <w:sz w:val="28"/>
          <w:szCs w:val="28"/>
          <w:shd w:val="clear" w:color="auto" w:fill="FFFFFF"/>
        </w:rPr>
      </w:pPr>
      <w:r>
        <w:rPr>
          <w:spacing w:val="2"/>
          <w:sz w:val="28"/>
          <w:szCs w:val="28"/>
          <w:shd w:val="clear" w:color="auto" w:fill="FFFFFF"/>
        </w:rPr>
        <w:t xml:space="preserve">Повышение коэффициентов экологической ситуации и значимости в таких случаях направлено на учет особой чувствительности и важности среды в местах особой охраны и экологического бедствия. Увеличение их значений позволяет более точно отобразить ущерб от пожара и соответственно определить величину возможного иска или возмещения. </w:t>
      </w:r>
    </w:p>
    <w:p w14:paraId="6F7FDFC3" w14:textId="77777777" w:rsidR="008F6A9A" w:rsidRDefault="006900CD">
      <w:pPr>
        <w:spacing w:line="360" w:lineRule="auto"/>
        <w:ind w:firstLine="709"/>
        <w:jc w:val="both"/>
        <w:rPr>
          <w:spacing w:val="2"/>
          <w:sz w:val="28"/>
          <w:szCs w:val="28"/>
          <w:shd w:val="clear" w:color="auto" w:fill="FFFFFF"/>
        </w:rPr>
      </w:pPr>
      <w:r>
        <w:rPr>
          <w:spacing w:val="2"/>
          <w:sz w:val="28"/>
          <w:szCs w:val="28"/>
          <w:shd w:val="clear" w:color="auto" w:fill="FFFFFF"/>
        </w:rPr>
        <w:t>В случае возгорания свалок и других нарушений экологических требований по обезвреживанию, переработке, утилизации, складированию и захоронению отходов, причастные предприятия, учреждения, организации или должностные лица рассматриваются как нарушители экологических норм и правил. В соответствии с Законом Российской Федерации "Об охране окружающей природной среды", им может быть назначено административное наказание в виде штрафа.</w:t>
      </w:r>
    </w:p>
    <w:p w14:paraId="17B82A10" w14:textId="77777777" w:rsidR="008F6A9A" w:rsidRDefault="006900CD">
      <w:pPr>
        <w:spacing w:line="360" w:lineRule="auto"/>
        <w:ind w:firstLine="709"/>
        <w:jc w:val="both"/>
        <w:rPr>
          <w:spacing w:val="2"/>
          <w:sz w:val="28"/>
          <w:szCs w:val="28"/>
          <w:shd w:val="clear" w:color="auto" w:fill="FFFFFF"/>
        </w:rPr>
      </w:pPr>
      <w:r>
        <w:rPr>
          <w:spacing w:val="2"/>
          <w:sz w:val="28"/>
          <w:szCs w:val="28"/>
          <w:shd w:val="clear" w:color="auto" w:fill="FFFFFF"/>
        </w:rPr>
        <w:t xml:space="preserve">Эти административные штрафы предполагаются как мера воздействия за нарушения в сфере обращения с отходами, которые могут негативно повлиять на окружающую среду и здоровье людей. Они призваны стимулировать соблюдение экологических требований и стандартов, а также </w:t>
      </w:r>
      <w:r>
        <w:rPr>
          <w:spacing w:val="2"/>
          <w:sz w:val="28"/>
          <w:szCs w:val="28"/>
          <w:shd w:val="clear" w:color="auto" w:fill="FFFFFF"/>
        </w:rPr>
        <w:lastRenderedPageBreak/>
        <w:t xml:space="preserve">наказывать причастных к нарушениям лиц за их недостаточное внимание к экологической безопасности. </w:t>
      </w:r>
    </w:p>
    <w:p w14:paraId="0F3262C9" w14:textId="77777777" w:rsidR="008F6A9A" w:rsidRDefault="006900CD">
      <w:pPr>
        <w:spacing w:line="360" w:lineRule="auto"/>
        <w:ind w:firstLine="709"/>
        <w:jc w:val="both"/>
        <w:rPr>
          <w:sz w:val="28"/>
          <w:szCs w:val="28"/>
        </w:rPr>
      </w:pPr>
      <w:r>
        <w:rPr>
          <w:sz w:val="28"/>
          <w:szCs w:val="28"/>
        </w:rPr>
        <w:t>Масса сгоревших на полигоне твердых коммунальных отходов (т) определяется по формуле:</w:t>
      </w:r>
    </w:p>
    <w:p w14:paraId="1B046AA0" w14:textId="77777777" w:rsidR="008F6A9A" w:rsidRDefault="0099149C">
      <w:pPr>
        <w:spacing w:line="360" w:lineRule="auto"/>
        <w:jc w:val="right"/>
      </w:pPr>
      <m:oMath>
        <m:sSub>
          <m:sSubPr>
            <m:ctrlPr>
              <w:rPr>
                <w:rFonts w:ascii="Cambria Math" w:hAnsi="Cambria Math"/>
              </w:rPr>
            </m:ctrlPr>
          </m:sSubPr>
          <m:e>
            <m:r>
              <w:rPr>
                <w:rFonts w:ascii="Cambria Math" w:hAnsi="Cambria Math"/>
              </w:rPr>
              <m:t>М</m:t>
            </m:r>
          </m:e>
          <m:sub>
            <m:r>
              <w:rPr>
                <w:rFonts w:ascii="Cambria Math" w:hAnsi="Cambria Math"/>
              </w:rPr>
              <m:t>ТКО</m:t>
            </m:r>
          </m:sub>
        </m:sSub>
        <m:r>
          <w:rPr>
            <w:rFonts w:ascii="Cambria Math" w:hAnsi="Cambria Math"/>
          </w:rPr>
          <m:t>=0,25∙</m:t>
        </m:r>
        <m:sSub>
          <m:sSubPr>
            <m:ctrlPr>
              <w:rPr>
                <w:rFonts w:ascii="Cambria Math" w:hAnsi="Cambria Math"/>
              </w:rPr>
            </m:ctrlPr>
          </m:sSubPr>
          <m:e>
            <m:r>
              <w:rPr>
                <w:rFonts w:ascii="Cambria Math" w:hAnsi="Cambria Math"/>
              </w:rPr>
              <m:t>V</m:t>
            </m:r>
          </m:e>
          <m:sub>
            <m:r>
              <w:rPr>
                <w:rFonts w:ascii="Cambria Math" w:hAnsi="Cambria Math"/>
              </w:rPr>
              <m:t>ТКО</m:t>
            </m:r>
          </m:sub>
        </m:sSub>
        <m:r>
          <w:rPr>
            <w:rFonts w:ascii="Cambria Math" w:hAnsi="Cambria Math"/>
          </w:rPr>
          <m:t>,</m:t>
        </m:r>
      </m:oMath>
      <w:r w:rsidR="006900CD">
        <w:rPr>
          <w:rFonts w:eastAsia="Times New Roman"/>
          <w:sz w:val="28"/>
          <w:szCs w:val="28"/>
        </w:rPr>
        <w:tab/>
      </w:r>
      <w:r w:rsidR="006900CD">
        <w:rPr>
          <w:rFonts w:eastAsia="Times New Roman"/>
          <w:sz w:val="28"/>
          <w:szCs w:val="28"/>
        </w:rPr>
        <w:tab/>
      </w:r>
      <w:r w:rsidR="006900CD">
        <w:rPr>
          <w:rFonts w:eastAsia="Times New Roman"/>
          <w:sz w:val="28"/>
          <w:szCs w:val="28"/>
        </w:rPr>
        <w:tab/>
      </w:r>
      <w:r w:rsidR="006900CD">
        <w:rPr>
          <w:rFonts w:eastAsia="Times New Roman"/>
          <w:sz w:val="28"/>
          <w:szCs w:val="28"/>
        </w:rPr>
        <w:tab/>
      </w:r>
      <w:r w:rsidR="006900CD">
        <w:rPr>
          <w:rFonts w:eastAsia="Times New Roman"/>
          <w:sz w:val="28"/>
          <w:szCs w:val="28"/>
        </w:rPr>
        <w:tab/>
        <w:t>(1)</w:t>
      </w:r>
    </w:p>
    <w:p w14:paraId="137B390B" w14:textId="77777777" w:rsidR="008F6A9A" w:rsidRDefault="006900CD">
      <w:pPr>
        <w:tabs>
          <w:tab w:val="left" w:pos="709"/>
        </w:tabs>
        <w:spacing w:line="360" w:lineRule="auto"/>
        <w:jc w:val="both"/>
      </w:pPr>
      <w:r>
        <w:rPr>
          <w:rFonts w:eastAsia="Times New Roman"/>
          <w:sz w:val="28"/>
          <w:szCs w:val="28"/>
        </w:rPr>
        <w:t xml:space="preserve">где </w:t>
      </w:r>
      <w:r>
        <w:rPr>
          <w:rFonts w:eastAsia="Times New Roman"/>
          <w:sz w:val="28"/>
          <w:szCs w:val="28"/>
        </w:rPr>
        <w:tab/>
        <w:t>М</w:t>
      </w:r>
      <w:r>
        <w:rPr>
          <w:rFonts w:eastAsia="Times New Roman"/>
          <w:sz w:val="28"/>
          <w:szCs w:val="28"/>
          <w:vertAlign w:val="subscript"/>
        </w:rPr>
        <w:t>ТКО</w:t>
      </w:r>
      <w:r>
        <w:rPr>
          <w:rFonts w:eastAsia="Times New Roman"/>
          <w:sz w:val="28"/>
          <w:szCs w:val="28"/>
        </w:rPr>
        <w:t xml:space="preserve"> – масса сгоревших твердых бытовых отходов, т;</w:t>
      </w:r>
    </w:p>
    <w:p w14:paraId="79482852" w14:textId="77777777" w:rsidR="008F6A9A" w:rsidRDefault="006900CD">
      <w:pPr>
        <w:spacing w:line="360" w:lineRule="auto"/>
        <w:ind w:firstLine="709"/>
        <w:jc w:val="both"/>
      </w:pPr>
      <w:r>
        <w:rPr>
          <w:rFonts w:eastAsia="Times New Roman"/>
          <w:sz w:val="28"/>
          <w:szCs w:val="28"/>
        </w:rPr>
        <w:t>0,25 – плотность твердых бытовых отходов, т/м</w:t>
      </w:r>
      <w:r>
        <w:rPr>
          <w:rFonts w:eastAsia="Times New Roman"/>
          <w:sz w:val="28"/>
          <w:szCs w:val="28"/>
          <w:vertAlign w:val="superscript"/>
        </w:rPr>
        <w:t>3</w:t>
      </w:r>
      <w:r>
        <w:rPr>
          <w:rFonts w:eastAsia="Times New Roman"/>
          <w:sz w:val="28"/>
          <w:szCs w:val="28"/>
        </w:rPr>
        <w:t>;</w:t>
      </w:r>
    </w:p>
    <w:p w14:paraId="603FBD03" w14:textId="77777777" w:rsidR="008F6A9A" w:rsidRDefault="006900CD">
      <w:pPr>
        <w:spacing w:line="360" w:lineRule="auto"/>
        <w:ind w:firstLine="709"/>
        <w:jc w:val="both"/>
      </w:pPr>
      <w:r>
        <w:rPr>
          <w:rFonts w:eastAsia="Times New Roman"/>
          <w:sz w:val="28"/>
          <w:szCs w:val="28"/>
          <w:lang w:val="en-US"/>
        </w:rPr>
        <w:t>V</w:t>
      </w:r>
      <w:r>
        <w:rPr>
          <w:rFonts w:eastAsia="Times New Roman"/>
          <w:sz w:val="28"/>
          <w:szCs w:val="28"/>
          <w:vertAlign w:val="subscript"/>
        </w:rPr>
        <w:t>ТКО</w:t>
      </w:r>
      <w:r>
        <w:rPr>
          <w:rFonts w:eastAsia="Times New Roman"/>
          <w:sz w:val="28"/>
          <w:szCs w:val="28"/>
        </w:rPr>
        <w:t xml:space="preserve"> – объем сгоревших твердых бытовых отходов, м</w:t>
      </w:r>
      <w:r>
        <w:rPr>
          <w:rFonts w:eastAsia="Times New Roman"/>
          <w:sz w:val="28"/>
          <w:szCs w:val="28"/>
          <w:vertAlign w:val="superscript"/>
        </w:rPr>
        <w:t>3</w:t>
      </w:r>
      <w:r>
        <w:rPr>
          <w:rFonts w:eastAsia="Times New Roman"/>
          <w:sz w:val="28"/>
          <w:szCs w:val="28"/>
        </w:rPr>
        <w:t>.</w:t>
      </w:r>
    </w:p>
    <w:p w14:paraId="0842F33C" w14:textId="77777777" w:rsidR="008F6A9A" w:rsidRDefault="006900CD">
      <w:pPr>
        <w:spacing w:line="360" w:lineRule="auto"/>
        <w:ind w:firstLine="709"/>
        <w:jc w:val="both"/>
        <w:rPr>
          <w:rFonts w:eastAsia="Times New Roman"/>
          <w:sz w:val="28"/>
          <w:szCs w:val="28"/>
        </w:rPr>
      </w:pPr>
      <w:r>
        <w:rPr>
          <w:rFonts w:eastAsia="Times New Roman"/>
          <w:sz w:val="28"/>
          <w:szCs w:val="28"/>
        </w:rPr>
        <w:t xml:space="preserve">Для уточнения рекомендуется количество сгоревших твердых бытовых отходов </w:t>
      </w:r>
      <w:proofErr w:type="gramStart"/>
      <w:r>
        <w:rPr>
          <w:rFonts w:eastAsia="Times New Roman"/>
          <w:sz w:val="28"/>
          <w:szCs w:val="28"/>
        </w:rPr>
        <w:t>определять</w:t>
      </w:r>
      <w:proofErr w:type="gramEnd"/>
      <w:r>
        <w:rPr>
          <w:rFonts w:eastAsia="Times New Roman"/>
          <w:sz w:val="28"/>
          <w:szCs w:val="28"/>
        </w:rPr>
        <w:t xml:space="preserve"> как разницу между поступившими на свалку (полигон) и оставшимися после сгорания твердых коммунальных отходов. Количество поступивших на полигон твердых коммунальных отходов берется по учетной документации, а оставшихся (не сгоревших) твердых коммунальных отходов определяется с помощью обмеров, принимая за начальные размеров проектные отметки.</w:t>
      </w:r>
    </w:p>
    <w:p w14:paraId="0B7A01CB" w14:textId="77777777" w:rsidR="008F6A9A" w:rsidRDefault="006900CD">
      <w:pPr>
        <w:spacing w:line="360" w:lineRule="auto"/>
        <w:ind w:firstLine="709"/>
        <w:jc w:val="both"/>
      </w:pPr>
      <w:r>
        <w:rPr>
          <w:rFonts w:eastAsia="Times New Roman"/>
          <w:sz w:val="28"/>
          <w:szCs w:val="28"/>
        </w:rPr>
        <w:t xml:space="preserve">Количество образовавшегося и поступившего в атмосферу </w:t>
      </w:r>
      <w:r>
        <w:rPr>
          <w:rFonts w:eastAsia="Times New Roman"/>
          <w:sz w:val="28"/>
          <w:szCs w:val="28"/>
          <w:lang w:val="en-US"/>
        </w:rPr>
        <w:t>i</w:t>
      </w:r>
      <w:r>
        <w:rPr>
          <w:rFonts w:eastAsia="Times New Roman"/>
          <w:sz w:val="28"/>
          <w:szCs w:val="28"/>
        </w:rPr>
        <w:t>-го вредного вещества (т) определяется по формуле:</w:t>
      </w:r>
    </w:p>
    <w:p w14:paraId="62A376AD" w14:textId="77777777" w:rsidR="008F6A9A" w:rsidRDefault="006900CD">
      <w:pPr>
        <w:tabs>
          <w:tab w:val="left" w:pos="1440"/>
          <w:tab w:val="center" w:pos="4677"/>
        </w:tabs>
        <w:spacing w:line="360" w:lineRule="auto"/>
        <w:ind w:firstLine="709"/>
        <w:jc w:val="right"/>
      </w:pPr>
      <w:r>
        <w:rPr>
          <w:sz w:val="28"/>
          <w:szCs w:val="28"/>
        </w:rPr>
        <w:tab/>
      </w:r>
      <m:oMath>
        <m:sSub>
          <m:sSubPr>
            <m:ctrlPr>
              <w:rPr>
                <w:rFonts w:ascii="Cambria Math" w:hAnsi="Cambria Math"/>
              </w:rPr>
            </m:ctrlPr>
          </m:sSubPr>
          <m:e>
            <m:r>
              <w:rPr>
                <w:rFonts w:ascii="Cambria Math" w:hAnsi="Cambria Math"/>
              </w:rPr>
              <m:t>O</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М</m:t>
            </m:r>
          </m:e>
          <m:sub>
            <m:r>
              <w:rPr>
                <w:rFonts w:ascii="Cambria Math" w:hAnsi="Cambria Math"/>
              </w:rPr>
              <m:t>ТКО</m:t>
            </m:r>
          </m:sub>
        </m:sSub>
        <m:r>
          <w:rPr>
            <w:rFonts w:ascii="Cambria Math" w:hAnsi="Cambria Math"/>
          </w:rPr>
          <m:t>∙</m:t>
        </m:r>
        <m:sSub>
          <m:sSubPr>
            <m:ctrlPr>
              <w:rPr>
                <w:rFonts w:ascii="Cambria Math" w:hAnsi="Cambria Math"/>
              </w:rPr>
            </m:ctrlPr>
          </m:sSubPr>
          <m:e>
            <m:r>
              <w:rPr>
                <w:rFonts w:ascii="Cambria Math" w:hAnsi="Cambria Math"/>
              </w:rPr>
              <m:t>В</m:t>
            </m:r>
          </m:e>
          <m:sub>
            <m:r>
              <w:rPr>
                <w:rFonts w:ascii="Cambria Math" w:hAnsi="Cambria Math"/>
              </w:rPr>
              <m:t>удi</m:t>
            </m:r>
          </m:sub>
        </m:sSub>
        <m:r>
          <w:rPr>
            <w:rFonts w:ascii="Cambria Math" w:hAnsi="Cambria Math"/>
          </w:rPr>
          <m:t>,</m:t>
        </m:r>
      </m:oMath>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t>(2)</w:t>
      </w:r>
    </w:p>
    <w:p w14:paraId="340CB1F3" w14:textId="77777777" w:rsidR="008F6A9A" w:rsidRDefault="006900CD">
      <w:pPr>
        <w:tabs>
          <w:tab w:val="left" w:pos="1440"/>
          <w:tab w:val="center" w:pos="4677"/>
        </w:tabs>
        <w:spacing w:line="360" w:lineRule="auto"/>
        <w:ind w:firstLine="709"/>
        <w:jc w:val="both"/>
      </w:pPr>
      <w:proofErr w:type="gramStart"/>
      <w:r>
        <w:rPr>
          <w:rFonts w:eastAsia="Times New Roman"/>
          <w:sz w:val="28"/>
          <w:szCs w:val="28"/>
        </w:rPr>
        <w:t xml:space="preserve">где </w:t>
      </w:r>
      <w:r>
        <w:t xml:space="preserve"> </w:t>
      </w:r>
      <w:r>
        <w:rPr>
          <w:rFonts w:eastAsia="Times New Roman"/>
          <w:sz w:val="28"/>
          <w:szCs w:val="28"/>
        </w:rPr>
        <w:t>В</w:t>
      </w:r>
      <w:r>
        <w:rPr>
          <w:rFonts w:eastAsia="Times New Roman"/>
          <w:sz w:val="28"/>
          <w:szCs w:val="28"/>
          <w:vertAlign w:val="subscript"/>
        </w:rPr>
        <w:t>уд</w:t>
      </w:r>
      <w:proofErr w:type="gramEnd"/>
      <w:r>
        <w:rPr>
          <w:rFonts w:eastAsia="Times New Roman"/>
          <w:sz w:val="28"/>
          <w:szCs w:val="28"/>
          <w:vertAlign w:val="subscript"/>
          <w:lang w:val="en-US"/>
        </w:rPr>
        <w:t>i</w:t>
      </w:r>
      <w:r>
        <w:rPr>
          <w:rFonts w:eastAsia="Times New Roman"/>
          <w:sz w:val="28"/>
          <w:szCs w:val="28"/>
        </w:rPr>
        <w:t xml:space="preserve"> – величина удельного выброса </w:t>
      </w:r>
      <w:r>
        <w:rPr>
          <w:rFonts w:eastAsia="Times New Roman"/>
          <w:sz w:val="28"/>
          <w:szCs w:val="28"/>
          <w:lang w:val="en-US"/>
        </w:rPr>
        <w:t>i</w:t>
      </w:r>
      <w:r>
        <w:rPr>
          <w:rFonts w:eastAsia="Times New Roman"/>
          <w:sz w:val="28"/>
          <w:szCs w:val="28"/>
        </w:rPr>
        <w:t xml:space="preserve"> – </w:t>
      </w:r>
      <w:proofErr w:type="spellStart"/>
      <w:r>
        <w:rPr>
          <w:rFonts w:eastAsia="Times New Roman"/>
          <w:sz w:val="28"/>
          <w:szCs w:val="28"/>
        </w:rPr>
        <w:t>го</w:t>
      </w:r>
      <w:proofErr w:type="spellEnd"/>
      <w:r>
        <w:rPr>
          <w:rFonts w:eastAsia="Times New Roman"/>
          <w:sz w:val="28"/>
          <w:szCs w:val="28"/>
        </w:rPr>
        <w:t xml:space="preserve"> вещества, т/т.</w:t>
      </w:r>
    </w:p>
    <w:p w14:paraId="66138EB7" w14:textId="77777777" w:rsidR="008F6A9A" w:rsidRDefault="006900CD">
      <w:pPr>
        <w:tabs>
          <w:tab w:val="left" w:pos="709"/>
          <w:tab w:val="center" w:pos="4677"/>
        </w:tabs>
        <w:spacing w:line="360" w:lineRule="auto"/>
        <w:ind w:firstLine="709"/>
        <w:rPr>
          <w:highlight w:val="yellow"/>
        </w:rPr>
      </w:pPr>
      <w:r>
        <w:rPr>
          <w:rFonts w:eastAsia="Times New Roman"/>
          <w:sz w:val="28"/>
          <w:szCs w:val="28"/>
          <w:highlight w:val="yellow"/>
        </w:rPr>
        <w:tab/>
      </w:r>
      <w:r>
        <w:rPr>
          <w:rFonts w:eastAsia="Times New Roman"/>
          <w:sz w:val="28"/>
          <w:szCs w:val="28"/>
        </w:rPr>
        <w:t xml:space="preserve">Размер платы за такой аварийный выброс в атмосферу </w:t>
      </w:r>
      <w:r>
        <w:rPr>
          <w:rFonts w:eastAsia="Times New Roman"/>
          <w:sz w:val="28"/>
          <w:szCs w:val="28"/>
          <w:lang w:val="en-US"/>
        </w:rPr>
        <w:t>i</w:t>
      </w:r>
      <w:r>
        <w:rPr>
          <w:rFonts w:eastAsia="Times New Roman"/>
          <w:sz w:val="28"/>
          <w:szCs w:val="28"/>
        </w:rPr>
        <w:t>-го вещества (руб.) определяется по формуле:</w:t>
      </w:r>
    </w:p>
    <w:p w14:paraId="175701B6" w14:textId="77777777" w:rsidR="008F6A9A" w:rsidRDefault="0099149C">
      <w:pPr>
        <w:tabs>
          <w:tab w:val="left" w:pos="709"/>
          <w:tab w:val="center" w:pos="4677"/>
        </w:tabs>
        <w:spacing w:line="360" w:lineRule="auto"/>
        <w:ind w:firstLine="709"/>
        <w:jc w:val="right"/>
      </w:pPr>
      <m:oMath>
        <m:sSub>
          <m:sSubPr>
            <m:ctrlPr>
              <w:rPr>
                <w:rFonts w:ascii="Cambria Math" w:hAnsi="Cambria Math"/>
              </w:rPr>
            </m:ctrlPr>
          </m:sSubPr>
          <m:e>
            <m:r>
              <w:rPr>
                <w:rFonts w:ascii="Cambria Math" w:hAnsi="Cambria Math"/>
              </w:rPr>
              <m:t>П</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П</m:t>
            </m:r>
          </m:e>
          <m:sub>
            <m:r>
              <w:rPr>
                <w:rFonts w:ascii="Cambria Math" w:hAnsi="Cambria Math"/>
              </w:rPr>
              <m:t>удi</m:t>
            </m:r>
          </m:sub>
        </m:sSub>
        <m:r>
          <w:rPr>
            <w:rFonts w:ascii="Cambria Math" w:hAnsi="Cambria Math"/>
          </w:rPr>
          <m:t>∙</m:t>
        </m:r>
        <m:sSub>
          <m:sSubPr>
            <m:ctrlPr>
              <w:rPr>
                <w:rFonts w:ascii="Cambria Math" w:hAnsi="Cambria Math"/>
              </w:rPr>
            </m:ctrlPr>
          </m:sSubPr>
          <m:e>
            <m:r>
              <w:rPr>
                <w:rFonts w:ascii="Cambria Math" w:hAnsi="Cambria Math"/>
              </w:rPr>
              <m:t>О</m:t>
            </m:r>
          </m:e>
          <m:sub>
            <m:r>
              <w:rPr>
                <w:rFonts w:ascii="Cambria Math" w:hAnsi="Cambria Math"/>
              </w:rPr>
              <m:t>i</m:t>
            </m:r>
          </m:sub>
        </m:sSub>
        <m:r>
          <w:rPr>
            <w:rFonts w:ascii="Cambria Math" w:hAnsi="Cambria Math"/>
          </w:rPr>
          <m:t>,</m:t>
        </m:r>
      </m:oMath>
      <w:r w:rsidR="006900CD">
        <w:rPr>
          <w:rFonts w:eastAsia="Times New Roman"/>
          <w:sz w:val="28"/>
          <w:szCs w:val="28"/>
        </w:rPr>
        <w:tab/>
      </w:r>
      <w:r w:rsidR="006900CD">
        <w:rPr>
          <w:rFonts w:eastAsia="Times New Roman"/>
          <w:sz w:val="28"/>
          <w:szCs w:val="28"/>
        </w:rPr>
        <w:tab/>
      </w:r>
      <w:r w:rsidR="006900CD">
        <w:rPr>
          <w:rFonts w:eastAsia="Times New Roman"/>
          <w:sz w:val="28"/>
          <w:szCs w:val="28"/>
        </w:rPr>
        <w:tab/>
      </w:r>
      <w:r w:rsidR="006900CD">
        <w:rPr>
          <w:rFonts w:eastAsia="Times New Roman"/>
          <w:sz w:val="28"/>
          <w:szCs w:val="28"/>
        </w:rPr>
        <w:tab/>
        <w:t>(3)</w:t>
      </w:r>
    </w:p>
    <w:p w14:paraId="7FE966EC" w14:textId="77777777" w:rsidR="008F6A9A" w:rsidRDefault="006900CD">
      <w:pPr>
        <w:tabs>
          <w:tab w:val="left" w:pos="709"/>
          <w:tab w:val="center" w:pos="4677"/>
        </w:tabs>
        <w:spacing w:line="360" w:lineRule="auto"/>
        <w:ind w:firstLine="709"/>
        <w:jc w:val="both"/>
        <w:rPr>
          <w:rFonts w:eastAsia="Times New Roman"/>
          <w:sz w:val="28"/>
          <w:szCs w:val="28"/>
        </w:rPr>
      </w:pPr>
      <w:r>
        <w:rPr>
          <w:rFonts w:eastAsia="Times New Roman"/>
          <w:sz w:val="28"/>
          <w:szCs w:val="28"/>
        </w:rPr>
        <w:t>где П</w:t>
      </w:r>
      <w:r>
        <w:rPr>
          <w:rFonts w:eastAsia="Times New Roman"/>
          <w:sz w:val="28"/>
          <w:szCs w:val="28"/>
          <w:vertAlign w:val="subscript"/>
        </w:rPr>
        <w:t>уд</w:t>
      </w:r>
      <w:r>
        <w:rPr>
          <w:rFonts w:eastAsia="Times New Roman"/>
          <w:sz w:val="28"/>
          <w:szCs w:val="28"/>
          <w:vertAlign w:val="subscript"/>
          <w:lang w:val="en-US"/>
        </w:rPr>
        <w:t>i</w:t>
      </w:r>
      <w:r>
        <w:rPr>
          <w:rFonts w:eastAsia="Times New Roman"/>
          <w:sz w:val="28"/>
          <w:szCs w:val="28"/>
        </w:rPr>
        <w:t xml:space="preserve"> – норматив платы за аварийный выброс </w:t>
      </w:r>
      <w:r>
        <w:rPr>
          <w:rFonts w:eastAsia="Times New Roman"/>
          <w:sz w:val="28"/>
          <w:szCs w:val="28"/>
          <w:lang w:val="en-US"/>
        </w:rPr>
        <w:t>i</w:t>
      </w:r>
      <w:r>
        <w:rPr>
          <w:rFonts w:eastAsia="Times New Roman"/>
          <w:sz w:val="28"/>
          <w:szCs w:val="28"/>
        </w:rPr>
        <w:t>-го вещества, руб./т.</w:t>
      </w:r>
    </w:p>
    <w:p w14:paraId="381E7AB3" w14:textId="77777777" w:rsidR="008F6A9A" w:rsidRDefault="006900CD">
      <w:pPr>
        <w:tabs>
          <w:tab w:val="left" w:pos="709"/>
          <w:tab w:val="center" w:pos="4677"/>
        </w:tabs>
        <w:spacing w:line="360" w:lineRule="auto"/>
        <w:ind w:firstLine="709"/>
      </w:pPr>
      <w:r>
        <w:rPr>
          <w:rFonts w:eastAsia="Times New Roman"/>
          <w:sz w:val="28"/>
          <w:szCs w:val="28"/>
        </w:rPr>
        <w:tab/>
        <w:t>Сумма иска за загрязнение атмосферного воздуха в результате сгорания твердых коммунальных отходов определяется суммированием платежей за выбросы веществ:</w:t>
      </w:r>
    </w:p>
    <w:p w14:paraId="0455EE63" w14:textId="77777777" w:rsidR="008F6A9A" w:rsidRDefault="0099149C">
      <w:pPr>
        <w:tabs>
          <w:tab w:val="left" w:pos="709"/>
          <w:tab w:val="center" w:pos="4677"/>
        </w:tabs>
        <w:spacing w:line="360" w:lineRule="auto"/>
        <w:ind w:firstLine="709"/>
        <w:jc w:val="right"/>
      </w:pPr>
      <m:oMath>
        <m:sSub>
          <m:sSubPr>
            <m:ctrlPr>
              <w:rPr>
                <w:rFonts w:ascii="Cambria Math" w:hAnsi="Cambria Math"/>
              </w:rPr>
            </m:ctrlPr>
          </m:sSubPr>
          <m:e>
            <m:r>
              <w:rPr>
                <w:rFonts w:ascii="Cambria Math" w:hAnsi="Cambria Math"/>
              </w:rPr>
              <m:t>П</m:t>
            </m:r>
          </m:e>
          <m:sub>
            <m:r>
              <w:rPr>
                <w:rFonts w:ascii="Cambria Math" w:hAnsi="Cambria Math"/>
              </w:rPr>
              <m:t>∑</m:t>
            </m:r>
          </m:sub>
        </m:sSub>
        <m:r>
          <w:rPr>
            <w:rFonts w:ascii="Cambria Math" w:hAnsi="Cambria Math"/>
          </w:rPr>
          <m:t>=</m:t>
        </m:r>
        <m:nary>
          <m:naryPr>
            <m:chr m:val="∑"/>
            <m:ctrlPr>
              <w:rPr>
                <w:rFonts w:ascii="Cambria Math" w:hAnsi="Cambria Math"/>
              </w:rPr>
            </m:ctrlPr>
          </m:naryPr>
          <m:sub>
            <m:r>
              <w:rPr>
                <w:rFonts w:ascii="Cambria Math" w:hAnsi="Cambria Math"/>
              </w:rPr>
              <m:t>i=1</m:t>
            </m:r>
          </m:sub>
          <m:sup>
            <m:r>
              <w:rPr>
                <w:rFonts w:ascii="Cambria Math" w:hAnsi="Cambria Math"/>
              </w:rPr>
              <m:t>5</m:t>
            </m:r>
          </m:sup>
          <m:e>
            <m:sSub>
              <m:sSubPr>
                <m:ctrlPr>
                  <w:rPr>
                    <w:rFonts w:ascii="Cambria Math" w:hAnsi="Cambria Math"/>
                  </w:rPr>
                </m:ctrlPr>
              </m:sSubPr>
              <m:e>
                <m:r>
                  <w:rPr>
                    <w:rFonts w:ascii="Cambria Math" w:hAnsi="Cambria Math"/>
                  </w:rPr>
                  <m:t>П</m:t>
                </m:r>
              </m:e>
              <m:sub>
                <m:r>
                  <w:rPr>
                    <w:rFonts w:ascii="Cambria Math" w:hAnsi="Cambria Math"/>
                  </w:rPr>
                  <m:t>i</m:t>
                </m:r>
              </m:sub>
            </m:sSub>
          </m:e>
        </m:nary>
        <m:r>
          <w:rPr>
            <w:rFonts w:ascii="Cambria Math" w:hAnsi="Cambria Math"/>
          </w:rPr>
          <m:t>.</m:t>
        </m:r>
      </m:oMath>
      <w:r w:rsidR="006900CD">
        <w:rPr>
          <w:rFonts w:eastAsia="Times New Roman"/>
          <w:spacing w:val="2"/>
          <w:sz w:val="28"/>
          <w:szCs w:val="28"/>
          <w:shd w:val="clear" w:color="auto" w:fill="FFFFFF"/>
        </w:rPr>
        <w:t xml:space="preserve"> </w:t>
      </w:r>
      <w:r w:rsidR="006900CD">
        <w:rPr>
          <w:rFonts w:eastAsia="Times New Roman"/>
          <w:spacing w:val="2"/>
          <w:sz w:val="28"/>
          <w:szCs w:val="28"/>
          <w:shd w:val="clear" w:color="auto" w:fill="FFFFFF"/>
        </w:rPr>
        <w:tab/>
      </w:r>
      <w:r w:rsidR="006900CD">
        <w:rPr>
          <w:rFonts w:eastAsia="Times New Roman"/>
          <w:spacing w:val="2"/>
          <w:sz w:val="28"/>
          <w:szCs w:val="28"/>
          <w:shd w:val="clear" w:color="auto" w:fill="FFFFFF"/>
        </w:rPr>
        <w:tab/>
      </w:r>
      <w:r w:rsidR="006900CD">
        <w:rPr>
          <w:rFonts w:eastAsia="Times New Roman"/>
          <w:spacing w:val="2"/>
          <w:sz w:val="28"/>
          <w:szCs w:val="28"/>
          <w:shd w:val="clear" w:color="auto" w:fill="FFFFFF"/>
        </w:rPr>
        <w:tab/>
      </w:r>
      <w:r w:rsidR="006900CD">
        <w:rPr>
          <w:rFonts w:eastAsia="Times New Roman"/>
          <w:spacing w:val="2"/>
          <w:sz w:val="28"/>
          <w:szCs w:val="28"/>
          <w:shd w:val="clear" w:color="auto" w:fill="FFFFFF"/>
        </w:rPr>
        <w:tab/>
        <w:t>(4)</w:t>
      </w:r>
    </w:p>
    <w:p w14:paraId="6FA6F8C5" w14:textId="77777777" w:rsidR="008F6A9A" w:rsidRDefault="006900CD">
      <w:pPr>
        <w:spacing w:line="360" w:lineRule="auto"/>
        <w:ind w:firstLine="709"/>
        <w:jc w:val="both"/>
        <w:rPr>
          <w:rFonts w:cs="Times New Roman"/>
          <w:sz w:val="28"/>
          <w:szCs w:val="28"/>
        </w:rPr>
      </w:pPr>
      <w:r>
        <w:rPr>
          <w:rFonts w:cs="Times New Roman"/>
          <w:sz w:val="28"/>
          <w:szCs w:val="28"/>
        </w:rPr>
        <w:t xml:space="preserve">Определяем массу сгоревших твердых коммунальных </w:t>
      </w:r>
      <w:proofErr w:type="gramStart"/>
      <w:r>
        <w:rPr>
          <w:rFonts w:cs="Times New Roman"/>
          <w:sz w:val="28"/>
          <w:szCs w:val="28"/>
        </w:rPr>
        <w:t>отходов</w:t>
      </w:r>
      <w:proofErr w:type="gramEnd"/>
      <w:r>
        <w:rPr>
          <w:rFonts w:cs="Times New Roman"/>
          <w:sz w:val="28"/>
          <w:szCs w:val="28"/>
        </w:rPr>
        <w:t xml:space="preserve"> но формуле (1):</w:t>
      </w:r>
    </w:p>
    <w:p w14:paraId="73A28F3B" w14:textId="77777777" w:rsidR="008F6A9A" w:rsidRDefault="006900CD">
      <w:pPr>
        <w:spacing w:line="360" w:lineRule="auto"/>
        <w:ind w:firstLine="709"/>
        <w:jc w:val="both"/>
      </w:pPr>
      <w:r>
        <w:rPr>
          <w:rFonts w:cs="Times New Roman"/>
          <w:sz w:val="28"/>
          <w:szCs w:val="28"/>
        </w:rPr>
        <w:lastRenderedPageBreak/>
        <w:t>Объем сгоревших ТКО равен 1200 м</w:t>
      </w:r>
      <w:r>
        <w:rPr>
          <w:rFonts w:cs="Times New Roman"/>
          <w:sz w:val="28"/>
          <w:szCs w:val="28"/>
          <w:vertAlign w:val="superscript"/>
        </w:rPr>
        <w:t>3</w:t>
      </w:r>
    </w:p>
    <w:p w14:paraId="3E5DB967" w14:textId="77777777" w:rsidR="008F6A9A" w:rsidRDefault="0099149C">
      <w:pPr>
        <w:spacing w:line="360" w:lineRule="auto"/>
        <w:ind w:firstLine="709"/>
        <w:jc w:val="center"/>
      </w:pPr>
      <m:oMathPara>
        <m:oMathParaPr>
          <m:jc m:val="center"/>
        </m:oMathParaPr>
        <m:oMath>
          <m:sSub>
            <m:sSubPr>
              <m:ctrlPr>
                <w:rPr>
                  <w:rFonts w:ascii="Cambria Math" w:hAnsi="Cambria Math"/>
                </w:rPr>
              </m:ctrlPr>
            </m:sSubPr>
            <m:e>
              <m:r>
                <w:rPr>
                  <w:rFonts w:ascii="Cambria Math" w:hAnsi="Cambria Math"/>
                </w:rPr>
                <m:t>М</m:t>
              </m:r>
            </m:e>
            <m:sub>
              <m:r>
                <w:rPr>
                  <w:rFonts w:ascii="Cambria Math" w:hAnsi="Cambria Math"/>
                </w:rPr>
                <m:t>ТКО</m:t>
              </m:r>
            </m:sub>
          </m:sSub>
          <m:r>
            <w:rPr>
              <w:rFonts w:ascii="Cambria Math" w:hAnsi="Cambria Math"/>
            </w:rPr>
            <m:t>=0,25∙</m:t>
          </m:r>
          <m:sSub>
            <m:sSubPr>
              <m:ctrlPr>
                <w:rPr>
                  <w:rFonts w:ascii="Cambria Math" w:hAnsi="Cambria Math"/>
                </w:rPr>
              </m:ctrlPr>
            </m:sSubPr>
            <m:e>
              <m:r>
                <w:rPr>
                  <w:rFonts w:ascii="Cambria Math" w:hAnsi="Cambria Math"/>
                </w:rPr>
                <m:t>V</m:t>
              </m:r>
            </m:e>
            <m:sub>
              <m:r>
                <w:rPr>
                  <w:rFonts w:ascii="Cambria Math" w:hAnsi="Cambria Math"/>
                </w:rPr>
                <m:t>ТКО</m:t>
              </m:r>
            </m:sub>
          </m:sSub>
          <m:r>
            <w:rPr>
              <w:rFonts w:ascii="Cambria Math" w:hAnsi="Cambria Math"/>
            </w:rPr>
            <m:t>=0,25∙1200=300т.</m:t>
          </m:r>
        </m:oMath>
      </m:oMathPara>
    </w:p>
    <w:p w14:paraId="2C9E7EB5" w14:textId="77777777" w:rsidR="008F6A9A" w:rsidRDefault="006900CD">
      <w:pPr>
        <w:spacing w:line="360" w:lineRule="auto"/>
        <w:ind w:firstLine="709"/>
        <w:jc w:val="both"/>
        <w:rPr>
          <w:rFonts w:cs="Times New Roman"/>
          <w:sz w:val="28"/>
          <w:szCs w:val="28"/>
        </w:rPr>
      </w:pPr>
      <w:r>
        <w:rPr>
          <w:rFonts w:cs="Times New Roman"/>
          <w:sz w:val="28"/>
          <w:szCs w:val="28"/>
        </w:rPr>
        <w:t>Определяем количество выброшенных в атмосферу вредных веществ по формуле (2):</w:t>
      </w:r>
    </w:p>
    <w:p w14:paraId="576FBADF" w14:textId="77777777" w:rsidR="008F6A9A" w:rsidRDefault="0099149C">
      <w:pPr>
        <w:spacing w:line="360" w:lineRule="auto"/>
        <w:ind w:firstLine="709"/>
        <w:jc w:val="right"/>
        <w:rPr>
          <w:sz w:val="28"/>
        </w:rPr>
      </w:pPr>
      <m:oMath>
        <m:sSub>
          <m:sSubPr>
            <m:ctrlPr>
              <w:rPr>
                <w:rFonts w:ascii="Cambria Math" w:hAnsi="Cambria Math"/>
              </w:rPr>
            </m:ctrlPr>
          </m:sSubPr>
          <m:e>
            <m:r>
              <w:rPr>
                <w:rFonts w:ascii="Cambria Math" w:hAnsi="Cambria Math"/>
              </w:rPr>
              <m:t>O</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М</m:t>
            </m:r>
          </m:e>
          <m:sub>
            <m:r>
              <w:rPr>
                <w:rFonts w:ascii="Cambria Math" w:hAnsi="Cambria Math"/>
              </w:rPr>
              <m:t>ТКО</m:t>
            </m:r>
          </m:sub>
        </m:sSub>
        <m:r>
          <w:rPr>
            <w:rFonts w:ascii="Cambria Math" w:hAnsi="Cambria Math"/>
          </w:rPr>
          <m:t>∙</m:t>
        </m:r>
        <m:sSub>
          <m:sSubPr>
            <m:ctrlPr>
              <w:rPr>
                <w:rFonts w:ascii="Cambria Math" w:hAnsi="Cambria Math"/>
              </w:rPr>
            </m:ctrlPr>
          </m:sSubPr>
          <m:e>
            <m:r>
              <w:rPr>
                <w:rFonts w:ascii="Cambria Math" w:hAnsi="Cambria Math"/>
              </w:rPr>
              <m:t>В</m:t>
            </m:r>
          </m:e>
          <m:sub>
            <m:r>
              <w:rPr>
                <w:rFonts w:ascii="Cambria Math" w:hAnsi="Cambria Math"/>
              </w:rPr>
              <m:t>удi</m:t>
            </m:r>
          </m:sub>
        </m:sSub>
        <m:r>
          <w:rPr>
            <w:rFonts w:ascii="Cambria Math" w:hAnsi="Cambria Math"/>
          </w:rPr>
          <m:t>,</m:t>
        </m:r>
      </m:oMath>
      <w:r w:rsidR="006900CD">
        <w:rPr>
          <w:sz w:val="28"/>
        </w:rPr>
        <w:tab/>
      </w:r>
      <w:r w:rsidR="006900CD">
        <w:rPr>
          <w:sz w:val="28"/>
        </w:rPr>
        <w:tab/>
      </w:r>
      <w:r w:rsidR="006900CD">
        <w:rPr>
          <w:sz w:val="28"/>
        </w:rPr>
        <w:tab/>
      </w:r>
      <w:r w:rsidR="006900CD">
        <w:rPr>
          <w:sz w:val="28"/>
        </w:rPr>
        <w:tab/>
      </w:r>
      <w:r w:rsidR="006900CD">
        <w:rPr>
          <w:sz w:val="28"/>
        </w:rPr>
        <w:tab/>
      </w:r>
      <w:r w:rsidR="006900CD">
        <w:rPr>
          <w:sz w:val="28"/>
        </w:rPr>
        <w:tab/>
        <w:t>(2)</w:t>
      </w:r>
    </w:p>
    <w:tbl>
      <w:tblPr>
        <w:tblStyle w:val="affb"/>
        <w:tblW w:w="8505" w:type="dxa"/>
        <w:tblInd w:w="391" w:type="dxa"/>
        <w:tblLayout w:type="fixed"/>
        <w:tblLook w:val="04A0" w:firstRow="1" w:lastRow="0" w:firstColumn="1" w:lastColumn="0" w:noHBand="0" w:noVBand="1"/>
      </w:tblPr>
      <w:tblGrid>
        <w:gridCol w:w="2411"/>
        <w:gridCol w:w="1417"/>
        <w:gridCol w:w="1985"/>
        <w:gridCol w:w="2692"/>
      </w:tblGrid>
      <w:tr w:rsidR="008F6A9A" w14:paraId="3D365166" w14:textId="77777777">
        <w:tc>
          <w:tcPr>
            <w:tcW w:w="2410" w:type="dxa"/>
            <w:tcBorders>
              <w:bottom w:val="double" w:sz="4" w:space="0" w:color="000000"/>
            </w:tcBorders>
          </w:tcPr>
          <w:p w14:paraId="7460E409" w14:textId="77777777" w:rsidR="008F6A9A" w:rsidRDefault="006900CD">
            <w:pPr>
              <w:spacing w:line="360" w:lineRule="auto"/>
              <w:jc w:val="center"/>
              <w:rPr>
                <w:sz w:val="24"/>
              </w:rPr>
            </w:pPr>
            <w:proofErr w:type="spellStart"/>
            <w:r>
              <w:rPr>
                <w:sz w:val="24"/>
              </w:rPr>
              <w:t>Вешество</w:t>
            </w:r>
            <w:proofErr w:type="spellEnd"/>
          </w:p>
        </w:tc>
        <w:tc>
          <w:tcPr>
            <w:tcW w:w="1417" w:type="dxa"/>
            <w:tcBorders>
              <w:bottom w:val="double" w:sz="4" w:space="0" w:color="000000"/>
            </w:tcBorders>
          </w:tcPr>
          <w:p w14:paraId="4419241B" w14:textId="77777777" w:rsidR="008F6A9A" w:rsidRDefault="006900CD">
            <w:pPr>
              <w:spacing w:line="360" w:lineRule="auto"/>
              <w:jc w:val="center"/>
              <w:rPr>
                <w:sz w:val="24"/>
              </w:rPr>
            </w:pPr>
            <w:r>
              <w:rPr>
                <w:sz w:val="24"/>
                <w:lang w:val="en-US"/>
              </w:rPr>
              <w:t>M</w:t>
            </w:r>
            <w:r>
              <w:rPr>
                <w:sz w:val="24"/>
                <w:vertAlign w:val="subscript"/>
                <w:lang w:val="en-US"/>
              </w:rPr>
              <w:t>TKO</w:t>
            </w:r>
            <w:r>
              <w:rPr>
                <w:sz w:val="24"/>
                <w:vertAlign w:val="subscript"/>
              </w:rPr>
              <w:t xml:space="preserve">, </w:t>
            </w:r>
            <w:r>
              <w:rPr>
                <w:sz w:val="24"/>
              </w:rPr>
              <w:t>т</w:t>
            </w:r>
          </w:p>
        </w:tc>
        <w:tc>
          <w:tcPr>
            <w:tcW w:w="1985" w:type="dxa"/>
            <w:tcBorders>
              <w:bottom w:val="double" w:sz="4" w:space="0" w:color="000000"/>
            </w:tcBorders>
          </w:tcPr>
          <w:p w14:paraId="138AFCF3" w14:textId="77777777" w:rsidR="008F6A9A" w:rsidRDefault="006900CD">
            <w:pPr>
              <w:spacing w:line="360" w:lineRule="auto"/>
              <w:jc w:val="center"/>
              <w:rPr>
                <w:sz w:val="24"/>
              </w:rPr>
            </w:pPr>
            <w:r>
              <w:rPr>
                <w:sz w:val="24"/>
                <w:lang w:val="en-US"/>
              </w:rPr>
              <w:t>B</w:t>
            </w:r>
            <w:r>
              <w:rPr>
                <w:sz w:val="24"/>
                <w:vertAlign w:val="subscript"/>
              </w:rPr>
              <w:t>уд</w:t>
            </w:r>
            <w:r>
              <w:rPr>
                <w:sz w:val="24"/>
                <w:vertAlign w:val="subscript"/>
                <w:lang w:val="en-US"/>
              </w:rPr>
              <w:t>i</w:t>
            </w:r>
            <w:r>
              <w:rPr>
                <w:sz w:val="24"/>
                <w:vertAlign w:val="subscript"/>
              </w:rPr>
              <w:t xml:space="preserve">, </w:t>
            </w:r>
            <w:r>
              <w:rPr>
                <w:sz w:val="24"/>
              </w:rPr>
              <w:t>т/т</w:t>
            </w:r>
          </w:p>
        </w:tc>
        <w:tc>
          <w:tcPr>
            <w:tcW w:w="2692" w:type="dxa"/>
            <w:tcBorders>
              <w:bottom w:val="double" w:sz="4" w:space="0" w:color="000000"/>
            </w:tcBorders>
          </w:tcPr>
          <w:p w14:paraId="5616A149" w14:textId="77777777" w:rsidR="008F6A9A" w:rsidRDefault="006900CD">
            <w:pPr>
              <w:spacing w:line="360" w:lineRule="auto"/>
              <w:jc w:val="center"/>
              <w:rPr>
                <w:sz w:val="24"/>
              </w:rPr>
            </w:pPr>
            <w:proofErr w:type="spellStart"/>
            <w:r>
              <w:rPr>
                <w:sz w:val="24"/>
                <w:lang w:val="en-US"/>
              </w:rPr>
              <w:t>O</w:t>
            </w:r>
            <w:r>
              <w:rPr>
                <w:sz w:val="24"/>
                <w:vertAlign w:val="subscript"/>
                <w:lang w:val="en-US"/>
              </w:rPr>
              <w:t>i</w:t>
            </w:r>
            <w:proofErr w:type="spellEnd"/>
            <w:r>
              <w:rPr>
                <w:sz w:val="24"/>
                <w:lang w:val="en-US"/>
              </w:rPr>
              <w:t>=M</w:t>
            </w:r>
            <w:r>
              <w:rPr>
                <w:sz w:val="24"/>
                <w:vertAlign w:val="subscript"/>
                <w:lang w:val="en-US"/>
              </w:rPr>
              <w:t>TKO</w:t>
            </w:r>
            <w:r>
              <w:rPr>
                <w:sz w:val="24"/>
                <w:lang w:val="en-US"/>
              </w:rPr>
              <w:t>*B</w:t>
            </w:r>
            <w:r>
              <w:rPr>
                <w:sz w:val="24"/>
                <w:vertAlign w:val="subscript"/>
              </w:rPr>
              <w:t>уд</w:t>
            </w:r>
            <w:proofErr w:type="spellStart"/>
            <w:r>
              <w:rPr>
                <w:sz w:val="24"/>
                <w:vertAlign w:val="subscript"/>
                <w:lang w:val="en-US"/>
              </w:rPr>
              <w:t>i</w:t>
            </w:r>
            <w:proofErr w:type="spellEnd"/>
            <w:r>
              <w:rPr>
                <w:sz w:val="24"/>
                <w:vertAlign w:val="subscript"/>
              </w:rPr>
              <w:t xml:space="preserve">, </w:t>
            </w:r>
            <w:r>
              <w:rPr>
                <w:sz w:val="24"/>
              </w:rPr>
              <w:t>т</w:t>
            </w:r>
          </w:p>
        </w:tc>
      </w:tr>
      <w:tr w:rsidR="008F6A9A" w14:paraId="27129AA4" w14:textId="77777777">
        <w:tc>
          <w:tcPr>
            <w:tcW w:w="2410" w:type="dxa"/>
            <w:tcBorders>
              <w:top w:val="double" w:sz="4" w:space="0" w:color="000000"/>
              <w:bottom w:val="double" w:sz="4" w:space="0" w:color="000000"/>
            </w:tcBorders>
          </w:tcPr>
          <w:p w14:paraId="67DD94C3" w14:textId="77777777" w:rsidR="008F6A9A" w:rsidRDefault="006900CD">
            <w:pPr>
              <w:spacing w:line="360" w:lineRule="auto"/>
              <w:jc w:val="center"/>
              <w:rPr>
                <w:sz w:val="24"/>
              </w:rPr>
            </w:pPr>
            <w:r>
              <w:rPr>
                <w:sz w:val="24"/>
              </w:rPr>
              <w:t>1</w:t>
            </w:r>
          </w:p>
        </w:tc>
        <w:tc>
          <w:tcPr>
            <w:tcW w:w="1417" w:type="dxa"/>
            <w:tcBorders>
              <w:top w:val="double" w:sz="4" w:space="0" w:color="000000"/>
              <w:bottom w:val="double" w:sz="4" w:space="0" w:color="000000"/>
            </w:tcBorders>
          </w:tcPr>
          <w:p w14:paraId="3AA0ED75" w14:textId="77777777" w:rsidR="008F6A9A" w:rsidRDefault="006900CD">
            <w:pPr>
              <w:spacing w:line="360" w:lineRule="auto"/>
              <w:jc w:val="center"/>
              <w:rPr>
                <w:sz w:val="24"/>
              </w:rPr>
            </w:pPr>
            <w:r>
              <w:rPr>
                <w:sz w:val="24"/>
              </w:rPr>
              <w:t>2</w:t>
            </w:r>
          </w:p>
        </w:tc>
        <w:tc>
          <w:tcPr>
            <w:tcW w:w="1985" w:type="dxa"/>
            <w:tcBorders>
              <w:top w:val="double" w:sz="4" w:space="0" w:color="000000"/>
              <w:bottom w:val="double" w:sz="4" w:space="0" w:color="000000"/>
            </w:tcBorders>
          </w:tcPr>
          <w:p w14:paraId="4AC27B91" w14:textId="77777777" w:rsidR="008F6A9A" w:rsidRDefault="006900CD">
            <w:pPr>
              <w:spacing w:line="360" w:lineRule="auto"/>
              <w:jc w:val="center"/>
              <w:rPr>
                <w:sz w:val="24"/>
              </w:rPr>
            </w:pPr>
            <w:r>
              <w:rPr>
                <w:sz w:val="24"/>
              </w:rPr>
              <w:t>3</w:t>
            </w:r>
          </w:p>
        </w:tc>
        <w:tc>
          <w:tcPr>
            <w:tcW w:w="2692" w:type="dxa"/>
            <w:tcBorders>
              <w:top w:val="double" w:sz="4" w:space="0" w:color="000000"/>
              <w:bottom w:val="double" w:sz="4" w:space="0" w:color="000000"/>
            </w:tcBorders>
          </w:tcPr>
          <w:p w14:paraId="220B5041" w14:textId="77777777" w:rsidR="008F6A9A" w:rsidRDefault="006900CD">
            <w:pPr>
              <w:spacing w:line="360" w:lineRule="auto"/>
              <w:jc w:val="center"/>
              <w:rPr>
                <w:sz w:val="24"/>
              </w:rPr>
            </w:pPr>
            <w:r>
              <w:rPr>
                <w:sz w:val="24"/>
              </w:rPr>
              <w:t>4</w:t>
            </w:r>
          </w:p>
        </w:tc>
      </w:tr>
      <w:tr w:rsidR="008F6A9A" w14:paraId="25237A65" w14:textId="77777777">
        <w:tc>
          <w:tcPr>
            <w:tcW w:w="2410" w:type="dxa"/>
            <w:tcBorders>
              <w:top w:val="double" w:sz="4" w:space="0" w:color="000000"/>
            </w:tcBorders>
          </w:tcPr>
          <w:p w14:paraId="0FC354EE" w14:textId="77777777" w:rsidR="008F6A9A" w:rsidRDefault="006900CD">
            <w:pPr>
              <w:spacing w:line="360" w:lineRule="auto"/>
              <w:jc w:val="center"/>
              <w:rPr>
                <w:sz w:val="24"/>
              </w:rPr>
            </w:pPr>
            <w:r>
              <w:rPr>
                <w:sz w:val="24"/>
              </w:rPr>
              <w:t>Твердые частицы</w:t>
            </w:r>
          </w:p>
        </w:tc>
        <w:tc>
          <w:tcPr>
            <w:tcW w:w="1417" w:type="dxa"/>
            <w:tcBorders>
              <w:top w:val="double" w:sz="4" w:space="0" w:color="000000"/>
            </w:tcBorders>
          </w:tcPr>
          <w:p w14:paraId="539DEFA6" w14:textId="77777777" w:rsidR="008F6A9A" w:rsidRDefault="006900CD">
            <w:pPr>
              <w:spacing w:line="360" w:lineRule="auto"/>
              <w:jc w:val="center"/>
              <w:rPr>
                <w:sz w:val="24"/>
              </w:rPr>
            </w:pPr>
            <w:r>
              <w:rPr>
                <w:sz w:val="24"/>
              </w:rPr>
              <w:t>300</w:t>
            </w:r>
          </w:p>
        </w:tc>
        <w:tc>
          <w:tcPr>
            <w:tcW w:w="1985" w:type="dxa"/>
            <w:tcBorders>
              <w:top w:val="double" w:sz="4" w:space="0" w:color="000000"/>
            </w:tcBorders>
          </w:tcPr>
          <w:p w14:paraId="6CFF8E31" w14:textId="77777777" w:rsidR="008F6A9A" w:rsidRDefault="006900CD">
            <w:pPr>
              <w:spacing w:line="360" w:lineRule="auto"/>
              <w:jc w:val="center"/>
              <w:rPr>
                <w:sz w:val="24"/>
              </w:rPr>
            </w:pPr>
            <w:r>
              <w:rPr>
                <w:sz w:val="24"/>
              </w:rPr>
              <w:t>0,00125</w:t>
            </w:r>
          </w:p>
        </w:tc>
        <w:tc>
          <w:tcPr>
            <w:tcW w:w="2692" w:type="dxa"/>
            <w:tcBorders>
              <w:top w:val="double" w:sz="4" w:space="0" w:color="000000"/>
            </w:tcBorders>
          </w:tcPr>
          <w:p w14:paraId="22FED44E" w14:textId="77777777" w:rsidR="008F6A9A" w:rsidRDefault="006900CD">
            <w:pPr>
              <w:spacing w:line="360" w:lineRule="auto"/>
              <w:jc w:val="center"/>
              <w:rPr>
                <w:sz w:val="24"/>
              </w:rPr>
            </w:pPr>
            <w:r>
              <w:rPr>
                <w:sz w:val="24"/>
              </w:rPr>
              <w:t>0,375</w:t>
            </w:r>
          </w:p>
        </w:tc>
      </w:tr>
      <w:tr w:rsidR="008F6A9A" w14:paraId="41D0A15D" w14:textId="77777777">
        <w:tc>
          <w:tcPr>
            <w:tcW w:w="2410" w:type="dxa"/>
          </w:tcPr>
          <w:p w14:paraId="5D1B4829" w14:textId="77777777" w:rsidR="008F6A9A" w:rsidRDefault="006900CD">
            <w:pPr>
              <w:spacing w:line="360" w:lineRule="auto"/>
              <w:jc w:val="center"/>
              <w:rPr>
                <w:sz w:val="24"/>
              </w:rPr>
            </w:pPr>
            <w:r>
              <w:rPr>
                <w:sz w:val="24"/>
              </w:rPr>
              <w:t>Сернистый ангидрид</w:t>
            </w:r>
          </w:p>
        </w:tc>
        <w:tc>
          <w:tcPr>
            <w:tcW w:w="1417" w:type="dxa"/>
          </w:tcPr>
          <w:p w14:paraId="7AAC3411" w14:textId="77777777" w:rsidR="008F6A9A" w:rsidRDefault="006900CD">
            <w:pPr>
              <w:spacing w:line="360" w:lineRule="auto"/>
              <w:jc w:val="center"/>
              <w:rPr>
                <w:sz w:val="24"/>
              </w:rPr>
            </w:pPr>
            <w:r>
              <w:rPr>
                <w:sz w:val="24"/>
              </w:rPr>
              <w:t>300</w:t>
            </w:r>
          </w:p>
        </w:tc>
        <w:tc>
          <w:tcPr>
            <w:tcW w:w="1985" w:type="dxa"/>
          </w:tcPr>
          <w:p w14:paraId="3B5674F3" w14:textId="77777777" w:rsidR="008F6A9A" w:rsidRDefault="006900CD">
            <w:pPr>
              <w:spacing w:line="360" w:lineRule="auto"/>
              <w:jc w:val="center"/>
              <w:rPr>
                <w:sz w:val="24"/>
              </w:rPr>
            </w:pPr>
            <w:r>
              <w:rPr>
                <w:sz w:val="24"/>
              </w:rPr>
              <w:t>0,003</w:t>
            </w:r>
          </w:p>
        </w:tc>
        <w:tc>
          <w:tcPr>
            <w:tcW w:w="2692" w:type="dxa"/>
          </w:tcPr>
          <w:p w14:paraId="7ED16305" w14:textId="77777777" w:rsidR="008F6A9A" w:rsidRDefault="006900CD">
            <w:pPr>
              <w:spacing w:line="360" w:lineRule="auto"/>
              <w:jc w:val="center"/>
              <w:rPr>
                <w:sz w:val="24"/>
              </w:rPr>
            </w:pPr>
            <w:r>
              <w:rPr>
                <w:sz w:val="24"/>
              </w:rPr>
              <w:t>0,9</w:t>
            </w:r>
          </w:p>
        </w:tc>
      </w:tr>
      <w:tr w:rsidR="008F6A9A" w14:paraId="6AC00B30" w14:textId="77777777">
        <w:tc>
          <w:tcPr>
            <w:tcW w:w="2410" w:type="dxa"/>
          </w:tcPr>
          <w:p w14:paraId="7BCB5203" w14:textId="77777777" w:rsidR="008F6A9A" w:rsidRDefault="006900CD">
            <w:pPr>
              <w:spacing w:line="360" w:lineRule="auto"/>
              <w:jc w:val="center"/>
              <w:rPr>
                <w:sz w:val="24"/>
              </w:rPr>
            </w:pPr>
            <w:r>
              <w:rPr>
                <w:sz w:val="24"/>
              </w:rPr>
              <w:t>Окислы азота</w:t>
            </w:r>
          </w:p>
        </w:tc>
        <w:tc>
          <w:tcPr>
            <w:tcW w:w="1417" w:type="dxa"/>
          </w:tcPr>
          <w:p w14:paraId="42162624" w14:textId="77777777" w:rsidR="008F6A9A" w:rsidRDefault="006900CD">
            <w:pPr>
              <w:spacing w:line="360" w:lineRule="auto"/>
              <w:jc w:val="center"/>
              <w:rPr>
                <w:sz w:val="24"/>
              </w:rPr>
            </w:pPr>
            <w:r>
              <w:rPr>
                <w:sz w:val="24"/>
              </w:rPr>
              <w:t>300</w:t>
            </w:r>
          </w:p>
        </w:tc>
        <w:tc>
          <w:tcPr>
            <w:tcW w:w="1985" w:type="dxa"/>
          </w:tcPr>
          <w:p w14:paraId="66C20007" w14:textId="77777777" w:rsidR="008F6A9A" w:rsidRDefault="006900CD">
            <w:pPr>
              <w:spacing w:line="360" w:lineRule="auto"/>
              <w:jc w:val="center"/>
              <w:rPr>
                <w:sz w:val="24"/>
              </w:rPr>
            </w:pPr>
            <w:r>
              <w:rPr>
                <w:sz w:val="24"/>
              </w:rPr>
              <w:t>0,005</w:t>
            </w:r>
          </w:p>
        </w:tc>
        <w:tc>
          <w:tcPr>
            <w:tcW w:w="2692" w:type="dxa"/>
          </w:tcPr>
          <w:p w14:paraId="3B87FB4A" w14:textId="77777777" w:rsidR="008F6A9A" w:rsidRDefault="006900CD">
            <w:pPr>
              <w:spacing w:line="360" w:lineRule="auto"/>
              <w:jc w:val="center"/>
              <w:rPr>
                <w:sz w:val="24"/>
              </w:rPr>
            </w:pPr>
            <w:r>
              <w:rPr>
                <w:sz w:val="24"/>
              </w:rPr>
              <w:t>1,5</w:t>
            </w:r>
          </w:p>
        </w:tc>
      </w:tr>
      <w:tr w:rsidR="008F6A9A" w14:paraId="53CF92E9" w14:textId="77777777">
        <w:tc>
          <w:tcPr>
            <w:tcW w:w="2410" w:type="dxa"/>
          </w:tcPr>
          <w:p w14:paraId="647A3150" w14:textId="77777777" w:rsidR="008F6A9A" w:rsidRDefault="006900CD">
            <w:pPr>
              <w:spacing w:line="360" w:lineRule="auto"/>
              <w:jc w:val="center"/>
              <w:rPr>
                <w:sz w:val="24"/>
              </w:rPr>
            </w:pPr>
            <w:r>
              <w:rPr>
                <w:sz w:val="24"/>
              </w:rPr>
              <w:t>Окись углерода</w:t>
            </w:r>
          </w:p>
        </w:tc>
        <w:tc>
          <w:tcPr>
            <w:tcW w:w="1417" w:type="dxa"/>
          </w:tcPr>
          <w:p w14:paraId="3EC2B416" w14:textId="77777777" w:rsidR="008F6A9A" w:rsidRDefault="006900CD">
            <w:pPr>
              <w:spacing w:line="360" w:lineRule="auto"/>
              <w:jc w:val="center"/>
              <w:rPr>
                <w:sz w:val="24"/>
              </w:rPr>
            </w:pPr>
            <w:r>
              <w:rPr>
                <w:sz w:val="24"/>
              </w:rPr>
              <w:t>300</w:t>
            </w:r>
          </w:p>
        </w:tc>
        <w:tc>
          <w:tcPr>
            <w:tcW w:w="1985" w:type="dxa"/>
          </w:tcPr>
          <w:p w14:paraId="4E838AA8" w14:textId="77777777" w:rsidR="008F6A9A" w:rsidRDefault="006900CD">
            <w:pPr>
              <w:spacing w:line="360" w:lineRule="auto"/>
              <w:jc w:val="center"/>
              <w:rPr>
                <w:sz w:val="24"/>
              </w:rPr>
            </w:pPr>
            <w:r>
              <w:rPr>
                <w:sz w:val="24"/>
              </w:rPr>
              <w:t>0,025</w:t>
            </w:r>
          </w:p>
        </w:tc>
        <w:tc>
          <w:tcPr>
            <w:tcW w:w="2692" w:type="dxa"/>
          </w:tcPr>
          <w:p w14:paraId="276B20A1" w14:textId="77777777" w:rsidR="008F6A9A" w:rsidRDefault="006900CD">
            <w:pPr>
              <w:spacing w:line="360" w:lineRule="auto"/>
              <w:jc w:val="center"/>
              <w:rPr>
                <w:sz w:val="24"/>
              </w:rPr>
            </w:pPr>
            <w:r>
              <w:rPr>
                <w:sz w:val="24"/>
              </w:rPr>
              <w:t>7,5</w:t>
            </w:r>
          </w:p>
        </w:tc>
      </w:tr>
      <w:tr w:rsidR="008F6A9A" w14:paraId="236FA509" w14:textId="77777777">
        <w:tc>
          <w:tcPr>
            <w:tcW w:w="2410" w:type="dxa"/>
          </w:tcPr>
          <w:p w14:paraId="5D43C6FD" w14:textId="77777777" w:rsidR="008F6A9A" w:rsidRDefault="006900CD">
            <w:pPr>
              <w:spacing w:line="360" w:lineRule="auto"/>
              <w:jc w:val="center"/>
              <w:rPr>
                <w:sz w:val="24"/>
              </w:rPr>
            </w:pPr>
            <w:r>
              <w:rPr>
                <w:sz w:val="24"/>
              </w:rPr>
              <w:t>Сажа</w:t>
            </w:r>
          </w:p>
        </w:tc>
        <w:tc>
          <w:tcPr>
            <w:tcW w:w="1417" w:type="dxa"/>
          </w:tcPr>
          <w:p w14:paraId="0C35C9A8" w14:textId="77777777" w:rsidR="008F6A9A" w:rsidRDefault="006900CD">
            <w:pPr>
              <w:spacing w:line="360" w:lineRule="auto"/>
              <w:jc w:val="center"/>
              <w:rPr>
                <w:sz w:val="24"/>
              </w:rPr>
            </w:pPr>
            <w:r>
              <w:rPr>
                <w:sz w:val="24"/>
              </w:rPr>
              <w:t>300</w:t>
            </w:r>
          </w:p>
        </w:tc>
        <w:tc>
          <w:tcPr>
            <w:tcW w:w="1985" w:type="dxa"/>
          </w:tcPr>
          <w:p w14:paraId="0685DB2C" w14:textId="77777777" w:rsidR="008F6A9A" w:rsidRDefault="006900CD">
            <w:pPr>
              <w:spacing w:line="360" w:lineRule="auto"/>
              <w:jc w:val="center"/>
              <w:rPr>
                <w:sz w:val="24"/>
              </w:rPr>
            </w:pPr>
            <w:r>
              <w:rPr>
                <w:sz w:val="24"/>
              </w:rPr>
              <w:t>0,000625</w:t>
            </w:r>
          </w:p>
        </w:tc>
        <w:tc>
          <w:tcPr>
            <w:tcW w:w="2692" w:type="dxa"/>
          </w:tcPr>
          <w:p w14:paraId="5835CFBF" w14:textId="77777777" w:rsidR="008F6A9A" w:rsidRDefault="006900CD">
            <w:pPr>
              <w:spacing w:line="360" w:lineRule="auto"/>
              <w:jc w:val="center"/>
              <w:rPr>
                <w:sz w:val="24"/>
              </w:rPr>
            </w:pPr>
            <w:r>
              <w:rPr>
                <w:sz w:val="24"/>
              </w:rPr>
              <w:t>0,1875</w:t>
            </w:r>
          </w:p>
        </w:tc>
      </w:tr>
    </w:tbl>
    <w:p w14:paraId="0D1B0B29" w14:textId="77777777" w:rsidR="008F6A9A" w:rsidRDefault="008F6A9A">
      <w:pPr>
        <w:spacing w:line="360" w:lineRule="auto"/>
        <w:ind w:firstLine="709"/>
        <w:jc w:val="both"/>
        <w:rPr>
          <w:rFonts w:cs="Times New Roman"/>
          <w:sz w:val="28"/>
          <w:szCs w:val="28"/>
        </w:rPr>
      </w:pPr>
    </w:p>
    <w:p w14:paraId="6187E2E8" w14:textId="77777777" w:rsidR="008F6A9A" w:rsidRDefault="006900CD">
      <w:pPr>
        <w:spacing w:line="360" w:lineRule="auto"/>
        <w:ind w:firstLine="709"/>
        <w:jc w:val="both"/>
        <w:rPr>
          <w:rFonts w:cs="Times New Roman"/>
          <w:sz w:val="28"/>
          <w:szCs w:val="28"/>
        </w:rPr>
      </w:pPr>
      <w:r>
        <w:rPr>
          <w:rFonts w:cs="Times New Roman"/>
          <w:sz w:val="28"/>
          <w:szCs w:val="28"/>
        </w:rPr>
        <w:tab/>
        <w:t>Определяем размер платы за выброс вещества по формуле (3):</w:t>
      </w:r>
    </w:p>
    <w:p w14:paraId="3518D545" w14:textId="77777777" w:rsidR="008F6A9A" w:rsidRDefault="0099149C">
      <w:pPr>
        <w:spacing w:line="360" w:lineRule="auto"/>
        <w:ind w:firstLine="709"/>
        <w:jc w:val="right"/>
      </w:pPr>
      <m:oMath>
        <m:sSub>
          <m:sSubPr>
            <m:ctrlPr>
              <w:rPr>
                <w:rFonts w:ascii="Cambria Math" w:hAnsi="Cambria Math"/>
              </w:rPr>
            </m:ctrlPr>
          </m:sSubPr>
          <m:e>
            <m:r>
              <w:rPr>
                <w:rFonts w:ascii="Cambria Math" w:hAnsi="Cambria Math"/>
              </w:rPr>
              <m:t>П</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П</m:t>
            </m:r>
          </m:e>
          <m:sub>
            <m:r>
              <w:rPr>
                <w:rFonts w:ascii="Cambria Math" w:hAnsi="Cambria Math"/>
              </w:rPr>
              <m:t>удi</m:t>
            </m:r>
          </m:sub>
        </m:sSub>
        <m:r>
          <w:rPr>
            <w:rFonts w:ascii="Cambria Math" w:hAnsi="Cambria Math"/>
          </w:rPr>
          <m:t>∙</m:t>
        </m:r>
        <m:sSub>
          <m:sSubPr>
            <m:ctrlPr>
              <w:rPr>
                <w:rFonts w:ascii="Cambria Math" w:hAnsi="Cambria Math"/>
              </w:rPr>
            </m:ctrlPr>
          </m:sSubPr>
          <m:e>
            <m:r>
              <w:rPr>
                <w:rFonts w:ascii="Cambria Math" w:hAnsi="Cambria Math"/>
              </w:rPr>
              <m:t>О</m:t>
            </m:r>
          </m:e>
          <m:sub>
            <m:r>
              <w:rPr>
                <w:rFonts w:ascii="Cambria Math" w:hAnsi="Cambria Math"/>
              </w:rPr>
              <m:t>i</m:t>
            </m:r>
          </m:sub>
        </m:sSub>
        <m:r>
          <w:rPr>
            <w:rFonts w:ascii="Cambria Math" w:hAnsi="Cambria Math"/>
          </w:rPr>
          <m:t>,</m:t>
        </m:r>
      </m:oMath>
      <w:r w:rsidR="006900CD">
        <w:rPr>
          <w:rFonts w:cs="Times New Roman"/>
          <w:sz w:val="28"/>
          <w:szCs w:val="28"/>
        </w:rPr>
        <w:t xml:space="preserve"> </w:t>
      </w:r>
      <w:r w:rsidR="006900CD">
        <w:rPr>
          <w:rFonts w:cs="Times New Roman"/>
          <w:sz w:val="28"/>
          <w:szCs w:val="28"/>
        </w:rPr>
        <w:tab/>
      </w:r>
      <w:r w:rsidR="006900CD">
        <w:rPr>
          <w:rFonts w:cs="Times New Roman"/>
          <w:sz w:val="28"/>
          <w:szCs w:val="28"/>
        </w:rPr>
        <w:tab/>
      </w:r>
      <w:r w:rsidR="006900CD">
        <w:rPr>
          <w:rFonts w:cs="Times New Roman"/>
          <w:sz w:val="28"/>
          <w:szCs w:val="28"/>
        </w:rPr>
        <w:tab/>
      </w:r>
      <w:r w:rsidR="006900CD">
        <w:rPr>
          <w:rFonts w:cs="Times New Roman"/>
          <w:sz w:val="28"/>
          <w:szCs w:val="28"/>
        </w:rPr>
        <w:tab/>
      </w:r>
      <w:r w:rsidR="006900CD">
        <w:rPr>
          <w:rFonts w:cs="Times New Roman"/>
          <w:sz w:val="28"/>
          <w:szCs w:val="28"/>
        </w:rPr>
        <w:tab/>
      </w:r>
      <w:r w:rsidR="006900CD">
        <w:rPr>
          <w:rFonts w:cs="Times New Roman"/>
          <w:sz w:val="28"/>
          <w:szCs w:val="28"/>
        </w:rPr>
        <w:tab/>
        <w:t>(3)</w:t>
      </w:r>
    </w:p>
    <w:tbl>
      <w:tblPr>
        <w:tblStyle w:val="affb"/>
        <w:tblW w:w="8505" w:type="dxa"/>
        <w:tblInd w:w="391" w:type="dxa"/>
        <w:tblLayout w:type="fixed"/>
        <w:tblLook w:val="04A0" w:firstRow="1" w:lastRow="0" w:firstColumn="1" w:lastColumn="0" w:noHBand="0" w:noVBand="1"/>
      </w:tblPr>
      <w:tblGrid>
        <w:gridCol w:w="2411"/>
        <w:gridCol w:w="1417"/>
        <w:gridCol w:w="1985"/>
        <w:gridCol w:w="2692"/>
      </w:tblGrid>
      <w:tr w:rsidR="008F6A9A" w14:paraId="33EAD84F" w14:textId="77777777">
        <w:tc>
          <w:tcPr>
            <w:tcW w:w="2410" w:type="dxa"/>
            <w:tcBorders>
              <w:bottom w:val="double" w:sz="4" w:space="0" w:color="000000"/>
            </w:tcBorders>
          </w:tcPr>
          <w:p w14:paraId="14BA7CA1" w14:textId="77777777" w:rsidR="008F6A9A" w:rsidRDefault="006900CD">
            <w:pPr>
              <w:spacing w:line="360" w:lineRule="auto"/>
              <w:jc w:val="center"/>
              <w:rPr>
                <w:rFonts w:cs="Times New Roman"/>
                <w:sz w:val="24"/>
                <w:szCs w:val="24"/>
              </w:rPr>
            </w:pPr>
            <w:r>
              <w:rPr>
                <w:rFonts w:cs="Times New Roman"/>
                <w:sz w:val="24"/>
                <w:szCs w:val="24"/>
              </w:rPr>
              <w:t>Вещество</w:t>
            </w:r>
          </w:p>
        </w:tc>
        <w:tc>
          <w:tcPr>
            <w:tcW w:w="1417" w:type="dxa"/>
            <w:tcBorders>
              <w:bottom w:val="double" w:sz="4" w:space="0" w:color="000000"/>
            </w:tcBorders>
          </w:tcPr>
          <w:p w14:paraId="514BE7AE" w14:textId="77777777" w:rsidR="008F6A9A" w:rsidRDefault="006900CD">
            <w:pPr>
              <w:spacing w:line="360" w:lineRule="auto"/>
              <w:jc w:val="center"/>
              <w:rPr>
                <w:rFonts w:cs="Times New Roman"/>
                <w:sz w:val="24"/>
                <w:szCs w:val="24"/>
              </w:rPr>
            </w:pPr>
            <w:r>
              <w:rPr>
                <w:rFonts w:cs="Times New Roman"/>
                <w:sz w:val="24"/>
                <w:szCs w:val="24"/>
              </w:rPr>
              <w:t>П</w:t>
            </w:r>
            <w:r>
              <w:rPr>
                <w:rFonts w:cs="Times New Roman"/>
                <w:sz w:val="24"/>
                <w:szCs w:val="24"/>
                <w:vertAlign w:val="subscript"/>
              </w:rPr>
              <w:t>уд</w:t>
            </w:r>
            <w:r>
              <w:rPr>
                <w:rFonts w:cs="Times New Roman"/>
                <w:sz w:val="24"/>
                <w:szCs w:val="24"/>
                <w:vertAlign w:val="subscript"/>
                <w:lang w:val="en-US"/>
              </w:rPr>
              <w:t>i</w:t>
            </w:r>
            <w:r>
              <w:rPr>
                <w:rFonts w:cs="Times New Roman"/>
                <w:sz w:val="24"/>
                <w:szCs w:val="24"/>
              </w:rPr>
              <w:t xml:space="preserve">, </w:t>
            </w:r>
            <w:proofErr w:type="spellStart"/>
            <w:r>
              <w:rPr>
                <w:rFonts w:cs="Times New Roman"/>
                <w:sz w:val="24"/>
                <w:szCs w:val="24"/>
              </w:rPr>
              <w:t>руб</w:t>
            </w:r>
            <w:proofErr w:type="spellEnd"/>
            <w:r>
              <w:rPr>
                <w:rFonts w:cs="Times New Roman"/>
                <w:sz w:val="24"/>
                <w:szCs w:val="24"/>
              </w:rPr>
              <w:t>/т.</w:t>
            </w:r>
          </w:p>
        </w:tc>
        <w:tc>
          <w:tcPr>
            <w:tcW w:w="1985" w:type="dxa"/>
            <w:tcBorders>
              <w:bottom w:val="double" w:sz="4" w:space="0" w:color="000000"/>
            </w:tcBorders>
          </w:tcPr>
          <w:p w14:paraId="6803EB14" w14:textId="77777777" w:rsidR="008F6A9A" w:rsidRDefault="006900CD">
            <w:pPr>
              <w:spacing w:line="360" w:lineRule="auto"/>
              <w:jc w:val="center"/>
              <w:rPr>
                <w:rFonts w:cs="Times New Roman"/>
                <w:sz w:val="24"/>
                <w:szCs w:val="24"/>
              </w:rPr>
            </w:pPr>
            <w:proofErr w:type="spellStart"/>
            <w:r>
              <w:rPr>
                <w:sz w:val="24"/>
                <w:szCs w:val="24"/>
                <w:lang w:val="en-US"/>
              </w:rPr>
              <w:t>O</w:t>
            </w:r>
            <w:r>
              <w:rPr>
                <w:sz w:val="24"/>
                <w:szCs w:val="24"/>
                <w:vertAlign w:val="subscript"/>
                <w:lang w:val="en-US"/>
              </w:rPr>
              <w:t>i</w:t>
            </w:r>
            <w:proofErr w:type="spellEnd"/>
            <w:r>
              <w:rPr>
                <w:sz w:val="24"/>
                <w:szCs w:val="24"/>
              </w:rPr>
              <w:t>, т</w:t>
            </w:r>
          </w:p>
        </w:tc>
        <w:tc>
          <w:tcPr>
            <w:tcW w:w="2692" w:type="dxa"/>
            <w:tcBorders>
              <w:bottom w:val="double" w:sz="4" w:space="0" w:color="000000"/>
            </w:tcBorders>
          </w:tcPr>
          <w:p w14:paraId="795E5B8B" w14:textId="77777777" w:rsidR="008F6A9A" w:rsidRDefault="0099149C">
            <w:pPr>
              <w:spacing w:line="360" w:lineRule="auto"/>
              <w:jc w:val="center"/>
              <w:rPr>
                <w:sz w:val="24"/>
                <w:szCs w:val="24"/>
                <w:highlight w:val="yellow"/>
              </w:rPr>
            </w:pPr>
            <m:oMath>
              <m:sSub>
                <m:sSubPr>
                  <m:ctrlPr>
                    <w:rPr>
                      <w:rFonts w:ascii="Cambria Math" w:hAnsi="Cambria Math"/>
                    </w:rPr>
                  </m:ctrlPr>
                </m:sSubPr>
                <m:e>
                  <m:r>
                    <w:rPr>
                      <w:rFonts w:ascii="Cambria Math" w:hAnsi="Cambria Math"/>
                    </w:rPr>
                    <m:t>П</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П</m:t>
                  </m:r>
                </m:e>
                <m:sub>
                  <m:r>
                    <w:rPr>
                      <w:rFonts w:ascii="Cambria Math" w:hAnsi="Cambria Math"/>
                    </w:rPr>
                    <m:t>удi</m:t>
                  </m:r>
                </m:sub>
              </m:sSub>
              <m:r>
                <w:rPr>
                  <w:rFonts w:ascii="Cambria Math" w:hAnsi="Cambria Math"/>
                </w:rPr>
                <m:t>∙</m:t>
              </m:r>
              <m:sSub>
                <m:sSubPr>
                  <m:ctrlPr>
                    <w:rPr>
                      <w:rFonts w:ascii="Cambria Math" w:hAnsi="Cambria Math"/>
                    </w:rPr>
                  </m:ctrlPr>
                </m:sSubPr>
                <m:e>
                  <m:r>
                    <w:rPr>
                      <w:rFonts w:ascii="Cambria Math" w:hAnsi="Cambria Math"/>
                    </w:rPr>
                    <m:t>О</m:t>
                  </m:r>
                </m:e>
                <m:sub>
                  <m:r>
                    <w:rPr>
                      <w:rFonts w:ascii="Cambria Math" w:hAnsi="Cambria Math"/>
                    </w:rPr>
                    <m:t>i</m:t>
                  </m:r>
                </m:sub>
              </m:sSub>
              <m:r>
                <w:rPr>
                  <w:rFonts w:ascii="Cambria Math" w:hAnsi="Cambria Math"/>
                </w:rPr>
                <m:t>,</m:t>
              </m:r>
            </m:oMath>
            <w:r w:rsidR="006900CD">
              <w:rPr>
                <w:rFonts w:cs="Times New Roman"/>
                <w:sz w:val="24"/>
                <w:szCs w:val="24"/>
              </w:rPr>
              <w:t xml:space="preserve"> руб.</w:t>
            </w:r>
          </w:p>
        </w:tc>
      </w:tr>
      <w:tr w:rsidR="008F6A9A" w14:paraId="2D9E332E" w14:textId="77777777">
        <w:tc>
          <w:tcPr>
            <w:tcW w:w="2410" w:type="dxa"/>
            <w:tcBorders>
              <w:top w:val="double" w:sz="4" w:space="0" w:color="000000"/>
              <w:bottom w:val="double" w:sz="4" w:space="0" w:color="000000"/>
            </w:tcBorders>
          </w:tcPr>
          <w:p w14:paraId="53792F6E" w14:textId="77777777" w:rsidR="008F6A9A" w:rsidRDefault="006900CD">
            <w:pPr>
              <w:spacing w:line="360" w:lineRule="auto"/>
              <w:jc w:val="center"/>
              <w:rPr>
                <w:rFonts w:cs="Times New Roman"/>
                <w:sz w:val="24"/>
                <w:szCs w:val="24"/>
              </w:rPr>
            </w:pPr>
            <w:r>
              <w:rPr>
                <w:rFonts w:cs="Times New Roman"/>
                <w:sz w:val="24"/>
                <w:szCs w:val="24"/>
              </w:rPr>
              <w:t>1</w:t>
            </w:r>
          </w:p>
        </w:tc>
        <w:tc>
          <w:tcPr>
            <w:tcW w:w="1417" w:type="dxa"/>
            <w:tcBorders>
              <w:top w:val="double" w:sz="4" w:space="0" w:color="000000"/>
              <w:bottom w:val="double" w:sz="4" w:space="0" w:color="000000"/>
            </w:tcBorders>
          </w:tcPr>
          <w:p w14:paraId="6B1D7BE8" w14:textId="77777777" w:rsidR="008F6A9A" w:rsidRDefault="006900CD">
            <w:pPr>
              <w:spacing w:line="360" w:lineRule="auto"/>
              <w:jc w:val="center"/>
              <w:rPr>
                <w:rFonts w:cs="Times New Roman"/>
                <w:sz w:val="24"/>
                <w:szCs w:val="24"/>
              </w:rPr>
            </w:pPr>
            <w:r>
              <w:rPr>
                <w:rFonts w:cs="Times New Roman"/>
                <w:sz w:val="24"/>
                <w:szCs w:val="24"/>
              </w:rPr>
              <w:t>2</w:t>
            </w:r>
          </w:p>
        </w:tc>
        <w:tc>
          <w:tcPr>
            <w:tcW w:w="1985" w:type="dxa"/>
            <w:tcBorders>
              <w:top w:val="double" w:sz="4" w:space="0" w:color="000000"/>
              <w:bottom w:val="double" w:sz="4" w:space="0" w:color="000000"/>
            </w:tcBorders>
          </w:tcPr>
          <w:p w14:paraId="6527512A" w14:textId="77777777" w:rsidR="008F6A9A" w:rsidRDefault="006900CD">
            <w:pPr>
              <w:spacing w:line="360" w:lineRule="auto"/>
              <w:jc w:val="center"/>
              <w:rPr>
                <w:rFonts w:cs="Times New Roman"/>
                <w:sz w:val="24"/>
                <w:szCs w:val="24"/>
              </w:rPr>
            </w:pPr>
            <w:r>
              <w:rPr>
                <w:rFonts w:cs="Times New Roman"/>
                <w:sz w:val="24"/>
                <w:szCs w:val="24"/>
              </w:rPr>
              <w:t>3</w:t>
            </w:r>
          </w:p>
        </w:tc>
        <w:tc>
          <w:tcPr>
            <w:tcW w:w="2692" w:type="dxa"/>
            <w:tcBorders>
              <w:top w:val="double" w:sz="4" w:space="0" w:color="000000"/>
              <w:bottom w:val="double" w:sz="4" w:space="0" w:color="000000"/>
            </w:tcBorders>
          </w:tcPr>
          <w:p w14:paraId="3061A907" w14:textId="77777777" w:rsidR="008F6A9A" w:rsidRDefault="006900CD">
            <w:pPr>
              <w:spacing w:line="360" w:lineRule="auto"/>
              <w:jc w:val="center"/>
              <w:rPr>
                <w:rFonts w:cs="Times New Roman"/>
                <w:sz w:val="24"/>
                <w:szCs w:val="24"/>
              </w:rPr>
            </w:pPr>
            <w:r>
              <w:rPr>
                <w:rFonts w:cs="Times New Roman"/>
                <w:sz w:val="24"/>
                <w:szCs w:val="24"/>
              </w:rPr>
              <w:t>4</w:t>
            </w:r>
          </w:p>
        </w:tc>
      </w:tr>
      <w:tr w:rsidR="008F6A9A" w14:paraId="1DD94BF4" w14:textId="77777777">
        <w:tc>
          <w:tcPr>
            <w:tcW w:w="2410" w:type="dxa"/>
            <w:tcBorders>
              <w:top w:val="double" w:sz="4" w:space="0" w:color="000000"/>
            </w:tcBorders>
          </w:tcPr>
          <w:p w14:paraId="291E4A0C" w14:textId="77777777" w:rsidR="008F6A9A" w:rsidRDefault="006900CD">
            <w:pPr>
              <w:spacing w:line="360" w:lineRule="auto"/>
              <w:jc w:val="center"/>
              <w:rPr>
                <w:rFonts w:cs="Times New Roman"/>
                <w:sz w:val="24"/>
                <w:szCs w:val="24"/>
              </w:rPr>
            </w:pPr>
            <w:r>
              <w:rPr>
                <w:rFonts w:cs="Times New Roman"/>
                <w:sz w:val="24"/>
                <w:szCs w:val="24"/>
              </w:rPr>
              <w:t>Твердые частицы</w:t>
            </w:r>
          </w:p>
        </w:tc>
        <w:tc>
          <w:tcPr>
            <w:tcW w:w="1417" w:type="dxa"/>
            <w:tcBorders>
              <w:top w:val="double" w:sz="4" w:space="0" w:color="000000"/>
            </w:tcBorders>
          </w:tcPr>
          <w:p w14:paraId="0A0B7C23" w14:textId="77777777" w:rsidR="008F6A9A" w:rsidRDefault="006900CD">
            <w:pPr>
              <w:spacing w:line="360" w:lineRule="auto"/>
              <w:jc w:val="center"/>
              <w:rPr>
                <w:rFonts w:cs="Times New Roman"/>
                <w:sz w:val="24"/>
                <w:szCs w:val="24"/>
              </w:rPr>
            </w:pPr>
            <w:r>
              <w:rPr>
                <w:rFonts w:cs="Times New Roman"/>
                <w:sz w:val="24"/>
                <w:szCs w:val="24"/>
              </w:rPr>
              <w:t>1100,5</w:t>
            </w:r>
          </w:p>
        </w:tc>
        <w:tc>
          <w:tcPr>
            <w:tcW w:w="1985" w:type="dxa"/>
            <w:tcBorders>
              <w:top w:val="double" w:sz="4" w:space="0" w:color="000000"/>
            </w:tcBorders>
          </w:tcPr>
          <w:p w14:paraId="75A61305" w14:textId="77777777" w:rsidR="008F6A9A" w:rsidRDefault="006900CD">
            <w:pPr>
              <w:spacing w:line="360" w:lineRule="auto"/>
              <w:jc w:val="center"/>
              <w:rPr>
                <w:rFonts w:cs="Times New Roman"/>
                <w:sz w:val="24"/>
                <w:szCs w:val="24"/>
              </w:rPr>
            </w:pPr>
            <w:r>
              <w:rPr>
                <w:rFonts w:cs="Times New Roman"/>
                <w:sz w:val="24"/>
                <w:szCs w:val="24"/>
              </w:rPr>
              <w:t>0,375</w:t>
            </w:r>
          </w:p>
        </w:tc>
        <w:tc>
          <w:tcPr>
            <w:tcW w:w="2692" w:type="dxa"/>
            <w:tcBorders>
              <w:top w:val="double" w:sz="4" w:space="0" w:color="000000"/>
            </w:tcBorders>
          </w:tcPr>
          <w:p w14:paraId="7F348B84" w14:textId="77777777" w:rsidR="008F6A9A" w:rsidRDefault="006900CD">
            <w:pPr>
              <w:spacing w:line="360" w:lineRule="auto"/>
              <w:jc w:val="center"/>
              <w:rPr>
                <w:rFonts w:cs="Times New Roman"/>
                <w:sz w:val="24"/>
                <w:szCs w:val="24"/>
              </w:rPr>
            </w:pPr>
            <w:r>
              <w:rPr>
                <w:rFonts w:cs="Times New Roman"/>
                <w:sz w:val="24"/>
                <w:szCs w:val="24"/>
              </w:rPr>
              <w:t>412,69</w:t>
            </w:r>
          </w:p>
        </w:tc>
      </w:tr>
      <w:tr w:rsidR="008F6A9A" w14:paraId="3525C66B" w14:textId="77777777">
        <w:tc>
          <w:tcPr>
            <w:tcW w:w="2410" w:type="dxa"/>
          </w:tcPr>
          <w:p w14:paraId="34439301" w14:textId="77777777" w:rsidR="008F6A9A" w:rsidRDefault="006900CD">
            <w:pPr>
              <w:spacing w:line="360" w:lineRule="auto"/>
              <w:jc w:val="center"/>
              <w:rPr>
                <w:rFonts w:cs="Times New Roman"/>
                <w:sz w:val="24"/>
                <w:szCs w:val="24"/>
              </w:rPr>
            </w:pPr>
            <w:r>
              <w:rPr>
                <w:rFonts w:cs="Times New Roman"/>
                <w:sz w:val="24"/>
                <w:szCs w:val="24"/>
              </w:rPr>
              <w:t>Сернистый ангидрид</w:t>
            </w:r>
          </w:p>
        </w:tc>
        <w:tc>
          <w:tcPr>
            <w:tcW w:w="1417" w:type="dxa"/>
          </w:tcPr>
          <w:p w14:paraId="1F6B4C28" w14:textId="77777777" w:rsidR="008F6A9A" w:rsidRDefault="006900CD">
            <w:pPr>
              <w:spacing w:line="360" w:lineRule="auto"/>
              <w:jc w:val="center"/>
              <w:rPr>
                <w:rFonts w:cs="Times New Roman"/>
                <w:sz w:val="24"/>
                <w:szCs w:val="24"/>
              </w:rPr>
            </w:pPr>
            <w:r>
              <w:rPr>
                <w:rFonts w:cs="Times New Roman"/>
                <w:sz w:val="24"/>
                <w:szCs w:val="24"/>
              </w:rPr>
              <w:t>3300</w:t>
            </w:r>
          </w:p>
        </w:tc>
        <w:tc>
          <w:tcPr>
            <w:tcW w:w="1985" w:type="dxa"/>
          </w:tcPr>
          <w:p w14:paraId="7255563F" w14:textId="77777777" w:rsidR="008F6A9A" w:rsidRDefault="006900CD">
            <w:pPr>
              <w:spacing w:line="360" w:lineRule="auto"/>
              <w:jc w:val="center"/>
              <w:rPr>
                <w:rFonts w:cs="Times New Roman"/>
                <w:sz w:val="24"/>
                <w:szCs w:val="24"/>
              </w:rPr>
            </w:pPr>
            <w:r>
              <w:rPr>
                <w:rFonts w:cs="Times New Roman"/>
                <w:sz w:val="24"/>
                <w:szCs w:val="24"/>
              </w:rPr>
              <w:t>0,9</w:t>
            </w:r>
          </w:p>
        </w:tc>
        <w:tc>
          <w:tcPr>
            <w:tcW w:w="2692" w:type="dxa"/>
          </w:tcPr>
          <w:p w14:paraId="4EDAA62C" w14:textId="77777777" w:rsidR="008F6A9A" w:rsidRDefault="006900CD">
            <w:pPr>
              <w:spacing w:line="360" w:lineRule="auto"/>
              <w:jc w:val="center"/>
              <w:rPr>
                <w:rFonts w:cs="Times New Roman"/>
                <w:sz w:val="24"/>
                <w:szCs w:val="24"/>
              </w:rPr>
            </w:pPr>
            <w:r>
              <w:rPr>
                <w:rFonts w:cs="Times New Roman"/>
                <w:sz w:val="24"/>
                <w:szCs w:val="24"/>
              </w:rPr>
              <w:t>2970</w:t>
            </w:r>
          </w:p>
        </w:tc>
      </w:tr>
      <w:tr w:rsidR="008F6A9A" w14:paraId="21BE7F30" w14:textId="77777777">
        <w:tc>
          <w:tcPr>
            <w:tcW w:w="2410" w:type="dxa"/>
          </w:tcPr>
          <w:p w14:paraId="0539C7F3" w14:textId="77777777" w:rsidR="008F6A9A" w:rsidRDefault="006900CD">
            <w:pPr>
              <w:spacing w:line="360" w:lineRule="auto"/>
              <w:jc w:val="center"/>
              <w:rPr>
                <w:rFonts w:cs="Times New Roman"/>
                <w:sz w:val="24"/>
                <w:szCs w:val="24"/>
              </w:rPr>
            </w:pPr>
            <w:r>
              <w:rPr>
                <w:rFonts w:cs="Times New Roman"/>
                <w:sz w:val="24"/>
                <w:szCs w:val="24"/>
              </w:rPr>
              <w:t>Окислы азота</w:t>
            </w:r>
          </w:p>
        </w:tc>
        <w:tc>
          <w:tcPr>
            <w:tcW w:w="1417" w:type="dxa"/>
          </w:tcPr>
          <w:p w14:paraId="14B856EC" w14:textId="77777777" w:rsidR="008F6A9A" w:rsidRDefault="006900CD">
            <w:pPr>
              <w:spacing w:line="360" w:lineRule="auto"/>
              <w:jc w:val="center"/>
              <w:rPr>
                <w:rFonts w:cs="Times New Roman"/>
                <w:sz w:val="24"/>
                <w:szCs w:val="24"/>
              </w:rPr>
            </w:pPr>
            <w:r>
              <w:rPr>
                <w:rFonts w:cs="Times New Roman"/>
                <w:sz w:val="24"/>
                <w:szCs w:val="24"/>
              </w:rPr>
              <w:t>4102,5</w:t>
            </w:r>
          </w:p>
        </w:tc>
        <w:tc>
          <w:tcPr>
            <w:tcW w:w="1985" w:type="dxa"/>
          </w:tcPr>
          <w:p w14:paraId="7EEB6490" w14:textId="77777777" w:rsidR="008F6A9A" w:rsidRDefault="006900CD">
            <w:pPr>
              <w:spacing w:line="360" w:lineRule="auto"/>
              <w:jc w:val="center"/>
              <w:rPr>
                <w:rFonts w:cs="Times New Roman"/>
                <w:sz w:val="24"/>
                <w:szCs w:val="24"/>
              </w:rPr>
            </w:pPr>
            <w:r>
              <w:rPr>
                <w:rFonts w:cs="Times New Roman"/>
                <w:sz w:val="24"/>
                <w:szCs w:val="24"/>
              </w:rPr>
              <w:t>1,5</w:t>
            </w:r>
          </w:p>
        </w:tc>
        <w:tc>
          <w:tcPr>
            <w:tcW w:w="2692" w:type="dxa"/>
          </w:tcPr>
          <w:p w14:paraId="277DD76F" w14:textId="77777777" w:rsidR="008F6A9A" w:rsidRDefault="006900CD">
            <w:pPr>
              <w:spacing w:line="360" w:lineRule="auto"/>
              <w:jc w:val="center"/>
              <w:rPr>
                <w:rFonts w:cs="Times New Roman"/>
                <w:sz w:val="24"/>
                <w:szCs w:val="24"/>
              </w:rPr>
            </w:pPr>
            <w:r>
              <w:rPr>
                <w:rFonts w:cs="Times New Roman"/>
                <w:sz w:val="24"/>
                <w:szCs w:val="24"/>
              </w:rPr>
              <w:t>6153,75</w:t>
            </w:r>
          </w:p>
        </w:tc>
      </w:tr>
      <w:tr w:rsidR="008F6A9A" w14:paraId="7A891CD3" w14:textId="77777777">
        <w:tc>
          <w:tcPr>
            <w:tcW w:w="2410" w:type="dxa"/>
          </w:tcPr>
          <w:p w14:paraId="24222151" w14:textId="77777777" w:rsidR="008F6A9A" w:rsidRDefault="006900CD">
            <w:pPr>
              <w:spacing w:line="360" w:lineRule="auto"/>
              <w:jc w:val="center"/>
              <w:rPr>
                <w:rFonts w:cs="Times New Roman"/>
                <w:sz w:val="24"/>
                <w:szCs w:val="24"/>
              </w:rPr>
            </w:pPr>
            <w:r>
              <w:rPr>
                <w:rFonts w:cs="Times New Roman"/>
                <w:sz w:val="24"/>
                <w:szCs w:val="24"/>
              </w:rPr>
              <w:t>Окись углерода</w:t>
            </w:r>
          </w:p>
        </w:tc>
        <w:tc>
          <w:tcPr>
            <w:tcW w:w="1417" w:type="dxa"/>
          </w:tcPr>
          <w:p w14:paraId="4C64E1D6" w14:textId="77777777" w:rsidR="008F6A9A" w:rsidRDefault="006900CD">
            <w:pPr>
              <w:spacing w:line="360" w:lineRule="auto"/>
              <w:jc w:val="center"/>
              <w:rPr>
                <w:rFonts w:cs="Times New Roman"/>
                <w:sz w:val="24"/>
                <w:szCs w:val="24"/>
              </w:rPr>
            </w:pPr>
            <w:r>
              <w:rPr>
                <w:rFonts w:cs="Times New Roman"/>
                <w:sz w:val="24"/>
                <w:szCs w:val="24"/>
              </w:rPr>
              <w:t>54,5</w:t>
            </w:r>
          </w:p>
        </w:tc>
        <w:tc>
          <w:tcPr>
            <w:tcW w:w="1985" w:type="dxa"/>
          </w:tcPr>
          <w:p w14:paraId="5538BE89" w14:textId="77777777" w:rsidR="008F6A9A" w:rsidRDefault="006900CD">
            <w:pPr>
              <w:spacing w:line="360" w:lineRule="auto"/>
              <w:jc w:val="center"/>
              <w:rPr>
                <w:rFonts w:cs="Times New Roman"/>
                <w:sz w:val="24"/>
                <w:szCs w:val="24"/>
              </w:rPr>
            </w:pPr>
            <w:r>
              <w:rPr>
                <w:rFonts w:cs="Times New Roman"/>
                <w:sz w:val="24"/>
                <w:szCs w:val="24"/>
              </w:rPr>
              <w:t>7,5</w:t>
            </w:r>
          </w:p>
        </w:tc>
        <w:tc>
          <w:tcPr>
            <w:tcW w:w="2692" w:type="dxa"/>
          </w:tcPr>
          <w:p w14:paraId="7CF267E8" w14:textId="77777777" w:rsidR="008F6A9A" w:rsidRDefault="006900CD">
            <w:pPr>
              <w:spacing w:line="360" w:lineRule="auto"/>
              <w:jc w:val="center"/>
              <w:rPr>
                <w:rFonts w:cs="Times New Roman"/>
                <w:sz w:val="24"/>
                <w:szCs w:val="24"/>
              </w:rPr>
            </w:pPr>
            <w:r>
              <w:rPr>
                <w:rFonts w:cs="Times New Roman"/>
                <w:sz w:val="24"/>
                <w:szCs w:val="24"/>
              </w:rPr>
              <w:t>408,75</w:t>
            </w:r>
          </w:p>
        </w:tc>
      </w:tr>
      <w:tr w:rsidR="008F6A9A" w14:paraId="62E14FEE" w14:textId="77777777">
        <w:tc>
          <w:tcPr>
            <w:tcW w:w="2410" w:type="dxa"/>
          </w:tcPr>
          <w:p w14:paraId="7923BA11" w14:textId="77777777" w:rsidR="008F6A9A" w:rsidRDefault="006900CD">
            <w:pPr>
              <w:spacing w:line="360" w:lineRule="auto"/>
              <w:jc w:val="center"/>
              <w:rPr>
                <w:rFonts w:cs="Times New Roman"/>
                <w:sz w:val="24"/>
                <w:szCs w:val="24"/>
              </w:rPr>
            </w:pPr>
            <w:r>
              <w:rPr>
                <w:rFonts w:cs="Times New Roman"/>
                <w:sz w:val="24"/>
                <w:szCs w:val="24"/>
              </w:rPr>
              <w:t>Сажа</w:t>
            </w:r>
          </w:p>
        </w:tc>
        <w:tc>
          <w:tcPr>
            <w:tcW w:w="1417" w:type="dxa"/>
          </w:tcPr>
          <w:p w14:paraId="6AA62246" w14:textId="77777777" w:rsidR="008F6A9A" w:rsidRDefault="006900CD">
            <w:pPr>
              <w:spacing w:line="360" w:lineRule="auto"/>
              <w:jc w:val="center"/>
              <w:rPr>
                <w:rFonts w:cs="Times New Roman"/>
                <w:sz w:val="24"/>
                <w:szCs w:val="24"/>
              </w:rPr>
            </w:pPr>
            <w:r>
              <w:rPr>
                <w:rFonts w:cs="Times New Roman"/>
                <w:sz w:val="24"/>
                <w:szCs w:val="24"/>
              </w:rPr>
              <w:t>3300</w:t>
            </w:r>
          </w:p>
        </w:tc>
        <w:tc>
          <w:tcPr>
            <w:tcW w:w="1985" w:type="dxa"/>
          </w:tcPr>
          <w:p w14:paraId="027DBA44" w14:textId="77777777" w:rsidR="008F6A9A" w:rsidRDefault="006900CD">
            <w:pPr>
              <w:spacing w:line="360" w:lineRule="auto"/>
              <w:jc w:val="center"/>
              <w:rPr>
                <w:rFonts w:cs="Times New Roman"/>
                <w:sz w:val="24"/>
                <w:szCs w:val="24"/>
              </w:rPr>
            </w:pPr>
            <w:r>
              <w:rPr>
                <w:rFonts w:cs="Times New Roman"/>
                <w:sz w:val="24"/>
                <w:szCs w:val="24"/>
              </w:rPr>
              <w:t>0,1875</w:t>
            </w:r>
          </w:p>
        </w:tc>
        <w:tc>
          <w:tcPr>
            <w:tcW w:w="2692" w:type="dxa"/>
          </w:tcPr>
          <w:p w14:paraId="2C5F6638" w14:textId="77777777" w:rsidR="008F6A9A" w:rsidRDefault="006900CD">
            <w:pPr>
              <w:spacing w:line="360" w:lineRule="auto"/>
              <w:jc w:val="center"/>
              <w:rPr>
                <w:rFonts w:cs="Times New Roman"/>
                <w:sz w:val="24"/>
                <w:szCs w:val="24"/>
              </w:rPr>
            </w:pPr>
            <w:r>
              <w:rPr>
                <w:rFonts w:cs="Times New Roman"/>
                <w:sz w:val="24"/>
                <w:szCs w:val="24"/>
              </w:rPr>
              <w:t>618,75</w:t>
            </w:r>
          </w:p>
        </w:tc>
      </w:tr>
    </w:tbl>
    <w:p w14:paraId="78C44948" w14:textId="77777777" w:rsidR="008F6A9A" w:rsidRDefault="008F6A9A">
      <w:pPr>
        <w:spacing w:line="360" w:lineRule="auto"/>
        <w:jc w:val="both"/>
      </w:pPr>
    </w:p>
    <w:p w14:paraId="1D3C379C" w14:textId="77777777" w:rsidR="008F6A9A" w:rsidRDefault="006900CD">
      <w:pPr>
        <w:spacing w:line="360" w:lineRule="auto"/>
        <w:ind w:firstLine="709"/>
        <w:jc w:val="both"/>
        <w:rPr>
          <w:rFonts w:cs="Times New Roman"/>
          <w:sz w:val="28"/>
          <w:szCs w:val="28"/>
        </w:rPr>
      </w:pPr>
      <w:r>
        <w:rPr>
          <w:rFonts w:cs="Times New Roman"/>
          <w:sz w:val="28"/>
          <w:szCs w:val="28"/>
        </w:rPr>
        <w:tab/>
        <w:t>Плата за загрязнение атмосферного воздуха определяем по формуле (4):</w:t>
      </w:r>
    </w:p>
    <w:p w14:paraId="2A2E173E" w14:textId="77777777" w:rsidR="008F6A9A" w:rsidRPr="00B9578A" w:rsidRDefault="0099149C">
      <w:pPr>
        <w:spacing w:line="360" w:lineRule="auto"/>
        <w:ind w:firstLine="709"/>
        <w:jc w:val="center"/>
        <w:rPr>
          <w:rFonts w:cs="Times New Roman"/>
          <w:sz w:val="28"/>
          <w:szCs w:val="28"/>
        </w:rPr>
      </w:pPr>
      <m:oMathPara>
        <m:oMathParaPr>
          <m:jc m:val="center"/>
        </m:oMathParaPr>
        <m:oMath>
          <m:sSub>
            <m:sSubPr>
              <m:ctrlPr>
                <w:rPr>
                  <w:rFonts w:ascii="Cambria Math" w:hAnsi="Cambria Math"/>
                  <w:sz w:val="28"/>
                  <w:szCs w:val="28"/>
                </w:rPr>
              </m:ctrlPr>
            </m:sSubPr>
            <m:e>
              <m:r>
                <w:rPr>
                  <w:rFonts w:ascii="Cambria Math" w:hAnsi="Cambria Math"/>
                  <w:sz w:val="28"/>
                  <w:szCs w:val="28"/>
                </w:rPr>
                <m:t>П</m:t>
              </m:r>
            </m:e>
            <m:sub>
              <m:r>
                <w:rPr>
                  <w:rFonts w:ascii="Cambria Math" w:hAnsi="Cambria Math"/>
                  <w:sz w:val="28"/>
                  <w:szCs w:val="28"/>
                </w:rPr>
                <m:t>∑</m:t>
              </m:r>
            </m:sub>
          </m:sSub>
          <m:r>
            <w:rPr>
              <w:rFonts w:ascii="Cambria Math" w:hAnsi="Cambria Math"/>
              <w:sz w:val="28"/>
              <w:szCs w:val="28"/>
            </w:rPr>
            <m:t>=</m:t>
          </m:r>
          <m:nary>
            <m:naryPr>
              <m:chr m:val="∑"/>
              <m:ctrlPr>
                <w:rPr>
                  <w:rFonts w:ascii="Cambria Math" w:hAnsi="Cambria Math"/>
                  <w:sz w:val="28"/>
                  <w:szCs w:val="28"/>
                </w:rPr>
              </m:ctrlPr>
            </m:naryPr>
            <m:sub>
              <m:r>
                <w:rPr>
                  <w:rFonts w:ascii="Cambria Math" w:hAnsi="Cambria Math"/>
                  <w:sz w:val="28"/>
                  <w:szCs w:val="28"/>
                </w:rPr>
                <m:t>i=1</m:t>
              </m:r>
            </m:sub>
            <m:sup>
              <m:r>
                <w:rPr>
                  <w:rFonts w:ascii="Cambria Math" w:hAnsi="Cambria Math"/>
                  <w:sz w:val="28"/>
                  <w:szCs w:val="28"/>
                </w:rPr>
                <m:t>5</m:t>
              </m:r>
            </m:sup>
            <m:e>
              <m:sSub>
                <m:sSubPr>
                  <m:ctrlPr>
                    <w:rPr>
                      <w:rFonts w:ascii="Cambria Math" w:hAnsi="Cambria Math"/>
                      <w:sz w:val="28"/>
                      <w:szCs w:val="28"/>
                    </w:rPr>
                  </m:ctrlPr>
                </m:sSubPr>
                <m:e>
                  <m:r>
                    <w:rPr>
                      <w:rFonts w:ascii="Cambria Math" w:hAnsi="Cambria Math"/>
                      <w:sz w:val="28"/>
                      <w:szCs w:val="28"/>
                    </w:rPr>
                    <m:t>П</m:t>
                  </m:r>
                </m:e>
                <m:sub>
                  <m:r>
                    <w:rPr>
                      <w:rFonts w:ascii="Cambria Math" w:hAnsi="Cambria Math"/>
                      <w:sz w:val="28"/>
                      <w:szCs w:val="28"/>
                    </w:rPr>
                    <m:t>i</m:t>
                  </m:r>
                </m:sub>
              </m:sSub>
            </m:e>
          </m:nary>
          <m:r>
            <w:rPr>
              <w:rFonts w:ascii="Cambria Math" w:hAnsi="Cambria Math"/>
              <w:sz w:val="28"/>
              <w:szCs w:val="28"/>
            </w:rPr>
            <m:t>=412,69+2970+6153,75+408,75+618,75=10563,94руб.</m:t>
          </m:r>
        </m:oMath>
      </m:oMathPara>
    </w:p>
    <w:p w14:paraId="453E6882" w14:textId="77777777" w:rsidR="008F6A9A" w:rsidRDefault="006900CD">
      <w:pPr>
        <w:spacing w:line="360" w:lineRule="auto"/>
        <w:ind w:firstLine="709"/>
        <w:jc w:val="both"/>
        <w:rPr>
          <w:rFonts w:cs="Times New Roman"/>
          <w:sz w:val="28"/>
          <w:szCs w:val="28"/>
        </w:rPr>
      </w:pPr>
      <w:r>
        <w:rPr>
          <w:rFonts w:cs="Times New Roman"/>
          <w:sz w:val="28"/>
          <w:szCs w:val="28"/>
        </w:rPr>
        <w:tab/>
        <w:t>С учетом коэффициента экологической ситуации и экологической значимости, а также коэффициента, учитывающего месторасположение полигона, сумма иска должна составить:</w:t>
      </w:r>
    </w:p>
    <w:p w14:paraId="063C2BE8" w14:textId="77777777" w:rsidR="008F6A9A" w:rsidRDefault="0099149C">
      <w:pPr>
        <w:spacing w:line="360" w:lineRule="auto"/>
        <w:ind w:firstLine="709"/>
        <w:jc w:val="center"/>
      </w:pPr>
      <m:oMath>
        <m:sSub>
          <m:sSubPr>
            <m:ctrlPr>
              <w:rPr>
                <w:rFonts w:ascii="Cambria Math" w:hAnsi="Cambria Math"/>
                <w:sz w:val="28"/>
              </w:rPr>
            </m:ctrlPr>
          </m:sSubPr>
          <m:e>
            <m:r>
              <w:rPr>
                <w:rFonts w:ascii="Cambria Math" w:hAnsi="Cambria Math"/>
                <w:sz w:val="28"/>
              </w:rPr>
              <m:t>П</m:t>
            </m:r>
          </m:e>
          <m:sub>
            <m:r>
              <w:rPr>
                <w:rFonts w:ascii="Cambria Math" w:hAnsi="Cambria Math"/>
                <w:sz w:val="28"/>
              </w:rPr>
              <m:t>∑</m:t>
            </m:r>
          </m:sub>
        </m:sSub>
        <m:r>
          <w:rPr>
            <w:rFonts w:ascii="Cambria Math" w:hAnsi="Cambria Math"/>
            <w:sz w:val="28"/>
          </w:rPr>
          <m:t>=</m:t>
        </m:r>
      </m:oMath>
      <w:r w:rsidR="006900CD">
        <w:rPr>
          <w:rFonts w:cs="Times New Roman"/>
          <w:sz w:val="28"/>
          <w:szCs w:val="28"/>
        </w:rPr>
        <w:t xml:space="preserve">10563,94 руб. </w:t>
      </w:r>
      <w:r w:rsidR="006900CD">
        <w:rPr>
          <w:rFonts w:ascii="Trebuchet MS" w:hAnsi="Trebuchet MS" w:cs="Times New Roman"/>
          <w:sz w:val="28"/>
          <w:szCs w:val="28"/>
        </w:rPr>
        <w:t>×</w:t>
      </w:r>
      <w:r w:rsidR="006900CD">
        <w:rPr>
          <w:rFonts w:cs="Times New Roman"/>
          <w:sz w:val="28"/>
          <w:szCs w:val="28"/>
        </w:rPr>
        <w:t xml:space="preserve"> 1,9 </w:t>
      </w:r>
      <w:r w:rsidR="006900CD">
        <w:rPr>
          <w:rFonts w:ascii="Trebuchet MS" w:hAnsi="Trebuchet MS" w:cs="Times New Roman"/>
          <w:sz w:val="28"/>
          <w:szCs w:val="28"/>
        </w:rPr>
        <w:t>×</w:t>
      </w:r>
      <w:r w:rsidR="006900CD">
        <w:rPr>
          <w:rFonts w:cs="Times New Roman"/>
          <w:sz w:val="28"/>
          <w:szCs w:val="28"/>
        </w:rPr>
        <w:t xml:space="preserve"> 1,2  </w:t>
      </w:r>
      <w:r w:rsidR="006900CD">
        <w:rPr>
          <w:rFonts w:ascii="Trebuchet MS" w:hAnsi="Trebuchet MS" w:cs="Times New Roman"/>
          <w:sz w:val="28"/>
          <w:szCs w:val="28"/>
        </w:rPr>
        <w:t>×</w:t>
      </w:r>
      <w:r w:rsidR="006900CD">
        <w:rPr>
          <w:rFonts w:cs="Times New Roman"/>
          <w:sz w:val="28"/>
          <w:szCs w:val="28"/>
        </w:rPr>
        <w:t xml:space="preserve"> 137= 3 299 752,3 руб.</w:t>
      </w:r>
    </w:p>
    <w:p w14:paraId="4D6D0D3E" w14:textId="77777777" w:rsidR="008F6A9A" w:rsidRDefault="006900CD">
      <w:pPr>
        <w:spacing w:line="360" w:lineRule="auto"/>
        <w:ind w:firstLine="709"/>
        <w:jc w:val="both"/>
        <w:rPr>
          <w:rFonts w:cs="Times New Roman"/>
          <w:sz w:val="28"/>
          <w:szCs w:val="28"/>
        </w:rPr>
      </w:pPr>
      <w:r>
        <w:rPr>
          <w:rFonts w:cs="Times New Roman"/>
          <w:sz w:val="28"/>
          <w:szCs w:val="28"/>
        </w:rPr>
        <w:lastRenderedPageBreak/>
        <w:tab/>
        <w:t>С учетом штрафных санкций, наложенных на предприятие, получаем:</w:t>
      </w:r>
    </w:p>
    <w:p w14:paraId="6BA1D292" w14:textId="77777777" w:rsidR="008F6A9A" w:rsidRDefault="006900CD">
      <w:pPr>
        <w:tabs>
          <w:tab w:val="left" w:pos="709"/>
          <w:tab w:val="center" w:pos="4677"/>
        </w:tabs>
        <w:spacing w:line="360" w:lineRule="auto"/>
        <w:ind w:firstLine="709"/>
        <w:jc w:val="center"/>
        <w:rPr>
          <w:rFonts w:eastAsia="Times New Roman" w:cs="Times New Roman"/>
          <w:spacing w:val="2"/>
          <w:sz w:val="28"/>
          <w:szCs w:val="28"/>
          <w:shd w:val="clear" w:color="auto" w:fill="FFFFFF"/>
        </w:rPr>
      </w:pPr>
      <w:r>
        <w:rPr>
          <w:rFonts w:eastAsia="Times New Roman" w:cs="Times New Roman"/>
          <w:spacing w:val="2"/>
          <w:sz w:val="28"/>
          <w:szCs w:val="28"/>
          <w:shd w:val="clear" w:color="auto" w:fill="FFFFFF"/>
        </w:rPr>
        <w:t>3299752,3руб.+ 100000 руб. = 3399752,3 руб.</w:t>
      </w:r>
    </w:p>
    <w:p w14:paraId="3A181D15" w14:textId="77777777" w:rsidR="008F6A9A" w:rsidRDefault="006900CD">
      <w:pPr>
        <w:tabs>
          <w:tab w:val="left" w:pos="709"/>
          <w:tab w:val="center" w:pos="4677"/>
        </w:tabs>
        <w:spacing w:line="360" w:lineRule="auto"/>
        <w:ind w:firstLine="709"/>
        <w:jc w:val="both"/>
      </w:pPr>
      <w:r>
        <w:rPr>
          <w:rFonts w:cs="Times New Roman"/>
          <w:sz w:val="28"/>
          <w:szCs w:val="28"/>
        </w:rPr>
        <w:t>Исходя из проведенных расчетов можно сказать, что сумма иска за загрязнение атмосферного воздуха выбросами от сгорания полигона ТКО с точки зрения экономики наносит колоссальный ущерб. Сумма ущерба составляет – 3999752,3 рублей.</w:t>
      </w:r>
    </w:p>
    <w:p w14:paraId="4A2073CA" w14:textId="77777777" w:rsidR="008F6A9A" w:rsidRDefault="006900CD">
      <w:pPr>
        <w:tabs>
          <w:tab w:val="left" w:pos="709"/>
          <w:tab w:val="center" w:pos="4677"/>
        </w:tabs>
        <w:spacing w:line="360" w:lineRule="auto"/>
        <w:ind w:firstLine="709"/>
        <w:jc w:val="both"/>
        <w:rPr>
          <w:rFonts w:eastAsia="Times New Roman" w:cs="Times New Roman"/>
          <w:spacing w:val="2"/>
          <w:sz w:val="28"/>
          <w:szCs w:val="28"/>
          <w:shd w:val="clear" w:color="auto" w:fill="FFFFFF"/>
        </w:rPr>
      </w:pPr>
      <w:r>
        <w:rPr>
          <w:rFonts w:eastAsia="Times New Roman" w:cs="Times New Roman"/>
          <w:spacing w:val="2"/>
          <w:sz w:val="28"/>
          <w:szCs w:val="28"/>
          <w:shd w:val="clear" w:color="auto" w:fill="FFFFFF"/>
        </w:rPr>
        <w:t>Результаты расчетов представлены в виде гистограмм на рисунке 5.</w:t>
      </w:r>
    </w:p>
    <w:p w14:paraId="5A06D8F5" w14:textId="77777777" w:rsidR="008F6A9A" w:rsidRDefault="008F6A9A">
      <w:pPr>
        <w:tabs>
          <w:tab w:val="left" w:pos="709"/>
          <w:tab w:val="center" w:pos="4677"/>
        </w:tabs>
        <w:spacing w:line="360" w:lineRule="auto"/>
        <w:ind w:firstLine="709"/>
        <w:jc w:val="center"/>
        <w:rPr>
          <w:rFonts w:eastAsia="Times New Roman" w:cs="Times New Roman"/>
          <w:spacing w:val="2"/>
          <w:sz w:val="28"/>
          <w:szCs w:val="28"/>
          <w:shd w:val="clear" w:color="auto" w:fill="FFFFFF"/>
        </w:rPr>
      </w:pPr>
    </w:p>
    <w:p w14:paraId="53BE2145" w14:textId="77777777" w:rsidR="008F6A9A" w:rsidRDefault="006900CD">
      <w:pPr>
        <w:tabs>
          <w:tab w:val="left" w:pos="709"/>
          <w:tab w:val="center" w:pos="4677"/>
        </w:tabs>
        <w:spacing w:line="360" w:lineRule="auto"/>
        <w:ind w:firstLine="709"/>
        <w:jc w:val="both"/>
        <w:rPr>
          <w:rFonts w:eastAsia="Times New Roman"/>
          <w:spacing w:val="2"/>
          <w:sz w:val="28"/>
          <w:szCs w:val="28"/>
          <w:shd w:val="clear" w:color="auto" w:fill="FFFFFF"/>
        </w:rPr>
      </w:pPr>
      <w:r>
        <w:rPr>
          <w:rFonts w:eastAsia="Times New Roman"/>
          <w:noProof/>
          <w:spacing w:val="2"/>
          <w:sz w:val="28"/>
          <w:szCs w:val="28"/>
          <w:shd w:val="clear" w:color="auto" w:fill="FFFFFF"/>
          <w:lang w:eastAsia="ru-RU"/>
        </w:rPr>
        <w:drawing>
          <wp:anchor distT="0" distB="0" distL="0" distR="0" simplePos="0" relativeHeight="64" behindDoc="0" locked="0" layoutInCell="0" allowOverlap="1" wp14:anchorId="5A043B7F" wp14:editId="7E947360">
            <wp:simplePos x="0" y="0"/>
            <wp:positionH relativeFrom="column">
              <wp:align>center</wp:align>
            </wp:positionH>
            <wp:positionV relativeFrom="paragraph">
              <wp:posOffset>635</wp:posOffset>
            </wp:positionV>
            <wp:extent cx="4142740" cy="3058160"/>
            <wp:effectExtent l="0" t="0" r="0" b="0"/>
            <wp:wrapSquare wrapText="largest"/>
            <wp:docPr id="21" name="Изображение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13"/>
                    <pic:cNvPicPr>
                      <a:picLocks noChangeAspect="1" noChangeArrowheads="1"/>
                    </pic:cNvPicPr>
                  </pic:nvPicPr>
                  <pic:blipFill>
                    <a:blip r:embed="rId42"/>
                    <a:stretch>
                      <a:fillRect/>
                    </a:stretch>
                  </pic:blipFill>
                  <pic:spPr bwMode="auto">
                    <a:xfrm>
                      <a:off x="0" y="0"/>
                      <a:ext cx="4142740" cy="3058160"/>
                    </a:xfrm>
                    <a:prstGeom prst="rect">
                      <a:avLst/>
                    </a:prstGeom>
                  </pic:spPr>
                </pic:pic>
              </a:graphicData>
            </a:graphic>
            <wp14:sizeRelH relativeFrom="margin">
              <wp14:pctWidth>0</wp14:pctWidth>
            </wp14:sizeRelH>
            <wp14:sizeRelV relativeFrom="margin">
              <wp14:pctHeight>0</wp14:pctHeight>
            </wp14:sizeRelV>
          </wp:anchor>
        </w:drawing>
      </w:r>
    </w:p>
    <w:p w14:paraId="400F2DFB" w14:textId="77777777" w:rsidR="008F6A9A" w:rsidRDefault="008F6A9A">
      <w:pPr>
        <w:spacing w:line="360" w:lineRule="auto"/>
        <w:ind w:firstLine="709"/>
        <w:jc w:val="both"/>
        <w:rPr>
          <w:sz w:val="28"/>
          <w:szCs w:val="28"/>
        </w:rPr>
      </w:pPr>
    </w:p>
    <w:p w14:paraId="2163CED3" w14:textId="77777777" w:rsidR="008F6A9A" w:rsidRDefault="008F6A9A">
      <w:pPr>
        <w:spacing w:line="360" w:lineRule="auto"/>
        <w:ind w:firstLine="709"/>
        <w:jc w:val="center"/>
        <w:rPr>
          <w:b/>
          <w:bCs/>
          <w:sz w:val="28"/>
          <w:szCs w:val="28"/>
        </w:rPr>
      </w:pPr>
    </w:p>
    <w:p w14:paraId="0D0249ED" w14:textId="77777777" w:rsidR="008F6A9A" w:rsidRDefault="008F6A9A">
      <w:pPr>
        <w:spacing w:line="360" w:lineRule="auto"/>
        <w:ind w:firstLine="709"/>
        <w:jc w:val="both"/>
        <w:rPr>
          <w:b/>
          <w:bCs/>
          <w:sz w:val="28"/>
          <w:szCs w:val="28"/>
        </w:rPr>
      </w:pPr>
    </w:p>
    <w:p w14:paraId="2BDAB156" w14:textId="77777777" w:rsidR="008F6A9A" w:rsidRDefault="008F6A9A">
      <w:pPr>
        <w:spacing w:line="360" w:lineRule="auto"/>
        <w:ind w:firstLine="709"/>
        <w:jc w:val="center"/>
        <w:rPr>
          <w:b/>
          <w:bCs/>
          <w:sz w:val="28"/>
          <w:szCs w:val="28"/>
        </w:rPr>
      </w:pPr>
    </w:p>
    <w:p w14:paraId="7FD1F878" w14:textId="77777777" w:rsidR="008F6A9A" w:rsidRDefault="008F6A9A">
      <w:pPr>
        <w:spacing w:line="360" w:lineRule="auto"/>
        <w:ind w:firstLine="709"/>
        <w:jc w:val="center"/>
        <w:rPr>
          <w:b/>
          <w:bCs/>
          <w:sz w:val="28"/>
          <w:szCs w:val="28"/>
        </w:rPr>
      </w:pPr>
    </w:p>
    <w:p w14:paraId="353617B1" w14:textId="77777777" w:rsidR="008F6A9A" w:rsidRDefault="008F6A9A">
      <w:pPr>
        <w:spacing w:line="360" w:lineRule="auto"/>
        <w:ind w:firstLine="709"/>
        <w:jc w:val="center"/>
        <w:rPr>
          <w:b/>
          <w:bCs/>
          <w:sz w:val="28"/>
          <w:szCs w:val="28"/>
        </w:rPr>
      </w:pPr>
    </w:p>
    <w:p w14:paraId="7737C421" w14:textId="77777777" w:rsidR="008F6A9A" w:rsidRDefault="008F6A9A">
      <w:pPr>
        <w:spacing w:line="360" w:lineRule="auto"/>
        <w:ind w:firstLine="709"/>
        <w:jc w:val="center"/>
        <w:rPr>
          <w:b/>
          <w:bCs/>
          <w:sz w:val="28"/>
          <w:szCs w:val="28"/>
        </w:rPr>
      </w:pPr>
    </w:p>
    <w:p w14:paraId="316C163B" w14:textId="77777777" w:rsidR="008F6A9A" w:rsidRDefault="008F6A9A">
      <w:pPr>
        <w:spacing w:line="360" w:lineRule="auto"/>
        <w:ind w:firstLine="709"/>
        <w:jc w:val="center"/>
        <w:rPr>
          <w:b/>
          <w:bCs/>
          <w:sz w:val="28"/>
          <w:szCs w:val="28"/>
        </w:rPr>
      </w:pPr>
    </w:p>
    <w:p w14:paraId="1A9DB32C" w14:textId="77777777" w:rsidR="008F6A9A" w:rsidRDefault="008F6A9A">
      <w:pPr>
        <w:spacing w:line="360" w:lineRule="auto"/>
        <w:ind w:firstLine="709"/>
        <w:jc w:val="both"/>
        <w:rPr>
          <w:b/>
          <w:bCs/>
          <w:sz w:val="28"/>
          <w:szCs w:val="28"/>
        </w:rPr>
      </w:pPr>
      <w:bookmarkStart w:id="13" w:name="_Toc1369354701"/>
      <w:bookmarkStart w:id="14" w:name="_Toc515880481"/>
      <w:bookmarkStart w:id="15" w:name="_Toc515875902"/>
      <w:bookmarkStart w:id="16" w:name="_Toc515872653"/>
      <w:bookmarkStart w:id="17" w:name="_Toc515874108"/>
      <w:bookmarkStart w:id="18" w:name="_Toc1369358091"/>
      <w:bookmarkStart w:id="19" w:name="_Toc515877213"/>
      <w:bookmarkStart w:id="20" w:name="_Toc1382474951"/>
      <w:bookmarkStart w:id="21" w:name="_Toc515875045"/>
      <w:bookmarkStart w:id="22" w:name="_Toc515874847"/>
      <w:bookmarkStart w:id="23" w:name="_Toc515875236"/>
      <w:bookmarkStart w:id="24" w:name="_Toc515395468"/>
      <w:bookmarkStart w:id="25" w:name="_Toc515871954"/>
      <w:bookmarkStart w:id="26" w:name="_Toc515873564"/>
      <w:bookmarkStart w:id="27" w:name="_Toc515873982"/>
      <w:bookmarkStart w:id="28" w:name="_Toc515873868"/>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2EEF5B61" w14:textId="77777777" w:rsidR="008F6A9A" w:rsidRDefault="006900CD">
      <w:pPr>
        <w:tabs>
          <w:tab w:val="left" w:pos="709"/>
          <w:tab w:val="center" w:pos="4677"/>
        </w:tabs>
        <w:spacing w:line="360" w:lineRule="auto"/>
        <w:ind w:firstLine="709"/>
        <w:jc w:val="center"/>
        <w:rPr>
          <w:rFonts w:eastAsia="Times New Roman" w:cs="Times New Roman"/>
          <w:spacing w:val="2"/>
          <w:sz w:val="28"/>
          <w:szCs w:val="28"/>
          <w:shd w:val="clear" w:color="auto" w:fill="FFFFFF"/>
        </w:rPr>
      </w:pPr>
      <w:r>
        <w:rPr>
          <w:rFonts w:eastAsia="Times New Roman" w:cs="Times New Roman"/>
          <w:spacing w:val="2"/>
          <w:sz w:val="28"/>
          <w:szCs w:val="28"/>
          <w:shd w:val="clear" w:color="auto" w:fill="FFFFFF"/>
        </w:rPr>
        <w:t>Рисунок 5 – Размер платы за выброс загрязняющих веществ в атмосферный воздух.</w:t>
      </w:r>
    </w:p>
    <w:p w14:paraId="2F915B27" w14:textId="77777777" w:rsidR="008F6A9A" w:rsidRDefault="008F6A9A">
      <w:pPr>
        <w:spacing w:line="360" w:lineRule="auto"/>
        <w:ind w:firstLine="709"/>
        <w:jc w:val="both"/>
        <w:rPr>
          <w:rFonts w:cs="Times New Roman"/>
          <w:sz w:val="28"/>
          <w:szCs w:val="28"/>
        </w:rPr>
      </w:pPr>
    </w:p>
    <w:p w14:paraId="7662A282" w14:textId="77777777" w:rsidR="008F6A9A" w:rsidRDefault="006900CD">
      <w:pPr>
        <w:spacing w:line="360" w:lineRule="auto"/>
        <w:ind w:firstLine="709"/>
        <w:jc w:val="both"/>
      </w:pPr>
      <w:r>
        <w:rPr>
          <w:rFonts w:cs="Times New Roman"/>
          <w:sz w:val="28"/>
          <w:szCs w:val="28"/>
        </w:rPr>
        <w:t xml:space="preserve">На рисунке 6 наглядно видна разница между суммами ущерба за выбросы загрязняющих веществ в атмосферный воздух, где 1 </w:t>
      </w:r>
      <w:r>
        <w:rPr>
          <w:rFonts w:eastAsia="Times New Roman" w:cs="Times New Roman"/>
          <w:spacing w:val="2"/>
          <w:sz w:val="28"/>
          <w:szCs w:val="28"/>
          <w:shd w:val="clear" w:color="auto" w:fill="FFFFFF"/>
        </w:rPr>
        <w:t>–</w:t>
      </w:r>
      <w:r>
        <w:rPr>
          <w:rFonts w:cs="Times New Roman"/>
          <w:sz w:val="28"/>
          <w:szCs w:val="28"/>
        </w:rPr>
        <w:t xml:space="preserve"> твердые частицы, 2 </w:t>
      </w:r>
      <w:r>
        <w:rPr>
          <w:rFonts w:eastAsia="Times New Roman" w:cs="Times New Roman"/>
          <w:spacing w:val="2"/>
          <w:sz w:val="28"/>
          <w:szCs w:val="28"/>
          <w:shd w:val="clear" w:color="auto" w:fill="FFFFFF"/>
        </w:rPr>
        <w:t>–</w:t>
      </w:r>
      <w:r>
        <w:rPr>
          <w:rFonts w:cs="Times New Roman"/>
          <w:sz w:val="28"/>
          <w:szCs w:val="28"/>
        </w:rPr>
        <w:t xml:space="preserve"> сернистый ангидрид, 3 </w:t>
      </w:r>
      <w:r>
        <w:rPr>
          <w:rFonts w:eastAsia="Times New Roman" w:cs="Times New Roman"/>
          <w:spacing w:val="2"/>
          <w:sz w:val="28"/>
          <w:szCs w:val="28"/>
          <w:shd w:val="clear" w:color="auto" w:fill="FFFFFF"/>
        </w:rPr>
        <w:t>–</w:t>
      </w:r>
      <w:r>
        <w:rPr>
          <w:rFonts w:cs="Times New Roman"/>
          <w:sz w:val="28"/>
          <w:szCs w:val="28"/>
        </w:rPr>
        <w:t xml:space="preserve"> окислы азота, 4 </w:t>
      </w:r>
      <w:r>
        <w:rPr>
          <w:rFonts w:eastAsia="Times New Roman" w:cs="Times New Roman"/>
          <w:spacing w:val="2"/>
          <w:sz w:val="28"/>
          <w:szCs w:val="28"/>
          <w:shd w:val="clear" w:color="auto" w:fill="FFFFFF"/>
        </w:rPr>
        <w:t>–</w:t>
      </w:r>
      <w:r>
        <w:rPr>
          <w:rFonts w:cs="Times New Roman"/>
          <w:sz w:val="28"/>
          <w:szCs w:val="28"/>
        </w:rPr>
        <w:t xml:space="preserve"> окись угл</w:t>
      </w:r>
      <w:bookmarkStart w:id="29" w:name="_GoBack1"/>
      <w:r>
        <w:rPr>
          <w:rFonts w:cs="Times New Roman"/>
          <w:sz w:val="28"/>
          <w:szCs w:val="28"/>
        </w:rPr>
        <w:t>е</w:t>
      </w:r>
      <w:bookmarkEnd w:id="29"/>
      <w:r>
        <w:rPr>
          <w:rFonts w:cs="Times New Roman"/>
          <w:sz w:val="28"/>
          <w:szCs w:val="28"/>
        </w:rPr>
        <w:t xml:space="preserve">рода, 5 </w:t>
      </w:r>
      <w:r>
        <w:rPr>
          <w:rFonts w:eastAsia="Times New Roman" w:cs="Times New Roman"/>
          <w:spacing w:val="2"/>
          <w:sz w:val="28"/>
          <w:szCs w:val="28"/>
          <w:shd w:val="clear" w:color="auto" w:fill="FFFFFF"/>
        </w:rPr>
        <w:t>–</w:t>
      </w:r>
      <w:r>
        <w:rPr>
          <w:rFonts w:cs="Times New Roman"/>
          <w:sz w:val="28"/>
          <w:szCs w:val="28"/>
        </w:rPr>
        <w:t xml:space="preserve">  сажа.</w:t>
      </w:r>
      <w:r>
        <w:br w:type="page"/>
      </w:r>
    </w:p>
    <w:p w14:paraId="41015009" w14:textId="77777777" w:rsidR="008F6A9A" w:rsidRDefault="006900CD">
      <w:pPr>
        <w:spacing w:line="360" w:lineRule="auto"/>
        <w:jc w:val="center"/>
        <w:rPr>
          <w:rFonts w:cs="Times New Roman"/>
          <w:b/>
          <w:bCs/>
          <w:sz w:val="28"/>
          <w:szCs w:val="28"/>
        </w:rPr>
      </w:pPr>
      <w:r>
        <w:rPr>
          <w:rFonts w:cs="Times New Roman"/>
          <w:b/>
          <w:bCs/>
          <w:sz w:val="28"/>
          <w:szCs w:val="28"/>
        </w:rPr>
        <w:lastRenderedPageBreak/>
        <w:t>Заключение</w:t>
      </w:r>
    </w:p>
    <w:p w14:paraId="6A683804" w14:textId="77777777" w:rsidR="008F6A9A" w:rsidRDefault="008F6A9A">
      <w:pPr>
        <w:spacing w:line="360" w:lineRule="auto"/>
        <w:ind w:firstLine="709"/>
        <w:jc w:val="center"/>
        <w:rPr>
          <w:rFonts w:cs="Times New Roman"/>
          <w:b/>
          <w:bCs/>
          <w:sz w:val="28"/>
          <w:szCs w:val="28"/>
        </w:rPr>
      </w:pPr>
    </w:p>
    <w:p w14:paraId="3B39EDFC" w14:textId="77777777" w:rsidR="008F6A9A" w:rsidRDefault="006900CD">
      <w:pPr>
        <w:spacing w:line="360" w:lineRule="auto"/>
        <w:ind w:firstLine="709"/>
        <w:jc w:val="both"/>
        <w:rPr>
          <w:rFonts w:cs="Times New Roman"/>
          <w:sz w:val="28"/>
          <w:szCs w:val="28"/>
        </w:rPr>
      </w:pPr>
      <w:r>
        <w:rPr>
          <w:rFonts w:cs="Times New Roman"/>
          <w:sz w:val="28"/>
          <w:szCs w:val="28"/>
        </w:rPr>
        <w:t xml:space="preserve">Разработка и реализация мероприятий по снижению профессиональных рисков на сельскохозяйственном предприятии играют важную роль в обеспечении безопасности и здоровья работников, а также в сохранении производственных ресурсов. Процесс управления рисками в сельском хозяйстве должен быть комплексным и охватывать различные аспекты деятельности предприятия. </w:t>
      </w:r>
    </w:p>
    <w:p w14:paraId="386BB20A" w14:textId="77777777" w:rsidR="008F6A9A" w:rsidRDefault="006900CD">
      <w:pPr>
        <w:spacing w:line="360" w:lineRule="auto"/>
        <w:ind w:firstLine="709"/>
        <w:jc w:val="both"/>
        <w:rPr>
          <w:rFonts w:cs="Times New Roman"/>
          <w:sz w:val="28"/>
          <w:szCs w:val="28"/>
        </w:rPr>
      </w:pPr>
      <w:r>
        <w:rPr>
          <w:rFonts w:cs="Times New Roman"/>
          <w:sz w:val="28"/>
          <w:szCs w:val="28"/>
        </w:rPr>
        <w:t xml:space="preserve">К одним из главных аспектов относятся: </w:t>
      </w:r>
    </w:p>
    <w:p w14:paraId="169A0D24" w14:textId="77777777" w:rsidR="008F6A9A" w:rsidRDefault="006900CD">
      <w:pPr>
        <w:pStyle w:val="afe"/>
        <w:numPr>
          <w:ilvl w:val="0"/>
          <w:numId w:val="8"/>
        </w:numPr>
        <w:tabs>
          <w:tab w:val="left" w:pos="1134"/>
        </w:tabs>
        <w:spacing w:line="360" w:lineRule="auto"/>
        <w:ind w:left="0" w:firstLine="709"/>
        <w:jc w:val="both"/>
        <w:rPr>
          <w:rFonts w:cs="Times New Roman"/>
          <w:sz w:val="28"/>
          <w:szCs w:val="28"/>
        </w:rPr>
      </w:pPr>
      <w:r>
        <w:rPr>
          <w:rFonts w:cs="Times New Roman"/>
          <w:sz w:val="28"/>
          <w:szCs w:val="28"/>
        </w:rPr>
        <w:t>управление опасными веществами и материалами. Необходимо разработать и внедрить процедуры по безопасному обращению с химическими веществами, устранению протечек и утечек, а также обеспечению персонала соответствующими средствами защиты;</w:t>
      </w:r>
    </w:p>
    <w:p w14:paraId="2EF6D9F2" w14:textId="77777777" w:rsidR="008F6A9A" w:rsidRDefault="006900CD">
      <w:pPr>
        <w:pStyle w:val="afe"/>
        <w:numPr>
          <w:ilvl w:val="0"/>
          <w:numId w:val="8"/>
        </w:numPr>
        <w:tabs>
          <w:tab w:val="left" w:pos="1134"/>
        </w:tabs>
        <w:spacing w:line="360" w:lineRule="auto"/>
        <w:ind w:left="0" w:firstLine="709"/>
        <w:jc w:val="both"/>
        <w:rPr>
          <w:rFonts w:cs="Times New Roman"/>
          <w:sz w:val="28"/>
          <w:szCs w:val="28"/>
        </w:rPr>
      </w:pPr>
      <w:r>
        <w:rPr>
          <w:rFonts w:cs="Times New Roman"/>
          <w:sz w:val="28"/>
          <w:szCs w:val="28"/>
        </w:rPr>
        <w:t>предотвращение травматизма. Важно провести обучение сотрудников по правильным методам работы с механизмами и оборудованием, а также обеспечить необходимые средства индивидуальной защиты (защита для глаз, слуха, дыхания и т.д.);</w:t>
      </w:r>
    </w:p>
    <w:p w14:paraId="4F13F7C6" w14:textId="77777777" w:rsidR="008F6A9A" w:rsidRDefault="006900CD">
      <w:pPr>
        <w:pStyle w:val="afe"/>
        <w:numPr>
          <w:ilvl w:val="0"/>
          <w:numId w:val="8"/>
        </w:numPr>
        <w:tabs>
          <w:tab w:val="left" w:pos="1134"/>
        </w:tabs>
        <w:spacing w:line="360" w:lineRule="auto"/>
        <w:ind w:left="0" w:firstLine="709"/>
        <w:jc w:val="both"/>
        <w:rPr>
          <w:rFonts w:cs="Times New Roman"/>
          <w:sz w:val="28"/>
          <w:szCs w:val="28"/>
        </w:rPr>
      </w:pPr>
      <w:r>
        <w:rPr>
          <w:rFonts w:cs="Times New Roman"/>
          <w:sz w:val="28"/>
          <w:szCs w:val="28"/>
        </w:rPr>
        <w:t>профилактика опасных ситуаций. Необходимо разработать планы действий в случае чрезвычайных ситуаций, таких как пожары, аварии с механизмами, производственные аварии, а также обеспечить периодическое обучение по их исполнению;</w:t>
      </w:r>
    </w:p>
    <w:p w14:paraId="4C153F1F" w14:textId="77777777" w:rsidR="008F6A9A" w:rsidRDefault="006900CD">
      <w:pPr>
        <w:pStyle w:val="afe"/>
        <w:numPr>
          <w:ilvl w:val="0"/>
          <w:numId w:val="8"/>
        </w:numPr>
        <w:tabs>
          <w:tab w:val="left" w:pos="1134"/>
        </w:tabs>
        <w:spacing w:line="360" w:lineRule="auto"/>
        <w:ind w:left="0" w:firstLine="709"/>
        <w:jc w:val="both"/>
        <w:rPr>
          <w:rFonts w:cs="Times New Roman"/>
          <w:sz w:val="28"/>
          <w:szCs w:val="28"/>
        </w:rPr>
      </w:pPr>
      <w:r>
        <w:rPr>
          <w:rFonts w:cs="Times New Roman"/>
          <w:sz w:val="28"/>
          <w:szCs w:val="28"/>
        </w:rPr>
        <w:t>безопасность труда на полях и в складах. Организовать регулярные инструктажи о правилах техники безопасности при работе на поле, в хранилищах и складах. Обязательно выделить зоны опасности и обеспечить их соответствующей сигнализацией;</w:t>
      </w:r>
    </w:p>
    <w:p w14:paraId="66235A15" w14:textId="77777777" w:rsidR="008F6A9A" w:rsidRDefault="006900CD">
      <w:pPr>
        <w:pStyle w:val="afe"/>
        <w:numPr>
          <w:ilvl w:val="0"/>
          <w:numId w:val="8"/>
        </w:numPr>
        <w:tabs>
          <w:tab w:val="left" w:pos="1134"/>
        </w:tabs>
        <w:spacing w:line="360" w:lineRule="auto"/>
        <w:ind w:left="0" w:firstLine="709"/>
        <w:jc w:val="both"/>
        <w:rPr>
          <w:rFonts w:cs="Times New Roman"/>
          <w:sz w:val="28"/>
          <w:szCs w:val="28"/>
        </w:rPr>
      </w:pPr>
      <w:r>
        <w:rPr>
          <w:rFonts w:cs="Times New Roman"/>
          <w:sz w:val="28"/>
          <w:szCs w:val="28"/>
        </w:rPr>
        <w:t>контроль состояния техники и оборудования. Регулярно проверять техническое состояние сельскохозяйственных машин, инструмента и оборудования, проводить оперативное устранение выявленных недостатков;</w:t>
      </w:r>
    </w:p>
    <w:p w14:paraId="7543BEF4" w14:textId="77777777" w:rsidR="008F6A9A" w:rsidRDefault="006900CD">
      <w:pPr>
        <w:pStyle w:val="afe"/>
        <w:numPr>
          <w:ilvl w:val="0"/>
          <w:numId w:val="8"/>
        </w:numPr>
        <w:tabs>
          <w:tab w:val="left" w:pos="1134"/>
        </w:tabs>
        <w:spacing w:line="360" w:lineRule="auto"/>
        <w:ind w:left="0" w:firstLine="709"/>
        <w:jc w:val="both"/>
      </w:pPr>
      <w:r>
        <w:rPr>
          <w:rFonts w:cs="Times New Roman"/>
          <w:sz w:val="28"/>
          <w:szCs w:val="28"/>
        </w:rPr>
        <w:lastRenderedPageBreak/>
        <w:t>система мониторинга и отчетности. Вести систематический мониторинг соблюдения мер безопасности на предприятии, а также анализировать статистику по профессиональным травмам и заболеваниям для принятия своевременных мер по снижению рисков.</w:t>
      </w:r>
    </w:p>
    <w:p w14:paraId="430182FD" w14:textId="77777777" w:rsidR="008F6A9A" w:rsidRDefault="006900CD">
      <w:pPr>
        <w:spacing w:line="360" w:lineRule="auto"/>
        <w:ind w:firstLine="709"/>
        <w:jc w:val="both"/>
        <w:rPr>
          <w:rFonts w:cs="Times New Roman"/>
          <w:sz w:val="28"/>
          <w:szCs w:val="28"/>
        </w:rPr>
      </w:pPr>
      <w:r>
        <w:rPr>
          <w:rFonts w:cs="Times New Roman"/>
          <w:sz w:val="28"/>
          <w:szCs w:val="28"/>
        </w:rPr>
        <w:t>Конечной целью разработки и внедрения мероприятий по снижению профессиональных рисков на сельскохозяйственном предприятии является обеспечение безопасности работников, повышение эффективности производственных процессов и снижение убытков от несчастных случаев. Реализация комплексного подхода к управлению рисками сельскохозяйственного производства позволит создать условия для устойчивого развития и успеха предприятия.</w:t>
      </w:r>
      <w:r>
        <w:br w:type="page"/>
      </w:r>
    </w:p>
    <w:p w14:paraId="2C0AF090" w14:textId="77777777" w:rsidR="008F6A9A" w:rsidRDefault="006900CD">
      <w:pPr>
        <w:spacing w:line="360" w:lineRule="auto"/>
        <w:jc w:val="center"/>
        <w:rPr>
          <w:rFonts w:cs="Times New Roman"/>
          <w:sz w:val="28"/>
          <w:szCs w:val="24"/>
        </w:rPr>
      </w:pPr>
      <w:r>
        <w:rPr>
          <w:rFonts w:cs="Times New Roman"/>
          <w:sz w:val="28"/>
          <w:szCs w:val="24"/>
        </w:rPr>
        <w:lastRenderedPageBreak/>
        <w:t>Список использованных источников</w:t>
      </w:r>
    </w:p>
    <w:p w14:paraId="3ABB972F" w14:textId="77777777" w:rsidR="008F6A9A" w:rsidRDefault="008F6A9A">
      <w:pPr>
        <w:spacing w:line="360" w:lineRule="auto"/>
        <w:jc w:val="center"/>
        <w:rPr>
          <w:rFonts w:cs="Times New Roman"/>
          <w:sz w:val="28"/>
          <w:szCs w:val="24"/>
        </w:rPr>
      </w:pPr>
    </w:p>
    <w:p w14:paraId="49A3BBDE" w14:textId="77777777" w:rsidR="008F6A9A" w:rsidRDefault="006900CD">
      <w:pPr>
        <w:pStyle w:val="afe"/>
        <w:numPr>
          <w:ilvl w:val="0"/>
          <w:numId w:val="10"/>
        </w:numPr>
        <w:tabs>
          <w:tab w:val="left" w:pos="993"/>
        </w:tabs>
        <w:spacing w:line="360" w:lineRule="auto"/>
        <w:ind w:left="0" w:firstLine="709"/>
        <w:jc w:val="both"/>
        <w:rPr>
          <w:rFonts w:cs="Times New Roman"/>
          <w:sz w:val="28"/>
          <w:szCs w:val="24"/>
        </w:rPr>
      </w:pPr>
      <w:r>
        <w:rPr>
          <w:rFonts w:cs="Times New Roman"/>
          <w:sz w:val="28"/>
          <w:szCs w:val="24"/>
        </w:rPr>
        <w:t xml:space="preserve">«Трудовой кодекс Российской Федерации» от 30 декабря 2001 г. </w:t>
      </w:r>
      <w:r>
        <w:rPr>
          <w:rFonts w:cs="Times New Roman"/>
          <w:sz w:val="28"/>
          <w:szCs w:val="24"/>
          <w:lang w:val="en-US"/>
        </w:rPr>
        <w:t>N</w:t>
      </w:r>
      <w:r>
        <w:rPr>
          <w:rFonts w:cs="Times New Roman"/>
          <w:sz w:val="28"/>
          <w:szCs w:val="24"/>
        </w:rPr>
        <w:t xml:space="preserve"> 197-ФЗ (ТК РФ).</w:t>
      </w:r>
    </w:p>
    <w:p w14:paraId="296B0CAA" w14:textId="77777777" w:rsidR="008F6A9A" w:rsidRDefault="006900CD">
      <w:pPr>
        <w:pStyle w:val="afe"/>
        <w:numPr>
          <w:ilvl w:val="0"/>
          <w:numId w:val="10"/>
        </w:numPr>
        <w:tabs>
          <w:tab w:val="left" w:pos="993"/>
        </w:tabs>
        <w:spacing w:line="360" w:lineRule="auto"/>
        <w:ind w:left="0" w:firstLine="709"/>
        <w:jc w:val="both"/>
        <w:rPr>
          <w:rFonts w:cs="Times New Roman"/>
          <w:sz w:val="28"/>
          <w:szCs w:val="24"/>
        </w:rPr>
      </w:pPr>
      <w:r>
        <w:rPr>
          <w:rFonts w:cs="Times New Roman"/>
          <w:sz w:val="28"/>
          <w:szCs w:val="24"/>
        </w:rPr>
        <w:t xml:space="preserve">Федеральный закон «Об охране окружающей среды» от 10.01.2002 г. </w:t>
      </w:r>
      <w:r>
        <w:rPr>
          <w:rFonts w:cs="Times New Roman"/>
          <w:sz w:val="28"/>
          <w:szCs w:val="24"/>
          <w:lang w:val="en-US"/>
        </w:rPr>
        <w:t>N</w:t>
      </w:r>
      <w:r>
        <w:rPr>
          <w:rFonts w:cs="Times New Roman"/>
          <w:sz w:val="28"/>
          <w:szCs w:val="24"/>
        </w:rPr>
        <w:t xml:space="preserve"> 7 – ФЗ.</w:t>
      </w:r>
      <w:r w:rsidR="00937E4E">
        <w:rPr>
          <w:rFonts w:cs="Times New Roman"/>
          <w:sz w:val="28"/>
          <w:szCs w:val="24"/>
        </w:rPr>
        <w:t xml:space="preserve"> (с изменениями на 25.12.2023)</w:t>
      </w:r>
    </w:p>
    <w:p w14:paraId="0AD1A782" w14:textId="77777777" w:rsidR="00937E4E" w:rsidRPr="00937E4E" w:rsidRDefault="00937E4E" w:rsidP="00937E4E">
      <w:pPr>
        <w:pStyle w:val="afe"/>
        <w:tabs>
          <w:tab w:val="left" w:pos="993"/>
        </w:tabs>
        <w:spacing w:line="360" w:lineRule="auto"/>
        <w:ind w:left="0" w:firstLine="709"/>
        <w:jc w:val="both"/>
        <w:rPr>
          <w:rFonts w:cs="Times New Roman"/>
          <w:sz w:val="28"/>
          <w:szCs w:val="24"/>
        </w:rPr>
      </w:pPr>
      <w:r>
        <w:rPr>
          <w:rFonts w:cs="Times New Roman"/>
          <w:sz w:val="28"/>
          <w:szCs w:val="24"/>
        </w:rPr>
        <w:t xml:space="preserve">Официальный текст Федерального закона от 10.01.2002 № 7-ФЗ опубликован на Официальном интернет-портале правовой информации </w:t>
      </w:r>
      <w:proofErr w:type="spellStart"/>
      <w:r>
        <w:rPr>
          <w:rFonts w:cs="Times New Roman"/>
          <w:sz w:val="28"/>
          <w:szCs w:val="24"/>
          <w:lang w:val="en-US"/>
        </w:rPr>
        <w:t>pravo</w:t>
      </w:r>
      <w:proofErr w:type="spellEnd"/>
      <w:r>
        <w:rPr>
          <w:rFonts w:cs="Times New Roman"/>
          <w:sz w:val="28"/>
          <w:szCs w:val="24"/>
        </w:rPr>
        <w:t>.</w:t>
      </w:r>
      <w:proofErr w:type="spellStart"/>
      <w:r>
        <w:rPr>
          <w:rFonts w:cs="Times New Roman"/>
          <w:sz w:val="28"/>
          <w:szCs w:val="24"/>
          <w:lang w:val="en-US"/>
        </w:rPr>
        <w:t>gov</w:t>
      </w:r>
      <w:proofErr w:type="spellEnd"/>
      <w:r>
        <w:rPr>
          <w:rFonts w:cs="Times New Roman"/>
          <w:sz w:val="28"/>
          <w:szCs w:val="24"/>
        </w:rPr>
        <w:t>.</w:t>
      </w:r>
      <w:proofErr w:type="spellStart"/>
      <w:r>
        <w:rPr>
          <w:rFonts w:cs="Times New Roman"/>
          <w:sz w:val="28"/>
          <w:szCs w:val="24"/>
          <w:lang w:val="en-US"/>
        </w:rPr>
        <w:t>ru</w:t>
      </w:r>
      <w:proofErr w:type="spellEnd"/>
    </w:p>
    <w:p w14:paraId="2813E039" w14:textId="77777777" w:rsidR="008F6A9A" w:rsidRDefault="006900CD">
      <w:pPr>
        <w:pStyle w:val="afe"/>
        <w:numPr>
          <w:ilvl w:val="0"/>
          <w:numId w:val="10"/>
        </w:numPr>
        <w:tabs>
          <w:tab w:val="left" w:pos="993"/>
        </w:tabs>
        <w:spacing w:line="360" w:lineRule="auto"/>
        <w:ind w:left="0" w:firstLine="709"/>
        <w:jc w:val="both"/>
        <w:rPr>
          <w:rFonts w:cs="Times New Roman"/>
          <w:sz w:val="28"/>
          <w:szCs w:val="24"/>
        </w:rPr>
      </w:pPr>
      <w:r>
        <w:rPr>
          <w:rFonts w:cs="Times New Roman"/>
          <w:sz w:val="28"/>
          <w:szCs w:val="24"/>
        </w:rPr>
        <w:t>Федеральный закон «О специальной оценке условий труда» от 28.12.2013 №426-</w:t>
      </w:r>
      <w:proofErr w:type="gramStart"/>
      <w:r>
        <w:rPr>
          <w:rFonts w:cs="Times New Roman"/>
          <w:sz w:val="28"/>
          <w:szCs w:val="24"/>
        </w:rPr>
        <w:t>ФЗ.</w:t>
      </w:r>
      <w:r w:rsidR="00B1142E">
        <w:rPr>
          <w:rFonts w:cs="Times New Roman"/>
          <w:sz w:val="28"/>
          <w:szCs w:val="24"/>
        </w:rPr>
        <w:t>(</w:t>
      </w:r>
      <w:proofErr w:type="gramEnd"/>
      <w:r w:rsidR="00B1142E">
        <w:rPr>
          <w:rFonts w:cs="Times New Roman"/>
          <w:sz w:val="28"/>
          <w:szCs w:val="24"/>
        </w:rPr>
        <w:t>с изм. и доп. вступ. в силу с 01.09.2023)</w:t>
      </w:r>
    </w:p>
    <w:p w14:paraId="1D8DB4D0" w14:textId="77777777" w:rsidR="00B1142E" w:rsidRDefault="00B1142E">
      <w:pPr>
        <w:pStyle w:val="afe"/>
        <w:numPr>
          <w:ilvl w:val="0"/>
          <w:numId w:val="10"/>
        </w:numPr>
        <w:tabs>
          <w:tab w:val="left" w:pos="993"/>
        </w:tabs>
        <w:spacing w:line="360" w:lineRule="auto"/>
        <w:ind w:left="0" w:firstLine="709"/>
        <w:jc w:val="both"/>
        <w:rPr>
          <w:rFonts w:cs="Times New Roman"/>
          <w:sz w:val="28"/>
          <w:szCs w:val="24"/>
        </w:rPr>
      </w:pPr>
      <w:r>
        <w:rPr>
          <w:rFonts w:cs="Times New Roman"/>
          <w:sz w:val="28"/>
          <w:szCs w:val="24"/>
        </w:rPr>
        <w:t>Федеральный закон от 04.05.1999 № 96-ФЗ (с изменениями на 11.06.2021) «Об охране атмосферного воздуха»</w:t>
      </w:r>
    </w:p>
    <w:p w14:paraId="605E5BB0" w14:textId="77777777" w:rsidR="00B1142E" w:rsidRDefault="00B1142E" w:rsidP="003E763C">
      <w:pPr>
        <w:pStyle w:val="afe"/>
        <w:tabs>
          <w:tab w:val="left" w:pos="993"/>
        </w:tabs>
        <w:spacing w:line="360" w:lineRule="auto"/>
        <w:ind w:left="0" w:firstLine="709"/>
        <w:jc w:val="both"/>
        <w:rPr>
          <w:rFonts w:cs="Times New Roman"/>
          <w:sz w:val="28"/>
          <w:szCs w:val="24"/>
        </w:rPr>
      </w:pPr>
      <w:r>
        <w:rPr>
          <w:rFonts w:cs="Times New Roman"/>
          <w:sz w:val="28"/>
          <w:szCs w:val="24"/>
        </w:rPr>
        <w:t>Официальный текст Федерального закона от 04.05.1999 № 96-ФЗ опубликован</w:t>
      </w:r>
      <w:r w:rsidR="003E763C">
        <w:rPr>
          <w:rFonts w:cs="Times New Roman"/>
          <w:sz w:val="28"/>
          <w:szCs w:val="24"/>
        </w:rPr>
        <w:t xml:space="preserve"> на Официальном интернет-портале правовой информации </w:t>
      </w:r>
      <w:proofErr w:type="spellStart"/>
      <w:r w:rsidR="003E763C">
        <w:rPr>
          <w:rFonts w:cs="Times New Roman"/>
          <w:sz w:val="28"/>
          <w:szCs w:val="24"/>
          <w:lang w:val="en-US"/>
        </w:rPr>
        <w:t>pravo</w:t>
      </w:r>
      <w:proofErr w:type="spellEnd"/>
      <w:r w:rsidR="003E763C">
        <w:rPr>
          <w:rFonts w:cs="Times New Roman"/>
          <w:sz w:val="28"/>
          <w:szCs w:val="24"/>
        </w:rPr>
        <w:t>.</w:t>
      </w:r>
      <w:proofErr w:type="spellStart"/>
      <w:r w:rsidR="003E763C">
        <w:rPr>
          <w:rFonts w:cs="Times New Roman"/>
          <w:sz w:val="28"/>
          <w:szCs w:val="24"/>
          <w:lang w:val="en-US"/>
        </w:rPr>
        <w:t>gov</w:t>
      </w:r>
      <w:proofErr w:type="spellEnd"/>
      <w:r w:rsidR="003E763C">
        <w:rPr>
          <w:rFonts w:cs="Times New Roman"/>
          <w:sz w:val="28"/>
          <w:szCs w:val="24"/>
        </w:rPr>
        <w:t>.</w:t>
      </w:r>
      <w:proofErr w:type="spellStart"/>
      <w:r w:rsidR="003E763C">
        <w:rPr>
          <w:rFonts w:cs="Times New Roman"/>
          <w:sz w:val="28"/>
          <w:szCs w:val="24"/>
          <w:lang w:val="en-US"/>
        </w:rPr>
        <w:t>ru</w:t>
      </w:r>
      <w:proofErr w:type="spellEnd"/>
    </w:p>
    <w:p w14:paraId="1EF05DC2" w14:textId="77777777" w:rsidR="008F6A9A" w:rsidRDefault="006900CD">
      <w:pPr>
        <w:pStyle w:val="afe"/>
        <w:numPr>
          <w:ilvl w:val="0"/>
          <w:numId w:val="10"/>
        </w:numPr>
        <w:tabs>
          <w:tab w:val="left" w:pos="993"/>
        </w:tabs>
        <w:spacing w:line="360" w:lineRule="auto"/>
        <w:ind w:left="0" w:firstLine="709"/>
        <w:jc w:val="both"/>
        <w:rPr>
          <w:rFonts w:cs="Times New Roman"/>
          <w:sz w:val="28"/>
          <w:szCs w:val="24"/>
        </w:rPr>
      </w:pPr>
      <w:r>
        <w:rPr>
          <w:rFonts w:cs="Times New Roman"/>
          <w:sz w:val="28"/>
          <w:szCs w:val="24"/>
        </w:rPr>
        <w:t>Постановление Правительства РФ от 13 мая 2011 г. №409 «Об утверждении классификации производственных объектов по опасности»</w:t>
      </w:r>
    </w:p>
    <w:p w14:paraId="0649A7C2" w14:textId="77777777" w:rsidR="008F6A9A" w:rsidRDefault="006900CD">
      <w:pPr>
        <w:pStyle w:val="afe"/>
        <w:numPr>
          <w:ilvl w:val="0"/>
          <w:numId w:val="10"/>
        </w:numPr>
        <w:tabs>
          <w:tab w:val="left" w:pos="993"/>
        </w:tabs>
        <w:spacing w:line="360" w:lineRule="auto"/>
        <w:ind w:left="0" w:firstLine="709"/>
        <w:jc w:val="both"/>
        <w:rPr>
          <w:rFonts w:cs="Times New Roman"/>
          <w:sz w:val="28"/>
          <w:szCs w:val="24"/>
        </w:rPr>
      </w:pPr>
      <w:r>
        <w:rPr>
          <w:rFonts w:cs="Times New Roman"/>
          <w:sz w:val="28"/>
          <w:szCs w:val="24"/>
        </w:rPr>
        <w:t>Постановление Правительства РФ от 09.12.2020 г. №2055 « О предельно-допустимых выбросах, временно разрешенных выбросах, предельно-допустимых нормативах вредных физических воздействий на атмосферный воздух и разрешениях на выбросы загрязняющих веществ в атмосферу».</w:t>
      </w:r>
    </w:p>
    <w:p w14:paraId="52B56D81" w14:textId="77777777" w:rsidR="008F6A9A" w:rsidRDefault="006900CD">
      <w:pPr>
        <w:pStyle w:val="afe"/>
        <w:numPr>
          <w:ilvl w:val="0"/>
          <w:numId w:val="10"/>
        </w:numPr>
        <w:tabs>
          <w:tab w:val="left" w:pos="993"/>
        </w:tabs>
        <w:spacing w:line="360" w:lineRule="auto"/>
        <w:ind w:left="0" w:firstLine="709"/>
        <w:jc w:val="both"/>
        <w:rPr>
          <w:rFonts w:cs="Times New Roman"/>
          <w:sz w:val="28"/>
          <w:szCs w:val="24"/>
        </w:rPr>
      </w:pPr>
      <w:r>
        <w:rPr>
          <w:rFonts w:cs="Times New Roman"/>
          <w:sz w:val="28"/>
          <w:szCs w:val="24"/>
        </w:rPr>
        <w:t>Приказ Минтруда РФ от 24.01.14 № 33н «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r w:rsidR="00937E4E" w:rsidRPr="00937E4E">
        <w:rPr>
          <w:rFonts w:cs="Times New Roman"/>
          <w:sz w:val="28"/>
          <w:szCs w:val="24"/>
        </w:rPr>
        <w:t xml:space="preserve"> </w:t>
      </w:r>
      <w:r w:rsidR="00937E4E">
        <w:rPr>
          <w:rFonts w:cs="Times New Roman"/>
          <w:sz w:val="28"/>
          <w:szCs w:val="24"/>
          <w:lang w:val="en-US"/>
        </w:rPr>
        <w:t>(</w:t>
      </w:r>
      <w:proofErr w:type="spellStart"/>
      <w:r w:rsidR="00937E4E">
        <w:rPr>
          <w:rFonts w:cs="Times New Roman"/>
          <w:sz w:val="28"/>
          <w:szCs w:val="24"/>
          <w:lang w:val="en-US"/>
        </w:rPr>
        <w:t>зарегистриров</w:t>
      </w:r>
      <w:proofErr w:type="spellEnd"/>
      <w:r w:rsidR="00937E4E">
        <w:rPr>
          <w:rFonts w:cs="Times New Roman"/>
          <w:sz w:val="28"/>
          <w:szCs w:val="24"/>
        </w:rPr>
        <w:t>а</w:t>
      </w:r>
      <w:proofErr w:type="spellStart"/>
      <w:r w:rsidR="00937E4E">
        <w:rPr>
          <w:rFonts w:cs="Times New Roman"/>
          <w:sz w:val="28"/>
          <w:szCs w:val="24"/>
          <w:lang w:val="en-US"/>
        </w:rPr>
        <w:t>но</w:t>
      </w:r>
      <w:proofErr w:type="spellEnd"/>
      <w:r w:rsidR="00937E4E">
        <w:rPr>
          <w:rFonts w:cs="Times New Roman"/>
          <w:sz w:val="28"/>
          <w:szCs w:val="24"/>
          <w:lang w:val="en-US"/>
        </w:rPr>
        <w:t xml:space="preserve"> в </w:t>
      </w:r>
      <w:proofErr w:type="spellStart"/>
      <w:r w:rsidR="00937E4E">
        <w:rPr>
          <w:rFonts w:cs="Times New Roman"/>
          <w:sz w:val="28"/>
          <w:szCs w:val="24"/>
          <w:lang w:val="en-US"/>
        </w:rPr>
        <w:t>Министерстве</w:t>
      </w:r>
      <w:proofErr w:type="spellEnd"/>
      <w:r w:rsidR="00937E4E">
        <w:rPr>
          <w:rFonts w:cs="Times New Roman"/>
          <w:sz w:val="28"/>
          <w:szCs w:val="24"/>
          <w:lang w:val="en-US"/>
        </w:rPr>
        <w:t xml:space="preserve"> </w:t>
      </w:r>
      <w:proofErr w:type="spellStart"/>
      <w:r w:rsidR="00937E4E">
        <w:rPr>
          <w:rFonts w:cs="Times New Roman"/>
          <w:sz w:val="28"/>
          <w:szCs w:val="24"/>
          <w:lang w:val="en-US"/>
        </w:rPr>
        <w:t>юстиции</w:t>
      </w:r>
      <w:proofErr w:type="spellEnd"/>
      <w:r w:rsidR="00937E4E">
        <w:rPr>
          <w:rFonts w:cs="Times New Roman"/>
          <w:sz w:val="28"/>
          <w:szCs w:val="24"/>
          <w:lang w:val="en-US"/>
        </w:rPr>
        <w:t xml:space="preserve"> РФ 21.03.2014 N</w:t>
      </w:r>
      <w:r w:rsidR="00937E4E">
        <w:rPr>
          <w:rFonts w:cs="Times New Roman"/>
          <w:sz w:val="28"/>
          <w:szCs w:val="24"/>
        </w:rPr>
        <w:t xml:space="preserve"> 31689)</w:t>
      </w:r>
    </w:p>
    <w:p w14:paraId="1536D844" w14:textId="77777777" w:rsidR="003E763C" w:rsidRDefault="003E763C">
      <w:pPr>
        <w:pStyle w:val="afe"/>
        <w:numPr>
          <w:ilvl w:val="0"/>
          <w:numId w:val="10"/>
        </w:numPr>
        <w:tabs>
          <w:tab w:val="left" w:pos="993"/>
        </w:tabs>
        <w:spacing w:line="360" w:lineRule="auto"/>
        <w:ind w:left="0" w:firstLine="709"/>
        <w:jc w:val="both"/>
        <w:rPr>
          <w:rFonts w:cs="Times New Roman"/>
          <w:sz w:val="28"/>
          <w:szCs w:val="24"/>
        </w:rPr>
      </w:pPr>
      <w:r>
        <w:rPr>
          <w:rFonts w:cs="Times New Roman"/>
          <w:sz w:val="28"/>
          <w:szCs w:val="24"/>
        </w:rPr>
        <w:lastRenderedPageBreak/>
        <w:t xml:space="preserve">Приказ Министерства труда и социальной защиты РФ от 28.12.2021 </w:t>
      </w:r>
      <w:r>
        <w:rPr>
          <w:rFonts w:cs="Times New Roman"/>
          <w:sz w:val="28"/>
          <w:szCs w:val="24"/>
          <w:lang w:val="en-US"/>
        </w:rPr>
        <w:t>N</w:t>
      </w:r>
      <w:r w:rsidRPr="003E763C">
        <w:rPr>
          <w:rFonts w:cs="Times New Roman"/>
          <w:sz w:val="28"/>
          <w:szCs w:val="24"/>
        </w:rPr>
        <w:t xml:space="preserve"> 926 </w:t>
      </w:r>
      <w:r>
        <w:rPr>
          <w:rFonts w:cs="Times New Roman"/>
          <w:sz w:val="28"/>
          <w:szCs w:val="24"/>
        </w:rPr>
        <w:t>«Об утверждении рекомендаций по выбору методов оценки уровней профессиональный рисков и по снижению уровней таких рисков»</w:t>
      </w:r>
    </w:p>
    <w:p w14:paraId="7413597B" w14:textId="77777777" w:rsidR="006900CD" w:rsidRDefault="006900CD">
      <w:pPr>
        <w:pStyle w:val="afe"/>
        <w:numPr>
          <w:ilvl w:val="0"/>
          <w:numId w:val="10"/>
        </w:numPr>
        <w:tabs>
          <w:tab w:val="left" w:pos="993"/>
        </w:tabs>
        <w:spacing w:line="360" w:lineRule="auto"/>
        <w:ind w:left="0" w:firstLine="709"/>
        <w:jc w:val="both"/>
        <w:rPr>
          <w:rFonts w:cs="Times New Roman"/>
          <w:sz w:val="28"/>
          <w:szCs w:val="24"/>
        </w:rPr>
      </w:pPr>
      <w:r>
        <w:rPr>
          <w:rFonts w:cs="Times New Roman"/>
          <w:sz w:val="28"/>
          <w:szCs w:val="24"/>
        </w:rPr>
        <w:t xml:space="preserve">Постановление Главного государственного санитарного врача Российской федерации от 28 января 2021 г. </w:t>
      </w:r>
      <w:r>
        <w:rPr>
          <w:rFonts w:cs="Times New Roman"/>
          <w:sz w:val="28"/>
          <w:szCs w:val="24"/>
          <w:lang w:val="en-US"/>
        </w:rPr>
        <w:t>N</w:t>
      </w:r>
      <w:r>
        <w:rPr>
          <w:rFonts w:cs="Times New Roman"/>
          <w:sz w:val="28"/>
          <w:szCs w:val="24"/>
        </w:rPr>
        <w:t xml:space="preserve">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255CA70A" w14:textId="77777777" w:rsidR="008F6A9A" w:rsidRDefault="00CD2534">
      <w:pPr>
        <w:pStyle w:val="afe"/>
        <w:numPr>
          <w:ilvl w:val="0"/>
          <w:numId w:val="10"/>
        </w:numPr>
        <w:tabs>
          <w:tab w:val="left" w:pos="993"/>
        </w:tabs>
        <w:spacing w:line="360" w:lineRule="auto"/>
        <w:ind w:left="0" w:firstLine="709"/>
        <w:jc w:val="both"/>
        <w:rPr>
          <w:rFonts w:cs="Times New Roman"/>
          <w:sz w:val="28"/>
          <w:szCs w:val="24"/>
        </w:rPr>
      </w:pPr>
      <w:r>
        <w:rPr>
          <w:rFonts w:cs="Times New Roman"/>
          <w:sz w:val="28"/>
          <w:szCs w:val="24"/>
        </w:rPr>
        <w:t xml:space="preserve">Безбородова О. Е., Оценка экологического ущерба окружающей среде от производственной деятельности/ Безбородова О. Е., Грузин Д. П, </w:t>
      </w:r>
      <w:proofErr w:type="spellStart"/>
      <w:r>
        <w:rPr>
          <w:rFonts w:cs="Times New Roman"/>
          <w:sz w:val="28"/>
          <w:szCs w:val="24"/>
        </w:rPr>
        <w:t>Симакин</w:t>
      </w:r>
      <w:proofErr w:type="spellEnd"/>
      <w:r>
        <w:rPr>
          <w:rFonts w:cs="Times New Roman"/>
          <w:sz w:val="28"/>
          <w:szCs w:val="24"/>
        </w:rPr>
        <w:t xml:space="preserve"> В. И. – Пенза: ПГУ, 2006. – 96 с.</w:t>
      </w:r>
      <w:bookmarkStart w:id="30" w:name="_GoBack"/>
      <w:bookmarkEnd w:id="30"/>
    </w:p>
    <w:p w14:paraId="6E80FF13" w14:textId="77777777" w:rsidR="00CD2534" w:rsidRDefault="00CD2534" w:rsidP="003E763C">
      <w:pPr>
        <w:pStyle w:val="afe"/>
        <w:tabs>
          <w:tab w:val="left" w:pos="993"/>
        </w:tabs>
        <w:spacing w:line="360" w:lineRule="auto"/>
        <w:ind w:left="709"/>
        <w:jc w:val="both"/>
        <w:rPr>
          <w:rFonts w:cs="Times New Roman"/>
          <w:sz w:val="28"/>
          <w:szCs w:val="24"/>
        </w:rPr>
      </w:pPr>
    </w:p>
    <w:p w14:paraId="65C670F0" w14:textId="77777777" w:rsidR="00E80D23" w:rsidRDefault="00E80D23">
      <w:pPr>
        <w:rPr>
          <w:rFonts w:cs="Times New Roman"/>
          <w:sz w:val="24"/>
          <w:szCs w:val="24"/>
        </w:rPr>
        <w:sectPr w:rsidR="00E80D23">
          <w:headerReference w:type="default" r:id="rId43"/>
          <w:footerReference w:type="default" r:id="rId44"/>
          <w:headerReference w:type="first" r:id="rId45"/>
          <w:footerReference w:type="first" r:id="rId46"/>
          <w:pgSz w:w="11906" w:h="16838"/>
          <w:pgMar w:top="1135" w:right="709" w:bottom="1560" w:left="1701" w:header="709" w:footer="709" w:gutter="0"/>
          <w:cols w:space="720"/>
          <w:formProt w:val="0"/>
          <w:titlePg/>
          <w:docGrid w:linePitch="360" w:charSpace="49152"/>
        </w:sectPr>
      </w:pPr>
    </w:p>
    <w:p w14:paraId="08E79CE7" w14:textId="77777777" w:rsidR="008F6A9A" w:rsidRDefault="008F6A9A">
      <w:pPr>
        <w:rPr>
          <w:rFonts w:cs="Times New Roman"/>
          <w:sz w:val="24"/>
          <w:szCs w:val="24"/>
        </w:rPr>
      </w:pPr>
    </w:p>
    <w:p w14:paraId="387B0B1B" w14:textId="77777777" w:rsidR="008F6A9A" w:rsidRDefault="008F6A9A">
      <w:pPr>
        <w:jc w:val="center"/>
        <w:rPr>
          <w:rFonts w:cs="Times New Roman"/>
          <w:sz w:val="24"/>
          <w:szCs w:val="24"/>
        </w:rPr>
      </w:pPr>
    </w:p>
    <w:p w14:paraId="6365E5B2" w14:textId="77777777" w:rsidR="008F6A9A" w:rsidRDefault="008F6A9A">
      <w:pPr>
        <w:jc w:val="center"/>
        <w:rPr>
          <w:rFonts w:cs="Times New Roman"/>
          <w:sz w:val="24"/>
          <w:szCs w:val="24"/>
        </w:rPr>
      </w:pPr>
    </w:p>
    <w:p w14:paraId="5729C42A" w14:textId="77777777" w:rsidR="008F6A9A" w:rsidRDefault="008F6A9A">
      <w:pPr>
        <w:jc w:val="center"/>
        <w:rPr>
          <w:rFonts w:cs="Times New Roman"/>
          <w:sz w:val="24"/>
          <w:szCs w:val="24"/>
        </w:rPr>
      </w:pPr>
    </w:p>
    <w:p w14:paraId="78576BAD" w14:textId="77777777" w:rsidR="008F6A9A" w:rsidRDefault="008F6A9A">
      <w:pPr>
        <w:jc w:val="center"/>
        <w:rPr>
          <w:rFonts w:cs="Times New Roman"/>
          <w:sz w:val="24"/>
          <w:szCs w:val="24"/>
        </w:rPr>
      </w:pPr>
    </w:p>
    <w:p w14:paraId="4CCAC5AE" w14:textId="77777777" w:rsidR="008F6A9A" w:rsidRDefault="008F6A9A">
      <w:pPr>
        <w:jc w:val="center"/>
        <w:rPr>
          <w:rFonts w:cs="Times New Roman"/>
          <w:sz w:val="24"/>
          <w:szCs w:val="24"/>
        </w:rPr>
      </w:pPr>
    </w:p>
    <w:p w14:paraId="1A0E8B8A" w14:textId="77777777" w:rsidR="008F6A9A" w:rsidRDefault="008F6A9A">
      <w:pPr>
        <w:jc w:val="center"/>
        <w:rPr>
          <w:rFonts w:cs="Times New Roman"/>
          <w:sz w:val="24"/>
          <w:szCs w:val="24"/>
        </w:rPr>
      </w:pPr>
    </w:p>
    <w:p w14:paraId="3B0BF31E" w14:textId="77777777" w:rsidR="008F6A9A" w:rsidRDefault="008F6A9A">
      <w:pPr>
        <w:jc w:val="center"/>
        <w:rPr>
          <w:rFonts w:cs="Times New Roman"/>
          <w:sz w:val="24"/>
          <w:szCs w:val="24"/>
        </w:rPr>
      </w:pPr>
    </w:p>
    <w:p w14:paraId="547A9266" w14:textId="77777777" w:rsidR="008F6A9A" w:rsidRDefault="008F6A9A">
      <w:pPr>
        <w:jc w:val="center"/>
        <w:rPr>
          <w:rFonts w:cs="Times New Roman"/>
          <w:sz w:val="24"/>
          <w:szCs w:val="24"/>
        </w:rPr>
      </w:pPr>
    </w:p>
    <w:p w14:paraId="7D4F3E59" w14:textId="77777777" w:rsidR="008F6A9A" w:rsidRDefault="008F6A9A">
      <w:pPr>
        <w:jc w:val="center"/>
        <w:rPr>
          <w:rFonts w:cs="Times New Roman"/>
          <w:sz w:val="24"/>
          <w:szCs w:val="24"/>
        </w:rPr>
      </w:pPr>
    </w:p>
    <w:p w14:paraId="6417E0BA" w14:textId="77777777" w:rsidR="008F6A9A" w:rsidRDefault="008F6A9A">
      <w:pPr>
        <w:jc w:val="center"/>
        <w:rPr>
          <w:rFonts w:cs="Times New Roman"/>
          <w:sz w:val="24"/>
          <w:szCs w:val="24"/>
        </w:rPr>
      </w:pPr>
    </w:p>
    <w:p w14:paraId="03153E47" w14:textId="77777777" w:rsidR="008F6A9A" w:rsidRDefault="008F6A9A">
      <w:pPr>
        <w:jc w:val="center"/>
        <w:rPr>
          <w:rFonts w:cs="Times New Roman"/>
          <w:sz w:val="24"/>
          <w:szCs w:val="24"/>
        </w:rPr>
      </w:pPr>
    </w:p>
    <w:p w14:paraId="6102E330" w14:textId="77777777" w:rsidR="008F6A9A" w:rsidRDefault="008F6A9A">
      <w:pPr>
        <w:jc w:val="center"/>
        <w:rPr>
          <w:rFonts w:cs="Times New Roman"/>
          <w:sz w:val="24"/>
          <w:szCs w:val="24"/>
        </w:rPr>
      </w:pPr>
    </w:p>
    <w:p w14:paraId="46D28786" w14:textId="77777777" w:rsidR="008F6A9A" w:rsidRDefault="008F6A9A">
      <w:pPr>
        <w:jc w:val="center"/>
        <w:rPr>
          <w:rFonts w:cs="Times New Roman"/>
          <w:sz w:val="24"/>
          <w:szCs w:val="24"/>
        </w:rPr>
      </w:pPr>
    </w:p>
    <w:p w14:paraId="15A5FD6B" w14:textId="77777777" w:rsidR="008F6A9A" w:rsidRDefault="008F6A9A">
      <w:pPr>
        <w:jc w:val="center"/>
        <w:rPr>
          <w:rFonts w:cs="Times New Roman"/>
          <w:sz w:val="24"/>
          <w:szCs w:val="24"/>
        </w:rPr>
      </w:pPr>
    </w:p>
    <w:p w14:paraId="1BF7AE44" w14:textId="77777777" w:rsidR="008F6A9A" w:rsidRDefault="008F6A9A">
      <w:pPr>
        <w:jc w:val="center"/>
        <w:rPr>
          <w:rFonts w:cs="Times New Roman"/>
          <w:sz w:val="24"/>
          <w:szCs w:val="24"/>
        </w:rPr>
      </w:pPr>
    </w:p>
    <w:p w14:paraId="07E5299E" w14:textId="77777777" w:rsidR="008F6A9A" w:rsidRDefault="008F6A9A">
      <w:pPr>
        <w:jc w:val="center"/>
        <w:rPr>
          <w:rFonts w:cs="Times New Roman"/>
          <w:sz w:val="24"/>
          <w:szCs w:val="24"/>
        </w:rPr>
      </w:pPr>
    </w:p>
    <w:p w14:paraId="7D7A4DBD" w14:textId="77777777" w:rsidR="008F6A9A" w:rsidRDefault="008F6A9A">
      <w:pPr>
        <w:jc w:val="center"/>
        <w:rPr>
          <w:rFonts w:cs="Times New Roman"/>
          <w:sz w:val="24"/>
          <w:szCs w:val="24"/>
        </w:rPr>
      </w:pPr>
    </w:p>
    <w:p w14:paraId="58054677" w14:textId="77777777" w:rsidR="008F6A9A" w:rsidRDefault="008F6A9A">
      <w:pPr>
        <w:jc w:val="center"/>
        <w:rPr>
          <w:rFonts w:cs="Times New Roman"/>
          <w:sz w:val="24"/>
          <w:szCs w:val="24"/>
        </w:rPr>
      </w:pPr>
    </w:p>
    <w:p w14:paraId="5D6D3858" w14:textId="77777777" w:rsidR="008F6A9A" w:rsidRDefault="008F6A9A">
      <w:pPr>
        <w:jc w:val="center"/>
        <w:rPr>
          <w:rFonts w:cs="Times New Roman"/>
          <w:sz w:val="24"/>
          <w:szCs w:val="24"/>
        </w:rPr>
      </w:pPr>
    </w:p>
    <w:p w14:paraId="42175E23" w14:textId="77777777" w:rsidR="008F6A9A" w:rsidRDefault="006900CD">
      <w:pPr>
        <w:jc w:val="center"/>
        <w:rPr>
          <w:rFonts w:cs="Times New Roman"/>
          <w:sz w:val="40"/>
          <w:szCs w:val="40"/>
        </w:rPr>
        <w:sectPr w:rsidR="008F6A9A">
          <w:pgSz w:w="11906" w:h="16838"/>
          <w:pgMar w:top="1135" w:right="709" w:bottom="1560" w:left="1701" w:header="709" w:footer="709" w:gutter="0"/>
          <w:cols w:space="720"/>
          <w:formProt w:val="0"/>
          <w:titlePg/>
          <w:docGrid w:linePitch="360" w:charSpace="49152"/>
        </w:sectPr>
      </w:pPr>
      <w:r>
        <w:rPr>
          <w:rFonts w:cs="Times New Roman"/>
          <w:sz w:val="40"/>
          <w:szCs w:val="40"/>
        </w:rPr>
        <w:t>ПРИЛОЖЕНИЕ А</w:t>
      </w:r>
    </w:p>
    <w:p w14:paraId="0B71992B" w14:textId="77777777" w:rsidR="008F6A9A" w:rsidRDefault="008F6A9A">
      <w:pPr>
        <w:rPr>
          <w:rFonts w:cs="Times New Roman"/>
          <w:sz w:val="24"/>
          <w:szCs w:val="24"/>
        </w:rPr>
      </w:pPr>
    </w:p>
    <w:p w14:paraId="200DCC3B" w14:textId="77777777" w:rsidR="008F6A9A" w:rsidRDefault="008F6A9A">
      <w:pPr>
        <w:rPr>
          <w:rFonts w:cs="Times New Roman"/>
          <w:sz w:val="24"/>
          <w:szCs w:val="24"/>
        </w:rPr>
      </w:pPr>
    </w:p>
    <w:p w14:paraId="4C60C375" w14:textId="77777777" w:rsidR="008F6A9A" w:rsidRDefault="008F6A9A">
      <w:pPr>
        <w:rPr>
          <w:rFonts w:cs="Times New Roman"/>
          <w:sz w:val="24"/>
          <w:szCs w:val="24"/>
        </w:rPr>
      </w:pPr>
    </w:p>
    <w:p w14:paraId="3737390B" w14:textId="77777777" w:rsidR="008F6A9A" w:rsidRDefault="008F6A9A">
      <w:pPr>
        <w:rPr>
          <w:rFonts w:cs="Times New Roman"/>
          <w:sz w:val="24"/>
          <w:szCs w:val="24"/>
        </w:rPr>
      </w:pPr>
    </w:p>
    <w:p w14:paraId="5C943728" w14:textId="77777777" w:rsidR="008F6A9A" w:rsidRDefault="008F6A9A">
      <w:pPr>
        <w:rPr>
          <w:rFonts w:cs="Times New Roman"/>
          <w:sz w:val="24"/>
          <w:szCs w:val="24"/>
        </w:rPr>
      </w:pPr>
    </w:p>
    <w:p w14:paraId="3D14E368" w14:textId="77777777" w:rsidR="008F6A9A" w:rsidRDefault="008F6A9A">
      <w:pPr>
        <w:rPr>
          <w:rFonts w:cs="Times New Roman"/>
          <w:sz w:val="24"/>
          <w:szCs w:val="24"/>
        </w:rPr>
      </w:pPr>
    </w:p>
    <w:p w14:paraId="6564D982" w14:textId="77777777" w:rsidR="008F6A9A" w:rsidRDefault="008F6A9A">
      <w:pPr>
        <w:rPr>
          <w:rFonts w:cs="Times New Roman"/>
          <w:sz w:val="24"/>
          <w:szCs w:val="24"/>
        </w:rPr>
      </w:pPr>
    </w:p>
    <w:p w14:paraId="68F92A10" w14:textId="77777777" w:rsidR="008F6A9A" w:rsidRDefault="008F6A9A">
      <w:pPr>
        <w:rPr>
          <w:rFonts w:cs="Times New Roman"/>
          <w:sz w:val="24"/>
          <w:szCs w:val="24"/>
        </w:rPr>
      </w:pPr>
    </w:p>
    <w:p w14:paraId="39CF9FD9" w14:textId="77777777" w:rsidR="008F6A9A" w:rsidRDefault="008F6A9A">
      <w:pPr>
        <w:rPr>
          <w:rFonts w:cs="Times New Roman"/>
          <w:sz w:val="24"/>
          <w:szCs w:val="24"/>
        </w:rPr>
      </w:pPr>
    </w:p>
    <w:p w14:paraId="6D342138" w14:textId="77777777" w:rsidR="008F6A9A" w:rsidRDefault="008F6A9A">
      <w:pPr>
        <w:rPr>
          <w:rFonts w:cs="Times New Roman"/>
          <w:sz w:val="24"/>
          <w:szCs w:val="24"/>
        </w:rPr>
      </w:pPr>
    </w:p>
    <w:p w14:paraId="03EB55F0" w14:textId="77777777" w:rsidR="008F6A9A" w:rsidRDefault="008F6A9A">
      <w:pPr>
        <w:rPr>
          <w:rFonts w:cs="Times New Roman"/>
          <w:sz w:val="24"/>
          <w:szCs w:val="24"/>
        </w:rPr>
      </w:pPr>
    </w:p>
    <w:p w14:paraId="764C7D93" w14:textId="77777777" w:rsidR="008F6A9A" w:rsidRDefault="008F6A9A">
      <w:pPr>
        <w:rPr>
          <w:rFonts w:cs="Times New Roman"/>
          <w:sz w:val="24"/>
          <w:szCs w:val="24"/>
        </w:rPr>
      </w:pPr>
    </w:p>
    <w:p w14:paraId="6F7A62BE" w14:textId="77777777" w:rsidR="008F6A9A" w:rsidRDefault="008F6A9A">
      <w:pPr>
        <w:rPr>
          <w:rFonts w:cs="Times New Roman"/>
          <w:sz w:val="24"/>
          <w:szCs w:val="24"/>
        </w:rPr>
      </w:pPr>
    </w:p>
    <w:p w14:paraId="452AF40E" w14:textId="77777777" w:rsidR="008F6A9A" w:rsidRDefault="008F6A9A">
      <w:pPr>
        <w:rPr>
          <w:rFonts w:cs="Times New Roman"/>
          <w:sz w:val="24"/>
          <w:szCs w:val="24"/>
        </w:rPr>
      </w:pPr>
    </w:p>
    <w:p w14:paraId="1BE19F9F" w14:textId="77777777" w:rsidR="008F6A9A" w:rsidRDefault="008F6A9A">
      <w:pPr>
        <w:rPr>
          <w:rFonts w:cs="Times New Roman"/>
          <w:sz w:val="24"/>
          <w:szCs w:val="24"/>
        </w:rPr>
      </w:pPr>
    </w:p>
    <w:p w14:paraId="39B544C5" w14:textId="77777777" w:rsidR="008F6A9A" w:rsidRDefault="008F6A9A">
      <w:pPr>
        <w:rPr>
          <w:rFonts w:cs="Times New Roman"/>
          <w:sz w:val="24"/>
          <w:szCs w:val="24"/>
        </w:rPr>
      </w:pPr>
    </w:p>
    <w:p w14:paraId="7A1C0145" w14:textId="77777777" w:rsidR="008F6A9A" w:rsidRDefault="008F6A9A">
      <w:pPr>
        <w:rPr>
          <w:rFonts w:cs="Times New Roman"/>
          <w:sz w:val="24"/>
          <w:szCs w:val="24"/>
        </w:rPr>
      </w:pPr>
    </w:p>
    <w:p w14:paraId="1F69ADC1" w14:textId="77777777" w:rsidR="008F6A9A" w:rsidRDefault="008F6A9A">
      <w:pPr>
        <w:rPr>
          <w:rFonts w:cs="Times New Roman"/>
          <w:sz w:val="24"/>
          <w:szCs w:val="24"/>
        </w:rPr>
      </w:pPr>
    </w:p>
    <w:p w14:paraId="343B77FE" w14:textId="77777777" w:rsidR="008F6A9A" w:rsidRDefault="008F6A9A">
      <w:pPr>
        <w:rPr>
          <w:rFonts w:cs="Times New Roman"/>
          <w:sz w:val="24"/>
          <w:szCs w:val="24"/>
        </w:rPr>
      </w:pPr>
    </w:p>
    <w:p w14:paraId="68770B8F" w14:textId="77777777" w:rsidR="00E80D23" w:rsidRDefault="006900CD">
      <w:pPr>
        <w:jc w:val="center"/>
        <w:rPr>
          <w:rFonts w:cs="Times New Roman"/>
          <w:sz w:val="40"/>
          <w:szCs w:val="40"/>
        </w:rPr>
        <w:sectPr w:rsidR="00E80D23">
          <w:headerReference w:type="default" r:id="rId47"/>
          <w:footerReference w:type="default" r:id="rId48"/>
          <w:pgSz w:w="11906" w:h="16838"/>
          <w:pgMar w:top="511" w:right="849" w:bottom="511" w:left="1134" w:header="454" w:footer="454" w:gutter="0"/>
          <w:cols w:space="720"/>
          <w:formProt w:val="0"/>
          <w:docGrid w:linePitch="360" w:charSpace="49152"/>
        </w:sectPr>
      </w:pPr>
      <w:r>
        <w:rPr>
          <w:rFonts w:cs="Times New Roman"/>
          <w:sz w:val="40"/>
          <w:szCs w:val="40"/>
        </w:rPr>
        <w:t>При</w:t>
      </w:r>
      <w:r w:rsidR="00E80D23">
        <w:rPr>
          <w:rFonts w:cs="Times New Roman"/>
          <w:sz w:val="40"/>
          <w:szCs w:val="40"/>
        </w:rPr>
        <w:t xml:space="preserve">ложение </w:t>
      </w:r>
      <w:r w:rsidR="007C519C">
        <w:rPr>
          <w:rFonts w:cs="Times New Roman"/>
          <w:sz w:val="40"/>
          <w:szCs w:val="40"/>
        </w:rPr>
        <w:t>Б</w:t>
      </w:r>
    </w:p>
    <w:p w14:paraId="3DF243D1" w14:textId="0237D7BE" w:rsidR="004D7628" w:rsidRDefault="004D7628">
      <w:pPr>
        <w:rPr>
          <w:rFonts w:cs="Times New Roman"/>
          <w:sz w:val="24"/>
          <w:szCs w:val="24"/>
        </w:rPr>
      </w:pPr>
    </w:p>
    <w:p w14:paraId="6108C3B1" w14:textId="77777777" w:rsidR="008F6A9A" w:rsidRDefault="008F6A9A">
      <w:pPr>
        <w:tabs>
          <w:tab w:val="left" w:pos="5134"/>
          <w:tab w:val="center" w:pos="7696"/>
        </w:tabs>
        <w:spacing w:line="360" w:lineRule="auto"/>
        <w:ind w:firstLine="709"/>
        <w:jc w:val="both"/>
        <w:rPr>
          <w:rFonts w:cs="Times New Roman"/>
          <w:sz w:val="24"/>
          <w:szCs w:val="24"/>
        </w:rPr>
      </w:pPr>
    </w:p>
    <w:p w14:paraId="12206D7D" w14:textId="77777777" w:rsidR="008F6A9A" w:rsidRPr="00525B54" w:rsidRDefault="008F6A9A">
      <w:pPr>
        <w:tabs>
          <w:tab w:val="left" w:pos="5134"/>
          <w:tab w:val="center" w:pos="7696"/>
        </w:tabs>
        <w:ind w:firstLine="709"/>
        <w:rPr>
          <w:sz w:val="24"/>
        </w:rPr>
      </w:pPr>
    </w:p>
    <w:p w14:paraId="01150F9C" w14:textId="77777777" w:rsidR="008F6A9A" w:rsidRPr="00525B54" w:rsidRDefault="008F6A9A">
      <w:pPr>
        <w:tabs>
          <w:tab w:val="left" w:pos="5134"/>
          <w:tab w:val="center" w:pos="7696"/>
        </w:tabs>
        <w:ind w:firstLine="709"/>
        <w:rPr>
          <w:sz w:val="24"/>
        </w:rPr>
      </w:pPr>
    </w:p>
    <w:p w14:paraId="200473D2" w14:textId="77777777" w:rsidR="008F6A9A" w:rsidRPr="00525B54" w:rsidRDefault="008F6A9A">
      <w:pPr>
        <w:tabs>
          <w:tab w:val="left" w:pos="5134"/>
          <w:tab w:val="center" w:pos="7696"/>
        </w:tabs>
        <w:ind w:firstLine="709"/>
        <w:rPr>
          <w:sz w:val="24"/>
        </w:rPr>
      </w:pPr>
    </w:p>
    <w:p w14:paraId="65DBEFD7" w14:textId="77777777" w:rsidR="008F6A9A" w:rsidRPr="00525B54" w:rsidRDefault="008F6A9A">
      <w:pPr>
        <w:tabs>
          <w:tab w:val="left" w:pos="5134"/>
          <w:tab w:val="center" w:pos="7696"/>
        </w:tabs>
        <w:ind w:firstLine="709"/>
        <w:rPr>
          <w:sz w:val="24"/>
        </w:rPr>
      </w:pPr>
    </w:p>
    <w:p w14:paraId="418D0B6C" w14:textId="77777777" w:rsidR="008F6A9A" w:rsidRPr="00525B54" w:rsidRDefault="008F6A9A">
      <w:pPr>
        <w:tabs>
          <w:tab w:val="left" w:pos="5134"/>
          <w:tab w:val="center" w:pos="7696"/>
        </w:tabs>
        <w:ind w:firstLine="709"/>
        <w:rPr>
          <w:sz w:val="24"/>
        </w:rPr>
      </w:pPr>
    </w:p>
    <w:p w14:paraId="5AFBF737" w14:textId="77777777" w:rsidR="008F6A9A" w:rsidRPr="00525B54" w:rsidRDefault="008F6A9A">
      <w:pPr>
        <w:tabs>
          <w:tab w:val="left" w:pos="5134"/>
          <w:tab w:val="center" w:pos="7696"/>
        </w:tabs>
        <w:ind w:firstLine="709"/>
        <w:rPr>
          <w:sz w:val="24"/>
        </w:rPr>
      </w:pPr>
    </w:p>
    <w:p w14:paraId="460AB203" w14:textId="77777777" w:rsidR="00525B54" w:rsidRPr="00525B54" w:rsidRDefault="00525B54">
      <w:pPr>
        <w:tabs>
          <w:tab w:val="left" w:pos="5134"/>
          <w:tab w:val="center" w:pos="7696"/>
        </w:tabs>
        <w:ind w:firstLine="709"/>
        <w:rPr>
          <w:sz w:val="24"/>
        </w:rPr>
      </w:pPr>
    </w:p>
    <w:p w14:paraId="235BEADE" w14:textId="77777777" w:rsidR="00525B54" w:rsidRPr="00525B54" w:rsidRDefault="00525B54">
      <w:pPr>
        <w:tabs>
          <w:tab w:val="left" w:pos="5134"/>
          <w:tab w:val="center" w:pos="7696"/>
        </w:tabs>
        <w:ind w:firstLine="709"/>
        <w:rPr>
          <w:sz w:val="24"/>
        </w:rPr>
      </w:pPr>
    </w:p>
    <w:p w14:paraId="184E0EF5" w14:textId="77777777" w:rsidR="00525B54" w:rsidRPr="00525B54" w:rsidRDefault="00525B54">
      <w:pPr>
        <w:tabs>
          <w:tab w:val="left" w:pos="5134"/>
          <w:tab w:val="center" w:pos="7696"/>
        </w:tabs>
        <w:ind w:firstLine="709"/>
        <w:rPr>
          <w:sz w:val="24"/>
        </w:rPr>
      </w:pPr>
    </w:p>
    <w:p w14:paraId="05A08B59" w14:textId="77777777" w:rsidR="00525B54" w:rsidRPr="00525B54" w:rsidRDefault="00525B54">
      <w:pPr>
        <w:tabs>
          <w:tab w:val="left" w:pos="5134"/>
          <w:tab w:val="center" w:pos="7696"/>
        </w:tabs>
        <w:ind w:firstLine="709"/>
        <w:rPr>
          <w:sz w:val="24"/>
        </w:rPr>
      </w:pPr>
    </w:p>
    <w:p w14:paraId="7B0E8D9A" w14:textId="77777777" w:rsidR="00525B54" w:rsidRPr="00525B54" w:rsidRDefault="00525B54">
      <w:pPr>
        <w:tabs>
          <w:tab w:val="left" w:pos="5134"/>
          <w:tab w:val="center" w:pos="7696"/>
        </w:tabs>
        <w:ind w:firstLine="709"/>
        <w:rPr>
          <w:sz w:val="24"/>
        </w:rPr>
      </w:pPr>
    </w:p>
    <w:p w14:paraId="785B3697" w14:textId="77777777" w:rsidR="00525B54" w:rsidRPr="00525B54" w:rsidRDefault="00525B54">
      <w:pPr>
        <w:tabs>
          <w:tab w:val="left" w:pos="5134"/>
          <w:tab w:val="center" w:pos="7696"/>
        </w:tabs>
        <w:ind w:firstLine="709"/>
        <w:rPr>
          <w:sz w:val="24"/>
        </w:rPr>
      </w:pPr>
    </w:p>
    <w:p w14:paraId="5E4A438D" w14:textId="77777777" w:rsidR="00525B54" w:rsidRPr="00525B54" w:rsidRDefault="00525B54">
      <w:pPr>
        <w:tabs>
          <w:tab w:val="left" w:pos="5134"/>
          <w:tab w:val="center" w:pos="7696"/>
        </w:tabs>
        <w:ind w:firstLine="709"/>
        <w:rPr>
          <w:sz w:val="24"/>
        </w:rPr>
      </w:pPr>
    </w:p>
    <w:p w14:paraId="620E6C6F" w14:textId="77777777" w:rsidR="00525B54" w:rsidRPr="00525B54" w:rsidRDefault="00525B54">
      <w:pPr>
        <w:tabs>
          <w:tab w:val="left" w:pos="5134"/>
          <w:tab w:val="center" w:pos="7696"/>
        </w:tabs>
        <w:ind w:firstLine="709"/>
        <w:rPr>
          <w:sz w:val="24"/>
        </w:rPr>
      </w:pPr>
    </w:p>
    <w:p w14:paraId="5E62D3F6" w14:textId="77777777" w:rsidR="00525B54" w:rsidRPr="00525B54" w:rsidRDefault="00525B54">
      <w:pPr>
        <w:tabs>
          <w:tab w:val="left" w:pos="5134"/>
          <w:tab w:val="center" w:pos="7696"/>
        </w:tabs>
        <w:ind w:firstLine="709"/>
        <w:rPr>
          <w:sz w:val="24"/>
        </w:rPr>
      </w:pPr>
    </w:p>
    <w:p w14:paraId="106A64F4" w14:textId="77777777" w:rsidR="00525B54" w:rsidRPr="00525B54" w:rsidRDefault="00525B54">
      <w:pPr>
        <w:tabs>
          <w:tab w:val="left" w:pos="5134"/>
          <w:tab w:val="center" w:pos="7696"/>
        </w:tabs>
        <w:ind w:firstLine="709"/>
        <w:rPr>
          <w:sz w:val="24"/>
        </w:rPr>
      </w:pPr>
    </w:p>
    <w:p w14:paraId="5CAF9D49" w14:textId="77777777" w:rsidR="00525B54" w:rsidRPr="00525B54" w:rsidRDefault="00525B54">
      <w:pPr>
        <w:tabs>
          <w:tab w:val="left" w:pos="5134"/>
          <w:tab w:val="center" w:pos="7696"/>
        </w:tabs>
        <w:ind w:firstLine="709"/>
        <w:rPr>
          <w:sz w:val="24"/>
        </w:rPr>
      </w:pPr>
    </w:p>
    <w:p w14:paraId="5831DFA5" w14:textId="77777777" w:rsidR="00525B54" w:rsidRPr="00525B54" w:rsidRDefault="00525B54">
      <w:pPr>
        <w:tabs>
          <w:tab w:val="left" w:pos="5134"/>
          <w:tab w:val="center" w:pos="7696"/>
        </w:tabs>
        <w:ind w:firstLine="709"/>
        <w:rPr>
          <w:sz w:val="24"/>
        </w:rPr>
      </w:pPr>
    </w:p>
    <w:p w14:paraId="0C5DACE3" w14:textId="77777777" w:rsidR="00525B54" w:rsidRPr="00525B54" w:rsidRDefault="00525B54">
      <w:pPr>
        <w:tabs>
          <w:tab w:val="left" w:pos="5134"/>
          <w:tab w:val="center" w:pos="7696"/>
        </w:tabs>
        <w:ind w:firstLine="709"/>
        <w:rPr>
          <w:sz w:val="24"/>
        </w:rPr>
      </w:pPr>
    </w:p>
    <w:p w14:paraId="0F47CFAD" w14:textId="6477AAC0" w:rsidR="008F6A9A" w:rsidRPr="00525B54" w:rsidRDefault="00525B54" w:rsidP="00525B54">
      <w:pPr>
        <w:tabs>
          <w:tab w:val="left" w:pos="5134"/>
          <w:tab w:val="center" w:pos="7696"/>
        </w:tabs>
        <w:jc w:val="center"/>
        <w:rPr>
          <w:sz w:val="40"/>
          <w:szCs w:val="40"/>
        </w:rPr>
      </w:pPr>
      <w:r>
        <w:rPr>
          <w:sz w:val="40"/>
          <w:szCs w:val="40"/>
        </w:rPr>
        <w:t>Приложение В</w:t>
      </w:r>
    </w:p>
    <w:p w14:paraId="50F6D964" w14:textId="77777777" w:rsidR="008F6A9A" w:rsidRDefault="008F6A9A">
      <w:pPr>
        <w:tabs>
          <w:tab w:val="left" w:pos="5134"/>
          <w:tab w:val="center" w:pos="7696"/>
        </w:tabs>
        <w:ind w:firstLine="709"/>
      </w:pPr>
    </w:p>
    <w:p w14:paraId="5B0AD5BA" w14:textId="2746CBFF" w:rsidR="00525B54" w:rsidRPr="00525B54" w:rsidRDefault="00525B54" w:rsidP="00525B54">
      <w:pPr>
        <w:tabs>
          <w:tab w:val="left" w:pos="5134"/>
          <w:tab w:val="center" w:pos="7696"/>
        </w:tabs>
        <w:rPr>
          <w:sz w:val="40"/>
          <w:szCs w:val="40"/>
        </w:rPr>
        <w:sectPr w:rsidR="00525B54" w:rsidRPr="00525B54" w:rsidSect="00E80D23">
          <w:headerReference w:type="default" r:id="rId49"/>
          <w:footerReference w:type="default" r:id="rId50"/>
          <w:pgSz w:w="11906" w:h="16838"/>
          <w:pgMar w:top="511" w:right="849" w:bottom="511" w:left="1134" w:header="454" w:footer="1016" w:gutter="0"/>
          <w:cols w:space="720"/>
          <w:formProt w:val="0"/>
          <w:docGrid w:linePitch="360" w:charSpace="49152"/>
        </w:sectPr>
      </w:pPr>
    </w:p>
    <w:p w14:paraId="190E0C24" w14:textId="07E613B5" w:rsidR="004D7628" w:rsidRDefault="004D7628" w:rsidP="00525B54">
      <w:pPr>
        <w:tabs>
          <w:tab w:val="left" w:pos="5134"/>
          <w:tab w:val="center" w:pos="7696"/>
        </w:tabs>
        <w:rPr>
          <w:sz w:val="40"/>
          <w:szCs w:val="40"/>
        </w:rPr>
      </w:pPr>
    </w:p>
    <w:sectPr w:rsidR="004D7628">
      <w:headerReference w:type="default" r:id="rId51"/>
      <w:footerReference w:type="default" r:id="rId52"/>
      <w:pgSz w:w="16838" w:h="11906" w:orient="landscape"/>
      <w:pgMar w:top="777" w:right="1145" w:bottom="1750" w:left="1032" w:header="720" w:footer="720" w:gutter="0"/>
      <w:cols w:space="720"/>
      <w:formProt w:val="0"/>
      <w:docGrid w:linePitch="360" w:charSpace="4915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E256F5" w14:textId="77777777" w:rsidR="0099149C" w:rsidRDefault="0099149C">
      <w:r>
        <w:separator/>
      </w:r>
    </w:p>
  </w:endnote>
  <w:endnote w:type="continuationSeparator" w:id="0">
    <w:p w14:paraId="6849CE1A" w14:textId="77777777" w:rsidR="0099149C" w:rsidRDefault="00991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DejaVu Sans">
    <w:altName w:val="Times New Roman"/>
    <w:charset w:val="CC"/>
    <w:family w:val="swiss"/>
    <w:pitch w:val="variable"/>
    <w:sig w:usb0="E7002EFF" w:usb1="D200FDFF" w:usb2="0A24602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ISOCPEUR">
    <w:charset w:val="01"/>
    <w:family w:val="roman"/>
    <w:pitch w:val="variable"/>
  </w:font>
  <w:font w:name="Liberation Serif">
    <w:altName w:val="Times New Roman"/>
    <w:charset w:val="CC"/>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GOST Type AU">
    <w:panose1 w:val="02000306020200020003"/>
    <w:charset w:val="CC"/>
    <w:family w:val="auto"/>
    <w:pitch w:val="variable"/>
    <w:sig w:usb0="A000028F" w:usb1="1000004A"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FC30D4" w14:textId="77777777" w:rsidR="0099149C" w:rsidRDefault="0099149C">
    <w:pPr>
      <w:pStyle w:val="a8"/>
      <w:jc w:val="right"/>
      <w:rPr>
        <w:rFonts w:ascii="GOST Type AU" w:hAnsi="GOST Type AU"/>
        <w:color w:val="5B9BD5"/>
        <w:sz w:val="40"/>
        <w:szCs w:val="40"/>
      </w:rPr>
    </w:pPr>
  </w:p>
  <w:p w14:paraId="75EA155F" w14:textId="77777777" w:rsidR="0099149C" w:rsidRDefault="0099149C">
    <w:pPr>
      <w:pStyle w:val="a8"/>
      <w:tabs>
        <w:tab w:val="clear" w:pos="4677"/>
        <w:tab w:val="clear" w:pos="9355"/>
        <w:tab w:val="left" w:pos="-567"/>
        <w:tab w:val="left" w:pos="3030"/>
      </w:tabs>
      <w:ind w:left="-56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4277D" w14:textId="77777777" w:rsidR="0099149C" w:rsidRDefault="0099149C">
    <w:pPr>
      <w:pStyle w:val="a8"/>
      <w:jc w:val="right"/>
      <w:rPr>
        <w:rFonts w:ascii="GOST Type AU" w:hAnsi="GOST Type AU"/>
        <w:color w:val="5B9BD5"/>
        <w:sz w:val="40"/>
        <w:szCs w:val="40"/>
      </w:rPr>
    </w:pPr>
  </w:p>
  <w:p w14:paraId="3BDB96D0" w14:textId="6CAA2309" w:rsidR="0099149C" w:rsidRDefault="0099149C">
    <w:pPr>
      <w:pStyle w:val="a8"/>
      <w:tabs>
        <w:tab w:val="clear" w:pos="4677"/>
        <w:tab w:val="clear" w:pos="9355"/>
        <w:tab w:val="left" w:pos="-567"/>
        <w:tab w:val="left" w:pos="3030"/>
      </w:tabs>
      <w:ind w:left="-567"/>
    </w:pPr>
    <w:r>
      <w:rPr>
        <w:noProof/>
      </w:rPr>
      <mc:AlternateContent>
        <mc:Choice Requires="wpg">
          <w:drawing>
            <wp:anchor distT="0" distB="0" distL="114300" distR="114300" simplePos="0" relativeHeight="251659776" behindDoc="1" locked="0" layoutInCell="1" allowOverlap="1" wp14:anchorId="560EF845" wp14:editId="005C822D">
              <wp:simplePos x="0" y="0"/>
              <wp:positionH relativeFrom="page">
                <wp:posOffset>2016125</wp:posOffset>
              </wp:positionH>
              <wp:positionV relativeFrom="page">
                <wp:posOffset>-1151890</wp:posOffset>
              </wp:positionV>
              <wp:extent cx="6613200" cy="10166400"/>
              <wp:effectExtent l="0" t="5080" r="11430" b="11430"/>
              <wp:wrapNone/>
              <wp:docPr id="16"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13200" cy="10166400"/>
                        <a:chOff x="1134" y="284"/>
                        <a:chExt cx="10426" cy="16183"/>
                      </a:xfrm>
                    </wpg:grpSpPr>
                    <wps:wsp>
                      <wps:cNvPr id="17"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794F746C" w14:textId="77777777" w:rsidR="0099149C" w:rsidRPr="0099149C" w:rsidRDefault="0099149C" w:rsidP="002A5E61">
                            <w:pPr>
                              <w:pStyle w:val="aff2"/>
                              <w:jc w:val="center"/>
                              <w:rPr>
                                <w:rFonts w:ascii="GOST Type AU" w:hAnsi="GOST Type AU"/>
                                <w:i w:val="0"/>
                                <w:iCs/>
                                <w:szCs w:val="28"/>
                                <w:lang w:val="ru-RU"/>
                              </w:rPr>
                            </w:pPr>
                            <w:r w:rsidRPr="0099149C">
                              <w:rPr>
                                <w:rFonts w:ascii="GOST Type AU" w:hAnsi="GOST Type AU"/>
                                <w:i w:val="0"/>
                                <w:iCs/>
                                <w:szCs w:val="28"/>
                                <w:lang w:val="ru-RU"/>
                              </w:rPr>
                              <w:t>БР-02069042-20.03.01-20МЗ106-2024</w:t>
                            </w:r>
                          </w:p>
                          <w:p w14:paraId="783255D5" w14:textId="77777777" w:rsidR="0099149C" w:rsidRPr="002F1F11" w:rsidRDefault="0099149C" w:rsidP="002A5E61">
                            <w:pPr>
                              <w:pStyle w:val="aff2"/>
                              <w:jc w:val="center"/>
                              <w:rPr>
                                <w:rFonts w:ascii="GOST Type AU" w:hAnsi="GOST Type AU"/>
                                <w:i w:val="0"/>
                                <w:szCs w:val="28"/>
                                <w:lang w:val="ru-RU"/>
                              </w:rPr>
                            </w:pPr>
                          </w:p>
                          <w:p w14:paraId="3E13BD4C" w14:textId="77777777" w:rsidR="0099149C" w:rsidRPr="002F1F11" w:rsidRDefault="0099149C" w:rsidP="002A5E61">
                            <w:pPr>
                              <w:pStyle w:val="aff2"/>
                              <w:jc w:val="center"/>
                              <w:rPr>
                                <w:rFonts w:ascii="GOST Type AU" w:hAnsi="GOST Type AU"/>
                                <w:i w:val="0"/>
                                <w:szCs w:val="28"/>
                                <w:lang w:val="ru-RU"/>
                              </w:rPr>
                            </w:pPr>
                          </w:p>
                        </w:txbxContent>
                      </wps:txbx>
                      <wps:bodyPr rot="0" vert="vert" wrap="square" lIns="91440" tIns="118800" rIns="91440" bIns="45720" anchor="t" anchorCtr="0" upright="1">
                        <a:noAutofit/>
                      </wps:bodyPr>
                    </wps:wsp>
                    <wps:wsp>
                      <wps:cNvPr id="20"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2" name="Group 4"/>
                      <wpg:cNvGrpSpPr>
                        <a:grpSpLocks/>
                      </wpg:cNvGrpSpPr>
                      <wpg:grpSpPr bwMode="auto">
                        <a:xfrm>
                          <a:off x="10992" y="15622"/>
                          <a:ext cx="567" cy="845"/>
                          <a:chOff x="8893" y="12961"/>
                          <a:chExt cx="567" cy="850"/>
                        </a:xfrm>
                      </wpg:grpSpPr>
                      <wps:wsp>
                        <wps:cNvPr id="23"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1651DC43" w14:textId="77777777" w:rsidR="0099149C" w:rsidRPr="002F1F11" w:rsidRDefault="0099149C" w:rsidP="002A5E61">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5D7BAD09" w14:textId="77777777" w:rsidR="0099149C" w:rsidRPr="004D7628" w:rsidRDefault="0099149C" w:rsidP="002A5E61">
                              <w:pPr>
                                <w:pStyle w:val="aff2"/>
                                <w:spacing w:before="120"/>
                                <w:jc w:val="center"/>
                                <w:rPr>
                                  <w:rFonts w:ascii="GOST Type AU" w:hAnsi="GOST Type AU"/>
                                  <w:iCs/>
                                  <w:sz w:val="24"/>
                                  <w:szCs w:val="24"/>
                                  <w:lang w:val="ru-RU"/>
                                </w:rPr>
                              </w:pPr>
                              <w:r w:rsidRPr="004D7628">
                                <w:rPr>
                                  <w:rFonts w:ascii="GOST Type AU" w:hAnsi="GOST Type AU"/>
                                  <w:iCs/>
                                  <w:sz w:val="24"/>
                                  <w:szCs w:val="24"/>
                                  <w:lang w:val="ru-RU"/>
                                </w:rPr>
                                <w:fldChar w:fldCharType="begin"/>
                              </w:r>
                              <w:r w:rsidRPr="004D7628">
                                <w:rPr>
                                  <w:rFonts w:ascii="GOST Type AU" w:hAnsi="GOST Type AU"/>
                                  <w:iCs/>
                                  <w:sz w:val="24"/>
                                  <w:szCs w:val="24"/>
                                  <w:lang w:val="ru-RU"/>
                                </w:rPr>
                                <w:instrText>PAGE   \* MERGEFORMAT</w:instrText>
                              </w:r>
                              <w:r w:rsidRPr="004D7628">
                                <w:rPr>
                                  <w:rFonts w:ascii="GOST Type AU" w:hAnsi="GOST Type AU"/>
                                  <w:iCs/>
                                  <w:sz w:val="24"/>
                                  <w:szCs w:val="24"/>
                                  <w:lang w:val="ru-RU"/>
                                </w:rPr>
                                <w:fldChar w:fldCharType="separate"/>
                              </w:r>
                              <w:r w:rsidR="00BB070B">
                                <w:rPr>
                                  <w:rFonts w:ascii="GOST Type AU" w:hAnsi="GOST Type AU"/>
                                  <w:iCs/>
                                  <w:noProof/>
                                  <w:sz w:val="24"/>
                                  <w:szCs w:val="24"/>
                                  <w:lang w:val="ru-RU"/>
                                </w:rPr>
                                <w:t>10</w:t>
                              </w:r>
                              <w:r w:rsidRPr="004D7628">
                                <w:rPr>
                                  <w:rFonts w:ascii="GOST Type AU" w:hAnsi="GOST Type AU"/>
                                  <w:iCs/>
                                  <w:sz w:val="24"/>
                                  <w:szCs w:val="24"/>
                                  <w:lang w:val="ru-RU"/>
                                </w:rPr>
                                <w:fldChar w:fldCharType="end"/>
                              </w:r>
                            </w:p>
                          </w:txbxContent>
                        </wps:txbx>
                        <wps:bodyPr rot="0" vert="vert" wrap="square" lIns="0" tIns="10800" rIns="0" bIns="45720" anchor="t" anchorCtr="0" upright="1">
                          <a:noAutofit/>
                        </wps:bodyPr>
                      </wps:wsp>
                      <wps:wsp>
                        <wps:cNvPr id="24"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60EF845" id="_x0000_s1032" style="position:absolute;left:0;text-align:left;margin-left:158.75pt;margin-top:-90.7pt;width:520.7pt;height:800.5pt;rotation:90;z-index:-251656704;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">
              <v:rect id="Rectangle 2" o:spid="_x0000_s1033"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L6R8AA&#10;AADbAAAADwAAAGRycy9kb3ducmV2LnhtbERP22rCQBB9L/gPywi+1Y2FVImuEoSCQvvg5QOG7JgE&#10;s7MxO9H077sFwbc5nOusNoNr1J26UHs2MJsmoIgLb2suDZxPX+8LUEGQLTaeycAvBdisR28rzKx/&#10;8IHuRylVDOGQoYFKpM20DkVFDsPUt8SRu/jOoUTYldp2+IjhrtEfSfKpHdYcGypsaVtRcT32zkDp&#10;pL/m6Uzv9jbt81uQ9OfbGjMZD/kSlNAgL/HTvbNx/hz+f4kH6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nL6R8AAAADbAAAADwAAAAAAAAAAAAAAAACYAgAAZHJzL2Rvd25y&#10;ZXYueG1sUEsFBgAAAAAEAAQA9QAAAIUDAAAAAA==&#10;" strokeweight="2pt">
                <v:textbox style="layout-flow:vertical" inset=",3.3mm">
                  <w:txbxContent>
                    <w:p w14:paraId="794F746C" w14:textId="77777777" w:rsidR="0099149C" w:rsidRPr="0099149C" w:rsidRDefault="0099149C" w:rsidP="002A5E61">
                      <w:pPr>
                        <w:pStyle w:val="aff2"/>
                        <w:jc w:val="center"/>
                        <w:rPr>
                          <w:rFonts w:ascii="GOST Type AU" w:hAnsi="GOST Type AU"/>
                          <w:i w:val="0"/>
                          <w:iCs/>
                          <w:szCs w:val="28"/>
                          <w:lang w:val="ru-RU"/>
                        </w:rPr>
                      </w:pPr>
                      <w:r w:rsidRPr="0099149C">
                        <w:rPr>
                          <w:rFonts w:ascii="GOST Type AU" w:hAnsi="GOST Type AU"/>
                          <w:i w:val="0"/>
                          <w:iCs/>
                          <w:szCs w:val="28"/>
                          <w:lang w:val="ru-RU"/>
                        </w:rPr>
                        <w:t>БР-02069042-20.03.01-20МЗ106-2024</w:t>
                      </w:r>
                    </w:p>
                    <w:p w14:paraId="783255D5" w14:textId="77777777" w:rsidR="0099149C" w:rsidRPr="002F1F11" w:rsidRDefault="0099149C" w:rsidP="002A5E61">
                      <w:pPr>
                        <w:pStyle w:val="aff2"/>
                        <w:jc w:val="center"/>
                        <w:rPr>
                          <w:rFonts w:ascii="GOST Type AU" w:hAnsi="GOST Type AU"/>
                          <w:i w:val="0"/>
                          <w:szCs w:val="28"/>
                          <w:lang w:val="ru-RU"/>
                        </w:rPr>
                      </w:pPr>
                    </w:p>
                    <w:p w14:paraId="3E13BD4C" w14:textId="77777777" w:rsidR="0099149C" w:rsidRPr="002F1F11" w:rsidRDefault="0099149C" w:rsidP="002A5E61">
                      <w:pPr>
                        <w:pStyle w:val="aff2"/>
                        <w:jc w:val="center"/>
                        <w:rPr>
                          <w:rFonts w:ascii="GOST Type AU" w:hAnsi="GOST Type AU"/>
                          <w:i w:val="0"/>
                          <w:szCs w:val="28"/>
                          <w:lang w:val="ru-RU"/>
                        </w:rPr>
                      </w:pPr>
                    </w:p>
                  </w:txbxContent>
                </v:textbox>
              </v:rect>
              <v:rect id="Rectangle 3" o:spid="_x0000_s1034"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7CncAA&#10;AADbAAAADwAAAGRycy9kb3ducmV2LnhtbERPzWqDQBC+B/IOywR6i2tzKNW4CaYg9FRS4wMM7kQl&#10;7qx1N2r79N1DIMeP7z87LqYXE42us6zgNYpBENdWd9woqC7F9h2E88gae8uk4JccHA/rVYaptjN/&#10;01T6RoQQdikqaL0fUild3ZJBF9mBOHBXOxr0AY6N1CPOIdz0chfHb9Jgx6GhxYE+Wqpv5d0ouPll&#10;+sqb8q9IqlNSn0/5fP/JlXrZLPkehKfFP8UP96dWsAvrw5fwA+Th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Z7CncAAAADbAAAADwAAAAAAAAAAAAAAAACYAgAAZHJzL2Rvd25y&#10;ZXYueG1sUEsFBgAAAAAEAAQA9QAAAIUDAAAAAA==&#10;" filled="f" strokeweight="2pt"/>
              <v:group id="Group 4" o:spid="_x0000_s1035"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rect id="Rectangle 5" o:spid="_x0000_s1036"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X0sUA&#10;AADbAAAADwAAAGRycy9kb3ducmV2LnhtbESPQWvCQBSE70L/w/KEXqRuVLAldZUqFD14aRro9TX7&#10;zMZk36bZrUZ/vVsoeBxm5htmseptI07U+cqxgsk4AUFcOF1xqSD/fH96AeEDssbGMSm4kIfV8mGw&#10;wFS7M3/QKQuliBD2KSowIbSplL4wZNGPXUscvYPrLIYou1LqDs8Rbhs5TZK5tFhxXDDY0sZQUWe/&#10;VsHRPP/UX8UWZ9/Z/ppjfVhvRlKpx2H/9goiUB/u4f/2TiuYzuDvS/wB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WdfSxQAAANsAAAAPAAAAAAAAAAAAAAAAAJgCAABkcnMv&#10;ZG93bnJldi54bWxQSwUGAAAAAAQABAD1AAAAigMAAAAA&#10;" strokeweight="2pt">
                  <v:textbox style="layout-flow:vertical" inset="0,.3mm,0">
                    <w:txbxContent>
                      <w:p w14:paraId="1651DC43" w14:textId="77777777" w:rsidR="0099149C" w:rsidRPr="002F1F11" w:rsidRDefault="0099149C" w:rsidP="002A5E61">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5D7BAD09" w14:textId="77777777" w:rsidR="0099149C" w:rsidRPr="004D7628" w:rsidRDefault="0099149C" w:rsidP="002A5E61">
                        <w:pPr>
                          <w:pStyle w:val="aff2"/>
                          <w:spacing w:before="120"/>
                          <w:jc w:val="center"/>
                          <w:rPr>
                            <w:rFonts w:ascii="GOST Type AU" w:hAnsi="GOST Type AU"/>
                            <w:iCs/>
                            <w:sz w:val="24"/>
                            <w:szCs w:val="24"/>
                            <w:lang w:val="ru-RU"/>
                          </w:rPr>
                        </w:pPr>
                        <w:r w:rsidRPr="004D7628">
                          <w:rPr>
                            <w:rFonts w:ascii="GOST Type AU" w:hAnsi="GOST Type AU"/>
                            <w:iCs/>
                            <w:sz w:val="24"/>
                            <w:szCs w:val="24"/>
                            <w:lang w:val="ru-RU"/>
                          </w:rPr>
                          <w:fldChar w:fldCharType="begin"/>
                        </w:r>
                        <w:r w:rsidRPr="004D7628">
                          <w:rPr>
                            <w:rFonts w:ascii="GOST Type AU" w:hAnsi="GOST Type AU"/>
                            <w:iCs/>
                            <w:sz w:val="24"/>
                            <w:szCs w:val="24"/>
                            <w:lang w:val="ru-RU"/>
                          </w:rPr>
                          <w:instrText>PAGE   \* MERGEFORMAT</w:instrText>
                        </w:r>
                        <w:r w:rsidRPr="004D7628">
                          <w:rPr>
                            <w:rFonts w:ascii="GOST Type AU" w:hAnsi="GOST Type AU"/>
                            <w:iCs/>
                            <w:sz w:val="24"/>
                            <w:szCs w:val="24"/>
                            <w:lang w:val="ru-RU"/>
                          </w:rPr>
                          <w:fldChar w:fldCharType="separate"/>
                        </w:r>
                        <w:r w:rsidR="00BB070B">
                          <w:rPr>
                            <w:rFonts w:ascii="GOST Type AU" w:hAnsi="GOST Type AU"/>
                            <w:iCs/>
                            <w:noProof/>
                            <w:sz w:val="24"/>
                            <w:szCs w:val="24"/>
                            <w:lang w:val="ru-RU"/>
                          </w:rPr>
                          <w:t>10</w:t>
                        </w:r>
                        <w:r w:rsidRPr="004D7628">
                          <w:rPr>
                            <w:rFonts w:ascii="GOST Type AU" w:hAnsi="GOST Type AU"/>
                            <w:iCs/>
                            <w:sz w:val="24"/>
                            <w:szCs w:val="24"/>
                            <w:lang w:val="ru-RU"/>
                          </w:rPr>
                          <w:fldChar w:fldCharType="end"/>
                        </w:r>
                      </w:p>
                    </w:txbxContent>
                  </v:textbox>
                </v:rect>
                <v:line id="Line 6" o:spid="_x0000_s1037"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group>
              <w10:wrap anchorx="page" anchory="page"/>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4C7E5" w14:textId="77777777" w:rsidR="0099149C" w:rsidRDefault="0099149C">
    <w:pPr>
      <w:pStyle w:val="a8"/>
      <w:jc w:val="right"/>
      <w:rPr>
        <w:rFonts w:ascii="GOST Type AU" w:hAnsi="GOST Type AU"/>
        <w:color w:val="5B9BD5"/>
        <w:sz w:val="40"/>
        <w:szCs w:val="40"/>
      </w:rPr>
    </w:pPr>
  </w:p>
  <w:p w14:paraId="2F9568FF" w14:textId="77777777" w:rsidR="0099149C" w:rsidRDefault="0099149C">
    <w:pPr>
      <w:pStyle w:val="a8"/>
      <w:tabs>
        <w:tab w:val="clear" w:pos="4677"/>
        <w:tab w:val="clear" w:pos="9355"/>
        <w:tab w:val="left" w:pos="-567"/>
        <w:tab w:val="left" w:pos="3030"/>
      </w:tabs>
      <w:ind w:left="-56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848107" w14:textId="77777777" w:rsidR="0099149C" w:rsidRDefault="0099149C">
    <w:pPr>
      <w:pStyle w:val="a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0DED5" w14:textId="77777777" w:rsidR="0099149C" w:rsidRDefault="0099149C">
    <w:pPr>
      <w:pStyle w:val="a8"/>
      <w:jc w:val="right"/>
      <w:rPr>
        <w:rFonts w:ascii="GOST Type AU" w:hAnsi="GOST Type AU"/>
        <w:color w:val="5B9BD5"/>
        <w:sz w:val="40"/>
        <w:szCs w:val="40"/>
      </w:rPr>
    </w:pPr>
  </w:p>
  <w:p w14:paraId="2FC1933B" w14:textId="77777777" w:rsidR="0099149C" w:rsidRDefault="0099149C">
    <w:pPr>
      <w:pStyle w:val="a8"/>
      <w:tabs>
        <w:tab w:val="clear" w:pos="4677"/>
        <w:tab w:val="clear" w:pos="9355"/>
        <w:tab w:val="left" w:pos="3030"/>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2DEEAB" w14:textId="77777777" w:rsidR="0099149C" w:rsidRDefault="0099149C"/>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9B161A" w14:textId="77777777" w:rsidR="0099149C" w:rsidRDefault="0099149C"/>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5E290" w14:textId="77777777" w:rsidR="0099149C" w:rsidRDefault="0099149C">
    <w:pPr>
      <w:pStyle w:val="a8"/>
      <w:jc w:val="right"/>
      <w:rPr>
        <w:rFonts w:ascii="GOST Type AU" w:hAnsi="GOST Type AU"/>
        <w:color w:val="5B9BD5"/>
        <w:sz w:val="40"/>
        <w:szCs w:val="40"/>
      </w:rPr>
    </w:pPr>
  </w:p>
  <w:p w14:paraId="650172DF" w14:textId="77777777" w:rsidR="0099149C" w:rsidRDefault="0099149C">
    <w:pPr>
      <w:pStyle w:val="a8"/>
      <w:tabs>
        <w:tab w:val="clear" w:pos="4677"/>
        <w:tab w:val="clear" w:pos="9355"/>
        <w:tab w:val="left" w:pos="3030"/>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4D3ABF" w14:textId="77777777" w:rsidR="0099149C" w:rsidRDefault="0099149C">
    <w:pPr>
      <w:pStyle w:val="a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25E5E" w14:textId="77777777" w:rsidR="0099149C" w:rsidRDefault="0099149C">
    <w:pPr>
      <w:pStyle w:val="a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A1E8A" w14:textId="77777777" w:rsidR="0099149C" w:rsidRDefault="0099149C"/>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3A62A" w14:textId="20688F1A" w:rsidR="0099149C" w:rsidRDefault="0099149C" w:rsidP="0099149C">
    <w:pPr>
      <w:pStyle w:val="a8"/>
      <w:tabs>
        <w:tab w:val="clear" w:pos="4677"/>
        <w:tab w:val="clear" w:pos="9355"/>
        <w:tab w:val="left" w:pos="1202"/>
      </w:tabs>
    </w:pPr>
    <w:r>
      <w:tab/>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5244A" w14:textId="77777777" w:rsidR="0099149C" w:rsidRDefault="0099149C">
    <w:pPr>
      <w:pStyle w:val="a8"/>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445646" w14:textId="77777777" w:rsidR="0099149C" w:rsidRDefault="0099149C">
    <w:pPr>
      <w:pStyle w:val="a8"/>
      <w:jc w:val="right"/>
      <w:rPr>
        <w:rFonts w:ascii="GOST Type AU" w:hAnsi="GOST Type AU"/>
        <w:color w:val="5B9BD5"/>
        <w:sz w:val="40"/>
        <w:szCs w:val="40"/>
      </w:rPr>
    </w:pPr>
  </w:p>
  <w:p w14:paraId="6AAE8F46" w14:textId="77777777" w:rsidR="0099149C" w:rsidRDefault="0099149C">
    <w:pPr>
      <w:pStyle w:val="a8"/>
      <w:tabs>
        <w:tab w:val="clear" w:pos="4677"/>
        <w:tab w:val="clear" w:pos="9355"/>
        <w:tab w:val="left" w:pos="-567"/>
        <w:tab w:val="left" w:pos="3030"/>
      </w:tabs>
      <w:ind w:left="-567"/>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C7A183" w14:textId="77777777" w:rsidR="0099149C" w:rsidRDefault="0099149C">
    <w:pPr>
      <w:pStyle w:val="a8"/>
      <w:jc w:val="right"/>
      <w:rPr>
        <w:rFonts w:ascii="GOST Type AU" w:hAnsi="GOST Type AU"/>
        <w:color w:val="5B9BD5"/>
        <w:sz w:val="40"/>
        <w:szCs w:val="40"/>
      </w:rPr>
    </w:pPr>
  </w:p>
  <w:p w14:paraId="308BE95F" w14:textId="77777777" w:rsidR="0099149C" w:rsidRDefault="0099149C">
    <w:pPr>
      <w:pStyle w:val="a8"/>
      <w:tabs>
        <w:tab w:val="clear" w:pos="4677"/>
        <w:tab w:val="clear" w:pos="9355"/>
        <w:tab w:val="left" w:pos="-567"/>
        <w:tab w:val="left" w:pos="3030"/>
      </w:tabs>
      <w:ind w:left="-567"/>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056056" w14:textId="77777777" w:rsidR="0099149C" w:rsidRDefault="0099149C">
    <w:pPr>
      <w:pStyle w:val="a8"/>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1649F" w14:textId="77777777" w:rsidR="0099149C" w:rsidRDefault="0099149C">
    <w:pPr>
      <w:pStyle w:val="a8"/>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CC9C6" w14:textId="77777777" w:rsidR="0099149C" w:rsidRDefault="0099149C">
    <w:pPr>
      <w:pStyle w:val="a8"/>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E72E3" w14:textId="34C0E8E6" w:rsidR="0099149C" w:rsidRDefault="0099149C">
    <w:pPr>
      <w:pStyle w:val="a8"/>
    </w:pPr>
    <w:r>
      <w:rPr>
        <w:noProof/>
      </w:rPr>
      <mc:AlternateContent>
        <mc:Choice Requires="wpg">
          <w:drawing>
            <wp:anchor distT="0" distB="0" distL="114300" distR="114300" simplePos="0" relativeHeight="251670528" behindDoc="1" locked="0" layoutInCell="1" allowOverlap="1" wp14:anchorId="67B394E5" wp14:editId="213EBEE3">
              <wp:simplePos x="0" y="0"/>
              <wp:positionH relativeFrom="page">
                <wp:posOffset>720090</wp:posOffset>
              </wp:positionH>
              <wp:positionV relativeFrom="page">
                <wp:align>center</wp:align>
              </wp:positionV>
              <wp:extent cx="6613200" cy="10166400"/>
              <wp:effectExtent l="0" t="0" r="16510" b="25400"/>
              <wp:wrapNone/>
              <wp:docPr id="35"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3200" cy="10166400"/>
                        <a:chOff x="1134" y="284"/>
                        <a:chExt cx="10426" cy="16183"/>
                      </a:xfrm>
                    </wpg:grpSpPr>
                    <wps:wsp>
                      <wps:cNvPr id="36"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4B4B79B1" w14:textId="77777777" w:rsidR="0099149C" w:rsidRPr="00161834" w:rsidRDefault="0099149C" w:rsidP="00F14E85">
                            <w:pPr>
                              <w:pStyle w:val="aff2"/>
                              <w:jc w:val="center"/>
                              <w:rPr>
                                <w:rFonts w:ascii="GOST Type AU" w:hAnsi="GOST Type AU"/>
                                <w:iCs/>
                                <w:szCs w:val="28"/>
                                <w:lang w:val="ru-RU"/>
                              </w:rPr>
                            </w:pPr>
                            <w:r w:rsidRPr="00161834">
                              <w:rPr>
                                <w:rFonts w:ascii="GOST Type AU" w:hAnsi="GOST Type AU"/>
                                <w:iCs/>
                                <w:szCs w:val="28"/>
                                <w:lang w:val="ru-RU"/>
                              </w:rPr>
                              <w:t>БР-02069042-20.03.01-20МЗ106-2024</w:t>
                            </w:r>
                          </w:p>
                          <w:p w14:paraId="2988689F" w14:textId="77777777" w:rsidR="0099149C" w:rsidRPr="002F1F11" w:rsidRDefault="0099149C" w:rsidP="00F14E85">
                            <w:pPr>
                              <w:pStyle w:val="aff2"/>
                              <w:jc w:val="center"/>
                              <w:rPr>
                                <w:rFonts w:ascii="GOST Type AU" w:hAnsi="GOST Type AU"/>
                                <w:i w:val="0"/>
                                <w:szCs w:val="28"/>
                                <w:lang w:val="ru-RU"/>
                              </w:rPr>
                            </w:pPr>
                          </w:p>
                          <w:p w14:paraId="7122761F" w14:textId="77777777" w:rsidR="0099149C" w:rsidRPr="002F1F11" w:rsidRDefault="0099149C" w:rsidP="00F14E85">
                            <w:pPr>
                              <w:pStyle w:val="aff2"/>
                              <w:jc w:val="center"/>
                              <w:rPr>
                                <w:rFonts w:ascii="GOST Type AU" w:hAnsi="GOST Type AU"/>
                                <w:i w:val="0"/>
                                <w:szCs w:val="28"/>
                                <w:lang w:val="ru-RU"/>
                              </w:rPr>
                            </w:pPr>
                          </w:p>
                        </w:txbxContent>
                      </wps:txbx>
                      <wps:bodyPr rot="0" vert="horz" wrap="square" lIns="91440" tIns="118800" rIns="91440" bIns="45720" anchor="t" anchorCtr="0" upright="1">
                        <a:noAutofit/>
                      </wps:bodyPr>
                    </wps:wsp>
                    <wps:wsp>
                      <wps:cNvPr id="37"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8" name="Group 4"/>
                      <wpg:cNvGrpSpPr>
                        <a:grpSpLocks/>
                      </wpg:cNvGrpSpPr>
                      <wpg:grpSpPr bwMode="auto">
                        <a:xfrm>
                          <a:off x="10992" y="15622"/>
                          <a:ext cx="567" cy="845"/>
                          <a:chOff x="8893" y="12961"/>
                          <a:chExt cx="567" cy="850"/>
                        </a:xfrm>
                      </wpg:grpSpPr>
                      <wps:wsp>
                        <wps:cNvPr id="41"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521A85B6" w14:textId="77777777" w:rsidR="0099149C" w:rsidRPr="002F1F11" w:rsidRDefault="0099149C" w:rsidP="00F14E8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5E887A19" w14:textId="5C392586" w:rsidR="0099149C" w:rsidRPr="00161834" w:rsidRDefault="0099149C" w:rsidP="00F14E85">
                              <w:pPr>
                                <w:pStyle w:val="aff2"/>
                                <w:spacing w:before="120"/>
                                <w:jc w:val="center"/>
                                <w:rPr>
                                  <w:rFonts w:ascii="GOST Type AU" w:hAnsi="GOST Type AU"/>
                                  <w:iCs/>
                                  <w:sz w:val="24"/>
                                  <w:szCs w:val="24"/>
                                  <w:lang w:val="ru-RU"/>
                                </w:rPr>
                              </w:pPr>
                              <w:r>
                                <w:rPr>
                                  <w:rFonts w:ascii="GOST Type AU" w:hAnsi="GOST Type AU"/>
                                  <w:iCs/>
                                  <w:sz w:val="24"/>
                                  <w:szCs w:val="24"/>
                                  <w:lang w:val="ru-RU"/>
                                </w:rPr>
                                <w:t>88</w:t>
                              </w:r>
                            </w:p>
                          </w:txbxContent>
                        </wps:txbx>
                        <wps:bodyPr rot="0" vert="horz" wrap="square" lIns="0" tIns="10800" rIns="0" bIns="45720" anchor="t" anchorCtr="0" upright="1">
                          <a:noAutofit/>
                        </wps:bodyPr>
                      </wps:wsp>
                      <wps:wsp>
                        <wps:cNvPr id="42"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7B394E5" id="_x0000_s1133" style="position:absolute;margin-left:56.7pt;margin-top:0;width:520.7pt;height:800.5pt;z-index:-251645952;mso-position-horizontal-relative:page;mso-position-vertical:center;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">
              <v:rect id="Rectangle 2" o:spid="_x0000_s1134"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mNMcMA&#10;AADbAAAADwAAAGRycy9kb3ducmV2LnhtbESP3WrCQBSE7wu+w3IE7+pGbReJrqJBi9Ab/x7gkD0m&#10;wezZkF1NfPtuodDLYWa+YZbr3tbiSa2vHGuYjBMQxLkzFRcarpf9+xyED8gGa8ek4UUe1qvB2xJT&#10;4zo+0fMcChEh7FPUUIbQpFL6vCSLfuwa4ujdXGsxRNkW0rTYRbit5TRJlLRYcVwosaGspPx+flgN&#10;nx/ZcTfNuq/vy+62TdxBqWamtB4N+80CRKA+/If/2gejYabg90v8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mNMcMAAADbAAAADwAAAAAAAAAAAAAAAACYAgAAZHJzL2Rv&#10;d25yZXYueG1sUEsFBgAAAAAEAAQA9QAAAIgDAAAAAA==&#10;" strokeweight="2pt">
                <v:textbox inset=",3.3mm">
                  <w:txbxContent>
                    <w:p w14:paraId="4B4B79B1" w14:textId="77777777" w:rsidR="0099149C" w:rsidRPr="00161834" w:rsidRDefault="0099149C" w:rsidP="00F14E85">
                      <w:pPr>
                        <w:pStyle w:val="aff2"/>
                        <w:jc w:val="center"/>
                        <w:rPr>
                          <w:rFonts w:ascii="GOST Type AU" w:hAnsi="GOST Type AU"/>
                          <w:iCs/>
                          <w:szCs w:val="28"/>
                          <w:lang w:val="ru-RU"/>
                        </w:rPr>
                      </w:pPr>
                      <w:r w:rsidRPr="00161834">
                        <w:rPr>
                          <w:rFonts w:ascii="GOST Type AU" w:hAnsi="GOST Type AU"/>
                          <w:iCs/>
                          <w:szCs w:val="28"/>
                          <w:lang w:val="ru-RU"/>
                        </w:rPr>
                        <w:t>БР-02069042-20.03.01-20МЗ106-2024</w:t>
                      </w:r>
                    </w:p>
                    <w:p w14:paraId="2988689F" w14:textId="77777777" w:rsidR="0099149C" w:rsidRPr="002F1F11" w:rsidRDefault="0099149C" w:rsidP="00F14E85">
                      <w:pPr>
                        <w:pStyle w:val="aff2"/>
                        <w:jc w:val="center"/>
                        <w:rPr>
                          <w:rFonts w:ascii="GOST Type AU" w:hAnsi="GOST Type AU"/>
                          <w:i w:val="0"/>
                          <w:szCs w:val="28"/>
                          <w:lang w:val="ru-RU"/>
                        </w:rPr>
                      </w:pPr>
                    </w:p>
                    <w:p w14:paraId="7122761F" w14:textId="77777777" w:rsidR="0099149C" w:rsidRPr="002F1F11" w:rsidRDefault="0099149C" w:rsidP="00F14E85">
                      <w:pPr>
                        <w:pStyle w:val="aff2"/>
                        <w:jc w:val="center"/>
                        <w:rPr>
                          <w:rFonts w:ascii="GOST Type AU" w:hAnsi="GOST Type AU"/>
                          <w:i w:val="0"/>
                          <w:szCs w:val="28"/>
                          <w:lang w:val="ru-RU"/>
                        </w:rPr>
                      </w:pPr>
                    </w:p>
                  </w:txbxContent>
                </v:textbox>
              </v:rect>
              <v:rect id="Rectangle 3" o:spid="_x0000_s1135"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7MNMQA&#10;AADbAAAADwAAAGRycy9kb3ducmV2LnhtbESPzWrDMBCE74W8g9hAbo2cBtrEiWLsgqGn0jp5gMXa&#10;2CbWyrHkn/bpq0Khx2FmvmGOyWxaMVLvGssKNusIBHFpdcOVgss5f9yBcB5ZY2uZFHyRg+S0eDhi&#10;rO3EnzQWvhIBwi5GBbX3XSylK2sy6Na2Iw7e1fYGfZB9JXWPU4CbVj5F0bM02HBYqLGj15rKWzEY&#10;BTc/j+9pVXzn+0u2Lz+ydBruqVKr5ZweQHia/X/4r/2mFWxf4PdL+AHy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zDTEAAAA2wAAAA8AAAAAAAAAAAAAAAAAmAIAAGRycy9k&#10;b3ducmV2LnhtbFBLBQYAAAAABAAEAPUAAACJAwAAAAA=&#10;" filled="f" strokeweight="2pt"/>
              <v:group id="Group 4" o:spid="_x0000_s1136"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rect id="Rectangle 5" o:spid="_x0000_s1137"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EgpMMA&#10;AADbAAAADwAAAGRycy9kb3ducmV2LnhtbESPQWvCQBSE74L/YXlCb7qJSAypqxSxUGgpqCXnR/aZ&#10;jc2+DdnVpP++Wyh4HGbmG2azG20r7tT7xrGCdJGAIK6cbrhW8HV+necgfEDW2DomBT/kYbedTjZY&#10;aDfwke6nUIsIYV+gAhNCV0jpK0MW/cJ1xNG7uN5iiLKvpe5xiHDbymWSZNJiw3HBYEd7Q9X36WYV&#10;HN9Xy8/muj7Iqvy45aE0qc+MUk+z8eUZRKAxPML/7TetYJXC35f4A+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oEgpMMAAADbAAAADwAAAAAAAAAAAAAAAACYAgAAZHJzL2Rv&#10;d25yZXYueG1sUEsFBgAAAAAEAAQA9QAAAIgDAAAAAA==&#10;" strokeweight="2pt">
                  <v:textbox inset="0,.3mm,0">
                    <w:txbxContent>
                      <w:p w14:paraId="521A85B6" w14:textId="77777777" w:rsidR="0099149C" w:rsidRPr="002F1F11" w:rsidRDefault="0099149C" w:rsidP="00F14E8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5E887A19" w14:textId="5C392586" w:rsidR="0099149C" w:rsidRPr="00161834" w:rsidRDefault="0099149C" w:rsidP="00F14E85">
                        <w:pPr>
                          <w:pStyle w:val="aff2"/>
                          <w:spacing w:before="120"/>
                          <w:jc w:val="center"/>
                          <w:rPr>
                            <w:rFonts w:ascii="GOST Type AU" w:hAnsi="GOST Type AU"/>
                            <w:iCs/>
                            <w:sz w:val="24"/>
                            <w:szCs w:val="24"/>
                            <w:lang w:val="ru-RU"/>
                          </w:rPr>
                        </w:pPr>
                        <w:r>
                          <w:rPr>
                            <w:rFonts w:ascii="GOST Type AU" w:hAnsi="GOST Type AU"/>
                            <w:iCs/>
                            <w:sz w:val="24"/>
                            <w:szCs w:val="24"/>
                            <w:lang w:val="ru-RU"/>
                          </w:rPr>
                          <w:t>88</w:t>
                        </w:r>
                      </w:p>
                    </w:txbxContent>
                  </v:textbox>
                </v:rect>
                <v:line id="Line 6" o:spid="_x0000_s1138"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wfecYAAADbAAAADwAAAGRycy9kb3ducmV2LnhtbESPQWvCQBSE7wX/w/IEb3VTL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MH3nGAAAA2wAAAA8AAAAAAAAA&#10;AAAAAAAAoQIAAGRycy9kb3ducmV2LnhtbFBLBQYAAAAABAAEAPkAAACUAwAAAAA=&#10;"/>
              </v:group>
              <w10:wrap anchorx="page" anchory="page"/>
            </v:group>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51507" w14:textId="77777777" w:rsidR="0099149C" w:rsidRDefault="0099149C">
    <w:pPr>
      <w:pStyle w:val="a8"/>
      <w:tabs>
        <w:tab w:val="clear" w:pos="4677"/>
        <w:tab w:val="clear" w:pos="9355"/>
        <w:tab w:val="left" w:pos="13764"/>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36C232" w14:textId="77777777" w:rsidR="0099149C" w:rsidRDefault="0099149C">
      <w:r>
        <w:separator/>
      </w:r>
    </w:p>
  </w:footnote>
  <w:footnote w:type="continuationSeparator" w:id="0">
    <w:p w14:paraId="593E8126" w14:textId="77777777" w:rsidR="0099149C" w:rsidRDefault="009914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9B3729" w14:textId="77777777" w:rsidR="0099149C" w:rsidRDefault="0099149C">
    <w:pPr>
      <w:pStyle w:val="a6"/>
    </w:pPr>
    <w:r>
      <w:rPr>
        <w:noProof/>
      </w:rPr>
      <mc:AlternateContent>
        <mc:Choice Requires="wpg">
          <w:drawing>
            <wp:anchor distT="0" distB="0" distL="114300" distR="114300" simplePos="0" relativeHeight="251652096" behindDoc="1" locked="0" layoutInCell="1" allowOverlap="1" wp14:anchorId="46D80DB9" wp14:editId="699339FC">
              <wp:simplePos x="0" y="0"/>
              <wp:positionH relativeFrom="page">
                <wp:posOffset>720090</wp:posOffset>
              </wp:positionH>
              <wp:positionV relativeFrom="page">
                <wp:posOffset>288290</wp:posOffset>
              </wp:positionV>
              <wp:extent cx="6613200" cy="10166400"/>
              <wp:effectExtent l="0" t="0" r="16510" b="25400"/>
              <wp:wrapNone/>
              <wp:docPr id="25"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3200" cy="10166400"/>
                        <a:chOff x="1134" y="284"/>
                        <a:chExt cx="10426" cy="16183"/>
                      </a:xfrm>
                    </wpg:grpSpPr>
                    <wps:wsp>
                      <wps:cNvPr id="26"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213B0DE3" w14:textId="419A7D8F" w:rsidR="0099149C" w:rsidRPr="0099149C" w:rsidRDefault="0099149C" w:rsidP="005116F5">
                            <w:pPr>
                              <w:pStyle w:val="aff2"/>
                              <w:jc w:val="center"/>
                              <w:rPr>
                                <w:rFonts w:ascii="GOST Type AU" w:hAnsi="GOST Type AU"/>
                                <w:i w:val="0"/>
                                <w:iCs/>
                                <w:szCs w:val="28"/>
                                <w:lang w:val="ru-RU"/>
                              </w:rPr>
                            </w:pPr>
                            <w:r w:rsidRPr="0099149C">
                              <w:rPr>
                                <w:rFonts w:ascii="GOST Type AU" w:hAnsi="GOST Type AU"/>
                                <w:i w:val="0"/>
                                <w:iCs/>
                                <w:szCs w:val="28"/>
                                <w:lang w:val="ru-RU"/>
                              </w:rPr>
                              <w:t>БР-02069042-20.03.01-20МЗ106-2024</w:t>
                            </w:r>
                          </w:p>
                          <w:p w14:paraId="71909295" w14:textId="77777777" w:rsidR="0099149C" w:rsidRPr="002F1F11" w:rsidRDefault="0099149C" w:rsidP="005116F5">
                            <w:pPr>
                              <w:pStyle w:val="aff2"/>
                              <w:jc w:val="center"/>
                              <w:rPr>
                                <w:rFonts w:ascii="GOST Type AU" w:hAnsi="GOST Type AU"/>
                                <w:i w:val="0"/>
                                <w:szCs w:val="28"/>
                                <w:lang w:val="ru-RU"/>
                              </w:rPr>
                            </w:pPr>
                          </w:p>
                          <w:p w14:paraId="52544528" w14:textId="77777777" w:rsidR="0099149C" w:rsidRPr="002F1F11" w:rsidRDefault="0099149C" w:rsidP="005116F5">
                            <w:pPr>
                              <w:pStyle w:val="aff2"/>
                              <w:jc w:val="center"/>
                              <w:rPr>
                                <w:rFonts w:ascii="GOST Type AU" w:hAnsi="GOST Type AU"/>
                                <w:i w:val="0"/>
                                <w:szCs w:val="28"/>
                                <w:lang w:val="ru-RU"/>
                              </w:rPr>
                            </w:pPr>
                          </w:p>
                        </w:txbxContent>
                      </wps:txbx>
                      <wps:bodyPr rot="0" vert="horz" wrap="square" lIns="91440" tIns="118800" rIns="91440" bIns="45720" anchor="t" anchorCtr="0" upright="1">
                        <a:noAutofit/>
                      </wps:bodyPr>
                    </wps:wsp>
                    <wps:wsp>
                      <wps:cNvPr id="32"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4" name="Group 4"/>
                      <wpg:cNvGrpSpPr>
                        <a:grpSpLocks/>
                      </wpg:cNvGrpSpPr>
                      <wpg:grpSpPr bwMode="auto">
                        <a:xfrm>
                          <a:off x="10992" y="15622"/>
                          <a:ext cx="567" cy="845"/>
                          <a:chOff x="8893" y="12961"/>
                          <a:chExt cx="567" cy="850"/>
                        </a:xfrm>
                      </wpg:grpSpPr>
                      <wps:wsp>
                        <wps:cNvPr id="39"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11BA4339"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31B1A106" w14:textId="77777777" w:rsidR="0099149C" w:rsidRPr="004D7628" w:rsidRDefault="0099149C" w:rsidP="005116F5">
                              <w:pPr>
                                <w:pStyle w:val="aff2"/>
                                <w:spacing w:before="120"/>
                                <w:jc w:val="center"/>
                                <w:rPr>
                                  <w:rFonts w:ascii="GOST Type AU" w:hAnsi="GOST Type AU"/>
                                  <w:iCs/>
                                  <w:sz w:val="24"/>
                                  <w:szCs w:val="24"/>
                                  <w:lang w:val="ru-RU"/>
                                </w:rPr>
                              </w:pPr>
                              <w:r w:rsidRPr="004D7628">
                                <w:rPr>
                                  <w:rFonts w:ascii="GOST Type AU" w:hAnsi="GOST Type AU"/>
                                  <w:iCs/>
                                  <w:sz w:val="24"/>
                                  <w:szCs w:val="24"/>
                                  <w:lang w:val="ru-RU"/>
                                </w:rPr>
                                <w:fldChar w:fldCharType="begin"/>
                              </w:r>
                              <w:r w:rsidRPr="004D7628">
                                <w:rPr>
                                  <w:rFonts w:ascii="GOST Type AU" w:hAnsi="GOST Type AU"/>
                                  <w:iCs/>
                                  <w:sz w:val="24"/>
                                  <w:szCs w:val="24"/>
                                  <w:lang w:val="ru-RU"/>
                                </w:rPr>
                                <w:instrText>PAGE   \* MERGEFORMAT</w:instrText>
                              </w:r>
                              <w:r w:rsidRPr="004D7628">
                                <w:rPr>
                                  <w:rFonts w:ascii="GOST Type AU" w:hAnsi="GOST Type AU"/>
                                  <w:iCs/>
                                  <w:sz w:val="24"/>
                                  <w:szCs w:val="24"/>
                                  <w:lang w:val="ru-RU"/>
                                </w:rPr>
                                <w:fldChar w:fldCharType="separate"/>
                              </w:r>
                              <w:r w:rsidR="00BB070B">
                                <w:rPr>
                                  <w:rFonts w:ascii="GOST Type AU" w:hAnsi="GOST Type AU"/>
                                  <w:iCs/>
                                  <w:noProof/>
                                  <w:sz w:val="24"/>
                                  <w:szCs w:val="24"/>
                                  <w:lang w:val="ru-RU"/>
                                </w:rPr>
                                <w:t>9</w:t>
                              </w:r>
                              <w:r w:rsidRPr="004D7628">
                                <w:rPr>
                                  <w:rFonts w:ascii="GOST Type AU" w:hAnsi="GOST Type AU"/>
                                  <w:iCs/>
                                  <w:sz w:val="24"/>
                                  <w:szCs w:val="24"/>
                                  <w:lang w:val="ru-RU"/>
                                </w:rPr>
                                <w:fldChar w:fldCharType="end"/>
                              </w:r>
                            </w:p>
                          </w:txbxContent>
                        </wps:txbx>
                        <wps:bodyPr rot="0" vert="horz" wrap="square" lIns="0" tIns="10800" rIns="0" bIns="45720" anchor="t" anchorCtr="0" upright="1">
                          <a:noAutofit/>
                        </wps:bodyPr>
                      </wps:wsp>
                      <wps:wsp>
                        <wps:cNvPr id="40"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6D80DB9" id="Группа 41" o:spid="_x0000_s1026" style="position:absolute;margin-left:56.7pt;margin-top:22.7pt;width:520.7pt;height:800.5pt;z-index:-251664384;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">
              <v:rect id="Rectangle 2" o:spid="_x0000_s1027"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Ab7MQA&#10;AADbAAAADwAAAGRycy9kb3ducmV2LnhtbESP3WrCQBSE7wu+w3IE7+rG2C4SXcUGLUJv/HuAQ/aY&#10;BLNnQ3Zr4tt3C4VeDjPzDbPaDLYRD+p87VjDbJqAIC6cqbnUcL3sXxcgfEA22DgmDU/ysFmPXlaY&#10;GdfziR7nUIoIYZ+hhiqENpPSFxVZ9FPXEkfv5jqLIcqulKbDPsJtI9MkUdJizXGhwpbyior7+dtq&#10;eH/Lj7s07z+/LrvbR+IOSrVzpfVkPGyXIAIN4T/81z4YDamC3y/xB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gG+zEAAAA2wAAAA8AAAAAAAAAAAAAAAAAmAIAAGRycy9k&#10;b3ducmV2LnhtbFBLBQYAAAAABAAEAPUAAACJAwAAAAA=&#10;" strokeweight="2pt">
                <v:textbox inset=",3.3mm">
                  <w:txbxContent>
                    <w:p w14:paraId="213B0DE3" w14:textId="419A7D8F" w:rsidR="0099149C" w:rsidRPr="0099149C" w:rsidRDefault="0099149C" w:rsidP="005116F5">
                      <w:pPr>
                        <w:pStyle w:val="aff2"/>
                        <w:jc w:val="center"/>
                        <w:rPr>
                          <w:rFonts w:ascii="GOST Type AU" w:hAnsi="GOST Type AU"/>
                          <w:i w:val="0"/>
                          <w:iCs/>
                          <w:szCs w:val="28"/>
                          <w:lang w:val="ru-RU"/>
                        </w:rPr>
                      </w:pPr>
                      <w:r w:rsidRPr="0099149C">
                        <w:rPr>
                          <w:rFonts w:ascii="GOST Type AU" w:hAnsi="GOST Type AU"/>
                          <w:i w:val="0"/>
                          <w:iCs/>
                          <w:szCs w:val="28"/>
                          <w:lang w:val="ru-RU"/>
                        </w:rPr>
                        <w:t>БР-02069042-20.03.01-20МЗ106-2024</w:t>
                      </w:r>
                    </w:p>
                    <w:p w14:paraId="71909295" w14:textId="77777777" w:rsidR="0099149C" w:rsidRPr="002F1F11" w:rsidRDefault="0099149C" w:rsidP="005116F5">
                      <w:pPr>
                        <w:pStyle w:val="aff2"/>
                        <w:jc w:val="center"/>
                        <w:rPr>
                          <w:rFonts w:ascii="GOST Type AU" w:hAnsi="GOST Type AU"/>
                          <w:i w:val="0"/>
                          <w:szCs w:val="28"/>
                          <w:lang w:val="ru-RU"/>
                        </w:rPr>
                      </w:pPr>
                    </w:p>
                    <w:p w14:paraId="52544528" w14:textId="77777777" w:rsidR="0099149C" w:rsidRPr="002F1F11" w:rsidRDefault="0099149C" w:rsidP="005116F5">
                      <w:pPr>
                        <w:pStyle w:val="aff2"/>
                        <w:jc w:val="center"/>
                        <w:rPr>
                          <w:rFonts w:ascii="GOST Type AU" w:hAnsi="GOST Type AU"/>
                          <w:i w:val="0"/>
                          <w:szCs w:val="28"/>
                          <w:lang w:val="ru-RU"/>
                        </w:rPr>
                      </w:pPr>
                    </w:p>
                  </w:txbxContent>
                </v:textbox>
              </v:rect>
              <v:rect id="Rectangle 3" o:spid="_x0000_s1028"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lvrMQA&#10;AADbAAAADwAAAGRycy9kb3ducmV2LnhtbESPzWrDMBCE74G8g9hAb4lcF0rsRgl2wdBTSd08wGJt&#10;bRNr5VryT/v0UaGQ4zAz3zCH02I6MdHgWssKHncRCOLK6pZrBZfPYrsH4Tyyxs4yKfghB6fjenXA&#10;VNuZP2gqfS0ChF2KChrv+1RKVzVk0O1sTxy8LzsY9EEOtdQDzgFuOhlH0bM02HJYaLCn14aqazka&#10;BVe/TO9ZXf4WySVPqnOezeN3ptTDZsleQHha/D38337TCp5i+PsSfoA8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b6zEAAAA2wAAAA8AAAAAAAAAAAAAAAAAmAIAAGRycy9k&#10;b3ducmV2LnhtbFBLBQYAAAAABAAEAPUAAACJAwAAAAA=&#10;" filled="f" strokeweight="2pt"/>
              <v:group id="Group 4" o:spid="_x0000_s1029"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rect id="Rectangle 5" o:spid="_x0000_s1030"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Ff38UA&#10;AADbAAAADwAAAGRycy9kb3ducmV2LnhtbESP3WrCQBSE7wu+w3IE75qNWmyauoqIhYKl4A9eH7Kn&#10;2dTs2ZDdxPTt3UKhl8PMfMMs14OtRU+trxwrmCYpCOLC6YpLBefT22MGwgdkjbVjUvBDHtar0cMS&#10;c+1ufKD+GEoRIexzVGBCaHIpfWHIok9cQxy9L9daDFG2pdQt3iLc1nKWpgtpseK4YLChraHieuys&#10;gsP+afZZfT/vZHH56LJwMVO/MEpNxsPmFUSgIfyH/9rvWsH8BX6/xB8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8V/fxQAAANsAAAAPAAAAAAAAAAAAAAAAAJgCAABkcnMv&#10;ZG93bnJldi54bWxQSwUGAAAAAAQABAD1AAAAigMAAAAA&#10;" strokeweight="2pt">
                  <v:textbox inset="0,.3mm,0">
                    <w:txbxContent>
                      <w:p w14:paraId="11BA4339"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31B1A106" w14:textId="77777777" w:rsidR="0099149C" w:rsidRPr="004D7628" w:rsidRDefault="0099149C" w:rsidP="005116F5">
                        <w:pPr>
                          <w:pStyle w:val="aff2"/>
                          <w:spacing w:before="120"/>
                          <w:jc w:val="center"/>
                          <w:rPr>
                            <w:rFonts w:ascii="GOST Type AU" w:hAnsi="GOST Type AU"/>
                            <w:iCs/>
                            <w:sz w:val="24"/>
                            <w:szCs w:val="24"/>
                            <w:lang w:val="ru-RU"/>
                          </w:rPr>
                        </w:pPr>
                        <w:r w:rsidRPr="004D7628">
                          <w:rPr>
                            <w:rFonts w:ascii="GOST Type AU" w:hAnsi="GOST Type AU"/>
                            <w:iCs/>
                            <w:sz w:val="24"/>
                            <w:szCs w:val="24"/>
                            <w:lang w:val="ru-RU"/>
                          </w:rPr>
                          <w:fldChar w:fldCharType="begin"/>
                        </w:r>
                        <w:r w:rsidRPr="004D7628">
                          <w:rPr>
                            <w:rFonts w:ascii="GOST Type AU" w:hAnsi="GOST Type AU"/>
                            <w:iCs/>
                            <w:sz w:val="24"/>
                            <w:szCs w:val="24"/>
                            <w:lang w:val="ru-RU"/>
                          </w:rPr>
                          <w:instrText>PAGE   \* MERGEFORMAT</w:instrText>
                        </w:r>
                        <w:r w:rsidRPr="004D7628">
                          <w:rPr>
                            <w:rFonts w:ascii="GOST Type AU" w:hAnsi="GOST Type AU"/>
                            <w:iCs/>
                            <w:sz w:val="24"/>
                            <w:szCs w:val="24"/>
                            <w:lang w:val="ru-RU"/>
                          </w:rPr>
                          <w:fldChar w:fldCharType="separate"/>
                        </w:r>
                        <w:r w:rsidR="00BB070B">
                          <w:rPr>
                            <w:rFonts w:ascii="GOST Type AU" w:hAnsi="GOST Type AU"/>
                            <w:iCs/>
                            <w:noProof/>
                            <w:sz w:val="24"/>
                            <w:szCs w:val="24"/>
                            <w:lang w:val="ru-RU"/>
                          </w:rPr>
                          <w:t>9</w:t>
                        </w:r>
                        <w:r w:rsidRPr="004D7628">
                          <w:rPr>
                            <w:rFonts w:ascii="GOST Type AU" w:hAnsi="GOST Type AU"/>
                            <w:iCs/>
                            <w:sz w:val="24"/>
                            <w:szCs w:val="24"/>
                            <w:lang w:val="ru-RU"/>
                          </w:rPr>
                          <w:fldChar w:fldCharType="end"/>
                        </w:r>
                      </w:p>
                    </w:txbxContent>
                  </v:textbox>
                </v:rect>
                <v:line id="Line 6" o:spid="_x0000_s1031"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IklcIAAADbAAAADwAAAGRycy9kb3ducmV2LnhtbERPz2vCMBS+D/wfwhN2m6nbKK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IklcIAAADbAAAADwAAAAAAAAAAAAAA&#10;AAChAgAAZHJzL2Rvd25yZXYueG1sUEsFBgAAAAAEAAQA+QAAAJADAAAAAA==&#10;"/>
              </v:group>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E4E264" w14:textId="1CB725E7" w:rsidR="0099149C" w:rsidRDefault="0099149C">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F30197" w14:textId="77777777" w:rsidR="0099149C" w:rsidRDefault="0099149C">
    <w:pPr>
      <w:pStyle w:val="a6"/>
    </w:pPr>
    <w:r>
      <w:rPr>
        <w:noProof/>
      </w:rPr>
      <mc:AlternateContent>
        <mc:Choice Requires="wpg">
          <w:drawing>
            <wp:anchor distT="0" distB="0" distL="114300" distR="114300" simplePos="0" relativeHeight="251654144" behindDoc="1" locked="0" layoutInCell="1" allowOverlap="1" wp14:anchorId="1C8396F8" wp14:editId="7F437890">
              <wp:simplePos x="0" y="0"/>
              <wp:positionH relativeFrom="page">
                <wp:posOffset>720090</wp:posOffset>
              </wp:positionH>
              <wp:positionV relativeFrom="page">
                <wp:posOffset>288290</wp:posOffset>
              </wp:positionV>
              <wp:extent cx="6612890" cy="10166350"/>
              <wp:effectExtent l="15240" t="21590" r="20320" b="13335"/>
              <wp:wrapNone/>
              <wp:docPr id="108"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09"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475547BD" w14:textId="6396A4C7"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2DAE0716" w14:textId="77777777" w:rsidR="0099149C" w:rsidRPr="002F1F11" w:rsidRDefault="0099149C" w:rsidP="005116F5">
                            <w:pPr>
                              <w:pStyle w:val="aff2"/>
                              <w:jc w:val="center"/>
                              <w:rPr>
                                <w:rFonts w:ascii="GOST Type AU" w:hAnsi="GOST Type AU"/>
                                <w:i w:val="0"/>
                                <w:szCs w:val="28"/>
                                <w:lang w:val="ru-RU"/>
                              </w:rPr>
                            </w:pPr>
                          </w:p>
                          <w:p w14:paraId="0852A047" w14:textId="77777777" w:rsidR="0099149C" w:rsidRPr="002F1F11" w:rsidRDefault="0099149C" w:rsidP="005116F5">
                            <w:pPr>
                              <w:pStyle w:val="aff2"/>
                              <w:jc w:val="center"/>
                              <w:rPr>
                                <w:rFonts w:ascii="GOST Type AU" w:hAnsi="GOST Type AU"/>
                                <w:i w:val="0"/>
                                <w:szCs w:val="28"/>
                                <w:lang w:val="ru-RU"/>
                              </w:rPr>
                            </w:pPr>
                          </w:p>
                        </w:txbxContent>
                      </wps:txbx>
                      <wps:bodyPr rot="0" vert="horz" wrap="square" lIns="91440" tIns="118800" rIns="91440" bIns="45720" anchor="t" anchorCtr="0" upright="1">
                        <a:noAutofit/>
                      </wps:bodyPr>
                    </wps:wsp>
                    <wps:wsp>
                      <wps:cNvPr id="110"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1" name="Group 4"/>
                      <wpg:cNvGrpSpPr>
                        <a:grpSpLocks/>
                      </wpg:cNvGrpSpPr>
                      <wpg:grpSpPr bwMode="auto">
                        <a:xfrm>
                          <a:off x="10992" y="15622"/>
                          <a:ext cx="567" cy="845"/>
                          <a:chOff x="8893" y="12961"/>
                          <a:chExt cx="567" cy="850"/>
                        </a:xfrm>
                      </wpg:grpSpPr>
                      <wps:wsp>
                        <wps:cNvPr id="112"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50703B46"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7C9EDAF2"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BB070B">
                                <w:rPr>
                                  <w:rFonts w:ascii="GOST Type AU" w:hAnsi="GOST Type AU"/>
                                  <w:i w:val="0"/>
                                  <w:noProof/>
                                  <w:sz w:val="24"/>
                                  <w:szCs w:val="24"/>
                                  <w:lang w:val="ru-RU"/>
                                </w:rPr>
                                <w:t>21</w:t>
                              </w:r>
                              <w:r w:rsidRPr="002F1F11">
                                <w:rPr>
                                  <w:rFonts w:ascii="GOST Type AU" w:hAnsi="GOST Type AU"/>
                                  <w:i w:val="0"/>
                                  <w:sz w:val="24"/>
                                  <w:szCs w:val="24"/>
                                  <w:lang w:val="ru-RU"/>
                                </w:rPr>
                                <w:fldChar w:fldCharType="end"/>
                              </w:r>
                            </w:p>
                          </w:txbxContent>
                        </wps:txbx>
                        <wps:bodyPr rot="0" vert="horz" wrap="square" lIns="0" tIns="10800" rIns="0" bIns="45720" anchor="t" anchorCtr="0" upright="1">
                          <a:noAutofit/>
                        </wps:bodyPr>
                      </wps:wsp>
                      <wps:wsp>
                        <wps:cNvPr id="113"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C8396F8" id="_x0000_s1038" style="position:absolute;margin-left:56.7pt;margin-top:22.7pt;width:520.7pt;height:800.5pt;z-index:-251662336;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">
              <v:rect id="Rectangle 2" o:spid="_x0000_s1039"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7+h8IA&#10;AADcAAAADwAAAGRycy9kb3ducmV2LnhtbERP22rCQBB9L/gPywh9q7tqGzS6igZbBF+8fcCQHZNg&#10;djZkV5P+fbdQ6NscznWW697W4kmtrxxrGI8UCOLcmYoLDdfL59sMhA/IBmvHpOGbPKxXg5clpsZ1&#10;fKLnORQihrBPUUMZQpNK6fOSLPqRa4gjd3OtxRBhW0jTYhfDbS0nSiXSYsWxocSGspLy+/lhNXy8&#10;Z8fdJOu+DpfdbavcPkmaaaL167DfLEAE6sO/+M+9N3G+msPvM/EC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bv6HwgAAANwAAAAPAAAAAAAAAAAAAAAAAJgCAABkcnMvZG93&#10;bnJldi54bWxQSwUGAAAAAAQABAD1AAAAhwMAAAAA&#10;" strokeweight="2pt">
                <v:textbox inset=",3.3mm">
                  <w:txbxContent>
                    <w:p w14:paraId="475547BD" w14:textId="6396A4C7"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2DAE0716" w14:textId="77777777" w:rsidR="0099149C" w:rsidRPr="002F1F11" w:rsidRDefault="0099149C" w:rsidP="005116F5">
                      <w:pPr>
                        <w:pStyle w:val="aff2"/>
                        <w:jc w:val="center"/>
                        <w:rPr>
                          <w:rFonts w:ascii="GOST Type AU" w:hAnsi="GOST Type AU"/>
                          <w:i w:val="0"/>
                          <w:szCs w:val="28"/>
                          <w:lang w:val="ru-RU"/>
                        </w:rPr>
                      </w:pPr>
                    </w:p>
                    <w:p w14:paraId="0852A047" w14:textId="77777777" w:rsidR="0099149C" w:rsidRPr="002F1F11" w:rsidRDefault="0099149C" w:rsidP="005116F5">
                      <w:pPr>
                        <w:pStyle w:val="aff2"/>
                        <w:jc w:val="center"/>
                        <w:rPr>
                          <w:rFonts w:ascii="GOST Type AU" w:hAnsi="GOST Type AU"/>
                          <w:i w:val="0"/>
                          <w:szCs w:val="28"/>
                          <w:lang w:val="ru-RU"/>
                        </w:rPr>
                      </w:pPr>
                    </w:p>
                  </w:txbxContent>
                </v:textbox>
              </v:rect>
              <v:rect id="Rectangle 3" o:spid="_x0000_s1040"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BfyMQA&#10;AADcAAAADwAAAGRycy9kb3ducmV2LnhtbESPwW7CQAxE70j8w8pIvcGGHioILCggIfWESsoHWFmT&#10;RGS9IbskoV9fHyr1ZmvGM8/b/ega1VMXas8GlosEFHHhbc2lgev3ab4CFSKyxcYzGXhRgP1uOtli&#10;av3AF+rzWCoJ4ZCigSrGNtU6FBU5DAvfEot2853DKGtXatvhIOGu0e9J8qEd1iwNFbZ0rKi4509n&#10;4B7H/pyV+c9pfT2si69DNjwfmTFvszHbgIo0xn/z3/WnFfyl4MszMoH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QX8jEAAAA3AAAAA8AAAAAAAAAAAAAAAAAmAIAAGRycy9k&#10;b3ducmV2LnhtbFBLBQYAAAAABAAEAPUAAACJAwAAAAA=&#10;" filled="f" strokeweight="2pt"/>
              <v:group id="Group 4" o:spid="_x0000_s1041"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rect id="Rectangle 5" o:spid="_x0000_s1042"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MBjMEA&#10;AADcAAAADwAAAGRycy9kb3ducmV2LnhtbERPTYvCMBC9L/gfwgje1rRFXKlGEVEQlAXdxfPQjE21&#10;mZQmav33RljY2zze58wWna3FnVpfOVaQDhMQxIXTFZcKfn82nxMQPiBrrB2Tgid5WMx7HzPMtXvw&#10;ge7HUIoYwj5HBSaEJpfSF4Ys+qFriCN3dq3FEGFbSt3iI4bbWmZJMpYWK44NBhtaGSqux5tVcNiN&#10;su/q8rWWxWl/m4STSf3YKDXod8spiEBd+Bf/ubc6zk8zeD8TL5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zAYzBAAAA3AAAAA8AAAAAAAAAAAAAAAAAmAIAAGRycy9kb3du&#10;cmV2LnhtbFBLBQYAAAAABAAEAPUAAACGAwAAAAA=&#10;" strokeweight="2pt">
                  <v:textbox inset="0,.3mm,0">
                    <w:txbxContent>
                      <w:p w14:paraId="50703B46"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7C9EDAF2"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BB070B">
                          <w:rPr>
                            <w:rFonts w:ascii="GOST Type AU" w:hAnsi="GOST Type AU"/>
                            <w:i w:val="0"/>
                            <w:noProof/>
                            <w:sz w:val="24"/>
                            <w:szCs w:val="24"/>
                            <w:lang w:val="ru-RU"/>
                          </w:rPr>
                          <w:t>21</w:t>
                        </w:r>
                        <w:r w:rsidRPr="002F1F11">
                          <w:rPr>
                            <w:rFonts w:ascii="GOST Type AU" w:hAnsi="GOST Type AU"/>
                            <w:i w:val="0"/>
                            <w:sz w:val="24"/>
                            <w:szCs w:val="24"/>
                            <w:lang w:val="ru-RU"/>
                          </w:rPr>
                          <w:fldChar w:fldCharType="end"/>
                        </w:r>
                      </w:p>
                    </w:txbxContent>
                  </v:textbox>
                </v:rect>
                <v:line id="Line 6" o:spid="_x0000_s1043"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IdMQAAADcAAAADwAAAGRycy9kb3ducmV2LnhtbERPS2vCQBC+F/wPyxS81Y0VgqSuIpWC&#10;9lB8QXscs9MkbXY27K5J/PeuIHibj+85s0VvatGS85VlBeNRAoI4t7riQsHx8PEyBeEDssbaMim4&#10;kIfFfPA0w0zbjnfU7kMhYgj7DBWUITSZlD4vyaAf2YY4cr/WGQwRukJqh10MN7V8TZJUGqw4NpTY&#10;0HtJ+f/+bBR8TbZpu9x8rvvvTXrKV7vTz1/nlBo+98s3EIH68BDf3Wsd548ncHsmXi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8gh0xAAAANwAAAAPAAAAAAAAAAAA&#10;AAAAAKECAABkcnMvZG93bnJldi54bWxQSwUGAAAAAAQABAD5AAAAkgMAAAAA&#10;"/>
              </v:group>
              <w10:wrap anchorx="page" anchory="page"/>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E282E" w14:textId="77777777" w:rsidR="0099149C" w:rsidRDefault="0099149C">
    <w:pPr>
      <w:pStyle w:val="a6"/>
    </w:pPr>
    <w:r>
      <w:rPr>
        <w:noProof/>
      </w:rPr>
      <mc:AlternateContent>
        <mc:Choice Requires="wpg">
          <w:drawing>
            <wp:anchor distT="0" distB="0" distL="114300" distR="114300" simplePos="0" relativeHeight="251655168" behindDoc="1" locked="0" layoutInCell="1" allowOverlap="1" wp14:anchorId="5A752FA9" wp14:editId="5CB25044">
              <wp:simplePos x="0" y="0"/>
              <wp:positionH relativeFrom="page">
                <wp:posOffset>2016125</wp:posOffset>
              </wp:positionH>
              <wp:positionV relativeFrom="page">
                <wp:posOffset>-1151890</wp:posOffset>
              </wp:positionV>
              <wp:extent cx="6613200" cy="10166400"/>
              <wp:effectExtent l="0" t="5080" r="11430" b="11430"/>
              <wp:wrapNone/>
              <wp:docPr id="114"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13200" cy="10166400"/>
                        <a:chOff x="1134" y="284"/>
                        <a:chExt cx="10426" cy="16183"/>
                      </a:xfrm>
                    </wpg:grpSpPr>
                    <wps:wsp>
                      <wps:cNvPr id="115"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11445407" w14:textId="0AA9A116"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05583ABB" w14:textId="77777777" w:rsidR="0099149C" w:rsidRPr="002F1F11" w:rsidRDefault="0099149C" w:rsidP="005116F5">
                            <w:pPr>
                              <w:pStyle w:val="aff2"/>
                              <w:jc w:val="center"/>
                              <w:rPr>
                                <w:rFonts w:ascii="GOST Type AU" w:hAnsi="GOST Type AU"/>
                                <w:i w:val="0"/>
                                <w:szCs w:val="28"/>
                                <w:lang w:val="ru-RU"/>
                              </w:rPr>
                            </w:pPr>
                          </w:p>
                          <w:p w14:paraId="24D1D587" w14:textId="77777777" w:rsidR="0099149C" w:rsidRPr="002F1F11" w:rsidRDefault="0099149C" w:rsidP="005116F5">
                            <w:pPr>
                              <w:pStyle w:val="aff2"/>
                              <w:jc w:val="center"/>
                              <w:rPr>
                                <w:rFonts w:ascii="GOST Type AU" w:hAnsi="GOST Type AU"/>
                                <w:i w:val="0"/>
                                <w:szCs w:val="28"/>
                                <w:lang w:val="ru-RU"/>
                              </w:rPr>
                            </w:pPr>
                          </w:p>
                        </w:txbxContent>
                      </wps:txbx>
                      <wps:bodyPr rot="0" vert="vert" wrap="square" lIns="91440" tIns="118800" rIns="91440" bIns="45720" anchor="t" anchorCtr="0" upright="1">
                        <a:noAutofit/>
                      </wps:bodyPr>
                    </wps:wsp>
                    <wps:wsp>
                      <wps:cNvPr id="116"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7" name="Group 4"/>
                      <wpg:cNvGrpSpPr>
                        <a:grpSpLocks/>
                      </wpg:cNvGrpSpPr>
                      <wpg:grpSpPr bwMode="auto">
                        <a:xfrm>
                          <a:off x="10992" y="15622"/>
                          <a:ext cx="567" cy="845"/>
                          <a:chOff x="8893" y="12961"/>
                          <a:chExt cx="567" cy="850"/>
                        </a:xfrm>
                      </wpg:grpSpPr>
                      <wps:wsp>
                        <wps:cNvPr id="118"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19329E8F"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45F98806"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2224BD">
                                <w:rPr>
                                  <w:rFonts w:ascii="GOST Type AU" w:hAnsi="GOST Type AU"/>
                                  <w:i w:val="0"/>
                                  <w:noProof/>
                                  <w:sz w:val="24"/>
                                  <w:szCs w:val="24"/>
                                  <w:lang w:val="ru-RU"/>
                                </w:rPr>
                                <w:t>26</w:t>
                              </w:r>
                              <w:r w:rsidRPr="002F1F11">
                                <w:rPr>
                                  <w:rFonts w:ascii="GOST Type AU" w:hAnsi="GOST Type AU"/>
                                  <w:i w:val="0"/>
                                  <w:sz w:val="24"/>
                                  <w:szCs w:val="24"/>
                                  <w:lang w:val="ru-RU"/>
                                </w:rPr>
                                <w:fldChar w:fldCharType="end"/>
                              </w:r>
                            </w:p>
                          </w:txbxContent>
                        </wps:txbx>
                        <wps:bodyPr rot="0" vert="vert" wrap="square" lIns="0" tIns="10800" rIns="0" bIns="45720" anchor="t" anchorCtr="0" upright="1">
                          <a:noAutofit/>
                        </wps:bodyPr>
                      </wps:wsp>
                      <wps:wsp>
                        <wps:cNvPr id="119"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A752FA9" id="_x0000_s1044" style="position:absolute;margin-left:158.75pt;margin-top:-90.7pt;width:520.7pt;height:800.5pt;rotation:90;z-index:-251661312;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">
              <v:rect id="Rectangle 2" o:spid="_x0000_s1045"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fsZsAA&#10;AADcAAAADwAAAGRycy9kb3ducmV2LnhtbERPzWrCQBC+F3yHZQRvdZNCSomuEgTBgh5qfYAhOybB&#10;7GzMTjS+vSsUepuP73eW69G16kZ9aDwbSOcJKOLS24YrA6ff7fsXqCDIFlvPZOBBAdarydsSc+vv&#10;/EO3o1QqhnDI0UAt0uVah7Imh2HuO+LInX3vUCLsK217vMdw1+qPJPnUDhuODTV2tKmpvBwHZ6By&#10;MlyKLNW7b5sNxTVIdthbY2bTsViAEhrlX/zn3tk4P83g9Uy8QK+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8fsZsAAAADcAAAADwAAAAAAAAAAAAAAAACYAgAAZHJzL2Rvd25y&#10;ZXYueG1sUEsFBgAAAAAEAAQA9QAAAIUDAAAAAA==&#10;" strokeweight="2pt">
                <v:textbox style="layout-flow:vertical" inset=",3.3mm">
                  <w:txbxContent>
                    <w:p w14:paraId="11445407" w14:textId="0AA9A116"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05583ABB" w14:textId="77777777" w:rsidR="0099149C" w:rsidRPr="002F1F11" w:rsidRDefault="0099149C" w:rsidP="005116F5">
                      <w:pPr>
                        <w:pStyle w:val="aff2"/>
                        <w:jc w:val="center"/>
                        <w:rPr>
                          <w:rFonts w:ascii="GOST Type AU" w:hAnsi="GOST Type AU"/>
                          <w:i w:val="0"/>
                          <w:szCs w:val="28"/>
                          <w:lang w:val="ru-RU"/>
                        </w:rPr>
                      </w:pPr>
                    </w:p>
                    <w:p w14:paraId="24D1D587" w14:textId="77777777" w:rsidR="0099149C" w:rsidRPr="002F1F11" w:rsidRDefault="0099149C" w:rsidP="005116F5">
                      <w:pPr>
                        <w:pStyle w:val="aff2"/>
                        <w:jc w:val="center"/>
                        <w:rPr>
                          <w:rFonts w:ascii="GOST Type AU" w:hAnsi="GOST Type AU"/>
                          <w:i w:val="0"/>
                          <w:szCs w:val="28"/>
                          <w:lang w:val="ru-RU"/>
                        </w:rPr>
                      </w:pPr>
                    </w:p>
                  </w:txbxContent>
                </v:textbox>
              </v:rect>
              <v:rect id="Rectangle 3" o:spid="_x0000_s1046"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iJ8IA&#10;AADcAAAADwAAAGRycy9kb3ducmV2LnhtbERPzWqDQBC+F/oOywRyq2t6kGizCaYQ6Kk0xgcY3KlK&#10;3FnjbtTm6buBQG7z8f3OZjebTow0uNayglUUgyCurG65VlCeDm9rEM4ja+wsk4I/crDbvr5sMNN2&#10;4iONha9FCGGXoYLG+z6T0lUNGXSR7YkD92sHgz7AoZZ6wCmEm06+x3EiDbYcGhrs6bOh6lxcjYKz&#10;n8fvvC5uh7Tcp9XPPp+ul1yp5WLOP0B4mv1T/HB/6TB/lcD9mXC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NWInwgAAANwAAAAPAAAAAAAAAAAAAAAAAJgCAABkcnMvZG93&#10;bnJldi54bWxQSwUGAAAAAAQABAD1AAAAhwMAAAAA&#10;" filled="f" strokeweight="2pt"/>
              <v:group id="Group 4" o:spid="_x0000_s1047"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rect id="Rectangle 5" o:spid="_x0000_s1048"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Hdx8YA&#10;AADcAAAADwAAAGRycy9kb3ducmV2LnhtbESPQU/DMAyF75P4D5GRuEwsHUiAumYTm4TgwIUyiavX&#10;uE1p43RN2Aq/Hh+QuNl6z+99LjaT79WJxtgGNrBcZKCIq2Bbbgzs35+uH0DFhGyxD0wGvinCZn0x&#10;KzC34cxvdCpToySEY44GXEpDrnWsHHmMizAQi1aH0WOSdWy0HfEs4b7XN1l2pz22LA0OB9o5qrry&#10;yxv4dPfH7qN6xttD+fqzx67e7ubamKvL6XEFKtGU/s1/1y9W8JdCK8/IBH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CHdx8YAAADcAAAADwAAAAAAAAAAAAAAAACYAgAAZHJz&#10;L2Rvd25yZXYueG1sUEsFBgAAAAAEAAQA9QAAAIsDAAAAAA==&#10;" strokeweight="2pt">
                  <v:textbox style="layout-flow:vertical" inset="0,.3mm,0">
                    <w:txbxContent>
                      <w:p w14:paraId="19329E8F"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45F98806"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2224BD">
                          <w:rPr>
                            <w:rFonts w:ascii="GOST Type AU" w:hAnsi="GOST Type AU"/>
                            <w:i w:val="0"/>
                            <w:noProof/>
                            <w:sz w:val="24"/>
                            <w:szCs w:val="24"/>
                            <w:lang w:val="ru-RU"/>
                          </w:rPr>
                          <w:t>26</w:t>
                        </w:r>
                        <w:r w:rsidRPr="002F1F11">
                          <w:rPr>
                            <w:rFonts w:ascii="GOST Type AU" w:hAnsi="GOST Type AU"/>
                            <w:i w:val="0"/>
                            <w:sz w:val="24"/>
                            <w:szCs w:val="24"/>
                            <w:lang w:val="ru-RU"/>
                          </w:rPr>
                          <w:fldChar w:fldCharType="end"/>
                        </w:r>
                      </w:p>
                    </w:txbxContent>
                  </v:textbox>
                </v:rect>
                <v:line id="Line 6" o:spid="_x0000_s1049"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o/nsQAAADcAAAADwAAAGRycy9kb3ducmV2LnhtbERPTWvCQBC9F/wPyxR6qxsthJq6irQI&#10;6kGqLbTHMTtNUrOzYXdN4r93BcHbPN7nTOe9qUVLzleWFYyGCQji3OqKCwXfX8vnVxA+IGusLZOC&#10;M3mYzwYPU8y07XhH7T4UIoawz1BBGUKTSenzkgz6oW2II/dnncEQoSukdtjFcFPLcZKk0mDFsaHE&#10;ht5Lyo/7k1GwfflM28V6s+p/1ukh/9gdfv87p9TTY794AxGoD3fxzb3Scf5oA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Gj+exAAAANwAAAAPAAAAAAAAAAAA&#10;AAAAAKECAABkcnMvZG93bnJldi54bWxQSwUGAAAAAAQABAD5AAAAkgMAAAAA&#10;"/>
              </v:group>
              <w10:wrap anchorx="page" anchory="page"/>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625406" w14:textId="77777777" w:rsidR="0099149C" w:rsidRDefault="0099149C">
    <w:pPr>
      <w:pStyle w:val="a6"/>
    </w:pPr>
    <w:r>
      <w:rPr>
        <w:noProof/>
      </w:rPr>
      <mc:AlternateContent>
        <mc:Choice Requires="wpg">
          <w:drawing>
            <wp:anchor distT="0" distB="0" distL="114300" distR="114300" simplePos="0" relativeHeight="251657216" behindDoc="1" locked="0" layoutInCell="1" allowOverlap="1" wp14:anchorId="3FBE33CB" wp14:editId="7ED5CC95">
              <wp:simplePos x="0" y="0"/>
              <wp:positionH relativeFrom="page">
                <wp:posOffset>720090</wp:posOffset>
              </wp:positionH>
              <wp:positionV relativeFrom="page">
                <wp:posOffset>288290</wp:posOffset>
              </wp:positionV>
              <wp:extent cx="6612890" cy="10166350"/>
              <wp:effectExtent l="15240" t="21590" r="20320" b="13335"/>
              <wp:wrapNone/>
              <wp:docPr id="120"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21"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1D41A995" w14:textId="0B3B7204"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7B138A59" w14:textId="77777777" w:rsidR="0099149C" w:rsidRPr="002F1F11" w:rsidRDefault="0099149C" w:rsidP="005116F5">
                            <w:pPr>
                              <w:pStyle w:val="aff2"/>
                              <w:jc w:val="center"/>
                              <w:rPr>
                                <w:rFonts w:ascii="GOST Type AU" w:hAnsi="GOST Type AU"/>
                                <w:i w:val="0"/>
                                <w:szCs w:val="28"/>
                                <w:lang w:val="ru-RU"/>
                              </w:rPr>
                            </w:pPr>
                          </w:p>
                          <w:p w14:paraId="37AF74A4" w14:textId="77777777" w:rsidR="0099149C" w:rsidRPr="002F1F11" w:rsidRDefault="0099149C" w:rsidP="005116F5">
                            <w:pPr>
                              <w:pStyle w:val="aff2"/>
                              <w:jc w:val="center"/>
                              <w:rPr>
                                <w:rFonts w:ascii="GOST Type AU" w:hAnsi="GOST Type AU"/>
                                <w:i w:val="0"/>
                                <w:szCs w:val="28"/>
                                <w:lang w:val="ru-RU"/>
                              </w:rPr>
                            </w:pPr>
                          </w:p>
                        </w:txbxContent>
                      </wps:txbx>
                      <wps:bodyPr rot="0" vert="horz" wrap="square" lIns="91440" tIns="118800" rIns="91440" bIns="45720" anchor="t" anchorCtr="0" upright="1">
                        <a:noAutofit/>
                      </wps:bodyPr>
                    </wps:wsp>
                    <wps:wsp>
                      <wps:cNvPr id="122"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3" name="Group 4"/>
                      <wpg:cNvGrpSpPr>
                        <a:grpSpLocks/>
                      </wpg:cNvGrpSpPr>
                      <wpg:grpSpPr bwMode="auto">
                        <a:xfrm>
                          <a:off x="10992" y="15622"/>
                          <a:ext cx="567" cy="845"/>
                          <a:chOff x="8893" y="12961"/>
                          <a:chExt cx="567" cy="850"/>
                        </a:xfrm>
                      </wpg:grpSpPr>
                      <wps:wsp>
                        <wps:cNvPr id="124"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4F83B2FF"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0A76BDA0"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2224BD">
                                <w:rPr>
                                  <w:rFonts w:ascii="GOST Type AU" w:hAnsi="GOST Type AU"/>
                                  <w:i w:val="0"/>
                                  <w:noProof/>
                                  <w:sz w:val="24"/>
                                  <w:szCs w:val="24"/>
                                  <w:lang w:val="ru-RU"/>
                                </w:rPr>
                                <w:t>27</w:t>
                              </w:r>
                              <w:r w:rsidRPr="002F1F11">
                                <w:rPr>
                                  <w:rFonts w:ascii="GOST Type AU" w:hAnsi="GOST Type AU"/>
                                  <w:i w:val="0"/>
                                  <w:sz w:val="24"/>
                                  <w:szCs w:val="24"/>
                                  <w:lang w:val="ru-RU"/>
                                </w:rPr>
                                <w:fldChar w:fldCharType="end"/>
                              </w:r>
                            </w:p>
                          </w:txbxContent>
                        </wps:txbx>
                        <wps:bodyPr rot="0" vert="horz" wrap="square" lIns="0" tIns="10800" rIns="0" bIns="45720" anchor="t" anchorCtr="0" upright="1">
                          <a:noAutofit/>
                        </wps:bodyPr>
                      </wps:wsp>
                      <wps:wsp>
                        <wps:cNvPr id="125"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FBE33CB" id="_x0000_s1050" style="position:absolute;margin-left:56.7pt;margin-top:22.7pt;width:520.7pt;height:800.5pt;z-index:-251659264;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">
              <v:rect id="Rectangle 2" o:spid="_x0000_s1051"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2u4cEA&#10;AADcAAAADwAAAGRycy9kb3ducmV2LnhtbERP24rCMBB9X/Afwgi+ranVLVKN4hZdhH3x9gFDM7bF&#10;ZlKarK1/vxEE3+ZwrrNc96YWd2pdZVnBZByBIM6trrhQcDnvPucgnEfWWFsmBQ9ysF4NPpaYatvx&#10;ke4nX4gQwi5FBaX3TSqly0sy6Ma2IQ7c1bYGfYBtIXWLXQg3tYyjKJEGKw4NJTaUlZTfTn9Gwdcs&#10;O2zjrPv5PW+v35HdJ0kzTZQaDfvNAoSn3r/FL/deh/nxBJ7PhAv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truHBAAAA3AAAAA8AAAAAAAAAAAAAAAAAmAIAAGRycy9kb3du&#10;cmV2LnhtbFBLBQYAAAAABAAEAPUAAACGAwAAAAA=&#10;" strokeweight="2pt">
                <v:textbox inset=",3.3mm">
                  <w:txbxContent>
                    <w:p w14:paraId="1D41A995" w14:textId="0B3B7204"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7B138A59" w14:textId="77777777" w:rsidR="0099149C" w:rsidRPr="002F1F11" w:rsidRDefault="0099149C" w:rsidP="005116F5">
                      <w:pPr>
                        <w:pStyle w:val="aff2"/>
                        <w:jc w:val="center"/>
                        <w:rPr>
                          <w:rFonts w:ascii="GOST Type AU" w:hAnsi="GOST Type AU"/>
                          <w:i w:val="0"/>
                          <w:szCs w:val="28"/>
                          <w:lang w:val="ru-RU"/>
                        </w:rPr>
                      </w:pPr>
                    </w:p>
                    <w:p w14:paraId="37AF74A4" w14:textId="77777777" w:rsidR="0099149C" w:rsidRPr="002F1F11" w:rsidRDefault="0099149C" w:rsidP="005116F5">
                      <w:pPr>
                        <w:pStyle w:val="aff2"/>
                        <w:jc w:val="center"/>
                        <w:rPr>
                          <w:rFonts w:ascii="GOST Type AU" w:hAnsi="GOST Type AU"/>
                          <w:i w:val="0"/>
                          <w:szCs w:val="28"/>
                          <w:lang w:val="ru-RU"/>
                        </w:rPr>
                      </w:pPr>
                    </w:p>
                  </w:txbxContent>
                </v:textbox>
              </v:rect>
              <v:rect id="Rectangle 3" o:spid="_x0000_s1052"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KumcEA&#10;AADcAAAADwAAAGRycy9kb3ducmV2LnhtbERPzYrCMBC+C/sOYQRvmtrDslaj1AXB06LdPsDQjG2x&#10;mdQmttWnN8LC3ubj+53NbjSN6KlztWUFy0UEgriwuuZSQf57mH+BcB5ZY2OZFDzIwW77Mdlgou3A&#10;Z+ozX4oQwi5BBZX3bSKlKyoy6Ba2JQ7cxXYGfYBdKXWHQwg3jYyj6FMarDk0VNjSd0XFNbsbBVc/&#10;9j9pmT0Pq3y/Kk77dLjfUqVm0zFdg/A0+n/xn/uow/w4hvcz4QK5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irpnBAAAA3AAAAA8AAAAAAAAAAAAAAAAAmAIAAGRycy9kb3du&#10;cmV2LnhtbFBLBQYAAAAABAAEAPUAAACGAwAAAAA=&#10;" filled="f" strokeweight="2pt"/>
              <v:group id="Group 4" o:spid="_x0000_s1053"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NYS8IAAADcAAAADwAAAGRycy9kb3ducmV2LnhtbERPTYvCMBC9C/6HMII3&#10;Taso0jWKyK54kAXrwrK3oRnbYjMpTWzrvzcLgrd5vM9Zb3tTiZYaV1pWEE8jEMSZ1SXnCn4uX5MV&#10;COeRNVaWScGDHGw3w8EaE207PlOb+lyEEHYJKii8rxMpXVaQQTe1NXHgrrYx6ANscqkb7EK4qeQs&#10;ipbSYMmhocCa9gVlt/RuFBw67Hbz+LM93a77x99l8f17ikmp8ajffYDw1Pu3+OU+6jB/Nof/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CjWEvCAAAA3AAAAA8A&#10;AAAAAAAAAAAAAAAAqgIAAGRycy9kb3ducmV2LnhtbFBLBQYAAAAABAAEAPoAAACZAwAAAAA=&#10;">
                <v:rect id="Rectangle 5" o:spid="_x0000_s1054"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r23sIA&#10;AADcAAAADwAAAGRycy9kb3ducmV2LnhtbERP32vCMBB+H+x/CDfY25papJOuUYYoCJOBOnw+mrOp&#10;ay6libb+90YY7O0+vp9XLkbbiiv1vnGsYJKkIIgrpxuuFfwc1m8zED4ga2wdk4IbeVjMn59KLLQb&#10;eEfXfahFDGFfoAITQldI6StDFn3iOuLInVxvMUTY11L3OMRw28osTXNpseHYYLCjpaHqd3+xCnZf&#10;0+y7Ob+vZHXcXmbhaCY+N0q9voyfHyACjeFf/Ofe6Dg/m8LjmXiB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uvbewgAAANwAAAAPAAAAAAAAAAAAAAAAAJgCAABkcnMvZG93&#10;bnJldi54bWxQSwUGAAAAAAQABAD1AAAAhwMAAAAA&#10;" strokeweight="2pt">
                  <v:textbox inset="0,.3mm,0">
                    <w:txbxContent>
                      <w:p w14:paraId="4F83B2FF"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0A76BDA0"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2224BD">
                          <w:rPr>
                            <w:rFonts w:ascii="GOST Type AU" w:hAnsi="GOST Type AU"/>
                            <w:i w:val="0"/>
                            <w:noProof/>
                            <w:sz w:val="24"/>
                            <w:szCs w:val="24"/>
                            <w:lang w:val="ru-RU"/>
                          </w:rPr>
                          <w:t>27</w:t>
                        </w:r>
                        <w:r w:rsidRPr="002F1F11">
                          <w:rPr>
                            <w:rFonts w:ascii="GOST Type AU" w:hAnsi="GOST Type AU"/>
                            <w:i w:val="0"/>
                            <w:sz w:val="24"/>
                            <w:szCs w:val="24"/>
                            <w:lang w:val="ru-RU"/>
                          </w:rPr>
                          <w:fldChar w:fldCharType="end"/>
                        </w:r>
                      </w:p>
                    </w:txbxContent>
                  </v:textbox>
                </v:rect>
                <v:line id="Line 6" o:spid="_x0000_s1055"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v/JsQAAADcAAAADwAAAGRycy9kb3ducmV2LnhtbERPTWvCQBC9F/wPywi91U0thpK6iiiC&#10;9iBqC+1xzE6T1Oxs2N0m8d+7gtDbPN7nTOe9qUVLzleWFTyPEhDEudUVFwo+P9ZPryB8QNZYWyYF&#10;F/Iwnw0epphp2/GB2mMoRAxhn6GCMoQmk9LnJRn0I9sQR+7HOoMhQldI7bCL4aaW4yRJpcGKY0OJ&#10;DS1Lys/HP6Ng97JP28X2fdN/bdNTvjqcvn87p9TjsF+8gQjUh3/x3b3Rcf54Ardn4gVy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O/8mxAAAANwAAAAPAAAAAAAAAAAA&#10;AAAAAKECAABkcnMvZG93bnJldi54bWxQSwUGAAAAAAQABAD5AAAAkgMAAAAA&#10;"/>
              </v:group>
              <w10:wrap anchorx="page" anchory="page"/>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5D554" w14:textId="77777777" w:rsidR="0099149C" w:rsidRDefault="0099149C">
    <w:r>
      <w:rPr>
        <w:noProof/>
        <w:lang w:eastAsia="ru-RU"/>
      </w:rPr>
      <mc:AlternateContent>
        <mc:Choice Requires="wpg">
          <w:drawing>
            <wp:anchor distT="0" distB="0" distL="114300" distR="114300" simplePos="0" relativeHeight="251658240" behindDoc="1" locked="0" layoutInCell="1" allowOverlap="1" wp14:anchorId="6B166829" wp14:editId="55A6ECCC">
              <wp:simplePos x="0" y="0"/>
              <wp:positionH relativeFrom="page">
                <wp:posOffset>2016125</wp:posOffset>
              </wp:positionH>
              <wp:positionV relativeFrom="page">
                <wp:posOffset>-1151890</wp:posOffset>
              </wp:positionV>
              <wp:extent cx="6613200" cy="10166400"/>
              <wp:effectExtent l="0" t="5080" r="11430" b="11430"/>
              <wp:wrapNone/>
              <wp:docPr id="126"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13200" cy="10166400"/>
                        <a:chOff x="1134" y="284"/>
                        <a:chExt cx="10426" cy="16183"/>
                      </a:xfrm>
                    </wpg:grpSpPr>
                    <wps:wsp>
                      <wps:cNvPr id="127"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4F4C6812" w14:textId="2C443327"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41415880" w14:textId="77777777" w:rsidR="0099149C" w:rsidRPr="002F1F11" w:rsidRDefault="0099149C" w:rsidP="005116F5">
                            <w:pPr>
                              <w:pStyle w:val="aff2"/>
                              <w:jc w:val="center"/>
                              <w:rPr>
                                <w:rFonts w:ascii="GOST Type AU" w:hAnsi="GOST Type AU"/>
                                <w:i w:val="0"/>
                                <w:szCs w:val="28"/>
                                <w:lang w:val="ru-RU"/>
                              </w:rPr>
                            </w:pPr>
                          </w:p>
                          <w:p w14:paraId="02ECF7CD" w14:textId="77777777" w:rsidR="0099149C" w:rsidRPr="002F1F11" w:rsidRDefault="0099149C" w:rsidP="005116F5">
                            <w:pPr>
                              <w:pStyle w:val="aff2"/>
                              <w:jc w:val="center"/>
                              <w:rPr>
                                <w:rFonts w:ascii="GOST Type AU" w:hAnsi="GOST Type AU"/>
                                <w:i w:val="0"/>
                                <w:szCs w:val="28"/>
                                <w:lang w:val="ru-RU"/>
                              </w:rPr>
                            </w:pPr>
                          </w:p>
                        </w:txbxContent>
                      </wps:txbx>
                      <wps:bodyPr rot="0" vert="vert" wrap="square" lIns="91440" tIns="118800" rIns="91440" bIns="45720" anchor="t" anchorCtr="0" upright="1">
                        <a:noAutofit/>
                      </wps:bodyPr>
                    </wps:wsp>
                    <wps:wsp>
                      <wps:cNvPr id="128"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9" name="Group 4"/>
                      <wpg:cNvGrpSpPr>
                        <a:grpSpLocks/>
                      </wpg:cNvGrpSpPr>
                      <wpg:grpSpPr bwMode="auto">
                        <a:xfrm>
                          <a:off x="10992" y="15622"/>
                          <a:ext cx="567" cy="845"/>
                          <a:chOff x="8893" y="12961"/>
                          <a:chExt cx="567" cy="850"/>
                        </a:xfrm>
                      </wpg:grpSpPr>
                      <wps:wsp>
                        <wps:cNvPr id="130"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73B7E4A5"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70CB952F"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BB070B">
                                <w:rPr>
                                  <w:rFonts w:ascii="GOST Type AU" w:hAnsi="GOST Type AU"/>
                                  <w:i w:val="0"/>
                                  <w:noProof/>
                                  <w:sz w:val="24"/>
                                  <w:szCs w:val="24"/>
                                  <w:lang w:val="ru-RU"/>
                                </w:rPr>
                                <w:t>29</w:t>
                              </w:r>
                              <w:r w:rsidRPr="002F1F11">
                                <w:rPr>
                                  <w:rFonts w:ascii="GOST Type AU" w:hAnsi="GOST Type AU"/>
                                  <w:i w:val="0"/>
                                  <w:sz w:val="24"/>
                                  <w:szCs w:val="24"/>
                                  <w:lang w:val="ru-RU"/>
                                </w:rPr>
                                <w:fldChar w:fldCharType="end"/>
                              </w:r>
                            </w:p>
                          </w:txbxContent>
                        </wps:txbx>
                        <wps:bodyPr rot="0" vert="vert" wrap="square" lIns="0" tIns="10800" rIns="0" bIns="45720" anchor="t" anchorCtr="0" upright="1">
                          <a:noAutofit/>
                        </wps:bodyPr>
                      </wps:wsp>
                      <wps:wsp>
                        <wps:cNvPr id="131"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B166829" id="_x0000_s1056" style="position:absolute;margin-left:158.75pt;margin-top:-90.7pt;width:520.7pt;height:800.5pt;rotation:90;z-index:-251658240;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">
              <v:rect id="Rectangle 2" o:spid="_x0000_s1057"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UdN8EA&#10;AADcAAAADwAAAGRycy9kb3ducmV2LnhtbERPzWrCQBC+C32HZQRvulFIW1I3IRQKCvZQ2wcYsmMS&#10;zM6m2YnGt3eFQm/z8f3Otphcpy40hNazgfUqAUVcedtybeDn+2P5CioIssXOMxm4UYAif5ptMbP+&#10;yl90OUqtYgiHDA00In2mdagachhWvieO3MkPDiXCodZ2wGsMd53eJMmzdthybGiwp/eGqvNxdAZq&#10;J+O5TNd6t7fpWP4GST8P1pjFfCrfQAlN8i/+c+9snL95gccz8QKd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1HTfBAAAA3AAAAA8AAAAAAAAAAAAAAAAAmAIAAGRycy9kb3du&#10;cmV2LnhtbFBLBQYAAAAABAAEAPUAAACGAwAAAAA=&#10;" strokeweight="2pt">
                <v:textbox style="layout-flow:vertical" inset=",3.3mm">
                  <w:txbxContent>
                    <w:p w14:paraId="4F4C6812" w14:textId="2C443327"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41415880" w14:textId="77777777" w:rsidR="0099149C" w:rsidRPr="002F1F11" w:rsidRDefault="0099149C" w:rsidP="005116F5">
                      <w:pPr>
                        <w:pStyle w:val="aff2"/>
                        <w:jc w:val="center"/>
                        <w:rPr>
                          <w:rFonts w:ascii="GOST Type AU" w:hAnsi="GOST Type AU"/>
                          <w:i w:val="0"/>
                          <w:szCs w:val="28"/>
                          <w:lang w:val="ru-RU"/>
                        </w:rPr>
                      </w:pPr>
                    </w:p>
                    <w:p w14:paraId="02ECF7CD" w14:textId="77777777" w:rsidR="0099149C" w:rsidRPr="002F1F11" w:rsidRDefault="0099149C" w:rsidP="005116F5">
                      <w:pPr>
                        <w:pStyle w:val="aff2"/>
                        <w:jc w:val="center"/>
                        <w:rPr>
                          <w:rFonts w:ascii="GOST Type AU" w:hAnsi="GOST Type AU"/>
                          <w:i w:val="0"/>
                          <w:szCs w:val="28"/>
                          <w:lang w:val="ru-RU"/>
                        </w:rPr>
                      </w:pPr>
                    </w:p>
                  </w:txbxContent>
                </v:textbox>
              </v:rect>
              <v:rect id="Rectangle 3" o:spid="_x0000_s1058"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qZc8UA&#10;AADcAAAADwAAAGRycy9kb3ducmV2LnhtbESPwWrDQAxE74X8w6JAb826OZTGycbYhUBPoXXzAcKr&#10;2CZerevd2E6+PjoUepOY0czTLptdp0YaQuvZwOsqAUVcedtybeD0c3h5BxUissXOMxm4UYBsv3ja&#10;YWr9xN80lrFWEsIhRQNNjH2qdagachhWvicW7ewHh1HWodZ2wEnCXafXSfKmHbYsDQ329NFQdSmv&#10;zsAlzuMxr8v7YXMqNtVXkU/X39yY5+Wcb0FFmuO/+e/60wr+WmjlGZlA7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iplzxQAAANwAAAAPAAAAAAAAAAAAAAAAAJgCAABkcnMv&#10;ZG93bnJldi54bWxQSwUGAAAAAAQABAD1AAAAigMAAAAA&#10;" filled="f" strokeweight="2pt"/>
              <v:group id="Group 4" o:spid="_x0000_s1059"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rect id="Rectangle 5" o:spid="_x0000_s1060"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KNoccA&#10;AADcAAAADwAAAGRycy9kb3ducmV2LnhtbESPQU/CQBCF7yb+h82QeDGwRRIlhYUIidEDFyuJ16E7&#10;dEu7s7W7QuXXOwcTbzN5b977ZrkefKvO1Mc6sIHpJANFXAZbc2Vg//EynoOKCdliG5gM/FCE9er2&#10;Zom5DRd+p3ORKiUhHHM04FLqcq1j6chjnISOWLRj6D0mWftK2x4vEu5b/ZBlj9pjzdLgsKOto7Ip&#10;vr2Bk3v6aj7LV5wdit11j81xs73XxtyNhucFqERD+jf/Xb9ZwZ8JvjwjE+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ijaHHAAAA3AAAAA8AAAAAAAAAAAAAAAAAmAIAAGRy&#10;cy9kb3ducmV2LnhtbFBLBQYAAAAABAAEAPUAAACMAwAAAAA=&#10;" strokeweight="2pt">
                  <v:textbox style="layout-flow:vertical" inset="0,.3mm,0">
                    <w:txbxContent>
                      <w:p w14:paraId="73B7E4A5"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70CB952F"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BB070B">
                          <w:rPr>
                            <w:rFonts w:ascii="GOST Type AU" w:hAnsi="GOST Type AU"/>
                            <w:i w:val="0"/>
                            <w:noProof/>
                            <w:sz w:val="24"/>
                            <w:szCs w:val="24"/>
                            <w:lang w:val="ru-RU"/>
                          </w:rPr>
                          <w:t>29</w:t>
                        </w:r>
                        <w:r w:rsidRPr="002F1F11">
                          <w:rPr>
                            <w:rFonts w:ascii="GOST Type AU" w:hAnsi="GOST Type AU"/>
                            <w:i w:val="0"/>
                            <w:sz w:val="24"/>
                            <w:szCs w:val="24"/>
                            <w:lang w:val="ru-RU"/>
                          </w:rPr>
                          <w:fldChar w:fldCharType="end"/>
                        </w:r>
                      </w:p>
                    </w:txbxContent>
                  </v:textbox>
                </v:rect>
                <v:line id="Line 6" o:spid="_x0000_s1061"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lv+MQAAADcAAAADwAAAGRycy9kb3ducmV2LnhtbERPS2vCQBC+F/wPyxS81Y0VgqSuIpWC&#10;9lB8QXscs9MkbXY27K5J/PeuIHibj+85s0VvatGS85VlBeNRAoI4t7riQsHx8PEyBeEDssbaMim4&#10;kIfFfPA0w0zbjnfU7kMhYgj7DBWUITSZlD4vyaAf2YY4cr/WGQwRukJqh10MN7V8TZJUGqw4NpTY&#10;0HtJ+f/+bBR8TbZpu9x8rvvvTXrKV7vTz1/nlBo+98s3EIH68BDf3Wsd50/GcHsmXi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2W/4xAAAANwAAAAPAAAAAAAAAAAA&#10;AAAAAKECAABkcnMvZG93bnJldi54bWxQSwUGAAAAAAQABAD5AAAAkgMAAAAA&#10;"/>
              </v:group>
              <w10:wrap anchorx="page" anchory="page"/>
            </v:group>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75779B" w14:textId="77777777" w:rsidR="0099149C" w:rsidRDefault="0099149C">
    <w:r>
      <w:rPr>
        <w:noProof/>
        <w:lang w:eastAsia="ru-RU"/>
      </w:rPr>
      <mc:AlternateContent>
        <mc:Choice Requires="wpg">
          <w:drawing>
            <wp:anchor distT="0" distB="0" distL="114300" distR="114300" simplePos="0" relativeHeight="251660288" behindDoc="1" locked="0" layoutInCell="1" allowOverlap="1" wp14:anchorId="7FD72A58" wp14:editId="7C8062CF">
              <wp:simplePos x="0" y="0"/>
              <wp:positionH relativeFrom="page">
                <wp:posOffset>720090</wp:posOffset>
              </wp:positionH>
              <wp:positionV relativeFrom="page">
                <wp:posOffset>288290</wp:posOffset>
              </wp:positionV>
              <wp:extent cx="6612890" cy="10166350"/>
              <wp:effectExtent l="15240" t="21590" r="20320" b="13335"/>
              <wp:wrapNone/>
              <wp:docPr id="138"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39"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72113A97" w14:textId="68E765E5" w:rsidR="0099149C" w:rsidRPr="002F1F11" w:rsidRDefault="0099149C" w:rsidP="005116F5">
                            <w:pPr>
                              <w:pStyle w:val="aff2"/>
                              <w:jc w:val="center"/>
                              <w:rPr>
                                <w:rFonts w:ascii="GOST Type AU" w:hAnsi="GOST Type AU"/>
                                <w:i w:val="0"/>
                                <w:szCs w:val="28"/>
                                <w:lang w:val="ru-RU"/>
                              </w:rPr>
                            </w:pPr>
                            <w:r w:rsidRPr="002F1F11">
                              <w:rPr>
                                <w:rFonts w:ascii="GOST Type AU" w:hAnsi="GOST Type AU"/>
                                <w:i w:val="0"/>
                                <w:szCs w:val="28"/>
                                <w:lang w:val="ru-RU"/>
                              </w:rPr>
                              <w:t>БР-02069042-20.03.</w:t>
                            </w:r>
                            <w:r>
                              <w:rPr>
                                <w:rFonts w:ascii="GOST Type AU" w:hAnsi="GOST Type AU"/>
                                <w:i w:val="0"/>
                                <w:szCs w:val="28"/>
                                <w:lang w:val="ru-RU"/>
                              </w:rPr>
                              <w:t>01-20МЗ106-2024</w:t>
                            </w:r>
                          </w:p>
                          <w:p w14:paraId="1A01A726" w14:textId="77777777" w:rsidR="0099149C" w:rsidRPr="002F1F11" w:rsidRDefault="0099149C" w:rsidP="005116F5">
                            <w:pPr>
                              <w:pStyle w:val="aff2"/>
                              <w:jc w:val="center"/>
                              <w:rPr>
                                <w:rFonts w:ascii="GOST Type AU" w:hAnsi="GOST Type AU"/>
                                <w:i w:val="0"/>
                                <w:szCs w:val="28"/>
                                <w:lang w:val="ru-RU"/>
                              </w:rPr>
                            </w:pPr>
                          </w:p>
                          <w:p w14:paraId="4C760CAF" w14:textId="77777777" w:rsidR="0099149C" w:rsidRPr="002F1F11" w:rsidRDefault="0099149C" w:rsidP="005116F5">
                            <w:pPr>
                              <w:pStyle w:val="aff2"/>
                              <w:jc w:val="center"/>
                              <w:rPr>
                                <w:rFonts w:ascii="GOST Type AU" w:hAnsi="GOST Type AU"/>
                                <w:i w:val="0"/>
                                <w:szCs w:val="28"/>
                                <w:lang w:val="ru-RU"/>
                              </w:rPr>
                            </w:pPr>
                          </w:p>
                        </w:txbxContent>
                      </wps:txbx>
                      <wps:bodyPr rot="0" vert="horz" wrap="square" lIns="91440" tIns="118800" rIns="91440" bIns="45720" anchor="t" anchorCtr="0" upright="1">
                        <a:noAutofit/>
                      </wps:bodyPr>
                    </wps:wsp>
                    <wps:wsp>
                      <wps:cNvPr id="140"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1" name="Group 4"/>
                      <wpg:cNvGrpSpPr>
                        <a:grpSpLocks/>
                      </wpg:cNvGrpSpPr>
                      <wpg:grpSpPr bwMode="auto">
                        <a:xfrm>
                          <a:off x="10992" y="15622"/>
                          <a:ext cx="567" cy="845"/>
                          <a:chOff x="8893" y="12961"/>
                          <a:chExt cx="567" cy="850"/>
                        </a:xfrm>
                      </wpg:grpSpPr>
                      <wps:wsp>
                        <wps:cNvPr id="142"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6910A2A7"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3E3CC346"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BB070B">
                                <w:rPr>
                                  <w:rFonts w:ascii="GOST Type AU" w:hAnsi="GOST Type AU"/>
                                  <w:i w:val="0"/>
                                  <w:noProof/>
                                  <w:sz w:val="24"/>
                                  <w:szCs w:val="24"/>
                                  <w:lang w:val="ru-RU"/>
                                </w:rPr>
                                <w:t>32</w:t>
                              </w:r>
                              <w:r w:rsidRPr="002F1F11">
                                <w:rPr>
                                  <w:rFonts w:ascii="GOST Type AU" w:hAnsi="GOST Type AU"/>
                                  <w:i w:val="0"/>
                                  <w:sz w:val="24"/>
                                  <w:szCs w:val="24"/>
                                  <w:lang w:val="ru-RU"/>
                                </w:rPr>
                                <w:fldChar w:fldCharType="end"/>
                              </w:r>
                            </w:p>
                          </w:txbxContent>
                        </wps:txbx>
                        <wps:bodyPr rot="0" vert="horz" wrap="square" lIns="0" tIns="10800" rIns="0" bIns="45720" anchor="t" anchorCtr="0" upright="1">
                          <a:noAutofit/>
                        </wps:bodyPr>
                      </wps:wsp>
                      <wps:wsp>
                        <wps:cNvPr id="143"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FD72A58" id="_x0000_s1062" style="position:absolute;margin-left:56.7pt;margin-top:22.7pt;width:520.7pt;height:800.5pt;z-index:-251656192;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">
              <v:rect id="Rectangle 2" o:spid="_x0000_s1063"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I0OsIA&#10;AADcAAAADwAAAGRycy9kb3ducmV2LnhtbERP24rCMBB9X/Afwgi+ram6W7QaxS2uCL54+4ChGdti&#10;MylN1ta/N4Kwb3M411msOlOJOzWutKxgNIxAEGdWl5wruJx/P6cgnEfWWFkmBQ9ysFr2PhaYaNvy&#10;ke4nn4sQwi5BBYX3dSKlywoy6Ia2Jg7c1TYGfYBNLnWDbQg3lRxHUSwNlhwaCqwpLSi7nf6Mgu+v&#10;9LAZp+12f95cfyK7i+N6Eis16HfrOQhPnf8Xv907HeZPZvB6Jlw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AjQ6wgAAANwAAAAPAAAAAAAAAAAAAAAAAJgCAABkcnMvZG93&#10;bnJldi54bWxQSwUGAAAAAAQABAD1AAAAhwMAAAAA&#10;" strokeweight="2pt">
                <v:textbox inset=",3.3mm">
                  <w:txbxContent>
                    <w:p w14:paraId="72113A97" w14:textId="68E765E5" w:rsidR="0099149C" w:rsidRPr="002F1F11" w:rsidRDefault="0099149C" w:rsidP="005116F5">
                      <w:pPr>
                        <w:pStyle w:val="aff2"/>
                        <w:jc w:val="center"/>
                        <w:rPr>
                          <w:rFonts w:ascii="GOST Type AU" w:hAnsi="GOST Type AU"/>
                          <w:i w:val="0"/>
                          <w:szCs w:val="28"/>
                          <w:lang w:val="ru-RU"/>
                        </w:rPr>
                      </w:pPr>
                      <w:r w:rsidRPr="002F1F11">
                        <w:rPr>
                          <w:rFonts w:ascii="GOST Type AU" w:hAnsi="GOST Type AU"/>
                          <w:i w:val="0"/>
                          <w:szCs w:val="28"/>
                          <w:lang w:val="ru-RU"/>
                        </w:rPr>
                        <w:t>БР-02069042-20.03.</w:t>
                      </w:r>
                      <w:r>
                        <w:rPr>
                          <w:rFonts w:ascii="GOST Type AU" w:hAnsi="GOST Type AU"/>
                          <w:i w:val="0"/>
                          <w:szCs w:val="28"/>
                          <w:lang w:val="ru-RU"/>
                        </w:rPr>
                        <w:t>01-20МЗ106-2024</w:t>
                      </w:r>
                    </w:p>
                    <w:p w14:paraId="1A01A726" w14:textId="77777777" w:rsidR="0099149C" w:rsidRPr="002F1F11" w:rsidRDefault="0099149C" w:rsidP="005116F5">
                      <w:pPr>
                        <w:pStyle w:val="aff2"/>
                        <w:jc w:val="center"/>
                        <w:rPr>
                          <w:rFonts w:ascii="GOST Type AU" w:hAnsi="GOST Type AU"/>
                          <w:i w:val="0"/>
                          <w:szCs w:val="28"/>
                          <w:lang w:val="ru-RU"/>
                        </w:rPr>
                      </w:pPr>
                    </w:p>
                    <w:p w14:paraId="4C760CAF" w14:textId="77777777" w:rsidR="0099149C" w:rsidRPr="002F1F11" w:rsidRDefault="0099149C" w:rsidP="005116F5">
                      <w:pPr>
                        <w:pStyle w:val="aff2"/>
                        <w:jc w:val="center"/>
                        <w:rPr>
                          <w:rFonts w:ascii="GOST Type AU" w:hAnsi="GOST Type AU"/>
                          <w:i w:val="0"/>
                          <w:szCs w:val="28"/>
                          <w:lang w:val="ru-RU"/>
                        </w:rPr>
                      </w:pPr>
                    </w:p>
                  </w:txbxContent>
                </v:textbox>
              </v:rect>
              <v:rect id="Rectangle 3" o:spid="_x0000_s1064"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w1cQA&#10;AADcAAAADwAAAGRycy9kb3ducmV2LnhtbESPQWvCQBCF74X+h2UK3uqmIqKpq0RB8FQ09QcM2WkS&#10;zM7G7Jqk/fWdg+BthvfmvW/W29E1qqcu1J4NfEwTUMSFtzWXBi7fh/clqBCRLTaeycAvBdhuXl/W&#10;mFo/8Jn6PJZKQjikaKCKsU21DkVFDsPUt8Si/fjOYZS1K7XtcJBw1+hZkiy0w5qlocKW9hUV1/zu&#10;DFzj2H9lZf53WF12q+K0y4b7LTNm8jZmn6AijfFpflwfreDPBV+ekQn0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jcNXEAAAA3AAAAA8AAAAAAAAAAAAAAAAAmAIAAGRycy9k&#10;b3ducmV2LnhtbFBLBQYAAAAABAAEAPUAAACJAwAAAAA=&#10;" filled="f" strokeweight="2pt"/>
              <v:group id="Group 4" o:spid="_x0000_s1065"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KGB8QAAADcAAAADwAAAGRycy9kb3ducmV2LnhtbERPS2vCQBC+F/wPywi9&#10;NZtoWyRmFZFaegiFqiDehuyYBLOzIbvN4993C4Xe5uN7TrYdTSN66lxtWUESxSCIC6trLhWcT4en&#10;FQjnkTU2lknBRA62m9lDhqm2A39Rf/SlCCHsUlRQed+mUrqiIoMusi1x4G62M+gD7EqpOxxCuGnk&#10;Io5fpcGaQ0OFLe0rKu7Hb6PgfcBht0ze+vx+20/X08vnJU9Iqcf5uFuD8DT6f/Gf+0OH+c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uKGB8QAAADcAAAA&#10;DwAAAAAAAAAAAAAAAACqAgAAZHJzL2Rvd25yZXYueG1sUEsFBgAAAAAEAAQA+gAAAJsDAAAAAA==&#10;">
                <v:rect id="Rectangle 5" o:spid="_x0000_s1066"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AukcIA&#10;AADcAAAADwAAAGRycy9kb3ducmV2LnhtbERP32vCMBB+H+x/CDfY25papJOuUYYoCJOBOnw+mrOp&#10;ay6libb+90YY7O0+vp9XLkbbiiv1vnGsYJKkIIgrpxuuFfwc1m8zED4ga2wdk4IbeVjMn59KLLQb&#10;eEfXfahFDGFfoAITQldI6StDFn3iOuLInVxvMUTY11L3OMRw28osTXNpseHYYLCjpaHqd3+xCnZf&#10;0+y7Ob+vZHXcXmbhaCY+N0q9voyfHyACjeFf/Ofe6Dh/msHjmXiB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wC6RwgAAANwAAAAPAAAAAAAAAAAAAAAAAJgCAABkcnMvZG93&#10;bnJldi54bWxQSwUGAAAAAAQABAD1AAAAhwMAAAAA&#10;" strokeweight="2pt">
                  <v:textbox inset="0,.3mm,0">
                    <w:txbxContent>
                      <w:p w14:paraId="6910A2A7"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3E3CC346"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BB070B">
                          <w:rPr>
                            <w:rFonts w:ascii="GOST Type AU" w:hAnsi="GOST Type AU"/>
                            <w:i w:val="0"/>
                            <w:noProof/>
                            <w:sz w:val="24"/>
                            <w:szCs w:val="24"/>
                            <w:lang w:val="ru-RU"/>
                          </w:rPr>
                          <w:t>32</w:t>
                        </w:r>
                        <w:r w:rsidRPr="002F1F11">
                          <w:rPr>
                            <w:rFonts w:ascii="GOST Type AU" w:hAnsi="GOST Type AU"/>
                            <w:i w:val="0"/>
                            <w:sz w:val="24"/>
                            <w:szCs w:val="24"/>
                            <w:lang w:val="ru-RU"/>
                          </w:rPr>
                          <w:fldChar w:fldCharType="end"/>
                        </w:r>
                      </w:p>
                    </w:txbxContent>
                  </v:textbox>
                </v:rect>
                <v:line id="Line 6" o:spid="_x0000_s1067"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EnacQAAADcAAAADwAAAGRycy9kb3ducmV2LnhtbERPS2vCQBC+C/6HZYTedGMtQVJXEUtB&#10;eyj1Ae1xzE6TaHY27G6T9N93C4K3+fies1j1phYtOV9ZVjCdJCCIc6srLhScjq/jOQgfkDXWlknB&#10;L3lYLYeDBWbadryn9hAKEUPYZ6igDKHJpPR5SQb9xDbEkfu2zmCI0BVSO+xiuKnlY5Kk0mDFsaHE&#10;hjYl5dfDj1HwPvtI2/Xubdt/7tJz/rI/f106p9TDqF8/gwjUh7v45t7qOP9p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QSdpxAAAANwAAAAPAAAAAAAAAAAA&#10;AAAAAKECAABkcnMvZG93bnJldi54bWxQSwUGAAAAAAQABAD5AAAAkgMAAAAA&#10;"/>
              </v:group>
              <w10:wrap anchorx="page" anchory="page"/>
            </v:group>
          </w:pict>
        </mc:Fallback>
      </mc:AlternateContent>
    </w:r>
    <w:r>
      <w:rPr>
        <w:noProof/>
        <w:lang w:eastAsia="ru-RU"/>
      </w:rPr>
      <mc:AlternateContent>
        <mc:Choice Requires="wpg">
          <w:drawing>
            <wp:anchor distT="73025" distB="12700" distL="12700" distR="12700" simplePos="0" relativeHeight="251649024" behindDoc="1" locked="0" layoutInCell="0" allowOverlap="1" wp14:anchorId="645B8E51" wp14:editId="276FA1A7">
              <wp:simplePos x="0" y="0"/>
              <wp:positionH relativeFrom="page">
                <wp:posOffset>10224135</wp:posOffset>
              </wp:positionH>
              <wp:positionV relativeFrom="page">
                <wp:posOffset>358140</wp:posOffset>
              </wp:positionV>
              <wp:extent cx="527685" cy="4645025"/>
              <wp:effectExtent l="13335" t="39370" r="12065" b="12700"/>
              <wp:wrapNone/>
              <wp:docPr id="10" name="Группа 41"/>
              <wp:cNvGraphicFramePr/>
              <a:graphic xmlns:a="http://schemas.openxmlformats.org/drawingml/2006/main">
                <a:graphicData uri="http://schemas.microsoft.com/office/word/2010/wordprocessingGroup">
                  <wpg:wgp>
                    <wpg:cNvGrpSpPr/>
                    <wpg:grpSpPr>
                      <a:xfrm>
                        <a:off x="0" y="0"/>
                        <a:ext cx="527760" cy="4645080"/>
                        <a:chOff x="0" y="0"/>
                        <a:chExt cx="527760" cy="4645080"/>
                      </a:xfrm>
                    </wpg:grpSpPr>
                    <wps:wsp>
                      <wps:cNvPr id="44" name="Прямоугольник 44"/>
                      <wps:cNvSpPr/>
                      <wps:spPr>
                        <a:xfrm rot="16200000">
                          <a:off x="-1879200" y="2238120"/>
                          <a:ext cx="4286160" cy="527760"/>
                        </a:xfrm>
                        <a:prstGeom prst="rect">
                          <a:avLst/>
                        </a:prstGeom>
                        <a:solidFill>
                          <a:srgbClr val="FFFFFF"/>
                        </a:solidFill>
                        <a:ln w="25560">
                          <a:solidFill>
                            <a:srgbClr val="000000"/>
                          </a:solidFill>
                          <a:miter/>
                        </a:ln>
                      </wps:spPr>
                      <wps:style>
                        <a:lnRef idx="0">
                          <a:scrgbClr r="0" g="0" b="0"/>
                        </a:lnRef>
                        <a:fillRef idx="0">
                          <a:scrgbClr r="0" g="0" b="0"/>
                        </a:fillRef>
                        <a:effectRef idx="0">
                          <a:scrgbClr r="0" g="0" b="0"/>
                        </a:effectRef>
                        <a:fontRef idx="minor"/>
                      </wps:style>
                      <wps:txbx>
                        <w:txbxContent>
                          <w:p w14:paraId="20615C27" w14:textId="77777777" w:rsidR="0099149C" w:rsidRDefault="0099149C">
                            <w:pPr>
                              <w:overflowPunct w:val="0"/>
                              <w:jc w:val="center"/>
                            </w:pPr>
                            <w:r>
                              <w:rPr>
                                <w:rFonts w:ascii="GOST Type AU" w:hAnsi="GOST Type AU"/>
                                <w:color w:val="00000A"/>
                              </w:rPr>
                              <w:t>БР-02069042-20.03.01-19МЗ106-2023</w:t>
                            </w:r>
                          </w:p>
                        </w:txbxContent>
                      </wps:txbx>
                      <wps:bodyPr rot="16200000" vert="vert270" lIns="302400" tIns="528480" rIns="529560" bIns="528480" anchor="t">
                        <a:noAutofit/>
                      </wps:bodyPr>
                    </wps:wsp>
                    <wpg:grpSp>
                      <wpg:cNvPr id="45" name="Группа 45"/>
                      <wpg:cNvGrpSpPr/>
                      <wpg:grpSpPr>
                        <a:xfrm>
                          <a:off x="0" y="0"/>
                          <a:ext cx="527760" cy="359280"/>
                          <a:chOff x="0" y="0"/>
                          <a:chExt cx="0" cy="0"/>
                        </a:xfrm>
                      </wpg:grpSpPr>
                      <wps:wsp>
                        <wps:cNvPr id="46" name="Прямоугольник 46"/>
                        <wps:cNvSpPr/>
                        <wps:spPr>
                          <a:xfrm rot="16200000">
                            <a:off x="86760" y="-82800"/>
                            <a:ext cx="354240" cy="527760"/>
                          </a:xfrm>
                          <a:prstGeom prst="rect">
                            <a:avLst/>
                          </a:prstGeom>
                          <a:solidFill>
                            <a:srgbClr val="FFFFFF"/>
                          </a:solidFill>
                          <a:ln w="25560">
                            <a:solidFill>
                              <a:srgbClr val="000000"/>
                            </a:solidFill>
                            <a:miter/>
                          </a:ln>
                        </wps:spPr>
                        <wps:style>
                          <a:lnRef idx="0">
                            <a:scrgbClr r="0" g="0" b="0"/>
                          </a:lnRef>
                          <a:fillRef idx="0">
                            <a:scrgbClr r="0" g="0" b="0"/>
                          </a:fillRef>
                          <a:effectRef idx="0">
                            <a:scrgbClr r="0" g="0" b="0"/>
                          </a:effectRef>
                          <a:fontRef idx="minor"/>
                        </wps:style>
                        <wps:txbx>
                          <w:txbxContent>
                            <w:p w14:paraId="27B54F01" w14:textId="77777777" w:rsidR="0099149C" w:rsidRDefault="0099149C">
                              <w:pPr>
                                <w:overflowPunct w:val="0"/>
                                <w:jc w:val="center"/>
                              </w:pPr>
                              <w:proofErr w:type="spellStart"/>
                              <w:r>
                                <w:rPr>
                                  <w:rFonts w:ascii="GOST Type AU" w:hAnsi="GOST Type AU"/>
                                  <w:color w:val="00000A"/>
                                  <w:sz w:val="24"/>
                                  <w:szCs w:val="24"/>
                                </w:rPr>
                                <w:t>Стр</w:t>
                              </w:r>
                              <w:proofErr w:type="spellEnd"/>
                            </w:p>
                            <w:p w14:paraId="71A4AB68" w14:textId="77777777" w:rsidR="0099149C" w:rsidRDefault="0099149C">
                              <w:pPr>
                                <w:overflowPunct w:val="0"/>
                                <w:spacing w:before="120"/>
                                <w:jc w:val="center"/>
                              </w:pPr>
                              <w:r>
                                <w:rPr>
                                  <w:rFonts w:ascii="GOST Type AU" w:hAnsi="GOST Type AU"/>
                                  <w:color w:val="00000A"/>
                                  <w:sz w:val="24"/>
                                  <w:szCs w:val="24"/>
                                </w:rPr>
                                <w:t>30</w:t>
                              </w:r>
                            </w:p>
                          </w:txbxContent>
                        </wps:txbx>
                        <wps:bodyPr rot="16200000" vert="vert270" lIns="142200" tIns="0" rIns="33480" bIns="0" anchor="t">
                          <a:noAutofit/>
                        </wps:bodyPr>
                      </wps:wsp>
                      <wps:wsp>
                        <wps:cNvPr id="47" name="Прямая соединительная линия 47"/>
                        <wps:cNvCnPr/>
                        <wps:spPr>
                          <a:xfrm flipV="1">
                            <a:off x="177840" y="0"/>
                            <a:ext cx="720" cy="35928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wpg:grpSp>
                  </wpg:wgp>
                </a:graphicData>
              </a:graphic>
            </wp:anchor>
          </w:drawing>
        </mc:Choice>
        <mc:Fallback>
          <w:pict>
            <v:group w14:anchorId="645B8E51" id="_x0000_s1068" style="position:absolute;margin-left:805.05pt;margin-top:28.2pt;width:41.55pt;height:365.75pt;z-index:-251667456;mso-wrap-distance-left:1pt;mso-wrap-distance-top:5.75pt;mso-wrap-distance-right:1pt;mso-wrap-distance-bottom:1pt;mso-position-horizontal-relative:page;mso-position-vertical-relative:page" coordsize="5277,4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" o:allowincell="f">
              <v:rect id="Прямоугольник 44" o:spid="_x0000_s1069" style="position:absolute;left:-18792;top:22381;width:42861;height:527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mMq8MA&#10;AADbAAAADwAAAGRycy9kb3ducmV2LnhtbESPT4vCMBTE7wt+h/AEb2vqn3VLNYq4KB68WBfPz+bZ&#10;FpuX0mRt/fZGWPA4zMxvmMWqM5W4U+NKywpGwwgEcWZ1ybmC39P2MwbhPLLGyjIpeJCD1bL3scBE&#10;25aPdE99LgKEXYIKCu/rREqXFWTQDW1NHLyrbQz6IJtc6gbbADeVHEfRTBosOSwUWNOmoOyW/hkF&#10;FD++J/Vh/+Xa8+yS7c7xqfo5KDXod+s5CE+df4f/23utYDqF15fwA+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mMq8MAAADbAAAADwAAAAAAAAAAAAAAAACYAgAAZHJzL2Rv&#10;d25yZXYueG1sUEsFBgAAAAAEAAQA9QAAAIgDAAAAAA==&#10;" strokeweight=".71mm">
                <v:textbox style="layout-flow:vertical;mso-layout-flow-alt:bottom-to-top;mso-rotate:270" inset="8.4mm,14.68mm,14.71mm,14.68mm">
                  <w:txbxContent>
                    <w:p w14:paraId="20615C27" w14:textId="77777777" w:rsidR="0099149C" w:rsidRDefault="0099149C">
                      <w:pPr>
                        <w:overflowPunct w:val="0"/>
                        <w:jc w:val="center"/>
                      </w:pPr>
                      <w:r>
                        <w:rPr>
                          <w:rFonts w:ascii="GOST Type AU" w:hAnsi="GOST Type AU"/>
                          <w:color w:val="00000A"/>
                        </w:rPr>
                        <w:t>БР-02069042-20.03.01-19МЗ106-2023</w:t>
                      </w:r>
                    </w:p>
                  </w:txbxContent>
                </v:textbox>
              </v:rect>
              <v:group id="Группа 45" o:spid="_x0000_s1070" style="position:absolute;width:5277;height:3592" coordsize="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rect id="Прямоугольник 46" o:spid="_x0000_s1071" style="position:absolute;left:86760;top:-82800;width:354240;height:52776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y9cUA&#10;AADbAAAADwAAAGRycy9kb3ducmV2LnhtbESP0WrCQBRE3wv+w3ILvhTdmBYtqatIQSjkwRr9gEv2&#10;mk3N3g3ZbZL2691CwcdhZs4w6+1oG9FT52vHChbzBARx6XTNlYLzaT97BeEDssbGMSn4IQ/bzeRh&#10;jZl2Ax+pL0IlIoR9hgpMCG0mpS8NWfRz1xJH7+I6iyHKrpK6wyHCbSPTJFlKizXHBYMtvRsqr8W3&#10;VXAw6e+Kn3fufDlS8Zk/fV1zPik1fRx3byACjeEe/m9/aAUvS/j7En+A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DL1xQAAANsAAAAPAAAAAAAAAAAAAAAAAJgCAABkcnMv&#10;ZG93bnJldi54bWxQSwUGAAAAAAQABAD1AAAAigMAAAAA&#10;" strokeweight=".71mm">
                  <v:textbox style="layout-flow:vertical;mso-layout-flow-alt:bottom-to-top;mso-rotate:270" inset="3.95mm,0,.93mm,0">
                    <w:txbxContent>
                      <w:p w14:paraId="27B54F01" w14:textId="77777777" w:rsidR="0099149C" w:rsidRDefault="0099149C">
                        <w:pPr>
                          <w:overflowPunct w:val="0"/>
                          <w:jc w:val="center"/>
                        </w:pPr>
                        <w:proofErr w:type="spellStart"/>
                        <w:r>
                          <w:rPr>
                            <w:rFonts w:ascii="GOST Type AU" w:hAnsi="GOST Type AU"/>
                            <w:color w:val="00000A"/>
                            <w:sz w:val="24"/>
                            <w:szCs w:val="24"/>
                          </w:rPr>
                          <w:t>Стр</w:t>
                        </w:r>
                        <w:proofErr w:type="spellEnd"/>
                      </w:p>
                      <w:p w14:paraId="71A4AB68" w14:textId="77777777" w:rsidR="0099149C" w:rsidRDefault="0099149C">
                        <w:pPr>
                          <w:overflowPunct w:val="0"/>
                          <w:spacing w:before="120"/>
                          <w:jc w:val="center"/>
                        </w:pPr>
                        <w:r>
                          <w:rPr>
                            <w:rFonts w:ascii="GOST Type AU" w:hAnsi="GOST Type AU"/>
                            <w:color w:val="00000A"/>
                            <w:sz w:val="24"/>
                            <w:szCs w:val="24"/>
                          </w:rPr>
                          <w:t>30</w:t>
                        </w:r>
                      </w:p>
                    </w:txbxContent>
                  </v:textbox>
                </v:rect>
                <v:line id="Прямая соединительная линия 47" o:spid="_x0000_s1072" style="position:absolute;flip:y;visibility:visible;mso-wrap-style:square" from="177840,0" to="178560,359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xaeMIAAADbAAAADwAAAGRycy9kb3ducmV2LnhtbESPQWvCQBSE70L/w/KE3nQTW6xE11CE&#10;Qo9mbanHR/aZBLNvQ3abpP++Kwgeh5n5htnlk23FQL1vHCtIlwkI4tKZhisFX6ePxQaED8gGW8ek&#10;4I885Pun2Q4z40YuaNChEhHCPkMFdQhdJqUva7Lol64jjt7F9RZDlH0lTY9jhNtWrpJkLS02HBdq&#10;7OhQU3nVv1ZBYfRJ/9gz4bGURZK+HL91Oir1PJ/etyACTeERvrc/jYLXN7h9iT9A7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xaeMIAAADbAAAADwAAAAAAAAAAAAAA&#10;AAChAgAAZHJzL2Rvd25yZXYueG1sUEsFBgAAAAAEAAQA+QAAAJADAAAAAA==&#10;" strokeweight=".26mm"/>
              </v:group>
              <w10:wrap anchorx="page" anchory="page"/>
            </v:group>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88C58C" w14:textId="77777777" w:rsidR="0099149C" w:rsidRDefault="0099149C">
    <w:pPr>
      <w:pStyle w:val="a6"/>
    </w:pPr>
    <w:r>
      <w:rPr>
        <w:noProof/>
      </w:rPr>
      <mc:AlternateContent>
        <mc:Choice Requires="wpg">
          <w:drawing>
            <wp:anchor distT="0" distB="0" distL="114300" distR="114300" simplePos="0" relativeHeight="251659264" behindDoc="1" locked="0" layoutInCell="1" allowOverlap="1" wp14:anchorId="0099508C" wp14:editId="14B3CC46">
              <wp:simplePos x="0" y="0"/>
              <wp:positionH relativeFrom="page">
                <wp:posOffset>720090</wp:posOffset>
              </wp:positionH>
              <wp:positionV relativeFrom="page">
                <wp:posOffset>288290</wp:posOffset>
              </wp:positionV>
              <wp:extent cx="6612890" cy="10166350"/>
              <wp:effectExtent l="15240" t="21590" r="20320" b="13335"/>
              <wp:wrapNone/>
              <wp:docPr id="132"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33"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13A3A03A" w14:textId="5467ECE8"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07468646" w14:textId="77777777" w:rsidR="0099149C" w:rsidRPr="002F1F11" w:rsidRDefault="0099149C" w:rsidP="005116F5">
                            <w:pPr>
                              <w:pStyle w:val="aff2"/>
                              <w:jc w:val="center"/>
                              <w:rPr>
                                <w:rFonts w:ascii="GOST Type AU" w:hAnsi="GOST Type AU"/>
                                <w:i w:val="0"/>
                                <w:szCs w:val="28"/>
                                <w:lang w:val="ru-RU"/>
                              </w:rPr>
                            </w:pPr>
                          </w:p>
                          <w:p w14:paraId="3799DD8F" w14:textId="77777777" w:rsidR="0099149C" w:rsidRPr="002F1F11" w:rsidRDefault="0099149C" w:rsidP="005116F5">
                            <w:pPr>
                              <w:pStyle w:val="aff2"/>
                              <w:jc w:val="center"/>
                              <w:rPr>
                                <w:rFonts w:ascii="GOST Type AU" w:hAnsi="GOST Type AU"/>
                                <w:i w:val="0"/>
                                <w:szCs w:val="28"/>
                                <w:lang w:val="ru-RU"/>
                              </w:rPr>
                            </w:pPr>
                          </w:p>
                        </w:txbxContent>
                      </wps:txbx>
                      <wps:bodyPr rot="0" vert="horz" wrap="square" lIns="91440" tIns="118800" rIns="91440" bIns="45720" anchor="t" anchorCtr="0" upright="1">
                        <a:noAutofit/>
                      </wps:bodyPr>
                    </wps:wsp>
                    <wps:wsp>
                      <wps:cNvPr id="134"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5" name="Group 4"/>
                      <wpg:cNvGrpSpPr>
                        <a:grpSpLocks/>
                      </wpg:cNvGrpSpPr>
                      <wpg:grpSpPr bwMode="auto">
                        <a:xfrm>
                          <a:off x="10992" y="15622"/>
                          <a:ext cx="567" cy="845"/>
                          <a:chOff x="8893" y="12961"/>
                          <a:chExt cx="567" cy="850"/>
                        </a:xfrm>
                      </wpg:grpSpPr>
                      <wps:wsp>
                        <wps:cNvPr id="136"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2D5A6700"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002E327C"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2224BD">
                                <w:rPr>
                                  <w:rFonts w:ascii="GOST Type AU" w:hAnsi="GOST Type AU"/>
                                  <w:i w:val="0"/>
                                  <w:noProof/>
                                  <w:sz w:val="24"/>
                                  <w:szCs w:val="24"/>
                                  <w:lang w:val="ru-RU"/>
                                </w:rPr>
                                <w:t>30</w:t>
                              </w:r>
                              <w:r w:rsidRPr="002F1F11">
                                <w:rPr>
                                  <w:rFonts w:ascii="GOST Type AU" w:hAnsi="GOST Type AU"/>
                                  <w:i w:val="0"/>
                                  <w:sz w:val="24"/>
                                  <w:szCs w:val="24"/>
                                  <w:lang w:val="ru-RU"/>
                                </w:rPr>
                                <w:fldChar w:fldCharType="end"/>
                              </w:r>
                            </w:p>
                          </w:txbxContent>
                        </wps:txbx>
                        <wps:bodyPr rot="0" vert="horz" wrap="square" lIns="0" tIns="10800" rIns="0" bIns="45720" anchor="t" anchorCtr="0" upright="1">
                          <a:noAutofit/>
                        </wps:bodyPr>
                      </wps:wsp>
                      <wps:wsp>
                        <wps:cNvPr id="137"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099508C" id="_x0000_s1073" style="position:absolute;margin-left:56.7pt;margin-top:22.7pt;width:520.7pt;height:800.5pt;z-index:-251657216;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">
              <v:rect id="Rectangle 2" o:spid="_x0000_s1074"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oD0MEA&#10;AADcAAAADwAAAGRycy9kb3ducmV2LnhtbERPzYrCMBC+C/sOYRa8aarVslSj7BZXBC+u+gBDM7bF&#10;ZlKaaLtvbwTB23x8v7Nc96YWd2pdZVnBZByBIM6trrhQcD79jr5AOI+ssbZMCv7JwXr1MVhiqm3H&#10;f3Q/+kKEEHYpKii9b1IpXV6SQTe2DXHgLrY16ANsC6lb7EK4qeU0ihJpsOLQUGJDWUn59XgzCuaz&#10;7LCZZt12f9pcfiK7S5ImTpQafvbfCxCeev8Wv9w7HebHMTyfCRfI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qA9DBAAAA3AAAAA8AAAAAAAAAAAAAAAAAmAIAAGRycy9kb3du&#10;cmV2LnhtbFBLBQYAAAAABAAEAPUAAACGAwAAAAA=&#10;" strokeweight="2pt">
                <v:textbox inset=",3.3mm">
                  <w:txbxContent>
                    <w:p w14:paraId="13A3A03A" w14:textId="5467ECE8"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07468646" w14:textId="77777777" w:rsidR="0099149C" w:rsidRPr="002F1F11" w:rsidRDefault="0099149C" w:rsidP="005116F5">
                      <w:pPr>
                        <w:pStyle w:val="aff2"/>
                        <w:jc w:val="center"/>
                        <w:rPr>
                          <w:rFonts w:ascii="GOST Type AU" w:hAnsi="GOST Type AU"/>
                          <w:i w:val="0"/>
                          <w:szCs w:val="28"/>
                          <w:lang w:val="ru-RU"/>
                        </w:rPr>
                      </w:pPr>
                    </w:p>
                    <w:p w14:paraId="3799DD8F" w14:textId="77777777" w:rsidR="0099149C" w:rsidRPr="002F1F11" w:rsidRDefault="0099149C" w:rsidP="005116F5">
                      <w:pPr>
                        <w:pStyle w:val="aff2"/>
                        <w:jc w:val="center"/>
                        <w:rPr>
                          <w:rFonts w:ascii="GOST Type AU" w:hAnsi="GOST Type AU"/>
                          <w:i w:val="0"/>
                          <w:szCs w:val="28"/>
                          <w:lang w:val="ru-RU"/>
                        </w:rPr>
                      </w:pPr>
                    </w:p>
                  </w:txbxContent>
                </v:textbox>
              </v:rect>
              <v:rect id="Rectangle 3" o:spid="_x0000_s1075"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4Fq8EA&#10;AADcAAAADwAAAGRycy9kb3ducmV2LnhtbERPzYrCMBC+C/sOYYS9aaorsnaNUgXBk2jXBxia2bbY&#10;TLpNbKtPbwTB23x8v7Nc96YSLTWutKxgMo5AEGdWl5wrOP/uRt8gnEfWWFkmBTdysF59DJYYa9vx&#10;idrU5yKEsItRQeF9HUvpsoIMurGtiQP3ZxuDPsAml7rBLoSbSk6jaC4NlhwaCqxpW1B2Sa9GwcX3&#10;7SHJ0/tucd4ssuMm6a7/iVKfwz75AeGp92/xy73XYf7XDJ7PhAv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eBavBAAAA3AAAAA8AAAAAAAAAAAAAAAAAmAIAAGRycy9kb3du&#10;cmV2LnhtbFBLBQYAAAAABAAEAPUAAACGAwAAAAA=&#10;" filled="f" strokeweight="2pt"/>
              <v:group id="Group 4" o:spid="_x0000_s1076"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zecMAAADcAAAADwAAAGRycy9kb3ducmV2LnhtbERPTWvCQBC9F/oflil4&#10;azZRLJK6hiBWPEihRpDehuyYBLOzIbtN4r93C4Xe5vE+Z51NphUD9a6xrCCJYhDEpdUNVwrOxcfr&#10;CoTzyBpby6TgTg6yzfPTGlNtR/6i4eQrEULYpaig9r5LpXRlTQZdZDviwF1tb9AH2FdS9ziGcNPK&#10;eRy/SYMNh4YaO9rWVN5OP0bBfsQxXyS74Xi7bu/fxfLzckxIqdnLlL+D8DT5f/Gf+6DD/MUS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3/N5wwAAANwAAAAP&#10;AAAAAAAAAAAAAAAAAKoCAABkcnMvZG93bnJldi54bWxQSwUGAAAAAAQABAD6AAAAmgMAAAAA&#10;">
                <v:rect id="Rectangle 5" o:spid="_x0000_s1077"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1b78EA&#10;AADcAAAADwAAAGRycy9kb3ducmV2LnhtbERP24rCMBB9X/Afwgj7tqZeqFKNIqKwsLLgBZ+HZmyq&#10;zaQ0Ubt/b4QF3+ZwrjNbtLYSd2p86VhBv5eAIM6dLrlQcDxsviYgfEDWWDkmBX/kYTHvfMww0+7B&#10;O7rvQyFiCPsMFZgQ6kxKnxuy6HuuJo7c2TUWQ4RNIXWDjxhuKzlIklRaLDk2GKxpZSi/7m9Wwe5n&#10;NPgtL+O1zE/b2yScTN+nRqnPbrucggjUhrf43/2t4/xhCq9n4gV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79W+/BAAAA3AAAAA8AAAAAAAAAAAAAAAAAmAIAAGRycy9kb3du&#10;cmV2LnhtbFBLBQYAAAAABAAEAPUAAACGAwAAAAA=&#10;" strokeweight="2pt">
                  <v:textbox inset="0,.3mm,0">
                    <w:txbxContent>
                      <w:p w14:paraId="2D5A6700"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002E327C"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2224BD">
                          <w:rPr>
                            <w:rFonts w:ascii="GOST Type AU" w:hAnsi="GOST Type AU"/>
                            <w:i w:val="0"/>
                            <w:noProof/>
                            <w:sz w:val="24"/>
                            <w:szCs w:val="24"/>
                            <w:lang w:val="ru-RU"/>
                          </w:rPr>
                          <w:t>30</w:t>
                        </w:r>
                        <w:r w:rsidRPr="002F1F11">
                          <w:rPr>
                            <w:rFonts w:ascii="GOST Type AU" w:hAnsi="GOST Type AU"/>
                            <w:i w:val="0"/>
                            <w:sz w:val="24"/>
                            <w:szCs w:val="24"/>
                            <w:lang w:val="ru-RU"/>
                          </w:rPr>
                          <w:fldChar w:fldCharType="end"/>
                        </w:r>
                      </w:p>
                    </w:txbxContent>
                  </v:textbox>
                </v:rect>
                <v:line id="Line 6" o:spid="_x0000_s1078"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3xSF8QAAADcAAAADwAAAGRycy9kb3ducmV2LnhtbERPS2vCQBC+C/6HZYTedGOFVFJXEUtB&#10;eyj1Ae1xzE6TaHY27G6T9N93C4K3+fies1j1phYtOV9ZVjCdJCCIc6srLhScjq/jOQgfkDXWlknB&#10;L3lYLYeDBWbadryn9hAKEUPYZ6igDKHJpPR5SQb9xDbEkfu2zmCI0BVSO+xiuKnlY5Kk0mDFsaHE&#10;hjYl5dfDj1HwPvtI2/Xubdt/7tJz/rI/f106p9TDqF8/gwjUh7v45t7qOH/2BP/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fFIXxAAAANwAAAAPAAAAAAAAAAAA&#10;AAAAAKECAABkcnMvZG93bnJldi54bWxQSwUGAAAAAAQABAD5AAAAkgMAAAAA&#10;"/>
              </v:group>
              <w10:wrap anchorx="page" anchory="page"/>
            </v:group>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D6D831" w14:textId="77777777" w:rsidR="0099149C" w:rsidRDefault="0099149C">
    <w:pPr>
      <w:pStyle w:val="a6"/>
    </w:pPr>
    <w:r>
      <w:rPr>
        <w:noProof/>
      </w:rPr>
      <mc:AlternateContent>
        <mc:Choice Requires="wpg">
          <w:drawing>
            <wp:anchor distT="0" distB="0" distL="114300" distR="114300" simplePos="0" relativeHeight="251661312" behindDoc="1" locked="0" layoutInCell="1" allowOverlap="1" wp14:anchorId="50B062DC" wp14:editId="19CD7791">
              <wp:simplePos x="0" y="0"/>
              <wp:positionH relativeFrom="page">
                <wp:posOffset>2016125</wp:posOffset>
              </wp:positionH>
              <wp:positionV relativeFrom="page">
                <wp:posOffset>-1151890</wp:posOffset>
              </wp:positionV>
              <wp:extent cx="6613200" cy="10166400"/>
              <wp:effectExtent l="0" t="5080" r="11430" b="11430"/>
              <wp:wrapNone/>
              <wp:docPr id="144"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13200" cy="10166400"/>
                        <a:chOff x="1134" y="284"/>
                        <a:chExt cx="10426" cy="16183"/>
                      </a:xfrm>
                    </wpg:grpSpPr>
                    <wps:wsp>
                      <wps:cNvPr id="145"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2900FD79" w14:textId="75771228"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2608D880" w14:textId="77777777" w:rsidR="0099149C" w:rsidRPr="002F1F11" w:rsidRDefault="0099149C" w:rsidP="005116F5">
                            <w:pPr>
                              <w:pStyle w:val="aff2"/>
                              <w:jc w:val="center"/>
                              <w:rPr>
                                <w:rFonts w:ascii="GOST Type AU" w:hAnsi="GOST Type AU"/>
                                <w:i w:val="0"/>
                                <w:szCs w:val="28"/>
                                <w:lang w:val="ru-RU"/>
                              </w:rPr>
                            </w:pPr>
                          </w:p>
                          <w:p w14:paraId="3C667104" w14:textId="77777777" w:rsidR="0099149C" w:rsidRPr="002F1F11" w:rsidRDefault="0099149C" w:rsidP="005116F5">
                            <w:pPr>
                              <w:pStyle w:val="aff2"/>
                              <w:jc w:val="center"/>
                              <w:rPr>
                                <w:rFonts w:ascii="GOST Type AU" w:hAnsi="GOST Type AU"/>
                                <w:i w:val="0"/>
                                <w:szCs w:val="28"/>
                                <w:lang w:val="ru-RU"/>
                              </w:rPr>
                            </w:pPr>
                          </w:p>
                        </w:txbxContent>
                      </wps:txbx>
                      <wps:bodyPr rot="0" vert="vert" wrap="square" lIns="91440" tIns="118800" rIns="91440" bIns="45720" anchor="t" anchorCtr="0" upright="1">
                        <a:noAutofit/>
                      </wps:bodyPr>
                    </wps:wsp>
                    <wps:wsp>
                      <wps:cNvPr id="146"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7" name="Group 4"/>
                      <wpg:cNvGrpSpPr>
                        <a:grpSpLocks/>
                      </wpg:cNvGrpSpPr>
                      <wpg:grpSpPr bwMode="auto">
                        <a:xfrm>
                          <a:off x="10992" y="15622"/>
                          <a:ext cx="567" cy="845"/>
                          <a:chOff x="8893" y="12961"/>
                          <a:chExt cx="567" cy="850"/>
                        </a:xfrm>
                      </wpg:grpSpPr>
                      <wps:wsp>
                        <wps:cNvPr id="148"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4BB8F581"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11AF33E7"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2224BD">
                                <w:rPr>
                                  <w:rFonts w:ascii="GOST Type AU" w:hAnsi="GOST Type AU"/>
                                  <w:i w:val="0"/>
                                  <w:noProof/>
                                  <w:sz w:val="24"/>
                                  <w:szCs w:val="24"/>
                                  <w:lang w:val="ru-RU"/>
                                </w:rPr>
                                <w:t>33</w:t>
                              </w:r>
                              <w:r w:rsidRPr="002F1F11">
                                <w:rPr>
                                  <w:rFonts w:ascii="GOST Type AU" w:hAnsi="GOST Type AU"/>
                                  <w:i w:val="0"/>
                                  <w:sz w:val="24"/>
                                  <w:szCs w:val="24"/>
                                  <w:lang w:val="ru-RU"/>
                                </w:rPr>
                                <w:fldChar w:fldCharType="end"/>
                              </w:r>
                            </w:p>
                          </w:txbxContent>
                        </wps:txbx>
                        <wps:bodyPr rot="0" vert="vert" wrap="square" lIns="0" tIns="10800" rIns="0" bIns="45720" anchor="t" anchorCtr="0" upright="1">
                          <a:noAutofit/>
                        </wps:bodyPr>
                      </wps:wsp>
                      <wps:wsp>
                        <wps:cNvPr id="149"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0B062DC" id="_x0000_s1079" style="position:absolute;margin-left:158.75pt;margin-top:-90.7pt;width:520.7pt;height:800.5pt;rotation:90;z-index:-251655168;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">
              <v:rect id="Rectangle 2" o:spid="_x0000_s1080"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TDe8EA&#10;AADcAAAADwAAAGRycy9kb3ducmV2LnhtbERPzWrCQBC+C77DMkJvurGYIqmbEAoFhXqo+gBDdpoE&#10;s7NpdqLp23eFQm/z8f3Orphcp240hNazgfUqAUVcedtybeByfl9uQQVBtth5JgM/FKDI57MdZtbf&#10;+ZNuJ6lVDOGQoYFGpM+0DlVDDsPK98SR+/KDQ4lwqLUd8B7DXaefk+RFO2w5NjTY01tD1fU0OgO1&#10;k/Fapmu9P9h0LL+DpMcPa8zTYipfQQlN8i/+c+9tnL9J4fFMvEDn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0w3vBAAAA3AAAAA8AAAAAAAAAAAAAAAAAmAIAAGRycy9kb3du&#10;cmV2LnhtbFBLBQYAAAAABAAEAPUAAACGAwAAAAA=&#10;" strokeweight="2pt">
                <v:textbox style="layout-flow:vertical" inset=",3.3mm">
                  <w:txbxContent>
                    <w:p w14:paraId="2900FD79" w14:textId="75771228"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2608D880" w14:textId="77777777" w:rsidR="0099149C" w:rsidRPr="002F1F11" w:rsidRDefault="0099149C" w:rsidP="005116F5">
                      <w:pPr>
                        <w:pStyle w:val="aff2"/>
                        <w:jc w:val="center"/>
                        <w:rPr>
                          <w:rFonts w:ascii="GOST Type AU" w:hAnsi="GOST Type AU"/>
                          <w:i w:val="0"/>
                          <w:szCs w:val="28"/>
                          <w:lang w:val="ru-RU"/>
                        </w:rPr>
                      </w:pPr>
                    </w:p>
                    <w:p w14:paraId="3C667104" w14:textId="77777777" w:rsidR="0099149C" w:rsidRPr="002F1F11" w:rsidRDefault="0099149C" w:rsidP="005116F5">
                      <w:pPr>
                        <w:pStyle w:val="aff2"/>
                        <w:jc w:val="center"/>
                        <w:rPr>
                          <w:rFonts w:ascii="GOST Type AU" w:hAnsi="GOST Type AU"/>
                          <w:i w:val="0"/>
                          <w:szCs w:val="28"/>
                          <w:lang w:val="ru-RU"/>
                        </w:rPr>
                      </w:pPr>
                    </w:p>
                  </w:txbxContent>
                </v:textbox>
              </v:rect>
              <v:rect id="Rectangle 3" o:spid="_x0000_s1081"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ZNOsEA&#10;AADcAAAADwAAAGRycy9kb3ducmV2LnhtbERPzYrCMBC+L/gOYYS9ramyiK1GqQuCp0WrDzA0Y1ts&#10;Jt0mttWn3wiCt/n4fme1GUwtOmpdZVnBdBKBIM6trrhQcD7tvhYgnEfWWFsmBXdysFmPPlaYaNvz&#10;kbrMFyKEsEtQQel9k0jp8pIMuoltiAN3sa1BH2BbSN1iH8JNLWdRNJcGKw4NJTb0U1J+zW5GwdUP&#10;3W9aZI9dfN7G+WGb9re/VKnP8ZAuQXga/Fv8cu91mP89h+cz4QK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TTrBAAAA3AAAAA8AAAAAAAAAAAAAAAAAmAIAAGRycy9kb3du&#10;cmV2LnhtbFBLBQYAAAAABAAEAPUAAACGAwAAAAA=&#10;" filled="f" strokeweight="2pt"/>
              <v:group id="Group 4" o:spid="_x0000_s1082"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e76MQAAADcAAAADwAAAGRycy9kb3ducmV2LnhtbERPS2vCQBC+F/wPywi9&#10;1U1sqxKziogtPYjgA8TbkJ08MDsbstsk/vtuodDbfHzPSdeDqUVHrassK4gnEQjizOqKCwWX88fL&#10;AoTzyBpry6TgQQ7Wq9FTiom2PR+pO/lChBB2CSoovW8SKV1WkkE3sQ1x4HLbGvQBtoXULfYh3NRy&#10;GkUzabDi0FBiQ9uSsvvp2yj47LHfvMa7bn/Pt4/b+f1w3cek1PN42CxBeBr8v/jP/aXD/Lc5/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ke76MQAAADcAAAA&#10;DwAAAAAAAAAAAAAAAACqAgAAZHJzL2Rvd25yZXYueG1sUEsFBgAAAAAEAAQA+gAAAJsDAAAAAA==&#10;">
                <v:rect id="Rectangle 5" o:spid="_x0000_s1083"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Ly2scA&#10;AADcAAAADwAAAGRycy9kb3ducmV2LnhtbESPQU/DMAyF70j8h8hIXBBLBxNMZdkEkxAcuKxU2tU0&#10;XlPaOF0TtsKvx4dJu9l6z+99XqxG36kDDbEJbGA6yUARV8E2XBsoP19v56BiQrbYBSYDvxRhtby8&#10;WGBuw5E3dChSrSSEY44GXEp9rnWsHHmMk9ATi7YLg8ck61BrO+BRwn2n77LsQXtsWBoc9rR2VLXF&#10;jzfw7R737bZ6w/uv4uOvxHb3sr7Rxlxfjc9PoBKN6Ww+Xb9bwZ8JrTwjE+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8trHAAAA3AAAAA8AAAAAAAAAAAAAAAAAmAIAAGRy&#10;cy9kb3ducmV2LnhtbFBLBQYAAAAABAAEAPUAAACMAwAAAAA=&#10;" strokeweight="2pt">
                  <v:textbox style="layout-flow:vertical" inset="0,.3mm,0">
                    <w:txbxContent>
                      <w:p w14:paraId="4BB8F581"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11AF33E7"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2224BD">
                          <w:rPr>
                            <w:rFonts w:ascii="GOST Type AU" w:hAnsi="GOST Type AU"/>
                            <w:i w:val="0"/>
                            <w:noProof/>
                            <w:sz w:val="24"/>
                            <w:szCs w:val="24"/>
                            <w:lang w:val="ru-RU"/>
                          </w:rPr>
                          <w:t>33</w:t>
                        </w:r>
                        <w:r w:rsidRPr="002F1F11">
                          <w:rPr>
                            <w:rFonts w:ascii="GOST Type AU" w:hAnsi="GOST Type AU"/>
                            <w:i w:val="0"/>
                            <w:sz w:val="24"/>
                            <w:szCs w:val="24"/>
                            <w:lang w:val="ru-RU"/>
                          </w:rPr>
                          <w:fldChar w:fldCharType="end"/>
                        </w:r>
                      </w:p>
                    </w:txbxContent>
                  </v:textbox>
                </v:rect>
                <v:line id="Line 6" o:spid="_x0000_s1084"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kQg8UAAADcAAAADwAAAGRycy9kb3ducmV2LnhtbERPTWvCQBC9C/6HZYTedNNWQpu6irQU&#10;tAdRW2iPY3aaRLOzYXdN0n/vCkJv83ifM1v0phYtOV9ZVnA/SUAQ51ZXXCj4+nwfP4HwAVljbZkU&#10;/JGHxXw4mGGmbcc7avehEDGEfYYKyhCaTEqfl2TQT2xDHLlf6wyGCF0htcMuhptaPiRJKg1WHBtK&#10;bOi1pPy0PxsFm8dt2i7XH6v+e50e8rfd4efYOaXuRv3yBUSgPvyLb+6VjvOnz3B9Jl4g5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akQg8UAAADcAAAADwAAAAAAAAAA&#10;AAAAAAChAgAAZHJzL2Rvd25yZXYueG1sUEsFBgAAAAAEAAQA+QAAAJMDAAAAAA==&#10;"/>
              </v:group>
              <w10:wrap anchorx="page" anchory="page"/>
            </v:group>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26A16" w14:textId="77777777" w:rsidR="0099149C" w:rsidRDefault="0099149C">
    <w:pPr>
      <w:pStyle w:val="a6"/>
    </w:pPr>
    <w:r>
      <w:rPr>
        <w:noProof/>
      </w:rPr>
      <mc:AlternateContent>
        <mc:Choice Requires="wpg">
          <w:drawing>
            <wp:anchor distT="0" distB="0" distL="114300" distR="114300" simplePos="0" relativeHeight="251663360" behindDoc="1" locked="0" layoutInCell="1" allowOverlap="1" wp14:anchorId="7A70A52D" wp14:editId="4E7DB5B2">
              <wp:simplePos x="0" y="0"/>
              <wp:positionH relativeFrom="page">
                <wp:posOffset>720090</wp:posOffset>
              </wp:positionH>
              <wp:positionV relativeFrom="page">
                <wp:posOffset>288290</wp:posOffset>
              </wp:positionV>
              <wp:extent cx="6612890" cy="10166350"/>
              <wp:effectExtent l="15240" t="21590" r="20320" b="13335"/>
              <wp:wrapNone/>
              <wp:docPr id="156"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57"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494C0F14" w14:textId="58B1CF05" w:rsidR="0099149C" w:rsidRPr="0099149C" w:rsidRDefault="0099149C" w:rsidP="005116F5">
                            <w:pPr>
                              <w:pStyle w:val="aff2"/>
                              <w:jc w:val="center"/>
                              <w:rPr>
                                <w:rFonts w:ascii="GOST Type AU" w:hAnsi="GOST Type AU"/>
                                <w:i w:val="0"/>
                                <w:iCs/>
                                <w:szCs w:val="28"/>
                                <w:lang w:val="ru-RU"/>
                              </w:rPr>
                            </w:pPr>
                            <w:r w:rsidRPr="0099149C">
                              <w:rPr>
                                <w:rFonts w:ascii="GOST Type AU" w:hAnsi="GOST Type AU"/>
                                <w:i w:val="0"/>
                                <w:iCs/>
                                <w:szCs w:val="28"/>
                                <w:lang w:val="ru-RU"/>
                              </w:rPr>
                              <w:t>БР-02069042-20.03.01-20МЗ106-2024</w:t>
                            </w:r>
                          </w:p>
                          <w:p w14:paraId="05EB5579" w14:textId="77777777" w:rsidR="0099149C" w:rsidRPr="002F1F11" w:rsidRDefault="0099149C" w:rsidP="005116F5">
                            <w:pPr>
                              <w:pStyle w:val="aff2"/>
                              <w:jc w:val="center"/>
                              <w:rPr>
                                <w:rFonts w:ascii="GOST Type AU" w:hAnsi="GOST Type AU"/>
                                <w:i w:val="0"/>
                                <w:szCs w:val="28"/>
                                <w:lang w:val="ru-RU"/>
                              </w:rPr>
                            </w:pPr>
                          </w:p>
                          <w:p w14:paraId="303AC951" w14:textId="77777777" w:rsidR="0099149C" w:rsidRPr="002F1F11" w:rsidRDefault="0099149C" w:rsidP="005116F5">
                            <w:pPr>
                              <w:pStyle w:val="aff2"/>
                              <w:jc w:val="center"/>
                              <w:rPr>
                                <w:rFonts w:ascii="GOST Type AU" w:hAnsi="GOST Type AU"/>
                                <w:i w:val="0"/>
                                <w:szCs w:val="28"/>
                                <w:lang w:val="ru-RU"/>
                              </w:rPr>
                            </w:pPr>
                          </w:p>
                        </w:txbxContent>
                      </wps:txbx>
                      <wps:bodyPr rot="0" vert="horz" wrap="square" lIns="91440" tIns="118800" rIns="91440" bIns="45720" anchor="t" anchorCtr="0" upright="1">
                        <a:noAutofit/>
                      </wps:bodyPr>
                    </wps:wsp>
                    <wps:wsp>
                      <wps:cNvPr id="158"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9" name="Group 4"/>
                      <wpg:cNvGrpSpPr>
                        <a:grpSpLocks/>
                      </wpg:cNvGrpSpPr>
                      <wpg:grpSpPr bwMode="auto">
                        <a:xfrm>
                          <a:off x="10992" y="15622"/>
                          <a:ext cx="567" cy="845"/>
                          <a:chOff x="8893" y="12961"/>
                          <a:chExt cx="567" cy="850"/>
                        </a:xfrm>
                      </wpg:grpSpPr>
                      <wps:wsp>
                        <wps:cNvPr id="160"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61BEF979"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767576DD" w14:textId="77777777" w:rsidR="0099149C" w:rsidRPr="003504D5" w:rsidRDefault="0099149C" w:rsidP="005116F5">
                              <w:pPr>
                                <w:pStyle w:val="aff2"/>
                                <w:spacing w:before="120"/>
                                <w:jc w:val="center"/>
                                <w:rPr>
                                  <w:rFonts w:ascii="GOST Type AU" w:hAnsi="GOST Type AU"/>
                                  <w:iCs/>
                                  <w:sz w:val="24"/>
                                  <w:szCs w:val="24"/>
                                  <w:lang w:val="ru-RU"/>
                                </w:rPr>
                              </w:pPr>
                              <w:r w:rsidRPr="003504D5">
                                <w:rPr>
                                  <w:rFonts w:ascii="GOST Type AU" w:hAnsi="GOST Type AU"/>
                                  <w:iCs/>
                                  <w:sz w:val="24"/>
                                  <w:szCs w:val="24"/>
                                  <w:lang w:val="ru-RU"/>
                                </w:rPr>
                                <w:fldChar w:fldCharType="begin"/>
                              </w:r>
                              <w:r w:rsidRPr="003504D5">
                                <w:rPr>
                                  <w:rFonts w:ascii="GOST Type AU" w:hAnsi="GOST Type AU"/>
                                  <w:iCs/>
                                  <w:sz w:val="24"/>
                                  <w:szCs w:val="24"/>
                                  <w:lang w:val="ru-RU"/>
                                </w:rPr>
                                <w:instrText>PAGE   \* MERGEFORMAT</w:instrText>
                              </w:r>
                              <w:r w:rsidRPr="003504D5">
                                <w:rPr>
                                  <w:rFonts w:ascii="GOST Type AU" w:hAnsi="GOST Type AU"/>
                                  <w:iCs/>
                                  <w:sz w:val="24"/>
                                  <w:szCs w:val="24"/>
                                  <w:lang w:val="ru-RU"/>
                                </w:rPr>
                                <w:fldChar w:fldCharType="separate"/>
                              </w:r>
                              <w:r w:rsidR="00BB070B">
                                <w:rPr>
                                  <w:rFonts w:ascii="GOST Type AU" w:hAnsi="GOST Type AU"/>
                                  <w:iCs/>
                                  <w:noProof/>
                                  <w:sz w:val="24"/>
                                  <w:szCs w:val="24"/>
                                  <w:lang w:val="ru-RU"/>
                                </w:rPr>
                                <w:t>37</w:t>
                              </w:r>
                              <w:r w:rsidRPr="003504D5">
                                <w:rPr>
                                  <w:rFonts w:ascii="GOST Type AU" w:hAnsi="GOST Type AU"/>
                                  <w:iCs/>
                                  <w:sz w:val="24"/>
                                  <w:szCs w:val="24"/>
                                  <w:lang w:val="ru-RU"/>
                                </w:rPr>
                                <w:fldChar w:fldCharType="end"/>
                              </w:r>
                            </w:p>
                          </w:txbxContent>
                        </wps:txbx>
                        <wps:bodyPr rot="0" vert="horz" wrap="square" lIns="0" tIns="10800" rIns="0" bIns="45720" anchor="t" anchorCtr="0" upright="1">
                          <a:noAutofit/>
                        </wps:bodyPr>
                      </wps:wsp>
                      <wps:wsp>
                        <wps:cNvPr id="161"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A70A52D" id="_x0000_s1085" style="position:absolute;margin-left:56.7pt;margin-top:22.7pt;width:520.7pt;height:800.5pt;z-index:-251653120;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">
              <v:rect id="Rectangle 2" o:spid="_x0000_s1086"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7gc8IA&#10;AADcAAAADwAAAGRycy9kb3ducmV2LnhtbERP24rCMBB9F/Yfwiz4pul66UrXKGtREXxx1Q8YmrEt&#10;20xKE239eyMIvs3hXGe+7EwlbtS40rKCr2EEgjizuuRcwfm0GcxAOI+ssbJMCu7kYLn46M0x0bbl&#10;P7odfS5CCLsEFRTe14mULivIoBvamjhwF9sY9AE2udQNtiHcVHIURbE0WHJoKLCmtKDs/3g1CqaT&#10;9LAepe12f1pfVpHdxXE9jpXqf3a/PyA8df4tfrl3OsyffsPzmXCB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DuBzwgAAANwAAAAPAAAAAAAAAAAAAAAAAJgCAABkcnMvZG93&#10;bnJldi54bWxQSwUGAAAAAAQABAD1AAAAhwMAAAAA&#10;" strokeweight="2pt">
                <v:textbox inset=",3.3mm">
                  <w:txbxContent>
                    <w:p w14:paraId="494C0F14" w14:textId="58B1CF05" w:rsidR="0099149C" w:rsidRPr="0099149C" w:rsidRDefault="0099149C" w:rsidP="005116F5">
                      <w:pPr>
                        <w:pStyle w:val="aff2"/>
                        <w:jc w:val="center"/>
                        <w:rPr>
                          <w:rFonts w:ascii="GOST Type AU" w:hAnsi="GOST Type AU"/>
                          <w:i w:val="0"/>
                          <w:iCs/>
                          <w:szCs w:val="28"/>
                          <w:lang w:val="ru-RU"/>
                        </w:rPr>
                      </w:pPr>
                      <w:r w:rsidRPr="0099149C">
                        <w:rPr>
                          <w:rFonts w:ascii="GOST Type AU" w:hAnsi="GOST Type AU"/>
                          <w:i w:val="0"/>
                          <w:iCs/>
                          <w:szCs w:val="28"/>
                          <w:lang w:val="ru-RU"/>
                        </w:rPr>
                        <w:t>БР-02069042-20.03.01-20МЗ106-2024</w:t>
                      </w:r>
                    </w:p>
                    <w:p w14:paraId="05EB5579" w14:textId="77777777" w:rsidR="0099149C" w:rsidRPr="002F1F11" w:rsidRDefault="0099149C" w:rsidP="005116F5">
                      <w:pPr>
                        <w:pStyle w:val="aff2"/>
                        <w:jc w:val="center"/>
                        <w:rPr>
                          <w:rFonts w:ascii="GOST Type AU" w:hAnsi="GOST Type AU"/>
                          <w:i w:val="0"/>
                          <w:szCs w:val="28"/>
                          <w:lang w:val="ru-RU"/>
                        </w:rPr>
                      </w:pPr>
                    </w:p>
                    <w:p w14:paraId="303AC951" w14:textId="77777777" w:rsidR="0099149C" w:rsidRPr="002F1F11" w:rsidRDefault="0099149C" w:rsidP="005116F5">
                      <w:pPr>
                        <w:pStyle w:val="aff2"/>
                        <w:jc w:val="center"/>
                        <w:rPr>
                          <w:rFonts w:ascii="GOST Type AU" w:hAnsi="GOST Type AU"/>
                          <w:i w:val="0"/>
                          <w:szCs w:val="28"/>
                          <w:lang w:val="ru-RU"/>
                        </w:rPr>
                      </w:pPr>
                    </w:p>
                  </w:txbxContent>
                </v:textbox>
              </v:rect>
              <v:rect id="Rectangle 3" o:spid="_x0000_s1087"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zqDsQA&#10;AADcAAAADwAAAGRycy9kb3ducmV2LnhtbESPQWvCQBCF74X+h2UK3uqmgqKpq0RB8FQ09QcM2WkS&#10;zM7G7Jqk/fWdg+BthvfmvW/W29E1qqcu1J4NfEwTUMSFtzWXBi7fh/clqBCRLTaeycAvBdhuXl/W&#10;mFo/8Jn6PJZKQjikaKCKsU21DkVFDsPUt8Si/fjOYZS1K7XtcJBw1+hZkiy0w5qlocKW9hUV1/zu&#10;DFzj2H9lZf53WF12q+K0y4b7LTNm8jZmn6AijfFpflwfreDPhVaekQn0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M6g7EAAAA3AAAAA8AAAAAAAAAAAAAAAAAmAIAAGRycy9k&#10;b3ducmV2LnhtbFBLBQYAAAAABAAEAPUAAACJAwAAAAA=&#10;" filled="f" strokeweight="2pt"/>
              <v:group id="Group 4" o:spid="_x0000_s1088"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0c3MMAAADcAAAADwAAAGRycy9kb3ducmV2LnhtbERPS4vCMBC+L/gfwgje&#10;NK2iuF2jiKh4EMEHLHsbmrEtNpPSxLb++82CsLf5+J6zWHWmFA3VrrCsIB5FIIhTqwvOFNyuu+Ec&#10;hPPIGkvLpOBFDlbL3scCE21bPlNz8ZkIIewSVJB7XyVSujQng25kK+LA3W1t0AdYZ1LX2IZwU8px&#10;FM2kwYJDQ44VbXJKH5enUbBvsV1P4m1zfNw3r5/r9PR9jEmpQb9bf4Hw1Pl/8dt90GH+9BP+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RzcwwAAANwAAAAP&#10;AAAAAAAAAAAAAAAAAKoCAABkcnMvZG93bnJldi54bWxQSwUGAAAAAAQABAD6AAAAmgMAAAAA&#10;">
                <v:rect id="Rectangle 5" o:spid="_x0000_s1089"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tJHcQA&#10;AADcAAAADwAAAGRycy9kb3ducmV2LnhtbESPT2vCQBDF7wW/wzKCt7pRJEp0lSIWCi2Cf/A8ZKfZ&#10;tNnZkF01/fadg+Bthvfmvd+sNr1v1I26WAc2MBlnoIjLYGuuDJxP768LUDEhW2wCk4E/irBZD15W&#10;WNhw5wPdjqlSEsKxQAMupbbQOpaOPMZxaIlF+w6dxyRrV2nb4V3CfaOnWZZrjzVLg8OWto7K3+PV&#10;Gzh8zqb7+me+0+Xl67pIFzeJuTNmNOzflqAS9elpflx/WMHPBV+ekQn0+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rSR3EAAAA3AAAAA8AAAAAAAAAAAAAAAAAmAIAAGRycy9k&#10;b3ducmV2LnhtbFBLBQYAAAAABAAEAPUAAACJAwAAAAA=&#10;" strokeweight="2pt">
                  <v:textbox inset="0,.3mm,0">
                    <w:txbxContent>
                      <w:p w14:paraId="61BEF979"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767576DD" w14:textId="77777777" w:rsidR="0099149C" w:rsidRPr="003504D5" w:rsidRDefault="0099149C" w:rsidP="005116F5">
                        <w:pPr>
                          <w:pStyle w:val="aff2"/>
                          <w:spacing w:before="120"/>
                          <w:jc w:val="center"/>
                          <w:rPr>
                            <w:rFonts w:ascii="GOST Type AU" w:hAnsi="GOST Type AU"/>
                            <w:iCs/>
                            <w:sz w:val="24"/>
                            <w:szCs w:val="24"/>
                            <w:lang w:val="ru-RU"/>
                          </w:rPr>
                        </w:pPr>
                        <w:r w:rsidRPr="003504D5">
                          <w:rPr>
                            <w:rFonts w:ascii="GOST Type AU" w:hAnsi="GOST Type AU"/>
                            <w:iCs/>
                            <w:sz w:val="24"/>
                            <w:szCs w:val="24"/>
                            <w:lang w:val="ru-RU"/>
                          </w:rPr>
                          <w:fldChar w:fldCharType="begin"/>
                        </w:r>
                        <w:r w:rsidRPr="003504D5">
                          <w:rPr>
                            <w:rFonts w:ascii="GOST Type AU" w:hAnsi="GOST Type AU"/>
                            <w:iCs/>
                            <w:sz w:val="24"/>
                            <w:szCs w:val="24"/>
                            <w:lang w:val="ru-RU"/>
                          </w:rPr>
                          <w:instrText>PAGE   \* MERGEFORMAT</w:instrText>
                        </w:r>
                        <w:r w:rsidRPr="003504D5">
                          <w:rPr>
                            <w:rFonts w:ascii="GOST Type AU" w:hAnsi="GOST Type AU"/>
                            <w:iCs/>
                            <w:sz w:val="24"/>
                            <w:szCs w:val="24"/>
                            <w:lang w:val="ru-RU"/>
                          </w:rPr>
                          <w:fldChar w:fldCharType="separate"/>
                        </w:r>
                        <w:r w:rsidR="00BB070B">
                          <w:rPr>
                            <w:rFonts w:ascii="GOST Type AU" w:hAnsi="GOST Type AU"/>
                            <w:iCs/>
                            <w:noProof/>
                            <w:sz w:val="24"/>
                            <w:szCs w:val="24"/>
                            <w:lang w:val="ru-RU"/>
                          </w:rPr>
                          <w:t>37</w:t>
                        </w:r>
                        <w:r w:rsidRPr="003504D5">
                          <w:rPr>
                            <w:rFonts w:ascii="GOST Type AU" w:hAnsi="GOST Type AU"/>
                            <w:iCs/>
                            <w:sz w:val="24"/>
                            <w:szCs w:val="24"/>
                            <w:lang w:val="ru-RU"/>
                          </w:rPr>
                          <w:fldChar w:fldCharType="end"/>
                        </w:r>
                      </w:p>
                    </w:txbxContent>
                  </v:textbox>
                </v:rect>
                <v:line id="Line 6" o:spid="_x0000_s1090"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pA5cQAAADcAAAADwAAAGRycy9kb3ducmV2LnhtbERPTWvCQBC9F/wPywje6sYWQomuIoqg&#10;PZRqBT2O2TGJZmfD7pqk/75bKPQ2j/c5s0VvatGS85VlBZNxAoI4t7riQsHxa/P8BsIHZI21ZVLw&#10;TR4W88HTDDNtO95TewiFiCHsM1RQhtBkUvq8JIN+bBviyF2tMxgidIXUDrsYbmr5kiSpNFhxbCix&#10;oVVJ+f3wMAo+Xj/Tdrl73/anXXrJ1/vL+dY5pUbDfjkFEagP/+I/91bH+ekEfp+JF8j5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akDlxAAAANwAAAAPAAAAAAAAAAAA&#10;AAAAAKECAABkcnMvZG93bnJldi54bWxQSwUGAAAAAAQABAD5AAAAkgMAAAAA&#10;"/>
              </v:group>
              <w10:wrap anchorx="page" anchory="page"/>
            </v:group>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A7BDA" w14:textId="77777777" w:rsidR="0099149C" w:rsidRDefault="0099149C">
    <w:pPr>
      <w:pStyle w:val="a6"/>
    </w:pPr>
    <w:r>
      <w:rPr>
        <w:noProof/>
      </w:rPr>
      <mc:AlternateContent>
        <mc:Choice Requires="wpg">
          <w:drawing>
            <wp:anchor distT="0" distB="0" distL="114300" distR="114300" simplePos="0" relativeHeight="251662336" behindDoc="1" locked="0" layoutInCell="1" allowOverlap="1" wp14:anchorId="47B03B5D" wp14:editId="4EE2467C">
              <wp:simplePos x="0" y="0"/>
              <wp:positionH relativeFrom="page">
                <wp:posOffset>720090</wp:posOffset>
              </wp:positionH>
              <wp:positionV relativeFrom="page">
                <wp:posOffset>288290</wp:posOffset>
              </wp:positionV>
              <wp:extent cx="6612890" cy="10166350"/>
              <wp:effectExtent l="15240" t="21590" r="20320" b="13335"/>
              <wp:wrapNone/>
              <wp:docPr id="150"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51"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14CC3A44" w14:textId="79C206CD" w:rsidR="0099149C" w:rsidRPr="0099149C" w:rsidRDefault="0099149C" w:rsidP="005116F5">
                            <w:pPr>
                              <w:pStyle w:val="aff2"/>
                              <w:jc w:val="center"/>
                              <w:rPr>
                                <w:rFonts w:ascii="GOST Type AU" w:hAnsi="GOST Type AU"/>
                                <w:i w:val="0"/>
                                <w:iCs/>
                                <w:szCs w:val="28"/>
                                <w:lang w:val="ru-RU"/>
                              </w:rPr>
                            </w:pPr>
                            <w:r w:rsidRPr="0099149C">
                              <w:rPr>
                                <w:rFonts w:ascii="GOST Type AU" w:hAnsi="GOST Type AU"/>
                                <w:i w:val="0"/>
                                <w:iCs/>
                                <w:szCs w:val="28"/>
                                <w:lang w:val="ru-RU"/>
                              </w:rPr>
                              <w:t>БР-02069042-20.03.01-20МЗ106-2024</w:t>
                            </w:r>
                          </w:p>
                          <w:p w14:paraId="79E40FE0" w14:textId="77777777" w:rsidR="0099149C" w:rsidRPr="002F1F11" w:rsidRDefault="0099149C" w:rsidP="005116F5">
                            <w:pPr>
                              <w:pStyle w:val="aff2"/>
                              <w:jc w:val="center"/>
                              <w:rPr>
                                <w:rFonts w:ascii="GOST Type AU" w:hAnsi="GOST Type AU"/>
                                <w:i w:val="0"/>
                                <w:szCs w:val="28"/>
                                <w:lang w:val="ru-RU"/>
                              </w:rPr>
                            </w:pPr>
                          </w:p>
                          <w:p w14:paraId="3D420806" w14:textId="77777777" w:rsidR="0099149C" w:rsidRPr="002F1F11" w:rsidRDefault="0099149C" w:rsidP="005116F5">
                            <w:pPr>
                              <w:pStyle w:val="aff2"/>
                              <w:jc w:val="center"/>
                              <w:rPr>
                                <w:rFonts w:ascii="GOST Type AU" w:hAnsi="GOST Type AU"/>
                                <w:i w:val="0"/>
                                <w:szCs w:val="28"/>
                                <w:lang w:val="ru-RU"/>
                              </w:rPr>
                            </w:pPr>
                          </w:p>
                        </w:txbxContent>
                      </wps:txbx>
                      <wps:bodyPr rot="0" vert="horz" wrap="square" lIns="91440" tIns="118800" rIns="91440" bIns="45720" anchor="t" anchorCtr="0" upright="1">
                        <a:noAutofit/>
                      </wps:bodyPr>
                    </wps:wsp>
                    <wps:wsp>
                      <wps:cNvPr id="152"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3" name="Group 4"/>
                      <wpg:cNvGrpSpPr>
                        <a:grpSpLocks/>
                      </wpg:cNvGrpSpPr>
                      <wpg:grpSpPr bwMode="auto">
                        <a:xfrm>
                          <a:off x="10992" y="15622"/>
                          <a:ext cx="567" cy="845"/>
                          <a:chOff x="8893" y="12961"/>
                          <a:chExt cx="567" cy="850"/>
                        </a:xfrm>
                      </wpg:grpSpPr>
                      <wps:wsp>
                        <wps:cNvPr id="154"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4B214FEB"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5803C5B5" w14:textId="77777777" w:rsidR="0099149C" w:rsidRPr="003504D5" w:rsidRDefault="0099149C" w:rsidP="005116F5">
                              <w:pPr>
                                <w:pStyle w:val="aff2"/>
                                <w:spacing w:before="120"/>
                                <w:jc w:val="center"/>
                                <w:rPr>
                                  <w:rFonts w:ascii="GOST Type AU" w:hAnsi="GOST Type AU"/>
                                  <w:iCs/>
                                  <w:sz w:val="24"/>
                                  <w:szCs w:val="24"/>
                                  <w:lang w:val="ru-RU"/>
                                </w:rPr>
                              </w:pPr>
                              <w:r w:rsidRPr="003504D5">
                                <w:rPr>
                                  <w:rFonts w:ascii="GOST Type AU" w:hAnsi="GOST Type AU"/>
                                  <w:iCs/>
                                  <w:sz w:val="24"/>
                                  <w:szCs w:val="24"/>
                                  <w:lang w:val="ru-RU"/>
                                </w:rPr>
                                <w:fldChar w:fldCharType="begin"/>
                              </w:r>
                              <w:r w:rsidRPr="003504D5">
                                <w:rPr>
                                  <w:rFonts w:ascii="GOST Type AU" w:hAnsi="GOST Type AU"/>
                                  <w:iCs/>
                                  <w:sz w:val="24"/>
                                  <w:szCs w:val="24"/>
                                  <w:lang w:val="ru-RU"/>
                                </w:rPr>
                                <w:instrText>PAGE   \* MERGEFORMAT</w:instrText>
                              </w:r>
                              <w:r w:rsidRPr="003504D5">
                                <w:rPr>
                                  <w:rFonts w:ascii="GOST Type AU" w:hAnsi="GOST Type AU"/>
                                  <w:iCs/>
                                  <w:sz w:val="24"/>
                                  <w:szCs w:val="24"/>
                                  <w:lang w:val="ru-RU"/>
                                </w:rPr>
                                <w:fldChar w:fldCharType="separate"/>
                              </w:r>
                              <w:r w:rsidR="00BB070B">
                                <w:rPr>
                                  <w:rFonts w:ascii="GOST Type AU" w:hAnsi="GOST Type AU"/>
                                  <w:iCs/>
                                  <w:noProof/>
                                  <w:sz w:val="24"/>
                                  <w:szCs w:val="24"/>
                                  <w:lang w:val="ru-RU"/>
                                </w:rPr>
                                <w:t>34</w:t>
                              </w:r>
                              <w:r w:rsidRPr="003504D5">
                                <w:rPr>
                                  <w:rFonts w:ascii="GOST Type AU" w:hAnsi="GOST Type AU"/>
                                  <w:iCs/>
                                  <w:sz w:val="24"/>
                                  <w:szCs w:val="24"/>
                                  <w:lang w:val="ru-RU"/>
                                </w:rPr>
                                <w:fldChar w:fldCharType="end"/>
                              </w:r>
                            </w:p>
                          </w:txbxContent>
                        </wps:txbx>
                        <wps:bodyPr rot="0" vert="horz" wrap="square" lIns="0" tIns="10800" rIns="0" bIns="45720" anchor="t" anchorCtr="0" upright="1">
                          <a:noAutofit/>
                        </wps:bodyPr>
                      </wps:wsp>
                      <wps:wsp>
                        <wps:cNvPr id="155"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7B03B5D" id="_x0000_s1091" style="position:absolute;margin-left:56.7pt;margin-top:22.7pt;width:520.7pt;height:800.5pt;z-index:-251654144;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">
              <v:rect id="Rectangle 2" o:spid="_x0000_s1092"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vdnMMA&#10;AADcAAAADwAAAGRycy9kb3ducmV2LnhtbERPzWrCQBC+C77DMkJvZqNtgkRXaYMtgV5a4wMM2TEJ&#10;ZmdDdmvi27uFQm/z8f3O7jCZTtxocK1lBasoBkFcWd1yreBcvi83IJxH1thZJgV3cnDYz2c7zLQd&#10;+ZtuJ1+LEMIuQwWN930mpasaMugi2xMH7mIHgz7AoZZ6wDGEm06u4ziVBlsODQ32lDdUXU8/RkHy&#10;kn8d1/n48VkeL2+xLdK0f06VelpMr1sQnib/L/5zFzrMT1bw+0y4QO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vdnMMAAADcAAAADwAAAAAAAAAAAAAAAACYAgAAZHJzL2Rv&#10;d25yZXYueG1sUEsFBgAAAAAEAAQA9QAAAIgDAAAAAA==&#10;" strokeweight="2pt">
                <v:textbox inset=",3.3mm">
                  <w:txbxContent>
                    <w:p w14:paraId="14CC3A44" w14:textId="79C206CD" w:rsidR="0099149C" w:rsidRPr="0099149C" w:rsidRDefault="0099149C" w:rsidP="005116F5">
                      <w:pPr>
                        <w:pStyle w:val="aff2"/>
                        <w:jc w:val="center"/>
                        <w:rPr>
                          <w:rFonts w:ascii="GOST Type AU" w:hAnsi="GOST Type AU"/>
                          <w:i w:val="0"/>
                          <w:iCs/>
                          <w:szCs w:val="28"/>
                          <w:lang w:val="ru-RU"/>
                        </w:rPr>
                      </w:pPr>
                      <w:r w:rsidRPr="0099149C">
                        <w:rPr>
                          <w:rFonts w:ascii="GOST Type AU" w:hAnsi="GOST Type AU"/>
                          <w:i w:val="0"/>
                          <w:iCs/>
                          <w:szCs w:val="28"/>
                          <w:lang w:val="ru-RU"/>
                        </w:rPr>
                        <w:t>БР-02069042-20.03.01-20МЗ106-2024</w:t>
                      </w:r>
                    </w:p>
                    <w:p w14:paraId="79E40FE0" w14:textId="77777777" w:rsidR="0099149C" w:rsidRPr="002F1F11" w:rsidRDefault="0099149C" w:rsidP="005116F5">
                      <w:pPr>
                        <w:pStyle w:val="aff2"/>
                        <w:jc w:val="center"/>
                        <w:rPr>
                          <w:rFonts w:ascii="GOST Type AU" w:hAnsi="GOST Type AU"/>
                          <w:i w:val="0"/>
                          <w:szCs w:val="28"/>
                          <w:lang w:val="ru-RU"/>
                        </w:rPr>
                      </w:pPr>
                    </w:p>
                    <w:p w14:paraId="3D420806" w14:textId="77777777" w:rsidR="0099149C" w:rsidRPr="002F1F11" w:rsidRDefault="0099149C" w:rsidP="005116F5">
                      <w:pPr>
                        <w:pStyle w:val="aff2"/>
                        <w:jc w:val="center"/>
                        <w:rPr>
                          <w:rFonts w:ascii="GOST Type AU" w:hAnsi="GOST Type AU"/>
                          <w:i w:val="0"/>
                          <w:szCs w:val="28"/>
                          <w:lang w:val="ru-RU"/>
                        </w:rPr>
                      </w:pPr>
                    </w:p>
                  </w:txbxContent>
                </v:textbox>
              </v:rect>
              <v:rect id="Rectangle 3" o:spid="_x0000_s1093"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Td5MIA&#10;AADcAAAADwAAAGRycy9kb3ducmV2LnhtbERP22rCQBB9L/gPywh9q5sGlJq6SlII+CQ19QOG7DQJ&#10;ZmfT7OZSv74rCH2bw7nO7jCbVozUu8aygtdVBIK4tLrhSsHlK395A+E8ssbWMin4JQeH/eJph4m2&#10;E59pLHwlQgi7BBXU3neJlK6syaBb2Y44cN+2N+gD7Cupe5xCuGllHEUbabDh0FBjRx81lddiMAqu&#10;fh5PaVXc8u0l25afWToNP6lSz8s5fQfhafb/4of7qMP8dQz3Z8IFc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ZN3kwgAAANwAAAAPAAAAAAAAAAAAAAAAAJgCAABkcnMvZG93&#10;bnJldi54bWxQSwUGAAAAAAQABAD1AAAAhwMAAAAA&#10;" filled="f" strokeweight="2pt"/>
              <v:group id="Group 4" o:spid="_x0000_s1094"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UrNsMAAADcAAAADwAAAGRycy9kb3ducmV2LnhtbERPTWvCQBC9F/oflil4&#10;azZRLJK6hiBWPEihRpDehuyYBLOzIbtN4r93C4Xe5vE+Z51NphUD9a6xrCCJYhDEpdUNVwrOxcfr&#10;CoTzyBpby6TgTg6yzfPTGlNtR/6i4eQrEULYpaig9r5LpXRlTQZdZDviwF1tb9AH2FdS9ziGcNPK&#10;eRy/SYMNh4YaO9rWVN5OP0bBfsQxXyS74Xi7bu/fxfLzckxIqdnLlL+D8DT5f/Gf+6DD/OUC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pSs2wwAAANwAAAAP&#10;AAAAAAAAAAAAAAAAAKoCAABkcnMvZG93bnJldi54bWxQSwUGAAAAAAQABAD6AAAAmgMAAAAA&#10;">
                <v:rect id="Rectangle 5" o:spid="_x0000_s1095"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yFo8MA&#10;AADcAAAADwAAAGRycy9kb3ducmV2LnhtbERP22rCQBB9L/gPywi+NRtFbUhdRaQFwVLwgs9DdppN&#10;m50N2TWJf+8WCn2bw7nOajPYWnTU+sqxgmmSgiAunK64VHA5vz9nIHxA1lg7JgV38rBZj55WmGvX&#10;85G6UyhFDGGfowITQpNL6QtDFn3iGuLIfbnWYoiwLaVusY/htpazNF1KixXHBoMN7QwVP6ebVXA8&#10;zGef1ffLmyyuH7csXM3UL41Sk/GwfQURaAj/4j/3Xsf5izn8PhMv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yFo8MAAADcAAAADwAAAAAAAAAAAAAAAACYAgAAZHJzL2Rv&#10;d25yZXYueG1sUEsFBgAAAAAEAAQA9QAAAIgDAAAAAA==&#10;" strokeweight="2pt">
                  <v:textbox inset="0,.3mm,0">
                    <w:txbxContent>
                      <w:p w14:paraId="4B214FEB"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5803C5B5" w14:textId="77777777" w:rsidR="0099149C" w:rsidRPr="003504D5" w:rsidRDefault="0099149C" w:rsidP="005116F5">
                        <w:pPr>
                          <w:pStyle w:val="aff2"/>
                          <w:spacing w:before="120"/>
                          <w:jc w:val="center"/>
                          <w:rPr>
                            <w:rFonts w:ascii="GOST Type AU" w:hAnsi="GOST Type AU"/>
                            <w:iCs/>
                            <w:sz w:val="24"/>
                            <w:szCs w:val="24"/>
                            <w:lang w:val="ru-RU"/>
                          </w:rPr>
                        </w:pPr>
                        <w:r w:rsidRPr="003504D5">
                          <w:rPr>
                            <w:rFonts w:ascii="GOST Type AU" w:hAnsi="GOST Type AU"/>
                            <w:iCs/>
                            <w:sz w:val="24"/>
                            <w:szCs w:val="24"/>
                            <w:lang w:val="ru-RU"/>
                          </w:rPr>
                          <w:fldChar w:fldCharType="begin"/>
                        </w:r>
                        <w:r w:rsidRPr="003504D5">
                          <w:rPr>
                            <w:rFonts w:ascii="GOST Type AU" w:hAnsi="GOST Type AU"/>
                            <w:iCs/>
                            <w:sz w:val="24"/>
                            <w:szCs w:val="24"/>
                            <w:lang w:val="ru-RU"/>
                          </w:rPr>
                          <w:instrText>PAGE   \* MERGEFORMAT</w:instrText>
                        </w:r>
                        <w:r w:rsidRPr="003504D5">
                          <w:rPr>
                            <w:rFonts w:ascii="GOST Type AU" w:hAnsi="GOST Type AU"/>
                            <w:iCs/>
                            <w:sz w:val="24"/>
                            <w:szCs w:val="24"/>
                            <w:lang w:val="ru-RU"/>
                          </w:rPr>
                          <w:fldChar w:fldCharType="separate"/>
                        </w:r>
                        <w:r w:rsidR="00BB070B">
                          <w:rPr>
                            <w:rFonts w:ascii="GOST Type AU" w:hAnsi="GOST Type AU"/>
                            <w:iCs/>
                            <w:noProof/>
                            <w:sz w:val="24"/>
                            <w:szCs w:val="24"/>
                            <w:lang w:val="ru-RU"/>
                          </w:rPr>
                          <w:t>34</w:t>
                        </w:r>
                        <w:r w:rsidRPr="003504D5">
                          <w:rPr>
                            <w:rFonts w:ascii="GOST Type AU" w:hAnsi="GOST Type AU"/>
                            <w:iCs/>
                            <w:sz w:val="24"/>
                            <w:szCs w:val="24"/>
                            <w:lang w:val="ru-RU"/>
                          </w:rPr>
                          <w:fldChar w:fldCharType="end"/>
                        </w:r>
                      </w:p>
                    </w:txbxContent>
                  </v:textbox>
                </v:rect>
                <v:line id="Line 6" o:spid="_x0000_s1096"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2MW8QAAADcAAAADwAAAGRycy9kb3ducmV2LnhtbERPS2vCQBC+F/wPywi91Y0tBkldRSwF&#10;7aH4gvY4ZqdJNDsbdrdJ+u/dguBtPr7nzBa9qUVLzleWFYxHCQji3OqKCwXHw/vTFIQPyBpry6Tg&#10;jzws5oOHGWbadryjdh8KEUPYZ6igDKHJpPR5SQb9yDbEkfuxzmCI0BVSO+xiuKnlc5Kk0mDFsaHE&#10;hlYl5Zf9r1Hw+bJN2+XmY91/bdJT/rY7fZ87p9TjsF++ggjUh7v45l7rOH8ygf9n4gVy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PYxbxAAAANwAAAAPAAAAAAAAAAAA&#10;AAAAAKECAABkcnMvZG93bnJldi54bWxQSwUGAAAAAAQABAD5AAAAkgMAAAAA&#10;"/>
              </v:group>
              <w10:wrap anchorx="page" anchory="page"/>
            </v:group>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C8132" w14:textId="77777777" w:rsidR="0099149C" w:rsidRDefault="0099149C">
    <w:r>
      <w:rPr>
        <w:noProof/>
        <w:lang w:eastAsia="ru-RU"/>
      </w:rPr>
      <mc:AlternateContent>
        <mc:Choice Requires="wpg">
          <w:drawing>
            <wp:anchor distT="0" distB="0" distL="114300" distR="114300" simplePos="0" relativeHeight="251664384" behindDoc="1" locked="0" layoutInCell="1" allowOverlap="1" wp14:anchorId="59B6EBDF" wp14:editId="5983A845">
              <wp:simplePos x="0" y="0"/>
              <wp:positionH relativeFrom="page">
                <wp:posOffset>2016125</wp:posOffset>
              </wp:positionH>
              <wp:positionV relativeFrom="page">
                <wp:posOffset>-1151890</wp:posOffset>
              </wp:positionV>
              <wp:extent cx="6613200" cy="10166400"/>
              <wp:effectExtent l="0" t="5080" r="11430" b="11430"/>
              <wp:wrapNone/>
              <wp:docPr id="162"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13200" cy="10166400"/>
                        <a:chOff x="1134" y="284"/>
                        <a:chExt cx="10426" cy="16183"/>
                      </a:xfrm>
                    </wpg:grpSpPr>
                    <wps:wsp>
                      <wps:cNvPr id="163"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486FBF16" w14:textId="2D51F96D"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020284B7" w14:textId="77777777" w:rsidR="0099149C" w:rsidRPr="002F1F11" w:rsidRDefault="0099149C" w:rsidP="005116F5">
                            <w:pPr>
                              <w:pStyle w:val="aff2"/>
                              <w:jc w:val="center"/>
                              <w:rPr>
                                <w:rFonts w:ascii="GOST Type AU" w:hAnsi="GOST Type AU"/>
                                <w:i w:val="0"/>
                                <w:szCs w:val="28"/>
                                <w:lang w:val="ru-RU"/>
                              </w:rPr>
                            </w:pPr>
                          </w:p>
                          <w:p w14:paraId="35AA0C2A" w14:textId="77777777" w:rsidR="0099149C" w:rsidRPr="002F1F11" w:rsidRDefault="0099149C" w:rsidP="005116F5">
                            <w:pPr>
                              <w:pStyle w:val="aff2"/>
                              <w:jc w:val="center"/>
                              <w:rPr>
                                <w:rFonts w:ascii="GOST Type AU" w:hAnsi="GOST Type AU"/>
                                <w:i w:val="0"/>
                                <w:szCs w:val="28"/>
                                <w:lang w:val="ru-RU"/>
                              </w:rPr>
                            </w:pPr>
                          </w:p>
                        </w:txbxContent>
                      </wps:txbx>
                      <wps:bodyPr rot="0" vert="vert" wrap="square" lIns="91440" tIns="118800" rIns="91440" bIns="45720" anchor="t" anchorCtr="0" upright="1">
                        <a:noAutofit/>
                      </wps:bodyPr>
                    </wps:wsp>
                    <wps:wsp>
                      <wps:cNvPr id="164"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5" name="Group 4"/>
                      <wpg:cNvGrpSpPr>
                        <a:grpSpLocks/>
                      </wpg:cNvGrpSpPr>
                      <wpg:grpSpPr bwMode="auto">
                        <a:xfrm>
                          <a:off x="10992" y="15622"/>
                          <a:ext cx="567" cy="845"/>
                          <a:chOff x="8893" y="12961"/>
                          <a:chExt cx="567" cy="850"/>
                        </a:xfrm>
                      </wpg:grpSpPr>
                      <wps:wsp>
                        <wps:cNvPr id="166"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694A2B9C"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5D77EA98"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BB070B">
                                <w:rPr>
                                  <w:rFonts w:ascii="GOST Type AU" w:hAnsi="GOST Type AU"/>
                                  <w:i w:val="0"/>
                                  <w:noProof/>
                                  <w:sz w:val="24"/>
                                  <w:szCs w:val="24"/>
                                  <w:lang w:val="ru-RU"/>
                                </w:rPr>
                                <w:t>40</w:t>
                              </w:r>
                              <w:r w:rsidRPr="002F1F11">
                                <w:rPr>
                                  <w:rFonts w:ascii="GOST Type AU" w:hAnsi="GOST Type AU"/>
                                  <w:i w:val="0"/>
                                  <w:sz w:val="24"/>
                                  <w:szCs w:val="24"/>
                                  <w:lang w:val="ru-RU"/>
                                </w:rPr>
                                <w:fldChar w:fldCharType="end"/>
                              </w:r>
                            </w:p>
                          </w:txbxContent>
                        </wps:txbx>
                        <wps:bodyPr rot="0" vert="vert" wrap="square" lIns="0" tIns="10800" rIns="0" bIns="45720" anchor="t" anchorCtr="0" upright="1">
                          <a:noAutofit/>
                        </wps:bodyPr>
                      </wps:wsp>
                      <wps:wsp>
                        <wps:cNvPr id="167"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9B6EBDF" id="_x0000_s1097" style="position:absolute;margin-left:158.75pt;margin-top:-90.7pt;width:520.7pt;height:800.5pt;rotation:90;z-index:-251652096;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">
              <v:rect id="Rectangle 2" o:spid="_x0000_s1098"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Si9MAA&#10;AADcAAAADwAAAGRycy9kb3ducmV2LnhtbERPzWrCQBC+C32HZQRvulGJlNRVgiAotAdtH2DIjkkw&#10;O5tmJxrf3i0UvM3H9zvr7eAadaMu1J4NzGcJKOLC25pLAz/f++k7qCDIFhvPZOBBAbabt9EaM+vv&#10;fKLbWUoVQzhkaKASaTOtQ1GRwzDzLXHkLr5zKBF2pbYd3mO4a/QiSVbaYc2xocKWdhUV13PvDJRO&#10;+muezvXhaNM+/w2Sfn1aYybjIf8AJTTIS/zvPtg4f7WEv2fiBXr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2Si9MAAAADcAAAADwAAAAAAAAAAAAAAAACYAgAAZHJzL2Rvd25y&#10;ZXYueG1sUEsFBgAAAAAEAAQA9QAAAIUDAAAAAA==&#10;" strokeweight="2pt">
                <v:textbox style="layout-flow:vertical" inset=",3.3mm">
                  <w:txbxContent>
                    <w:p w14:paraId="486FBF16" w14:textId="2D51F96D"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020284B7" w14:textId="77777777" w:rsidR="0099149C" w:rsidRPr="002F1F11" w:rsidRDefault="0099149C" w:rsidP="005116F5">
                      <w:pPr>
                        <w:pStyle w:val="aff2"/>
                        <w:jc w:val="center"/>
                        <w:rPr>
                          <w:rFonts w:ascii="GOST Type AU" w:hAnsi="GOST Type AU"/>
                          <w:i w:val="0"/>
                          <w:szCs w:val="28"/>
                          <w:lang w:val="ru-RU"/>
                        </w:rPr>
                      </w:pPr>
                    </w:p>
                    <w:p w14:paraId="35AA0C2A" w14:textId="77777777" w:rsidR="0099149C" w:rsidRPr="002F1F11" w:rsidRDefault="0099149C" w:rsidP="005116F5">
                      <w:pPr>
                        <w:pStyle w:val="aff2"/>
                        <w:jc w:val="center"/>
                        <w:rPr>
                          <w:rFonts w:ascii="GOST Type AU" w:hAnsi="GOST Type AU"/>
                          <w:i w:val="0"/>
                          <w:szCs w:val="28"/>
                          <w:lang w:val="ru-RU"/>
                        </w:rPr>
                      </w:pPr>
                    </w:p>
                  </w:txbxContent>
                </v:textbox>
              </v:rect>
              <v:rect id="Rectangle 3" o:spid="_x0000_s1099"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0qtsEA&#10;AADcAAAADwAAAGRycy9kb3ducmV2LnhtbERPzYrCMBC+L/gOYYS9ramyiK1GqQuCp0WrDzA0Y1ts&#10;Jt0mttWn3wiCt/n4fme1GUwtOmpdZVnBdBKBIM6trrhQcD7tvhYgnEfWWFsmBXdysFmPPlaYaNvz&#10;kbrMFyKEsEtQQel9k0jp8pIMuoltiAN3sa1BH2BbSN1iH8JNLWdRNJcGKw4NJTb0U1J+zW5GwdUP&#10;3W9aZI9dfN7G+WGb9re/VKnP8ZAuQXga/Fv8cu91mD//hucz4QK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tKrbBAAAA3AAAAA8AAAAAAAAAAAAAAAAAmAIAAGRycy9kb3du&#10;cmV2LnhtbFBLBQYAAAAABAAEAPUAAACGAwAAAAA=&#10;" filled="f" strokeweight="2pt"/>
              <v:group id="Group 4" o:spid="_x0000_s1100"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cZMIAAADcAAAADwAAAGRycy9kb3ducmV2LnhtbERPTYvCMBC9C/6HMII3&#10;TbuLIl2jiKyLBxGsC8vehmZsi82kNLGt/94Igrd5vM9ZrntTiZYaV1pWEE8jEMSZ1SXnCn7Pu8kC&#10;hPPIGivLpOBODtar4WCJibYdn6hNfS5CCLsEFRTe14mULivIoJvamjhwF9sY9AE2udQNdiHcVPIj&#10;iubSYMmhocCatgVl1/RmFPx02G0+4+/2cL1s7//n2fHvEJNS41G/+QLhqfdv8cu912H+fAb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Zs3GTCAAAA3AAAAA8A&#10;AAAAAAAAAAAAAAAAqgIAAGRycy9kb3ducmV2LnhtbFBLBQYAAAAABAAEAPoAAACZAwAAAAA=&#10;">
                <v:rect id="Rectangle 5" o:spid="_x0000_s1101"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SfU8QA&#10;AADcAAAADwAAAGRycy9kb3ducmV2LnhtbERPTWvCQBC9F/wPywi9FN3YQirRVVqh6MFLU8HrmB2z&#10;MdnZmN1q6q/vFoTe5vE+Z77sbSMu1PnKsYLJOAFBXDhdcalg9/UxmoLwAVlj45gU/JCH5WLwMMdM&#10;uyt/0iUPpYgh7DNUYEJoMyl9YciiH7uWOHJH11kMEXal1B1eY7ht5HOSpNJixbHBYEsrQ0Wdf1sF&#10;J/N6rvfFGl8O+fa2w/r4vnqSSj0O+7cZiEB9+Bff3Rsd56cp/D0TL5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0n1PEAAAA3AAAAA8AAAAAAAAAAAAAAAAAmAIAAGRycy9k&#10;b3ducmV2LnhtbFBLBQYAAAAABAAEAPUAAACJAwAAAAA=&#10;" strokeweight="2pt">
                  <v:textbox style="layout-flow:vertical" inset="0,.3mm,0">
                    <w:txbxContent>
                      <w:p w14:paraId="694A2B9C"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5D77EA98"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BB070B">
                          <w:rPr>
                            <w:rFonts w:ascii="GOST Type AU" w:hAnsi="GOST Type AU"/>
                            <w:i w:val="0"/>
                            <w:noProof/>
                            <w:sz w:val="24"/>
                            <w:szCs w:val="24"/>
                            <w:lang w:val="ru-RU"/>
                          </w:rPr>
                          <w:t>40</w:t>
                        </w:r>
                        <w:r w:rsidRPr="002F1F11">
                          <w:rPr>
                            <w:rFonts w:ascii="GOST Type AU" w:hAnsi="GOST Type AU"/>
                            <w:i w:val="0"/>
                            <w:sz w:val="24"/>
                            <w:szCs w:val="24"/>
                            <w:lang w:val="ru-RU"/>
                          </w:rPr>
                          <w:fldChar w:fldCharType="end"/>
                        </w:r>
                      </w:p>
                    </w:txbxContent>
                  </v:textbox>
                </v:rect>
                <v:line id="Line 6" o:spid="_x0000_s1102"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99CsQAAADcAAAADwAAAGRycy9kb3ducmV2LnhtbERPS2vCQBC+F/oflhF6qxtbSCW6irQU&#10;1EOpD9DjmB2T2Oxs2F2T9N+7QqG3+fieM533phYtOV9ZVjAaJiCIc6srLhTsd5/PYxA+IGusLZOC&#10;X/Iwnz0+TDHTtuMNtdtQiBjCPkMFZQhNJqXPSzLoh7YhjtzZOoMhQldI7bCL4aaWL0mSSoMVx4YS&#10;G3ovKf/ZXo2Cr9fvtF2s1sv+sEpP+cfmdLx0TqmnQb+YgAjUh3/xn3up4/z0De7PxAv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z30KxAAAANwAAAAPAAAAAAAAAAAA&#10;AAAAAKECAABkcnMvZG93bnJldi54bWxQSwUGAAAAAAQABAD5AAAAkgMAAAAA&#10;"/>
              </v:group>
              <w10:wrap anchorx="page" anchory="page"/>
            </v:group>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06AAD9" w14:textId="77777777" w:rsidR="0099149C" w:rsidRDefault="0099149C">
    <w:pPr>
      <w:pStyle w:val="a6"/>
    </w:pPr>
    <w:r>
      <w:rPr>
        <w:noProof/>
      </w:rPr>
      <mc:AlternateContent>
        <mc:Choice Requires="wpg">
          <w:drawing>
            <wp:anchor distT="0" distB="0" distL="114300" distR="114300" simplePos="0" relativeHeight="251665408" behindDoc="1" locked="0" layoutInCell="1" allowOverlap="1" wp14:anchorId="2ADB4C3D" wp14:editId="3A088C96">
              <wp:simplePos x="0" y="0"/>
              <wp:positionH relativeFrom="page">
                <wp:posOffset>720090</wp:posOffset>
              </wp:positionH>
              <wp:positionV relativeFrom="page">
                <wp:posOffset>288290</wp:posOffset>
              </wp:positionV>
              <wp:extent cx="6612890" cy="10166350"/>
              <wp:effectExtent l="15240" t="21590" r="20320" b="13335"/>
              <wp:wrapNone/>
              <wp:docPr id="168"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69"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42F75ACD" w14:textId="40B16DC9" w:rsidR="0099149C" w:rsidRPr="0099149C" w:rsidRDefault="0099149C" w:rsidP="005116F5">
                            <w:pPr>
                              <w:pStyle w:val="aff2"/>
                              <w:jc w:val="center"/>
                              <w:rPr>
                                <w:rFonts w:ascii="GOST Type AU" w:hAnsi="GOST Type AU"/>
                                <w:i w:val="0"/>
                                <w:iCs/>
                                <w:szCs w:val="28"/>
                                <w:lang w:val="ru-RU"/>
                              </w:rPr>
                            </w:pPr>
                            <w:r w:rsidRPr="0099149C">
                              <w:rPr>
                                <w:rFonts w:ascii="GOST Type AU" w:hAnsi="GOST Type AU"/>
                                <w:i w:val="0"/>
                                <w:iCs/>
                                <w:szCs w:val="28"/>
                                <w:lang w:val="ru-RU"/>
                              </w:rPr>
                              <w:t>БР-02069042-20.03.01-20МЗ106-2024</w:t>
                            </w:r>
                          </w:p>
                          <w:p w14:paraId="26634164" w14:textId="77777777" w:rsidR="0099149C" w:rsidRPr="002F1F11" w:rsidRDefault="0099149C" w:rsidP="005116F5">
                            <w:pPr>
                              <w:pStyle w:val="aff2"/>
                              <w:jc w:val="center"/>
                              <w:rPr>
                                <w:rFonts w:ascii="GOST Type AU" w:hAnsi="GOST Type AU"/>
                                <w:i w:val="0"/>
                                <w:szCs w:val="28"/>
                                <w:lang w:val="ru-RU"/>
                              </w:rPr>
                            </w:pPr>
                          </w:p>
                          <w:p w14:paraId="48D067C7" w14:textId="77777777" w:rsidR="0099149C" w:rsidRPr="002F1F11" w:rsidRDefault="0099149C" w:rsidP="005116F5">
                            <w:pPr>
                              <w:pStyle w:val="aff2"/>
                              <w:jc w:val="center"/>
                              <w:rPr>
                                <w:rFonts w:ascii="GOST Type AU" w:hAnsi="GOST Type AU"/>
                                <w:i w:val="0"/>
                                <w:szCs w:val="28"/>
                                <w:lang w:val="ru-RU"/>
                              </w:rPr>
                            </w:pPr>
                          </w:p>
                        </w:txbxContent>
                      </wps:txbx>
                      <wps:bodyPr rot="0" vert="horz" wrap="square" lIns="91440" tIns="118800" rIns="91440" bIns="45720" anchor="t" anchorCtr="0" upright="1">
                        <a:noAutofit/>
                      </wps:bodyPr>
                    </wps:wsp>
                    <wps:wsp>
                      <wps:cNvPr id="170"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1" name="Group 4"/>
                      <wpg:cNvGrpSpPr>
                        <a:grpSpLocks/>
                      </wpg:cNvGrpSpPr>
                      <wpg:grpSpPr bwMode="auto">
                        <a:xfrm>
                          <a:off x="10992" y="15622"/>
                          <a:ext cx="567" cy="845"/>
                          <a:chOff x="8893" y="12961"/>
                          <a:chExt cx="567" cy="850"/>
                        </a:xfrm>
                      </wpg:grpSpPr>
                      <wps:wsp>
                        <wps:cNvPr id="172"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30CBD942"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175A74B2" w14:textId="77777777" w:rsidR="0099149C" w:rsidRPr="00BF60F6" w:rsidRDefault="0099149C" w:rsidP="005116F5">
                              <w:pPr>
                                <w:pStyle w:val="aff2"/>
                                <w:spacing w:before="120"/>
                                <w:jc w:val="center"/>
                                <w:rPr>
                                  <w:rFonts w:ascii="GOST Type AU" w:hAnsi="GOST Type AU"/>
                                  <w:iCs/>
                                  <w:sz w:val="24"/>
                                  <w:szCs w:val="24"/>
                                  <w:lang w:val="ru-RU"/>
                                </w:rPr>
                              </w:pPr>
                              <w:r w:rsidRPr="00BF60F6">
                                <w:rPr>
                                  <w:rFonts w:ascii="GOST Type AU" w:hAnsi="GOST Type AU"/>
                                  <w:iCs/>
                                  <w:sz w:val="24"/>
                                  <w:szCs w:val="24"/>
                                  <w:lang w:val="ru-RU"/>
                                </w:rPr>
                                <w:fldChar w:fldCharType="begin"/>
                              </w:r>
                              <w:r w:rsidRPr="00BF60F6">
                                <w:rPr>
                                  <w:rFonts w:ascii="GOST Type AU" w:hAnsi="GOST Type AU"/>
                                  <w:iCs/>
                                  <w:sz w:val="24"/>
                                  <w:szCs w:val="24"/>
                                  <w:lang w:val="ru-RU"/>
                                </w:rPr>
                                <w:instrText>PAGE   \* MERGEFORMAT</w:instrText>
                              </w:r>
                              <w:r w:rsidRPr="00BF60F6">
                                <w:rPr>
                                  <w:rFonts w:ascii="GOST Type AU" w:hAnsi="GOST Type AU"/>
                                  <w:iCs/>
                                  <w:sz w:val="24"/>
                                  <w:szCs w:val="24"/>
                                  <w:lang w:val="ru-RU"/>
                                </w:rPr>
                                <w:fldChar w:fldCharType="separate"/>
                              </w:r>
                              <w:r w:rsidR="00BB070B">
                                <w:rPr>
                                  <w:rFonts w:ascii="GOST Type AU" w:hAnsi="GOST Type AU"/>
                                  <w:iCs/>
                                  <w:noProof/>
                                  <w:sz w:val="24"/>
                                  <w:szCs w:val="24"/>
                                  <w:lang w:val="ru-RU"/>
                                </w:rPr>
                                <w:t>41</w:t>
                              </w:r>
                              <w:r w:rsidRPr="00BF60F6">
                                <w:rPr>
                                  <w:rFonts w:ascii="GOST Type AU" w:hAnsi="GOST Type AU"/>
                                  <w:iCs/>
                                  <w:sz w:val="24"/>
                                  <w:szCs w:val="24"/>
                                  <w:lang w:val="ru-RU"/>
                                </w:rPr>
                                <w:fldChar w:fldCharType="end"/>
                              </w:r>
                            </w:p>
                          </w:txbxContent>
                        </wps:txbx>
                        <wps:bodyPr rot="0" vert="horz" wrap="square" lIns="0" tIns="10800" rIns="0" bIns="45720" anchor="t" anchorCtr="0" upright="1">
                          <a:noAutofit/>
                        </wps:bodyPr>
                      </wps:wsp>
                      <wps:wsp>
                        <wps:cNvPr id="173"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ADB4C3D" id="_x0000_s1103" style="position:absolute;margin-left:56.7pt;margin-top:22.7pt;width:520.7pt;height:800.5pt;z-index:-251651072;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">
              <v:rect id="Rectangle 2" o:spid="_x0000_s1104"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EbJ8IA&#10;AADcAAAADwAAAGRycy9kb3ducmV2LnhtbERP22rCQBB9L/gPywh9qxu1XTS6igZbBF+8fcCQHZNg&#10;djZkV5P+fbdQ6NscznWW697W4kmtrxxrGI8SEMS5MxUXGq6Xz7cZCB+QDdaOScM3eVivBi9LTI3r&#10;+ETPcyhEDGGfooYyhCaV0uclWfQj1xBH7uZaiyHCtpCmxS6G21pOkkRJixXHhhIbykrK7+eH1fDx&#10;nh13k6z7Olx2t23i9ko1U6X167DfLEAE6sO/+M+9N3G+msPvM/EC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sRsnwgAAANwAAAAPAAAAAAAAAAAAAAAAAJgCAABkcnMvZG93&#10;bnJldi54bWxQSwUGAAAAAAQABAD1AAAAhwMAAAAA&#10;" strokeweight="2pt">
                <v:textbox inset=",3.3mm">
                  <w:txbxContent>
                    <w:p w14:paraId="42F75ACD" w14:textId="40B16DC9" w:rsidR="0099149C" w:rsidRPr="0099149C" w:rsidRDefault="0099149C" w:rsidP="005116F5">
                      <w:pPr>
                        <w:pStyle w:val="aff2"/>
                        <w:jc w:val="center"/>
                        <w:rPr>
                          <w:rFonts w:ascii="GOST Type AU" w:hAnsi="GOST Type AU"/>
                          <w:i w:val="0"/>
                          <w:iCs/>
                          <w:szCs w:val="28"/>
                          <w:lang w:val="ru-RU"/>
                        </w:rPr>
                      </w:pPr>
                      <w:r w:rsidRPr="0099149C">
                        <w:rPr>
                          <w:rFonts w:ascii="GOST Type AU" w:hAnsi="GOST Type AU"/>
                          <w:i w:val="0"/>
                          <w:iCs/>
                          <w:szCs w:val="28"/>
                          <w:lang w:val="ru-RU"/>
                        </w:rPr>
                        <w:t>БР-02069042-20.03.01-20МЗ106-2024</w:t>
                      </w:r>
                    </w:p>
                    <w:p w14:paraId="26634164" w14:textId="77777777" w:rsidR="0099149C" w:rsidRPr="002F1F11" w:rsidRDefault="0099149C" w:rsidP="005116F5">
                      <w:pPr>
                        <w:pStyle w:val="aff2"/>
                        <w:jc w:val="center"/>
                        <w:rPr>
                          <w:rFonts w:ascii="GOST Type AU" w:hAnsi="GOST Type AU"/>
                          <w:i w:val="0"/>
                          <w:szCs w:val="28"/>
                          <w:lang w:val="ru-RU"/>
                        </w:rPr>
                      </w:pPr>
                    </w:p>
                    <w:p w14:paraId="48D067C7" w14:textId="77777777" w:rsidR="0099149C" w:rsidRPr="002F1F11" w:rsidRDefault="0099149C" w:rsidP="005116F5">
                      <w:pPr>
                        <w:pStyle w:val="aff2"/>
                        <w:jc w:val="center"/>
                        <w:rPr>
                          <w:rFonts w:ascii="GOST Type AU" w:hAnsi="GOST Type AU"/>
                          <w:i w:val="0"/>
                          <w:szCs w:val="28"/>
                          <w:lang w:val="ru-RU"/>
                        </w:rPr>
                      </w:pPr>
                    </w:p>
                  </w:txbxContent>
                </v:textbox>
              </v:rect>
              <v:rect id="Rectangle 3" o:spid="_x0000_s1105"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6aMUA&#10;AADcAAAADwAAAGRycy9kb3ducmV2LnhtbESPzW7CQAyE75X6DitX4lY25cBPyoICEhKnClIewMq6&#10;SUTWG7JLkvbp6wMSN1sznvm83o6uUT11ofZs4GOagCIuvK25NHD5PrwvQYWIbLHxTAZ+KcB28/qy&#10;xtT6gc/U57FUEsIhRQNVjG2qdSgqchimviUW7cd3DqOsXalth4OEu0bPkmSuHdYsDRW2tK+ouOZ3&#10;Z+Aax/4rK/O/w+qyWxWnXTbcb5kxk7cx+wQVaYxP8+P6aAV/IfjyjEyg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T7poxQAAANwAAAAPAAAAAAAAAAAAAAAAAJgCAABkcnMv&#10;ZG93bnJldi54bWxQSwUGAAAAAAQABAD1AAAAigMAAAAA&#10;" filled="f" strokeweight="2pt"/>
              <v:group id="Group 4" o:spid="_x0000_s1106"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I5MusQAAADcAAAADwAAAGRycy9kb3ducmV2LnhtbERPS2vCQBC+F/wPywi9&#10;NZsobSVmFZFaegiFqiDehuyYBLOzIbvN4993C4Xe5uN7TrYdTSN66lxtWUESxSCIC6trLhWcT4en&#10;FQjnkTU2lknBRA62m9lDhqm2A39Rf/SlCCHsUlRQed+mUrqiIoMusi1x4G62M+gD7EqpOxxCuGnk&#10;Io5fpMGaQ0OFLe0rKu7Hb6PgfcBht0ze+vx+20/X0/PnJU9Iqcf5uFuD8DT6f/Gf+0OH+a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I5MusQAAADcAAAA&#10;DwAAAAAAAAAAAAAAAACqAgAAZHJzL2Rvd25yZXYueG1sUEsFBgAAAAAEAAQA+gAAAJsDAAAAAA==&#10;">
                <v:rect id="Rectangle 5" o:spid="_x0000_s1107"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zkLMEA&#10;AADcAAAADwAAAGRycy9kb3ducmV2LnhtbERPTYvCMBC9C/sfwix409QiKl2jiLiwoAjWxfPQjE21&#10;mZQmav33RljY2zze58yXna3FnVpfOVYwGiYgiAunKy4V/B6/BzMQPiBrrB2Tgid5WC4+enPMtHvw&#10;ge55KEUMYZ+hAhNCk0npC0MW/dA1xJE7u9ZiiLAtpW7xEcNtLdMkmUiLFccGgw2tDRXX/GYVHLbj&#10;dF9dphtZnHa3WTiZkZ8Ypfqf3eoLRKAu/Iv/3D86zp+m8H4mXiA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s5CzBAAAA3AAAAA8AAAAAAAAAAAAAAAAAmAIAAGRycy9kb3du&#10;cmV2LnhtbFBLBQYAAAAABAAEAPUAAACGAwAAAAA=&#10;" strokeweight="2pt">
                  <v:textbox inset="0,.3mm,0">
                    <w:txbxContent>
                      <w:p w14:paraId="30CBD942"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175A74B2" w14:textId="77777777" w:rsidR="0099149C" w:rsidRPr="00BF60F6" w:rsidRDefault="0099149C" w:rsidP="005116F5">
                        <w:pPr>
                          <w:pStyle w:val="aff2"/>
                          <w:spacing w:before="120"/>
                          <w:jc w:val="center"/>
                          <w:rPr>
                            <w:rFonts w:ascii="GOST Type AU" w:hAnsi="GOST Type AU"/>
                            <w:iCs/>
                            <w:sz w:val="24"/>
                            <w:szCs w:val="24"/>
                            <w:lang w:val="ru-RU"/>
                          </w:rPr>
                        </w:pPr>
                        <w:r w:rsidRPr="00BF60F6">
                          <w:rPr>
                            <w:rFonts w:ascii="GOST Type AU" w:hAnsi="GOST Type AU"/>
                            <w:iCs/>
                            <w:sz w:val="24"/>
                            <w:szCs w:val="24"/>
                            <w:lang w:val="ru-RU"/>
                          </w:rPr>
                          <w:fldChar w:fldCharType="begin"/>
                        </w:r>
                        <w:r w:rsidRPr="00BF60F6">
                          <w:rPr>
                            <w:rFonts w:ascii="GOST Type AU" w:hAnsi="GOST Type AU"/>
                            <w:iCs/>
                            <w:sz w:val="24"/>
                            <w:szCs w:val="24"/>
                            <w:lang w:val="ru-RU"/>
                          </w:rPr>
                          <w:instrText>PAGE   \* MERGEFORMAT</w:instrText>
                        </w:r>
                        <w:r w:rsidRPr="00BF60F6">
                          <w:rPr>
                            <w:rFonts w:ascii="GOST Type AU" w:hAnsi="GOST Type AU"/>
                            <w:iCs/>
                            <w:sz w:val="24"/>
                            <w:szCs w:val="24"/>
                            <w:lang w:val="ru-RU"/>
                          </w:rPr>
                          <w:fldChar w:fldCharType="separate"/>
                        </w:r>
                        <w:r w:rsidR="00BB070B">
                          <w:rPr>
                            <w:rFonts w:ascii="GOST Type AU" w:hAnsi="GOST Type AU"/>
                            <w:iCs/>
                            <w:noProof/>
                            <w:sz w:val="24"/>
                            <w:szCs w:val="24"/>
                            <w:lang w:val="ru-RU"/>
                          </w:rPr>
                          <w:t>41</w:t>
                        </w:r>
                        <w:r w:rsidRPr="00BF60F6">
                          <w:rPr>
                            <w:rFonts w:ascii="GOST Type AU" w:hAnsi="GOST Type AU"/>
                            <w:iCs/>
                            <w:sz w:val="24"/>
                            <w:szCs w:val="24"/>
                            <w:lang w:val="ru-RU"/>
                          </w:rPr>
                          <w:fldChar w:fldCharType="end"/>
                        </w:r>
                      </w:p>
                    </w:txbxContent>
                  </v:textbox>
                </v:rect>
                <v:line id="Line 6" o:spid="_x0000_s1108"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3t1MQAAADcAAAADwAAAGRycy9kb3ducmV2LnhtbERPS2vCQBC+C/6HZYTedGOFVFJXEUtB&#10;eyj1Ae1xzE6TaHY27G6T9N93C4K3+fies1j1phYtOV9ZVjCdJCCIc6srLhScjq/jOQgfkDXWlknB&#10;L3lYLYeDBWbadryn9hAKEUPYZ6igDKHJpPR5SQb9xDbEkfu2zmCI0BVSO+xiuKnlY5Kk0mDFsaHE&#10;hjYl5dfDj1HwPvtI2/Xubdt/7tJz/rI/f106p9TDqF8/gwjUh7v45t7qOP9p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e3UxAAAANwAAAAPAAAAAAAAAAAA&#10;AAAAAKECAABkcnMvZG93bnJldi54bWxQSwUGAAAAAAQABAD5AAAAkgMAAAAA&#10;"/>
              </v:group>
              <w10:wrap anchorx="page" anchory="page"/>
            </v:group>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599CC" w14:textId="77777777" w:rsidR="0099149C" w:rsidRDefault="0099149C">
    <w:pPr>
      <w:pStyle w:val="a6"/>
    </w:pPr>
    <w:r>
      <w:rPr>
        <w:noProof/>
      </w:rPr>
      <mc:AlternateContent>
        <mc:Choice Requires="wpg">
          <w:drawing>
            <wp:anchor distT="0" distB="0" distL="114300" distR="114300" simplePos="0" relativeHeight="251655680" behindDoc="1" locked="0" layoutInCell="1" allowOverlap="1" wp14:anchorId="75063AD1" wp14:editId="0B0B6C73">
              <wp:simplePos x="0" y="0"/>
              <wp:positionH relativeFrom="page">
                <wp:posOffset>2016125</wp:posOffset>
              </wp:positionH>
              <wp:positionV relativeFrom="page">
                <wp:posOffset>-1151890</wp:posOffset>
              </wp:positionV>
              <wp:extent cx="6613200" cy="10166400"/>
              <wp:effectExtent l="0" t="5080" r="11430" b="11430"/>
              <wp:wrapNone/>
              <wp:docPr id="174"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13200" cy="10166400"/>
                        <a:chOff x="1134" y="284"/>
                        <a:chExt cx="10426" cy="16183"/>
                      </a:xfrm>
                    </wpg:grpSpPr>
                    <wps:wsp>
                      <wps:cNvPr id="175"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7EB2D7EC" w14:textId="4FE75026" w:rsidR="0099149C" w:rsidRPr="002F1F11" w:rsidRDefault="0099149C" w:rsidP="005116F5">
                            <w:pPr>
                              <w:pStyle w:val="aff2"/>
                              <w:jc w:val="center"/>
                              <w:rPr>
                                <w:rFonts w:ascii="GOST Type AU" w:hAnsi="GOST Type AU"/>
                                <w:i w:val="0"/>
                                <w:szCs w:val="28"/>
                                <w:lang w:val="ru-RU"/>
                              </w:rPr>
                            </w:pPr>
                            <w:r w:rsidRPr="002F1F11">
                              <w:rPr>
                                <w:rFonts w:ascii="GOST Type AU" w:hAnsi="GOST Type AU"/>
                                <w:i w:val="0"/>
                                <w:szCs w:val="28"/>
                                <w:lang w:val="ru-RU"/>
                              </w:rPr>
                              <w:t>БР-02069042-20.03.01-</w:t>
                            </w:r>
                            <w:r>
                              <w:rPr>
                                <w:rFonts w:ascii="GOST Type AU" w:hAnsi="GOST Type AU"/>
                                <w:i w:val="0"/>
                                <w:szCs w:val="28"/>
                                <w:lang w:val="ru-RU"/>
                              </w:rPr>
                              <w:t>20</w:t>
                            </w:r>
                            <w:r w:rsidRPr="002F1F11">
                              <w:rPr>
                                <w:rFonts w:ascii="GOST Type AU" w:hAnsi="GOST Type AU"/>
                                <w:i w:val="0"/>
                                <w:szCs w:val="28"/>
                                <w:lang w:val="ru-RU"/>
                              </w:rPr>
                              <w:t>МЗ106-202</w:t>
                            </w:r>
                            <w:r>
                              <w:rPr>
                                <w:rFonts w:ascii="GOST Type AU" w:hAnsi="GOST Type AU"/>
                                <w:i w:val="0"/>
                                <w:szCs w:val="28"/>
                                <w:lang w:val="ru-RU"/>
                              </w:rPr>
                              <w:t>4</w:t>
                            </w:r>
                          </w:p>
                          <w:p w14:paraId="2E12702C" w14:textId="77777777" w:rsidR="0099149C" w:rsidRPr="002F1F11" w:rsidRDefault="0099149C" w:rsidP="005116F5">
                            <w:pPr>
                              <w:pStyle w:val="aff2"/>
                              <w:jc w:val="center"/>
                              <w:rPr>
                                <w:rFonts w:ascii="GOST Type AU" w:hAnsi="GOST Type AU"/>
                                <w:i w:val="0"/>
                                <w:szCs w:val="28"/>
                                <w:lang w:val="ru-RU"/>
                              </w:rPr>
                            </w:pPr>
                          </w:p>
                          <w:p w14:paraId="14661025" w14:textId="77777777" w:rsidR="0099149C" w:rsidRPr="002F1F11" w:rsidRDefault="0099149C" w:rsidP="005116F5">
                            <w:pPr>
                              <w:pStyle w:val="aff2"/>
                              <w:jc w:val="center"/>
                              <w:rPr>
                                <w:rFonts w:ascii="GOST Type AU" w:hAnsi="GOST Type AU"/>
                                <w:i w:val="0"/>
                                <w:szCs w:val="28"/>
                                <w:lang w:val="ru-RU"/>
                              </w:rPr>
                            </w:pPr>
                          </w:p>
                        </w:txbxContent>
                      </wps:txbx>
                      <wps:bodyPr rot="0" vert="vert" wrap="square" lIns="91440" tIns="118800" rIns="91440" bIns="45720" anchor="t" anchorCtr="0" upright="1">
                        <a:noAutofit/>
                      </wps:bodyPr>
                    </wps:wsp>
                    <wps:wsp>
                      <wps:cNvPr id="176"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7" name="Group 4"/>
                      <wpg:cNvGrpSpPr>
                        <a:grpSpLocks/>
                      </wpg:cNvGrpSpPr>
                      <wpg:grpSpPr bwMode="auto">
                        <a:xfrm>
                          <a:off x="10992" y="15622"/>
                          <a:ext cx="567" cy="845"/>
                          <a:chOff x="8893" y="12961"/>
                          <a:chExt cx="567" cy="850"/>
                        </a:xfrm>
                      </wpg:grpSpPr>
                      <wps:wsp>
                        <wps:cNvPr id="178"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73814458"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4127CCDE"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BB070B">
                                <w:rPr>
                                  <w:rFonts w:ascii="GOST Type AU" w:hAnsi="GOST Type AU"/>
                                  <w:i w:val="0"/>
                                  <w:noProof/>
                                  <w:sz w:val="24"/>
                                  <w:szCs w:val="24"/>
                                  <w:lang w:val="ru-RU"/>
                                </w:rPr>
                                <w:t>43</w:t>
                              </w:r>
                              <w:r w:rsidRPr="002F1F11">
                                <w:rPr>
                                  <w:rFonts w:ascii="GOST Type AU" w:hAnsi="GOST Type AU"/>
                                  <w:i w:val="0"/>
                                  <w:sz w:val="24"/>
                                  <w:szCs w:val="24"/>
                                  <w:lang w:val="ru-RU"/>
                                </w:rPr>
                                <w:fldChar w:fldCharType="end"/>
                              </w:r>
                            </w:p>
                          </w:txbxContent>
                        </wps:txbx>
                        <wps:bodyPr rot="0" vert="vert" wrap="square" lIns="0" tIns="10800" rIns="0" bIns="45720" anchor="t" anchorCtr="0" upright="1">
                          <a:noAutofit/>
                        </wps:bodyPr>
                      </wps:wsp>
                      <wps:wsp>
                        <wps:cNvPr id="179"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5063AD1" id="_x0000_s1109" style="position:absolute;margin-left:158.75pt;margin-top:-90.7pt;width:520.7pt;height:800.5pt;rotation:90;z-index:-251660800;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">
              <v:rect id="Rectangle 2" o:spid="_x0000_s1110"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gJxsAA&#10;AADcAAAADwAAAGRycy9kb3ducmV2LnhtbERP22rCQBB9L/gPywi+1Y2FVImuEoSCQvvg5QOG7JgE&#10;s7MxO9H077sFwbc5nOusNoNr1J26UHs2MJsmoIgLb2suDZxPX+8LUEGQLTaeycAvBdisR28rzKx/&#10;8IHuRylVDOGQoYFKpM20DkVFDsPUt8SRu/jOoUTYldp2+IjhrtEfSfKpHdYcGypsaVtRcT32zkDp&#10;pL/m6Uzv9jbt81uQ9OfbGjMZD/kSlNAgL/HTvbNx/jyF/2fiBXr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gJxsAAAADcAAAADwAAAAAAAAAAAAAAAACYAgAAZHJzL2Rvd25y&#10;ZXYueG1sUEsFBgAAAAAEAAQA9QAAAIUDAAAAAA==&#10;" strokeweight="2pt">
                <v:textbox style="layout-flow:vertical" inset=",3.3mm">
                  <w:txbxContent>
                    <w:p w14:paraId="7EB2D7EC" w14:textId="4FE75026" w:rsidR="0099149C" w:rsidRPr="002F1F11" w:rsidRDefault="0099149C" w:rsidP="005116F5">
                      <w:pPr>
                        <w:pStyle w:val="aff2"/>
                        <w:jc w:val="center"/>
                        <w:rPr>
                          <w:rFonts w:ascii="GOST Type AU" w:hAnsi="GOST Type AU"/>
                          <w:i w:val="0"/>
                          <w:szCs w:val="28"/>
                          <w:lang w:val="ru-RU"/>
                        </w:rPr>
                      </w:pPr>
                      <w:r w:rsidRPr="002F1F11">
                        <w:rPr>
                          <w:rFonts w:ascii="GOST Type AU" w:hAnsi="GOST Type AU"/>
                          <w:i w:val="0"/>
                          <w:szCs w:val="28"/>
                          <w:lang w:val="ru-RU"/>
                        </w:rPr>
                        <w:t>БР-02069042-20.03.01-</w:t>
                      </w:r>
                      <w:r>
                        <w:rPr>
                          <w:rFonts w:ascii="GOST Type AU" w:hAnsi="GOST Type AU"/>
                          <w:i w:val="0"/>
                          <w:szCs w:val="28"/>
                          <w:lang w:val="ru-RU"/>
                        </w:rPr>
                        <w:t>20</w:t>
                      </w:r>
                      <w:r w:rsidRPr="002F1F11">
                        <w:rPr>
                          <w:rFonts w:ascii="GOST Type AU" w:hAnsi="GOST Type AU"/>
                          <w:i w:val="0"/>
                          <w:szCs w:val="28"/>
                          <w:lang w:val="ru-RU"/>
                        </w:rPr>
                        <w:t>МЗ106-202</w:t>
                      </w:r>
                      <w:r>
                        <w:rPr>
                          <w:rFonts w:ascii="GOST Type AU" w:hAnsi="GOST Type AU"/>
                          <w:i w:val="0"/>
                          <w:szCs w:val="28"/>
                          <w:lang w:val="ru-RU"/>
                        </w:rPr>
                        <w:t>4</w:t>
                      </w:r>
                    </w:p>
                    <w:p w14:paraId="2E12702C" w14:textId="77777777" w:rsidR="0099149C" w:rsidRPr="002F1F11" w:rsidRDefault="0099149C" w:rsidP="005116F5">
                      <w:pPr>
                        <w:pStyle w:val="aff2"/>
                        <w:jc w:val="center"/>
                        <w:rPr>
                          <w:rFonts w:ascii="GOST Type AU" w:hAnsi="GOST Type AU"/>
                          <w:i w:val="0"/>
                          <w:szCs w:val="28"/>
                          <w:lang w:val="ru-RU"/>
                        </w:rPr>
                      </w:pPr>
                    </w:p>
                    <w:p w14:paraId="14661025" w14:textId="77777777" w:rsidR="0099149C" w:rsidRPr="002F1F11" w:rsidRDefault="0099149C" w:rsidP="005116F5">
                      <w:pPr>
                        <w:pStyle w:val="aff2"/>
                        <w:jc w:val="center"/>
                        <w:rPr>
                          <w:rFonts w:ascii="GOST Type AU" w:hAnsi="GOST Type AU"/>
                          <w:i w:val="0"/>
                          <w:szCs w:val="28"/>
                          <w:lang w:val="ru-RU"/>
                        </w:rPr>
                      </w:pPr>
                    </w:p>
                  </w:txbxContent>
                </v:textbox>
              </v:rect>
              <v:rect id="Rectangle 3" o:spid="_x0000_s1111"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qHh8IA&#10;AADcAAAADwAAAGRycy9kb3ducmV2LnhtbERPzWrCQBC+F3yHZQRvzUYPtqaukgiCp9KmeYAhOybB&#10;7GzMbn7s03cLhd7m4/ud/XE2rRipd41lBesoBkFcWt1wpaD4Oj+/gnAeWWNrmRQ8yMHxsHjaY6Lt&#10;xJ805r4SIYRdggpq77tESlfWZNBFtiMO3NX2Bn2AfSV1j1MIN63cxPFWGmw4NNTY0amm8pYPRsHN&#10;z+N7WuXf512R7cqPLJ2Ge6rUajmnbyA8zf5f/Oe+6DD/ZQu/z4QL5O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6oeHwgAAANwAAAAPAAAAAAAAAAAAAAAAAJgCAABkcnMvZG93&#10;bnJldi54bWxQSwUGAAAAAAQABAD1AAAAhwMAAAAA&#10;" filled="f" strokeweight="2pt"/>
              <v:group id="Group 4" o:spid="_x0000_s1112"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txVcMAAADcAAAADwAAAGRycy9kb3ducmV2LnhtbERPS4vCMBC+C/6HMII3&#10;TavsunSNIqLiQRZ8wLK3oRnbYjMpTWzrv98Igrf5+J4zX3amFA3VrrCsIB5HIIhTqwvOFFzO29EX&#10;COeRNZaWScGDHCwX/d4cE21bPlJz8pkIIewSVJB7XyVSujQng25sK+LAXW1t0AdYZ1LX2IZwU8pJ&#10;FH1KgwWHhhwrWueU3k53o2DXYruaxpvmcLuuH3/nj5/fQ0xKDQfd6huEp86/xS/3Xof5s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cK3FVwwAAANwAAAAP&#10;AAAAAAAAAAAAAAAAAKoCAABkcnMvZG93bnJldi54bWxQSwUGAAAAAAQABAD6AAAAmgMAAAAA&#10;">
                <v:rect id="Rectangle 5" o:spid="_x0000_s1113"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44Z8cA&#10;AADcAAAADwAAAGRycy9kb3ducmV2LnhtbESPQU/CQBCF7yb8h82QeDGwRRMxhYUoiYGDFyuJ16E7&#10;dEu7s6W7QvXXOwcTbzN5b977ZrkefKsu1Mc6sIHZNANFXAZbc2Vg//E6eQIVE7LFNjAZ+KYI69Xo&#10;Zom5DVd+p0uRKiUhHHM04FLqcq1j6chjnIaOWLRj6D0mWftK2x6vEu5bfZ9lj9pjzdLgsKONo7Ip&#10;vryBk5ufm89yiw+H4u1nj83xZXOnjbkdD88LUImG9G/+u95ZwZ8LrTwjE+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OGfHAAAA3AAAAA8AAAAAAAAAAAAAAAAAmAIAAGRy&#10;cy9kb3ducmV2LnhtbFBLBQYAAAAABAAEAPUAAACMAwAAAAA=&#10;" strokeweight="2pt">
                  <v:textbox style="layout-flow:vertical" inset="0,.3mm,0">
                    <w:txbxContent>
                      <w:p w14:paraId="73814458"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4127CCDE"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BB070B">
                          <w:rPr>
                            <w:rFonts w:ascii="GOST Type AU" w:hAnsi="GOST Type AU"/>
                            <w:i w:val="0"/>
                            <w:noProof/>
                            <w:sz w:val="24"/>
                            <w:szCs w:val="24"/>
                            <w:lang w:val="ru-RU"/>
                          </w:rPr>
                          <w:t>43</w:t>
                        </w:r>
                        <w:r w:rsidRPr="002F1F11">
                          <w:rPr>
                            <w:rFonts w:ascii="GOST Type AU" w:hAnsi="GOST Type AU"/>
                            <w:i w:val="0"/>
                            <w:sz w:val="24"/>
                            <w:szCs w:val="24"/>
                            <w:lang w:val="ru-RU"/>
                          </w:rPr>
                          <w:fldChar w:fldCharType="end"/>
                        </w:r>
                      </w:p>
                    </w:txbxContent>
                  </v:textbox>
                </v:rect>
                <v:line id="Line 6" o:spid="_x0000_s1114"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XaPsUAAADcAAAADwAAAGRycy9kb3ducmV2LnhtbERPTWvCQBC9C/6HZYTedNMWYpu6irQU&#10;1IOoLbTHMTtNotnZsLsm6b/vCkJv83ifM1v0phYtOV9ZVnA/SUAQ51ZXXCj4/HgfP4HwAVljbZkU&#10;/JKHxXw4mGGmbcd7ag+hEDGEfYYKyhCaTEqfl2TQT2xDHLkf6wyGCF0htcMuhptaPiRJKg1WHBtK&#10;bOi1pPx8uBgF28dd2i7Xm1X/tU6P+dv++H3qnFJ3o375AiJQH/7FN/dKx/nTZ7g+Ey+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8XaPsUAAADcAAAADwAAAAAAAAAA&#10;AAAAAAChAgAAZHJzL2Rvd25yZXYueG1sUEsFBgAAAAAEAAQA+QAAAJMDAAAAAA==&#10;"/>
              </v:group>
              <w10:wrap anchorx="page" anchory="page"/>
            </v:group>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ECAD38" w14:textId="77777777" w:rsidR="0099149C" w:rsidRDefault="0099149C">
    <w:pPr>
      <w:pStyle w:val="a6"/>
    </w:pPr>
    <w:r>
      <w:rPr>
        <w:noProof/>
      </w:rPr>
      <mc:AlternateContent>
        <mc:Choice Requires="wpg">
          <w:drawing>
            <wp:anchor distT="0" distB="0" distL="114300" distR="114300" simplePos="0" relativeHeight="251653120" behindDoc="1" locked="0" layoutInCell="1" allowOverlap="1" wp14:anchorId="504C2974" wp14:editId="14DF3164">
              <wp:simplePos x="0" y="0"/>
              <wp:positionH relativeFrom="page">
                <wp:posOffset>720090</wp:posOffset>
              </wp:positionH>
              <wp:positionV relativeFrom="page">
                <wp:posOffset>288290</wp:posOffset>
              </wp:positionV>
              <wp:extent cx="6612890" cy="10166350"/>
              <wp:effectExtent l="15240" t="21590" r="20320" b="13335"/>
              <wp:wrapNone/>
              <wp:docPr id="192"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93"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12E48B6D" w14:textId="0F54C3BC" w:rsidR="0099149C" w:rsidRPr="00BF60F6" w:rsidRDefault="0099149C" w:rsidP="00E80D23">
                            <w:pPr>
                              <w:pStyle w:val="aff2"/>
                              <w:jc w:val="center"/>
                              <w:rPr>
                                <w:rFonts w:ascii="GOST Type AU" w:hAnsi="GOST Type AU"/>
                                <w:iCs/>
                                <w:szCs w:val="28"/>
                                <w:lang w:val="ru-RU"/>
                              </w:rPr>
                            </w:pPr>
                            <w:r w:rsidRPr="002F1F11">
                              <w:rPr>
                                <w:rFonts w:ascii="GOST Type AU" w:hAnsi="GOST Type AU"/>
                                <w:i w:val="0"/>
                                <w:szCs w:val="28"/>
                                <w:lang w:val="ru-RU"/>
                              </w:rPr>
                              <w:t>БР-02069042-20.03.01-</w:t>
                            </w:r>
                            <w:r>
                              <w:rPr>
                                <w:rFonts w:ascii="GOST Type AU" w:hAnsi="GOST Type AU"/>
                                <w:i w:val="0"/>
                                <w:szCs w:val="28"/>
                                <w:lang w:val="ru-RU"/>
                              </w:rPr>
                              <w:t>20</w:t>
                            </w:r>
                            <w:r w:rsidRPr="002F1F11">
                              <w:rPr>
                                <w:rFonts w:ascii="GOST Type AU" w:hAnsi="GOST Type AU"/>
                                <w:i w:val="0"/>
                                <w:szCs w:val="28"/>
                                <w:lang w:val="ru-RU"/>
                              </w:rPr>
                              <w:t>МЗ106-202</w:t>
                            </w:r>
                            <w:r>
                              <w:rPr>
                                <w:rFonts w:ascii="GOST Type AU" w:hAnsi="GOST Type AU"/>
                                <w:i w:val="0"/>
                                <w:szCs w:val="28"/>
                                <w:lang w:val="ru-RU"/>
                              </w:rPr>
                              <w:t>4</w:t>
                            </w:r>
                          </w:p>
                          <w:p w14:paraId="64C5A166" w14:textId="77777777" w:rsidR="0099149C" w:rsidRPr="002F1F11" w:rsidRDefault="0099149C" w:rsidP="00E80D23">
                            <w:pPr>
                              <w:pStyle w:val="aff2"/>
                              <w:jc w:val="center"/>
                              <w:rPr>
                                <w:rFonts w:ascii="GOST Type AU" w:hAnsi="GOST Type AU"/>
                                <w:i w:val="0"/>
                                <w:szCs w:val="28"/>
                                <w:lang w:val="ru-RU"/>
                              </w:rPr>
                            </w:pPr>
                          </w:p>
                          <w:p w14:paraId="0CCDA6DE" w14:textId="77777777" w:rsidR="0099149C" w:rsidRPr="002F1F11" w:rsidRDefault="0099149C" w:rsidP="00E80D23">
                            <w:pPr>
                              <w:pStyle w:val="aff2"/>
                              <w:jc w:val="center"/>
                              <w:rPr>
                                <w:rFonts w:ascii="GOST Type AU" w:hAnsi="GOST Type AU"/>
                                <w:i w:val="0"/>
                                <w:szCs w:val="28"/>
                                <w:lang w:val="ru-RU"/>
                              </w:rPr>
                            </w:pPr>
                          </w:p>
                        </w:txbxContent>
                      </wps:txbx>
                      <wps:bodyPr rot="0" vert="horz" wrap="square" lIns="91440" tIns="118800" rIns="91440" bIns="45720" anchor="t" anchorCtr="0" upright="1">
                        <a:noAutofit/>
                      </wps:bodyPr>
                    </wps:wsp>
                    <wps:wsp>
                      <wps:cNvPr id="194"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95" name="Group 4"/>
                      <wpg:cNvGrpSpPr>
                        <a:grpSpLocks/>
                      </wpg:cNvGrpSpPr>
                      <wpg:grpSpPr bwMode="auto">
                        <a:xfrm>
                          <a:off x="10992" y="15622"/>
                          <a:ext cx="567" cy="845"/>
                          <a:chOff x="8893" y="12961"/>
                          <a:chExt cx="567" cy="850"/>
                        </a:xfrm>
                      </wpg:grpSpPr>
                      <wps:wsp>
                        <wps:cNvPr id="196"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06C2A083" w14:textId="77777777" w:rsidR="0099149C" w:rsidRPr="002F1F11" w:rsidRDefault="0099149C" w:rsidP="00E80D23">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739465ED" w14:textId="77777777" w:rsidR="0099149C" w:rsidRPr="00BF60F6" w:rsidRDefault="0099149C" w:rsidP="00E80D23">
                              <w:pPr>
                                <w:pStyle w:val="aff2"/>
                                <w:spacing w:before="120"/>
                                <w:jc w:val="center"/>
                                <w:rPr>
                                  <w:rFonts w:ascii="GOST Type AU" w:hAnsi="GOST Type AU"/>
                                  <w:iCs/>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BB070B">
                                <w:rPr>
                                  <w:rFonts w:ascii="GOST Type AU" w:hAnsi="GOST Type AU"/>
                                  <w:i w:val="0"/>
                                  <w:noProof/>
                                  <w:sz w:val="24"/>
                                  <w:szCs w:val="24"/>
                                  <w:lang w:val="ru-RU"/>
                                </w:rPr>
                                <w:t>47</w:t>
                              </w:r>
                              <w:r w:rsidRPr="002F1F11">
                                <w:rPr>
                                  <w:rFonts w:ascii="GOST Type AU" w:hAnsi="GOST Type AU"/>
                                  <w:i w:val="0"/>
                                  <w:sz w:val="24"/>
                                  <w:szCs w:val="24"/>
                                  <w:lang w:val="ru-RU"/>
                                </w:rPr>
                                <w:fldChar w:fldCharType="end"/>
                              </w:r>
                            </w:p>
                          </w:txbxContent>
                        </wps:txbx>
                        <wps:bodyPr rot="0" vert="horz" wrap="square" lIns="0" tIns="10800" rIns="0" bIns="45720" anchor="t" anchorCtr="0" upright="1">
                          <a:noAutofit/>
                        </wps:bodyPr>
                      </wps:wsp>
                      <wps:wsp>
                        <wps:cNvPr id="197"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04C2974" id="_x0000_s1115" style="position:absolute;margin-left:56.7pt;margin-top:22.7pt;width:520.7pt;height:800.5pt;z-index:-251663360;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">
              <v:rect id="Rectangle 2" o:spid="_x0000_s1116"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xc6sIA&#10;AADcAAAADwAAAGRycy9kb3ducmV2LnhtbERP24rCMBB9X/Afwgi+ram6W7QaxS2uCL54+4ChGdti&#10;MylN1ta/N4Kwb3M411msOlOJOzWutKxgNIxAEGdWl5wruJx/P6cgnEfWWFkmBQ9ysFr2PhaYaNvy&#10;ke4nn4sQwi5BBYX3dSKlywoy6Ia2Jg7c1TYGfYBNLnWDbQg3lRxHUSwNlhwaCqwpLSi7nf6Mgu+v&#10;9LAZp+12f95cfyK7i+N6Eis16HfrOQhPnf8Xv907HebPJvB6Jlw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FzqwgAAANwAAAAPAAAAAAAAAAAAAAAAAJgCAABkcnMvZG93&#10;bnJldi54bWxQSwUGAAAAAAQABAD1AAAAhwMAAAAA&#10;" strokeweight="2pt">
                <v:textbox inset=",3.3mm">
                  <w:txbxContent>
                    <w:p w14:paraId="12E48B6D" w14:textId="0F54C3BC" w:rsidR="0099149C" w:rsidRPr="00BF60F6" w:rsidRDefault="0099149C" w:rsidP="00E80D23">
                      <w:pPr>
                        <w:pStyle w:val="aff2"/>
                        <w:jc w:val="center"/>
                        <w:rPr>
                          <w:rFonts w:ascii="GOST Type AU" w:hAnsi="GOST Type AU"/>
                          <w:iCs/>
                          <w:szCs w:val="28"/>
                          <w:lang w:val="ru-RU"/>
                        </w:rPr>
                      </w:pPr>
                      <w:r w:rsidRPr="002F1F11">
                        <w:rPr>
                          <w:rFonts w:ascii="GOST Type AU" w:hAnsi="GOST Type AU"/>
                          <w:i w:val="0"/>
                          <w:szCs w:val="28"/>
                          <w:lang w:val="ru-RU"/>
                        </w:rPr>
                        <w:t>БР-02069042-20.03.01-</w:t>
                      </w:r>
                      <w:r>
                        <w:rPr>
                          <w:rFonts w:ascii="GOST Type AU" w:hAnsi="GOST Type AU"/>
                          <w:i w:val="0"/>
                          <w:szCs w:val="28"/>
                          <w:lang w:val="ru-RU"/>
                        </w:rPr>
                        <w:t>20</w:t>
                      </w:r>
                      <w:r w:rsidRPr="002F1F11">
                        <w:rPr>
                          <w:rFonts w:ascii="GOST Type AU" w:hAnsi="GOST Type AU"/>
                          <w:i w:val="0"/>
                          <w:szCs w:val="28"/>
                          <w:lang w:val="ru-RU"/>
                        </w:rPr>
                        <w:t>МЗ106-202</w:t>
                      </w:r>
                      <w:r>
                        <w:rPr>
                          <w:rFonts w:ascii="GOST Type AU" w:hAnsi="GOST Type AU"/>
                          <w:i w:val="0"/>
                          <w:szCs w:val="28"/>
                          <w:lang w:val="ru-RU"/>
                        </w:rPr>
                        <w:t>4</w:t>
                      </w:r>
                    </w:p>
                    <w:p w14:paraId="64C5A166" w14:textId="77777777" w:rsidR="0099149C" w:rsidRPr="002F1F11" w:rsidRDefault="0099149C" w:rsidP="00E80D23">
                      <w:pPr>
                        <w:pStyle w:val="aff2"/>
                        <w:jc w:val="center"/>
                        <w:rPr>
                          <w:rFonts w:ascii="GOST Type AU" w:hAnsi="GOST Type AU"/>
                          <w:i w:val="0"/>
                          <w:szCs w:val="28"/>
                          <w:lang w:val="ru-RU"/>
                        </w:rPr>
                      </w:pPr>
                    </w:p>
                    <w:p w14:paraId="0CCDA6DE" w14:textId="77777777" w:rsidR="0099149C" w:rsidRPr="002F1F11" w:rsidRDefault="0099149C" w:rsidP="00E80D23">
                      <w:pPr>
                        <w:pStyle w:val="aff2"/>
                        <w:jc w:val="center"/>
                        <w:rPr>
                          <w:rFonts w:ascii="GOST Type AU" w:hAnsi="GOST Type AU"/>
                          <w:i w:val="0"/>
                          <w:szCs w:val="28"/>
                          <w:lang w:val="ru-RU"/>
                        </w:rPr>
                      </w:pPr>
                    </w:p>
                  </w:txbxContent>
                </v:textbox>
              </v:rect>
              <v:rect id="Rectangle 3" o:spid="_x0000_s1117"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hakcEA&#10;AADcAAAADwAAAGRycy9kb3ducmV2LnhtbERPzYrCMBC+C75DmAVvmq6I2K5RqiB4kt3qAwzNbFts&#10;JrWJbfXpN8KCt/n4fme9HUwtOmpdZVnB5ywCQZxbXXGh4HI+TFcgnEfWWFsmBQ9ysN2MR2tMtO35&#10;h7rMFyKEsEtQQel9k0jp8pIMupltiAP3a1uDPsC2kLrFPoSbWs6jaCkNVhwaSmxoX1J+ze5GwdUP&#10;3Sktsuchvuzi/HuX9vdbqtTkY0i/QHga/Fv87z7qMD9ewOuZcIH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54WpHBAAAA3AAAAA8AAAAAAAAAAAAAAAAAmAIAAGRycy9kb3du&#10;cmV2LnhtbFBLBQYAAAAABAAEAPUAAACGAwAAAAA=&#10;" filled="f" strokeweight="2pt"/>
              <v:group id="Group 4" o:spid="_x0000_s1118"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7msQ8MAAADcAAAADwAAAGRycy9kb3ducmV2LnhtbERPS4vCMBC+L/gfwgje&#10;NK2iuF2jiKh4EMEHLHsbmrEtNpPSxLb++82CsLf5+J6zWHWmFA3VrrCsIB5FIIhTqwvOFNyuu+Ec&#10;hPPIGkvLpOBFDlbL3scCE21bPlNz8ZkIIewSVJB7XyVSujQng25kK+LA3W1t0AdYZ1LX2IZwU8px&#10;FM2kwYJDQ44VbXJKH5enUbBvsV1P4m1zfNw3r5/r9PR9jEmpQb9bf4Hw1Pl/8dt90GH+5x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uaxDwwAAANwAAAAP&#10;AAAAAAAAAAAAAAAAAKoCAABkcnMvZG93bnJldi54bWxQSwUGAAAAAAQABAD6AAAAmgMAAAAA&#10;">
                <v:rect id="Rectangle 5" o:spid="_x0000_s1119"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sE1cEA&#10;AADcAAAADwAAAGRycy9kb3ducmV2LnhtbERP24rCMBB9X/Afwgj7tqaKdLUaRURhYWXBCz4PzdhU&#10;m0lponb/3giCb3M415nOW1uJGzW+dKyg30tAEOdOl1woOOzXXyMQPiBrrByTgn/yMJ91PqaYaXfn&#10;Ld12oRAxhH2GCkwIdSalzw1Z9D1XE0fu5BqLIcKmkLrBewy3lRwkSSotlhwbDNa0NJRfdlerYPs7&#10;HPyV5++VzI+b6ygcTd+nRqnPbruYgAjUhrf45f7Rcf44hecz8QI5e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bBNXBAAAA3AAAAA8AAAAAAAAAAAAAAAAAmAIAAGRycy9kb3du&#10;cmV2LnhtbFBLBQYAAAAABAAEAPUAAACGAwAAAAA=&#10;" strokeweight="2pt">
                  <v:textbox inset="0,.3mm,0">
                    <w:txbxContent>
                      <w:p w14:paraId="06C2A083" w14:textId="77777777" w:rsidR="0099149C" w:rsidRPr="002F1F11" w:rsidRDefault="0099149C" w:rsidP="00E80D23">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739465ED" w14:textId="77777777" w:rsidR="0099149C" w:rsidRPr="00BF60F6" w:rsidRDefault="0099149C" w:rsidP="00E80D23">
                        <w:pPr>
                          <w:pStyle w:val="aff2"/>
                          <w:spacing w:before="120"/>
                          <w:jc w:val="center"/>
                          <w:rPr>
                            <w:rFonts w:ascii="GOST Type AU" w:hAnsi="GOST Type AU"/>
                            <w:iCs/>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BB070B">
                          <w:rPr>
                            <w:rFonts w:ascii="GOST Type AU" w:hAnsi="GOST Type AU"/>
                            <w:i w:val="0"/>
                            <w:noProof/>
                            <w:sz w:val="24"/>
                            <w:szCs w:val="24"/>
                            <w:lang w:val="ru-RU"/>
                          </w:rPr>
                          <w:t>47</w:t>
                        </w:r>
                        <w:r w:rsidRPr="002F1F11">
                          <w:rPr>
                            <w:rFonts w:ascii="GOST Type AU" w:hAnsi="GOST Type AU"/>
                            <w:i w:val="0"/>
                            <w:sz w:val="24"/>
                            <w:szCs w:val="24"/>
                            <w:lang w:val="ru-RU"/>
                          </w:rPr>
                          <w:fldChar w:fldCharType="end"/>
                        </w:r>
                      </w:p>
                    </w:txbxContent>
                  </v:textbox>
                </v:rect>
                <v:line id="Line 6" o:spid="_x0000_s1120"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oNLcUAAADcAAAADwAAAGRycy9kb3ducmV2LnhtbERPTWvCQBC9C/6HZYTedNMWYpu6irQU&#10;1IOoLbTHMTtNotnZsLsm6b/vCkJv83ifM1v0phYtOV9ZVnA/SUAQ51ZXXCj4/HgfP4HwAVljbZkU&#10;/JKHxXw4mGGmbcd7ag+hEDGEfYYKyhCaTEqfl2TQT2xDHLkf6wyGCF0htcMuhptaPiRJKg1WHBtK&#10;bOi1pPx8uBgF28dd2i7Xm1X/tU6P+dv++H3qnFJ3o375AiJQH/7FN/dKx/nPU7g+Ey+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oNLcUAAADcAAAADwAAAAAAAAAA&#10;AAAAAAChAgAAZHJzL2Rvd25yZXYueG1sUEsFBgAAAAAEAAQA+QAAAJMDAAAAAA==&#10;"/>
              </v:group>
              <w10:wrap anchorx="page" anchory="page"/>
            </v:group>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A6A851" w14:textId="77777777" w:rsidR="0099149C" w:rsidRDefault="0099149C">
    <w:pPr>
      <w:pStyle w:val="a6"/>
    </w:pPr>
    <w:r>
      <w:rPr>
        <w:noProof/>
      </w:rPr>
      <mc:AlternateContent>
        <mc:Choice Requires="wpg">
          <w:drawing>
            <wp:anchor distT="0" distB="0" distL="114300" distR="114300" simplePos="0" relativeHeight="251651072" behindDoc="1" locked="0" layoutInCell="1" allowOverlap="1" wp14:anchorId="51769288" wp14:editId="4CE05701">
              <wp:simplePos x="0" y="0"/>
              <wp:positionH relativeFrom="page">
                <wp:posOffset>720090</wp:posOffset>
              </wp:positionH>
              <wp:positionV relativeFrom="page">
                <wp:posOffset>288290</wp:posOffset>
              </wp:positionV>
              <wp:extent cx="6612890" cy="10166350"/>
              <wp:effectExtent l="15240" t="21590" r="20320" b="13335"/>
              <wp:wrapNone/>
              <wp:docPr id="180"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81"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58F1764E" w14:textId="53D5E92A"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425483F9" w14:textId="77777777" w:rsidR="0099149C" w:rsidRPr="002F1F11" w:rsidRDefault="0099149C" w:rsidP="005116F5">
                            <w:pPr>
                              <w:pStyle w:val="aff2"/>
                              <w:jc w:val="center"/>
                              <w:rPr>
                                <w:rFonts w:ascii="GOST Type AU" w:hAnsi="GOST Type AU"/>
                                <w:i w:val="0"/>
                                <w:szCs w:val="28"/>
                                <w:lang w:val="ru-RU"/>
                              </w:rPr>
                            </w:pPr>
                          </w:p>
                          <w:p w14:paraId="3F57C80A" w14:textId="77777777" w:rsidR="0099149C" w:rsidRPr="002F1F11" w:rsidRDefault="0099149C" w:rsidP="005116F5">
                            <w:pPr>
                              <w:pStyle w:val="aff2"/>
                              <w:jc w:val="center"/>
                              <w:rPr>
                                <w:rFonts w:ascii="GOST Type AU" w:hAnsi="GOST Type AU"/>
                                <w:i w:val="0"/>
                                <w:szCs w:val="28"/>
                                <w:lang w:val="ru-RU"/>
                              </w:rPr>
                            </w:pPr>
                          </w:p>
                        </w:txbxContent>
                      </wps:txbx>
                      <wps:bodyPr rot="0" vert="horz" wrap="square" lIns="91440" tIns="118800" rIns="91440" bIns="45720" anchor="t" anchorCtr="0" upright="1">
                        <a:noAutofit/>
                      </wps:bodyPr>
                    </wps:wsp>
                    <wps:wsp>
                      <wps:cNvPr id="182"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3" name="Group 4"/>
                      <wpg:cNvGrpSpPr>
                        <a:grpSpLocks/>
                      </wpg:cNvGrpSpPr>
                      <wpg:grpSpPr bwMode="auto">
                        <a:xfrm>
                          <a:off x="10992" y="15622"/>
                          <a:ext cx="567" cy="845"/>
                          <a:chOff x="8893" y="12961"/>
                          <a:chExt cx="567" cy="850"/>
                        </a:xfrm>
                      </wpg:grpSpPr>
                      <wps:wsp>
                        <wps:cNvPr id="184"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53E5A7B4"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2C5F9456"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BB070B">
                                <w:rPr>
                                  <w:rFonts w:ascii="GOST Type AU" w:hAnsi="GOST Type AU"/>
                                  <w:i w:val="0"/>
                                  <w:noProof/>
                                  <w:sz w:val="24"/>
                                  <w:szCs w:val="24"/>
                                  <w:lang w:val="ru-RU"/>
                                </w:rPr>
                                <w:t>60</w:t>
                              </w:r>
                              <w:r w:rsidRPr="002F1F11">
                                <w:rPr>
                                  <w:rFonts w:ascii="GOST Type AU" w:hAnsi="GOST Type AU"/>
                                  <w:i w:val="0"/>
                                  <w:sz w:val="24"/>
                                  <w:szCs w:val="24"/>
                                  <w:lang w:val="ru-RU"/>
                                </w:rPr>
                                <w:fldChar w:fldCharType="end"/>
                              </w:r>
                            </w:p>
                          </w:txbxContent>
                        </wps:txbx>
                        <wps:bodyPr rot="0" vert="horz" wrap="square" lIns="0" tIns="10800" rIns="0" bIns="45720" anchor="t" anchorCtr="0" upright="1">
                          <a:noAutofit/>
                        </wps:bodyPr>
                      </wps:wsp>
                      <wps:wsp>
                        <wps:cNvPr id="185"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1769288" id="_x0000_s1121" style="position:absolute;margin-left:56.7pt;margin-top:22.7pt;width:520.7pt;height:800.5pt;z-index:-251665408;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">
              <v:rect id="Rectangle 2" o:spid="_x0000_s1122"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vx28MA&#10;AADcAAAADwAAAGRycy9kb3ducmV2LnhtbERPzWrCQBC+F3yHZQRvdaO2QaKr2KAl0Eub+ABDdkyC&#10;2dmQ3Sbx7buFQm/z8f3O/jiZVgzUu8aygtUyAkFcWt1wpeBaXJ63IJxH1thaJgUPcnA8zJ72mGg7&#10;8hcNua9ECGGXoILa+y6R0pU1GXRL2xEH7mZ7gz7AvpK6xzGEm1auoyiWBhsODTV2lNZU3vNvo+D1&#10;Jf08r9Px/aM4394im8Vxt4mVWsyn0w6Ep8n/i//cmQ7ztyv4fSZcI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vx28MAAADcAAAADwAAAAAAAAAAAAAAAACYAgAAZHJzL2Rv&#10;d25yZXYueG1sUEsFBgAAAAAEAAQA9QAAAIgDAAAAAA==&#10;" strokeweight="2pt">
                <v:textbox inset=",3.3mm">
                  <w:txbxContent>
                    <w:p w14:paraId="58F1764E" w14:textId="53D5E92A" w:rsidR="0099149C" w:rsidRPr="002F1F11" w:rsidRDefault="0099149C" w:rsidP="005116F5">
                      <w:pPr>
                        <w:pStyle w:val="aff2"/>
                        <w:jc w:val="center"/>
                        <w:rPr>
                          <w:rFonts w:ascii="GOST Type AU" w:hAnsi="GOST Type AU"/>
                          <w:i w:val="0"/>
                          <w:szCs w:val="28"/>
                          <w:lang w:val="ru-RU"/>
                        </w:rPr>
                      </w:pPr>
                      <w:r>
                        <w:rPr>
                          <w:rFonts w:ascii="GOST Type AU" w:hAnsi="GOST Type AU"/>
                          <w:i w:val="0"/>
                          <w:szCs w:val="28"/>
                          <w:lang w:val="ru-RU"/>
                        </w:rPr>
                        <w:t>БР-02069042-20.03.01-20МЗ106-2024</w:t>
                      </w:r>
                    </w:p>
                    <w:p w14:paraId="425483F9" w14:textId="77777777" w:rsidR="0099149C" w:rsidRPr="002F1F11" w:rsidRDefault="0099149C" w:rsidP="005116F5">
                      <w:pPr>
                        <w:pStyle w:val="aff2"/>
                        <w:jc w:val="center"/>
                        <w:rPr>
                          <w:rFonts w:ascii="GOST Type AU" w:hAnsi="GOST Type AU"/>
                          <w:i w:val="0"/>
                          <w:szCs w:val="28"/>
                          <w:lang w:val="ru-RU"/>
                        </w:rPr>
                      </w:pPr>
                    </w:p>
                    <w:p w14:paraId="3F57C80A" w14:textId="77777777" w:rsidR="0099149C" w:rsidRPr="002F1F11" w:rsidRDefault="0099149C" w:rsidP="005116F5">
                      <w:pPr>
                        <w:pStyle w:val="aff2"/>
                        <w:jc w:val="center"/>
                        <w:rPr>
                          <w:rFonts w:ascii="GOST Type AU" w:hAnsi="GOST Type AU"/>
                          <w:i w:val="0"/>
                          <w:szCs w:val="28"/>
                          <w:lang w:val="ru-RU"/>
                        </w:rPr>
                      </w:pPr>
                    </w:p>
                  </w:txbxContent>
                </v:textbox>
              </v:rect>
              <v:rect id="Rectangle 3" o:spid="_x0000_s1123"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Txo8IA&#10;AADcAAAADwAAAGRycy9kb3ducmV2LnhtbERPzWqDQBC+F/oOyxR6a9bkUBLjKqYQ6KmkNg8w7E5U&#10;dGeNu1Hbp+8GCr3Nx/c7WbHYXkw0+taxgvUqAUGsnWm5VnD+Or5sQfiAbLB3TAq+yUORPz5kmBo3&#10;8ydNVahFDGGfooImhCGV0uuGLPqVG4gjd3GjxRDhWEsz4hzDbS83SfIqLbYcGxoc6K0h3VU3q6AL&#10;y/RR1tXPcXc+7PTpUM63a6nU89NS7kEEWsK/+M/9buL87Qbuz8QL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BPGjwgAAANwAAAAPAAAAAAAAAAAAAAAAAJgCAABkcnMvZG93&#10;bnJldi54bWxQSwUGAAAAAAQABAD1AAAAhwMAAAAA&#10;" filled="f" strokeweight="2pt"/>
              <v:group id="Group 4" o:spid="_x0000_s1124"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bFB3HCAAAA3AAAAA8A&#10;AAAAAAAAAAAAAAAAqgIAAGRycy9kb3ducmV2LnhtbFBLBQYAAAAABAAEAPoAAACZAwAAAAA=&#10;">
                <v:rect id="Rectangle 5" o:spid="_x0000_s1125"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yp5MIA&#10;AADcAAAADwAAAGRycy9kb3ducmV2LnhtbERP32vCMBB+H+x/CDfY20yV0pXOKGNsMJgI1uHz0ZxN&#10;XXMpTWzrf28EYW/38f285XqyrRio941jBfNZAoK4crrhWsHv/uslB+EDssbWMSm4kIf16vFhiYV2&#10;I+9oKEMtYgj7AhWYELpCSl8ZsuhnriOO3NH1FkOEfS11j2MMt61cJEkmLTYcGwx29GGo+ivPVsHu&#10;J11sm9Prp6wOm3MeDmbuM6PU89P0/gYi0BT+xXf3t47z8xRuz8QL5O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3KnkwgAAANwAAAAPAAAAAAAAAAAAAAAAAJgCAABkcnMvZG93&#10;bnJldi54bWxQSwUGAAAAAAQABAD1AAAAhwMAAAAA&#10;" strokeweight="2pt">
                  <v:textbox inset="0,.3mm,0">
                    <w:txbxContent>
                      <w:p w14:paraId="53E5A7B4" w14:textId="77777777" w:rsidR="0099149C" w:rsidRPr="002F1F11" w:rsidRDefault="0099149C" w:rsidP="005116F5">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2C5F9456" w14:textId="77777777" w:rsidR="0099149C" w:rsidRPr="002F1F11" w:rsidRDefault="0099149C" w:rsidP="005116F5">
                        <w:pPr>
                          <w:pStyle w:val="aff2"/>
                          <w:spacing w:before="120"/>
                          <w:jc w:val="center"/>
                          <w:rPr>
                            <w:rFonts w:ascii="GOST Type AU" w:hAnsi="GOST Type AU"/>
                            <w:i w:val="0"/>
                            <w:sz w:val="24"/>
                            <w:szCs w:val="24"/>
                            <w:lang w:val="ru-RU"/>
                          </w:rPr>
                        </w:pPr>
                        <w:r w:rsidRPr="002F1F11">
                          <w:rPr>
                            <w:rFonts w:ascii="GOST Type AU" w:hAnsi="GOST Type AU"/>
                            <w:i w:val="0"/>
                            <w:sz w:val="24"/>
                            <w:szCs w:val="24"/>
                            <w:lang w:val="ru-RU"/>
                          </w:rPr>
                          <w:fldChar w:fldCharType="begin"/>
                        </w:r>
                        <w:r w:rsidRPr="002F1F11">
                          <w:rPr>
                            <w:rFonts w:ascii="GOST Type AU" w:hAnsi="GOST Type AU"/>
                            <w:i w:val="0"/>
                            <w:sz w:val="24"/>
                            <w:szCs w:val="24"/>
                            <w:lang w:val="ru-RU"/>
                          </w:rPr>
                          <w:instrText>PAGE   \* MERGEFORMAT</w:instrText>
                        </w:r>
                        <w:r w:rsidRPr="002F1F11">
                          <w:rPr>
                            <w:rFonts w:ascii="GOST Type AU" w:hAnsi="GOST Type AU"/>
                            <w:i w:val="0"/>
                            <w:sz w:val="24"/>
                            <w:szCs w:val="24"/>
                            <w:lang w:val="ru-RU"/>
                          </w:rPr>
                          <w:fldChar w:fldCharType="separate"/>
                        </w:r>
                        <w:r w:rsidR="00BB070B">
                          <w:rPr>
                            <w:rFonts w:ascii="GOST Type AU" w:hAnsi="GOST Type AU"/>
                            <w:i w:val="0"/>
                            <w:noProof/>
                            <w:sz w:val="24"/>
                            <w:szCs w:val="24"/>
                            <w:lang w:val="ru-RU"/>
                          </w:rPr>
                          <w:t>60</w:t>
                        </w:r>
                        <w:r w:rsidRPr="002F1F11">
                          <w:rPr>
                            <w:rFonts w:ascii="GOST Type AU" w:hAnsi="GOST Type AU"/>
                            <w:i w:val="0"/>
                            <w:sz w:val="24"/>
                            <w:szCs w:val="24"/>
                            <w:lang w:val="ru-RU"/>
                          </w:rPr>
                          <w:fldChar w:fldCharType="end"/>
                        </w:r>
                      </w:p>
                    </w:txbxContent>
                  </v:textbox>
                </v:rect>
                <v:line id="Line 6" o:spid="_x0000_s1126"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2gHMQAAADcAAAADwAAAGRycy9kb3ducmV2LnhtbERPTWvCQBC9C/6HZQRvurHSIKmrSEtB&#10;eyhVC+1xzI5JNDsbdrdJ+u+7BcHbPN7nLNe9qUVLzleWFcymCQji3OqKCwWfx9fJAoQPyBpry6Tg&#10;lzysV8PBEjNtO95TewiFiCHsM1RQhtBkUvq8JIN+ahviyJ2tMxgidIXUDrsYbmr5kCSpNFhxbCix&#10;oeeS8uvhxyh4n3+k7Wb3tu2/dukpf9mfvi+dU2o86jdPIAL14S6+ubc6zl88wv8z8QK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XaAcxAAAANwAAAAPAAAAAAAAAAAA&#10;AAAAAKECAABkcnMvZG93bnJldi54bWxQSwUGAAAAAAQABAD5AAAAkgMAAAAA&#10;"/>
              </v:group>
              <w10:wrap anchorx="page" anchory="page"/>
            </v:group>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A6498" w14:textId="77777777" w:rsidR="0099149C" w:rsidRDefault="0099149C">
    <w:pPr>
      <w:pStyle w:val="a6"/>
    </w:pPr>
    <w:r>
      <w:rPr>
        <w:noProof/>
      </w:rPr>
      <mc:AlternateContent>
        <mc:Choice Requires="wpg">
          <w:drawing>
            <wp:anchor distT="0" distB="0" distL="114300" distR="114300" simplePos="0" relativeHeight="251656192" behindDoc="1" locked="0" layoutInCell="1" allowOverlap="1" wp14:anchorId="557694E8" wp14:editId="413B766D">
              <wp:simplePos x="0" y="0"/>
              <wp:positionH relativeFrom="page">
                <wp:posOffset>720090</wp:posOffset>
              </wp:positionH>
              <wp:positionV relativeFrom="page">
                <wp:posOffset>288290</wp:posOffset>
              </wp:positionV>
              <wp:extent cx="6612890" cy="10166350"/>
              <wp:effectExtent l="15240" t="21590" r="20320" b="13335"/>
              <wp:wrapNone/>
              <wp:docPr id="198"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99"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15293DF2" w14:textId="1E712CBB" w:rsidR="0099149C" w:rsidRPr="00161834" w:rsidRDefault="0099149C" w:rsidP="00E80D23">
                            <w:pPr>
                              <w:pStyle w:val="aff2"/>
                              <w:jc w:val="center"/>
                              <w:rPr>
                                <w:rFonts w:ascii="GOST Type AU" w:hAnsi="GOST Type AU"/>
                                <w:iCs/>
                                <w:szCs w:val="28"/>
                                <w:lang w:val="ru-RU"/>
                              </w:rPr>
                            </w:pPr>
                            <w:r w:rsidRPr="00161834">
                              <w:rPr>
                                <w:rFonts w:ascii="GOST Type AU" w:hAnsi="GOST Type AU"/>
                                <w:iCs/>
                                <w:szCs w:val="28"/>
                                <w:lang w:val="ru-RU"/>
                              </w:rPr>
                              <w:t>БР-02069042-20.03.01-20МЗ106-2024</w:t>
                            </w:r>
                          </w:p>
                          <w:p w14:paraId="6A3A3691" w14:textId="77777777" w:rsidR="0099149C" w:rsidRPr="002F1F11" w:rsidRDefault="0099149C" w:rsidP="00E80D23">
                            <w:pPr>
                              <w:pStyle w:val="aff2"/>
                              <w:jc w:val="center"/>
                              <w:rPr>
                                <w:rFonts w:ascii="GOST Type AU" w:hAnsi="GOST Type AU"/>
                                <w:i w:val="0"/>
                                <w:szCs w:val="28"/>
                                <w:lang w:val="ru-RU"/>
                              </w:rPr>
                            </w:pPr>
                          </w:p>
                          <w:p w14:paraId="564C47B8" w14:textId="77777777" w:rsidR="0099149C" w:rsidRPr="002F1F11" w:rsidRDefault="0099149C" w:rsidP="00E80D23">
                            <w:pPr>
                              <w:pStyle w:val="aff2"/>
                              <w:jc w:val="center"/>
                              <w:rPr>
                                <w:rFonts w:ascii="GOST Type AU" w:hAnsi="GOST Type AU"/>
                                <w:i w:val="0"/>
                                <w:szCs w:val="28"/>
                                <w:lang w:val="ru-RU"/>
                              </w:rPr>
                            </w:pPr>
                          </w:p>
                        </w:txbxContent>
                      </wps:txbx>
                      <wps:bodyPr rot="0" vert="horz" wrap="square" lIns="91440" tIns="118800" rIns="91440" bIns="45720" anchor="t" anchorCtr="0" upright="1">
                        <a:noAutofit/>
                      </wps:bodyPr>
                    </wps:wsp>
                    <wps:wsp>
                      <wps:cNvPr id="200"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01" name="Group 4"/>
                      <wpg:cNvGrpSpPr>
                        <a:grpSpLocks/>
                      </wpg:cNvGrpSpPr>
                      <wpg:grpSpPr bwMode="auto">
                        <a:xfrm>
                          <a:off x="10992" y="15622"/>
                          <a:ext cx="567" cy="845"/>
                          <a:chOff x="8893" y="12961"/>
                          <a:chExt cx="567" cy="850"/>
                        </a:xfrm>
                      </wpg:grpSpPr>
                      <wps:wsp>
                        <wps:cNvPr id="202"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0546B993" w14:textId="77777777" w:rsidR="0099149C" w:rsidRPr="002F1F11" w:rsidRDefault="0099149C" w:rsidP="00E80D23">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054A0191" w14:textId="2FD13757" w:rsidR="0099149C" w:rsidRPr="00161834" w:rsidRDefault="0099149C" w:rsidP="00E80D23">
                              <w:pPr>
                                <w:pStyle w:val="aff2"/>
                                <w:spacing w:before="120"/>
                                <w:jc w:val="center"/>
                                <w:rPr>
                                  <w:rFonts w:ascii="GOST Type AU" w:hAnsi="GOST Type AU"/>
                                  <w:iCs/>
                                  <w:sz w:val="24"/>
                                  <w:szCs w:val="24"/>
                                  <w:lang w:val="ru-RU"/>
                                </w:rPr>
                              </w:pPr>
                              <w:r>
                                <w:rPr>
                                  <w:rFonts w:ascii="GOST Type AU" w:hAnsi="GOST Type AU"/>
                                  <w:iCs/>
                                  <w:sz w:val="24"/>
                                  <w:szCs w:val="24"/>
                                  <w:lang w:val="ru-RU"/>
                                </w:rPr>
                                <w:t>65</w:t>
                              </w:r>
                            </w:p>
                          </w:txbxContent>
                        </wps:txbx>
                        <wps:bodyPr rot="0" vert="horz" wrap="square" lIns="0" tIns="10800" rIns="0" bIns="45720" anchor="t" anchorCtr="0" upright="1">
                          <a:noAutofit/>
                        </wps:bodyPr>
                      </wps:wsp>
                      <wps:wsp>
                        <wps:cNvPr id="203" name="Line 6"/>
                        <wps:cNvCnPr>
                          <a:cxnSpLocks noChangeShapeType="1"/>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57694E8" id="_x0000_s1127" style="position:absolute;margin-left:56.7pt;margin-top:22.7pt;width:520.7pt;height:800.5pt;z-index:-251660288;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">
              <v:rect id="Rectangle 2" o:spid="_x0000_s1128"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RrAMIA&#10;AADcAAAADwAAAGRycy9kb3ducmV2LnhtbERP24rCMBB9X/Afwgi+ramXLVqNokVF2Jf18gFDM7bF&#10;ZlKaaOvfm4WFfZvDuc5y3ZlKPKlxpWUFo2EEgjizuuRcwfWy/5yBcB5ZY2WZFLzIwXrV+1hiom3L&#10;J3qefS5CCLsEFRTe14mULivIoBvamjhwN9sY9AE2udQNtiHcVHIcRbE0WHJoKLCmtKDsfn4YBV/T&#10;9Gc3TtvD92V320b2GMf1JFZq0O82CxCeOv8v/nMfdZg/n8PvM+ECuX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ZGsAwgAAANwAAAAPAAAAAAAAAAAAAAAAAJgCAABkcnMvZG93&#10;bnJldi54bWxQSwUGAAAAAAQABAD1AAAAhwMAAAAA&#10;" strokeweight="2pt">
                <v:textbox inset=",3.3mm">
                  <w:txbxContent>
                    <w:p w14:paraId="15293DF2" w14:textId="1E712CBB" w:rsidR="0099149C" w:rsidRPr="00161834" w:rsidRDefault="0099149C" w:rsidP="00E80D23">
                      <w:pPr>
                        <w:pStyle w:val="aff2"/>
                        <w:jc w:val="center"/>
                        <w:rPr>
                          <w:rFonts w:ascii="GOST Type AU" w:hAnsi="GOST Type AU"/>
                          <w:iCs/>
                          <w:szCs w:val="28"/>
                          <w:lang w:val="ru-RU"/>
                        </w:rPr>
                      </w:pPr>
                      <w:r w:rsidRPr="00161834">
                        <w:rPr>
                          <w:rFonts w:ascii="GOST Type AU" w:hAnsi="GOST Type AU"/>
                          <w:iCs/>
                          <w:szCs w:val="28"/>
                          <w:lang w:val="ru-RU"/>
                        </w:rPr>
                        <w:t>БР-02069042-20.03.01-20МЗ106-2024</w:t>
                      </w:r>
                    </w:p>
                    <w:p w14:paraId="6A3A3691" w14:textId="77777777" w:rsidR="0099149C" w:rsidRPr="002F1F11" w:rsidRDefault="0099149C" w:rsidP="00E80D23">
                      <w:pPr>
                        <w:pStyle w:val="aff2"/>
                        <w:jc w:val="center"/>
                        <w:rPr>
                          <w:rFonts w:ascii="GOST Type AU" w:hAnsi="GOST Type AU"/>
                          <w:i w:val="0"/>
                          <w:szCs w:val="28"/>
                          <w:lang w:val="ru-RU"/>
                        </w:rPr>
                      </w:pPr>
                    </w:p>
                    <w:p w14:paraId="564C47B8" w14:textId="77777777" w:rsidR="0099149C" w:rsidRPr="002F1F11" w:rsidRDefault="0099149C" w:rsidP="00E80D23">
                      <w:pPr>
                        <w:pStyle w:val="aff2"/>
                        <w:jc w:val="center"/>
                        <w:rPr>
                          <w:rFonts w:ascii="GOST Type AU" w:hAnsi="GOST Type AU"/>
                          <w:i w:val="0"/>
                          <w:szCs w:val="28"/>
                          <w:lang w:val="ru-RU"/>
                        </w:rPr>
                      </w:pPr>
                    </w:p>
                  </w:txbxContent>
                </v:textbox>
              </v:rect>
              <v:rect id="Rectangle 3" o:spid="_x0000_s1129"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yoacMA&#10;AADcAAAADwAAAGRycy9kb3ducmV2LnhtbESPzWrDMBCE74W8g9hAb43cHkLjWDZ2IZBTaN08wGJt&#10;bGNr5VryT/r0VaHQ4zAz3zBJtppezDS61rKC510EgriyuuVawfXz9PQKwnlkjb1lUnAnB1m6eUgw&#10;1nbhD5pLX4sAYRejgsb7IZbSVQ0ZdDs7EAfvZkeDPsixlnrEJcBNL1+iaC8NthwWGhzoraGqKyej&#10;oPPrfMnr8vt0uBaH6r3Il+krV+pxu+ZHEJ5W/x/+a5+1gkCE3zPhCMj0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yoacMAAADcAAAADwAAAAAAAAAAAAAAAACYAgAAZHJzL2Rv&#10;d25yZXYueG1sUEsFBgAAAAAEAAQA9QAAAIgDAAAAAA==&#10;" filled="f" strokeweight="2pt"/>
              <v:group id="Group 4" o:spid="_x0000_s1130"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V67xgAAANwA&#10;AAAPAAAAAAAAAAAAAAAAAKoCAABkcnMvZG93bnJldi54bWxQSwUGAAAAAAQABAD6AAAAnQMAAAAA&#10;">
                <v:rect id="Rectangle 5" o:spid="_x0000_s1131"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2LcUA&#10;AADcAAAADwAAAGRycy9kb3ducmV2LnhtbESPzWrDMBCE74W8g9hAb41sU1LjRAkhtFBoKOQHnxdr&#10;YzmxVsaSE/ftq0Chx2FmvmGW69G24ka9bxwrSGcJCOLK6YZrBafjx0sOwgdkja1jUvBDHtarydMS&#10;C+3uvKfbIdQiQtgXqMCE0BVS+sqQRT9zHXH0zq63GKLsa6l7vEe4bWWWJHNpseG4YLCjraHqehis&#10;gv3Xa/bdXN7eZVXuhjyUJvVzo9TzdNwsQAQaw3/4r/2pFWRJBo8z8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j/YtxQAAANwAAAAPAAAAAAAAAAAAAAAAAJgCAABkcnMv&#10;ZG93bnJldi54bWxQSwUGAAAAAAQABAD1AAAAigMAAAAA&#10;" strokeweight="2pt">
                  <v:textbox inset="0,.3mm,0">
                    <w:txbxContent>
                      <w:p w14:paraId="0546B993" w14:textId="77777777" w:rsidR="0099149C" w:rsidRPr="002F1F11" w:rsidRDefault="0099149C" w:rsidP="00E80D23">
                        <w:pPr>
                          <w:pStyle w:val="aff2"/>
                          <w:jc w:val="center"/>
                          <w:rPr>
                            <w:rFonts w:ascii="GOST Type AU" w:hAnsi="GOST Type AU"/>
                            <w:i w:val="0"/>
                            <w:sz w:val="24"/>
                            <w:szCs w:val="24"/>
                            <w:lang w:val="ru-RU"/>
                          </w:rPr>
                        </w:pPr>
                        <w:proofErr w:type="spellStart"/>
                        <w:r w:rsidRPr="002F1F11">
                          <w:rPr>
                            <w:rFonts w:ascii="GOST Type AU" w:hAnsi="GOST Type AU"/>
                            <w:i w:val="0"/>
                            <w:sz w:val="24"/>
                            <w:szCs w:val="24"/>
                            <w:lang w:val="ru-RU"/>
                          </w:rPr>
                          <w:t>Стр</w:t>
                        </w:r>
                        <w:proofErr w:type="spellEnd"/>
                      </w:p>
                      <w:p w14:paraId="054A0191" w14:textId="2FD13757" w:rsidR="0099149C" w:rsidRPr="00161834" w:rsidRDefault="0099149C" w:rsidP="00E80D23">
                        <w:pPr>
                          <w:pStyle w:val="aff2"/>
                          <w:spacing w:before="120"/>
                          <w:jc w:val="center"/>
                          <w:rPr>
                            <w:rFonts w:ascii="GOST Type AU" w:hAnsi="GOST Type AU"/>
                            <w:iCs/>
                            <w:sz w:val="24"/>
                            <w:szCs w:val="24"/>
                            <w:lang w:val="ru-RU"/>
                          </w:rPr>
                        </w:pPr>
                        <w:r>
                          <w:rPr>
                            <w:rFonts w:ascii="GOST Type AU" w:hAnsi="GOST Type AU"/>
                            <w:iCs/>
                            <w:sz w:val="24"/>
                            <w:szCs w:val="24"/>
                            <w:lang w:val="ru-RU"/>
                          </w:rPr>
                          <w:t>65</w:t>
                        </w:r>
                      </w:p>
                    </w:txbxContent>
                  </v:textbox>
                </v:rect>
                <v:line id="Line 6" o:spid="_x0000_s1132"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7/1cYAAADcAAAADwAAAGRycy9kb3ducmV2LnhtbESPQWvCQBSE70L/w/IK3nSjQiipq4gi&#10;aA9FbaE9PrOvSdrs27C7JvHfu0LB4zAz3zDzZW9q0ZLzlWUFk3ECgji3uuJCwefHdvQCwgdkjbVl&#10;UnAlD8vF02COmbYdH6k9hUJECPsMFZQhNJmUPi/JoB/bhjh6P9YZDFG6QmqHXYSbWk6TJJUGK44L&#10;JTa0Lin/O12MgvfZIW1X+7dd/7VPz/nmeP7+7ZxSw+d+9QoiUB8e4f/2TiuYJjO4n4lHQC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0O/9XGAAAA3AAAAA8AAAAAAAAA&#10;AAAAAAAAoQIAAGRycy9kb3ducmV2LnhtbFBLBQYAAAAABAAEAPkAAACUAwAAAAA=&#10;"/>
              </v:group>
              <w10:wrap anchorx="page" anchory="page"/>
            </v:group>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B536AE" w14:textId="6A93F1C6" w:rsidR="0099149C" w:rsidRDefault="0099149C">
    <w:pPr>
      <w:pStyle w:val="a6"/>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7EDBA" w14:textId="77777777" w:rsidR="0099149C" w:rsidRDefault="0099149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C3824"/>
    <w:multiLevelType w:val="multilevel"/>
    <w:tmpl w:val="E8188D6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nsid w:val="1E7D5EDE"/>
    <w:multiLevelType w:val="multilevel"/>
    <w:tmpl w:val="4E325A50"/>
    <w:lvl w:ilvl="0">
      <w:start w:val="1"/>
      <w:numFmt w:val="decimal"/>
      <w:lvlText w:val="%1."/>
      <w:lvlJc w:val="left"/>
      <w:pPr>
        <w:tabs>
          <w:tab w:val="num" w:pos="0"/>
        </w:tabs>
        <w:ind w:left="1637" w:hanging="360"/>
      </w:pPr>
    </w:lvl>
    <w:lvl w:ilvl="1">
      <w:start w:val="1"/>
      <w:numFmt w:val="lowerLetter"/>
      <w:lvlText w:val="%2."/>
      <w:lvlJc w:val="left"/>
      <w:pPr>
        <w:tabs>
          <w:tab w:val="num" w:pos="0"/>
        </w:tabs>
        <w:ind w:left="2357" w:hanging="360"/>
      </w:pPr>
    </w:lvl>
    <w:lvl w:ilvl="2">
      <w:start w:val="1"/>
      <w:numFmt w:val="lowerRoman"/>
      <w:lvlText w:val="%3."/>
      <w:lvlJc w:val="right"/>
      <w:pPr>
        <w:tabs>
          <w:tab w:val="num" w:pos="0"/>
        </w:tabs>
        <w:ind w:left="3077" w:hanging="180"/>
      </w:pPr>
    </w:lvl>
    <w:lvl w:ilvl="3">
      <w:start w:val="1"/>
      <w:numFmt w:val="decimal"/>
      <w:lvlText w:val="%4."/>
      <w:lvlJc w:val="left"/>
      <w:pPr>
        <w:tabs>
          <w:tab w:val="num" w:pos="0"/>
        </w:tabs>
        <w:ind w:left="3797" w:hanging="360"/>
      </w:pPr>
    </w:lvl>
    <w:lvl w:ilvl="4">
      <w:start w:val="1"/>
      <w:numFmt w:val="lowerLetter"/>
      <w:lvlText w:val="%5."/>
      <w:lvlJc w:val="left"/>
      <w:pPr>
        <w:tabs>
          <w:tab w:val="num" w:pos="0"/>
        </w:tabs>
        <w:ind w:left="4517" w:hanging="360"/>
      </w:pPr>
    </w:lvl>
    <w:lvl w:ilvl="5">
      <w:start w:val="1"/>
      <w:numFmt w:val="lowerRoman"/>
      <w:lvlText w:val="%6."/>
      <w:lvlJc w:val="right"/>
      <w:pPr>
        <w:tabs>
          <w:tab w:val="num" w:pos="0"/>
        </w:tabs>
        <w:ind w:left="5237" w:hanging="180"/>
      </w:pPr>
    </w:lvl>
    <w:lvl w:ilvl="6">
      <w:start w:val="1"/>
      <w:numFmt w:val="decimal"/>
      <w:lvlText w:val="%7."/>
      <w:lvlJc w:val="left"/>
      <w:pPr>
        <w:tabs>
          <w:tab w:val="num" w:pos="0"/>
        </w:tabs>
        <w:ind w:left="5957" w:hanging="360"/>
      </w:pPr>
    </w:lvl>
    <w:lvl w:ilvl="7">
      <w:start w:val="1"/>
      <w:numFmt w:val="lowerLetter"/>
      <w:lvlText w:val="%8."/>
      <w:lvlJc w:val="left"/>
      <w:pPr>
        <w:tabs>
          <w:tab w:val="num" w:pos="0"/>
        </w:tabs>
        <w:ind w:left="6677" w:hanging="360"/>
      </w:pPr>
    </w:lvl>
    <w:lvl w:ilvl="8">
      <w:start w:val="1"/>
      <w:numFmt w:val="lowerRoman"/>
      <w:lvlText w:val="%9."/>
      <w:lvlJc w:val="right"/>
      <w:pPr>
        <w:tabs>
          <w:tab w:val="num" w:pos="0"/>
        </w:tabs>
        <w:ind w:left="7397" w:hanging="180"/>
      </w:pPr>
    </w:lvl>
  </w:abstractNum>
  <w:abstractNum w:abstractNumId="2">
    <w:nsid w:val="1F814E23"/>
    <w:multiLevelType w:val="multilevel"/>
    <w:tmpl w:val="9634C5B0"/>
    <w:lvl w:ilvl="0">
      <w:start w:val="1"/>
      <w:numFmt w:val="decimal"/>
      <w:lvlText w:val="%1"/>
      <w:lvlJc w:val="left"/>
      <w:pPr>
        <w:tabs>
          <w:tab w:val="num" w:pos="0"/>
        </w:tabs>
        <w:ind w:left="1429"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2DD916B3"/>
    <w:multiLevelType w:val="multilevel"/>
    <w:tmpl w:val="FF62EEF8"/>
    <w:lvl w:ilvl="0">
      <w:start w:val="1"/>
      <w:numFmt w:val="bullet"/>
      <w:lvlText w:val=""/>
      <w:lvlJc w:val="left"/>
      <w:pPr>
        <w:tabs>
          <w:tab w:val="num" w:pos="0"/>
        </w:tabs>
        <w:ind w:left="1069" w:hanging="360"/>
      </w:pPr>
      <w:rPr>
        <w:rFonts w:ascii="Symbol" w:hAnsi="Symbol" w:cs="Symbol"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4">
    <w:nsid w:val="37EE6B7E"/>
    <w:multiLevelType w:val="multilevel"/>
    <w:tmpl w:val="3CB42154"/>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nsid w:val="3EF32CFA"/>
    <w:multiLevelType w:val="multilevel"/>
    <w:tmpl w:val="5D90D91A"/>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nsid w:val="464D283F"/>
    <w:multiLevelType w:val="multilevel"/>
    <w:tmpl w:val="566CDB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61E019CD"/>
    <w:multiLevelType w:val="multilevel"/>
    <w:tmpl w:val="27404AA4"/>
    <w:lvl w:ilvl="0">
      <w:start w:val="1"/>
      <w:numFmt w:val="decimal"/>
      <w:pStyle w:val="1"/>
      <w:suff w:val="space"/>
      <w:lvlText w:val="%1"/>
      <w:lvlJc w:val="left"/>
      <w:pPr>
        <w:tabs>
          <w:tab w:val="num" w:pos="0"/>
        </w:tabs>
        <w:ind w:left="0" w:firstLine="709"/>
      </w:pPr>
      <w:rPr>
        <w:rFonts w:ascii="Times New Roman" w:hAnsi="Times New Roman" w:cs="Times New Roman"/>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pStyle w:val="2"/>
      <w:suff w:val="space"/>
      <w:lvlText w:val="%1.%2"/>
      <w:lvlJc w:val="left"/>
      <w:pPr>
        <w:tabs>
          <w:tab w:val="num" w:pos="0"/>
        </w:tabs>
        <w:ind w:left="0" w:firstLine="709"/>
      </w:pPr>
    </w:lvl>
    <w:lvl w:ilvl="2">
      <w:start w:val="1"/>
      <w:numFmt w:val="decimal"/>
      <w:pStyle w:val="3"/>
      <w:suff w:val="space"/>
      <w:lvlText w:val="%1.%2.%3"/>
      <w:lvlJc w:val="left"/>
      <w:pPr>
        <w:tabs>
          <w:tab w:val="num" w:pos="0"/>
        </w:tabs>
        <w:ind w:left="0" w:firstLine="709"/>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nsid w:val="64640ED7"/>
    <w:multiLevelType w:val="multilevel"/>
    <w:tmpl w:val="06DA336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65A07F45"/>
    <w:multiLevelType w:val="multilevel"/>
    <w:tmpl w:val="A10CC5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7"/>
  </w:num>
  <w:num w:numId="2">
    <w:abstractNumId w:val="8"/>
  </w:num>
  <w:num w:numId="3">
    <w:abstractNumId w:val="9"/>
  </w:num>
  <w:num w:numId="4">
    <w:abstractNumId w:val="6"/>
  </w:num>
  <w:num w:numId="5">
    <w:abstractNumId w:val="2"/>
  </w:num>
  <w:num w:numId="6">
    <w:abstractNumId w:val="5"/>
  </w:num>
  <w:num w:numId="7">
    <w:abstractNumId w:val="4"/>
  </w:num>
  <w:num w:numId="8">
    <w:abstractNumId w:val="0"/>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autoHyphenation/>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cident_rm" w:val=" 0 "/>
    <w:docVar w:name="anal_rms" w:val="  Отсутствуют"/>
    <w:docVar w:name="att_org" w:val="Общество с ограниченной ответственностью &quot;Эксперт-Сервис&quot;; 440014, Россия, Пензенская область, г. Пенза, ул. Коннозаводская, 55-61; 440000, Россия, Пензенская область, г. Пенза, ул. Ставского, 4; Регистрационный номер - 119 от 12.10.2015 "/>
    <w:docVar w:name="att_zakl" w:val="- фактический уровень вредного фактора не соответствует гигиеническим нормативам;"/>
    <w:docVar w:name="bad_rm" w:val=" 3 "/>
    <w:docVar w:name="ceh_info" w:val=" Элеватор"/>
    <w:docVar w:name="class" w:val=" 3.2 "/>
    <w:docVar w:name="col_rm" w:val=" 3 "/>
    <w:docVar w:name="D_dog" w:val="08.05.2024"/>
    <w:docVar w:name="D_prikaz" w:val="07.05.2024"/>
    <w:docVar w:name="dop_rm" w:val=" 0 "/>
    <w:docVar w:name="etks_info" w:val="   Раздел: &quot;Профессии рабочих, общие для всех отраслей народного хозяйства&quot;. Единый тарифно-квалификационный справочник работ и профессий рабочих. Выпуск 1. Профессии рабочих, общие для всех отраслей народного хозяйства (утв. постановлением Госкомтруда СССР и Секретариата ВЦСПС от 31 января 1985 г. N 31/3-30) (в ред. Постановлений Госкомтруда СССР, Секретариата ВЦСПС от 10.09.1986 N 337/20-110, от 25.06.1987 N 385/20-81, от 12.10.1987 N 618/28-99, от 26.01.1988 N 32/3-16, от 19.07.1988 N 413/21-10, от 18.12.1989 N 416/25-35, от 15.05.1990 N 195/7-72, от 22.06.1990 N 248/10-28, Постановления Госкомтруда СССР 18.12.1990 N 451, Постановлений Минтруда РФ от 24.12.1992 N 60, от 11.02.1993 N 23, от 19.07.1993 N 140, от 29.06.1995 N 36, от 01.06.1998 N 20, от 17.05.2001 N 40, Приказов Минздравсоцразвития РФ от 31.07.2007 N 497, от 20.10.2008 N 577, от 17.04.2009 N 199, от 20.09.2011 N 1057)"/>
    <w:docVar w:name="exp_org" w:val="Борисова Е.И. (№ в реестре: 2841) "/>
    <w:docVar w:name="fill_date" w:val="22.05.2024"/>
    <w:docVar w:name="good_rm" w:val="Отсутствуют"/>
    <w:docVar w:name="good_rm1_2" w:val="Отсутствуют"/>
    <w:docVar w:name="good_rm1_2_co" w:val="0"/>
    <w:docVar w:name="ident_rm_co" w:val="3"/>
    <w:docVar w:name="izm_date" w:val="08.05.2024"/>
    <w:docVar w:name="lpo_rm" w:val=" 0 "/>
    <w:docVar w:name="meas_rm" w:val=" 3"/>
    <w:docVar w:name="N_dog" w:val="0001"/>
    <w:docVar w:name="N_prikaz" w:val="1-ОТ"/>
    <w:docVar w:name="oborud" w:val=" транспортер зерна, зерноочистительный сепаратор серии TAS от Buhler "/>
    <w:docVar w:name="profzab_rm" w:val=" 0 "/>
    <w:docVar w:name="rbtd_name" w:val="ОТКРЫТОЕ АКЦИОНЕРНОЕ ОБЩЕСТВО &quot;СТУДЕНЕЦКИЙ МУКОМОЛЬНЫЙ ЗАВОД&quot; "/>
    <w:docVar w:name="rm_name" w:val=" Транспортерщик "/>
    <w:docVar w:name="rm_no_declare" w:val="1. Лаборант (1 чел.); _x0009_   _x000a_2. Мастер (1 чел.); _x0009_   _x000a_3. Транспортерщик (1 чел.). _x0009_   "/>
    <w:docVar w:name="rm_no_ident" w:val="Отсутствуют"/>
    <w:docVar w:name="rm_no_ident_co" w:val="0"/>
    <w:docVar w:name="rm_number" w:val=" 3 "/>
    <w:docVar w:name="s_050" w:val="1. Рекомендации по улучшению условий труда:1.1. Применять СИЗ органов дыхания (Снижение риска вредного воздействия АПФД);1.2. Применять средства защиты органов слуха (Снижение вредного воздействия шума);1.3. Организовать рациональные режимы труда  и отдыха (Снижение тяжести трудового процесса);2. Рекомендации по подбору работников: возможность применения труда женщин - нет (ТК РФ, статья 253); возможность применения труда лиц до 18 лет - нет (пост. Правительства РФ от 25 февраля 2000 г. N 163, п. 1); возможность применения труда инвалидов - согласно ст. 214, ст. 216.1 ТК РФ, в соответствии с индивидуальной программой реабилитации или абилитации инвалида;3. Рекомендуемые режимы труда и отдыха: организовать перерывы в работе для реализации зашиты временем от шума согласно приложению 7 руководства Р 2.2.2006-05."/>
    <w:docVar w:name="sex_header" w:val="для мужчин"/>
    <w:docVar w:name="sex_info" w:val="мужской"/>
    <w:docVar w:name="shum_results" w:val="Эквивалентный уровень за интервал 1:Leq,m = 10 x lg[ 1/3×(10^(0.1×86.7) + 10^(0.1×87.4) + 10^(0.1×87.8) ) ] = 87.3Эквивалентный уровень звука:Leq,8h = 10×lg[(384/480×10^(0.1×87.3) ] = 86.3Расчет неопределенности:U2m = 0.7 (СИ 1 класса точности)U3 = 1 (неопределенность, обусловленная выбором места установки микрофона)Операция - Элеватор. Работа на оборудовании:C1a,m = 6.4/8×10 ^ [0.1(87.3-86.3)] = 1.0071C1b,m = 4.34 × 1.0071 / 6.4 = 0.683U1a,m^2 = 1/(3×(3-1))×[(86.7 - 87.3)^2 + (87.4 - 87.3)^2 + (87.8 - 87.3)^2] = 0.1033U1a,m = 0.32U1b,m = 0.00Стандартная  неопределенность:U8h^2 = ∑[ C1am^2×(U1a,m^2 + U2,m^2 + U3^2) + (C1b,m × U1b,m)^2 ] =[ 1.0071^2 (0.3215^2 + 0.7^2 + 1^2) + (0.683 × 0)^2 ] = 1.62U8h = 1.27Расширенная  неопределенность: U095 = U8h×2 = 1.27×2 = 2.5"/>
    <w:docVar w:name="tools" w:val=" зерно "/>
    <w:docVar w:name="tyag_results" w:val="1. Физическая динамическая нагрузка, кг∙м:- при перемещении груза на расстояние от 1 до 5 м: 5.6 × 2 × 300 + 7 × 2 × 150 = 5460; X(To) = 5460±601, k=2 (p=95%);- общая физическая динамическая нагрузка: 0 + 5460 + 0 = 5460.2. Масса поднимаемого и перемещаемого груза вручную, кг: - разовое: X(To) = 15.0±1.5, k=2 (p=95%);- постоянно в течение рабочего дня (смены): X(To) = 5.5±0.66, k=2 (p=95%).5. Рабочая поза (рабочее положение тела работника в течение рабочего дня), % смены:  - свободная: X(To) = 35.0±1.4, k=2 (p=95%); - стоя: X(To) = 65.0±1.4, k=2 (p=95%).6. Наклоны корпуса, кол-во за рабочий день (смену): = 0;  X(To) = 200±6.2, k=2 (p=95%).7. Перемещения работника в пространстве, км:_x0009_- по горизонтали: X(To) = 2.30±0.23, k=2 (p=95%)."/>
  </w:docVars>
  <w:rsids>
    <w:rsidRoot w:val="008F6A9A"/>
    <w:rsid w:val="0001446A"/>
    <w:rsid w:val="00161834"/>
    <w:rsid w:val="00206957"/>
    <w:rsid w:val="002224BD"/>
    <w:rsid w:val="002A5E61"/>
    <w:rsid w:val="002F415C"/>
    <w:rsid w:val="00337B1B"/>
    <w:rsid w:val="003504D5"/>
    <w:rsid w:val="003645A7"/>
    <w:rsid w:val="003E0B09"/>
    <w:rsid w:val="003E763C"/>
    <w:rsid w:val="004534A0"/>
    <w:rsid w:val="004714CB"/>
    <w:rsid w:val="00474102"/>
    <w:rsid w:val="004D7628"/>
    <w:rsid w:val="005116F5"/>
    <w:rsid w:val="00525B54"/>
    <w:rsid w:val="005E6371"/>
    <w:rsid w:val="006900CD"/>
    <w:rsid w:val="007C519C"/>
    <w:rsid w:val="008F6A9A"/>
    <w:rsid w:val="00937E4E"/>
    <w:rsid w:val="009445A1"/>
    <w:rsid w:val="0099149C"/>
    <w:rsid w:val="009D0582"/>
    <w:rsid w:val="009D4289"/>
    <w:rsid w:val="00A456FE"/>
    <w:rsid w:val="00B1142E"/>
    <w:rsid w:val="00B46E8D"/>
    <w:rsid w:val="00B56E84"/>
    <w:rsid w:val="00B9578A"/>
    <w:rsid w:val="00BB070B"/>
    <w:rsid w:val="00BE12D0"/>
    <w:rsid w:val="00BF60F6"/>
    <w:rsid w:val="00CD2534"/>
    <w:rsid w:val="00CF59EB"/>
    <w:rsid w:val="00DA1A4B"/>
    <w:rsid w:val="00DA420B"/>
    <w:rsid w:val="00E80D23"/>
    <w:rsid w:val="00F14E85"/>
    <w:rsid w:val="00FA221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21B4E79"/>
  <w15:docId w15:val="{6A89A8BF-8EF0-44DF-92AD-19B7141E9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DejaVu Sans"/>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numPr>
        <w:numId w:val="1"/>
      </w:numPr>
      <w:spacing w:line="360" w:lineRule="auto"/>
      <w:jc w:val="both"/>
      <w:outlineLvl w:val="0"/>
    </w:pPr>
    <w:rPr>
      <w:rFonts w:eastAsia="Times New Roman" w:cs="Times New Roman"/>
      <w:b/>
      <w:sz w:val="28"/>
      <w:lang w:eastAsia="ru-RU"/>
    </w:rPr>
  </w:style>
  <w:style w:type="paragraph" w:styleId="2">
    <w:name w:val="heading 2"/>
    <w:basedOn w:val="a"/>
    <w:next w:val="a"/>
    <w:link w:val="20"/>
    <w:qFormat/>
    <w:pPr>
      <w:keepNext/>
      <w:keepLines/>
      <w:numPr>
        <w:ilvl w:val="1"/>
        <w:numId w:val="1"/>
      </w:numPr>
      <w:spacing w:line="360" w:lineRule="auto"/>
      <w:jc w:val="both"/>
      <w:outlineLvl w:val="1"/>
    </w:pPr>
    <w:rPr>
      <w:b/>
      <w:sz w:val="28"/>
      <w:szCs w:val="26"/>
      <w:lang w:eastAsia="ru-RU"/>
    </w:rPr>
  </w:style>
  <w:style w:type="paragraph" w:styleId="3">
    <w:name w:val="heading 3"/>
    <w:basedOn w:val="a"/>
    <w:next w:val="a"/>
    <w:link w:val="30"/>
    <w:qFormat/>
    <w:pPr>
      <w:keepNext/>
      <w:keepLines/>
      <w:numPr>
        <w:ilvl w:val="2"/>
        <w:numId w:val="1"/>
      </w:numPr>
      <w:spacing w:before="40"/>
      <w:jc w:val="both"/>
      <w:outlineLvl w:val="2"/>
    </w:pPr>
    <w:rPr>
      <w:b/>
      <w:sz w:val="28"/>
      <w:szCs w:val="24"/>
    </w:rPr>
  </w:style>
  <w:style w:type="paragraph" w:styleId="4">
    <w:name w:val="heading 4"/>
    <w:basedOn w:val="a"/>
    <w:next w:val="a"/>
    <w:link w:val="40"/>
    <w:qFormat/>
    <w:pPr>
      <w:keepNext/>
      <w:keepLines/>
      <w:spacing w:before="40"/>
      <w:outlineLvl w:val="3"/>
    </w:pPr>
    <w:rPr>
      <w:rFonts w:ascii="Calibri Light" w:hAnsi="Calibri Light"/>
      <w:i/>
      <w:iCs/>
      <w:color w:val="2E74B5"/>
    </w:rPr>
  </w:style>
  <w:style w:type="paragraph" w:styleId="5">
    <w:name w:val="heading 5"/>
    <w:basedOn w:val="a"/>
    <w:next w:val="a"/>
    <w:link w:val="50"/>
    <w:qFormat/>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Pr>
      <w:rFonts w:eastAsia="Times New Roman" w:cs="Times New Roman"/>
      <w:b/>
      <w:sz w:val="28"/>
      <w:lang w:eastAsia="ru-RU"/>
    </w:rPr>
  </w:style>
  <w:style w:type="character" w:customStyle="1" w:styleId="20">
    <w:name w:val="Заголовок 2 Знак"/>
    <w:basedOn w:val="a0"/>
    <w:link w:val="2"/>
    <w:qFormat/>
    <w:rPr>
      <w:rFonts w:eastAsia="Calibri" w:cs="DejaVu Sans"/>
      <w:b/>
      <w:sz w:val="28"/>
      <w:szCs w:val="26"/>
      <w:lang w:eastAsia="ru-RU"/>
    </w:rPr>
  </w:style>
  <w:style w:type="character" w:customStyle="1" w:styleId="30">
    <w:name w:val="Заголовок 3 Знак"/>
    <w:basedOn w:val="a0"/>
    <w:link w:val="3"/>
    <w:qFormat/>
    <w:rPr>
      <w:rFonts w:eastAsia="Calibri" w:cs="DejaVu Sans"/>
      <w:b/>
      <w:sz w:val="28"/>
      <w:szCs w:val="24"/>
    </w:rPr>
  </w:style>
  <w:style w:type="character" w:customStyle="1" w:styleId="40">
    <w:name w:val="Заголовок 4 Знак"/>
    <w:basedOn w:val="a0"/>
    <w:link w:val="4"/>
    <w:qFormat/>
    <w:rPr>
      <w:rFonts w:ascii="Calibri Light" w:eastAsia="Calibri" w:hAnsi="Calibri Light" w:cs="DejaVu Sans"/>
      <w:i/>
      <w:iCs/>
      <w:color w:val="2E74B5"/>
    </w:rPr>
  </w:style>
  <w:style w:type="character" w:customStyle="1" w:styleId="50">
    <w:name w:val="Заголовок 5 Знак"/>
    <w:basedOn w:val="a0"/>
    <w:link w:val="5"/>
    <w:qFormat/>
    <w:rPr>
      <w:rFonts w:ascii="Calibri Light" w:eastAsia="Calibri" w:hAnsi="Calibri Light" w:cs="DejaVu Sans"/>
      <w:color w:val="2E74B5"/>
    </w:rPr>
  </w:style>
  <w:style w:type="character" w:customStyle="1" w:styleId="a3">
    <w:name w:val="Текст Знак"/>
    <w:basedOn w:val="a0"/>
    <w:link w:val="a4"/>
    <w:qFormat/>
    <w:rPr>
      <w:rFonts w:ascii="Courier New" w:eastAsia="Times New Roman" w:hAnsi="Courier New" w:cs="Times New Roman"/>
      <w:sz w:val="20"/>
      <w:szCs w:val="20"/>
      <w:lang w:eastAsia="ru-RU"/>
    </w:rPr>
  </w:style>
  <w:style w:type="character" w:customStyle="1" w:styleId="a5">
    <w:name w:val="Верхний колонтитул Знак"/>
    <w:basedOn w:val="a0"/>
    <w:link w:val="a6"/>
    <w:qFormat/>
    <w:rPr>
      <w:rFonts w:eastAsia="Calibri"/>
      <w:lang w:eastAsia="ru-RU"/>
    </w:rPr>
  </w:style>
  <w:style w:type="character" w:customStyle="1" w:styleId="a7">
    <w:name w:val="Нижний колонтитул Знак"/>
    <w:basedOn w:val="a0"/>
    <w:link w:val="a8"/>
    <w:qFormat/>
    <w:rPr>
      <w:rFonts w:eastAsia="Calibri"/>
      <w:lang w:eastAsia="ru-RU"/>
    </w:rPr>
  </w:style>
  <w:style w:type="character" w:customStyle="1" w:styleId="a9">
    <w:name w:val="Основной текст Знак"/>
    <w:basedOn w:val="a0"/>
    <w:link w:val="aa"/>
    <w:qFormat/>
    <w:rPr>
      <w:rFonts w:ascii="Times New Roman" w:eastAsia="Times New Roman" w:hAnsi="Times New Roman" w:cs="Times New Roman"/>
      <w:sz w:val="24"/>
      <w:szCs w:val="20"/>
      <w:lang w:eastAsia="ru-RU"/>
    </w:rPr>
  </w:style>
  <w:style w:type="character" w:customStyle="1" w:styleId="ab">
    <w:name w:val="Текст выноски Знак"/>
    <w:basedOn w:val="a0"/>
    <w:link w:val="ac"/>
    <w:qFormat/>
    <w:rPr>
      <w:rFonts w:ascii="Tahoma" w:eastAsia="Calibri" w:hAnsi="Tahoma" w:cs="Tahoma"/>
      <w:sz w:val="16"/>
      <w:szCs w:val="16"/>
      <w:lang w:eastAsia="ru-RU"/>
    </w:rPr>
  </w:style>
  <w:style w:type="character" w:customStyle="1" w:styleId="-">
    <w:name w:val="Интернет-ссылка"/>
    <w:basedOn w:val="a0"/>
    <w:rPr>
      <w:color w:val="0000FF"/>
      <w:u w:val="single"/>
    </w:rPr>
  </w:style>
  <w:style w:type="character" w:styleId="ad">
    <w:name w:val="Strong"/>
    <w:basedOn w:val="a0"/>
    <w:qFormat/>
    <w:rPr>
      <w:b/>
      <w:bCs/>
    </w:rPr>
  </w:style>
  <w:style w:type="character" w:styleId="ae">
    <w:name w:val="Emphasis"/>
    <w:basedOn w:val="a0"/>
    <w:qFormat/>
    <w:rPr>
      <w:i/>
      <w:iCs/>
    </w:rPr>
  </w:style>
  <w:style w:type="character" w:customStyle="1" w:styleId="af">
    <w:name w:val="Основной текст с отступом Знак"/>
    <w:basedOn w:val="a0"/>
    <w:link w:val="af0"/>
    <w:qFormat/>
  </w:style>
  <w:style w:type="character" w:styleId="af1">
    <w:name w:val="Placeholder Text"/>
    <w:basedOn w:val="a0"/>
    <w:qFormat/>
    <w:rPr>
      <w:color w:val="808080"/>
    </w:rPr>
  </w:style>
  <w:style w:type="character" w:customStyle="1" w:styleId="af2">
    <w:name w:val="Основной текст_"/>
    <w:basedOn w:val="a0"/>
    <w:link w:val="31"/>
    <w:qFormat/>
    <w:rPr>
      <w:rFonts w:eastAsia="Times New Roman" w:cs="Times New Roman"/>
      <w:sz w:val="14"/>
      <w:szCs w:val="14"/>
      <w:shd w:val="clear" w:color="auto" w:fill="FFFFFF"/>
    </w:rPr>
  </w:style>
  <w:style w:type="character" w:customStyle="1" w:styleId="apple-converted-space">
    <w:name w:val="apple-converted-space"/>
    <w:basedOn w:val="a0"/>
    <w:qFormat/>
  </w:style>
  <w:style w:type="character" w:customStyle="1" w:styleId="af3">
    <w:name w:val="Текст сноски Знак"/>
    <w:basedOn w:val="a0"/>
    <w:link w:val="af4"/>
    <w:qFormat/>
  </w:style>
  <w:style w:type="character" w:customStyle="1" w:styleId="af5">
    <w:name w:val="Символ сноски"/>
    <w:basedOn w:val="a0"/>
    <w:qFormat/>
    <w:rPr>
      <w:vertAlign w:val="superscript"/>
    </w:rPr>
  </w:style>
  <w:style w:type="character" w:customStyle="1" w:styleId="af6">
    <w:name w:val="Привязка сноски"/>
    <w:rPr>
      <w:vertAlign w:val="superscript"/>
    </w:rPr>
  </w:style>
  <w:style w:type="character" w:customStyle="1" w:styleId="af7">
    <w:name w:val="Посещённая гиперссылка"/>
    <w:basedOn w:val="a0"/>
    <w:rPr>
      <w:color w:val="800080"/>
      <w:u w:val="single"/>
    </w:rPr>
  </w:style>
  <w:style w:type="character" w:customStyle="1" w:styleId="11">
    <w:name w:val="Неразрешенное упоминание1"/>
    <w:basedOn w:val="a0"/>
    <w:qFormat/>
    <w:rPr>
      <w:color w:val="605E5C"/>
      <w:shd w:val="clear" w:color="auto" w:fill="E1DFDD"/>
    </w:rPr>
  </w:style>
  <w:style w:type="character" w:customStyle="1" w:styleId="af8">
    <w:name w:val="Поле"/>
    <w:qFormat/>
    <w:rPr>
      <w:rFonts w:ascii="Times New Roman" w:hAnsi="Times New Roman" w:cs="Times New Roman"/>
      <w:sz w:val="24"/>
      <w:u w:val="single"/>
    </w:rPr>
  </w:style>
  <w:style w:type="character" w:customStyle="1" w:styleId="af9">
    <w:name w:val="Раздел Знак"/>
    <w:qFormat/>
    <w:rPr>
      <w:b/>
      <w:color w:val="000000"/>
      <w:sz w:val="24"/>
      <w:szCs w:val="24"/>
    </w:rPr>
  </w:style>
  <w:style w:type="character" w:customStyle="1" w:styleId="tm71">
    <w:name w:val="tm71"/>
    <w:qFormat/>
    <w:rsid w:val="00040866"/>
    <w:rPr>
      <w:b/>
      <w:bCs/>
      <w:sz w:val="22"/>
      <w:szCs w:val="22"/>
    </w:rPr>
  </w:style>
  <w:style w:type="character" w:customStyle="1" w:styleId="tm51">
    <w:name w:val="tm51"/>
    <w:qFormat/>
    <w:rsid w:val="00040866"/>
    <w:rPr>
      <w:sz w:val="18"/>
      <w:szCs w:val="18"/>
    </w:rPr>
  </w:style>
  <w:style w:type="paragraph" w:customStyle="1" w:styleId="12">
    <w:name w:val="Заголовок1"/>
    <w:basedOn w:val="a"/>
    <w:next w:val="aa"/>
    <w:qFormat/>
    <w:pPr>
      <w:keepNext/>
      <w:spacing w:before="240" w:after="120"/>
    </w:pPr>
    <w:rPr>
      <w:rFonts w:ascii="Liberation Sans" w:eastAsia="Noto Sans CJK SC" w:hAnsi="Liberation Sans" w:cs="Lohit Devanagari"/>
      <w:sz w:val="28"/>
      <w:szCs w:val="28"/>
    </w:rPr>
  </w:style>
  <w:style w:type="paragraph" w:styleId="aa">
    <w:name w:val="Body Text"/>
    <w:basedOn w:val="a"/>
    <w:link w:val="a9"/>
    <w:pPr>
      <w:jc w:val="both"/>
    </w:pPr>
    <w:rPr>
      <w:rFonts w:eastAsia="Times New Roman" w:cs="Times New Roman"/>
      <w:sz w:val="24"/>
      <w:lang w:eastAsia="ru-RU"/>
    </w:rPr>
  </w:style>
  <w:style w:type="paragraph" w:styleId="afa">
    <w:name w:val="List"/>
    <w:basedOn w:val="aa"/>
    <w:rPr>
      <w:rFonts w:cs="Lohit Devanagari"/>
    </w:rPr>
  </w:style>
  <w:style w:type="paragraph" w:styleId="afb">
    <w:name w:val="caption"/>
    <w:basedOn w:val="a"/>
    <w:qFormat/>
    <w:pPr>
      <w:suppressLineNumbers/>
      <w:spacing w:before="120" w:after="120"/>
    </w:pPr>
    <w:rPr>
      <w:rFonts w:cs="Lohit Devanagari"/>
      <w:i/>
      <w:iCs/>
      <w:sz w:val="24"/>
      <w:szCs w:val="24"/>
    </w:rPr>
  </w:style>
  <w:style w:type="paragraph" w:styleId="afc">
    <w:name w:val="index heading"/>
    <w:basedOn w:val="12"/>
  </w:style>
  <w:style w:type="paragraph" w:styleId="afd">
    <w:name w:val="Normal (Web)"/>
    <w:basedOn w:val="a"/>
    <w:qFormat/>
    <w:pPr>
      <w:spacing w:before="280" w:after="280"/>
    </w:pPr>
    <w:rPr>
      <w:rFonts w:eastAsia="Times New Roman" w:cs="Times New Roman"/>
      <w:sz w:val="24"/>
      <w:szCs w:val="24"/>
      <w:lang w:eastAsia="ru-RU"/>
    </w:rPr>
  </w:style>
  <w:style w:type="paragraph" w:styleId="a4">
    <w:name w:val="Plain Text"/>
    <w:basedOn w:val="a"/>
    <w:link w:val="a3"/>
    <w:qFormat/>
    <w:rPr>
      <w:rFonts w:ascii="Courier New" w:eastAsia="Times New Roman" w:hAnsi="Courier New" w:cs="Times New Roman"/>
      <w:lang w:eastAsia="ru-RU"/>
    </w:rPr>
  </w:style>
  <w:style w:type="paragraph" w:styleId="afe">
    <w:name w:val="List Paragraph"/>
    <w:basedOn w:val="a"/>
    <w:qFormat/>
    <w:pPr>
      <w:ind w:left="720"/>
      <w:contextualSpacing/>
    </w:pPr>
  </w:style>
  <w:style w:type="paragraph" w:customStyle="1" w:styleId="aff">
    <w:name w:val="Колонтитул"/>
    <w:basedOn w:val="a"/>
    <w:qFormat/>
  </w:style>
  <w:style w:type="paragraph" w:styleId="a6">
    <w:name w:val="header"/>
    <w:basedOn w:val="a"/>
    <w:link w:val="a5"/>
    <w:pPr>
      <w:tabs>
        <w:tab w:val="center" w:pos="4677"/>
        <w:tab w:val="right" w:pos="9355"/>
      </w:tabs>
    </w:pPr>
    <w:rPr>
      <w:lang w:eastAsia="ru-RU"/>
    </w:rPr>
  </w:style>
  <w:style w:type="paragraph" w:styleId="a8">
    <w:name w:val="footer"/>
    <w:basedOn w:val="a"/>
    <w:link w:val="a7"/>
    <w:pPr>
      <w:tabs>
        <w:tab w:val="center" w:pos="4677"/>
        <w:tab w:val="right" w:pos="9355"/>
      </w:tabs>
    </w:pPr>
    <w:rPr>
      <w:lang w:eastAsia="ru-RU"/>
    </w:rPr>
  </w:style>
  <w:style w:type="paragraph" w:styleId="aff0">
    <w:name w:val="Block Text"/>
    <w:basedOn w:val="a"/>
    <w:qFormat/>
    <w:pPr>
      <w:widowControl w:val="0"/>
      <w:spacing w:line="220" w:lineRule="exact"/>
      <w:ind w:left="1540" w:right="1520"/>
      <w:jc w:val="center"/>
    </w:pPr>
    <w:rPr>
      <w:rFonts w:eastAsia="Times New Roman" w:cs="Times New Roman"/>
      <w:b/>
      <w:sz w:val="24"/>
      <w:lang w:eastAsia="ru-RU"/>
    </w:rPr>
  </w:style>
  <w:style w:type="paragraph" w:styleId="ac">
    <w:name w:val="Balloon Text"/>
    <w:basedOn w:val="a"/>
    <w:link w:val="ab"/>
    <w:qFormat/>
    <w:rPr>
      <w:rFonts w:ascii="Tahoma" w:hAnsi="Tahoma" w:cs="Tahoma"/>
      <w:sz w:val="16"/>
      <w:szCs w:val="16"/>
      <w:lang w:eastAsia="ru-RU"/>
    </w:rPr>
  </w:style>
  <w:style w:type="paragraph" w:styleId="aff1">
    <w:name w:val="TOC Heading"/>
    <w:basedOn w:val="1"/>
    <w:next w:val="a"/>
    <w:pPr>
      <w:keepLines/>
      <w:numPr>
        <w:numId w:val="0"/>
      </w:numPr>
      <w:spacing w:before="240" w:line="259" w:lineRule="auto"/>
      <w:jc w:val="left"/>
      <w:outlineLvl w:val="9"/>
    </w:pPr>
    <w:rPr>
      <w:rFonts w:ascii="Calibri Light" w:eastAsia="Calibri" w:hAnsi="Calibri Light" w:cs="DejaVu Sans"/>
      <w:b w:val="0"/>
      <w:color w:val="2E74B5"/>
      <w:sz w:val="32"/>
      <w:szCs w:val="32"/>
    </w:rPr>
  </w:style>
  <w:style w:type="paragraph" w:styleId="13">
    <w:name w:val="toc 1"/>
    <w:basedOn w:val="a"/>
    <w:next w:val="a"/>
    <w:autoRedefine/>
    <w:pPr>
      <w:tabs>
        <w:tab w:val="left" w:pos="993"/>
        <w:tab w:val="left" w:pos="1559"/>
        <w:tab w:val="right" w:leader="dot" w:pos="9781"/>
      </w:tabs>
      <w:spacing w:line="360" w:lineRule="auto"/>
      <w:ind w:firstLine="709"/>
    </w:pPr>
    <w:rPr>
      <w:rFonts w:ascii="Calibri Light" w:hAnsi="Calibri Light" w:cs="Calibri Light"/>
      <w:b/>
      <w:bCs/>
      <w:caps/>
      <w:sz w:val="24"/>
      <w:szCs w:val="24"/>
    </w:rPr>
  </w:style>
  <w:style w:type="paragraph" w:customStyle="1" w:styleId="aff2">
    <w:name w:val="Чертежный"/>
    <w:qFormat/>
    <w:pPr>
      <w:jc w:val="both"/>
    </w:pPr>
    <w:rPr>
      <w:rFonts w:ascii="ISOCPEUR" w:eastAsia="Times New Roman" w:hAnsi="ISOCPEUR" w:cs="Times New Roman"/>
      <w:i/>
      <w:sz w:val="28"/>
      <w:lang w:val="uk-UA" w:eastAsia="ru-RU"/>
    </w:rPr>
  </w:style>
  <w:style w:type="paragraph" w:styleId="af0">
    <w:name w:val="Body Text Indent"/>
    <w:basedOn w:val="a"/>
    <w:link w:val="af"/>
    <w:pPr>
      <w:spacing w:after="120"/>
      <w:ind w:left="283"/>
    </w:pPr>
  </w:style>
  <w:style w:type="paragraph" w:styleId="21">
    <w:name w:val="toc 2"/>
    <w:basedOn w:val="a"/>
    <w:next w:val="a"/>
    <w:autoRedefine/>
    <w:pPr>
      <w:spacing w:before="240"/>
      <w:ind w:right="-569" w:firstLine="567"/>
    </w:pPr>
    <w:rPr>
      <w:rFonts w:cs="Times New Roman"/>
      <w:b/>
      <w:bCs/>
    </w:rPr>
  </w:style>
  <w:style w:type="paragraph" w:styleId="32">
    <w:name w:val="toc 3"/>
    <w:basedOn w:val="a"/>
    <w:next w:val="a"/>
    <w:autoRedefine/>
    <w:pPr>
      <w:ind w:left="200"/>
    </w:pPr>
    <w:rPr>
      <w:rFonts w:ascii="Calibri" w:hAnsi="Calibri" w:cs="Calibri"/>
    </w:rPr>
  </w:style>
  <w:style w:type="paragraph" w:customStyle="1" w:styleId="31">
    <w:name w:val="Основной текст3"/>
    <w:basedOn w:val="a"/>
    <w:link w:val="af2"/>
    <w:qFormat/>
    <w:pPr>
      <w:widowControl w:val="0"/>
      <w:shd w:val="clear" w:color="auto" w:fill="FFFFFF"/>
      <w:spacing w:line="169" w:lineRule="exact"/>
      <w:ind w:firstLine="300"/>
      <w:jc w:val="both"/>
    </w:pPr>
    <w:rPr>
      <w:rFonts w:eastAsia="Times New Roman" w:cs="Times New Roman"/>
      <w:sz w:val="14"/>
      <w:szCs w:val="14"/>
    </w:rPr>
  </w:style>
  <w:style w:type="paragraph" w:styleId="af4">
    <w:name w:val="footnote text"/>
    <w:basedOn w:val="a"/>
    <w:link w:val="af3"/>
  </w:style>
  <w:style w:type="paragraph" w:styleId="41">
    <w:name w:val="toc 4"/>
    <w:basedOn w:val="a"/>
    <w:next w:val="a"/>
    <w:autoRedefine/>
    <w:pPr>
      <w:ind w:left="400"/>
    </w:pPr>
    <w:rPr>
      <w:rFonts w:ascii="Calibri" w:hAnsi="Calibri" w:cs="Calibri"/>
    </w:rPr>
  </w:style>
  <w:style w:type="paragraph" w:styleId="51">
    <w:name w:val="toc 5"/>
    <w:basedOn w:val="a"/>
    <w:next w:val="a"/>
    <w:autoRedefine/>
    <w:pPr>
      <w:ind w:left="600"/>
    </w:pPr>
    <w:rPr>
      <w:rFonts w:ascii="Calibri" w:hAnsi="Calibri" w:cs="Calibri"/>
    </w:rPr>
  </w:style>
  <w:style w:type="paragraph" w:styleId="6">
    <w:name w:val="toc 6"/>
    <w:basedOn w:val="a"/>
    <w:next w:val="a"/>
    <w:autoRedefine/>
    <w:pPr>
      <w:ind w:left="800"/>
    </w:pPr>
    <w:rPr>
      <w:rFonts w:ascii="Calibri" w:hAnsi="Calibri" w:cs="Calibri"/>
    </w:rPr>
  </w:style>
  <w:style w:type="paragraph" w:styleId="7">
    <w:name w:val="toc 7"/>
    <w:basedOn w:val="a"/>
    <w:next w:val="a"/>
    <w:autoRedefine/>
    <w:pPr>
      <w:ind w:left="1000"/>
    </w:pPr>
    <w:rPr>
      <w:rFonts w:ascii="Calibri" w:hAnsi="Calibri" w:cs="Calibri"/>
    </w:rPr>
  </w:style>
  <w:style w:type="paragraph" w:styleId="8">
    <w:name w:val="toc 8"/>
    <w:basedOn w:val="a"/>
    <w:next w:val="a"/>
    <w:autoRedefine/>
    <w:pPr>
      <w:ind w:left="1200"/>
    </w:pPr>
    <w:rPr>
      <w:rFonts w:ascii="Calibri" w:hAnsi="Calibri" w:cs="Calibri"/>
    </w:rPr>
  </w:style>
  <w:style w:type="paragraph" w:styleId="9">
    <w:name w:val="toc 9"/>
    <w:basedOn w:val="a"/>
    <w:next w:val="a"/>
    <w:autoRedefine/>
    <w:pPr>
      <w:ind w:left="1400"/>
    </w:pPr>
    <w:rPr>
      <w:rFonts w:ascii="Calibri" w:hAnsi="Calibri" w:cs="Calibri"/>
    </w:rPr>
  </w:style>
  <w:style w:type="paragraph" w:customStyle="1" w:styleId="aff3">
    <w:name w:val="б"/>
    <w:basedOn w:val="a"/>
    <w:qFormat/>
    <w:pPr>
      <w:ind w:firstLine="709"/>
    </w:pPr>
    <w:rPr>
      <w:rFonts w:ascii="Liberation Serif" w:hAnsi="Liberation Serif" w:cs="Times New Roman"/>
      <w:kern w:val="2"/>
      <w:sz w:val="24"/>
      <w:szCs w:val="28"/>
      <w:lang w:eastAsia="zh-CN" w:bidi="hi-IN"/>
    </w:rPr>
  </w:style>
  <w:style w:type="paragraph" w:customStyle="1" w:styleId="aff4">
    <w:name w:val="Содержимое таблицы"/>
    <w:basedOn w:val="a"/>
    <w:qFormat/>
    <w:pPr>
      <w:widowControl w:val="0"/>
      <w:suppressLineNumbers/>
    </w:pPr>
    <w:rPr>
      <w:rFonts w:ascii="Liberation Serif" w:eastAsia="Noto Serif CJK SC" w:hAnsi="Liberation Serif" w:cs="Lohit Devanagari"/>
      <w:kern w:val="2"/>
      <w:sz w:val="24"/>
      <w:szCs w:val="24"/>
      <w:lang w:eastAsia="zh-CN" w:bidi="hi-IN"/>
    </w:rPr>
  </w:style>
  <w:style w:type="paragraph" w:customStyle="1" w:styleId="aff5">
    <w:name w:val="Раздел"/>
    <w:basedOn w:val="a"/>
    <w:qFormat/>
    <w:pPr>
      <w:spacing w:before="60"/>
    </w:pPr>
    <w:rPr>
      <w:rFonts w:ascii="Liberation Serif" w:eastAsia="Noto Serif CJK SC" w:hAnsi="Liberation Serif" w:cs="Lohit Devanagari"/>
      <w:b/>
      <w:color w:val="000000"/>
      <w:kern w:val="2"/>
      <w:sz w:val="24"/>
      <w:szCs w:val="24"/>
      <w:lang w:eastAsia="zh-CN" w:bidi="hi-IN"/>
    </w:rPr>
  </w:style>
  <w:style w:type="paragraph" w:customStyle="1" w:styleId="aff6">
    <w:name w:val="Табличный"/>
    <w:basedOn w:val="a"/>
    <w:qFormat/>
    <w:pPr>
      <w:jc w:val="center"/>
    </w:pPr>
    <w:rPr>
      <w:rFonts w:ascii="Liberation Serif" w:eastAsia="Noto Serif CJK SC" w:hAnsi="Liberation Serif" w:cs="Lohit Devanagari"/>
      <w:kern w:val="2"/>
      <w:szCs w:val="24"/>
      <w:lang w:eastAsia="zh-CN" w:bidi="hi-IN"/>
    </w:rPr>
  </w:style>
  <w:style w:type="paragraph" w:customStyle="1" w:styleId="aff7">
    <w:name w:val="Подписи"/>
    <w:basedOn w:val="a"/>
    <w:qFormat/>
    <w:pPr>
      <w:jc w:val="center"/>
    </w:pPr>
    <w:rPr>
      <w:rFonts w:eastAsia="Times New Roman" w:cs="Times New Roman"/>
      <w:sz w:val="24"/>
      <w:lang w:eastAsia="ru-RU"/>
    </w:rPr>
  </w:style>
  <w:style w:type="paragraph" w:styleId="aff8">
    <w:name w:val="No Spacing"/>
    <w:qFormat/>
    <w:rPr>
      <w:rFonts w:ascii="Calibri" w:hAnsi="Calibri" w:cs="Calibri"/>
      <w:kern w:val="2"/>
      <w:sz w:val="22"/>
      <w:szCs w:val="22"/>
      <w:lang w:eastAsia="zh-CN"/>
    </w:rPr>
  </w:style>
  <w:style w:type="paragraph" w:customStyle="1" w:styleId="aff9">
    <w:name w:val="Заголовок таблицы"/>
    <w:basedOn w:val="aff4"/>
    <w:qFormat/>
    <w:pPr>
      <w:jc w:val="center"/>
    </w:pPr>
    <w:rPr>
      <w:b/>
      <w:bCs/>
    </w:rPr>
  </w:style>
  <w:style w:type="paragraph" w:customStyle="1" w:styleId="affa">
    <w:name w:val="Содержимое врезки"/>
    <w:basedOn w:val="a"/>
    <w:qFormat/>
  </w:style>
  <w:style w:type="paragraph" w:customStyle="1" w:styleId="headertext">
    <w:name w:val="headertext"/>
    <w:basedOn w:val="a"/>
    <w:qFormat/>
    <w:rsid w:val="00040866"/>
    <w:pPr>
      <w:suppressAutoHyphens w:val="0"/>
      <w:spacing w:beforeAutospacing="1" w:afterAutospacing="1"/>
    </w:pPr>
    <w:rPr>
      <w:rFonts w:eastAsia="Times New Roman" w:cs="Times New Roman"/>
      <w:sz w:val="24"/>
      <w:szCs w:val="24"/>
      <w:lang w:eastAsia="ru-RU"/>
    </w:rPr>
  </w:style>
  <w:style w:type="table" w:styleId="affb">
    <w:name w:val="Table Grid"/>
    <w:basedOn w:val="a1"/>
    <w:uiPriority w:val="59"/>
    <w:rsid w:val="00036A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image" Target="media/image4.jpeg"/><Relationship Id="rId21" Type="http://schemas.openxmlformats.org/officeDocument/2006/relationships/header" Target="header6.xml"/><Relationship Id="rId34" Type="http://schemas.openxmlformats.org/officeDocument/2006/relationships/header" Target="header12.xml"/><Relationship Id="rId42" Type="http://schemas.openxmlformats.org/officeDocument/2006/relationships/image" Target="media/image5.png"/><Relationship Id="rId47" Type="http://schemas.openxmlformats.org/officeDocument/2006/relationships/header" Target="header17.xml"/><Relationship Id="rId50" Type="http://schemas.openxmlformats.org/officeDocument/2006/relationships/footer" Target="foot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10.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footer" Target="footer14.xml"/><Relationship Id="rId40" Type="http://schemas.openxmlformats.org/officeDocument/2006/relationships/header" Target="header14.xml"/><Relationship Id="rId45" Type="http://schemas.openxmlformats.org/officeDocument/2006/relationships/header" Target="header16.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11.xml"/><Relationship Id="rId44" Type="http://schemas.openxmlformats.org/officeDocument/2006/relationships/footer" Target="footer16.xml"/><Relationship Id="rId52" Type="http://schemas.openxmlformats.org/officeDocument/2006/relationships/footer" Target="footer20.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hdphoto" Target="media/hdphoto1.wdp"/><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footer" Target="footer13.xml"/><Relationship Id="rId43" Type="http://schemas.openxmlformats.org/officeDocument/2006/relationships/header" Target="header15.xml"/><Relationship Id="rId48" Type="http://schemas.openxmlformats.org/officeDocument/2006/relationships/footer" Target="footer18.xml"/><Relationship Id="rId8" Type="http://schemas.openxmlformats.org/officeDocument/2006/relationships/header" Target="header1.xml"/><Relationship Id="rId51" Type="http://schemas.openxmlformats.org/officeDocument/2006/relationships/header" Target="header19.xm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image" Target="media/image3.jpeg"/><Relationship Id="rId46" Type="http://schemas.openxmlformats.org/officeDocument/2006/relationships/footer" Target="footer17.xml"/><Relationship Id="rId20" Type="http://schemas.openxmlformats.org/officeDocument/2006/relationships/footer" Target="footer5.xml"/><Relationship Id="rId41" Type="http://schemas.openxmlformats.org/officeDocument/2006/relationships/footer" Target="footer15.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eader" Target="header1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3102C-C201-4813-B743-C7827DEE9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11427</Words>
  <Characters>65136</Characters>
  <Application>Microsoft Office Word</Application>
  <DocSecurity>4</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ФГБОУВО "Пензенский государственный университет"</Company>
  <LinksUpToDate>false</LinksUpToDate>
  <CharactersWithSpaces>76411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 Белкина</dc:creator>
  <cp:lastModifiedBy>Пользователь n2</cp:lastModifiedBy>
  <cp:revision>2</cp:revision>
  <dcterms:created xsi:type="dcterms:W3CDTF">2024-06-20T08:47:00Z</dcterms:created>
  <dcterms:modified xsi:type="dcterms:W3CDTF">2024-06-20T08:47:00Z</dcterms:modified>
  <dc:language>ru-RU</dc:language>
</cp:coreProperties>
</file>