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6C8" w:rsidRPr="009036C8" w:rsidRDefault="009036C8" w:rsidP="009B5469">
      <w:pPr>
        <w:spacing w:line="360" w:lineRule="auto"/>
        <w:ind w:right="-7"/>
        <w:contextualSpacing/>
        <w:jc w:val="center"/>
        <w:rPr>
          <w:sz w:val="28"/>
          <w:szCs w:val="28"/>
        </w:rPr>
      </w:pPr>
      <w:r w:rsidRPr="009036C8">
        <w:rPr>
          <w:sz w:val="28"/>
          <w:szCs w:val="28"/>
        </w:rPr>
        <w:t>МИНИСТЕРСТВО НАУКИ И ВЫСШЕГО ОБРАЗОВАНИЯ РОССИЙСКОЙ ФЕДЕРАЦИИ</w:t>
      </w:r>
    </w:p>
    <w:p w:rsidR="009036C8" w:rsidRPr="009036C8" w:rsidRDefault="009036C8" w:rsidP="009B5469">
      <w:pPr>
        <w:spacing w:line="360" w:lineRule="auto"/>
        <w:ind w:right="-7"/>
        <w:contextualSpacing/>
        <w:jc w:val="center"/>
        <w:rPr>
          <w:sz w:val="28"/>
          <w:szCs w:val="28"/>
        </w:rPr>
      </w:pPr>
      <w:r w:rsidRPr="009036C8">
        <w:rPr>
          <w:sz w:val="28"/>
          <w:szCs w:val="28"/>
        </w:rPr>
        <w:t>ПЕНЗЕНСКИЙ ГОСУДАРСТВЕННЫЙ УНИВЕРСИТЕТ</w:t>
      </w:r>
    </w:p>
    <w:p w:rsidR="009036C8" w:rsidRPr="009036C8" w:rsidRDefault="009036C8" w:rsidP="009B5469">
      <w:pPr>
        <w:spacing w:line="360" w:lineRule="auto"/>
        <w:ind w:right="-7"/>
        <w:contextualSpacing/>
        <w:jc w:val="center"/>
        <w:rPr>
          <w:sz w:val="28"/>
          <w:szCs w:val="28"/>
        </w:rPr>
      </w:pPr>
      <w:r w:rsidRPr="009036C8">
        <w:rPr>
          <w:sz w:val="28"/>
          <w:szCs w:val="28"/>
        </w:rPr>
        <w:t>Кафедра «Менеджмент и экономическая безопасность»</w:t>
      </w: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2DD1" w:rsidRDefault="009036C8" w:rsidP="009036C8">
      <w:pPr>
        <w:spacing w:line="360" w:lineRule="auto"/>
        <w:ind w:right="-7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center"/>
        <w:rPr>
          <w:sz w:val="28"/>
          <w:szCs w:val="28"/>
        </w:rPr>
      </w:pPr>
      <w:r w:rsidRPr="009036C8">
        <w:rPr>
          <w:b/>
          <w:bCs/>
          <w:sz w:val="28"/>
          <w:szCs w:val="28"/>
        </w:rPr>
        <w:t>Курсовая работа</w:t>
      </w:r>
    </w:p>
    <w:p w:rsidR="009036C8" w:rsidRPr="009036C8" w:rsidRDefault="009036C8" w:rsidP="009036C8">
      <w:pPr>
        <w:spacing w:line="360" w:lineRule="auto"/>
        <w:ind w:right="-7" w:firstLine="709"/>
        <w:contextualSpacing/>
        <w:jc w:val="center"/>
        <w:rPr>
          <w:sz w:val="28"/>
          <w:szCs w:val="28"/>
        </w:rPr>
      </w:pPr>
      <w:r w:rsidRPr="009036C8">
        <w:rPr>
          <w:sz w:val="28"/>
          <w:szCs w:val="28"/>
        </w:rPr>
        <w:t>по дисциплине</w:t>
      </w:r>
      <w:r w:rsidRPr="009036C8">
        <w:rPr>
          <w:b/>
          <w:bCs/>
          <w:sz w:val="28"/>
          <w:szCs w:val="28"/>
        </w:rPr>
        <w:t xml:space="preserve"> </w:t>
      </w:r>
      <w:r w:rsidRPr="009036C8">
        <w:rPr>
          <w:sz w:val="28"/>
          <w:szCs w:val="28"/>
        </w:rPr>
        <w:t>«Таможенные платежи»</w:t>
      </w:r>
    </w:p>
    <w:p w:rsidR="009036C8" w:rsidRPr="009036C8" w:rsidRDefault="009036C8" w:rsidP="009036C8">
      <w:pPr>
        <w:spacing w:line="360" w:lineRule="auto"/>
        <w:ind w:right="-7" w:firstLine="709"/>
        <w:contextualSpacing/>
        <w:jc w:val="center"/>
        <w:rPr>
          <w:sz w:val="28"/>
          <w:szCs w:val="28"/>
        </w:rPr>
      </w:pPr>
      <w:r w:rsidRPr="009036C8">
        <w:rPr>
          <w:sz w:val="28"/>
          <w:szCs w:val="28"/>
        </w:rPr>
        <w:t>на тему «Роль таможенных платежей в обеспечении финансовой безопа</w:t>
      </w:r>
      <w:r w:rsidRPr="009036C8">
        <w:rPr>
          <w:sz w:val="28"/>
          <w:szCs w:val="28"/>
        </w:rPr>
        <w:t>с</w:t>
      </w:r>
      <w:r w:rsidRPr="009036C8">
        <w:rPr>
          <w:sz w:val="28"/>
          <w:szCs w:val="28"/>
        </w:rPr>
        <w:t>ности</w:t>
      </w:r>
    </w:p>
    <w:p w:rsidR="009036C8" w:rsidRPr="00902DD1" w:rsidRDefault="009036C8" w:rsidP="009036C8">
      <w:pPr>
        <w:spacing w:line="360" w:lineRule="auto"/>
        <w:ind w:right="-7" w:firstLine="709"/>
        <w:contextualSpacing/>
        <w:jc w:val="center"/>
        <w:rPr>
          <w:sz w:val="28"/>
          <w:szCs w:val="28"/>
        </w:rPr>
      </w:pPr>
      <w:r w:rsidRPr="009036C8">
        <w:rPr>
          <w:sz w:val="28"/>
          <w:szCs w:val="28"/>
        </w:rPr>
        <w:t>Российской Федерации»</w:t>
      </w:r>
    </w:p>
    <w:p w:rsidR="009036C8" w:rsidRPr="009036C8" w:rsidRDefault="009036C8" w:rsidP="009036C8">
      <w:pPr>
        <w:spacing w:line="360" w:lineRule="auto"/>
        <w:ind w:left="260" w:right="-7" w:firstLine="709"/>
        <w:contextualSpacing/>
        <w:jc w:val="center"/>
        <w:rPr>
          <w:sz w:val="28"/>
          <w:szCs w:val="28"/>
        </w:rPr>
      </w:pPr>
      <w:r w:rsidRPr="009036C8">
        <w:rPr>
          <w:sz w:val="28"/>
          <w:szCs w:val="28"/>
        </w:rPr>
        <w:t>Специальность – 38.05.02 «Таможенное дело»</w:t>
      </w:r>
    </w:p>
    <w:p w:rsidR="009036C8" w:rsidRPr="00902DD1" w:rsidRDefault="009036C8" w:rsidP="009036C8">
      <w:pPr>
        <w:spacing w:line="360" w:lineRule="auto"/>
        <w:ind w:right="-7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D31A78">
      <w:pPr>
        <w:spacing w:line="360" w:lineRule="auto"/>
        <w:ind w:left="4180" w:right="-7" w:hanging="69"/>
        <w:contextualSpacing/>
        <w:jc w:val="right"/>
        <w:rPr>
          <w:sz w:val="28"/>
          <w:szCs w:val="28"/>
        </w:rPr>
      </w:pPr>
      <w:r w:rsidRPr="009036C8">
        <w:rPr>
          <w:sz w:val="28"/>
          <w:szCs w:val="28"/>
        </w:rPr>
        <w:t>Выполнил студент:  Тизяпина А. И.</w:t>
      </w:r>
    </w:p>
    <w:p w:rsidR="009036C8" w:rsidRPr="00A86DE0" w:rsidRDefault="009036C8" w:rsidP="00D31A78">
      <w:pPr>
        <w:tabs>
          <w:tab w:val="left" w:pos="7440"/>
          <w:tab w:val="left" w:pos="7560"/>
        </w:tabs>
        <w:spacing w:line="360" w:lineRule="auto"/>
        <w:ind w:left="4180" w:right="-7" w:hanging="69"/>
        <w:contextualSpacing/>
        <w:jc w:val="right"/>
        <w:rPr>
          <w:sz w:val="28"/>
          <w:szCs w:val="28"/>
        </w:rPr>
      </w:pPr>
      <w:r w:rsidRPr="009036C8">
        <w:rPr>
          <w:sz w:val="28"/>
          <w:szCs w:val="28"/>
        </w:rPr>
        <w:t>Группа:  17ЭД2</w:t>
      </w:r>
    </w:p>
    <w:p w:rsidR="009036C8" w:rsidRPr="00902DD1" w:rsidRDefault="009036C8" w:rsidP="00D31A78">
      <w:pPr>
        <w:spacing w:line="360" w:lineRule="auto"/>
        <w:ind w:left="4260" w:right="-7" w:hanging="69"/>
        <w:contextualSpacing/>
        <w:jc w:val="right"/>
        <w:rPr>
          <w:sz w:val="28"/>
          <w:szCs w:val="28"/>
        </w:rPr>
      </w:pPr>
      <w:r w:rsidRPr="009036C8">
        <w:rPr>
          <w:sz w:val="28"/>
          <w:szCs w:val="28"/>
        </w:rPr>
        <w:t xml:space="preserve">Руководитель: к.э.н., доцент каф. МиЭБ </w:t>
      </w:r>
    </w:p>
    <w:p w:rsidR="009036C8" w:rsidRPr="00902DD1" w:rsidRDefault="009036C8" w:rsidP="00D31A78">
      <w:pPr>
        <w:spacing w:line="360" w:lineRule="auto"/>
        <w:ind w:left="4260" w:right="-7" w:hanging="69"/>
        <w:contextualSpacing/>
        <w:jc w:val="right"/>
        <w:rPr>
          <w:sz w:val="28"/>
          <w:szCs w:val="28"/>
        </w:rPr>
      </w:pPr>
      <w:r w:rsidRPr="009036C8">
        <w:rPr>
          <w:sz w:val="28"/>
          <w:szCs w:val="28"/>
        </w:rPr>
        <w:t>Пронина Ю.Ю.</w:t>
      </w:r>
    </w:p>
    <w:p w:rsidR="009036C8" w:rsidRPr="00902DD1" w:rsidRDefault="009036C8" w:rsidP="009036C8">
      <w:pPr>
        <w:spacing w:line="360" w:lineRule="auto"/>
        <w:ind w:right="-7"/>
        <w:contextualSpacing/>
        <w:jc w:val="right"/>
        <w:rPr>
          <w:sz w:val="28"/>
          <w:szCs w:val="28"/>
        </w:rPr>
      </w:pPr>
    </w:p>
    <w:p w:rsidR="009036C8" w:rsidRPr="009036C8" w:rsidRDefault="00DA0D4F" w:rsidP="00DA0D4F">
      <w:pPr>
        <w:spacing w:line="360" w:lineRule="auto"/>
        <w:ind w:left="4220" w:right="-7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036C8">
        <w:rPr>
          <w:sz w:val="28"/>
          <w:szCs w:val="28"/>
        </w:rPr>
        <w:t>Работа защищена с</w:t>
      </w:r>
      <w:r w:rsidR="009036C8" w:rsidRPr="00902DD1">
        <w:rPr>
          <w:sz w:val="28"/>
          <w:szCs w:val="28"/>
        </w:rPr>
        <w:t xml:space="preserve"> </w:t>
      </w:r>
      <w:r>
        <w:rPr>
          <w:sz w:val="28"/>
          <w:szCs w:val="28"/>
        </w:rPr>
        <w:t>оценкой_____________</w:t>
      </w:r>
    </w:p>
    <w:p w:rsidR="009036C8" w:rsidRPr="009036C8" w:rsidRDefault="009036C8" w:rsidP="00DA0D4F">
      <w:pPr>
        <w:spacing w:line="360" w:lineRule="auto"/>
        <w:ind w:left="4220" w:right="-7" w:firstLine="709"/>
        <w:contextualSpacing/>
        <w:jc w:val="right"/>
        <w:rPr>
          <w:sz w:val="28"/>
          <w:szCs w:val="28"/>
        </w:rPr>
      </w:pPr>
      <w:r w:rsidRPr="009036C8">
        <w:rPr>
          <w:sz w:val="28"/>
          <w:szCs w:val="28"/>
        </w:rPr>
        <w:t>Преподаватель ______________</w:t>
      </w:r>
    </w:p>
    <w:p w:rsidR="009036C8" w:rsidRPr="009036C8" w:rsidRDefault="009036C8" w:rsidP="00DA0D4F">
      <w:pPr>
        <w:spacing w:line="360" w:lineRule="auto"/>
        <w:ind w:left="4220" w:right="-7" w:firstLine="709"/>
        <w:contextualSpacing/>
        <w:jc w:val="right"/>
        <w:rPr>
          <w:sz w:val="28"/>
          <w:szCs w:val="28"/>
        </w:rPr>
      </w:pPr>
      <w:r w:rsidRPr="009036C8">
        <w:rPr>
          <w:sz w:val="28"/>
          <w:szCs w:val="28"/>
        </w:rPr>
        <w:t xml:space="preserve"> Дата защиты________________</w:t>
      </w:r>
    </w:p>
    <w:p w:rsidR="00807A7D" w:rsidRDefault="00807A7D" w:rsidP="009036C8">
      <w:pPr>
        <w:spacing w:line="360" w:lineRule="auto"/>
        <w:ind w:right="-7"/>
        <w:contextualSpacing/>
        <w:jc w:val="both"/>
        <w:rPr>
          <w:sz w:val="28"/>
          <w:szCs w:val="28"/>
        </w:rPr>
      </w:pPr>
    </w:p>
    <w:p w:rsidR="00902DD1" w:rsidRDefault="00902DD1" w:rsidP="009036C8">
      <w:pPr>
        <w:spacing w:line="360" w:lineRule="auto"/>
        <w:ind w:right="-7"/>
        <w:contextualSpacing/>
        <w:jc w:val="both"/>
        <w:rPr>
          <w:sz w:val="28"/>
          <w:szCs w:val="28"/>
        </w:rPr>
      </w:pPr>
    </w:p>
    <w:p w:rsidR="002A7125" w:rsidRPr="00D31A78" w:rsidRDefault="002A7125" w:rsidP="009036C8">
      <w:pPr>
        <w:spacing w:line="360" w:lineRule="auto"/>
        <w:ind w:right="-7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center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center"/>
        <w:rPr>
          <w:sz w:val="28"/>
          <w:szCs w:val="28"/>
        </w:rPr>
      </w:pPr>
      <w:r w:rsidRPr="009036C8">
        <w:rPr>
          <w:sz w:val="28"/>
          <w:szCs w:val="28"/>
        </w:rPr>
        <w:t>2020 г</w:t>
      </w: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  <w:sectPr w:rsidR="009036C8" w:rsidRPr="009036C8" w:rsidSect="00D31A78">
          <w:footerReference w:type="default" r:id="rId7"/>
          <w:pgSz w:w="11900" w:h="16838" w:code="9"/>
          <w:pgMar w:top="1134" w:right="560" w:bottom="1134" w:left="1701" w:header="0" w:footer="0" w:gutter="0"/>
          <w:cols w:space="720" w:equalWidth="0">
            <w:col w:w="9639"/>
          </w:cols>
          <w:titlePg/>
          <w:docGrid w:linePitch="299"/>
        </w:sectPr>
      </w:pPr>
    </w:p>
    <w:p w:rsidR="009036C8" w:rsidRPr="009036C8" w:rsidRDefault="009036C8" w:rsidP="009B5469">
      <w:pPr>
        <w:spacing w:line="360" w:lineRule="auto"/>
        <w:ind w:right="-7"/>
        <w:contextualSpacing/>
        <w:jc w:val="center"/>
        <w:rPr>
          <w:sz w:val="28"/>
          <w:szCs w:val="28"/>
        </w:rPr>
      </w:pPr>
      <w:r w:rsidRPr="009036C8">
        <w:rPr>
          <w:sz w:val="28"/>
          <w:szCs w:val="28"/>
        </w:rPr>
        <w:lastRenderedPageBreak/>
        <w:t>МИНИСТЕРСТВО НАУКИ И ВЫСШЕГО ОБРАЗОВАНИЯ РОССИЙСКОЙ ФЕДЕРАЦИИ</w:t>
      </w:r>
    </w:p>
    <w:p w:rsidR="009036C8" w:rsidRPr="009036C8" w:rsidRDefault="009036C8" w:rsidP="009B5469">
      <w:pPr>
        <w:spacing w:line="360" w:lineRule="auto"/>
        <w:ind w:right="-7"/>
        <w:contextualSpacing/>
        <w:jc w:val="center"/>
        <w:rPr>
          <w:sz w:val="28"/>
          <w:szCs w:val="28"/>
        </w:rPr>
      </w:pPr>
      <w:r w:rsidRPr="009036C8">
        <w:rPr>
          <w:sz w:val="28"/>
          <w:szCs w:val="28"/>
        </w:rPr>
        <w:t>ПЕНЗЕНСКИЙ ГОСУДАРСТВЕННЫЙ УНИВЕРСИТЕТ</w:t>
      </w: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D31A78">
      <w:pPr>
        <w:spacing w:line="360" w:lineRule="auto"/>
        <w:ind w:left="3969" w:right="-7"/>
        <w:contextualSpacing/>
        <w:jc w:val="right"/>
        <w:rPr>
          <w:sz w:val="28"/>
          <w:szCs w:val="28"/>
        </w:rPr>
      </w:pPr>
      <w:r w:rsidRPr="009036C8">
        <w:rPr>
          <w:sz w:val="28"/>
          <w:szCs w:val="28"/>
        </w:rPr>
        <w:t xml:space="preserve"> «УТВЕРЖДАЮ»</w:t>
      </w:r>
    </w:p>
    <w:p w:rsidR="009036C8" w:rsidRPr="009036C8" w:rsidRDefault="009036C8" w:rsidP="00D31A78">
      <w:pPr>
        <w:spacing w:line="360" w:lineRule="auto"/>
        <w:ind w:left="3969" w:right="-7"/>
        <w:contextualSpacing/>
        <w:jc w:val="right"/>
        <w:rPr>
          <w:sz w:val="28"/>
          <w:szCs w:val="28"/>
        </w:rPr>
      </w:pPr>
      <w:r w:rsidRPr="009036C8">
        <w:rPr>
          <w:sz w:val="28"/>
          <w:szCs w:val="28"/>
        </w:rPr>
        <w:t>Зав. кафедрой МиЭБ,</w:t>
      </w:r>
    </w:p>
    <w:p w:rsidR="009036C8" w:rsidRPr="009036C8" w:rsidRDefault="00807A7D" w:rsidP="00D31A78">
      <w:pPr>
        <w:spacing w:line="360" w:lineRule="auto"/>
        <w:ind w:left="3969" w:right="-7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к.э.н., доцент_____</w:t>
      </w:r>
      <w:r w:rsidR="009036C8" w:rsidRPr="009036C8">
        <w:rPr>
          <w:sz w:val="28"/>
          <w:szCs w:val="28"/>
        </w:rPr>
        <w:t>_______ Тактарова С.В.</w:t>
      </w: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807A7D" w:rsidRDefault="009036C8" w:rsidP="00807A7D">
      <w:pPr>
        <w:spacing w:line="360" w:lineRule="auto"/>
        <w:ind w:right="-7" w:firstLine="709"/>
        <w:contextualSpacing/>
        <w:jc w:val="center"/>
        <w:rPr>
          <w:sz w:val="28"/>
          <w:szCs w:val="28"/>
        </w:rPr>
      </w:pPr>
      <w:r w:rsidRPr="009036C8">
        <w:rPr>
          <w:b/>
          <w:bCs/>
          <w:sz w:val="28"/>
          <w:szCs w:val="28"/>
        </w:rPr>
        <w:t>ЗАДАНИЕ</w:t>
      </w:r>
    </w:p>
    <w:p w:rsidR="009036C8" w:rsidRPr="009036C8" w:rsidRDefault="009036C8" w:rsidP="00807A7D">
      <w:pPr>
        <w:spacing w:line="360" w:lineRule="auto"/>
        <w:ind w:right="-7" w:firstLine="709"/>
        <w:contextualSpacing/>
        <w:jc w:val="center"/>
        <w:rPr>
          <w:b/>
          <w:bCs/>
          <w:sz w:val="28"/>
          <w:szCs w:val="28"/>
        </w:rPr>
      </w:pPr>
      <w:r w:rsidRPr="009036C8">
        <w:rPr>
          <w:b/>
          <w:bCs/>
          <w:sz w:val="28"/>
          <w:szCs w:val="28"/>
        </w:rPr>
        <w:t>на курсовую работу</w:t>
      </w:r>
    </w:p>
    <w:p w:rsidR="009036C8" w:rsidRDefault="009036C8" w:rsidP="00807A7D">
      <w:pPr>
        <w:spacing w:line="360" w:lineRule="auto"/>
        <w:ind w:right="-7" w:firstLine="709"/>
        <w:contextualSpacing/>
        <w:jc w:val="center"/>
        <w:rPr>
          <w:sz w:val="28"/>
          <w:szCs w:val="28"/>
          <w:u w:val="single"/>
        </w:rPr>
      </w:pPr>
      <w:r w:rsidRPr="009036C8">
        <w:rPr>
          <w:b/>
          <w:bCs/>
          <w:sz w:val="28"/>
          <w:szCs w:val="28"/>
        </w:rPr>
        <w:t>по дисциплине «</w:t>
      </w:r>
      <w:r w:rsidRPr="009036C8">
        <w:rPr>
          <w:sz w:val="28"/>
          <w:szCs w:val="28"/>
          <w:u w:val="single"/>
        </w:rPr>
        <w:t>Таможенные платежи»</w:t>
      </w:r>
    </w:p>
    <w:p w:rsidR="007D29DE" w:rsidRPr="007D29DE" w:rsidRDefault="007D29DE" w:rsidP="00807A7D">
      <w:pPr>
        <w:spacing w:line="360" w:lineRule="auto"/>
        <w:ind w:right="-7" w:firstLine="709"/>
        <w:contextualSpacing/>
        <w:jc w:val="center"/>
        <w:rPr>
          <w:b/>
          <w:sz w:val="28"/>
          <w:szCs w:val="28"/>
        </w:rPr>
      </w:pPr>
      <w:r w:rsidRPr="007D29DE">
        <w:rPr>
          <w:b/>
          <w:sz w:val="28"/>
          <w:szCs w:val="28"/>
        </w:rPr>
        <w:t>студентке группы 17ЭД2 Тизяпиной Александре</w:t>
      </w:r>
    </w:p>
    <w:p w:rsidR="009036C8" w:rsidRDefault="009036C8" w:rsidP="00902DD1">
      <w:pPr>
        <w:spacing w:line="360" w:lineRule="auto"/>
        <w:ind w:right="-7" w:firstLine="709"/>
        <w:contextualSpacing/>
        <w:jc w:val="center"/>
        <w:rPr>
          <w:sz w:val="28"/>
          <w:szCs w:val="28"/>
        </w:rPr>
      </w:pPr>
      <w:r w:rsidRPr="009036C8">
        <w:rPr>
          <w:sz w:val="28"/>
          <w:szCs w:val="28"/>
        </w:rPr>
        <w:t>Тема:</w:t>
      </w:r>
      <w:r w:rsidRPr="009036C8">
        <w:rPr>
          <w:sz w:val="28"/>
          <w:szCs w:val="28"/>
          <w:u w:val="single"/>
        </w:rPr>
        <w:t xml:space="preserve"> «Роль таможенных платежей в обеспечении финансовой безопасн</w:t>
      </w:r>
      <w:r w:rsidRPr="009036C8">
        <w:rPr>
          <w:sz w:val="28"/>
          <w:szCs w:val="28"/>
          <w:u w:val="single"/>
        </w:rPr>
        <w:t>о</w:t>
      </w:r>
      <w:r w:rsidRPr="009036C8">
        <w:rPr>
          <w:sz w:val="28"/>
          <w:szCs w:val="28"/>
          <w:u w:val="single"/>
        </w:rPr>
        <w:t>сти Российской Федерации»</w:t>
      </w:r>
    </w:p>
    <w:p w:rsidR="00902DD1" w:rsidRDefault="00902DD1" w:rsidP="00807A7D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807A7D" w:rsidRDefault="009036C8" w:rsidP="00902DD1">
      <w:pPr>
        <w:spacing w:line="360" w:lineRule="auto"/>
        <w:ind w:right="-7"/>
        <w:contextualSpacing/>
        <w:jc w:val="both"/>
        <w:rPr>
          <w:sz w:val="28"/>
          <w:szCs w:val="28"/>
          <w:lang w:val="en-US"/>
        </w:rPr>
      </w:pPr>
      <w:r w:rsidRPr="009036C8">
        <w:rPr>
          <w:sz w:val="28"/>
          <w:szCs w:val="28"/>
        </w:rPr>
        <w:t>Перечень вопросов, подлежащих рассмотрению:</w:t>
      </w:r>
    </w:p>
    <w:p w:rsidR="009036C8" w:rsidRPr="007D29DE" w:rsidRDefault="009036C8" w:rsidP="007D29DE">
      <w:pPr>
        <w:numPr>
          <w:ilvl w:val="0"/>
          <w:numId w:val="2"/>
        </w:numPr>
        <w:tabs>
          <w:tab w:val="clear" w:pos="720"/>
        </w:tabs>
        <w:spacing w:line="360" w:lineRule="auto"/>
        <w:ind w:left="0" w:right="-7" w:firstLine="0"/>
        <w:contextualSpacing/>
        <w:jc w:val="both"/>
        <w:rPr>
          <w:sz w:val="28"/>
          <w:szCs w:val="28"/>
        </w:rPr>
      </w:pPr>
      <w:r w:rsidRPr="007D29DE">
        <w:rPr>
          <w:sz w:val="28"/>
          <w:szCs w:val="28"/>
        </w:rPr>
        <w:t>Теоретические аспекты определения роли таможенных платежей в обе</w:t>
      </w:r>
      <w:r w:rsidRPr="007D29DE">
        <w:rPr>
          <w:sz w:val="28"/>
          <w:szCs w:val="28"/>
        </w:rPr>
        <w:t>с</w:t>
      </w:r>
      <w:r w:rsidRPr="007D29DE">
        <w:rPr>
          <w:sz w:val="28"/>
          <w:szCs w:val="28"/>
        </w:rPr>
        <w:t xml:space="preserve">печении финансовой безопасности в Российской Федерации. </w:t>
      </w:r>
    </w:p>
    <w:p w:rsidR="009036C8" w:rsidRPr="007D29DE" w:rsidRDefault="009036C8" w:rsidP="007D29DE">
      <w:pPr>
        <w:numPr>
          <w:ilvl w:val="0"/>
          <w:numId w:val="2"/>
        </w:numPr>
        <w:tabs>
          <w:tab w:val="clear" w:pos="720"/>
        </w:tabs>
        <w:spacing w:line="360" w:lineRule="auto"/>
        <w:ind w:left="0" w:right="-7" w:firstLine="0"/>
        <w:contextualSpacing/>
        <w:jc w:val="both"/>
        <w:rPr>
          <w:sz w:val="28"/>
          <w:szCs w:val="28"/>
        </w:rPr>
      </w:pPr>
      <w:r w:rsidRPr="007D29DE">
        <w:rPr>
          <w:sz w:val="28"/>
          <w:szCs w:val="28"/>
        </w:rPr>
        <w:t>Современные угрозы финансовой безопасности Российской Федерации, роль таможенных платежей в формировании федерального бюджета и обесп</w:t>
      </w:r>
      <w:r w:rsidRPr="007D29DE">
        <w:rPr>
          <w:sz w:val="28"/>
          <w:szCs w:val="28"/>
        </w:rPr>
        <w:t>е</w:t>
      </w:r>
      <w:r w:rsidRPr="007D29DE">
        <w:rPr>
          <w:sz w:val="28"/>
          <w:szCs w:val="28"/>
        </w:rPr>
        <w:t>чении финансовой безопасности государства .</w:t>
      </w:r>
    </w:p>
    <w:p w:rsidR="009036C8" w:rsidRPr="007D29DE" w:rsidRDefault="009036C8" w:rsidP="007D29DE">
      <w:pPr>
        <w:numPr>
          <w:ilvl w:val="0"/>
          <w:numId w:val="2"/>
        </w:numPr>
        <w:tabs>
          <w:tab w:val="clear" w:pos="720"/>
        </w:tabs>
        <w:spacing w:line="360" w:lineRule="auto"/>
        <w:ind w:left="0" w:right="-7" w:firstLine="0"/>
        <w:contextualSpacing/>
        <w:jc w:val="both"/>
        <w:rPr>
          <w:sz w:val="28"/>
          <w:szCs w:val="28"/>
        </w:rPr>
      </w:pPr>
      <w:r w:rsidRPr="007D29DE">
        <w:rPr>
          <w:sz w:val="28"/>
          <w:szCs w:val="28"/>
        </w:rPr>
        <w:t>Направления и инструменты повышения роли таможенных платежей в обеспечении финансовой безопасности РФ</w:t>
      </w:r>
    </w:p>
    <w:p w:rsidR="009036C8" w:rsidRPr="009036C8" w:rsidRDefault="009036C8" w:rsidP="007D29DE">
      <w:pPr>
        <w:spacing w:line="360" w:lineRule="auto"/>
        <w:ind w:right="-7"/>
        <w:contextualSpacing/>
        <w:jc w:val="both"/>
        <w:rPr>
          <w:sz w:val="28"/>
          <w:szCs w:val="28"/>
        </w:rPr>
      </w:pPr>
    </w:p>
    <w:p w:rsidR="007207D9" w:rsidRPr="007D29DE" w:rsidRDefault="009036C8" w:rsidP="007D29DE">
      <w:pPr>
        <w:spacing w:line="360" w:lineRule="auto"/>
        <w:ind w:right="-7"/>
        <w:contextualSpacing/>
        <w:jc w:val="both"/>
        <w:rPr>
          <w:iCs/>
          <w:sz w:val="28"/>
          <w:szCs w:val="28"/>
        </w:rPr>
      </w:pPr>
      <w:r w:rsidRPr="007D29DE">
        <w:rPr>
          <w:iCs/>
          <w:sz w:val="28"/>
          <w:szCs w:val="28"/>
        </w:rPr>
        <w:t>Дата выдачи задания «___» ____________ 2020 года</w:t>
      </w:r>
    </w:p>
    <w:p w:rsidR="007207D9" w:rsidRPr="007D29DE" w:rsidRDefault="009036C8" w:rsidP="007D29DE">
      <w:pPr>
        <w:spacing w:line="360" w:lineRule="auto"/>
        <w:ind w:right="-7"/>
        <w:contextualSpacing/>
        <w:jc w:val="both"/>
        <w:rPr>
          <w:iCs/>
          <w:sz w:val="28"/>
          <w:szCs w:val="28"/>
        </w:rPr>
      </w:pPr>
      <w:r w:rsidRPr="007D29DE">
        <w:rPr>
          <w:iCs/>
          <w:sz w:val="28"/>
          <w:szCs w:val="28"/>
        </w:rPr>
        <w:t>Срок сдачи работы «___» ____________ 2020 года</w:t>
      </w:r>
    </w:p>
    <w:p w:rsidR="007207D9" w:rsidRPr="00807A7D" w:rsidRDefault="007207D9" w:rsidP="007207D9">
      <w:pPr>
        <w:spacing w:line="276" w:lineRule="auto"/>
        <w:ind w:right="-7" w:firstLine="709"/>
        <w:contextualSpacing/>
        <w:jc w:val="both"/>
        <w:rPr>
          <w:i/>
          <w:iCs/>
          <w:sz w:val="28"/>
          <w:szCs w:val="28"/>
        </w:rPr>
      </w:pPr>
    </w:p>
    <w:p w:rsidR="009036C8" w:rsidRPr="009036C8" w:rsidRDefault="009036C8" w:rsidP="007207D9">
      <w:pPr>
        <w:spacing w:line="276" w:lineRule="auto"/>
        <w:ind w:right="-7"/>
        <w:contextualSpacing/>
        <w:jc w:val="both"/>
        <w:rPr>
          <w:sz w:val="28"/>
          <w:szCs w:val="28"/>
        </w:rPr>
        <w:sectPr w:rsidR="009036C8" w:rsidRPr="009036C8" w:rsidSect="00D31A78">
          <w:pgSz w:w="11900" w:h="16838" w:code="9"/>
          <w:pgMar w:top="1134" w:right="560" w:bottom="1134" w:left="1701" w:header="0" w:footer="0" w:gutter="0"/>
          <w:cols w:space="720" w:equalWidth="0">
            <w:col w:w="9639"/>
          </w:cols>
          <w:titlePg/>
          <w:docGrid w:linePitch="299"/>
        </w:sectPr>
      </w:pPr>
      <w:r w:rsidRPr="009036C8">
        <w:rPr>
          <w:sz w:val="28"/>
          <w:szCs w:val="28"/>
        </w:rPr>
        <w:t>Руководитель</w:t>
      </w:r>
      <w:r w:rsidR="00902DD1">
        <w:rPr>
          <w:sz w:val="28"/>
          <w:szCs w:val="28"/>
        </w:rPr>
        <w:t> </w:t>
      </w:r>
      <w:r w:rsidRPr="009036C8">
        <w:rPr>
          <w:sz w:val="28"/>
          <w:szCs w:val="28"/>
        </w:rPr>
        <w:t>работы,</w:t>
      </w:r>
      <w:r w:rsidR="00902DD1">
        <w:rPr>
          <w:sz w:val="28"/>
          <w:szCs w:val="28"/>
        </w:rPr>
        <w:t> </w:t>
      </w:r>
      <w:r w:rsidRPr="009036C8">
        <w:rPr>
          <w:sz w:val="28"/>
          <w:szCs w:val="28"/>
        </w:rPr>
        <w:t>к.э.н.,</w:t>
      </w:r>
      <w:r w:rsidR="00902DD1">
        <w:rPr>
          <w:sz w:val="28"/>
          <w:szCs w:val="28"/>
        </w:rPr>
        <w:t> </w:t>
      </w:r>
      <w:r w:rsidRPr="009036C8">
        <w:rPr>
          <w:sz w:val="28"/>
          <w:szCs w:val="28"/>
        </w:rPr>
        <w:t>доцент</w:t>
      </w:r>
      <w:r w:rsidR="00902DD1">
        <w:rPr>
          <w:sz w:val="28"/>
          <w:szCs w:val="28"/>
        </w:rPr>
        <w:t> </w:t>
      </w:r>
      <w:r w:rsidRPr="009036C8">
        <w:rPr>
          <w:sz w:val="28"/>
          <w:szCs w:val="28"/>
        </w:rPr>
        <w:t>_____________</w:t>
      </w:r>
      <w:r w:rsidR="00902DD1">
        <w:rPr>
          <w:sz w:val="28"/>
          <w:szCs w:val="28"/>
        </w:rPr>
        <w:t> </w:t>
      </w:r>
      <w:r w:rsidRPr="009036C8">
        <w:rPr>
          <w:sz w:val="28"/>
          <w:szCs w:val="28"/>
        </w:rPr>
        <w:t>Пронина</w:t>
      </w:r>
      <w:r w:rsidR="00902DD1">
        <w:rPr>
          <w:sz w:val="28"/>
          <w:szCs w:val="28"/>
        </w:rPr>
        <w:t> </w:t>
      </w:r>
      <w:r w:rsidRPr="009036C8">
        <w:rPr>
          <w:sz w:val="28"/>
          <w:szCs w:val="28"/>
        </w:rPr>
        <w:t>Ю.</w:t>
      </w:r>
      <w:r w:rsidR="00902DD1">
        <w:rPr>
          <w:sz w:val="28"/>
          <w:szCs w:val="28"/>
        </w:rPr>
        <w:t> </w:t>
      </w:r>
      <w:r w:rsidRPr="009036C8">
        <w:rPr>
          <w:sz w:val="28"/>
          <w:szCs w:val="28"/>
        </w:rPr>
        <w:t>Ю.</w:t>
      </w:r>
    </w:p>
    <w:p w:rsidR="009036C8" w:rsidRDefault="009036C8" w:rsidP="00807A7D">
      <w:pPr>
        <w:spacing w:line="360" w:lineRule="auto"/>
        <w:ind w:right="-7" w:firstLine="709"/>
        <w:contextualSpacing/>
        <w:jc w:val="center"/>
        <w:rPr>
          <w:b/>
          <w:bCs/>
          <w:sz w:val="28"/>
          <w:szCs w:val="28"/>
        </w:rPr>
      </w:pPr>
      <w:r w:rsidRPr="009036C8">
        <w:rPr>
          <w:b/>
          <w:bCs/>
          <w:sz w:val="28"/>
          <w:szCs w:val="28"/>
        </w:rPr>
        <w:lastRenderedPageBreak/>
        <w:t>С</w:t>
      </w:r>
      <w:r w:rsidR="007D29DE" w:rsidRPr="009036C8">
        <w:rPr>
          <w:b/>
          <w:bCs/>
          <w:sz w:val="28"/>
          <w:szCs w:val="28"/>
        </w:rPr>
        <w:t>одержание</w:t>
      </w:r>
    </w:p>
    <w:p w:rsidR="007D29DE" w:rsidRPr="009036C8" w:rsidRDefault="007D29DE" w:rsidP="00807A7D">
      <w:pPr>
        <w:spacing w:line="360" w:lineRule="auto"/>
        <w:ind w:right="-7" w:firstLine="709"/>
        <w:contextualSpacing/>
        <w:jc w:val="center"/>
        <w:rPr>
          <w:b/>
          <w:bCs/>
          <w:sz w:val="28"/>
          <w:szCs w:val="28"/>
        </w:rPr>
      </w:pPr>
    </w:p>
    <w:p w:rsidR="009036C8" w:rsidRPr="009036C8" w:rsidRDefault="009036C8" w:rsidP="0000561F">
      <w:pPr>
        <w:tabs>
          <w:tab w:val="left" w:leader="dot" w:pos="9356"/>
        </w:tabs>
        <w:spacing w:line="360" w:lineRule="auto"/>
        <w:ind w:right="-7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Введение</w:t>
      </w:r>
      <w:r w:rsidR="0000561F">
        <w:rPr>
          <w:sz w:val="28"/>
          <w:szCs w:val="28"/>
        </w:rPr>
        <w:tab/>
      </w:r>
      <w:r w:rsidR="007207D9">
        <w:rPr>
          <w:sz w:val="28"/>
          <w:szCs w:val="28"/>
        </w:rPr>
        <w:t>4</w:t>
      </w:r>
    </w:p>
    <w:p w:rsidR="0000561F" w:rsidRDefault="009036C8" w:rsidP="0000561F">
      <w:pPr>
        <w:tabs>
          <w:tab w:val="left" w:leader="dot" w:pos="9356"/>
        </w:tabs>
        <w:spacing w:line="360" w:lineRule="auto"/>
        <w:ind w:right="-7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Глава 1.</w:t>
      </w:r>
      <w:r w:rsidR="0000561F">
        <w:rPr>
          <w:sz w:val="28"/>
          <w:szCs w:val="28"/>
        </w:rPr>
        <w:t xml:space="preserve"> </w:t>
      </w:r>
      <w:r w:rsidRPr="009036C8">
        <w:rPr>
          <w:sz w:val="28"/>
          <w:szCs w:val="28"/>
        </w:rPr>
        <w:t>Теоретические аспекты определения роли таможенных</w:t>
      </w:r>
    </w:p>
    <w:p w:rsidR="0000561F" w:rsidRDefault="009036C8" w:rsidP="0000561F">
      <w:pPr>
        <w:tabs>
          <w:tab w:val="left" w:leader="dot" w:pos="9356"/>
        </w:tabs>
        <w:spacing w:line="360" w:lineRule="auto"/>
        <w:ind w:right="-7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платежей в обеспечении финансовой безоп</w:t>
      </w:r>
      <w:r w:rsidR="007207D9">
        <w:rPr>
          <w:sz w:val="28"/>
          <w:szCs w:val="28"/>
        </w:rPr>
        <w:t>асности в Российской</w:t>
      </w:r>
    </w:p>
    <w:p w:rsidR="009036C8" w:rsidRPr="009036C8" w:rsidRDefault="007207D9" w:rsidP="0000561F">
      <w:pPr>
        <w:tabs>
          <w:tab w:val="left" w:leader="dot" w:pos="9356"/>
        </w:tabs>
        <w:spacing w:line="360" w:lineRule="auto"/>
        <w:ind w:right="-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Федерации</w:t>
      </w:r>
      <w:r w:rsidR="0000561F">
        <w:rPr>
          <w:sz w:val="28"/>
          <w:szCs w:val="28"/>
        </w:rPr>
        <w:tab/>
      </w:r>
      <w:r>
        <w:rPr>
          <w:sz w:val="28"/>
          <w:szCs w:val="28"/>
        </w:rPr>
        <w:t>6</w:t>
      </w:r>
    </w:p>
    <w:p w:rsidR="009036C8" w:rsidRPr="009036C8" w:rsidRDefault="009036C8" w:rsidP="0000561F">
      <w:pPr>
        <w:tabs>
          <w:tab w:val="left" w:leader="dot" w:pos="9356"/>
        </w:tabs>
        <w:spacing w:line="360" w:lineRule="auto"/>
        <w:ind w:right="-7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1.1 Таможенные платежи: понятие, сущность и виды</w:t>
      </w:r>
      <w:r w:rsidR="0000561F">
        <w:rPr>
          <w:sz w:val="28"/>
          <w:szCs w:val="28"/>
        </w:rPr>
        <w:tab/>
      </w:r>
      <w:r w:rsidR="007207D9">
        <w:rPr>
          <w:sz w:val="28"/>
          <w:szCs w:val="28"/>
        </w:rPr>
        <w:t>6</w:t>
      </w:r>
      <w:r w:rsidRPr="009036C8">
        <w:rPr>
          <w:sz w:val="28"/>
          <w:szCs w:val="28"/>
        </w:rPr>
        <w:br/>
        <w:t>1.2 Понятие и сущность финансовой безопасности</w:t>
      </w:r>
      <w:r w:rsidR="0000561F">
        <w:rPr>
          <w:sz w:val="28"/>
          <w:szCs w:val="28"/>
        </w:rPr>
        <w:tab/>
      </w:r>
      <w:r w:rsidR="007207D9">
        <w:rPr>
          <w:sz w:val="28"/>
          <w:szCs w:val="28"/>
        </w:rPr>
        <w:t>10</w:t>
      </w:r>
    </w:p>
    <w:p w:rsidR="0000561F" w:rsidRDefault="009036C8" w:rsidP="0000561F">
      <w:pPr>
        <w:tabs>
          <w:tab w:val="left" w:leader="dot" w:pos="9072"/>
          <w:tab w:val="left" w:leader="dot" w:pos="9356"/>
        </w:tabs>
        <w:spacing w:line="360" w:lineRule="auto"/>
        <w:ind w:right="-7"/>
        <w:contextualSpacing/>
        <w:jc w:val="both"/>
        <w:rPr>
          <w:color w:val="000000" w:themeColor="text1"/>
          <w:sz w:val="28"/>
          <w:szCs w:val="28"/>
        </w:rPr>
      </w:pPr>
      <w:r w:rsidRPr="009036C8">
        <w:rPr>
          <w:color w:val="000000" w:themeColor="text1"/>
          <w:sz w:val="28"/>
          <w:szCs w:val="28"/>
        </w:rPr>
        <w:t>Глава</w:t>
      </w:r>
      <w:r w:rsidR="0000561F">
        <w:rPr>
          <w:color w:val="000000" w:themeColor="text1"/>
          <w:sz w:val="28"/>
          <w:szCs w:val="28"/>
        </w:rPr>
        <w:t> </w:t>
      </w:r>
      <w:r w:rsidRPr="009036C8">
        <w:rPr>
          <w:color w:val="000000" w:themeColor="text1"/>
          <w:sz w:val="28"/>
          <w:szCs w:val="28"/>
        </w:rPr>
        <w:t>2.</w:t>
      </w:r>
      <w:r w:rsidR="0000561F">
        <w:rPr>
          <w:color w:val="000000" w:themeColor="text1"/>
          <w:sz w:val="28"/>
          <w:szCs w:val="28"/>
        </w:rPr>
        <w:t> </w:t>
      </w:r>
      <w:r w:rsidRPr="009036C8">
        <w:rPr>
          <w:color w:val="000000" w:themeColor="text1"/>
          <w:sz w:val="28"/>
          <w:szCs w:val="28"/>
        </w:rPr>
        <w:t>Современные угрозы финансовой безопасности</w:t>
      </w:r>
      <w:r w:rsidR="0000561F">
        <w:rPr>
          <w:color w:val="000000" w:themeColor="text1"/>
          <w:sz w:val="28"/>
          <w:szCs w:val="28"/>
        </w:rPr>
        <w:t xml:space="preserve"> </w:t>
      </w:r>
      <w:r w:rsidRPr="009036C8">
        <w:rPr>
          <w:color w:val="000000" w:themeColor="text1"/>
          <w:sz w:val="28"/>
          <w:szCs w:val="28"/>
        </w:rPr>
        <w:t>Российской</w:t>
      </w:r>
    </w:p>
    <w:p w:rsidR="0000561F" w:rsidRDefault="009036C8" w:rsidP="0000561F">
      <w:pPr>
        <w:tabs>
          <w:tab w:val="left" w:leader="dot" w:pos="9072"/>
          <w:tab w:val="left" w:leader="dot" w:pos="9356"/>
        </w:tabs>
        <w:spacing w:line="360" w:lineRule="auto"/>
        <w:ind w:right="-7"/>
        <w:contextualSpacing/>
        <w:jc w:val="both"/>
        <w:rPr>
          <w:color w:val="000000" w:themeColor="text1"/>
          <w:sz w:val="28"/>
          <w:szCs w:val="28"/>
        </w:rPr>
      </w:pPr>
      <w:r w:rsidRPr="009036C8">
        <w:rPr>
          <w:color w:val="000000" w:themeColor="text1"/>
          <w:sz w:val="28"/>
          <w:szCs w:val="28"/>
        </w:rPr>
        <w:t>Федерации, роль таможенных платежей в</w:t>
      </w:r>
      <w:r w:rsidR="0000561F">
        <w:rPr>
          <w:color w:val="000000" w:themeColor="text1"/>
          <w:sz w:val="28"/>
          <w:szCs w:val="28"/>
        </w:rPr>
        <w:t xml:space="preserve"> </w:t>
      </w:r>
      <w:r w:rsidRPr="009036C8">
        <w:rPr>
          <w:color w:val="000000" w:themeColor="text1"/>
          <w:sz w:val="28"/>
          <w:szCs w:val="28"/>
        </w:rPr>
        <w:t>формировании федерального</w:t>
      </w:r>
    </w:p>
    <w:p w:rsidR="009036C8" w:rsidRPr="009036C8" w:rsidRDefault="009036C8" w:rsidP="0000561F">
      <w:pPr>
        <w:tabs>
          <w:tab w:val="left" w:leader="dot" w:pos="9356"/>
        </w:tabs>
        <w:spacing w:line="360" w:lineRule="auto"/>
        <w:ind w:right="-7"/>
        <w:contextualSpacing/>
        <w:jc w:val="both"/>
        <w:rPr>
          <w:color w:val="000000" w:themeColor="text1"/>
          <w:sz w:val="28"/>
          <w:szCs w:val="28"/>
        </w:rPr>
      </w:pPr>
      <w:r w:rsidRPr="009036C8">
        <w:rPr>
          <w:color w:val="000000" w:themeColor="text1"/>
          <w:sz w:val="28"/>
          <w:szCs w:val="28"/>
        </w:rPr>
        <w:t>бюджета и обеспечении финансовой</w:t>
      </w:r>
      <w:r w:rsidR="0000561F">
        <w:rPr>
          <w:color w:val="000000" w:themeColor="text1"/>
          <w:sz w:val="28"/>
          <w:szCs w:val="28"/>
        </w:rPr>
        <w:t xml:space="preserve"> </w:t>
      </w:r>
      <w:r w:rsidRPr="009036C8">
        <w:rPr>
          <w:color w:val="000000" w:themeColor="text1"/>
          <w:sz w:val="28"/>
          <w:szCs w:val="28"/>
        </w:rPr>
        <w:t>безопасности государства</w:t>
      </w:r>
      <w:r w:rsidR="0000561F">
        <w:rPr>
          <w:color w:val="000000" w:themeColor="text1"/>
          <w:sz w:val="28"/>
          <w:szCs w:val="28"/>
        </w:rPr>
        <w:tab/>
      </w:r>
      <w:r w:rsidR="007207D9">
        <w:rPr>
          <w:color w:val="000000" w:themeColor="text1"/>
          <w:sz w:val="28"/>
          <w:szCs w:val="28"/>
        </w:rPr>
        <w:t>12</w:t>
      </w:r>
    </w:p>
    <w:p w:rsidR="0000561F" w:rsidRDefault="009036C8" w:rsidP="0000561F">
      <w:pPr>
        <w:tabs>
          <w:tab w:val="left" w:leader="dot" w:pos="9072"/>
          <w:tab w:val="left" w:leader="dot" w:pos="9356"/>
        </w:tabs>
        <w:spacing w:line="360" w:lineRule="auto"/>
        <w:ind w:right="-7"/>
        <w:contextualSpacing/>
        <w:jc w:val="both"/>
        <w:rPr>
          <w:color w:val="000000" w:themeColor="text1"/>
          <w:sz w:val="28"/>
          <w:szCs w:val="28"/>
        </w:rPr>
      </w:pPr>
      <w:r w:rsidRPr="009036C8">
        <w:rPr>
          <w:color w:val="000000" w:themeColor="text1"/>
          <w:sz w:val="28"/>
          <w:szCs w:val="28"/>
        </w:rPr>
        <w:t>2.1 Современные угрозы финансовой безопасности Российской</w:t>
      </w:r>
    </w:p>
    <w:p w:rsidR="009036C8" w:rsidRPr="009036C8" w:rsidRDefault="009036C8" w:rsidP="0000561F">
      <w:pPr>
        <w:tabs>
          <w:tab w:val="left" w:leader="dot" w:pos="9356"/>
        </w:tabs>
        <w:spacing w:line="360" w:lineRule="auto"/>
        <w:ind w:right="-7"/>
        <w:contextualSpacing/>
        <w:jc w:val="both"/>
        <w:rPr>
          <w:color w:val="000000" w:themeColor="text1"/>
          <w:sz w:val="28"/>
          <w:szCs w:val="28"/>
        </w:rPr>
      </w:pPr>
      <w:r w:rsidRPr="009036C8">
        <w:rPr>
          <w:color w:val="000000" w:themeColor="text1"/>
          <w:sz w:val="28"/>
          <w:szCs w:val="28"/>
        </w:rPr>
        <w:t>Федерации</w:t>
      </w:r>
      <w:r w:rsidR="0000561F">
        <w:rPr>
          <w:color w:val="000000" w:themeColor="text1"/>
          <w:sz w:val="28"/>
          <w:szCs w:val="28"/>
        </w:rPr>
        <w:tab/>
        <w:t>12</w:t>
      </w:r>
    </w:p>
    <w:p w:rsidR="0000561F" w:rsidRDefault="009036C8" w:rsidP="0000561F">
      <w:pPr>
        <w:tabs>
          <w:tab w:val="left" w:leader="dot" w:pos="9072"/>
          <w:tab w:val="left" w:leader="dot" w:pos="9356"/>
        </w:tabs>
        <w:spacing w:line="360" w:lineRule="auto"/>
        <w:ind w:right="-7"/>
        <w:contextualSpacing/>
        <w:jc w:val="both"/>
        <w:rPr>
          <w:color w:val="000000" w:themeColor="text1"/>
          <w:sz w:val="28"/>
          <w:szCs w:val="28"/>
        </w:rPr>
      </w:pPr>
      <w:r w:rsidRPr="009036C8">
        <w:rPr>
          <w:color w:val="000000" w:themeColor="text1"/>
          <w:sz w:val="28"/>
          <w:szCs w:val="28"/>
        </w:rPr>
        <w:t>2.2 Роль таможенных платежей в формирование федерального</w:t>
      </w:r>
    </w:p>
    <w:p w:rsidR="009036C8" w:rsidRPr="009036C8" w:rsidRDefault="009036C8" w:rsidP="0000561F">
      <w:pPr>
        <w:tabs>
          <w:tab w:val="left" w:leader="dot" w:pos="9356"/>
        </w:tabs>
        <w:spacing w:line="360" w:lineRule="auto"/>
        <w:ind w:right="-7"/>
        <w:contextualSpacing/>
        <w:jc w:val="both"/>
        <w:rPr>
          <w:color w:val="000000" w:themeColor="text1"/>
          <w:sz w:val="28"/>
          <w:szCs w:val="28"/>
        </w:rPr>
      </w:pPr>
      <w:r w:rsidRPr="009036C8">
        <w:rPr>
          <w:color w:val="000000" w:themeColor="text1"/>
          <w:sz w:val="28"/>
          <w:szCs w:val="28"/>
        </w:rPr>
        <w:t>бюджета и обес</w:t>
      </w:r>
      <w:r w:rsidR="0000561F">
        <w:rPr>
          <w:color w:val="000000" w:themeColor="text1"/>
          <w:sz w:val="28"/>
          <w:szCs w:val="28"/>
        </w:rPr>
        <w:t>печение финансовой безопасности</w:t>
      </w:r>
      <w:r w:rsidR="0000561F">
        <w:rPr>
          <w:color w:val="000000" w:themeColor="text1"/>
          <w:sz w:val="28"/>
          <w:szCs w:val="28"/>
        </w:rPr>
        <w:tab/>
      </w:r>
      <w:r w:rsidR="0078049C">
        <w:rPr>
          <w:color w:val="000000" w:themeColor="text1"/>
          <w:sz w:val="28"/>
          <w:szCs w:val="28"/>
        </w:rPr>
        <w:t>16</w:t>
      </w:r>
    </w:p>
    <w:p w:rsidR="0000561F" w:rsidRDefault="009036C8" w:rsidP="0000561F">
      <w:pPr>
        <w:tabs>
          <w:tab w:val="left" w:leader="dot" w:pos="9072"/>
          <w:tab w:val="left" w:leader="dot" w:pos="9356"/>
        </w:tabs>
        <w:spacing w:line="360" w:lineRule="auto"/>
        <w:ind w:right="-7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Глава 3. Направления и инструменты повышения роли таможенных</w:t>
      </w:r>
    </w:p>
    <w:p w:rsidR="009036C8" w:rsidRPr="009036C8" w:rsidRDefault="009036C8" w:rsidP="0000561F">
      <w:pPr>
        <w:tabs>
          <w:tab w:val="left" w:leader="dot" w:pos="9356"/>
        </w:tabs>
        <w:spacing w:line="360" w:lineRule="auto"/>
        <w:ind w:right="-7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платежей в обеспечении финансовой безопасности РФ</w:t>
      </w:r>
      <w:r w:rsidR="0000561F">
        <w:rPr>
          <w:sz w:val="28"/>
          <w:szCs w:val="28"/>
        </w:rPr>
        <w:tab/>
      </w:r>
      <w:r w:rsidR="0078049C">
        <w:rPr>
          <w:sz w:val="28"/>
          <w:szCs w:val="28"/>
        </w:rPr>
        <w:t>21</w:t>
      </w:r>
    </w:p>
    <w:p w:rsidR="009036C8" w:rsidRPr="009036C8" w:rsidRDefault="009036C8" w:rsidP="0000561F">
      <w:pPr>
        <w:tabs>
          <w:tab w:val="left" w:leader="dot" w:pos="9356"/>
        </w:tabs>
        <w:spacing w:line="360" w:lineRule="auto"/>
        <w:ind w:right="-7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Заключение</w:t>
      </w:r>
      <w:r w:rsidR="0000561F">
        <w:rPr>
          <w:sz w:val="28"/>
          <w:szCs w:val="28"/>
        </w:rPr>
        <w:tab/>
      </w:r>
      <w:r w:rsidR="0078049C">
        <w:rPr>
          <w:sz w:val="28"/>
          <w:szCs w:val="28"/>
        </w:rPr>
        <w:t>24</w:t>
      </w:r>
    </w:p>
    <w:p w:rsidR="009036C8" w:rsidRPr="009036C8" w:rsidRDefault="009036C8" w:rsidP="0000561F">
      <w:pPr>
        <w:tabs>
          <w:tab w:val="left" w:leader="dot" w:pos="9356"/>
        </w:tabs>
        <w:spacing w:line="360" w:lineRule="auto"/>
        <w:ind w:right="-7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Список использованных источников</w:t>
      </w:r>
      <w:r w:rsidR="0000561F">
        <w:rPr>
          <w:sz w:val="28"/>
          <w:szCs w:val="28"/>
        </w:rPr>
        <w:tab/>
      </w:r>
      <w:r w:rsidR="0078049C">
        <w:rPr>
          <w:sz w:val="28"/>
          <w:szCs w:val="28"/>
        </w:rPr>
        <w:t>26</w:t>
      </w:r>
    </w:p>
    <w:p w:rsidR="009036C8" w:rsidRPr="009036C8" w:rsidRDefault="009036C8" w:rsidP="009036C8">
      <w:pPr>
        <w:tabs>
          <w:tab w:val="left" w:leader="dot" w:pos="9356"/>
        </w:tabs>
        <w:spacing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br/>
      </w: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00561F">
      <w:pPr>
        <w:spacing w:line="360" w:lineRule="auto"/>
        <w:ind w:right="-7"/>
        <w:contextualSpacing/>
        <w:jc w:val="both"/>
        <w:rPr>
          <w:sz w:val="28"/>
          <w:szCs w:val="28"/>
        </w:rPr>
      </w:pPr>
    </w:p>
    <w:p w:rsidR="00902DD1" w:rsidRDefault="009036C8" w:rsidP="00902DD1">
      <w:pPr>
        <w:spacing w:line="360" w:lineRule="auto"/>
        <w:ind w:right="-7" w:firstLine="709"/>
        <w:contextualSpacing/>
        <w:jc w:val="center"/>
        <w:rPr>
          <w:b/>
          <w:bCs/>
          <w:sz w:val="28"/>
          <w:szCs w:val="28"/>
        </w:rPr>
      </w:pPr>
      <w:r w:rsidRPr="009036C8">
        <w:rPr>
          <w:b/>
          <w:bCs/>
          <w:sz w:val="28"/>
          <w:szCs w:val="28"/>
        </w:rPr>
        <w:lastRenderedPageBreak/>
        <w:t>В</w:t>
      </w:r>
      <w:r w:rsidR="00A86DE0" w:rsidRPr="009036C8">
        <w:rPr>
          <w:b/>
          <w:bCs/>
          <w:sz w:val="28"/>
          <w:szCs w:val="28"/>
        </w:rPr>
        <w:t>ведение</w:t>
      </w:r>
    </w:p>
    <w:p w:rsidR="007D29DE" w:rsidRPr="0000561F" w:rsidRDefault="007D29DE" w:rsidP="00902DD1">
      <w:pPr>
        <w:spacing w:line="360" w:lineRule="auto"/>
        <w:ind w:right="-7" w:firstLine="709"/>
        <w:contextualSpacing/>
        <w:jc w:val="center"/>
        <w:rPr>
          <w:b/>
          <w:bCs/>
          <w:sz w:val="28"/>
          <w:szCs w:val="28"/>
        </w:rPr>
      </w:pPr>
    </w:p>
    <w:p w:rsidR="009036C8" w:rsidRPr="009036C8" w:rsidRDefault="009036C8" w:rsidP="0000561F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Таможенные платежи сегодня являются одним из важных источников п</w:t>
      </w:r>
      <w:r w:rsidRPr="009036C8">
        <w:rPr>
          <w:sz w:val="28"/>
          <w:szCs w:val="28"/>
        </w:rPr>
        <w:t>о</w:t>
      </w:r>
      <w:r w:rsidRPr="009036C8">
        <w:rPr>
          <w:sz w:val="28"/>
          <w:szCs w:val="28"/>
        </w:rPr>
        <w:t>полнения государственного бюджета. Кроме того, увеличение сбора таможе</w:t>
      </w:r>
      <w:r w:rsidRPr="009036C8">
        <w:rPr>
          <w:sz w:val="28"/>
          <w:szCs w:val="28"/>
        </w:rPr>
        <w:t>н</w:t>
      </w:r>
      <w:r w:rsidRPr="009036C8">
        <w:rPr>
          <w:sz w:val="28"/>
          <w:szCs w:val="28"/>
        </w:rPr>
        <w:t>ных платежей напрямую зависит от объема внешней торговли и от уровня э</w:t>
      </w:r>
      <w:r w:rsidRPr="009036C8">
        <w:rPr>
          <w:sz w:val="28"/>
          <w:szCs w:val="28"/>
        </w:rPr>
        <w:t>ф</w:t>
      </w:r>
      <w:r w:rsidRPr="009036C8">
        <w:rPr>
          <w:sz w:val="28"/>
          <w:szCs w:val="28"/>
        </w:rPr>
        <w:t>фективности правовых средств, которые используются для обеспечения сво</w:t>
      </w:r>
      <w:r w:rsidRPr="009036C8">
        <w:rPr>
          <w:sz w:val="28"/>
          <w:szCs w:val="28"/>
        </w:rPr>
        <w:t>е</w:t>
      </w:r>
      <w:r w:rsidRPr="009036C8">
        <w:rPr>
          <w:sz w:val="28"/>
          <w:szCs w:val="28"/>
        </w:rPr>
        <w:t>временного и полного поступления таможенных платежей в государственный бюджет.</w:t>
      </w:r>
    </w:p>
    <w:p w:rsidR="009036C8" w:rsidRPr="009036C8" w:rsidRDefault="009036C8" w:rsidP="0000561F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Таможенные пошлины остаются важным регулятором участия государс</w:t>
      </w:r>
      <w:r w:rsidRPr="009036C8">
        <w:rPr>
          <w:sz w:val="28"/>
          <w:szCs w:val="28"/>
        </w:rPr>
        <w:t>т</w:t>
      </w:r>
      <w:r w:rsidRPr="009036C8">
        <w:rPr>
          <w:sz w:val="28"/>
          <w:szCs w:val="28"/>
        </w:rPr>
        <w:t>ва в системе внешнеэкономических связей и определяют место страны в ме</w:t>
      </w:r>
      <w:r w:rsidRPr="009036C8">
        <w:rPr>
          <w:sz w:val="28"/>
          <w:szCs w:val="28"/>
        </w:rPr>
        <w:t>ж</w:t>
      </w:r>
      <w:r w:rsidRPr="009036C8">
        <w:rPr>
          <w:sz w:val="28"/>
          <w:szCs w:val="28"/>
        </w:rPr>
        <w:t>дународном разделении труда, обеспечивая большую часть доходов страны. На данном этапе развития российской экономики это считается более эффективной гарантией прочности всей экономической системы государства. Из опыта ра</w:t>
      </w:r>
      <w:r w:rsidRPr="009036C8">
        <w:rPr>
          <w:sz w:val="28"/>
          <w:szCs w:val="28"/>
        </w:rPr>
        <w:t>з</w:t>
      </w:r>
      <w:r w:rsidRPr="009036C8">
        <w:rPr>
          <w:sz w:val="28"/>
          <w:szCs w:val="28"/>
        </w:rPr>
        <w:t>витых стран видно, что эффективная система таможенных пошлин считается необходимым фактором финансового развития и важным условием существ</w:t>
      </w:r>
      <w:r w:rsidRPr="009036C8">
        <w:rPr>
          <w:sz w:val="28"/>
          <w:szCs w:val="28"/>
        </w:rPr>
        <w:t>о</w:t>
      </w:r>
      <w:r w:rsidRPr="009036C8">
        <w:rPr>
          <w:sz w:val="28"/>
          <w:szCs w:val="28"/>
        </w:rPr>
        <w:t>вания сильной страны.</w:t>
      </w:r>
    </w:p>
    <w:p w:rsidR="009036C8" w:rsidRPr="009036C8" w:rsidRDefault="009036C8" w:rsidP="0000561F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Общие правовые нормы перемещения товаров и транспортных средств через таможенную границу государства предполагают наличие таких учрежд</w:t>
      </w:r>
      <w:r w:rsidRPr="009036C8">
        <w:rPr>
          <w:sz w:val="28"/>
          <w:szCs w:val="28"/>
        </w:rPr>
        <w:t>е</w:t>
      </w:r>
      <w:r w:rsidRPr="009036C8">
        <w:rPr>
          <w:sz w:val="28"/>
          <w:szCs w:val="28"/>
        </w:rPr>
        <w:t>ний, как таможенное оформление, перемещение товаров и транспортных средств под определенными таможенными процедурами, порядок уплаты т</w:t>
      </w:r>
      <w:r w:rsidRPr="009036C8">
        <w:rPr>
          <w:sz w:val="28"/>
          <w:szCs w:val="28"/>
        </w:rPr>
        <w:t>а</w:t>
      </w:r>
      <w:r w:rsidRPr="009036C8">
        <w:rPr>
          <w:sz w:val="28"/>
          <w:szCs w:val="28"/>
        </w:rPr>
        <w:t>моженных пошлин и формы таможенного контроля.</w:t>
      </w:r>
    </w:p>
    <w:p w:rsidR="009036C8" w:rsidRPr="009036C8" w:rsidRDefault="009036C8" w:rsidP="0000561F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В настоящее время Таможенный кодекс ЕАЭС довольно тщательно ко</w:t>
      </w:r>
      <w:r w:rsidRPr="009036C8">
        <w:rPr>
          <w:sz w:val="28"/>
          <w:szCs w:val="28"/>
        </w:rPr>
        <w:t>н</w:t>
      </w:r>
      <w:r w:rsidRPr="009036C8">
        <w:rPr>
          <w:sz w:val="28"/>
          <w:szCs w:val="28"/>
        </w:rPr>
        <w:t>тролирует порядок, методы и методы обеспечения уплаты таможенных плат</w:t>
      </w:r>
      <w:r w:rsidRPr="009036C8">
        <w:rPr>
          <w:sz w:val="28"/>
          <w:szCs w:val="28"/>
        </w:rPr>
        <w:t>е</w:t>
      </w:r>
      <w:r w:rsidRPr="009036C8">
        <w:rPr>
          <w:sz w:val="28"/>
          <w:szCs w:val="28"/>
        </w:rPr>
        <w:t xml:space="preserve">жей, но на практике применение общепринятых норм кодекса все еще создает трудности, требующие немедленного реагирования в виде соответствующих изменений и дополнений в таможне. регулирование. </w:t>
      </w:r>
      <w:r w:rsidRPr="009036C8">
        <w:rPr>
          <w:sz w:val="28"/>
          <w:szCs w:val="28"/>
        </w:rPr>
        <w:br/>
        <w:t xml:space="preserve">    В данной курсовой работе исследуется роль таможенных платежей обеспеч</w:t>
      </w:r>
      <w:r w:rsidRPr="009036C8">
        <w:rPr>
          <w:sz w:val="28"/>
          <w:szCs w:val="28"/>
        </w:rPr>
        <w:t>е</w:t>
      </w:r>
      <w:r w:rsidRPr="009036C8">
        <w:rPr>
          <w:sz w:val="28"/>
          <w:szCs w:val="28"/>
        </w:rPr>
        <w:t>ние финансовой безопасности Российской Федерации.</w:t>
      </w:r>
      <w:r w:rsidRPr="009036C8">
        <w:rPr>
          <w:sz w:val="28"/>
          <w:szCs w:val="28"/>
        </w:rPr>
        <w:br/>
        <w:t xml:space="preserve">     </w:t>
      </w:r>
      <w:r w:rsidR="00807A7D" w:rsidRPr="00807A7D">
        <w:rPr>
          <w:sz w:val="28"/>
          <w:szCs w:val="28"/>
        </w:rPr>
        <w:t xml:space="preserve">     </w:t>
      </w:r>
      <w:r w:rsidR="007207D9">
        <w:rPr>
          <w:sz w:val="28"/>
          <w:szCs w:val="28"/>
        </w:rPr>
        <w:t>Цель исследования работы −</w:t>
      </w:r>
      <w:r w:rsidRPr="009036C8">
        <w:rPr>
          <w:sz w:val="28"/>
          <w:szCs w:val="28"/>
        </w:rPr>
        <w:t xml:space="preserve"> рассмотреть таможенные платежи в их роли безопасности финансового обеспечения страны.</w:t>
      </w:r>
      <w:r w:rsidRPr="009036C8">
        <w:rPr>
          <w:sz w:val="28"/>
          <w:szCs w:val="28"/>
        </w:rPr>
        <w:br/>
      </w:r>
      <w:r w:rsidRPr="009036C8">
        <w:rPr>
          <w:sz w:val="28"/>
          <w:szCs w:val="28"/>
        </w:rPr>
        <w:lastRenderedPageBreak/>
        <w:t xml:space="preserve">    </w:t>
      </w:r>
      <w:r w:rsidR="00807A7D" w:rsidRPr="00807A7D">
        <w:rPr>
          <w:sz w:val="28"/>
          <w:szCs w:val="28"/>
        </w:rPr>
        <w:t xml:space="preserve">      </w:t>
      </w:r>
      <w:r w:rsidRPr="009036C8">
        <w:rPr>
          <w:sz w:val="28"/>
          <w:szCs w:val="28"/>
        </w:rPr>
        <w:t>Исходя из цели данной курсовой работы, предстоит реализовать следу</w:t>
      </w:r>
      <w:r w:rsidRPr="009036C8">
        <w:rPr>
          <w:sz w:val="28"/>
          <w:szCs w:val="28"/>
        </w:rPr>
        <w:t>ю</w:t>
      </w:r>
      <w:r w:rsidRPr="009036C8">
        <w:rPr>
          <w:sz w:val="28"/>
          <w:szCs w:val="28"/>
        </w:rPr>
        <w:t>щие</w:t>
      </w:r>
      <w:r w:rsidR="00902DD1">
        <w:rPr>
          <w:sz w:val="28"/>
          <w:szCs w:val="28"/>
        </w:rPr>
        <w:t> </w:t>
      </w:r>
      <w:r w:rsidRPr="009036C8">
        <w:rPr>
          <w:sz w:val="28"/>
          <w:szCs w:val="28"/>
        </w:rPr>
        <w:t>задачи:</w:t>
      </w:r>
      <w:r w:rsidRPr="009036C8">
        <w:rPr>
          <w:sz w:val="28"/>
          <w:szCs w:val="28"/>
        </w:rPr>
        <w:br/>
        <w:t>1. Рассмотреть понятие и сущность таможенных платежей и финансовой без</w:t>
      </w:r>
      <w:r w:rsidRPr="009036C8">
        <w:rPr>
          <w:sz w:val="28"/>
          <w:szCs w:val="28"/>
        </w:rPr>
        <w:t>о</w:t>
      </w:r>
      <w:r w:rsidRPr="009036C8">
        <w:rPr>
          <w:sz w:val="28"/>
          <w:szCs w:val="28"/>
        </w:rPr>
        <w:t>пасности</w:t>
      </w:r>
      <w:r w:rsidR="007207D9">
        <w:rPr>
          <w:sz w:val="28"/>
          <w:szCs w:val="28"/>
        </w:rPr>
        <w:t>.</w:t>
      </w:r>
      <w:r w:rsidRPr="009036C8">
        <w:rPr>
          <w:sz w:val="28"/>
          <w:szCs w:val="28"/>
        </w:rPr>
        <w:br/>
        <w:t>2. Понять место и роль таможенных платежей обеспечение финансовой без</w:t>
      </w:r>
      <w:r w:rsidRPr="009036C8">
        <w:rPr>
          <w:sz w:val="28"/>
          <w:szCs w:val="28"/>
        </w:rPr>
        <w:t>о</w:t>
      </w:r>
      <w:r w:rsidRPr="009036C8">
        <w:rPr>
          <w:sz w:val="28"/>
          <w:szCs w:val="28"/>
        </w:rPr>
        <w:t>пасности</w:t>
      </w:r>
      <w:r w:rsidR="007207D9">
        <w:rPr>
          <w:sz w:val="28"/>
          <w:szCs w:val="28"/>
        </w:rPr>
        <w:t> </w:t>
      </w:r>
      <w:r w:rsidRPr="009036C8">
        <w:rPr>
          <w:sz w:val="28"/>
          <w:szCs w:val="28"/>
        </w:rPr>
        <w:t>в</w:t>
      </w:r>
      <w:r w:rsidR="007207D9">
        <w:t> </w:t>
      </w:r>
      <w:r w:rsidRPr="009036C8">
        <w:rPr>
          <w:sz w:val="28"/>
          <w:szCs w:val="28"/>
        </w:rPr>
        <w:t>Российской</w:t>
      </w:r>
      <w:r w:rsidR="007207D9">
        <w:rPr>
          <w:sz w:val="28"/>
          <w:szCs w:val="28"/>
        </w:rPr>
        <w:t> </w:t>
      </w:r>
      <w:r w:rsidRPr="009036C8">
        <w:rPr>
          <w:sz w:val="28"/>
          <w:szCs w:val="28"/>
        </w:rPr>
        <w:t>Федерации</w:t>
      </w:r>
      <w:r w:rsidR="007207D9">
        <w:rPr>
          <w:sz w:val="28"/>
          <w:szCs w:val="28"/>
        </w:rPr>
        <w:t>.</w:t>
      </w:r>
      <w:r w:rsidRPr="009036C8">
        <w:rPr>
          <w:sz w:val="28"/>
          <w:szCs w:val="28"/>
        </w:rPr>
        <w:br/>
        <w:t>3. Изучить современные угрозы финансовой безопасности Российской Федер</w:t>
      </w:r>
      <w:r w:rsidRPr="009036C8">
        <w:rPr>
          <w:sz w:val="28"/>
          <w:szCs w:val="28"/>
        </w:rPr>
        <w:t>а</w:t>
      </w:r>
      <w:r w:rsidRPr="009036C8">
        <w:rPr>
          <w:sz w:val="28"/>
          <w:szCs w:val="28"/>
        </w:rPr>
        <w:t>ции</w:t>
      </w:r>
      <w:r w:rsidR="007207D9">
        <w:rPr>
          <w:sz w:val="28"/>
          <w:szCs w:val="28"/>
        </w:rPr>
        <w:t>.</w:t>
      </w:r>
      <w:r w:rsidRPr="009036C8">
        <w:rPr>
          <w:sz w:val="28"/>
          <w:szCs w:val="28"/>
        </w:rPr>
        <w:br/>
        <w:t>4. Рассмотреть роль таможенных платежей в формировании федерального бюджета и обеспечение финансовой безопасности государства.</w:t>
      </w:r>
      <w:r w:rsidRPr="009036C8">
        <w:rPr>
          <w:sz w:val="28"/>
          <w:szCs w:val="28"/>
        </w:rPr>
        <w:br/>
        <w:t xml:space="preserve">    </w:t>
      </w:r>
      <w:r w:rsidR="00807A7D" w:rsidRPr="00807A7D">
        <w:rPr>
          <w:sz w:val="28"/>
          <w:szCs w:val="28"/>
        </w:rPr>
        <w:t xml:space="preserve">      </w:t>
      </w:r>
      <w:r w:rsidRPr="009036C8">
        <w:rPr>
          <w:sz w:val="28"/>
          <w:szCs w:val="28"/>
        </w:rPr>
        <w:t>Объектом исследования работы являются таможенные платежи в совр</w:t>
      </w:r>
      <w:r w:rsidRPr="009036C8">
        <w:rPr>
          <w:sz w:val="28"/>
          <w:szCs w:val="28"/>
        </w:rPr>
        <w:t>е</w:t>
      </w:r>
      <w:r w:rsidRPr="009036C8">
        <w:rPr>
          <w:sz w:val="28"/>
          <w:szCs w:val="28"/>
        </w:rPr>
        <w:t>менной системе финансовых отношений Российской Федерации.</w:t>
      </w:r>
      <w:r w:rsidRPr="009036C8">
        <w:rPr>
          <w:sz w:val="28"/>
          <w:szCs w:val="28"/>
        </w:rPr>
        <w:br/>
        <w:t xml:space="preserve">    </w:t>
      </w:r>
      <w:r w:rsidR="00807A7D" w:rsidRPr="00807A7D">
        <w:rPr>
          <w:sz w:val="28"/>
          <w:szCs w:val="28"/>
        </w:rPr>
        <w:t xml:space="preserve">      </w:t>
      </w:r>
      <w:r w:rsidR="007207D9">
        <w:rPr>
          <w:sz w:val="28"/>
          <w:szCs w:val="28"/>
        </w:rPr>
        <w:t>Предмет исследования −</w:t>
      </w:r>
      <w:r w:rsidRPr="009036C8">
        <w:rPr>
          <w:sz w:val="28"/>
          <w:szCs w:val="28"/>
        </w:rPr>
        <w:t xml:space="preserve"> назначение и роль таможенных платежей</w:t>
      </w:r>
      <w:r w:rsidR="00807A7D" w:rsidRPr="00807A7D">
        <w:rPr>
          <w:sz w:val="28"/>
          <w:szCs w:val="28"/>
        </w:rPr>
        <w:t>,</w:t>
      </w:r>
      <w:r w:rsidRPr="009036C8">
        <w:rPr>
          <w:sz w:val="28"/>
          <w:szCs w:val="28"/>
        </w:rPr>
        <w:t xml:space="preserve"> а та</w:t>
      </w:r>
      <w:r w:rsidRPr="009036C8">
        <w:rPr>
          <w:sz w:val="28"/>
          <w:szCs w:val="28"/>
        </w:rPr>
        <w:t>к</w:t>
      </w:r>
      <w:r w:rsidRPr="009036C8">
        <w:rPr>
          <w:sz w:val="28"/>
          <w:szCs w:val="28"/>
        </w:rPr>
        <w:t>же действующие нормы таможенного законодательства, контролирующие безопасность финансового обеспечения страны.</w:t>
      </w: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7207D9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807A7D" w:rsidRPr="007207D9" w:rsidRDefault="00807A7D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2DD1" w:rsidRDefault="00807A7D" w:rsidP="00902DD1">
      <w:pPr>
        <w:spacing w:before="120" w:after="120" w:line="360" w:lineRule="auto"/>
        <w:ind w:right="-6" w:firstLine="709"/>
        <w:contextualSpacing/>
        <w:jc w:val="center"/>
        <w:rPr>
          <w:b/>
          <w:bCs/>
          <w:sz w:val="28"/>
          <w:szCs w:val="28"/>
        </w:rPr>
      </w:pPr>
      <w:r w:rsidRPr="00807A7D">
        <w:rPr>
          <w:b/>
          <w:bCs/>
          <w:sz w:val="28"/>
          <w:szCs w:val="28"/>
        </w:rPr>
        <w:lastRenderedPageBreak/>
        <w:t>Г</w:t>
      </w:r>
      <w:r w:rsidR="00A86DE0" w:rsidRPr="00807A7D">
        <w:rPr>
          <w:b/>
          <w:bCs/>
          <w:sz w:val="28"/>
          <w:szCs w:val="28"/>
        </w:rPr>
        <w:t xml:space="preserve">лава 1. </w:t>
      </w:r>
      <w:r w:rsidR="00A86DE0" w:rsidRPr="00807A7D">
        <w:rPr>
          <w:b/>
          <w:sz w:val="28"/>
          <w:szCs w:val="28"/>
        </w:rPr>
        <w:t>Теоретические аспекты определения роли таможенных пл</w:t>
      </w:r>
      <w:r w:rsidR="00A86DE0" w:rsidRPr="00807A7D">
        <w:rPr>
          <w:b/>
          <w:sz w:val="28"/>
          <w:szCs w:val="28"/>
        </w:rPr>
        <w:t>а</w:t>
      </w:r>
      <w:r w:rsidR="00A86DE0" w:rsidRPr="00807A7D">
        <w:rPr>
          <w:b/>
          <w:sz w:val="28"/>
          <w:szCs w:val="28"/>
        </w:rPr>
        <w:t>тежей в обеспечении финанс</w:t>
      </w:r>
      <w:r w:rsidR="00A86DE0">
        <w:rPr>
          <w:b/>
          <w:sz w:val="28"/>
          <w:szCs w:val="28"/>
        </w:rPr>
        <w:t>овой безопасности в Российской Ф</w:t>
      </w:r>
      <w:r w:rsidR="007D29DE">
        <w:rPr>
          <w:b/>
          <w:sz w:val="28"/>
          <w:szCs w:val="28"/>
        </w:rPr>
        <w:t>едерации</w:t>
      </w:r>
      <w:r w:rsidRPr="00807A7D">
        <w:rPr>
          <w:b/>
          <w:bCs/>
          <w:sz w:val="28"/>
          <w:szCs w:val="28"/>
        </w:rPr>
        <w:br/>
        <w:t>1.1 Т</w:t>
      </w:r>
      <w:r w:rsidR="00A86DE0" w:rsidRPr="00807A7D">
        <w:rPr>
          <w:b/>
          <w:bCs/>
          <w:sz w:val="28"/>
          <w:szCs w:val="28"/>
        </w:rPr>
        <w:t>аможенные платежи: понятие, сущность и виды</w:t>
      </w:r>
    </w:p>
    <w:p w:rsidR="00280567" w:rsidRDefault="00280567" w:rsidP="00280567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 w:rsidRPr="00280567">
        <w:rPr>
          <w:sz w:val="28"/>
          <w:szCs w:val="28"/>
        </w:rPr>
        <w:t>Таможенные платежи – это платежи, являющиеся обязательными, и вз</w:t>
      </w:r>
      <w:r w:rsidRPr="00280567">
        <w:rPr>
          <w:sz w:val="28"/>
          <w:szCs w:val="28"/>
        </w:rPr>
        <w:t>и</w:t>
      </w:r>
      <w:r w:rsidRPr="00280567">
        <w:rPr>
          <w:sz w:val="28"/>
          <w:szCs w:val="28"/>
        </w:rPr>
        <w:t>маются в лице таможенных органов при перемещении товара через таможе</w:t>
      </w:r>
      <w:r w:rsidRPr="00280567">
        <w:rPr>
          <w:sz w:val="28"/>
          <w:szCs w:val="28"/>
        </w:rPr>
        <w:t>н</w:t>
      </w:r>
      <w:r w:rsidRPr="00280567">
        <w:rPr>
          <w:sz w:val="28"/>
          <w:szCs w:val="28"/>
        </w:rPr>
        <w:t>ные границы Союза. К таможенным платежам в соответствии со статьей 46 ТК ЕАЭС относятся:</w:t>
      </w:r>
    </w:p>
    <w:p w:rsidR="00280567" w:rsidRDefault="00280567" w:rsidP="00280567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Pr="00280567">
        <w:rPr>
          <w:sz w:val="28"/>
          <w:szCs w:val="28"/>
        </w:rPr>
        <w:t xml:space="preserve"> Ввозная (импортная) таможенная пошлина</w:t>
      </w:r>
      <w:r>
        <w:rPr>
          <w:sz w:val="28"/>
          <w:szCs w:val="28"/>
        </w:rPr>
        <w:t>,</w:t>
      </w:r>
      <w:r w:rsidRPr="00280567">
        <w:rPr>
          <w:sz w:val="28"/>
          <w:szCs w:val="28"/>
        </w:rPr>
        <w:t xml:space="preserve"> </w:t>
      </w:r>
    </w:p>
    <w:p w:rsidR="00280567" w:rsidRDefault="00280567" w:rsidP="00280567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Pr="00280567">
        <w:rPr>
          <w:sz w:val="28"/>
          <w:szCs w:val="28"/>
        </w:rPr>
        <w:t xml:space="preserve"> Вывозная </w:t>
      </w:r>
      <w:r>
        <w:rPr>
          <w:sz w:val="28"/>
          <w:szCs w:val="28"/>
        </w:rPr>
        <w:t>(экспортная) таможенная пошлина,</w:t>
      </w:r>
    </w:p>
    <w:p w:rsidR="00280567" w:rsidRDefault="00280567" w:rsidP="00280567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Pr="00280567">
        <w:rPr>
          <w:sz w:val="28"/>
          <w:szCs w:val="28"/>
        </w:rPr>
        <w:t xml:space="preserve"> Налог</w:t>
      </w:r>
      <w:r>
        <w:rPr>
          <w:sz w:val="28"/>
          <w:szCs w:val="28"/>
        </w:rPr>
        <w:t xml:space="preserve"> на добавленную стоимость (НДС),</w:t>
      </w:r>
    </w:p>
    <w:p w:rsidR="00280567" w:rsidRDefault="00280567" w:rsidP="00280567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Pr="00280567">
        <w:rPr>
          <w:sz w:val="28"/>
          <w:szCs w:val="28"/>
        </w:rPr>
        <w:t xml:space="preserve"> Акцизы (ак</w:t>
      </w:r>
      <w:r>
        <w:rPr>
          <w:sz w:val="28"/>
          <w:szCs w:val="28"/>
        </w:rPr>
        <w:t>цизный налог или акцизный сбор),</w:t>
      </w:r>
    </w:p>
    <w:p w:rsidR="009036C8" w:rsidRPr="00280567" w:rsidRDefault="00280567" w:rsidP="00280567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− Таможенные сборы.</w:t>
      </w:r>
    </w:p>
    <w:p w:rsidR="009036C8" w:rsidRDefault="009036C8" w:rsidP="009036C8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Ввозная таможенная пошлина взимается в соответствии с Единым там</w:t>
      </w:r>
      <w:r w:rsidRPr="009036C8">
        <w:rPr>
          <w:sz w:val="28"/>
          <w:szCs w:val="28"/>
        </w:rPr>
        <w:t>о</w:t>
      </w:r>
      <w:r w:rsidRPr="009036C8">
        <w:rPr>
          <w:sz w:val="28"/>
          <w:szCs w:val="28"/>
        </w:rPr>
        <w:t>женным тарифом Евразийского экономического союза. Ставки ввозных там</w:t>
      </w:r>
      <w:r w:rsidRPr="009036C8">
        <w:rPr>
          <w:sz w:val="28"/>
          <w:szCs w:val="28"/>
        </w:rPr>
        <w:t>о</w:t>
      </w:r>
      <w:r w:rsidRPr="009036C8">
        <w:rPr>
          <w:sz w:val="28"/>
          <w:szCs w:val="28"/>
        </w:rPr>
        <w:t>женных пошлин устанавливаются комиссией. В настоящее время утверждены ставки ввозных таможенных пошлин, утвержденные Решением Совета Евр</w:t>
      </w:r>
      <w:r w:rsidRPr="009036C8">
        <w:rPr>
          <w:sz w:val="28"/>
          <w:szCs w:val="28"/>
        </w:rPr>
        <w:t>а</w:t>
      </w:r>
      <w:r w:rsidRPr="009036C8">
        <w:rPr>
          <w:sz w:val="28"/>
          <w:szCs w:val="28"/>
        </w:rPr>
        <w:t>зийской экономической комиссии от 16 июля 2012 года № 54.</w:t>
      </w:r>
    </w:p>
    <w:p w:rsidR="00280567" w:rsidRPr="00280567" w:rsidRDefault="00280567" w:rsidP="009036C8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36"/>
          <w:szCs w:val="28"/>
        </w:rPr>
      </w:pPr>
      <w:r>
        <w:rPr>
          <w:sz w:val="28"/>
        </w:rPr>
        <w:t>Согласно статье 56 ТК ЕАЭС [</w:t>
      </w:r>
      <w:r w:rsidRPr="00280567">
        <w:rPr>
          <w:sz w:val="28"/>
        </w:rPr>
        <w:t>1] при незаконном перемещении товаров через таможенную границу Союза обязанность по уплате ввозных таможенных пошлин возникает при ввозе товаров на таможенную территорию Союза и п</w:t>
      </w:r>
      <w:r w:rsidRPr="00280567">
        <w:rPr>
          <w:sz w:val="28"/>
        </w:rPr>
        <w:t>о</w:t>
      </w:r>
      <w:r w:rsidRPr="00280567">
        <w:rPr>
          <w:sz w:val="28"/>
        </w:rPr>
        <w:t>мещения товаров под таможенную процедуру выпуска для внутреннего потре</w:t>
      </w:r>
      <w:r w:rsidRPr="00280567">
        <w:rPr>
          <w:sz w:val="28"/>
        </w:rPr>
        <w:t>б</w:t>
      </w:r>
      <w:r w:rsidRPr="00280567">
        <w:rPr>
          <w:sz w:val="28"/>
        </w:rPr>
        <w:t>ления без применения тарифных преференций и льгот по уплате ввозных там</w:t>
      </w:r>
      <w:r w:rsidRPr="00280567">
        <w:rPr>
          <w:sz w:val="28"/>
        </w:rPr>
        <w:t>о</w:t>
      </w:r>
      <w:r w:rsidRPr="00280567">
        <w:rPr>
          <w:sz w:val="28"/>
        </w:rPr>
        <w:t xml:space="preserve">женных пошлин, налогов. </w:t>
      </w:r>
      <w:r>
        <w:rPr>
          <w:sz w:val="28"/>
        </w:rPr>
        <w:t xml:space="preserve">Так же согласно </w:t>
      </w:r>
      <w:r w:rsidRPr="00280567">
        <w:rPr>
          <w:sz w:val="28"/>
        </w:rPr>
        <w:t>статье 136 ТК ЕАЭС [1] обязанность по уплате ввозных таможенных пошлин при импорте товаров возникает у де</w:t>
      </w:r>
      <w:r w:rsidRPr="00280567">
        <w:rPr>
          <w:sz w:val="28"/>
        </w:rPr>
        <w:t>к</w:t>
      </w:r>
      <w:r w:rsidRPr="00280567">
        <w:rPr>
          <w:sz w:val="28"/>
        </w:rPr>
        <w:t>ларанта с момента регистрации таможенным органом декларации на товары.</w:t>
      </w:r>
    </w:p>
    <w:p w:rsidR="009036C8" w:rsidRPr="009036C8" w:rsidRDefault="009036C8" w:rsidP="009036C8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В Едином таможенном тарифе применяются следующие виды ставок ввозных таможенных пошлин:</w:t>
      </w:r>
    </w:p>
    <w:p w:rsidR="009036C8" w:rsidRPr="009036C8" w:rsidRDefault="00411909" w:rsidP="007D29DE">
      <w:pPr>
        <w:spacing w:before="100" w:beforeAutospacing="1" w:after="100" w:afterAutospacing="1" w:line="360" w:lineRule="auto"/>
        <w:ind w:right="-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 А</w:t>
      </w:r>
      <w:r w:rsidR="009036C8" w:rsidRPr="009036C8">
        <w:rPr>
          <w:sz w:val="28"/>
          <w:szCs w:val="28"/>
        </w:rPr>
        <w:t>двалорные, начисляемые в процентах от таможенной стоимости облага</w:t>
      </w:r>
      <w:r w:rsidR="009036C8" w:rsidRPr="009036C8">
        <w:rPr>
          <w:sz w:val="28"/>
          <w:szCs w:val="28"/>
        </w:rPr>
        <w:t>е</w:t>
      </w:r>
      <w:r w:rsidR="009036C8" w:rsidRPr="009036C8">
        <w:rPr>
          <w:sz w:val="28"/>
          <w:szCs w:val="28"/>
        </w:rPr>
        <w:t>мых товаров;</w:t>
      </w:r>
    </w:p>
    <w:p w:rsidR="009036C8" w:rsidRPr="009036C8" w:rsidRDefault="00411909" w:rsidP="007D29DE">
      <w:pPr>
        <w:spacing w:before="100" w:beforeAutospacing="1" w:after="100" w:afterAutospacing="1" w:line="360" w:lineRule="auto"/>
        <w:ind w:right="-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С</w:t>
      </w:r>
      <w:r w:rsidR="009036C8" w:rsidRPr="009036C8">
        <w:rPr>
          <w:sz w:val="28"/>
          <w:szCs w:val="28"/>
        </w:rPr>
        <w:t>пецифические, начисляемые за единицу облагаемых товаров;</w:t>
      </w:r>
    </w:p>
    <w:p w:rsidR="009036C8" w:rsidRPr="009036C8" w:rsidRDefault="00411909" w:rsidP="007D29DE">
      <w:pPr>
        <w:spacing w:before="100" w:beforeAutospacing="1" w:after="100" w:afterAutospacing="1" w:line="360" w:lineRule="auto"/>
        <w:ind w:right="-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>
        <w:t> </w:t>
      </w:r>
      <w:r>
        <w:rPr>
          <w:sz w:val="28"/>
          <w:szCs w:val="28"/>
        </w:rPr>
        <w:t>К</w:t>
      </w:r>
      <w:r w:rsidR="009036C8" w:rsidRPr="009036C8">
        <w:rPr>
          <w:sz w:val="28"/>
          <w:szCs w:val="28"/>
        </w:rPr>
        <w:t>омбинированные, сочетающие адвалорную и специфическую составля</w:t>
      </w:r>
      <w:r w:rsidR="009036C8" w:rsidRPr="009036C8">
        <w:rPr>
          <w:sz w:val="28"/>
          <w:szCs w:val="28"/>
        </w:rPr>
        <w:t>ю</w:t>
      </w:r>
      <w:r w:rsidR="009036C8" w:rsidRPr="009036C8">
        <w:rPr>
          <w:sz w:val="28"/>
          <w:szCs w:val="28"/>
        </w:rPr>
        <w:t>щие.</w:t>
      </w:r>
    </w:p>
    <w:p w:rsidR="009036C8" w:rsidRPr="00280567" w:rsidRDefault="00411909" w:rsidP="009036C8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Вывозная таможенная пошлина −</w:t>
      </w:r>
      <w:r w:rsidR="009036C8" w:rsidRPr="009036C8">
        <w:rPr>
          <w:sz w:val="28"/>
          <w:szCs w:val="28"/>
        </w:rPr>
        <w:t xml:space="preserve"> обязательный платёж, взимаемый т</w:t>
      </w:r>
      <w:r w:rsidR="009036C8" w:rsidRPr="009036C8">
        <w:rPr>
          <w:sz w:val="28"/>
          <w:szCs w:val="28"/>
        </w:rPr>
        <w:t>а</w:t>
      </w:r>
      <w:r w:rsidR="009036C8" w:rsidRPr="009036C8">
        <w:rPr>
          <w:sz w:val="28"/>
          <w:szCs w:val="28"/>
        </w:rPr>
        <w:t>моженными органами в связи с вывозом товаров с таможенной территории Е</w:t>
      </w:r>
      <w:r w:rsidR="009036C8" w:rsidRPr="009036C8">
        <w:rPr>
          <w:sz w:val="28"/>
          <w:szCs w:val="28"/>
        </w:rPr>
        <w:t>в</w:t>
      </w:r>
      <w:r w:rsidR="00280567">
        <w:rPr>
          <w:sz w:val="28"/>
          <w:szCs w:val="28"/>
        </w:rPr>
        <w:t>разийского экономического союза</w:t>
      </w:r>
      <w:r w:rsidR="00280567" w:rsidRPr="00280567">
        <w:rPr>
          <w:sz w:val="28"/>
          <w:szCs w:val="28"/>
        </w:rPr>
        <w:t xml:space="preserve"> [5].</w:t>
      </w:r>
    </w:p>
    <w:p w:rsidR="009036C8" w:rsidRPr="009036C8" w:rsidRDefault="009036C8" w:rsidP="009036C8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Установление ставок вывозных таможенных пошлин связано с уровнем национального законодательства государств-членов ЕАЭС. Порядок исчисл</w:t>
      </w:r>
      <w:r w:rsidRPr="009036C8">
        <w:rPr>
          <w:sz w:val="28"/>
          <w:szCs w:val="28"/>
        </w:rPr>
        <w:t>е</w:t>
      </w:r>
      <w:r w:rsidRPr="009036C8">
        <w:rPr>
          <w:sz w:val="28"/>
          <w:szCs w:val="28"/>
        </w:rPr>
        <w:t>ния и уплаты регулируется Таможенным кодексом ЕАЭС и в той мере, которая не регулируется таможенным законодательством Таможенного союза, наци</w:t>
      </w:r>
      <w:r w:rsidRPr="009036C8">
        <w:rPr>
          <w:sz w:val="28"/>
          <w:szCs w:val="28"/>
        </w:rPr>
        <w:t>о</w:t>
      </w:r>
      <w:r w:rsidRPr="009036C8">
        <w:rPr>
          <w:sz w:val="28"/>
          <w:szCs w:val="28"/>
        </w:rPr>
        <w:t>нальным законодат</w:t>
      </w:r>
      <w:r w:rsidR="007207D9">
        <w:rPr>
          <w:sz w:val="28"/>
          <w:szCs w:val="28"/>
        </w:rPr>
        <w:t xml:space="preserve">ельством государств-членов ЕАЭС </w:t>
      </w:r>
      <w:r w:rsidRPr="009036C8">
        <w:rPr>
          <w:sz w:val="28"/>
          <w:szCs w:val="28"/>
        </w:rPr>
        <w:t>[6]</w:t>
      </w:r>
      <w:r w:rsidR="007207D9">
        <w:rPr>
          <w:sz w:val="28"/>
          <w:szCs w:val="28"/>
        </w:rPr>
        <w:t>.</w:t>
      </w:r>
    </w:p>
    <w:p w:rsidR="009036C8" w:rsidRPr="009036C8" w:rsidRDefault="009036C8" w:rsidP="009036C8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Для товаров, облагаемых вывозными таможенными пошлинами, прим</w:t>
      </w:r>
      <w:r w:rsidRPr="009036C8">
        <w:rPr>
          <w:sz w:val="28"/>
          <w:szCs w:val="28"/>
        </w:rPr>
        <w:t>е</w:t>
      </w:r>
      <w:r w:rsidRPr="009036C8">
        <w:rPr>
          <w:sz w:val="28"/>
          <w:szCs w:val="28"/>
        </w:rPr>
        <w:t>няются адвалорные, специальные и комбинированные ставки вывозных там</w:t>
      </w:r>
      <w:r w:rsidRPr="009036C8">
        <w:rPr>
          <w:sz w:val="28"/>
          <w:szCs w:val="28"/>
        </w:rPr>
        <w:t>о</w:t>
      </w:r>
      <w:r w:rsidRPr="009036C8">
        <w:rPr>
          <w:sz w:val="28"/>
          <w:szCs w:val="28"/>
        </w:rPr>
        <w:t>женных пошлин. Соответственно, правильное определение размера подлеж</w:t>
      </w:r>
      <w:r w:rsidRPr="009036C8">
        <w:rPr>
          <w:sz w:val="28"/>
          <w:szCs w:val="28"/>
        </w:rPr>
        <w:t>а</w:t>
      </w:r>
      <w:r w:rsidRPr="009036C8">
        <w:rPr>
          <w:sz w:val="28"/>
          <w:szCs w:val="28"/>
        </w:rPr>
        <w:t>щей уплате вывозной таможенной пошлины напрямую связано с правильной классификацией товаров и надежным определением основы для</w:t>
      </w:r>
      <w:r w:rsidR="00411909">
        <w:rPr>
          <w:sz w:val="28"/>
          <w:szCs w:val="28"/>
        </w:rPr>
        <w:t xml:space="preserve"> исчисления т</w:t>
      </w:r>
      <w:r w:rsidR="00411909">
        <w:rPr>
          <w:sz w:val="28"/>
          <w:szCs w:val="28"/>
        </w:rPr>
        <w:t>а</w:t>
      </w:r>
      <w:r w:rsidR="00411909">
        <w:rPr>
          <w:sz w:val="28"/>
          <w:szCs w:val="28"/>
        </w:rPr>
        <w:t>моженной пошлины −</w:t>
      </w:r>
      <w:r w:rsidRPr="009036C8">
        <w:rPr>
          <w:sz w:val="28"/>
          <w:szCs w:val="28"/>
        </w:rPr>
        <w:t xml:space="preserve"> таможенной стоимости и (или) других характеристик т</w:t>
      </w:r>
      <w:r w:rsidRPr="009036C8">
        <w:rPr>
          <w:sz w:val="28"/>
          <w:szCs w:val="28"/>
        </w:rPr>
        <w:t>о</w:t>
      </w:r>
      <w:r w:rsidRPr="009036C8">
        <w:rPr>
          <w:sz w:val="28"/>
          <w:szCs w:val="28"/>
        </w:rPr>
        <w:t>варов.</w:t>
      </w:r>
    </w:p>
    <w:p w:rsidR="009036C8" w:rsidRPr="009036C8" w:rsidRDefault="009036C8" w:rsidP="009036C8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 xml:space="preserve">Налог </w:t>
      </w:r>
      <w:r w:rsidR="00411909">
        <w:rPr>
          <w:sz w:val="28"/>
          <w:szCs w:val="28"/>
        </w:rPr>
        <w:t>на добавленную стоимость (НДС) −</w:t>
      </w:r>
      <w:r w:rsidRPr="009036C8">
        <w:rPr>
          <w:sz w:val="28"/>
          <w:szCs w:val="28"/>
        </w:rPr>
        <w:t xml:space="preserve"> это косвенный налог, форма зачисления в государственный бюджет части стоимости товара, работы или у</w:t>
      </w:r>
      <w:r w:rsidRPr="009036C8">
        <w:rPr>
          <w:sz w:val="28"/>
          <w:szCs w:val="28"/>
        </w:rPr>
        <w:t>с</w:t>
      </w:r>
      <w:r w:rsidRPr="009036C8">
        <w:rPr>
          <w:sz w:val="28"/>
          <w:szCs w:val="28"/>
        </w:rPr>
        <w:t>луги, которая создается на всех этапах процесса производства товаров, работ и услуг и оплачивает</w:t>
      </w:r>
      <w:r w:rsidR="007207D9">
        <w:rPr>
          <w:sz w:val="28"/>
          <w:szCs w:val="28"/>
        </w:rPr>
        <w:t xml:space="preserve">ся в бюджет по мере его продажи </w:t>
      </w:r>
      <w:r w:rsidRPr="009036C8">
        <w:rPr>
          <w:sz w:val="28"/>
          <w:szCs w:val="28"/>
        </w:rPr>
        <w:t>[9]</w:t>
      </w:r>
      <w:r w:rsidR="007207D9">
        <w:rPr>
          <w:sz w:val="28"/>
          <w:szCs w:val="28"/>
        </w:rPr>
        <w:t>.</w:t>
      </w:r>
    </w:p>
    <w:p w:rsidR="009036C8" w:rsidRPr="009036C8" w:rsidRDefault="009036C8" w:rsidP="009036C8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В результате применения НДС конечный потребитель товаров, работ или услуг платит продавцу налог на всю стоимость приобретенных им товаров, о</w:t>
      </w:r>
      <w:r w:rsidRPr="009036C8">
        <w:rPr>
          <w:sz w:val="28"/>
          <w:szCs w:val="28"/>
        </w:rPr>
        <w:t>д</w:t>
      </w:r>
      <w:r w:rsidRPr="009036C8">
        <w:rPr>
          <w:sz w:val="28"/>
          <w:szCs w:val="28"/>
        </w:rPr>
        <w:t>нако эта сумма начинает поступать в бюджет раньше, чем окончательная пр</w:t>
      </w:r>
      <w:r w:rsidRPr="009036C8">
        <w:rPr>
          <w:sz w:val="28"/>
          <w:szCs w:val="28"/>
        </w:rPr>
        <w:t>о</w:t>
      </w:r>
      <w:r w:rsidRPr="009036C8">
        <w:rPr>
          <w:sz w:val="28"/>
          <w:szCs w:val="28"/>
        </w:rPr>
        <w:t>дажа поскольку налог с его части стоимости, «добавленной» к стоимости зак</w:t>
      </w:r>
      <w:r w:rsidRPr="009036C8">
        <w:rPr>
          <w:sz w:val="28"/>
          <w:szCs w:val="28"/>
        </w:rPr>
        <w:t>у</w:t>
      </w:r>
      <w:r w:rsidRPr="009036C8">
        <w:rPr>
          <w:sz w:val="28"/>
          <w:szCs w:val="28"/>
        </w:rPr>
        <w:t>паемого сырья, работ и (или) услуг, необходимых для производства, уплачив</w:t>
      </w:r>
      <w:r w:rsidRPr="009036C8">
        <w:rPr>
          <w:sz w:val="28"/>
          <w:szCs w:val="28"/>
        </w:rPr>
        <w:t>а</w:t>
      </w:r>
      <w:r w:rsidRPr="009036C8">
        <w:rPr>
          <w:sz w:val="28"/>
          <w:szCs w:val="28"/>
        </w:rPr>
        <w:t>ется в бюджет каждым, кто занимается производством товаров, работ или усл</w:t>
      </w:r>
      <w:r w:rsidRPr="009036C8">
        <w:rPr>
          <w:sz w:val="28"/>
          <w:szCs w:val="28"/>
        </w:rPr>
        <w:t>у</w:t>
      </w:r>
      <w:r w:rsidRPr="009036C8">
        <w:rPr>
          <w:sz w:val="28"/>
          <w:szCs w:val="28"/>
        </w:rPr>
        <w:t>ги на разных этапах.</w:t>
      </w:r>
    </w:p>
    <w:p w:rsidR="009036C8" w:rsidRPr="009036C8" w:rsidRDefault="009036C8" w:rsidP="009036C8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Акцизный налог - это косвенный национальный налог, устанавливаемый в основном на потребительские товары (табак, вино и т.д.) Внутри страны, в о</w:t>
      </w:r>
      <w:r w:rsidRPr="009036C8">
        <w:rPr>
          <w:sz w:val="28"/>
          <w:szCs w:val="28"/>
        </w:rPr>
        <w:t>т</w:t>
      </w:r>
      <w:r w:rsidRPr="009036C8">
        <w:rPr>
          <w:sz w:val="28"/>
          <w:szCs w:val="28"/>
        </w:rPr>
        <w:lastRenderedPageBreak/>
        <w:t>личие от таможенных платежей, выполняющих ту же функцию, но на товары, доставляемые из других стран.</w:t>
      </w:r>
    </w:p>
    <w:p w:rsidR="009036C8" w:rsidRPr="009036C8" w:rsidRDefault="009036C8" w:rsidP="009036C8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Акцизы классифицируются по следующим критериям:</w:t>
      </w:r>
    </w:p>
    <w:p w:rsidR="009036C8" w:rsidRPr="009036C8" w:rsidRDefault="00411909" w:rsidP="007D29DE">
      <w:pPr>
        <w:spacing w:before="100" w:beforeAutospacing="1" w:after="100" w:afterAutospacing="1" w:line="360" w:lineRule="auto"/>
        <w:ind w:right="-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036C8" w:rsidRPr="009036C8">
        <w:rPr>
          <w:sz w:val="28"/>
          <w:szCs w:val="28"/>
        </w:rPr>
        <w:t xml:space="preserve"> По принадлежности к уровню власти и управления: акцизный налог относи</w:t>
      </w:r>
      <w:r w:rsidR="009036C8" w:rsidRPr="009036C8">
        <w:rPr>
          <w:sz w:val="28"/>
          <w:szCs w:val="28"/>
        </w:rPr>
        <w:t>т</w:t>
      </w:r>
      <w:r w:rsidR="009036C8" w:rsidRPr="009036C8">
        <w:rPr>
          <w:sz w:val="28"/>
          <w:szCs w:val="28"/>
        </w:rPr>
        <w:t>ся к федеральным налогам.</w:t>
      </w:r>
    </w:p>
    <w:p w:rsidR="009036C8" w:rsidRPr="009036C8" w:rsidRDefault="00411909" w:rsidP="007D29DE">
      <w:pPr>
        <w:spacing w:before="100" w:beforeAutospacing="1" w:after="100" w:afterAutospacing="1" w:line="360" w:lineRule="auto"/>
        <w:ind w:right="-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036C8" w:rsidRPr="009036C8">
        <w:rPr>
          <w:sz w:val="28"/>
          <w:szCs w:val="28"/>
        </w:rPr>
        <w:t xml:space="preserve"> Принадлежность к субъектам платежа, акцизы относятся к платежам от юр</w:t>
      </w:r>
      <w:r w:rsidR="009036C8" w:rsidRPr="009036C8">
        <w:rPr>
          <w:sz w:val="28"/>
          <w:szCs w:val="28"/>
        </w:rPr>
        <w:t>и</w:t>
      </w:r>
      <w:r w:rsidR="009036C8" w:rsidRPr="009036C8">
        <w:rPr>
          <w:sz w:val="28"/>
          <w:szCs w:val="28"/>
        </w:rPr>
        <w:t>дических лиц и индивидуальных предпринимателей.</w:t>
      </w:r>
    </w:p>
    <w:p w:rsidR="009036C8" w:rsidRPr="009036C8" w:rsidRDefault="00411909" w:rsidP="007D29DE">
      <w:pPr>
        <w:spacing w:before="100" w:beforeAutospacing="1" w:after="100" w:afterAutospacing="1" w:line="360" w:lineRule="auto"/>
        <w:ind w:right="-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036C8" w:rsidRPr="009036C8">
        <w:rPr>
          <w:sz w:val="28"/>
          <w:szCs w:val="28"/>
        </w:rPr>
        <w:t xml:space="preserve"> По характеру использования акцизы относятся к платежам общего (ненадл</w:t>
      </w:r>
      <w:r w:rsidR="009036C8" w:rsidRPr="009036C8">
        <w:rPr>
          <w:sz w:val="28"/>
          <w:szCs w:val="28"/>
        </w:rPr>
        <w:t>е</w:t>
      </w:r>
      <w:r w:rsidR="009036C8" w:rsidRPr="009036C8">
        <w:rPr>
          <w:sz w:val="28"/>
          <w:szCs w:val="28"/>
        </w:rPr>
        <w:t>жащего) назначения, то есть средства, полученные от их сбора, используются без ссылки на конкретные события;</w:t>
      </w:r>
    </w:p>
    <w:p w:rsidR="009036C8" w:rsidRPr="009036C8" w:rsidRDefault="00411909" w:rsidP="007D29DE">
      <w:pPr>
        <w:spacing w:before="100" w:beforeAutospacing="1" w:after="100" w:afterAutospacing="1" w:line="360" w:lineRule="auto"/>
        <w:ind w:right="-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A17551">
        <w:rPr>
          <w:sz w:val="28"/>
          <w:szCs w:val="28"/>
        </w:rPr>
        <w:t xml:space="preserve"> В</w:t>
      </w:r>
      <w:r w:rsidR="009036C8" w:rsidRPr="009036C8">
        <w:rPr>
          <w:sz w:val="28"/>
          <w:szCs w:val="28"/>
        </w:rPr>
        <w:t xml:space="preserve"> соответствии с методом освобождения акцизы, а также НДС относятся к косвенным налогам;</w:t>
      </w:r>
    </w:p>
    <w:p w:rsidR="009036C8" w:rsidRPr="009036C8" w:rsidRDefault="00411909" w:rsidP="007D29DE">
      <w:pPr>
        <w:spacing w:before="100" w:beforeAutospacing="1" w:after="100" w:afterAutospacing="1" w:line="360" w:lineRule="auto"/>
        <w:ind w:right="-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9036C8" w:rsidRPr="009036C8">
        <w:rPr>
          <w:sz w:val="28"/>
          <w:szCs w:val="28"/>
        </w:rPr>
        <w:t xml:space="preserve"> По методу налогообложения акцизы относятся к фиксированным налогам: налогоплательщик обязан исчислять и уплачивать налог;</w:t>
      </w:r>
    </w:p>
    <w:p w:rsidR="009036C8" w:rsidRPr="009036C8" w:rsidRDefault="00411909" w:rsidP="007D29DE">
      <w:pPr>
        <w:spacing w:before="100" w:beforeAutospacing="1" w:after="100" w:afterAutospacing="1" w:line="360" w:lineRule="auto"/>
        <w:ind w:right="-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9036C8" w:rsidRPr="009036C8">
        <w:rPr>
          <w:sz w:val="28"/>
          <w:szCs w:val="28"/>
        </w:rPr>
        <w:t xml:space="preserve"> По полноте прав на использование налоговых поступлений: акцизы относя</w:t>
      </w:r>
      <w:r w:rsidR="009036C8" w:rsidRPr="009036C8">
        <w:rPr>
          <w:sz w:val="28"/>
          <w:szCs w:val="28"/>
        </w:rPr>
        <w:t>т</w:t>
      </w:r>
      <w:r w:rsidR="009036C8" w:rsidRPr="009036C8">
        <w:rPr>
          <w:sz w:val="28"/>
          <w:szCs w:val="28"/>
        </w:rPr>
        <w:t>ся к регулирующим налогам, поскольку предполагает</w:t>
      </w:r>
      <w:r>
        <w:rPr>
          <w:sz w:val="28"/>
          <w:szCs w:val="28"/>
        </w:rPr>
        <w:t>ся, что они зачисляются как в фе</w:t>
      </w:r>
      <w:r w:rsidR="009036C8" w:rsidRPr="009036C8">
        <w:rPr>
          <w:sz w:val="28"/>
          <w:szCs w:val="28"/>
        </w:rPr>
        <w:t>деральны</w:t>
      </w:r>
      <w:r w:rsidR="007207D9">
        <w:rPr>
          <w:sz w:val="28"/>
          <w:szCs w:val="28"/>
        </w:rPr>
        <w:t xml:space="preserve">й, так и в региональный бюджеты </w:t>
      </w:r>
      <w:r w:rsidR="009036C8" w:rsidRPr="009036C8">
        <w:rPr>
          <w:sz w:val="28"/>
          <w:szCs w:val="28"/>
        </w:rPr>
        <w:t>[10]</w:t>
      </w:r>
      <w:r w:rsidR="007207D9">
        <w:rPr>
          <w:sz w:val="28"/>
          <w:szCs w:val="28"/>
        </w:rPr>
        <w:t>.</w:t>
      </w:r>
    </w:p>
    <w:p w:rsidR="009036C8" w:rsidRPr="009036C8" w:rsidRDefault="009036C8" w:rsidP="009036C8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Механизм исчисления и уплаты акцизного налога включает определение суммы налога по операциям с подакцизной продукцией и включение суммы н</w:t>
      </w:r>
      <w:r w:rsidRPr="009036C8">
        <w:rPr>
          <w:sz w:val="28"/>
          <w:szCs w:val="28"/>
        </w:rPr>
        <w:t>а</w:t>
      </w:r>
      <w:r w:rsidRPr="009036C8">
        <w:rPr>
          <w:sz w:val="28"/>
          <w:szCs w:val="28"/>
        </w:rPr>
        <w:t>лога в цену товара. Это означает, что каждый хозяйствующий субъект, учас</w:t>
      </w:r>
      <w:r w:rsidRPr="009036C8">
        <w:rPr>
          <w:sz w:val="28"/>
          <w:szCs w:val="28"/>
        </w:rPr>
        <w:t>т</w:t>
      </w:r>
      <w:r w:rsidRPr="009036C8">
        <w:rPr>
          <w:sz w:val="28"/>
          <w:szCs w:val="28"/>
        </w:rPr>
        <w:t>вующий в обращении подакцизных товаров, рассчитывает сумму акцизного н</w:t>
      </w:r>
      <w:r w:rsidRPr="009036C8">
        <w:rPr>
          <w:sz w:val="28"/>
          <w:szCs w:val="28"/>
        </w:rPr>
        <w:t>а</w:t>
      </w:r>
      <w:r w:rsidRPr="009036C8">
        <w:rPr>
          <w:sz w:val="28"/>
          <w:szCs w:val="28"/>
        </w:rPr>
        <w:t>лога, подлежащую уплате в бюджет, и при реализации передает это обязател</w:t>
      </w:r>
      <w:r w:rsidRPr="009036C8">
        <w:rPr>
          <w:sz w:val="28"/>
          <w:szCs w:val="28"/>
        </w:rPr>
        <w:t>ь</w:t>
      </w:r>
      <w:r w:rsidRPr="009036C8">
        <w:rPr>
          <w:sz w:val="28"/>
          <w:szCs w:val="28"/>
        </w:rPr>
        <w:t>ство следующему контрагенту до конечного потребителя, который несет бремя акцизного налогообложения. Таким образом, налог регулирует потребление п</w:t>
      </w:r>
      <w:r w:rsidRPr="009036C8">
        <w:rPr>
          <w:sz w:val="28"/>
          <w:szCs w:val="28"/>
        </w:rPr>
        <w:t>о</w:t>
      </w:r>
      <w:r w:rsidRPr="009036C8">
        <w:rPr>
          <w:sz w:val="28"/>
          <w:szCs w:val="28"/>
        </w:rPr>
        <w:t>дакцизных товаров.</w:t>
      </w:r>
    </w:p>
    <w:p w:rsidR="009036C8" w:rsidRPr="009036C8" w:rsidRDefault="009036C8" w:rsidP="009036C8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Установление, введение и применение акцизов и НДС регулируются но</w:t>
      </w:r>
      <w:r w:rsidRPr="009036C8">
        <w:rPr>
          <w:sz w:val="28"/>
          <w:szCs w:val="28"/>
        </w:rPr>
        <w:t>р</w:t>
      </w:r>
      <w:r w:rsidRPr="009036C8">
        <w:rPr>
          <w:sz w:val="28"/>
          <w:szCs w:val="28"/>
        </w:rPr>
        <w:t>мами Налогового кодекса Российской Федерации. Однако особенности прим</w:t>
      </w:r>
      <w:r w:rsidRPr="009036C8">
        <w:rPr>
          <w:sz w:val="28"/>
          <w:szCs w:val="28"/>
        </w:rPr>
        <w:t>е</w:t>
      </w:r>
      <w:r w:rsidRPr="009036C8">
        <w:rPr>
          <w:sz w:val="28"/>
          <w:szCs w:val="28"/>
        </w:rPr>
        <w:t>нения налогов в соответствии с заявленной таможенной процедурой регулир</w:t>
      </w:r>
      <w:r w:rsidRPr="009036C8">
        <w:rPr>
          <w:sz w:val="28"/>
          <w:szCs w:val="28"/>
        </w:rPr>
        <w:t>у</w:t>
      </w:r>
      <w:r w:rsidRPr="009036C8">
        <w:rPr>
          <w:sz w:val="28"/>
          <w:szCs w:val="28"/>
        </w:rPr>
        <w:t>ются Таможенным кодексом ЕАЭС.</w:t>
      </w:r>
    </w:p>
    <w:p w:rsidR="009036C8" w:rsidRPr="009036C8" w:rsidRDefault="00411909" w:rsidP="009036C8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Таможенные пошлины −</w:t>
      </w:r>
      <w:r w:rsidR="009036C8" w:rsidRPr="009036C8">
        <w:rPr>
          <w:sz w:val="28"/>
          <w:szCs w:val="28"/>
        </w:rPr>
        <w:t xml:space="preserve"> обязательные платежи, взимаемые таможенн</w:t>
      </w:r>
      <w:r w:rsidR="009036C8" w:rsidRPr="009036C8">
        <w:rPr>
          <w:sz w:val="28"/>
          <w:szCs w:val="28"/>
        </w:rPr>
        <w:t>ы</w:t>
      </w:r>
      <w:r w:rsidR="009036C8" w:rsidRPr="009036C8">
        <w:rPr>
          <w:sz w:val="28"/>
          <w:szCs w:val="28"/>
        </w:rPr>
        <w:t>ми органами за их действия, связанные с выпуском товаров, таможенным с</w:t>
      </w:r>
      <w:r w:rsidR="009036C8" w:rsidRPr="009036C8">
        <w:rPr>
          <w:sz w:val="28"/>
          <w:szCs w:val="28"/>
        </w:rPr>
        <w:t>о</w:t>
      </w:r>
      <w:r w:rsidR="009036C8" w:rsidRPr="009036C8">
        <w:rPr>
          <w:sz w:val="28"/>
          <w:szCs w:val="28"/>
        </w:rPr>
        <w:t>провождением товаров, а также за другие действия, установленные ТК ЕАЭС и (или) законодательством государств-членов Евразийского экономического С</w:t>
      </w:r>
      <w:r w:rsidR="009036C8" w:rsidRPr="009036C8">
        <w:rPr>
          <w:sz w:val="28"/>
          <w:szCs w:val="28"/>
        </w:rPr>
        <w:t>о</w:t>
      </w:r>
      <w:r w:rsidR="009036C8" w:rsidRPr="009036C8">
        <w:rPr>
          <w:sz w:val="28"/>
          <w:szCs w:val="28"/>
        </w:rPr>
        <w:t>юз.</w:t>
      </w:r>
    </w:p>
    <w:p w:rsidR="009036C8" w:rsidRPr="009036C8" w:rsidRDefault="009036C8" w:rsidP="009036C8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Таможенные сборы можно классифицировать следующим образом:</w:t>
      </w:r>
    </w:p>
    <w:p w:rsidR="009036C8" w:rsidRPr="009036C8" w:rsidRDefault="00411909" w:rsidP="007D29DE">
      <w:pPr>
        <w:spacing w:before="100" w:beforeAutospacing="1" w:after="100" w:afterAutospacing="1" w:line="360" w:lineRule="auto"/>
        <w:ind w:right="-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Т</w:t>
      </w:r>
      <w:r w:rsidR="009036C8" w:rsidRPr="009036C8">
        <w:rPr>
          <w:sz w:val="28"/>
          <w:szCs w:val="28"/>
        </w:rPr>
        <w:t>аможенные сборы за таможенное оформление;</w:t>
      </w:r>
    </w:p>
    <w:p w:rsidR="009036C8" w:rsidRPr="009036C8" w:rsidRDefault="00411909" w:rsidP="007D29DE">
      <w:pPr>
        <w:spacing w:before="100" w:beforeAutospacing="1" w:after="100" w:afterAutospacing="1" w:line="360" w:lineRule="auto"/>
        <w:ind w:right="-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Т</w:t>
      </w:r>
      <w:r w:rsidR="009036C8" w:rsidRPr="009036C8">
        <w:rPr>
          <w:sz w:val="28"/>
          <w:szCs w:val="28"/>
        </w:rPr>
        <w:t>аможенные сборы за таможенное сопровождение;</w:t>
      </w:r>
    </w:p>
    <w:p w:rsidR="009036C8" w:rsidRPr="009036C8" w:rsidRDefault="00411909" w:rsidP="007D29DE">
      <w:pPr>
        <w:spacing w:before="100" w:beforeAutospacing="1" w:after="100" w:afterAutospacing="1" w:line="360" w:lineRule="auto"/>
        <w:ind w:right="-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Т</w:t>
      </w:r>
      <w:r w:rsidR="009036C8" w:rsidRPr="009036C8">
        <w:rPr>
          <w:sz w:val="28"/>
          <w:szCs w:val="28"/>
        </w:rPr>
        <w:t>аможенные сборы за хранение.</w:t>
      </w:r>
    </w:p>
    <w:p w:rsidR="009036C8" w:rsidRPr="009036C8" w:rsidRDefault="009036C8" w:rsidP="009036C8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Этот вид таможенных платежей рассчитывается лицами, которые несут ответственность государства за их уплату, а также они рассчитываются там</w:t>
      </w:r>
      <w:r w:rsidRPr="009036C8">
        <w:rPr>
          <w:sz w:val="28"/>
          <w:szCs w:val="28"/>
        </w:rPr>
        <w:t>о</w:t>
      </w:r>
      <w:r w:rsidRPr="009036C8">
        <w:rPr>
          <w:sz w:val="28"/>
          <w:szCs w:val="28"/>
        </w:rPr>
        <w:t>женными органами при предъявлении требований к их уплате. Суммы к оплате рассчитываются</w:t>
      </w:r>
      <w:r w:rsidR="007207D9">
        <w:rPr>
          <w:sz w:val="28"/>
          <w:szCs w:val="28"/>
        </w:rPr>
        <w:t xml:space="preserve"> в валюте Российской Федерации </w:t>
      </w:r>
      <w:r w:rsidRPr="009036C8">
        <w:rPr>
          <w:sz w:val="28"/>
          <w:szCs w:val="28"/>
        </w:rPr>
        <w:t>[11]</w:t>
      </w:r>
      <w:r w:rsidR="007207D9">
        <w:rPr>
          <w:sz w:val="28"/>
          <w:szCs w:val="28"/>
        </w:rPr>
        <w:t>.</w:t>
      </w:r>
    </w:p>
    <w:p w:rsidR="009036C8" w:rsidRPr="009036C8" w:rsidRDefault="009036C8" w:rsidP="009036C8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Виды и ставки таможенных пошлин устанавливаются Федеральным зак</w:t>
      </w:r>
      <w:r w:rsidRPr="009036C8">
        <w:rPr>
          <w:sz w:val="28"/>
          <w:szCs w:val="28"/>
        </w:rPr>
        <w:t>о</w:t>
      </w:r>
      <w:r w:rsidRPr="009036C8">
        <w:rPr>
          <w:sz w:val="28"/>
          <w:szCs w:val="28"/>
        </w:rPr>
        <w:t>ном «О таможенном регулировании в Российской Федерации». При этом ра</w:t>
      </w:r>
      <w:r w:rsidRPr="009036C8">
        <w:rPr>
          <w:sz w:val="28"/>
          <w:szCs w:val="28"/>
        </w:rPr>
        <w:t>з</w:t>
      </w:r>
      <w:r w:rsidRPr="009036C8">
        <w:rPr>
          <w:sz w:val="28"/>
          <w:szCs w:val="28"/>
        </w:rPr>
        <w:t>мер таможенных пошлин не может превышать примерную стоимость расходов таможенных органов за совершение действий, в связи с которыми установлена ​​таможенная пошлина.</w:t>
      </w:r>
    </w:p>
    <w:p w:rsidR="009036C8" w:rsidRPr="009036C8" w:rsidRDefault="009036C8" w:rsidP="009036C8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В дополнение к вышеупомянутым таможенным платежам таможенные органы взимают в бюджет нашей страны специальные, антидемпинговые и компенсационные пошлины, которые взимаются в порядке, установленном Т</w:t>
      </w:r>
      <w:r w:rsidRPr="009036C8">
        <w:rPr>
          <w:sz w:val="28"/>
          <w:szCs w:val="28"/>
        </w:rPr>
        <w:t>а</w:t>
      </w:r>
      <w:r w:rsidRPr="009036C8">
        <w:rPr>
          <w:sz w:val="28"/>
          <w:szCs w:val="28"/>
        </w:rPr>
        <w:t>моженным кодексом ЕАЭС, для взимания ввозных таможенных пошлин. Кроме того, порядок зачисления, распределения, возмещения специальных, антиде</w:t>
      </w:r>
      <w:r w:rsidRPr="009036C8">
        <w:rPr>
          <w:sz w:val="28"/>
          <w:szCs w:val="28"/>
        </w:rPr>
        <w:t>м</w:t>
      </w:r>
      <w:r w:rsidRPr="009036C8">
        <w:rPr>
          <w:sz w:val="28"/>
          <w:szCs w:val="28"/>
        </w:rPr>
        <w:t>пинговых и компенсационных пошлин устанавливается Положением о зачи</w:t>
      </w:r>
      <w:r w:rsidRPr="009036C8">
        <w:rPr>
          <w:sz w:val="28"/>
          <w:szCs w:val="28"/>
        </w:rPr>
        <w:t>с</w:t>
      </w:r>
      <w:r w:rsidRPr="009036C8">
        <w:rPr>
          <w:sz w:val="28"/>
          <w:szCs w:val="28"/>
        </w:rPr>
        <w:t>лении и распределении специальных, антидемпинговых, компенсационных п</w:t>
      </w:r>
      <w:r w:rsidRPr="009036C8">
        <w:rPr>
          <w:sz w:val="28"/>
          <w:szCs w:val="28"/>
        </w:rPr>
        <w:t>о</w:t>
      </w:r>
      <w:r w:rsidRPr="009036C8">
        <w:rPr>
          <w:sz w:val="28"/>
          <w:szCs w:val="28"/>
        </w:rPr>
        <w:t>шлин (приложение к Протоколу о применении специальных защитных, ант</w:t>
      </w:r>
      <w:r w:rsidRPr="009036C8">
        <w:rPr>
          <w:sz w:val="28"/>
          <w:szCs w:val="28"/>
        </w:rPr>
        <w:t>и</w:t>
      </w:r>
      <w:r w:rsidRPr="009036C8">
        <w:rPr>
          <w:sz w:val="28"/>
          <w:szCs w:val="28"/>
        </w:rPr>
        <w:t>демпинговых и компенсационных мер в отношении третьи страны).</w:t>
      </w:r>
    </w:p>
    <w:p w:rsidR="009036C8" w:rsidRDefault="009036C8" w:rsidP="009036C8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Таким образом, таможенные платежи используются государством в фи</w:t>
      </w:r>
      <w:r w:rsidRPr="009036C8">
        <w:rPr>
          <w:sz w:val="28"/>
          <w:szCs w:val="28"/>
        </w:rPr>
        <w:t>с</w:t>
      </w:r>
      <w:r w:rsidRPr="009036C8">
        <w:rPr>
          <w:sz w:val="28"/>
          <w:szCs w:val="28"/>
        </w:rPr>
        <w:t>кальных и защитных (протекционистских) целях регулирования внешней то</w:t>
      </w:r>
      <w:r w:rsidRPr="009036C8">
        <w:rPr>
          <w:sz w:val="28"/>
          <w:szCs w:val="28"/>
        </w:rPr>
        <w:t>р</w:t>
      </w:r>
      <w:r w:rsidRPr="009036C8">
        <w:rPr>
          <w:sz w:val="28"/>
          <w:szCs w:val="28"/>
        </w:rPr>
        <w:t>говли.</w:t>
      </w:r>
    </w:p>
    <w:p w:rsidR="0000561F" w:rsidRPr="009036C8" w:rsidRDefault="0000561F" w:rsidP="007D29DE">
      <w:pPr>
        <w:spacing w:before="100" w:beforeAutospacing="1" w:after="100" w:afterAutospacing="1" w:line="360" w:lineRule="auto"/>
        <w:ind w:right="-7" w:firstLine="709"/>
        <w:contextualSpacing/>
        <w:jc w:val="center"/>
        <w:rPr>
          <w:sz w:val="28"/>
          <w:szCs w:val="28"/>
        </w:rPr>
      </w:pPr>
    </w:p>
    <w:p w:rsidR="008152BB" w:rsidRPr="008152BB" w:rsidRDefault="009036C8" w:rsidP="0078049C">
      <w:pPr>
        <w:spacing w:before="120" w:after="120" w:line="360" w:lineRule="auto"/>
        <w:ind w:right="-6"/>
        <w:contextualSpacing/>
        <w:jc w:val="center"/>
        <w:rPr>
          <w:b/>
          <w:bCs/>
          <w:sz w:val="28"/>
          <w:szCs w:val="28"/>
        </w:rPr>
      </w:pPr>
      <w:r w:rsidRPr="009036C8">
        <w:rPr>
          <w:b/>
          <w:bCs/>
          <w:sz w:val="28"/>
          <w:szCs w:val="28"/>
        </w:rPr>
        <w:t>1.2 П</w:t>
      </w:r>
      <w:r w:rsidR="00A86DE0" w:rsidRPr="009036C8">
        <w:rPr>
          <w:b/>
          <w:bCs/>
          <w:sz w:val="28"/>
          <w:szCs w:val="28"/>
        </w:rPr>
        <w:t>онятие и сущность финансовой безопасности государства</w:t>
      </w:r>
    </w:p>
    <w:p w:rsidR="008152BB" w:rsidRDefault="008152BB" w:rsidP="008152BB">
      <w:pPr>
        <w:spacing w:before="120" w:after="120" w:line="360" w:lineRule="auto"/>
        <w:ind w:right="-6"/>
        <w:contextualSpacing/>
        <w:jc w:val="both"/>
        <w:rPr>
          <w:sz w:val="28"/>
          <w:szCs w:val="28"/>
          <w:lang w:val="en-US"/>
        </w:rPr>
      </w:pPr>
      <w:r w:rsidRPr="008152BB">
        <w:rPr>
          <w:sz w:val="28"/>
          <w:szCs w:val="28"/>
        </w:rPr>
        <w:t xml:space="preserve">      Финансовая безопасность — понятие, включающее комплекс методов по защите экономических интересов государства на макроуровне и финансовой деятельности хозяйствующих субъектов на микроуровне. На макроуровне ф</w:t>
      </w:r>
      <w:r w:rsidRPr="008152BB">
        <w:rPr>
          <w:sz w:val="28"/>
          <w:szCs w:val="28"/>
        </w:rPr>
        <w:t>и</w:t>
      </w:r>
      <w:r w:rsidRPr="008152BB">
        <w:rPr>
          <w:sz w:val="28"/>
          <w:szCs w:val="28"/>
        </w:rPr>
        <w:t>нансовая безопасность выступает как способность государства в мирное время и при чрезвычайных ситуациях адекватно реагировать на внутренние и вне</w:t>
      </w:r>
      <w:r w:rsidRPr="008152BB">
        <w:rPr>
          <w:sz w:val="28"/>
          <w:szCs w:val="28"/>
        </w:rPr>
        <w:t>ш</w:t>
      </w:r>
      <w:r w:rsidRPr="008152BB">
        <w:rPr>
          <w:sz w:val="28"/>
          <w:szCs w:val="28"/>
        </w:rPr>
        <w:t>ние отрицательные финансовые воздействия. Это явление показывает состо</w:t>
      </w:r>
      <w:r w:rsidRPr="008152BB">
        <w:rPr>
          <w:sz w:val="28"/>
          <w:szCs w:val="28"/>
        </w:rPr>
        <w:t>я</w:t>
      </w:r>
      <w:r w:rsidRPr="008152BB">
        <w:rPr>
          <w:sz w:val="28"/>
          <w:szCs w:val="28"/>
        </w:rPr>
        <w:t>ние и готовность финансовой системы государства к быстрому и правильному реагированию и надежному финансовому обеспечению экономических потре</w:t>
      </w:r>
      <w:r w:rsidRPr="008152BB">
        <w:rPr>
          <w:sz w:val="28"/>
          <w:szCs w:val="28"/>
        </w:rPr>
        <w:t>б</w:t>
      </w:r>
      <w:r w:rsidRPr="008152BB">
        <w:rPr>
          <w:sz w:val="28"/>
          <w:szCs w:val="28"/>
        </w:rPr>
        <w:t xml:space="preserve">ностей в размерах, которые будут достаточны для поддержания необходимого уровня экономической и военной безопасности страны. </w:t>
      </w:r>
    </w:p>
    <w:p w:rsidR="008152BB" w:rsidRDefault="008152BB" w:rsidP="008152BB">
      <w:pPr>
        <w:spacing w:before="120" w:after="120" w:line="360" w:lineRule="auto"/>
        <w:ind w:right="-6"/>
        <w:contextualSpacing/>
        <w:jc w:val="both"/>
        <w:rPr>
          <w:sz w:val="28"/>
          <w:szCs w:val="28"/>
          <w:lang w:val="en-US"/>
        </w:rPr>
      </w:pPr>
      <w:r w:rsidRPr="008152BB">
        <w:rPr>
          <w:sz w:val="28"/>
          <w:szCs w:val="28"/>
        </w:rPr>
        <w:t xml:space="preserve">      Что касается финансовой безопасности компании, то она направляется на создание наилучшей структуры капитала на базе общепринятых коэффицие</w:t>
      </w:r>
      <w:r w:rsidRPr="008152BB">
        <w:rPr>
          <w:sz w:val="28"/>
          <w:szCs w:val="28"/>
        </w:rPr>
        <w:t>н</w:t>
      </w:r>
      <w:r w:rsidRPr="008152BB">
        <w:rPr>
          <w:sz w:val="28"/>
          <w:szCs w:val="28"/>
        </w:rPr>
        <w:t>тов, что позволяет создавать новые методы привлечения дополнительных д</w:t>
      </w:r>
      <w:r w:rsidRPr="008152BB">
        <w:rPr>
          <w:sz w:val="28"/>
          <w:szCs w:val="28"/>
        </w:rPr>
        <w:t>е</w:t>
      </w:r>
      <w:r w:rsidRPr="008152BB">
        <w:rPr>
          <w:sz w:val="28"/>
          <w:szCs w:val="28"/>
        </w:rPr>
        <w:t>нежных ресурсов на финансовом рынке и уменьшать уровни риска. Если ра</w:t>
      </w:r>
      <w:r w:rsidRPr="008152BB">
        <w:rPr>
          <w:sz w:val="28"/>
          <w:szCs w:val="28"/>
        </w:rPr>
        <w:t>с</w:t>
      </w:r>
      <w:r w:rsidRPr="008152BB">
        <w:rPr>
          <w:sz w:val="28"/>
          <w:szCs w:val="28"/>
        </w:rPr>
        <w:t>сматривать финансовую безопасность как систему, то она включает в себя ко</w:t>
      </w:r>
      <w:r w:rsidRPr="008152BB">
        <w:rPr>
          <w:sz w:val="28"/>
          <w:szCs w:val="28"/>
        </w:rPr>
        <w:t>м</w:t>
      </w:r>
      <w:r w:rsidRPr="008152BB">
        <w:rPr>
          <w:sz w:val="28"/>
          <w:szCs w:val="28"/>
        </w:rPr>
        <w:t>плекс задач по устранению конфликта интересов между субъектами инфр</w:t>
      </w:r>
      <w:r w:rsidRPr="008152BB">
        <w:rPr>
          <w:sz w:val="28"/>
          <w:szCs w:val="28"/>
        </w:rPr>
        <w:t>а</w:t>
      </w:r>
      <w:r w:rsidRPr="008152BB">
        <w:rPr>
          <w:sz w:val="28"/>
          <w:szCs w:val="28"/>
        </w:rPr>
        <w:t>структуры финансового рынка на уровне государства и подразделениями ко</w:t>
      </w:r>
      <w:r w:rsidRPr="008152BB">
        <w:rPr>
          <w:sz w:val="28"/>
          <w:szCs w:val="28"/>
        </w:rPr>
        <w:t>м</w:t>
      </w:r>
      <w:r w:rsidRPr="008152BB">
        <w:rPr>
          <w:sz w:val="28"/>
          <w:szCs w:val="28"/>
        </w:rPr>
        <w:t>пании на уровне корпорации. Отдельно решается задача безопасности при п</w:t>
      </w:r>
      <w:r w:rsidRPr="008152BB">
        <w:rPr>
          <w:sz w:val="28"/>
          <w:szCs w:val="28"/>
        </w:rPr>
        <w:t>е</w:t>
      </w:r>
      <w:r w:rsidRPr="008152BB">
        <w:rPr>
          <w:sz w:val="28"/>
          <w:szCs w:val="28"/>
        </w:rPr>
        <w:t>редаче данных по локальным, распределенным или глобальным сетям от сл</w:t>
      </w:r>
      <w:r w:rsidRPr="008152BB">
        <w:rPr>
          <w:sz w:val="28"/>
          <w:szCs w:val="28"/>
        </w:rPr>
        <w:t>у</w:t>
      </w:r>
      <w:r w:rsidRPr="008152BB">
        <w:rPr>
          <w:sz w:val="28"/>
          <w:szCs w:val="28"/>
        </w:rPr>
        <w:t>чайного либо умышленного изменения, уничтожения, разглашения, а также н</w:t>
      </w:r>
      <w:r w:rsidRPr="008152BB">
        <w:rPr>
          <w:sz w:val="28"/>
          <w:szCs w:val="28"/>
        </w:rPr>
        <w:t>е</w:t>
      </w:r>
      <w:r w:rsidRPr="008152BB">
        <w:rPr>
          <w:sz w:val="28"/>
          <w:szCs w:val="28"/>
        </w:rPr>
        <w:t>санкционированного использования. Существование финансовой безопасности государства это деятельность государства в целом и его субъектов, она должна быть направлена на развитие финансовой сферы.[6] Финансовую безопасность любого государства определяет ее финансовая независимость, но при этом важное значение имеют внешние финансовые источники такие как — межд</w:t>
      </w:r>
      <w:r w:rsidRPr="008152BB">
        <w:rPr>
          <w:sz w:val="28"/>
          <w:szCs w:val="28"/>
        </w:rPr>
        <w:t>у</w:t>
      </w:r>
      <w:r w:rsidRPr="008152BB">
        <w:rPr>
          <w:sz w:val="28"/>
          <w:szCs w:val="28"/>
        </w:rPr>
        <w:t>народные финансовые организации, правительства стран-кредиторов, трансн</w:t>
      </w:r>
      <w:r w:rsidRPr="008152BB">
        <w:rPr>
          <w:sz w:val="28"/>
          <w:szCs w:val="28"/>
        </w:rPr>
        <w:t>а</w:t>
      </w:r>
      <w:r w:rsidRPr="008152BB">
        <w:rPr>
          <w:sz w:val="28"/>
          <w:szCs w:val="28"/>
        </w:rPr>
        <w:t>циональные корпорации, корпоративные и частные иностранные инвестиции.</w:t>
      </w:r>
    </w:p>
    <w:p w:rsidR="007D29DE" w:rsidRPr="008152BB" w:rsidRDefault="008152BB" w:rsidP="008152BB">
      <w:pPr>
        <w:spacing w:before="120" w:after="120" w:line="360" w:lineRule="auto"/>
        <w:ind w:right="-6"/>
        <w:contextualSpacing/>
        <w:jc w:val="both"/>
        <w:rPr>
          <w:b/>
          <w:bCs/>
          <w:sz w:val="28"/>
          <w:szCs w:val="28"/>
        </w:rPr>
      </w:pPr>
      <w:r w:rsidRPr="008152BB">
        <w:rPr>
          <w:sz w:val="28"/>
          <w:szCs w:val="28"/>
        </w:rPr>
        <w:lastRenderedPageBreak/>
        <w:t xml:space="preserve">        Во многом финансовая безопасность государства определяется характером финансово-кредитной политики, которую оно проводит, причем как внутре</w:t>
      </w:r>
      <w:r w:rsidRPr="008152BB">
        <w:rPr>
          <w:sz w:val="28"/>
          <w:szCs w:val="28"/>
        </w:rPr>
        <w:t>н</w:t>
      </w:r>
      <w:r w:rsidRPr="008152BB">
        <w:rPr>
          <w:sz w:val="28"/>
          <w:szCs w:val="28"/>
        </w:rPr>
        <w:t>ней, так и внешней. Как и на другие сферы государства, на финансовую без</w:t>
      </w:r>
      <w:r w:rsidRPr="008152BB">
        <w:rPr>
          <w:sz w:val="28"/>
          <w:szCs w:val="28"/>
        </w:rPr>
        <w:t>о</w:t>
      </w:r>
      <w:r w:rsidRPr="008152BB">
        <w:rPr>
          <w:sz w:val="28"/>
          <w:szCs w:val="28"/>
        </w:rPr>
        <w:t>пасность государства влияет политический климат страны. Финансовой без</w:t>
      </w:r>
      <w:r w:rsidRPr="008152BB">
        <w:rPr>
          <w:sz w:val="28"/>
          <w:szCs w:val="28"/>
        </w:rPr>
        <w:t>о</w:t>
      </w:r>
      <w:r w:rsidRPr="008152BB">
        <w:rPr>
          <w:sz w:val="28"/>
          <w:szCs w:val="28"/>
        </w:rPr>
        <w:t>пасности государства в целом, способствует организация нормального обмена финансовыми ресурсами между отраслями, регионами, странами. На финанс</w:t>
      </w:r>
      <w:r w:rsidRPr="008152BB">
        <w:rPr>
          <w:sz w:val="28"/>
          <w:szCs w:val="28"/>
        </w:rPr>
        <w:t>о</w:t>
      </w:r>
      <w:r w:rsidRPr="008152BB">
        <w:rPr>
          <w:sz w:val="28"/>
          <w:szCs w:val="28"/>
        </w:rPr>
        <w:t>вой безопасности государства сказывается также значительное расширение ф</w:t>
      </w:r>
      <w:r w:rsidRPr="008152BB">
        <w:rPr>
          <w:sz w:val="28"/>
          <w:szCs w:val="28"/>
        </w:rPr>
        <w:t>и</w:t>
      </w:r>
      <w:r w:rsidRPr="008152BB">
        <w:rPr>
          <w:sz w:val="28"/>
          <w:szCs w:val="28"/>
        </w:rPr>
        <w:t>нансовых инструментов, используемых отечественными субъектами хозяйств</w:t>
      </w:r>
      <w:r w:rsidRPr="008152BB">
        <w:rPr>
          <w:sz w:val="28"/>
          <w:szCs w:val="28"/>
        </w:rPr>
        <w:t>о</w:t>
      </w:r>
      <w:r w:rsidRPr="008152BB">
        <w:rPr>
          <w:sz w:val="28"/>
          <w:szCs w:val="28"/>
        </w:rPr>
        <w:t>вания.</w:t>
      </w:r>
    </w:p>
    <w:p w:rsidR="008152BB" w:rsidRDefault="008152BB" w:rsidP="00D72626">
      <w:pPr>
        <w:spacing w:line="360" w:lineRule="auto"/>
        <w:ind w:right="-7"/>
        <w:contextualSpacing/>
        <w:jc w:val="both"/>
        <w:rPr>
          <w:sz w:val="28"/>
        </w:rPr>
      </w:pPr>
      <w:r>
        <w:rPr>
          <w:sz w:val="28"/>
        </w:rPr>
        <w:t xml:space="preserve">       </w:t>
      </w:r>
      <w:r w:rsidRPr="008152BB">
        <w:rPr>
          <w:sz w:val="28"/>
        </w:rPr>
        <w:t>Важное значение имеет разработка государственной стратегии финансовой безопасности, которая должна включать в себя:</w:t>
      </w:r>
    </w:p>
    <w:p w:rsidR="008152BB" w:rsidRDefault="008152BB" w:rsidP="00D72626">
      <w:pPr>
        <w:spacing w:line="360" w:lineRule="auto"/>
        <w:ind w:right="-7"/>
        <w:contextualSpacing/>
        <w:jc w:val="both"/>
        <w:rPr>
          <w:sz w:val="28"/>
        </w:rPr>
      </w:pPr>
      <w:r w:rsidRPr="008152BB">
        <w:rPr>
          <w:sz w:val="28"/>
        </w:rPr>
        <w:t xml:space="preserve"> 1) установление критериев и параметров финансовой системы, соответству</w:t>
      </w:r>
      <w:r w:rsidRPr="008152BB">
        <w:rPr>
          <w:sz w:val="28"/>
        </w:rPr>
        <w:t>ю</w:t>
      </w:r>
      <w:r w:rsidRPr="008152BB">
        <w:rPr>
          <w:sz w:val="28"/>
        </w:rPr>
        <w:t>щих требованиям финансовой безопасности, несоблюдение которых влечет за собой отрицательные колебания (возникновение угроз) в сфере финансовой безопасности;</w:t>
      </w:r>
    </w:p>
    <w:p w:rsidR="008152BB" w:rsidRDefault="008152BB" w:rsidP="00D72626">
      <w:pPr>
        <w:spacing w:line="360" w:lineRule="auto"/>
        <w:ind w:right="-7"/>
        <w:contextualSpacing/>
        <w:jc w:val="both"/>
        <w:rPr>
          <w:sz w:val="28"/>
        </w:rPr>
      </w:pPr>
      <w:r w:rsidRPr="008152BB">
        <w:rPr>
          <w:sz w:val="28"/>
        </w:rPr>
        <w:t xml:space="preserve"> 2) разработку механизмов и мер идентификации угроз финансовой безопасн</w:t>
      </w:r>
      <w:r w:rsidRPr="008152BB">
        <w:rPr>
          <w:sz w:val="28"/>
        </w:rPr>
        <w:t>о</w:t>
      </w:r>
      <w:r w:rsidRPr="008152BB">
        <w:rPr>
          <w:sz w:val="28"/>
        </w:rPr>
        <w:t>сти государства;</w:t>
      </w:r>
    </w:p>
    <w:p w:rsidR="008152BB" w:rsidRDefault="008152BB" w:rsidP="00D72626">
      <w:pPr>
        <w:spacing w:line="360" w:lineRule="auto"/>
        <w:ind w:right="-7"/>
        <w:contextualSpacing/>
        <w:jc w:val="both"/>
        <w:rPr>
          <w:sz w:val="28"/>
        </w:rPr>
      </w:pPr>
      <w:r w:rsidRPr="008152BB">
        <w:rPr>
          <w:sz w:val="28"/>
        </w:rPr>
        <w:t>3) создание сильной системы органов государственного финансового контроля; 4) создание мер финансово-экономической политики нейтрализующих или смягчающих воздействие отрицательных факторов;</w:t>
      </w:r>
    </w:p>
    <w:p w:rsidR="009036C8" w:rsidRDefault="008152BB" w:rsidP="00D72626">
      <w:pPr>
        <w:spacing w:line="360" w:lineRule="auto"/>
        <w:ind w:right="-7"/>
        <w:contextualSpacing/>
        <w:jc w:val="both"/>
        <w:rPr>
          <w:sz w:val="28"/>
        </w:rPr>
      </w:pPr>
      <w:r w:rsidRPr="008152BB">
        <w:rPr>
          <w:sz w:val="28"/>
        </w:rPr>
        <w:t xml:space="preserve"> 5) определение объектов, предметов, параметров контроля обеспечения фина</w:t>
      </w:r>
      <w:r w:rsidRPr="008152BB">
        <w:rPr>
          <w:sz w:val="28"/>
        </w:rPr>
        <w:t>н</w:t>
      </w:r>
      <w:r w:rsidRPr="008152BB">
        <w:rPr>
          <w:sz w:val="28"/>
        </w:rPr>
        <w:t>совой безопасности России.</w:t>
      </w:r>
      <w:r w:rsidR="0078049C">
        <w:rPr>
          <w:sz w:val="28"/>
        </w:rPr>
        <w:t>[14</w:t>
      </w:r>
      <w:r w:rsidRPr="008152BB">
        <w:rPr>
          <w:sz w:val="28"/>
        </w:rPr>
        <w:t>]</w:t>
      </w:r>
    </w:p>
    <w:p w:rsidR="0078049C" w:rsidRDefault="0078049C" w:rsidP="00D72626">
      <w:pPr>
        <w:spacing w:line="360" w:lineRule="auto"/>
        <w:ind w:right="-7"/>
        <w:contextualSpacing/>
        <w:jc w:val="both"/>
        <w:rPr>
          <w:sz w:val="28"/>
        </w:rPr>
      </w:pPr>
    </w:p>
    <w:p w:rsidR="0078049C" w:rsidRDefault="0078049C" w:rsidP="00D72626">
      <w:pPr>
        <w:spacing w:line="360" w:lineRule="auto"/>
        <w:ind w:right="-7"/>
        <w:contextualSpacing/>
        <w:jc w:val="both"/>
        <w:rPr>
          <w:b/>
          <w:bCs/>
          <w:sz w:val="36"/>
          <w:szCs w:val="28"/>
        </w:rPr>
      </w:pPr>
    </w:p>
    <w:p w:rsidR="0078049C" w:rsidRDefault="0078049C" w:rsidP="00D72626">
      <w:pPr>
        <w:spacing w:line="360" w:lineRule="auto"/>
        <w:ind w:right="-7"/>
        <w:contextualSpacing/>
        <w:jc w:val="both"/>
        <w:rPr>
          <w:b/>
          <w:bCs/>
          <w:sz w:val="36"/>
          <w:szCs w:val="28"/>
        </w:rPr>
      </w:pPr>
    </w:p>
    <w:p w:rsidR="0078049C" w:rsidRDefault="0078049C" w:rsidP="00D72626">
      <w:pPr>
        <w:spacing w:line="360" w:lineRule="auto"/>
        <w:ind w:right="-7"/>
        <w:contextualSpacing/>
        <w:jc w:val="both"/>
        <w:rPr>
          <w:b/>
          <w:bCs/>
          <w:sz w:val="36"/>
          <w:szCs w:val="28"/>
        </w:rPr>
      </w:pPr>
    </w:p>
    <w:p w:rsidR="0078049C" w:rsidRDefault="0078049C" w:rsidP="00D72626">
      <w:pPr>
        <w:spacing w:line="360" w:lineRule="auto"/>
        <w:ind w:right="-7"/>
        <w:contextualSpacing/>
        <w:jc w:val="both"/>
        <w:rPr>
          <w:b/>
          <w:bCs/>
          <w:sz w:val="36"/>
          <w:szCs w:val="28"/>
        </w:rPr>
      </w:pPr>
    </w:p>
    <w:p w:rsidR="0078049C" w:rsidRPr="008152BB" w:rsidRDefault="0078049C" w:rsidP="00D72626">
      <w:pPr>
        <w:spacing w:line="360" w:lineRule="auto"/>
        <w:ind w:right="-7"/>
        <w:contextualSpacing/>
        <w:jc w:val="both"/>
        <w:rPr>
          <w:b/>
          <w:bCs/>
          <w:sz w:val="36"/>
          <w:szCs w:val="28"/>
        </w:rPr>
      </w:pPr>
    </w:p>
    <w:p w:rsidR="009036C8" w:rsidRDefault="00411909" w:rsidP="00902DD1">
      <w:pPr>
        <w:spacing w:before="120" w:after="120" w:line="360" w:lineRule="auto"/>
        <w:ind w:right="-6" w:firstLine="709"/>
        <w:contextualSpacing/>
        <w:jc w:val="center"/>
        <w:rPr>
          <w:b/>
          <w:bCs/>
          <w:sz w:val="28"/>
          <w:szCs w:val="28"/>
        </w:rPr>
      </w:pPr>
      <w:r w:rsidRPr="00411909">
        <w:rPr>
          <w:b/>
          <w:bCs/>
          <w:sz w:val="28"/>
          <w:szCs w:val="28"/>
        </w:rPr>
        <w:lastRenderedPageBreak/>
        <w:t>Г</w:t>
      </w:r>
      <w:r w:rsidR="00A86DE0" w:rsidRPr="00411909">
        <w:rPr>
          <w:b/>
          <w:bCs/>
          <w:sz w:val="28"/>
          <w:szCs w:val="28"/>
        </w:rPr>
        <w:t xml:space="preserve">лава 2. </w:t>
      </w:r>
      <w:r w:rsidR="00A86DE0" w:rsidRPr="00411909">
        <w:rPr>
          <w:b/>
          <w:color w:val="000000" w:themeColor="text1"/>
          <w:sz w:val="28"/>
          <w:szCs w:val="28"/>
        </w:rPr>
        <w:t>Современные угрозы финансовой безопасности российской федерации, роль таможенных платежей в формировании федерального бюджета и обеспечении финансовой безопасности государства</w:t>
      </w:r>
      <w:r w:rsidR="00A86DE0" w:rsidRPr="00411909">
        <w:rPr>
          <w:b/>
          <w:bCs/>
          <w:sz w:val="28"/>
          <w:szCs w:val="28"/>
        </w:rPr>
        <w:t xml:space="preserve"> </w:t>
      </w:r>
      <w:r w:rsidRPr="00411909">
        <w:rPr>
          <w:b/>
          <w:bCs/>
          <w:sz w:val="28"/>
          <w:szCs w:val="28"/>
        </w:rPr>
        <w:br/>
        <w:t>2.1. С</w:t>
      </w:r>
      <w:r w:rsidR="00A86DE0" w:rsidRPr="00411909">
        <w:rPr>
          <w:b/>
          <w:bCs/>
          <w:sz w:val="28"/>
          <w:szCs w:val="28"/>
        </w:rPr>
        <w:t>овременные угрозы финансовой безопасности Российской Федерации</w:t>
      </w:r>
    </w:p>
    <w:p w:rsidR="0037630F" w:rsidRDefault="0037630F" w:rsidP="0037630F">
      <w:pPr>
        <w:spacing w:before="120" w:after="120" w:line="360" w:lineRule="auto"/>
        <w:ind w:right="-6" w:firstLine="709"/>
        <w:contextualSpacing/>
        <w:jc w:val="both"/>
        <w:rPr>
          <w:sz w:val="28"/>
          <w:szCs w:val="28"/>
          <w:lang w:val="en-US"/>
        </w:rPr>
      </w:pPr>
      <w:r w:rsidRPr="0037630F">
        <w:rPr>
          <w:sz w:val="28"/>
          <w:szCs w:val="28"/>
        </w:rPr>
        <w:t>Анализируя национальную безопасность страны, можно увидеть, что ее слабым звеном является экономика. Россия переживает сложный период о</w:t>
      </w:r>
      <w:r w:rsidRPr="0037630F">
        <w:rPr>
          <w:sz w:val="28"/>
          <w:szCs w:val="28"/>
        </w:rPr>
        <w:t>б</w:t>
      </w:r>
      <w:r w:rsidRPr="0037630F">
        <w:rPr>
          <w:sz w:val="28"/>
          <w:szCs w:val="28"/>
        </w:rPr>
        <w:t>новления, вызывающий последствия во всех областях деятельности. Рассма</w:t>
      </w:r>
      <w:r w:rsidRPr="0037630F">
        <w:rPr>
          <w:sz w:val="28"/>
          <w:szCs w:val="28"/>
        </w:rPr>
        <w:t>т</w:t>
      </w:r>
      <w:r w:rsidRPr="0037630F">
        <w:rPr>
          <w:sz w:val="28"/>
          <w:szCs w:val="28"/>
        </w:rPr>
        <w:t>ривая траекторию развития экономики за последнее десятилетие, мы видим, что страна еще не готова встать на путь повышения темпов экономического роста. То внимание, которое проявляется к проблеме финансовой безопасности опр</w:t>
      </w:r>
      <w:r w:rsidRPr="0037630F">
        <w:rPr>
          <w:sz w:val="28"/>
          <w:szCs w:val="28"/>
        </w:rPr>
        <w:t>е</w:t>
      </w:r>
      <w:r w:rsidRPr="0037630F">
        <w:rPr>
          <w:sz w:val="28"/>
          <w:szCs w:val="28"/>
        </w:rPr>
        <w:t>делено ролью финансов страны и направлением влияний, которое они оказ</w:t>
      </w:r>
      <w:r w:rsidRPr="0037630F">
        <w:rPr>
          <w:sz w:val="28"/>
          <w:szCs w:val="28"/>
        </w:rPr>
        <w:t>ы</w:t>
      </w:r>
      <w:r w:rsidRPr="0037630F">
        <w:rPr>
          <w:sz w:val="28"/>
          <w:szCs w:val="28"/>
        </w:rPr>
        <w:t xml:space="preserve">вают на неё. Никакое государство не может гармонично функционировать, без грамотно организованных денежных потоков. </w:t>
      </w:r>
    </w:p>
    <w:p w:rsidR="0037630F" w:rsidRDefault="0037630F" w:rsidP="0037630F">
      <w:pPr>
        <w:spacing w:before="120" w:after="120" w:line="360" w:lineRule="auto"/>
        <w:ind w:right="-6" w:firstLine="709"/>
        <w:contextualSpacing/>
        <w:jc w:val="both"/>
        <w:rPr>
          <w:sz w:val="28"/>
          <w:szCs w:val="28"/>
          <w:lang w:val="en-US"/>
        </w:rPr>
      </w:pPr>
      <w:r w:rsidRPr="0037630F">
        <w:rPr>
          <w:sz w:val="28"/>
          <w:szCs w:val="28"/>
        </w:rPr>
        <w:t>Обеспечение финансовой безопасности - это деятельность государства, направленная на защиту национальных интересов и ценностей посредством поддержания финансовой стабильности, отражающейся сбалансированностью финансов, а также наличием значительных денежных, золотых резервов. О</w:t>
      </w:r>
      <w:r w:rsidRPr="0037630F">
        <w:rPr>
          <w:sz w:val="28"/>
          <w:szCs w:val="28"/>
        </w:rPr>
        <w:t>с</w:t>
      </w:r>
      <w:r w:rsidRPr="0037630F">
        <w:rPr>
          <w:sz w:val="28"/>
          <w:szCs w:val="28"/>
        </w:rPr>
        <w:t>новные угрозы финансовой безопасности подразделяются на внешние и вну</w:t>
      </w:r>
      <w:r w:rsidRPr="0037630F">
        <w:rPr>
          <w:sz w:val="28"/>
          <w:szCs w:val="28"/>
        </w:rPr>
        <w:t>т</w:t>
      </w:r>
      <w:r w:rsidRPr="0037630F">
        <w:rPr>
          <w:sz w:val="28"/>
          <w:szCs w:val="28"/>
        </w:rPr>
        <w:t xml:space="preserve">ренние. </w:t>
      </w:r>
    </w:p>
    <w:p w:rsidR="0037630F" w:rsidRPr="0037630F" w:rsidRDefault="0037630F" w:rsidP="0037630F">
      <w:pPr>
        <w:spacing w:before="120" w:after="120" w:line="360" w:lineRule="auto"/>
        <w:ind w:right="-6" w:firstLine="709"/>
        <w:contextualSpacing/>
        <w:jc w:val="both"/>
        <w:rPr>
          <w:sz w:val="28"/>
          <w:szCs w:val="28"/>
        </w:rPr>
      </w:pPr>
      <w:r w:rsidRPr="0037630F">
        <w:rPr>
          <w:sz w:val="28"/>
          <w:szCs w:val="28"/>
        </w:rPr>
        <w:t xml:space="preserve">Внешние угрозы: </w:t>
      </w:r>
    </w:p>
    <w:p w:rsidR="0037630F" w:rsidRPr="0078049C" w:rsidRDefault="0078049C" w:rsidP="0037630F">
      <w:pPr>
        <w:spacing w:before="120" w:after="120" w:line="360" w:lineRule="auto"/>
        <w:ind w:right="-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37630F" w:rsidRPr="0037630F">
        <w:rPr>
          <w:sz w:val="28"/>
          <w:szCs w:val="28"/>
        </w:rPr>
        <w:t xml:space="preserve"> вытеснения иностранными конкурентами с зарубежных рынков;</w:t>
      </w:r>
    </w:p>
    <w:p w:rsidR="0037630F" w:rsidRPr="0037630F" w:rsidRDefault="0078049C" w:rsidP="0037630F">
      <w:pPr>
        <w:spacing w:before="120" w:after="120" w:line="360" w:lineRule="auto"/>
        <w:ind w:right="-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37630F" w:rsidRPr="0037630F">
        <w:rPr>
          <w:sz w:val="28"/>
          <w:szCs w:val="28"/>
        </w:rPr>
        <w:t xml:space="preserve"> создание иностранными партнерами такой структуры внешнеэкономических</w:t>
      </w:r>
    </w:p>
    <w:p w:rsidR="0037630F" w:rsidRDefault="0037630F" w:rsidP="0037630F">
      <w:pPr>
        <w:spacing w:before="120" w:after="120" w:line="360" w:lineRule="auto"/>
        <w:ind w:right="-6"/>
        <w:contextualSpacing/>
        <w:jc w:val="both"/>
        <w:rPr>
          <w:sz w:val="28"/>
          <w:szCs w:val="28"/>
          <w:lang w:val="en-US"/>
        </w:rPr>
      </w:pPr>
      <w:r w:rsidRPr="0037630F">
        <w:rPr>
          <w:sz w:val="28"/>
          <w:szCs w:val="28"/>
        </w:rPr>
        <w:t xml:space="preserve">связей с Россией, когда последняя постепенно превращается в их сырьевой придаток;  </w:t>
      </w:r>
    </w:p>
    <w:p w:rsidR="005E532A" w:rsidRPr="0078049C" w:rsidRDefault="0078049C" w:rsidP="0037630F">
      <w:pPr>
        <w:spacing w:before="120" w:after="120" w:line="360" w:lineRule="auto"/>
        <w:ind w:right="-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</w:t>
      </w:r>
      <w:r w:rsidR="0037630F" w:rsidRPr="0037630F">
        <w:rPr>
          <w:sz w:val="28"/>
          <w:szCs w:val="28"/>
        </w:rPr>
        <w:t xml:space="preserve">нарушение национальных приоритетов России в финансовой области из-за продвижения иностранными партнерами выгодных им экономических проектов и финансовых программ;  </w:t>
      </w:r>
    </w:p>
    <w:p w:rsidR="005E532A" w:rsidRPr="005E532A" w:rsidRDefault="0078049C" w:rsidP="0037630F">
      <w:pPr>
        <w:spacing w:before="120" w:after="120" w:line="360" w:lineRule="auto"/>
        <w:ind w:right="-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</w:t>
      </w:r>
      <w:r w:rsidR="0037630F" w:rsidRPr="0037630F">
        <w:rPr>
          <w:sz w:val="28"/>
          <w:szCs w:val="28"/>
        </w:rPr>
        <w:t>противодействие равноправному участию России в международных структ</w:t>
      </w:r>
      <w:r w:rsidR="0037630F" w:rsidRPr="0037630F">
        <w:rPr>
          <w:sz w:val="28"/>
          <w:szCs w:val="28"/>
        </w:rPr>
        <w:t>у</w:t>
      </w:r>
      <w:r w:rsidR="0037630F" w:rsidRPr="0037630F">
        <w:rPr>
          <w:sz w:val="28"/>
          <w:szCs w:val="28"/>
        </w:rPr>
        <w:t>рах</w:t>
      </w:r>
      <w:r w:rsidR="005E532A" w:rsidRPr="005E532A">
        <w:rPr>
          <w:sz w:val="28"/>
          <w:szCs w:val="28"/>
        </w:rPr>
        <w:t xml:space="preserve"> </w:t>
      </w:r>
      <w:r w:rsidR="0037630F" w:rsidRPr="0037630F">
        <w:rPr>
          <w:sz w:val="28"/>
          <w:szCs w:val="28"/>
        </w:rPr>
        <w:t xml:space="preserve">кредитно-финансового регулирования; </w:t>
      </w:r>
    </w:p>
    <w:p w:rsidR="005E532A" w:rsidRDefault="005E532A" w:rsidP="0037630F">
      <w:pPr>
        <w:spacing w:before="120" w:after="120" w:line="360" w:lineRule="auto"/>
        <w:ind w:right="-6"/>
        <w:contextualSpacing/>
        <w:jc w:val="both"/>
        <w:rPr>
          <w:sz w:val="28"/>
          <w:szCs w:val="28"/>
          <w:lang w:val="en-US"/>
        </w:rPr>
      </w:pPr>
      <w:r w:rsidRPr="005E532A">
        <w:rPr>
          <w:sz w:val="28"/>
          <w:szCs w:val="28"/>
        </w:rPr>
        <w:t xml:space="preserve">    </w:t>
      </w:r>
      <w:r w:rsidR="0037630F" w:rsidRPr="0037630F">
        <w:rPr>
          <w:sz w:val="28"/>
          <w:szCs w:val="28"/>
        </w:rPr>
        <w:t xml:space="preserve">Внутренние угрозы:  </w:t>
      </w:r>
    </w:p>
    <w:p w:rsidR="005E532A" w:rsidRPr="0078049C" w:rsidRDefault="0078049C" w:rsidP="005E532A">
      <w:pPr>
        <w:spacing w:before="120" w:after="120" w:line="360" w:lineRule="auto"/>
        <w:ind w:right="-6"/>
        <w:contextualSpacing/>
        <w:jc w:val="both"/>
        <w:rPr>
          <w:sz w:val="28"/>
          <w:szCs w:val="28"/>
        </w:rPr>
      </w:pPr>
      <w:r w:rsidRPr="0078049C">
        <w:rPr>
          <w:sz w:val="28"/>
          <w:szCs w:val="28"/>
        </w:rPr>
        <w:lastRenderedPageBreak/>
        <w:t>−</w:t>
      </w:r>
      <w:r>
        <w:rPr>
          <w:sz w:val="28"/>
          <w:szCs w:val="28"/>
        </w:rPr>
        <w:t xml:space="preserve"> </w:t>
      </w:r>
      <w:r w:rsidR="005E532A" w:rsidRPr="005E532A">
        <w:rPr>
          <w:sz w:val="28"/>
          <w:szCs w:val="28"/>
        </w:rPr>
        <w:t xml:space="preserve"> </w:t>
      </w:r>
      <w:r w:rsidR="0037630F" w:rsidRPr="005E532A">
        <w:rPr>
          <w:sz w:val="28"/>
          <w:szCs w:val="28"/>
        </w:rPr>
        <w:t xml:space="preserve">сокращение используемой ресурсной основы в финансово-кредитной сфере деятельности для выхода из экономического кризиса и успешного проведения дальнейших реформ;  </w:t>
      </w:r>
    </w:p>
    <w:p w:rsidR="005E532A" w:rsidRPr="0078049C" w:rsidRDefault="0078049C" w:rsidP="005E532A">
      <w:pPr>
        <w:spacing w:before="120" w:after="120" w:line="360" w:lineRule="auto"/>
        <w:ind w:right="-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5E532A" w:rsidRPr="005E532A">
        <w:rPr>
          <w:sz w:val="28"/>
          <w:szCs w:val="28"/>
        </w:rPr>
        <w:t xml:space="preserve"> </w:t>
      </w:r>
      <w:r w:rsidR="0037630F" w:rsidRPr="005E532A">
        <w:rPr>
          <w:sz w:val="28"/>
          <w:szCs w:val="28"/>
        </w:rPr>
        <w:t>приобретение экономическим кризисом затяжного характера, сохранение курса</w:t>
      </w:r>
      <w:r w:rsidR="005E532A" w:rsidRPr="005E532A">
        <w:t xml:space="preserve"> </w:t>
      </w:r>
      <w:r w:rsidR="0037630F" w:rsidRPr="005E532A">
        <w:rPr>
          <w:sz w:val="28"/>
          <w:szCs w:val="28"/>
        </w:rPr>
        <w:t>торможения выхода из него, возникновение необратимых или сложно</w:t>
      </w:r>
      <w:r w:rsidR="005E532A" w:rsidRPr="005E532A">
        <w:rPr>
          <w:sz w:val="28"/>
          <w:szCs w:val="28"/>
        </w:rPr>
        <w:t xml:space="preserve"> </w:t>
      </w:r>
      <w:r w:rsidR="0037630F" w:rsidRPr="005E532A">
        <w:rPr>
          <w:sz w:val="28"/>
          <w:szCs w:val="28"/>
        </w:rPr>
        <w:t>о</w:t>
      </w:r>
      <w:r w:rsidR="0037630F" w:rsidRPr="005E532A">
        <w:rPr>
          <w:sz w:val="28"/>
          <w:szCs w:val="28"/>
        </w:rPr>
        <w:t>б</w:t>
      </w:r>
      <w:r w:rsidR="0037630F" w:rsidRPr="005E532A">
        <w:rPr>
          <w:sz w:val="28"/>
          <w:szCs w:val="28"/>
        </w:rPr>
        <w:t>рат</w:t>
      </w:r>
      <w:r w:rsidR="0037630F" w:rsidRPr="005E532A">
        <w:rPr>
          <w:sz w:val="28"/>
          <w:szCs w:val="28"/>
        </w:rPr>
        <w:t>и</w:t>
      </w:r>
      <w:r w:rsidR="0037630F" w:rsidRPr="005E532A">
        <w:rPr>
          <w:sz w:val="28"/>
          <w:szCs w:val="28"/>
        </w:rPr>
        <w:t>мых последствий для прогрессивного развития страны в общей структуре экономики, наличие предпосылок для дальнейших всплесков в развитии криз</w:t>
      </w:r>
      <w:r w:rsidR="0037630F" w:rsidRPr="005E532A">
        <w:rPr>
          <w:sz w:val="28"/>
          <w:szCs w:val="28"/>
        </w:rPr>
        <w:t>и</w:t>
      </w:r>
      <w:r w:rsidR="0037630F" w:rsidRPr="005E532A">
        <w:rPr>
          <w:sz w:val="28"/>
          <w:szCs w:val="28"/>
        </w:rPr>
        <w:t xml:space="preserve">са;  </w:t>
      </w:r>
    </w:p>
    <w:p w:rsidR="005E532A" w:rsidRPr="0078049C" w:rsidRDefault="0078049C" w:rsidP="005E532A">
      <w:pPr>
        <w:spacing w:before="120" w:after="120" w:line="360" w:lineRule="auto"/>
        <w:ind w:right="-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5E532A" w:rsidRPr="005E532A">
        <w:rPr>
          <w:sz w:val="28"/>
          <w:szCs w:val="28"/>
        </w:rPr>
        <w:t xml:space="preserve"> </w:t>
      </w:r>
      <w:r w:rsidR="0037630F" w:rsidRPr="005E532A">
        <w:rPr>
          <w:sz w:val="28"/>
          <w:szCs w:val="28"/>
        </w:rPr>
        <w:t>криминализация экономических отношений, рост экономической преступн</w:t>
      </w:r>
      <w:r w:rsidR="0037630F" w:rsidRPr="005E532A">
        <w:rPr>
          <w:sz w:val="28"/>
          <w:szCs w:val="28"/>
        </w:rPr>
        <w:t>о</w:t>
      </w:r>
      <w:r w:rsidR="0037630F" w:rsidRPr="005E532A">
        <w:rPr>
          <w:sz w:val="28"/>
          <w:szCs w:val="28"/>
        </w:rPr>
        <w:t xml:space="preserve">сти, коррупции;  </w:t>
      </w:r>
    </w:p>
    <w:p w:rsidR="005E532A" w:rsidRPr="0078049C" w:rsidRDefault="0078049C" w:rsidP="005E532A">
      <w:pPr>
        <w:spacing w:before="120" w:after="120" w:line="360" w:lineRule="auto"/>
        <w:ind w:right="-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</w:t>
      </w:r>
      <w:r w:rsidR="0037630F" w:rsidRPr="005E532A">
        <w:rPr>
          <w:sz w:val="28"/>
          <w:szCs w:val="28"/>
        </w:rPr>
        <w:t>притупление регулирующих функций финансово-кредитной системы в сфере</w:t>
      </w:r>
      <w:r w:rsidR="005E532A" w:rsidRPr="005E532A">
        <w:t xml:space="preserve"> </w:t>
      </w:r>
      <w:r w:rsidR="0037630F" w:rsidRPr="005E532A">
        <w:rPr>
          <w:sz w:val="28"/>
          <w:szCs w:val="28"/>
        </w:rPr>
        <w:t xml:space="preserve">формирования и исполнения бюджета, целенаправленного инвестирования приоритетных отраслей экономики, борьбы с инфляцией, предотвращения утечки капиталов за рубеж и создания предпосылок для развития российского предпринимательства;  </w:t>
      </w:r>
    </w:p>
    <w:p w:rsidR="005E532A" w:rsidRPr="0078049C" w:rsidRDefault="0078049C" w:rsidP="005E532A">
      <w:pPr>
        <w:spacing w:before="120" w:after="120" w:line="360" w:lineRule="auto"/>
        <w:ind w:right="-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5E532A" w:rsidRPr="005E532A">
        <w:rPr>
          <w:sz w:val="28"/>
          <w:szCs w:val="28"/>
        </w:rPr>
        <w:t xml:space="preserve"> </w:t>
      </w:r>
      <w:r w:rsidR="0037630F" w:rsidRPr="005E532A">
        <w:rPr>
          <w:sz w:val="28"/>
          <w:szCs w:val="28"/>
        </w:rPr>
        <w:t>снижение уровня социальной ориентированности экономики, падение реал</w:t>
      </w:r>
      <w:r w:rsidR="0037630F" w:rsidRPr="005E532A">
        <w:rPr>
          <w:sz w:val="28"/>
          <w:szCs w:val="28"/>
        </w:rPr>
        <w:t>ь</w:t>
      </w:r>
      <w:r w:rsidR="0037630F" w:rsidRPr="005E532A">
        <w:rPr>
          <w:sz w:val="28"/>
          <w:szCs w:val="28"/>
        </w:rPr>
        <w:t>ных доходов и платежеспособности населения, сжатие внутреннего финансов</w:t>
      </w:r>
      <w:r w:rsidR="0037630F" w:rsidRPr="005E532A">
        <w:rPr>
          <w:sz w:val="28"/>
          <w:szCs w:val="28"/>
        </w:rPr>
        <w:t>о</w:t>
      </w:r>
      <w:r w:rsidR="0037630F" w:rsidRPr="005E532A">
        <w:rPr>
          <w:sz w:val="28"/>
          <w:szCs w:val="28"/>
        </w:rPr>
        <w:t>го рынка, сокращение роли внутренних социально-экономических стимулят</w:t>
      </w:r>
      <w:r w:rsidR="0037630F" w:rsidRPr="005E532A">
        <w:rPr>
          <w:sz w:val="28"/>
          <w:szCs w:val="28"/>
        </w:rPr>
        <w:t>о</w:t>
      </w:r>
      <w:r w:rsidR="0037630F" w:rsidRPr="005E532A">
        <w:rPr>
          <w:sz w:val="28"/>
          <w:szCs w:val="28"/>
        </w:rPr>
        <w:t xml:space="preserve">ров экономического роста;  </w:t>
      </w:r>
    </w:p>
    <w:p w:rsidR="005E532A" w:rsidRDefault="0078049C" w:rsidP="005E532A">
      <w:pPr>
        <w:spacing w:before="120" w:after="120" w:line="360" w:lineRule="auto"/>
        <w:ind w:right="-6"/>
        <w:contextualSpacing/>
        <w:jc w:val="both"/>
        <w:rPr>
          <w:lang w:val="en-US"/>
        </w:rPr>
      </w:pPr>
      <w:r>
        <w:rPr>
          <w:sz w:val="28"/>
          <w:szCs w:val="28"/>
        </w:rPr>
        <w:t>−</w:t>
      </w:r>
      <w:r w:rsidR="005E532A" w:rsidRPr="005E532A">
        <w:rPr>
          <w:sz w:val="28"/>
          <w:szCs w:val="28"/>
        </w:rPr>
        <w:t xml:space="preserve"> </w:t>
      </w:r>
      <w:r w:rsidR="0037630F" w:rsidRPr="005E532A">
        <w:rPr>
          <w:sz w:val="28"/>
          <w:szCs w:val="28"/>
        </w:rPr>
        <w:t>увеличение финансовых потерь в результате усиления социальной напряже</w:t>
      </w:r>
      <w:r w:rsidR="0037630F" w:rsidRPr="005E532A">
        <w:rPr>
          <w:sz w:val="28"/>
          <w:szCs w:val="28"/>
        </w:rPr>
        <w:t>н</w:t>
      </w:r>
      <w:r w:rsidR="0037630F" w:rsidRPr="005E532A">
        <w:rPr>
          <w:sz w:val="28"/>
          <w:szCs w:val="28"/>
        </w:rPr>
        <w:t>ности в сфере экономических отношений.  повышение уровня инфляции, рост индекса потребительских цен.</w:t>
      </w:r>
    </w:p>
    <w:p w:rsidR="005E532A" w:rsidRDefault="005E532A" w:rsidP="005E532A">
      <w:pPr>
        <w:spacing w:before="120" w:after="120" w:line="360" w:lineRule="auto"/>
        <w:ind w:right="-6"/>
        <w:contextualSpacing/>
        <w:jc w:val="both"/>
        <w:rPr>
          <w:sz w:val="28"/>
          <w:szCs w:val="28"/>
          <w:lang w:val="en-US"/>
        </w:rPr>
      </w:pPr>
      <w:r w:rsidRPr="005E532A">
        <w:t xml:space="preserve">  </w:t>
      </w:r>
      <w:r w:rsidR="0037630F" w:rsidRPr="005E532A">
        <w:rPr>
          <w:sz w:val="28"/>
          <w:szCs w:val="28"/>
        </w:rPr>
        <w:t xml:space="preserve"> </w:t>
      </w:r>
      <w:r w:rsidR="0078049C">
        <w:rPr>
          <w:sz w:val="28"/>
          <w:szCs w:val="28"/>
        </w:rPr>
        <w:t xml:space="preserve">   </w:t>
      </w:r>
      <w:r w:rsidR="0037630F" w:rsidRPr="005E532A">
        <w:rPr>
          <w:sz w:val="28"/>
          <w:szCs w:val="28"/>
        </w:rPr>
        <w:t>Россия в 2015 году перешла в фазу глубокого спада на фоне совокупного эффекта от падения цен на нефть и экономических санкций. Аналитики ЕС ук</w:t>
      </w:r>
      <w:r w:rsidR="0037630F" w:rsidRPr="005E532A">
        <w:rPr>
          <w:sz w:val="28"/>
          <w:szCs w:val="28"/>
        </w:rPr>
        <w:t>а</w:t>
      </w:r>
      <w:r w:rsidR="0037630F" w:rsidRPr="005E532A">
        <w:rPr>
          <w:sz w:val="28"/>
          <w:szCs w:val="28"/>
        </w:rPr>
        <w:t>зывают на то, что затяжные геополитическими проблемы вокруг Украины м</w:t>
      </w:r>
      <w:r w:rsidR="0037630F" w:rsidRPr="005E532A">
        <w:rPr>
          <w:sz w:val="28"/>
          <w:szCs w:val="28"/>
        </w:rPr>
        <w:t>о</w:t>
      </w:r>
      <w:r w:rsidR="0037630F" w:rsidRPr="005E532A">
        <w:rPr>
          <w:sz w:val="28"/>
          <w:szCs w:val="28"/>
        </w:rPr>
        <w:t>гут привести к дальнейшему продлению санкций после начала 2016 года. В случае падение цены на нефть до 40 долларов за баррель, Российскую эконом</w:t>
      </w:r>
      <w:r w:rsidR="0037630F" w:rsidRPr="005E532A">
        <w:rPr>
          <w:sz w:val="28"/>
          <w:szCs w:val="28"/>
        </w:rPr>
        <w:t>и</w:t>
      </w:r>
      <w:r w:rsidR="0037630F" w:rsidRPr="005E532A">
        <w:rPr>
          <w:sz w:val="28"/>
          <w:szCs w:val="28"/>
        </w:rPr>
        <w:t>ку ож</w:t>
      </w:r>
      <w:r w:rsidR="0037630F" w:rsidRPr="005E532A">
        <w:rPr>
          <w:sz w:val="28"/>
          <w:szCs w:val="28"/>
        </w:rPr>
        <w:t>и</w:t>
      </w:r>
      <w:r w:rsidR="0037630F" w:rsidRPr="005E532A">
        <w:rPr>
          <w:sz w:val="28"/>
          <w:szCs w:val="28"/>
        </w:rPr>
        <w:t>дает общее падение: - Экономики на 1%; - Уровня инфляции в 8,3%; - Курса рубля до 73 рублей за 1 доллар. Если нефтяные котировки задержатся на минимумах достаточно долго (два-три квартала), то еще один виток не осла</w:t>
      </w:r>
      <w:r w:rsidR="0037630F" w:rsidRPr="005E532A">
        <w:rPr>
          <w:sz w:val="28"/>
          <w:szCs w:val="28"/>
        </w:rPr>
        <w:t>б</w:t>
      </w:r>
      <w:r w:rsidR="0037630F" w:rsidRPr="005E532A">
        <w:rPr>
          <w:sz w:val="28"/>
          <w:szCs w:val="28"/>
        </w:rPr>
        <w:lastRenderedPageBreak/>
        <w:t>ления (как в случае с падением нефтяных котировок до $40), а девальвации рубля, приведет к сокрушительным последствиям. Снова резко подорожает и</w:t>
      </w:r>
      <w:r w:rsidR="0037630F" w:rsidRPr="005E532A">
        <w:rPr>
          <w:sz w:val="28"/>
          <w:szCs w:val="28"/>
        </w:rPr>
        <w:t>м</w:t>
      </w:r>
      <w:r w:rsidR="0037630F" w:rsidRPr="005E532A">
        <w:rPr>
          <w:sz w:val="28"/>
          <w:szCs w:val="28"/>
        </w:rPr>
        <w:t>порт, что приведет к снижению спроса на него, а значит, сократится объем ро</w:t>
      </w:r>
      <w:r w:rsidR="0037630F" w:rsidRPr="005E532A">
        <w:rPr>
          <w:sz w:val="28"/>
          <w:szCs w:val="28"/>
        </w:rPr>
        <w:t>з</w:t>
      </w:r>
      <w:r w:rsidR="0037630F" w:rsidRPr="005E532A">
        <w:rPr>
          <w:sz w:val="28"/>
          <w:szCs w:val="28"/>
        </w:rPr>
        <w:t>ничной торговли (за девять месяцев 2015 года он снизился на 5%) и инвестиции в зарубежные технологии и оборудование (за январь-сентябрь 2015 года кап</w:t>
      </w:r>
      <w:r w:rsidR="0037630F" w:rsidRPr="005E532A">
        <w:rPr>
          <w:sz w:val="28"/>
          <w:szCs w:val="28"/>
        </w:rPr>
        <w:t>и</w:t>
      </w:r>
      <w:r w:rsidR="0037630F" w:rsidRPr="005E532A">
        <w:rPr>
          <w:sz w:val="28"/>
          <w:szCs w:val="28"/>
        </w:rPr>
        <w:t>тал</w:t>
      </w:r>
      <w:r w:rsidR="0037630F" w:rsidRPr="005E532A">
        <w:rPr>
          <w:sz w:val="28"/>
          <w:szCs w:val="28"/>
        </w:rPr>
        <w:t>о</w:t>
      </w:r>
      <w:r w:rsidR="0037630F" w:rsidRPr="005E532A">
        <w:rPr>
          <w:sz w:val="28"/>
          <w:szCs w:val="28"/>
        </w:rPr>
        <w:t>вложения сократились почти на 6%). Реальные доходы и зарплаты граждан вновь снизятся (за январь-сентябрь этого года реальная зарплата россиян уже снизилась на 9%). Председатель Счетной палаты России Татьяна Голикова, в</w:t>
      </w:r>
      <w:r w:rsidR="0037630F" w:rsidRPr="005E532A">
        <w:rPr>
          <w:sz w:val="28"/>
          <w:szCs w:val="28"/>
        </w:rPr>
        <w:t>ы</w:t>
      </w:r>
      <w:r w:rsidR="0037630F" w:rsidRPr="005E532A">
        <w:rPr>
          <w:sz w:val="28"/>
          <w:szCs w:val="28"/>
        </w:rPr>
        <w:t>ступая 27 октября в Совете Федерации, подчеркнула, что «столь значительного количества населения с доходами ниже прожиточного минимума не наблюдали с 2006 года». По базовому прогнозу Минэкономразвития, к 2018 году количес</w:t>
      </w:r>
      <w:r w:rsidR="0037630F" w:rsidRPr="005E532A">
        <w:rPr>
          <w:sz w:val="28"/>
          <w:szCs w:val="28"/>
        </w:rPr>
        <w:t>т</w:t>
      </w:r>
      <w:r w:rsidR="0037630F" w:rsidRPr="005E532A">
        <w:rPr>
          <w:sz w:val="28"/>
          <w:szCs w:val="28"/>
        </w:rPr>
        <w:t>во граждан, которые будут находиться за чертой бедности, будет составлять 18,4 млн человек. В условиях большого числа внешних и внутренних угроз приняты следующие меры совершенствования системы безопасности: Вну</w:t>
      </w:r>
      <w:r w:rsidR="0037630F" w:rsidRPr="005E532A">
        <w:rPr>
          <w:sz w:val="28"/>
          <w:szCs w:val="28"/>
        </w:rPr>
        <w:t>т</w:t>
      </w:r>
      <w:r w:rsidR="0037630F" w:rsidRPr="005E532A">
        <w:rPr>
          <w:sz w:val="28"/>
          <w:szCs w:val="28"/>
        </w:rPr>
        <w:t>ренние угрозы и механизмы противодействия: Фактом угрозы роста эконом</w:t>
      </w:r>
      <w:r w:rsidR="0037630F" w:rsidRPr="005E532A">
        <w:rPr>
          <w:sz w:val="28"/>
          <w:szCs w:val="28"/>
        </w:rPr>
        <w:t>и</w:t>
      </w:r>
      <w:r w:rsidR="0037630F" w:rsidRPr="005E532A">
        <w:rPr>
          <w:sz w:val="28"/>
          <w:szCs w:val="28"/>
        </w:rPr>
        <w:t xml:space="preserve">ческой преступности является то, что на конец 2014 года МВД выявило 35,5 тыс. преступлений в финансовой сфере. </w:t>
      </w:r>
    </w:p>
    <w:p w:rsidR="005E532A" w:rsidRDefault="005E532A" w:rsidP="005E532A">
      <w:pPr>
        <w:spacing w:before="120" w:after="120" w:line="360" w:lineRule="auto"/>
        <w:ind w:right="-6"/>
        <w:contextualSpacing/>
        <w:jc w:val="both"/>
        <w:rPr>
          <w:sz w:val="28"/>
          <w:szCs w:val="28"/>
          <w:lang w:val="en-US"/>
        </w:rPr>
      </w:pPr>
      <w:r w:rsidRPr="005E532A">
        <w:rPr>
          <w:sz w:val="28"/>
          <w:szCs w:val="28"/>
        </w:rPr>
        <w:t xml:space="preserve">     </w:t>
      </w:r>
      <w:r w:rsidR="0037630F" w:rsidRPr="005E532A">
        <w:rPr>
          <w:sz w:val="28"/>
          <w:szCs w:val="28"/>
        </w:rPr>
        <w:t>Механизмом защиты является ужесточение наказания за финансовые пр</w:t>
      </w:r>
      <w:r w:rsidR="0037630F" w:rsidRPr="005E532A">
        <w:rPr>
          <w:sz w:val="28"/>
          <w:szCs w:val="28"/>
        </w:rPr>
        <w:t>е</w:t>
      </w:r>
      <w:r w:rsidR="0037630F" w:rsidRPr="005E532A">
        <w:rPr>
          <w:sz w:val="28"/>
          <w:szCs w:val="28"/>
        </w:rPr>
        <w:t>ступления. В данной области МВД делает все возможное, для предупреждения финансовых преступлений, активно привлекая к уголовной ответственности лиц, принимающих участие в правонарушениях связанных с отмыванием денег, взяточничеством, преступлениях в налоговой сфере и тд. Фактом снижения с</w:t>
      </w:r>
      <w:r w:rsidR="0037630F" w:rsidRPr="005E532A">
        <w:rPr>
          <w:sz w:val="28"/>
          <w:szCs w:val="28"/>
        </w:rPr>
        <w:t>о</w:t>
      </w:r>
      <w:r w:rsidR="0037630F" w:rsidRPr="005E532A">
        <w:rPr>
          <w:sz w:val="28"/>
          <w:szCs w:val="28"/>
        </w:rPr>
        <w:t>циальной направленности в экономике является индексация пенсии всего на 4%, по сравнению с тем, что цены на потребительские товары индексируются на 10 и более процентов, что ведет к потери покупательной способности среди людей пенсионного возраста. Возможным механизмом защиты будет являться индексирование пенсий на тот же процент, на какой индексируются потреб</w:t>
      </w:r>
      <w:r w:rsidR="0037630F" w:rsidRPr="005E532A">
        <w:rPr>
          <w:sz w:val="28"/>
          <w:szCs w:val="28"/>
        </w:rPr>
        <w:t>и</w:t>
      </w:r>
      <w:r w:rsidR="0037630F" w:rsidRPr="005E532A">
        <w:rPr>
          <w:sz w:val="28"/>
          <w:szCs w:val="28"/>
        </w:rPr>
        <w:t>тельские товары. На данный момент в сфере социально-экономического разв</w:t>
      </w:r>
      <w:r w:rsidR="0037630F" w:rsidRPr="005E532A">
        <w:rPr>
          <w:sz w:val="28"/>
          <w:szCs w:val="28"/>
        </w:rPr>
        <w:t>и</w:t>
      </w:r>
      <w:r w:rsidR="0037630F" w:rsidRPr="005E532A">
        <w:rPr>
          <w:sz w:val="28"/>
          <w:szCs w:val="28"/>
        </w:rPr>
        <w:t xml:space="preserve">тия предлагаются лишь проекты, в том числе и на долгосрочную перспективу. Фактом повышения уровня инфляции является то, что уровень инфляции за </w:t>
      </w:r>
      <w:r w:rsidR="0037630F" w:rsidRPr="005E532A">
        <w:rPr>
          <w:sz w:val="28"/>
          <w:szCs w:val="28"/>
        </w:rPr>
        <w:lastRenderedPageBreak/>
        <w:t xml:space="preserve">2014-2015 год вырос практически в 2 раза по сравнению с 2013 годом. В 2013 году уровень инфляции составлял 6,45%, в 2014 11,36% и в 2015 составляет 11,21%, что вызвано было падением курса рубля, а также ростом цен. </w:t>
      </w:r>
    </w:p>
    <w:p w:rsidR="005E532A" w:rsidRDefault="005E532A" w:rsidP="005E532A">
      <w:pPr>
        <w:spacing w:before="120" w:after="120" w:line="360" w:lineRule="auto"/>
        <w:ind w:right="-6"/>
        <w:contextualSpacing/>
        <w:jc w:val="both"/>
        <w:rPr>
          <w:sz w:val="28"/>
          <w:szCs w:val="28"/>
          <w:lang w:val="en-US"/>
        </w:rPr>
      </w:pPr>
      <w:r w:rsidRPr="005E532A">
        <w:rPr>
          <w:sz w:val="28"/>
          <w:szCs w:val="28"/>
        </w:rPr>
        <w:t xml:space="preserve">      </w:t>
      </w:r>
      <w:r w:rsidR="0037630F" w:rsidRPr="005E532A">
        <w:rPr>
          <w:sz w:val="28"/>
          <w:szCs w:val="28"/>
        </w:rPr>
        <w:t>По мнению главы ЦБ РФ Набиуллиной падение курса рубля – это фактор, ограниченный во времени, а значит уровень инфляции снизится неуклонно, так же принимаются меры по регулированию потребительских цен, что так же п</w:t>
      </w:r>
      <w:r w:rsidR="0037630F" w:rsidRPr="005E532A">
        <w:rPr>
          <w:sz w:val="28"/>
          <w:szCs w:val="28"/>
        </w:rPr>
        <w:t>о</w:t>
      </w:r>
      <w:r w:rsidR="0037630F" w:rsidRPr="005E532A">
        <w:rPr>
          <w:sz w:val="28"/>
          <w:szCs w:val="28"/>
        </w:rPr>
        <w:t>ложительно скажется на уровне инфляции. Фактом увеличения социальной н</w:t>
      </w:r>
      <w:r w:rsidR="0037630F" w:rsidRPr="005E532A">
        <w:rPr>
          <w:sz w:val="28"/>
          <w:szCs w:val="28"/>
        </w:rPr>
        <w:t>а</w:t>
      </w:r>
      <w:r w:rsidR="0037630F" w:rsidRPr="005E532A">
        <w:rPr>
          <w:sz w:val="28"/>
          <w:szCs w:val="28"/>
        </w:rPr>
        <w:t>пряженности в сфере экономических отношений будет являться рост индекса потребительских цен в 2014 году на 11,4%, а в 2015 году индекс потребител</w:t>
      </w:r>
      <w:r w:rsidR="0037630F" w:rsidRPr="005E532A">
        <w:rPr>
          <w:sz w:val="28"/>
          <w:szCs w:val="28"/>
        </w:rPr>
        <w:t>ь</w:t>
      </w:r>
      <w:r w:rsidR="0037630F" w:rsidRPr="005E532A">
        <w:rPr>
          <w:sz w:val="28"/>
          <w:szCs w:val="28"/>
        </w:rPr>
        <w:t>ских цен увеличился до 15%, что ведет к недовольству среди населения, а также падения его платежеспособности. Механизмом регулирования будет являться фиксирование цен на определенных группах товаров, в первую очередь на т</w:t>
      </w:r>
      <w:r w:rsidR="0037630F" w:rsidRPr="005E532A">
        <w:rPr>
          <w:sz w:val="28"/>
          <w:szCs w:val="28"/>
        </w:rPr>
        <w:t>о</w:t>
      </w:r>
      <w:r w:rsidR="0037630F" w:rsidRPr="005E532A">
        <w:rPr>
          <w:sz w:val="28"/>
          <w:szCs w:val="28"/>
        </w:rPr>
        <w:t>вары первой необходимости. Внешние угрозы: Если для внутренних угроз мы можем внедрять механизмы защиты финансовой безопасности и контролир</w:t>
      </w:r>
      <w:r w:rsidR="0037630F" w:rsidRPr="005E532A">
        <w:rPr>
          <w:sz w:val="28"/>
          <w:szCs w:val="28"/>
        </w:rPr>
        <w:t>о</w:t>
      </w:r>
      <w:r w:rsidR="0037630F" w:rsidRPr="005E532A">
        <w:rPr>
          <w:sz w:val="28"/>
          <w:szCs w:val="28"/>
        </w:rPr>
        <w:t>вать их результат, то вопрос по внешним угрозам осложняется тем, что в случае ошибки, серьезно пострадают национальные интересы страны.</w:t>
      </w:r>
    </w:p>
    <w:p w:rsidR="0078049C" w:rsidRDefault="005E532A" w:rsidP="005E532A">
      <w:pPr>
        <w:spacing w:before="120" w:after="120" w:line="360" w:lineRule="auto"/>
        <w:ind w:right="-6"/>
        <w:contextualSpacing/>
        <w:jc w:val="both"/>
        <w:rPr>
          <w:sz w:val="28"/>
          <w:szCs w:val="28"/>
        </w:rPr>
      </w:pPr>
      <w:r w:rsidRPr="005E532A">
        <w:rPr>
          <w:sz w:val="28"/>
          <w:szCs w:val="28"/>
        </w:rPr>
        <w:t xml:space="preserve">    </w:t>
      </w:r>
      <w:r w:rsidR="0037630F" w:rsidRPr="005E532A">
        <w:rPr>
          <w:sz w:val="28"/>
          <w:szCs w:val="28"/>
        </w:rPr>
        <w:t xml:space="preserve"> Ещё в октябре 2008 года Правительство РФ одобрило внешнеэкономич</w:t>
      </w:r>
      <w:r w:rsidR="0037630F" w:rsidRPr="005E532A">
        <w:rPr>
          <w:sz w:val="28"/>
          <w:szCs w:val="28"/>
        </w:rPr>
        <w:t>е</w:t>
      </w:r>
      <w:r w:rsidR="0037630F" w:rsidRPr="005E532A">
        <w:rPr>
          <w:sz w:val="28"/>
          <w:szCs w:val="28"/>
        </w:rPr>
        <w:t>скую политику России до 2020 года и не изменяет ей на протяжении семи лет.</w:t>
      </w:r>
    </w:p>
    <w:p w:rsidR="0078049C" w:rsidRDefault="0078049C" w:rsidP="005E532A">
      <w:pPr>
        <w:spacing w:before="120" w:after="120" w:line="360" w:lineRule="auto"/>
        <w:ind w:right="-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7630F" w:rsidRPr="005E532A">
        <w:rPr>
          <w:sz w:val="28"/>
          <w:szCs w:val="28"/>
        </w:rPr>
        <w:t>Механизмами противодействия внешним угрозам финансовой безопасности я</w:t>
      </w:r>
      <w:r w:rsidR="0037630F" w:rsidRPr="005E532A">
        <w:rPr>
          <w:sz w:val="28"/>
          <w:szCs w:val="28"/>
        </w:rPr>
        <w:t>в</w:t>
      </w:r>
      <w:r w:rsidR="0037630F" w:rsidRPr="005E532A">
        <w:rPr>
          <w:sz w:val="28"/>
          <w:szCs w:val="28"/>
        </w:rPr>
        <w:t xml:space="preserve">ляются: </w:t>
      </w:r>
    </w:p>
    <w:p w:rsidR="0078049C" w:rsidRDefault="0078049C" w:rsidP="005E532A">
      <w:pPr>
        <w:spacing w:before="120" w:after="120" w:line="360" w:lineRule="auto"/>
        <w:ind w:right="-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</w:t>
      </w:r>
      <w:r w:rsidR="0037630F" w:rsidRPr="005E532A">
        <w:rPr>
          <w:sz w:val="28"/>
          <w:szCs w:val="28"/>
        </w:rPr>
        <w:t>Обеспечение организационно-финансовой поддержки экспорта высокотехн</w:t>
      </w:r>
      <w:r w:rsidR="0037630F" w:rsidRPr="005E532A">
        <w:rPr>
          <w:sz w:val="28"/>
          <w:szCs w:val="28"/>
        </w:rPr>
        <w:t>о</w:t>
      </w:r>
      <w:r w:rsidR="0037630F" w:rsidRPr="005E532A">
        <w:rPr>
          <w:sz w:val="28"/>
          <w:szCs w:val="28"/>
        </w:rPr>
        <w:t>логичных товаров и услуг, создание инфраструктуры обслуживания поставля</w:t>
      </w:r>
      <w:r w:rsidR="0037630F" w:rsidRPr="005E532A">
        <w:rPr>
          <w:sz w:val="28"/>
          <w:szCs w:val="28"/>
        </w:rPr>
        <w:t>е</w:t>
      </w:r>
      <w:r w:rsidR="0037630F" w:rsidRPr="005E532A">
        <w:rPr>
          <w:sz w:val="28"/>
          <w:szCs w:val="28"/>
        </w:rPr>
        <w:t xml:space="preserve">мых товаров в иностранных государствах; </w:t>
      </w:r>
    </w:p>
    <w:p w:rsidR="0078049C" w:rsidRDefault="0078049C" w:rsidP="005E532A">
      <w:pPr>
        <w:spacing w:before="120" w:after="120" w:line="360" w:lineRule="auto"/>
        <w:ind w:right="-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</w:t>
      </w:r>
      <w:r w:rsidR="0037630F" w:rsidRPr="005E532A">
        <w:rPr>
          <w:sz w:val="28"/>
          <w:szCs w:val="28"/>
        </w:rPr>
        <w:t xml:space="preserve">Поощрение формирования кооперационных связей российских компаний с иностранными, обладающими выходом на зарубежные рынки; </w:t>
      </w:r>
    </w:p>
    <w:p w:rsidR="0078049C" w:rsidRDefault="0078049C" w:rsidP="005E532A">
      <w:pPr>
        <w:spacing w:before="120" w:after="120" w:line="360" w:lineRule="auto"/>
        <w:ind w:right="-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</w:t>
      </w:r>
      <w:r w:rsidR="0037630F" w:rsidRPr="005E532A">
        <w:rPr>
          <w:sz w:val="28"/>
          <w:szCs w:val="28"/>
        </w:rPr>
        <w:t>Превращение России в одного из основных участников мировых сельскох</w:t>
      </w:r>
      <w:r w:rsidR="0037630F" w:rsidRPr="005E532A">
        <w:rPr>
          <w:sz w:val="28"/>
          <w:szCs w:val="28"/>
        </w:rPr>
        <w:t>о</w:t>
      </w:r>
      <w:r w:rsidR="0037630F" w:rsidRPr="005E532A">
        <w:rPr>
          <w:sz w:val="28"/>
          <w:szCs w:val="28"/>
        </w:rPr>
        <w:t>зяйственных ры</w:t>
      </w:r>
      <w:r w:rsidR="0037630F" w:rsidRPr="005E532A">
        <w:rPr>
          <w:sz w:val="28"/>
          <w:szCs w:val="28"/>
        </w:rPr>
        <w:t>н</w:t>
      </w:r>
      <w:r w:rsidR="0037630F" w:rsidRPr="005E532A">
        <w:rPr>
          <w:sz w:val="28"/>
          <w:szCs w:val="28"/>
        </w:rPr>
        <w:t xml:space="preserve">ков зерна, растительного масла и других товаров. </w:t>
      </w:r>
      <w:r w:rsidR="005E532A" w:rsidRPr="005E532A">
        <w:rPr>
          <w:sz w:val="28"/>
          <w:szCs w:val="28"/>
        </w:rPr>
        <w:t xml:space="preserve">    </w:t>
      </w:r>
    </w:p>
    <w:p w:rsidR="007D29DE" w:rsidRPr="005E532A" w:rsidRDefault="0078049C" w:rsidP="005E532A">
      <w:pPr>
        <w:spacing w:before="120" w:after="120" w:line="360" w:lineRule="auto"/>
        <w:ind w:right="-6"/>
        <w:contextualSpacing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7630F" w:rsidRPr="005E532A">
        <w:rPr>
          <w:sz w:val="28"/>
          <w:szCs w:val="28"/>
        </w:rPr>
        <w:t>Усиление позиций на рынках сырьевых товаров с высоким уровнем перер</w:t>
      </w:r>
      <w:r w:rsidR="0037630F" w:rsidRPr="005E532A">
        <w:rPr>
          <w:sz w:val="28"/>
          <w:szCs w:val="28"/>
        </w:rPr>
        <w:t>а</w:t>
      </w:r>
      <w:r w:rsidR="0037630F" w:rsidRPr="005E532A">
        <w:rPr>
          <w:sz w:val="28"/>
          <w:szCs w:val="28"/>
        </w:rPr>
        <w:t>ботки, превращение России в крупнейшего экспортера товаров и услуг, связа</w:t>
      </w:r>
      <w:r w:rsidR="0037630F" w:rsidRPr="005E532A">
        <w:rPr>
          <w:sz w:val="28"/>
          <w:szCs w:val="28"/>
        </w:rPr>
        <w:t>н</w:t>
      </w:r>
      <w:r w:rsidR="0037630F" w:rsidRPr="005E532A">
        <w:rPr>
          <w:sz w:val="28"/>
          <w:szCs w:val="28"/>
        </w:rPr>
        <w:t xml:space="preserve">ных с добычей, транспортировкой и переработкой сырьевых ресурсов, в том </w:t>
      </w:r>
      <w:r w:rsidR="0037630F" w:rsidRPr="005E532A">
        <w:rPr>
          <w:sz w:val="28"/>
          <w:szCs w:val="28"/>
        </w:rPr>
        <w:lastRenderedPageBreak/>
        <w:t>числе на основе инвестирования в сырьевой сектор иностранных государств; Развитие экспорта услуг, связанных с энергетикой, увеличение в экспорте доли проду</w:t>
      </w:r>
      <w:r w:rsidR="0037630F" w:rsidRPr="005E532A">
        <w:rPr>
          <w:sz w:val="28"/>
          <w:szCs w:val="28"/>
        </w:rPr>
        <w:t>к</w:t>
      </w:r>
      <w:r w:rsidR="0037630F" w:rsidRPr="005E532A">
        <w:rPr>
          <w:sz w:val="28"/>
          <w:szCs w:val="28"/>
        </w:rPr>
        <w:t>ции с высокой степенью переработки.</w:t>
      </w:r>
    </w:p>
    <w:p w:rsidR="00A86DE0" w:rsidRDefault="00A86DE0" w:rsidP="00902DD1">
      <w:pPr>
        <w:spacing w:before="120" w:after="120" w:line="360" w:lineRule="auto"/>
        <w:ind w:right="-6" w:firstLine="709"/>
        <w:contextualSpacing/>
        <w:jc w:val="center"/>
        <w:rPr>
          <w:b/>
          <w:bCs/>
          <w:sz w:val="28"/>
          <w:szCs w:val="28"/>
        </w:rPr>
      </w:pPr>
    </w:p>
    <w:p w:rsidR="007D29DE" w:rsidRPr="00902DD1" w:rsidRDefault="009036C8" w:rsidP="0078049C">
      <w:pPr>
        <w:spacing w:before="120" w:after="120" w:line="360" w:lineRule="auto"/>
        <w:ind w:right="-6" w:firstLine="709"/>
        <w:contextualSpacing/>
        <w:jc w:val="center"/>
        <w:rPr>
          <w:b/>
          <w:bCs/>
          <w:sz w:val="28"/>
          <w:szCs w:val="28"/>
        </w:rPr>
      </w:pPr>
      <w:r w:rsidRPr="009036C8">
        <w:rPr>
          <w:b/>
          <w:bCs/>
          <w:sz w:val="28"/>
          <w:szCs w:val="28"/>
        </w:rPr>
        <w:t>2.2 Р</w:t>
      </w:r>
      <w:r w:rsidR="00A86DE0" w:rsidRPr="009036C8">
        <w:rPr>
          <w:b/>
          <w:bCs/>
          <w:sz w:val="28"/>
          <w:szCs w:val="28"/>
        </w:rPr>
        <w:t>оль таможенных платежей в формирование федерального бю</w:t>
      </w:r>
      <w:r w:rsidR="00A86DE0" w:rsidRPr="009036C8">
        <w:rPr>
          <w:b/>
          <w:bCs/>
          <w:sz w:val="28"/>
          <w:szCs w:val="28"/>
        </w:rPr>
        <w:t>д</w:t>
      </w:r>
      <w:r w:rsidR="00A86DE0" w:rsidRPr="009036C8">
        <w:rPr>
          <w:b/>
          <w:bCs/>
          <w:sz w:val="28"/>
          <w:szCs w:val="28"/>
        </w:rPr>
        <w:t>жета и обеспечение финансовой безопасности государства</w:t>
      </w:r>
    </w:p>
    <w:p w:rsidR="00311CF7" w:rsidRPr="00880AE6" w:rsidRDefault="00311CF7" w:rsidP="00880AE6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 w:rsidRPr="00880AE6">
        <w:rPr>
          <w:sz w:val="28"/>
          <w:szCs w:val="28"/>
        </w:rPr>
        <w:t>Ежегодно в Российской Федерации принимается федеральный закон о внесении изменений в федеральный бюджет. Данный документ является осно</w:t>
      </w:r>
      <w:r w:rsidRPr="00880AE6">
        <w:rPr>
          <w:sz w:val="28"/>
          <w:szCs w:val="28"/>
        </w:rPr>
        <w:t>в</w:t>
      </w:r>
      <w:r w:rsidRPr="00880AE6">
        <w:rPr>
          <w:sz w:val="28"/>
          <w:szCs w:val="28"/>
        </w:rPr>
        <w:t>ным финансовым документом, который сформирован таким образом, чтобы изменить структуру экономики страны и обеспечить выполнение социальных обязательств, взятых государством перед населением.</w:t>
      </w:r>
    </w:p>
    <w:p w:rsidR="00880AE6" w:rsidRDefault="00311CF7" w:rsidP="00880AE6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  <w:lang w:val="en-US"/>
        </w:rPr>
      </w:pPr>
      <w:r w:rsidRPr="00880AE6">
        <w:rPr>
          <w:sz w:val="28"/>
          <w:szCs w:val="28"/>
        </w:rPr>
        <w:t>ФТС России, как и ФНС служба России, выполняет фискальные функции по обеспечению экономической безопасности государства. Отличие заключае</w:t>
      </w:r>
      <w:r w:rsidRPr="00880AE6">
        <w:rPr>
          <w:sz w:val="28"/>
          <w:szCs w:val="28"/>
        </w:rPr>
        <w:t>т</w:t>
      </w:r>
      <w:r w:rsidRPr="00880AE6">
        <w:rPr>
          <w:sz w:val="28"/>
          <w:szCs w:val="28"/>
        </w:rPr>
        <w:t>ся в следующем, налоги и сборы взимаются с юридических и физических лиц внутри страны, таможенные платежи взимаются с юридических и физических лиц при перемещении товаров через таможенную границу.</w:t>
      </w:r>
    </w:p>
    <w:p w:rsidR="0078049C" w:rsidRDefault="00311CF7" w:rsidP="00880AE6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 w:rsidRPr="00880AE6">
        <w:rPr>
          <w:sz w:val="28"/>
          <w:szCs w:val="28"/>
        </w:rPr>
        <w:t xml:space="preserve"> С одной стороны, они отождествляются с налоговыми пошлинами и н</w:t>
      </w:r>
      <w:r w:rsidRPr="00880AE6">
        <w:rPr>
          <w:sz w:val="28"/>
          <w:szCs w:val="28"/>
        </w:rPr>
        <w:t>а</w:t>
      </w:r>
      <w:r w:rsidRPr="00880AE6">
        <w:rPr>
          <w:sz w:val="28"/>
          <w:szCs w:val="28"/>
        </w:rPr>
        <w:t>логами, с другой стороны, в отличие от них, к таможенным платежам прим</w:t>
      </w:r>
      <w:r w:rsidRPr="00880AE6">
        <w:rPr>
          <w:sz w:val="28"/>
          <w:szCs w:val="28"/>
        </w:rPr>
        <w:t>е</w:t>
      </w:r>
      <w:r w:rsidRPr="00880AE6">
        <w:rPr>
          <w:sz w:val="28"/>
          <w:szCs w:val="28"/>
        </w:rPr>
        <w:t xml:space="preserve">няются различные виды ставок, например, такие как: </w:t>
      </w:r>
    </w:p>
    <w:p w:rsidR="0078049C" w:rsidRDefault="00311CF7" w:rsidP="00880AE6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 w:rsidRPr="00880AE6">
        <w:rPr>
          <w:rFonts w:ascii="Cambria Math" w:hAnsi="Cambria Math"/>
          <w:sz w:val="28"/>
          <w:szCs w:val="28"/>
        </w:rPr>
        <w:t>⎯</w:t>
      </w:r>
      <w:r w:rsidRPr="00880AE6">
        <w:rPr>
          <w:sz w:val="28"/>
          <w:szCs w:val="28"/>
        </w:rPr>
        <w:t xml:space="preserve"> адвалорные ставки, которые исчисляются в процентах от таможенной стоимости товаров;</w:t>
      </w:r>
    </w:p>
    <w:p w:rsidR="0078049C" w:rsidRDefault="00311CF7" w:rsidP="00880AE6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 w:rsidRPr="00880AE6">
        <w:rPr>
          <w:sz w:val="28"/>
          <w:szCs w:val="28"/>
        </w:rPr>
        <w:t xml:space="preserve"> </w:t>
      </w:r>
      <w:r w:rsidRPr="00880AE6">
        <w:rPr>
          <w:rFonts w:ascii="Cambria Math" w:hAnsi="Cambria Math"/>
          <w:sz w:val="28"/>
          <w:szCs w:val="28"/>
        </w:rPr>
        <w:t>⎯</w:t>
      </w:r>
      <w:r w:rsidRPr="00880AE6">
        <w:rPr>
          <w:sz w:val="28"/>
          <w:szCs w:val="28"/>
        </w:rPr>
        <w:t xml:space="preserve"> специфические ставки, которые взимаются с единицы облагаемых т</w:t>
      </w:r>
      <w:r w:rsidRPr="00880AE6">
        <w:rPr>
          <w:sz w:val="28"/>
          <w:szCs w:val="28"/>
        </w:rPr>
        <w:t>о</w:t>
      </w:r>
      <w:r w:rsidRPr="00880AE6">
        <w:rPr>
          <w:sz w:val="28"/>
          <w:szCs w:val="28"/>
        </w:rPr>
        <w:t xml:space="preserve">варов; </w:t>
      </w:r>
    </w:p>
    <w:p w:rsidR="0078049C" w:rsidRDefault="00311CF7" w:rsidP="00880AE6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 w:rsidRPr="00880AE6">
        <w:rPr>
          <w:rFonts w:ascii="Cambria Math" w:hAnsi="Cambria Math"/>
          <w:sz w:val="28"/>
          <w:szCs w:val="28"/>
        </w:rPr>
        <w:t>⎯</w:t>
      </w:r>
      <w:r w:rsidRPr="00880AE6">
        <w:rPr>
          <w:sz w:val="28"/>
          <w:szCs w:val="28"/>
        </w:rPr>
        <w:t xml:space="preserve"> комбинированные ставки, в отличие от предыдущих, они сочетают а</w:t>
      </w:r>
      <w:r w:rsidRPr="00880AE6">
        <w:rPr>
          <w:sz w:val="28"/>
          <w:szCs w:val="28"/>
        </w:rPr>
        <w:t>д</w:t>
      </w:r>
      <w:r w:rsidRPr="00880AE6">
        <w:rPr>
          <w:sz w:val="28"/>
          <w:szCs w:val="28"/>
        </w:rPr>
        <w:t>валорную и сп</w:t>
      </w:r>
      <w:r w:rsidRPr="00880AE6">
        <w:rPr>
          <w:sz w:val="28"/>
          <w:szCs w:val="28"/>
        </w:rPr>
        <w:t>е</w:t>
      </w:r>
      <w:r w:rsidRPr="00880AE6">
        <w:rPr>
          <w:sz w:val="28"/>
          <w:szCs w:val="28"/>
        </w:rPr>
        <w:t xml:space="preserve">цифическую составляющие. </w:t>
      </w:r>
    </w:p>
    <w:p w:rsidR="00880AE6" w:rsidRPr="00880AE6" w:rsidRDefault="00311CF7" w:rsidP="00880AE6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sz w:val="28"/>
          <w:szCs w:val="28"/>
        </w:rPr>
      </w:pPr>
      <w:r w:rsidRPr="00880AE6">
        <w:rPr>
          <w:sz w:val="28"/>
          <w:szCs w:val="28"/>
        </w:rPr>
        <w:t>Если налоги и сборы взимаются со всех участников хозяйственной де</w:t>
      </w:r>
      <w:r w:rsidRPr="00880AE6">
        <w:rPr>
          <w:sz w:val="28"/>
          <w:szCs w:val="28"/>
        </w:rPr>
        <w:t>я</w:t>
      </w:r>
      <w:r w:rsidRPr="00880AE6">
        <w:rPr>
          <w:sz w:val="28"/>
          <w:szCs w:val="28"/>
        </w:rPr>
        <w:t>тельности, попадающих под действие зак</w:t>
      </w:r>
      <w:r w:rsidRPr="00880AE6">
        <w:rPr>
          <w:sz w:val="28"/>
          <w:szCs w:val="28"/>
        </w:rPr>
        <w:t>о</w:t>
      </w:r>
      <w:r w:rsidRPr="00880AE6">
        <w:rPr>
          <w:sz w:val="28"/>
          <w:szCs w:val="28"/>
        </w:rPr>
        <w:t>нодательства Российской Федерации, то применение ставок ввозных таможенных пошлин зависит от страны прои</w:t>
      </w:r>
      <w:r w:rsidRPr="00880AE6">
        <w:rPr>
          <w:sz w:val="28"/>
          <w:szCs w:val="28"/>
        </w:rPr>
        <w:t>с</w:t>
      </w:r>
      <w:r w:rsidRPr="00880AE6">
        <w:rPr>
          <w:sz w:val="28"/>
          <w:szCs w:val="28"/>
        </w:rPr>
        <w:t>хождения товаров. Таможенные платежи занимают особое место среди гос</w:t>
      </w:r>
      <w:r w:rsidRPr="00880AE6">
        <w:rPr>
          <w:sz w:val="28"/>
          <w:szCs w:val="28"/>
        </w:rPr>
        <w:t>у</w:t>
      </w:r>
      <w:r w:rsidRPr="00880AE6">
        <w:rPr>
          <w:sz w:val="28"/>
          <w:szCs w:val="28"/>
        </w:rPr>
        <w:t>дарственных доходов. Это обязательные платежи, которые взимаются там</w:t>
      </w:r>
      <w:r w:rsidRPr="00880AE6">
        <w:rPr>
          <w:sz w:val="28"/>
          <w:szCs w:val="28"/>
        </w:rPr>
        <w:t>о</w:t>
      </w:r>
      <w:r w:rsidRPr="00880AE6">
        <w:rPr>
          <w:sz w:val="28"/>
          <w:szCs w:val="28"/>
        </w:rPr>
        <w:lastRenderedPageBreak/>
        <w:t>женными органами при перемещении товаров через таможенную границу. К таможенным платежам относятся: ввозные и вывозные там</w:t>
      </w:r>
      <w:r w:rsidRPr="00880AE6">
        <w:rPr>
          <w:sz w:val="28"/>
          <w:szCs w:val="28"/>
        </w:rPr>
        <w:t>о</w:t>
      </w:r>
      <w:r w:rsidRPr="00880AE6">
        <w:rPr>
          <w:sz w:val="28"/>
          <w:szCs w:val="28"/>
        </w:rPr>
        <w:t>женные пошлины, налог на добавленн</w:t>
      </w:r>
      <w:r w:rsidR="00880AE6">
        <w:rPr>
          <w:sz w:val="28"/>
          <w:szCs w:val="28"/>
        </w:rPr>
        <w:t>ую стоимость, акцизы</w:t>
      </w:r>
      <w:r w:rsidR="00880AE6" w:rsidRPr="00880AE6">
        <w:rPr>
          <w:sz w:val="28"/>
          <w:szCs w:val="28"/>
        </w:rPr>
        <w:t>/</w:t>
      </w:r>
    </w:p>
    <w:p w:rsidR="00311CF7" w:rsidRPr="00880AE6" w:rsidRDefault="00880AE6" w:rsidP="00880AE6">
      <w:pPr>
        <w:spacing w:before="100" w:beforeAutospacing="1" w:after="100" w:afterAutospacing="1" w:line="360" w:lineRule="auto"/>
        <w:ind w:right="-7"/>
        <w:contextualSpacing/>
        <w:jc w:val="both"/>
        <w:rPr>
          <w:sz w:val="28"/>
          <w:szCs w:val="28"/>
        </w:rPr>
      </w:pPr>
      <w:r w:rsidRPr="00880AE6">
        <w:rPr>
          <w:sz w:val="28"/>
          <w:szCs w:val="28"/>
        </w:rPr>
        <w:t xml:space="preserve">       </w:t>
      </w:r>
      <w:r w:rsidR="00311CF7" w:rsidRPr="00880AE6">
        <w:rPr>
          <w:sz w:val="28"/>
          <w:szCs w:val="28"/>
        </w:rPr>
        <w:t xml:space="preserve"> В структуре доходов, поступающих в федеральный бюджет, администр</w:t>
      </w:r>
      <w:r w:rsidR="00311CF7" w:rsidRPr="00880AE6">
        <w:rPr>
          <w:sz w:val="28"/>
          <w:szCs w:val="28"/>
        </w:rPr>
        <w:t>и</w:t>
      </w:r>
      <w:r w:rsidR="00311CF7" w:rsidRPr="00880AE6">
        <w:rPr>
          <w:sz w:val="28"/>
          <w:szCs w:val="28"/>
        </w:rPr>
        <w:t>руемых таможенными органами преобладает НДС – 45,8%. Второе место зан</w:t>
      </w:r>
      <w:r w:rsidR="00311CF7" w:rsidRPr="00880AE6">
        <w:rPr>
          <w:sz w:val="28"/>
          <w:szCs w:val="28"/>
        </w:rPr>
        <w:t>и</w:t>
      </w:r>
      <w:r w:rsidR="00311CF7" w:rsidRPr="00880AE6">
        <w:rPr>
          <w:sz w:val="28"/>
          <w:szCs w:val="28"/>
        </w:rPr>
        <w:t>мает вывозная таможенная пошлина – 40,1%, на третьем месте – ввозные там</w:t>
      </w:r>
      <w:r w:rsidR="00311CF7" w:rsidRPr="00880AE6">
        <w:rPr>
          <w:sz w:val="28"/>
          <w:szCs w:val="28"/>
        </w:rPr>
        <w:t>о</w:t>
      </w:r>
      <w:r w:rsidR="00311CF7" w:rsidRPr="00880AE6">
        <w:rPr>
          <w:sz w:val="28"/>
          <w:szCs w:val="28"/>
        </w:rPr>
        <w:t xml:space="preserve">женные пошлины – 10,8%. Из анализа следует, что наибольшую долю в сумме таможенных платежей составляют, НДС и ввозная таможенная пошлина, в меньшей степени - акцизные сборы и таможенные сборы. В отчетном году они составляли 0,3%, что составляет 0,04 п.п. менее 7 по сравнению с предыдущим годом. Динамика таможенных платежей за 2017 - 2019 гг. млрд. </w:t>
      </w:r>
      <w:r w:rsidRPr="00880AE6">
        <w:rPr>
          <w:sz w:val="28"/>
          <w:szCs w:val="28"/>
        </w:rPr>
        <w:t>рублей пре</w:t>
      </w:r>
      <w:r w:rsidRPr="00880AE6">
        <w:rPr>
          <w:sz w:val="28"/>
          <w:szCs w:val="28"/>
        </w:rPr>
        <w:t>д</w:t>
      </w:r>
      <w:r w:rsidRPr="00880AE6">
        <w:rPr>
          <w:sz w:val="28"/>
          <w:szCs w:val="28"/>
        </w:rPr>
        <w:t>ставлена в таблице 1.</w:t>
      </w:r>
    </w:p>
    <w:p w:rsidR="00311CF7" w:rsidRDefault="00311CF7" w:rsidP="00880AE6">
      <w:pPr>
        <w:pStyle w:val="af"/>
        <w:spacing w:before="91"/>
        <w:ind w:left="835"/>
        <w:jc w:val="center"/>
        <w:rPr>
          <w:sz w:val="28"/>
          <w:szCs w:val="28"/>
          <w:lang w:val="en-US"/>
        </w:rPr>
      </w:pPr>
      <w:r w:rsidRPr="00880AE6">
        <w:rPr>
          <w:sz w:val="28"/>
          <w:szCs w:val="28"/>
        </w:rPr>
        <w:t>Таблица</w:t>
      </w:r>
      <w:r w:rsidRPr="00880AE6">
        <w:rPr>
          <w:spacing w:val="-3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1</w:t>
      </w:r>
      <w:r w:rsidRPr="00880AE6">
        <w:rPr>
          <w:sz w:val="28"/>
          <w:szCs w:val="28"/>
        </w:rPr>
        <w:t xml:space="preserve"> -</w:t>
      </w:r>
      <w:r w:rsidRPr="00880AE6">
        <w:rPr>
          <w:spacing w:val="-1"/>
          <w:sz w:val="28"/>
          <w:szCs w:val="28"/>
        </w:rPr>
        <w:t xml:space="preserve"> </w:t>
      </w:r>
      <w:r w:rsidRPr="00880AE6">
        <w:rPr>
          <w:sz w:val="28"/>
          <w:szCs w:val="28"/>
        </w:rPr>
        <w:t>Поступления</w:t>
      </w:r>
      <w:r w:rsidRPr="00880AE6">
        <w:rPr>
          <w:spacing w:val="-3"/>
          <w:sz w:val="28"/>
          <w:szCs w:val="28"/>
        </w:rPr>
        <w:t xml:space="preserve"> </w:t>
      </w:r>
      <w:r w:rsidRPr="00880AE6">
        <w:rPr>
          <w:sz w:val="28"/>
          <w:szCs w:val="28"/>
        </w:rPr>
        <w:t>таможенных</w:t>
      </w:r>
      <w:r w:rsidRPr="00880AE6">
        <w:rPr>
          <w:spacing w:val="-1"/>
          <w:sz w:val="28"/>
          <w:szCs w:val="28"/>
        </w:rPr>
        <w:t xml:space="preserve"> </w:t>
      </w:r>
      <w:r w:rsidRPr="00880AE6">
        <w:rPr>
          <w:sz w:val="28"/>
          <w:szCs w:val="28"/>
        </w:rPr>
        <w:t>платежей в</w:t>
      </w:r>
      <w:r w:rsidRPr="00880AE6">
        <w:rPr>
          <w:spacing w:val="-3"/>
          <w:sz w:val="28"/>
          <w:szCs w:val="28"/>
        </w:rPr>
        <w:t xml:space="preserve"> </w:t>
      </w:r>
      <w:r w:rsidRPr="00880AE6">
        <w:rPr>
          <w:sz w:val="28"/>
          <w:szCs w:val="28"/>
        </w:rPr>
        <w:t>доход</w:t>
      </w:r>
      <w:r w:rsidRPr="00880AE6">
        <w:rPr>
          <w:spacing w:val="-3"/>
          <w:sz w:val="28"/>
          <w:szCs w:val="28"/>
        </w:rPr>
        <w:t xml:space="preserve"> </w:t>
      </w:r>
      <w:r w:rsidRPr="00880AE6">
        <w:rPr>
          <w:sz w:val="28"/>
          <w:szCs w:val="28"/>
        </w:rPr>
        <w:t>федерального</w:t>
      </w:r>
      <w:r w:rsidRPr="00880AE6">
        <w:rPr>
          <w:spacing w:val="-1"/>
          <w:sz w:val="28"/>
          <w:szCs w:val="28"/>
        </w:rPr>
        <w:t xml:space="preserve"> </w:t>
      </w:r>
      <w:r w:rsidRPr="00880AE6">
        <w:rPr>
          <w:sz w:val="28"/>
          <w:szCs w:val="28"/>
        </w:rPr>
        <w:t>бюджета</w:t>
      </w:r>
      <w:r w:rsidRPr="00880AE6">
        <w:rPr>
          <w:spacing w:val="-3"/>
          <w:sz w:val="28"/>
          <w:szCs w:val="28"/>
        </w:rPr>
        <w:t xml:space="preserve"> </w:t>
      </w:r>
      <w:r w:rsidRPr="00880AE6">
        <w:rPr>
          <w:sz w:val="28"/>
          <w:szCs w:val="28"/>
        </w:rPr>
        <w:t>за</w:t>
      </w:r>
      <w:r w:rsidRPr="00880AE6">
        <w:rPr>
          <w:spacing w:val="-2"/>
          <w:sz w:val="28"/>
          <w:szCs w:val="28"/>
        </w:rPr>
        <w:t xml:space="preserve"> </w:t>
      </w:r>
      <w:r w:rsidRPr="00880AE6">
        <w:rPr>
          <w:sz w:val="28"/>
          <w:szCs w:val="28"/>
        </w:rPr>
        <w:t>2017</w:t>
      </w:r>
      <w:r w:rsidRPr="00880AE6">
        <w:rPr>
          <w:spacing w:val="6"/>
          <w:sz w:val="28"/>
          <w:szCs w:val="28"/>
        </w:rPr>
        <w:t xml:space="preserve"> </w:t>
      </w:r>
      <w:r w:rsidRPr="00880AE6">
        <w:rPr>
          <w:sz w:val="28"/>
          <w:szCs w:val="28"/>
        </w:rPr>
        <w:t>-</w:t>
      </w:r>
      <w:r w:rsidRPr="00880AE6">
        <w:rPr>
          <w:spacing w:val="-4"/>
          <w:sz w:val="28"/>
          <w:szCs w:val="28"/>
        </w:rPr>
        <w:t xml:space="preserve"> </w:t>
      </w:r>
      <w:r w:rsidRPr="00880AE6">
        <w:rPr>
          <w:sz w:val="28"/>
          <w:szCs w:val="28"/>
        </w:rPr>
        <w:t>2019</w:t>
      </w:r>
      <w:r w:rsidRPr="00880AE6">
        <w:rPr>
          <w:spacing w:val="-1"/>
          <w:sz w:val="28"/>
          <w:szCs w:val="28"/>
        </w:rPr>
        <w:t xml:space="preserve"> </w:t>
      </w:r>
      <w:r w:rsidRPr="00880AE6">
        <w:rPr>
          <w:sz w:val="28"/>
          <w:szCs w:val="28"/>
        </w:rPr>
        <w:t>гг.</w:t>
      </w:r>
      <w:r w:rsidRPr="00880AE6">
        <w:rPr>
          <w:spacing w:val="-2"/>
          <w:sz w:val="28"/>
          <w:szCs w:val="28"/>
        </w:rPr>
        <w:t xml:space="preserve"> </w:t>
      </w:r>
      <w:r w:rsidRPr="00880AE6">
        <w:rPr>
          <w:sz w:val="28"/>
          <w:szCs w:val="28"/>
        </w:rPr>
        <w:t>млрд.рублей</w:t>
      </w:r>
      <w:r w:rsidR="00880AE6" w:rsidRPr="00880AE6">
        <w:rPr>
          <w:sz w:val="28"/>
          <w:szCs w:val="28"/>
        </w:rPr>
        <w:t xml:space="preserve"> [20]</w:t>
      </w:r>
    </w:p>
    <w:p w:rsidR="00880AE6" w:rsidRPr="00880AE6" w:rsidRDefault="00880AE6" w:rsidP="00880AE6">
      <w:pPr>
        <w:pStyle w:val="af"/>
        <w:spacing w:before="91"/>
        <w:ind w:left="835"/>
        <w:jc w:val="center"/>
        <w:rPr>
          <w:sz w:val="28"/>
          <w:szCs w:val="28"/>
          <w:lang w:val="en-US"/>
        </w:rPr>
      </w:pPr>
    </w:p>
    <w:tbl>
      <w:tblPr>
        <w:tblStyle w:val="TableNormal"/>
        <w:tblW w:w="0" w:type="auto"/>
        <w:jc w:val="center"/>
        <w:tblInd w:w="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84"/>
        <w:gridCol w:w="1134"/>
        <w:gridCol w:w="992"/>
        <w:gridCol w:w="1134"/>
        <w:gridCol w:w="1049"/>
        <w:gridCol w:w="992"/>
      </w:tblGrid>
      <w:tr w:rsidR="00311CF7" w:rsidRPr="00880AE6" w:rsidTr="00880AE6">
        <w:trPr>
          <w:trHeight w:val="230"/>
          <w:jc w:val="center"/>
        </w:trPr>
        <w:tc>
          <w:tcPr>
            <w:tcW w:w="3884" w:type="dxa"/>
            <w:vMerge w:val="restart"/>
          </w:tcPr>
          <w:p w:rsidR="00311CF7" w:rsidRPr="00880AE6" w:rsidRDefault="00311CF7" w:rsidP="00880AE6">
            <w:pPr>
              <w:pStyle w:val="TableParagraph"/>
              <w:spacing w:before="142"/>
              <w:ind w:left="945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Вид</w:t>
            </w:r>
            <w:r w:rsidRPr="00880AE6">
              <w:rPr>
                <w:rFonts w:ascii="Times New Roman" w:hAnsi="Times New Roman" w:cs="Times New Roman"/>
                <w:spacing w:val="-4"/>
                <w:sz w:val="24"/>
                <w:szCs w:val="28"/>
              </w:rPr>
              <w:t xml:space="preserve"> </w:t>
            </w: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таможенных</w:t>
            </w:r>
            <w:r w:rsidRPr="00880AE6">
              <w:rPr>
                <w:rFonts w:ascii="Times New Roman" w:hAnsi="Times New Roman" w:cs="Times New Roman"/>
                <w:spacing w:val="-2"/>
                <w:sz w:val="24"/>
                <w:szCs w:val="28"/>
              </w:rPr>
              <w:t xml:space="preserve"> </w:t>
            </w: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платежей</w:t>
            </w:r>
          </w:p>
        </w:tc>
        <w:tc>
          <w:tcPr>
            <w:tcW w:w="1134" w:type="dxa"/>
            <w:vMerge w:val="restart"/>
          </w:tcPr>
          <w:p w:rsidR="00311CF7" w:rsidRPr="00880AE6" w:rsidRDefault="00311CF7" w:rsidP="00880AE6">
            <w:pPr>
              <w:pStyle w:val="TableParagraph"/>
              <w:spacing w:before="142"/>
              <w:ind w:left="227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2017г.</w:t>
            </w:r>
          </w:p>
        </w:tc>
        <w:tc>
          <w:tcPr>
            <w:tcW w:w="992" w:type="dxa"/>
            <w:vMerge w:val="restart"/>
          </w:tcPr>
          <w:p w:rsidR="00311CF7" w:rsidRPr="00880AE6" w:rsidRDefault="00311CF7" w:rsidP="00880AE6">
            <w:pPr>
              <w:pStyle w:val="TableParagraph"/>
              <w:spacing w:before="142"/>
              <w:ind w:left="229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2018г.</w:t>
            </w:r>
          </w:p>
        </w:tc>
        <w:tc>
          <w:tcPr>
            <w:tcW w:w="1134" w:type="dxa"/>
            <w:vMerge w:val="restart"/>
          </w:tcPr>
          <w:p w:rsidR="00311CF7" w:rsidRPr="00880AE6" w:rsidRDefault="00311CF7" w:rsidP="00880AE6">
            <w:pPr>
              <w:pStyle w:val="TableParagraph"/>
              <w:spacing w:before="142"/>
              <w:ind w:left="226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2019г.</w:t>
            </w:r>
          </w:p>
        </w:tc>
        <w:tc>
          <w:tcPr>
            <w:tcW w:w="2041" w:type="dxa"/>
            <w:gridSpan w:val="2"/>
          </w:tcPr>
          <w:p w:rsidR="00311CF7" w:rsidRPr="00880AE6" w:rsidRDefault="00311CF7" w:rsidP="00880AE6">
            <w:pPr>
              <w:pStyle w:val="TableParagraph"/>
              <w:spacing w:before="0" w:line="210" w:lineRule="exact"/>
              <w:ind w:left="471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2019г.</w:t>
            </w:r>
            <w:r w:rsidRPr="00880AE6">
              <w:rPr>
                <w:rFonts w:ascii="Times New Roman" w:hAnsi="Times New Roman" w:cs="Times New Roman"/>
                <w:spacing w:val="-1"/>
                <w:sz w:val="24"/>
                <w:szCs w:val="28"/>
              </w:rPr>
              <w:t xml:space="preserve"> </w:t>
            </w: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  <w:r w:rsidRPr="00880AE6">
              <w:rPr>
                <w:rFonts w:ascii="Times New Roman" w:hAnsi="Times New Roman" w:cs="Times New Roman"/>
                <w:spacing w:val="-1"/>
                <w:sz w:val="24"/>
                <w:szCs w:val="28"/>
              </w:rPr>
              <w:t xml:space="preserve"> </w:t>
            </w: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%</w:t>
            </w:r>
            <w:r w:rsidRPr="00880AE6">
              <w:rPr>
                <w:rFonts w:ascii="Times New Roman" w:hAnsi="Times New Roman" w:cs="Times New Roman"/>
                <w:spacing w:val="-1"/>
                <w:sz w:val="24"/>
                <w:szCs w:val="28"/>
              </w:rPr>
              <w:t xml:space="preserve"> </w:t>
            </w: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к</w:t>
            </w:r>
          </w:p>
        </w:tc>
      </w:tr>
      <w:tr w:rsidR="00311CF7" w:rsidRPr="00880AE6" w:rsidTr="00880AE6">
        <w:trPr>
          <w:trHeight w:val="273"/>
          <w:jc w:val="center"/>
        </w:trPr>
        <w:tc>
          <w:tcPr>
            <w:tcW w:w="3884" w:type="dxa"/>
            <w:vMerge/>
            <w:tcBorders>
              <w:top w:val="nil"/>
            </w:tcBorders>
          </w:tcPr>
          <w:p w:rsidR="00311CF7" w:rsidRPr="00880AE6" w:rsidRDefault="00311CF7" w:rsidP="00880AE6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311CF7" w:rsidRPr="00880AE6" w:rsidRDefault="00311CF7" w:rsidP="00880AE6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311CF7" w:rsidRPr="00880AE6" w:rsidRDefault="00311CF7" w:rsidP="00880AE6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311CF7" w:rsidRPr="00880AE6" w:rsidRDefault="00311CF7" w:rsidP="00880AE6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9" w:type="dxa"/>
          </w:tcPr>
          <w:p w:rsidR="00311CF7" w:rsidRPr="00880AE6" w:rsidRDefault="00311CF7" w:rsidP="00880AE6">
            <w:pPr>
              <w:pStyle w:val="TableParagraph"/>
              <w:spacing w:before="22"/>
              <w:ind w:left="206" w:right="205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2017г.</w:t>
            </w:r>
          </w:p>
        </w:tc>
        <w:tc>
          <w:tcPr>
            <w:tcW w:w="992" w:type="dxa"/>
          </w:tcPr>
          <w:p w:rsidR="00311CF7" w:rsidRPr="00880AE6" w:rsidRDefault="00311CF7" w:rsidP="00880AE6">
            <w:pPr>
              <w:pStyle w:val="TableParagraph"/>
              <w:spacing w:before="22"/>
              <w:ind w:right="221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2018г.</w:t>
            </w:r>
          </w:p>
        </w:tc>
      </w:tr>
      <w:tr w:rsidR="00311CF7" w:rsidRPr="00880AE6" w:rsidTr="00880AE6">
        <w:trPr>
          <w:trHeight w:val="306"/>
          <w:jc w:val="center"/>
        </w:trPr>
        <w:tc>
          <w:tcPr>
            <w:tcW w:w="3884" w:type="dxa"/>
          </w:tcPr>
          <w:p w:rsidR="00311CF7" w:rsidRPr="00880AE6" w:rsidRDefault="00311CF7" w:rsidP="00880AE6">
            <w:pPr>
              <w:pStyle w:val="TableParagraph"/>
              <w:spacing w:before="38"/>
              <w:ind w:left="107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Ввозная</w:t>
            </w:r>
            <w:r w:rsidRPr="00880AE6">
              <w:rPr>
                <w:rFonts w:ascii="Times New Roman" w:hAnsi="Times New Roman" w:cs="Times New Roman"/>
                <w:spacing w:val="-4"/>
                <w:sz w:val="24"/>
                <w:szCs w:val="28"/>
              </w:rPr>
              <w:t xml:space="preserve"> </w:t>
            </w: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таможенная</w:t>
            </w:r>
            <w:r w:rsidRPr="00880AE6">
              <w:rPr>
                <w:rFonts w:ascii="Times New Roman" w:hAnsi="Times New Roman" w:cs="Times New Roman"/>
                <w:spacing w:val="-2"/>
                <w:sz w:val="24"/>
                <w:szCs w:val="28"/>
              </w:rPr>
              <w:t xml:space="preserve"> </w:t>
            </w: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пошлина</w:t>
            </w:r>
          </w:p>
        </w:tc>
        <w:tc>
          <w:tcPr>
            <w:tcW w:w="1134" w:type="dxa"/>
          </w:tcPr>
          <w:p w:rsidR="00311CF7" w:rsidRPr="00880AE6" w:rsidRDefault="00311CF7" w:rsidP="00880AE6">
            <w:pPr>
              <w:pStyle w:val="TableParagraph"/>
              <w:spacing w:before="38"/>
              <w:ind w:left="198" w:right="192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506,0</w:t>
            </w:r>
          </w:p>
        </w:tc>
        <w:tc>
          <w:tcPr>
            <w:tcW w:w="992" w:type="dxa"/>
          </w:tcPr>
          <w:p w:rsidR="00311CF7" w:rsidRPr="00880AE6" w:rsidRDefault="00311CF7" w:rsidP="00880AE6">
            <w:pPr>
              <w:pStyle w:val="TableParagraph"/>
              <w:spacing w:before="38"/>
              <w:ind w:right="260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578,6</w:t>
            </w:r>
          </w:p>
        </w:tc>
        <w:tc>
          <w:tcPr>
            <w:tcW w:w="1134" w:type="dxa"/>
          </w:tcPr>
          <w:p w:rsidR="00311CF7" w:rsidRPr="00880AE6" w:rsidRDefault="00311CF7" w:rsidP="00880AE6">
            <w:pPr>
              <w:pStyle w:val="TableParagraph"/>
              <w:spacing w:before="38"/>
              <w:ind w:left="196" w:right="192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618,2</w:t>
            </w:r>
          </w:p>
        </w:tc>
        <w:tc>
          <w:tcPr>
            <w:tcW w:w="1049" w:type="dxa"/>
          </w:tcPr>
          <w:p w:rsidR="00311CF7" w:rsidRPr="00880AE6" w:rsidRDefault="00311CF7" w:rsidP="00880AE6">
            <w:pPr>
              <w:pStyle w:val="TableParagraph"/>
              <w:spacing w:before="38"/>
              <w:ind w:left="206" w:right="205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122,2</w:t>
            </w:r>
          </w:p>
        </w:tc>
        <w:tc>
          <w:tcPr>
            <w:tcW w:w="992" w:type="dxa"/>
          </w:tcPr>
          <w:p w:rsidR="00311CF7" w:rsidRPr="00880AE6" w:rsidRDefault="00311CF7" w:rsidP="00880AE6">
            <w:pPr>
              <w:pStyle w:val="TableParagraph"/>
              <w:spacing w:before="38"/>
              <w:ind w:right="262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106,8</w:t>
            </w:r>
          </w:p>
        </w:tc>
      </w:tr>
      <w:tr w:rsidR="00311CF7" w:rsidRPr="00880AE6" w:rsidTr="00880AE6">
        <w:trPr>
          <w:trHeight w:val="270"/>
          <w:jc w:val="center"/>
        </w:trPr>
        <w:tc>
          <w:tcPr>
            <w:tcW w:w="3884" w:type="dxa"/>
          </w:tcPr>
          <w:p w:rsidR="00311CF7" w:rsidRPr="00880AE6" w:rsidRDefault="00311CF7" w:rsidP="00880AE6">
            <w:pPr>
              <w:pStyle w:val="TableParagraph"/>
              <w:spacing w:before="22" w:line="229" w:lineRule="exact"/>
              <w:ind w:left="107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Вывозная</w:t>
            </w:r>
            <w:r w:rsidRPr="00880AE6">
              <w:rPr>
                <w:rFonts w:ascii="Times New Roman" w:hAnsi="Times New Roman" w:cs="Times New Roman"/>
                <w:spacing w:val="-3"/>
                <w:sz w:val="24"/>
                <w:szCs w:val="28"/>
              </w:rPr>
              <w:t xml:space="preserve"> </w:t>
            </w: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таможенная</w:t>
            </w:r>
            <w:r w:rsidRPr="00880AE6">
              <w:rPr>
                <w:rFonts w:ascii="Times New Roman" w:hAnsi="Times New Roman" w:cs="Times New Roman"/>
                <w:spacing w:val="-3"/>
                <w:sz w:val="24"/>
                <w:szCs w:val="28"/>
              </w:rPr>
              <w:t xml:space="preserve"> </w:t>
            </w: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пошлина</w:t>
            </w:r>
          </w:p>
        </w:tc>
        <w:tc>
          <w:tcPr>
            <w:tcW w:w="1134" w:type="dxa"/>
          </w:tcPr>
          <w:p w:rsidR="00311CF7" w:rsidRPr="00880AE6" w:rsidRDefault="00311CF7" w:rsidP="00880AE6">
            <w:pPr>
              <w:pStyle w:val="TableParagraph"/>
              <w:spacing w:before="22" w:line="229" w:lineRule="exact"/>
              <w:ind w:left="199" w:right="191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1968,3</w:t>
            </w:r>
          </w:p>
        </w:tc>
        <w:tc>
          <w:tcPr>
            <w:tcW w:w="992" w:type="dxa"/>
          </w:tcPr>
          <w:p w:rsidR="00311CF7" w:rsidRPr="00880AE6" w:rsidRDefault="00311CF7" w:rsidP="00880AE6">
            <w:pPr>
              <w:pStyle w:val="TableParagraph"/>
              <w:spacing w:before="22" w:line="229" w:lineRule="exact"/>
              <w:ind w:right="212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3025,7</w:t>
            </w:r>
          </w:p>
        </w:tc>
        <w:tc>
          <w:tcPr>
            <w:tcW w:w="1134" w:type="dxa"/>
          </w:tcPr>
          <w:p w:rsidR="00311CF7" w:rsidRPr="00880AE6" w:rsidRDefault="00311CF7" w:rsidP="00880AE6">
            <w:pPr>
              <w:pStyle w:val="TableParagraph"/>
              <w:spacing w:before="22" w:line="229" w:lineRule="exact"/>
              <w:ind w:left="199" w:right="192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2291,3</w:t>
            </w:r>
          </w:p>
        </w:tc>
        <w:tc>
          <w:tcPr>
            <w:tcW w:w="1049" w:type="dxa"/>
          </w:tcPr>
          <w:p w:rsidR="00311CF7" w:rsidRPr="00880AE6" w:rsidRDefault="00311CF7" w:rsidP="00880AE6">
            <w:pPr>
              <w:pStyle w:val="TableParagraph"/>
              <w:spacing w:before="22" w:line="229" w:lineRule="exact"/>
              <w:ind w:left="206" w:right="205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116,4</w:t>
            </w:r>
          </w:p>
        </w:tc>
        <w:tc>
          <w:tcPr>
            <w:tcW w:w="992" w:type="dxa"/>
          </w:tcPr>
          <w:p w:rsidR="00311CF7" w:rsidRPr="00880AE6" w:rsidRDefault="00311CF7" w:rsidP="00880AE6">
            <w:pPr>
              <w:pStyle w:val="TableParagraph"/>
              <w:spacing w:before="22" w:line="229" w:lineRule="exact"/>
              <w:ind w:right="312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75,7</w:t>
            </w:r>
          </w:p>
        </w:tc>
      </w:tr>
      <w:tr w:rsidR="00311CF7" w:rsidRPr="00880AE6" w:rsidTr="00880AE6">
        <w:trPr>
          <w:trHeight w:val="292"/>
          <w:jc w:val="center"/>
        </w:trPr>
        <w:tc>
          <w:tcPr>
            <w:tcW w:w="3884" w:type="dxa"/>
          </w:tcPr>
          <w:p w:rsidR="00311CF7" w:rsidRPr="00880AE6" w:rsidRDefault="00311CF7" w:rsidP="00880AE6">
            <w:pPr>
              <w:pStyle w:val="TableParagraph"/>
              <w:spacing w:before="31"/>
              <w:ind w:left="107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НДС</w:t>
            </w:r>
          </w:p>
        </w:tc>
        <w:tc>
          <w:tcPr>
            <w:tcW w:w="1134" w:type="dxa"/>
          </w:tcPr>
          <w:p w:rsidR="00311CF7" w:rsidRPr="00880AE6" w:rsidRDefault="00311CF7" w:rsidP="00880AE6">
            <w:pPr>
              <w:pStyle w:val="TableParagraph"/>
              <w:spacing w:before="31"/>
              <w:ind w:left="199" w:right="191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1900,8</w:t>
            </w:r>
          </w:p>
        </w:tc>
        <w:tc>
          <w:tcPr>
            <w:tcW w:w="992" w:type="dxa"/>
          </w:tcPr>
          <w:p w:rsidR="00311CF7" w:rsidRPr="00880AE6" w:rsidRDefault="00311CF7" w:rsidP="00880AE6">
            <w:pPr>
              <w:pStyle w:val="TableParagraph"/>
              <w:spacing w:before="31"/>
              <w:ind w:right="212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2255,5</w:t>
            </w:r>
          </w:p>
        </w:tc>
        <w:tc>
          <w:tcPr>
            <w:tcW w:w="1134" w:type="dxa"/>
          </w:tcPr>
          <w:p w:rsidR="00311CF7" w:rsidRPr="00880AE6" w:rsidRDefault="00311CF7" w:rsidP="00880AE6">
            <w:pPr>
              <w:pStyle w:val="TableParagraph"/>
              <w:spacing w:before="31"/>
              <w:ind w:left="199" w:right="192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2613,4</w:t>
            </w:r>
          </w:p>
        </w:tc>
        <w:tc>
          <w:tcPr>
            <w:tcW w:w="1049" w:type="dxa"/>
          </w:tcPr>
          <w:p w:rsidR="00311CF7" w:rsidRPr="00880AE6" w:rsidRDefault="00311CF7" w:rsidP="00880AE6">
            <w:pPr>
              <w:pStyle w:val="TableParagraph"/>
              <w:spacing w:before="31"/>
              <w:ind w:left="206" w:right="205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137,5</w:t>
            </w:r>
          </w:p>
        </w:tc>
        <w:tc>
          <w:tcPr>
            <w:tcW w:w="992" w:type="dxa"/>
          </w:tcPr>
          <w:p w:rsidR="00311CF7" w:rsidRPr="00880AE6" w:rsidRDefault="00311CF7" w:rsidP="00880AE6">
            <w:pPr>
              <w:pStyle w:val="TableParagraph"/>
              <w:spacing w:before="31"/>
              <w:ind w:right="262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115,9</w:t>
            </w:r>
          </w:p>
        </w:tc>
      </w:tr>
      <w:tr w:rsidR="00311CF7" w:rsidRPr="00880AE6" w:rsidTr="00880AE6">
        <w:trPr>
          <w:trHeight w:val="321"/>
          <w:jc w:val="center"/>
        </w:trPr>
        <w:tc>
          <w:tcPr>
            <w:tcW w:w="3884" w:type="dxa"/>
          </w:tcPr>
          <w:p w:rsidR="00311CF7" w:rsidRPr="00880AE6" w:rsidRDefault="00311CF7" w:rsidP="00880AE6">
            <w:pPr>
              <w:pStyle w:val="TableParagraph"/>
              <w:spacing w:before="46"/>
              <w:ind w:left="107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Акциз</w:t>
            </w:r>
          </w:p>
        </w:tc>
        <w:tc>
          <w:tcPr>
            <w:tcW w:w="1134" w:type="dxa"/>
          </w:tcPr>
          <w:p w:rsidR="00311CF7" w:rsidRPr="00880AE6" w:rsidRDefault="00311CF7" w:rsidP="00880AE6">
            <w:pPr>
              <w:pStyle w:val="TableParagraph"/>
              <w:spacing w:before="46"/>
              <w:ind w:left="199" w:right="189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76</w:t>
            </w:r>
          </w:p>
        </w:tc>
        <w:tc>
          <w:tcPr>
            <w:tcW w:w="992" w:type="dxa"/>
          </w:tcPr>
          <w:p w:rsidR="00311CF7" w:rsidRPr="00880AE6" w:rsidRDefault="00311CF7" w:rsidP="00880AE6">
            <w:pPr>
              <w:pStyle w:val="TableParagraph"/>
              <w:spacing w:before="46"/>
              <w:ind w:right="310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95,2</w:t>
            </w:r>
          </w:p>
        </w:tc>
        <w:tc>
          <w:tcPr>
            <w:tcW w:w="1134" w:type="dxa"/>
          </w:tcPr>
          <w:p w:rsidR="00311CF7" w:rsidRPr="00880AE6" w:rsidRDefault="00311CF7" w:rsidP="00880AE6">
            <w:pPr>
              <w:pStyle w:val="TableParagraph"/>
              <w:spacing w:before="46"/>
              <w:ind w:left="196" w:right="192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88,8</w:t>
            </w:r>
          </w:p>
        </w:tc>
        <w:tc>
          <w:tcPr>
            <w:tcW w:w="1049" w:type="dxa"/>
          </w:tcPr>
          <w:p w:rsidR="00311CF7" w:rsidRPr="00880AE6" w:rsidRDefault="00311CF7" w:rsidP="00880AE6">
            <w:pPr>
              <w:pStyle w:val="TableParagraph"/>
              <w:spacing w:before="46"/>
              <w:ind w:left="206" w:right="205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116,8</w:t>
            </w:r>
          </w:p>
        </w:tc>
        <w:tc>
          <w:tcPr>
            <w:tcW w:w="992" w:type="dxa"/>
          </w:tcPr>
          <w:p w:rsidR="00311CF7" w:rsidRPr="00880AE6" w:rsidRDefault="00311CF7" w:rsidP="00880AE6">
            <w:pPr>
              <w:pStyle w:val="TableParagraph"/>
              <w:spacing w:before="46"/>
              <w:ind w:right="312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93,3</w:t>
            </w:r>
          </w:p>
        </w:tc>
      </w:tr>
      <w:tr w:rsidR="00311CF7" w:rsidRPr="00880AE6" w:rsidTr="00880AE6">
        <w:trPr>
          <w:trHeight w:val="287"/>
          <w:jc w:val="center"/>
        </w:trPr>
        <w:tc>
          <w:tcPr>
            <w:tcW w:w="3884" w:type="dxa"/>
          </w:tcPr>
          <w:p w:rsidR="00311CF7" w:rsidRPr="00880AE6" w:rsidRDefault="00311CF7" w:rsidP="00880AE6">
            <w:pPr>
              <w:pStyle w:val="TableParagraph"/>
              <w:spacing w:before="29"/>
              <w:ind w:left="107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Таможенные</w:t>
            </w:r>
            <w:r w:rsidRPr="00880AE6">
              <w:rPr>
                <w:rFonts w:ascii="Times New Roman" w:hAnsi="Times New Roman" w:cs="Times New Roman"/>
                <w:spacing w:val="-4"/>
                <w:sz w:val="24"/>
                <w:szCs w:val="28"/>
              </w:rPr>
              <w:t xml:space="preserve"> </w:t>
            </w: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сборы</w:t>
            </w:r>
          </w:p>
        </w:tc>
        <w:tc>
          <w:tcPr>
            <w:tcW w:w="1134" w:type="dxa"/>
          </w:tcPr>
          <w:p w:rsidR="00311CF7" w:rsidRPr="00880AE6" w:rsidRDefault="00311CF7" w:rsidP="00880AE6">
            <w:pPr>
              <w:pStyle w:val="TableParagraph"/>
              <w:spacing w:before="29"/>
              <w:ind w:left="198" w:right="192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18,4</w:t>
            </w:r>
          </w:p>
        </w:tc>
        <w:tc>
          <w:tcPr>
            <w:tcW w:w="992" w:type="dxa"/>
          </w:tcPr>
          <w:p w:rsidR="00311CF7" w:rsidRPr="00880AE6" w:rsidRDefault="00311CF7" w:rsidP="00880AE6">
            <w:pPr>
              <w:pStyle w:val="TableParagraph"/>
              <w:spacing w:before="29"/>
              <w:ind w:right="310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20,3</w:t>
            </w:r>
          </w:p>
        </w:tc>
        <w:tc>
          <w:tcPr>
            <w:tcW w:w="1134" w:type="dxa"/>
          </w:tcPr>
          <w:p w:rsidR="00311CF7" w:rsidRPr="00880AE6" w:rsidRDefault="00311CF7" w:rsidP="00880AE6">
            <w:pPr>
              <w:pStyle w:val="TableParagraph"/>
              <w:spacing w:before="29"/>
              <w:ind w:left="196" w:right="192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20,0</w:t>
            </w:r>
          </w:p>
        </w:tc>
        <w:tc>
          <w:tcPr>
            <w:tcW w:w="1049" w:type="dxa"/>
          </w:tcPr>
          <w:p w:rsidR="00311CF7" w:rsidRPr="00880AE6" w:rsidRDefault="00311CF7" w:rsidP="00880AE6">
            <w:pPr>
              <w:pStyle w:val="TableParagraph"/>
              <w:spacing w:before="29"/>
              <w:ind w:left="206" w:right="205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108,7</w:t>
            </w:r>
          </w:p>
        </w:tc>
        <w:tc>
          <w:tcPr>
            <w:tcW w:w="992" w:type="dxa"/>
          </w:tcPr>
          <w:p w:rsidR="00311CF7" w:rsidRPr="00880AE6" w:rsidRDefault="00311CF7" w:rsidP="00880AE6">
            <w:pPr>
              <w:pStyle w:val="TableParagraph"/>
              <w:spacing w:before="29"/>
              <w:ind w:right="312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98,5</w:t>
            </w:r>
          </w:p>
        </w:tc>
      </w:tr>
      <w:tr w:rsidR="00311CF7" w:rsidRPr="00880AE6" w:rsidTr="00880AE6">
        <w:trPr>
          <w:trHeight w:val="491"/>
          <w:jc w:val="center"/>
        </w:trPr>
        <w:tc>
          <w:tcPr>
            <w:tcW w:w="3884" w:type="dxa"/>
          </w:tcPr>
          <w:p w:rsidR="00311CF7" w:rsidRPr="00880AE6" w:rsidRDefault="00311CF7" w:rsidP="00880AE6">
            <w:pPr>
              <w:pStyle w:val="TableParagraph"/>
              <w:spacing w:before="15" w:line="228" w:lineRule="exact"/>
              <w:ind w:left="107" w:right="131"/>
              <w:jc w:val="left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Таможенные</w:t>
            </w:r>
            <w:r w:rsidRPr="00880AE6">
              <w:rPr>
                <w:rFonts w:ascii="Times New Roman" w:hAnsi="Times New Roman" w:cs="Times New Roman"/>
                <w:spacing w:val="-7"/>
                <w:sz w:val="24"/>
                <w:szCs w:val="28"/>
                <w:lang w:val="ru-RU"/>
              </w:rPr>
              <w:t xml:space="preserve"> </w:t>
            </w:r>
            <w:r w:rsidRPr="00880AE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пошлины,</w:t>
            </w:r>
            <w:r w:rsidRPr="00880AE6">
              <w:rPr>
                <w:rFonts w:ascii="Times New Roman" w:hAnsi="Times New Roman" w:cs="Times New Roman"/>
                <w:spacing w:val="-6"/>
                <w:sz w:val="24"/>
                <w:szCs w:val="28"/>
                <w:lang w:val="ru-RU"/>
              </w:rPr>
              <w:t xml:space="preserve"> </w:t>
            </w:r>
            <w:r w:rsidRPr="00880AE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налоги,</w:t>
            </w:r>
            <w:r w:rsidRPr="00880AE6">
              <w:rPr>
                <w:rFonts w:ascii="Times New Roman" w:hAnsi="Times New Roman" w:cs="Times New Roman"/>
                <w:spacing w:val="-6"/>
                <w:sz w:val="24"/>
                <w:szCs w:val="28"/>
                <w:lang w:val="ru-RU"/>
              </w:rPr>
              <w:t xml:space="preserve"> </w:t>
            </w:r>
            <w:r w:rsidRPr="00880AE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уплачиваемые</w:t>
            </w:r>
            <w:r w:rsidRPr="00880AE6">
              <w:rPr>
                <w:rFonts w:ascii="Times New Roman" w:hAnsi="Times New Roman" w:cs="Times New Roman"/>
                <w:spacing w:val="-47"/>
                <w:sz w:val="24"/>
                <w:szCs w:val="28"/>
                <w:lang w:val="ru-RU"/>
              </w:rPr>
              <w:t xml:space="preserve"> </w:t>
            </w:r>
            <w:r w:rsidRPr="00880AE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физическими лиц</w:t>
            </w:r>
            <w:r w:rsidRPr="00880AE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а</w:t>
            </w:r>
            <w:r w:rsidRPr="00880AE6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ми</w:t>
            </w:r>
          </w:p>
        </w:tc>
        <w:tc>
          <w:tcPr>
            <w:tcW w:w="1134" w:type="dxa"/>
          </w:tcPr>
          <w:p w:rsidR="00311CF7" w:rsidRPr="00880AE6" w:rsidRDefault="00311CF7" w:rsidP="00880AE6">
            <w:pPr>
              <w:pStyle w:val="TableParagraph"/>
              <w:spacing w:before="132"/>
              <w:ind w:left="198" w:right="192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18,7</w:t>
            </w:r>
          </w:p>
        </w:tc>
        <w:tc>
          <w:tcPr>
            <w:tcW w:w="992" w:type="dxa"/>
          </w:tcPr>
          <w:p w:rsidR="00311CF7" w:rsidRPr="00880AE6" w:rsidRDefault="00311CF7" w:rsidP="00880AE6">
            <w:pPr>
              <w:pStyle w:val="TableParagraph"/>
              <w:spacing w:before="132"/>
              <w:ind w:right="310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16,3</w:t>
            </w:r>
          </w:p>
        </w:tc>
        <w:tc>
          <w:tcPr>
            <w:tcW w:w="1134" w:type="dxa"/>
          </w:tcPr>
          <w:p w:rsidR="00311CF7" w:rsidRPr="00880AE6" w:rsidRDefault="00311CF7" w:rsidP="00880AE6">
            <w:pPr>
              <w:pStyle w:val="TableParagraph"/>
              <w:spacing w:before="132"/>
              <w:ind w:left="196" w:right="192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25,0</w:t>
            </w:r>
          </w:p>
        </w:tc>
        <w:tc>
          <w:tcPr>
            <w:tcW w:w="1049" w:type="dxa"/>
          </w:tcPr>
          <w:p w:rsidR="00311CF7" w:rsidRPr="00880AE6" w:rsidRDefault="00311CF7" w:rsidP="00880AE6">
            <w:pPr>
              <w:pStyle w:val="TableParagraph"/>
              <w:spacing w:before="132"/>
              <w:ind w:left="206" w:right="205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133,7</w:t>
            </w:r>
          </w:p>
        </w:tc>
        <w:tc>
          <w:tcPr>
            <w:tcW w:w="992" w:type="dxa"/>
          </w:tcPr>
          <w:p w:rsidR="00311CF7" w:rsidRPr="00880AE6" w:rsidRDefault="00311CF7" w:rsidP="00880AE6">
            <w:pPr>
              <w:pStyle w:val="TableParagraph"/>
              <w:spacing w:before="132"/>
              <w:ind w:right="262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153,4</w:t>
            </w:r>
          </w:p>
        </w:tc>
      </w:tr>
      <w:tr w:rsidR="00311CF7" w:rsidRPr="00880AE6" w:rsidTr="00880AE6">
        <w:trPr>
          <w:trHeight w:val="275"/>
          <w:jc w:val="center"/>
        </w:trPr>
        <w:tc>
          <w:tcPr>
            <w:tcW w:w="3884" w:type="dxa"/>
          </w:tcPr>
          <w:p w:rsidR="00311CF7" w:rsidRPr="00880AE6" w:rsidRDefault="00311CF7" w:rsidP="00880AE6">
            <w:pPr>
              <w:pStyle w:val="TableParagraph"/>
              <w:spacing w:before="22"/>
              <w:ind w:left="107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Иные</w:t>
            </w:r>
            <w:r w:rsidRPr="00880AE6">
              <w:rPr>
                <w:rFonts w:ascii="Times New Roman" w:hAnsi="Times New Roman" w:cs="Times New Roman"/>
                <w:spacing w:val="-5"/>
                <w:sz w:val="24"/>
                <w:szCs w:val="28"/>
              </w:rPr>
              <w:t xml:space="preserve"> </w:t>
            </w: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таможенные</w:t>
            </w:r>
            <w:r w:rsidRPr="00880AE6">
              <w:rPr>
                <w:rFonts w:ascii="Times New Roman" w:hAnsi="Times New Roman" w:cs="Times New Roman"/>
                <w:spacing w:val="-1"/>
                <w:sz w:val="24"/>
                <w:szCs w:val="28"/>
              </w:rPr>
              <w:t xml:space="preserve"> </w:t>
            </w: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платежи</w:t>
            </w:r>
          </w:p>
        </w:tc>
        <w:tc>
          <w:tcPr>
            <w:tcW w:w="1134" w:type="dxa"/>
          </w:tcPr>
          <w:p w:rsidR="00311CF7" w:rsidRPr="00880AE6" w:rsidRDefault="00311CF7" w:rsidP="00880AE6">
            <w:pPr>
              <w:pStyle w:val="TableParagraph"/>
              <w:spacing w:before="22"/>
              <w:ind w:left="198" w:right="192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106,2</w:t>
            </w:r>
          </w:p>
        </w:tc>
        <w:tc>
          <w:tcPr>
            <w:tcW w:w="992" w:type="dxa"/>
          </w:tcPr>
          <w:p w:rsidR="00311CF7" w:rsidRPr="00880AE6" w:rsidRDefault="00311CF7" w:rsidP="00880AE6">
            <w:pPr>
              <w:pStyle w:val="TableParagraph"/>
              <w:spacing w:before="22"/>
              <w:ind w:right="310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71,6</w:t>
            </w:r>
          </w:p>
        </w:tc>
        <w:tc>
          <w:tcPr>
            <w:tcW w:w="1134" w:type="dxa"/>
          </w:tcPr>
          <w:p w:rsidR="00311CF7" w:rsidRPr="00880AE6" w:rsidRDefault="00311CF7" w:rsidP="00880AE6">
            <w:pPr>
              <w:pStyle w:val="TableParagraph"/>
              <w:spacing w:before="22"/>
              <w:ind w:left="196" w:right="192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72,4</w:t>
            </w:r>
          </w:p>
        </w:tc>
        <w:tc>
          <w:tcPr>
            <w:tcW w:w="1049" w:type="dxa"/>
          </w:tcPr>
          <w:p w:rsidR="00311CF7" w:rsidRPr="00880AE6" w:rsidRDefault="00311CF7" w:rsidP="00880AE6">
            <w:pPr>
              <w:pStyle w:val="TableParagraph"/>
              <w:spacing w:before="22"/>
              <w:ind w:left="206" w:right="205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68,2</w:t>
            </w:r>
          </w:p>
        </w:tc>
        <w:tc>
          <w:tcPr>
            <w:tcW w:w="992" w:type="dxa"/>
          </w:tcPr>
          <w:p w:rsidR="00311CF7" w:rsidRPr="00880AE6" w:rsidRDefault="00311CF7" w:rsidP="00880AE6">
            <w:pPr>
              <w:pStyle w:val="TableParagraph"/>
              <w:spacing w:before="22"/>
              <w:ind w:right="262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101,1</w:t>
            </w:r>
          </w:p>
        </w:tc>
      </w:tr>
      <w:tr w:rsidR="00311CF7" w:rsidRPr="00880AE6" w:rsidTr="00880AE6">
        <w:trPr>
          <w:trHeight w:val="282"/>
          <w:jc w:val="center"/>
        </w:trPr>
        <w:tc>
          <w:tcPr>
            <w:tcW w:w="3884" w:type="dxa"/>
          </w:tcPr>
          <w:p w:rsidR="00311CF7" w:rsidRPr="00880AE6" w:rsidRDefault="00880AE6" w:rsidP="00880AE6">
            <w:pPr>
              <w:pStyle w:val="TableParagraph"/>
              <w:spacing w:before="26"/>
              <w:ind w:right="1797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Ито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г</w:t>
            </w:r>
            <w:r w:rsidR="00311CF7" w:rsidRPr="00880AE6">
              <w:rPr>
                <w:rFonts w:ascii="Times New Roman" w:hAnsi="Times New Roman" w:cs="Times New Roman"/>
                <w:sz w:val="24"/>
                <w:szCs w:val="28"/>
              </w:rPr>
              <w:t>о:</w:t>
            </w:r>
          </w:p>
        </w:tc>
        <w:tc>
          <w:tcPr>
            <w:tcW w:w="1134" w:type="dxa"/>
          </w:tcPr>
          <w:p w:rsidR="00311CF7" w:rsidRPr="00880AE6" w:rsidRDefault="00311CF7" w:rsidP="00880AE6">
            <w:pPr>
              <w:pStyle w:val="TableParagraph"/>
              <w:spacing w:before="26"/>
              <w:ind w:left="199" w:right="191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4575,7</w:t>
            </w:r>
          </w:p>
        </w:tc>
        <w:tc>
          <w:tcPr>
            <w:tcW w:w="992" w:type="dxa"/>
          </w:tcPr>
          <w:p w:rsidR="00311CF7" w:rsidRPr="00880AE6" w:rsidRDefault="00311CF7" w:rsidP="00880AE6">
            <w:pPr>
              <w:pStyle w:val="TableParagraph"/>
              <w:spacing w:before="26"/>
              <w:ind w:right="212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6063,2</w:t>
            </w:r>
          </w:p>
        </w:tc>
        <w:tc>
          <w:tcPr>
            <w:tcW w:w="1134" w:type="dxa"/>
          </w:tcPr>
          <w:p w:rsidR="00311CF7" w:rsidRPr="00880AE6" w:rsidRDefault="00311CF7" w:rsidP="00880AE6">
            <w:pPr>
              <w:pStyle w:val="TableParagraph"/>
              <w:spacing w:before="26"/>
              <w:ind w:left="199" w:right="192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5729,1</w:t>
            </w:r>
          </w:p>
        </w:tc>
        <w:tc>
          <w:tcPr>
            <w:tcW w:w="1049" w:type="dxa"/>
          </w:tcPr>
          <w:p w:rsidR="00311CF7" w:rsidRPr="00880AE6" w:rsidRDefault="00311CF7" w:rsidP="00880AE6">
            <w:pPr>
              <w:pStyle w:val="TableParagraph"/>
              <w:spacing w:before="26"/>
              <w:ind w:left="206" w:right="205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125,2</w:t>
            </w:r>
          </w:p>
        </w:tc>
        <w:tc>
          <w:tcPr>
            <w:tcW w:w="992" w:type="dxa"/>
          </w:tcPr>
          <w:p w:rsidR="00311CF7" w:rsidRPr="00880AE6" w:rsidRDefault="00311CF7" w:rsidP="00880AE6">
            <w:pPr>
              <w:pStyle w:val="TableParagraph"/>
              <w:spacing w:before="26"/>
              <w:ind w:right="312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880AE6">
              <w:rPr>
                <w:rFonts w:ascii="Times New Roman" w:hAnsi="Times New Roman" w:cs="Times New Roman"/>
                <w:sz w:val="24"/>
                <w:szCs w:val="28"/>
              </w:rPr>
              <w:t>94,5</w:t>
            </w:r>
          </w:p>
        </w:tc>
      </w:tr>
    </w:tbl>
    <w:p w:rsidR="00311CF7" w:rsidRDefault="00311CF7" w:rsidP="00311CF7">
      <w:pPr>
        <w:pStyle w:val="af"/>
        <w:spacing w:after="13"/>
        <w:ind w:left="881" w:right="1023"/>
        <w:jc w:val="center"/>
      </w:pPr>
    </w:p>
    <w:p w:rsidR="00880AE6" w:rsidRPr="00880AE6" w:rsidRDefault="00880AE6" w:rsidP="00880AE6">
      <w:pPr>
        <w:pStyle w:val="af"/>
        <w:spacing w:line="360" w:lineRule="auto"/>
        <w:ind w:left="112" w:right="261" w:firstLine="708"/>
        <w:jc w:val="both"/>
        <w:rPr>
          <w:sz w:val="28"/>
          <w:szCs w:val="28"/>
        </w:rPr>
      </w:pPr>
      <w:r w:rsidRPr="00880AE6">
        <w:rPr>
          <w:sz w:val="28"/>
          <w:szCs w:val="28"/>
        </w:rPr>
        <w:t>За 2019 год сумма доходов федерального бюджета, администрируемых таможенными органами, со-</w:t>
      </w:r>
      <w:r w:rsidRPr="00880AE6">
        <w:rPr>
          <w:spacing w:val="1"/>
          <w:sz w:val="28"/>
          <w:szCs w:val="28"/>
        </w:rPr>
        <w:t xml:space="preserve"> </w:t>
      </w:r>
      <w:r w:rsidRPr="00880AE6">
        <w:rPr>
          <w:sz w:val="28"/>
          <w:szCs w:val="28"/>
        </w:rPr>
        <w:t>ставила 5729,1 млрд. рублей, что на 5,5% ниже соответствующего</w:t>
      </w:r>
      <w:r w:rsidRPr="00880AE6">
        <w:rPr>
          <w:spacing w:val="50"/>
          <w:sz w:val="28"/>
          <w:szCs w:val="28"/>
        </w:rPr>
        <w:t xml:space="preserve"> </w:t>
      </w:r>
      <w:r w:rsidRPr="00880AE6">
        <w:rPr>
          <w:sz w:val="28"/>
          <w:szCs w:val="28"/>
        </w:rPr>
        <w:t>периода 2018 года и на 25,2% показателя</w:t>
      </w:r>
      <w:r w:rsidRPr="00880AE6">
        <w:rPr>
          <w:spacing w:val="1"/>
          <w:sz w:val="28"/>
          <w:szCs w:val="28"/>
        </w:rPr>
        <w:t xml:space="preserve"> </w:t>
      </w:r>
      <w:r w:rsidRPr="00880AE6">
        <w:rPr>
          <w:sz w:val="28"/>
          <w:szCs w:val="28"/>
        </w:rPr>
        <w:t>2017</w:t>
      </w:r>
      <w:r w:rsidRPr="00880AE6">
        <w:rPr>
          <w:spacing w:val="5"/>
          <w:sz w:val="28"/>
          <w:szCs w:val="28"/>
        </w:rPr>
        <w:t xml:space="preserve"> </w:t>
      </w:r>
      <w:r w:rsidRPr="00880AE6">
        <w:rPr>
          <w:sz w:val="28"/>
          <w:szCs w:val="28"/>
        </w:rPr>
        <w:t>года.</w:t>
      </w:r>
    </w:p>
    <w:p w:rsidR="00880AE6" w:rsidRPr="00880AE6" w:rsidRDefault="00880AE6" w:rsidP="00880AE6">
      <w:pPr>
        <w:pStyle w:val="af"/>
        <w:spacing w:before="1" w:line="360" w:lineRule="auto"/>
        <w:ind w:left="112" w:right="252" w:firstLine="708"/>
        <w:jc w:val="both"/>
        <w:rPr>
          <w:sz w:val="28"/>
          <w:szCs w:val="28"/>
        </w:rPr>
      </w:pPr>
      <w:r w:rsidRPr="00880AE6">
        <w:rPr>
          <w:sz w:val="28"/>
          <w:szCs w:val="28"/>
        </w:rPr>
        <w:t>Основная часть доходов федерального бюджета Российской Федер</w:t>
      </w:r>
      <w:r w:rsidRPr="00880AE6">
        <w:rPr>
          <w:sz w:val="28"/>
          <w:szCs w:val="28"/>
        </w:rPr>
        <w:t>а</w:t>
      </w:r>
      <w:r w:rsidRPr="00880AE6">
        <w:rPr>
          <w:sz w:val="28"/>
          <w:szCs w:val="28"/>
        </w:rPr>
        <w:t>ции формируется за счет НДС. В</w:t>
      </w:r>
      <w:r w:rsidRPr="00880AE6">
        <w:rPr>
          <w:spacing w:val="1"/>
          <w:sz w:val="28"/>
          <w:szCs w:val="28"/>
        </w:rPr>
        <w:t xml:space="preserve"> </w:t>
      </w:r>
      <w:r w:rsidRPr="00880AE6">
        <w:rPr>
          <w:sz w:val="28"/>
          <w:szCs w:val="28"/>
        </w:rPr>
        <w:t>частности,</w:t>
      </w:r>
      <w:r w:rsidRPr="00880AE6">
        <w:rPr>
          <w:spacing w:val="-7"/>
          <w:sz w:val="28"/>
          <w:szCs w:val="28"/>
        </w:rPr>
        <w:t xml:space="preserve"> </w:t>
      </w:r>
      <w:r w:rsidRPr="00880AE6">
        <w:rPr>
          <w:sz w:val="28"/>
          <w:szCs w:val="28"/>
        </w:rPr>
        <w:t>доходность</w:t>
      </w:r>
      <w:r w:rsidRPr="00880AE6">
        <w:rPr>
          <w:spacing w:val="-7"/>
          <w:sz w:val="28"/>
          <w:szCs w:val="28"/>
        </w:rPr>
        <w:t xml:space="preserve"> </w:t>
      </w:r>
      <w:r w:rsidRPr="00880AE6">
        <w:rPr>
          <w:sz w:val="28"/>
          <w:szCs w:val="28"/>
        </w:rPr>
        <w:t>по</w:t>
      </w:r>
      <w:r w:rsidRPr="00880AE6">
        <w:rPr>
          <w:spacing w:val="-6"/>
          <w:sz w:val="28"/>
          <w:szCs w:val="28"/>
        </w:rPr>
        <w:t xml:space="preserve"> </w:t>
      </w:r>
      <w:r w:rsidRPr="00880AE6">
        <w:rPr>
          <w:sz w:val="28"/>
          <w:szCs w:val="28"/>
        </w:rPr>
        <w:t>НДС</w:t>
      </w:r>
      <w:r w:rsidRPr="00880AE6">
        <w:rPr>
          <w:spacing w:val="-9"/>
          <w:sz w:val="28"/>
          <w:szCs w:val="28"/>
        </w:rPr>
        <w:t xml:space="preserve"> </w:t>
      </w:r>
      <w:r w:rsidRPr="00880AE6">
        <w:rPr>
          <w:sz w:val="28"/>
          <w:szCs w:val="28"/>
        </w:rPr>
        <w:t>в</w:t>
      </w:r>
      <w:r w:rsidRPr="00880AE6">
        <w:rPr>
          <w:spacing w:val="-7"/>
          <w:sz w:val="28"/>
          <w:szCs w:val="28"/>
        </w:rPr>
        <w:t xml:space="preserve"> </w:t>
      </w:r>
      <w:r w:rsidRPr="00880AE6">
        <w:rPr>
          <w:sz w:val="28"/>
          <w:szCs w:val="28"/>
        </w:rPr>
        <w:t>отчетном</w:t>
      </w:r>
      <w:r w:rsidRPr="00880AE6">
        <w:rPr>
          <w:spacing w:val="-6"/>
          <w:sz w:val="28"/>
          <w:szCs w:val="28"/>
        </w:rPr>
        <w:t xml:space="preserve"> </w:t>
      </w:r>
      <w:r w:rsidRPr="00880AE6">
        <w:rPr>
          <w:sz w:val="28"/>
          <w:szCs w:val="28"/>
        </w:rPr>
        <w:t>году</w:t>
      </w:r>
      <w:r w:rsidRPr="00880AE6">
        <w:rPr>
          <w:spacing w:val="-6"/>
          <w:sz w:val="28"/>
          <w:szCs w:val="28"/>
        </w:rPr>
        <w:t xml:space="preserve"> </w:t>
      </w:r>
      <w:r w:rsidRPr="00880AE6">
        <w:rPr>
          <w:sz w:val="28"/>
          <w:szCs w:val="28"/>
        </w:rPr>
        <w:t>возросла</w:t>
      </w:r>
      <w:r w:rsidRPr="00880AE6">
        <w:rPr>
          <w:spacing w:val="-7"/>
          <w:sz w:val="28"/>
          <w:szCs w:val="28"/>
        </w:rPr>
        <w:t xml:space="preserve"> </w:t>
      </w:r>
      <w:r w:rsidRPr="00880AE6">
        <w:rPr>
          <w:sz w:val="28"/>
          <w:szCs w:val="28"/>
        </w:rPr>
        <w:t>на</w:t>
      </w:r>
      <w:r w:rsidRPr="00880AE6">
        <w:rPr>
          <w:spacing w:val="-6"/>
          <w:sz w:val="28"/>
          <w:szCs w:val="28"/>
        </w:rPr>
        <w:t xml:space="preserve"> </w:t>
      </w:r>
      <w:r w:rsidRPr="00880AE6">
        <w:rPr>
          <w:sz w:val="28"/>
          <w:szCs w:val="28"/>
        </w:rPr>
        <w:t>15,9</w:t>
      </w:r>
      <w:r w:rsidRPr="00880AE6">
        <w:rPr>
          <w:spacing w:val="-6"/>
          <w:sz w:val="28"/>
          <w:szCs w:val="28"/>
        </w:rPr>
        <w:t xml:space="preserve"> </w:t>
      </w:r>
      <w:r w:rsidRPr="00880AE6">
        <w:rPr>
          <w:sz w:val="28"/>
          <w:szCs w:val="28"/>
        </w:rPr>
        <w:t>%</w:t>
      </w:r>
      <w:r w:rsidRPr="00880AE6">
        <w:rPr>
          <w:spacing w:val="-7"/>
          <w:sz w:val="28"/>
          <w:szCs w:val="28"/>
        </w:rPr>
        <w:t xml:space="preserve"> </w:t>
      </w:r>
      <w:r w:rsidRPr="00880AE6">
        <w:rPr>
          <w:sz w:val="28"/>
          <w:szCs w:val="28"/>
        </w:rPr>
        <w:t>по</w:t>
      </w:r>
      <w:r w:rsidRPr="00880AE6">
        <w:rPr>
          <w:spacing w:val="-9"/>
          <w:sz w:val="28"/>
          <w:szCs w:val="28"/>
        </w:rPr>
        <w:t xml:space="preserve"> </w:t>
      </w:r>
      <w:r w:rsidRPr="00880AE6">
        <w:rPr>
          <w:sz w:val="28"/>
          <w:szCs w:val="28"/>
        </w:rPr>
        <w:t>отношению</w:t>
      </w:r>
      <w:r w:rsidRPr="00880AE6">
        <w:rPr>
          <w:spacing w:val="-7"/>
          <w:sz w:val="28"/>
          <w:szCs w:val="28"/>
        </w:rPr>
        <w:t xml:space="preserve"> </w:t>
      </w:r>
      <w:r w:rsidRPr="00880AE6">
        <w:rPr>
          <w:sz w:val="28"/>
          <w:szCs w:val="28"/>
        </w:rPr>
        <w:t>к</w:t>
      </w:r>
      <w:r w:rsidRPr="00880AE6">
        <w:rPr>
          <w:spacing w:val="-5"/>
          <w:sz w:val="28"/>
          <w:szCs w:val="28"/>
        </w:rPr>
        <w:t xml:space="preserve"> </w:t>
      </w:r>
      <w:r w:rsidRPr="00880AE6">
        <w:rPr>
          <w:sz w:val="28"/>
          <w:szCs w:val="28"/>
        </w:rPr>
        <w:t>2018</w:t>
      </w:r>
      <w:r w:rsidRPr="00880AE6">
        <w:rPr>
          <w:spacing w:val="-8"/>
          <w:sz w:val="28"/>
          <w:szCs w:val="28"/>
        </w:rPr>
        <w:t xml:space="preserve"> </w:t>
      </w:r>
      <w:r w:rsidRPr="00880AE6">
        <w:rPr>
          <w:sz w:val="28"/>
          <w:szCs w:val="28"/>
        </w:rPr>
        <w:t>г.</w:t>
      </w:r>
      <w:r w:rsidRPr="00880AE6">
        <w:rPr>
          <w:spacing w:val="-10"/>
          <w:sz w:val="28"/>
          <w:szCs w:val="28"/>
        </w:rPr>
        <w:t xml:space="preserve"> </w:t>
      </w:r>
      <w:r w:rsidRPr="00880AE6">
        <w:rPr>
          <w:sz w:val="28"/>
          <w:szCs w:val="28"/>
        </w:rPr>
        <w:t>(2255,5</w:t>
      </w:r>
      <w:r w:rsidRPr="00880AE6">
        <w:rPr>
          <w:spacing w:val="-8"/>
          <w:sz w:val="28"/>
          <w:szCs w:val="28"/>
        </w:rPr>
        <w:t xml:space="preserve"> </w:t>
      </w:r>
      <w:r w:rsidRPr="00880AE6">
        <w:rPr>
          <w:sz w:val="28"/>
          <w:szCs w:val="28"/>
        </w:rPr>
        <w:t>млрд.</w:t>
      </w:r>
      <w:r w:rsidRPr="00880AE6">
        <w:rPr>
          <w:spacing w:val="-9"/>
          <w:sz w:val="28"/>
          <w:szCs w:val="28"/>
        </w:rPr>
        <w:t xml:space="preserve"> </w:t>
      </w:r>
      <w:r w:rsidRPr="00880AE6">
        <w:rPr>
          <w:sz w:val="28"/>
          <w:szCs w:val="28"/>
        </w:rPr>
        <w:t>рублей)</w:t>
      </w:r>
      <w:r w:rsidRPr="00880AE6">
        <w:rPr>
          <w:spacing w:val="-48"/>
          <w:sz w:val="28"/>
          <w:szCs w:val="28"/>
        </w:rPr>
        <w:t xml:space="preserve"> </w:t>
      </w:r>
      <w:r w:rsidRPr="00880AE6">
        <w:rPr>
          <w:sz w:val="28"/>
          <w:szCs w:val="28"/>
        </w:rPr>
        <w:t>и на 37,5 % по отношению к 2017 г. (1900,8 млрд. рублей), что связано с создан</w:t>
      </w:r>
      <w:r w:rsidRPr="00880AE6">
        <w:rPr>
          <w:sz w:val="28"/>
          <w:szCs w:val="28"/>
        </w:rPr>
        <w:t>и</w:t>
      </w:r>
      <w:r w:rsidRPr="00880AE6">
        <w:rPr>
          <w:sz w:val="28"/>
          <w:szCs w:val="28"/>
        </w:rPr>
        <w:lastRenderedPageBreak/>
        <w:t>ем единого механизма админи</w:t>
      </w:r>
      <w:r w:rsidRPr="00880AE6">
        <w:rPr>
          <w:spacing w:val="-1"/>
          <w:sz w:val="28"/>
          <w:szCs w:val="28"/>
        </w:rPr>
        <w:t>стрирования</w:t>
      </w:r>
      <w:r w:rsidRPr="00880AE6">
        <w:rPr>
          <w:spacing w:val="-12"/>
          <w:sz w:val="28"/>
          <w:szCs w:val="28"/>
        </w:rPr>
        <w:t xml:space="preserve"> </w:t>
      </w:r>
      <w:r w:rsidRPr="00880AE6">
        <w:rPr>
          <w:spacing w:val="-1"/>
          <w:sz w:val="28"/>
          <w:szCs w:val="28"/>
        </w:rPr>
        <w:t>налоговых</w:t>
      </w:r>
      <w:r w:rsidRPr="00880AE6">
        <w:rPr>
          <w:spacing w:val="-9"/>
          <w:sz w:val="28"/>
          <w:szCs w:val="28"/>
        </w:rPr>
        <w:t xml:space="preserve"> </w:t>
      </w:r>
      <w:r w:rsidRPr="00880AE6">
        <w:rPr>
          <w:sz w:val="28"/>
          <w:szCs w:val="28"/>
        </w:rPr>
        <w:t>и</w:t>
      </w:r>
      <w:r w:rsidRPr="00880AE6">
        <w:rPr>
          <w:spacing w:val="-11"/>
          <w:sz w:val="28"/>
          <w:szCs w:val="28"/>
        </w:rPr>
        <w:t xml:space="preserve"> </w:t>
      </w:r>
      <w:r w:rsidRPr="00880AE6">
        <w:rPr>
          <w:sz w:val="28"/>
          <w:szCs w:val="28"/>
        </w:rPr>
        <w:t>таможенных</w:t>
      </w:r>
      <w:r w:rsidRPr="00880AE6">
        <w:rPr>
          <w:spacing w:val="-10"/>
          <w:sz w:val="28"/>
          <w:szCs w:val="28"/>
        </w:rPr>
        <w:t xml:space="preserve"> </w:t>
      </w:r>
      <w:r w:rsidRPr="00880AE6">
        <w:rPr>
          <w:sz w:val="28"/>
          <w:szCs w:val="28"/>
        </w:rPr>
        <w:t>плат</w:t>
      </w:r>
      <w:r w:rsidRPr="00880AE6">
        <w:rPr>
          <w:sz w:val="28"/>
          <w:szCs w:val="28"/>
        </w:rPr>
        <w:t>е</w:t>
      </w:r>
      <w:r w:rsidRPr="00880AE6">
        <w:rPr>
          <w:sz w:val="28"/>
          <w:szCs w:val="28"/>
        </w:rPr>
        <w:t>жей.</w:t>
      </w:r>
      <w:r w:rsidRPr="00880AE6">
        <w:rPr>
          <w:spacing w:val="-10"/>
          <w:sz w:val="28"/>
          <w:szCs w:val="28"/>
        </w:rPr>
        <w:t xml:space="preserve"> </w:t>
      </w:r>
      <w:r w:rsidRPr="00880AE6">
        <w:rPr>
          <w:sz w:val="28"/>
          <w:szCs w:val="28"/>
        </w:rPr>
        <w:t>Это</w:t>
      </w:r>
      <w:r w:rsidRPr="00880AE6">
        <w:rPr>
          <w:spacing w:val="-10"/>
          <w:sz w:val="28"/>
          <w:szCs w:val="28"/>
        </w:rPr>
        <w:t xml:space="preserve"> </w:t>
      </w:r>
      <w:r w:rsidRPr="00880AE6">
        <w:rPr>
          <w:sz w:val="28"/>
          <w:szCs w:val="28"/>
        </w:rPr>
        <w:t>дало</w:t>
      </w:r>
      <w:r w:rsidRPr="00880AE6">
        <w:rPr>
          <w:spacing w:val="-9"/>
          <w:sz w:val="28"/>
          <w:szCs w:val="28"/>
        </w:rPr>
        <w:t xml:space="preserve"> </w:t>
      </w:r>
      <w:r w:rsidRPr="00880AE6">
        <w:rPr>
          <w:sz w:val="28"/>
          <w:szCs w:val="28"/>
        </w:rPr>
        <w:t>проверяющим</w:t>
      </w:r>
      <w:r w:rsidRPr="00880AE6">
        <w:rPr>
          <w:spacing w:val="-10"/>
          <w:sz w:val="28"/>
          <w:szCs w:val="28"/>
        </w:rPr>
        <w:t xml:space="preserve"> </w:t>
      </w:r>
      <w:r w:rsidRPr="00880AE6">
        <w:rPr>
          <w:sz w:val="28"/>
          <w:szCs w:val="28"/>
        </w:rPr>
        <w:t>возможность</w:t>
      </w:r>
      <w:r w:rsidRPr="00880AE6">
        <w:rPr>
          <w:spacing w:val="-10"/>
          <w:sz w:val="28"/>
          <w:szCs w:val="28"/>
        </w:rPr>
        <w:t xml:space="preserve"> </w:t>
      </w:r>
      <w:r w:rsidRPr="00880AE6">
        <w:rPr>
          <w:sz w:val="28"/>
          <w:szCs w:val="28"/>
        </w:rPr>
        <w:t>обеспечить</w:t>
      </w:r>
      <w:r w:rsidRPr="00880AE6">
        <w:rPr>
          <w:spacing w:val="-10"/>
          <w:sz w:val="28"/>
          <w:szCs w:val="28"/>
        </w:rPr>
        <w:t xml:space="preserve"> </w:t>
      </w:r>
      <w:r w:rsidRPr="00880AE6">
        <w:rPr>
          <w:sz w:val="28"/>
          <w:szCs w:val="28"/>
        </w:rPr>
        <w:t>отслеживание</w:t>
      </w:r>
      <w:r w:rsidRPr="00880AE6">
        <w:rPr>
          <w:spacing w:val="-48"/>
          <w:sz w:val="28"/>
          <w:szCs w:val="28"/>
        </w:rPr>
        <w:t xml:space="preserve"> </w:t>
      </w:r>
      <w:r w:rsidRPr="00880AE6">
        <w:rPr>
          <w:sz w:val="28"/>
          <w:szCs w:val="28"/>
        </w:rPr>
        <w:t>товара</w:t>
      </w:r>
      <w:r w:rsidRPr="00880AE6">
        <w:rPr>
          <w:spacing w:val="-5"/>
          <w:sz w:val="28"/>
          <w:szCs w:val="28"/>
        </w:rPr>
        <w:t xml:space="preserve"> </w:t>
      </w:r>
      <w:r w:rsidRPr="00880AE6">
        <w:rPr>
          <w:sz w:val="28"/>
          <w:szCs w:val="28"/>
        </w:rPr>
        <w:t>на</w:t>
      </w:r>
      <w:r w:rsidRPr="00880AE6">
        <w:rPr>
          <w:spacing w:val="-2"/>
          <w:sz w:val="28"/>
          <w:szCs w:val="28"/>
        </w:rPr>
        <w:t xml:space="preserve"> </w:t>
      </w:r>
      <w:r w:rsidRPr="00880AE6">
        <w:rPr>
          <w:sz w:val="28"/>
          <w:szCs w:val="28"/>
        </w:rPr>
        <w:t>всех</w:t>
      </w:r>
      <w:r w:rsidRPr="00880AE6">
        <w:rPr>
          <w:spacing w:val="-3"/>
          <w:sz w:val="28"/>
          <w:szCs w:val="28"/>
        </w:rPr>
        <w:t xml:space="preserve"> </w:t>
      </w:r>
      <w:r w:rsidRPr="00880AE6">
        <w:rPr>
          <w:sz w:val="28"/>
          <w:szCs w:val="28"/>
        </w:rPr>
        <w:t>этапах</w:t>
      </w:r>
      <w:r w:rsidRPr="00880AE6">
        <w:rPr>
          <w:spacing w:val="-4"/>
          <w:sz w:val="28"/>
          <w:szCs w:val="28"/>
        </w:rPr>
        <w:t xml:space="preserve"> </w:t>
      </w:r>
      <w:r w:rsidRPr="00880AE6">
        <w:rPr>
          <w:sz w:val="28"/>
          <w:szCs w:val="28"/>
        </w:rPr>
        <w:t>его</w:t>
      </w:r>
      <w:r w:rsidRPr="00880AE6">
        <w:rPr>
          <w:spacing w:val="-4"/>
          <w:sz w:val="28"/>
          <w:szCs w:val="28"/>
        </w:rPr>
        <w:t xml:space="preserve"> </w:t>
      </w:r>
      <w:r w:rsidRPr="00880AE6">
        <w:rPr>
          <w:sz w:val="28"/>
          <w:szCs w:val="28"/>
        </w:rPr>
        <w:t>жизненного</w:t>
      </w:r>
      <w:r w:rsidRPr="00880AE6">
        <w:rPr>
          <w:spacing w:val="-4"/>
          <w:sz w:val="28"/>
          <w:szCs w:val="28"/>
        </w:rPr>
        <w:t xml:space="preserve"> </w:t>
      </w:r>
      <w:r w:rsidRPr="00880AE6">
        <w:rPr>
          <w:sz w:val="28"/>
          <w:szCs w:val="28"/>
        </w:rPr>
        <w:t>цикла</w:t>
      </w:r>
      <w:r w:rsidRPr="00880AE6">
        <w:rPr>
          <w:spacing w:val="-2"/>
          <w:sz w:val="28"/>
          <w:szCs w:val="28"/>
        </w:rPr>
        <w:t xml:space="preserve"> </w:t>
      </w:r>
      <w:r w:rsidRPr="00880AE6">
        <w:rPr>
          <w:sz w:val="28"/>
          <w:szCs w:val="28"/>
        </w:rPr>
        <w:t>–</w:t>
      </w:r>
      <w:r w:rsidRPr="00880AE6">
        <w:rPr>
          <w:spacing w:val="-3"/>
          <w:sz w:val="28"/>
          <w:szCs w:val="28"/>
        </w:rPr>
        <w:t xml:space="preserve"> </w:t>
      </w:r>
      <w:r w:rsidRPr="00880AE6">
        <w:rPr>
          <w:sz w:val="28"/>
          <w:szCs w:val="28"/>
        </w:rPr>
        <w:t>от</w:t>
      </w:r>
      <w:r w:rsidRPr="00880AE6">
        <w:rPr>
          <w:spacing w:val="-3"/>
          <w:sz w:val="28"/>
          <w:szCs w:val="28"/>
        </w:rPr>
        <w:t xml:space="preserve"> </w:t>
      </w:r>
      <w:r w:rsidRPr="00880AE6">
        <w:rPr>
          <w:sz w:val="28"/>
          <w:szCs w:val="28"/>
        </w:rPr>
        <w:t>ввоза</w:t>
      </w:r>
      <w:r w:rsidRPr="00880AE6">
        <w:rPr>
          <w:spacing w:val="-3"/>
          <w:sz w:val="28"/>
          <w:szCs w:val="28"/>
        </w:rPr>
        <w:t xml:space="preserve"> </w:t>
      </w:r>
      <w:r w:rsidRPr="00880AE6">
        <w:rPr>
          <w:sz w:val="28"/>
          <w:szCs w:val="28"/>
        </w:rPr>
        <w:t>на</w:t>
      </w:r>
      <w:r w:rsidRPr="00880AE6">
        <w:rPr>
          <w:spacing w:val="-2"/>
          <w:sz w:val="28"/>
          <w:szCs w:val="28"/>
        </w:rPr>
        <w:t xml:space="preserve"> </w:t>
      </w:r>
      <w:r w:rsidRPr="00880AE6">
        <w:rPr>
          <w:sz w:val="28"/>
          <w:szCs w:val="28"/>
        </w:rPr>
        <w:t>таможенную</w:t>
      </w:r>
      <w:r w:rsidRPr="00880AE6">
        <w:rPr>
          <w:spacing w:val="-2"/>
          <w:sz w:val="28"/>
          <w:szCs w:val="28"/>
        </w:rPr>
        <w:t xml:space="preserve"> </w:t>
      </w:r>
      <w:r w:rsidRPr="00880AE6">
        <w:rPr>
          <w:sz w:val="28"/>
          <w:szCs w:val="28"/>
        </w:rPr>
        <w:t>территорию</w:t>
      </w:r>
      <w:r w:rsidRPr="00880AE6">
        <w:rPr>
          <w:spacing w:val="-3"/>
          <w:sz w:val="28"/>
          <w:szCs w:val="28"/>
        </w:rPr>
        <w:t xml:space="preserve"> </w:t>
      </w:r>
      <w:r w:rsidRPr="00880AE6">
        <w:rPr>
          <w:sz w:val="28"/>
          <w:szCs w:val="28"/>
        </w:rPr>
        <w:t>и</w:t>
      </w:r>
      <w:r w:rsidRPr="00880AE6">
        <w:rPr>
          <w:spacing w:val="-3"/>
          <w:sz w:val="28"/>
          <w:szCs w:val="28"/>
        </w:rPr>
        <w:t xml:space="preserve"> </w:t>
      </w:r>
      <w:r w:rsidRPr="00880AE6">
        <w:rPr>
          <w:sz w:val="28"/>
          <w:szCs w:val="28"/>
        </w:rPr>
        <w:t>ввода</w:t>
      </w:r>
      <w:r w:rsidRPr="00880AE6">
        <w:rPr>
          <w:spacing w:val="-5"/>
          <w:sz w:val="28"/>
          <w:szCs w:val="28"/>
        </w:rPr>
        <w:t xml:space="preserve"> </w:t>
      </w:r>
      <w:r w:rsidRPr="00880AE6">
        <w:rPr>
          <w:sz w:val="28"/>
          <w:szCs w:val="28"/>
        </w:rPr>
        <w:t>в</w:t>
      </w:r>
      <w:r w:rsidRPr="00880AE6">
        <w:rPr>
          <w:spacing w:val="-3"/>
          <w:sz w:val="28"/>
          <w:szCs w:val="28"/>
        </w:rPr>
        <w:t xml:space="preserve"> </w:t>
      </w:r>
      <w:r w:rsidRPr="00880AE6">
        <w:rPr>
          <w:sz w:val="28"/>
          <w:szCs w:val="28"/>
        </w:rPr>
        <w:t>коммерческий</w:t>
      </w:r>
      <w:r w:rsidRPr="00880AE6">
        <w:rPr>
          <w:spacing w:val="-7"/>
          <w:sz w:val="28"/>
          <w:szCs w:val="28"/>
        </w:rPr>
        <w:t xml:space="preserve"> </w:t>
      </w:r>
      <w:r w:rsidRPr="00880AE6">
        <w:rPr>
          <w:sz w:val="28"/>
          <w:szCs w:val="28"/>
        </w:rPr>
        <w:t>обо-</w:t>
      </w:r>
      <w:r w:rsidRPr="00880AE6">
        <w:rPr>
          <w:spacing w:val="-47"/>
          <w:sz w:val="28"/>
          <w:szCs w:val="28"/>
        </w:rPr>
        <w:t xml:space="preserve"> </w:t>
      </w:r>
      <w:r w:rsidRPr="00880AE6">
        <w:rPr>
          <w:sz w:val="28"/>
          <w:szCs w:val="28"/>
        </w:rPr>
        <w:t>рот до продажи в розничном звене или поста</w:t>
      </w:r>
      <w:r w:rsidRPr="00880AE6">
        <w:rPr>
          <w:sz w:val="28"/>
          <w:szCs w:val="28"/>
        </w:rPr>
        <w:t>в</w:t>
      </w:r>
      <w:r w:rsidRPr="00880AE6">
        <w:rPr>
          <w:sz w:val="28"/>
          <w:szCs w:val="28"/>
        </w:rPr>
        <w:t>ки на экспорт, что тем самым существенно повлияло на собираемость</w:t>
      </w:r>
      <w:r w:rsidRPr="00880AE6">
        <w:rPr>
          <w:spacing w:val="-1"/>
          <w:sz w:val="28"/>
          <w:szCs w:val="28"/>
        </w:rPr>
        <w:t xml:space="preserve"> </w:t>
      </w:r>
      <w:r w:rsidRPr="00880AE6">
        <w:rPr>
          <w:sz w:val="28"/>
          <w:szCs w:val="28"/>
        </w:rPr>
        <w:t>фед</w:t>
      </w:r>
      <w:r w:rsidRPr="00880AE6">
        <w:rPr>
          <w:sz w:val="28"/>
          <w:szCs w:val="28"/>
        </w:rPr>
        <w:t>е</w:t>
      </w:r>
      <w:r w:rsidRPr="00880AE6">
        <w:rPr>
          <w:sz w:val="28"/>
          <w:szCs w:val="28"/>
        </w:rPr>
        <w:t>рального</w:t>
      </w:r>
      <w:r w:rsidRPr="00880AE6">
        <w:rPr>
          <w:spacing w:val="1"/>
          <w:sz w:val="28"/>
          <w:szCs w:val="28"/>
        </w:rPr>
        <w:t xml:space="preserve"> </w:t>
      </w:r>
      <w:r w:rsidRPr="00880AE6">
        <w:rPr>
          <w:sz w:val="28"/>
          <w:szCs w:val="28"/>
        </w:rPr>
        <w:t>бюджета в</w:t>
      </w:r>
      <w:r w:rsidRPr="00880AE6"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целом. [13</w:t>
      </w:r>
      <w:r w:rsidRPr="00880AE6">
        <w:rPr>
          <w:sz w:val="28"/>
          <w:szCs w:val="28"/>
        </w:rPr>
        <w:t>]</w:t>
      </w:r>
    </w:p>
    <w:p w:rsidR="00880AE6" w:rsidRPr="00880AE6" w:rsidRDefault="00880AE6" w:rsidP="00880AE6">
      <w:pPr>
        <w:pStyle w:val="af"/>
        <w:spacing w:line="360" w:lineRule="auto"/>
        <w:ind w:left="112" w:right="257" w:firstLine="708"/>
        <w:jc w:val="both"/>
        <w:rPr>
          <w:sz w:val="28"/>
          <w:szCs w:val="28"/>
        </w:rPr>
      </w:pPr>
      <w:r w:rsidRPr="00880AE6">
        <w:rPr>
          <w:sz w:val="28"/>
          <w:szCs w:val="28"/>
        </w:rPr>
        <w:t>Следующий основной источник доходов - вывозные таможенные п</w:t>
      </w:r>
      <w:r w:rsidRPr="00880AE6">
        <w:rPr>
          <w:sz w:val="28"/>
          <w:szCs w:val="28"/>
        </w:rPr>
        <w:t>о</w:t>
      </w:r>
      <w:r w:rsidRPr="00880AE6">
        <w:rPr>
          <w:sz w:val="28"/>
          <w:szCs w:val="28"/>
        </w:rPr>
        <w:t>шлины. Российская экономика специализируется на добыче и экспорте сырьевых материалов. В 2019 году произошло снижение цен на нефть, тем</w:t>
      </w:r>
      <w:r w:rsidRPr="00880AE6">
        <w:rPr>
          <w:spacing w:val="-47"/>
          <w:sz w:val="28"/>
          <w:szCs w:val="28"/>
        </w:rPr>
        <w:t xml:space="preserve"> </w:t>
      </w:r>
      <w:r w:rsidRPr="00880AE6">
        <w:rPr>
          <w:sz w:val="28"/>
          <w:szCs w:val="28"/>
        </w:rPr>
        <w:t>самым сокращены поступления от экспортных пошлин на 6%, что повлекло снижение общей суммы вывозных</w:t>
      </w:r>
      <w:r w:rsidRPr="00880AE6">
        <w:rPr>
          <w:spacing w:val="1"/>
          <w:sz w:val="28"/>
          <w:szCs w:val="28"/>
        </w:rPr>
        <w:t xml:space="preserve"> </w:t>
      </w:r>
      <w:r w:rsidRPr="00880AE6">
        <w:rPr>
          <w:sz w:val="28"/>
          <w:szCs w:val="28"/>
        </w:rPr>
        <w:t>пошлин</w:t>
      </w:r>
      <w:r w:rsidRPr="00880AE6">
        <w:rPr>
          <w:spacing w:val="3"/>
          <w:sz w:val="28"/>
          <w:szCs w:val="28"/>
        </w:rPr>
        <w:t xml:space="preserve"> </w:t>
      </w:r>
      <w:r w:rsidRPr="00880AE6">
        <w:rPr>
          <w:sz w:val="28"/>
          <w:szCs w:val="28"/>
        </w:rPr>
        <w:t>на</w:t>
      </w:r>
      <w:r w:rsidRPr="00880AE6">
        <w:rPr>
          <w:spacing w:val="5"/>
          <w:sz w:val="28"/>
          <w:szCs w:val="28"/>
        </w:rPr>
        <w:t xml:space="preserve"> </w:t>
      </w:r>
      <w:r w:rsidRPr="00880AE6">
        <w:rPr>
          <w:sz w:val="28"/>
          <w:szCs w:val="28"/>
        </w:rPr>
        <w:t>24,3%.</w:t>
      </w:r>
    </w:p>
    <w:p w:rsidR="00880AE6" w:rsidRPr="00880AE6" w:rsidRDefault="00880AE6" w:rsidP="00880AE6">
      <w:pPr>
        <w:pStyle w:val="af"/>
        <w:spacing w:line="360" w:lineRule="auto"/>
        <w:ind w:left="112" w:right="249" w:firstLine="708"/>
        <w:jc w:val="both"/>
        <w:rPr>
          <w:sz w:val="28"/>
          <w:szCs w:val="28"/>
        </w:rPr>
      </w:pPr>
      <w:r w:rsidRPr="00880AE6">
        <w:rPr>
          <w:sz w:val="28"/>
          <w:szCs w:val="28"/>
        </w:rPr>
        <w:t>Увеличение в 2019 году импорта на 2,5% повлекло увеличение суммы ввозных пошлин на 6,8%. Эта</w:t>
      </w:r>
      <w:r w:rsidRPr="00880AE6">
        <w:rPr>
          <w:spacing w:val="1"/>
          <w:sz w:val="28"/>
          <w:szCs w:val="28"/>
        </w:rPr>
        <w:t xml:space="preserve"> </w:t>
      </w:r>
      <w:r w:rsidRPr="00880AE6">
        <w:rPr>
          <w:spacing w:val="-1"/>
          <w:sz w:val="28"/>
          <w:szCs w:val="28"/>
        </w:rPr>
        <w:t>пошлина</w:t>
      </w:r>
      <w:r w:rsidRPr="00880AE6">
        <w:rPr>
          <w:spacing w:val="-8"/>
          <w:sz w:val="28"/>
          <w:szCs w:val="28"/>
        </w:rPr>
        <w:t xml:space="preserve"> </w:t>
      </w:r>
      <w:r w:rsidRPr="00880AE6">
        <w:rPr>
          <w:spacing w:val="-1"/>
          <w:sz w:val="28"/>
          <w:szCs w:val="28"/>
        </w:rPr>
        <w:t>налагается</w:t>
      </w:r>
      <w:r w:rsidRPr="00880AE6">
        <w:rPr>
          <w:spacing w:val="-10"/>
          <w:sz w:val="28"/>
          <w:szCs w:val="28"/>
        </w:rPr>
        <w:t xml:space="preserve"> </w:t>
      </w:r>
      <w:r w:rsidRPr="00880AE6">
        <w:rPr>
          <w:spacing w:val="-1"/>
          <w:sz w:val="28"/>
          <w:szCs w:val="28"/>
        </w:rPr>
        <w:t>практически</w:t>
      </w:r>
      <w:r w:rsidRPr="00880AE6">
        <w:rPr>
          <w:spacing w:val="-12"/>
          <w:sz w:val="28"/>
          <w:szCs w:val="28"/>
        </w:rPr>
        <w:t xml:space="preserve"> </w:t>
      </w:r>
      <w:r w:rsidRPr="00880AE6">
        <w:rPr>
          <w:spacing w:val="-1"/>
          <w:sz w:val="28"/>
          <w:szCs w:val="28"/>
        </w:rPr>
        <w:t>на</w:t>
      </w:r>
      <w:r w:rsidRPr="00880AE6">
        <w:rPr>
          <w:spacing w:val="-9"/>
          <w:sz w:val="28"/>
          <w:szCs w:val="28"/>
        </w:rPr>
        <w:t xml:space="preserve"> </w:t>
      </w:r>
      <w:r w:rsidRPr="00880AE6">
        <w:rPr>
          <w:spacing w:val="-1"/>
          <w:sz w:val="28"/>
          <w:szCs w:val="28"/>
        </w:rPr>
        <w:t>все</w:t>
      </w:r>
      <w:r w:rsidRPr="00880AE6">
        <w:rPr>
          <w:spacing w:val="-8"/>
          <w:sz w:val="28"/>
          <w:szCs w:val="28"/>
        </w:rPr>
        <w:t xml:space="preserve"> </w:t>
      </w:r>
      <w:r w:rsidRPr="00880AE6">
        <w:rPr>
          <w:spacing w:val="-1"/>
          <w:sz w:val="28"/>
          <w:szCs w:val="28"/>
        </w:rPr>
        <w:t>тов</w:t>
      </w:r>
      <w:r w:rsidRPr="00880AE6">
        <w:rPr>
          <w:spacing w:val="-1"/>
          <w:sz w:val="28"/>
          <w:szCs w:val="28"/>
        </w:rPr>
        <w:t>а</w:t>
      </w:r>
      <w:r w:rsidRPr="00880AE6">
        <w:rPr>
          <w:spacing w:val="-1"/>
          <w:sz w:val="28"/>
          <w:szCs w:val="28"/>
        </w:rPr>
        <w:t>ры,</w:t>
      </w:r>
      <w:r w:rsidRPr="00880AE6">
        <w:rPr>
          <w:spacing w:val="-9"/>
          <w:sz w:val="28"/>
          <w:szCs w:val="28"/>
        </w:rPr>
        <w:t xml:space="preserve"> </w:t>
      </w:r>
      <w:r w:rsidRPr="00880AE6">
        <w:rPr>
          <w:spacing w:val="-1"/>
          <w:sz w:val="28"/>
          <w:szCs w:val="28"/>
        </w:rPr>
        <w:t>ввозимые</w:t>
      </w:r>
      <w:r w:rsidRPr="00880AE6">
        <w:rPr>
          <w:spacing w:val="-10"/>
          <w:sz w:val="28"/>
          <w:szCs w:val="28"/>
        </w:rPr>
        <w:t xml:space="preserve"> </w:t>
      </w:r>
      <w:r w:rsidRPr="00880AE6">
        <w:rPr>
          <w:spacing w:val="-1"/>
          <w:sz w:val="28"/>
          <w:szCs w:val="28"/>
        </w:rPr>
        <w:t>в</w:t>
      </w:r>
      <w:r w:rsidRPr="00880AE6">
        <w:rPr>
          <w:spacing w:val="-10"/>
          <w:sz w:val="28"/>
          <w:szCs w:val="28"/>
        </w:rPr>
        <w:t xml:space="preserve"> </w:t>
      </w:r>
      <w:r w:rsidRPr="00880AE6">
        <w:rPr>
          <w:spacing w:val="-1"/>
          <w:sz w:val="28"/>
          <w:szCs w:val="28"/>
        </w:rPr>
        <w:t>Россию,</w:t>
      </w:r>
      <w:r w:rsidRPr="00880AE6">
        <w:rPr>
          <w:spacing w:val="-10"/>
          <w:sz w:val="28"/>
          <w:szCs w:val="28"/>
        </w:rPr>
        <w:t xml:space="preserve"> </w:t>
      </w:r>
      <w:r w:rsidRPr="00880AE6">
        <w:rPr>
          <w:spacing w:val="-1"/>
          <w:sz w:val="28"/>
          <w:szCs w:val="28"/>
        </w:rPr>
        <w:t>за</w:t>
      </w:r>
      <w:r w:rsidRPr="00880AE6">
        <w:rPr>
          <w:spacing w:val="-5"/>
          <w:sz w:val="28"/>
          <w:szCs w:val="28"/>
        </w:rPr>
        <w:t xml:space="preserve"> </w:t>
      </w:r>
      <w:r w:rsidRPr="00880AE6">
        <w:rPr>
          <w:sz w:val="28"/>
          <w:szCs w:val="28"/>
        </w:rPr>
        <w:t>исключением</w:t>
      </w:r>
      <w:r w:rsidRPr="00880AE6">
        <w:rPr>
          <w:spacing w:val="-9"/>
          <w:sz w:val="28"/>
          <w:szCs w:val="28"/>
        </w:rPr>
        <w:t xml:space="preserve"> </w:t>
      </w:r>
      <w:r w:rsidRPr="00880AE6">
        <w:rPr>
          <w:sz w:val="28"/>
          <w:szCs w:val="28"/>
        </w:rPr>
        <w:t>высокотехнологичного</w:t>
      </w:r>
      <w:r w:rsidR="0078049C">
        <w:rPr>
          <w:sz w:val="28"/>
          <w:szCs w:val="28"/>
        </w:rPr>
        <w:t xml:space="preserve"> оборудов</w:t>
      </w:r>
      <w:r w:rsidR="0078049C">
        <w:rPr>
          <w:sz w:val="28"/>
          <w:szCs w:val="28"/>
        </w:rPr>
        <w:t>а</w:t>
      </w:r>
      <w:r w:rsidR="0078049C">
        <w:rPr>
          <w:sz w:val="28"/>
          <w:szCs w:val="28"/>
        </w:rPr>
        <w:t>ния</w:t>
      </w:r>
      <w:r w:rsidRPr="00880AE6">
        <w:rPr>
          <w:sz w:val="28"/>
          <w:szCs w:val="28"/>
        </w:rPr>
        <w:t>, не имеющего аналогов в Российской Федерации. Бюджет получает большую часть доходов от им</w:t>
      </w:r>
      <w:r w:rsidRPr="00880AE6">
        <w:rPr>
          <w:spacing w:val="1"/>
          <w:sz w:val="28"/>
          <w:szCs w:val="28"/>
        </w:rPr>
        <w:t xml:space="preserve"> </w:t>
      </w:r>
      <w:r w:rsidRPr="00880AE6">
        <w:rPr>
          <w:sz w:val="28"/>
          <w:szCs w:val="28"/>
        </w:rPr>
        <w:t>порта</w:t>
      </w:r>
      <w:r w:rsidRPr="00880AE6">
        <w:rPr>
          <w:spacing w:val="-6"/>
          <w:sz w:val="28"/>
          <w:szCs w:val="28"/>
        </w:rPr>
        <w:t xml:space="preserve"> </w:t>
      </w:r>
      <w:r w:rsidRPr="00880AE6">
        <w:rPr>
          <w:sz w:val="28"/>
          <w:szCs w:val="28"/>
        </w:rPr>
        <w:t>автомобилей,</w:t>
      </w:r>
      <w:r w:rsidRPr="00880AE6">
        <w:rPr>
          <w:spacing w:val="-5"/>
          <w:sz w:val="28"/>
          <w:szCs w:val="28"/>
        </w:rPr>
        <w:t xml:space="preserve"> </w:t>
      </w:r>
      <w:r w:rsidRPr="00880AE6">
        <w:rPr>
          <w:sz w:val="28"/>
          <w:szCs w:val="28"/>
        </w:rPr>
        <w:t>бытовой</w:t>
      </w:r>
      <w:r w:rsidRPr="00880AE6">
        <w:rPr>
          <w:spacing w:val="-5"/>
          <w:sz w:val="28"/>
          <w:szCs w:val="28"/>
        </w:rPr>
        <w:t xml:space="preserve"> </w:t>
      </w:r>
      <w:r w:rsidRPr="00880AE6">
        <w:rPr>
          <w:sz w:val="28"/>
          <w:szCs w:val="28"/>
        </w:rPr>
        <w:t>техники,</w:t>
      </w:r>
      <w:r w:rsidRPr="00880AE6">
        <w:rPr>
          <w:spacing w:val="-5"/>
          <w:sz w:val="28"/>
          <w:szCs w:val="28"/>
        </w:rPr>
        <w:t xml:space="preserve"> </w:t>
      </w:r>
      <w:r w:rsidRPr="00880AE6">
        <w:rPr>
          <w:sz w:val="28"/>
          <w:szCs w:val="28"/>
        </w:rPr>
        <w:t>текст</w:t>
      </w:r>
      <w:r w:rsidRPr="00880AE6">
        <w:rPr>
          <w:sz w:val="28"/>
          <w:szCs w:val="28"/>
        </w:rPr>
        <w:t>и</w:t>
      </w:r>
      <w:r w:rsidRPr="00880AE6">
        <w:rPr>
          <w:sz w:val="28"/>
          <w:szCs w:val="28"/>
        </w:rPr>
        <w:t>ля,</w:t>
      </w:r>
      <w:r w:rsidRPr="00880AE6">
        <w:rPr>
          <w:spacing w:val="-5"/>
          <w:sz w:val="28"/>
          <w:szCs w:val="28"/>
        </w:rPr>
        <w:t xml:space="preserve"> </w:t>
      </w:r>
      <w:r w:rsidRPr="00880AE6">
        <w:rPr>
          <w:sz w:val="28"/>
          <w:szCs w:val="28"/>
        </w:rPr>
        <w:t>обуви,</w:t>
      </w:r>
      <w:r w:rsidRPr="00880AE6">
        <w:rPr>
          <w:spacing w:val="-5"/>
          <w:sz w:val="28"/>
          <w:szCs w:val="28"/>
        </w:rPr>
        <w:t xml:space="preserve"> </w:t>
      </w:r>
      <w:r w:rsidRPr="00880AE6">
        <w:rPr>
          <w:sz w:val="28"/>
          <w:szCs w:val="28"/>
        </w:rPr>
        <w:t>мебели,</w:t>
      </w:r>
      <w:r w:rsidRPr="00880AE6">
        <w:rPr>
          <w:spacing w:val="-6"/>
          <w:sz w:val="28"/>
          <w:szCs w:val="28"/>
        </w:rPr>
        <w:t xml:space="preserve"> </w:t>
      </w:r>
      <w:r w:rsidRPr="00880AE6">
        <w:rPr>
          <w:sz w:val="28"/>
          <w:szCs w:val="28"/>
        </w:rPr>
        <w:t>сельскохозяйственной</w:t>
      </w:r>
      <w:r w:rsidRPr="00880AE6">
        <w:rPr>
          <w:spacing w:val="-7"/>
          <w:sz w:val="28"/>
          <w:szCs w:val="28"/>
        </w:rPr>
        <w:t xml:space="preserve"> </w:t>
      </w:r>
      <w:r w:rsidRPr="00880AE6">
        <w:rPr>
          <w:sz w:val="28"/>
          <w:szCs w:val="28"/>
        </w:rPr>
        <w:t>продукции,</w:t>
      </w:r>
      <w:r w:rsidRPr="00880AE6">
        <w:rPr>
          <w:spacing w:val="-5"/>
          <w:sz w:val="28"/>
          <w:szCs w:val="28"/>
        </w:rPr>
        <w:t xml:space="preserve"> </w:t>
      </w:r>
      <w:r w:rsidRPr="00880AE6">
        <w:rPr>
          <w:sz w:val="28"/>
          <w:szCs w:val="28"/>
        </w:rPr>
        <w:t>алкоголя</w:t>
      </w:r>
      <w:r w:rsidRPr="00880AE6">
        <w:rPr>
          <w:spacing w:val="-7"/>
          <w:sz w:val="28"/>
          <w:szCs w:val="28"/>
        </w:rPr>
        <w:t xml:space="preserve"> </w:t>
      </w:r>
      <w:r w:rsidRPr="00880AE6">
        <w:rPr>
          <w:sz w:val="28"/>
          <w:szCs w:val="28"/>
        </w:rPr>
        <w:t>и</w:t>
      </w:r>
      <w:r w:rsidRPr="00880AE6">
        <w:rPr>
          <w:spacing w:val="-7"/>
          <w:sz w:val="28"/>
          <w:szCs w:val="28"/>
        </w:rPr>
        <w:t xml:space="preserve"> </w:t>
      </w:r>
      <w:r w:rsidRPr="00880AE6">
        <w:rPr>
          <w:sz w:val="28"/>
          <w:szCs w:val="28"/>
        </w:rPr>
        <w:t>та-</w:t>
      </w:r>
      <w:r w:rsidRPr="00880AE6">
        <w:rPr>
          <w:spacing w:val="-47"/>
          <w:sz w:val="28"/>
          <w:szCs w:val="28"/>
        </w:rPr>
        <w:t xml:space="preserve"> </w:t>
      </w:r>
      <w:r w:rsidRPr="00880AE6">
        <w:rPr>
          <w:sz w:val="28"/>
          <w:szCs w:val="28"/>
        </w:rPr>
        <w:t>бака.</w:t>
      </w:r>
      <w:r w:rsidRPr="00880AE6">
        <w:rPr>
          <w:spacing w:val="-7"/>
          <w:sz w:val="28"/>
          <w:szCs w:val="28"/>
        </w:rPr>
        <w:t xml:space="preserve"> </w:t>
      </w:r>
      <w:r w:rsidRPr="00880AE6">
        <w:rPr>
          <w:sz w:val="28"/>
          <w:szCs w:val="28"/>
        </w:rPr>
        <w:t>В</w:t>
      </w:r>
      <w:r w:rsidRPr="00880AE6">
        <w:rPr>
          <w:spacing w:val="-9"/>
          <w:sz w:val="28"/>
          <w:szCs w:val="28"/>
        </w:rPr>
        <w:t xml:space="preserve"> </w:t>
      </w:r>
      <w:r w:rsidRPr="00880AE6">
        <w:rPr>
          <w:sz w:val="28"/>
          <w:szCs w:val="28"/>
        </w:rPr>
        <w:t>2019</w:t>
      </w:r>
      <w:r w:rsidRPr="00880AE6">
        <w:rPr>
          <w:spacing w:val="-9"/>
          <w:sz w:val="28"/>
          <w:szCs w:val="28"/>
        </w:rPr>
        <w:t xml:space="preserve"> </w:t>
      </w:r>
      <w:r w:rsidRPr="00880AE6">
        <w:rPr>
          <w:sz w:val="28"/>
          <w:szCs w:val="28"/>
        </w:rPr>
        <w:t>году</w:t>
      </w:r>
      <w:r w:rsidRPr="00880AE6">
        <w:rPr>
          <w:spacing w:val="-10"/>
          <w:sz w:val="28"/>
          <w:szCs w:val="28"/>
        </w:rPr>
        <w:t xml:space="preserve"> </w:t>
      </w:r>
      <w:r w:rsidRPr="00880AE6">
        <w:rPr>
          <w:sz w:val="28"/>
          <w:szCs w:val="28"/>
        </w:rPr>
        <w:t>количество</w:t>
      </w:r>
      <w:r w:rsidRPr="00880AE6">
        <w:rPr>
          <w:spacing w:val="-7"/>
          <w:sz w:val="28"/>
          <w:szCs w:val="28"/>
        </w:rPr>
        <w:t xml:space="preserve"> </w:t>
      </w:r>
      <w:r w:rsidRPr="00880AE6">
        <w:rPr>
          <w:sz w:val="28"/>
          <w:szCs w:val="28"/>
        </w:rPr>
        <w:t>автомобилей,</w:t>
      </w:r>
      <w:r w:rsidRPr="00880AE6">
        <w:rPr>
          <w:spacing w:val="-7"/>
          <w:sz w:val="28"/>
          <w:szCs w:val="28"/>
        </w:rPr>
        <w:t xml:space="preserve"> </w:t>
      </w:r>
      <w:r w:rsidRPr="00880AE6">
        <w:rPr>
          <w:sz w:val="28"/>
          <w:szCs w:val="28"/>
        </w:rPr>
        <w:t>ввозимых</w:t>
      </w:r>
      <w:r w:rsidRPr="00880AE6">
        <w:rPr>
          <w:spacing w:val="-6"/>
          <w:sz w:val="28"/>
          <w:szCs w:val="28"/>
        </w:rPr>
        <w:t xml:space="preserve"> </w:t>
      </w:r>
      <w:r w:rsidRPr="00880AE6">
        <w:rPr>
          <w:sz w:val="28"/>
          <w:szCs w:val="28"/>
        </w:rPr>
        <w:t>в</w:t>
      </w:r>
      <w:r w:rsidRPr="00880AE6">
        <w:rPr>
          <w:spacing w:val="-8"/>
          <w:sz w:val="28"/>
          <w:szCs w:val="28"/>
        </w:rPr>
        <w:t xml:space="preserve"> </w:t>
      </w:r>
      <w:r w:rsidRPr="00880AE6">
        <w:rPr>
          <w:sz w:val="28"/>
          <w:szCs w:val="28"/>
        </w:rPr>
        <w:t>Россию,</w:t>
      </w:r>
      <w:r w:rsidRPr="00880AE6">
        <w:rPr>
          <w:spacing w:val="-7"/>
          <w:sz w:val="28"/>
          <w:szCs w:val="28"/>
        </w:rPr>
        <w:t xml:space="preserve"> </w:t>
      </w:r>
      <w:r w:rsidRPr="00880AE6">
        <w:rPr>
          <w:sz w:val="28"/>
          <w:szCs w:val="28"/>
        </w:rPr>
        <w:t>увеличилось</w:t>
      </w:r>
      <w:r w:rsidRPr="00880AE6">
        <w:rPr>
          <w:spacing w:val="-6"/>
          <w:sz w:val="28"/>
          <w:szCs w:val="28"/>
        </w:rPr>
        <w:t xml:space="preserve"> </w:t>
      </w:r>
      <w:r w:rsidRPr="00880AE6">
        <w:rPr>
          <w:sz w:val="28"/>
          <w:szCs w:val="28"/>
        </w:rPr>
        <w:t>почти</w:t>
      </w:r>
      <w:r w:rsidRPr="00880AE6">
        <w:rPr>
          <w:spacing w:val="-9"/>
          <w:sz w:val="28"/>
          <w:szCs w:val="28"/>
        </w:rPr>
        <w:t xml:space="preserve"> </w:t>
      </w:r>
      <w:r w:rsidRPr="00880AE6">
        <w:rPr>
          <w:sz w:val="28"/>
          <w:szCs w:val="28"/>
        </w:rPr>
        <w:t>на</w:t>
      </w:r>
      <w:r w:rsidRPr="00880AE6">
        <w:rPr>
          <w:spacing w:val="-7"/>
          <w:sz w:val="28"/>
          <w:szCs w:val="28"/>
        </w:rPr>
        <w:t xml:space="preserve"> </w:t>
      </w:r>
      <w:r w:rsidRPr="00880AE6">
        <w:rPr>
          <w:sz w:val="28"/>
          <w:szCs w:val="28"/>
        </w:rPr>
        <w:t>10%,</w:t>
      </w:r>
      <w:r w:rsidRPr="00880AE6">
        <w:rPr>
          <w:spacing w:val="-8"/>
          <w:sz w:val="28"/>
          <w:szCs w:val="28"/>
        </w:rPr>
        <w:t xml:space="preserve"> </w:t>
      </w:r>
      <w:r w:rsidRPr="00880AE6">
        <w:rPr>
          <w:sz w:val="28"/>
          <w:szCs w:val="28"/>
        </w:rPr>
        <w:t>объем</w:t>
      </w:r>
      <w:r w:rsidRPr="00880AE6">
        <w:rPr>
          <w:spacing w:val="-9"/>
          <w:sz w:val="28"/>
          <w:szCs w:val="28"/>
        </w:rPr>
        <w:t xml:space="preserve"> </w:t>
      </w:r>
      <w:r w:rsidRPr="00880AE6">
        <w:rPr>
          <w:sz w:val="28"/>
          <w:szCs w:val="28"/>
        </w:rPr>
        <w:t>поставок</w:t>
      </w:r>
      <w:r w:rsidRPr="00880AE6">
        <w:rPr>
          <w:spacing w:val="-9"/>
          <w:sz w:val="28"/>
          <w:szCs w:val="28"/>
        </w:rPr>
        <w:t xml:space="preserve"> </w:t>
      </w:r>
      <w:r w:rsidRPr="00880AE6">
        <w:rPr>
          <w:sz w:val="28"/>
          <w:szCs w:val="28"/>
        </w:rPr>
        <w:t>пшеницы</w:t>
      </w:r>
      <w:r w:rsidRPr="00880AE6">
        <w:rPr>
          <w:spacing w:val="-2"/>
          <w:sz w:val="28"/>
          <w:szCs w:val="28"/>
        </w:rPr>
        <w:t xml:space="preserve"> </w:t>
      </w:r>
      <w:r w:rsidRPr="00880AE6">
        <w:rPr>
          <w:sz w:val="28"/>
          <w:szCs w:val="28"/>
        </w:rPr>
        <w:t>увеличился</w:t>
      </w:r>
      <w:r w:rsidRPr="00880AE6">
        <w:rPr>
          <w:spacing w:val="1"/>
          <w:sz w:val="28"/>
          <w:szCs w:val="28"/>
        </w:rPr>
        <w:t xml:space="preserve"> </w:t>
      </w:r>
      <w:r w:rsidRPr="00880AE6">
        <w:rPr>
          <w:sz w:val="28"/>
          <w:szCs w:val="28"/>
        </w:rPr>
        <w:t>на</w:t>
      </w:r>
      <w:r w:rsidRPr="00880AE6">
        <w:rPr>
          <w:spacing w:val="-1"/>
          <w:sz w:val="28"/>
          <w:szCs w:val="28"/>
        </w:rPr>
        <w:t xml:space="preserve"> </w:t>
      </w:r>
      <w:r w:rsidRPr="00880AE6">
        <w:rPr>
          <w:sz w:val="28"/>
          <w:szCs w:val="28"/>
        </w:rPr>
        <w:t>27%,</w:t>
      </w:r>
      <w:r w:rsidRPr="00880AE6">
        <w:rPr>
          <w:spacing w:val="-1"/>
          <w:sz w:val="28"/>
          <w:szCs w:val="28"/>
        </w:rPr>
        <w:t xml:space="preserve"> </w:t>
      </w:r>
      <w:r w:rsidRPr="00880AE6">
        <w:rPr>
          <w:sz w:val="28"/>
          <w:szCs w:val="28"/>
        </w:rPr>
        <w:t>пальмового масла</w:t>
      </w:r>
      <w:r w:rsidRPr="00880AE6">
        <w:rPr>
          <w:spacing w:val="4"/>
          <w:sz w:val="28"/>
          <w:szCs w:val="28"/>
        </w:rPr>
        <w:t xml:space="preserve"> </w:t>
      </w:r>
      <w:r w:rsidRPr="00880AE6">
        <w:rPr>
          <w:sz w:val="28"/>
          <w:szCs w:val="28"/>
        </w:rPr>
        <w:t>- на</w:t>
      </w:r>
      <w:r w:rsidRPr="00880AE6">
        <w:rPr>
          <w:spacing w:val="-1"/>
          <w:sz w:val="28"/>
          <w:szCs w:val="28"/>
        </w:rPr>
        <w:t xml:space="preserve"> </w:t>
      </w:r>
      <w:r w:rsidRPr="00880AE6">
        <w:rPr>
          <w:sz w:val="28"/>
          <w:szCs w:val="28"/>
        </w:rPr>
        <w:t>19%,</w:t>
      </w:r>
      <w:r w:rsidRPr="00880AE6">
        <w:rPr>
          <w:spacing w:val="-2"/>
          <w:sz w:val="28"/>
          <w:szCs w:val="28"/>
        </w:rPr>
        <w:t xml:space="preserve"> </w:t>
      </w:r>
      <w:r w:rsidRPr="00880AE6">
        <w:rPr>
          <w:sz w:val="28"/>
          <w:szCs w:val="28"/>
        </w:rPr>
        <w:t>сыра</w:t>
      </w:r>
      <w:r w:rsidRPr="00880AE6">
        <w:rPr>
          <w:spacing w:val="-1"/>
          <w:sz w:val="28"/>
          <w:szCs w:val="28"/>
        </w:rPr>
        <w:t xml:space="preserve"> </w:t>
      </w:r>
      <w:r w:rsidRPr="00880AE6">
        <w:rPr>
          <w:sz w:val="28"/>
          <w:szCs w:val="28"/>
        </w:rPr>
        <w:t>и</w:t>
      </w:r>
      <w:r w:rsidRPr="00880AE6">
        <w:rPr>
          <w:spacing w:val="-2"/>
          <w:sz w:val="28"/>
          <w:szCs w:val="28"/>
        </w:rPr>
        <w:t xml:space="preserve"> </w:t>
      </w:r>
      <w:r w:rsidRPr="00880AE6">
        <w:rPr>
          <w:sz w:val="28"/>
          <w:szCs w:val="28"/>
        </w:rPr>
        <w:t>творога</w:t>
      </w:r>
      <w:r w:rsidRPr="00880AE6">
        <w:rPr>
          <w:spacing w:val="2"/>
          <w:sz w:val="28"/>
          <w:szCs w:val="28"/>
        </w:rPr>
        <w:t xml:space="preserve"> </w:t>
      </w:r>
      <w:r w:rsidRPr="00880AE6">
        <w:rPr>
          <w:sz w:val="28"/>
          <w:szCs w:val="28"/>
        </w:rPr>
        <w:t>- на</w:t>
      </w:r>
      <w:r w:rsidRPr="00880AE6">
        <w:rPr>
          <w:spacing w:val="-1"/>
          <w:sz w:val="28"/>
          <w:szCs w:val="28"/>
        </w:rPr>
        <w:t xml:space="preserve"> </w:t>
      </w:r>
      <w:r w:rsidRPr="00880AE6">
        <w:rPr>
          <w:sz w:val="28"/>
          <w:szCs w:val="28"/>
        </w:rPr>
        <w:t>18%,</w:t>
      </w:r>
      <w:r w:rsidRPr="00880AE6">
        <w:rPr>
          <w:spacing w:val="-1"/>
          <w:sz w:val="28"/>
          <w:szCs w:val="28"/>
        </w:rPr>
        <w:t xml:space="preserve"> </w:t>
      </w:r>
      <w:r w:rsidRPr="00880AE6">
        <w:rPr>
          <w:sz w:val="28"/>
          <w:szCs w:val="28"/>
        </w:rPr>
        <w:t>текстиля - на</w:t>
      </w:r>
      <w:r w:rsidRPr="00880AE6">
        <w:rPr>
          <w:spacing w:val="-1"/>
          <w:sz w:val="28"/>
          <w:szCs w:val="28"/>
        </w:rPr>
        <w:t xml:space="preserve"> </w:t>
      </w:r>
      <w:r w:rsidRPr="00880AE6">
        <w:rPr>
          <w:sz w:val="28"/>
          <w:szCs w:val="28"/>
        </w:rPr>
        <w:t>1,9%.</w:t>
      </w:r>
      <w:r w:rsidRPr="00880AE6">
        <w:rPr>
          <w:spacing w:val="-2"/>
          <w:sz w:val="28"/>
          <w:szCs w:val="28"/>
        </w:rPr>
        <w:t xml:space="preserve"> </w:t>
      </w:r>
      <w:r w:rsidRPr="00880AE6">
        <w:rPr>
          <w:sz w:val="28"/>
          <w:szCs w:val="28"/>
        </w:rPr>
        <w:t>[6]</w:t>
      </w:r>
    </w:p>
    <w:p w:rsidR="00880AE6" w:rsidRPr="00880AE6" w:rsidRDefault="00880AE6" w:rsidP="00880AE6">
      <w:pPr>
        <w:pStyle w:val="af"/>
        <w:spacing w:line="360" w:lineRule="auto"/>
        <w:ind w:left="112" w:right="258" w:firstLine="708"/>
        <w:jc w:val="both"/>
        <w:rPr>
          <w:sz w:val="28"/>
          <w:szCs w:val="28"/>
        </w:rPr>
      </w:pPr>
      <w:r w:rsidRPr="00880AE6">
        <w:rPr>
          <w:sz w:val="28"/>
          <w:szCs w:val="28"/>
        </w:rPr>
        <w:t>Таким образом, прослеживается влияние внешнеторгового оборота на поступление доходов в федеральных</w:t>
      </w:r>
      <w:r w:rsidRPr="00880AE6">
        <w:rPr>
          <w:spacing w:val="5"/>
          <w:sz w:val="28"/>
          <w:szCs w:val="28"/>
        </w:rPr>
        <w:t xml:space="preserve"> </w:t>
      </w:r>
      <w:r w:rsidRPr="00880AE6">
        <w:rPr>
          <w:sz w:val="28"/>
          <w:szCs w:val="28"/>
        </w:rPr>
        <w:t>бюджет,</w:t>
      </w:r>
      <w:r w:rsidRPr="00880AE6">
        <w:rPr>
          <w:spacing w:val="6"/>
          <w:sz w:val="28"/>
          <w:szCs w:val="28"/>
        </w:rPr>
        <w:t xml:space="preserve"> </w:t>
      </w:r>
      <w:r w:rsidRPr="00880AE6">
        <w:rPr>
          <w:sz w:val="28"/>
          <w:szCs w:val="28"/>
        </w:rPr>
        <w:t>администрируемых</w:t>
      </w:r>
      <w:r w:rsidRPr="00880AE6">
        <w:rPr>
          <w:spacing w:val="4"/>
          <w:sz w:val="28"/>
          <w:szCs w:val="28"/>
        </w:rPr>
        <w:t xml:space="preserve"> </w:t>
      </w:r>
      <w:r w:rsidRPr="00880AE6">
        <w:rPr>
          <w:sz w:val="28"/>
          <w:szCs w:val="28"/>
        </w:rPr>
        <w:t>таможе</w:t>
      </w:r>
      <w:r w:rsidRPr="00880AE6">
        <w:rPr>
          <w:sz w:val="28"/>
          <w:szCs w:val="28"/>
        </w:rPr>
        <w:t>н</w:t>
      </w:r>
      <w:r w:rsidRPr="00880AE6">
        <w:rPr>
          <w:sz w:val="28"/>
          <w:szCs w:val="28"/>
        </w:rPr>
        <w:t>ными</w:t>
      </w:r>
      <w:r w:rsidRPr="00880AE6">
        <w:rPr>
          <w:spacing w:val="4"/>
          <w:sz w:val="28"/>
          <w:szCs w:val="28"/>
        </w:rPr>
        <w:t xml:space="preserve"> </w:t>
      </w:r>
      <w:r w:rsidRPr="00880AE6">
        <w:rPr>
          <w:sz w:val="28"/>
          <w:szCs w:val="28"/>
        </w:rPr>
        <w:t>органами.</w:t>
      </w:r>
    </w:p>
    <w:p w:rsidR="00880AE6" w:rsidRPr="00880AE6" w:rsidRDefault="00880AE6" w:rsidP="00880AE6">
      <w:pPr>
        <w:pStyle w:val="af"/>
        <w:spacing w:line="360" w:lineRule="auto"/>
        <w:ind w:left="112" w:right="261" w:firstLine="708"/>
        <w:jc w:val="both"/>
        <w:rPr>
          <w:sz w:val="28"/>
          <w:szCs w:val="28"/>
        </w:rPr>
      </w:pPr>
      <w:r w:rsidRPr="00880AE6">
        <w:rPr>
          <w:sz w:val="28"/>
          <w:szCs w:val="28"/>
        </w:rPr>
        <w:t>Несмотря на снижение доходов федерального бюджета, администр</w:t>
      </w:r>
      <w:r w:rsidRPr="00880AE6">
        <w:rPr>
          <w:sz w:val="28"/>
          <w:szCs w:val="28"/>
        </w:rPr>
        <w:t>и</w:t>
      </w:r>
      <w:r w:rsidRPr="00880AE6">
        <w:rPr>
          <w:sz w:val="28"/>
          <w:szCs w:val="28"/>
        </w:rPr>
        <w:t>руемых таможенными органами, на</w:t>
      </w:r>
      <w:r w:rsidRPr="00880AE6">
        <w:rPr>
          <w:spacing w:val="-47"/>
          <w:sz w:val="28"/>
          <w:szCs w:val="28"/>
        </w:rPr>
        <w:t xml:space="preserve"> </w:t>
      </w:r>
      <w:r w:rsidRPr="00880AE6">
        <w:rPr>
          <w:sz w:val="28"/>
          <w:szCs w:val="28"/>
        </w:rPr>
        <w:t>5,5</w:t>
      </w:r>
      <w:r w:rsidRPr="00880AE6">
        <w:rPr>
          <w:spacing w:val="1"/>
          <w:sz w:val="28"/>
          <w:szCs w:val="28"/>
        </w:rPr>
        <w:t xml:space="preserve"> </w:t>
      </w:r>
      <w:r w:rsidRPr="00880AE6">
        <w:rPr>
          <w:sz w:val="28"/>
          <w:szCs w:val="28"/>
        </w:rPr>
        <w:t>%,</w:t>
      </w:r>
      <w:r w:rsidRPr="00880AE6">
        <w:rPr>
          <w:spacing w:val="3"/>
          <w:sz w:val="28"/>
          <w:szCs w:val="28"/>
        </w:rPr>
        <w:t xml:space="preserve"> </w:t>
      </w:r>
      <w:r w:rsidRPr="00880AE6">
        <w:rPr>
          <w:sz w:val="28"/>
          <w:szCs w:val="28"/>
        </w:rPr>
        <w:t>в</w:t>
      </w:r>
      <w:r w:rsidRPr="00880AE6">
        <w:rPr>
          <w:spacing w:val="3"/>
          <w:sz w:val="28"/>
          <w:szCs w:val="28"/>
        </w:rPr>
        <w:t xml:space="preserve"> </w:t>
      </w:r>
      <w:r w:rsidRPr="00880AE6">
        <w:rPr>
          <w:sz w:val="28"/>
          <w:szCs w:val="28"/>
        </w:rPr>
        <w:t>целом</w:t>
      </w:r>
      <w:r w:rsidRPr="00880AE6">
        <w:rPr>
          <w:spacing w:val="-1"/>
          <w:sz w:val="28"/>
          <w:szCs w:val="28"/>
        </w:rPr>
        <w:t xml:space="preserve"> </w:t>
      </w:r>
      <w:r w:rsidRPr="00880AE6">
        <w:rPr>
          <w:sz w:val="28"/>
          <w:szCs w:val="28"/>
        </w:rPr>
        <w:t>задание</w:t>
      </w:r>
      <w:r w:rsidRPr="00880AE6">
        <w:rPr>
          <w:spacing w:val="-1"/>
          <w:sz w:val="28"/>
          <w:szCs w:val="28"/>
        </w:rPr>
        <w:t xml:space="preserve"> </w:t>
      </w:r>
      <w:r w:rsidRPr="00880AE6">
        <w:rPr>
          <w:sz w:val="28"/>
          <w:szCs w:val="28"/>
        </w:rPr>
        <w:t>по формиров</w:t>
      </w:r>
      <w:r w:rsidRPr="00880AE6">
        <w:rPr>
          <w:sz w:val="28"/>
          <w:szCs w:val="28"/>
        </w:rPr>
        <w:t>а</w:t>
      </w:r>
      <w:r w:rsidRPr="00880AE6">
        <w:rPr>
          <w:sz w:val="28"/>
          <w:szCs w:val="28"/>
        </w:rPr>
        <w:t>нию</w:t>
      </w:r>
      <w:r w:rsidRPr="00880AE6">
        <w:rPr>
          <w:spacing w:val="-1"/>
          <w:sz w:val="28"/>
          <w:szCs w:val="28"/>
        </w:rPr>
        <w:t xml:space="preserve"> </w:t>
      </w:r>
      <w:r w:rsidRPr="00880AE6">
        <w:rPr>
          <w:sz w:val="28"/>
          <w:szCs w:val="28"/>
        </w:rPr>
        <w:t>доходов</w:t>
      </w:r>
      <w:r w:rsidRPr="00880AE6">
        <w:rPr>
          <w:spacing w:val="-2"/>
          <w:sz w:val="28"/>
          <w:szCs w:val="28"/>
        </w:rPr>
        <w:t xml:space="preserve"> </w:t>
      </w:r>
      <w:r w:rsidRPr="00880AE6">
        <w:rPr>
          <w:sz w:val="28"/>
          <w:szCs w:val="28"/>
        </w:rPr>
        <w:t>федерального</w:t>
      </w:r>
      <w:r w:rsidRPr="00880AE6">
        <w:rPr>
          <w:spacing w:val="-1"/>
          <w:sz w:val="28"/>
          <w:szCs w:val="28"/>
        </w:rPr>
        <w:t xml:space="preserve"> </w:t>
      </w:r>
      <w:r w:rsidRPr="00880AE6">
        <w:rPr>
          <w:sz w:val="28"/>
          <w:szCs w:val="28"/>
        </w:rPr>
        <w:t>бюджета</w:t>
      </w:r>
      <w:r w:rsidRPr="00880AE6">
        <w:rPr>
          <w:spacing w:val="-1"/>
          <w:sz w:val="28"/>
          <w:szCs w:val="28"/>
        </w:rPr>
        <w:t xml:space="preserve"> </w:t>
      </w:r>
      <w:r w:rsidRPr="00880AE6">
        <w:rPr>
          <w:sz w:val="28"/>
          <w:szCs w:val="28"/>
        </w:rPr>
        <w:t>в</w:t>
      </w:r>
      <w:r w:rsidRPr="00880AE6">
        <w:rPr>
          <w:spacing w:val="-3"/>
          <w:sz w:val="28"/>
          <w:szCs w:val="28"/>
        </w:rPr>
        <w:t xml:space="preserve"> </w:t>
      </w:r>
      <w:r w:rsidRPr="00880AE6">
        <w:rPr>
          <w:sz w:val="28"/>
          <w:szCs w:val="28"/>
        </w:rPr>
        <w:t>2019 году</w:t>
      </w:r>
      <w:r w:rsidRPr="00880AE6">
        <w:rPr>
          <w:spacing w:val="-2"/>
          <w:sz w:val="28"/>
          <w:szCs w:val="28"/>
        </w:rPr>
        <w:t xml:space="preserve"> </w:t>
      </w:r>
      <w:r w:rsidRPr="00880AE6">
        <w:rPr>
          <w:sz w:val="28"/>
          <w:szCs w:val="28"/>
        </w:rPr>
        <w:t>выполнено на</w:t>
      </w:r>
      <w:r w:rsidRPr="00880AE6">
        <w:rPr>
          <w:spacing w:val="-2"/>
          <w:sz w:val="28"/>
          <w:szCs w:val="28"/>
        </w:rPr>
        <w:t xml:space="preserve"> </w:t>
      </w:r>
      <w:r w:rsidRPr="00880AE6">
        <w:rPr>
          <w:sz w:val="28"/>
          <w:szCs w:val="28"/>
        </w:rPr>
        <w:t>101,59%.</w:t>
      </w:r>
    </w:p>
    <w:p w:rsidR="007207D9" w:rsidRDefault="0078049C" w:rsidP="00880AE6">
      <w:pPr>
        <w:pStyle w:val="af"/>
        <w:spacing w:line="360" w:lineRule="auto"/>
        <w:ind w:left="112" w:right="259" w:firstLine="708"/>
        <w:jc w:val="both"/>
        <w:rPr>
          <w:sz w:val="28"/>
          <w:szCs w:val="28"/>
        </w:rPr>
      </w:pPr>
      <w:r w:rsidRPr="00880AE6">
        <w:rPr>
          <w:noProof/>
          <w:sz w:val="28"/>
          <w:szCs w:val="28"/>
          <w:lang w:eastAsia="ru-RU"/>
        </w:rPr>
        <w:lastRenderedPageBreak/>
        <w:pict>
          <v:group id="_x0000_s1041" style="position:absolute;left:0;text-align:left;margin-left:118.65pt;margin-top:76.9pt;width:421.7pt;height:171.65pt;z-index:-251658240;mso-wrap-distance-left:0;mso-wrap-distance-right:0;mso-position-horizontal-relative:page" coordorigin="1836,220" coordsize="8434,343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2" type="#_x0000_t75" style="position:absolute;left:2817;top:354;width:6518;height:2692">
              <v:imagedata r:id="rId8" o:title=""/>
            </v:shape>
            <v:line id="_x0000_s1043" style="position:absolute" from="2817,3046" to="9335,3046" strokecolor="#d9d9d9"/>
            <v:shape id="_x0000_s1044" style="position:absolute;left:3903;top:1565;width:4345;height:204" coordorigin="3904,1566" coordsize="4345,204" path="m3904,1566r2173,117l8248,1769e" filled="f" strokecolor="#4f81bc" strokeweight="1.75pt">
              <v:path arrowok="t"/>
            </v:shape>
            <v:shape id="_x0000_s1045" style="position:absolute;left:3903;top:1565;width:4345;height:1481" coordorigin="3904,1566" coordsize="4345,1481" o:spt="100" adj="0,,0" path="m3904,1566r,1480m6077,1683r,1363m8248,1769r,1277e" filled="f" strokecolor="#a6a6a6">
              <v:stroke joinstyle="round"/>
              <v:formulas/>
              <v:path arrowok="t" o:connecttype="segments"/>
            </v:shape>
            <v:rect id="_x0000_s1046" style="position:absolute;left:1843;top:227;width:8419;height:3418" filled="f" strokecolor="#d9d9d9"/>
            <v:line id="_x0000_s1047" style="position:absolute" from="2816,1980" to="10262,1980" strokecolor="#c00000" strokeweight="1.5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position:absolute;left:2097;top:233;width:555;height:2937" filled="f" stroked="f">
              <v:textbox style="mso-next-textbox:#_x0000_s1048" inset="0,0,0,0">
                <w:txbxContent>
                  <w:p w:rsidR="00880AE6" w:rsidRDefault="00880AE6" w:rsidP="00880AE6">
                    <w:pPr>
                      <w:spacing w:line="244" w:lineRule="exact"/>
                    </w:pPr>
                    <w:r>
                      <w:rPr>
                        <w:color w:val="585858"/>
                      </w:rPr>
                      <w:t>110%</w:t>
                    </w:r>
                  </w:p>
                  <w:p w:rsidR="00880AE6" w:rsidRDefault="00880AE6" w:rsidP="00880AE6">
                    <w:pPr>
                      <w:spacing w:before="83"/>
                    </w:pPr>
                    <w:r>
                      <w:rPr>
                        <w:color w:val="585858"/>
                      </w:rPr>
                      <w:t>108%</w:t>
                    </w:r>
                  </w:p>
                  <w:p w:rsidR="00880AE6" w:rsidRDefault="00880AE6" w:rsidP="00880AE6">
                    <w:pPr>
                      <w:spacing w:before="84"/>
                    </w:pPr>
                    <w:r>
                      <w:rPr>
                        <w:color w:val="585858"/>
                      </w:rPr>
                      <w:t>106%</w:t>
                    </w:r>
                  </w:p>
                  <w:p w:rsidR="00880AE6" w:rsidRDefault="00880AE6" w:rsidP="00880AE6">
                    <w:pPr>
                      <w:spacing w:before="83"/>
                    </w:pPr>
                    <w:r>
                      <w:rPr>
                        <w:color w:val="585858"/>
                      </w:rPr>
                      <w:t>104%</w:t>
                    </w:r>
                  </w:p>
                  <w:p w:rsidR="00880AE6" w:rsidRDefault="00880AE6" w:rsidP="00880AE6">
                    <w:pPr>
                      <w:spacing w:before="84"/>
                    </w:pPr>
                    <w:r>
                      <w:rPr>
                        <w:color w:val="585858"/>
                      </w:rPr>
                      <w:t>102%</w:t>
                    </w:r>
                  </w:p>
                  <w:p w:rsidR="00880AE6" w:rsidRDefault="00880AE6" w:rsidP="00880AE6">
                    <w:pPr>
                      <w:spacing w:before="83"/>
                    </w:pPr>
                    <w:r>
                      <w:rPr>
                        <w:color w:val="585858"/>
                      </w:rPr>
                      <w:t>100%</w:t>
                    </w:r>
                  </w:p>
                  <w:p w:rsidR="00880AE6" w:rsidRDefault="00880AE6" w:rsidP="00880AE6">
                    <w:pPr>
                      <w:spacing w:before="84"/>
                      <w:ind w:left="114"/>
                    </w:pPr>
                    <w:r>
                      <w:rPr>
                        <w:color w:val="585858"/>
                      </w:rPr>
                      <w:t>98%</w:t>
                    </w:r>
                  </w:p>
                  <w:p w:rsidR="00880AE6" w:rsidRDefault="00880AE6" w:rsidP="00880AE6">
                    <w:pPr>
                      <w:spacing w:before="83"/>
                      <w:ind w:left="114"/>
                    </w:pPr>
                    <w:r>
                      <w:rPr>
                        <w:color w:val="585858"/>
                      </w:rPr>
                      <w:t>96%</w:t>
                    </w:r>
                  </w:p>
                  <w:p w:rsidR="00880AE6" w:rsidRDefault="00880AE6" w:rsidP="00880AE6">
                    <w:pPr>
                      <w:spacing w:before="84"/>
                      <w:ind w:left="114"/>
                    </w:pPr>
                    <w:r>
                      <w:rPr>
                        <w:color w:val="585858"/>
                      </w:rPr>
                      <w:t>94%</w:t>
                    </w:r>
                  </w:p>
                </w:txbxContent>
              </v:textbox>
            </v:shape>
            <v:shape id="_x0000_s1049" type="#_x0000_t202" style="position:absolute;left:3257;top:393;width:1246;height:497" filled="f" stroked="f">
              <v:textbox style="mso-next-textbox:#_x0000_s1049" inset="0,0,0,0">
                <w:txbxContent>
                  <w:p w:rsidR="00880AE6" w:rsidRDefault="00880AE6" w:rsidP="00880AE6">
                    <w:pPr>
                      <w:ind w:left="266" w:right="5" w:hanging="267"/>
                      <w:rPr>
                        <w:b/>
                      </w:rPr>
                    </w:pPr>
                    <w:r>
                      <w:rPr>
                        <w:b/>
                      </w:rPr>
                      <w:t>4574,7 млрд.</w:t>
                    </w:r>
                    <w:r>
                      <w:rPr>
                        <w:b/>
                        <w:spacing w:val="-52"/>
                      </w:rPr>
                      <w:t xml:space="preserve"> </w:t>
                    </w:r>
                    <w:r>
                      <w:rPr>
                        <w:b/>
                      </w:rPr>
                      <w:t>рублей</w:t>
                    </w:r>
                  </w:p>
                </w:txbxContent>
              </v:textbox>
            </v:shape>
            <v:shape id="_x0000_s1050" type="#_x0000_t202" style="position:absolute;left:5432;top:462;width:1246;height:497" filled="f" stroked="f">
              <v:textbox style="mso-next-textbox:#_x0000_s1050" inset="0,0,0,0">
                <w:txbxContent>
                  <w:p w:rsidR="00880AE6" w:rsidRDefault="00880AE6" w:rsidP="00880AE6">
                    <w:pPr>
                      <w:ind w:left="266" w:right="5" w:hanging="267"/>
                      <w:rPr>
                        <w:b/>
                      </w:rPr>
                    </w:pPr>
                    <w:r>
                      <w:rPr>
                        <w:b/>
                      </w:rPr>
                      <w:t>6063,2 млрд.</w:t>
                    </w:r>
                    <w:r>
                      <w:rPr>
                        <w:b/>
                        <w:spacing w:val="-52"/>
                      </w:rPr>
                      <w:t xml:space="preserve"> </w:t>
                    </w:r>
                    <w:r>
                      <w:rPr>
                        <w:b/>
                      </w:rPr>
                      <w:t>рублей</w:t>
                    </w:r>
                  </w:p>
                </w:txbxContent>
              </v:textbox>
            </v:shape>
            <v:shape id="_x0000_s1051" type="#_x0000_t202" style="position:absolute;left:7523;top:450;width:1246;height:497" filled="f" stroked="f">
              <v:textbox style="mso-next-textbox:#_x0000_s1051" inset="0,0,0,0">
                <w:txbxContent>
                  <w:p w:rsidR="00880AE6" w:rsidRDefault="00880AE6" w:rsidP="00880AE6">
                    <w:pPr>
                      <w:ind w:left="266" w:right="5" w:hanging="267"/>
                      <w:rPr>
                        <w:b/>
                      </w:rPr>
                    </w:pPr>
                    <w:r>
                      <w:rPr>
                        <w:b/>
                      </w:rPr>
                      <w:t>5729,1 млрд.</w:t>
                    </w:r>
                    <w:r>
                      <w:rPr>
                        <w:b/>
                        <w:spacing w:val="-52"/>
                      </w:rPr>
                      <w:t xml:space="preserve"> </w:t>
                    </w:r>
                    <w:r>
                      <w:rPr>
                        <w:b/>
                      </w:rPr>
                      <w:t>рублей</w:t>
                    </w:r>
                  </w:p>
                </w:txbxContent>
              </v:textbox>
            </v:shape>
            <v:shape id="_x0000_s1052" type="#_x0000_t202" style="position:absolute;left:3541;top:1151;width:738;height:245" filled="f" stroked="f">
              <v:textbox style="mso-next-textbox:#_x0000_s1052" inset="0,0,0,0">
                <w:txbxContent>
                  <w:p w:rsidR="00880AE6" w:rsidRDefault="00880AE6" w:rsidP="00880AE6">
                    <w:pPr>
                      <w:spacing w:line="244" w:lineRule="exact"/>
                      <w:rPr>
                        <w:b/>
                      </w:rPr>
                    </w:pPr>
                    <w:r>
                      <w:rPr>
                        <w:b/>
                      </w:rPr>
                      <w:t>102,8%</w:t>
                    </w:r>
                  </w:p>
                </w:txbxContent>
              </v:textbox>
            </v:shape>
            <v:shape id="_x0000_s1053" type="#_x0000_t202" style="position:absolute;left:5689;top:1220;width:738;height:245" filled="f" stroked="f">
              <v:textbox style="mso-next-textbox:#_x0000_s1053" inset="0,0,0,0">
                <w:txbxContent>
                  <w:p w:rsidR="00880AE6" w:rsidRDefault="00880AE6" w:rsidP="00880AE6">
                    <w:pPr>
                      <w:spacing w:line="244" w:lineRule="exact"/>
                      <w:rPr>
                        <w:b/>
                      </w:rPr>
                    </w:pPr>
                    <w:r>
                      <w:rPr>
                        <w:b/>
                      </w:rPr>
                      <w:t>102,1%</w:t>
                    </w:r>
                  </w:p>
                </w:txbxContent>
              </v:textbox>
            </v:shape>
            <v:shape id="_x0000_s1054" type="#_x0000_t202" style="position:absolute;left:7779;top:1208;width:738;height:245" filled="f" stroked="f">
              <v:textbox style="mso-next-textbox:#_x0000_s1054" inset="0,0,0,0">
                <w:txbxContent>
                  <w:p w:rsidR="00880AE6" w:rsidRDefault="00880AE6" w:rsidP="00880AE6">
                    <w:pPr>
                      <w:spacing w:line="244" w:lineRule="exact"/>
                      <w:rPr>
                        <w:b/>
                      </w:rPr>
                    </w:pPr>
                    <w:r>
                      <w:rPr>
                        <w:b/>
                      </w:rPr>
                      <w:t>101,6%</w:t>
                    </w:r>
                  </w:p>
                </w:txbxContent>
              </v:textbox>
            </v:shape>
            <v:shape id="_x0000_s1055" type="#_x0000_t202" style="position:absolute;left:3566;top:3188;width:5035;height:245" filled="f" stroked="f">
              <v:textbox style="mso-next-textbox:#_x0000_s1055" inset="0,0,0,0">
                <w:txbxContent>
                  <w:p w:rsidR="00880AE6" w:rsidRDefault="00880AE6" w:rsidP="00880AE6">
                    <w:pPr>
                      <w:tabs>
                        <w:tab w:val="left" w:pos="2172"/>
                        <w:tab w:val="left" w:pos="4345"/>
                      </w:tabs>
                      <w:spacing w:line="244" w:lineRule="exact"/>
                    </w:pPr>
                    <w:r>
                      <w:t>2017</w:t>
                    </w:r>
                    <w:r>
                      <w:rPr>
                        <w:spacing w:val="10"/>
                      </w:rPr>
                      <w:t xml:space="preserve"> </w:t>
                    </w:r>
                    <w:r>
                      <w:t>г.</w:t>
                    </w:r>
                    <w:r>
                      <w:tab/>
                      <w:t>2018</w:t>
                    </w:r>
                    <w:r>
                      <w:rPr>
                        <w:spacing w:val="10"/>
                      </w:rPr>
                      <w:t xml:space="preserve"> </w:t>
                    </w:r>
                    <w:r>
                      <w:t>г.</w:t>
                    </w:r>
                    <w:r>
                      <w:tab/>
                      <w:t>2019</w:t>
                    </w:r>
                    <w:r>
                      <w:rPr>
                        <w:spacing w:val="21"/>
                      </w:rPr>
                      <w:t xml:space="preserve"> </w:t>
                    </w:r>
                    <w:r>
                      <w:t>г.</w:t>
                    </w:r>
                  </w:p>
                </w:txbxContent>
              </v:textbox>
            </v:shape>
            <w10:wrap type="topAndBottom" anchorx="page"/>
          </v:group>
        </w:pict>
      </w:r>
      <w:r w:rsidR="00880AE6" w:rsidRPr="00880AE6">
        <w:rPr>
          <w:sz w:val="28"/>
          <w:szCs w:val="28"/>
        </w:rPr>
        <w:t>Сведения</w:t>
      </w:r>
      <w:r w:rsidR="00880AE6" w:rsidRPr="00880AE6">
        <w:rPr>
          <w:spacing w:val="-7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о</w:t>
      </w:r>
      <w:r w:rsidR="00880AE6" w:rsidRPr="00880AE6">
        <w:rPr>
          <w:spacing w:val="-5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выполнении</w:t>
      </w:r>
      <w:r w:rsidR="00880AE6" w:rsidRPr="00880AE6">
        <w:rPr>
          <w:spacing w:val="-7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задания</w:t>
      </w:r>
      <w:r w:rsidR="00880AE6" w:rsidRPr="00880AE6">
        <w:rPr>
          <w:spacing w:val="-6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таможенными</w:t>
      </w:r>
      <w:r w:rsidR="00880AE6" w:rsidRPr="00880AE6">
        <w:rPr>
          <w:spacing w:val="-8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органами</w:t>
      </w:r>
      <w:r w:rsidR="00880AE6" w:rsidRPr="00880AE6">
        <w:rPr>
          <w:spacing w:val="-7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по</w:t>
      </w:r>
      <w:r w:rsidR="00880AE6" w:rsidRPr="00880AE6">
        <w:rPr>
          <w:spacing w:val="-5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формир</w:t>
      </w:r>
      <w:r w:rsidR="00880AE6" w:rsidRPr="00880AE6">
        <w:rPr>
          <w:sz w:val="28"/>
          <w:szCs w:val="28"/>
        </w:rPr>
        <w:t>о</w:t>
      </w:r>
      <w:r w:rsidR="00880AE6" w:rsidRPr="00880AE6">
        <w:rPr>
          <w:sz w:val="28"/>
          <w:szCs w:val="28"/>
        </w:rPr>
        <w:t>ванию</w:t>
      </w:r>
      <w:r w:rsidR="00880AE6" w:rsidRPr="00880AE6">
        <w:rPr>
          <w:spacing w:val="-6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доходов</w:t>
      </w:r>
      <w:r w:rsidR="00880AE6" w:rsidRPr="00880AE6">
        <w:rPr>
          <w:spacing w:val="-7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федерального</w:t>
      </w:r>
      <w:r w:rsidR="00880AE6" w:rsidRPr="00880AE6">
        <w:rPr>
          <w:spacing w:val="-5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бюд</w:t>
      </w:r>
      <w:r w:rsidR="00880AE6" w:rsidRPr="00880AE6">
        <w:rPr>
          <w:spacing w:val="-48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жета</w:t>
      </w:r>
      <w:r w:rsidR="00880AE6" w:rsidRPr="00880AE6">
        <w:rPr>
          <w:spacing w:val="-1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в</w:t>
      </w:r>
      <w:r w:rsidR="00880AE6" w:rsidRPr="00880AE6">
        <w:rPr>
          <w:spacing w:val="-1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2017-2019</w:t>
      </w:r>
      <w:r w:rsidR="00880AE6" w:rsidRPr="00880AE6">
        <w:rPr>
          <w:spacing w:val="1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гг. отражены на рису</w:t>
      </w:r>
      <w:r w:rsidR="00880AE6" w:rsidRPr="00880AE6">
        <w:rPr>
          <w:sz w:val="28"/>
          <w:szCs w:val="28"/>
        </w:rPr>
        <w:t>н</w:t>
      </w:r>
      <w:r w:rsidR="00880AE6" w:rsidRPr="00880AE6">
        <w:rPr>
          <w:sz w:val="28"/>
          <w:szCs w:val="28"/>
        </w:rPr>
        <w:t>ке</w:t>
      </w:r>
      <w:r>
        <w:rPr>
          <w:sz w:val="28"/>
          <w:szCs w:val="28"/>
        </w:rPr>
        <w:t> </w:t>
      </w:r>
      <w:r w:rsidR="00880AE6" w:rsidRPr="00880AE6">
        <w:rPr>
          <w:sz w:val="28"/>
          <w:szCs w:val="28"/>
        </w:rPr>
        <w:t>1.</w:t>
      </w:r>
    </w:p>
    <w:p w:rsidR="00880AE6" w:rsidRPr="00880AE6" w:rsidRDefault="00880AE6" w:rsidP="0078049C">
      <w:pPr>
        <w:pStyle w:val="af"/>
        <w:spacing w:before="80" w:line="360" w:lineRule="auto"/>
        <w:jc w:val="center"/>
        <w:rPr>
          <w:sz w:val="28"/>
          <w:szCs w:val="28"/>
        </w:rPr>
      </w:pPr>
      <w:r w:rsidRPr="00880AE6">
        <w:rPr>
          <w:sz w:val="28"/>
          <w:szCs w:val="28"/>
        </w:rPr>
        <w:t>Рисунок</w:t>
      </w:r>
      <w:r w:rsidRPr="00880AE6">
        <w:rPr>
          <w:spacing w:val="-4"/>
          <w:sz w:val="28"/>
          <w:szCs w:val="28"/>
        </w:rPr>
        <w:t xml:space="preserve"> </w:t>
      </w:r>
      <w:r w:rsidRPr="00880AE6">
        <w:rPr>
          <w:sz w:val="28"/>
          <w:szCs w:val="28"/>
        </w:rPr>
        <w:t>1 –</w:t>
      </w:r>
      <w:r w:rsidRPr="00880AE6">
        <w:rPr>
          <w:spacing w:val="-1"/>
          <w:sz w:val="28"/>
          <w:szCs w:val="28"/>
        </w:rPr>
        <w:t xml:space="preserve"> </w:t>
      </w:r>
      <w:r w:rsidRPr="00880AE6">
        <w:rPr>
          <w:sz w:val="28"/>
          <w:szCs w:val="28"/>
        </w:rPr>
        <w:t>Выполнение</w:t>
      </w:r>
      <w:r w:rsidRPr="00880AE6">
        <w:rPr>
          <w:spacing w:val="-2"/>
          <w:sz w:val="28"/>
          <w:szCs w:val="28"/>
        </w:rPr>
        <w:t xml:space="preserve"> </w:t>
      </w:r>
      <w:r w:rsidRPr="00880AE6">
        <w:rPr>
          <w:sz w:val="28"/>
          <w:szCs w:val="28"/>
        </w:rPr>
        <w:t>задания</w:t>
      </w:r>
      <w:r w:rsidRPr="00880AE6">
        <w:rPr>
          <w:spacing w:val="-3"/>
          <w:sz w:val="28"/>
          <w:szCs w:val="28"/>
        </w:rPr>
        <w:t xml:space="preserve"> </w:t>
      </w:r>
      <w:r w:rsidRPr="00880AE6">
        <w:rPr>
          <w:sz w:val="28"/>
          <w:szCs w:val="28"/>
        </w:rPr>
        <w:t>по администрируемым</w:t>
      </w:r>
      <w:r w:rsidRPr="00880AE6">
        <w:rPr>
          <w:spacing w:val="-1"/>
          <w:sz w:val="28"/>
          <w:szCs w:val="28"/>
        </w:rPr>
        <w:t xml:space="preserve"> </w:t>
      </w:r>
      <w:r w:rsidRPr="00880AE6">
        <w:rPr>
          <w:sz w:val="28"/>
          <w:szCs w:val="28"/>
        </w:rPr>
        <w:t>доходам</w:t>
      </w:r>
      <w:r w:rsidRPr="00880AE6">
        <w:rPr>
          <w:spacing w:val="-2"/>
          <w:sz w:val="28"/>
          <w:szCs w:val="28"/>
        </w:rPr>
        <w:t xml:space="preserve"> </w:t>
      </w:r>
      <w:r w:rsidRPr="00880AE6">
        <w:rPr>
          <w:sz w:val="28"/>
          <w:szCs w:val="28"/>
        </w:rPr>
        <w:t>ФТС</w:t>
      </w:r>
      <w:r w:rsidRPr="00880AE6">
        <w:rPr>
          <w:spacing w:val="-3"/>
          <w:sz w:val="28"/>
          <w:szCs w:val="28"/>
        </w:rPr>
        <w:t xml:space="preserve"> </w:t>
      </w:r>
      <w:r w:rsidRPr="00880AE6">
        <w:rPr>
          <w:sz w:val="28"/>
          <w:szCs w:val="28"/>
        </w:rPr>
        <w:t>России</w:t>
      </w:r>
      <w:r w:rsidRPr="00880AE6">
        <w:rPr>
          <w:spacing w:val="-3"/>
          <w:sz w:val="28"/>
          <w:szCs w:val="28"/>
        </w:rPr>
        <w:t xml:space="preserve"> </w:t>
      </w:r>
      <w:r w:rsidRPr="00880AE6">
        <w:rPr>
          <w:sz w:val="28"/>
          <w:szCs w:val="28"/>
        </w:rPr>
        <w:t>за</w:t>
      </w:r>
      <w:r w:rsidRPr="00880AE6">
        <w:rPr>
          <w:spacing w:val="-2"/>
          <w:sz w:val="28"/>
          <w:szCs w:val="28"/>
        </w:rPr>
        <w:t xml:space="preserve"> </w:t>
      </w:r>
      <w:r w:rsidRPr="00880AE6">
        <w:rPr>
          <w:sz w:val="28"/>
          <w:szCs w:val="28"/>
        </w:rPr>
        <w:t>период</w:t>
      </w:r>
      <w:r w:rsidRPr="00880AE6">
        <w:rPr>
          <w:spacing w:val="-3"/>
          <w:sz w:val="28"/>
          <w:szCs w:val="28"/>
        </w:rPr>
        <w:t xml:space="preserve"> </w:t>
      </w:r>
      <w:r w:rsidRPr="00880AE6">
        <w:rPr>
          <w:sz w:val="28"/>
          <w:szCs w:val="28"/>
        </w:rPr>
        <w:t>2017-2019</w:t>
      </w:r>
      <w:r w:rsidRPr="00880AE6">
        <w:rPr>
          <w:spacing w:val="-3"/>
          <w:sz w:val="28"/>
          <w:szCs w:val="28"/>
        </w:rPr>
        <w:t xml:space="preserve"> </w:t>
      </w:r>
      <w:r w:rsidRPr="00880AE6">
        <w:rPr>
          <w:sz w:val="28"/>
          <w:szCs w:val="28"/>
        </w:rPr>
        <w:t>гг.,</w:t>
      </w:r>
    </w:p>
    <w:p w:rsidR="00880AE6" w:rsidRDefault="00880AE6" w:rsidP="0078049C">
      <w:pPr>
        <w:pStyle w:val="af"/>
        <w:spacing w:before="1" w:line="360" w:lineRule="auto"/>
        <w:ind w:left="880" w:right="1023"/>
        <w:jc w:val="center"/>
        <w:rPr>
          <w:sz w:val="28"/>
          <w:szCs w:val="28"/>
        </w:rPr>
      </w:pPr>
      <w:r w:rsidRPr="00880AE6">
        <w:rPr>
          <w:sz w:val="28"/>
          <w:szCs w:val="28"/>
        </w:rPr>
        <w:t>млрд.</w:t>
      </w:r>
      <w:r w:rsidRPr="00880AE6">
        <w:rPr>
          <w:spacing w:val="-2"/>
          <w:sz w:val="28"/>
          <w:szCs w:val="28"/>
        </w:rPr>
        <w:t xml:space="preserve"> </w:t>
      </w:r>
      <w:r w:rsidRPr="00880AE6">
        <w:rPr>
          <w:sz w:val="28"/>
          <w:szCs w:val="28"/>
        </w:rPr>
        <w:t>рублей</w:t>
      </w:r>
    </w:p>
    <w:p w:rsidR="0078049C" w:rsidRPr="00880AE6" w:rsidRDefault="0078049C" w:rsidP="00880AE6">
      <w:pPr>
        <w:pStyle w:val="af"/>
        <w:spacing w:before="1"/>
        <w:ind w:left="880" w:right="1023"/>
        <w:jc w:val="both"/>
        <w:rPr>
          <w:sz w:val="28"/>
          <w:szCs w:val="28"/>
        </w:rPr>
      </w:pPr>
    </w:p>
    <w:p w:rsidR="0078049C" w:rsidRDefault="00880AE6" w:rsidP="0078049C">
      <w:pPr>
        <w:pStyle w:val="af"/>
        <w:spacing w:line="360" w:lineRule="auto"/>
        <w:ind w:left="112" w:right="254" w:firstLine="30"/>
        <w:jc w:val="both"/>
        <w:rPr>
          <w:sz w:val="28"/>
          <w:szCs w:val="28"/>
        </w:rPr>
      </w:pPr>
      <w:r w:rsidRPr="00880AE6">
        <w:rPr>
          <w:sz w:val="28"/>
          <w:szCs w:val="28"/>
        </w:rPr>
        <w:t>Реализация плана доходов бюджета в 2019 году также произошла за счет использования таких техноло</w:t>
      </w:r>
      <w:r w:rsidRPr="00880AE6">
        <w:rPr>
          <w:spacing w:val="-47"/>
          <w:sz w:val="28"/>
          <w:szCs w:val="28"/>
        </w:rPr>
        <w:t xml:space="preserve"> </w:t>
      </w:r>
      <w:r w:rsidRPr="00880AE6">
        <w:rPr>
          <w:sz w:val="28"/>
          <w:szCs w:val="28"/>
        </w:rPr>
        <w:t>гий, как:</w:t>
      </w:r>
    </w:p>
    <w:p w:rsidR="0078049C" w:rsidRDefault="0078049C" w:rsidP="0078049C">
      <w:pPr>
        <w:pStyle w:val="af"/>
        <w:spacing w:line="360" w:lineRule="auto"/>
        <w:ind w:left="112" w:right="254" w:firstLine="30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="00880AE6" w:rsidRPr="00880AE6">
        <w:rPr>
          <w:sz w:val="28"/>
          <w:szCs w:val="28"/>
        </w:rPr>
        <w:t xml:space="preserve"> технология удаленной оплаты таможенных платежей лицами, деклар</w:t>
      </w:r>
      <w:r w:rsidR="00880AE6" w:rsidRPr="00880AE6">
        <w:rPr>
          <w:sz w:val="28"/>
          <w:szCs w:val="28"/>
        </w:rPr>
        <w:t>и</w:t>
      </w:r>
      <w:r w:rsidR="00880AE6" w:rsidRPr="00880AE6">
        <w:rPr>
          <w:sz w:val="28"/>
          <w:szCs w:val="28"/>
        </w:rPr>
        <w:t>рующими товары в электронной</w:t>
      </w:r>
      <w:r w:rsidR="00880AE6" w:rsidRPr="00880AE6">
        <w:rPr>
          <w:spacing w:val="1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 xml:space="preserve">форме; </w:t>
      </w:r>
    </w:p>
    <w:p w:rsidR="0078049C" w:rsidRDefault="0078049C" w:rsidP="0078049C">
      <w:pPr>
        <w:pStyle w:val="af"/>
        <w:spacing w:line="360" w:lineRule="auto"/>
        <w:ind w:left="112" w:right="254" w:firstLine="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</w:t>
      </w:r>
      <w:r w:rsidR="00880AE6" w:rsidRPr="00880AE6">
        <w:rPr>
          <w:sz w:val="28"/>
          <w:szCs w:val="28"/>
        </w:rPr>
        <w:t>технология централизованного учета таможенных и других платежей с использованием единого ресурса</w:t>
      </w:r>
      <w:r w:rsidR="00880AE6" w:rsidRPr="00880AE6">
        <w:rPr>
          <w:spacing w:val="-47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 xml:space="preserve">лицевых счетов таможенных пошлин и плательщиков налогов (далее - ЕЛС); </w:t>
      </w:r>
    </w:p>
    <w:p w:rsidR="00880AE6" w:rsidRPr="00880AE6" w:rsidRDefault="0078049C" w:rsidP="0078049C">
      <w:pPr>
        <w:pStyle w:val="af"/>
        <w:spacing w:line="360" w:lineRule="auto"/>
        <w:ind w:left="112" w:right="254" w:firstLine="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</w:t>
      </w:r>
      <w:r w:rsidR="00880AE6" w:rsidRPr="00880AE6">
        <w:rPr>
          <w:sz w:val="28"/>
          <w:szCs w:val="28"/>
        </w:rPr>
        <w:t>а также личный кабинет участника</w:t>
      </w:r>
      <w:r w:rsidR="00880AE6" w:rsidRPr="00880AE6">
        <w:rPr>
          <w:spacing w:val="-48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ВЭД,</w:t>
      </w:r>
      <w:r w:rsidR="00880AE6" w:rsidRPr="00880AE6">
        <w:rPr>
          <w:spacing w:val="-1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в</w:t>
      </w:r>
      <w:r w:rsidR="00880AE6" w:rsidRPr="00880AE6">
        <w:rPr>
          <w:spacing w:val="-1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том</w:t>
      </w:r>
      <w:r w:rsidR="00880AE6" w:rsidRPr="00880AE6">
        <w:rPr>
          <w:spacing w:val="1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числе сервис «Лицевой</w:t>
      </w:r>
      <w:r w:rsidR="00880AE6" w:rsidRPr="00880AE6">
        <w:rPr>
          <w:spacing w:val="-1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счет»</w:t>
      </w:r>
      <w:r w:rsidR="00880AE6" w:rsidRPr="00880AE6">
        <w:rPr>
          <w:spacing w:val="1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и</w:t>
      </w:r>
      <w:r w:rsidR="00880AE6" w:rsidRPr="00880AE6">
        <w:rPr>
          <w:spacing w:val="-2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др.[6]</w:t>
      </w:r>
    </w:p>
    <w:p w:rsidR="00880AE6" w:rsidRPr="00880AE6" w:rsidRDefault="0078049C" w:rsidP="0078049C">
      <w:pPr>
        <w:pStyle w:val="af"/>
        <w:spacing w:line="360" w:lineRule="auto"/>
        <w:ind w:left="112" w:firstLine="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80AE6" w:rsidRPr="00880AE6">
        <w:rPr>
          <w:sz w:val="28"/>
          <w:szCs w:val="28"/>
        </w:rPr>
        <w:t>Мы</w:t>
      </w:r>
      <w:r w:rsidR="00880AE6" w:rsidRPr="00880AE6">
        <w:rPr>
          <w:spacing w:val="-4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можем</w:t>
      </w:r>
      <w:r w:rsidR="00880AE6" w:rsidRPr="00880AE6">
        <w:rPr>
          <w:spacing w:val="-2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выделить</w:t>
      </w:r>
      <w:r w:rsidR="00880AE6" w:rsidRPr="00880AE6">
        <w:rPr>
          <w:spacing w:val="-4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следующие</w:t>
      </w:r>
      <w:r w:rsidR="00880AE6" w:rsidRPr="00880AE6">
        <w:rPr>
          <w:spacing w:val="-3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факторы,</w:t>
      </w:r>
      <w:r w:rsidR="00880AE6" w:rsidRPr="00880AE6">
        <w:rPr>
          <w:spacing w:val="-3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которые</w:t>
      </w:r>
      <w:r w:rsidR="00880AE6" w:rsidRPr="00880AE6">
        <w:rPr>
          <w:spacing w:val="-3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повлияли</w:t>
      </w:r>
      <w:r w:rsidR="00880AE6" w:rsidRPr="00880AE6">
        <w:rPr>
          <w:spacing w:val="-5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на</w:t>
      </w:r>
      <w:r w:rsidR="00880AE6" w:rsidRPr="00880AE6">
        <w:rPr>
          <w:spacing w:val="-3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сниж</w:t>
      </w:r>
      <w:r w:rsidR="00880AE6" w:rsidRPr="00880AE6">
        <w:rPr>
          <w:sz w:val="28"/>
          <w:szCs w:val="28"/>
        </w:rPr>
        <w:t>е</w:t>
      </w:r>
      <w:r w:rsidR="00880AE6" w:rsidRPr="00880AE6">
        <w:rPr>
          <w:sz w:val="28"/>
          <w:szCs w:val="28"/>
        </w:rPr>
        <w:t>ние</w:t>
      </w:r>
      <w:r w:rsidR="00880AE6" w:rsidRPr="00880AE6">
        <w:rPr>
          <w:spacing w:val="-4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таможенных</w:t>
      </w:r>
      <w:r w:rsidR="00880AE6" w:rsidRPr="00880AE6">
        <w:rPr>
          <w:spacing w:val="-2"/>
          <w:sz w:val="28"/>
          <w:szCs w:val="28"/>
        </w:rPr>
        <w:t xml:space="preserve"> </w:t>
      </w:r>
      <w:r w:rsidR="00880AE6" w:rsidRPr="00880AE6">
        <w:rPr>
          <w:sz w:val="28"/>
          <w:szCs w:val="28"/>
        </w:rPr>
        <w:t>пошлин:</w:t>
      </w:r>
    </w:p>
    <w:p w:rsidR="00880AE6" w:rsidRPr="0078049C" w:rsidRDefault="0078049C" w:rsidP="0078049C">
      <w:pPr>
        <w:widowControl w:val="0"/>
        <w:tabs>
          <w:tab w:val="left" w:pos="939"/>
        </w:tabs>
        <w:autoSpaceDE w:val="0"/>
        <w:autoSpaceDN w:val="0"/>
        <w:spacing w:line="360" w:lineRule="auto"/>
        <w:ind w:left="112" w:firstLine="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</w:t>
      </w:r>
      <w:r w:rsidR="00880AE6" w:rsidRPr="0078049C">
        <w:rPr>
          <w:sz w:val="28"/>
          <w:szCs w:val="28"/>
        </w:rPr>
        <w:t>снижение</w:t>
      </w:r>
      <w:r w:rsidR="00880AE6" w:rsidRPr="0078049C">
        <w:rPr>
          <w:spacing w:val="-5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экспорта</w:t>
      </w:r>
      <w:r w:rsidR="00880AE6" w:rsidRPr="0078049C">
        <w:rPr>
          <w:spacing w:val="-4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товаров;</w:t>
      </w:r>
    </w:p>
    <w:p w:rsidR="00880AE6" w:rsidRPr="0078049C" w:rsidRDefault="0078049C" w:rsidP="0078049C">
      <w:pPr>
        <w:widowControl w:val="0"/>
        <w:tabs>
          <w:tab w:val="left" w:pos="939"/>
        </w:tabs>
        <w:autoSpaceDE w:val="0"/>
        <w:autoSpaceDN w:val="0"/>
        <w:spacing w:before="1" w:line="360" w:lineRule="auto"/>
        <w:ind w:left="112" w:firstLine="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</w:t>
      </w:r>
      <w:r w:rsidR="00880AE6" w:rsidRPr="0078049C">
        <w:rPr>
          <w:sz w:val="28"/>
          <w:szCs w:val="28"/>
        </w:rPr>
        <w:t>девальвация</w:t>
      </w:r>
      <w:r w:rsidR="00880AE6" w:rsidRPr="0078049C">
        <w:rPr>
          <w:spacing w:val="-6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национальной</w:t>
      </w:r>
      <w:r w:rsidR="00880AE6" w:rsidRPr="0078049C">
        <w:rPr>
          <w:spacing w:val="-4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валюты</w:t>
      </w:r>
      <w:r w:rsidR="00880AE6" w:rsidRPr="0078049C">
        <w:rPr>
          <w:spacing w:val="-4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стран,</w:t>
      </w:r>
      <w:r w:rsidR="00880AE6" w:rsidRPr="0078049C">
        <w:rPr>
          <w:spacing w:val="-5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участвующих</w:t>
      </w:r>
      <w:r w:rsidR="00880AE6" w:rsidRPr="0078049C">
        <w:rPr>
          <w:spacing w:val="-4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во</w:t>
      </w:r>
      <w:r w:rsidR="00880AE6" w:rsidRPr="0078049C">
        <w:rPr>
          <w:spacing w:val="-4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внешнеторг</w:t>
      </w:r>
      <w:r w:rsidR="00880AE6" w:rsidRPr="0078049C">
        <w:rPr>
          <w:sz w:val="28"/>
          <w:szCs w:val="28"/>
        </w:rPr>
        <w:t>о</w:t>
      </w:r>
      <w:r w:rsidR="00880AE6" w:rsidRPr="0078049C">
        <w:rPr>
          <w:sz w:val="28"/>
          <w:szCs w:val="28"/>
        </w:rPr>
        <w:t>вой</w:t>
      </w:r>
      <w:r w:rsidR="00880AE6" w:rsidRPr="0078049C">
        <w:rPr>
          <w:spacing w:val="-4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деятельности</w:t>
      </w:r>
      <w:r w:rsidR="00880AE6" w:rsidRPr="0078049C">
        <w:rPr>
          <w:spacing w:val="-5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с</w:t>
      </w:r>
      <w:r w:rsidR="00880AE6" w:rsidRPr="0078049C">
        <w:rPr>
          <w:spacing w:val="-5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Россией;</w:t>
      </w:r>
    </w:p>
    <w:p w:rsidR="00880AE6" w:rsidRPr="0078049C" w:rsidRDefault="0078049C" w:rsidP="0078049C">
      <w:pPr>
        <w:widowControl w:val="0"/>
        <w:tabs>
          <w:tab w:val="left" w:pos="932"/>
        </w:tabs>
        <w:autoSpaceDE w:val="0"/>
        <w:autoSpaceDN w:val="0"/>
        <w:spacing w:line="360" w:lineRule="auto"/>
        <w:ind w:left="112" w:right="255" w:firstLine="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</w:t>
      </w:r>
      <w:r w:rsidR="00880AE6" w:rsidRPr="0078049C">
        <w:rPr>
          <w:sz w:val="28"/>
          <w:szCs w:val="28"/>
        </w:rPr>
        <w:t>снижение</w:t>
      </w:r>
      <w:r w:rsidR="00880AE6" w:rsidRPr="0078049C">
        <w:rPr>
          <w:spacing w:val="-11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курса</w:t>
      </w:r>
      <w:r w:rsidR="00880AE6" w:rsidRPr="0078049C">
        <w:rPr>
          <w:spacing w:val="-10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национальных</w:t>
      </w:r>
      <w:r w:rsidR="00880AE6" w:rsidRPr="0078049C">
        <w:rPr>
          <w:spacing w:val="-7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валют</w:t>
      </w:r>
      <w:r w:rsidR="00880AE6" w:rsidRPr="0078049C">
        <w:rPr>
          <w:spacing w:val="-8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по</w:t>
      </w:r>
      <w:r w:rsidR="00880AE6" w:rsidRPr="0078049C">
        <w:rPr>
          <w:spacing w:val="-10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отношению</w:t>
      </w:r>
      <w:r w:rsidR="00880AE6" w:rsidRPr="0078049C">
        <w:rPr>
          <w:spacing w:val="-8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к</w:t>
      </w:r>
      <w:r w:rsidR="00880AE6" w:rsidRPr="0078049C">
        <w:rPr>
          <w:spacing w:val="-9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доллару</w:t>
      </w:r>
      <w:r w:rsidR="00880AE6" w:rsidRPr="0078049C">
        <w:rPr>
          <w:spacing w:val="-9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США,</w:t>
      </w:r>
      <w:r w:rsidR="00880AE6" w:rsidRPr="0078049C">
        <w:rPr>
          <w:spacing w:val="-10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что</w:t>
      </w:r>
      <w:r w:rsidR="00880AE6" w:rsidRPr="0078049C">
        <w:rPr>
          <w:spacing w:val="-10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оказывает</w:t>
      </w:r>
      <w:r w:rsidR="00880AE6" w:rsidRPr="0078049C">
        <w:rPr>
          <w:spacing w:val="-11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существенное</w:t>
      </w:r>
      <w:r w:rsidR="00880AE6" w:rsidRPr="0078049C">
        <w:rPr>
          <w:spacing w:val="-10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влияние</w:t>
      </w:r>
      <w:r w:rsidR="00880AE6" w:rsidRPr="0078049C">
        <w:rPr>
          <w:spacing w:val="-1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на экспортно-импортные опер</w:t>
      </w:r>
      <w:r w:rsidR="00880AE6" w:rsidRPr="0078049C">
        <w:rPr>
          <w:sz w:val="28"/>
          <w:szCs w:val="28"/>
        </w:rPr>
        <w:t>а</w:t>
      </w:r>
      <w:r w:rsidR="00880AE6" w:rsidRPr="0078049C">
        <w:rPr>
          <w:sz w:val="28"/>
          <w:szCs w:val="28"/>
        </w:rPr>
        <w:t>ции;</w:t>
      </w:r>
    </w:p>
    <w:p w:rsidR="00880AE6" w:rsidRPr="0078049C" w:rsidRDefault="0078049C" w:rsidP="0078049C">
      <w:pPr>
        <w:widowControl w:val="0"/>
        <w:tabs>
          <w:tab w:val="left" w:pos="939"/>
        </w:tabs>
        <w:autoSpaceDE w:val="0"/>
        <w:autoSpaceDN w:val="0"/>
        <w:spacing w:before="1" w:line="360" w:lineRule="auto"/>
        <w:ind w:left="112" w:firstLine="3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− </w:t>
      </w:r>
      <w:r w:rsidR="00880AE6" w:rsidRPr="0078049C">
        <w:rPr>
          <w:sz w:val="28"/>
          <w:szCs w:val="28"/>
        </w:rPr>
        <w:t>принятие</w:t>
      </w:r>
      <w:r w:rsidR="00880AE6" w:rsidRPr="0078049C">
        <w:rPr>
          <w:spacing w:val="-2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Россией</w:t>
      </w:r>
      <w:r w:rsidR="00880AE6" w:rsidRPr="0078049C">
        <w:rPr>
          <w:spacing w:val="-5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ряда</w:t>
      </w:r>
      <w:r w:rsidR="00880AE6" w:rsidRPr="0078049C">
        <w:rPr>
          <w:spacing w:val="-5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экономических</w:t>
      </w:r>
      <w:r w:rsidR="00880AE6" w:rsidRPr="0078049C">
        <w:rPr>
          <w:spacing w:val="-3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мер</w:t>
      </w:r>
      <w:r w:rsidR="00880AE6" w:rsidRPr="0078049C">
        <w:rPr>
          <w:spacing w:val="-3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по</w:t>
      </w:r>
      <w:r w:rsidR="00880AE6" w:rsidRPr="0078049C">
        <w:rPr>
          <w:spacing w:val="-3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обеспечению</w:t>
      </w:r>
      <w:r w:rsidR="00880AE6" w:rsidRPr="0078049C">
        <w:rPr>
          <w:spacing w:val="-5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экономич</w:t>
      </w:r>
      <w:r w:rsidR="00880AE6" w:rsidRPr="0078049C">
        <w:rPr>
          <w:sz w:val="28"/>
          <w:szCs w:val="28"/>
        </w:rPr>
        <w:t>е</w:t>
      </w:r>
      <w:r w:rsidR="00880AE6" w:rsidRPr="0078049C">
        <w:rPr>
          <w:sz w:val="28"/>
          <w:szCs w:val="28"/>
        </w:rPr>
        <w:t>ской</w:t>
      </w:r>
      <w:r w:rsidR="00880AE6" w:rsidRPr="0078049C">
        <w:rPr>
          <w:spacing w:val="-3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безопасности</w:t>
      </w:r>
      <w:r w:rsidR="00880AE6" w:rsidRPr="0078049C">
        <w:rPr>
          <w:spacing w:val="-5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страны;</w:t>
      </w:r>
    </w:p>
    <w:p w:rsidR="00880AE6" w:rsidRPr="0078049C" w:rsidRDefault="0078049C" w:rsidP="0078049C">
      <w:pPr>
        <w:widowControl w:val="0"/>
        <w:tabs>
          <w:tab w:val="left" w:pos="939"/>
        </w:tabs>
        <w:autoSpaceDE w:val="0"/>
        <w:autoSpaceDN w:val="0"/>
        <w:spacing w:line="360" w:lineRule="auto"/>
        <w:ind w:left="112" w:right="258" w:firstLine="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</w:t>
      </w:r>
      <w:r w:rsidR="00880AE6" w:rsidRPr="0078049C">
        <w:rPr>
          <w:sz w:val="28"/>
          <w:szCs w:val="28"/>
        </w:rPr>
        <w:t>снижение ставок ввозных таможенных пошлин в результате выполн</w:t>
      </w:r>
      <w:r w:rsidR="00880AE6" w:rsidRPr="0078049C">
        <w:rPr>
          <w:sz w:val="28"/>
          <w:szCs w:val="28"/>
        </w:rPr>
        <w:t>е</w:t>
      </w:r>
      <w:r w:rsidR="00880AE6" w:rsidRPr="0078049C">
        <w:rPr>
          <w:sz w:val="28"/>
          <w:szCs w:val="28"/>
        </w:rPr>
        <w:t>ния обязательств Российской Фе</w:t>
      </w:r>
      <w:r w:rsidR="00880AE6" w:rsidRPr="0078049C">
        <w:rPr>
          <w:spacing w:val="-47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дерации</w:t>
      </w:r>
      <w:r w:rsidR="00880AE6" w:rsidRPr="0078049C">
        <w:rPr>
          <w:spacing w:val="-2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перед</w:t>
      </w:r>
      <w:r w:rsidR="00880AE6" w:rsidRPr="0078049C">
        <w:rPr>
          <w:spacing w:val="2"/>
          <w:sz w:val="28"/>
          <w:szCs w:val="28"/>
        </w:rPr>
        <w:t xml:space="preserve"> </w:t>
      </w:r>
      <w:r w:rsidR="00880AE6" w:rsidRPr="0078049C">
        <w:rPr>
          <w:sz w:val="28"/>
          <w:szCs w:val="28"/>
        </w:rPr>
        <w:t>ВТО.</w:t>
      </w:r>
    </w:p>
    <w:p w:rsidR="00880AE6" w:rsidRPr="00880AE6" w:rsidRDefault="00880AE6" w:rsidP="0078049C">
      <w:pPr>
        <w:pStyle w:val="af"/>
        <w:spacing w:line="360" w:lineRule="auto"/>
        <w:ind w:left="112" w:right="252" w:firstLine="30"/>
        <w:jc w:val="both"/>
        <w:rPr>
          <w:sz w:val="28"/>
          <w:szCs w:val="28"/>
        </w:rPr>
      </w:pPr>
      <w:r w:rsidRPr="00880AE6">
        <w:rPr>
          <w:sz w:val="28"/>
          <w:szCs w:val="28"/>
        </w:rPr>
        <w:t>Таким образом, федеральный бюджет представляет основу бюджетной си</w:t>
      </w:r>
      <w:r w:rsidRPr="00880AE6">
        <w:rPr>
          <w:sz w:val="28"/>
          <w:szCs w:val="28"/>
        </w:rPr>
        <w:t>с</w:t>
      </w:r>
      <w:r w:rsidRPr="00880AE6">
        <w:rPr>
          <w:sz w:val="28"/>
          <w:szCs w:val="28"/>
        </w:rPr>
        <w:t>темы страны. Федеральный</w:t>
      </w:r>
      <w:r w:rsidRPr="00880AE6">
        <w:rPr>
          <w:spacing w:val="1"/>
          <w:sz w:val="28"/>
          <w:szCs w:val="28"/>
        </w:rPr>
        <w:t xml:space="preserve"> </w:t>
      </w:r>
      <w:r w:rsidRPr="00880AE6">
        <w:rPr>
          <w:sz w:val="28"/>
          <w:szCs w:val="28"/>
        </w:rPr>
        <w:t>бюджет</w:t>
      </w:r>
      <w:r w:rsidRPr="00880AE6">
        <w:rPr>
          <w:spacing w:val="-8"/>
          <w:sz w:val="28"/>
          <w:szCs w:val="28"/>
        </w:rPr>
        <w:t xml:space="preserve"> </w:t>
      </w:r>
      <w:r w:rsidRPr="00880AE6">
        <w:rPr>
          <w:sz w:val="28"/>
          <w:szCs w:val="28"/>
        </w:rPr>
        <w:t>–</w:t>
      </w:r>
      <w:r w:rsidRPr="00880AE6">
        <w:rPr>
          <w:spacing w:val="-6"/>
          <w:sz w:val="28"/>
          <w:szCs w:val="28"/>
        </w:rPr>
        <w:t xml:space="preserve"> </w:t>
      </w:r>
      <w:r w:rsidRPr="00880AE6">
        <w:rPr>
          <w:sz w:val="28"/>
          <w:szCs w:val="28"/>
        </w:rPr>
        <w:t>это</w:t>
      </w:r>
      <w:r w:rsidRPr="00880AE6">
        <w:rPr>
          <w:spacing w:val="-6"/>
          <w:sz w:val="28"/>
          <w:szCs w:val="28"/>
        </w:rPr>
        <w:t xml:space="preserve"> </w:t>
      </w:r>
      <w:r w:rsidRPr="00880AE6">
        <w:rPr>
          <w:sz w:val="28"/>
          <w:szCs w:val="28"/>
        </w:rPr>
        <w:t>план</w:t>
      </w:r>
      <w:r w:rsidRPr="00880AE6">
        <w:rPr>
          <w:spacing w:val="-6"/>
          <w:sz w:val="28"/>
          <w:szCs w:val="28"/>
        </w:rPr>
        <w:t xml:space="preserve"> </w:t>
      </w:r>
      <w:r w:rsidRPr="00880AE6">
        <w:rPr>
          <w:sz w:val="28"/>
          <w:szCs w:val="28"/>
        </w:rPr>
        <w:t>доходов</w:t>
      </w:r>
      <w:r w:rsidRPr="00880AE6">
        <w:rPr>
          <w:spacing w:val="-7"/>
          <w:sz w:val="28"/>
          <w:szCs w:val="28"/>
        </w:rPr>
        <w:t xml:space="preserve"> </w:t>
      </w:r>
      <w:r w:rsidRPr="00880AE6">
        <w:rPr>
          <w:sz w:val="28"/>
          <w:szCs w:val="28"/>
        </w:rPr>
        <w:t>и</w:t>
      </w:r>
      <w:r w:rsidRPr="00880AE6">
        <w:rPr>
          <w:spacing w:val="-8"/>
          <w:sz w:val="28"/>
          <w:szCs w:val="28"/>
        </w:rPr>
        <w:t xml:space="preserve"> </w:t>
      </w:r>
      <w:r w:rsidRPr="00880AE6">
        <w:rPr>
          <w:sz w:val="28"/>
          <w:szCs w:val="28"/>
        </w:rPr>
        <w:t>расходов</w:t>
      </w:r>
      <w:r w:rsidRPr="00880AE6">
        <w:rPr>
          <w:spacing w:val="-8"/>
          <w:sz w:val="28"/>
          <w:szCs w:val="28"/>
        </w:rPr>
        <w:t xml:space="preserve"> </w:t>
      </w:r>
      <w:r w:rsidRPr="00880AE6">
        <w:rPr>
          <w:sz w:val="28"/>
          <w:szCs w:val="28"/>
        </w:rPr>
        <w:t>стр</w:t>
      </w:r>
      <w:r w:rsidRPr="00880AE6">
        <w:rPr>
          <w:sz w:val="28"/>
          <w:szCs w:val="28"/>
        </w:rPr>
        <w:t>а</w:t>
      </w:r>
      <w:r w:rsidRPr="00880AE6">
        <w:rPr>
          <w:sz w:val="28"/>
          <w:szCs w:val="28"/>
        </w:rPr>
        <w:t>ны</w:t>
      </w:r>
      <w:r w:rsidRPr="00880AE6">
        <w:rPr>
          <w:spacing w:val="-6"/>
          <w:sz w:val="28"/>
          <w:szCs w:val="28"/>
        </w:rPr>
        <w:t xml:space="preserve"> </w:t>
      </w:r>
      <w:r w:rsidRPr="00880AE6">
        <w:rPr>
          <w:sz w:val="28"/>
          <w:szCs w:val="28"/>
        </w:rPr>
        <w:t>в</w:t>
      </w:r>
      <w:r w:rsidRPr="00880AE6">
        <w:rPr>
          <w:spacing w:val="-7"/>
          <w:sz w:val="28"/>
          <w:szCs w:val="28"/>
        </w:rPr>
        <w:t xml:space="preserve"> </w:t>
      </w:r>
      <w:r w:rsidRPr="00880AE6">
        <w:rPr>
          <w:sz w:val="28"/>
          <w:szCs w:val="28"/>
        </w:rPr>
        <w:t>пределах</w:t>
      </w:r>
      <w:r w:rsidRPr="00880AE6">
        <w:rPr>
          <w:spacing w:val="-7"/>
          <w:sz w:val="28"/>
          <w:szCs w:val="28"/>
        </w:rPr>
        <w:t xml:space="preserve"> </w:t>
      </w:r>
      <w:r w:rsidRPr="00880AE6">
        <w:rPr>
          <w:sz w:val="28"/>
          <w:szCs w:val="28"/>
        </w:rPr>
        <w:t>определенного</w:t>
      </w:r>
      <w:r w:rsidRPr="00880AE6">
        <w:rPr>
          <w:spacing w:val="-6"/>
          <w:sz w:val="28"/>
          <w:szCs w:val="28"/>
        </w:rPr>
        <w:t xml:space="preserve"> </w:t>
      </w:r>
      <w:r w:rsidRPr="00880AE6">
        <w:rPr>
          <w:sz w:val="28"/>
          <w:szCs w:val="28"/>
        </w:rPr>
        <w:t>года.</w:t>
      </w:r>
      <w:r w:rsidRPr="00880AE6">
        <w:rPr>
          <w:spacing w:val="-6"/>
          <w:sz w:val="28"/>
          <w:szCs w:val="28"/>
        </w:rPr>
        <w:t xml:space="preserve"> </w:t>
      </w:r>
      <w:r w:rsidRPr="00880AE6">
        <w:rPr>
          <w:sz w:val="28"/>
          <w:szCs w:val="28"/>
        </w:rPr>
        <w:t>План</w:t>
      </w:r>
      <w:r w:rsidRPr="00880AE6">
        <w:rPr>
          <w:spacing w:val="-2"/>
          <w:sz w:val="28"/>
          <w:szCs w:val="28"/>
        </w:rPr>
        <w:t xml:space="preserve"> </w:t>
      </w:r>
      <w:r w:rsidRPr="00880AE6">
        <w:rPr>
          <w:sz w:val="28"/>
          <w:szCs w:val="28"/>
        </w:rPr>
        <w:t>-</w:t>
      </w:r>
      <w:r w:rsidRPr="00880AE6">
        <w:rPr>
          <w:spacing w:val="-6"/>
          <w:sz w:val="28"/>
          <w:szCs w:val="28"/>
        </w:rPr>
        <w:t xml:space="preserve"> </w:t>
      </w:r>
      <w:r w:rsidRPr="00880AE6">
        <w:rPr>
          <w:sz w:val="28"/>
          <w:szCs w:val="28"/>
        </w:rPr>
        <w:t>это</w:t>
      </w:r>
      <w:r w:rsidRPr="00880AE6">
        <w:rPr>
          <w:spacing w:val="-7"/>
          <w:sz w:val="28"/>
          <w:szCs w:val="28"/>
        </w:rPr>
        <w:t xml:space="preserve"> </w:t>
      </w:r>
      <w:r w:rsidRPr="00880AE6">
        <w:rPr>
          <w:sz w:val="28"/>
          <w:szCs w:val="28"/>
        </w:rPr>
        <w:t>процесс</w:t>
      </w:r>
      <w:r w:rsidRPr="00880AE6">
        <w:rPr>
          <w:spacing w:val="-6"/>
          <w:sz w:val="28"/>
          <w:szCs w:val="28"/>
        </w:rPr>
        <w:t xml:space="preserve"> </w:t>
      </w:r>
      <w:r w:rsidRPr="00880AE6">
        <w:rPr>
          <w:sz w:val="28"/>
          <w:szCs w:val="28"/>
        </w:rPr>
        <w:t>распределения</w:t>
      </w:r>
      <w:r w:rsidRPr="00880AE6">
        <w:rPr>
          <w:spacing w:val="-48"/>
          <w:sz w:val="28"/>
          <w:szCs w:val="28"/>
        </w:rPr>
        <w:t xml:space="preserve"> </w:t>
      </w:r>
      <w:r w:rsidRPr="00880AE6">
        <w:rPr>
          <w:sz w:val="28"/>
          <w:szCs w:val="28"/>
        </w:rPr>
        <w:t>ресу</w:t>
      </w:r>
      <w:r w:rsidRPr="00880AE6">
        <w:rPr>
          <w:sz w:val="28"/>
          <w:szCs w:val="28"/>
        </w:rPr>
        <w:t>р</w:t>
      </w:r>
      <w:r w:rsidRPr="00880AE6">
        <w:rPr>
          <w:sz w:val="28"/>
          <w:szCs w:val="28"/>
        </w:rPr>
        <w:t>сов и основных средств для решения государственных задач. Государственные финансы выполняют три</w:t>
      </w:r>
      <w:r w:rsidRPr="00880AE6">
        <w:rPr>
          <w:spacing w:val="1"/>
          <w:sz w:val="28"/>
          <w:szCs w:val="28"/>
        </w:rPr>
        <w:t xml:space="preserve"> </w:t>
      </w:r>
      <w:r w:rsidRPr="00880AE6">
        <w:rPr>
          <w:spacing w:val="-1"/>
          <w:sz w:val="28"/>
          <w:szCs w:val="28"/>
        </w:rPr>
        <w:t>основные</w:t>
      </w:r>
      <w:r w:rsidRPr="00880AE6">
        <w:rPr>
          <w:spacing w:val="-11"/>
          <w:sz w:val="28"/>
          <w:szCs w:val="28"/>
        </w:rPr>
        <w:t xml:space="preserve"> </w:t>
      </w:r>
      <w:r w:rsidRPr="00880AE6">
        <w:rPr>
          <w:spacing w:val="-1"/>
          <w:sz w:val="28"/>
          <w:szCs w:val="28"/>
        </w:rPr>
        <w:t>функции:</w:t>
      </w:r>
      <w:r w:rsidRPr="00880AE6">
        <w:rPr>
          <w:spacing w:val="-12"/>
          <w:sz w:val="28"/>
          <w:szCs w:val="28"/>
        </w:rPr>
        <w:t xml:space="preserve"> </w:t>
      </w:r>
      <w:r w:rsidRPr="00880AE6">
        <w:rPr>
          <w:spacing w:val="-1"/>
          <w:sz w:val="28"/>
          <w:szCs w:val="28"/>
        </w:rPr>
        <w:t>эффективное</w:t>
      </w:r>
      <w:r w:rsidRPr="00880AE6">
        <w:rPr>
          <w:spacing w:val="-9"/>
          <w:sz w:val="28"/>
          <w:szCs w:val="28"/>
        </w:rPr>
        <w:t xml:space="preserve"> </w:t>
      </w:r>
      <w:r w:rsidRPr="00880AE6">
        <w:rPr>
          <w:spacing w:val="-1"/>
          <w:sz w:val="28"/>
          <w:szCs w:val="28"/>
        </w:rPr>
        <w:t>распределение</w:t>
      </w:r>
      <w:r w:rsidRPr="00880AE6">
        <w:rPr>
          <w:spacing w:val="-12"/>
          <w:sz w:val="28"/>
          <w:szCs w:val="28"/>
        </w:rPr>
        <w:t xml:space="preserve"> </w:t>
      </w:r>
      <w:r w:rsidRPr="00880AE6">
        <w:rPr>
          <w:spacing w:val="-1"/>
          <w:sz w:val="28"/>
          <w:szCs w:val="28"/>
        </w:rPr>
        <w:t>р</w:t>
      </w:r>
      <w:r w:rsidRPr="00880AE6">
        <w:rPr>
          <w:spacing w:val="-1"/>
          <w:sz w:val="28"/>
          <w:szCs w:val="28"/>
        </w:rPr>
        <w:t>е</w:t>
      </w:r>
      <w:r w:rsidRPr="00880AE6">
        <w:rPr>
          <w:spacing w:val="-1"/>
          <w:sz w:val="28"/>
          <w:szCs w:val="28"/>
        </w:rPr>
        <w:t>сурсов,</w:t>
      </w:r>
      <w:r w:rsidRPr="00880AE6">
        <w:rPr>
          <w:spacing w:val="-12"/>
          <w:sz w:val="28"/>
          <w:szCs w:val="28"/>
        </w:rPr>
        <w:t xml:space="preserve"> </w:t>
      </w:r>
      <w:r w:rsidRPr="00880AE6">
        <w:rPr>
          <w:sz w:val="28"/>
          <w:szCs w:val="28"/>
        </w:rPr>
        <w:t>перераспределение</w:t>
      </w:r>
      <w:r w:rsidRPr="00880AE6">
        <w:rPr>
          <w:spacing w:val="-11"/>
          <w:sz w:val="28"/>
          <w:szCs w:val="28"/>
        </w:rPr>
        <w:t xml:space="preserve"> </w:t>
      </w:r>
      <w:r w:rsidRPr="00880AE6">
        <w:rPr>
          <w:sz w:val="28"/>
          <w:szCs w:val="28"/>
        </w:rPr>
        <w:t>доходов</w:t>
      </w:r>
      <w:r w:rsidRPr="00880AE6">
        <w:rPr>
          <w:spacing w:val="-13"/>
          <w:sz w:val="28"/>
          <w:szCs w:val="28"/>
        </w:rPr>
        <w:t xml:space="preserve"> </w:t>
      </w:r>
      <w:r w:rsidRPr="00880AE6">
        <w:rPr>
          <w:sz w:val="28"/>
          <w:szCs w:val="28"/>
        </w:rPr>
        <w:t>и</w:t>
      </w:r>
      <w:r w:rsidRPr="00880AE6">
        <w:rPr>
          <w:spacing w:val="-13"/>
          <w:sz w:val="28"/>
          <w:szCs w:val="28"/>
        </w:rPr>
        <w:t xml:space="preserve"> </w:t>
      </w:r>
      <w:r w:rsidRPr="00880AE6">
        <w:rPr>
          <w:sz w:val="28"/>
          <w:szCs w:val="28"/>
        </w:rPr>
        <w:t>стабилизация</w:t>
      </w:r>
      <w:r w:rsidRPr="00880AE6">
        <w:rPr>
          <w:spacing w:val="-12"/>
          <w:sz w:val="28"/>
          <w:szCs w:val="28"/>
        </w:rPr>
        <w:t xml:space="preserve"> </w:t>
      </w:r>
      <w:r w:rsidRPr="00880AE6">
        <w:rPr>
          <w:sz w:val="28"/>
          <w:szCs w:val="28"/>
        </w:rPr>
        <w:t>народного</w:t>
      </w:r>
      <w:r w:rsidRPr="00880AE6">
        <w:rPr>
          <w:spacing w:val="1"/>
          <w:sz w:val="28"/>
          <w:szCs w:val="28"/>
        </w:rPr>
        <w:t xml:space="preserve"> </w:t>
      </w:r>
      <w:r w:rsidRPr="00880AE6">
        <w:rPr>
          <w:sz w:val="28"/>
          <w:szCs w:val="28"/>
        </w:rPr>
        <w:t>хозяйства. Таможенные сборы являются частью этой системы, так как осуществляют пополнение федерального</w:t>
      </w:r>
      <w:r w:rsidRPr="00880AE6">
        <w:rPr>
          <w:spacing w:val="1"/>
          <w:sz w:val="28"/>
          <w:szCs w:val="28"/>
        </w:rPr>
        <w:t xml:space="preserve"> </w:t>
      </w:r>
      <w:r w:rsidRPr="00880AE6">
        <w:rPr>
          <w:sz w:val="28"/>
          <w:szCs w:val="28"/>
        </w:rPr>
        <w:t>бюджета.</w:t>
      </w:r>
      <w:r w:rsidRPr="00880AE6">
        <w:rPr>
          <w:spacing w:val="-11"/>
          <w:sz w:val="28"/>
          <w:szCs w:val="28"/>
        </w:rPr>
        <w:t xml:space="preserve"> </w:t>
      </w:r>
      <w:r w:rsidRPr="00880AE6">
        <w:rPr>
          <w:sz w:val="28"/>
          <w:szCs w:val="28"/>
        </w:rPr>
        <w:t>Обеспечение</w:t>
      </w:r>
      <w:r w:rsidRPr="00880AE6">
        <w:rPr>
          <w:spacing w:val="-11"/>
          <w:sz w:val="28"/>
          <w:szCs w:val="28"/>
        </w:rPr>
        <w:t xml:space="preserve"> </w:t>
      </w:r>
      <w:r w:rsidRPr="00880AE6">
        <w:rPr>
          <w:sz w:val="28"/>
          <w:szCs w:val="28"/>
        </w:rPr>
        <w:t>уплаты</w:t>
      </w:r>
      <w:r w:rsidRPr="00880AE6">
        <w:rPr>
          <w:spacing w:val="-10"/>
          <w:sz w:val="28"/>
          <w:szCs w:val="28"/>
        </w:rPr>
        <w:t xml:space="preserve"> </w:t>
      </w:r>
      <w:r w:rsidRPr="00880AE6">
        <w:rPr>
          <w:sz w:val="28"/>
          <w:szCs w:val="28"/>
        </w:rPr>
        <w:t>таможенных</w:t>
      </w:r>
      <w:r w:rsidRPr="00880AE6">
        <w:rPr>
          <w:spacing w:val="-10"/>
          <w:sz w:val="28"/>
          <w:szCs w:val="28"/>
        </w:rPr>
        <w:t xml:space="preserve"> </w:t>
      </w:r>
      <w:r w:rsidRPr="00880AE6">
        <w:rPr>
          <w:sz w:val="28"/>
          <w:szCs w:val="28"/>
        </w:rPr>
        <w:t>пл</w:t>
      </w:r>
      <w:r w:rsidRPr="00880AE6">
        <w:rPr>
          <w:sz w:val="28"/>
          <w:szCs w:val="28"/>
        </w:rPr>
        <w:t>а</w:t>
      </w:r>
      <w:r w:rsidRPr="00880AE6">
        <w:rPr>
          <w:sz w:val="28"/>
          <w:szCs w:val="28"/>
        </w:rPr>
        <w:t>тежей</w:t>
      </w:r>
      <w:r w:rsidRPr="00880AE6">
        <w:rPr>
          <w:spacing w:val="-12"/>
          <w:sz w:val="28"/>
          <w:szCs w:val="28"/>
        </w:rPr>
        <w:t xml:space="preserve"> </w:t>
      </w:r>
      <w:r w:rsidRPr="00880AE6">
        <w:rPr>
          <w:sz w:val="28"/>
          <w:szCs w:val="28"/>
        </w:rPr>
        <w:t>является</w:t>
      </w:r>
      <w:r w:rsidRPr="00880AE6">
        <w:rPr>
          <w:spacing w:val="-11"/>
          <w:sz w:val="28"/>
          <w:szCs w:val="28"/>
        </w:rPr>
        <w:t xml:space="preserve"> </w:t>
      </w:r>
      <w:r w:rsidRPr="00880AE6">
        <w:rPr>
          <w:sz w:val="28"/>
          <w:szCs w:val="28"/>
        </w:rPr>
        <w:t>гарантией</w:t>
      </w:r>
      <w:r w:rsidRPr="00880AE6">
        <w:rPr>
          <w:spacing w:val="-12"/>
          <w:sz w:val="28"/>
          <w:szCs w:val="28"/>
        </w:rPr>
        <w:t xml:space="preserve"> </w:t>
      </w:r>
      <w:r w:rsidRPr="00880AE6">
        <w:rPr>
          <w:sz w:val="28"/>
          <w:szCs w:val="28"/>
        </w:rPr>
        <w:t>постоянного</w:t>
      </w:r>
      <w:r w:rsidRPr="00880AE6">
        <w:rPr>
          <w:spacing w:val="-9"/>
          <w:sz w:val="28"/>
          <w:szCs w:val="28"/>
        </w:rPr>
        <w:t xml:space="preserve"> </w:t>
      </w:r>
      <w:r w:rsidRPr="00880AE6">
        <w:rPr>
          <w:sz w:val="28"/>
          <w:szCs w:val="28"/>
        </w:rPr>
        <w:t>пополнения</w:t>
      </w:r>
      <w:r w:rsidRPr="00880AE6">
        <w:rPr>
          <w:spacing w:val="-12"/>
          <w:sz w:val="28"/>
          <w:szCs w:val="28"/>
        </w:rPr>
        <w:t xml:space="preserve"> </w:t>
      </w:r>
      <w:r w:rsidRPr="00880AE6">
        <w:rPr>
          <w:sz w:val="28"/>
          <w:szCs w:val="28"/>
        </w:rPr>
        <w:t>казны</w:t>
      </w:r>
      <w:r w:rsidRPr="00880AE6">
        <w:rPr>
          <w:spacing w:val="-10"/>
          <w:sz w:val="28"/>
          <w:szCs w:val="28"/>
        </w:rPr>
        <w:t xml:space="preserve"> </w:t>
      </w:r>
      <w:r w:rsidRPr="00880AE6">
        <w:rPr>
          <w:sz w:val="28"/>
          <w:szCs w:val="28"/>
        </w:rPr>
        <w:t>страны</w:t>
      </w:r>
      <w:r w:rsidRPr="00880AE6">
        <w:rPr>
          <w:spacing w:val="-48"/>
          <w:sz w:val="28"/>
          <w:szCs w:val="28"/>
        </w:rPr>
        <w:t xml:space="preserve"> </w:t>
      </w:r>
      <w:r w:rsidRPr="00880AE6">
        <w:rPr>
          <w:sz w:val="28"/>
          <w:szCs w:val="28"/>
        </w:rPr>
        <w:t>и</w:t>
      </w:r>
      <w:r w:rsidRPr="00880AE6">
        <w:rPr>
          <w:spacing w:val="-2"/>
          <w:sz w:val="28"/>
          <w:szCs w:val="28"/>
        </w:rPr>
        <w:t xml:space="preserve"> </w:t>
      </w:r>
      <w:r w:rsidRPr="00880AE6">
        <w:rPr>
          <w:sz w:val="28"/>
          <w:szCs w:val="28"/>
        </w:rPr>
        <w:t>процвет</w:t>
      </w:r>
      <w:r w:rsidRPr="00880AE6">
        <w:rPr>
          <w:sz w:val="28"/>
          <w:szCs w:val="28"/>
        </w:rPr>
        <w:t>а</w:t>
      </w:r>
      <w:r w:rsidRPr="00880AE6">
        <w:rPr>
          <w:sz w:val="28"/>
          <w:szCs w:val="28"/>
        </w:rPr>
        <w:t>ния</w:t>
      </w:r>
      <w:r w:rsidRPr="00880AE6">
        <w:rPr>
          <w:spacing w:val="-1"/>
          <w:sz w:val="28"/>
          <w:szCs w:val="28"/>
        </w:rPr>
        <w:t xml:space="preserve"> </w:t>
      </w:r>
      <w:r w:rsidRPr="00880AE6">
        <w:rPr>
          <w:sz w:val="28"/>
          <w:szCs w:val="28"/>
        </w:rPr>
        <w:t>государства.</w:t>
      </w:r>
    </w:p>
    <w:p w:rsidR="007207D9" w:rsidRDefault="007207D9" w:rsidP="0078049C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7207D9" w:rsidRDefault="007207D9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7207D9" w:rsidRDefault="007207D9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Default="009036C8" w:rsidP="00D72626">
      <w:pPr>
        <w:spacing w:line="360" w:lineRule="auto"/>
        <w:ind w:right="-7"/>
        <w:contextualSpacing/>
        <w:jc w:val="both"/>
        <w:rPr>
          <w:sz w:val="28"/>
          <w:szCs w:val="28"/>
        </w:rPr>
      </w:pPr>
    </w:p>
    <w:p w:rsidR="00902DD1" w:rsidRDefault="00902DD1" w:rsidP="00D72626">
      <w:pPr>
        <w:spacing w:line="360" w:lineRule="auto"/>
        <w:ind w:right="-7"/>
        <w:contextualSpacing/>
        <w:jc w:val="both"/>
        <w:rPr>
          <w:sz w:val="28"/>
          <w:szCs w:val="28"/>
        </w:rPr>
      </w:pPr>
    </w:p>
    <w:p w:rsidR="00902DD1" w:rsidRDefault="00902DD1" w:rsidP="00D72626">
      <w:pPr>
        <w:spacing w:line="360" w:lineRule="auto"/>
        <w:ind w:right="-7"/>
        <w:contextualSpacing/>
        <w:jc w:val="both"/>
        <w:rPr>
          <w:sz w:val="28"/>
          <w:szCs w:val="28"/>
        </w:rPr>
      </w:pPr>
    </w:p>
    <w:p w:rsidR="0078049C" w:rsidRDefault="0078049C" w:rsidP="00D72626">
      <w:pPr>
        <w:spacing w:line="360" w:lineRule="auto"/>
        <w:ind w:right="-7"/>
        <w:contextualSpacing/>
        <w:jc w:val="both"/>
        <w:rPr>
          <w:sz w:val="28"/>
          <w:szCs w:val="28"/>
        </w:rPr>
      </w:pPr>
    </w:p>
    <w:p w:rsidR="0078049C" w:rsidRDefault="0078049C" w:rsidP="00D72626">
      <w:pPr>
        <w:spacing w:line="360" w:lineRule="auto"/>
        <w:ind w:right="-7"/>
        <w:contextualSpacing/>
        <w:jc w:val="both"/>
        <w:rPr>
          <w:sz w:val="28"/>
          <w:szCs w:val="28"/>
        </w:rPr>
      </w:pPr>
    </w:p>
    <w:p w:rsidR="0078049C" w:rsidRDefault="0078049C" w:rsidP="00D72626">
      <w:pPr>
        <w:spacing w:line="360" w:lineRule="auto"/>
        <w:ind w:right="-7"/>
        <w:contextualSpacing/>
        <w:jc w:val="both"/>
        <w:rPr>
          <w:sz w:val="28"/>
          <w:szCs w:val="28"/>
        </w:rPr>
      </w:pPr>
    </w:p>
    <w:p w:rsidR="0078049C" w:rsidRDefault="0078049C" w:rsidP="00D72626">
      <w:pPr>
        <w:spacing w:line="360" w:lineRule="auto"/>
        <w:ind w:right="-7"/>
        <w:contextualSpacing/>
        <w:jc w:val="both"/>
        <w:rPr>
          <w:sz w:val="28"/>
          <w:szCs w:val="28"/>
        </w:rPr>
      </w:pPr>
    </w:p>
    <w:p w:rsidR="0078049C" w:rsidRDefault="0078049C" w:rsidP="00D72626">
      <w:pPr>
        <w:spacing w:line="360" w:lineRule="auto"/>
        <w:ind w:right="-7"/>
        <w:contextualSpacing/>
        <w:jc w:val="both"/>
        <w:rPr>
          <w:sz w:val="28"/>
          <w:szCs w:val="28"/>
        </w:rPr>
      </w:pPr>
    </w:p>
    <w:p w:rsidR="0078049C" w:rsidRDefault="0078049C" w:rsidP="00D72626">
      <w:pPr>
        <w:spacing w:line="360" w:lineRule="auto"/>
        <w:ind w:right="-7"/>
        <w:contextualSpacing/>
        <w:jc w:val="both"/>
        <w:rPr>
          <w:sz w:val="28"/>
          <w:szCs w:val="28"/>
        </w:rPr>
      </w:pPr>
    </w:p>
    <w:p w:rsidR="0078049C" w:rsidRDefault="0078049C" w:rsidP="00D72626">
      <w:pPr>
        <w:spacing w:line="360" w:lineRule="auto"/>
        <w:ind w:right="-7"/>
        <w:contextualSpacing/>
        <w:jc w:val="both"/>
        <w:rPr>
          <w:sz w:val="28"/>
          <w:szCs w:val="28"/>
        </w:rPr>
      </w:pPr>
    </w:p>
    <w:p w:rsidR="00A86DE0" w:rsidRPr="00880AE6" w:rsidRDefault="00A86DE0" w:rsidP="00D72626">
      <w:pPr>
        <w:spacing w:line="360" w:lineRule="auto"/>
        <w:ind w:right="-7"/>
        <w:contextualSpacing/>
        <w:jc w:val="both"/>
        <w:rPr>
          <w:sz w:val="28"/>
          <w:szCs w:val="28"/>
        </w:rPr>
      </w:pPr>
    </w:p>
    <w:p w:rsidR="00A86DE0" w:rsidRPr="009036C8" w:rsidRDefault="00A86DE0" w:rsidP="00D72626">
      <w:pPr>
        <w:spacing w:line="360" w:lineRule="auto"/>
        <w:ind w:right="-7"/>
        <w:contextualSpacing/>
        <w:jc w:val="both"/>
        <w:rPr>
          <w:sz w:val="28"/>
          <w:szCs w:val="28"/>
        </w:rPr>
      </w:pPr>
    </w:p>
    <w:p w:rsidR="007207D9" w:rsidRDefault="009036C8" w:rsidP="00A86DE0">
      <w:pPr>
        <w:spacing w:before="120" w:after="120" w:line="360" w:lineRule="auto"/>
        <w:ind w:right="-6" w:firstLine="709"/>
        <w:contextualSpacing/>
        <w:jc w:val="center"/>
        <w:rPr>
          <w:b/>
          <w:sz w:val="28"/>
          <w:szCs w:val="28"/>
        </w:rPr>
      </w:pPr>
      <w:r w:rsidRPr="009036C8">
        <w:rPr>
          <w:b/>
          <w:sz w:val="28"/>
          <w:szCs w:val="28"/>
        </w:rPr>
        <w:lastRenderedPageBreak/>
        <w:t>Г</w:t>
      </w:r>
      <w:r w:rsidR="00A86DE0" w:rsidRPr="009036C8">
        <w:rPr>
          <w:b/>
          <w:sz w:val="28"/>
          <w:szCs w:val="28"/>
        </w:rPr>
        <w:t>лава 3.</w:t>
      </w:r>
      <w:r w:rsidR="007D29DE">
        <w:rPr>
          <w:b/>
          <w:sz w:val="28"/>
          <w:szCs w:val="28"/>
        </w:rPr>
        <w:t xml:space="preserve"> </w:t>
      </w:r>
      <w:r w:rsidR="00A86DE0" w:rsidRPr="009036C8">
        <w:rPr>
          <w:b/>
          <w:sz w:val="28"/>
          <w:szCs w:val="28"/>
        </w:rPr>
        <w:t>Направления и инструменты повышения роли таможенных платежей в обеспечении финансовой безопасности РФ</w:t>
      </w:r>
    </w:p>
    <w:p w:rsidR="00311CF7" w:rsidRPr="00311CF7" w:rsidRDefault="00311CF7" w:rsidP="00311CF7">
      <w:pPr>
        <w:pStyle w:val="ae"/>
        <w:spacing w:line="360" w:lineRule="auto"/>
        <w:jc w:val="both"/>
        <w:rPr>
          <w:sz w:val="28"/>
          <w:szCs w:val="28"/>
        </w:rPr>
      </w:pPr>
      <w:r w:rsidRPr="00311CF7">
        <w:rPr>
          <w:sz w:val="28"/>
          <w:szCs w:val="28"/>
        </w:rPr>
        <w:t xml:space="preserve">      Рост экономики в результате расширения и модернизации предприятий, расположенных в Российской Федерации, будет сопровождаться увеличением доли товаров российского производства на внутреннем рынке, что повлечет за собой сокращение объемов импорта при возрастающем объеме экспорта.</w:t>
      </w:r>
    </w:p>
    <w:p w:rsidR="00311CF7" w:rsidRPr="00311CF7" w:rsidRDefault="00311CF7" w:rsidP="00311CF7">
      <w:pPr>
        <w:pStyle w:val="ae"/>
        <w:spacing w:line="360" w:lineRule="auto"/>
        <w:jc w:val="both"/>
        <w:rPr>
          <w:sz w:val="28"/>
          <w:szCs w:val="28"/>
        </w:rPr>
      </w:pPr>
      <w:r w:rsidRPr="00311CF7">
        <w:rPr>
          <w:sz w:val="28"/>
          <w:szCs w:val="28"/>
        </w:rPr>
        <w:t>Воздействие интеграционного фактора в значительной мере связано со всту</w:t>
      </w:r>
      <w:r w:rsidRPr="00311CF7">
        <w:rPr>
          <w:sz w:val="28"/>
          <w:szCs w:val="28"/>
        </w:rPr>
        <w:t>п</w:t>
      </w:r>
      <w:r w:rsidRPr="00311CF7">
        <w:rPr>
          <w:sz w:val="28"/>
          <w:szCs w:val="28"/>
        </w:rPr>
        <w:t>лением Российской Федерации во Всемирную торговую организацию, что м</w:t>
      </w:r>
      <w:r w:rsidRPr="00311CF7">
        <w:rPr>
          <w:sz w:val="28"/>
          <w:szCs w:val="28"/>
        </w:rPr>
        <w:t>о</w:t>
      </w:r>
      <w:r w:rsidRPr="00311CF7">
        <w:rPr>
          <w:sz w:val="28"/>
          <w:szCs w:val="28"/>
        </w:rPr>
        <w:t>жет изменить ситуацию как на внутреннем, так и на внешнем рынках, а также динамику и структуру экспортных и импортных грузопотоков.</w:t>
      </w:r>
    </w:p>
    <w:p w:rsidR="00311CF7" w:rsidRPr="00311CF7" w:rsidRDefault="00311CF7" w:rsidP="00311CF7">
      <w:pPr>
        <w:pStyle w:val="ae"/>
        <w:spacing w:line="360" w:lineRule="auto"/>
        <w:jc w:val="both"/>
        <w:rPr>
          <w:sz w:val="28"/>
          <w:szCs w:val="28"/>
        </w:rPr>
      </w:pPr>
      <w:r w:rsidRPr="00311CF7">
        <w:rPr>
          <w:sz w:val="28"/>
          <w:szCs w:val="28"/>
        </w:rPr>
        <w:t xml:space="preserve">      Прогнозируется, что в среднесрочной перспективе этот важнейший фактор будет влиять на деятельность всех российских участников внешнеэкономич</w:t>
      </w:r>
      <w:r w:rsidRPr="00311CF7">
        <w:rPr>
          <w:sz w:val="28"/>
          <w:szCs w:val="28"/>
        </w:rPr>
        <w:t>е</w:t>
      </w:r>
      <w:r w:rsidRPr="00311CF7">
        <w:rPr>
          <w:sz w:val="28"/>
          <w:szCs w:val="28"/>
        </w:rPr>
        <w:t>ской деятельности, определит не только направления совершенствования всей внешнеэкономической сферы, но и в целом приведет к изменениям в структуре бюджета страны.</w:t>
      </w:r>
    </w:p>
    <w:p w:rsidR="00311CF7" w:rsidRPr="00311CF7" w:rsidRDefault="00311CF7" w:rsidP="00311CF7">
      <w:pPr>
        <w:pStyle w:val="ae"/>
        <w:spacing w:line="360" w:lineRule="auto"/>
        <w:jc w:val="both"/>
        <w:rPr>
          <w:sz w:val="28"/>
          <w:szCs w:val="28"/>
        </w:rPr>
      </w:pPr>
      <w:r w:rsidRPr="00311CF7">
        <w:rPr>
          <w:sz w:val="28"/>
          <w:szCs w:val="28"/>
        </w:rPr>
        <w:t xml:space="preserve">     Очевидно, что идеология формирования доходной части федерального бю</w:t>
      </w:r>
      <w:r w:rsidRPr="00311CF7">
        <w:rPr>
          <w:sz w:val="28"/>
          <w:szCs w:val="28"/>
        </w:rPr>
        <w:t>д</w:t>
      </w:r>
      <w:r w:rsidRPr="00311CF7">
        <w:rPr>
          <w:sz w:val="28"/>
          <w:szCs w:val="28"/>
        </w:rPr>
        <w:t>жета должна быть не только оптимизирована в соответствии с новыми реали</w:t>
      </w:r>
      <w:r w:rsidRPr="00311CF7">
        <w:rPr>
          <w:sz w:val="28"/>
          <w:szCs w:val="28"/>
        </w:rPr>
        <w:t>я</w:t>
      </w:r>
      <w:r w:rsidRPr="00311CF7">
        <w:rPr>
          <w:sz w:val="28"/>
          <w:szCs w:val="28"/>
        </w:rPr>
        <w:t>ми, но и направлена на обеспечение экономической безопасности страны, ус</w:t>
      </w:r>
      <w:r w:rsidRPr="00311CF7">
        <w:rPr>
          <w:sz w:val="28"/>
          <w:szCs w:val="28"/>
        </w:rPr>
        <w:t>и</w:t>
      </w:r>
      <w:r w:rsidRPr="00311CF7">
        <w:rPr>
          <w:sz w:val="28"/>
          <w:szCs w:val="28"/>
        </w:rPr>
        <w:t>ление борьбы с преступлениями и административными правонарушениями, о</w:t>
      </w:r>
      <w:r w:rsidRPr="00311CF7">
        <w:rPr>
          <w:sz w:val="28"/>
          <w:szCs w:val="28"/>
        </w:rPr>
        <w:t>т</w:t>
      </w:r>
      <w:r w:rsidRPr="00311CF7">
        <w:rPr>
          <w:sz w:val="28"/>
          <w:szCs w:val="28"/>
        </w:rPr>
        <w:t>несенными законодательством Российской Федерации к компетенции там</w:t>
      </w:r>
      <w:r w:rsidRPr="00311CF7">
        <w:rPr>
          <w:sz w:val="28"/>
          <w:szCs w:val="28"/>
        </w:rPr>
        <w:t>о</w:t>
      </w:r>
      <w:r w:rsidRPr="00311CF7">
        <w:rPr>
          <w:sz w:val="28"/>
          <w:szCs w:val="28"/>
        </w:rPr>
        <w:t>женных органов, на борьбу с коррупцией и международным терроризмом, н</w:t>
      </w:r>
      <w:r w:rsidRPr="00311CF7">
        <w:rPr>
          <w:sz w:val="28"/>
          <w:szCs w:val="28"/>
        </w:rPr>
        <w:t>е</w:t>
      </w:r>
      <w:r w:rsidRPr="00311CF7">
        <w:rPr>
          <w:sz w:val="28"/>
          <w:szCs w:val="28"/>
        </w:rPr>
        <w:t>законным оборотом объектов интеллектуальной собственности, наркотических средств, психотропных веществ, оружия и боеприпасов, культурных ценностей и иных предметов, перемещаемых через таможенную границу Таможенного союза и (или) через государственную границу Российской Федерации.</w:t>
      </w:r>
    </w:p>
    <w:p w:rsidR="00311CF7" w:rsidRPr="00311CF7" w:rsidRDefault="00311CF7" w:rsidP="00311CF7">
      <w:pPr>
        <w:pStyle w:val="ae"/>
        <w:spacing w:line="360" w:lineRule="auto"/>
        <w:jc w:val="both"/>
        <w:rPr>
          <w:sz w:val="28"/>
          <w:szCs w:val="28"/>
        </w:rPr>
      </w:pPr>
      <w:r w:rsidRPr="00311CF7">
        <w:rPr>
          <w:sz w:val="28"/>
          <w:szCs w:val="28"/>
        </w:rPr>
        <w:t xml:space="preserve">       Вместе с тем вступление Российской Федерации во Всемирную торговую организацию послужит стимулом к дальнейшему упрощению таможенных процедур в рамках происходящих интеграционных процессов на основе дал</w:t>
      </w:r>
      <w:r w:rsidRPr="00311CF7">
        <w:rPr>
          <w:sz w:val="28"/>
          <w:szCs w:val="28"/>
        </w:rPr>
        <w:t>ь</w:t>
      </w:r>
      <w:r w:rsidRPr="00311CF7">
        <w:rPr>
          <w:sz w:val="28"/>
          <w:szCs w:val="28"/>
        </w:rPr>
        <w:t>нейшего развития информационных технологий.</w:t>
      </w:r>
    </w:p>
    <w:p w:rsidR="00311CF7" w:rsidRPr="00311CF7" w:rsidRDefault="00311CF7" w:rsidP="00311CF7">
      <w:pPr>
        <w:pStyle w:val="ae"/>
        <w:spacing w:line="360" w:lineRule="auto"/>
        <w:jc w:val="both"/>
        <w:rPr>
          <w:sz w:val="28"/>
          <w:szCs w:val="28"/>
        </w:rPr>
      </w:pPr>
      <w:r w:rsidRPr="00311CF7">
        <w:rPr>
          <w:sz w:val="28"/>
          <w:szCs w:val="28"/>
        </w:rPr>
        <w:lastRenderedPageBreak/>
        <w:t>Потребуется дальнейшее совершенствование всей таможенной и транспортной инфраструктуры, а также логистических процессов.</w:t>
      </w:r>
    </w:p>
    <w:p w:rsidR="00311CF7" w:rsidRPr="00311CF7" w:rsidRDefault="00311CF7" w:rsidP="00311CF7">
      <w:pPr>
        <w:pStyle w:val="ae"/>
        <w:spacing w:line="360" w:lineRule="auto"/>
        <w:jc w:val="both"/>
        <w:rPr>
          <w:sz w:val="28"/>
          <w:szCs w:val="28"/>
        </w:rPr>
      </w:pPr>
      <w:r w:rsidRPr="00311CF7">
        <w:rPr>
          <w:sz w:val="28"/>
          <w:szCs w:val="28"/>
        </w:rPr>
        <w:t xml:space="preserve">     Важнейшим фактором укрепления единого рынка, упрощения движения к</w:t>
      </w:r>
      <w:r w:rsidRPr="00311CF7">
        <w:rPr>
          <w:sz w:val="28"/>
          <w:szCs w:val="28"/>
        </w:rPr>
        <w:t>а</w:t>
      </w:r>
      <w:r w:rsidRPr="00311CF7">
        <w:rPr>
          <w:sz w:val="28"/>
          <w:szCs w:val="28"/>
        </w:rPr>
        <w:t>питалов, рабочей силы и услуг, а также развития кооперации стало создание Таможенного союза Российской Федерации, Республики Белоруссия и Респу</w:t>
      </w:r>
      <w:r w:rsidRPr="00311CF7">
        <w:rPr>
          <w:sz w:val="28"/>
          <w:szCs w:val="28"/>
        </w:rPr>
        <w:t>б</w:t>
      </w:r>
      <w:r w:rsidRPr="00311CF7">
        <w:rPr>
          <w:sz w:val="28"/>
          <w:szCs w:val="28"/>
        </w:rPr>
        <w:t>лики Казахстан.</w:t>
      </w:r>
    </w:p>
    <w:p w:rsidR="00311CF7" w:rsidRPr="00311CF7" w:rsidRDefault="00311CF7" w:rsidP="00311CF7">
      <w:pPr>
        <w:pStyle w:val="ae"/>
        <w:spacing w:line="360" w:lineRule="auto"/>
        <w:jc w:val="both"/>
        <w:rPr>
          <w:sz w:val="28"/>
          <w:szCs w:val="28"/>
        </w:rPr>
      </w:pPr>
      <w:r w:rsidRPr="00311CF7">
        <w:rPr>
          <w:sz w:val="28"/>
          <w:szCs w:val="28"/>
        </w:rPr>
        <w:t xml:space="preserve">    Учитывая сложившиеся условия интеграции Российской Федерации в мир</w:t>
      </w:r>
      <w:r w:rsidRPr="00311CF7">
        <w:rPr>
          <w:sz w:val="28"/>
          <w:szCs w:val="28"/>
        </w:rPr>
        <w:t>о</w:t>
      </w:r>
      <w:r w:rsidRPr="00311CF7">
        <w:rPr>
          <w:sz w:val="28"/>
          <w:szCs w:val="28"/>
        </w:rPr>
        <w:t>вое сообщество, таможенная служба Российской Федерации будет концентр</w:t>
      </w:r>
      <w:r w:rsidRPr="00311CF7">
        <w:rPr>
          <w:sz w:val="28"/>
          <w:szCs w:val="28"/>
        </w:rPr>
        <w:t>и</w:t>
      </w:r>
      <w:r w:rsidRPr="00311CF7">
        <w:rPr>
          <w:sz w:val="28"/>
          <w:szCs w:val="28"/>
        </w:rPr>
        <w:t>ровать свою деятельность на развитие системы таможенного администриров</w:t>
      </w:r>
      <w:r w:rsidRPr="00311CF7">
        <w:rPr>
          <w:sz w:val="28"/>
          <w:szCs w:val="28"/>
        </w:rPr>
        <w:t>а</w:t>
      </w:r>
      <w:r w:rsidRPr="00311CF7">
        <w:rPr>
          <w:sz w:val="28"/>
          <w:szCs w:val="28"/>
        </w:rPr>
        <w:t>ния, которая должна стать инструментом влияния на отечественный рынок в рамках законодательной базы.</w:t>
      </w:r>
    </w:p>
    <w:p w:rsidR="00311CF7" w:rsidRPr="00311CF7" w:rsidRDefault="00311CF7" w:rsidP="00311CF7">
      <w:pPr>
        <w:pStyle w:val="ae"/>
        <w:spacing w:line="360" w:lineRule="auto"/>
        <w:jc w:val="both"/>
        <w:rPr>
          <w:sz w:val="28"/>
          <w:szCs w:val="28"/>
        </w:rPr>
      </w:pPr>
      <w:r w:rsidRPr="00311CF7">
        <w:rPr>
          <w:sz w:val="28"/>
          <w:szCs w:val="28"/>
        </w:rPr>
        <w:t xml:space="preserve">     Вместе с тем в развитии интеграционного фактора нельзя не учитывать нег</w:t>
      </w:r>
      <w:r w:rsidRPr="00311CF7">
        <w:rPr>
          <w:sz w:val="28"/>
          <w:szCs w:val="28"/>
        </w:rPr>
        <w:t>а</w:t>
      </w:r>
      <w:r w:rsidRPr="00311CF7">
        <w:rPr>
          <w:sz w:val="28"/>
          <w:szCs w:val="28"/>
        </w:rPr>
        <w:t>тивное влияние политической нестабильности в ряде регионов, сопредельных с Российской Федерацией, на развитие внешнеэкономических связей и тран</w:t>
      </w:r>
      <w:r w:rsidRPr="00311CF7">
        <w:rPr>
          <w:sz w:val="28"/>
          <w:szCs w:val="28"/>
        </w:rPr>
        <w:t>с</w:t>
      </w:r>
      <w:r w:rsidRPr="00311CF7">
        <w:rPr>
          <w:sz w:val="28"/>
          <w:szCs w:val="28"/>
        </w:rPr>
        <w:t>портного сообщения России с другими странами. Влияние таких факторов м</w:t>
      </w:r>
      <w:r w:rsidRPr="00311CF7">
        <w:rPr>
          <w:sz w:val="28"/>
          <w:szCs w:val="28"/>
        </w:rPr>
        <w:t>о</w:t>
      </w:r>
      <w:r w:rsidRPr="00311CF7">
        <w:rPr>
          <w:sz w:val="28"/>
          <w:szCs w:val="28"/>
        </w:rPr>
        <w:t>жет проявиться в создании альтернативных транспортных маршрутов, введении дискриминационных мер против российских участников внешнеэкономической деятельности и совершении иных действий.</w:t>
      </w:r>
    </w:p>
    <w:p w:rsidR="00311CF7" w:rsidRPr="00311CF7" w:rsidRDefault="00311CF7" w:rsidP="00311CF7">
      <w:pPr>
        <w:pStyle w:val="ae"/>
        <w:spacing w:line="360" w:lineRule="auto"/>
        <w:jc w:val="both"/>
        <w:rPr>
          <w:sz w:val="28"/>
          <w:szCs w:val="28"/>
        </w:rPr>
      </w:pPr>
      <w:r w:rsidRPr="00311CF7">
        <w:rPr>
          <w:sz w:val="28"/>
          <w:szCs w:val="28"/>
        </w:rPr>
        <w:t>Воздействие технологического фактора на деятельность таможенных органов характеризуется комплексной автоматизацией и информатизацией всех напра</w:t>
      </w:r>
      <w:r w:rsidRPr="00311CF7">
        <w:rPr>
          <w:sz w:val="28"/>
          <w:szCs w:val="28"/>
        </w:rPr>
        <w:t>в</w:t>
      </w:r>
      <w:r w:rsidRPr="00311CF7">
        <w:rPr>
          <w:sz w:val="28"/>
          <w:szCs w:val="28"/>
        </w:rPr>
        <w:t>лений деятельности. Следствием этого процесса является возникновение п</w:t>
      </w:r>
      <w:r w:rsidRPr="00311CF7">
        <w:rPr>
          <w:sz w:val="28"/>
          <w:szCs w:val="28"/>
        </w:rPr>
        <w:t>о</w:t>
      </w:r>
      <w:r w:rsidRPr="00311CF7">
        <w:rPr>
          <w:sz w:val="28"/>
          <w:szCs w:val="28"/>
        </w:rPr>
        <w:t>тенциальных угроз информационной безопасности таможенных органов. С уч</w:t>
      </w:r>
      <w:r w:rsidRPr="00311CF7">
        <w:rPr>
          <w:sz w:val="28"/>
          <w:szCs w:val="28"/>
        </w:rPr>
        <w:t>е</w:t>
      </w:r>
      <w:r w:rsidRPr="00311CF7">
        <w:rPr>
          <w:sz w:val="28"/>
          <w:szCs w:val="28"/>
        </w:rPr>
        <w:t>том этого процесс внедрения достижений науки и техники в деятельность т</w:t>
      </w:r>
      <w:r w:rsidRPr="00311CF7">
        <w:rPr>
          <w:sz w:val="28"/>
          <w:szCs w:val="28"/>
        </w:rPr>
        <w:t>а</w:t>
      </w:r>
      <w:r w:rsidRPr="00311CF7">
        <w:rPr>
          <w:sz w:val="28"/>
          <w:szCs w:val="28"/>
        </w:rPr>
        <w:t>моженных органов должен сопровождаться не только повышением прозрачн</w:t>
      </w:r>
      <w:r w:rsidRPr="00311CF7">
        <w:rPr>
          <w:sz w:val="28"/>
          <w:szCs w:val="28"/>
        </w:rPr>
        <w:t>о</w:t>
      </w:r>
      <w:r w:rsidRPr="00311CF7">
        <w:rPr>
          <w:sz w:val="28"/>
          <w:szCs w:val="28"/>
        </w:rPr>
        <w:t>сти отдельных таможенных процессов, но и совершенствованием мер обесп</w:t>
      </w:r>
      <w:r w:rsidRPr="00311CF7">
        <w:rPr>
          <w:sz w:val="28"/>
          <w:szCs w:val="28"/>
        </w:rPr>
        <w:t>е</w:t>
      </w:r>
      <w:r w:rsidRPr="00311CF7">
        <w:rPr>
          <w:sz w:val="28"/>
          <w:szCs w:val="28"/>
        </w:rPr>
        <w:t>чения информационной безопасности.[9]</w:t>
      </w:r>
    </w:p>
    <w:p w:rsidR="00311CF7" w:rsidRPr="00311CF7" w:rsidRDefault="00311CF7" w:rsidP="00311CF7">
      <w:pPr>
        <w:pStyle w:val="ae"/>
        <w:spacing w:line="360" w:lineRule="auto"/>
        <w:jc w:val="both"/>
        <w:rPr>
          <w:sz w:val="28"/>
          <w:szCs w:val="28"/>
        </w:rPr>
      </w:pPr>
      <w:r w:rsidRPr="00311CF7">
        <w:rPr>
          <w:sz w:val="28"/>
          <w:szCs w:val="28"/>
        </w:rPr>
        <w:t xml:space="preserve">      Активизация внешнеэкономических связей Российской Федерации, выз</w:t>
      </w:r>
      <w:r w:rsidRPr="00311CF7">
        <w:rPr>
          <w:sz w:val="28"/>
          <w:szCs w:val="28"/>
        </w:rPr>
        <w:t>ы</w:t>
      </w:r>
      <w:r w:rsidRPr="00311CF7">
        <w:rPr>
          <w:sz w:val="28"/>
          <w:szCs w:val="28"/>
        </w:rPr>
        <w:t>вающая внимание к деятельности таможенных органов в виде оценки вклада в формирование условий ведения бизнеса в Российской Федерации, а также н</w:t>
      </w:r>
      <w:r w:rsidRPr="00311CF7">
        <w:rPr>
          <w:sz w:val="28"/>
          <w:szCs w:val="28"/>
        </w:rPr>
        <w:t>а</w:t>
      </w:r>
      <w:r w:rsidRPr="00311CF7">
        <w:rPr>
          <w:sz w:val="28"/>
          <w:szCs w:val="28"/>
        </w:rPr>
        <w:t>личие возможностей и угроз со стороны внешней среды обусловливает необх</w:t>
      </w:r>
      <w:r w:rsidRPr="00311CF7">
        <w:rPr>
          <w:sz w:val="28"/>
          <w:szCs w:val="28"/>
        </w:rPr>
        <w:t>о</w:t>
      </w:r>
      <w:r w:rsidRPr="00311CF7">
        <w:rPr>
          <w:sz w:val="28"/>
          <w:szCs w:val="28"/>
        </w:rPr>
        <w:lastRenderedPageBreak/>
        <w:t>димость целенаправленного совершенствования таможенной службы Росси</w:t>
      </w:r>
      <w:r w:rsidRPr="00311CF7">
        <w:rPr>
          <w:sz w:val="28"/>
          <w:szCs w:val="28"/>
        </w:rPr>
        <w:t>й</w:t>
      </w:r>
      <w:r w:rsidRPr="00311CF7">
        <w:rPr>
          <w:sz w:val="28"/>
          <w:szCs w:val="28"/>
        </w:rPr>
        <w:t>ской Федерации по направлениям ее деятельности.</w:t>
      </w:r>
    </w:p>
    <w:p w:rsidR="009036C8" w:rsidRPr="007207D9" w:rsidRDefault="004525A3" w:rsidP="007207D9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86400" cy="4562475"/>
            <wp:effectExtent l="19050" t="0" r="0" b="0"/>
            <wp:docPr id="1" name="Рисунок 1" descr="C:\Users\IT Support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IT Support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56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036C8" w:rsidRPr="009036C8">
        <w:rPr>
          <w:color w:val="000000" w:themeColor="text1"/>
          <w:sz w:val="28"/>
          <w:szCs w:val="28"/>
        </w:rPr>
        <w:t xml:space="preserve"> </w:t>
      </w:r>
    </w:p>
    <w:p w:rsidR="009036C8" w:rsidRPr="009036C8" w:rsidRDefault="00880AE6" w:rsidP="007207D9">
      <w:pPr>
        <w:tabs>
          <w:tab w:val="left" w:pos="709"/>
        </w:tabs>
        <w:spacing w:before="100" w:beforeAutospacing="1" w:after="100" w:afterAutospacing="1" w:line="360" w:lineRule="auto"/>
        <w:ind w:right="-7" w:firstLine="709"/>
        <w:contextualSpacing/>
        <w:jc w:val="center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Pr="00880AE6">
        <w:rPr>
          <w:sz w:val="28"/>
          <w:szCs w:val="28"/>
        </w:rPr>
        <w:t>2</w:t>
      </w:r>
      <w:r w:rsidR="009036C8" w:rsidRPr="009036C8">
        <w:rPr>
          <w:sz w:val="28"/>
          <w:szCs w:val="28"/>
        </w:rPr>
        <w:t xml:space="preserve"> - Тактические задачи и направления повышения уровня соб</w:t>
      </w:r>
      <w:r w:rsidR="009036C8" w:rsidRPr="009036C8">
        <w:rPr>
          <w:sz w:val="28"/>
          <w:szCs w:val="28"/>
        </w:rPr>
        <w:t>и</w:t>
      </w:r>
      <w:r w:rsidR="009036C8" w:rsidRPr="009036C8">
        <w:rPr>
          <w:sz w:val="28"/>
          <w:szCs w:val="28"/>
        </w:rPr>
        <w:t xml:space="preserve">раемости таможенных </w:t>
      </w:r>
      <w:r w:rsidR="009036C8" w:rsidRPr="009036C8">
        <w:rPr>
          <w:color w:val="000000" w:themeColor="text1"/>
          <w:sz w:val="28"/>
          <w:szCs w:val="28"/>
        </w:rPr>
        <w:t>платежей и сборов</w:t>
      </w:r>
      <w:r w:rsidR="007207D9">
        <w:rPr>
          <w:color w:val="000000" w:themeColor="text1"/>
          <w:sz w:val="28"/>
          <w:szCs w:val="28"/>
        </w:rPr>
        <w:t>.</w:t>
      </w:r>
    </w:p>
    <w:p w:rsidR="009036C8" w:rsidRPr="009036C8" w:rsidRDefault="009036C8" w:rsidP="009036C8">
      <w:pPr>
        <w:spacing w:before="100" w:beforeAutospacing="1" w:after="100" w:afterAutospacing="1" w:line="360" w:lineRule="auto"/>
        <w:ind w:right="-7" w:firstLine="709"/>
        <w:contextualSpacing/>
        <w:jc w:val="both"/>
        <w:rPr>
          <w:color w:val="000000" w:themeColor="text1"/>
          <w:sz w:val="28"/>
          <w:szCs w:val="28"/>
        </w:rPr>
      </w:pPr>
      <w:r w:rsidRPr="009036C8">
        <w:rPr>
          <w:color w:val="000000" w:themeColor="text1"/>
          <w:sz w:val="28"/>
          <w:szCs w:val="28"/>
        </w:rPr>
        <w:t>Проблемы, выявленные при анализе общих условий обеспечения уплаты таможенных платежей, а также предлагаемые пути их преодоления, несомне</w:t>
      </w:r>
      <w:r w:rsidRPr="009036C8">
        <w:rPr>
          <w:color w:val="000000" w:themeColor="text1"/>
          <w:sz w:val="28"/>
          <w:szCs w:val="28"/>
        </w:rPr>
        <w:t>н</w:t>
      </w:r>
      <w:r w:rsidRPr="009036C8">
        <w:rPr>
          <w:color w:val="000000" w:themeColor="text1"/>
          <w:sz w:val="28"/>
          <w:szCs w:val="28"/>
        </w:rPr>
        <w:t>но, будут способствовать совершенствованию таможенного законодательства, повышению роли таможенных платежей и, как следствие, стабильности всей финансовая системы государства.</w:t>
      </w: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311CF7" w:rsidRDefault="009036C8" w:rsidP="00311CF7">
      <w:pPr>
        <w:spacing w:line="360" w:lineRule="auto"/>
        <w:ind w:right="-7"/>
        <w:contextualSpacing/>
        <w:jc w:val="both"/>
        <w:rPr>
          <w:b/>
          <w:bCs/>
          <w:sz w:val="28"/>
          <w:szCs w:val="28"/>
          <w:lang w:val="en-US"/>
        </w:rPr>
      </w:pPr>
    </w:p>
    <w:p w:rsidR="007D29DE" w:rsidRPr="009036C8" w:rsidRDefault="009036C8" w:rsidP="0078049C">
      <w:pPr>
        <w:spacing w:before="120" w:after="120" w:line="360" w:lineRule="auto"/>
        <w:ind w:right="-6" w:firstLine="709"/>
        <w:contextualSpacing/>
        <w:jc w:val="center"/>
        <w:rPr>
          <w:b/>
          <w:bCs/>
          <w:sz w:val="28"/>
          <w:szCs w:val="28"/>
        </w:rPr>
      </w:pPr>
      <w:r w:rsidRPr="009036C8">
        <w:rPr>
          <w:b/>
          <w:bCs/>
          <w:sz w:val="28"/>
          <w:szCs w:val="28"/>
        </w:rPr>
        <w:lastRenderedPageBreak/>
        <w:t>З</w:t>
      </w:r>
      <w:r w:rsidR="00A86DE0" w:rsidRPr="009036C8">
        <w:rPr>
          <w:b/>
          <w:bCs/>
          <w:sz w:val="28"/>
          <w:szCs w:val="28"/>
        </w:rPr>
        <w:t>аключение</w:t>
      </w: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Изучение системы таможенных платежей позволяет отметить, что пра</w:t>
      </w:r>
      <w:r w:rsidRPr="009036C8">
        <w:rPr>
          <w:sz w:val="28"/>
          <w:szCs w:val="28"/>
        </w:rPr>
        <w:t>к</w:t>
      </w:r>
      <w:r w:rsidRPr="009036C8">
        <w:rPr>
          <w:sz w:val="28"/>
          <w:szCs w:val="28"/>
        </w:rPr>
        <w:t>тически каждый шаг субъекта внешнеэкономической деятельности регулируе</w:t>
      </w:r>
      <w:r w:rsidRPr="009036C8">
        <w:rPr>
          <w:sz w:val="28"/>
          <w:szCs w:val="28"/>
        </w:rPr>
        <w:t>т</w:t>
      </w:r>
      <w:r w:rsidRPr="009036C8">
        <w:rPr>
          <w:sz w:val="28"/>
          <w:szCs w:val="28"/>
        </w:rPr>
        <w:t>ся применением мер таможенно-тарифного и нетарифного регулирования, а именно: он связан с уплатой определенных таможенных платежей, соблюдение запретов и ограничений, установленных законодательством Российской Фед</w:t>
      </w:r>
      <w:r w:rsidRPr="009036C8">
        <w:rPr>
          <w:sz w:val="28"/>
          <w:szCs w:val="28"/>
        </w:rPr>
        <w:t>е</w:t>
      </w:r>
      <w:r w:rsidRPr="009036C8">
        <w:rPr>
          <w:sz w:val="28"/>
          <w:szCs w:val="28"/>
        </w:rPr>
        <w:t>рации о государственном регулировании внешней торговли.</w:t>
      </w: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Так</w:t>
      </w:r>
      <w:r w:rsidR="007207D9">
        <w:rPr>
          <w:sz w:val="28"/>
          <w:szCs w:val="28"/>
        </w:rPr>
        <w:t>им образом, таможенные платежи −</w:t>
      </w:r>
      <w:r w:rsidRPr="009036C8">
        <w:rPr>
          <w:sz w:val="28"/>
          <w:szCs w:val="28"/>
        </w:rPr>
        <w:t xml:space="preserve"> это средства, собираемые там</w:t>
      </w:r>
      <w:r w:rsidRPr="009036C8">
        <w:rPr>
          <w:sz w:val="28"/>
          <w:szCs w:val="28"/>
        </w:rPr>
        <w:t>о</w:t>
      </w:r>
      <w:r w:rsidRPr="009036C8">
        <w:rPr>
          <w:sz w:val="28"/>
          <w:szCs w:val="28"/>
        </w:rPr>
        <w:t>женными органами от лиц, участвующих в процессе перемещения товаров и транспортных средств через таможенную границу Российской Федерации. О</w:t>
      </w:r>
      <w:r w:rsidRPr="009036C8">
        <w:rPr>
          <w:sz w:val="28"/>
          <w:szCs w:val="28"/>
        </w:rPr>
        <w:t>п</w:t>
      </w:r>
      <w:r w:rsidRPr="009036C8">
        <w:rPr>
          <w:sz w:val="28"/>
          <w:szCs w:val="28"/>
        </w:rPr>
        <w:t>лата платежей является одним из основных условий операций, связанных с внешней торговлей. Правовая основа для исчисления и уплаты таможенных платежей закреплена в Таможенном кодексе Российской Федерации.</w:t>
      </w: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Также в данной работе были определены следующие факторы, влияющие на расчет и уплату таможенных пошлин: определение кода товаров, перем</w:t>
      </w:r>
      <w:r w:rsidRPr="009036C8">
        <w:rPr>
          <w:sz w:val="28"/>
          <w:szCs w:val="28"/>
        </w:rPr>
        <w:t>е</w:t>
      </w:r>
      <w:r w:rsidRPr="009036C8">
        <w:rPr>
          <w:sz w:val="28"/>
          <w:szCs w:val="28"/>
        </w:rPr>
        <w:t>щаемых через таможенную границу в соответствии с ВЭД, нетарифные меры по регулированию внешнеэкономической деятельности, основные условия для поставка товаров, определение таможенной стоимости товаров, определение страны происхождения товаров.</w:t>
      </w: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Особое значение для расчета таможенных платежей имеет правильное определение таможенной стоимости. Таможенная стоимость, являющаяся о</w:t>
      </w:r>
      <w:r w:rsidRPr="009036C8">
        <w:rPr>
          <w:sz w:val="28"/>
          <w:szCs w:val="28"/>
        </w:rPr>
        <w:t>с</w:t>
      </w:r>
      <w:r w:rsidRPr="009036C8">
        <w:rPr>
          <w:sz w:val="28"/>
          <w:szCs w:val="28"/>
        </w:rPr>
        <w:t>новой, к которой применяется ставка таможенной пошлины, установленная т</w:t>
      </w:r>
      <w:r w:rsidRPr="009036C8">
        <w:rPr>
          <w:sz w:val="28"/>
          <w:szCs w:val="28"/>
        </w:rPr>
        <w:t>а</w:t>
      </w:r>
      <w:r w:rsidRPr="009036C8">
        <w:rPr>
          <w:sz w:val="28"/>
          <w:szCs w:val="28"/>
        </w:rPr>
        <w:t>моженным тарифом, является одной из мер государственного регулирования внешнеэкономической деятельности экономического характера. Через там</w:t>
      </w:r>
      <w:r w:rsidRPr="009036C8">
        <w:rPr>
          <w:sz w:val="28"/>
          <w:szCs w:val="28"/>
        </w:rPr>
        <w:t>о</w:t>
      </w:r>
      <w:r w:rsidRPr="009036C8">
        <w:rPr>
          <w:sz w:val="28"/>
          <w:szCs w:val="28"/>
        </w:rPr>
        <w:t>женную стоимость осуществляется фискальная функция таможенной пошлины.</w:t>
      </w: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В России фискальная стоимость таможенно-тарифного регулирования о</w:t>
      </w:r>
      <w:r w:rsidRPr="009036C8">
        <w:rPr>
          <w:sz w:val="28"/>
          <w:szCs w:val="28"/>
        </w:rPr>
        <w:t>с</w:t>
      </w:r>
      <w:r w:rsidRPr="009036C8">
        <w:rPr>
          <w:sz w:val="28"/>
          <w:szCs w:val="28"/>
        </w:rPr>
        <w:t>тается достаточно высокой, поэтому так важно исключить все возможные сл</w:t>
      </w:r>
      <w:r w:rsidRPr="009036C8">
        <w:rPr>
          <w:sz w:val="28"/>
          <w:szCs w:val="28"/>
        </w:rPr>
        <w:t>у</w:t>
      </w:r>
      <w:r w:rsidRPr="009036C8">
        <w:rPr>
          <w:sz w:val="28"/>
          <w:szCs w:val="28"/>
        </w:rPr>
        <w:t>чаи неполучения таможенных доходов казначейством. Такая ситуация может возникнуть из-за несвоевременной уплаты таможенных пошлин.</w:t>
      </w: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lastRenderedPageBreak/>
        <w:t>Следует отметить, что действующая система таможенных платежей в России не соответствует их роли в современной экономике, что обусловливает необходимость трансформации этой системы на основе изучения всего ко</w:t>
      </w:r>
      <w:r w:rsidRPr="009036C8">
        <w:rPr>
          <w:sz w:val="28"/>
          <w:szCs w:val="28"/>
        </w:rPr>
        <w:t>м</w:t>
      </w:r>
      <w:r w:rsidRPr="009036C8">
        <w:rPr>
          <w:sz w:val="28"/>
          <w:szCs w:val="28"/>
        </w:rPr>
        <w:t>плекса факторов, определяющих таможенные платежи, с выявлением основных способов уклонения от уплаты этих платежей и выработки рекомендаций по совершенствованию механизма их администрирования.</w:t>
      </w: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Наиболее эффективным способом увеличения поступлений в бюджет от таможенных пошлин является правильное определение размера налоговой базы - таможенной стоимости товаров. Это одна из мер государственного регулир</w:t>
      </w:r>
      <w:r w:rsidRPr="009036C8">
        <w:rPr>
          <w:sz w:val="28"/>
          <w:szCs w:val="28"/>
        </w:rPr>
        <w:t>о</w:t>
      </w:r>
      <w:r w:rsidRPr="009036C8">
        <w:rPr>
          <w:sz w:val="28"/>
          <w:szCs w:val="28"/>
        </w:rPr>
        <w:t>вания внешнеэкономической деятельности экономического характера. Именно таможенная стоимость влияет на объем таможенных платежей, а также на ур</w:t>
      </w:r>
      <w:r w:rsidRPr="009036C8">
        <w:rPr>
          <w:sz w:val="28"/>
          <w:szCs w:val="28"/>
        </w:rPr>
        <w:t>о</w:t>
      </w:r>
      <w:r w:rsidRPr="009036C8">
        <w:rPr>
          <w:sz w:val="28"/>
          <w:szCs w:val="28"/>
        </w:rPr>
        <w:t>вень импортных цен на внутреннем рынке Российской Федерации, поэтому от получения стопроцентных сумм таможенных платежей и эффективности там</w:t>
      </w:r>
      <w:r w:rsidRPr="009036C8">
        <w:rPr>
          <w:sz w:val="28"/>
          <w:szCs w:val="28"/>
        </w:rPr>
        <w:t>о</w:t>
      </w:r>
      <w:r w:rsidRPr="009036C8">
        <w:rPr>
          <w:sz w:val="28"/>
          <w:szCs w:val="28"/>
        </w:rPr>
        <w:t>женного регулирования зависят о правильном определении стоимости там</w:t>
      </w:r>
      <w:r w:rsidRPr="009036C8">
        <w:rPr>
          <w:sz w:val="28"/>
          <w:szCs w:val="28"/>
        </w:rPr>
        <w:t>о</w:t>
      </w:r>
      <w:r w:rsidRPr="009036C8">
        <w:rPr>
          <w:sz w:val="28"/>
          <w:szCs w:val="28"/>
        </w:rPr>
        <w:t>женной стоимости.</w:t>
      </w:r>
    </w:p>
    <w:p w:rsidR="009036C8" w:rsidRP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Эффективность работы таможенных органов является одним из принц</w:t>
      </w:r>
      <w:r w:rsidRPr="009036C8">
        <w:rPr>
          <w:sz w:val="28"/>
          <w:szCs w:val="28"/>
        </w:rPr>
        <w:t>и</w:t>
      </w:r>
      <w:r w:rsidRPr="009036C8">
        <w:rPr>
          <w:sz w:val="28"/>
          <w:szCs w:val="28"/>
        </w:rPr>
        <w:t>пов их работы. Эффективный механизм таможенно-тарифного и нетарифного регулирования является необходимым условием для проведения Россией а</w:t>
      </w:r>
      <w:r w:rsidRPr="009036C8">
        <w:rPr>
          <w:sz w:val="28"/>
          <w:szCs w:val="28"/>
        </w:rPr>
        <w:t>к</w:t>
      </w:r>
      <w:r w:rsidRPr="009036C8">
        <w:rPr>
          <w:sz w:val="28"/>
          <w:szCs w:val="28"/>
        </w:rPr>
        <w:t>тивной и целостной таможенной политики, а также для решения таможенными органами задач обеспечения экономической безопасности Российской Федер</w:t>
      </w:r>
      <w:r w:rsidRPr="009036C8">
        <w:rPr>
          <w:sz w:val="28"/>
          <w:szCs w:val="28"/>
        </w:rPr>
        <w:t>а</w:t>
      </w:r>
      <w:r w:rsidRPr="009036C8">
        <w:rPr>
          <w:sz w:val="28"/>
          <w:szCs w:val="28"/>
        </w:rPr>
        <w:t>ции и защиты ее экономики. интересы. Преимущества таможенных платежей можно отнести к одной из подсистем такого механизма.</w:t>
      </w:r>
    </w:p>
    <w:p w:rsidR="009036C8" w:rsidRDefault="009036C8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Перед таможенными органами стоят масштабные и ответственные задачи по получению доходов федерального бюджета, защите экономического сувер</w:t>
      </w:r>
      <w:r w:rsidRPr="009036C8">
        <w:rPr>
          <w:sz w:val="28"/>
          <w:szCs w:val="28"/>
        </w:rPr>
        <w:t>е</w:t>
      </w:r>
      <w:r w:rsidRPr="009036C8">
        <w:rPr>
          <w:sz w:val="28"/>
          <w:szCs w:val="28"/>
        </w:rPr>
        <w:t>нитета страны и обеспечению ее экономической безопасности. А выявление и учет факторов, влияющих на расчет таможенных платежей, играет важную роль в построении торговых отношений между странами, а также является основой экономической стабильности России.</w:t>
      </w:r>
    </w:p>
    <w:p w:rsidR="0078049C" w:rsidRDefault="0078049C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78049C" w:rsidRPr="009036C8" w:rsidRDefault="0078049C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p w:rsidR="009036C8" w:rsidRPr="009036C8" w:rsidRDefault="009036C8" w:rsidP="00902DD1">
      <w:pPr>
        <w:spacing w:before="120" w:after="120" w:line="360" w:lineRule="auto"/>
        <w:ind w:right="-6" w:firstLine="709"/>
        <w:contextualSpacing/>
        <w:jc w:val="center"/>
        <w:rPr>
          <w:b/>
          <w:bCs/>
          <w:sz w:val="28"/>
          <w:szCs w:val="28"/>
        </w:rPr>
      </w:pPr>
      <w:r w:rsidRPr="009036C8">
        <w:rPr>
          <w:b/>
          <w:bCs/>
          <w:sz w:val="28"/>
          <w:szCs w:val="28"/>
        </w:rPr>
        <w:lastRenderedPageBreak/>
        <w:t>С</w:t>
      </w:r>
      <w:r w:rsidR="00A86DE0" w:rsidRPr="009036C8">
        <w:rPr>
          <w:b/>
          <w:bCs/>
          <w:sz w:val="28"/>
          <w:szCs w:val="28"/>
        </w:rPr>
        <w:t>писок использованных источников</w:t>
      </w:r>
    </w:p>
    <w:p w:rsidR="009036C8" w:rsidRPr="009036C8" w:rsidRDefault="009036C8" w:rsidP="007207D9">
      <w:pPr>
        <w:pStyle w:val="a4"/>
        <w:numPr>
          <w:ilvl w:val="0"/>
          <w:numId w:val="1"/>
        </w:numPr>
        <w:spacing w:line="360" w:lineRule="auto"/>
        <w:ind w:left="0"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"Таможенный кодекс Евразийского экономического союза" (пр</w:t>
      </w:r>
      <w:r w:rsidRPr="009036C8">
        <w:rPr>
          <w:sz w:val="28"/>
          <w:szCs w:val="28"/>
        </w:rPr>
        <w:t>и</w:t>
      </w:r>
      <w:r w:rsidRPr="009036C8">
        <w:rPr>
          <w:sz w:val="28"/>
          <w:szCs w:val="28"/>
        </w:rPr>
        <w:t>ложение № 1 к Договору о Таможенном кодексе Евразийского экономического союза), от 1.01.2018 г</w:t>
      </w:r>
    </w:p>
    <w:p w:rsidR="009036C8" w:rsidRPr="009036C8" w:rsidRDefault="009036C8" w:rsidP="007207D9">
      <w:pPr>
        <w:numPr>
          <w:ilvl w:val="0"/>
          <w:numId w:val="1"/>
        </w:numPr>
        <w:spacing w:line="360" w:lineRule="auto"/>
        <w:ind w:left="0"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 xml:space="preserve">Налоговый кодекс Российской Федерации (часть первая) от 31.07.1998 N 146-ФЗ (ред. от 27.11.2018) // Собрание законодательства РФ, №  31, 03.08.1998, ст. 3824 </w:t>
      </w:r>
    </w:p>
    <w:p w:rsidR="009036C8" w:rsidRPr="009036C8" w:rsidRDefault="009036C8" w:rsidP="007207D9">
      <w:pPr>
        <w:pStyle w:val="a4"/>
        <w:numPr>
          <w:ilvl w:val="0"/>
          <w:numId w:val="1"/>
        </w:numPr>
        <w:spacing w:line="360" w:lineRule="auto"/>
        <w:ind w:left="0"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Федеральный закон Российской Федерации " Об основах государс</w:t>
      </w:r>
      <w:r w:rsidRPr="009036C8">
        <w:rPr>
          <w:sz w:val="28"/>
          <w:szCs w:val="28"/>
        </w:rPr>
        <w:t>т</w:t>
      </w:r>
      <w:r w:rsidRPr="009036C8">
        <w:rPr>
          <w:sz w:val="28"/>
          <w:szCs w:val="28"/>
        </w:rPr>
        <w:t>венного регулирования внешнеторговой деятельности" от 8 декабря 2003 года № 164-ФЗ (ред. 2011 г.).</w:t>
      </w:r>
    </w:p>
    <w:p w:rsidR="009036C8" w:rsidRDefault="009036C8" w:rsidP="007207D9">
      <w:pPr>
        <w:pStyle w:val="a4"/>
        <w:numPr>
          <w:ilvl w:val="0"/>
          <w:numId w:val="1"/>
        </w:numPr>
        <w:spacing w:line="360" w:lineRule="auto"/>
        <w:ind w:left="0"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Федеральный закон Российской Федерации от 8 декабря 2003 г. № 165-ФЗ " О специальных защитных, антидемпинговых и компенсационных м</w:t>
      </w:r>
      <w:r w:rsidRPr="009036C8">
        <w:rPr>
          <w:sz w:val="28"/>
          <w:szCs w:val="28"/>
        </w:rPr>
        <w:t>е</w:t>
      </w:r>
      <w:r w:rsidRPr="009036C8">
        <w:rPr>
          <w:sz w:val="28"/>
          <w:szCs w:val="28"/>
        </w:rPr>
        <w:t>рах при импорте товаров»</w:t>
      </w:r>
    </w:p>
    <w:p w:rsidR="00280567" w:rsidRPr="00280567" w:rsidRDefault="00280567" w:rsidP="007207D9">
      <w:pPr>
        <w:pStyle w:val="a4"/>
        <w:numPr>
          <w:ilvl w:val="0"/>
          <w:numId w:val="1"/>
        </w:numPr>
        <w:spacing w:line="360" w:lineRule="auto"/>
        <w:ind w:left="0" w:right="-7" w:firstLine="709"/>
        <w:contextualSpacing/>
        <w:jc w:val="both"/>
        <w:rPr>
          <w:sz w:val="28"/>
          <w:szCs w:val="28"/>
        </w:rPr>
      </w:pPr>
      <w:r w:rsidRPr="00280567">
        <w:rPr>
          <w:sz w:val="28"/>
          <w:szCs w:val="28"/>
        </w:rPr>
        <w:t>Федеральный закон от 03.08.2018 № 289-ФЗ «О таможенном рег</w:t>
      </w:r>
      <w:r w:rsidRPr="00280567">
        <w:rPr>
          <w:sz w:val="28"/>
          <w:szCs w:val="28"/>
        </w:rPr>
        <w:t>у</w:t>
      </w:r>
      <w:r w:rsidRPr="00280567">
        <w:rPr>
          <w:sz w:val="28"/>
          <w:szCs w:val="28"/>
        </w:rPr>
        <w:t>лировании в Российской Федерации и о внесении изменений в отдельные зак</w:t>
      </w:r>
      <w:r w:rsidRPr="00280567">
        <w:rPr>
          <w:sz w:val="28"/>
          <w:szCs w:val="28"/>
        </w:rPr>
        <w:t>о</w:t>
      </w:r>
      <w:r w:rsidRPr="00280567">
        <w:rPr>
          <w:sz w:val="28"/>
          <w:szCs w:val="28"/>
        </w:rPr>
        <w:t>нодательные акты Российской Федерации». [Электронный ресурс]. – Режим доступа: http://www.consultant.ru/document/cons_doc_LAW_304093/</w:t>
      </w:r>
    </w:p>
    <w:p w:rsidR="008152BB" w:rsidRPr="008152BB" w:rsidRDefault="008152BB" w:rsidP="007207D9">
      <w:pPr>
        <w:pStyle w:val="a4"/>
        <w:numPr>
          <w:ilvl w:val="0"/>
          <w:numId w:val="1"/>
        </w:numPr>
        <w:spacing w:line="360" w:lineRule="auto"/>
        <w:ind w:left="0" w:right="-7" w:firstLine="709"/>
        <w:contextualSpacing/>
        <w:jc w:val="both"/>
        <w:rPr>
          <w:sz w:val="36"/>
          <w:szCs w:val="28"/>
        </w:rPr>
      </w:pPr>
      <w:r w:rsidRPr="008152BB">
        <w:rPr>
          <w:sz w:val="28"/>
        </w:rPr>
        <w:t>Воробьев Ю.Н., Воробьева Е.И., Мощева А.С. «Финансовая без</w:t>
      </w:r>
      <w:r w:rsidRPr="008152BB">
        <w:rPr>
          <w:sz w:val="28"/>
        </w:rPr>
        <w:t>о</w:t>
      </w:r>
      <w:r w:rsidRPr="008152BB">
        <w:rPr>
          <w:sz w:val="28"/>
        </w:rPr>
        <w:t>пасность государства». Научный вестник: Финансы, банки, инвестиции - 2018 - №2</w:t>
      </w:r>
    </w:p>
    <w:p w:rsidR="009036C8" w:rsidRPr="009036C8" w:rsidRDefault="009036C8" w:rsidP="007207D9">
      <w:pPr>
        <w:pStyle w:val="a4"/>
        <w:numPr>
          <w:ilvl w:val="0"/>
          <w:numId w:val="1"/>
        </w:numPr>
        <w:spacing w:line="360" w:lineRule="auto"/>
        <w:ind w:left="0"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Афанасьева Л. В. Оценка Бюджетно-налоговой безопасности с и</w:t>
      </w:r>
      <w:r w:rsidRPr="009036C8">
        <w:rPr>
          <w:sz w:val="28"/>
          <w:szCs w:val="28"/>
        </w:rPr>
        <w:t>с</w:t>
      </w:r>
      <w:r w:rsidRPr="009036C8">
        <w:rPr>
          <w:sz w:val="28"/>
          <w:szCs w:val="28"/>
        </w:rPr>
        <w:t>пользованием метода анализа иерархий// Известия Юго-Западного Государс</w:t>
      </w:r>
      <w:r w:rsidRPr="009036C8">
        <w:rPr>
          <w:sz w:val="28"/>
          <w:szCs w:val="28"/>
        </w:rPr>
        <w:t>т</w:t>
      </w:r>
      <w:r w:rsidRPr="009036C8">
        <w:rPr>
          <w:sz w:val="28"/>
          <w:szCs w:val="28"/>
        </w:rPr>
        <w:t>венного Университета. № 3. 2016 г.</w:t>
      </w:r>
    </w:p>
    <w:p w:rsidR="009036C8" w:rsidRPr="009036C8" w:rsidRDefault="009036C8" w:rsidP="00311CF7">
      <w:pPr>
        <w:pStyle w:val="a4"/>
        <w:numPr>
          <w:ilvl w:val="0"/>
          <w:numId w:val="1"/>
        </w:numPr>
        <w:spacing w:line="360" w:lineRule="auto"/>
        <w:ind w:left="0"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Афанасьева Л.В., Ткачева Т.Ю., Вишнякова А.Л. Влияние корру</w:t>
      </w:r>
      <w:r w:rsidRPr="009036C8">
        <w:rPr>
          <w:sz w:val="28"/>
          <w:szCs w:val="28"/>
        </w:rPr>
        <w:t>п</w:t>
      </w:r>
      <w:r w:rsidRPr="009036C8">
        <w:rPr>
          <w:sz w:val="28"/>
          <w:szCs w:val="28"/>
        </w:rPr>
        <w:t>ции на экономический рост в условиях глобализации// Современные аспекты экономики №10. 2015 г.</w:t>
      </w:r>
    </w:p>
    <w:p w:rsidR="00311CF7" w:rsidRPr="00311CF7" w:rsidRDefault="00311CF7" w:rsidP="00311CF7">
      <w:pPr>
        <w:pStyle w:val="ae"/>
        <w:numPr>
          <w:ilvl w:val="0"/>
          <w:numId w:val="1"/>
        </w:numPr>
        <w:spacing w:line="360" w:lineRule="auto"/>
        <w:ind w:left="0" w:firstLine="709"/>
        <w:jc w:val="both"/>
        <w:rPr>
          <w:kern w:val="36"/>
          <w:sz w:val="28"/>
        </w:rPr>
      </w:pPr>
      <w:r w:rsidRPr="00311CF7">
        <w:rPr>
          <w:kern w:val="36"/>
          <w:sz w:val="28"/>
        </w:rPr>
        <w:t>Распоряжение Правительства РФ от 28.12.2012 № 2575-р</w:t>
      </w:r>
      <w:r>
        <w:rPr>
          <w:kern w:val="36"/>
          <w:sz w:val="28"/>
        </w:rPr>
        <w:t xml:space="preserve">, </w:t>
      </w:r>
      <w:r w:rsidRPr="00311CF7">
        <w:rPr>
          <w:sz w:val="28"/>
        </w:rPr>
        <w:t>С</w:t>
      </w:r>
      <w:r>
        <w:rPr>
          <w:sz w:val="28"/>
        </w:rPr>
        <w:t>тратегия развития Таможенной службы Российской Федерации до 2020 года.</w:t>
      </w:r>
    </w:p>
    <w:p w:rsidR="009036C8" w:rsidRPr="009036C8" w:rsidRDefault="009036C8" w:rsidP="00311CF7">
      <w:pPr>
        <w:pStyle w:val="a4"/>
        <w:numPr>
          <w:ilvl w:val="0"/>
          <w:numId w:val="1"/>
        </w:numPr>
        <w:spacing w:line="360" w:lineRule="auto"/>
        <w:ind w:left="0"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lastRenderedPageBreak/>
        <w:t>Тимофеев Ю. А. Финансовая безопасность - важнейший элемент экономической безопасности страны// Вестник Удмурского университета. № 6. 2016 г.</w:t>
      </w:r>
    </w:p>
    <w:p w:rsidR="009036C8" w:rsidRPr="009036C8" w:rsidRDefault="009036C8" w:rsidP="00311CF7">
      <w:pPr>
        <w:pStyle w:val="a4"/>
        <w:numPr>
          <w:ilvl w:val="0"/>
          <w:numId w:val="1"/>
        </w:numPr>
        <w:spacing w:line="360" w:lineRule="auto"/>
        <w:ind w:left="0"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Дюмулен И.И. Международная торговля. Тарифное и нетарифное регулирование. М.: ВАВТ, 2010.</w:t>
      </w:r>
    </w:p>
    <w:p w:rsidR="009036C8" w:rsidRPr="00880AE6" w:rsidRDefault="009036C8" w:rsidP="00880AE6">
      <w:pPr>
        <w:pStyle w:val="a4"/>
        <w:numPr>
          <w:ilvl w:val="0"/>
          <w:numId w:val="1"/>
        </w:numPr>
        <w:spacing w:line="360" w:lineRule="auto"/>
        <w:ind w:left="0"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Свинухов В.Г. Таможенно-тарифное регулирование внешнеэкон</w:t>
      </w:r>
      <w:r w:rsidRPr="009036C8">
        <w:rPr>
          <w:sz w:val="28"/>
          <w:szCs w:val="28"/>
        </w:rPr>
        <w:t>о</w:t>
      </w:r>
      <w:r w:rsidRPr="009036C8">
        <w:rPr>
          <w:sz w:val="28"/>
          <w:szCs w:val="28"/>
        </w:rPr>
        <w:t xml:space="preserve">мической деятельности и таможенная стоимость: учеб. пособие - </w:t>
      </w:r>
      <w:r w:rsidRPr="00880AE6">
        <w:rPr>
          <w:sz w:val="28"/>
          <w:szCs w:val="28"/>
        </w:rPr>
        <w:t>М.: Экон</w:t>
      </w:r>
      <w:r w:rsidRPr="00880AE6">
        <w:rPr>
          <w:sz w:val="28"/>
          <w:szCs w:val="28"/>
        </w:rPr>
        <w:t>о</w:t>
      </w:r>
      <w:r w:rsidRPr="00880AE6">
        <w:rPr>
          <w:sz w:val="28"/>
          <w:szCs w:val="28"/>
        </w:rPr>
        <w:t>мист. – 2017.</w:t>
      </w:r>
    </w:p>
    <w:p w:rsidR="00880AE6" w:rsidRPr="00880AE6" w:rsidRDefault="00880AE6" w:rsidP="00880AE6">
      <w:pPr>
        <w:pStyle w:val="a4"/>
        <w:widowControl w:val="0"/>
        <w:numPr>
          <w:ilvl w:val="0"/>
          <w:numId w:val="1"/>
        </w:numPr>
        <w:tabs>
          <w:tab w:val="left" w:pos="1107"/>
        </w:tabs>
        <w:autoSpaceDE w:val="0"/>
        <w:autoSpaceDN w:val="0"/>
        <w:spacing w:line="360" w:lineRule="auto"/>
        <w:ind w:left="0" w:right="248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80AE6">
        <w:rPr>
          <w:sz w:val="28"/>
          <w:szCs w:val="28"/>
        </w:rPr>
        <w:t>Алексеева</w:t>
      </w:r>
      <w:r w:rsidRPr="00880AE6">
        <w:rPr>
          <w:spacing w:val="24"/>
          <w:sz w:val="28"/>
          <w:szCs w:val="28"/>
        </w:rPr>
        <w:t xml:space="preserve"> </w:t>
      </w:r>
      <w:r w:rsidRPr="00880AE6">
        <w:rPr>
          <w:sz w:val="28"/>
          <w:szCs w:val="28"/>
        </w:rPr>
        <w:t>Е.В.,</w:t>
      </w:r>
      <w:r w:rsidRPr="00880AE6">
        <w:rPr>
          <w:spacing w:val="25"/>
          <w:sz w:val="28"/>
          <w:szCs w:val="28"/>
        </w:rPr>
        <w:t xml:space="preserve"> </w:t>
      </w:r>
      <w:r w:rsidRPr="00880AE6">
        <w:rPr>
          <w:sz w:val="28"/>
          <w:szCs w:val="28"/>
        </w:rPr>
        <w:t>Клопов</w:t>
      </w:r>
      <w:r w:rsidRPr="00880AE6">
        <w:rPr>
          <w:spacing w:val="23"/>
          <w:sz w:val="28"/>
          <w:szCs w:val="28"/>
        </w:rPr>
        <w:t xml:space="preserve"> </w:t>
      </w:r>
      <w:r w:rsidRPr="00880AE6">
        <w:rPr>
          <w:sz w:val="28"/>
          <w:szCs w:val="28"/>
        </w:rPr>
        <w:t>С.В.</w:t>
      </w:r>
      <w:r w:rsidRPr="00880AE6">
        <w:rPr>
          <w:spacing w:val="25"/>
          <w:sz w:val="28"/>
          <w:szCs w:val="28"/>
        </w:rPr>
        <w:t xml:space="preserve"> </w:t>
      </w:r>
      <w:r w:rsidRPr="00880AE6">
        <w:rPr>
          <w:sz w:val="28"/>
          <w:szCs w:val="28"/>
        </w:rPr>
        <w:t>Проблемы</w:t>
      </w:r>
      <w:r w:rsidRPr="00880AE6">
        <w:rPr>
          <w:spacing w:val="23"/>
          <w:sz w:val="28"/>
          <w:szCs w:val="28"/>
        </w:rPr>
        <w:t xml:space="preserve"> </w:t>
      </w:r>
      <w:r w:rsidRPr="00880AE6">
        <w:rPr>
          <w:sz w:val="28"/>
          <w:szCs w:val="28"/>
        </w:rPr>
        <w:t>взимания</w:t>
      </w:r>
      <w:r w:rsidRPr="00880AE6">
        <w:rPr>
          <w:spacing w:val="26"/>
          <w:sz w:val="28"/>
          <w:szCs w:val="28"/>
        </w:rPr>
        <w:t xml:space="preserve"> </w:t>
      </w:r>
      <w:r w:rsidRPr="00880AE6">
        <w:rPr>
          <w:sz w:val="28"/>
          <w:szCs w:val="28"/>
        </w:rPr>
        <w:t>таможенных</w:t>
      </w:r>
      <w:r w:rsidRPr="00880AE6">
        <w:rPr>
          <w:spacing w:val="25"/>
          <w:sz w:val="28"/>
          <w:szCs w:val="28"/>
        </w:rPr>
        <w:t xml:space="preserve"> </w:t>
      </w:r>
      <w:r w:rsidRPr="00880AE6">
        <w:rPr>
          <w:sz w:val="28"/>
          <w:szCs w:val="28"/>
        </w:rPr>
        <w:t>платежей</w:t>
      </w:r>
      <w:r w:rsidRPr="00880AE6">
        <w:rPr>
          <w:spacing w:val="24"/>
          <w:sz w:val="28"/>
          <w:szCs w:val="28"/>
        </w:rPr>
        <w:t xml:space="preserve"> </w:t>
      </w:r>
      <w:r w:rsidRPr="00880AE6">
        <w:rPr>
          <w:sz w:val="28"/>
          <w:szCs w:val="28"/>
        </w:rPr>
        <w:t>на</w:t>
      </w:r>
      <w:r w:rsidRPr="00880AE6">
        <w:rPr>
          <w:spacing w:val="24"/>
          <w:sz w:val="28"/>
          <w:szCs w:val="28"/>
        </w:rPr>
        <w:t xml:space="preserve"> </w:t>
      </w:r>
      <w:r w:rsidRPr="00880AE6">
        <w:rPr>
          <w:sz w:val="28"/>
          <w:szCs w:val="28"/>
        </w:rPr>
        <w:t>современном</w:t>
      </w:r>
      <w:r w:rsidRPr="00880AE6">
        <w:rPr>
          <w:spacing w:val="25"/>
          <w:sz w:val="28"/>
          <w:szCs w:val="28"/>
        </w:rPr>
        <w:t xml:space="preserve"> </w:t>
      </w:r>
      <w:r w:rsidRPr="00880AE6">
        <w:rPr>
          <w:sz w:val="28"/>
          <w:szCs w:val="28"/>
        </w:rPr>
        <w:t>этапе.</w:t>
      </w:r>
      <w:r w:rsidRPr="00880AE6">
        <w:rPr>
          <w:spacing w:val="26"/>
          <w:sz w:val="28"/>
          <w:szCs w:val="28"/>
        </w:rPr>
        <w:t xml:space="preserve"> </w:t>
      </w:r>
      <w:r w:rsidRPr="00880AE6">
        <w:rPr>
          <w:sz w:val="28"/>
          <w:szCs w:val="28"/>
        </w:rPr>
        <w:t>Colloquium-</w:t>
      </w:r>
      <w:r w:rsidRPr="00880AE6">
        <w:rPr>
          <w:spacing w:val="-42"/>
          <w:sz w:val="28"/>
          <w:szCs w:val="28"/>
        </w:rPr>
        <w:t xml:space="preserve"> </w:t>
      </w:r>
      <w:r w:rsidRPr="00880AE6">
        <w:rPr>
          <w:sz w:val="28"/>
          <w:szCs w:val="28"/>
        </w:rPr>
        <w:t>journal.</w:t>
      </w:r>
      <w:r w:rsidRPr="00880AE6">
        <w:rPr>
          <w:spacing w:val="-2"/>
          <w:sz w:val="28"/>
          <w:szCs w:val="28"/>
        </w:rPr>
        <w:t xml:space="preserve"> </w:t>
      </w:r>
      <w:r w:rsidRPr="00880AE6">
        <w:rPr>
          <w:sz w:val="28"/>
          <w:szCs w:val="28"/>
        </w:rPr>
        <w:t>2019.</w:t>
      </w:r>
      <w:r w:rsidRPr="00880AE6">
        <w:rPr>
          <w:spacing w:val="-2"/>
          <w:sz w:val="28"/>
          <w:szCs w:val="28"/>
        </w:rPr>
        <w:t xml:space="preserve"> </w:t>
      </w:r>
      <w:r w:rsidRPr="00880AE6">
        <w:rPr>
          <w:sz w:val="28"/>
          <w:szCs w:val="28"/>
        </w:rPr>
        <w:t>№</w:t>
      </w:r>
      <w:r w:rsidRPr="00880AE6">
        <w:rPr>
          <w:spacing w:val="-1"/>
          <w:sz w:val="28"/>
          <w:szCs w:val="28"/>
        </w:rPr>
        <w:t xml:space="preserve"> </w:t>
      </w:r>
      <w:r w:rsidRPr="00880AE6">
        <w:rPr>
          <w:sz w:val="28"/>
          <w:szCs w:val="28"/>
        </w:rPr>
        <w:t>6-11</w:t>
      </w:r>
      <w:r w:rsidRPr="00880AE6">
        <w:rPr>
          <w:spacing w:val="1"/>
          <w:sz w:val="28"/>
          <w:szCs w:val="28"/>
        </w:rPr>
        <w:t xml:space="preserve"> </w:t>
      </w:r>
      <w:r w:rsidRPr="00880AE6">
        <w:rPr>
          <w:sz w:val="28"/>
          <w:szCs w:val="28"/>
        </w:rPr>
        <w:t>(30).</w:t>
      </w:r>
      <w:r w:rsidRPr="00880AE6">
        <w:rPr>
          <w:spacing w:val="-2"/>
          <w:sz w:val="28"/>
          <w:szCs w:val="28"/>
        </w:rPr>
        <w:t xml:space="preserve"> </w:t>
      </w:r>
      <w:r w:rsidRPr="00880AE6">
        <w:rPr>
          <w:sz w:val="28"/>
          <w:szCs w:val="28"/>
        </w:rPr>
        <w:t>С. 64-65.</w:t>
      </w:r>
    </w:p>
    <w:p w:rsidR="009036C8" w:rsidRPr="00880AE6" w:rsidRDefault="009036C8" w:rsidP="00880AE6">
      <w:pPr>
        <w:pStyle w:val="a4"/>
        <w:numPr>
          <w:ilvl w:val="0"/>
          <w:numId w:val="1"/>
        </w:numPr>
        <w:spacing w:line="360" w:lineRule="auto"/>
        <w:ind w:left="0" w:right="-7" w:firstLine="709"/>
        <w:contextualSpacing/>
        <w:jc w:val="both"/>
        <w:rPr>
          <w:sz w:val="28"/>
          <w:szCs w:val="28"/>
        </w:rPr>
      </w:pPr>
      <w:r w:rsidRPr="00880AE6">
        <w:rPr>
          <w:sz w:val="28"/>
          <w:szCs w:val="28"/>
        </w:rPr>
        <w:t>Стрижова О.В. Корректировка таможенной стоимости – спорные вопросы // «Новое Законодательство и юридическая практика». - № 1. - январь 2015 г.</w:t>
      </w:r>
    </w:p>
    <w:p w:rsidR="009036C8" w:rsidRPr="009036C8" w:rsidRDefault="009036C8" w:rsidP="00880AE6">
      <w:pPr>
        <w:pStyle w:val="a4"/>
        <w:numPr>
          <w:ilvl w:val="0"/>
          <w:numId w:val="1"/>
        </w:numPr>
        <w:spacing w:line="360" w:lineRule="auto"/>
        <w:ind w:left="0" w:right="-7" w:firstLine="709"/>
        <w:contextualSpacing/>
        <w:jc w:val="both"/>
        <w:rPr>
          <w:sz w:val="28"/>
          <w:szCs w:val="28"/>
        </w:rPr>
      </w:pPr>
      <w:r w:rsidRPr="00880AE6">
        <w:rPr>
          <w:sz w:val="28"/>
          <w:szCs w:val="28"/>
        </w:rPr>
        <w:t>Верстова М</w:t>
      </w:r>
      <w:r w:rsidRPr="009036C8">
        <w:rPr>
          <w:sz w:val="28"/>
          <w:szCs w:val="28"/>
        </w:rPr>
        <w:t>.Е. К вопросу о понятии таможенных платежей как и</w:t>
      </w:r>
      <w:r w:rsidRPr="009036C8">
        <w:rPr>
          <w:sz w:val="28"/>
          <w:szCs w:val="28"/>
        </w:rPr>
        <w:t>с</w:t>
      </w:r>
      <w:r w:rsidRPr="009036C8">
        <w:rPr>
          <w:sz w:val="28"/>
          <w:szCs w:val="28"/>
        </w:rPr>
        <w:t>точника доходов бюджета // "Внешнеторговое право". – 2016.</w:t>
      </w:r>
    </w:p>
    <w:p w:rsidR="009036C8" w:rsidRPr="009036C8" w:rsidRDefault="009036C8" w:rsidP="007207D9">
      <w:pPr>
        <w:pStyle w:val="a4"/>
        <w:numPr>
          <w:ilvl w:val="0"/>
          <w:numId w:val="1"/>
        </w:numPr>
        <w:spacing w:line="360" w:lineRule="auto"/>
        <w:ind w:left="0"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 xml:space="preserve"> Логинова, А. С. Таможенные платежи [Текст]: учеб. пособие / А. С. Логинова. — СПб.: Троицкий мост. — 2016. — 152 с.</w:t>
      </w:r>
    </w:p>
    <w:p w:rsidR="009036C8" w:rsidRPr="009036C8" w:rsidRDefault="009036C8" w:rsidP="007207D9">
      <w:pPr>
        <w:pStyle w:val="a4"/>
        <w:numPr>
          <w:ilvl w:val="0"/>
          <w:numId w:val="1"/>
        </w:numPr>
        <w:spacing w:line="360" w:lineRule="auto"/>
        <w:ind w:left="0"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Драганов В.Г. Основы таможенного дела. - М., 2015.</w:t>
      </w:r>
    </w:p>
    <w:p w:rsidR="009036C8" w:rsidRPr="00902DD1" w:rsidRDefault="009036C8" w:rsidP="00902DD1">
      <w:pPr>
        <w:numPr>
          <w:ilvl w:val="0"/>
          <w:numId w:val="1"/>
        </w:numPr>
        <w:tabs>
          <w:tab w:val="left" w:pos="1520"/>
        </w:tabs>
        <w:spacing w:line="360" w:lineRule="auto"/>
        <w:ind w:left="0"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Колумбекова Т.Е. Совершенствование системы уплаты таможе</w:t>
      </w:r>
      <w:r w:rsidRPr="009036C8">
        <w:rPr>
          <w:sz w:val="28"/>
          <w:szCs w:val="28"/>
        </w:rPr>
        <w:t>н</w:t>
      </w:r>
      <w:r w:rsidRPr="009036C8">
        <w:rPr>
          <w:sz w:val="28"/>
          <w:szCs w:val="28"/>
        </w:rPr>
        <w:t>ных платежей в современных условиях. / Т.Е. Колумбекова. // Terra Economics. - №3. - Т. 3. - 2014. - С. 89-93.</w:t>
      </w:r>
    </w:p>
    <w:p w:rsidR="009036C8" w:rsidRPr="009036C8" w:rsidRDefault="009036C8" w:rsidP="007207D9">
      <w:pPr>
        <w:pStyle w:val="a4"/>
        <w:numPr>
          <w:ilvl w:val="0"/>
          <w:numId w:val="1"/>
        </w:numPr>
        <w:spacing w:line="360" w:lineRule="auto"/>
        <w:ind w:left="0"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Свинухов В.Г. Таможенно-тарифное регулирование внешнеэкон</w:t>
      </w:r>
      <w:r w:rsidRPr="009036C8">
        <w:rPr>
          <w:sz w:val="28"/>
          <w:szCs w:val="28"/>
        </w:rPr>
        <w:t>о</w:t>
      </w:r>
      <w:r w:rsidRPr="009036C8">
        <w:rPr>
          <w:sz w:val="28"/>
          <w:szCs w:val="28"/>
        </w:rPr>
        <w:t>мической деятельности и таможенная стоимость: учеб. пособие - М.: Экон</w:t>
      </w:r>
      <w:r w:rsidRPr="009036C8">
        <w:rPr>
          <w:sz w:val="28"/>
          <w:szCs w:val="28"/>
        </w:rPr>
        <w:t>о</w:t>
      </w:r>
      <w:r w:rsidRPr="009036C8">
        <w:rPr>
          <w:sz w:val="28"/>
          <w:szCs w:val="28"/>
        </w:rPr>
        <w:t>мист. - 2010.</w:t>
      </w:r>
    </w:p>
    <w:p w:rsidR="009036C8" w:rsidRPr="009036C8" w:rsidRDefault="009036C8" w:rsidP="007207D9">
      <w:pPr>
        <w:pStyle w:val="a4"/>
        <w:numPr>
          <w:ilvl w:val="0"/>
          <w:numId w:val="1"/>
        </w:numPr>
        <w:spacing w:line="360" w:lineRule="auto"/>
        <w:ind w:left="0"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Сокольникова О.Б. Таможенные платежи как инструмент госуда</w:t>
      </w:r>
      <w:r w:rsidRPr="009036C8">
        <w:rPr>
          <w:sz w:val="28"/>
          <w:szCs w:val="28"/>
        </w:rPr>
        <w:t>р</w:t>
      </w:r>
      <w:r w:rsidRPr="009036C8">
        <w:rPr>
          <w:sz w:val="28"/>
          <w:szCs w:val="28"/>
        </w:rPr>
        <w:t>ственного регулирования ВЭД и экономики России. // Финансы и кредит. - 2014. - № 17. - С. 47-49.</w:t>
      </w:r>
    </w:p>
    <w:p w:rsidR="009036C8" w:rsidRPr="009036C8" w:rsidRDefault="009036C8" w:rsidP="007207D9">
      <w:pPr>
        <w:pStyle w:val="a4"/>
        <w:numPr>
          <w:ilvl w:val="0"/>
          <w:numId w:val="1"/>
        </w:numPr>
        <w:spacing w:line="360" w:lineRule="auto"/>
        <w:ind w:left="0"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t>Сорокина М.Н. Таможенная пошлина как основной таможенный платеж: основы правового регулирования // "Таможенное дело". 2012.</w:t>
      </w:r>
    </w:p>
    <w:p w:rsidR="009036C8" w:rsidRPr="00880AE6" w:rsidRDefault="009036C8" w:rsidP="00880AE6">
      <w:pPr>
        <w:numPr>
          <w:ilvl w:val="0"/>
          <w:numId w:val="3"/>
        </w:numPr>
        <w:tabs>
          <w:tab w:val="left" w:pos="1520"/>
        </w:tabs>
        <w:spacing w:line="360" w:lineRule="auto"/>
        <w:ind w:left="0" w:right="-7" w:firstLine="709"/>
        <w:contextualSpacing/>
        <w:jc w:val="both"/>
        <w:rPr>
          <w:sz w:val="28"/>
          <w:szCs w:val="28"/>
        </w:rPr>
      </w:pPr>
      <w:r w:rsidRPr="009036C8">
        <w:rPr>
          <w:sz w:val="28"/>
          <w:szCs w:val="28"/>
        </w:rPr>
        <w:lastRenderedPageBreak/>
        <w:t xml:space="preserve">Болдырева И.А. Влияние динамики таможенных платежей на </w:t>
      </w:r>
      <w:r w:rsidRPr="00880AE6">
        <w:rPr>
          <w:sz w:val="28"/>
          <w:szCs w:val="28"/>
        </w:rPr>
        <w:t>фо</w:t>
      </w:r>
      <w:r w:rsidRPr="00880AE6">
        <w:rPr>
          <w:sz w:val="28"/>
          <w:szCs w:val="28"/>
        </w:rPr>
        <w:t>р</w:t>
      </w:r>
      <w:r w:rsidRPr="00880AE6">
        <w:rPr>
          <w:sz w:val="28"/>
          <w:szCs w:val="28"/>
        </w:rPr>
        <w:t>мирование доходной части федерального бюджета. / И.А. Болдырева. // Пр</w:t>
      </w:r>
      <w:r w:rsidRPr="00880AE6">
        <w:rPr>
          <w:sz w:val="28"/>
          <w:szCs w:val="28"/>
        </w:rPr>
        <w:t>о</w:t>
      </w:r>
      <w:r w:rsidRPr="00880AE6">
        <w:rPr>
          <w:sz w:val="28"/>
          <w:szCs w:val="28"/>
        </w:rPr>
        <w:t>блемы современной экономики. - №4. - 2015. - С. 199-201.</w:t>
      </w:r>
    </w:p>
    <w:p w:rsidR="009036C8" w:rsidRPr="00880AE6" w:rsidRDefault="009036C8" w:rsidP="00880AE6">
      <w:pPr>
        <w:pStyle w:val="a4"/>
        <w:numPr>
          <w:ilvl w:val="0"/>
          <w:numId w:val="3"/>
        </w:numPr>
        <w:spacing w:line="360" w:lineRule="auto"/>
        <w:ind w:left="0" w:right="-7" w:firstLine="709"/>
        <w:contextualSpacing/>
        <w:jc w:val="both"/>
        <w:rPr>
          <w:sz w:val="28"/>
          <w:szCs w:val="28"/>
        </w:rPr>
      </w:pPr>
      <w:r w:rsidRPr="00880AE6">
        <w:rPr>
          <w:sz w:val="28"/>
          <w:szCs w:val="28"/>
        </w:rPr>
        <w:t>Толкушкин А.В. Таможенное дело: учебник/А.В. Толкушкин. -2-е изд., перераб. и доп. - М.: Высш. Образование,- 2014.</w:t>
      </w:r>
    </w:p>
    <w:p w:rsidR="00880AE6" w:rsidRPr="00880AE6" w:rsidRDefault="00880AE6" w:rsidP="00880AE6">
      <w:pPr>
        <w:pStyle w:val="a4"/>
        <w:widowControl w:val="0"/>
        <w:numPr>
          <w:ilvl w:val="0"/>
          <w:numId w:val="3"/>
        </w:numPr>
        <w:tabs>
          <w:tab w:val="left" w:pos="1107"/>
        </w:tabs>
        <w:autoSpaceDE w:val="0"/>
        <w:autoSpaceDN w:val="0"/>
        <w:spacing w:line="360" w:lineRule="auto"/>
        <w:ind w:left="0" w:right="251" w:firstLine="709"/>
        <w:jc w:val="both"/>
        <w:rPr>
          <w:sz w:val="28"/>
          <w:szCs w:val="28"/>
        </w:rPr>
      </w:pPr>
      <w:r w:rsidRPr="00880AE6">
        <w:rPr>
          <w:sz w:val="28"/>
          <w:szCs w:val="28"/>
        </w:rPr>
        <w:t>Официальный</w:t>
      </w:r>
      <w:r w:rsidRPr="00880AE6">
        <w:rPr>
          <w:spacing w:val="-1"/>
          <w:sz w:val="28"/>
          <w:szCs w:val="28"/>
        </w:rPr>
        <w:t xml:space="preserve"> </w:t>
      </w:r>
      <w:r w:rsidRPr="00880AE6">
        <w:rPr>
          <w:sz w:val="28"/>
          <w:szCs w:val="28"/>
        </w:rPr>
        <w:t>сайт</w:t>
      </w:r>
      <w:r w:rsidRPr="00880AE6">
        <w:rPr>
          <w:spacing w:val="1"/>
          <w:sz w:val="28"/>
          <w:szCs w:val="28"/>
        </w:rPr>
        <w:t xml:space="preserve"> </w:t>
      </w:r>
      <w:r w:rsidRPr="00880AE6">
        <w:rPr>
          <w:sz w:val="28"/>
          <w:szCs w:val="28"/>
        </w:rPr>
        <w:t>ФТС</w:t>
      </w:r>
      <w:r w:rsidRPr="00880AE6">
        <w:rPr>
          <w:spacing w:val="1"/>
          <w:sz w:val="28"/>
          <w:szCs w:val="28"/>
        </w:rPr>
        <w:t xml:space="preserve"> </w:t>
      </w:r>
      <w:r w:rsidRPr="00880AE6">
        <w:rPr>
          <w:sz w:val="28"/>
          <w:szCs w:val="28"/>
        </w:rPr>
        <w:t>России.</w:t>
      </w:r>
      <w:r w:rsidRPr="00880AE6">
        <w:rPr>
          <w:spacing w:val="1"/>
          <w:sz w:val="28"/>
          <w:szCs w:val="28"/>
        </w:rPr>
        <w:t xml:space="preserve"> </w:t>
      </w:r>
      <w:r w:rsidRPr="00880AE6">
        <w:rPr>
          <w:sz w:val="28"/>
          <w:szCs w:val="28"/>
        </w:rPr>
        <w:t>[Электронный ресурс]</w:t>
      </w:r>
      <w:r w:rsidRPr="00880AE6">
        <w:rPr>
          <w:spacing w:val="-1"/>
          <w:sz w:val="28"/>
          <w:szCs w:val="28"/>
        </w:rPr>
        <w:t xml:space="preserve"> </w:t>
      </w:r>
      <w:r w:rsidRPr="00880AE6">
        <w:rPr>
          <w:sz w:val="28"/>
          <w:szCs w:val="28"/>
        </w:rPr>
        <w:t>–</w:t>
      </w:r>
      <w:r w:rsidRPr="00880AE6">
        <w:rPr>
          <w:spacing w:val="-1"/>
          <w:sz w:val="28"/>
          <w:szCs w:val="28"/>
        </w:rPr>
        <w:t xml:space="preserve"> </w:t>
      </w:r>
      <w:r w:rsidRPr="00880AE6">
        <w:rPr>
          <w:sz w:val="28"/>
          <w:szCs w:val="28"/>
        </w:rPr>
        <w:t>Режим</w:t>
      </w:r>
      <w:r w:rsidRPr="00880AE6">
        <w:rPr>
          <w:spacing w:val="1"/>
          <w:sz w:val="28"/>
          <w:szCs w:val="28"/>
        </w:rPr>
        <w:t xml:space="preserve"> </w:t>
      </w:r>
      <w:r w:rsidRPr="00880AE6">
        <w:rPr>
          <w:sz w:val="28"/>
          <w:szCs w:val="28"/>
        </w:rPr>
        <w:t>доступа</w:t>
      </w:r>
      <w:r w:rsidRPr="00880AE6">
        <w:rPr>
          <w:spacing w:val="-1"/>
          <w:sz w:val="28"/>
          <w:szCs w:val="28"/>
        </w:rPr>
        <w:t xml:space="preserve"> </w:t>
      </w:r>
      <w:r w:rsidRPr="00880AE6">
        <w:rPr>
          <w:sz w:val="28"/>
          <w:szCs w:val="28"/>
        </w:rPr>
        <w:t>-</w:t>
      </w:r>
      <w:r w:rsidRPr="00880AE6">
        <w:rPr>
          <w:spacing w:val="1"/>
          <w:sz w:val="28"/>
          <w:szCs w:val="28"/>
        </w:rPr>
        <w:t xml:space="preserve"> </w:t>
      </w:r>
      <w:r w:rsidRPr="00880AE6">
        <w:rPr>
          <w:sz w:val="28"/>
          <w:szCs w:val="28"/>
        </w:rPr>
        <w:t>URL:</w:t>
      </w:r>
      <w:r w:rsidRPr="00880AE6">
        <w:rPr>
          <w:spacing w:val="-1"/>
          <w:sz w:val="28"/>
          <w:szCs w:val="28"/>
        </w:rPr>
        <w:t xml:space="preserve"> </w:t>
      </w:r>
      <w:hyperlink r:id="rId10">
        <w:r w:rsidRPr="00880AE6">
          <w:rPr>
            <w:sz w:val="28"/>
            <w:szCs w:val="28"/>
          </w:rPr>
          <w:t xml:space="preserve">http://www.customs.ru </w:t>
        </w:r>
      </w:hyperlink>
      <w:r>
        <w:rPr>
          <w:sz w:val="28"/>
          <w:szCs w:val="28"/>
        </w:rPr>
        <w:t>(Д</w:t>
      </w:r>
      <w:r w:rsidRPr="00880AE6">
        <w:rPr>
          <w:sz w:val="28"/>
          <w:szCs w:val="28"/>
        </w:rPr>
        <w:t>ата обращения:</w:t>
      </w:r>
      <w:r w:rsidRPr="00880AE6">
        <w:rPr>
          <w:spacing w:val="-1"/>
          <w:sz w:val="28"/>
          <w:szCs w:val="28"/>
        </w:rPr>
        <w:t xml:space="preserve"> </w:t>
      </w:r>
      <w:r w:rsidRPr="00880AE6">
        <w:rPr>
          <w:sz w:val="28"/>
          <w:szCs w:val="28"/>
        </w:rPr>
        <w:t>17.03.2020).</w:t>
      </w:r>
    </w:p>
    <w:p w:rsidR="009036C8" w:rsidRPr="00880AE6" w:rsidRDefault="009036C8" w:rsidP="00880AE6">
      <w:pPr>
        <w:pStyle w:val="a4"/>
        <w:numPr>
          <w:ilvl w:val="0"/>
          <w:numId w:val="3"/>
        </w:numPr>
        <w:spacing w:line="360" w:lineRule="auto"/>
        <w:ind w:left="0" w:right="-7" w:firstLine="709"/>
        <w:contextualSpacing/>
        <w:jc w:val="both"/>
        <w:rPr>
          <w:sz w:val="28"/>
          <w:szCs w:val="28"/>
        </w:rPr>
      </w:pPr>
      <w:r w:rsidRPr="00880AE6">
        <w:rPr>
          <w:sz w:val="28"/>
          <w:szCs w:val="28"/>
        </w:rPr>
        <w:t xml:space="preserve">Электронный ресурс: </w:t>
      </w:r>
      <w:hyperlink r:id="rId11" w:history="1">
        <w:r w:rsidRPr="00880AE6">
          <w:rPr>
            <w:rStyle w:val="a3"/>
            <w:color w:val="000000"/>
            <w:sz w:val="28"/>
            <w:szCs w:val="28"/>
          </w:rPr>
          <w:t>www.customs.ru</w:t>
        </w:r>
      </w:hyperlink>
      <w:r w:rsidRPr="00880AE6">
        <w:rPr>
          <w:sz w:val="28"/>
          <w:szCs w:val="28"/>
        </w:rPr>
        <w:t xml:space="preserve"> (Дата обращения: 26.04.2020)</w:t>
      </w:r>
    </w:p>
    <w:p w:rsidR="009036C8" w:rsidRPr="00880AE6" w:rsidRDefault="009036C8" w:rsidP="00880AE6">
      <w:pPr>
        <w:pStyle w:val="a4"/>
        <w:numPr>
          <w:ilvl w:val="0"/>
          <w:numId w:val="3"/>
        </w:numPr>
        <w:spacing w:line="360" w:lineRule="auto"/>
        <w:ind w:left="0" w:right="-7" w:firstLine="709"/>
        <w:contextualSpacing/>
        <w:jc w:val="both"/>
        <w:rPr>
          <w:sz w:val="28"/>
          <w:szCs w:val="28"/>
        </w:rPr>
      </w:pPr>
      <w:r w:rsidRPr="00880AE6">
        <w:rPr>
          <w:sz w:val="28"/>
          <w:szCs w:val="28"/>
        </w:rPr>
        <w:t>Данные Федеральной службы государственной статистики, эле</w:t>
      </w:r>
      <w:r w:rsidRPr="00880AE6">
        <w:rPr>
          <w:sz w:val="28"/>
          <w:szCs w:val="28"/>
        </w:rPr>
        <w:t>к</w:t>
      </w:r>
      <w:r w:rsidRPr="00880AE6">
        <w:rPr>
          <w:sz w:val="28"/>
          <w:szCs w:val="28"/>
        </w:rPr>
        <w:t xml:space="preserve">тронный ресурс: </w:t>
      </w:r>
      <w:hyperlink r:id="rId12" w:history="1">
        <w:r w:rsidRPr="00880AE6">
          <w:rPr>
            <w:rStyle w:val="a3"/>
            <w:color w:val="000000"/>
            <w:sz w:val="28"/>
            <w:szCs w:val="28"/>
          </w:rPr>
          <w:t>https://www.gks.ru/</w:t>
        </w:r>
      </w:hyperlink>
      <w:r w:rsidRPr="00880AE6">
        <w:rPr>
          <w:sz w:val="28"/>
          <w:szCs w:val="28"/>
        </w:rPr>
        <w:t xml:space="preserve"> (Дата обращения: 12.04.2020)</w:t>
      </w:r>
    </w:p>
    <w:p w:rsidR="009036C8" w:rsidRPr="009036C8" w:rsidRDefault="009036C8" w:rsidP="009036C8">
      <w:pPr>
        <w:spacing w:line="360" w:lineRule="auto"/>
        <w:ind w:left="284" w:right="-7" w:firstLine="709"/>
        <w:contextualSpacing/>
        <w:jc w:val="both"/>
        <w:rPr>
          <w:sz w:val="28"/>
          <w:szCs w:val="28"/>
        </w:rPr>
      </w:pPr>
    </w:p>
    <w:p w:rsidR="004765BC" w:rsidRPr="009036C8" w:rsidRDefault="004765BC" w:rsidP="009036C8">
      <w:pPr>
        <w:spacing w:line="360" w:lineRule="auto"/>
        <w:ind w:right="-7" w:firstLine="709"/>
        <w:contextualSpacing/>
        <w:jc w:val="both"/>
        <w:rPr>
          <w:sz w:val="28"/>
          <w:szCs w:val="28"/>
        </w:rPr>
      </w:pPr>
    </w:p>
    <w:sectPr w:rsidR="004765BC" w:rsidRPr="009036C8" w:rsidSect="0000561F">
      <w:pgSz w:w="11900" w:h="16838" w:code="9"/>
      <w:pgMar w:top="1134" w:right="560" w:bottom="1134" w:left="1701" w:header="0" w:footer="0" w:gutter="0"/>
      <w:cols w:space="720" w:equalWidth="0">
        <w:col w:w="9639"/>
      </w:cols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5448" w:rsidRDefault="008A5448" w:rsidP="0016523A">
      <w:r>
        <w:separator/>
      </w:r>
    </w:p>
  </w:endnote>
  <w:endnote w:type="continuationSeparator" w:id="1">
    <w:p w:rsidR="008A5448" w:rsidRDefault="008A5448" w:rsidP="001652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ED" w:rsidRDefault="00A61FD0">
    <w:pPr>
      <w:pStyle w:val="a6"/>
      <w:jc w:val="center"/>
    </w:pPr>
    <w:fldSimple w:instr=" PAGE   \* MERGEFORMAT ">
      <w:r w:rsidR="0078049C">
        <w:rPr>
          <w:noProof/>
        </w:rPr>
        <w:t>4</w:t>
      </w:r>
    </w:fldSimple>
  </w:p>
  <w:p w:rsidR="007E0AED" w:rsidRDefault="007E0AE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5448" w:rsidRDefault="008A5448" w:rsidP="0016523A">
      <w:r>
        <w:separator/>
      </w:r>
    </w:p>
  </w:footnote>
  <w:footnote w:type="continuationSeparator" w:id="1">
    <w:p w:rsidR="008A5448" w:rsidRDefault="008A5448" w:rsidP="001652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23091"/>
    <w:multiLevelType w:val="hybridMultilevel"/>
    <w:tmpl w:val="C44C2C60"/>
    <w:lvl w:ilvl="0" w:tplc="AE2EC23A">
      <w:start w:val="18"/>
      <w:numFmt w:val="decimal"/>
      <w:lvlText w:val="%1."/>
      <w:lvlJc w:val="left"/>
      <w:pPr>
        <w:ind w:left="1379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abstractNum w:abstractNumId="1">
    <w:nsid w:val="140779DF"/>
    <w:multiLevelType w:val="hybridMultilevel"/>
    <w:tmpl w:val="50264254"/>
    <w:lvl w:ilvl="0" w:tplc="DB14501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>
    <w:nsid w:val="3B0450C1"/>
    <w:multiLevelType w:val="hybridMultilevel"/>
    <w:tmpl w:val="81C046AA"/>
    <w:lvl w:ilvl="0" w:tplc="54ACD9EC">
      <w:start w:val="1"/>
      <w:numFmt w:val="decimal"/>
      <w:lvlText w:val="%1."/>
      <w:lvlJc w:val="left"/>
      <w:pPr>
        <w:ind w:left="112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DD70AFFE">
      <w:numFmt w:val="bullet"/>
      <w:lvlText w:val="•"/>
      <w:lvlJc w:val="left"/>
      <w:pPr>
        <w:ind w:left="1108" w:hanging="286"/>
      </w:pPr>
      <w:rPr>
        <w:rFonts w:hint="default"/>
        <w:lang w:val="ru-RU" w:eastAsia="en-US" w:bidi="ar-SA"/>
      </w:rPr>
    </w:lvl>
    <w:lvl w:ilvl="2" w:tplc="29142D22">
      <w:numFmt w:val="bullet"/>
      <w:lvlText w:val="•"/>
      <w:lvlJc w:val="left"/>
      <w:pPr>
        <w:ind w:left="2097" w:hanging="286"/>
      </w:pPr>
      <w:rPr>
        <w:rFonts w:hint="default"/>
        <w:lang w:val="ru-RU" w:eastAsia="en-US" w:bidi="ar-SA"/>
      </w:rPr>
    </w:lvl>
    <w:lvl w:ilvl="3" w:tplc="E79E2AD6">
      <w:numFmt w:val="bullet"/>
      <w:lvlText w:val="•"/>
      <w:lvlJc w:val="left"/>
      <w:pPr>
        <w:ind w:left="3085" w:hanging="286"/>
      </w:pPr>
      <w:rPr>
        <w:rFonts w:hint="default"/>
        <w:lang w:val="ru-RU" w:eastAsia="en-US" w:bidi="ar-SA"/>
      </w:rPr>
    </w:lvl>
    <w:lvl w:ilvl="4" w:tplc="D1A8A350">
      <w:numFmt w:val="bullet"/>
      <w:lvlText w:val="•"/>
      <w:lvlJc w:val="left"/>
      <w:pPr>
        <w:ind w:left="4074" w:hanging="286"/>
      </w:pPr>
      <w:rPr>
        <w:rFonts w:hint="default"/>
        <w:lang w:val="ru-RU" w:eastAsia="en-US" w:bidi="ar-SA"/>
      </w:rPr>
    </w:lvl>
    <w:lvl w:ilvl="5" w:tplc="AEA474B0">
      <w:numFmt w:val="bullet"/>
      <w:lvlText w:val="•"/>
      <w:lvlJc w:val="left"/>
      <w:pPr>
        <w:ind w:left="5063" w:hanging="286"/>
      </w:pPr>
      <w:rPr>
        <w:rFonts w:hint="default"/>
        <w:lang w:val="ru-RU" w:eastAsia="en-US" w:bidi="ar-SA"/>
      </w:rPr>
    </w:lvl>
    <w:lvl w:ilvl="6" w:tplc="FDAC6AA6">
      <w:numFmt w:val="bullet"/>
      <w:lvlText w:val="•"/>
      <w:lvlJc w:val="left"/>
      <w:pPr>
        <w:ind w:left="6051" w:hanging="286"/>
      </w:pPr>
      <w:rPr>
        <w:rFonts w:hint="default"/>
        <w:lang w:val="ru-RU" w:eastAsia="en-US" w:bidi="ar-SA"/>
      </w:rPr>
    </w:lvl>
    <w:lvl w:ilvl="7" w:tplc="CC6CC79C">
      <w:numFmt w:val="bullet"/>
      <w:lvlText w:val="•"/>
      <w:lvlJc w:val="left"/>
      <w:pPr>
        <w:ind w:left="7040" w:hanging="286"/>
      </w:pPr>
      <w:rPr>
        <w:rFonts w:hint="default"/>
        <w:lang w:val="ru-RU" w:eastAsia="en-US" w:bidi="ar-SA"/>
      </w:rPr>
    </w:lvl>
    <w:lvl w:ilvl="8" w:tplc="236097A4">
      <w:numFmt w:val="bullet"/>
      <w:lvlText w:val="•"/>
      <w:lvlJc w:val="left"/>
      <w:pPr>
        <w:ind w:left="8029" w:hanging="286"/>
      </w:pPr>
      <w:rPr>
        <w:rFonts w:hint="default"/>
        <w:lang w:val="ru-RU" w:eastAsia="en-US" w:bidi="ar-SA"/>
      </w:rPr>
    </w:lvl>
  </w:abstractNum>
  <w:abstractNum w:abstractNumId="3">
    <w:nsid w:val="40926B22"/>
    <w:multiLevelType w:val="hybridMultilevel"/>
    <w:tmpl w:val="43D6C36A"/>
    <w:lvl w:ilvl="0" w:tplc="55B6B4A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CE377A"/>
    <w:multiLevelType w:val="hybridMultilevel"/>
    <w:tmpl w:val="737E234E"/>
    <w:lvl w:ilvl="0" w:tplc="50C2A41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00151B"/>
    <w:multiLevelType w:val="hybridMultilevel"/>
    <w:tmpl w:val="B8E6CC06"/>
    <w:lvl w:ilvl="0" w:tplc="82CC2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B4E242F"/>
    <w:multiLevelType w:val="hybridMultilevel"/>
    <w:tmpl w:val="D1CC00B6"/>
    <w:lvl w:ilvl="0" w:tplc="96CC9C38">
      <w:numFmt w:val="bullet"/>
      <w:lvlText w:val="-"/>
      <w:lvlJc w:val="left"/>
      <w:pPr>
        <w:ind w:left="112" w:hanging="11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9A369A06">
      <w:numFmt w:val="bullet"/>
      <w:lvlText w:val="•"/>
      <w:lvlJc w:val="left"/>
      <w:pPr>
        <w:ind w:left="1108" w:hanging="118"/>
      </w:pPr>
      <w:rPr>
        <w:rFonts w:hint="default"/>
        <w:lang w:val="ru-RU" w:eastAsia="en-US" w:bidi="ar-SA"/>
      </w:rPr>
    </w:lvl>
    <w:lvl w:ilvl="2" w:tplc="7E40DB64">
      <w:numFmt w:val="bullet"/>
      <w:lvlText w:val="•"/>
      <w:lvlJc w:val="left"/>
      <w:pPr>
        <w:ind w:left="2097" w:hanging="118"/>
      </w:pPr>
      <w:rPr>
        <w:rFonts w:hint="default"/>
        <w:lang w:val="ru-RU" w:eastAsia="en-US" w:bidi="ar-SA"/>
      </w:rPr>
    </w:lvl>
    <w:lvl w:ilvl="3" w:tplc="49C8DB78">
      <w:numFmt w:val="bullet"/>
      <w:lvlText w:val="•"/>
      <w:lvlJc w:val="left"/>
      <w:pPr>
        <w:ind w:left="3085" w:hanging="118"/>
      </w:pPr>
      <w:rPr>
        <w:rFonts w:hint="default"/>
        <w:lang w:val="ru-RU" w:eastAsia="en-US" w:bidi="ar-SA"/>
      </w:rPr>
    </w:lvl>
    <w:lvl w:ilvl="4" w:tplc="2DE64D64">
      <w:numFmt w:val="bullet"/>
      <w:lvlText w:val="•"/>
      <w:lvlJc w:val="left"/>
      <w:pPr>
        <w:ind w:left="4074" w:hanging="118"/>
      </w:pPr>
      <w:rPr>
        <w:rFonts w:hint="default"/>
        <w:lang w:val="ru-RU" w:eastAsia="en-US" w:bidi="ar-SA"/>
      </w:rPr>
    </w:lvl>
    <w:lvl w:ilvl="5" w:tplc="5FF484CA">
      <w:numFmt w:val="bullet"/>
      <w:lvlText w:val="•"/>
      <w:lvlJc w:val="left"/>
      <w:pPr>
        <w:ind w:left="5063" w:hanging="118"/>
      </w:pPr>
      <w:rPr>
        <w:rFonts w:hint="default"/>
        <w:lang w:val="ru-RU" w:eastAsia="en-US" w:bidi="ar-SA"/>
      </w:rPr>
    </w:lvl>
    <w:lvl w:ilvl="6" w:tplc="992471A0">
      <w:numFmt w:val="bullet"/>
      <w:lvlText w:val="•"/>
      <w:lvlJc w:val="left"/>
      <w:pPr>
        <w:ind w:left="6051" w:hanging="118"/>
      </w:pPr>
      <w:rPr>
        <w:rFonts w:hint="default"/>
        <w:lang w:val="ru-RU" w:eastAsia="en-US" w:bidi="ar-SA"/>
      </w:rPr>
    </w:lvl>
    <w:lvl w:ilvl="7" w:tplc="8A987C1E">
      <w:numFmt w:val="bullet"/>
      <w:lvlText w:val="•"/>
      <w:lvlJc w:val="left"/>
      <w:pPr>
        <w:ind w:left="7040" w:hanging="118"/>
      </w:pPr>
      <w:rPr>
        <w:rFonts w:hint="default"/>
        <w:lang w:val="ru-RU" w:eastAsia="en-US" w:bidi="ar-SA"/>
      </w:rPr>
    </w:lvl>
    <w:lvl w:ilvl="8" w:tplc="F0745BC2">
      <w:numFmt w:val="bullet"/>
      <w:lvlText w:val="•"/>
      <w:lvlJc w:val="left"/>
      <w:pPr>
        <w:ind w:left="8029" w:hanging="11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autoHyphenation/>
  <w:drawingGridHorizontalSpacing w:val="14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36C8"/>
    <w:rsid w:val="0000129D"/>
    <w:rsid w:val="00001309"/>
    <w:rsid w:val="0000439B"/>
    <w:rsid w:val="0000561F"/>
    <w:rsid w:val="00010E91"/>
    <w:rsid w:val="00011E11"/>
    <w:rsid w:val="0001261E"/>
    <w:rsid w:val="00015FF2"/>
    <w:rsid w:val="00017D9D"/>
    <w:rsid w:val="00020C7C"/>
    <w:rsid w:val="00021B03"/>
    <w:rsid w:val="00022ABE"/>
    <w:rsid w:val="000258A8"/>
    <w:rsid w:val="00031E9B"/>
    <w:rsid w:val="00033B40"/>
    <w:rsid w:val="00033BAC"/>
    <w:rsid w:val="00033FA1"/>
    <w:rsid w:val="0004150F"/>
    <w:rsid w:val="00041C33"/>
    <w:rsid w:val="00043B3C"/>
    <w:rsid w:val="00044DA6"/>
    <w:rsid w:val="00045269"/>
    <w:rsid w:val="00052000"/>
    <w:rsid w:val="00053991"/>
    <w:rsid w:val="00054457"/>
    <w:rsid w:val="00056019"/>
    <w:rsid w:val="000566A3"/>
    <w:rsid w:val="00056B65"/>
    <w:rsid w:val="000572AC"/>
    <w:rsid w:val="00060BD7"/>
    <w:rsid w:val="0006142F"/>
    <w:rsid w:val="00062E1C"/>
    <w:rsid w:val="00063DDD"/>
    <w:rsid w:val="000662D1"/>
    <w:rsid w:val="00073EBF"/>
    <w:rsid w:val="00074C63"/>
    <w:rsid w:val="00075171"/>
    <w:rsid w:val="00075F14"/>
    <w:rsid w:val="00076587"/>
    <w:rsid w:val="00077F64"/>
    <w:rsid w:val="000806BB"/>
    <w:rsid w:val="00080C00"/>
    <w:rsid w:val="00081911"/>
    <w:rsid w:val="00085DF6"/>
    <w:rsid w:val="00085E08"/>
    <w:rsid w:val="000867C5"/>
    <w:rsid w:val="00086ED0"/>
    <w:rsid w:val="0008769F"/>
    <w:rsid w:val="000905A7"/>
    <w:rsid w:val="000910C7"/>
    <w:rsid w:val="00093896"/>
    <w:rsid w:val="000A2163"/>
    <w:rsid w:val="000A271B"/>
    <w:rsid w:val="000A2EA1"/>
    <w:rsid w:val="000B0613"/>
    <w:rsid w:val="000B2B24"/>
    <w:rsid w:val="000B6B0A"/>
    <w:rsid w:val="000C03D0"/>
    <w:rsid w:val="000C186A"/>
    <w:rsid w:val="000C2F75"/>
    <w:rsid w:val="000C3490"/>
    <w:rsid w:val="000C5773"/>
    <w:rsid w:val="000C617C"/>
    <w:rsid w:val="000C7152"/>
    <w:rsid w:val="000C7879"/>
    <w:rsid w:val="000D2C9E"/>
    <w:rsid w:val="000D2F20"/>
    <w:rsid w:val="000D3A16"/>
    <w:rsid w:val="000D3BC0"/>
    <w:rsid w:val="000D481C"/>
    <w:rsid w:val="000D4F53"/>
    <w:rsid w:val="000D51D4"/>
    <w:rsid w:val="000D6291"/>
    <w:rsid w:val="000E2964"/>
    <w:rsid w:val="000E2D82"/>
    <w:rsid w:val="000E6107"/>
    <w:rsid w:val="000E64D0"/>
    <w:rsid w:val="000F4281"/>
    <w:rsid w:val="0010082F"/>
    <w:rsid w:val="00101308"/>
    <w:rsid w:val="001013EE"/>
    <w:rsid w:val="001014E6"/>
    <w:rsid w:val="00101866"/>
    <w:rsid w:val="001044AC"/>
    <w:rsid w:val="00107D78"/>
    <w:rsid w:val="00115424"/>
    <w:rsid w:val="00117E97"/>
    <w:rsid w:val="001227F8"/>
    <w:rsid w:val="0012313F"/>
    <w:rsid w:val="00126422"/>
    <w:rsid w:val="00126A20"/>
    <w:rsid w:val="00127072"/>
    <w:rsid w:val="00130F28"/>
    <w:rsid w:val="00133D10"/>
    <w:rsid w:val="00134FB0"/>
    <w:rsid w:val="00140372"/>
    <w:rsid w:val="00143014"/>
    <w:rsid w:val="001435DA"/>
    <w:rsid w:val="00143FB3"/>
    <w:rsid w:val="00144094"/>
    <w:rsid w:val="00147ADC"/>
    <w:rsid w:val="0015230A"/>
    <w:rsid w:val="001531CC"/>
    <w:rsid w:val="00154573"/>
    <w:rsid w:val="001551F5"/>
    <w:rsid w:val="001610BD"/>
    <w:rsid w:val="00162300"/>
    <w:rsid w:val="0016320E"/>
    <w:rsid w:val="0016523A"/>
    <w:rsid w:val="001658EE"/>
    <w:rsid w:val="001667F0"/>
    <w:rsid w:val="001700C3"/>
    <w:rsid w:val="00173587"/>
    <w:rsid w:val="00174455"/>
    <w:rsid w:val="0017560F"/>
    <w:rsid w:val="00175759"/>
    <w:rsid w:val="00176A38"/>
    <w:rsid w:val="00180899"/>
    <w:rsid w:val="00180CFD"/>
    <w:rsid w:val="00182B71"/>
    <w:rsid w:val="00183D5E"/>
    <w:rsid w:val="00185491"/>
    <w:rsid w:val="00185889"/>
    <w:rsid w:val="00191F3B"/>
    <w:rsid w:val="00193D1A"/>
    <w:rsid w:val="001A030B"/>
    <w:rsid w:val="001A1B59"/>
    <w:rsid w:val="001A4084"/>
    <w:rsid w:val="001A6AC2"/>
    <w:rsid w:val="001B1078"/>
    <w:rsid w:val="001B1C2B"/>
    <w:rsid w:val="001B2CB6"/>
    <w:rsid w:val="001C3ECD"/>
    <w:rsid w:val="001C3FAC"/>
    <w:rsid w:val="001C7655"/>
    <w:rsid w:val="001D1930"/>
    <w:rsid w:val="001D2071"/>
    <w:rsid w:val="001D2924"/>
    <w:rsid w:val="001D330C"/>
    <w:rsid w:val="001D4F75"/>
    <w:rsid w:val="001D5530"/>
    <w:rsid w:val="001D7444"/>
    <w:rsid w:val="001E124E"/>
    <w:rsid w:val="001E2C6C"/>
    <w:rsid w:val="001E2DB2"/>
    <w:rsid w:val="001E2DF8"/>
    <w:rsid w:val="001E5013"/>
    <w:rsid w:val="001E72B5"/>
    <w:rsid w:val="001F25A2"/>
    <w:rsid w:val="001F42DB"/>
    <w:rsid w:val="001F6DED"/>
    <w:rsid w:val="0020274D"/>
    <w:rsid w:val="00204409"/>
    <w:rsid w:val="0020692D"/>
    <w:rsid w:val="002104FF"/>
    <w:rsid w:val="0021195C"/>
    <w:rsid w:val="002167E4"/>
    <w:rsid w:val="0021778C"/>
    <w:rsid w:val="00221A5F"/>
    <w:rsid w:val="00222F23"/>
    <w:rsid w:val="00223676"/>
    <w:rsid w:val="002324F7"/>
    <w:rsid w:val="00234752"/>
    <w:rsid w:val="00235DAE"/>
    <w:rsid w:val="00237CE0"/>
    <w:rsid w:val="002405B1"/>
    <w:rsid w:val="00240835"/>
    <w:rsid w:val="0024107B"/>
    <w:rsid w:val="002452C0"/>
    <w:rsid w:val="00246567"/>
    <w:rsid w:val="00246B10"/>
    <w:rsid w:val="00246E6D"/>
    <w:rsid w:val="00250441"/>
    <w:rsid w:val="00250E43"/>
    <w:rsid w:val="0025127A"/>
    <w:rsid w:val="002516C3"/>
    <w:rsid w:val="00251DE1"/>
    <w:rsid w:val="00254B9F"/>
    <w:rsid w:val="0025570D"/>
    <w:rsid w:val="00256A78"/>
    <w:rsid w:val="00256C31"/>
    <w:rsid w:val="00264160"/>
    <w:rsid w:val="00266572"/>
    <w:rsid w:val="002672EF"/>
    <w:rsid w:val="00271493"/>
    <w:rsid w:val="002724E1"/>
    <w:rsid w:val="00272560"/>
    <w:rsid w:val="00280567"/>
    <w:rsid w:val="0028284B"/>
    <w:rsid w:val="00283816"/>
    <w:rsid w:val="00284450"/>
    <w:rsid w:val="00285966"/>
    <w:rsid w:val="00286D58"/>
    <w:rsid w:val="00287188"/>
    <w:rsid w:val="00290CC5"/>
    <w:rsid w:val="002A0726"/>
    <w:rsid w:val="002A097E"/>
    <w:rsid w:val="002A3FF0"/>
    <w:rsid w:val="002A439E"/>
    <w:rsid w:val="002A44C0"/>
    <w:rsid w:val="002A45E9"/>
    <w:rsid w:val="002A68A6"/>
    <w:rsid w:val="002A7125"/>
    <w:rsid w:val="002B0C4E"/>
    <w:rsid w:val="002B364C"/>
    <w:rsid w:val="002B5966"/>
    <w:rsid w:val="002B61F1"/>
    <w:rsid w:val="002B72CF"/>
    <w:rsid w:val="002B7E08"/>
    <w:rsid w:val="002C2E4D"/>
    <w:rsid w:val="002C38EE"/>
    <w:rsid w:val="002C3D5F"/>
    <w:rsid w:val="002C6160"/>
    <w:rsid w:val="002C7A25"/>
    <w:rsid w:val="002C7B73"/>
    <w:rsid w:val="002D2350"/>
    <w:rsid w:val="002D26DA"/>
    <w:rsid w:val="002D2F1A"/>
    <w:rsid w:val="002D51A0"/>
    <w:rsid w:val="002D63A3"/>
    <w:rsid w:val="002D7CD5"/>
    <w:rsid w:val="002E3703"/>
    <w:rsid w:val="002E3C01"/>
    <w:rsid w:val="002E7FF4"/>
    <w:rsid w:val="002F0D78"/>
    <w:rsid w:val="002F2331"/>
    <w:rsid w:val="002F3E21"/>
    <w:rsid w:val="002F4716"/>
    <w:rsid w:val="002F6A0B"/>
    <w:rsid w:val="002F6DCF"/>
    <w:rsid w:val="00300557"/>
    <w:rsid w:val="00301AAE"/>
    <w:rsid w:val="00305D80"/>
    <w:rsid w:val="00307AA8"/>
    <w:rsid w:val="00311784"/>
    <w:rsid w:val="00311CF7"/>
    <w:rsid w:val="003144CE"/>
    <w:rsid w:val="003159B7"/>
    <w:rsid w:val="00323E6D"/>
    <w:rsid w:val="003243B7"/>
    <w:rsid w:val="00324F54"/>
    <w:rsid w:val="00325AC3"/>
    <w:rsid w:val="00327658"/>
    <w:rsid w:val="00331FB2"/>
    <w:rsid w:val="00332413"/>
    <w:rsid w:val="003344DF"/>
    <w:rsid w:val="00336F66"/>
    <w:rsid w:val="003419D1"/>
    <w:rsid w:val="00342C1C"/>
    <w:rsid w:val="00342FD8"/>
    <w:rsid w:val="00343813"/>
    <w:rsid w:val="003448E0"/>
    <w:rsid w:val="00344A2B"/>
    <w:rsid w:val="00346C25"/>
    <w:rsid w:val="003525E4"/>
    <w:rsid w:val="003542FA"/>
    <w:rsid w:val="00354526"/>
    <w:rsid w:val="003559FF"/>
    <w:rsid w:val="0035686B"/>
    <w:rsid w:val="003607CE"/>
    <w:rsid w:val="00360DF8"/>
    <w:rsid w:val="00361566"/>
    <w:rsid w:val="00366C73"/>
    <w:rsid w:val="0037020F"/>
    <w:rsid w:val="00370353"/>
    <w:rsid w:val="00370C68"/>
    <w:rsid w:val="00370CC4"/>
    <w:rsid w:val="00372ACF"/>
    <w:rsid w:val="00374144"/>
    <w:rsid w:val="003751C8"/>
    <w:rsid w:val="00375768"/>
    <w:rsid w:val="0037630F"/>
    <w:rsid w:val="00383E11"/>
    <w:rsid w:val="0038490F"/>
    <w:rsid w:val="00387A40"/>
    <w:rsid w:val="00387AF5"/>
    <w:rsid w:val="003931D0"/>
    <w:rsid w:val="00396B85"/>
    <w:rsid w:val="003A1385"/>
    <w:rsid w:val="003A5906"/>
    <w:rsid w:val="003B3761"/>
    <w:rsid w:val="003B42A0"/>
    <w:rsid w:val="003B5B93"/>
    <w:rsid w:val="003B7137"/>
    <w:rsid w:val="003C20CA"/>
    <w:rsid w:val="003C2CA5"/>
    <w:rsid w:val="003C5FA0"/>
    <w:rsid w:val="003C7DE9"/>
    <w:rsid w:val="003D3C8C"/>
    <w:rsid w:val="003D3FE8"/>
    <w:rsid w:val="003D5DC8"/>
    <w:rsid w:val="003E0278"/>
    <w:rsid w:val="003E1B70"/>
    <w:rsid w:val="003E1E45"/>
    <w:rsid w:val="003E5FC2"/>
    <w:rsid w:val="003F0F91"/>
    <w:rsid w:val="003F1BEF"/>
    <w:rsid w:val="003F44C0"/>
    <w:rsid w:val="00411909"/>
    <w:rsid w:val="004124C3"/>
    <w:rsid w:val="00412669"/>
    <w:rsid w:val="00414356"/>
    <w:rsid w:val="004223F0"/>
    <w:rsid w:val="0042595E"/>
    <w:rsid w:val="00425F64"/>
    <w:rsid w:val="00426463"/>
    <w:rsid w:val="0042675B"/>
    <w:rsid w:val="004267E0"/>
    <w:rsid w:val="0042718F"/>
    <w:rsid w:val="00427336"/>
    <w:rsid w:val="00432BC1"/>
    <w:rsid w:val="00434755"/>
    <w:rsid w:val="00434B9C"/>
    <w:rsid w:val="004371A3"/>
    <w:rsid w:val="00437EDC"/>
    <w:rsid w:val="00437F7C"/>
    <w:rsid w:val="004401CA"/>
    <w:rsid w:val="00440A26"/>
    <w:rsid w:val="00441D95"/>
    <w:rsid w:val="004450C4"/>
    <w:rsid w:val="00445CAA"/>
    <w:rsid w:val="00446975"/>
    <w:rsid w:val="0045191D"/>
    <w:rsid w:val="004525A3"/>
    <w:rsid w:val="00453B40"/>
    <w:rsid w:val="00454CA0"/>
    <w:rsid w:val="00457B25"/>
    <w:rsid w:val="00462820"/>
    <w:rsid w:val="0046324F"/>
    <w:rsid w:val="004632A6"/>
    <w:rsid w:val="004675E5"/>
    <w:rsid w:val="00471424"/>
    <w:rsid w:val="00475BD5"/>
    <w:rsid w:val="00475DCA"/>
    <w:rsid w:val="004765BC"/>
    <w:rsid w:val="004767A1"/>
    <w:rsid w:val="00476A20"/>
    <w:rsid w:val="004826B0"/>
    <w:rsid w:val="00482E7A"/>
    <w:rsid w:val="0048386E"/>
    <w:rsid w:val="00490267"/>
    <w:rsid w:val="004911BA"/>
    <w:rsid w:val="004918F2"/>
    <w:rsid w:val="00492839"/>
    <w:rsid w:val="00496C28"/>
    <w:rsid w:val="004A2CF1"/>
    <w:rsid w:val="004A3CFE"/>
    <w:rsid w:val="004B06CE"/>
    <w:rsid w:val="004B10E9"/>
    <w:rsid w:val="004B417B"/>
    <w:rsid w:val="004B64D1"/>
    <w:rsid w:val="004C18D6"/>
    <w:rsid w:val="004C2422"/>
    <w:rsid w:val="004C3B50"/>
    <w:rsid w:val="004C4C49"/>
    <w:rsid w:val="004D118F"/>
    <w:rsid w:val="004D53F8"/>
    <w:rsid w:val="004E31E7"/>
    <w:rsid w:val="004E3C4F"/>
    <w:rsid w:val="004E4378"/>
    <w:rsid w:val="004E5811"/>
    <w:rsid w:val="004E6E7F"/>
    <w:rsid w:val="004F02A1"/>
    <w:rsid w:val="004F159D"/>
    <w:rsid w:val="004F1609"/>
    <w:rsid w:val="004F519D"/>
    <w:rsid w:val="004F52E2"/>
    <w:rsid w:val="004F5FC4"/>
    <w:rsid w:val="00501148"/>
    <w:rsid w:val="005017D0"/>
    <w:rsid w:val="00503928"/>
    <w:rsid w:val="00505FC7"/>
    <w:rsid w:val="00506275"/>
    <w:rsid w:val="0051026F"/>
    <w:rsid w:val="00510738"/>
    <w:rsid w:val="00511814"/>
    <w:rsid w:val="005144CE"/>
    <w:rsid w:val="00517405"/>
    <w:rsid w:val="00521A6E"/>
    <w:rsid w:val="00525CA8"/>
    <w:rsid w:val="00526A2B"/>
    <w:rsid w:val="00532760"/>
    <w:rsid w:val="0053711F"/>
    <w:rsid w:val="00541839"/>
    <w:rsid w:val="00544342"/>
    <w:rsid w:val="00545A08"/>
    <w:rsid w:val="00546EBF"/>
    <w:rsid w:val="00546EFE"/>
    <w:rsid w:val="005472A2"/>
    <w:rsid w:val="00550D07"/>
    <w:rsid w:val="005535DA"/>
    <w:rsid w:val="00554C3F"/>
    <w:rsid w:val="00554FD6"/>
    <w:rsid w:val="00557339"/>
    <w:rsid w:val="0055758D"/>
    <w:rsid w:val="00562D2E"/>
    <w:rsid w:val="005638B0"/>
    <w:rsid w:val="005660E4"/>
    <w:rsid w:val="00566D8C"/>
    <w:rsid w:val="00567534"/>
    <w:rsid w:val="0057566E"/>
    <w:rsid w:val="005776F0"/>
    <w:rsid w:val="00577D53"/>
    <w:rsid w:val="005803D8"/>
    <w:rsid w:val="00580BF8"/>
    <w:rsid w:val="00581806"/>
    <w:rsid w:val="00583999"/>
    <w:rsid w:val="00583AF2"/>
    <w:rsid w:val="00584697"/>
    <w:rsid w:val="0058523C"/>
    <w:rsid w:val="005867AC"/>
    <w:rsid w:val="0058787C"/>
    <w:rsid w:val="00592FD8"/>
    <w:rsid w:val="00594072"/>
    <w:rsid w:val="0059535F"/>
    <w:rsid w:val="00596E3A"/>
    <w:rsid w:val="005A0B12"/>
    <w:rsid w:val="005A38CF"/>
    <w:rsid w:val="005A4910"/>
    <w:rsid w:val="005B0906"/>
    <w:rsid w:val="005B4C05"/>
    <w:rsid w:val="005C1F16"/>
    <w:rsid w:val="005C241D"/>
    <w:rsid w:val="005C2A74"/>
    <w:rsid w:val="005C42F4"/>
    <w:rsid w:val="005C5FE3"/>
    <w:rsid w:val="005D02D0"/>
    <w:rsid w:val="005D26FF"/>
    <w:rsid w:val="005D27D9"/>
    <w:rsid w:val="005D522D"/>
    <w:rsid w:val="005D75EA"/>
    <w:rsid w:val="005E0E29"/>
    <w:rsid w:val="005E1051"/>
    <w:rsid w:val="005E27D8"/>
    <w:rsid w:val="005E532A"/>
    <w:rsid w:val="005E6AAB"/>
    <w:rsid w:val="005F0CB8"/>
    <w:rsid w:val="005F33D5"/>
    <w:rsid w:val="005F5897"/>
    <w:rsid w:val="005F6245"/>
    <w:rsid w:val="005F664A"/>
    <w:rsid w:val="005F6B14"/>
    <w:rsid w:val="005F731B"/>
    <w:rsid w:val="005F73A7"/>
    <w:rsid w:val="005F7E35"/>
    <w:rsid w:val="00601EFC"/>
    <w:rsid w:val="0060345E"/>
    <w:rsid w:val="006044B2"/>
    <w:rsid w:val="00604B17"/>
    <w:rsid w:val="00605A0B"/>
    <w:rsid w:val="006064C9"/>
    <w:rsid w:val="00612135"/>
    <w:rsid w:val="00612AC7"/>
    <w:rsid w:val="0061411E"/>
    <w:rsid w:val="006142EA"/>
    <w:rsid w:val="00616AB7"/>
    <w:rsid w:val="00620B59"/>
    <w:rsid w:val="00622160"/>
    <w:rsid w:val="00623EE7"/>
    <w:rsid w:val="006255B3"/>
    <w:rsid w:val="00625991"/>
    <w:rsid w:val="00630255"/>
    <w:rsid w:val="006321FC"/>
    <w:rsid w:val="006340D3"/>
    <w:rsid w:val="006342F4"/>
    <w:rsid w:val="006346B7"/>
    <w:rsid w:val="00634CF6"/>
    <w:rsid w:val="006370CD"/>
    <w:rsid w:val="006416BE"/>
    <w:rsid w:val="006420D1"/>
    <w:rsid w:val="006423A8"/>
    <w:rsid w:val="006453DD"/>
    <w:rsid w:val="00646DE9"/>
    <w:rsid w:val="006477F3"/>
    <w:rsid w:val="0065020C"/>
    <w:rsid w:val="00651C49"/>
    <w:rsid w:val="006542C5"/>
    <w:rsid w:val="00656655"/>
    <w:rsid w:val="00657916"/>
    <w:rsid w:val="0066063A"/>
    <w:rsid w:val="006701DF"/>
    <w:rsid w:val="0067080C"/>
    <w:rsid w:val="00670BA2"/>
    <w:rsid w:val="00671583"/>
    <w:rsid w:val="006717CB"/>
    <w:rsid w:val="00674AF0"/>
    <w:rsid w:val="00675169"/>
    <w:rsid w:val="00680008"/>
    <w:rsid w:val="00682DFB"/>
    <w:rsid w:val="006849E3"/>
    <w:rsid w:val="00693F1E"/>
    <w:rsid w:val="0069554D"/>
    <w:rsid w:val="0069688B"/>
    <w:rsid w:val="00696942"/>
    <w:rsid w:val="00696C41"/>
    <w:rsid w:val="006A1996"/>
    <w:rsid w:val="006A5105"/>
    <w:rsid w:val="006B017F"/>
    <w:rsid w:val="006B2BF8"/>
    <w:rsid w:val="006B2F74"/>
    <w:rsid w:val="006B3673"/>
    <w:rsid w:val="006C22C9"/>
    <w:rsid w:val="006C3D3B"/>
    <w:rsid w:val="006C63DC"/>
    <w:rsid w:val="006D32B1"/>
    <w:rsid w:val="006D6DA0"/>
    <w:rsid w:val="006E1EFA"/>
    <w:rsid w:val="006E390D"/>
    <w:rsid w:val="006E39D0"/>
    <w:rsid w:val="006F0BBF"/>
    <w:rsid w:val="006F1A15"/>
    <w:rsid w:val="006F1AAA"/>
    <w:rsid w:val="006F1E10"/>
    <w:rsid w:val="006F6DC5"/>
    <w:rsid w:val="007042A6"/>
    <w:rsid w:val="00705441"/>
    <w:rsid w:val="00706E6B"/>
    <w:rsid w:val="00712CF4"/>
    <w:rsid w:val="0071318D"/>
    <w:rsid w:val="00714352"/>
    <w:rsid w:val="00714CB6"/>
    <w:rsid w:val="0071550F"/>
    <w:rsid w:val="00720283"/>
    <w:rsid w:val="007205C2"/>
    <w:rsid w:val="007207D9"/>
    <w:rsid w:val="007220B8"/>
    <w:rsid w:val="00722A7E"/>
    <w:rsid w:val="00723729"/>
    <w:rsid w:val="007315BA"/>
    <w:rsid w:val="007349EF"/>
    <w:rsid w:val="00735335"/>
    <w:rsid w:val="00737716"/>
    <w:rsid w:val="00737E8E"/>
    <w:rsid w:val="007415DA"/>
    <w:rsid w:val="00741799"/>
    <w:rsid w:val="00741DC5"/>
    <w:rsid w:val="00742147"/>
    <w:rsid w:val="007427D4"/>
    <w:rsid w:val="00745522"/>
    <w:rsid w:val="007456AB"/>
    <w:rsid w:val="00746E2A"/>
    <w:rsid w:val="007505F9"/>
    <w:rsid w:val="0075172E"/>
    <w:rsid w:val="0075365A"/>
    <w:rsid w:val="0075392B"/>
    <w:rsid w:val="00754AA5"/>
    <w:rsid w:val="00754C60"/>
    <w:rsid w:val="007566FD"/>
    <w:rsid w:val="00763740"/>
    <w:rsid w:val="00765D64"/>
    <w:rsid w:val="00766427"/>
    <w:rsid w:val="00770E59"/>
    <w:rsid w:val="007773DF"/>
    <w:rsid w:val="0078049C"/>
    <w:rsid w:val="0078224A"/>
    <w:rsid w:val="00783FE7"/>
    <w:rsid w:val="00785110"/>
    <w:rsid w:val="00786901"/>
    <w:rsid w:val="00787CB5"/>
    <w:rsid w:val="00792989"/>
    <w:rsid w:val="00793E60"/>
    <w:rsid w:val="007A1A18"/>
    <w:rsid w:val="007A4366"/>
    <w:rsid w:val="007A49D3"/>
    <w:rsid w:val="007A67D0"/>
    <w:rsid w:val="007B1500"/>
    <w:rsid w:val="007B1B3A"/>
    <w:rsid w:val="007B1C95"/>
    <w:rsid w:val="007B2247"/>
    <w:rsid w:val="007B24EC"/>
    <w:rsid w:val="007B2B8E"/>
    <w:rsid w:val="007B5C6E"/>
    <w:rsid w:val="007C009D"/>
    <w:rsid w:val="007C5523"/>
    <w:rsid w:val="007C66D9"/>
    <w:rsid w:val="007D03E7"/>
    <w:rsid w:val="007D06E0"/>
    <w:rsid w:val="007D15E0"/>
    <w:rsid w:val="007D29DE"/>
    <w:rsid w:val="007D31DD"/>
    <w:rsid w:val="007D44FD"/>
    <w:rsid w:val="007D6468"/>
    <w:rsid w:val="007D71A5"/>
    <w:rsid w:val="007D7DBB"/>
    <w:rsid w:val="007E0AED"/>
    <w:rsid w:val="007E5EF5"/>
    <w:rsid w:val="007E5FA3"/>
    <w:rsid w:val="007F2A3B"/>
    <w:rsid w:val="007F41CA"/>
    <w:rsid w:val="007F74E9"/>
    <w:rsid w:val="0080052F"/>
    <w:rsid w:val="008005D8"/>
    <w:rsid w:val="00805AD4"/>
    <w:rsid w:val="00807A7D"/>
    <w:rsid w:val="0081418C"/>
    <w:rsid w:val="00814CE3"/>
    <w:rsid w:val="008152BB"/>
    <w:rsid w:val="0081726E"/>
    <w:rsid w:val="008213AD"/>
    <w:rsid w:val="00823648"/>
    <w:rsid w:val="00823685"/>
    <w:rsid w:val="00824815"/>
    <w:rsid w:val="00826BFC"/>
    <w:rsid w:val="00826CFB"/>
    <w:rsid w:val="00826D55"/>
    <w:rsid w:val="00827709"/>
    <w:rsid w:val="008312F9"/>
    <w:rsid w:val="008323D8"/>
    <w:rsid w:val="00836DC7"/>
    <w:rsid w:val="00840087"/>
    <w:rsid w:val="00841A73"/>
    <w:rsid w:val="008424E0"/>
    <w:rsid w:val="00843675"/>
    <w:rsid w:val="00843910"/>
    <w:rsid w:val="008500B2"/>
    <w:rsid w:val="00850829"/>
    <w:rsid w:val="00851485"/>
    <w:rsid w:val="00852538"/>
    <w:rsid w:val="00852CD8"/>
    <w:rsid w:val="00853126"/>
    <w:rsid w:val="008543D4"/>
    <w:rsid w:val="008565AA"/>
    <w:rsid w:val="0085745B"/>
    <w:rsid w:val="00860C0B"/>
    <w:rsid w:val="00861032"/>
    <w:rsid w:val="008618F5"/>
    <w:rsid w:val="00863BA1"/>
    <w:rsid w:val="00863E16"/>
    <w:rsid w:val="00864967"/>
    <w:rsid w:val="008669FC"/>
    <w:rsid w:val="00870AD8"/>
    <w:rsid w:val="00870E08"/>
    <w:rsid w:val="00872B1E"/>
    <w:rsid w:val="008731D1"/>
    <w:rsid w:val="00874D7C"/>
    <w:rsid w:val="00875901"/>
    <w:rsid w:val="008769BE"/>
    <w:rsid w:val="008774DE"/>
    <w:rsid w:val="00880AE6"/>
    <w:rsid w:val="008854EE"/>
    <w:rsid w:val="00886411"/>
    <w:rsid w:val="0088676D"/>
    <w:rsid w:val="00886BE2"/>
    <w:rsid w:val="00887399"/>
    <w:rsid w:val="00887A9F"/>
    <w:rsid w:val="0089018C"/>
    <w:rsid w:val="00890800"/>
    <w:rsid w:val="00890B22"/>
    <w:rsid w:val="008914D4"/>
    <w:rsid w:val="00892CF9"/>
    <w:rsid w:val="0089530A"/>
    <w:rsid w:val="00895D18"/>
    <w:rsid w:val="00896736"/>
    <w:rsid w:val="008A3472"/>
    <w:rsid w:val="008A37A9"/>
    <w:rsid w:val="008A5448"/>
    <w:rsid w:val="008A6AFA"/>
    <w:rsid w:val="008B1E81"/>
    <w:rsid w:val="008B71D6"/>
    <w:rsid w:val="008B7706"/>
    <w:rsid w:val="008C050D"/>
    <w:rsid w:val="008C4D08"/>
    <w:rsid w:val="008C5668"/>
    <w:rsid w:val="008C6420"/>
    <w:rsid w:val="008C776B"/>
    <w:rsid w:val="008C7AF4"/>
    <w:rsid w:val="008D11EB"/>
    <w:rsid w:val="008D4D99"/>
    <w:rsid w:val="008D53E2"/>
    <w:rsid w:val="008D7A77"/>
    <w:rsid w:val="008D7DF5"/>
    <w:rsid w:val="008E0C38"/>
    <w:rsid w:val="008E2104"/>
    <w:rsid w:val="008E5B10"/>
    <w:rsid w:val="008F3179"/>
    <w:rsid w:val="008F376F"/>
    <w:rsid w:val="008F4A0C"/>
    <w:rsid w:val="008F4A67"/>
    <w:rsid w:val="008F7E33"/>
    <w:rsid w:val="0090084B"/>
    <w:rsid w:val="009017BF"/>
    <w:rsid w:val="00902DD1"/>
    <w:rsid w:val="009036C8"/>
    <w:rsid w:val="00906B0D"/>
    <w:rsid w:val="0091334A"/>
    <w:rsid w:val="0091466A"/>
    <w:rsid w:val="009209F4"/>
    <w:rsid w:val="00922C5B"/>
    <w:rsid w:val="0092397A"/>
    <w:rsid w:val="00923C04"/>
    <w:rsid w:val="00924599"/>
    <w:rsid w:val="0092529E"/>
    <w:rsid w:val="009252AD"/>
    <w:rsid w:val="00933FEC"/>
    <w:rsid w:val="00934F44"/>
    <w:rsid w:val="00935DEE"/>
    <w:rsid w:val="0093717C"/>
    <w:rsid w:val="0094181A"/>
    <w:rsid w:val="00944310"/>
    <w:rsid w:val="00946D58"/>
    <w:rsid w:val="009471ED"/>
    <w:rsid w:val="009505BC"/>
    <w:rsid w:val="00953786"/>
    <w:rsid w:val="00960D15"/>
    <w:rsid w:val="009610BD"/>
    <w:rsid w:val="00962435"/>
    <w:rsid w:val="0097144F"/>
    <w:rsid w:val="00971AE3"/>
    <w:rsid w:val="009722D9"/>
    <w:rsid w:val="00972D44"/>
    <w:rsid w:val="00975284"/>
    <w:rsid w:val="00977882"/>
    <w:rsid w:val="00977AD6"/>
    <w:rsid w:val="00982B86"/>
    <w:rsid w:val="0098357F"/>
    <w:rsid w:val="00991FC1"/>
    <w:rsid w:val="00995727"/>
    <w:rsid w:val="0099578A"/>
    <w:rsid w:val="0099606B"/>
    <w:rsid w:val="009A2186"/>
    <w:rsid w:val="009A437E"/>
    <w:rsid w:val="009B31B1"/>
    <w:rsid w:val="009B4E7A"/>
    <w:rsid w:val="009B5469"/>
    <w:rsid w:val="009B746F"/>
    <w:rsid w:val="009C1465"/>
    <w:rsid w:val="009C2618"/>
    <w:rsid w:val="009C29BF"/>
    <w:rsid w:val="009C31C7"/>
    <w:rsid w:val="009C33AD"/>
    <w:rsid w:val="009C4745"/>
    <w:rsid w:val="009C7120"/>
    <w:rsid w:val="009D3BAF"/>
    <w:rsid w:val="009D603E"/>
    <w:rsid w:val="009D685C"/>
    <w:rsid w:val="009D7448"/>
    <w:rsid w:val="009E2A63"/>
    <w:rsid w:val="009E2EBC"/>
    <w:rsid w:val="009E3BBB"/>
    <w:rsid w:val="009F30CA"/>
    <w:rsid w:val="009F5164"/>
    <w:rsid w:val="009F5D1A"/>
    <w:rsid w:val="009F65DD"/>
    <w:rsid w:val="00A02A2D"/>
    <w:rsid w:val="00A037A6"/>
    <w:rsid w:val="00A0558D"/>
    <w:rsid w:val="00A05D65"/>
    <w:rsid w:val="00A1275C"/>
    <w:rsid w:val="00A128AA"/>
    <w:rsid w:val="00A1372C"/>
    <w:rsid w:val="00A17551"/>
    <w:rsid w:val="00A17C1B"/>
    <w:rsid w:val="00A23E22"/>
    <w:rsid w:val="00A25560"/>
    <w:rsid w:val="00A26AF6"/>
    <w:rsid w:val="00A30054"/>
    <w:rsid w:val="00A30F73"/>
    <w:rsid w:val="00A31E58"/>
    <w:rsid w:val="00A3290B"/>
    <w:rsid w:val="00A34F55"/>
    <w:rsid w:val="00A41DE0"/>
    <w:rsid w:val="00A42491"/>
    <w:rsid w:val="00A44B50"/>
    <w:rsid w:val="00A45721"/>
    <w:rsid w:val="00A518AF"/>
    <w:rsid w:val="00A53940"/>
    <w:rsid w:val="00A53A6D"/>
    <w:rsid w:val="00A60A50"/>
    <w:rsid w:val="00A60B8E"/>
    <w:rsid w:val="00A61FD0"/>
    <w:rsid w:val="00A634CF"/>
    <w:rsid w:val="00A64030"/>
    <w:rsid w:val="00A67542"/>
    <w:rsid w:val="00A67FB4"/>
    <w:rsid w:val="00A70564"/>
    <w:rsid w:val="00A70960"/>
    <w:rsid w:val="00A70A0C"/>
    <w:rsid w:val="00A7138B"/>
    <w:rsid w:val="00A73345"/>
    <w:rsid w:val="00A735BD"/>
    <w:rsid w:val="00A809A0"/>
    <w:rsid w:val="00A82839"/>
    <w:rsid w:val="00A82E7D"/>
    <w:rsid w:val="00A84C42"/>
    <w:rsid w:val="00A86DE0"/>
    <w:rsid w:val="00A903CE"/>
    <w:rsid w:val="00A92628"/>
    <w:rsid w:val="00A97600"/>
    <w:rsid w:val="00AA3F75"/>
    <w:rsid w:val="00AA5B48"/>
    <w:rsid w:val="00AA5F96"/>
    <w:rsid w:val="00AB0664"/>
    <w:rsid w:val="00AC26B9"/>
    <w:rsid w:val="00AC31A9"/>
    <w:rsid w:val="00AC7698"/>
    <w:rsid w:val="00AD04DD"/>
    <w:rsid w:val="00AD47A4"/>
    <w:rsid w:val="00AD7B2B"/>
    <w:rsid w:val="00AE1CF1"/>
    <w:rsid w:val="00AE2664"/>
    <w:rsid w:val="00AE47CD"/>
    <w:rsid w:val="00AF1880"/>
    <w:rsid w:val="00AF3A17"/>
    <w:rsid w:val="00AF3BE2"/>
    <w:rsid w:val="00AF505C"/>
    <w:rsid w:val="00AF7954"/>
    <w:rsid w:val="00AF7CFA"/>
    <w:rsid w:val="00B00EF7"/>
    <w:rsid w:val="00B016AF"/>
    <w:rsid w:val="00B020A2"/>
    <w:rsid w:val="00B02C68"/>
    <w:rsid w:val="00B0453D"/>
    <w:rsid w:val="00B05569"/>
    <w:rsid w:val="00B078F7"/>
    <w:rsid w:val="00B11E6F"/>
    <w:rsid w:val="00B13BBA"/>
    <w:rsid w:val="00B13CC4"/>
    <w:rsid w:val="00B221C1"/>
    <w:rsid w:val="00B22A17"/>
    <w:rsid w:val="00B23573"/>
    <w:rsid w:val="00B245DD"/>
    <w:rsid w:val="00B256FF"/>
    <w:rsid w:val="00B257AA"/>
    <w:rsid w:val="00B3060C"/>
    <w:rsid w:val="00B35F13"/>
    <w:rsid w:val="00B440EA"/>
    <w:rsid w:val="00B51359"/>
    <w:rsid w:val="00B51FF5"/>
    <w:rsid w:val="00B53C13"/>
    <w:rsid w:val="00B53C17"/>
    <w:rsid w:val="00B54FE4"/>
    <w:rsid w:val="00B55263"/>
    <w:rsid w:val="00B5659F"/>
    <w:rsid w:val="00B60641"/>
    <w:rsid w:val="00B61D7C"/>
    <w:rsid w:val="00B63F31"/>
    <w:rsid w:val="00B6414A"/>
    <w:rsid w:val="00B64C66"/>
    <w:rsid w:val="00B6769C"/>
    <w:rsid w:val="00B676A5"/>
    <w:rsid w:val="00B7144E"/>
    <w:rsid w:val="00B72947"/>
    <w:rsid w:val="00B752BF"/>
    <w:rsid w:val="00B75463"/>
    <w:rsid w:val="00B75ADA"/>
    <w:rsid w:val="00B773EE"/>
    <w:rsid w:val="00B81993"/>
    <w:rsid w:val="00B8277B"/>
    <w:rsid w:val="00B83896"/>
    <w:rsid w:val="00B8666A"/>
    <w:rsid w:val="00B870E5"/>
    <w:rsid w:val="00B87546"/>
    <w:rsid w:val="00B927D7"/>
    <w:rsid w:val="00B93675"/>
    <w:rsid w:val="00B94BC6"/>
    <w:rsid w:val="00B97A15"/>
    <w:rsid w:val="00BA2BDD"/>
    <w:rsid w:val="00BA3E7A"/>
    <w:rsid w:val="00BA4AE5"/>
    <w:rsid w:val="00BA59EE"/>
    <w:rsid w:val="00BA5E0B"/>
    <w:rsid w:val="00BA6221"/>
    <w:rsid w:val="00BA65D1"/>
    <w:rsid w:val="00BA6641"/>
    <w:rsid w:val="00BA6EB2"/>
    <w:rsid w:val="00BB02D4"/>
    <w:rsid w:val="00BB3D65"/>
    <w:rsid w:val="00BB4EF4"/>
    <w:rsid w:val="00BC00ED"/>
    <w:rsid w:val="00BC24A1"/>
    <w:rsid w:val="00BC27F1"/>
    <w:rsid w:val="00BC2831"/>
    <w:rsid w:val="00BC31BA"/>
    <w:rsid w:val="00BC7AAF"/>
    <w:rsid w:val="00BD481B"/>
    <w:rsid w:val="00BD49FA"/>
    <w:rsid w:val="00BD793B"/>
    <w:rsid w:val="00BE4E30"/>
    <w:rsid w:val="00BE6A88"/>
    <w:rsid w:val="00BE70E5"/>
    <w:rsid w:val="00BF7F0E"/>
    <w:rsid w:val="00C01B4C"/>
    <w:rsid w:val="00C02B19"/>
    <w:rsid w:val="00C0670D"/>
    <w:rsid w:val="00C07FD4"/>
    <w:rsid w:val="00C10532"/>
    <w:rsid w:val="00C108EE"/>
    <w:rsid w:val="00C13EC3"/>
    <w:rsid w:val="00C15218"/>
    <w:rsid w:val="00C227CE"/>
    <w:rsid w:val="00C27CB6"/>
    <w:rsid w:val="00C319B6"/>
    <w:rsid w:val="00C34B50"/>
    <w:rsid w:val="00C3502C"/>
    <w:rsid w:val="00C424DB"/>
    <w:rsid w:val="00C518E1"/>
    <w:rsid w:val="00C530C8"/>
    <w:rsid w:val="00C53461"/>
    <w:rsid w:val="00C54828"/>
    <w:rsid w:val="00C63486"/>
    <w:rsid w:val="00C63EF2"/>
    <w:rsid w:val="00C64FF0"/>
    <w:rsid w:val="00C65299"/>
    <w:rsid w:val="00C706DC"/>
    <w:rsid w:val="00C70765"/>
    <w:rsid w:val="00C70922"/>
    <w:rsid w:val="00C71574"/>
    <w:rsid w:val="00C75AB1"/>
    <w:rsid w:val="00C76DFB"/>
    <w:rsid w:val="00C7702B"/>
    <w:rsid w:val="00C9048C"/>
    <w:rsid w:val="00C90A7B"/>
    <w:rsid w:val="00C92718"/>
    <w:rsid w:val="00C927F2"/>
    <w:rsid w:val="00CA15E9"/>
    <w:rsid w:val="00CA3DB4"/>
    <w:rsid w:val="00CA615A"/>
    <w:rsid w:val="00CA6F92"/>
    <w:rsid w:val="00CB237A"/>
    <w:rsid w:val="00CB255C"/>
    <w:rsid w:val="00CB3250"/>
    <w:rsid w:val="00CB41F9"/>
    <w:rsid w:val="00CB4A69"/>
    <w:rsid w:val="00CB66B2"/>
    <w:rsid w:val="00CC04E6"/>
    <w:rsid w:val="00CC07D3"/>
    <w:rsid w:val="00CC1E8F"/>
    <w:rsid w:val="00CC5550"/>
    <w:rsid w:val="00CD0AA4"/>
    <w:rsid w:val="00CD22CF"/>
    <w:rsid w:val="00CD297D"/>
    <w:rsid w:val="00CD4494"/>
    <w:rsid w:val="00CD6910"/>
    <w:rsid w:val="00CD7A32"/>
    <w:rsid w:val="00CE1817"/>
    <w:rsid w:val="00CE4F5A"/>
    <w:rsid w:val="00CE5ACF"/>
    <w:rsid w:val="00CE667D"/>
    <w:rsid w:val="00CE6AF1"/>
    <w:rsid w:val="00CE757C"/>
    <w:rsid w:val="00CF0337"/>
    <w:rsid w:val="00CF06E6"/>
    <w:rsid w:val="00CF4B56"/>
    <w:rsid w:val="00CF589E"/>
    <w:rsid w:val="00CF5AB8"/>
    <w:rsid w:val="00CF7E1E"/>
    <w:rsid w:val="00D00015"/>
    <w:rsid w:val="00D02906"/>
    <w:rsid w:val="00D02B7B"/>
    <w:rsid w:val="00D030B5"/>
    <w:rsid w:val="00D050B6"/>
    <w:rsid w:val="00D061BD"/>
    <w:rsid w:val="00D06303"/>
    <w:rsid w:val="00D101E0"/>
    <w:rsid w:val="00D119AB"/>
    <w:rsid w:val="00D15A03"/>
    <w:rsid w:val="00D16E0F"/>
    <w:rsid w:val="00D17CFE"/>
    <w:rsid w:val="00D20537"/>
    <w:rsid w:val="00D205C2"/>
    <w:rsid w:val="00D22D2E"/>
    <w:rsid w:val="00D2413B"/>
    <w:rsid w:val="00D2535C"/>
    <w:rsid w:val="00D26D2E"/>
    <w:rsid w:val="00D279E7"/>
    <w:rsid w:val="00D310EE"/>
    <w:rsid w:val="00D31A78"/>
    <w:rsid w:val="00D32B98"/>
    <w:rsid w:val="00D32F23"/>
    <w:rsid w:val="00D35E07"/>
    <w:rsid w:val="00D36AC3"/>
    <w:rsid w:val="00D36BA5"/>
    <w:rsid w:val="00D372A4"/>
    <w:rsid w:val="00D432D2"/>
    <w:rsid w:val="00D4415E"/>
    <w:rsid w:val="00D505F1"/>
    <w:rsid w:val="00D5088F"/>
    <w:rsid w:val="00D50AF1"/>
    <w:rsid w:val="00D51D89"/>
    <w:rsid w:val="00D532AD"/>
    <w:rsid w:val="00D60657"/>
    <w:rsid w:val="00D6163E"/>
    <w:rsid w:val="00D61A9F"/>
    <w:rsid w:val="00D61C3D"/>
    <w:rsid w:val="00D622D0"/>
    <w:rsid w:val="00D627F2"/>
    <w:rsid w:val="00D62F5B"/>
    <w:rsid w:val="00D6549C"/>
    <w:rsid w:val="00D665A6"/>
    <w:rsid w:val="00D67E8F"/>
    <w:rsid w:val="00D704DE"/>
    <w:rsid w:val="00D7095F"/>
    <w:rsid w:val="00D722E7"/>
    <w:rsid w:val="00D72626"/>
    <w:rsid w:val="00D8075A"/>
    <w:rsid w:val="00D82F08"/>
    <w:rsid w:val="00D83912"/>
    <w:rsid w:val="00D85544"/>
    <w:rsid w:val="00D85989"/>
    <w:rsid w:val="00D85E94"/>
    <w:rsid w:val="00D930EC"/>
    <w:rsid w:val="00D935F8"/>
    <w:rsid w:val="00D94A4F"/>
    <w:rsid w:val="00D95AC3"/>
    <w:rsid w:val="00D97166"/>
    <w:rsid w:val="00D97B78"/>
    <w:rsid w:val="00DA033A"/>
    <w:rsid w:val="00DA072A"/>
    <w:rsid w:val="00DA0D4F"/>
    <w:rsid w:val="00DA1B0A"/>
    <w:rsid w:val="00DA4999"/>
    <w:rsid w:val="00DA7F53"/>
    <w:rsid w:val="00DB00B1"/>
    <w:rsid w:val="00DB031A"/>
    <w:rsid w:val="00DB0DF2"/>
    <w:rsid w:val="00DB1C58"/>
    <w:rsid w:val="00DB1F2F"/>
    <w:rsid w:val="00DB3383"/>
    <w:rsid w:val="00DB3C7F"/>
    <w:rsid w:val="00DB6CC4"/>
    <w:rsid w:val="00DB718A"/>
    <w:rsid w:val="00DC2928"/>
    <w:rsid w:val="00DC3C0F"/>
    <w:rsid w:val="00DD0FDD"/>
    <w:rsid w:val="00DD1C06"/>
    <w:rsid w:val="00DD6437"/>
    <w:rsid w:val="00DE1B6C"/>
    <w:rsid w:val="00DE24EF"/>
    <w:rsid w:val="00DE2D86"/>
    <w:rsid w:val="00DE3432"/>
    <w:rsid w:val="00DE4D2F"/>
    <w:rsid w:val="00DE6B23"/>
    <w:rsid w:val="00DF0EC5"/>
    <w:rsid w:val="00DF17D5"/>
    <w:rsid w:val="00DF37EF"/>
    <w:rsid w:val="00DF55F1"/>
    <w:rsid w:val="00DF5FA6"/>
    <w:rsid w:val="00DF6BCE"/>
    <w:rsid w:val="00DF7896"/>
    <w:rsid w:val="00E004F4"/>
    <w:rsid w:val="00E016EB"/>
    <w:rsid w:val="00E05119"/>
    <w:rsid w:val="00E107A4"/>
    <w:rsid w:val="00E12377"/>
    <w:rsid w:val="00E14CA4"/>
    <w:rsid w:val="00E16D5A"/>
    <w:rsid w:val="00E17245"/>
    <w:rsid w:val="00E17A68"/>
    <w:rsid w:val="00E22C3D"/>
    <w:rsid w:val="00E243A6"/>
    <w:rsid w:val="00E2451D"/>
    <w:rsid w:val="00E3555D"/>
    <w:rsid w:val="00E407D3"/>
    <w:rsid w:val="00E41BB0"/>
    <w:rsid w:val="00E42D46"/>
    <w:rsid w:val="00E449BE"/>
    <w:rsid w:val="00E45302"/>
    <w:rsid w:val="00E4566F"/>
    <w:rsid w:val="00E47201"/>
    <w:rsid w:val="00E5345B"/>
    <w:rsid w:val="00E56552"/>
    <w:rsid w:val="00E61C8F"/>
    <w:rsid w:val="00E62C5A"/>
    <w:rsid w:val="00E62DF8"/>
    <w:rsid w:val="00E6450D"/>
    <w:rsid w:val="00E65CD2"/>
    <w:rsid w:val="00E67492"/>
    <w:rsid w:val="00E73818"/>
    <w:rsid w:val="00E7488B"/>
    <w:rsid w:val="00E74EDF"/>
    <w:rsid w:val="00E76470"/>
    <w:rsid w:val="00E83259"/>
    <w:rsid w:val="00E85A52"/>
    <w:rsid w:val="00E909EC"/>
    <w:rsid w:val="00E9342E"/>
    <w:rsid w:val="00E93981"/>
    <w:rsid w:val="00E973D1"/>
    <w:rsid w:val="00E97960"/>
    <w:rsid w:val="00EB0EEA"/>
    <w:rsid w:val="00EB0F01"/>
    <w:rsid w:val="00EB345C"/>
    <w:rsid w:val="00EB3776"/>
    <w:rsid w:val="00EB3F4F"/>
    <w:rsid w:val="00EB49A2"/>
    <w:rsid w:val="00EB50FA"/>
    <w:rsid w:val="00EB7DC9"/>
    <w:rsid w:val="00EC00BC"/>
    <w:rsid w:val="00EC0E0E"/>
    <w:rsid w:val="00EC2BC8"/>
    <w:rsid w:val="00EC2D9A"/>
    <w:rsid w:val="00EC3F94"/>
    <w:rsid w:val="00EC4729"/>
    <w:rsid w:val="00ED01AC"/>
    <w:rsid w:val="00ED099D"/>
    <w:rsid w:val="00ED220D"/>
    <w:rsid w:val="00ED29F3"/>
    <w:rsid w:val="00ED3FBF"/>
    <w:rsid w:val="00ED407C"/>
    <w:rsid w:val="00ED4497"/>
    <w:rsid w:val="00ED488A"/>
    <w:rsid w:val="00ED6271"/>
    <w:rsid w:val="00ED6FA4"/>
    <w:rsid w:val="00EE7D22"/>
    <w:rsid w:val="00EF0471"/>
    <w:rsid w:val="00EF2349"/>
    <w:rsid w:val="00EF42BF"/>
    <w:rsid w:val="00EF4D7F"/>
    <w:rsid w:val="00EF64BF"/>
    <w:rsid w:val="00EF7DB5"/>
    <w:rsid w:val="00F01BCC"/>
    <w:rsid w:val="00F04B4E"/>
    <w:rsid w:val="00F0672E"/>
    <w:rsid w:val="00F0678E"/>
    <w:rsid w:val="00F06FD0"/>
    <w:rsid w:val="00F137F8"/>
    <w:rsid w:val="00F14885"/>
    <w:rsid w:val="00F14DCF"/>
    <w:rsid w:val="00F15669"/>
    <w:rsid w:val="00F163E2"/>
    <w:rsid w:val="00F209F1"/>
    <w:rsid w:val="00F21756"/>
    <w:rsid w:val="00F2395F"/>
    <w:rsid w:val="00F23E16"/>
    <w:rsid w:val="00F32EDC"/>
    <w:rsid w:val="00F35CAC"/>
    <w:rsid w:val="00F3622E"/>
    <w:rsid w:val="00F36638"/>
    <w:rsid w:val="00F36D8A"/>
    <w:rsid w:val="00F374ED"/>
    <w:rsid w:val="00F379D3"/>
    <w:rsid w:val="00F417C7"/>
    <w:rsid w:val="00F5286C"/>
    <w:rsid w:val="00F533F1"/>
    <w:rsid w:val="00F550CB"/>
    <w:rsid w:val="00F57B45"/>
    <w:rsid w:val="00F65624"/>
    <w:rsid w:val="00F657E1"/>
    <w:rsid w:val="00F65C46"/>
    <w:rsid w:val="00F669AF"/>
    <w:rsid w:val="00F66BF4"/>
    <w:rsid w:val="00F71209"/>
    <w:rsid w:val="00F73223"/>
    <w:rsid w:val="00F73775"/>
    <w:rsid w:val="00F82454"/>
    <w:rsid w:val="00F86126"/>
    <w:rsid w:val="00F87672"/>
    <w:rsid w:val="00F90944"/>
    <w:rsid w:val="00F925B1"/>
    <w:rsid w:val="00F94A4D"/>
    <w:rsid w:val="00F94A75"/>
    <w:rsid w:val="00F95BAD"/>
    <w:rsid w:val="00FA254F"/>
    <w:rsid w:val="00FA37FA"/>
    <w:rsid w:val="00FA3B1F"/>
    <w:rsid w:val="00FA473D"/>
    <w:rsid w:val="00FA7127"/>
    <w:rsid w:val="00FB3283"/>
    <w:rsid w:val="00FB3A81"/>
    <w:rsid w:val="00FB50B1"/>
    <w:rsid w:val="00FC13EF"/>
    <w:rsid w:val="00FC1FE4"/>
    <w:rsid w:val="00FC3A58"/>
    <w:rsid w:val="00FC4D45"/>
    <w:rsid w:val="00FC5837"/>
    <w:rsid w:val="00FD05CD"/>
    <w:rsid w:val="00FD204C"/>
    <w:rsid w:val="00FD5254"/>
    <w:rsid w:val="00FD5C75"/>
    <w:rsid w:val="00FD6302"/>
    <w:rsid w:val="00FE306B"/>
    <w:rsid w:val="00FE3D78"/>
    <w:rsid w:val="00FE7DBD"/>
    <w:rsid w:val="00FF157D"/>
    <w:rsid w:val="00FF460D"/>
    <w:rsid w:val="00FF5135"/>
    <w:rsid w:val="00FF7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before="20" w:line="320" w:lineRule="atLeast"/>
        <w:ind w:left="567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6C8"/>
    <w:pPr>
      <w:spacing w:before="0" w:line="240" w:lineRule="auto"/>
      <w:ind w:left="0" w:firstLine="0"/>
      <w:jc w:val="left"/>
    </w:pPr>
    <w:rPr>
      <w:sz w:val="22"/>
      <w:szCs w:val="22"/>
      <w:lang w:eastAsia="ru-RU"/>
    </w:rPr>
  </w:style>
  <w:style w:type="paragraph" w:styleId="1">
    <w:name w:val="heading 1"/>
    <w:basedOn w:val="a"/>
    <w:link w:val="10"/>
    <w:uiPriority w:val="9"/>
    <w:qFormat/>
    <w:rsid w:val="00311CF7"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9036C8"/>
    <w:rPr>
      <w:rFonts w:cs="Times New Roman"/>
      <w:color w:val="0000FF"/>
      <w:u w:val="single"/>
    </w:rPr>
  </w:style>
  <w:style w:type="paragraph" w:styleId="a4">
    <w:name w:val="List Paragraph"/>
    <w:basedOn w:val="a"/>
    <w:uiPriority w:val="1"/>
    <w:qFormat/>
    <w:rsid w:val="009036C8"/>
    <w:pPr>
      <w:ind w:left="720"/>
    </w:pPr>
  </w:style>
  <w:style w:type="paragraph" w:styleId="a5">
    <w:name w:val="Normal (Web)"/>
    <w:basedOn w:val="a"/>
    <w:uiPriority w:val="99"/>
    <w:rsid w:val="009036C8"/>
    <w:pPr>
      <w:spacing w:before="100" w:beforeAutospacing="1" w:after="100" w:afterAutospacing="1"/>
    </w:pPr>
    <w:rPr>
      <w:sz w:val="24"/>
      <w:szCs w:val="24"/>
    </w:rPr>
  </w:style>
  <w:style w:type="paragraph" w:styleId="a6">
    <w:name w:val="footer"/>
    <w:basedOn w:val="a"/>
    <w:link w:val="a7"/>
    <w:uiPriority w:val="99"/>
    <w:rsid w:val="009036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9036C8"/>
    <w:rPr>
      <w:rFonts w:eastAsia="Times New Roman" w:cs="Times New Roman"/>
      <w:color w:val="auto"/>
      <w:sz w:val="22"/>
      <w:szCs w:val="22"/>
      <w:lang w:eastAsia="ru-RU"/>
    </w:rPr>
  </w:style>
  <w:style w:type="character" w:styleId="a8">
    <w:name w:val="annotation reference"/>
    <w:basedOn w:val="a0"/>
    <w:uiPriority w:val="99"/>
    <w:semiHidden/>
    <w:rsid w:val="009036C8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rsid w:val="009036C8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locked/>
    <w:rsid w:val="009036C8"/>
    <w:rPr>
      <w:rFonts w:eastAsia="Times New Roman" w:cs="Times New Roman"/>
      <w:color w:val="auto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036C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9036C8"/>
    <w:rPr>
      <w:rFonts w:ascii="Tahoma" w:hAnsi="Tahoma" w:cs="Tahoma"/>
      <w:color w:val="auto"/>
      <w:sz w:val="16"/>
      <w:szCs w:val="16"/>
      <w:lang w:eastAsia="ru-RU"/>
    </w:rPr>
  </w:style>
  <w:style w:type="paragraph" w:styleId="ad">
    <w:name w:val="Revision"/>
    <w:hidden/>
    <w:uiPriority w:val="99"/>
    <w:semiHidden/>
    <w:rsid w:val="009036C8"/>
    <w:pPr>
      <w:spacing w:before="0" w:line="240" w:lineRule="auto"/>
      <w:ind w:left="0" w:firstLine="0"/>
      <w:jc w:val="left"/>
    </w:pPr>
    <w:rPr>
      <w:sz w:val="22"/>
      <w:szCs w:val="22"/>
      <w:lang w:eastAsia="ru-RU"/>
    </w:rPr>
  </w:style>
  <w:style w:type="paragraph" w:styleId="ae">
    <w:name w:val="No Spacing"/>
    <w:uiPriority w:val="1"/>
    <w:qFormat/>
    <w:rsid w:val="00311CF7"/>
    <w:pPr>
      <w:spacing w:before="0" w:line="240" w:lineRule="auto"/>
      <w:ind w:left="0" w:firstLine="0"/>
      <w:jc w:val="left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11CF7"/>
    <w:rPr>
      <w:b/>
      <w:bCs/>
      <w:color w:val="auto"/>
      <w:kern w:val="36"/>
      <w:sz w:val="48"/>
      <w:szCs w:val="48"/>
      <w:lang w:eastAsia="ru-RU"/>
    </w:rPr>
  </w:style>
  <w:style w:type="paragraph" w:styleId="af">
    <w:name w:val="Body Text"/>
    <w:basedOn w:val="a"/>
    <w:link w:val="af0"/>
    <w:uiPriority w:val="1"/>
    <w:qFormat/>
    <w:rsid w:val="00311CF7"/>
    <w:pPr>
      <w:widowControl w:val="0"/>
      <w:autoSpaceDE w:val="0"/>
      <w:autoSpaceDN w:val="0"/>
    </w:pPr>
    <w:rPr>
      <w:color w:val="auto"/>
      <w:sz w:val="20"/>
      <w:szCs w:val="20"/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311CF7"/>
    <w:rPr>
      <w:color w:val="auto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311CF7"/>
    <w:pPr>
      <w:widowControl w:val="0"/>
      <w:autoSpaceDE w:val="0"/>
      <w:autoSpaceDN w:val="0"/>
      <w:spacing w:before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11CF7"/>
    <w:pPr>
      <w:widowControl w:val="0"/>
      <w:autoSpaceDE w:val="0"/>
      <w:autoSpaceDN w:val="0"/>
      <w:spacing w:before="115"/>
      <w:jc w:val="center"/>
    </w:pPr>
    <w:rPr>
      <w:color w:val="auto"/>
      <w:lang w:eastAsia="en-US"/>
    </w:rPr>
  </w:style>
  <w:style w:type="character" w:styleId="af1">
    <w:name w:val="Placeholder Text"/>
    <w:basedOn w:val="a0"/>
    <w:uiPriority w:val="99"/>
    <w:semiHidden/>
    <w:rsid w:val="0078049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4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www.gk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ustoms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customs.ru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6311</Words>
  <Characters>35979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 Support</dc:creator>
  <cp:lastModifiedBy>IT Support</cp:lastModifiedBy>
  <cp:revision>2</cp:revision>
  <dcterms:created xsi:type="dcterms:W3CDTF">2021-03-09T11:32:00Z</dcterms:created>
  <dcterms:modified xsi:type="dcterms:W3CDTF">2021-03-09T11:32:00Z</dcterms:modified>
</cp:coreProperties>
</file>