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5712" w:rsidRDefault="00175712" w:rsidP="000707C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75712" w:rsidRPr="00175712" w:rsidRDefault="00175712" w:rsidP="0017571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5712" w:rsidRPr="00175712" w:rsidRDefault="00175712" w:rsidP="00175712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5712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МИНИСТЕРСТВО ОБРАЗОВАНИЯ И НАУКИ РОССИЙСКОЙ ФЕДЕРАЦИИ</w:t>
      </w:r>
    </w:p>
    <w:p w:rsidR="00175712" w:rsidRPr="00175712" w:rsidRDefault="00175712" w:rsidP="00175712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5712">
        <w:rPr>
          <w:rFonts w:ascii="Times New Roman" w:eastAsia="Times New Roman" w:hAnsi="Times New Roman" w:cs="Times New Roman"/>
          <w:sz w:val="28"/>
          <w:szCs w:val="28"/>
          <w:lang w:eastAsia="ru-RU"/>
        </w:rPr>
        <w:t>ПЕНЗЕНСКИЙ ГОСУДАРСТВЕННЫЙ УНИВЕРСИТЕТ</w:t>
      </w:r>
    </w:p>
    <w:p w:rsidR="00175712" w:rsidRPr="00175712" w:rsidRDefault="00175712" w:rsidP="00175712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5712">
        <w:rPr>
          <w:rFonts w:ascii="Times New Roman" w:eastAsia="Times New Roman" w:hAnsi="Times New Roman" w:cs="Times New Roman"/>
          <w:sz w:val="28"/>
          <w:szCs w:val="28"/>
          <w:lang w:eastAsia="ru-RU"/>
        </w:rPr>
        <w:t>Кафедра "Общая биология и биохимия"</w:t>
      </w:r>
    </w:p>
    <w:p w:rsidR="00175712" w:rsidRPr="00175712" w:rsidRDefault="00175712" w:rsidP="00175712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5712" w:rsidRPr="00175712" w:rsidRDefault="00175712" w:rsidP="00175712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5712" w:rsidRPr="00175712" w:rsidRDefault="00175712" w:rsidP="0017571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7571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Реферат</w:t>
      </w:r>
    </w:p>
    <w:p w:rsidR="00175712" w:rsidRPr="00175712" w:rsidRDefault="00175712" w:rsidP="00175712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175712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proofErr w:type="gramEnd"/>
      <w:r w:rsidRPr="001757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дисциплине "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Молекулярная биология гена</w:t>
      </w:r>
      <w:r w:rsidRPr="00175712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</w:p>
    <w:p w:rsidR="00175712" w:rsidRPr="00175712" w:rsidRDefault="00175712" w:rsidP="00175712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175712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proofErr w:type="gramEnd"/>
      <w:r w:rsidRPr="001757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тему: "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Биосинтез белка</w:t>
      </w:r>
      <w:r w:rsidRPr="00175712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</w:p>
    <w:p w:rsidR="00175712" w:rsidRPr="00175712" w:rsidRDefault="00175712" w:rsidP="00175712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5712" w:rsidRPr="00175712" w:rsidRDefault="00175712" w:rsidP="00175712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5712" w:rsidRPr="00175712" w:rsidRDefault="00175712" w:rsidP="00175712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571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Направление подготовки - 06.03.01 Биология</w:t>
      </w:r>
    </w:p>
    <w:p w:rsidR="00175712" w:rsidRPr="00175712" w:rsidRDefault="00175712" w:rsidP="00175712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571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Профиль подготовки – Биохимия</w:t>
      </w:r>
    </w:p>
    <w:p w:rsidR="00175712" w:rsidRPr="00175712" w:rsidRDefault="00175712" w:rsidP="00175712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5712" w:rsidRPr="00175712" w:rsidRDefault="00175712" w:rsidP="00175712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5712" w:rsidRPr="00175712" w:rsidRDefault="00175712" w:rsidP="00175712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5712" w:rsidRPr="00175712" w:rsidRDefault="00175712" w:rsidP="00175712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5712" w:rsidRPr="00175712" w:rsidRDefault="00175712" w:rsidP="00175712">
      <w:pPr>
        <w:spacing w:after="0" w:line="36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5712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Выполнил студент:</w:t>
      </w:r>
    </w:p>
    <w:p w:rsidR="00175712" w:rsidRPr="00175712" w:rsidRDefault="00175712" w:rsidP="00175712">
      <w:pPr>
        <w:spacing w:after="0" w:line="36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5712">
        <w:rPr>
          <w:rFonts w:ascii="Times New Roman" w:eastAsia="Times New Roman" w:hAnsi="Times New Roman" w:cs="Times New Roman"/>
          <w:sz w:val="28"/>
          <w:szCs w:val="28"/>
          <w:lang w:eastAsia="ru-RU"/>
        </w:rPr>
        <w:t>Шишкина Мария Игоревна</w:t>
      </w:r>
    </w:p>
    <w:p w:rsidR="00175712" w:rsidRPr="00175712" w:rsidRDefault="00175712" w:rsidP="00175712">
      <w:pPr>
        <w:spacing w:after="0" w:line="360" w:lineRule="auto"/>
        <w:ind w:left="5245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5712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Группа: 15ФБ2</w:t>
      </w:r>
    </w:p>
    <w:p w:rsidR="00175712" w:rsidRPr="00175712" w:rsidRDefault="00175712" w:rsidP="00175712">
      <w:pPr>
        <w:spacing w:after="0" w:line="360" w:lineRule="auto"/>
        <w:ind w:left="5245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5712" w:rsidRPr="00175712" w:rsidRDefault="00175712" w:rsidP="00175712">
      <w:pPr>
        <w:spacing w:after="0" w:line="36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571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Проверил:</w:t>
      </w:r>
    </w:p>
    <w:p w:rsidR="00175712" w:rsidRPr="00175712" w:rsidRDefault="00175712" w:rsidP="00175712">
      <w:pPr>
        <w:spacing w:after="0" w:line="36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5712">
        <w:rPr>
          <w:rFonts w:ascii="Times New Roman" w:eastAsia="Times New Roman" w:hAnsi="Times New Roman" w:cs="Times New Roman"/>
          <w:sz w:val="28"/>
          <w:szCs w:val="28"/>
          <w:lang w:eastAsia="ru-RU"/>
        </w:rPr>
        <w:t>Д.б.н., профессор</w:t>
      </w:r>
    </w:p>
    <w:p w:rsidR="00175712" w:rsidRPr="00175712" w:rsidRDefault="00175712" w:rsidP="00175712">
      <w:pPr>
        <w:spacing w:after="0" w:line="36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571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Соловьёв Владимир Борисович</w:t>
      </w:r>
    </w:p>
    <w:p w:rsidR="00175712" w:rsidRPr="00175712" w:rsidRDefault="00175712" w:rsidP="0017571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5712" w:rsidRDefault="00175712" w:rsidP="00175712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5712" w:rsidRDefault="00175712" w:rsidP="00175712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5712" w:rsidRPr="00175712" w:rsidRDefault="00175712" w:rsidP="00175712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5712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енза, 2017</w:t>
      </w:r>
    </w:p>
    <w:p w:rsidR="00175712" w:rsidRDefault="00175712" w:rsidP="00A138E7">
      <w:pPr>
        <w:tabs>
          <w:tab w:val="right" w:leader="dot" w:pos="8505"/>
        </w:tabs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Содержание</w:t>
      </w:r>
    </w:p>
    <w:p w:rsidR="00175712" w:rsidRDefault="00175712" w:rsidP="00A138E7">
      <w:pPr>
        <w:tabs>
          <w:tab w:val="right" w:leader="dot" w:pos="8505"/>
        </w:tabs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75712" w:rsidRDefault="00175712" w:rsidP="00A138E7">
      <w:pPr>
        <w:tabs>
          <w:tab w:val="right" w:leader="dot" w:pos="8505"/>
        </w:tabs>
        <w:spacing w:after="0" w:line="36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Введение</w:t>
      </w:r>
      <w:r w:rsidR="00A138E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138E7">
        <w:rPr>
          <w:rFonts w:ascii="Times New Roman" w:hAnsi="Times New Roman" w:cs="Times New Roman"/>
          <w:bCs/>
          <w:sz w:val="28"/>
          <w:szCs w:val="28"/>
        </w:rPr>
        <w:tab/>
        <w:t>3</w:t>
      </w:r>
    </w:p>
    <w:p w:rsidR="00175712" w:rsidRDefault="002157DD" w:rsidP="00A138E7">
      <w:pPr>
        <w:pStyle w:val="a6"/>
        <w:numPr>
          <w:ilvl w:val="0"/>
          <w:numId w:val="12"/>
        </w:numPr>
        <w:tabs>
          <w:tab w:val="right" w:leader="dot" w:pos="8505"/>
        </w:tabs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Генетический год и его свойства </w:t>
      </w:r>
      <w:r w:rsidR="00A138E7"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>5</w:t>
      </w:r>
    </w:p>
    <w:p w:rsidR="002157DD" w:rsidRDefault="002157DD" w:rsidP="00A138E7">
      <w:pPr>
        <w:pStyle w:val="a6"/>
        <w:numPr>
          <w:ilvl w:val="0"/>
          <w:numId w:val="12"/>
        </w:numPr>
        <w:tabs>
          <w:tab w:val="right" w:leader="dot" w:pos="8505"/>
        </w:tabs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Основные компоненты белоксинтезирующей системы </w:t>
      </w:r>
      <w:r w:rsidR="00A138E7"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>7</w:t>
      </w:r>
    </w:p>
    <w:p w:rsidR="002157DD" w:rsidRDefault="002157DD" w:rsidP="00A138E7">
      <w:pPr>
        <w:pStyle w:val="a6"/>
        <w:numPr>
          <w:ilvl w:val="1"/>
          <w:numId w:val="12"/>
        </w:numPr>
        <w:tabs>
          <w:tab w:val="right" w:leader="dot" w:pos="8505"/>
        </w:tabs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Аминокислоты </w:t>
      </w:r>
      <w:r w:rsidR="00A138E7"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>7</w:t>
      </w:r>
    </w:p>
    <w:p w:rsidR="002157DD" w:rsidRDefault="002157DD" w:rsidP="00A138E7">
      <w:pPr>
        <w:pStyle w:val="a6"/>
        <w:numPr>
          <w:ilvl w:val="1"/>
          <w:numId w:val="12"/>
        </w:numPr>
        <w:tabs>
          <w:tab w:val="right" w:leader="dot" w:pos="8505"/>
        </w:tabs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Транспортная РНК </w:t>
      </w:r>
      <w:r w:rsidR="00A138E7"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>7</w:t>
      </w:r>
    </w:p>
    <w:p w:rsidR="002157DD" w:rsidRDefault="002157DD" w:rsidP="00A138E7">
      <w:pPr>
        <w:pStyle w:val="a6"/>
        <w:numPr>
          <w:ilvl w:val="1"/>
          <w:numId w:val="12"/>
        </w:numPr>
        <w:tabs>
          <w:tab w:val="right" w:leader="dot" w:pos="8505"/>
        </w:tabs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Матричная РНК </w:t>
      </w:r>
      <w:r w:rsidR="00A138E7"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>9</w:t>
      </w:r>
    </w:p>
    <w:p w:rsidR="002157DD" w:rsidRDefault="002157DD" w:rsidP="00A138E7">
      <w:pPr>
        <w:pStyle w:val="a6"/>
        <w:numPr>
          <w:ilvl w:val="1"/>
          <w:numId w:val="12"/>
        </w:numPr>
        <w:tabs>
          <w:tab w:val="right" w:leader="dot" w:pos="8505"/>
        </w:tabs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Аминоацил-тРНК синтетазы </w:t>
      </w:r>
      <w:r w:rsidR="00A138E7"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>10</w:t>
      </w:r>
    </w:p>
    <w:p w:rsidR="002157DD" w:rsidRDefault="002157DD" w:rsidP="00A138E7">
      <w:pPr>
        <w:pStyle w:val="a6"/>
        <w:numPr>
          <w:ilvl w:val="1"/>
          <w:numId w:val="12"/>
        </w:numPr>
        <w:tabs>
          <w:tab w:val="right" w:leader="dot" w:pos="8505"/>
        </w:tabs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Рибосомы </w:t>
      </w:r>
      <w:r w:rsidR="00A138E7"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>11</w:t>
      </w:r>
    </w:p>
    <w:p w:rsidR="002157DD" w:rsidRDefault="002157DD" w:rsidP="00A138E7">
      <w:pPr>
        <w:pStyle w:val="a6"/>
        <w:numPr>
          <w:ilvl w:val="1"/>
          <w:numId w:val="12"/>
        </w:numPr>
        <w:tabs>
          <w:tab w:val="right" w:leader="dot" w:pos="8505"/>
        </w:tabs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Белковые факторы </w:t>
      </w:r>
      <w:r w:rsidR="00A138E7">
        <w:rPr>
          <w:rFonts w:ascii="Times New Roman" w:hAnsi="Times New Roman" w:cs="Times New Roman"/>
          <w:bCs/>
          <w:sz w:val="28"/>
          <w:szCs w:val="28"/>
        </w:rPr>
        <w:tab/>
      </w:r>
      <w:r w:rsidR="00043701">
        <w:rPr>
          <w:rFonts w:ascii="Times New Roman" w:hAnsi="Times New Roman" w:cs="Times New Roman"/>
          <w:bCs/>
          <w:sz w:val="28"/>
          <w:szCs w:val="28"/>
        </w:rPr>
        <w:t>12</w:t>
      </w:r>
    </w:p>
    <w:p w:rsidR="002157DD" w:rsidRDefault="002157DD" w:rsidP="00A138E7">
      <w:pPr>
        <w:pStyle w:val="a6"/>
        <w:numPr>
          <w:ilvl w:val="0"/>
          <w:numId w:val="12"/>
        </w:numPr>
        <w:tabs>
          <w:tab w:val="right" w:leader="dot" w:pos="8505"/>
        </w:tabs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Этапы синтеза полипептидной цепи </w:t>
      </w:r>
      <w:r w:rsidR="00A138E7"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>13</w:t>
      </w:r>
    </w:p>
    <w:p w:rsidR="002157DD" w:rsidRDefault="002157DD" w:rsidP="00A138E7">
      <w:pPr>
        <w:pStyle w:val="a6"/>
        <w:numPr>
          <w:ilvl w:val="1"/>
          <w:numId w:val="12"/>
        </w:numPr>
        <w:tabs>
          <w:tab w:val="right" w:leader="dot" w:pos="8505"/>
        </w:tabs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Инициация </w:t>
      </w:r>
      <w:r w:rsidR="00A138E7">
        <w:rPr>
          <w:rFonts w:ascii="Times New Roman" w:hAnsi="Times New Roman" w:cs="Times New Roman"/>
          <w:bCs/>
          <w:sz w:val="28"/>
          <w:szCs w:val="28"/>
        </w:rPr>
        <w:tab/>
      </w:r>
      <w:r w:rsidR="00043701">
        <w:rPr>
          <w:rFonts w:ascii="Times New Roman" w:hAnsi="Times New Roman" w:cs="Times New Roman"/>
          <w:bCs/>
          <w:sz w:val="28"/>
          <w:szCs w:val="28"/>
        </w:rPr>
        <w:t>18</w:t>
      </w:r>
    </w:p>
    <w:p w:rsidR="002157DD" w:rsidRDefault="002157DD" w:rsidP="00A138E7">
      <w:pPr>
        <w:pStyle w:val="a6"/>
        <w:numPr>
          <w:ilvl w:val="1"/>
          <w:numId w:val="12"/>
        </w:numPr>
        <w:tabs>
          <w:tab w:val="right" w:leader="dot" w:pos="8505"/>
        </w:tabs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Элонгация </w:t>
      </w:r>
      <w:r w:rsidR="00A138E7">
        <w:rPr>
          <w:rFonts w:ascii="Times New Roman" w:hAnsi="Times New Roman" w:cs="Times New Roman"/>
          <w:bCs/>
          <w:sz w:val="28"/>
          <w:szCs w:val="28"/>
        </w:rPr>
        <w:tab/>
      </w:r>
      <w:r w:rsidR="00043701">
        <w:rPr>
          <w:rFonts w:ascii="Times New Roman" w:hAnsi="Times New Roman" w:cs="Times New Roman"/>
          <w:bCs/>
          <w:sz w:val="28"/>
          <w:szCs w:val="28"/>
        </w:rPr>
        <w:t>19</w:t>
      </w:r>
    </w:p>
    <w:p w:rsidR="002157DD" w:rsidRDefault="00043701" w:rsidP="00A138E7">
      <w:pPr>
        <w:pStyle w:val="a6"/>
        <w:numPr>
          <w:ilvl w:val="1"/>
          <w:numId w:val="12"/>
        </w:numPr>
        <w:tabs>
          <w:tab w:val="right" w:leader="dot" w:pos="8505"/>
        </w:tabs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Cs/>
          <w:sz w:val="28"/>
          <w:szCs w:val="28"/>
        </w:rPr>
        <w:t>Терминация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ab/>
        <w:t>23</w:t>
      </w:r>
    </w:p>
    <w:p w:rsidR="00A138E7" w:rsidRDefault="00043701" w:rsidP="00A138E7">
      <w:pPr>
        <w:pStyle w:val="a6"/>
        <w:numPr>
          <w:ilvl w:val="0"/>
          <w:numId w:val="12"/>
        </w:numPr>
        <w:tabs>
          <w:tab w:val="right" w:leader="dot" w:pos="8505"/>
        </w:tabs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Cs/>
          <w:sz w:val="28"/>
          <w:szCs w:val="28"/>
        </w:rPr>
        <w:t>Полирибосомы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ab/>
        <w:t>24</w:t>
      </w:r>
    </w:p>
    <w:p w:rsidR="00A138E7" w:rsidRDefault="00A138E7" w:rsidP="00A138E7">
      <w:pPr>
        <w:pStyle w:val="a6"/>
        <w:numPr>
          <w:ilvl w:val="0"/>
          <w:numId w:val="12"/>
        </w:numPr>
        <w:tabs>
          <w:tab w:val="right" w:leader="dot" w:pos="8505"/>
        </w:tabs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Cs/>
          <w:sz w:val="28"/>
          <w:szCs w:val="28"/>
        </w:rPr>
        <w:t>По</w:t>
      </w:r>
      <w:r w:rsidR="00043701">
        <w:rPr>
          <w:rFonts w:ascii="Times New Roman" w:hAnsi="Times New Roman" w:cs="Times New Roman"/>
          <w:bCs/>
          <w:sz w:val="28"/>
          <w:szCs w:val="28"/>
        </w:rPr>
        <w:t>сттрансляционные</w:t>
      </w:r>
      <w:proofErr w:type="spellEnd"/>
      <w:r w:rsidR="00043701">
        <w:rPr>
          <w:rFonts w:ascii="Times New Roman" w:hAnsi="Times New Roman" w:cs="Times New Roman"/>
          <w:bCs/>
          <w:sz w:val="28"/>
          <w:szCs w:val="28"/>
        </w:rPr>
        <w:t xml:space="preserve"> модификации </w:t>
      </w:r>
      <w:r w:rsidR="00043701">
        <w:rPr>
          <w:rFonts w:ascii="Times New Roman" w:hAnsi="Times New Roman" w:cs="Times New Roman"/>
          <w:bCs/>
          <w:sz w:val="28"/>
          <w:szCs w:val="28"/>
        </w:rPr>
        <w:tab/>
        <w:t>25</w:t>
      </w:r>
    </w:p>
    <w:p w:rsidR="00A138E7" w:rsidRDefault="00043701" w:rsidP="00A138E7">
      <w:pPr>
        <w:pStyle w:val="a6"/>
        <w:numPr>
          <w:ilvl w:val="0"/>
          <w:numId w:val="12"/>
        </w:numPr>
        <w:tabs>
          <w:tab w:val="right" w:leader="dot" w:pos="8505"/>
        </w:tabs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Ингибиторы синтеза белка </w:t>
      </w:r>
      <w:r>
        <w:rPr>
          <w:rFonts w:ascii="Times New Roman" w:hAnsi="Times New Roman" w:cs="Times New Roman"/>
          <w:bCs/>
          <w:sz w:val="28"/>
          <w:szCs w:val="28"/>
        </w:rPr>
        <w:tab/>
        <w:t>27</w:t>
      </w:r>
    </w:p>
    <w:p w:rsidR="00A138E7" w:rsidRDefault="00043701" w:rsidP="00A138E7">
      <w:pPr>
        <w:pStyle w:val="a6"/>
        <w:numPr>
          <w:ilvl w:val="0"/>
          <w:numId w:val="12"/>
        </w:numPr>
        <w:tabs>
          <w:tab w:val="right" w:leader="dot" w:pos="8505"/>
        </w:tabs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Заключение </w:t>
      </w:r>
      <w:r>
        <w:rPr>
          <w:rFonts w:ascii="Times New Roman" w:hAnsi="Times New Roman" w:cs="Times New Roman"/>
          <w:bCs/>
          <w:sz w:val="28"/>
          <w:szCs w:val="28"/>
        </w:rPr>
        <w:tab/>
        <w:t>29</w:t>
      </w:r>
    </w:p>
    <w:p w:rsidR="00A138E7" w:rsidRPr="00A138E7" w:rsidRDefault="00043701" w:rsidP="00A138E7">
      <w:pPr>
        <w:tabs>
          <w:tab w:val="right" w:leader="dot" w:pos="8505"/>
        </w:tabs>
        <w:spacing w:after="0" w:line="360" w:lineRule="auto"/>
        <w:ind w:left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Список литературы </w:t>
      </w:r>
      <w:r>
        <w:rPr>
          <w:rFonts w:ascii="Times New Roman" w:hAnsi="Times New Roman" w:cs="Times New Roman"/>
          <w:bCs/>
          <w:sz w:val="28"/>
          <w:szCs w:val="28"/>
        </w:rPr>
        <w:tab/>
        <w:t>30</w:t>
      </w:r>
    </w:p>
    <w:p w:rsidR="00175712" w:rsidRDefault="00175712" w:rsidP="00A138E7">
      <w:pPr>
        <w:tabs>
          <w:tab w:val="right" w:leader="dot" w:pos="8505"/>
        </w:tabs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75712" w:rsidRDefault="00175712" w:rsidP="000707C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75712" w:rsidRDefault="00175712" w:rsidP="000707C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75712" w:rsidRDefault="00175712" w:rsidP="000707C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75712" w:rsidRDefault="00175712" w:rsidP="000707C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75712" w:rsidRDefault="00175712" w:rsidP="000707C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75712" w:rsidRDefault="00175712" w:rsidP="000707C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75712" w:rsidRDefault="00175712" w:rsidP="000707C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75712" w:rsidRDefault="00175712" w:rsidP="000707C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75712" w:rsidRDefault="00175712" w:rsidP="000707C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C739E" w:rsidRDefault="00DC739E" w:rsidP="00175712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707C2">
        <w:rPr>
          <w:rFonts w:ascii="Times New Roman" w:hAnsi="Times New Roman" w:cs="Times New Roman"/>
          <w:b/>
          <w:bCs/>
          <w:sz w:val="28"/>
          <w:szCs w:val="28"/>
        </w:rPr>
        <w:lastRenderedPageBreak/>
        <w:t>Введение</w:t>
      </w:r>
    </w:p>
    <w:p w:rsidR="00175712" w:rsidRPr="000707C2" w:rsidRDefault="00175712" w:rsidP="00175712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37FE5" w:rsidRPr="000707C2" w:rsidRDefault="00DC739E" w:rsidP="000707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07C2">
        <w:rPr>
          <w:rFonts w:ascii="Times New Roman" w:hAnsi="Times New Roman" w:cs="Times New Roman"/>
          <w:sz w:val="28"/>
          <w:szCs w:val="28"/>
        </w:rPr>
        <w:t>Одной из задач современной биологии и ее новейших разделов – молекулярной биологии, биоорганической химии, физико-химической биологии – является расшифровка механизмов синтеза молекулы белка, содержащей сотни, а иногда и тысячи остатков аминокислот. Механизм синтеза должен обладать точной кодирующей системой, которая автоматически программирует включение каждого аминокислотного остатка в определенное место полипептидной цепи Кодирующая система определяет первичную структуру, а вторичная и третичная структуры белковой молекулы определяются физико-химическими свойствами и химическим строением аминокислот.</w:t>
      </w:r>
    </w:p>
    <w:p w:rsidR="000707C2" w:rsidRDefault="00DC739E" w:rsidP="000707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07C2">
        <w:rPr>
          <w:rFonts w:ascii="Times New Roman" w:hAnsi="Times New Roman" w:cs="Times New Roman"/>
          <w:sz w:val="28"/>
          <w:szCs w:val="28"/>
        </w:rPr>
        <w:t xml:space="preserve">Первоначальные представления, согласно которым синтез белка могут катализировать те же протеолитические ферменты, что и вызывающие его гидролиз, но путем обратимости химической реакции, не подтвердились. Оказалось, что синтетические и катаболические реакции протекают не только различными путями, но и в разных субклеточных фракциях. </w:t>
      </w:r>
    </w:p>
    <w:p w:rsidR="00DC739E" w:rsidRDefault="00DC739E" w:rsidP="000707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07C2">
        <w:rPr>
          <w:rFonts w:ascii="Times New Roman" w:hAnsi="Times New Roman" w:cs="Times New Roman"/>
          <w:sz w:val="28"/>
          <w:szCs w:val="28"/>
        </w:rPr>
        <w:t xml:space="preserve">В современные представления о механизме синтеза белка большой вклад внесли советские биохимики. Так, в лаборатории А. Е. </w:t>
      </w:r>
      <w:proofErr w:type="spellStart"/>
      <w:r w:rsidRPr="000707C2">
        <w:rPr>
          <w:rFonts w:ascii="Times New Roman" w:hAnsi="Times New Roman" w:cs="Times New Roman"/>
          <w:sz w:val="28"/>
          <w:szCs w:val="28"/>
        </w:rPr>
        <w:t>Браунштейна</w:t>
      </w:r>
      <w:proofErr w:type="spellEnd"/>
      <w:r w:rsidRPr="000707C2">
        <w:rPr>
          <w:rFonts w:ascii="Times New Roman" w:hAnsi="Times New Roman" w:cs="Times New Roman"/>
          <w:sz w:val="28"/>
          <w:szCs w:val="28"/>
        </w:rPr>
        <w:t xml:space="preserve"> было впервые указано на участие АТФ в синтезе </w:t>
      </w:r>
      <w:proofErr w:type="spellStart"/>
      <w:r w:rsidRPr="000707C2">
        <w:rPr>
          <w:rFonts w:ascii="Times New Roman" w:hAnsi="Times New Roman" w:cs="Times New Roman"/>
          <w:sz w:val="28"/>
          <w:szCs w:val="28"/>
        </w:rPr>
        <w:t>квазипептидных</w:t>
      </w:r>
      <w:proofErr w:type="spellEnd"/>
      <w:r w:rsidRPr="000707C2">
        <w:rPr>
          <w:rFonts w:ascii="Times New Roman" w:hAnsi="Times New Roman" w:cs="Times New Roman"/>
          <w:sz w:val="28"/>
          <w:szCs w:val="28"/>
        </w:rPr>
        <w:t xml:space="preserve"> связей. В. Н. </w:t>
      </w:r>
      <w:proofErr w:type="spellStart"/>
      <w:r w:rsidRPr="000707C2">
        <w:rPr>
          <w:rFonts w:ascii="Times New Roman" w:hAnsi="Times New Roman" w:cs="Times New Roman"/>
          <w:sz w:val="28"/>
          <w:szCs w:val="28"/>
        </w:rPr>
        <w:t>Ореховичем</w:t>
      </w:r>
      <w:proofErr w:type="spellEnd"/>
      <w:r w:rsidRPr="000707C2">
        <w:rPr>
          <w:rFonts w:ascii="Times New Roman" w:hAnsi="Times New Roman" w:cs="Times New Roman"/>
          <w:sz w:val="28"/>
          <w:szCs w:val="28"/>
        </w:rPr>
        <w:t xml:space="preserve"> еще 50-е годы было показано, что перенос </w:t>
      </w:r>
      <w:proofErr w:type="spellStart"/>
      <w:r w:rsidRPr="000707C2">
        <w:rPr>
          <w:rFonts w:ascii="Times New Roman" w:hAnsi="Times New Roman" w:cs="Times New Roman"/>
          <w:sz w:val="28"/>
          <w:szCs w:val="28"/>
        </w:rPr>
        <w:t>аминоцильных</w:t>
      </w:r>
      <w:proofErr w:type="spellEnd"/>
      <w:r w:rsidRPr="000707C2">
        <w:rPr>
          <w:rFonts w:ascii="Times New Roman" w:hAnsi="Times New Roman" w:cs="Times New Roman"/>
          <w:sz w:val="28"/>
          <w:szCs w:val="28"/>
        </w:rPr>
        <w:t xml:space="preserve"> или </w:t>
      </w:r>
      <w:proofErr w:type="spellStart"/>
      <w:r w:rsidRPr="000707C2">
        <w:rPr>
          <w:rFonts w:ascii="Times New Roman" w:hAnsi="Times New Roman" w:cs="Times New Roman"/>
          <w:sz w:val="28"/>
          <w:szCs w:val="28"/>
        </w:rPr>
        <w:t>пептидильных</w:t>
      </w:r>
      <w:proofErr w:type="spellEnd"/>
      <w:r w:rsidRPr="000707C2">
        <w:rPr>
          <w:rFonts w:ascii="Times New Roman" w:hAnsi="Times New Roman" w:cs="Times New Roman"/>
          <w:sz w:val="28"/>
          <w:szCs w:val="28"/>
        </w:rPr>
        <w:t xml:space="preserve"> группировок на NH</w:t>
      </w:r>
      <w:r w:rsidRPr="000707C2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0707C2">
        <w:rPr>
          <w:rFonts w:ascii="Times New Roman" w:hAnsi="Times New Roman" w:cs="Times New Roman"/>
          <w:sz w:val="28"/>
          <w:szCs w:val="28"/>
        </w:rPr>
        <w:t xml:space="preserve">группу аминокислот может осуществляться не только с амидной или пептидной, но и со сложноэфирной связи. </w:t>
      </w:r>
    </w:p>
    <w:p w:rsidR="00DC739E" w:rsidRPr="000707C2" w:rsidRDefault="00DC739E" w:rsidP="000707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07C2">
        <w:rPr>
          <w:rFonts w:ascii="Times New Roman" w:hAnsi="Times New Roman" w:cs="Times New Roman"/>
          <w:sz w:val="28"/>
          <w:szCs w:val="28"/>
        </w:rPr>
        <w:t>Значительно позже были получены доказательства, что в синтезе белка, протекающем в основном в цитоплазме, решающую роль играют нуклеиновые кислоты, в частности ДНК. После того как было установлено, что ДНК является носителем и хранителем наследственной информации, был поставлен вопрос о том, каким образом эта генетическая информация, записанная</w:t>
      </w:r>
      <w:r w:rsidR="00175712">
        <w:rPr>
          <w:rFonts w:ascii="Times New Roman" w:hAnsi="Times New Roman" w:cs="Times New Roman"/>
          <w:sz w:val="28"/>
          <w:szCs w:val="28"/>
        </w:rPr>
        <w:t xml:space="preserve"> </w:t>
      </w:r>
      <w:r w:rsidRPr="000707C2">
        <w:rPr>
          <w:rFonts w:ascii="Times New Roman" w:hAnsi="Times New Roman" w:cs="Times New Roman"/>
          <w:sz w:val="28"/>
          <w:szCs w:val="28"/>
        </w:rPr>
        <w:t xml:space="preserve">(зашифрованная) в химической структуре ДНК, трансформируется в </w:t>
      </w:r>
      <w:r w:rsidRPr="000707C2">
        <w:rPr>
          <w:rFonts w:ascii="Times New Roman" w:hAnsi="Times New Roman" w:cs="Times New Roman"/>
          <w:sz w:val="28"/>
          <w:szCs w:val="28"/>
        </w:rPr>
        <w:lastRenderedPageBreak/>
        <w:t xml:space="preserve">фенотипические признаки и функциональные свойства живых организмов, передающиеся по наследству. В настоящее время можно дать однозначный ответ на этот вопрос: генетическая информация программирует синтез специфических белков, определяющих в свою очередь специфичность структуры и функции клеток, органов и целостного </w:t>
      </w:r>
      <w:proofErr w:type="spellStart"/>
      <w:r w:rsidRPr="000707C2">
        <w:rPr>
          <w:rFonts w:ascii="Times New Roman" w:hAnsi="Times New Roman" w:cs="Times New Roman"/>
          <w:sz w:val="28"/>
          <w:szCs w:val="28"/>
        </w:rPr>
        <w:t>организма</w:t>
      </w:r>
      <w:r w:rsidR="00337FE5" w:rsidRPr="000707C2">
        <w:rPr>
          <w:rFonts w:ascii="Times New Roman" w:hAnsi="Times New Roman" w:cs="Times New Roman"/>
          <w:sz w:val="28"/>
          <w:szCs w:val="28"/>
        </w:rPr>
        <w:t>.</w:t>
      </w:r>
      <w:r w:rsidRPr="000707C2">
        <w:rPr>
          <w:rFonts w:ascii="Times New Roman" w:hAnsi="Times New Roman" w:cs="Times New Roman"/>
          <w:sz w:val="28"/>
          <w:szCs w:val="28"/>
        </w:rPr>
        <w:t>Эти</w:t>
      </w:r>
      <w:proofErr w:type="spellEnd"/>
      <w:r w:rsidRPr="000707C2">
        <w:rPr>
          <w:rFonts w:ascii="Times New Roman" w:hAnsi="Times New Roman" w:cs="Times New Roman"/>
          <w:sz w:val="28"/>
          <w:szCs w:val="28"/>
        </w:rPr>
        <w:t xml:space="preserve"> общие представления могут быть выражены следующей последовательностью </w:t>
      </w:r>
      <w:proofErr w:type="gramStart"/>
      <w:r w:rsidRPr="000707C2">
        <w:rPr>
          <w:rFonts w:ascii="Times New Roman" w:hAnsi="Times New Roman" w:cs="Times New Roman"/>
          <w:sz w:val="28"/>
          <w:szCs w:val="28"/>
        </w:rPr>
        <w:t>событий(</w:t>
      </w:r>
      <w:proofErr w:type="gramEnd"/>
      <w:r w:rsidRPr="000707C2">
        <w:rPr>
          <w:rFonts w:ascii="Times New Roman" w:hAnsi="Times New Roman" w:cs="Times New Roman"/>
          <w:sz w:val="28"/>
          <w:szCs w:val="28"/>
        </w:rPr>
        <w:t>поток информации):</w:t>
      </w:r>
      <w:r w:rsidR="00175712">
        <w:rPr>
          <w:rFonts w:ascii="Times New Roman" w:hAnsi="Times New Roman" w:cs="Times New Roman"/>
          <w:sz w:val="28"/>
          <w:szCs w:val="28"/>
        </w:rPr>
        <w:t xml:space="preserve"> </w:t>
      </w:r>
      <w:r w:rsidR="00337FE5" w:rsidRPr="000707C2">
        <w:rPr>
          <w:rFonts w:ascii="Times New Roman" w:hAnsi="Times New Roman" w:cs="Times New Roman"/>
          <w:sz w:val="28"/>
          <w:szCs w:val="28"/>
        </w:rPr>
        <w:t>ДНК-РНК-Белок-Клетка-</w:t>
      </w:r>
      <w:r w:rsidRPr="000707C2">
        <w:rPr>
          <w:rFonts w:ascii="Times New Roman" w:hAnsi="Times New Roman" w:cs="Times New Roman"/>
          <w:sz w:val="28"/>
          <w:szCs w:val="28"/>
        </w:rPr>
        <w:t>Организм</w:t>
      </w:r>
    </w:p>
    <w:p w:rsidR="00DC739E" w:rsidRPr="000707C2" w:rsidRDefault="00DC739E" w:rsidP="000707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07C2">
        <w:rPr>
          <w:rFonts w:ascii="Times New Roman" w:hAnsi="Times New Roman" w:cs="Times New Roman"/>
          <w:sz w:val="28"/>
          <w:szCs w:val="28"/>
        </w:rPr>
        <w:t>Биосинтез белка, хотя непосредственно и регулируется рибонуклеиновыми кислотами, опосредованно связан с контролирующим влиянием ДНК ядра и что РНК сначала синтезируется в ядре, затем поступает в цитоплазму, где выполняет роль матрицы в синтезе белка. Полученные значительно позже экспериментальные данные подтвердили гипотезу о том, что основной функцией нуклеиновых кислот является не только хранение генетической информации, но и реализация этой информации путем программированного синтеза специфических белков.</w:t>
      </w:r>
    </w:p>
    <w:p w:rsidR="00DC739E" w:rsidRPr="000707C2" w:rsidRDefault="00DC739E" w:rsidP="000707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07C2">
        <w:rPr>
          <w:rFonts w:ascii="Times New Roman" w:hAnsi="Times New Roman" w:cs="Times New Roman"/>
          <w:sz w:val="28"/>
          <w:szCs w:val="28"/>
        </w:rPr>
        <w:t>Однак</w:t>
      </w:r>
      <w:r w:rsidR="00337FE5" w:rsidRPr="000707C2">
        <w:rPr>
          <w:rFonts w:ascii="Times New Roman" w:hAnsi="Times New Roman" w:cs="Times New Roman"/>
          <w:sz w:val="28"/>
          <w:szCs w:val="28"/>
        </w:rPr>
        <w:t>о в этой последовательности ДНК-РНК-</w:t>
      </w:r>
      <w:r w:rsidRPr="000707C2">
        <w:rPr>
          <w:rFonts w:ascii="Times New Roman" w:hAnsi="Times New Roman" w:cs="Times New Roman"/>
          <w:sz w:val="28"/>
          <w:szCs w:val="28"/>
        </w:rPr>
        <w:t xml:space="preserve">Белок недоставало сведений о том, каким образом происходят расшифровка наследственной информации и синтеза специфических белков, определяющие многообразие признаков живых существ. В настоящее время выяснены основные процессы, посредством которых осуществляется передача наследственной информации: они включают репликацию, т. е. Синтез ДНК на матрице ДНК, транскрипцию, т. е. Перевод языка и типа строения ДНК на молекулу РНК, и трансляцию – процесс, в котором генетическая информация, содержащаяся в молекуле </w:t>
      </w:r>
      <w:proofErr w:type="spellStart"/>
      <w:r w:rsidRPr="000707C2">
        <w:rPr>
          <w:rFonts w:ascii="Times New Roman" w:hAnsi="Times New Roman" w:cs="Times New Roman"/>
          <w:sz w:val="28"/>
          <w:szCs w:val="28"/>
        </w:rPr>
        <w:t>мРНК</w:t>
      </w:r>
      <w:proofErr w:type="spellEnd"/>
      <w:r w:rsidRPr="000707C2">
        <w:rPr>
          <w:rFonts w:ascii="Times New Roman" w:hAnsi="Times New Roman" w:cs="Times New Roman"/>
          <w:sz w:val="28"/>
          <w:szCs w:val="28"/>
        </w:rPr>
        <w:t>, направляет синтез соответствующей аминокислотной последовательности в белке. Многие тонкие механизмы транскрипции окончательно не выяснены.</w:t>
      </w:r>
    </w:p>
    <w:p w:rsidR="00DC739E" w:rsidRPr="000707C2" w:rsidRDefault="00DC739E" w:rsidP="000707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07C2">
        <w:rPr>
          <w:rFonts w:ascii="Times New Roman" w:hAnsi="Times New Roman" w:cs="Times New Roman"/>
          <w:sz w:val="28"/>
          <w:szCs w:val="28"/>
        </w:rPr>
        <w:t xml:space="preserve">Получены экспериментальные доказательства наличия ДНК также в митохондриях. Она не гомологичная и не комплементарна ядерной ДНК. Предполагается, что </w:t>
      </w:r>
      <w:proofErr w:type="spellStart"/>
      <w:r w:rsidRPr="000707C2">
        <w:rPr>
          <w:rFonts w:ascii="Times New Roman" w:hAnsi="Times New Roman" w:cs="Times New Roman"/>
          <w:sz w:val="28"/>
          <w:szCs w:val="28"/>
        </w:rPr>
        <w:t>митохондриальная</w:t>
      </w:r>
      <w:proofErr w:type="spellEnd"/>
      <w:r w:rsidRPr="000707C2">
        <w:rPr>
          <w:rFonts w:ascii="Times New Roman" w:hAnsi="Times New Roman" w:cs="Times New Roman"/>
          <w:sz w:val="28"/>
          <w:szCs w:val="28"/>
        </w:rPr>
        <w:t xml:space="preserve"> ДНК кодирует синтез части структурных белков самих </w:t>
      </w:r>
      <w:proofErr w:type="gramStart"/>
      <w:r w:rsidRPr="000707C2">
        <w:rPr>
          <w:rFonts w:ascii="Times New Roman" w:hAnsi="Times New Roman" w:cs="Times New Roman"/>
          <w:sz w:val="28"/>
          <w:szCs w:val="28"/>
        </w:rPr>
        <w:t>митохондрий.</w:t>
      </w:r>
      <w:r w:rsidR="00594358">
        <w:rPr>
          <w:rFonts w:ascii="Times New Roman" w:hAnsi="Times New Roman" w:cs="Times New Roman"/>
          <w:sz w:val="28"/>
          <w:szCs w:val="28"/>
        </w:rPr>
        <w:t>[</w:t>
      </w:r>
      <w:proofErr w:type="gramEnd"/>
      <w:r w:rsidR="00594358">
        <w:rPr>
          <w:rFonts w:ascii="Times New Roman" w:hAnsi="Times New Roman" w:cs="Times New Roman"/>
          <w:sz w:val="28"/>
          <w:szCs w:val="28"/>
        </w:rPr>
        <w:t>4]</w:t>
      </w:r>
    </w:p>
    <w:p w:rsidR="00DC739E" w:rsidRPr="00043701" w:rsidRDefault="00DC739E" w:rsidP="00043701">
      <w:pPr>
        <w:pStyle w:val="a6"/>
        <w:numPr>
          <w:ilvl w:val="0"/>
          <w:numId w:val="17"/>
        </w:num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43701">
        <w:rPr>
          <w:rFonts w:ascii="Times New Roman" w:hAnsi="Times New Roman" w:cs="Times New Roman"/>
          <w:b/>
          <w:bCs/>
          <w:sz w:val="28"/>
          <w:szCs w:val="28"/>
        </w:rPr>
        <w:lastRenderedPageBreak/>
        <w:t>Генетический код и его свойства</w:t>
      </w:r>
    </w:p>
    <w:p w:rsidR="00337FE5" w:rsidRPr="000707C2" w:rsidRDefault="00DC739E" w:rsidP="000707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07C2">
        <w:rPr>
          <w:rFonts w:ascii="Times New Roman" w:hAnsi="Times New Roman" w:cs="Times New Roman"/>
          <w:sz w:val="28"/>
          <w:szCs w:val="28"/>
        </w:rPr>
        <w:t xml:space="preserve">Необходимость кодирования структуры белков линейной последовательности нуклеотидов </w:t>
      </w:r>
      <w:proofErr w:type="spellStart"/>
      <w:r w:rsidRPr="000707C2">
        <w:rPr>
          <w:rFonts w:ascii="Times New Roman" w:hAnsi="Times New Roman" w:cs="Times New Roman"/>
          <w:sz w:val="28"/>
          <w:szCs w:val="28"/>
        </w:rPr>
        <w:t>мРНК</w:t>
      </w:r>
      <w:proofErr w:type="spellEnd"/>
      <w:r w:rsidRPr="000707C2">
        <w:rPr>
          <w:rFonts w:ascii="Times New Roman" w:hAnsi="Times New Roman" w:cs="Times New Roman"/>
          <w:sz w:val="28"/>
          <w:szCs w:val="28"/>
        </w:rPr>
        <w:t xml:space="preserve"> и ДНК продикто</w:t>
      </w:r>
      <w:r w:rsidR="00337FE5" w:rsidRPr="000707C2">
        <w:rPr>
          <w:rFonts w:ascii="Times New Roman" w:hAnsi="Times New Roman" w:cs="Times New Roman"/>
          <w:sz w:val="28"/>
          <w:szCs w:val="28"/>
        </w:rPr>
        <w:t>ваны тем, что в ходе трансляции.</w:t>
      </w:r>
    </w:p>
    <w:p w:rsidR="00DC739E" w:rsidRPr="000707C2" w:rsidRDefault="00DC739E" w:rsidP="000707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07C2">
        <w:rPr>
          <w:rFonts w:ascii="Times New Roman" w:hAnsi="Times New Roman" w:cs="Times New Roman"/>
          <w:sz w:val="28"/>
          <w:szCs w:val="28"/>
        </w:rPr>
        <w:t xml:space="preserve">Нет соответствия между числом номеров в матрице </w:t>
      </w:r>
      <w:proofErr w:type="spellStart"/>
      <w:r w:rsidRPr="000707C2">
        <w:rPr>
          <w:rFonts w:ascii="Times New Roman" w:hAnsi="Times New Roman" w:cs="Times New Roman"/>
          <w:sz w:val="28"/>
          <w:szCs w:val="28"/>
        </w:rPr>
        <w:t>мРНК</w:t>
      </w:r>
      <w:proofErr w:type="spellEnd"/>
      <w:r w:rsidRPr="000707C2">
        <w:rPr>
          <w:rFonts w:ascii="Times New Roman" w:hAnsi="Times New Roman" w:cs="Times New Roman"/>
          <w:sz w:val="28"/>
          <w:szCs w:val="28"/>
        </w:rPr>
        <w:t xml:space="preserve"> и продукте – синтезируемом белке;</w:t>
      </w:r>
    </w:p>
    <w:p w:rsidR="00DC739E" w:rsidRPr="000707C2" w:rsidRDefault="00DC739E" w:rsidP="000707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07C2">
        <w:rPr>
          <w:rFonts w:ascii="Times New Roman" w:hAnsi="Times New Roman" w:cs="Times New Roman"/>
          <w:sz w:val="28"/>
          <w:szCs w:val="28"/>
        </w:rPr>
        <w:t>Отсутствует структурное сходство между мономерами РНК и белка.</w:t>
      </w:r>
    </w:p>
    <w:p w:rsidR="00DC739E" w:rsidRPr="000707C2" w:rsidRDefault="00DC739E" w:rsidP="000707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07C2">
        <w:rPr>
          <w:rFonts w:ascii="Times New Roman" w:hAnsi="Times New Roman" w:cs="Times New Roman"/>
          <w:sz w:val="28"/>
          <w:szCs w:val="28"/>
        </w:rPr>
        <w:t xml:space="preserve">Это исключает </w:t>
      </w:r>
      <w:proofErr w:type="spellStart"/>
      <w:r w:rsidRPr="000707C2">
        <w:rPr>
          <w:rFonts w:ascii="Times New Roman" w:hAnsi="Times New Roman" w:cs="Times New Roman"/>
          <w:sz w:val="28"/>
          <w:szCs w:val="28"/>
        </w:rPr>
        <w:t>комплиментарное</w:t>
      </w:r>
      <w:proofErr w:type="spellEnd"/>
      <w:r w:rsidRPr="000707C2">
        <w:rPr>
          <w:rFonts w:ascii="Times New Roman" w:hAnsi="Times New Roman" w:cs="Times New Roman"/>
          <w:sz w:val="28"/>
          <w:szCs w:val="28"/>
        </w:rPr>
        <w:t xml:space="preserve"> взаимодействие между матрицей и продуктом – принцип, по которому осуществляется построение новых молекул ДНК и РНК, в ходе репликации и транскрипции.</w:t>
      </w:r>
    </w:p>
    <w:p w:rsidR="00337FE5" w:rsidRPr="000707C2" w:rsidRDefault="00DC739E" w:rsidP="000707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07C2">
        <w:rPr>
          <w:rFonts w:ascii="Times New Roman" w:hAnsi="Times New Roman" w:cs="Times New Roman"/>
          <w:sz w:val="28"/>
          <w:szCs w:val="28"/>
        </w:rPr>
        <w:t xml:space="preserve">Отсюда становится ясно, что должен существовать «словарь», позволяющий выяснить, какая последовательность нуклеотидов </w:t>
      </w:r>
      <w:proofErr w:type="spellStart"/>
      <w:r w:rsidRPr="000707C2">
        <w:rPr>
          <w:rFonts w:ascii="Times New Roman" w:hAnsi="Times New Roman" w:cs="Times New Roman"/>
          <w:sz w:val="28"/>
          <w:szCs w:val="28"/>
        </w:rPr>
        <w:t>мРНК</w:t>
      </w:r>
      <w:proofErr w:type="spellEnd"/>
      <w:r w:rsidRPr="000707C2">
        <w:rPr>
          <w:rFonts w:ascii="Times New Roman" w:hAnsi="Times New Roman" w:cs="Times New Roman"/>
          <w:sz w:val="28"/>
          <w:szCs w:val="28"/>
        </w:rPr>
        <w:t xml:space="preserve"> обеспечивает включение в белок аминокислот в заданной последовательности. Этот «словарь» получил название генетического, биологического, нуклеотидного или аминокислотного кода. Он позволяет шифровать аминокислоты, входящие в состав белков, с помощью определенной последовательности нуклеотидов в ДНК и </w:t>
      </w:r>
      <w:proofErr w:type="spellStart"/>
      <w:r w:rsidRPr="000707C2">
        <w:rPr>
          <w:rFonts w:ascii="Times New Roman" w:hAnsi="Times New Roman" w:cs="Times New Roman"/>
          <w:sz w:val="28"/>
          <w:szCs w:val="28"/>
        </w:rPr>
        <w:t>мРНК</w:t>
      </w:r>
      <w:proofErr w:type="spellEnd"/>
      <w:r w:rsidRPr="000707C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37FE5" w:rsidRPr="00337FE5" w:rsidRDefault="00337FE5" w:rsidP="000707C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7F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Генетический код имеет несколько свойств.</w:t>
      </w:r>
    </w:p>
    <w:p w:rsidR="00337FE5" w:rsidRPr="00337FE5" w:rsidRDefault="00337FE5" w:rsidP="000707C2">
      <w:pPr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337F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Триплетность</w:t>
      </w:r>
      <w:proofErr w:type="spellEnd"/>
      <w:r w:rsidRPr="00337F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337FE5" w:rsidRPr="00337FE5" w:rsidRDefault="00337FE5" w:rsidP="000707C2">
      <w:pPr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7F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Вырожденность или избыточность.</w:t>
      </w:r>
    </w:p>
    <w:p w:rsidR="00337FE5" w:rsidRPr="00337FE5" w:rsidRDefault="00337FE5" w:rsidP="000707C2">
      <w:pPr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7F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Однозначность.</w:t>
      </w:r>
    </w:p>
    <w:p w:rsidR="00337FE5" w:rsidRPr="00337FE5" w:rsidRDefault="00337FE5" w:rsidP="000707C2">
      <w:pPr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7F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Полярность.</w:t>
      </w:r>
    </w:p>
    <w:p w:rsidR="00337FE5" w:rsidRPr="00337FE5" w:rsidRDefault="00337FE5" w:rsidP="000707C2">
      <w:pPr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7F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Неперекрываемость.</w:t>
      </w:r>
    </w:p>
    <w:p w:rsidR="00337FE5" w:rsidRPr="00337FE5" w:rsidRDefault="00337FE5" w:rsidP="000707C2">
      <w:pPr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7F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Компактность.</w:t>
      </w:r>
    </w:p>
    <w:p w:rsidR="00337FE5" w:rsidRDefault="00337FE5" w:rsidP="000707C2">
      <w:pPr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7F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Универсальность.</w:t>
      </w:r>
    </w:p>
    <w:p w:rsidR="000707C2" w:rsidRPr="000707C2" w:rsidRDefault="000707C2" w:rsidP="000707C2">
      <w:pPr>
        <w:numPr>
          <w:ilvl w:val="0"/>
          <w:numId w:val="1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0707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Триплетность</w:t>
      </w:r>
      <w:proofErr w:type="spellEnd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 каждой аминокислоте соответствует тройка нуклеотидов. Легко подсчитать, что существуют 4</w:t>
      </w:r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>3</w:t>
      </w:r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= 64 кодона. Из них 61 является смысловым и 3 - бессмысленными (терминирующими, </w:t>
      </w:r>
      <w:proofErr w:type="spellStart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stop</w:t>
      </w:r>
      <w:proofErr w:type="spellEnd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-кодонами).</w:t>
      </w:r>
    </w:p>
    <w:p w:rsidR="000707C2" w:rsidRPr="000707C2" w:rsidRDefault="000707C2" w:rsidP="000707C2">
      <w:pPr>
        <w:numPr>
          <w:ilvl w:val="0"/>
          <w:numId w:val="1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07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Непрерывность</w:t>
      </w:r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(нет разделительных знаков между нуклеотидами) - отсутствие </w:t>
      </w:r>
      <w:proofErr w:type="spellStart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внутригенных</w:t>
      </w:r>
      <w:proofErr w:type="spellEnd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знаков препинания;</w:t>
      </w:r>
    </w:p>
    <w:p w:rsidR="000707C2" w:rsidRPr="000707C2" w:rsidRDefault="000707C2" w:rsidP="00A138E7">
      <w:pPr>
        <w:numPr>
          <w:ilvl w:val="0"/>
          <w:numId w:val="11"/>
        </w:numPr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07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Наличие межгенных знаков препинания</w:t>
      </w:r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- наличие среди </w:t>
      </w:r>
      <w:r w:rsidR="00A138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триплетов инициирующих кодонов (с них начинается биосинтез белка), кодонов - терминаторов (обозначают конец биосинтеза белка);</w:t>
      </w:r>
    </w:p>
    <w:p w:rsidR="000707C2" w:rsidRPr="000707C2" w:rsidRDefault="000707C2" w:rsidP="00A138E7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Условно к знакам препинания относится и кодон AUG - первый после </w:t>
      </w:r>
      <w:proofErr w:type="spellStart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лидерной</w:t>
      </w:r>
      <w:proofErr w:type="spellEnd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последовательности. Он выполняет функцию заглавной буквы. В этой позиции он кодирует </w:t>
      </w:r>
      <w:proofErr w:type="spellStart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формилметионин</w:t>
      </w:r>
      <w:proofErr w:type="spellEnd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(у прокариот).</w:t>
      </w:r>
    </w:p>
    <w:p w:rsidR="000707C2" w:rsidRPr="000707C2" w:rsidRDefault="000707C2" w:rsidP="00A138E7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конце каждого гена, кодирующего полипептид, находится, по меньшей мере, один из 3-х терминирующих кодонов, или стоп-сигналов: UAA, UAG, UGA. Они терминируют трансляцию.</w:t>
      </w:r>
    </w:p>
    <w:p w:rsidR="000707C2" w:rsidRPr="000707C2" w:rsidRDefault="000707C2" w:rsidP="000707C2">
      <w:pPr>
        <w:numPr>
          <w:ilvl w:val="0"/>
          <w:numId w:val="1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0707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Колинеарность</w:t>
      </w:r>
      <w:proofErr w:type="spellEnd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- соответствие линейной последовательности кодонов </w:t>
      </w:r>
      <w:proofErr w:type="spellStart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мРНК</w:t>
      </w:r>
      <w:proofErr w:type="spellEnd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аминокислот в белке.</w:t>
      </w:r>
    </w:p>
    <w:p w:rsidR="000707C2" w:rsidRPr="000707C2" w:rsidRDefault="000707C2" w:rsidP="000707C2">
      <w:pPr>
        <w:numPr>
          <w:ilvl w:val="0"/>
          <w:numId w:val="1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07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Специфичность</w:t>
      </w:r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 каждой аминокислоте соответствуют только определенные кодоны, которые не могут использоваться для другой аминокислоты.</w:t>
      </w:r>
    </w:p>
    <w:p w:rsidR="000707C2" w:rsidRPr="000707C2" w:rsidRDefault="000707C2" w:rsidP="000707C2">
      <w:pPr>
        <w:numPr>
          <w:ilvl w:val="0"/>
          <w:numId w:val="1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0707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Однонаправленность</w:t>
      </w:r>
      <w:proofErr w:type="spellEnd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 кодоны считываются в одном направлении - от первого нуклеотида к последующим</w:t>
      </w:r>
    </w:p>
    <w:p w:rsidR="00175712" w:rsidRDefault="000707C2" w:rsidP="000707C2">
      <w:pPr>
        <w:numPr>
          <w:ilvl w:val="0"/>
          <w:numId w:val="1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07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Вырожденность, или избыточность</w:t>
      </w:r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,- одну аминокислоту может кодировать несколько триплетов (аминокислот – 20, возможных триплетов – 64, 61 из них смысловой, т. е. в среднем каждой аминокислоте соответствует около 3 кодонов); исключение составляет метионин (</w:t>
      </w:r>
      <w:proofErr w:type="spellStart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Met</w:t>
      </w:r>
      <w:proofErr w:type="spellEnd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и триптофан (</w:t>
      </w:r>
      <w:proofErr w:type="spellStart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Trp</w:t>
      </w:r>
      <w:proofErr w:type="spellEnd"/>
      <w:proofErr w:type="gramStart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  <w:r w:rsidR="001757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gramEnd"/>
    </w:p>
    <w:p w:rsidR="000707C2" w:rsidRPr="00175712" w:rsidRDefault="00175712" w:rsidP="00175712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571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Правило</w:t>
      </w:r>
      <w:r w:rsidR="000707C2" w:rsidRPr="0017571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вырожденности кода</w:t>
      </w:r>
      <w:r w:rsidR="000707C2" w:rsidRPr="001757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если два кодона имеют два одинаковых первых нуклеотида, а их третьи нуклеотиды принадлежат к одному классу (пуриновому или пиримидиновому), то они кодируют одну и ту же аминокислоту.</w:t>
      </w:r>
    </w:p>
    <w:p w:rsidR="000707C2" w:rsidRPr="000707C2" w:rsidRDefault="000707C2" w:rsidP="000707C2">
      <w:pPr>
        <w:numPr>
          <w:ilvl w:val="0"/>
          <w:numId w:val="1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07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Универсальность</w:t>
      </w:r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 все перечисленные выше свойства генетического кода характерны для всех живых организмов.</w:t>
      </w:r>
    </w:p>
    <w:p w:rsidR="000707C2" w:rsidRPr="000707C2" w:rsidRDefault="000707C2" w:rsidP="000707C2">
      <w:pPr>
        <w:pStyle w:val="a6"/>
        <w:numPr>
          <w:ilvl w:val="0"/>
          <w:numId w:val="1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07C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Неперекрываемость</w:t>
      </w:r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каждый из триплетов генетического текста независим друг от друга, один нуклеотид входит в состав только одного триплета; На рис. показана разница между перекрывающимся и неперекрывающимся кодом.</w:t>
      </w:r>
    </w:p>
    <w:p w:rsidR="000707C2" w:rsidRPr="000707C2" w:rsidRDefault="000707C2" w:rsidP="000707C2">
      <w:pPr>
        <w:pStyle w:val="a6"/>
        <w:numPr>
          <w:ilvl w:val="0"/>
          <w:numId w:val="1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07C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Помехоустойчивость</w:t>
      </w:r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отношение числа консервативных замен к числу радикальных замен.</w:t>
      </w:r>
    </w:p>
    <w:p w:rsidR="000707C2" w:rsidRDefault="000707C2" w:rsidP="000707C2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Мутации замен нуклеотидов, не приводящие к смене класса кодируемой аминокислоты, называют консервативными. Мутации замен нуклеотидов, приводящие к смене класса кодируемой аминокислоты, называют </w:t>
      </w:r>
      <w:proofErr w:type="gramStart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радикальными.</w:t>
      </w:r>
      <w:r w:rsidR="005943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[</w:t>
      </w:r>
      <w:proofErr w:type="gramEnd"/>
      <w:r w:rsidR="005943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4]</w:t>
      </w:r>
    </w:p>
    <w:p w:rsidR="000707C2" w:rsidRPr="00337FE5" w:rsidRDefault="000707C2" w:rsidP="000707C2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C739E" w:rsidRPr="00043701" w:rsidRDefault="00DC739E" w:rsidP="00043701">
      <w:pPr>
        <w:pStyle w:val="a6"/>
        <w:numPr>
          <w:ilvl w:val="0"/>
          <w:numId w:val="17"/>
        </w:num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43701">
        <w:rPr>
          <w:rFonts w:ascii="Times New Roman" w:hAnsi="Times New Roman" w:cs="Times New Roman"/>
          <w:b/>
          <w:bCs/>
          <w:sz w:val="28"/>
          <w:szCs w:val="28"/>
        </w:rPr>
        <w:t>Основные компоненты белоксинтезирующей системы</w:t>
      </w:r>
    </w:p>
    <w:p w:rsidR="00DC739E" w:rsidRPr="000707C2" w:rsidRDefault="00DC739E" w:rsidP="000707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07C2">
        <w:rPr>
          <w:rFonts w:ascii="Times New Roman" w:hAnsi="Times New Roman" w:cs="Times New Roman"/>
          <w:sz w:val="28"/>
          <w:szCs w:val="28"/>
        </w:rPr>
        <w:t>Для синтеза полипептидной цепи необходимо большое количество компонентов, совместное и согласованное взаимодействие приводит к образованию белка.</w:t>
      </w:r>
    </w:p>
    <w:p w:rsidR="00DC739E" w:rsidRPr="00175712" w:rsidRDefault="00043701" w:rsidP="000707C2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sz w:val="28"/>
          <w:szCs w:val="28"/>
        </w:rPr>
        <w:t xml:space="preserve">2.1 </w:t>
      </w:r>
      <w:r w:rsidR="00DC739E" w:rsidRPr="00175712">
        <w:rPr>
          <w:rFonts w:ascii="Times New Roman" w:hAnsi="Times New Roman" w:cs="Times New Roman"/>
          <w:b/>
          <w:bCs/>
          <w:i/>
          <w:sz w:val="28"/>
          <w:szCs w:val="28"/>
        </w:rPr>
        <w:t>Аминокислоты</w:t>
      </w:r>
    </w:p>
    <w:p w:rsidR="00DC739E" w:rsidRPr="000707C2" w:rsidRDefault="00DC739E" w:rsidP="000707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07C2">
        <w:rPr>
          <w:rFonts w:ascii="Times New Roman" w:hAnsi="Times New Roman" w:cs="Times New Roman"/>
          <w:sz w:val="28"/>
          <w:szCs w:val="28"/>
        </w:rPr>
        <w:t>Все 20 аминокислот, входящих в структуру белков организма человека, должны присутствовать в достаточном количестве. Это требование прежде всего относится к незаменимым (т. е. не синтезирующимся в организме) аминокислотам, так как недостаточное снабжение клетки хотя бы одной незаменимой аминокислотой приводит к снижению, а иногда и полной остановке синтеза белка на кодоне, требующем включения этой аминокислоты в белок.</w:t>
      </w:r>
    </w:p>
    <w:p w:rsidR="00DC739E" w:rsidRPr="00043701" w:rsidRDefault="00DC739E" w:rsidP="00043701">
      <w:pPr>
        <w:pStyle w:val="a6"/>
        <w:numPr>
          <w:ilvl w:val="1"/>
          <w:numId w:val="19"/>
        </w:num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43701">
        <w:rPr>
          <w:rFonts w:ascii="Times New Roman" w:hAnsi="Times New Roman" w:cs="Times New Roman"/>
          <w:b/>
          <w:bCs/>
          <w:i/>
          <w:sz w:val="28"/>
          <w:szCs w:val="28"/>
        </w:rPr>
        <w:t>Транспортная РНК</w:t>
      </w:r>
    </w:p>
    <w:p w:rsidR="00175712" w:rsidRDefault="00DC739E" w:rsidP="000707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07C2">
        <w:rPr>
          <w:rFonts w:ascii="Times New Roman" w:hAnsi="Times New Roman" w:cs="Times New Roman"/>
          <w:sz w:val="28"/>
          <w:szCs w:val="28"/>
        </w:rPr>
        <w:t xml:space="preserve">На долю </w:t>
      </w:r>
      <w:proofErr w:type="spellStart"/>
      <w:r w:rsidRPr="000707C2">
        <w:rPr>
          <w:rFonts w:ascii="Times New Roman" w:hAnsi="Times New Roman" w:cs="Times New Roman"/>
          <w:sz w:val="28"/>
          <w:szCs w:val="28"/>
        </w:rPr>
        <w:t>тРНК</w:t>
      </w:r>
      <w:proofErr w:type="spellEnd"/>
      <w:r w:rsidRPr="000707C2">
        <w:rPr>
          <w:rFonts w:ascii="Times New Roman" w:hAnsi="Times New Roman" w:cs="Times New Roman"/>
          <w:sz w:val="28"/>
          <w:szCs w:val="28"/>
        </w:rPr>
        <w:t xml:space="preserve"> приходится около 10-15% общего количества клеточной РНК. К настоящему времени открыто более 60 различных </w:t>
      </w:r>
      <w:proofErr w:type="spellStart"/>
      <w:r w:rsidRPr="000707C2">
        <w:rPr>
          <w:rFonts w:ascii="Times New Roman" w:hAnsi="Times New Roman" w:cs="Times New Roman"/>
          <w:sz w:val="28"/>
          <w:szCs w:val="28"/>
        </w:rPr>
        <w:t>тРНК</w:t>
      </w:r>
      <w:proofErr w:type="spellEnd"/>
      <w:r w:rsidRPr="000707C2">
        <w:rPr>
          <w:rFonts w:ascii="Times New Roman" w:hAnsi="Times New Roman" w:cs="Times New Roman"/>
          <w:sz w:val="28"/>
          <w:szCs w:val="28"/>
        </w:rPr>
        <w:t>. Для каждой аминокислоты в клетке имеется по крайней м</w:t>
      </w:r>
      <w:r w:rsidR="00320CFC" w:rsidRPr="000707C2">
        <w:rPr>
          <w:rFonts w:ascii="Times New Roman" w:hAnsi="Times New Roman" w:cs="Times New Roman"/>
          <w:sz w:val="28"/>
          <w:szCs w:val="28"/>
        </w:rPr>
        <w:t xml:space="preserve">ере одна специфическая РНК </w:t>
      </w:r>
      <w:r w:rsidRPr="000707C2">
        <w:rPr>
          <w:rFonts w:ascii="Times New Roman" w:hAnsi="Times New Roman" w:cs="Times New Roman"/>
          <w:sz w:val="28"/>
          <w:szCs w:val="28"/>
        </w:rPr>
        <w:t xml:space="preserve">Молекулярная масса большинства </w:t>
      </w:r>
      <w:proofErr w:type="spellStart"/>
      <w:r w:rsidRPr="000707C2">
        <w:rPr>
          <w:rFonts w:ascii="Times New Roman" w:hAnsi="Times New Roman" w:cs="Times New Roman"/>
          <w:sz w:val="28"/>
          <w:szCs w:val="28"/>
        </w:rPr>
        <w:t>тРНК</w:t>
      </w:r>
      <w:proofErr w:type="spellEnd"/>
      <w:r w:rsidRPr="000707C2">
        <w:rPr>
          <w:rFonts w:ascii="Times New Roman" w:hAnsi="Times New Roman" w:cs="Times New Roman"/>
          <w:sz w:val="28"/>
          <w:szCs w:val="28"/>
        </w:rPr>
        <w:t xml:space="preserve"> колеблется от 24000 до 29000 Да. </w:t>
      </w:r>
    </w:p>
    <w:p w:rsidR="00320CFC" w:rsidRPr="000707C2" w:rsidRDefault="00DC739E" w:rsidP="000707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07C2">
        <w:rPr>
          <w:rFonts w:ascii="Times New Roman" w:hAnsi="Times New Roman" w:cs="Times New Roman"/>
          <w:sz w:val="28"/>
          <w:szCs w:val="28"/>
        </w:rPr>
        <w:t>Они содержат от 75 до 85 нуклеотидов. Аминокисло</w:t>
      </w:r>
      <w:r w:rsidR="00320CFC" w:rsidRPr="000707C2">
        <w:rPr>
          <w:rFonts w:ascii="Times New Roman" w:hAnsi="Times New Roman" w:cs="Times New Roman"/>
          <w:sz w:val="28"/>
          <w:szCs w:val="28"/>
        </w:rPr>
        <w:t>ты присоединяются к свободной 3</w:t>
      </w:r>
      <w:r w:rsidRPr="000707C2">
        <w:rPr>
          <w:rFonts w:ascii="Times New Roman" w:hAnsi="Times New Roman" w:cs="Times New Roman"/>
          <w:sz w:val="28"/>
          <w:szCs w:val="28"/>
        </w:rPr>
        <w:t xml:space="preserve">-ОН-группе концевого мононуклеотида, представленного во </w:t>
      </w:r>
      <w:r w:rsidRPr="000707C2">
        <w:rPr>
          <w:rFonts w:ascii="Times New Roman" w:hAnsi="Times New Roman" w:cs="Times New Roman"/>
          <w:sz w:val="28"/>
          <w:szCs w:val="28"/>
        </w:rPr>
        <w:lastRenderedPageBreak/>
        <w:t xml:space="preserve">всех </w:t>
      </w:r>
      <w:proofErr w:type="spellStart"/>
      <w:r w:rsidRPr="000707C2">
        <w:rPr>
          <w:rFonts w:ascii="Times New Roman" w:hAnsi="Times New Roman" w:cs="Times New Roman"/>
          <w:sz w:val="28"/>
          <w:szCs w:val="28"/>
        </w:rPr>
        <w:t>тРНК</w:t>
      </w:r>
      <w:proofErr w:type="spellEnd"/>
      <w:r w:rsidRPr="000707C2">
        <w:rPr>
          <w:rFonts w:ascii="Times New Roman" w:hAnsi="Times New Roman" w:cs="Times New Roman"/>
          <w:sz w:val="28"/>
          <w:szCs w:val="28"/>
        </w:rPr>
        <w:t xml:space="preserve"> АМФ, путем образования эфирной связи. Интересно, что почти все </w:t>
      </w:r>
      <w:proofErr w:type="spellStart"/>
      <w:r w:rsidRPr="000707C2">
        <w:rPr>
          <w:rFonts w:ascii="Times New Roman" w:hAnsi="Times New Roman" w:cs="Times New Roman"/>
          <w:sz w:val="28"/>
          <w:szCs w:val="28"/>
        </w:rPr>
        <w:t>тРНК</w:t>
      </w:r>
      <w:proofErr w:type="spellEnd"/>
      <w:r w:rsidRPr="000707C2">
        <w:rPr>
          <w:rFonts w:ascii="Times New Roman" w:hAnsi="Times New Roman" w:cs="Times New Roman"/>
          <w:sz w:val="28"/>
          <w:szCs w:val="28"/>
        </w:rPr>
        <w:t xml:space="preserve"> обладают не только индивидуально сходными функциями, но и очень похожей трехмерной структурой.</w:t>
      </w:r>
    </w:p>
    <w:p w:rsidR="00DC739E" w:rsidRPr="000707C2" w:rsidRDefault="00DC739E" w:rsidP="000707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07C2">
        <w:rPr>
          <w:rFonts w:ascii="Times New Roman" w:hAnsi="Times New Roman" w:cs="Times New Roman"/>
          <w:sz w:val="28"/>
          <w:szCs w:val="28"/>
        </w:rPr>
        <w:t xml:space="preserve">Установлена первичная структура почти всех 60 открытых </w:t>
      </w:r>
      <w:proofErr w:type="spellStart"/>
      <w:r w:rsidRPr="000707C2">
        <w:rPr>
          <w:rFonts w:ascii="Times New Roman" w:hAnsi="Times New Roman" w:cs="Times New Roman"/>
          <w:sz w:val="28"/>
          <w:szCs w:val="28"/>
        </w:rPr>
        <w:t>тРНК</w:t>
      </w:r>
      <w:proofErr w:type="spellEnd"/>
      <w:r w:rsidRPr="000707C2">
        <w:rPr>
          <w:rFonts w:ascii="Times New Roman" w:hAnsi="Times New Roman" w:cs="Times New Roman"/>
          <w:sz w:val="28"/>
          <w:szCs w:val="28"/>
        </w:rPr>
        <w:t xml:space="preserve">; знание последовательности нуклеотидов и, следовательно, состава </w:t>
      </w:r>
      <w:proofErr w:type="spellStart"/>
      <w:r w:rsidRPr="000707C2">
        <w:rPr>
          <w:rFonts w:ascii="Times New Roman" w:hAnsi="Times New Roman" w:cs="Times New Roman"/>
          <w:sz w:val="28"/>
          <w:szCs w:val="28"/>
        </w:rPr>
        <w:t>тРНК</w:t>
      </w:r>
      <w:proofErr w:type="spellEnd"/>
      <w:r w:rsidRPr="000707C2">
        <w:rPr>
          <w:rFonts w:ascii="Times New Roman" w:hAnsi="Times New Roman" w:cs="Times New Roman"/>
          <w:sz w:val="28"/>
          <w:szCs w:val="28"/>
        </w:rPr>
        <w:t xml:space="preserve"> дало в руки исследователей много ценных сведений о биологической роли отдельных компонентов </w:t>
      </w:r>
      <w:proofErr w:type="spellStart"/>
      <w:r w:rsidRPr="000707C2">
        <w:rPr>
          <w:rFonts w:ascii="Times New Roman" w:hAnsi="Times New Roman" w:cs="Times New Roman"/>
          <w:sz w:val="28"/>
          <w:szCs w:val="28"/>
        </w:rPr>
        <w:t>тРНК</w:t>
      </w:r>
      <w:proofErr w:type="spellEnd"/>
      <w:r w:rsidRPr="000707C2">
        <w:rPr>
          <w:rFonts w:ascii="Times New Roman" w:hAnsi="Times New Roman" w:cs="Times New Roman"/>
          <w:sz w:val="28"/>
          <w:szCs w:val="28"/>
        </w:rPr>
        <w:t xml:space="preserve">. Общей для </w:t>
      </w:r>
      <w:proofErr w:type="spellStart"/>
      <w:r w:rsidRPr="000707C2">
        <w:rPr>
          <w:rFonts w:ascii="Times New Roman" w:hAnsi="Times New Roman" w:cs="Times New Roman"/>
          <w:sz w:val="28"/>
          <w:szCs w:val="28"/>
        </w:rPr>
        <w:t>тРНК</w:t>
      </w:r>
      <w:proofErr w:type="spellEnd"/>
      <w:r w:rsidRPr="000707C2">
        <w:rPr>
          <w:rFonts w:ascii="Times New Roman" w:hAnsi="Times New Roman" w:cs="Times New Roman"/>
          <w:sz w:val="28"/>
          <w:szCs w:val="28"/>
        </w:rPr>
        <w:t xml:space="preserve"> оказалась также </w:t>
      </w:r>
      <w:proofErr w:type="spellStart"/>
      <w:r w:rsidRPr="000707C2">
        <w:rPr>
          <w:rFonts w:ascii="Times New Roman" w:hAnsi="Times New Roman" w:cs="Times New Roman"/>
          <w:sz w:val="28"/>
          <w:szCs w:val="28"/>
        </w:rPr>
        <w:t>нативная</w:t>
      </w:r>
      <w:proofErr w:type="spellEnd"/>
      <w:r w:rsidRPr="000707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707C2">
        <w:rPr>
          <w:rFonts w:ascii="Times New Roman" w:hAnsi="Times New Roman" w:cs="Times New Roman"/>
          <w:sz w:val="28"/>
          <w:szCs w:val="28"/>
        </w:rPr>
        <w:t>конформация</w:t>
      </w:r>
      <w:proofErr w:type="spellEnd"/>
      <w:r w:rsidRPr="000707C2">
        <w:rPr>
          <w:rFonts w:ascii="Times New Roman" w:hAnsi="Times New Roman" w:cs="Times New Roman"/>
          <w:sz w:val="28"/>
          <w:szCs w:val="28"/>
        </w:rPr>
        <w:t xml:space="preserve">, установленная методом рентгеноструктурного анализа и названная первоначально названная </w:t>
      </w:r>
      <w:proofErr w:type="spellStart"/>
      <w:r w:rsidRPr="000707C2">
        <w:rPr>
          <w:rFonts w:ascii="Times New Roman" w:hAnsi="Times New Roman" w:cs="Times New Roman"/>
          <w:sz w:val="28"/>
          <w:szCs w:val="28"/>
        </w:rPr>
        <w:t>конформацией</w:t>
      </w:r>
      <w:proofErr w:type="spellEnd"/>
      <w:r w:rsidRPr="000707C2">
        <w:rPr>
          <w:rFonts w:ascii="Times New Roman" w:hAnsi="Times New Roman" w:cs="Times New Roman"/>
          <w:sz w:val="28"/>
          <w:szCs w:val="28"/>
        </w:rPr>
        <w:t xml:space="preserve"> клеверного листа; на самом деле эта </w:t>
      </w:r>
      <w:proofErr w:type="spellStart"/>
      <w:r w:rsidRPr="000707C2">
        <w:rPr>
          <w:rFonts w:ascii="Times New Roman" w:hAnsi="Times New Roman" w:cs="Times New Roman"/>
          <w:sz w:val="28"/>
          <w:szCs w:val="28"/>
        </w:rPr>
        <w:t>конформация</w:t>
      </w:r>
      <w:proofErr w:type="spellEnd"/>
      <w:r w:rsidRPr="000707C2">
        <w:rPr>
          <w:rFonts w:ascii="Times New Roman" w:hAnsi="Times New Roman" w:cs="Times New Roman"/>
          <w:sz w:val="28"/>
          <w:szCs w:val="28"/>
        </w:rPr>
        <w:t xml:space="preserve"> имеет неправильную, Г-образную, форму.</w:t>
      </w:r>
    </w:p>
    <w:p w:rsidR="00320CFC" w:rsidRPr="000707C2" w:rsidRDefault="00DC739E" w:rsidP="000707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07C2">
        <w:rPr>
          <w:rFonts w:ascii="Times New Roman" w:hAnsi="Times New Roman" w:cs="Times New Roman"/>
          <w:sz w:val="28"/>
          <w:szCs w:val="28"/>
        </w:rPr>
        <w:t xml:space="preserve">Определение структуры </w:t>
      </w:r>
      <w:proofErr w:type="spellStart"/>
      <w:r w:rsidRPr="000707C2">
        <w:rPr>
          <w:rFonts w:ascii="Times New Roman" w:hAnsi="Times New Roman" w:cs="Times New Roman"/>
          <w:sz w:val="28"/>
          <w:szCs w:val="28"/>
        </w:rPr>
        <w:t>тРНК</w:t>
      </w:r>
      <w:proofErr w:type="spellEnd"/>
      <w:r w:rsidRPr="000707C2">
        <w:rPr>
          <w:rFonts w:ascii="Times New Roman" w:hAnsi="Times New Roman" w:cs="Times New Roman"/>
          <w:sz w:val="28"/>
          <w:szCs w:val="28"/>
        </w:rPr>
        <w:t xml:space="preserve"> позволило выявить ряд</w:t>
      </w:r>
      <w:r w:rsidR="00320CFC" w:rsidRPr="000707C2">
        <w:rPr>
          <w:rFonts w:ascii="Times New Roman" w:hAnsi="Times New Roman" w:cs="Times New Roman"/>
          <w:sz w:val="28"/>
          <w:szCs w:val="28"/>
        </w:rPr>
        <w:t xml:space="preserve"> отличительных участков; так, на 3</w:t>
      </w:r>
      <w:r w:rsidRPr="000707C2">
        <w:rPr>
          <w:rFonts w:ascii="Times New Roman" w:hAnsi="Times New Roman" w:cs="Times New Roman"/>
          <w:sz w:val="28"/>
          <w:szCs w:val="28"/>
        </w:rPr>
        <w:t xml:space="preserve">-гидроксильном конце располагается одинаковая для всех </w:t>
      </w:r>
      <w:proofErr w:type="spellStart"/>
      <w:r w:rsidRPr="000707C2">
        <w:rPr>
          <w:rFonts w:ascii="Times New Roman" w:hAnsi="Times New Roman" w:cs="Times New Roman"/>
          <w:sz w:val="28"/>
          <w:szCs w:val="28"/>
        </w:rPr>
        <w:t>тРНК</w:t>
      </w:r>
      <w:proofErr w:type="spellEnd"/>
      <w:r w:rsidRPr="000707C2">
        <w:rPr>
          <w:rFonts w:ascii="Times New Roman" w:hAnsi="Times New Roman" w:cs="Times New Roman"/>
          <w:sz w:val="28"/>
          <w:szCs w:val="28"/>
        </w:rPr>
        <w:t xml:space="preserve"> последовательность триплета ЦЦА –ОН, к которой присоединяется посредством эфирной связи специфическая аминокислота. Связывани</w:t>
      </w:r>
      <w:r w:rsidR="00320CFC" w:rsidRPr="000707C2">
        <w:rPr>
          <w:rFonts w:ascii="Times New Roman" w:hAnsi="Times New Roman" w:cs="Times New Roman"/>
          <w:sz w:val="28"/>
          <w:szCs w:val="28"/>
        </w:rPr>
        <w:t>е в основном происходит через 3</w:t>
      </w:r>
      <w:r w:rsidRPr="000707C2">
        <w:rPr>
          <w:rFonts w:ascii="Times New Roman" w:hAnsi="Times New Roman" w:cs="Times New Roman"/>
          <w:sz w:val="28"/>
          <w:szCs w:val="28"/>
        </w:rPr>
        <w:t xml:space="preserve">-ОН-группу концевого </w:t>
      </w:r>
      <w:proofErr w:type="spellStart"/>
      <w:r w:rsidRPr="000707C2">
        <w:rPr>
          <w:rFonts w:ascii="Times New Roman" w:hAnsi="Times New Roman" w:cs="Times New Roman"/>
          <w:sz w:val="28"/>
          <w:szCs w:val="28"/>
        </w:rPr>
        <w:t>аденилового</w:t>
      </w:r>
      <w:proofErr w:type="spellEnd"/>
      <w:r w:rsidRPr="000707C2">
        <w:rPr>
          <w:rFonts w:ascii="Times New Roman" w:hAnsi="Times New Roman" w:cs="Times New Roman"/>
          <w:sz w:val="28"/>
          <w:szCs w:val="28"/>
        </w:rPr>
        <w:t xml:space="preserve"> нуклеотида, хотя получены доказательства возможности присоединения аминокислоты и через 2¢-ОН-группу. </w:t>
      </w:r>
      <w:proofErr w:type="spellStart"/>
      <w:r w:rsidRPr="000707C2">
        <w:rPr>
          <w:rFonts w:ascii="Times New Roman" w:hAnsi="Times New Roman" w:cs="Times New Roman"/>
          <w:sz w:val="28"/>
          <w:szCs w:val="28"/>
        </w:rPr>
        <w:t>Тимидин-псевдоуридин-цитидиловая</w:t>
      </w:r>
      <w:proofErr w:type="spellEnd"/>
      <w:r w:rsidRPr="000707C2">
        <w:rPr>
          <w:rFonts w:ascii="Times New Roman" w:hAnsi="Times New Roman" w:cs="Times New Roman"/>
          <w:sz w:val="28"/>
          <w:szCs w:val="28"/>
        </w:rPr>
        <w:t xml:space="preserve"> петля, по-видимому, обеспечивает связывание </w:t>
      </w:r>
      <w:proofErr w:type="spellStart"/>
      <w:r w:rsidRPr="000707C2">
        <w:rPr>
          <w:rFonts w:ascii="Times New Roman" w:hAnsi="Times New Roman" w:cs="Times New Roman"/>
          <w:sz w:val="28"/>
          <w:szCs w:val="28"/>
        </w:rPr>
        <w:t>аминоацил-тРНК</w:t>
      </w:r>
      <w:proofErr w:type="spellEnd"/>
      <w:r w:rsidRPr="000707C2">
        <w:rPr>
          <w:rFonts w:ascii="Times New Roman" w:hAnsi="Times New Roman" w:cs="Times New Roman"/>
          <w:sz w:val="28"/>
          <w:szCs w:val="28"/>
        </w:rPr>
        <w:t xml:space="preserve"> с поверхностью рибосомы. Имеется кроме того, добавочная петля, состав которой варьирует у разных типов молекул </w:t>
      </w:r>
      <w:proofErr w:type="spellStart"/>
      <w:r w:rsidRPr="000707C2">
        <w:rPr>
          <w:rFonts w:ascii="Times New Roman" w:hAnsi="Times New Roman" w:cs="Times New Roman"/>
          <w:sz w:val="28"/>
          <w:szCs w:val="28"/>
        </w:rPr>
        <w:t>тРНК</w:t>
      </w:r>
      <w:proofErr w:type="spellEnd"/>
      <w:r w:rsidRPr="000707C2">
        <w:rPr>
          <w:rFonts w:ascii="Times New Roman" w:hAnsi="Times New Roman" w:cs="Times New Roman"/>
          <w:sz w:val="28"/>
          <w:szCs w:val="28"/>
        </w:rPr>
        <w:t xml:space="preserve">; ее назначение неизвестно. </w:t>
      </w:r>
    </w:p>
    <w:p w:rsidR="00320CFC" w:rsidRPr="000707C2" w:rsidRDefault="00DC739E" w:rsidP="000707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07C2">
        <w:rPr>
          <w:rFonts w:ascii="Times New Roman" w:hAnsi="Times New Roman" w:cs="Times New Roman"/>
          <w:sz w:val="28"/>
          <w:szCs w:val="28"/>
        </w:rPr>
        <w:t xml:space="preserve">Имеется также </w:t>
      </w:r>
      <w:proofErr w:type="spellStart"/>
      <w:r w:rsidRPr="000707C2">
        <w:rPr>
          <w:rFonts w:ascii="Times New Roman" w:hAnsi="Times New Roman" w:cs="Times New Roman"/>
          <w:sz w:val="28"/>
          <w:szCs w:val="28"/>
        </w:rPr>
        <w:t>антикодоновая</w:t>
      </w:r>
      <w:proofErr w:type="spellEnd"/>
      <w:r w:rsidRPr="000707C2">
        <w:rPr>
          <w:rFonts w:ascii="Times New Roman" w:hAnsi="Times New Roman" w:cs="Times New Roman"/>
          <w:sz w:val="28"/>
          <w:szCs w:val="28"/>
        </w:rPr>
        <w:t xml:space="preserve"> петля, несущая триплет, названный антикодоном, и расположенная на противоположной стороне от того конца, куда присоединяется аминокислота. Антикодон является антипараллельными в своей </w:t>
      </w:r>
      <w:proofErr w:type="spellStart"/>
      <w:r w:rsidRPr="000707C2">
        <w:rPr>
          <w:rFonts w:ascii="Times New Roman" w:hAnsi="Times New Roman" w:cs="Times New Roman"/>
          <w:sz w:val="28"/>
          <w:szCs w:val="28"/>
        </w:rPr>
        <w:t>комплементарности</w:t>
      </w:r>
      <w:proofErr w:type="spellEnd"/>
      <w:r w:rsidRPr="000707C2">
        <w:rPr>
          <w:rFonts w:ascii="Times New Roman" w:hAnsi="Times New Roman" w:cs="Times New Roman"/>
          <w:sz w:val="28"/>
          <w:szCs w:val="28"/>
        </w:rPr>
        <w:t>.</w:t>
      </w:r>
    </w:p>
    <w:p w:rsidR="00320CFC" w:rsidRDefault="00DC739E" w:rsidP="000707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07C2">
        <w:rPr>
          <w:rFonts w:ascii="Times New Roman" w:hAnsi="Times New Roman" w:cs="Times New Roman"/>
          <w:sz w:val="28"/>
          <w:szCs w:val="28"/>
        </w:rPr>
        <w:t xml:space="preserve">Тщательный анализ нуклеотидной последовательности разных </w:t>
      </w:r>
      <w:proofErr w:type="spellStart"/>
      <w:r w:rsidRPr="000707C2">
        <w:rPr>
          <w:rFonts w:ascii="Times New Roman" w:hAnsi="Times New Roman" w:cs="Times New Roman"/>
          <w:sz w:val="28"/>
          <w:szCs w:val="28"/>
        </w:rPr>
        <w:t>тРНК</w:t>
      </w:r>
      <w:proofErr w:type="spellEnd"/>
      <w:r w:rsidRPr="000707C2">
        <w:rPr>
          <w:rFonts w:ascii="Times New Roman" w:hAnsi="Times New Roman" w:cs="Times New Roman"/>
          <w:sz w:val="28"/>
          <w:szCs w:val="28"/>
        </w:rPr>
        <w:t xml:space="preserve"> показал, чт</w:t>
      </w:r>
      <w:r w:rsidR="00320CFC" w:rsidRPr="000707C2">
        <w:rPr>
          <w:rFonts w:ascii="Times New Roman" w:hAnsi="Times New Roman" w:cs="Times New Roman"/>
          <w:sz w:val="28"/>
          <w:szCs w:val="28"/>
        </w:rPr>
        <w:t>о все они содержат одинаковый 5</w:t>
      </w:r>
      <w:r w:rsidRPr="000707C2">
        <w:rPr>
          <w:rFonts w:ascii="Times New Roman" w:hAnsi="Times New Roman" w:cs="Times New Roman"/>
          <w:sz w:val="28"/>
          <w:szCs w:val="28"/>
        </w:rPr>
        <w:t>-концевой</w:t>
      </w:r>
      <w:r w:rsidR="00320CFC" w:rsidRPr="000707C2">
        <w:rPr>
          <w:rFonts w:ascii="Times New Roman" w:hAnsi="Times New Roman" w:cs="Times New Roman"/>
          <w:sz w:val="28"/>
          <w:szCs w:val="28"/>
        </w:rPr>
        <w:t xml:space="preserve"> нуклеотид – ГМФ со свободной 5-фосфатной</w:t>
      </w:r>
      <w:r w:rsidRPr="000707C2">
        <w:rPr>
          <w:rFonts w:ascii="Times New Roman" w:hAnsi="Times New Roman" w:cs="Times New Roman"/>
          <w:sz w:val="28"/>
          <w:szCs w:val="28"/>
        </w:rPr>
        <w:t xml:space="preserve">-группой. </w:t>
      </w:r>
      <w:proofErr w:type="spellStart"/>
      <w:r w:rsidRPr="000707C2">
        <w:rPr>
          <w:rFonts w:ascii="Times New Roman" w:hAnsi="Times New Roman" w:cs="Times New Roman"/>
          <w:sz w:val="28"/>
          <w:szCs w:val="28"/>
        </w:rPr>
        <w:t>Адапторная</w:t>
      </w:r>
      <w:proofErr w:type="spellEnd"/>
      <w:r w:rsidRPr="000707C2">
        <w:rPr>
          <w:rFonts w:ascii="Times New Roman" w:hAnsi="Times New Roman" w:cs="Times New Roman"/>
          <w:sz w:val="28"/>
          <w:szCs w:val="28"/>
        </w:rPr>
        <w:t xml:space="preserve"> функция молекул </w:t>
      </w:r>
      <w:proofErr w:type="spellStart"/>
      <w:r w:rsidRPr="000707C2">
        <w:rPr>
          <w:rFonts w:ascii="Times New Roman" w:hAnsi="Times New Roman" w:cs="Times New Roman"/>
          <w:sz w:val="28"/>
          <w:szCs w:val="28"/>
        </w:rPr>
        <w:t>тРНК</w:t>
      </w:r>
      <w:proofErr w:type="spellEnd"/>
      <w:r w:rsidRPr="000707C2">
        <w:rPr>
          <w:rFonts w:ascii="Times New Roman" w:hAnsi="Times New Roman" w:cs="Times New Roman"/>
          <w:sz w:val="28"/>
          <w:szCs w:val="28"/>
        </w:rPr>
        <w:t xml:space="preserve"> заключается в связывании каждой молекулы </w:t>
      </w:r>
      <w:proofErr w:type="spellStart"/>
      <w:r w:rsidRPr="000707C2">
        <w:rPr>
          <w:rFonts w:ascii="Times New Roman" w:hAnsi="Times New Roman" w:cs="Times New Roman"/>
          <w:sz w:val="28"/>
          <w:szCs w:val="28"/>
        </w:rPr>
        <w:t>тРНК</w:t>
      </w:r>
      <w:proofErr w:type="spellEnd"/>
      <w:r w:rsidRPr="000707C2">
        <w:rPr>
          <w:rFonts w:ascii="Times New Roman" w:hAnsi="Times New Roman" w:cs="Times New Roman"/>
          <w:sz w:val="28"/>
          <w:szCs w:val="28"/>
        </w:rPr>
        <w:t xml:space="preserve"> со своей специфической функциональной аминокислотой. </w:t>
      </w:r>
    </w:p>
    <w:p w:rsidR="00175712" w:rsidRPr="000707C2" w:rsidRDefault="00175712" w:rsidP="000707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C739E" w:rsidRPr="00175712" w:rsidRDefault="00043701" w:rsidP="00175712">
      <w:pPr>
        <w:spacing w:after="0" w:line="36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sz w:val="28"/>
          <w:szCs w:val="28"/>
        </w:rPr>
        <w:lastRenderedPageBreak/>
        <w:t xml:space="preserve">2.3 </w:t>
      </w:r>
      <w:r w:rsidR="00DC739E" w:rsidRPr="00175712">
        <w:rPr>
          <w:rFonts w:ascii="Times New Roman" w:hAnsi="Times New Roman" w:cs="Times New Roman"/>
          <w:b/>
          <w:bCs/>
          <w:i/>
          <w:sz w:val="28"/>
          <w:szCs w:val="28"/>
        </w:rPr>
        <w:t>Матричная РНК</w:t>
      </w:r>
    </w:p>
    <w:p w:rsidR="00DC739E" w:rsidRPr="000707C2" w:rsidRDefault="00DC739E" w:rsidP="000707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07C2">
        <w:rPr>
          <w:rFonts w:ascii="Times New Roman" w:hAnsi="Times New Roman" w:cs="Times New Roman"/>
          <w:sz w:val="28"/>
          <w:szCs w:val="28"/>
        </w:rPr>
        <w:t xml:space="preserve">Было высказано мнение, что </w:t>
      </w:r>
      <w:proofErr w:type="spellStart"/>
      <w:r w:rsidRPr="000707C2">
        <w:rPr>
          <w:rFonts w:ascii="Times New Roman" w:hAnsi="Times New Roman" w:cs="Times New Roman"/>
          <w:sz w:val="28"/>
          <w:szCs w:val="28"/>
        </w:rPr>
        <w:t>предобразованная</w:t>
      </w:r>
      <w:proofErr w:type="spellEnd"/>
      <w:r w:rsidRPr="000707C2">
        <w:rPr>
          <w:rFonts w:ascii="Times New Roman" w:hAnsi="Times New Roman" w:cs="Times New Roman"/>
          <w:sz w:val="28"/>
          <w:szCs w:val="28"/>
        </w:rPr>
        <w:t xml:space="preserve"> РНК, необходимая для изменения типа синтезируемого белка, должна обладать высокой скоростью обновления своего состава, т. е. молекула такой РНК должна синтезироваться и распадаться с такой скоростью, чтобы обеспечить быструю </w:t>
      </w:r>
      <w:proofErr w:type="spellStart"/>
      <w:r w:rsidRPr="000707C2">
        <w:rPr>
          <w:rFonts w:ascii="Times New Roman" w:hAnsi="Times New Roman" w:cs="Times New Roman"/>
          <w:sz w:val="28"/>
          <w:szCs w:val="28"/>
        </w:rPr>
        <w:t>обновляемость</w:t>
      </w:r>
      <w:proofErr w:type="spellEnd"/>
      <w:r w:rsidRPr="000707C2">
        <w:rPr>
          <w:rFonts w:ascii="Times New Roman" w:hAnsi="Times New Roman" w:cs="Times New Roman"/>
          <w:sz w:val="28"/>
          <w:szCs w:val="28"/>
        </w:rPr>
        <w:t xml:space="preserve"> нуклеотидного состава. Фактически же </w:t>
      </w:r>
      <w:proofErr w:type="spellStart"/>
      <w:r w:rsidRPr="000707C2">
        <w:rPr>
          <w:rFonts w:ascii="Times New Roman" w:hAnsi="Times New Roman" w:cs="Times New Roman"/>
          <w:sz w:val="28"/>
          <w:szCs w:val="28"/>
        </w:rPr>
        <w:t>рРНК</w:t>
      </w:r>
      <w:proofErr w:type="spellEnd"/>
      <w:r w:rsidRPr="000707C2">
        <w:rPr>
          <w:rFonts w:ascii="Times New Roman" w:hAnsi="Times New Roman" w:cs="Times New Roman"/>
          <w:sz w:val="28"/>
          <w:szCs w:val="28"/>
        </w:rPr>
        <w:t xml:space="preserve"> сказалась </w:t>
      </w:r>
      <w:proofErr w:type="spellStart"/>
      <w:r w:rsidRPr="000707C2">
        <w:rPr>
          <w:rFonts w:ascii="Times New Roman" w:hAnsi="Times New Roman" w:cs="Times New Roman"/>
          <w:sz w:val="28"/>
          <w:szCs w:val="28"/>
        </w:rPr>
        <w:t>метаболически</w:t>
      </w:r>
      <w:proofErr w:type="spellEnd"/>
      <w:r w:rsidRPr="000707C2">
        <w:rPr>
          <w:rFonts w:ascii="Times New Roman" w:hAnsi="Times New Roman" w:cs="Times New Roman"/>
          <w:sz w:val="28"/>
          <w:szCs w:val="28"/>
        </w:rPr>
        <w:t xml:space="preserve"> весьма стабильно, поэтому становилась очевидным, что она не может служить в качестве матрицы.</w:t>
      </w:r>
    </w:p>
    <w:p w:rsidR="00DC739E" w:rsidRPr="000707C2" w:rsidRDefault="00DC739E" w:rsidP="000707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07C2">
        <w:rPr>
          <w:rFonts w:ascii="Times New Roman" w:hAnsi="Times New Roman" w:cs="Times New Roman"/>
          <w:sz w:val="28"/>
          <w:szCs w:val="28"/>
        </w:rPr>
        <w:t>В ряде лабораторий были получены данные о существовании в клетках в соединении с рибосомами короткоживущей РНК, названной информационной РНК; сейчас она обозначается как матричная РНК, потому что ее роль заключается в переносе информации от ДНК в ядре до цитоплазмы, где она соединяется с рибосомами и служит матрицей, на которой происходит синтез белка.</w:t>
      </w:r>
    </w:p>
    <w:p w:rsidR="00320CFC" w:rsidRPr="000707C2" w:rsidRDefault="00DC739E" w:rsidP="000707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07C2">
        <w:rPr>
          <w:rFonts w:ascii="Times New Roman" w:hAnsi="Times New Roman" w:cs="Times New Roman"/>
          <w:sz w:val="28"/>
          <w:szCs w:val="28"/>
        </w:rPr>
        <w:t xml:space="preserve">Эти опыты открыли прямую дорогу для экспериментальной расшифровки кода, при помощи которого информация от РНК передается на синтезируемый белок. Последовательность нуклеотидов РНК реализуется в специфической последовательности аминокислот синтезируемой полипептидной цепи. </w:t>
      </w:r>
    </w:p>
    <w:p w:rsidR="00DC739E" w:rsidRPr="000707C2" w:rsidRDefault="00DC739E" w:rsidP="000707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07C2">
        <w:rPr>
          <w:rFonts w:ascii="Times New Roman" w:hAnsi="Times New Roman" w:cs="Times New Roman"/>
          <w:sz w:val="28"/>
          <w:szCs w:val="28"/>
        </w:rPr>
        <w:t>Итак, ДНК п</w:t>
      </w:r>
      <w:r w:rsidR="00320CFC" w:rsidRPr="000707C2">
        <w:rPr>
          <w:rFonts w:ascii="Times New Roman" w:hAnsi="Times New Roman" w:cs="Times New Roman"/>
          <w:sz w:val="28"/>
          <w:szCs w:val="28"/>
        </w:rPr>
        <w:t>е</w:t>
      </w:r>
      <w:r w:rsidRPr="000707C2">
        <w:rPr>
          <w:rFonts w:ascii="Times New Roman" w:hAnsi="Times New Roman" w:cs="Times New Roman"/>
          <w:sz w:val="28"/>
          <w:szCs w:val="28"/>
        </w:rPr>
        <w:t>редает информацию на РНК, которая синтезируется в ядре и затем поступает в цитоплазму. Здесь РНК выполняет матричную функцию для синтеза специфической белковой молекулы. Матричная гипотеза синтеза белка, как и других полимерных молекул ДНК и РНК, получила в настоящее время полное подтверждение. Ее правильность была доказана в экспериментах, которые обеспечивали точное воспроизведение первичной структуры полимерных молекул; причем этот синтез в отличии от беспорядочного химического синтеза отличался не только высокой скоростью и специфичностью, но и направленностью самого процесса, в строгом соответствии с программой, записанной в линейной последовательности молекулы матрицы.</w:t>
      </w:r>
    </w:p>
    <w:p w:rsidR="00DC739E" w:rsidRPr="00175712" w:rsidRDefault="00043701" w:rsidP="000707C2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sz w:val="28"/>
          <w:szCs w:val="28"/>
        </w:rPr>
        <w:lastRenderedPageBreak/>
        <w:t xml:space="preserve">2.4 </w:t>
      </w:r>
      <w:proofErr w:type="spellStart"/>
      <w:r w:rsidR="00DC739E" w:rsidRPr="00175712">
        <w:rPr>
          <w:rFonts w:ascii="Times New Roman" w:hAnsi="Times New Roman" w:cs="Times New Roman"/>
          <w:b/>
          <w:bCs/>
          <w:i/>
          <w:sz w:val="28"/>
          <w:szCs w:val="28"/>
        </w:rPr>
        <w:t>Аминоацил</w:t>
      </w:r>
      <w:proofErr w:type="spellEnd"/>
      <w:r w:rsidR="00DC739E" w:rsidRPr="00175712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–</w:t>
      </w:r>
      <w:proofErr w:type="spellStart"/>
      <w:r w:rsidR="00DC739E" w:rsidRPr="00175712">
        <w:rPr>
          <w:rFonts w:ascii="Times New Roman" w:hAnsi="Times New Roman" w:cs="Times New Roman"/>
          <w:b/>
          <w:bCs/>
          <w:i/>
          <w:sz w:val="28"/>
          <w:szCs w:val="28"/>
        </w:rPr>
        <w:t>тРНК</w:t>
      </w:r>
      <w:proofErr w:type="spellEnd"/>
      <w:r w:rsidR="00DC739E" w:rsidRPr="00175712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синтетазы</w:t>
      </w:r>
    </w:p>
    <w:p w:rsidR="00320CFC" w:rsidRPr="000707C2" w:rsidRDefault="00DC739E" w:rsidP="000707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07C2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0707C2">
        <w:rPr>
          <w:rFonts w:ascii="Times New Roman" w:hAnsi="Times New Roman" w:cs="Times New Roman"/>
          <w:sz w:val="28"/>
          <w:szCs w:val="28"/>
        </w:rPr>
        <w:t>цитозоле</w:t>
      </w:r>
      <w:proofErr w:type="spellEnd"/>
      <w:r w:rsidRPr="000707C2">
        <w:rPr>
          <w:rFonts w:ascii="Times New Roman" w:hAnsi="Times New Roman" w:cs="Times New Roman"/>
          <w:sz w:val="28"/>
          <w:szCs w:val="28"/>
        </w:rPr>
        <w:t xml:space="preserve"> клеток 20 различных аминокислот присоединяю</w:t>
      </w:r>
      <w:r w:rsidR="00320CFC" w:rsidRPr="000707C2">
        <w:rPr>
          <w:rFonts w:ascii="Times New Roman" w:hAnsi="Times New Roman" w:cs="Times New Roman"/>
          <w:sz w:val="28"/>
          <w:szCs w:val="28"/>
        </w:rPr>
        <w:t>тся a-карбоксильной группой к 3</w:t>
      </w:r>
      <w:r w:rsidRPr="000707C2">
        <w:rPr>
          <w:rFonts w:ascii="Times New Roman" w:hAnsi="Times New Roman" w:cs="Times New Roman"/>
          <w:sz w:val="28"/>
          <w:szCs w:val="28"/>
        </w:rPr>
        <w:t xml:space="preserve">-гидрофильному акцепторному концу соответствующих </w:t>
      </w:r>
      <w:proofErr w:type="spellStart"/>
      <w:r w:rsidRPr="000707C2">
        <w:rPr>
          <w:rFonts w:ascii="Times New Roman" w:hAnsi="Times New Roman" w:cs="Times New Roman"/>
          <w:sz w:val="28"/>
          <w:szCs w:val="28"/>
        </w:rPr>
        <w:t>тРНК</w:t>
      </w:r>
      <w:proofErr w:type="spellEnd"/>
      <w:r w:rsidRPr="000707C2">
        <w:rPr>
          <w:rFonts w:ascii="Times New Roman" w:hAnsi="Times New Roman" w:cs="Times New Roman"/>
          <w:sz w:val="28"/>
          <w:szCs w:val="28"/>
        </w:rPr>
        <w:t xml:space="preserve"> с образованием сложноэфирной связи. Эти реакции катализирует семейство ферментов, носящее название </w:t>
      </w:r>
      <w:proofErr w:type="spellStart"/>
      <w:r w:rsidRPr="000707C2">
        <w:rPr>
          <w:rFonts w:ascii="Times New Roman" w:hAnsi="Times New Roman" w:cs="Times New Roman"/>
          <w:sz w:val="28"/>
          <w:szCs w:val="28"/>
        </w:rPr>
        <w:t>аминоацил</w:t>
      </w:r>
      <w:proofErr w:type="spellEnd"/>
      <w:r w:rsidRPr="000707C2">
        <w:rPr>
          <w:rFonts w:ascii="Times New Roman" w:hAnsi="Times New Roman" w:cs="Times New Roman"/>
          <w:sz w:val="28"/>
          <w:szCs w:val="28"/>
        </w:rPr>
        <w:t xml:space="preserve"> –</w:t>
      </w:r>
      <w:proofErr w:type="spellStart"/>
      <w:r w:rsidRPr="000707C2">
        <w:rPr>
          <w:rFonts w:ascii="Times New Roman" w:hAnsi="Times New Roman" w:cs="Times New Roman"/>
          <w:sz w:val="28"/>
          <w:szCs w:val="28"/>
        </w:rPr>
        <w:t>тРНК</w:t>
      </w:r>
      <w:proofErr w:type="spellEnd"/>
      <w:r w:rsidRPr="000707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707C2">
        <w:rPr>
          <w:rFonts w:ascii="Times New Roman" w:hAnsi="Times New Roman" w:cs="Times New Roman"/>
          <w:sz w:val="28"/>
          <w:szCs w:val="28"/>
        </w:rPr>
        <w:t>синтетаз</w:t>
      </w:r>
      <w:proofErr w:type="spellEnd"/>
      <w:r w:rsidRPr="000707C2">
        <w:rPr>
          <w:rFonts w:ascii="Times New Roman" w:hAnsi="Times New Roman" w:cs="Times New Roman"/>
          <w:sz w:val="28"/>
          <w:szCs w:val="28"/>
        </w:rPr>
        <w:t xml:space="preserve">. Каждый член этого семейства узнает только одну определенную аминокислоту и те </w:t>
      </w:r>
      <w:proofErr w:type="spellStart"/>
      <w:r w:rsidRPr="000707C2">
        <w:rPr>
          <w:rFonts w:ascii="Times New Roman" w:hAnsi="Times New Roman" w:cs="Times New Roman"/>
          <w:sz w:val="28"/>
          <w:szCs w:val="28"/>
        </w:rPr>
        <w:t>тРНК</w:t>
      </w:r>
      <w:proofErr w:type="spellEnd"/>
      <w:r w:rsidRPr="000707C2">
        <w:rPr>
          <w:rFonts w:ascii="Times New Roman" w:hAnsi="Times New Roman" w:cs="Times New Roman"/>
          <w:sz w:val="28"/>
          <w:szCs w:val="28"/>
        </w:rPr>
        <w:t xml:space="preserve">, которые способны связываться с этой аминокислотой. Из этого следует, что в группу </w:t>
      </w:r>
      <w:proofErr w:type="spellStart"/>
      <w:r w:rsidRPr="000707C2">
        <w:rPr>
          <w:rFonts w:ascii="Times New Roman" w:hAnsi="Times New Roman" w:cs="Times New Roman"/>
          <w:sz w:val="28"/>
          <w:szCs w:val="28"/>
        </w:rPr>
        <w:t>тРНК</w:t>
      </w:r>
      <w:proofErr w:type="spellEnd"/>
      <w:r w:rsidRPr="000707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707C2">
        <w:rPr>
          <w:rFonts w:ascii="Times New Roman" w:hAnsi="Times New Roman" w:cs="Times New Roman"/>
          <w:sz w:val="28"/>
          <w:szCs w:val="28"/>
        </w:rPr>
        <w:t>синтетаз</w:t>
      </w:r>
      <w:proofErr w:type="spellEnd"/>
      <w:r w:rsidRPr="000707C2">
        <w:rPr>
          <w:rFonts w:ascii="Times New Roman" w:hAnsi="Times New Roman" w:cs="Times New Roman"/>
          <w:sz w:val="28"/>
          <w:szCs w:val="28"/>
        </w:rPr>
        <w:t xml:space="preserve"> входит 20 различных ферментов. Они осуществляют активацию аминокислот в 2 стадии: на первой стадии аминокислота присоединяется к ферменту и реагирует с АТФ с образованием богатого энергией промежуточного соединения –</w:t>
      </w:r>
      <w:proofErr w:type="spellStart"/>
      <w:r w:rsidRPr="000707C2">
        <w:rPr>
          <w:rFonts w:ascii="Times New Roman" w:hAnsi="Times New Roman" w:cs="Times New Roman"/>
          <w:sz w:val="28"/>
          <w:szCs w:val="28"/>
        </w:rPr>
        <w:t>аминоацил</w:t>
      </w:r>
      <w:proofErr w:type="spellEnd"/>
      <w:r w:rsidRPr="000707C2">
        <w:rPr>
          <w:rFonts w:ascii="Times New Roman" w:hAnsi="Times New Roman" w:cs="Times New Roman"/>
          <w:sz w:val="28"/>
          <w:szCs w:val="28"/>
        </w:rPr>
        <w:t xml:space="preserve"> АМФ. </w:t>
      </w:r>
    </w:p>
    <w:p w:rsidR="00DC739E" w:rsidRPr="000707C2" w:rsidRDefault="00DC739E" w:rsidP="000707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07C2">
        <w:rPr>
          <w:rFonts w:ascii="Times New Roman" w:hAnsi="Times New Roman" w:cs="Times New Roman"/>
          <w:sz w:val="28"/>
          <w:szCs w:val="28"/>
        </w:rPr>
        <w:t xml:space="preserve">На второй стадии </w:t>
      </w:r>
      <w:proofErr w:type="spellStart"/>
      <w:r w:rsidRPr="000707C2">
        <w:rPr>
          <w:rFonts w:ascii="Times New Roman" w:hAnsi="Times New Roman" w:cs="Times New Roman"/>
          <w:sz w:val="28"/>
          <w:szCs w:val="28"/>
        </w:rPr>
        <w:t>аминоацильный</w:t>
      </w:r>
      <w:proofErr w:type="spellEnd"/>
      <w:r w:rsidRPr="000707C2">
        <w:rPr>
          <w:rFonts w:ascii="Times New Roman" w:hAnsi="Times New Roman" w:cs="Times New Roman"/>
          <w:sz w:val="28"/>
          <w:szCs w:val="28"/>
        </w:rPr>
        <w:t xml:space="preserve"> остаток </w:t>
      </w:r>
      <w:proofErr w:type="spellStart"/>
      <w:r w:rsidRPr="000707C2">
        <w:rPr>
          <w:rFonts w:ascii="Times New Roman" w:hAnsi="Times New Roman" w:cs="Times New Roman"/>
          <w:sz w:val="28"/>
          <w:szCs w:val="28"/>
        </w:rPr>
        <w:t>аминоациладенилата</w:t>
      </w:r>
      <w:proofErr w:type="spellEnd"/>
      <w:r w:rsidRPr="000707C2">
        <w:rPr>
          <w:rFonts w:ascii="Times New Roman" w:hAnsi="Times New Roman" w:cs="Times New Roman"/>
          <w:sz w:val="28"/>
          <w:szCs w:val="28"/>
        </w:rPr>
        <w:t xml:space="preserve">, оставаясь связанным с ферментом, взаимодействует с молекулой соответствующей </w:t>
      </w:r>
      <w:proofErr w:type="spellStart"/>
      <w:r w:rsidRPr="000707C2">
        <w:rPr>
          <w:rFonts w:ascii="Times New Roman" w:hAnsi="Times New Roman" w:cs="Times New Roman"/>
          <w:sz w:val="28"/>
          <w:szCs w:val="28"/>
        </w:rPr>
        <w:t>тРНК</w:t>
      </w:r>
      <w:proofErr w:type="spellEnd"/>
      <w:r w:rsidRPr="000707C2">
        <w:rPr>
          <w:rFonts w:ascii="Times New Roman" w:hAnsi="Times New Roman" w:cs="Times New Roman"/>
          <w:sz w:val="28"/>
          <w:szCs w:val="28"/>
        </w:rPr>
        <w:t xml:space="preserve"> с образованием </w:t>
      </w:r>
      <w:proofErr w:type="spellStart"/>
      <w:r w:rsidRPr="000707C2">
        <w:rPr>
          <w:rFonts w:ascii="Times New Roman" w:hAnsi="Times New Roman" w:cs="Times New Roman"/>
          <w:sz w:val="28"/>
          <w:szCs w:val="28"/>
        </w:rPr>
        <w:t>аминоацил</w:t>
      </w:r>
      <w:proofErr w:type="spellEnd"/>
      <w:r w:rsidRPr="000707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707C2">
        <w:rPr>
          <w:rFonts w:ascii="Times New Roman" w:hAnsi="Times New Roman" w:cs="Times New Roman"/>
          <w:sz w:val="28"/>
          <w:szCs w:val="28"/>
        </w:rPr>
        <w:t>тРНК</w:t>
      </w:r>
      <w:proofErr w:type="spellEnd"/>
      <w:r w:rsidRPr="000707C2">
        <w:rPr>
          <w:rFonts w:ascii="Times New Roman" w:hAnsi="Times New Roman" w:cs="Times New Roman"/>
          <w:sz w:val="28"/>
          <w:szCs w:val="28"/>
        </w:rPr>
        <w:t>.</w:t>
      </w:r>
    </w:p>
    <w:p w:rsidR="00DC739E" w:rsidRPr="000707C2" w:rsidRDefault="00DC739E" w:rsidP="000707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07C2">
        <w:rPr>
          <w:rFonts w:ascii="Times New Roman" w:hAnsi="Times New Roman" w:cs="Times New Roman"/>
          <w:sz w:val="28"/>
          <w:szCs w:val="28"/>
        </w:rPr>
        <w:t xml:space="preserve">Для каждой аминокислоты существует свой фермент — своя </w:t>
      </w:r>
      <w:proofErr w:type="spellStart"/>
      <w:r w:rsidRPr="000707C2">
        <w:rPr>
          <w:rFonts w:ascii="Times New Roman" w:hAnsi="Times New Roman" w:cs="Times New Roman"/>
          <w:sz w:val="28"/>
          <w:szCs w:val="28"/>
        </w:rPr>
        <w:t>аминоацил</w:t>
      </w:r>
      <w:proofErr w:type="spellEnd"/>
      <w:r w:rsidRPr="000707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707C2">
        <w:rPr>
          <w:rFonts w:ascii="Times New Roman" w:hAnsi="Times New Roman" w:cs="Times New Roman"/>
          <w:sz w:val="28"/>
          <w:szCs w:val="28"/>
        </w:rPr>
        <w:t>тРНК</w:t>
      </w:r>
      <w:proofErr w:type="spellEnd"/>
      <w:r w:rsidRPr="000707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707C2">
        <w:rPr>
          <w:rFonts w:ascii="Times New Roman" w:hAnsi="Times New Roman" w:cs="Times New Roman"/>
          <w:sz w:val="28"/>
          <w:szCs w:val="28"/>
        </w:rPr>
        <w:t>синтетаза</w:t>
      </w:r>
      <w:proofErr w:type="spellEnd"/>
      <w:r w:rsidRPr="000707C2">
        <w:rPr>
          <w:rFonts w:ascii="Times New Roman" w:hAnsi="Times New Roman" w:cs="Times New Roman"/>
          <w:sz w:val="28"/>
          <w:szCs w:val="28"/>
        </w:rPr>
        <w:t xml:space="preserve">: для </w:t>
      </w:r>
      <w:proofErr w:type="spellStart"/>
      <w:r w:rsidRPr="000707C2">
        <w:rPr>
          <w:rFonts w:ascii="Times New Roman" w:hAnsi="Times New Roman" w:cs="Times New Roman"/>
          <w:sz w:val="28"/>
          <w:szCs w:val="28"/>
        </w:rPr>
        <w:t>глутамата</w:t>
      </w:r>
      <w:proofErr w:type="spellEnd"/>
      <w:r w:rsidRPr="000707C2">
        <w:rPr>
          <w:rFonts w:ascii="Times New Roman" w:hAnsi="Times New Roman" w:cs="Times New Roman"/>
          <w:sz w:val="28"/>
          <w:szCs w:val="28"/>
        </w:rPr>
        <w:t xml:space="preserve"> — </w:t>
      </w:r>
      <w:proofErr w:type="spellStart"/>
      <w:r w:rsidRPr="000707C2">
        <w:rPr>
          <w:rFonts w:ascii="Times New Roman" w:hAnsi="Times New Roman" w:cs="Times New Roman"/>
          <w:sz w:val="28"/>
          <w:szCs w:val="28"/>
        </w:rPr>
        <w:t>глутамил-тРНК</w:t>
      </w:r>
      <w:proofErr w:type="spellEnd"/>
      <w:r w:rsidRPr="000707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707C2">
        <w:rPr>
          <w:rFonts w:ascii="Times New Roman" w:hAnsi="Times New Roman" w:cs="Times New Roman"/>
          <w:sz w:val="28"/>
          <w:szCs w:val="28"/>
        </w:rPr>
        <w:t>синтетаза</w:t>
      </w:r>
      <w:proofErr w:type="spellEnd"/>
      <w:r w:rsidRPr="000707C2">
        <w:rPr>
          <w:rFonts w:ascii="Times New Roman" w:hAnsi="Times New Roman" w:cs="Times New Roman"/>
          <w:sz w:val="28"/>
          <w:szCs w:val="28"/>
        </w:rPr>
        <w:t xml:space="preserve">, гистидина — </w:t>
      </w:r>
      <w:proofErr w:type="spellStart"/>
      <w:r w:rsidRPr="000707C2">
        <w:rPr>
          <w:rFonts w:ascii="Times New Roman" w:hAnsi="Times New Roman" w:cs="Times New Roman"/>
          <w:sz w:val="28"/>
          <w:szCs w:val="28"/>
        </w:rPr>
        <w:t>гистидил-тРНК</w:t>
      </w:r>
      <w:proofErr w:type="spellEnd"/>
      <w:r w:rsidRPr="000707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707C2">
        <w:rPr>
          <w:rFonts w:ascii="Times New Roman" w:hAnsi="Times New Roman" w:cs="Times New Roman"/>
          <w:sz w:val="28"/>
          <w:szCs w:val="28"/>
        </w:rPr>
        <w:t>синтетаза</w:t>
      </w:r>
      <w:proofErr w:type="spellEnd"/>
      <w:r w:rsidRPr="000707C2">
        <w:rPr>
          <w:rFonts w:ascii="Times New Roman" w:hAnsi="Times New Roman" w:cs="Times New Roman"/>
          <w:sz w:val="28"/>
          <w:szCs w:val="28"/>
        </w:rPr>
        <w:t xml:space="preserve"> и т.д.</w:t>
      </w:r>
    </w:p>
    <w:p w:rsidR="00DC739E" w:rsidRPr="000707C2" w:rsidRDefault="00DC739E" w:rsidP="000707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07C2">
        <w:rPr>
          <w:rFonts w:ascii="Times New Roman" w:hAnsi="Times New Roman" w:cs="Times New Roman"/>
          <w:sz w:val="28"/>
          <w:szCs w:val="28"/>
        </w:rPr>
        <w:t xml:space="preserve">Аминокислоты присоединяются к 3'- или 2'-ОН группам рибозы на З'-конце </w:t>
      </w:r>
      <w:proofErr w:type="spellStart"/>
      <w:r w:rsidRPr="000707C2">
        <w:rPr>
          <w:rFonts w:ascii="Times New Roman" w:hAnsi="Times New Roman" w:cs="Times New Roman"/>
          <w:sz w:val="28"/>
          <w:szCs w:val="28"/>
        </w:rPr>
        <w:t>тРНК</w:t>
      </w:r>
      <w:proofErr w:type="spellEnd"/>
      <w:r w:rsidRPr="000707C2">
        <w:rPr>
          <w:rFonts w:ascii="Times New Roman" w:hAnsi="Times New Roman" w:cs="Times New Roman"/>
          <w:sz w:val="28"/>
          <w:szCs w:val="28"/>
        </w:rPr>
        <w:t xml:space="preserve">, где все </w:t>
      </w:r>
      <w:proofErr w:type="spellStart"/>
      <w:r w:rsidRPr="000707C2">
        <w:rPr>
          <w:rFonts w:ascii="Times New Roman" w:hAnsi="Times New Roman" w:cs="Times New Roman"/>
          <w:sz w:val="28"/>
          <w:szCs w:val="28"/>
        </w:rPr>
        <w:t>тРНК</w:t>
      </w:r>
      <w:proofErr w:type="spellEnd"/>
      <w:r w:rsidRPr="000707C2">
        <w:rPr>
          <w:rFonts w:ascii="Times New Roman" w:hAnsi="Times New Roman" w:cs="Times New Roman"/>
          <w:sz w:val="28"/>
          <w:szCs w:val="28"/>
        </w:rPr>
        <w:t xml:space="preserve"> имеют общую нуклеотидную последовательность -ССА.</w:t>
      </w:r>
    </w:p>
    <w:p w:rsidR="00DC739E" w:rsidRPr="000707C2" w:rsidRDefault="00DC739E" w:rsidP="000707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07C2">
        <w:rPr>
          <w:rFonts w:ascii="Times New Roman" w:hAnsi="Times New Roman" w:cs="Times New Roman"/>
          <w:sz w:val="28"/>
          <w:szCs w:val="28"/>
        </w:rPr>
        <w:t xml:space="preserve">Энергия, заключённая в макроэргической сложноэфирной связи </w:t>
      </w:r>
      <w:proofErr w:type="spellStart"/>
      <w:r w:rsidRPr="000707C2">
        <w:rPr>
          <w:rFonts w:ascii="Times New Roman" w:hAnsi="Times New Roman" w:cs="Times New Roman"/>
          <w:sz w:val="28"/>
          <w:szCs w:val="28"/>
        </w:rPr>
        <w:t>аминоацил-тPHK</w:t>
      </w:r>
      <w:proofErr w:type="spellEnd"/>
      <w:r w:rsidRPr="000707C2">
        <w:rPr>
          <w:rFonts w:ascii="Times New Roman" w:hAnsi="Times New Roman" w:cs="Times New Roman"/>
          <w:sz w:val="28"/>
          <w:szCs w:val="28"/>
        </w:rPr>
        <w:t>, впоследствии используется на образование пептидной связи в ходе синтеза белка.</w:t>
      </w:r>
    </w:p>
    <w:p w:rsidR="00DC739E" w:rsidRPr="000707C2" w:rsidRDefault="00DC739E" w:rsidP="000707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707C2">
        <w:rPr>
          <w:rFonts w:ascii="Times New Roman" w:hAnsi="Times New Roman" w:cs="Times New Roman"/>
          <w:sz w:val="28"/>
          <w:szCs w:val="28"/>
        </w:rPr>
        <w:t>Пирофосфат</w:t>
      </w:r>
      <w:proofErr w:type="spellEnd"/>
      <w:r w:rsidRPr="000707C2">
        <w:rPr>
          <w:rFonts w:ascii="Times New Roman" w:hAnsi="Times New Roman" w:cs="Times New Roman"/>
          <w:sz w:val="28"/>
          <w:szCs w:val="28"/>
        </w:rPr>
        <w:t xml:space="preserve">, выделяющийся в ходе этой реакции, </w:t>
      </w:r>
      <w:proofErr w:type="spellStart"/>
      <w:r w:rsidRPr="000707C2">
        <w:rPr>
          <w:rFonts w:ascii="Times New Roman" w:hAnsi="Times New Roman" w:cs="Times New Roman"/>
          <w:sz w:val="28"/>
          <w:szCs w:val="28"/>
        </w:rPr>
        <w:t>гидролитически</w:t>
      </w:r>
      <w:proofErr w:type="spellEnd"/>
      <w:r w:rsidRPr="000707C2">
        <w:rPr>
          <w:rFonts w:ascii="Times New Roman" w:hAnsi="Times New Roman" w:cs="Times New Roman"/>
          <w:sz w:val="28"/>
          <w:szCs w:val="28"/>
        </w:rPr>
        <w:t xml:space="preserve"> расщепляется с образованием двух молекул </w:t>
      </w:r>
      <w:proofErr w:type="spellStart"/>
      <w:r w:rsidRPr="000707C2">
        <w:rPr>
          <w:rFonts w:ascii="Times New Roman" w:hAnsi="Times New Roman" w:cs="Times New Roman"/>
          <w:sz w:val="28"/>
          <w:szCs w:val="28"/>
        </w:rPr>
        <w:t>ортофосфата</w:t>
      </w:r>
      <w:proofErr w:type="spellEnd"/>
      <w:r w:rsidRPr="000707C2">
        <w:rPr>
          <w:rFonts w:ascii="Times New Roman" w:hAnsi="Times New Roman" w:cs="Times New Roman"/>
          <w:sz w:val="28"/>
          <w:szCs w:val="28"/>
        </w:rPr>
        <w:t xml:space="preserve"> и выделением энергии, что делает реакцию активации аминокислот необратимой.</w:t>
      </w:r>
    </w:p>
    <w:p w:rsidR="00175712" w:rsidRDefault="00DC739E" w:rsidP="000707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07C2">
        <w:rPr>
          <w:rFonts w:ascii="Times New Roman" w:hAnsi="Times New Roman" w:cs="Times New Roman"/>
          <w:sz w:val="28"/>
          <w:szCs w:val="28"/>
        </w:rPr>
        <w:t xml:space="preserve">Чрезвычайно высокая специфичность </w:t>
      </w:r>
      <w:proofErr w:type="spellStart"/>
      <w:r w:rsidRPr="000707C2">
        <w:rPr>
          <w:rFonts w:ascii="Times New Roman" w:hAnsi="Times New Roman" w:cs="Times New Roman"/>
          <w:sz w:val="28"/>
          <w:szCs w:val="28"/>
        </w:rPr>
        <w:t>аа-тРНК</w:t>
      </w:r>
      <w:proofErr w:type="spellEnd"/>
      <w:r w:rsidRPr="000707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707C2">
        <w:rPr>
          <w:rFonts w:ascii="Times New Roman" w:hAnsi="Times New Roman" w:cs="Times New Roman"/>
          <w:sz w:val="28"/>
          <w:szCs w:val="28"/>
        </w:rPr>
        <w:t>синтетаз</w:t>
      </w:r>
      <w:proofErr w:type="spellEnd"/>
      <w:r w:rsidRPr="000707C2">
        <w:rPr>
          <w:rFonts w:ascii="Times New Roman" w:hAnsi="Times New Roman" w:cs="Times New Roman"/>
          <w:sz w:val="28"/>
          <w:szCs w:val="28"/>
        </w:rPr>
        <w:t xml:space="preserve"> в связывании аминокислоты с соответствующими </w:t>
      </w:r>
      <w:proofErr w:type="spellStart"/>
      <w:r w:rsidRPr="000707C2">
        <w:rPr>
          <w:rFonts w:ascii="Times New Roman" w:hAnsi="Times New Roman" w:cs="Times New Roman"/>
          <w:sz w:val="28"/>
          <w:szCs w:val="28"/>
        </w:rPr>
        <w:t>тРНК</w:t>
      </w:r>
      <w:proofErr w:type="spellEnd"/>
      <w:r w:rsidRPr="000707C2">
        <w:rPr>
          <w:rFonts w:ascii="Times New Roman" w:hAnsi="Times New Roman" w:cs="Times New Roman"/>
          <w:sz w:val="28"/>
          <w:szCs w:val="28"/>
        </w:rPr>
        <w:t xml:space="preserve"> лежит в основе точности трансляции генетической информации. </w:t>
      </w:r>
      <w:r w:rsidR="00594358">
        <w:rPr>
          <w:rFonts w:ascii="Times New Roman" w:hAnsi="Times New Roman" w:cs="Times New Roman"/>
          <w:sz w:val="28"/>
          <w:szCs w:val="28"/>
        </w:rPr>
        <w:t>[3]</w:t>
      </w:r>
    </w:p>
    <w:p w:rsidR="006E2B4D" w:rsidRPr="000707C2" w:rsidRDefault="00DC739E" w:rsidP="000707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07C2">
        <w:rPr>
          <w:rFonts w:ascii="Times New Roman" w:hAnsi="Times New Roman" w:cs="Times New Roman"/>
          <w:sz w:val="28"/>
          <w:szCs w:val="28"/>
        </w:rPr>
        <w:lastRenderedPageBreak/>
        <w:t xml:space="preserve">В активном центре этих ферментов есть 4 специфических участка для узнавания: аминокислоты, </w:t>
      </w:r>
      <w:proofErr w:type="spellStart"/>
      <w:r w:rsidRPr="000707C2">
        <w:rPr>
          <w:rFonts w:ascii="Times New Roman" w:hAnsi="Times New Roman" w:cs="Times New Roman"/>
          <w:sz w:val="28"/>
          <w:szCs w:val="28"/>
        </w:rPr>
        <w:t>тРНК</w:t>
      </w:r>
      <w:proofErr w:type="spellEnd"/>
      <w:r w:rsidRPr="000707C2">
        <w:rPr>
          <w:rFonts w:ascii="Times New Roman" w:hAnsi="Times New Roman" w:cs="Times New Roman"/>
          <w:sz w:val="28"/>
          <w:szCs w:val="28"/>
        </w:rPr>
        <w:t xml:space="preserve">, АТФ и четвёртый — для присоединения молекулы Н20, которая участвует в гидролизе неправильных </w:t>
      </w:r>
      <w:proofErr w:type="spellStart"/>
      <w:r w:rsidRPr="000707C2">
        <w:rPr>
          <w:rFonts w:ascii="Times New Roman" w:hAnsi="Times New Roman" w:cs="Times New Roman"/>
          <w:sz w:val="28"/>
          <w:szCs w:val="28"/>
        </w:rPr>
        <w:t>аминоациладенилатов</w:t>
      </w:r>
      <w:proofErr w:type="spellEnd"/>
      <w:r w:rsidRPr="000707C2">
        <w:rPr>
          <w:rFonts w:ascii="Times New Roman" w:hAnsi="Times New Roman" w:cs="Times New Roman"/>
          <w:sz w:val="28"/>
          <w:szCs w:val="28"/>
        </w:rPr>
        <w:t xml:space="preserve">. За счёт существования в активном центре этих ферментов корректирующего механизма, обеспечивающего немедленное удаление ошибочно присоединённого аминокислотного остатка, достигается поразительно высокая точность работы: на 1300 связанных с </w:t>
      </w:r>
      <w:proofErr w:type="spellStart"/>
      <w:r w:rsidRPr="000707C2">
        <w:rPr>
          <w:rFonts w:ascii="Times New Roman" w:hAnsi="Times New Roman" w:cs="Times New Roman"/>
          <w:sz w:val="28"/>
          <w:szCs w:val="28"/>
        </w:rPr>
        <w:t>тРНК</w:t>
      </w:r>
      <w:proofErr w:type="spellEnd"/>
      <w:r w:rsidRPr="000707C2">
        <w:rPr>
          <w:rFonts w:ascii="Times New Roman" w:hAnsi="Times New Roman" w:cs="Times New Roman"/>
          <w:sz w:val="28"/>
          <w:szCs w:val="28"/>
        </w:rPr>
        <w:t xml:space="preserve"> аминокислот встречается только одна ошибка.</w:t>
      </w:r>
    </w:p>
    <w:p w:rsidR="00DC739E" w:rsidRPr="000707C2" w:rsidRDefault="00DC739E" w:rsidP="000707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07C2">
        <w:rPr>
          <w:rFonts w:ascii="Times New Roman" w:hAnsi="Times New Roman" w:cs="Times New Roman"/>
          <w:sz w:val="28"/>
          <w:szCs w:val="28"/>
        </w:rPr>
        <w:t xml:space="preserve">Аминокислота, присоединяясь к </w:t>
      </w:r>
      <w:proofErr w:type="spellStart"/>
      <w:r w:rsidRPr="000707C2">
        <w:rPr>
          <w:rFonts w:ascii="Times New Roman" w:hAnsi="Times New Roman" w:cs="Times New Roman"/>
          <w:sz w:val="28"/>
          <w:szCs w:val="28"/>
        </w:rPr>
        <w:t>тРНК</w:t>
      </w:r>
      <w:proofErr w:type="spellEnd"/>
      <w:r w:rsidRPr="000707C2">
        <w:rPr>
          <w:rFonts w:ascii="Times New Roman" w:hAnsi="Times New Roman" w:cs="Times New Roman"/>
          <w:sz w:val="28"/>
          <w:szCs w:val="28"/>
        </w:rPr>
        <w:t xml:space="preserve">, в дальнейшем не определяет специфических свойств </w:t>
      </w:r>
      <w:proofErr w:type="spellStart"/>
      <w:r w:rsidRPr="000707C2">
        <w:rPr>
          <w:rFonts w:ascii="Times New Roman" w:hAnsi="Times New Roman" w:cs="Times New Roman"/>
          <w:sz w:val="28"/>
          <w:szCs w:val="28"/>
        </w:rPr>
        <w:t>аа-тРНК</w:t>
      </w:r>
      <w:proofErr w:type="spellEnd"/>
      <w:r w:rsidRPr="000707C2">
        <w:rPr>
          <w:rFonts w:ascii="Times New Roman" w:hAnsi="Times New Roman" w:cs="Times New Roman"/>
          <w:sz w:val="28"/>
          <w:szCs w:val="28"/>
        </w:rPr>
        <w:t xml:space="preserve">, так как её структуру не узнаёт ни рибосома, ни </w:t>
      </w:r>
      <w:proofErr w:type="spellStart"/>
      <w:r w:rsidRPr="000707C2">
        <w:rPr>
          <w:rFonts w:ascii="Times New Roman" w:hAnsi="Times New Roman" w:cs="Times New Roman"/>
          <w:sz w:val="28"/>
          <w:szCs w:val="28"/>
        </w:rPr>
        <w:t>мРНК</w:t>
      </w:r>
      <w:proofErr w:type="spellEnd"/>
      <w:r w:rsidRPr="000707C2">
        <w:rPr>
          <w:rFonts w:ascii="Times New Roman" w:hAnsi="Times New Roman" w:cs="Times New Roman"/>
          <w:sz w:val="28"/>
          <w:szCs w:val="28"/>
        </w:rPr>
        <w:t xml:space="preserve">. Участие в синтезе белка зависит только от структуры </w:t>
      </w:r>
      <w:proofErr w:type="spellStart"/>
      <w:r w:rsidRPr="000707C2">
        <w:rPr>
          <w:rFonts w:ascii="Times New Roman" w:hAnsi="Times New Roman" w:cs="Times New Roman"/>
          <w:sz w:val="28"/>
          <w:szCs w:val="28"/>
        </w:rPr>
        <w:t>тРНК</w:t>
      </w:r>
      <w:proofErr w:type="spellEnd"/>
      <w:r w:rsidRPr="000707C2">
        <w:rPr>
          <w:rFonts w:ascii="Times New Roman" w:hAnsi="Times New Roman" w:cs="Times New Roman"/>
          <w:sz w:val="28"/>
          <w:szCs w:val="28"/>
        </w:rPr>
        <w:t xml:space="preserve">, а точнее, от </w:t>
      </w:r>
      <w:proofErr w:type="spellStart"/>
      <w:r w:rsidRPr="000707C2">
        <w:rPr>
          <w:rFonts w:ascii="Times New Roman" w:hAnsi="Times New Roman" w:cs="Times New Roman"/>
          <w:sz w:val="28"/>
          <w:szCs w:val="28"/>
        </w:rPr>
        <w:t>комплиментарного</w:t>
      </w:r>
      <w:proofErr w:type="spellEnd"/>
      <w:r w:rsidRPr="000707C2">
        <w:rPr>
          <w:rFonts w:ascii="Times New Roman" w:hAnsi="Times New Roman" w:cs="Times New Roman"/>
          <w:sz w:val="28"/>
          <w:szCs w:val="28"/>
        </w:rPr>
        <w:t xml:space="preserve"> взаимодействия антикодона </w:t>
      </w:r>
      <w:proofErr w:type="spellStart"/>
      <w:r w:rsidRPr="000707C2">
        <w:rPr>
          <w:rFonts w:ascii="Times New Roman" w:hAnsi="Times New Roman" w:cs="Times New Roman"/>
          <w:sz w:val="28"/>
          <w:szCs w:val="28"/>
        </w:rPr>
        <w:t>аминоацил-тРНК</w:t>
      </w:r>
      <w:proofErr w:type="spellEnd"/>
      <w:r w:rsidRPr="000707C2">
        <w:rPr>
          <w:rFonts w:ascii="Times New Roman" w:hAnsi="Times New Roman" w:cs="Times New Roman"/>
          <w:sz w:val="28"/>
          <w:szCs w:val="28"/>
        </w:rPr>
        <w:t xml:space="preserve"> с кодоном </w:t>
      </w:r>
      <w:proofErr w:type="spellStart"/>
      <w:r w:rsidRPr="000707C2">
        <w:rPr>
          <w:rFonts w:ascii="Times New Roman" w:hAnsi="Times New Roman" w:cs="Times New Roman"/>
          <w:sz w:val="28"/>
          <w:szCs w:val="28"/>
        </w:rPr>
        <w:t>мРНК</w:t>
      </w:r>
      <w:proofErr w:type="spellEnd"/>
      <w:r w:rsidRPr="000707C2">
        <w:rPr>
          <w:rFonts w:ascii="Times New Roman" w:hAnsi="Times New Roman" w:cs="Times New Roman"/>
          <w:sz w:val="28"/>
          <w:szCs w:val="28"/>
        </w:rPr>
        <w:t>.</w:t>
      </w:r>
    </w:p>
    <w:p w:rsidR="00DC739E" w:rsidRDefault="00DC739E" w:rsidP="000707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07C2">
        <w:rPr>
          <w:rFonts w:ascii="Times New Roman" w:hAnsi="Times New Roman" w:cs="Times New Roman"/>
          <w:sz w:val="28"/>
          <w:szCs w:val="28"/>
        </w:rPr>
        <w:t>Антикодон расположен в центральной (</w:t>
      </w:r>
      <w:proofErr w:type="spellStart"/>
      <w:r w:rsidRPr="000707C2">
        <w:rPr>
          <w:rFonts w:ascii="Times New Roman" w:hAnsi="Times New Roman" w:cs="Times New Roman"/>
          <w:sz w:val="28"/>
          <w:szCs w:val="28"/>
        </w:rPr>
        <w:t>антикодоновой</w:t>
      </w:r>
      <w:proofErr w:type="spellEnd"/>
      <w:r w:rsidRPr="000707C2">
        <w:rPr>
          <w:rFonts w:ascii="Times New Roman" w:hAnsi="Times New Roman" w:cs="Times New Roman"/>
          <w:sz w:val="28"/>
          <w:szCs w:val="28"/>
        </w:rPr>
        <w:t xml:space="preserve">) петле </w:t>
      </w:r>
      <w:proofErr w:type="spellStart"/>
      <w:r w:rsidRPr="000707C2">
        <w:rPr>
          <w:rFonts w:ascii="Times New Roman" w:hAnsi="Times New Roman" w:cs="Times New Roman"/>
          <w:sz w:val="28"/>
          <w:szCs w:val="28"/>
        </w:rPr>
        <w:t>тРНК</w:t>
      </w:r>
      <w:proofErr w:type="spellEnd"/>
      <w:r w:rsidRPr="000707C2">
        <w:rPr>
          <w:rFonts w:ascii="Times New Roman" w:hAnsi="Times New Roman" w:cs="Times New Roman"/>
          <w:sz w:val="28"/>
          <w:szCs w:val="28"/>
        </w:rPr>
        <w:t xml:space="preserve">. Узнавание </w:t>
      </w:r>
      <w:proofErr w:type="spellStart"/>
      <w:r w:rsidRPr="000707C2">
        <w:rPr>
          <w:rFonts w:ascii="Times New Roman" w:hAnsi="Times New Roman" w:cs="Times New Roman"/>
          <w:sz w:val="28"/>
          <w:szCs w:val="28"/>
        </w:rPr>
        <w:t>тРНК</w:t>
      </w:r>
      <w:proofErr w:type="spellEnd"/>
      <w:r w:rsidRPr="000707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707C2">
        <w:rPr>
          <w:rFonts w:ascii="Times New Roman" w:hAnsi="Times New Roman" w:cs="Times New Roman"/>
          <w:sz w:val="28"/>
          <w:szCs w:val="28"/>
        </w:rPr>
        <w:t>аа-тРНК</w:t>
      </w:r>
      <w:proofErr w:type="spellEnd"/>
      <w:r w:rsidRPr="000707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707C2">
        <w:rPr>
          <w:rFonts w:ascii="Times New Roman" w:hAnsi="Times New Roman" w:cs="Times New Roman"/>
          <w:sz w:val="28"/>
          <w:szCs w:val="28"/>
        </w:rPr>
        <w:t>синтетазами</w:t>
      </w:r>
      <w:proofErr w:type="spellEnd"/>
      <w:r w:rsidRPr="000707C2">
        <w:rPr>
          <w:rFonts w:ascii="Times New Roman" w:hAnsi="Times New Roman" w:cs="Times New Roman"/>
          <w:sz w:val="28"/>
          <w:szCs w:val="28"/>
        </w:rPr>
        <w:t xml:space="preserve"> не всегда происходит по </w:t>
      </w:r>
      <w:proofErr w:type="spellStart"/>
      <w:r w:rsidRPr="000707C2">
        <w:rPr>
          <w:rFonts w:ascii="Times New Roman" w:hAnsi="Times New Roman" w:cs="Times New Roman"/>
          <w:sz w:val="28"/>
          <w:szCs w:val="28"/>
        </w:rPr>
        <w:t>антикодоновой</w:t>
      </w:r>
      <w:proofErr w:type="spellEnd"/>
      <w:r w:rsidRPr="000707C2">
        <w:rPr>
          <w:rFonts w:ascii="Times New Roman" w:hAnsi="Times New Roman" w:cs="Times New Roman"/>
          <w:sz w:val="28"/>
          <w:szCs w:val="28"/>
        </w:rPr>
        <w:t xml:space="preserve"> петле. Активный центр некоторых ферментов обнаруживает </w:t>
      </w:r>
      <w:proofErr w:type="spellStart"/>
      <w:r w:rsidRPr="000707C2">
        <w:rPr>
          <w:rFonts w:ascii="Times New Roman" w:hAnsi="Times New Roman" w:cs="Times New Roman"/>
          <w:sz w:val="28"/>
          <w:szCs w:val="28"/>
        </w:rPr>
        <w:t>комплиментарное</w:t>
      </w:r>
      <w:proofErr w:type="spellEnd"/>
      <w:r w:rsidRPr="000707C2">
        <w:rPr>
          <w:rFonts w:ascii="Times New Roman" w:hAnsi="Times New Roman" w:cs="Times New Roman"/>
          <w:sz w:val="28"/>
          <w:szCs w:val="28"/>
        </w:rPr>
        <w:t xml:space="preserve"> соответствие другим участкам пространственной структуры </w:t>
      </w:r>
      <w:proofErr w:type="spellStart"/>
      <w:r w:rsidRPr="000707C2">
        <w:rPr>
          <w:rFonts w:ascii="Times New Roman" w:hAnsi="Times New Roman" w:cs="Times New Roman"/>
          <w:sz w:val="28"/>
          <w:szCs w:val="28"/>
        </w:rPr>
        <w:t>тРНК</w:t>
      </w:r>
      <w:proofErr w:type="spellEnd"/>
      <w:r w:rsidRPr="000707C2">
        <w:rPr>
          <w:rFonts w:ascii="Times New Roman" w:hAnsi="Times New Roman" w:cs="Times New Roman"/>
          <w:sz w:val="28"/>
          <w:szCs w:val="28"/>
        </w:rPr>
        <w:t>.</w:t>
      </w:r>
    </w:p>
    <w:p w:rsidR="00043701" w:rsidRDefault="00043701" w:rsidP="000707C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DC739E" w:rsidRPr="00175712" w:rsidRDefault="00043701" w:rsidP="000707C2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sz w:val="28"/>
          <w:szCs w:val="28"/>
        </w:rPr>
        <w:t xml:space="preserve">2.5 </w:t>
      </w:r>
      <w:r w:rsidR="00DC739E" w:rsidRPr="00175712">
        <w:rPr>
          <w:rFonts w:ascii="Times New Roman" w:hAnsi="Times New Roman" w:cs="Times New Roman"/>
          <w:b/>
          <w:bCs/>
          <w:i/>
          <w:sz w:val="28"/>
          <w:szCs w:val="28"/>
        </w:rPr>
        <w:t>Рибосомы</w:t>
      </w:r>
    </w:p>
    <w:p w:rsidR="00320CFC" w:rsidRPr="000707C2" w:rsidRDefault="00DC739E" w:rsidP="000707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07C2">
        <w:rPr>
          <w:rFonts w:ascii="Times New Roman" w:hAnsi="Times New Roman" w:cs="Times New Roman"/>
          <w:sz w:val="28"/>
          <w:szCs w:val="28"/>
        </w:rPr>
        <w:t xml:space="preserve">Рибосомы представляют собой </w:t>
      </w:r>
      <w:proofErr w:type="spellStart"/>
      <w:r w:rsidRPr="000707C2">
        <w:rPr>
          <w:rFonts w:ascii="Times New Roman" w:hAnsi="Times New Roman" w:cs="Times New Roman"/>
          <w:sz w:val="28"/>
          <w:szCs w:val="28"/>
        </w:rPr>
        <w:t>рибонуклеопротеиновые</w:t>
      </w:r>
      <w:proofErr w:type="spellEnd"/>
      <w:r w:rsidRPr="000707C2">
        <w:rPr>
          <w:rFonts w:ascii="Times New Roman" w:hAnsi="Times New Roman" w:cs="Times New Roman"/>
          <w:sz w:val="28"/>
          <w:szCs w:val="28"/>
        </w:rPr>
        <w:t xml:space="preserve"> образования — своеобразные «фабрики», на которых идёт сборка аминокислот в белки. </w:t>
      </w:r>
      <w:proofErr w:type="spellStart"/>
      <w:r w:rsidRPr="000707C2">
        <w:rPr>
          <w:rFonts w:ascii="Times New Roman" w:hAnsi="Times New Roman" w:cs="Times New Roman"/>
          <w:sz w:val="28"/>
          <w:szCs w:val="28"/>
        </w:rPr>
        <w:t>Эукариотические</w:t>
      </w:r>
      <w:proofErr w:type="spellEnd"/>
      <w:r w:rsidRPr="000707C2">
        <w:rPr>
          <w:rFonts w:ascii="Times New Roman" w:hAnsi="Times New Roman" w:cs="Times New Roman"/>
          <w:sz w:val="28"/>
          <w:szCs w:val="28"/>
        </w:rPr>
        <w:t xml:space="preserve"> рибосомы имеют константу седиментации 80S и состоят из 40S (малой) и 60S (большой) субъединиц. Каждая субъединица включает </w:t>
      </w:r>
      <w:proofErr w:type="spellStart"/>
      <w:r w:rsidRPr="000707C2">
        <w:rPr>
          <w:rFonts w:ascii="Times New Roman" w:hAnsi="Times New Roman" w:cs="Times New Roman"/>
          <w:sz w:val="28"/>
          <w:szCs w:val="28"/>
        </w:rPr>
        <w:t>рРНК</w:t>
      </w:r>
      <w:proofErr w:type="spellEnd"/>
      <w:r w:rsidRPr="000707C2">
        <w:rPr>
          <w:rFonts w:ascii="Times New Roman" w:hAnsi="Times New Roman" w:cs="Times New Roman"/>
          <w:sz w:val="28"/>
          <w:szCs w:val="28"/>
        </w:rPr>
        <w:t xml:space="preserve"> и белки. </w:t>
      </w:r>
    </w:p>
    <w:p w:rsidR="00DC739E" w:rsidRPr="000707C2" w:rsidRDefault="00DC739E" w:rsidP="000707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07C2">
        <w:rPr>
          <w:rFonts w:ascii="Times New Roman" w:hAnsi="Times New Roman" w:cs="Times New Roman"/>
          <w:sz w:val="28"/>
          <w:szCs w:val="28"/>
        </w:rPr>
        <w:t xml:space="preserve">В 40S субъединицу входит </w:t>
      </w:r>
      <w:proofErr w:type="spellStart"/>
      <w:r w:rsidRPr="000707C2">
        <w:rPr>
          <w:rFonts w:ascii="Times New Roman" w:hAnsi="Times New Roman" w:cs="Times New Roman"/>
          <w:sz w:val="28"/>
          <w:szCs w:val="28"/>
        </w:rPr>
        <w:t>рРНК</w:t>
      </w:r>
      <w:proofErr w:type="spellEnd"/>
      <w:r w:rsidRPr="000707C2">
        <w:rPr>
          <w:rFonts w:ascii="Times New Roman" w:hAnsi="Times New Roman" w:cs="Times New Roman"/>
          <w:sz w:val="28"/>
          <w:szCs w:val="28"/>
        </w:rPr>
        <w:t xml:space="preserve"> с константой седиментации 18S и около 30—40 белков. В 60S субъединице обнаружено 3 вида </w:t>
      </w:r>
      <w:proofErr w:type="spellStart"/>
      <w:r w:rsidRPr="000707C2">
        <w:rPr>
          <w:rFonts w:ascii="Times New Roman" w:hAnsi="Times New Roman" w:cs="Times New Roman"/>
          <w:sz w:val="28"/>
          <w:szCs w:val="28"/>
        </w:rPr>
        <w:t>рРНК</w:t>
      </w:r>
      <w:proofErr w:type="spellEnd"/>
      <w:r w:rsidRPr="000707C2">
        <w:rPr>
          <w:rFonts w:ascii="Times New Roman" w:hAnsi="Times New Roman" w:cs="Times New Roman"/>
          <w:sz w:val="28"/>
          <w:szCs w:val="28"/>
        </w:rPr>
        <w:t>: 5S, 5,8S и 28S и около 50 различных белков.</w:t>
      </w:r>
    </w:p>
    <w:p w:rsidR="00DC739E" w:rsidRPr="000707C2" w:rsidRDefault="00DC739E" w:rsidP="000707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07C2">
        <w:rPr>
          <w:rFonts w:ascii="Times New Roman" w:hAnsi="Times New Roman" w:cs="Times New Roman"/>
          <w:sz w:val="28"/>
          <w:szCs w:val="28"/>
        </w:rPr>
        <w:lastRenderedPageBreak/>
        <w:t xml:space="preserve">Белки входят в состав субъединиц рибосомы в количестве одной копии и выполняют структурную функцию, обеспечивая взаимодействие между </w:t>
      </w:r>
      <w:proofErr w:type="spellStart"/>
      <w:r w:rsidRPr="000707C2">
        <w:rPr>
          <w:rFonts w:ascii="Times New Roman" w:hAnsi="Times New Roman" w:cs="Times New Roman"/>
          <w:sz w:val="28"/>
          <w:szCs w:val="28"/>
        </w:rPr>
        <w:t>мРНК</w:t>
      </w:r>
      <w:proofErr w:type="spellEnd"/>
      <w:r w:rsidRPr="000707C2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0707C2">
        <w:rPr>
          <w:rFonts w:ascii="Times New Roman" w:hAnsi="Times New Roman" w:cs="Times New Roman"/>
          <w:sz w:val="28"/>
          <w:szCs w:val="28"/>
        </w:rPr>
        <w:t>тРНК</w:t>
      </w:r>
      <w:proofErr w:type="spellEnd"/>
      <w:r w:rsidRPr="000707C2">
        <w:rPr>
          <w:rFonts w:ascii="Times New Roman" w:hAnsi="Times New Roman" w:cs="Times New Roman"/>
          <w:sz w:val="28"/>
          <w:szCs w:val="28"/>
        </w:rPr>
        <w:t>, связанными с аминокислотой или пептидом.</w:t>
      </w:r>
    </w:p>
    <w:p w:rsidR="00DC739E" w:rsidRPr="000707C2" w:rsidRDefault="00DC739E" w:rsidP="000707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07C2">
        <w:rPr>
          <w:rFonts w:ascii="Times New Roman" w:hAnsi="Times New Roman" w:cs="Times New Roman"/>
          <w:sz w:val="28"/>
          <w:szCs w:val="28"/>
        </w:rPr>
        <w:t xml:space="preserve">В рибосоме есть 2 центра для присоединений молекул </w:t>
      </w:r>
      <w:proofErr w:type="spellStart"/>
      <w:r w:rsidRPr="000707C2">
        <w:rPr>
          <w:rFonts w:ascii="Times New Roman" w:hAnsi="Times New Roman" w:cs="Times New Roman"/>
          <w:sz w:val="28"/>
          <w:szCs w:val="28"/>
        </w:rPr>
        <w:t>тРНК</w:t>
      </w:r>
      <w:proofErr w:type="spellEnd"/>
      <w:r w:rsidRPr="000707C2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0707C2">
        <w:rPr>
          <w:rFonts w:ascii="Times New Roman" w:hAnsi="Times New Roman" w:cs="Times New Roman"/>
          <w:sz w:val="28"/>
          <w:szCs w:val="28"/>
        </w:rPr>
        <w:t>аминоацильный</w:t>
      </w:r>
      <w:proofErr w:type="spellEnd"/>
      <w:r w:rsidRPr="000707C2">
        <w:rPr>
          <w:rFonts w:ascii="Times New Roman" w:hAnsi="Times New Roman" w:cs="Times New Roman"/>
          <w:sz w:val="28"/>
          <w:szCs w:val="28"/>
        </w:rPr>
        <w:t xml:space="preserve"> (А) и </w:t>
      </w:r>
      <w:proofErr w:type="spellStart"/>
      <w:r w:rsidRPr="000707C2">
        <w:rPr>
          <w:rFonts w:ascii="Times New Roman" w:hAnsi="Times New Roman" w:cs="Times New Roman"/>
          <w:sz w:val="28"/>
          <w:szCs w:val="28"/>
        </w:rPr>
        <w:t>пептидильный</w:t>
      </w:r>
      <w:proofErr w:type="spellEnd"/>
      <w:r w:rsidRPr="000707C2">
        <w:rPr>
          <w:rFonts w:ascii="Times New Roman" w:hAnsi="Times New Roman" w:cs="Times New Roman"/>
          <w:sz w:val="28"/>
          <w:szCs w:val="28"/>
        </w:rPr>
        <w:t xml:space="preserve"> (Р) центры, в образовании которым участвуют обе субъединицы. Вместе центры А и Р включают участок </w:t>
      </w:r>
      <w:proofErr w:type="spellStart"/>
      <w:r w:rsidRPr="000707C2">
        <w:rPr>
          <w:rFonts w:ascii="Times New Roman" w:hAnsi="Times New Roman" w:cs="Times New Roman"/>
          <w:sz w:val="28"/>
          <w:szCs w:val="28"/>
        </w:rPr>
        <w:t>мРНК</w:t>
      </w:r>
      <w:proofErr w:type="spellEnd"/>
      <w:r w:rsidRPr="000707C2">
        <w:rPr>
          <w:rFonts w:ascii="Times New Roman" w:hAnsi="Times New Roman" w:cs="Times New Roman"/>
          <w:sz w:val="28"/>
          <w:szCs w:val="28"/>
        </w:rPr>
        <w:t xml:space="preserve">, равный 2 кодонам. В ходе трансляции центр А связываем </w:t>
      </w:r>
      <w:proofErr w:type="spellStart"/>
      <w:r w:rsidRPr="000707C2">
        <w:rPr>
          <w:rFonts w:ascii="Times New Roman" w:hAnsi="Times New Roman" w:cs="Times New Roman"/>
          <w:sz w:val="28"/>
          <w:szCs w:val="28"/>
        </w:rPr>
        <w:t>аа-тРНК</w:t>
      </w:r>
      <w:proofErr w:type="spellEnd"/>
      <w:r w:rsidRPr="000707C2">
        <w:rPr>
          <w:rFonts w:ascii="Times New Roman" w:hAnsi="Times New Roman" w:cs="Times New Roman"/>
          <w:sz w:val="28"/>
          <w:szCs w:val="28"/>
        </w:rPr>
        <w:t xml:space="preserve">, строение которой определяет кодон, находящийся </w:t>
      </w:r>
      <w:r w:rsidR="00320CFC" w:rsidRPr="000707C2">
        <w:rPr>
          <w:rFonts w:ascii="Times New Roman" w:hAnsi="Times New Roman" w:cs="Times New Roman"/>
          <w:sz w:val="28"/>
          <w:szCs w:val="28"/>
        </w:rPr>
        <w:t xml:space="preserve">в области этого центра. В структуре </w:t>
      </w:r>
      <w:r w:rsidRPr="000707C2">
        <w:rPr>
          <w:rFonts w:ascii="Times New Roman" w:hAnsi="Times New Roman" w:cs="Times New Roman"/>
          <w:sz w:val="28"/>
          <w:szCs w:val="28"/>
        </w:rPr>
        <w:t xml:space="preserve">этого кодона зашифрована природа аминокислоты, которая будет включена в растущую полипептидную цепь. Центр Р занимает </w:t>
      </w:r>
      <w:proofErr w:type="spellStart"/>
      <w:r w:rsidRPr="000707C2">
        <w:rPr>
          <w:rFonts w:ascii="Times New Roman" w:hAnsi="Times New Roman" w:cs="Times New Roman"/>
          <w:sz w:val="28"/>
          <w:szCs w:val="28"/>
        </w:rPr>
        <w:t>пептидил-тРНК</w:t>
      </w:r>
      <w:proofErr w:type="spellEnd"/>
      <w:r w:rsidRPr="000707C2">
        <w:rPr>
          <w:rFonts w:ascii="Times New Roman" w:hAnsi="Times New Roman" w:cs="Times New Roman"/>
          <w:sz w:val="28"/>
          <w:szCs w:val="28"/>
        </w:rPr>
        <w:t xml:space="preserve">, т.е. </w:t>
      </w:r>
      <w:proofErr w:type="spellStart"/>
      <w:r w:rsidRPr="000707C2">
        <w:rPr>
          <w:rFonts w:ascii="Times New Roman" w:hAnsi="Times New Roman" w:cs="Times New Roman"/>
          <w:sz w:val="28"/>
          <w:szCs w:val="28"/>
        </w:rPr>
        <w:t>тРНК</w:t>
      </w:r>
      <w:proofErr w:type="spellEnd"/>
      <w:r w:rsidRPr="000707C2">
        <w:rPr>
          <w:rFonts w:ascii="Times New Roman" w:hAnsi="Times New Roman" w:cs="Times New Roman"/>
          <w:sz w:val="28"/>
          <w:szCs w:val="28"/>
        </w:rPr>
        <w:t>, связанная с пептидной цепочкой, которая уже синтезирована.</w:t>
      </w:r>
    </w:p>
    <w:p w:rsidR="00DC739E" w:rsidRPr="000707C2" w:rsidRDefault="00DC739E" w:rsidP="000707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07C2">
        <w:rPr>
          <w:rFonts w:ascii="Times New Roman" w:hAnsi="Times New Roman" w:cs="Times New Roman"/>
          <w:sz w:val="28"/>
          <w:szCs w:val="28"/>
        </w:rPr>
        <w:t xml:space="preserve">У эукариотов различают рибосомы 2 типом «свободные», обнаруживаемые в цитоплазма клеток, и связанные с эндоплазматическим </w:t>
      </w:r>
      <w:proofErr w:type="spellStart"/>
      <w:r w:rsidRPr="000707C2">
        <w:rPr>
          <w:rFonts w:ascii="Times New Roman" w:hAnsi="Times New Roman" w:cs="Times New Roman"/>
          <w:sz w:val="28"/>
          <w:szCs w:val="28"/>
        </w:rPr>
        <w:t>ретикулумом</w:t>
      </w:r>
      <w:proofErr w:type="spellEnd"/>
      <w:r w:rsidRPr="000707C2">
        <w:rPr>
          <w:rFonts w:ascii="Times New Roman" w:hAnsi="Times New Roman" w:cs="Times New Roman"/>
          <w:sz w:val="28"/>
          <w:szCs w:val="28"/>
        </w:rPr>
        <w:t xml:space="preserve"> (ЭР). Рибосомы, </w:t>
      </w:r>
      <w:proofErr w:type="spellStart"/>
      <w:r w:rsidRPr="000707C2">
        <w:rPr>
          <w:rFonts w:ascii="Times New Roman" w:hAnsi="Times New Roman" w:cs="Times New Roman"/>
          <w:sz w:val="28"/>
          <w:szCs w:val="28"/>
        </w:rPr>
        <w:t>ассоциированнье</w:t>
      </w:r>
      <w:proofErr w:type="spellEnd"/>
      <w:r w:rsidRPr="000707C2">
        <w:rPr>
          <w:rFonts w:ascii="Times New Roman" w:hAnsi="Times New Roman" w:cs="Times New Roman"/>
          <w:sz w:val="28"/>
          <w:szCs w:val="28"/>
        </w:rPr>
        <w:t xml:space="preserve"> с ЭР, ответственны за синтез белков «на экспорт», которые выходят в плазму крови и участвуют в обновлении белков ЭР; мембраны </w:t>
      </w:r>
      <w:proofErr w:type="spellStart"/>
      <w:r w:rsidRPr="000707C2">
        <w:rPr>
          <w:rFonts w:ascii="Times New Roman" w:hAnsi="Times New Roman" w:cs="Times New Roman"/>
          <w:sz w:val="28"/>
          <w:szCs w:val="28"/>
        </w:rPr>
        <w:t>aаппарата</w:t>
      </w:r>
      <w:proofErr w:type="spellEnd"/>
      <w:r w:rsidRPr="000707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707C2">
        <w:rPr>
          <w:rFonts w:ascii="Times New Roman" w:hAnsi="Times New Roman" w:cs="Times New Roman"/>
          <w:sz w:val="28"/>
          <w:szCs w:val="28"/>
        </w:rPr>
        <w:t>Гольджи</w:t>
      </w:r>
      <w:proofErr w:type="spellEnd"/>
      <w:r w:rsidRPr="000707C2">
        <w:rPr>
          <w:rFonts w:ascii="Times New Roman" w:hAnsi="Times New Roman" w:cs="Times New Roman"/>
          <w:sz w:val="28"/>
          <w:szCs w:val="28"/>
        </w:rPr>
        <w:t>, митохондрий или лизосом.</w:t>
      </w:r>
    </w:p>
    <w:p w:rsidR="00DC739E" w:rsidRDefault="00DC739E" w:rsidP="000707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07C2">
        <w:rPr>
          <w:rFonts w:ascii="Times New Roman" w:hAnsi="Times New Roman" w:cs="Times New Roman"/>
          <w:sz w:val="28"/>
          <w:szCs w:val="28"/>
        </w:rPr>
        <w:t xml:space="preserve">Митохондрии содержат свой набор рибосом. </w:t>
      </w:r>
      <w:proofErr w:type="spellStart"/>
      <w:r w:rsidRPr="000707C2">
        <w:rPr>
          <w:rFonts w:ascii="Times New Roman" w:hAnsi="Times New Roman" w:cs="Times New Roman"/>
          <w:sz w:val="28"/>
          <w:szCs w:val="28"/>
        </w:rPr>
        <w:t>Митохондриальные</w:t>
      </w:r>
      <w:proofErr w:type="spellEnd"/>
      <w:r w:rsidRPr="000707C2">
        <w:rPr>
          <w:rFonts w:ascii="Times New Roman" w:hAnsi="Times New Roman" w:cs="Times New Roman"/>
          <w:sz w:val="28"/>
          <w:szCs w:val="28"/>
        </w:rPr>
        <w:t xml:space="preserve"> рибосомы мельче, чем рибосомы эукариотов, прокариотов и имеют константу седиментации 55S. Они также состояв из двух субъединиц, но отличаются от </w:t>
      </w:r>
      <w:proofErr w:type="spellStart"/>
      <w:r w:rsidRPr="000707C2">
        <w:rPr>
          <w:rFonts w:ascii="Times New Roman" w:hAnsi="Times New Roman" w:cs="Times New Roman"/>
          <w:sz w:val="28"/>
          <w:szCs w:val="28"/>
        </w:rPr>
        <w:t>эукаририотических</w:t>
      </w:r>
      <w:proofErr w:type="spellEnd"/>
      <w:r w:rsidRPr="000707C2">
        <w:rPr>
          <w:rFonts w:ascii="Times New Roman" w:hAnsi="Times New Roman" w:cs="Times New Roman"/>
          <w:sz w:val="28"/>
          <w:szCs w:val="28"/>
        </w:rPr>
        <w:t xml:space="preserve"> рибосом количеством и составом РНК и белков.</w:t>
      </w:r>
    </w:p>
    <w:p w:rsidR="00043701" w:rsidRDefault="00043701" w:rsidP="000707C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DC739E" w:rsidRPr="00175712" w:rsidRDefault="00043701" w:rsidP="000707C2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sz w:val="28"/>
          <w:szCs w:val="28"/>
        </w:rPr>
        <w:t xml:space="preserve">2.6 </w:t>
      </w:r>
      <w:r w:rsidR="00DC739E" w:rsidRPr="00175712">
        <w:rPr>
          <w:rFonts w:ascii="Times New Roman" w:hAnsi="Times New Roman" w:cs="Times New Roman"/>
          <w:b/>
          <w:bCs/>
          <w:i/>
          <w:sz w:val="28"/>
          <w:szCs w:val="28"/>
        </w:rPr>
        <w:t>Белковые факторы</w:t>
      </w:r>
    </w:p>
    <w:p w:rsidR="00DC739E" w:rsidRDefault="00DC739E" w:rsidP="000707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07C2">
        <w:rPr>
          <w:rFonts w:ascii="Times New Roman" w:hAnsi="Times New Roman" w:cs="Times New Roman"/>
          <w:sz w:val="28"/>
          <w:szCs w:val="28"/>
        </w:rPr>
        <w:t xml:space="preserve">В каждой стадии белкового синтеза на рибосоме: инициации, элонгации и </w:t>
      </w:r>
      <w:proofErr w:type="spellStart"/>
      <w:r w:rsidRPr="000707C2">
        <w:rPr>
          <w:rFonts w:ascii="Times New Roman" w:hAnsi="Times New Roman" w:cs="Times New Roman"/>
          <w:sz w:val="28"/>
          <w:szCs w:val="28"/>
        </w:rPr>
        <w:t>терминации</w:t>
      </w:r>
      <w:proofErr w:type="spellEnd"/>
      <w:r w:rsidRPr="000707C2">
        <w:rPr>
          <w:rFonts w:ascii="Times New Roman" w:hAnsi="Times New Roman" w:cs="Times New Roman"/>
          <w:sz w:val="28"/>
          <w:szCs w:val="28"/>
        </w:rPr>
        <w:t xml:space="preserve"> участвует разный набор </w:t>
      </w:r>
      <w:proofErr w:type="spellStart"/>
      <w:r w:rsidRPr="000707C2">
        <w:rPr>
          <w:rFonts w:ascii="Times New Roman" w:hAnsi="Times New Roman" w:cs="Times New Roman"/>
          <w:sz w:val="28"/>
          <w:szCs w:val="28"/>
        </w:rPr>
        <w:t>внерибосомных</w:t>
      </w:r>
      <w:proofErr w:type="spellEnd"/>
      <w:r w:rsidRPr="000707C2">
        <w:rPr>
          <w:rFonts w:ascii="Times New Roman" w:hAnsi="Times New Roman" w:cs="Times New Roman"/>
          <w:sz w:val="28"/>
          <w:szCs w:val="28"/>
        </w:rPr>
        <w:t xml:space="preserve"> белковый факторов. Эти белки связываются с рибосомой или её субъединицами на определённых стадиях процесса и стабилизируют или облегчают функционирование белоксинтезирующей машины.</w:t>
      </w:r>
    </w:p>
    <w:p w:rsidR="00175712" w:rsidRDefault="00175712" w:rsidP="000707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5712" w:rsidRPr="000707C2" w:rsidRDefault="00175712" w:rsidP="000707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C739E" w:rsidRPr="00043701" w:rsidRDefault="00DC739E" w:rsidP="00043701">
      <w:pPr>
        <w:pStyle w:val="a6"/>
        <w:numPr>
          <w:ilvl w:val="0"/>
          <w:numId w:val="17"/>
        </w:num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43701">
        <w:rPr>
          <w:rFonts w:ascii="Times New Roman" w:hAnsi="Times New Roman" w:cs="Times New Roman"/>
          <w:b/>
          <w:bCs/>
          <w:sz w:val="28"/>
          <w:szCs w:val="28"/>
        </w:rPr>
        <w:lastRenderedPageBreak/>
        <w:t>Этапы синтеза полипептидной цепи</w:t>
      </w:r>
    </w:p>
    <w:p w:rsidR="00DC739E" w:rsidRPr="000707C2" w:rsidRDefault="00DC739E" w:rsidP="000707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07C2">
        <w:rPr>
          <w:rFonts w:ascii="Times New Roman" w:hAnsi="Times New Roman" w:cs="Times New Roman"/>
          <w:sz w:val="28"/>
          <w:szCs w:val="28"/>
        </w:rPr>
        <w:t xml:space="preserve">Система белкового синтеза, точнее система трансляции, которая использует генетическую информацию, транскрибированную в </w:t>
      </w:r>
      <w:proofErr w:type="spellStart"/>
      <w:r w:rsidRPr="000707C2">
        <w:rPr>
          <w:rFonts w:ascii="Times New Roman" w:hAnsi="Times New Roman" w:cs="Times New Roman"/>
          <w:sz w:val="28"/>
          <w:szCs w:val="28"/>
        </w:rPr>
        <w:t>мРНК</w:t>
      </w:r>
      <w:proofErr w:type="spellEnd"/>
      <w:r w:rsidRPr="000707C2">
        <w:rPr>
          <w:rFonts w:ascii="Times New Roman" w:hAnsi="Times New Roman" w:cs="Times New Roman"/>
          <w:sz w:val="28"/>
          <w:szCs w:val="28"/>
        </w:rPr>
        <w:t>, для синтеза полипептидной цепи с определенной первичной структурой, включает около 200 типов макромолекул – белков и нуклеиновых кислот. Среди них около 100 макромолекул, участвующих в активировании аминокислот и их переносе на рибосомы, более 60 макромолекул, входящих в состав 70S или 80S рибосом, и около 10S макромолекул, принимающих непосредственное участие в системе трансляции. Прежде всего при помощи изотопного метода было выяснено, что синтез белка начинается с N-конца и завершается C-концом, т.е. процес</w:t>
      </w:r>
      <w:r w:rsidR="00320CFC" w:rsidRPr="000707C2">
        <w:rPr>
          <w:rFonts w:ascii="Times New Roman" w:hAnsi="Times New Roman" w:cs="Times New Roman"/>
          <w:sz w:val="28"/>
          <w:szCs w:val="28"/>
        </w:rPr>
        <w:t>с протекает в направлении: NH2-</w:t>
      </w:r>
      <w:r w:rsidRPr="000707C2">
        <w:rPr>
          <w:rFonts w:ascii="Times New Roman" w:hAnsi="Times New Roman" w:cs="Times New Roman"/>
          <w:sz w:val="28"/>
          <w:szCs w:val="28"/>
        </w:rPr>
        <w:t>COOH.</w:t>
      </w:r>
    </w:p>
    <w:p w:rsidR="00DC739E" w:rsidRPr="000707C2" w:rsidRDefault="00DC739E" w:rsidP="000707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07C2">
        <w:rPr>
          <w:rFonts w:ascii="Times New Roman" w:hAnsi="Times New Roman" w:cs="Times New Roman"/>
          <w:sz w:val="28"/>
          <w:szCs w:val="28"/>
        </w:rPr>
        <w:t>Белковый синтез, или процесс трансляции, может быть условно разделен на 2 этапа: активирование аминокислот и собственно процесс трансляции.</w:t>
      </w:r>
    </w:p>
    <w:p w:rsidR="00DC739E" w:rsidRDefault="00DC739E" w:rsidP="000707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07C2">
        <w:rPr>
          <w:rFonts w:ascii="Times New Roman" w:hAnsi="Times New Roman" w:cs="Times New Roman"/>
          <w:sz w:val="28"/>
          <w:szCs w:val="28"/>
        </w:rPr>
        <w:t xml:space="preserve">Второй этап матричного синтеза белка, собственно трансляцию, протекающей в рибосоме, условно делят на три стадии: инициации, элонгации и </w:t>
      </w:r>
      <w:proofErr w:type="spellStart"/>
      <w:r w:rsidRPr="000707C2">
        <w:rPr>
          <w:rFonts w:ascii="Times New Roman" w:hAnsi="Times New Roman" w:cs="Times New Roman"/>
          <w:sz w:val="28"/>
          <w:szCs w:val="28"/>
        </w:rPr>
        <w:t>терминации</w:t>
      </w:r>
      <w:proofErr w:type="spellEnd"/>
      <w:r w:rsidRPr="000707C2">
        <w:rPr>
          <w:rFonts w:ascii="Times New Roman" w:hAnsi="Times New Roman" w:cs="Times New Roman"/>
          <w:sz w:val="28"/>
          <w:szCs w:val="28"/>
        </w:rPr>
        <w:t>.</w:t>
      </w:r>
    </w:p>
    <w:p w:rsidR="00DC739E" w:rsidRPr="00175712" w:rsidRDefault="00DC739E" w:rsidP="000707C2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75712">
        <w:rPr>
          <w:rFonts w:ascii="Times New Roman" w:hAnsi="Times New Roman" w:cs="Times New Roman"/>
          <w:b/>
          <w:bCs/>
          <w:i/>
          <w:sz w:val="28"/>
          <w:szCs w:val="28"/>
        </w:rPr>
        <w:t>Активирование аминокислот</w:t>
      </w:r>
    </w:p>
    <w:p w:rsidR="00DC739E" w:rsidRPr="000707C2" w:rsidRDefault="00DC739E" w:rsidP="000707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07C2">
        <w:rPr>
          <w:rFonts w:ascii="Times New Roman" w:hAnsi="Times New Roman" w:cs="Times New Roman"/>
          <w:sz w:val="28"/>
          <w:szCs w:val="28"/>
        </w:rPr>
        <w:t xml:space="preserve">Необходимым условием синтеза белка, который в конечном счете сводится к полимеризации аминокислот, является наличием в системе не свободных, а так называемых активированных аминокислот, располагающих своим внутренним запасом энергии. Активация свободных </w:t>
      </w:r>
      <w:r w:rsidR="00320CFC" w:rsidRPr="000707C2">
        <w:rPr>
          <w:rFonts w:ascii="Times New Roman" w:hAnsi="Times New Roman" w:cs="Times New Roman"/>
          <w:sz w:val="28"/>
          <w:szCs w:val="28"/>
        </w:rPr>
        <w:t>аминокислот</w:t>
      </w:r>
      <w:r w:rsidRPr="000707C2">
        <w:rPr>
          <w:rFonts w:ascii="Times New Roman" w:hAnsi="Times New Roman" w:cs="Times New Roman"/>
          <w:sz w:val="28"/>
          <w:szCs w:val="28"/>
        </w:rPr>
        <w:t xml:space="preserve"> осуществляется при помощи специфических ферментов </w:t>
      </w:r>
      <w:proofErr w:type="spellStart"/>
      <w:r w:rsidRPr="000707C2">
        <w:rPr>
          <w:rFonts w:ascii="Times New Roman" w:hAnsi="Times New Roman" w:cs="Times New Roman"/>
          <w:sz w:val="28"/>
          <w:szCs w:val="28"/>
        </w:rPr>
        <w:t>аминоацил</w:t>
      </w:r>
      <w:proofErr w:type="spellEnd"/>
      <w:r w:rsidRPr="000707C2">
        <w:rPr>
          <w:rFonts w:ascii="Times New Roman" w:hAnsi="Times New Roman" w:cs="Times New Roman"/>
          <w:sz w:val="28"/>
          <w:szCs w:val="28"/>
        </w:rPr>
        <w:t xml:space="preserve"> –</w:t>
      </w:r>
      <w:proofErr w:type="spellStart"/>
      <w:r w:rsidRPr="000707C2">
        <w:rPr>
          <w:rFonts w:ascii="Times New Roman" w:hAnsi="Times New Roman" w:cs="Times New Roman"/>
          <w:sz w:val="28"/>
          <w:szCs w:val="28"/>
        </w:rPr>
        <w:t>тРНК-синтетаз</w:t>
      </w:r>
      <w:proofErr w:type="spellEnd"/>
      <w:r w:rsidRPr="000707C2">
        <w:rPr>
          <w:rFonts w:ascii="Times New Roman" w:hAnsi="Times New Roman" w:cs="Times New Roman"/>
          <w:sz w:val="28"/>
          <w:szCs w:val="28"/>
        </w:rPr>
        <w:t xml:space="preserve"> в присутствии АТФ. Этот процесс протекает в 2 стадии:</w:t>
      </w:r>
    </w:p>
    <w:p w:rsidR="006E2B4D" w:rsidRPr="000707C2" w:rsidRDefault="00DC739E" w:rsidP="000707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07C2">
        <w:rPr>
          <w:rFonts w:ascii="Times New Roman" w:hAnsi="Times New Roman" w:cs="Times New Roman"/>
          <w:sz w:val="28"/>
          <w:szCs w:val="28"/>
        </w:rPr>
        <w:t xml:space="preserve">Обе стадии катализируются одним и тем же ферментом. На первой стадии аминокислота реагирует с АТФ и образуется </w:t>
      </w:r>
      <w:proofErr w:type="spellStart"/>
      <w:r w:rsidRPr="000707C2">
        <w:rPr>
          <w:rFonts w:ascii="Times New Roman" w:hAnsi="Times New Roman" w:cs="Times New Roman"/>
          <w:sz w:val="28"/>
          <w:szCs w:val="28"/>
        </w:rPr>
        <w:t>пирофосфат</w:t>
      </w:r>
      <w:proofErr w:type="spellEnd"/>
      <w:r w:rsidRPr="000707C2">
        <w:rPr>
          <w:rFonts w:ascii="Times New Roman" w:hAnsi="Times New Roman" w:cs="Times New Roman"/>
          <w:sz w:val="28"/>
          <w:szCs w:val="28"/>
        </w:rPr>
        <w:t xml:space="preserve"> и промежуточный продукт, который на второй стади</w:t>
      </w:r>
      <w:r w:rsidR="00320CFC" w:rsidRPr="000707C2">
        <w:rPr>
          <w:rFonts w:ascii="Times New Roman" w:hAnsi="Times New Roman" w:cs="Times New Roman"/>
          <w:sz w:val="28"/>
          <w:szCs w:val="28"/>
        </w:rPr>
        <w:t>и реагирует с соответствующей 3</w:t>
      </w:r>
      <w:r w:rsidRPr="000707C2">
        <w:rPr>
          <w:rFonts w:ascii="Times New Roman" w:hAnsi="Times New Roman" w:cs="Times New Roman"/>
          <w:sz w:val="28"/>
          <w:szCs w:val="28"/>
        </w:rPr>
        <w:t xml:space="preserve">-ОН-тРНК, в результате чего образуется </w:t>
      </w:r>
      <w:proofErr w:type="spellStart"/>
      <w:r w:rsidRPr="000707C2">
        <w:rPr>
          <w:rFonts w:ascii="Times New Roman" w:hAnsi="Times New Roman" w:cs="Times New Roman"/>
          <w:sz w:val="28"/>
          <w:szCs w:val="28"/>
        </w:rPr>
        <w:t>аминоацил</w:t>
      </w:r>
      <w:proofErr w:type="spellEnd"/>
      <w:r w:rsidRPr="000707C2">
        <w:rPr>
          <w:rFonts w:ascii="Times New Roman" w:hAnsi="Times New Roman" w:cs="Times New Roman"/>
          <w:sz w:val="28"/>
          <w:szCs w:val="28"/>
        </w:rPr>
        <w:t xml:space="preserve"> –</w:t>
      </w:r>
      <w:proofErr w:type="spellStart"/>
      <w:r w:rsidRPr="000707C2">
        <w:rPr>
          <w:rFonts w:ascii="Times New Roman" w:hAnsi="Times New Roman" w:cs="Times New Roman"/>
          <w:sz w:val="28"/>
          <w:szCs w:val="28"/>
        </w:rPr>
        <w:t>тРНК</w:t>
      </w:r>
      <w:proofErr w:type="spellEnd"/>
      <w:r w:rsidRPr="000707C2">
        <w:rPr>
          <w:rFonts w:ascii="Times New Roman" w:hAnsi="Times New Roman" w:cs="Times New Roman"/>
          <w:sz w:val="28"/>
          <w:szCs w:val="28"/>
        </w:rPr>
        <w:t xml:space="preserve"> и освобождается АМФ. Аминоацил-тРНК располагает необходимым запасом энергии.</w:t>
      </w:r>
    </w:p>
    <w:p w:rsidR="00DC739E" w:rsidRDefault="00DC739E" w:rsidP="000707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07C2">
        <w:rPr>
          <w:rFonts w:ascii="Times New Roman" w:hAnsi="Times New Roman" w:cs="Times New Roman"/>
          <w:sz w:val="28"/>
          <w:szCs w:val="28"/>
        </w:rPr>
        <w:lastRenderedPageBreak/>
        <w:t>Аминокислота присоединяется к концевому 3¢-ОН-гидроксилу АМФ, который вместе с двумя остатками ЦМФ образует концевой триплет ЦЦА, являющийся одинаковым для всех транспортных РНК.</w:t>
      </w:r>
    </w:p>
    <w:p w:rsidR="000707C2" w:rsidRPr="000707C2" w:rsidRDefault="000707C2" w:rsidP="000707C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0707C2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>Аминоацил-тРНК синтетазы (</w:t>
      </w:r>
      <w:proofErr w:type="spellStart"/>
      <w:r w:rsidRPr="000707C2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>аминоацил-тРНК</w:t>
      </w:r>
      <w:proofErr w:type="spellEnd"/>
      <w:r w:rsidRPr="000707C2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 xml:space="preserve"> </w:t>
      </w:r>
      <w:proofErr w:type="spellStart"/>
      <w:r w:rsidRPr="000707C2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>лигазы</w:t>
      </w:r>
      <w:proofErr w:type="spellEnd"/>
      <w:r w:rsidRPr="000707C2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>)</w:t>
      </w:r>
    </w:p>
    <w:p w:rsidR="00175712" w:rsidRDefault="000707C2" w:rsidP="000707C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proofErr w:type="spellStart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цитозоле</w:t>
      </w:r>
      <w:proofErr w:type="spellEnd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клеток 20 различных аминокислот присоединяются α-карбоксильной группой к 3'-гидроксильному акцепторному концу соответствующих </w:t>
      </w:r>
      <w:proofErr w:type="spellStart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тРНК</w:t>
      </w:r>
      <w:proofErr w:type="spellEnd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образованием сложноэфирной связи. Эти реакции катализирует семейство ферментов, носящее название </w:t>
      </w:r>
      <w:proofErr w:type="spellStart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аминоацил-тРНК</w:t>
      </w:r>
      <w:proofErr w:type="spellEnd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синтетаз</w:t>
      </w:r>
      <w:proofErr w:type="spellEnd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аа-тРНК-синтетаз</w:t>
      </w:r>
      <w:proofErr w:type="spellEnd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). Каждый член этого семейства узнаёт только одну определённую аминокислоту и те </w:t>
      </w:r>
      <w:proofErr w:type="spellStart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тРНК</w:t>
      </w:r>
      <w:proofErr w:type="spellEnd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которые способны связываться с этой аминокислотой. </w:t>
      </w:r>
    </w:p>
    <w:p w:rsidR="000707C2" w:rsidRPr="000707C2" w:rsidRDefault="000707C2" w:rsidP="000707C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Из этого следует, что в группу </w:t>
      </w:r>
      <w:proofErr w:type="spellStart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тРНК</w:t>
      </w:r>
      <w:proofErr w:type="spellEnd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синтетаз</w:t>
      </w:r>
      <w:proofErr w:type="spellEnd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входит 20 различных ферментов. Они осуществляют активацию аминокислот в 2 стадии: на первой стадии аминокислота присоединяется к ферменту и реагирует с АТФ с образованием богатого энергией промежуточного соединения - </w:t>
      </w:r>
      <w:proofErr w:type="spellStart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аминоацил</w:t>
      </w:r>
      <w:proofErr w:type="spellEnd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-АМФ. На второй стадии </w:t>
      </w:r>
      <w:proofErr w:type="spellStart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аминоацильный</w:t>
      </w:r>
      <w:proofErr w:type="spellEnd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остаток </w:t>
      </w:r>
      <w:proofErr w:type="spellStart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аминоациладенилата</w:t>
      </w:r>
      <w:proofErr w:type="spellEnd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оставаясь связанным с ферментом, взаимодействует с молекулой соответствующей </w:t>
      </w:r>
      <w:proofErr w:type="spellStart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тРНК</w:t>
      </w:r>
      <w:proofErr w:type="spellEnd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образованием </w:t>
      </w:r>
      <w:proofErr w:type="spellStart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аминоацил-тРНК</w:t>
      </w:r>
      <w:proofErr w:type="spellEnd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757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(рисунок 1)</w:t>
      </w:r>
    </w:p>
    <w:p w:rsidR="00175712" w:rsidRDefault="00175712" w:rsidP="000707C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75712" w:rsidRDefault="00175712" w:rsidP="000707C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75712" w:rsidRDefault="00175712" w:rsidP="000707C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75712" w:rsidRDefault="00175712" w:rsidP="000707C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75712" w:rsidRDefault="00175712" w:rsidP="000707C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75712" w:rsidRDefault="00175712" w:rsidP="000707C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75712" w:rsidRDefault="00175712" w:rsidP="000707C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75712" w:rsidRDefault="00175712" w:rsidP="000707C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75712" w:rsidRDefault="00175712" w:rsidP="000707C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75712" w:rsidRDefault="00175712" w:rsidP="000707C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75712" w:rsidRDefault="00175712" w:rsidP="000707C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75712" w:rsidRDefault="00A138E7" w:rsidP="000707C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707C2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anchor distT="0" distB="0" distL="114300" distR="114300" simplePos="0" relativeHeight="251658240" behindDoc="1" locked="0" layoutInCell="1" allowOverlap="1" wp14:anchorId="2F46C74B" wp14:editId="495852F3">
            <wp:simplePos x="0" y="0"/>
            <wp:positionH relativeFrom="column">
              <wp:posOffset>1034415</wp:posOffset>
            </wp:positionH>
            <wp:positionV relativeFrom="page">
              <wp:posOffset>695325</wp:posOffset>
            </wp:positionV>
            <wp:extent cx="3143250" cy="5872480"/>
            <wp:effectExtent l="0" t="0" r="0" b="0"/>
            <wp:wrapTight wrapText="bothSides">
              <wp:wrapPolygon edited="0">
                <wp:start x="0" y="0"/>
                <wp:lineTo x="0" y="21511"/>
                <wp:lineTo x="21469" y="21511"/>
                <wp:lineTo x="21469" y="0"/>
                <wp:lineTo x="0" y="0"/>
              </wp:wrapPolygon>
            </wp:wrapTight>
            <wp:docPr id="40" name="Рисунок 40" descr="Рис. 4-36. Образование аминоацил-тРНК. Аминокислота взаимодействует с АТФ и активируется, образуя аминоациладенилат, который, не освобождаясь из связи с ферментом (Е), отдаёт активированную аминокислоту тРНК с образованием аминоацил-тРНК (аа-тРНК)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Рис. 4-36. Образование аминоацил-тРНК. Аминокислота взаимодействует с АТФ и активируется, образуя аминоациладенилат, который, не освобождаясь из связи с ферментом (Е), отдаёт активированную аминокислоту тРНК с образованием аминоацил-тРНК (аа-тРНК)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5872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75712" w:rsidRDefault="00175712" w:rsidP="000707C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75712" w:rsidRDefault="00175712" w:rsidP="000707C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75712" w:rsidRDefault="00175712" w:rsidP="000707C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75712" w:rsidRDefault="00175712" w:rsidP="000707C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75712" w:rsidRDefault="00175712" w:rsidP="000707C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75712" w:rsidRDefault="00175712" w:rsidP="000707C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75712" w:rsidRDefault="00175712" w:rsidP="000707C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75712" w:rsidRDefault="00175712" w:rsidP="000707C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75712" w:rsidRDefault="00175712" w:rsidP="000707C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75712" w:rsidRDefault="00175712" w:rsidP="000707C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75712" w:rsidRDefault="00175712" w:rsidP="000707C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75712" w:rsidRDefault="00175712" w:rsidP="000707C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157DD" w:rsidRDefault="002157DD" w:rsidP="00175712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157DD" w:rsidRDefault="002157DD" w:rsidP="00175712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157DD" w:rsidRDefault="002157DD" w:rsidP="00175712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157DD" w:rsidRDefault="002157DD" w:rsidP="00175712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157DD" w:rsidRDefault="002157DD" w:rsidP="00175712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157DD" w:rsidRDefault="002157DD" w:rsidP="00175712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157DD" w:rsidRDefault="002157DD" w:rsidP="00175712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75712" w:rsidRDefault="00175712" w:rsidP="00175712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Рисунок 1. Образование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аминоацил-</w:t>
      </w:r>
      <w:r w:rsidR="000707C2" w:rsidRPr="000707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тРНК</w:t>
      </w:r>
      <w:proofErr w:type="spellEnd"/>
      <w:r w:rsidR="000707C2" w:rsidRPr="000707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0707C2" w:rsidRPr="000707C2" w:rsidRDefault="000707C2" w:rsidP="000707C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Аминокислота взаимодействует с АТФ и активируется, образуя </w:t>
      </w:r>
      <w:proofErr w:type="spellStart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аминоациладенилат</w:t>
      </w:r>
      <w:proofErr w:type="spellEnd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который, не освобождаясь из связи с ферментом (Е), отдаёт активированную аминокислоту </w:t>
      </w:r>
      <w:proofErr w:type="spellStart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тРНК</w:t>
      </w:r>
      <w:proofErr w:type="spellEnd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образованием </w:t>
      </w:r>
      <w:proofErr w:type="spellStart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аминоацил-тРНК</w:t>
      </w:r>
      <w:proofErr w:type="spellEnd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аа-тРНК</w:t>
      </w:r>
      <w:proofErr w:type="spellEnd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:rsidR="000707C2" w:rsidRPr="000707C2" w:rsidRDefault="000707C2" w:rsidP="000707C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Суммарную реакцию, катализируемую </w:t>
      </w:r>
      <w:proofErr w:type="spellStart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аминоацил-тРНК</w:t>
      </w:r>
      <w:proofErr w:type="spellEnd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синтетазами</w:t>
      </w:r>
      <w:proofErr w:type="spellEnd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присутствии ионов Mg</w:t>
      </w:r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>2+</w:t>
      </w:r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можно представить следующим образом:</w:t>
      </w:r>
    </w:p>
    <w:p w:rsidR="000707C2" w:rsidRPr="000707C2" w:rsidRDefault="000707C2" w:rsidP="000707C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174"/>
      <w:bookmarkEnd w:id="0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каждой аминокислоты существует свой фермент - своя </w:t>
      </w:r>
      <w:proofErr w:type="spellStart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аминоацил</w:t>
      </w:r>
      <w:proofErr w:type="spellEnd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тРНК</w:t>
      </w:r>
      <w:proofErr w:type="spellEnd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синтетаза</w:t>
      </w:r>
      <w:proofErr w:type="spellEnd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для </w:t>
      </w:r>
      <w:proofErr w:type="spellStart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глутамата</w:t>
      </w:r>
      <w:proofErr w:type="spellEnd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proofErr w:type="spellStart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глутамил-тРНК</w:t>
      </w:r>
      <w:proofErr w:type="spellEnd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синтетаза</w:t>
      </w:r>
      <w:proofErr w:type="spellEnd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гистидина - </w:t>
      </w:r>
      <w:proofErr w:type="spellStart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гистидил-тРНК</w:t>
      </w:r>
      <w:proofErr w:type="spellEnd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синтетаза</w:t>
      </w:r>
      <w:proofErr w:type="spellEnd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т.д.</w:t>
      </w:r>
    </w:p>
    <w:p w:rsidR="000707C2" w:rsidRPr="000707C2" w:rsidRDefault="000707C2" w:rsidP="000707C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Аминокислоты присоединяются к 3'- или 2'-ОН группам рибозы на 3'-конце </w:t>
      </w:r>
      <w:proofErr w:type="spellStart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тРНК</w:t>
      </w:r>
      <w:proofErr w:type="spellEnd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где все </w:t>
      </w:r>
      <w:proofErr w:type="spellStart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тРНК</w:t>
      </w:r>
      <w:proofErr w:type="spellEnd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имеют общую нуклеотидную последовательность -ССА.</w:t>
      </w:r>
    </w:p>
    <w:p w:rsidR="000707C2" w:rsidRPr="000707C2" w:rsidRDefault="000707C2" w:rsidP="000707C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Энергия, заключённая в макроэргической сложноэфирной связи </w:t>
      </w:r>
      <w:proofErr w:type="spellStart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аминоацил-тРНК</w:t>
      </w:r>
      <w:proofErr w:type="spellEnd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впоследствии используется на образование пептидной связи в ходе синтеза белка.</w:t>
      </w:r>
    </w:p>
    <w:p w:rsidR="000707C2" w:rsidRPr="000707C2" w:rsidRDefault="000707C2" w:rsidP="000707C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Пирофосфат</w:t>
      </w:r>
      <w:proofErr w:type="spellEnd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выделяющийся в ходе этой реакции, </w:t>
      </w:r>
      <w:proofErr w:type="spellStart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гидролитически</w:t>
      </w:r>
      <w:proofErr w:type="spellEnd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расщепляется с образованием двух молекул </w:t>
      </w:r>
      <w:proofErr w:type="spellStart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ортофосфата</w:t>
      </w:r>
      <w:proofErr w:type="spellEnd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выделением энергии, что делает реакцию активации аминокислот необратимой.</w:t>
      </w:r>
    </w:p>
    <w:p w:rsidR="000707C2" w:rsidRPr="000707C2" w:rsidRDefault="000707C2" w:rsidP="000707C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Чрезвычайно высокая специфичность </w:t>
      </w:r>
      <w:proofErr w:type="spellStart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аа-тРНК</w:t>
      </w:r>
      <w:proofErr w:type="spellEnd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синтетаз</w:t>
      </w:r>
      <w:proofErr w:type="spellEnd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связывании аминокислоты с соответствующими </w:t>
      </w:r>
      <w:proofErr w:type="spellStart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тРНК</w:t>
      </w:r>
      <w:proofErr w:type="spellEnd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лежит в основе точности трансляции генетической информации. </w:t>
      </w:r>
    </w:p>
    <w:p w:rsidR="000707C2" w:rsidRPr="000707C2" w:rsidRDefault="000707C2" w:rsidP="000707C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Аминокислота, присоединяясь к </w:t>
      </w:r>
      <w:proofErr w:type="spellStart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тРНК</w:t>
      </w:r>
      <w:proofErr w:type="spellEnd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в дальнейшем не определяет специфических свойств </w:t>
      </w:r>
      <w:proofErr w:type="spellStart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аа-тРНК</w:t>
      </w:r>
      <w:proofErr w:type="spellEnd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так как её структуру не узнаёт ни рибосома, ни </w:t>
      </w:r>
      <w:proofErr w:type="spellStart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мРНК</w:t>
      </w:r>
      <w:proofErr w:type="spellEnd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Участие в синтезе белка зависит только от структуры </w:t>
      </w:r>
      <w:proofErr w:type="spellStart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тРНК</w:t>
      </w:r>
      <w:proofErr w:type="spellEnd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а точнее, от комплементарного взаимодействия антикодона </w:t>
      </w:r>
      <w:proofErr w:type="spellStart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аминоацил-тРНК</w:t>
      </w:r>
      <w:proofErr w:type="spellEnd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кодоном </w:t>
      </w:r>
      <w:proofErr w:type="spellStart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мРНК</w:t>
      </w:r>
      <w:proofErr w:type="spellEnd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707C2" w:rsidRDefault="000707C2" w:rsidP="000707C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Антикодон расположен в центральной (</w:t>
      </w:r>
      <w:proofErr w:type="spellStart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антикодоновой</w:t>
      </w:r>
      <w:proofErr w:type="spellEnd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петле </w:t>
      </w:r>
      <w:proofErr w:type="spellStart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тРНК</w:t>
      </w:r>
      <w:proofErr w:type="spellEnd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Узнавание </w:t>
      </w:r>
      <w:proofErr w:type="spellStart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тРНК</w:t>
      </w:r>
      <w:proofErr w:type="spellEnd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аа-тРНК</w:t>
      </w:r>
      <w:proofErr w:type="spellEnd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синтетазами</w:t>
      </w:r>
      <w:proofErr w:type="spellEnd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всегда происходит по </w:t>
      </w:r>
      <w:proofErr w:type="spellStart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антикодоновой</w:t>
      </w:r>
      <w:proofErr w:type="spellEnd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петле. Активный центр некоторых ферментов обнаруживает комплементарное соответствие другим участкам пространственной структуры </w:t>
      </w:r>
      <w:proofErr w:type="spellStart"/>
      <w:proofErr w:type="gramStart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тРНК</w:t>
      </w:r>
      <w:proofErr w:type="spellEnd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5943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[</w:t>
      </w:r>
      <w:proofErr w:type="gramEnd"/>
      <w:r w:rsidR="005943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3]</w:t>
      </w:r>
    </w:p>
    <w:p w:rsidR="000707C2" w:rsidRPr="000707C2" w:rsidRDefault="000707C2" w:rsidP="00175712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0707C2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>Рибосомы</w:t>
      </w:r>
    </w:p>
    <w:p w:rsidR="00175712" w:rsidRDefault="000707C2" w:rsidP="000707C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Рибосомы представляют собой </w:t>
      </w:r>
      <w:proofErr w:type="spellStart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рибонуклео</w:t>
      </w:r>
      <w:proofErr w:type="spellEnd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-протеиновые образования - своеобразные "фабрики", на которых идёт сборка аминокислот в белки. </w:t>
      </w:r>
    </w:p>
    <w:p w:rsidR="000707C2" w:rsidRPr="000707C2" w:rsidRDefault="000707C2" w:rsidP="000707C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Эукариотические</w:t>
      </w:r>
      <w:proofErr w:type="spellEnd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рибосомы имеют константу седиментации 80S и состоят из 40S (малой) и 60S (большой) субъединиц. Каждая субъединица включает </w:t>
      </w:r>
      <w:proofErr w:type="spellStart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рРНК</w:t>
      </w:r>
      <w:proofErr w:type="spellEnd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белки. В 40S субъединицу входит </w:t>
      </w:r>
      <w:proofErr w:type="spellStart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рРНК</w:t>
      </w:r>
      <w:proofErr w:type="spellEnd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константой седиментации 18S и около 30-40 белков. В 60S субъединице обнаружено 3 вида </w:t>
      </w:r>
      <w:proofErr w:type="spellStart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рРНК</w:t>
      </w:r>
      <w:proofErr w:type="spellEnd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5S, 5,8S и 28S и около 50 различных белков.</w:t>
      </w:r>
    </w:p>
    <w:p w:rsidR="000707C2" w:rsidRPr="000707C2" w:rsidRDefault="000707C2" w:rsidP="000707C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Белки входят в состав субъединиц рибосомы в количестве одной копии и выполняют структурную функцию, обеспечивая взаимодействие между </w:t>
      </w:r>
      <w:proofErr w:type="spellStart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мРНК</w:t>
      </w:r>
      <w:proofErr w:type="spellEnd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proofErr w:type="spellStart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тРНК</w:t>
      </w:r>
      <w:proofErr w:type="spellEnd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связанными с аминокислотой или пептидом.</w:t>
      </w:r>
    </w:p>
    <w:p w:rsidR="000707C2" w:rsidRPr="000707C2" w:rsidRDefault="000707C2" w:rsidP="000707C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присутствии </w:t>
      </w:r>
      <w:proofErr w:type="spellStart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мРНК</w:t>
      </w:r>
      <w:proofErr w:type="spellEnd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40S и 60S субъединицы объединяются с образованием полной рибосомы, масса которой примерно в 650 раз больше массы молекулы гемоглобина.</w:t>
      </w:r>
    </w:p>
    <w:p w:rsidR="000707C2" w:rsidRPr="000707C2" w:rsidRDefault="000707C2" w:rsidP="000707C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рибосоме есть 2 центра для присоединения молекул </w:t>
      </w:r>
      <w:proofErr w:type="spellStart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тРНК</w:t>
      </w:r>
      <w:proofErr w:type="spellEnd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proofErr w:type="spellStart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аминоацильный</w:t>
      </w:r>
      <w:proofErr w:type="spellEnd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(А) и </w:t>
      </w:r>
      <w:proofErr w:type="spellStart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пептидильный</w:t>
      </w:r>
      <w:proofErr w:type="spellEnd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(Р) центры, в образовании которых участвуют обе субъединицы. Вместе центры А и Р включают участок </w:t>
      </w:r>
      <w:proofErr w:type="spellStart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мРНК</w:t>
      </w:r>
      <w:proofErr w:type="spellEnd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равный 2 кодонам. В ходе трансляции центр А связывает </w:t>
      </w:r>
      <w:proofErr w:type="spellStart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аа-тРНК</w:t>
      </w:r>
      <w:proofErr w:type="spellEnd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строение которой определяет кодон, находящийся в области этого центра. В структуре этого кодона зашифрована природа аминокислоты, которая будет включена в растущую полипептидную цепь. Центр Р занимает </w:t>
      </w:r>
      <w:proofErr w:type="spellStart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пептидил-тРНК</w:t>
      </w:r>
      <w:proofErr w:type="spellEnd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т.е. </w:t>
      </w:r>
      <w:proofErr w:type="spellStart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тРНК</w:t>
      </w:r>
      <w:proofErr w:type="spellEnd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связанная с пептидной цепочкой, которая уже синтезирована.</w:t>
      </w:r>
    </w:p>
    <w:p w:rsidR="000707C2" w:rsidRPr="000707C2" w:rsidRDefault="000707C2" w:rsidP="000707C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 эукариотов различают рибосомы 2 типов: "свободные", обнаруживаемые в цитоплазме клеток, и связанные с эндоплазматическим </w:t>
      </w:r>
      <w:proofErr w:type="spellStart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ретикулумом</w:t>
      </w:r>
      <w:proofErr w:type="spellEnd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(ЭР). Рибосомы, ассоциированные с ЭР, ответственны за синтез белков "на экспорт", которые выходят в плазму крови и участвуют в обновлении белков ЭР, мембраны аппарата </w:t>
      </w:r>
      <w:proofErr w:type="spellStart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Гольджи</w:t>
      </w:r>
      <w:proofErr w:type="spellEnd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митохондрий или лизосом.</w:t>
      </w:r>
    </w:p>
    <w:p w:rsidR="00175712" w:rsidRDefault="000707C2" w:rsidP="000707C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Митохондрии содержат свой набор рибосом. </w:t>
      </w:r>
      <w:proofErr w:type="spellStart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Митохондриальные</w:t>
      </w:r>
      <w:proofErr w:type="spellEnd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рибосомы мельче, чем рибосомы эукариотов, прокариотов и имеют константу седиментации 55S. Они также состоят из двух субъединиц, но отличаются от </w:t>
      </w:r>
      <w:proofErr w:type="spellStart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эукариотических</w:t>
      </w:r>
      <w:proofErr w:type="spellEnd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рибосом количеством и составом </w:t>
      </w:r>
      <w:proofErr w:type="spellStart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рРНК</w:t>
      </w:r>
      <w:proofErr w:type="spellEnd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proofErr w:type="gramStart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белков.</w:t>
      </w:r>
      <w:r w:rsidR="005943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[</w:t>
      </w:r>
      <w:proofErr w:type="gramEnd"/>
      <w:r w:rsidR="005943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5]</w:t>
      </w:r>
    </w:p>
    <w:p w:rsidR="00594358" w:rsidRDefault="00594358" w:rsidP="000707C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707C2" w:rsidRPr="000707C2" w:rsidRDefault="000707C2" w:rsidP="00043701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</w:pPr>
      <w:r w:rsidRPr="000707C2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>Синтез полипептидной цепи на рибосоме</w:t>
      </w:r>
    </w:p>
    <w:p w:rsidR="000707C2" w:rsidRPr="000707C2" w:rsidRDefault="000707C2" w:rsidP="000707C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ходе синтеза белка прочтение информации </w:t>
      </w:r>
      <w:proofErr w:type="spellStart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мРНК</w:t>
      </w:r>
      <w:proofErr w:type="spellEnd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идёт в направлении от 5'- к З'-концу, обеспечивая синтез пептида от N- к С-концу.</w:t>
      </w:r>
    </w:p>
    <w:p w:rsidR="000707C2" w:rsidRPr="000707C2" w:rsidRDefault="000707C2" w:rsidP="000707C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Каждая </w:t>
      </w:r>
      <w:proofErr w:type="spellStart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эукариотическая</w:t>
      </w:r>
      <w:proofErr w:type="spellEnd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мРНК</w:t>
      </w:r>
      <w:proofErr w:type="spellEnd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кодирует строение только одной полипептидной цепи (т.е. она </w:t>
      </w:r>
      <w:proofErr w:type="spellStart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моноцистронна</w:t>
      </w:r>
      <w:proofErr w:type="spellEnd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), в отличие от </w:t>
      </w:r>
      <w:proofErr w:type="spellStart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прокариотических</w:t>
      </w:r>
      <w:proofErr w:type="spellEnd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мРНК</w:t>
      </w:r>
      <w:proofErr w:type="spellEnd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которые часто содержат информацию о нескольких пептидах (т.е. они поли-</w:t>
      </w:r>
      <w:proofErr w:type="spellStart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цистронны</w:t>
      </w:r>
      <w:proofErr w:type="spellEnd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). Эти различия вызваны тем, что у прокариотов ДНК лишена </w:t>
      </w:r>
      <w:proofErr w:type="spellStart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интронов</w:t>
      </w:r>
      <w:proofErr w:type="spellEnd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и РНК-полимераза транскрибирует участки, прочтение информации с которых подчиняется общему регуляторному механизму. Кроме того, на </w:t>
      </w:r>
      <w:proofErr w:type="spellStart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полицистронных</w:t>
      </w:r>
      <w:proofErr w:type="spellEnd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мРНК</w:t>
      </w:r>
      <w:proofErr w:type="spellEnd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синтез белка начинается до того, как заканчивается их собственный синтез, так как процессы транскрипции и трансляции не разделены. У эукариотов трансляция протекает в цитоплазме, куда из ядра поступают уже "зрелые" </w:t>
      </w:r>
      <w:proofErr w:type="spellStart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мРНК</w:t>
      </w:r>
      <w:proofErr w:type="spellEnd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707C2" w:rsidRPr="000707C2" w:rsidRDefault="000707C2" w:rsidP="000707C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07C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События на рибосоме включают этапы:</w:t>
      </w:r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инициации, элонгации и </w:t>
      </w:r>
      <w:proofErr w:type="spellStart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терминации</w:t>
      </w:r>
      <w:proofErr w:type="spellEnd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707C2" w:rsidRPr="000707C2" w:rsidRDefault="00043701" w:rsidP="000707C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3.1</w:t>
      </w:r>
      <w:r w:rsidR="000707C2" w:rsidRPr="000707C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Инициация</w:t>
      </w:r>
    </w:p>
    <w:p w:rsidR="000707C2" w:rsidRPr="000707C2" w:rsidRDefault="000707C2" w:rsidP="000707C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Инициация трансляции представляет собой событие, в ходе которого происходит образование комплекса, включающего Мет-</w:t>
      </w:r>
      <w:proofErr w:type="spellStart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тРНК</w:t>
      </w:r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i</w:t>
      </w:r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>Мет</w:t>
      </w:r>
      <w:proofErr w:type="spellEnd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мРНК</w:t>
      </w:r>
      <w:proofErr w:type="spellEnd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рибосому, где </w:t>
      </w:r>
      <w:proofErr w:type="spellStart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тРНК</w:t>
      </w:r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i</w:t>
      </w:r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>Мет</w:t>
      </w:r>
      <w:proofErr w:type="spellEnd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- инициирующая </w:t>
      </w:r>
      <w:proofErr w:type="spellStart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метиониновая</w:t>
      </w:r>
      <w:proofErr w:type="spellEnd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тРНК</w:t>
      </w:r>
      <w:proofErr w:type="spellEnd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(рис. 4-37). В этом процессе участвуют не менее 10 факторов инициации, которые обозначают как </w:t>
      </w:r>
      <w:proofErr w:type="spellStart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elF</w:t>
      </w:r>
      <w:proofErr w:type="spellEnd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(от англ. </w:t>
      </w:r>
      <w:proofErr w:type="spellStart"/>
      <w:r w:rsidRPr="000707C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eukaryotic</w:t>
      </w:r>
      <w:proofErr w:type="spellEnd"/>
      <w:r w:rsidRPr="000707C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0707C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initiation</w:t>
      </w:r>
      <w:proofErr w:type="spellEnd"/>
      <w:r w:rsidRPr="000707C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0707C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factors</w:t>
      </w:r>
      <w:proofErr w:type="spellEnd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с указанием номера и буквы. Первоначально 40S субъединица рибосомы соединяется с фактором инициации, который препятствует ее связыванию с 60S субъединицей, но стимулирует объединение с тройным комплексом, включающим Мет-</w:t>
      </w:r>
      <w:proofErr w:type="spellStart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тРНК</w:t>
      </w:r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i</w:t>
      </w:r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>Мет</w:t>
      </w:r>
      <w:proofErr w:type="spellEnd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eIF-2 и ГТФ. Затем этот теперь уже более сложный комплекс связывается с 5'-концом </w:t>
      </w:r>
      <w:proofErr w:type="spellStart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мРНК</w:t>
      </w:r>
      <w:proofErr w:type="spellEnd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 участии нескольких </w:t>
      </w:r>
      <w:proofErr w:type="spellStart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elF</w:t>
      </w:r>
      <w:proofErr w:type="spellEnd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Один из факторов инициации (eIF-4F) узнаёт и присоединяется к участку "</w:t>
      </w:r>
      <w:proofErr w:type="spellStart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кэп</w:t>
      </w:r>
      <w:proofErr w:type="spellEnd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" на молекуле </w:t>
      </w:r>
      <w:proofErr w:type="spellStart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мРНК</w:t>
      </w:r>
      <w:proofErr w:type="spellEnd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поэтому он</w:t>
      </w:r>
      <w:r w:rsidR="00573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получил название </w:t>
      </w:r>
      <w:proofErr w:type="spellStart"/>
      <w:r w:rsidR="00573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кэпсвязывающе</w:t>
      </w:r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proofErr w:type="spellEnd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белка. Прикрепившись к </w:t>
      </w:r>
      <w:proofErr w:type="spellStart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мРНК</w:t>
      </w:r>
      <w:proofErr w:type="spellEnd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40S субъединица начинает скользить по </w:t>
      </w:r>
      <w:proofErr w:type="spellStart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некодирующей</w:t>
      </w:r>
      <w:proofErr w:type="spellEnd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части </w:t>
      </w:r>
      <w:proofErr w:type="spellStart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мРНК</w:t>
      </w:r>
      <w:proofErr w:type="spellEnd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 тех пор, пока не достигнет инициирующего кодона AUG кодирующей нуклеотидной последовательности. Скольжение 40S субъединицы по </w:t>
      </w:r>
      <w:proofErr w:type="spellStart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мРНК</w:t>
      </w:r>
      <w:proofErr w:type="spellEnd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сопровождается гидролизом АТФ, энергия которого затрачивается на преодоление участков </w:t>
      </w:r>
      <w:proofErr w:type="spellStart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спирализации</w:t>
      </w:r>
      <w:proofErr w:type="spellEnd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</w:t>
      </w:r>
      <w:proofErr w:type="spellStart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нетранслируемой</w:t>
      </w:r>
      <w:proofErr w:type="spellEnd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части </w:t>
      </w:r>
      <w:proofErr w:type="spellStart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мРНК</w:t>
      </w:r>
      <w:proofErr w:type="spellEnd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В </w:t>
      </w:r>
      <w:proofErr w:type="spellStart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эукариотических</w:t>
      </w:r>
      <w:proofErr w:type="spellEnd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клетках </w:t>
      </w:r>
      <w:proofErr w:type="spellStart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некодирующие</w:t>
      </w:r>
      <w:proofErr w:type="spellEnd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участки </w:t>
      </w:r>
      <w:proofErr w:type="spellStart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мРНК</w:t>
      </w:r>
      <w:proofErr w:type="spellEnd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имеют разную длину, </w:t>
      </w:r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но обычно от 40 до 80 нуклеотидов, хотя встречаются области с протяжённостью более 700 нуклеотидов.</w:t>
      </w:r>
    </w:p>
    <w:p w:rsidR="000707C2" w:rsidRPr="000707C2" w:rsidRDefault="000707C2" w:rsidP="000707C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Достигнув начала кодирующей последовательности </w:t>
      </w:r>
      <w:proofErr w:type="spellStart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мРНК</w:t>
      </w:r>
      <w:proofErr w:type="spellEnd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40S субъединица останавливается и связывается с другими факторами инициации, ускоряющими присоединение 60S субъединицы и образование 80S рибосомы за счёт гидролиза ГТФ до ГДФ и неорганического фосфата. При этом формируются </w:t>
      </w:r>
      <w:proofErr w:type="gramStart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А- и</w:t>
      </w:r>
      <w:proofErr w:type="gramEnd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Р-центры рибосомы, причём в Р-центре оказывается AUG-кодон </w:t>
      </w:r>
      <w:proofErr w:type="spellStart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мРНК</w:t>
      </w:r>
      <w:proofErr w:type="spellEnd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присоединённым к нему Мет-</w:t>
      </w:r>
      <w:proofErr w:type="spellStart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тРНК</w:t>
      </w:r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i</w:t>
      </w:r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>Мет</w:t>
      </w:r>
      <w:proofErr w:type="spellEnd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43701" w:rsidRDefault="00043701" w:rsidP="000707C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3.2</w:t>
      </w:r>
      <w:r w:rsidR="000707C2" w:rsidRPr="000707C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Элонгация</w:t>
      </w:r>
    </w:p>
    <w:p w:rsidR="000707C2" w:rsidRPr="000707C2" w:rsidRDefault="00043701" w:rsidP="000707C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07C2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0299DE93" wp14:editId="63FC6AC4">
            <wp:simplePos x="0" y="0"/>
            <wp:positionH relativeFrom="column">
              <wp:posOffset>262890</wp:posOffset>
            </wp:positionH>
            <wp:positionV relativeFrom="paragraph">
              <wp:posOffset>1770380</wp:posOffset>
            </wp:positionV>
            <wp:extent cx="4895850" cy="2625725"/>
            <wp:effectExtent l="0" t="0" r="0" b="3175"/>
            <wp:wrapTight wrapText="bothSides">
              <wp:wrapPolygon edited="0">
                <wp:start x="0" y="0"/>
                <wp:lineTo x="0" y="21469"/>
                <wp:lineTo x="21516" y="21469"/>
                <wp:lineTo x="21516" y="0"/>
                <wp:lineTo x="0" y="0"/>
              </wp:wrapPolygon>
            </wp:wrapTight>
            <wp:docPr id="41" name="Рисунок 41" descr="Рис. 4-37. Образование инициирующего комплекса в ходе синтеза белка у эукариотов. Мет-тРНКМет объединяется с малой субъединицей рибосомы в форме тройного комплекса: Мет-тРНК Мет, elF-2 и ГТФ. Образовавшийся более сложный четырёхкомпонентный комплекс присоединяется к 5'-концу мРНК с помощью нескольких дополнительных факторов, и малая субъединица начинает скользить по мРНК до тех пор, пока антикодон Мет-тРНК Мет не свяжется с инициирующим кодоном AUG. При этом в комплексе происходит изменение состава инициирующих факторов, и ускоряется присоединение 60S субъединицы рибосомы, сопровождающееся гидролизом ГТФ. Мет-тРНКi Мет занимает на рибосоме Р-центр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Рис. 4-37. Образование инициирующего комплекса в ходе синтеза белка у эукариотов. Мет-тРНКМет объединяется с малой субъединицей рибосомы в форме тройного комплекса: Мет-тРНК Мет, elF-2 и ГТФ. Образовавшийся более сложный четырёхкомпонентный комплекс присоединяется к 5'-концу мРНК с помощью нескольких дополнительных факторов, и малая субъединица начинает скользить по мРНК до тех пор, пока антикодон Мет-тРНК Мет не свяжется с инициирующим кодоном AUG. При этом в комплексе происходит изменение состава инициирующих факторов, и ускоряется присоединение 60S субъединицы рибосомы, сопровождающееся гидролизом ГТФ. Мет-тРНКi Мет занимает на рибосоме Р-центр.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0" cy="2625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707C2"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завершении инициации рибосома располагается на </w:t>
      </w:r>
      <w:proofErr w:type="spellStart"/>
      <w:r w:rsidR="000707C2"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мРНК</w:t>
      </w:r>
      <w:proofErr w:type="spellEnd"/>
      <w:r w:rsidR="000707C2"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таким образом, что в Р-центре находится инициирующий кодон AUG с присоединённой к нему Мет-</w:t>
      </w:r>
      <w:proofErr w:type="spellStart"/>
      <w:r w:rsidR="000707C2"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тРНК</w:t>
      </w:r>
      <w:r w:rsidR="000707C2" w:rsidRPr="000707C2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ш</w:t>
      </w:r>
      <w:r w:rsidR="000707C2" w:rsidRPr="000707C2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>Мет</w:t>
      </w:r>
      <w:proofErr w:type="spellEnd"/>
      <w:r w:rsidR="000707C2"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а в А-</w:t>
      </w:r>
      <w:r w:rsidR="00175712" w:rsidRPr="001757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75712"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Мет-</w:t>
      </w:r>
      <w:proofErr w:type="spellStart"/>
      <w:r w:rsidR="00175712"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тРНК</w:t>
      </w:r>
      <w:r w:rsidR="00175712" w:rsidRPr="000707C2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>Мет</w:t>
      </w:r>
      <w:r w:rsidR="00175712"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объединяется</w:t>
      </w:r>
      <w:proofErr w:type="spellEnd"/>
      <w:r w:rsidR="00175712"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малой субъединицей рибосомы в форме тройного комплекса: Мет-</w:t>
      </w:r>
      <w:proofErr w:type="spellStart"/>
      <w:r w:rsidR="00175712"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тРНК</w:t>
      </w:r>
      <w:r w:rsidR="00175712" w:rsidRPr="000707C2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>Мет</w:t>
      </w:r>
      <w:proofErr w:type="spellEnd"/>
      <w:r w:rsidR="00175712"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elF-2 и ГТФ.</w:t>
      </w:r>
      <w:r w:rsidR="003170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Образование инициирующего комплекса можно увидеть на рисунке 2.</w:t>
      </w:r>
    </w:p>
    <w:p w:rsidR="00175712" w:rsidRDefault="00175712" w:rsidP="00175712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1" w:name="176"/>
      <w:bookmarkEnd w:id="1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Рисунок 2. </w:t>
      </w:r>
      <w:r w:rsidR="000707C2" w:rsidRPr="000707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Образование инициирующего комплекса в ходе синтеза белка у эукариотов.</w:t>
      </w:r>
    </w:p>
    <w:p w:rsidR="003170A6" w:rsidRDefault="000707C2" w:rsidP="000707C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Образовавшийся более сложный четырёхкомпонентный комплекс присоединяется к 5'-концу </w:t>
      </w:r>
      <w:proofErr w:type="spellStart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мРНК</w:t>
      </w:r>
      <w:proofErr w:type="spellEnd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помощью нескольких дополнительных факторов, и малая субъединица начинает скользить по </w:t>
      </w:r>
      <w:proofErr w:type="spellStart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мРНК</w:t>
      </w:r>
      <w:proofErr w:type="spellEnd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 тех пор, пока антикодон Мет-</w:t>
      </w:r>
      <w:proofErr w:type="spellStart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тРНК</w:t>
      </w:r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>Мет</w:t>
      </w:r>
      <w:proofErr w:type="spellEnd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не свяжется с инициирующим кодоном AUG. </w:t>
      </w:r>
      <w:r w:rsidR="005943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[2]</w:t>
      </w:r>
    </w:p>
    <w:p w:rsidR="000707C2" w:rsidRPr="000707C2" w:rsidRDefault="000707C2" w:rsidP="000707C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 этом в комплексе происходит изменение состава инициирующих факторов, и ускоряется присоединение 60S субъединицы рибосомы, сопровождающееся гидролизом ГТФ. Мет-</w:t>
      </w:r>
      <w:proofErr w:type="spellStart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тРНКi</w:t>
      </w:r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>Мет</w:t>
      </w:r>
      <w:proofErr w:type="spellEnd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занимает на рибосоме Р-центр.</w:t>
      </w:r>
    </w:p>
    <w:p w:rsidR="000707C2" w:rsidRPr="000707C2" w:rsidRDefault="00175712" w:rsidP="000707C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Р-центр</w:t>
      </w:r>
      <w:r w:rsidR="000707C2"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триплет, кодирующий включение первой аминокислоты синтезируемого белка. Далее начинается самый продолжительный этап белкового синтеза - элонгация, в ходе которого рибосома с помощью </w:t>
      </w:r>
      <w:proofErr w:type="spellStart"/>
      <w:r w:rsidR="000707C2"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аа-тРНК</w:t>
      </w:r>
      <w:proofErr w:type="spellEnd"/>
      <w:r w:rsidR="000707C2"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последовательно "читает"</w:t>
      </w:r>
      <w:r w:rsidR="003170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3170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мРНК</w:t>
      </w:r>
      <w:proofErr w:type="spellEnd"/>
      <w:r w:rsidR="003170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виде триплетов нуклеоти</w:t>
      </w:r>
      <w:r w:rsidR="000707C2"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дов, следующих за инициирующим кодоном в направлении от 5' к 3'-концу, наращивая полипептидную цепочку за счёт последовательного присоединения аминокислот.</w:t>
      </w:r>
    </w:p>
    <w:p w:rsidR="000707C2" w:rsidRPr="000707C2" w:rsidRDefault="000707C2" w:rsidP="000707C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Включение каждой аминокислоты в белок происходит в 3 стадии, в ходе которых:</w:t>
      </w:r>
    </w:p>
    <w:p w:rsidR="000707C2" w:rsidRPr="000707C2" w:rsidRDefault="000707C2" w:rsidP="000707C2">
      <w:pPr>
        <w:numPr>
          <w:ilvl w:val="0"/>
          <w:numId w:val="10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proofErr w:type="gramStart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аа</w:t>
      </w:r>
      <w:proofErr w:type="gramEnd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-тРНК</w:t>
      </w:r>
      <w:proofErr w:type="spellEnd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каждой входящей в белок аминокислоты связывается с А-центром рибосомы;</w:t>
      </w:r>
    </w:p>
    <w:p w:rsidR="000707C2" w:rsidRPr="000707C2" w:rsidRDefault="000707C2" w:rsidP="000707C2">
      <w:pPr>
        <w:numPr>
          <w:ilvl w:val="0"/>
          <w:numId w:val="10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пептид</w:t>
      </w:r>
      <w:proofErr w:type="gramEnd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</w:t>
      </w:r>
      <w:proofErr w:type="spellStart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пептидил-тРНК</w:t>
      </w:r>
      <w:proofErr w:type="spellEnd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находящейся в Р-центре, присоединяется к α-NH</w:t>
      </w:r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2</w:t>
      </w:r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-гpyппe </w:t>
      </w:r>
      <w:proofErr w:type="spellStart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аминоацильного</w:t>
      </w:r>
      <w:proofErr w:type="spellEnd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остатка </w:t>
      </w:r>
      <w:proofErr w:type="spellStart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аа-тРНК</w:t>
      </w:r>
      <w:proofErr w:type="spellEnd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А-центра с образованием новой пептидной связи;</w:t>
      </w:r>
    </w:p>
    <w:p w:rsidR="000707C2" w:rsidRDefault="000707C2" w:rsidP="000707C2">
      <w:pPr>
        <w:numPr>
          <w:ilvl w:val="0"/>
          <w:numId w:val="10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удлинённая</w:t>
      </w:r>
      <w:proofErr w:type="gramEnd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один аминокислотный остаток </w:t>
      </w:r>
      <w:proofErr w:type="spellStart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пептидил-тРНК</w:t>
      </w:r>
      <w:proofErr w:type="spellEnd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перемещается из А-центра в Р-центр в результате </w:t>
      </w:r>
      <w:proofErr w:type="spellStart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транслокации</w:t>
      </w:r>
      <w:proofErr w:type="spellEnd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рибосомы.</w:t>
      </w:r>
    </w:p>
    <w:p w:rsidR="003170A6" w:rsidRDefault="000707C2" w:rsidP="000707C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707C2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 xml:space="preserve">Связывание </w:t>
      </w:r>
      <w:proofErr w:type="spellStart"/>
      <w:r w:rsidRPr="000707C2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>аминоацил-тРНК</w:t>
      </w:r>
      <w:proofErr w:type="spellEnd"/>
      <w:r w:rsidRPr="000707C2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 xml:space="preserve"> в А-центре.</w:t>
      </w:r>
      <w:r w:rsidRPr="000707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0707C2" w:rsidRDefault="000707C2" w:rsidP="000707C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Кодон </w:t>
      </w:r>
      <w:proofErr w:type="spellStart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мРНК</w:t>
      </w:r>
      <w:proofErr w:type="spellEnd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располагающийся в А-центре рядом с инициирующим кодоном, определяет природу аа</w:t>
      </w:r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1</w:t>
      </w:r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тРНК</w:t>
      </w:r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>aa</w:t>
      </w:r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1</w:t>
      </w:r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которая будет включена в А-центр</w:t>
      </w:r>
      <w:proofErr w:type="gramStart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аа</w:t>
      </w:r>
      <w:proofErr w:type="gramEnd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1</w:t>
      </w:r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тРНК</w:t>
      </w:r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>aa</w:t>
      </w:r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1</w:t>
      </w:r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взаимодействует с рибосомой в виде тройного комплекса, состоящего из фактора элонгации EF-1, аа</w:t>
      </w:r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1</w:t>
      </w:r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тРНК</w:t>
      </w:r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>aa</w:t>
      </w:r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1</w:t>
      </w:r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 ГТФ. Комплекс эффективно взаимодействует с рибосомой лишь в том случае, если антикодон аа-тРНК</w:t>
      </w:r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>aa</w:t>
      </w:r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1</w:t>
      </w:r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комплементарен и антипараллелен </w:t>
      </w:r>
      <w:proofErr w:type="gramStart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ко-дону</w:t>
      </w:r>
      <w:proofErr w:type="gramEnd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мРНК</w:t>
      </w:r>
      <w:proofErr w:type="spellEnd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А-центре. Включение аа-тРНК</w:t>
      </w:r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>aa</w:t>
      </w:r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1</w:t>
      </w:r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 рибосому происходит за счёт энергии гидролиза ГТФ до ГДФ и нео</w:t>
      </w:r>
      <w:r w:rsidR="003170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рганического фосфата (рисунок 3)</w:t>
      </w:r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3170A6" w:rsidRDefault="003170A6" w:rsidP="003170A6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07C2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-99060</wp:posOffset>
            </wp:positionH>
            <wp:positionV relativeFrom="paragraph">
              <wp:posOffset>0</wp:posOffset>
            </wp:positionV>
            <wp:extent cx="5940425" cy="2574770"/>
            <wp:effectExtent l="0" t="0" r="3175" b="0"/>
            <wp:wrapTight wrapText="bothSides">
              <wp:wrapPolygon edited="0">
                <wp:start x="0" y="0"/>
                <wp:lineTo x="0" y="21419"/>
                <wp:lineTo x="21542" y="21419"/>
                <wp:lineTo x="21542" y="0"/>
                <wp:lineTo x="0" y="0"/>
              </wp:wrapPolygon>
            </wp:wrapTight>
            <wp:docPr id="49" name="Рисунок 49" descr="Рис. 4-38. Включение аа 1 тРНК aa 1 в рибосому. Аа 1 тРНК aa 1 взаимодействует с рибосомой в виде тройного комплекса, состоящего из фактора элонгации EF-1I, аа 1 тРНK aa 1 и ГТФ. Антикодон аа-тРНКаа1 комплементарен и антипараллелен кодону мРНК в А-центре. Связывание аа 1 тРНК aa1 происходит за счёт энергии гидролиза ГТФ до ГДФ и Р 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Рис. 4-38. Включение аа 1 тРНК aa 1 в рибосому. Аа 1 тРНК aa 1 взаимодействует с рибосомой в виде тройного комплекса, состоящего из фактора элонгации EF-1I, аа 1 тРНK aa 1 и ГТФ. Антикодон аа-тРНКаа1 комплементарен и антипараллелен кодону мРНК в А-центре. Связывание аа 1 тРНК aa1 происходит за счёт энергии гидролиза ГТФ до ГДФ и Р i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574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170A6" w:rsidRPr="000707C2" w:rsidRDefault="003170A6" w:rsidP="003170A6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Рисунок 3. </w:t>
      </w:r>
      <w:r w:rsidRPr="000707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Включение аа</w:t>
      </w:r>
      <w:r w:rsidRPr="000707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vertAlign w:val="subscript"/>
          <w:lang w:eastAsia="ru-RU"/>
        </w:rPr>
        <w:t>1</w:t>
      </w:r>
      <w:r w:rsidRPr="000707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-тРНК</w:t>
      </w:r>
      <w:r w:rsidRPr="000707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vertAlign w:val="superscript"/>
          <w:lang w:eastAsia="ru-RU"/>
        </w:rPr>
        <w:t>aa</w:t>
      </w:r>
      <w:r w:rsidRPr="000707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vertAlign w:val="subscript"/>
          <w:lang w:eastAsia="ru-RU"/>
        </w:rPr>
        <w:t>1</w:t>
      </w:r>
      <w:r w:rsidRPr="000707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в рибосому.</w:t>
      </w:r>
    </w:p>
    <w:p w:rsidR="000707C2" w:rsidRDefault="000707C2" w:rsidP="000707C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707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Образование пептидной связи </w:t>
      </w:r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происходит сразу же после отщепления комплекса EF-1 и ГДФ от рибосомы. Эта стадия процесса получила название </w:t>
      </w:r>
      <w:r w:rsidR="003170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реакции </w:t>
      </w:r>
      <w:proofErr w:type="spellStart"/>
      <w:r w:rsidR="003170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транспептидации</w:t>
      </w:r>
      <w:proofErr w:type="spellEnd"/>
      <w:r w:rsidR="003170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gramStart"/>
      <w:r w:rsidR="003170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 рисунок</w:t>
      </w:r>
      <w:proofErr w:type="gramEnd"/>
      <w:r w:rsidR="003170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4).</w:t>
      </w:r>
    </w:p>
    <w:p w:rsidR="003170A6" w:rsidRDefault="003170A6" w:rsidP="000707C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707C2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61312" behindDoc="1" locked="0" layoutInCell="1" allowOverlap="1" wp14:anchorId="5E789C3F" wp14:editId="540F0E2D">
            <wp:simplePos x="0" y="0"/>
            <wp:positionH relativeFrom="column">
              <wp:posOffset>-3810</wp:posOffset>
            </wp:positionH>
            <wp:positionV relativeFrom="paragraph">
              <wp:posOffset>251460</wp:posOffset>
            </wp:positionV>
            <wp:extent cx="5940425" cy="2358169"/>
            <wp:effectExtent l="0" t="0" r="3175" b="4445"/>
            <wp:wrapTight wrapText="bothSides">
              <wp:wrapPolygon edited="0">
                <wp:start x="0" y="0"/>
                <wp:lineTo x="0" y="21466"/>
                <wp:lineTo x="21542" y="21466"/>
                <wp:lineTo x="21542" y="0"/>
                <wp:lineTo x="0" y="0"/>
              </wp:wrapPolygon>
            </wp:wrapTight>
            <wp:docPr id="50" name="Рисунок 50" descr="Рис. 4-39. Реакция транспептидации. Метионин от Мет-тРНК i Мет, находящегося в Р-центре, присоединяется к α-МН 2 -группе аминоацильного остатка аа 1 тРНК aa 1 А-центра с образованием новой пептидной связи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Рис. 4-39. Реакция транспептидации. Метионин от Мет-тРНК i Мет, находящегося в Р-центре, присоединяется к α-МН 2 -группе аминоацильного остатка аа 1 тРНК aa 1 А-центра с образованием новой пептидной связи.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3581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170A6" w:rsidRDefault="003170A6" w:rsidP="003170A6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Рисунок 4</w:t>
      </w:r>
      <w:r w:rsidRPr="000707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. Реакция </w:t>
      </w:r>
      <w:proofErr w:type="spellStart"/>
      <w:r w:rsidRPr="000707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транспептидации</w:t>
      </w:r>
      <w:proofErr w:type="spellEnd"/>
      <w:r w:rsidRPr="000707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3170A6" w:rsidRDefault="000707C2" w:rsidP="000707C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ходе этой реакции остаток метионина Мет-</w:t>
      </w:r>
      <w:proofErr w:type="spellStart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тРНК</w:t>
      </w:r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I</w:t>
      </w:r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>Мет</w:t>
      </w:r>
      <w:proofErr w:type="spellEnd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связывается с a-</w:t>
      </w:r>
      <w:proofErr w:type="spellStart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аминогругшой</w:t>
      </w:r>
      <w:proofErr w:type="spellEnd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первой аминокислоты, присоединённой к тРНК</w:t>
      </w:r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>aa</w:t>
      </w:r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1</w:t>
      </w:r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и расположенной в А-центре, образуется первая пептидная связь. Установлено, что </w:t>
      </w:r>
      <w:proofErr w:type="spellStart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пептидилтрансферазная</w:t>
      </w:r>
      <w:proofErr w:type="spellEnd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активность большой субъединицы рибосомы принадлежит 28S </w:t>
      </w:r>
      <w:proofErr w:type="spellStart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рРНК</w:t>
      </w:r>
      <w:proofErr w:type="spellEnd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5943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[1]</w:t>
      </w:r>
    </w:p>
    <w:p w:rsidR="000707C2" w:rsidRPr="000707C2" w:rsidRDefault="000707C2" w:rsidP="000707C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К настоящему времени обнаружена целая группа РНК, обладающая</w:t>
      </w:r>
      <w:bookmarkStart w:id="2" w:name="177"/>
      <w:bookmarkEnd w:id="2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aа</w:t>
      </w:r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1</w:t>
      </w:r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-тРНК</w:t>
      </w:r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>aa</w:t>
      </w:r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1</w:t>
      </w:r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взаимодействует с рибосомой в виде тройного комплекса, состоящего из фактора элонгации EF-1I, аа</w:t>
      </w:r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1</w:t>
      </w:r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-тРНK</w:t>
      </w:r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>aa</w:t>
      </w:r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1</w:t>
      </w:r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 ГТФ. Антикодон аа-тРНК</w:t>
      </w:r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>аа</w:t>
      </w:r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1</w:t>
      </w:r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комплементарен и антипараллелен кодону </w:t>
      </w:r>
      <w:proofErr w:type="spellStart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мРНК</w:t>
      </w:r>
      <w:proofErr w:type="spellEnd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А-центре. Связывание аа</w:t>
      </w:r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1</w:t>
      </w:r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-тРНК</w:t>
      </w:r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>aa</w:t>
      </w:r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1</w:t>
      </w:r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происходит за счёт энергии гидролиза ГТФ до ГДФ и </w:t>
      </w:r>
      <w:proofErr w:type="spellStart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i</w:t>
      </w:r>
      <w:proofErr w:type="spellEnd"/>
    </w:p>
    <w:p w:rsidR="000707C2" w:rsidRDefault="000707C2" w:rsidP="000707C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Метионин от Мет-</w:t>
      </w:r>
      <w:proofErr w:type="spellStart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тРНК</w:t>
      </w:r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i</w:t>
      </w:r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>Мет</w:t>
      </w:r>
      <w:proofErr w:type="spellEnd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находящегося в Р-центре, присоединяется к α-МН</w:t>
      </w:r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2</w:t>
      </w:r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-группе </w:t>
      </w:r>
      <w:proofErr w:type="spellStart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аминоацильного</w:t>
      </w:r>
      <w:proofErr w:type="spellEnd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остатка аа</w:t>
      </w:r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1</w:t>
      </w:r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-тРНК</w:t>
      </w:r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>aa</w:t>
      </w:r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1</w:t>
      </w:r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А-центра с образованием новой пептидной связи.</w:t>
      </w:r>
    </w:p>
    <w:p w:rsidR="000707C2" w:rsidRPr="000707C2" w:rsidRDefault="000707C2" w:rsidP="000707C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0707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Транслокация</w:t>
      </w:r>
      <w:proofErr w:type="spellEnd"/>
      <w:r w:rsidRPr="000707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третья стадия элонгации. К рибосоме присоединяется фактор элонгации EF-2 и за счёт энергии ГТФ продвигает рибосому по </w:t>
      </w:r>
      <w:proofErr w:type="spellStart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мРНК</w:t>
      </w:r>
      <w:proofErr w:type="spellEnd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один кодон к 3'-концу. В результате </w:t>
      </w:r>
      <w:proofErr w:type="spellStart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дипептидил-тРНК</w:t>
      </w:r>
      <w:proofErr w:type="spellEnd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которая не меняет своего положения относительно </w:t>
      </w:r>
      <w:proofErr w:type="spellStart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мРНК</w:t>
      </w:r>
      <w:proofErr w:type="spellEnd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из А-центра перемещается в Р-центр. Свободная от метионина </w:t>
      </w:r>
      <w:proofErr w:type="spellStart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тРНК</w:t>
      </w:r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i</w:t>
      </w:r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>Мет</w:t>
      </w:r>
      <w:proofErr w:type="spellEnd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покидает рибосому, а в область А-центра попа</w:t>
      </w:r>
      <w:r w:rsidR="003170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дает следующий кодон (рисунок 5)</w:t>
      </w:r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707C2" w:rsidRPr="000707C2" w:rsidRDefault="000707C2" w:rsidP="000707C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завершении третьей стадии элонгации рибосома в Р-центре имеет </w:t>
      </w:r>
      <w:proofErr w:type="spellStart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дипептидил-тРНК</w:t>
      </w:r>
      <w:proofErr w:type="spellEnd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а в А-центр попадает триплет, кодирующий включение</w:t>
      </w:r>
    </w:p>
    <w:p w:rsidR="000707C2" w:rsidRPr="000707C2" w:rsidRDefault="000707C2" w:rsidP="000707C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177</w:t>
      </w:r>
    </w:p>
    <w:p w:rsidR="000707C2" w:rsidRPr="000707C2" w:rsidRDefault="000707C2" w:rsidP="000707C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3" w:name="178"/>
      <w:bookmarkEnd w:id="3"/>
      <w:r w:rsidRPr="000707C2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1768B971" wp14:editId="279EE910">
            <wp:extent cx="6591300" cy="2543175"/>
            <wp:effectExtent l="0" t="0" r="0" b="9525"/>
            <wp:docPr id="44" name="Рисунок 44" descr="Рис. 4-40. Стадия транслокации. К рибосоме присоединяется фактор элонгации EF-2, и за счёт энергии ГТФ продвигает рибосому по мРНК на один кодон к 3'-концу. Пептидил-тРНК, не меняя своего положения относительно мРНК, из А-центра перемещается в Р-центр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Рис. 4-40. Стадия транслокации. К рибосоме присоединяется фактор элонгации EF-2, и за счёт энергии ГТФ продвигает рибосому по мРНК на один кодон к 3'-концу. Пептидил-тРНК, не меняя своего положения относительно мРНК, из А-центра перемещается в Р-центр.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1300" cy="254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70A6" w:rsidRDefault="003170A6" w:rsidP="003170A6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Рисунок 5</w:t>
      </w:r>
      <w:r w:rsidR="000707C2" w:rsidRPr="000707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. Стадия </w:t>
      </w:r>
      <w:proofErr w:type="spellStart"/>
      <w:r w:rsidR="000707C2" w:rsidRPr="000707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транслокации</w:t>
      </w:r>
      <w:proofErr w:type="spellEnd"/>
      <w:r w:rsidR="000707C2" w:rsidRPr="000707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3170A6" w:rsidRDefault="000707C2" w:rsidP="000707C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рибосоме присоединяется фактор элонгации EF-2, и за счёт энергии ГТФ продвигает рибосому по </w:t>
      </w:r>
      <w:proofErr w:type="spellStart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мРНК</w:t>
      </w:r>
      <w:proofErr w:type="spellEnd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один кодон к 3'-концу. </w:t>
      </w:r>
    </w:p>
    <w:p w:rsidR="000707C2" w:rsidRPr="000707C2" w:rsidRDefault="000707C2" w:rsidP="000707C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Пептидил-тРНК</w:t>
      </w:r>
      <w:proofErr w:type="spellEnd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не меняя своего положения относительно </w:t>
      </w:r>
      <w:proofErr w:type="spellStart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мРНК</w:t>
      </w:r>
      <w:proofErr w:type="spellEnd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из А-центра перемещается в Р-центр.</w:t>
      </w:r>
    </w:p>
    <w:p w:rsidR="000707C2" w:rsidRPr="000707C2" w:rsidRDefault="000707C2" w:rsidP="000707C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Начинается следующий цикл стадии элонгации, в ходе которого на рибосоме снова проходят вышеописанные события. Повторение таких циклов по числу смысловых кодонов </w:t>
      </w:r>
      <w:proofErr w:type="spellStart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мРНК</w:t>
      </w:r>
      <w:proofErr w:type="spellEnd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завершает весь этап элонгации.</w:t>
      </w:r>
    </w:p>
    <w:p w:rsidR="00A138E7" w:rsidRPr="000707C2" w:rsidRDefault="000707C2" w:rsidP="000707C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07C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3.</w:t>
      </w:r>
      <w:r w:rsidR="0004370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3</w:t>
      </w:r>
      <w:r w:rsidRPr="000707C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0707C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Терминация</w:t>
      </w:r>
      <w:proofErr w:type="spellEnd"/>
    </w:p>
    <w:p w:rsidR="000707C2" w:rsidRDefault="000707C2" w:rsidP="000707C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Терминация</w:t>
      </w:r>
      <w:proofErr w:type="spellEnd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трансляции наступает в том случае, когда в А-центр рибосомы попадает один из стоп-кодонов: UAG, UAA или UGA. Для стоп-кодонов нет соответствующих </w:t>
      </w:r>
      <w:proofErr w:type="spellStart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тРНК</w:t>
      </w:r>
      <w:proofErr w:type="spellEnd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Вместо этого к рибосоме присоединяются 2 белковых высвобождающих фактора RF (от </w:t>
      </w:r>
      <w:proofErr w:type="spellStart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англ</w:t>
      </w:r>
      <w:proofErr w:type="spellEnd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 </w:t>
      </w:r>
      <w:proofErr w:type="spellStart"/>
      <w:r w:rsidRPr="000707C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releasingfactor</w:t>
      </w:r>
      <w:proofErr w:type="spellEnd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или </w:t>
      </w:r>
      <w:r w:rsidRPr="000707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фактора </w:t>
      </w:r>
      <w:proofErr w:type="spellStart"/>
      <w:r w:rsidRPr="000707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терминации</w:t>
      </w:r>
      <w:proofErr w:type="spellEnd"/>
      <w:r w:rsidRPr="000707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 </w:t>
      </w:r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Один из них с помощью </w:t>
      </w:r>
      <w:proofErr w:type="spellStart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пептидилтрансферазного</w:t>
      </w:r>
      <w:proofErr w:type="spellEnd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центра катализирует гидролитическое отщепление синтезированного пептида от </w:t>
      </w:r>
      <w:proofErr w:type="spellStart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тРНК</w:t>
      </w:r>
      <w:proofErr w:type="spellEnd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Другой за счёт энергии гидролиза ГТФ вызывает диссоциацию ри</w:t>
      </w:r>
      <w:r w:rsidR="003170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босомы на субъединицы (рисунок 6</w:t>
      </w:r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:rsidR="003170A6" w:rsidRDefault="00043701" w:rsidP="000707C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07C2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62336" behindDoc="1" locked="0" layoutInCell="1" allowOverlap="1" wp14:anchorId="33B016C8" wp14:editId="0566CA94">
            <wp:simplePos x="0" y="0"/>
            <wp:positionH relativeFrom="column">
              <wp:posOffset>954405</wp:posOffset>
            </wp:positionH>
            <wp:positionV relativeFrom="page">
              <wp:posOffset>5181600</wp:posOffset>
            </wp:positionV>
            <wp:extent cx="4209415" cy="3827145"/>
            <wp:effectExtent l="0" t="0" r="635" b="1905"/>
            <wp:wrapTight wrapText="bothSides">
              <wp:wrapPolygon edited="0">
                <wp:start x="0" y="0"/>
                <wp:lineTo x="0" y="21503"/>
                <wp:lineTo x="21506" y="21503"/>
                <wp:lineTo x="21506" y="0"/>
                <wp:lineTo x="0" y="0"/>
              </wp:wrapPolygon>
            </wp:wrapTight>
            <wp:docPr id="51" name="Рисунок 51" descr="Рис. 4-41. Терминация синтеза белка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Рис. 4-41. Терминация синтеза белка.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9415" cy="3827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170A6" w:rsidRPr="000707C2" w:rsidRDefault="003170A6" w:rsidP="003170A6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Рисунок 6.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Терминация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синтеза белка.</w:t>
      </w:r>
    </w:p>
    <w:p w:rsidR="00043701" w:rsidRDefault="00043701" w:rsidP="000707C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170A6" w:rsidRDefault="00BD1EAA" w:rsidP="000707C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     </w:t>
      </w:r>
      <w:bookmarkStart w:id="4" w:name="_GoBack"/>
      <w:bookmarkEnd w:id="4"/>
      <w:r w:rsidR="000707C2"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Интересно отметить, что факторы трансляции, реализующие эффекты за счёт гидролиза ГТФ, являются членами </w:t>
      </w:r>
      <w:proofErr w:type="spellStart"/>
      <w:r w:rsidR="000707C2"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суперсемейства</w:t>
      </w:r>
      <w:proofErr w:type="spellEnd"/>
      <w:r w:rsidR="000707C2"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G-белков, в которое входят G-белки, участвующие в трансдукции сигналов гормонов и других биологически активных веществ, и </w:t>
      </w:r>
      <w:proofErr w:type="spellStart"/>
      <w:r w:rsidR="000707C2"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Ras</w:t>
      </w:r>
      <w:proofErr w:type="spellEnd"/>
      <w:r w:rsidR="000707C2"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-белки, функционирующие как факторы </w:t>
      </w:r>
      <w:r w:rsidR="003170A6"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роста.</w:t>
      </w:r>
    </w:p>
    <w:p w:rsidR="000707C2" w:rsidRPr="000707C2" w:rsidRDefault="000707C2" w:rsidP="000707C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Все G-белки связывают и </w:t>
      </w:r>
      <w:proofErr w:type="spellStart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гидролизуют</w:t>
      </w:r>
      <w:proofErr w:type="spellEnd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ГТФ. Когда они связаны с ГТФ, то активны и участвуют в соответствующих метаболических процессах, а когда в активном центре в результате гидролиза ГТФ превращается в ГДФ, эти белки приобретают неактивную </w:t>
      </w:r>
      <w:proofErr w:type="spellStart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конформацию</w:t>
      </w:r>
      <w:proofErr w:type="spellEnd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707C2" w:rsidRPr="000707C2" w:rsidRDefault="000707C2" w:rsidP="000707C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Таким образом, матричная природа процесса трансляции проявляется в том, что последовательность поступления </w:t>
      </w:r>
      <w:proofErr w:type="spellStart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аминоацил-тРНК</w:t>
      </w:r>
      <w:proofErr w:type="spellEnd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рибосому для синтеза белка строго детерминирована </w:t>
      </w:r>
      <w:proofErr w:type="spellStart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мРНК</w:t>
      </w:r>
      <w:proofErr w:type="spellEnd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т.е. порядок расположения кодонов вдоль цепи </w:t>
      </w:r>
      <w:proofErr w:type="spellStart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мРНК</w:t>
      </w:r>
      <w:proofErr w:type="spellEnd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однозначно задаёт структуру синтезируемого белка. Рибосома сканирует цепь </w:t>
      </w:r>
      <w:proofErr w:type="spellStart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мРНК</w:t>
      </w:r>
      <w:proofErr w:type="spellEnd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виде триплетов и последовательно отбирает из окружающей среды "нужные" </w:t>
      </w:r>
      <w:proofErr w:type="spellStart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аа-тРНК</w:t>
      </w:r>
      <w:proofErr w:type="spellEnd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освобождая в ходе элонгации </w:t>
      </w:r>
      <w:proofErr w:type="spellStart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деацилированные</w:t>
      </w:r>
      <w:proofErr w:type="spellEnd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тРНК</w:t>
      </w:r>
      <w:proofErr w:type="spellEnd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707C2" w:rsidRPr="000707C2" w:rsidRDefault="000707C2" w:rsidP="000707C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Малая и большая субъединицы рибосомы в процессе трансляции выполняют разные функции: малая субъединица присоединяет </w:t>
      </w:r>
      <w:proofErr w:type="spellStart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мРНК</w:t>
      </w:r>
      <w:proofErr w:type="spellEnd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декодирует информацию с помощью </w:t>
      </w:r>
      <w:proofErr w:type="spellStart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тРНК</w:t>
      </w:r>
      <w:proofErr w:type="spellEnd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механизма </w:t>
      </w:r>
      <w:proofErr w:type="spellStart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транслокации</w:t>
      </w:r>
      <w:proofErr w:type="spellEnd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а большая субъединица ответственна за образование пептидных связей.</w:t>
      </w:r>
    </w:p>
    <w:p w:rsidR="00043701" w:rsidRDefault="00043701" w:rsidP="000707C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</w:pPr>
    </w:p>
    <w:p w:rsidR="000707C2" w:rsidRPr="00043701" w:rsidRDefault="000707C2" w:rsidP="00043701">
      <w:pPr>
        <w:pStyle w:val="a6"/>
        <w:numPr>
          <w:ilvl w:val="0"/>
          <w:numId w:val="17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</w:pPr>
      <w:proofErr w:type="spellStart"/>
      <w:r w:rsidRPr="00043701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>Полирибосомы</w:t>
      </w:r>
      <w:proofErr w:type="spellEnd"/>
    </w:p>
    <w:p w:rsidR="000707C2" w:rsidRPr="000707C2" w:rsidRDefault="000707C2" w:rsidP="000707C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процессе синтеза белка рибосома присоединяется к 5'-концу </w:t>
      </w:r>
      <w:proofErr w:type="spellStart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мРНК</w:t>
      </w:r>
      <w:proofErr w:type="spellEnd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перемещается в направлении 3'-конца. При этом 5'-конец </w:t>
      </w:r>
      <w:proofErr w:type="spellStart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мРНК</w:t>
      </w:r>
      <w:proofErr w:type="spellEnd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освобождается, и к нему может присоединиться новая рибосома, на которой начинается рост ещё одной полипептидной цепи. Как правило,</w:t>
      </w:r>
      <w:bookmarkStart w:id="5" w:name="179"/>
      <w:bookmarkEnd w:id="5"/>
      <w:r w:rsidR="003170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много рибосом одновременно участвует в синтезе белка на одной и той же </w:t>
      </w:r>
      <w:proofErr w:type="spellStart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мРНК</w:t>
      </w:r>
      <w:proofErr w:type="spellEnd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образуя комплекс, который называют </w:t>
      </w:r>
      <w:proofErr w:type="spellStart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полирибо</w:t>
      </w:r>
      <w:r w:rsidR="003170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сомой</w:t>
      </w:r>
      <w:proofErr w:type="spellEnd"/>
      <w:r w:rsidR="003170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или </w:t>
      </w:r>
      <w:proofErr w:type="spellStart"/>
      <w:r w:rsidR="003170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полисомой</w:t>
      </w:r>
      <w:proofErr w:type="spellEnd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3170A6" w:rsidRDefault="003170A6" w:rsidP="000707C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707C2" w:rsidRPr="000707C2" w:rsidRDefault="000707C2" w:rsidP="000707C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Каждая рибосома занимает на </w:t>
      </w:r>
      <w:proofErr w:type="spellStart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мРНК</w:t>
      </w:r>
      <w:proofErr w:type="spellEnd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участок длиной около 80 нуклеотидов, поэтому рибосомы располагаются на </w:t>
      </w:r>
      <w:proofErr w:type="spellStart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мРНК</w:t>
      </w:r>
      <w:proofErr w:type="spellEnd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интервалом примерно в 100 нуклеотидов. Чем длиннее полипептидная цепочка синтезируемого белка, тем больше рибосом может одновременно осуществлять синтез этого белка, значительно увеличивая таким образом эффективность использования матрицы.</w:t>
      </w:r>
    </w:p>
    <w:p w:rsidR="000707C2" w:rsidRDefault="000707C2" w:rsidP="000707C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Каждая рибосома способна катализировать образование около 100 пептидных связей в минуту. </w:t>
      </w:r>
      <w:proofErr w:type="spellStart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Полирибосомы</w:t>
      </w:r>
      <w:proofErr w:type="spellEnd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могут существовать в виде частиц, плавающих в </w:t>
      </w:r>
      <w:proofErr w:type="spellStart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щггоплазме</w:t>
      </w:r>
      <w:proofErr w:type="spellEnd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клеток, или могут быть связаны с ЭР. Свободные </w:t>
      </w:r>
      <w:proofErr w:type="spellStart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цитоготазматические</w:t>
      </w:r>
      <w:proofErr w:type="spellEnd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полирибосомные</w:t>
      </w:r>
      <w:proofErr w:type="spellEnd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частицы ответственны за синтез белков, выполняющих внутриклеточные функции. </w:t>
      </w:r>
      <w:proofErr w:type="spellStart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Полирибосомы</w:t>
      </w:r>
      <w:proofErr w:type="spellEnd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ассоциированные с ЭР, под электронным микроскопом имеют вид "шероховатой" поверхности. Белки, синтезируемые "шероховатым" ЭР, должны транспортироваться через мембрану для того, чтобы они достигли места окончательной локализации. Для</w:t>
      </w:r>
      <w:bookmarkStart w:id="6" w:name="180"/>
      <w:bookmarkEnd w:id="6"/>
      <w:r w:rsidR="003170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них характерно присутствие на N-конце лидер-ной, или сигнальной, последовательности длиной от 15 до 30 аминокислотных остатков, которая содержит много аминокислот с гидрофобными радикалами и обеспечивает прохождение белка через липидный </w:t>
      </w:r>
      <w:proofErr w:type="spellStart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бислой</w:t>
      </w:r>
      <w:proofErr w:type="spellEnd"/>
      <w:r w:rsidRPr="00070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мембран. Некоторые из этих б</w:t>
      </w:r>
      <w:r w:rsidRPr="000707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елков для дальнейшего транспорта упаковываются аппаратом </w:t>
      </w:r>
      <w:proofErr w:type="spellStart"/>
      <w:r w:rsidRPr="000707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Гольджи</w:t>
      </w:r>
      <w:proofErr w:type="spellEnd"/>
      <w:r w:rsidRPr="000707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секреторные </w:t>
      </w:r>
      <w:proofErr w:type="gramStart"/>
      <w:r w:rsidRPr="000707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гранулы.</w:t>
      </w:r>
      <w:r w:rsidR="005943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[</w:t>
      </w:r>
      <w:proofErr w:type="gramEnd"/>
      <w:r w:rsidR="005943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3]</w:t>
      </w:r>
    </w:p>
    <w:p w:rsidR="003170A6" w:rsidRDefault="003170A6" w:rsidP="000707C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138E7" w:rsidRPr="00043701" w:rsidRDefault="00573A42" w:rsidP="00043701">
      <w:pPr>
        <w:pStyle w:val="a6"/>
        <w:numPr>
          <w:ilvl w:val="0"/>
          <w:numId w:val="20"/>
        </w:num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proofErr w:type="spellStart"/>
      <w:r w:rsidRPr="0004370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Посттрансляционные</w:t>
      </w:r>
      <w:proofErr w:type="spellEnd"/>
      <w:r w:rsidRPr="0004370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модификации полипептидной цепи</w:t>
      </w:r>
    </w:p>
    <w:p w:rsidR="00573A42" w:rsidRPr="00573A42" w:rsidRDefault="00573A42" w:rsidP="00A138E7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73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Полипептидные цепи могут подвергаться структурным модификациям, либо будучи ещё связанными с рибосомами, либо после завершения синтеза. Эти конформационные и структурные изменения полипептидных цепей получили название </w:t>
      </w:r>
      <w:proofErr w:type="spellStart"/>
      <w:r w:rsidRPr="00573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посттрансляционных</w:t>
      </w:r>
      <w:proofErr w:type="spellEnd"/>
      <w:r w:rsidRPr="00573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изменений. Они включают удаление части полипептидной цепи, ковалентное присоединение одного или нескольких низкомолекулярных </w:t>
      </w:r>
      <w:proofErr w:type="spellStart"/>
      <w:r w:rsidRPr="00573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лигандов</w:t>
      </w:r>
      <w:proofErr w:type="spellEnd"/>
      <w:r w:rsidRPr="00573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приобретение белком </w:t>
      </w:r>
      <w:proofErr w:type="spellStart"/>
      <w:r w:rsidRPr="00573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нативной</w:t>
      </w:r>
      <w:proofErr w:type="spellEnd"/>
      <w:r w:rsidRPr="00573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73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конформации</w:t>
      </w:r>
      <w:proofErr w:type="spellEnd"/>
      <w:r w:rsidRPr="00573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43701" w:rsidRDefault="00573A42" w:rsidP="0004370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73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Многие модификации осуществляются в ЭР. Здесь происходят </w:t>
      </w:r>
      <w:proofErr w:type="spellStart"/>
      <w:r w:rsidRPr="00573A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фоддинг</w:t>
      </w:r>
      <w:proofErr w:type="spellEnd"/>
      <w:r w:rsidRPr="00573A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полипептидных цепей </w:t>
      </w:r>
      <w:r w:rsidRPr="00573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формирование уникальной третичной или четвертичной структуры белков. Причём для поддержания </w:t>
      </w:r>
      <w:proofErr w:type="spellStart"/>
      <w:r w:rsidRPr="00573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нативной</w:t>
      </w:r>
      <w:proofErr w:type="spellEnd"/>
      <w:r w:rsidRPr="00573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73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конформации</w:t>
      </w:r>
      <w:proofErr w:type="spellEnd"/>
      <w:r w:rsidRPr="00573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молекул огромное значение имеет правильное </w:t>
      </w:r>
      <w:r w:rsidRPr="00573A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формирование </w:t>
      </w:r>
      <w:proofErr w:type="spellStart"/>
      <w:r w:rsidRPr="00573A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дисульфидных</w:t>
      </w:r>
      <w:proofErr w:type="spellEnd"/>
      <w:r w:rsidRPr="00573A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связей.</w:t>
      </w:r>
    </w:p>
    <w:p w:rsidR="00573A42" w:rsidRPr="00573A42" w:rsidRDefault="00573A42" w:rsidP="0004370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73A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Частичный </w:t>
      </w:r>
      <w:proofErr w:type="spellStart"/>
      <w:r w:rsidRPr="00573A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протеолиз</w:t>
      </w:r>
      <w:proofErr w:type="spellEnd"/>
    </w:p>
    <w:p w:rsidR="00573A42" w:rsidRPr="00573A42" w:rsidRDefault="00573A42" w:rsidP="0004370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73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Многие белки, секретируемые из клеток, первоначально синтезируются в виде молекул-предшественников, функционально неактивных. Удаление части полипептидной цепи специфическими </w:t>
      </w:r>
      <w:proofErr w:type="spellStart"/>
      <w:r w:rsidRPr="00573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эндопротеазами</w:t>
      </w:r>
      <w:proofErr w:type="spellEnd"/>
      <w:r w:rsidRPr="00573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приводит к образованию активных молекул. Некоторые белки-предшественники расщепляются в ЭР или аппарате </w:t>
      </w:r>
      <w:proofErr w:type="spellStart"/>
      <w:r w:rsidRPr="00573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Гольджи</w:t>
      </w:r>
      <w:proofErr w:type="spellEnd"/>
      <w:r w:rsidRPr="00573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другие - после секреции. Так, неактивные предшественники секретируемых ферментов - зимогены - образуют активный фермент после расщепления по определённым участкам молекулы: зимоген панкреатической железы трипсиноген превращается в активный трипсин после секреции в тонкий кишечник.</w:t>
      </w:r>
    </w:p>
    <w:p w:rsidR="00573A42" w:rsidRPr="00573A42" w:rsidRDefault="00573A42" w:rsidP="00A138E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73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Наглядным примером последовательного </w:t>
      </w:r>
      <w:proofErr w:type="spellStart"/>
      <w:r w:rsidRPr="00573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двухстадийного</w:t>
      </w:r>
      <w:proofErr w:type="spellEnd"/>
      <w:r w:rsidRPr="00573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73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протеолиза</w:t>
      </w:r>
      <w:proofErr w:type="spellEnd"/>
      <w:r w:rsidRPr="00573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служит образование активных форм пептидных гормонов (например, инсулина или глюкагона) из </w:t>
      </w:r>
      <w:proofErr w:type="spellStart"/>
      <w:r w:rsidRPr="00573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препрогормонов</w:t>
      </w:r>
      <w:proofErr w:type="spellEnd"/>
      <w:r w:rsidRPr="00573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Первоначально N-концевой сигнальный пептид молекулы-предшественника удаляется в ЭР в процессе синтеза белка и образуется неактивный прогормон. Затем прогормон в секреторных гранулах, формирующихся в аппарате </w:t>
      </w:r>
      <w:proofErr w:type="spellStart"/>
      <w:r w:rsidRPr="00573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Гольджи</w:t>
      </w:r>
      <w:proofErr w:type="spellEnd"/>
      <w:r w:rsidRPr="00573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подвергается действию эндо- и/или </w:t>
      </w:r>
      <w:proofErr w:type="spellStart"/>
      <w:r w:rsidRPr="00573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экзопротеаз</w:t>
      </w:r>
      <w:proofErr w:type="spellEnd"/>
      <w:r w:rsidRPr="00573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превращается в активный гормон.</w:t>
      </w:r>
    </w:p>
    <w:p w:rsidR="00573A42" w:rsidRPr="00573A42" w:rsidRDefault="00573A42" w:rsidP="00A138E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73A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Ковалентные модификации</w:t>
      </w:r>
    </w:p>
    <w:p w:rsidR="00573A42" w:rsidRPr="00573A42" w:rsidRDefault="00573A42" w:rsidP="00A138E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73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Структурные белки и ферменты могут активироваться или инактивироваться в результате присоединения различных химических групп: фосфатных, </w:t>
      </w:r>
      <w:proofErr w:type="spellStart"/>
      <w:r w:rsidRPr="00573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ацильных</w:t>
      </w:r>
      <w:proofErr w:type="spellEnd"/>
      <w:r w:rsidRPr="00573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метальных, олигосахаридных и некоторых других.</w:t>
      </w:r>
    </w:p>
    <w:p w:rsidR="00573A42" w:rsidRPr="00573A42" w:rsidRDefault="00573A42" w:rsidP="00A138E7">
      <w:pPr>
        <w:numPr>
          <w:ilvl w:val="0"/>
          <w:numId w:val="13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573A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Фосфорилирование</w:t>
      </w:r>
      <w:proofErr w:type="spellEnd"/>
      <w:r w:rsidRPr="00573A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573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белков осуществляется по гидроксильным группам </w:t>
      </w:r>
      <w:proofErr w:type="spellStart"/>
      <w:r w:rsidRPr="00573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серина</w:t>
      </w:r>
      <w:proofErr w:type="spellEnd"/>
      <w:r w:rsidRPr="00573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573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треонина</w:t>
      </w:r>
      <w:bookmarkStart w:id="7" w:name="181"/>
      <w:bookmarkEnd w:id="7"/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73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и, реже, тирозина ферментами из группы </w:t>
      </w:r>
      <w:proofErr w:type="spellStart"/>
      <w:r w:rsidRPr="00573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протеинкиназ</w:t>
      </w:r>
      <w:proofErr w:type="spellEnd"/>
      <w:r w:rsidRPr="00573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тогда как </w:t>
      </w:r>
      <w:proofErr w:type="spellStart"/>
      <w:r w:rsidRPr="00573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дефосфорилирование</w:t>
      </w:r>
      <w:proofErr w:type="spellEnd"/>
      <w:r w:rsidRPr="00573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катализируют гидролитические ферменты </w:t>
      </w:r>
      <w:proofErr w:type="spellStart"/>
      <w:r w:rsidRPr="00573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фосф</w:t>
      </w:r>
      <w:r w:rsidR="000437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опротеинфосфатазы</w:t>
      </w:r>
      <w:proofErr w:type="spellEnd"/>
      <w:r w:rsidRPr="00573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573A42" w:rsidRPr="00573A42" w:rsidRDefault="00573A42" w:rsidP="00A138E7">
      <w:pPr>
        <w:numPr>
          <w:ilvl w:val="0"/>
          <w:numId w:val="14"/>
        </w:numPr>
        <w:shd w:val="clear" w:color="auto" w:fill="FFFFFF"/>
        <w:spacing w:after="0" w:line="360" w:lineRule="auto"/>
        <w:ind w:left="0"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573A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Гликозилирование</w:t>
      </w:r>
      <w:proofErr w:type="spellEnd"/>
      <w:r w:rsidRPr="00573A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 </w:t>
      </w:r>
      <w:r w:rsidRPr="00573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Белки, входящие в состав плазматических мембран или </w:t>
      </w:r>
      <w:proofErr w:type="spellStart"/>
      <w:r w:rsidRPr="00573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секретирующиеся</w:t>
      </w:r>
      <w:proofErr w:type="spellEnd"/>
      <w:r w:rsidRPr="00573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 клеток, подвергаются </w:t>
      </w:r>
      <w:proofErr w:type="spellStart"/>
      <w:r w:rsidRPr="00573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гликозилированию</w:t>
      </w:r>
      <w:proofErr w:type="spellEnd"/>
      <w:r w:rsidRPr="00573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Углеводные цепи присоединяются то гидроксильным группам </w:t>
      </w:r>
      <w:proofErr w:type="spellStart"/>
      <w:r w:rsidRPr="00573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серина</w:t>
      </w:r>
      <w:proofErr w:type="spellEnd"/>
      <w:r w:rsidRPr="00573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или </w:t>
      </w:r>
      <w:proofErr w:type="spellStart"/>
      <w:r w:rsidRPr="00573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треонина</w:t>
      </w:r>
      <w:proofErr w:type="spellEnd"/>
      <w:r w:rsidRPr="00573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(О-</w:t>
      </w:r>
      <w:proofErr w:type="spellStart"/>
      <w:r w:rsidRPr="00573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гликозилирование</w:t>
      </w:r>
      <w:proofErr w:type="spellEnd"/>
      <w:r w:rsidRPr="00573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либо аспарагина (N-</w:t>
      </w:r>
      <w:proofErr w:type="spellStart"/>
      <w:r w:rsidRPr="00573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гликозилирование</w:t>
      </w:r>
      <w:proofErr w:type="spellEnd"/>
      <w:r w:rsidRPr="00573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). Последовательное наращивание углеводного фрагмента происходит в ЭР и аппарате </w:t>
      </w:r>
      <w:proofErr w:type="spellStart"/>
      <w:r w:rsidRPr="00573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Гольджи</w:t>
      </w:r>
      <w:proofErr w:type="spellEnd"/>
      <w:r w:rsidRPr="00573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573A42" w:rsidRPr="00573A42" w:rsidRDefault="00573A42" w:rsidP="00A138E7">
      <w:pPr>
        <w:numPr>
          <w:ilvl w:val="0"/>
          <w:numId w:val="14"/>
        </w:numPr>
        <w:shd w:val="clear" w:color="auto" w:fill="FFFFFF"/>
        <w:spacing w:after="0" w:line="360" w:lineRule="auto"/>
        <w:ind w:left="0"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73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Многочисленным модификациям подвергаются боковые радикалы некоторых аминокислот: в </w:t>
      </w:r>
      <w:proofErr w:type="spellStart"/>
      <w:r w:rsidRPr="00573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тиреоглобулине</w:t>
      </w:r>
      <w:proofErr w:type="spellEnd"/>
      <w:r w:rsidRPr="00573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73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йодируются</w:t>
      </w:r>
      <w:proofErr w:type="spellEnd"/>
      <w:r w:rsidRPr="00573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остатки тирозина; в факторах свёртывания крови </w:t>
      </w:r>
      <w:proofErr w:type="spellStart"/>
      <w:r w:rsidRPr="00573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карбоксилируются</w:t>
      </w:r>
      <w:proofErr w:type="spellEnd"/>
      <w:r w:rsidRPr="00573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остатки </w:t>
      </w:r>
      <w:proofErr w:type="spellStart"/>
      <w:r w:rsidRPr="00573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глутамата</w:t>
      </w:r>
      <w:proofErr w:type="spellEnd"/>
      <w:r w:rsidRPr="00573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в ЭР фибробластов </w:t>
      </w:r>
      <w:proofErr w:type="spellStart"/>
      <w:r w:rsidRPr="00573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гидроксилируются</w:t>
      </w:r>
      <w:proofErr w:type="spellEnd"/>
      <w:r w:rsidRPr="00573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остатки </w:t>
      </w:r>
      <w:proofErr w:type="spellStart"/>
      <w:r w:rsidRPr="00573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пролина</w:t>
      </w:r>
      <w:proofErr w:type="spellEnd"/>
      <w:r w:rsidRPr="00573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лизина в цепях </w:t>
      </w:r>
      <w:proofErr w:type="spellStart"/>
      <w:proofErr w:type="gramStart"/>
      <w:r w:rsidRPr="00573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тропоколлагена</w:t>
      </w:r>
      <w:proofErr w:type="spellEnd"/>
      <w:r w:rsidRPr="00573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5943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[</w:t>
      </w:r>
      <w:proofErr w:type="gramEnd"/>
      <w:r w:rsidR="005943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5]</w:t>
      </w:r>
    </w:p>
    <w:p w:rsidR="00573A42" w:rsidRDefault="00573A42" w:rsidP="000707C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C739E" w:rsidRPr="00043701" w:rsidRDefault="00DC739E" w:rsidP="00043701">
      <w:pPr>
        <w:pStyle w:val="a6"/>
        <w:numPr>
          <w:ilvl w:val="0"/>
          <w:numId w:val="20"/>
        </w:num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43701">
        <w:rPr>
          <w:rFonts w:ascii="Times New Roman" w:hAnsi="Times New Roman" w:cs="Times New Roman"/>
          <w:b/>
          <w:bCs/>
          <w:sz w:val="28"/>
          <w:szCs w:val="28"/>
        </w:rPr>
        <w:t>Ингибиторы синтеза белка</w:t>
      </w:r>
    </w:p>
    <w:p w:rsidR="003170A6" w:rsidRDefault="00DC739E" w:rsidP="000707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07C2">
        <w:rPr>
          <w:rFonts w:ascii="Times New Roman" w:hAnsi="Times New Roman" w:cs="Times New Roman"/>
          <w:sz w:val="28"/>
          <w:szCs w:val="28"/>
        </w:rPr>
        <w:t xml:space="preserve">Одним из путей выяснения механизмов синтеза нуклеиновых кислот и белков в клетках является использование таких лекарственных препаратов, которые могли бы избирательно тормозить эти процессы у бактерий, не оказывая влияния на организм человека. Некоторые препараты действительно обладают таким действием, однако многие из них оказываются токсичными и для человека. </w:t>
      </w:r>
    </w:p>
    <w:p w:rsidR="00DC739E" w:rsidRPr="000707C2" w:rsidRDefault="00DC739E" w:rsidP="000707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07C2">
        <w:rPr>
          <w:rFonts w:ascii="Times New Roman" w:hAnsi="Times New Roman" w:cs="Times New Roman"/>
          <w:sz w:val="28"/>
          <w:szCs w:val="28"/>
        </w:rPr>
        <w:t xml:space="preserve">Одним из мощных ингибиторов белкового синтеза является </w:t>
      </w:r>
      <w:proofErr w:type="spellStart"/>
      <w:r w:rsidRPr="000707C2">
        <w:rPr>
          <w:rFonts w:ascii="Times New Roman" w:hAnsi="Times New Roman" w:cs="Times New Roman"/>
          <w:sz w:val="28"/>
          <w:szCs w:val="28"/>
        </w:rPr>
        <w:t>пуромицин</w:t>
      </w:r>
      <w:proofErr w:type="spellEnd"/>
      <w:r w:rsidRPr="000707C2">
        <w:rPr>
          <w:rFonts w:ascii="Times New Roman" w:hAnsi="Times New Roman" w:cs="Times New Roman"/>
          <w:sz w:val="28"/>
          <w:szCs w:val="28"/>
        </w:rPr>
        <w:t xml:space="preserve">. В результате структурного сходства с концевым остатком АМФ в </w:t>
      </w:r>
      <w:proofErr w:type="spellStart"/>
      <w:r w:rsidRPr="000707C2">
        <w:rPr>
          <w:rFonts w:ascii="Times New Roman" w:hAnsi="Times New Roman" w:cs="Times New Roman"/>
          <w:sz w:val="28"/>
          <w:szCs w:val="28"/>
        </w:rPr>
        <w:t>аминоацил-тРНК</w:t>
      </w:r>
      <w:proofErr w:type="spellEnd"/>
      <w:r w:rsidRPr="000707C2">
        <w:rPr>
          <w:rFonts w:ascii="Times New Roman" w:hAnsi="Times New Roman" w:cs="Times New Roman"/>
          <w:sz w:val="28"/>
          <w:szCs w:val="28"/>
        </w:rPr>
        <w:t xml:space="preserve">' он легко взаимодействует с А-участком </w:t>
      </w:r>
      <w:proofErr w:type="spellStart"/>
      <w:r w:rsidRPr="000707C2">
        <w:rPr>
          <w:rFonts w:ascii="Times New Roman" w:hAnsi="Times New Roman" w:cs="Times New Roman"/>
          <w:sz w:val="28"/>
          <w:szCs w:val="28"/>
        </w:rPr>
        <w:t>пептидил-тРНК</w:t>
      </w:r>
      <w:proofErr w:type="spellEnd"/>
      <w:r w:rsidRPr="000707C2">
        <w:rPr>
          <w:rFonts w:ascii="Times New Roman" w:hAnsi="Times New Roman" w:cs="Times New Roman"/>
          <w:sz w:val="28"/>
          <w:szCs w:val="28"/>
        </w:rPr>
        <w:t xml:space="preserve"> с образованием </w:t>
      </w:r>
      <w:proofErr w:type="spellStart"/>
      <w:r w:rsidRPr="000707C2">
        <w:rPr>
          <w:rFonts w:ascii="Times New Roman" w:hAnsi="Times New Roman" w:cs="Times New Roman"/>
          <w:sz w:val="28"/>
          <w:szCs w:val="28"/>
        </w:rPr>
        <w:t>пептидил-пуро-мицина</w:t>
      </w:r>
      <w:proofErr w:type="spellEnd"/>
      <w:r w:rsidRPr="000707C2">
        <w:rPr>
          <w:rFonts w:ascii="Times New Roman" w:hAnsi="Times New Roman" w:cs="Times New Roman"/>
          <w:sz w:val="28"/>
          <w:szCs w:val="28"/>
        </w:rPr>
        <w:t>.</w:t>
      </w:r>
    </w:p>
    <w:p w:rsidR="003170A6" w:rsidRDefault="00DC739E" w:rsidP="000707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07C2">
        <w:rPr>
          <w:rFonts w:ascii="Times New Roman" w:hAnsi="Times New Roman" w:cs="Times New Roman"/>
          <w:sz w:val="28"/>
          <w:szCs w:val="28"/>
        </w:rPr>
        <w:t xml:space="preserve">Поскольку </w:t>
      </w:r>
      <w:proofErr w:type="spellStart"/>
      <w:r w:rsidRPr="000707C2">
        <w:rPr>
          <w:rFonts w:ascii="Times New Roman" w:hAnsi="Times New Roman" w:cs="Times New Roman"/>
          <w:sz w:val="28"/>
          <w:szCs w:val="28"/>
        </w:rPr>
        <w:t>пептидил-пуромицин</w:t>
      </w:r>
      <w:proofErr w:type="spellEnd"/>
      <w:r w:rsidRPr="000707C2">
        <w:rPr>
          <w:rFonts w:ascii="Times New Roman" w:hAnsi="Times New Roman" w:cs="Times New Roman"/>
          <w:sz w:val="28"/>
          <w:szCs w:val="28"/>
        </w:rPr>
        <w:t xml:space="preserve"> не несет на себе триплета антикодона, он тем самым тормозит элонгацию пептидной цепи, вызывая обрыв реакции. При помощи </w:t>
      </w:r>
      <w:proofErr w:type="spellStart"/>
      <w:r w:rsidRPr="000707C2">
        <w:rPr>
          <w:rFonts w:ascii="Times New Roman" w:hAnsi="Times New Roman" w:cs="Times New Roman"/>
          <w:sz w:val="28"/>
          <w:szCs w:val="28"/>
        </w:rPr>
        <w:t>пуромицина</w:t>
      </w:r>
      <w:proofErr w:type="spellEnd"/>
      <w:r w:rsidRPr="000707C2">
        <w:rPr>
          <w:rFonts w:ascii="Times New Roman" w:hAnsi="Times New Roman" w:cs="Times New Roman"/>
          <w:sz w:val="28"/>
          <w:szCs w:val="28"/>
        </w:rPr>
        <w:t xml:space="preserve"> было доказано, например, что гормональный эффект в ряде случаев зависит от синтеза белка </w:t>
      </w:r>
      <w:proofErr w:type="spellStart"/>
      <w:r w:rsidRPr="000707C2">
        <w:rPr>
          <w:rFonts w:ascii="Times New Roman" w:hAnsi="Times New Roman" w:cs="Times New Roman"/>
          <w:sz w:val="28"/>
          <w:szCs w:val="28"/>
        </w:rPr>
        <w:t>denovo</w:t>
      </w:r>
      <w:proofErr w:type="spellEnd"/>
      <w:r w:rsidRPr="000707C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170A6" w:rsidRDefault="00DC739E" w:rsidP="000707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07C2">
        <w:rPr>
          <w:rFonts w:ascii="Times New Roman" w:hAnsi="Times New Roman" w:cs="Times New Roman"/>
          <w:sz w:val="28"/>
          <w:szCs w:val="28"/>
        </w:rPr>
        <w:t xml:space="preserve">Белковый синтез тормозится актиномицином D, обладающим противоопухолевым эффектом, который вследствие высокой токсичности </w:t>
      </w:r>
      <w:r w:rsidRPr="000707C2">
        <w:rPr>
          <w:rFonts w:ascii="Times New Roman" w:hAnsi="Times New Roman" w:cs="Times New Roman"/>
          <w:sz w:val="28"/>
          <w:szCs w:val="28"/>
        </w:rPr>
        <w:lastRenderedPageBreak/>
        <w:t xml:space="preserve">применяется редко. Он оказывает тормозящее влияние на синтез всех типов клеточной РНК, в особенности </w:t>
      </w:r>
      <w:proofErr w:type="spellStart"/>
      <w:r w:rsidRPr="000707C2">
        <w:rPr>
          <w:rFonts w:ascii="Times New Roman" w:hAnsi="Times New Roman" w:cs="Times New Roman"/>
          <w:sz w:val="28"/>
          <w:szCs w:val="28"/>
        </w:rPr>
        <w:t>мРНК</w:t>
      </w:r>
      <w:proofErr w:type="spellEnd"/>
      <w:r w:rsidRPr="000707C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C739E" w:rsidRPr="000707C2" w:rsidRDefault="00DC739E" w:rsidP="000707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07C2">
        <w:rPr>
          <w:rFonts w:ascii="Times New Roman" w:hAnsi="Times New Roman" w:cs="Times New Roman"/>
          <w:sz w:val="28"/>
          <w:szCs w:val="28"/>
        </w:rPr>
        <w:t xml:space="preserve">Это свойство вызвано тормозящим влиянием актиномицина D на ДНК-зависимую РНК-полимеразу, поскольку он связывается с остатками </w:t>
      </w:r>
      <w:proofErr w:type="spellStart"/>
      <w:r w:rsidRPr="000707C2">
        <w:rPr>
          <w:rFonts w:ascii="Times New Roman" w:hAnsi="Times New Roman" w:cs="Times New Roman"/>
          <w:sz w:val="28"/>
          <w:szCs w:val="28"/>
        </w:rPr>
        <w:t>дезоксигуанозина</w:t>
      </w:r>
      <w:proofErr w:type="spellEnd"/>
      <w:r w:rsidRPr="000707C2">
        <w:rPr>
          <w:rFonts w:ascii="Times New Roman" w:hAnsi="Times New Roman" w:cs="Times New Roman"/>
          <w:sz w:val="28"/>
          <w:szCs w:val="28"/>
        </w:rPr>
        <w:t xml:space="preserve"> цепи ДНК, выключая матричную функцию последней. Можно считать, что актиномицин D ингибирует транскрипцию ДНК.</w:t>
      </w:r>
    </w:p>
    <w:p w:rsidR="00573A42" w:rsidRDefault="00DC739E" w:rsidP="000707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07C2">
        <w:rPr>
          <w:rFonts w:ascii="Times New Roman" w:hAnsi="Times New Roman" w:cs="Times New Roman"/>
          <w:sz w:val="28"/>
          <w:szCs w:val="28"/>
        </w:rPr>
        <w:t xml:space="preserve">Другим антибиотиком, также тормозящим синтез клеточной РНК, является используемый при лечении туберкулеза </w:t>
      </w:r>
      <w:proofErr w:type="spellStart"/>
      <w:r w:rsidRPr="000707C2">
        <w:rPr>
          <w:rFonts w:ascii="Times New Roman" w:hAnsi="Times New Roman" w:cs="Times New Roman"/>
          <w:sz w:val="28"/>
          <w:szCs w:val="28"/>
        </w:rPr>
        <w:t>рифамицин</w:t>
      </w:r>
      <w:proofErr w:type="spellEnd"/>
      <w:r w:rsidRPr="000707C2">
        <w:rPr>
          <w:rFonts w:ascii="Times New Roman" w:hAnsi="Times New Roman" w:cs="Times New Roman"/>
          <w:sz w:val="28"/>
          <w:szCs w:val="28"/>
        </w:rPr>
        <w:t>. Этот препарат тормозит ДНК-зависимую РНК-полимеразу путем связывания с ферментом. Наиболее чувствительна к нему бактериальная РНК-полимераза. На организм животных этот антибиотик оказывает незначительное влияние. По механизму действия он ре</w:t>
      </w:r>
      <w:r w:rsidR="00573A42">
        <w:rPr>
          <w:rFonts w:ascii="Times New Roman" w:hAnsi="Times New Roman" w:cs="Times New Roman"/>
          <w:sz w:val="28"/>
          <w:szCs w:val="28"/>
        </w:rPr>
        <w:t>зко отличается от актиномицина</w:t>
      </w:r>
      <w:r w:rsidRPr="000707C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170A6" w:rsidRDefault="00DC739E" w:rsidP="000707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07C2">
        <w:rPr>
          <w:rFonts w:ascii="Times New Roman" w:hAnsi="Times New Roman" w:cs="Times New Roman"/>
          <w:sz w:val="28"/>
          <w:szCs w:val="28"/>
        </w:rPr>
        <w:t xml:space="preserve">Пенициллины не являются истинными ингибиторами синтеза белка, однако их антибактериальный эффект связан с торможением синтеза </w:t>
      </w:r>
      <w:proofErr w:type="spellStart"/>
      <w:r w:rsidRPr="000707C2">
        <w:rPr>
          <w:rFonts w:ascii="Times New Roman" w:hAnsi="Times New Roman" w:cs="Times New Roman"/>
          <w:sz w:val="28"/>
          <w:szCs w:val="28"/>
        </w:rPr>
        <w:t>гексапептидов</w:t>
      </w:r>
      <w:proofErr w:type="spellEnd"/>
      <w:r w:rsidRPr="000707C2">
        <w:rPr>
          <w:rFonts w:ascii="Times New Roman" w:hAnsi="Times New Roman" w:cs="Times New Roman"/>
          <w:sz w:val="28"/>
          <w:szCs w:val="28"/>
        </w:rPr>
        <w:t xml:space="preserve">, входящих в состав клеточной стенки. Механизм их синтеза отличается от </w:t>
      </w:r>
      <w:proofErr w:type="spellStart"/>
      <w:r w:rsidRPr="000707C2">
        <w:rPr>
          <w:rFonts w:ascii="Times New Roman" w:hAnsi="Times New Roman" w:cs="Times New Roman"/>
          <w:sz w:val="28"/>
          <w:szCs w:val="28"/>
        </w:rPr>
        <w:t>рибосомального</w:t>
      </w:r>
      <w:proofErr w:type="spellEnd"/>
      <w:r w:rsidRPr="000707C2">
        <w:rPr>
          <w:rFonts w:ascii="Times New Roman" w:hAnsi="Times New Roman" w:cs="Times New Roman"/>
          <w:sz w:val="28"/>
          <w:szCs w:val="28"/>
        </w:rPr>
        <w:t xml:space="preserve"> механизма синтеза белка. </w:t>
      </w:r>
    </w:p>
    <w:p w:rsidR="003170A6" w:rsidRDefault="00DC739E" w:rsidP="000707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07C2">
        <w:rPr>
          <w:rFonts w:ascii="Times New Roman" w:hAnsi="Times New Roman" w:cs="Times New Roman"/>
          <w:sz w:val="28"/>
          <w:szCs w:val="28"/>
        </w:rPr>
        <w:t xml:space="preserve">Следует еще раз подчеркнуть, что нарушение или выпадение любого звена, участвующего в синтезе белка, почти всегда приводит к развитию патологии, причем клинические проявления болезни будут определяться природой и функцией белка, синтез которого оказывается нарушенным (структурный или функциональный белок). </w:t>
      </w:r>
    </w:p>
    <w:p w:rsidR="00573A42" w:rsidRDefault="00573A42" w:rsidP="000707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73A42" w:rsidRDefault="00573A42" w:rsidP="000707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157DD" w:rsidRDefault="002157DD" w:rsidP="000707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138E7" w:rsidRDefault="00A138E7" w:rsidP="000707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138E7" w:rsidRDefault="00A138E7" w:rsidP="000707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43701" w:rsidRDefault="00043701" w:rsidP="000707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43701" w:rsidRDefault="00043701" w:rsidP="000707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157DD" w:rsidRDefault="002157DD" w:rsidP="000707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73A42" w:rsidRDefault="00573A42" w:rsidP="000707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170A6" w:rsidRDefault="003170A6" w:rsidP="003170A6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70A6">
        <w:rPr>
          <w:rFonts w:ascii="Times New Roman" w:hAnsi="Times New Roman" w:cs="Times New Roman"/>
          <w:b/>
          <w:sz w:val="28"/>
          <w:szCs w:val="28"/>
        </w:rPr>
        <w:lastRenderedPageBreak/>
        <w:t>Заключение</w:t>
      </w:r>
    </w:p>
    <w:p w:rsidR="002157DD" w:rsidRDefault="002157DD" w:rsidP="003170A6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73A42" w:rsidRDefault="00573A42" w:rsidP="00573A4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3A42">
        <w:rPr>
          <w:rFonts w:ascii="Times New Roman" w:hAnsi="Times New Roman" w:cs="Times New Roman"/>
          <w:sz w:val="28"/>
          <w:szCs w:val="28"/>
        </w:rPr>
        <w:t xml:space="preserve">Трансляция крайне важный процесс, и нарушение или выпадение любого звена, участвующего в синтезе белка, почти всегда приводит к развитию патологии, причем клинические проявления болезни будут определяться природой и функцией белка, синтез которого оказывается нарушенным (структурный или функциональный белок). Иногда синтезируются так называемые аномальные белки как результат действия мутагенных факторов и, соответственно, изменения генетического кода (например, гемоглобин при серповидно-клеточной анемии). </w:t>
      </w:r>
    </w:p>
    <w:p w:rsidR="003170A6" w:rsidRDefault="00573A42" w:rsidP="00573A4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3A42">
        <w:rPr>
          <w:rFonts w:ascii="Times New Roman" w:hAnsi="Times New Roman" w:cs="Times New Roman"/>
          <w:sz w:val="28"/>
          <w:szCs w:val="28"/>
        </w:rPr>
        <w:t xml:space="preserve">Последствия этих нарушений могут выражаться в развитии самых разнообразных синдромов или заканчиваться летально. Следует отметить, что организм располагает мощными механизмами защиты: подобные изменения генетического аппарата быстро распознаются специфическими ферментами — </w:t>
      </w:r>
      <w:proofErr w:type="spellStart"/>
      <w:r w:rsidRPr="00573A42">
        <w:rPr>
          <w:rFonts w:ascii="Times New Roman" w:hAnsi="Times New Roman" w:cs="Times New Roman"/>
          <w:sz w:val="28"/>
          <w:szCs w:val="28"/>
        </w:rPr>
        <w:t>рестриктазами</w:t>
      </w:r>
      <w:proofErr w:type="spellEnd"/>
      <w:r w:rsidRPr="00573A42">
        <w:rPr>
          <w:rFonts w:ascii="Times New Roman" w:hAnsi="Times New Roman" w:cs="Times New Roman"/>
          <w:sz w:val="28"/>
          <w:szCs w:val="28"/>
        </w:rPr>
        <w:t xml:space="preserve">, измененные последовательности вырезаются и вновь замещаются соответствующими нуклеотидами при участии полимераз и </w:t>
      </w:r>
      <w:proofErr w:type="spellStart"/>
      <w:r w:rsidRPr="00573A42">
        <w:rPr>
          <w:rFonts w:ascii="Times New Roman" w:hAnsi="Times New Roman" w:cs="Times New Roman"/>
          <w:sz w:val="28"/>
          <w:szCs w:val="28"/>
        </w:rPr>
        <w:t>лигаз</w:t>
      </w:r>
      <w:proofErr w:type="spellEnd"/>
      <w:r w:rsidRPr="00573A42">
        <w:rPr>
          <w:rFonts w:ascii="Times New Roman" w:hAnsi="Times New Roman" w:cs="Times New Roman"/>
          <w:sz w:val="28"/>
          <w:szCs w:val="28"/>
        </w:rPr>
        <w:t>.</w:t>
      </w:r>
    </w:p>
    <w:p w:rsidR="00573A42" w:rsidRDefault="00573A42" w:rsidP="00573A4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73A42" w:rsidRDefault="00573A42" w:rsidP="00573A4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73A42" w:rsidRDefault="00573A42" w:rsidP="00573A4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73A42" w:rsidRDefault="00573A42" w:rsidP="00573A4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73A42" w:rsidRDefault="00573A42" w:rsidP="00573A4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73A42" w:rsidRDefault="00573A42" w:rsidP="00573A4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73A42" w:rsidRDefault="00573A42" w:rsidP="00573A4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73A42" w:rsidRDefault="00573A42" w:rsidP="00573A4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73A42" w:rsidRDefault="00573A42" w:rsidP="00573A4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73A42" w:rsidRDefault="00573A42" w:rsidP="00573A4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73A42" w:rsidRDefault="00573A42" w:rsidP="00573A4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73A42" w:rsidRDefault="00573A42" w:rsidP="00573A4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73A42" w:rsidRDefault="00573A42" w:rsidP="00573A4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73A42" w:rsidRDefault="00573A42" w:rsidP="00573A42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3A42">
        <w:rPr>
          <w:rFonts w:ascii="Times New Roman" w:hAnsi="Times New Roman" w:cs="Times New Roman"/>
          <w:b/>
          <w:sz w:val="28"/>
          <w:szCs w:val="28"/>
        </w:rPr>
        <w:lastRenderedPageBreak/>
        <w:t>Список литературы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573A42" w:rsidRDefault="00573A42" w:rsidP="00573A42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73A42" w:rsidRPr="00573A42" w:rsidRDefault="00573A42" w:rsidP="00573A4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5F5F5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573A42">
        <w:rPr>
          <w:rFonts w:ascii="Times New Roman" w:hAnsi="Times New Roman" w:cs="Times New Roman"/>
          <w:sz w:val="28"/>
          <w:szCs w:val="28"/>
          <w:shd w:val="clear" w:color="auto" w:fill="F5F5F5"/>
        </w:rPr>
        <w:t xml:space="preserve"> Молекулярная биология / А.С. </w:t>
      </w:r>
      <w:proofErr w:type="spellStart"/>
      <w:r w:rsidRPr="00573A42">
        <w:rPr>
          <w:rFonts w:ascii="Times New Roman" w:hAnsi="Times New Roman" w:cs="Times New Roman"/>
          <w:sz w:val="28"/>
          <w:szCs w:val="28"/>
          <w:shd w:val="clear" w:color="auto" w:fill="F5F5F5"/>
        </w:rPr>
        <w:t>Коничев</w:t>
      </w:r>
      <w:proofErr w:type="spellEnd"/>
      <w:r w:rsidRPr="00573A42">
        <w:rPr>
          <w:rFonts w:ascii="Times New Roman" w:hAnsi="Times New Roman" w:cs="Times New Roman"/>
          <w:sz w:val="28"/>
          <w:szCs w:val="28"/>
          <w:shd w:val="clear" w:color="auto" w:fill="F5F5F5"/>
        </w:rPr>
        <w:t>, Г.А. Севастьянова. – М.: Издательский центр «Академия», 2005. – 400 с.</w:t>
      </w:r>
    </w:p>
    <w:p w:rsidR="00573A42" w:rsidRDefault="00573A42" w:rsidP="00573A4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2157DD">
        <w:rPr>
          <w:rFonts w:ascii="Arial" w:hAnsi="Arial" w:cs="Arial"/>
          <w:color w:val="000000"/>
          <w:sz w:val="20"/>
          <w:szCs w:val="20"/>
          <w:shd w:val="clear" w:color="auto" w:fill="FFFFDD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Биохимия человека в 2</w:t>
      </w:r>
      <w:r w:rsidR="002157DD">
        <w:rPr>
          <w:rFonts w:ascii="Times New Roman" w:hAnsi="Times New Roman" w:cs="Times New Roman"/>
          <w:sz w:val="28"/>
          <w:szCs w:val="28"/>
        </w:rPr>
        <w:t>-х</w:t>
      </w:r>
      <w:r>
        <w:rPr>
          <w:rFonts w:ascii="Times New Roman" w:hAnsi="Times New Roman" w:cs="Times New Roman"/>
          <w:sz w:val="28"/>
          <w:szCs w:val="28"/>
        </w:rPr>
        <w:t xml:space="preserve"> томах / </w:t>
      </w:r>
      <w:r w:rsidRPr="00573A42">
        <w:rPr>
          <w:rFonts w:ascii="Times New Roman" w:hAnsi="Times New Roman" w:cs="Times New Roman"/>
          <w:sz w:val="28"/>
          <w:szCs w:val="28"/>
        </w:rPr>
        <w:t>Марри</w:t>
      </w:r>
      <w:r w:rsidR="002157DD">
        <w:rPr>
          <w:rFonts w:ascii="Times New Roman" w:hAnsi="Times New Roman" w:cs="Times New Roman"/>
          <w:sz w:val="28"/>
          <w:szCs w:val="28"/>
        </w:rPr>
        <w:t xml:space="preserve"> Р</w:t>
      </w:r>
      <w:r>
        <w:rPr>
          <w:rFonts w:ascii="Times New Roman" w:hAnsi="Times New Roman" w:cs="Times New Roman"/>
          <w:sz w:val="28"/>
          <w:szCs w:val="28"/>
        </w:rPr>
        <w:t>.</w:t>
      </w:r>
      <w:r w:rsidR="002157D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157DD">
        <w:rPr>
          <w:rFonts w:ascii="Times New Roman" w:hAnsi="Times New Roman" w:cs="Times New Roman"/>
          <w:sz w:val="28"/>
          <w:szCs w:val="28"/>
        </w:rPr>
        <w:t>Греннер</w:t>
      </w:r>
      <w:proofErr w:type="spellEnd"/>
      <w:r w:rsidR="002157D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157DD">
        <w:rPr>
          <w:rFonts w:ascii="Times New Roman" w:hAnsi="Times New Roman" w:cs="Times New Roman"/>
          <w:sz w:val="28"/>
          <w:szCs w:val="28"/>
        </w:rPr>
        <w:t>Д.,</w:t>
      </w:r>
      <w:proofErr w:type="spellStart"/>
      <w:r w:rsidR="002157DD">
        <w:rPr>
          <w:rFonts w:ascii="Times New Roman" w:hAnsi="Times New Roman" w:cs="Times New Roman"/>
          <w:sz w:val="28"/>
          <w:szCs w:val="28"/>
        </w:rPr>
        <w:t>Мейес</w:t>
      </w:r>
      <w:proofErr w:type="spellEnd"/>
      <w:proofErr w:type="gramEnd"/>
      <w:r w:rsidR="002157DD">
        <w:rPr>
          <w:rFonts w:ascii="Times New Roman" w:hAnsi="Times New Roman" w:cs="Times New Roman"/>
          <w:sz w:val="28"/>
          <w:szCs w:val="28"/>
        </w:rPr>
        <w:t xml:space="preserve"> П.,</w:t>
      </w:r>
      <w:proofErr w:type="spellStart"/>
      <w:r w:rsidR="002157DD">
        <w:rPr>
          <w:rFonts w:ascii="Times New Roman" w:hAnsi="Times New Roman" w:cs="Times New Roman"/>
          <w:sz w:val="28"/>
          <w:szCs w:val="28"/>
        </w:rPr>
        <w:t>Родуэлл</w:t>
      </w:r>
      <w:proofErr w:type="spellEnd"/>
      <w:r w:rsidR="002157DD">
        <w:rPr>
          <w:rFonts w:ascii="Times New Roman" w:hAnsi="Times New Roman" w:cs="Times New Roman"/>
          <w:sz w:val="28"/>
          <w:szCs w:val="28"/>
        </w:rPr>
        <w:t xml:space="preserve"> В. – М.: Мир, 1993. – 415с.</w:t>
      </w:r>
    </w:p>
    <w:p w:rsidR="00573A42" w:rsidRDefault="00573A42" w:rsidP="00573A4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hyperlink r:id="rId14" w:history="1">
        <w:r w:rsidRPr="000D6E6A">
          <w:rPr>
            <w:rStyle w:val="ab"/>
            <w:rFonts w:ascii="Times New Roman" w:hAnsi="Times New Roman" w:cs="Times New Roman"/>
            <w:sz w:val="28"/>
            <w:szCs w:val="28"/>
          </w:rPr>
          <w:t>http://www.biochemistry.ru/biohimija_severina/B5873Part29-170.html</w:t>
        </w:r>
      </w:hyperlink>
    </w:p>
    <w:p w:rsidR="00573A42" w:rsidRDefault="00573A42" w:rsidP="00573A4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hyperlink r:id="rId15" w:history="1">
        <w:r w:rsidRPr="000D6E6A">
          <w:rPr>
            <w:rStyle w:val="ab"/>
            <w:rFonts w:ascii="Times New Roman" w:hAnsi="Times New Roman" w:cs="Times New Roman"/>
            <w:sz w:val="28"/>
            <w:szCs w:val="28"/>
          </w:rPr>
          <w:t>http://biology.su/molecular/translation</w:t>
        </w:r>
      </w:hyperlink>
    </w:p>
    <w:p w:rsidR="00573A42" w:rsidRDefault="00573A42" w:rsidP="00573A4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hyperlink r:id="rId16" w:history="1">
        <w:r w:rsidRPr="000D6E6A">
          <w:rPr>
            <w:rStyle w:val="ab"/>
            <w:rFonts w:ascii="Times New Roman" w:hAnsi="Times New Roman" w:cs="Times New Roman"/>
            <w:sz w:val="28"/>
            <w:szCs w:val="28"/>
          </w:rPr>
          <w:t>http://medbiol.ru/medbiol/translation/00024475.htm</w:t>
        </w:r>
      </w:hyperlink>
    </w:p>
    <w:p w:rsidR="00573A42" w:rsidRDefault="00573A42" w:rsidP="00573A4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573A42" w:rsidRPr="00573A42" w:rsidRDefault="00573A42" w:rsidP="00573A4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573A42" w:rsidRPr="00573A42" w:rsidSect="002157DD">
      <w:footerReference w:type="default" r:id="rId1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5941" w:rsidRDefault="00BA5941" w:rsidP="003170A6">
      <w:pPr>
        <w:spacing w:after="0" w:line="240" w:lineRule="auto"/>
      </w:pPr>
      <w:r>
        <w:separator/>
      </w:r>
    </w:p>
  </w:endnote>
  <w:endnote w:type="continuationSeparator" w:id="0">
    <w:p w:rsidR="00BA5941" w:rsidRDefault="00BA5941" w:rsidP="003170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55601769"/>
      <w:docPartObj>
        <w:docPartGallery w:val="Page Numbers (Bottom of Page)"/>
        <w:docPartUnique/>
      </w:docPartObj>
    </w:sdtPr>
    <w:sdtEndPr/>
    <w:sdtContent>
      <w:p w:rsidR="002157DD" w:rsidRDefault="002157DD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D1EAA">
          <w:rPr>
            <w:noProof/>
          </w:rPr>
          <w:t>29</w:t>
        </w:r>
        <w:r>
          <w:fldChar w:fldCharType="end"/>
        </w:r>
      </w:p>
    </w:sdtContent>
  </w:sdt>
  <w:p w:rsidR="002157DD" w:rsidRDefault="002157DD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5941" w:rsidRDefault="00BA5941" w:rsidP="003170A6">
      <w:pPr>
        <w:spacing w:after="0" w:line="240" w:lineRule="auto"/>
      </w:pPr>
      <w:r>
        <w:separator/>
      </w:r>
    </w:p>
  </w:footnote>
  <w:footnote w:type="continuationSeparator" w:id="0">
    <w:p w:rsidR="00BA5941" w:rsidRDefault="00BA5941" w:rsidP="003170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6A69FF"/>
    <w:multiLevelType w:val="multilevel"/>
    <w:tmpl w:val="771E59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4F850AC"/>
    <w:multiLevelType w:val="multilevel"/>
    <w:tmpl w:val="179069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0E00C6E"/>
    <w:multiLevelType w:val="multilevel"/>
    <w:tmpl w:val="2E54C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16090C70"/>
    <w:multiLevelType w:val="multilevel"/>
    <w:tmpl w:val="94589E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B3E4BD7"/>
    <w:multiLevelType w:val="multilevel"/>
    <w:tmpl w:val="82BCF9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F7D36AC"/>
    <w:multiLevelType w:val="multilevel"/>
    <w:tmpl w:val="680E6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25027047"/>
    <w:multiLevelType w:val="hybridMultilevel"/>
    <w:tmpl w:val="99D0349E"/>
    <w:lvl w:ilvl="0" w:tplc="B67AEE5A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B227C2E"/>
    <w:multiLevelType w:val="multilevel"/>
    <w:tmpl w:val="58DAF69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89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49" w:hanging="2160"/>
      </w:pPr>
      <w:rPr>
        <w:rFonts w:hint="default"/>
      </w:rPr>
    </w:lvl>
  </w:abstractNum>
  <w:abstractNum w:abstractNumId="8">
    <w:nsid w:val="2FF46871"/>
    <w:multiLevelType w:val="multilevel"/>
    <w:tmpl w:val="EF788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30E5136"/>
    <w:multiLevelType w:val="multilevel"/>
    <w:tmpl w:val="982C4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3E0E52D3"/>
    <w:multiLevelType w:val="multilevel"/>
    <w:tmpl w:val="6D9218F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  <w:b/>
      </w:rPr>
    </w:lvl>
  </w:abstractNum>
  <w:abstractNum w:abstractNumId="11">
    <w:nsid w:val="402D2F6B"/>
    <w:multiLevelType w:val="multilevel"/>
    <w:tmpl w:val="BC1C042E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1050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07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3105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7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815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49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525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560" w:hanging="2160"/>
      </w:pPr>
      <w:rPr>
        <w:rFonts w:hint="default"/>
        <w:b/>
      </w:rPr>
    </w:lvl>
  </w:abstractNum>
  <w:abstractNum w:abstractNumId="12">
    <w:nsid w:val="45C25683"/>
    <w:multiLevelType w:val="multilevel"/>
    <w:tmpl w:val="6CE4EE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461E1F5F"/>
    <w:multiLevelType w:val="hybridMultilevel"/>
    <w:tmpl w:val="4E184B04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4">
    <w:nsid w:val="54D361A5"/>
    <w:multiLevelType w:val="multilevel"/>
    <w:tmpl w:val="7EA28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>
    <w:nsid w:val="5829620F"/>
    <w:multiLevelType w:val="hybridMultilevel"/>
    <w:tmpl w:val="BDF29C58"/>
    <w:lvl w:ilvl="0" w:tplc="68BEBA54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58AB5D34"/>
    <w:multiLevelType w:val="multilevel"/>
    <w:tmpl w:val="C214E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9D01883"/>
    <w:multiLevelType w:val="multilevel"/>
    <w:tmpl w:val="1DC442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84B30AB"/>
    <w:multiLevelType w:val="multilevel"/>
    <w:tmpl w:val="B45A797C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/>
      </w:rPr>
    </w:lvl>
  </w:abstractNum>
  <w:abstractNum w:abstractNumId="19">
    <w:nsid w:val="79E52AE4"/>
    <w:multiLevelType w:val="multilevel"/>
    <w:tmpl w:val="5C64D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6"/>
  </w:num>
  <w:num w:numId="2">
    <w:abstractNumId w:val="5"/>
  </w:num>
  <w:num w:numId="3">
    <w:abstractNumId w:val="19"/>
  </w:num>
  <w:num w:numId="4">
    <w:abstractNumId w:val="14"/>
  </w:num>
  <w:num w:numId="5">
    <w:abstractNumId w:val="12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9"/>
  </w:num>
  <w:num w:numId="11">
    <w:abstractNumId w:val="17"/>
  </w:num>
  <w:num w:numId="12">
    <w:abstractNumId w:val="7"/>
  </w:num>
  <w:num w:numId="13">
    <w:abstractNumId w:val="8"/>
  </w:num>
  <w:num w:numId="14">
    <w:abstractNumId w:val="1"/>
  </w:num>
  <w:num w:numId="15">
    <w:abstractNumId w:val="15"/>
  </w:num>
  <w:num w:numId="16">
    <w:abstractNumId w:val="13"/>
  </w:num>
  <w:num w:numId="17">
    <w:abstractNumId w:val="10"/>
  </w:num>
  <w:num w:numId="18">
    <w:abstractNumId w:val="18"/>
  </w:num>
  <w:num w:numId="19">
    <w:abstractNumId w:val="11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739E"/>
    <w:rsid w:val="00043701"/>
    <w:rsid w:val="000707C2"/>
    <w:rsid w:val="00074D35"/>
    <w:rsid w:val="00175712"/>
    <w:rsid w:val="002157DD"/>
    <w:rsid w:val="003170A6"/>
    <w:rsid w:val="00320CFC"/>
    <w:rsid w:val="00337FE5"/>
    <w:rsid w:val="00573A42"/>
    <w:rsid w:val="00594358"/>
    <w:rsid w:val="006E2B4D"/>
    <w:rsid w:val="0089644F"/>
    <w:rsid w:val="008D1838"/>
    <w:rsid w:val="00932ED4"/>
    <w:rsid w:val="00A138E7"/>
    <w:rsid w:val="00BA5941"/>
    <w:rsid w:val="00BD1EAA"/>
    <w:rsid w:val="00DC7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1EE7E3-6302-4377-A58D-314B9CB53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C73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C739E"/>
    <w:rPr>
      <w:b/>
      <w:bCs/>
    </w:rPr>
  </w:style>
  <w:style w:type="character" w:styleId="a5">
    <w:name w:val="Placeholder Text"/>
    <w:basedOn w:val="a0"/>
    <w:uiPriority w:val="99"/>
    <w:semiHidden/>
    <w:rsid w:val="00074D35"/>
    <w:rPr>
      <w:color w:val="808080"/>
    </w:rPr>
  </w:style>
  <w:style w:type="paragraph" w:styleId="a6">
    <w:name w:val="List Paragraph"/>
    <w:basedOn w:val="a"/>
    <w:uiPriority w:val="34"/>
    <w:qFormat/>
    <w:rsid w:val="000707C2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3170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170A6"/>
  </w:style>
  <w:style w:type="paragraph" w:styleId="a9">
    <w:name w:val="footer"/>
    <w:basedOn w:val="a"/>
    <w:link w:val="aa"/>
    <w:uiPriority w:val="99"/>
    <w:unhideWhenUsed/>
    <w:rsid w:val="003170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170A6"/>
  </w:style>
  <w:style w:type="character" w:styleId="ab">
    <w:name w:val="Hyperlink"/>
    <w:basedOn w:val="a0"/>
    <w:uiPriority w:val="99"/>
    <w:unhideWhenUsed/>
    <w:rsid w:val="00573A42"/>
    <w:rPr>
      <w:color w:val="0563C1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594358"/>
    <w:rPr>
      <w:color w:val="954F72" w:themeColor="followedHyperlink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BD1E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BD1EA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5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19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938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26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217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926018">
          <w:marLeft w:val="0"/>
          <w:marRight w:val="0"/>
          <w:marTop w:val="0"/>
          <w:marBottom w:val="0"/>
          <w:divBdr>
            <w:top w:val="single" w:sz="6" w:space="5" w:color="A2A9B1"/>
            <w:left w:val="single" w:sz="6" w:space="5" w:color="A2A9B1"/>
            <w:bottom w:val="single" w:sz="6" w:space="5" w:color="A2A9B1"/>
            <w:right w:val="single" w:sz="6" w:space="5" w:color="A2A9B1"/>
          </w:divBdr>
        </w:div>
        <w:div w:id="91509770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600916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35930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04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862530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504718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1431706836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533140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  <w:div w:id="73440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86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6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46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4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7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://medbiol.ru/medbiol/translation/00024475.htm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yperlink" Target="http://biology.su/molecular/translation" TargetMode="External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://www.biochemistry.ru/biohimija_severina/B5873Part29-170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055D2A-36A0-49B0-928C-605E336C7F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5144</Words>
  <Characters>36168</Characters>
  <Application>Microsoft Office Word</Application>
  <DocSecurity>0</DocSecurity>
  <Lines>738</Lines>
  <Paragraphs>210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41102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</cp:revision>
  <cp:lastPrinted>2017-12-21T21:43:00Z</cp:lastPrinted>
  <dcterms:created xsi:type="dcterms:W3CDTF">2017-12-21T21:21:00Z</dcterms:created>
  <dcterms:modified xsi:type="dcterms:W3CDTF">2017-12-21T21:45:00Z</dcterms:modified>
</cp:coreProperties>
</file>