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AD9" w:rsidRDefault="00E73610" w:rsidP="00E56594">
      <w:pPr>
        <w:spacing w:line="360" w:lineRule="auto"/>
        <w:rPr>
          <w:b/>
          <w:sz w:val="28"/>
        </w:rPr>
      </w:pPr>
      <w:r w:rsidRPr="00E73610">
        <w:rPr>
          <w:b/>
          <w:sz w:val="36"/>
          <w:szCs w:val="36"/>
        </w:rPr>
        <w:t xml:space="preserve">                     </w:t>
      </w:r>
      <w:r w:rsidR="00B43AD9">
        <w:rPr>
          <w:b/>
          <w:sz w:val="28"/>
        </w:rPr>
        <w:t>Министерство науки и высшего образования РФ</w:t>
      </w:r>
    </w:p>
    <w:p w:rsidR="00E56594" w:rsidRDefault="00B43AD9" w:rsidP="00B43AD9">
      <w:pPr>
        <w:spacing w:line="360" w:lineRule="auto"/>
        <w:ind w:firstLine="709"/>
        <w:jc w:val="center"/>
        <w:rPr>
          <w:b/>
          <w:sz w:val="28"/>
        </w:rPr>
      </w:pPr>
      <w:r>
        <w:rPr>
          <w:b/>
          <w:sz w:val="28"/>
        </w:rPr>
        <w:t xml:space="preserve">Федеральное государственное бюджетное образовательное </w:t>
      </w:r>
      <w:r w:rsidR="00E56594">
        <w:rPr>
          <w:b/>
          <w:sz w:val="28"/>
        </w:rPr>
        <w:t xml:space="preserve">  </w:t>
      </w:r>
    </w:p>
    <w:p w:rsidR="00B43AD9" w:rsidRDefault="00B43AD9" w:rsidP="00B43AD9">
      <w:pPr>
        <w:spacing w:line="360" w:lineRule="auto"/>
        <w:ind w:firstLine="709"/>
        <w:jc w:val="center"/>
        <w:rPr>
          <w:b/>
          <w:sz w:val="28"/>
        </w:rPr>
      </w:pPr>
      <w:r>
        <w:rPr>
          <w:b/>
          <w:sz w:val="28"/>
        </w:rPr>
        <w:t>учреждение высшего образования</w:t>
      </w:r>
    </w:p>
    <w:p w:rsidR="00B43AD9" w:rsidRDefault="00E56594" w:rsidP="00E56594">
      <w:pPr>
        <w:spacing w:line="360" w:lineRule="auto"/>
        <w:rPr>
          <w:b/>
          <w:sz w:val="28"/>
        </w:rPr>
      </w:pPr>
      <w:r>
        <w:rPr>
          <w:b/>
          <w:sz w:val="28"/>
        </w:rPr>
        <w:t xml:space="preserve">                               </w:t>
      </w:r>
      <w:r w:rsidR="00B43AD9">
        <w:rPr>
          <w:b/>
          <w:sz w:val="28"/>
        </w:rPr>
        <w:t>«Пензенский государственный университет»</w:t>
      </w:r>
    </w:p>
    <w:p w:rsidR="00B43AD9" w:rsidRDefault="00B43AD9" w:rsidP="00B43AD9">
      <w:pPr>
        <w:spacing w:line="360" w:lineRule="auto"/>
        <w:ind w:firstLine="709"/>
        <w:jc w:val="center"/>
        <w:rPr>
          <w:b/>
          <w:sz w:val="28"/>
        </w:rPr>
      </w:pPr>
    </w:p>
    <w:p w:rsidR="00B43AD9" w:rsidRDefault="00B43AD9" w:rsidP="00B43AD9">
      <w:pPr>
        <w:tabs>
          <w:tab w:val="center" w:pos="5028"/>
          <w:tab w:val="left" w:pos="6285"/>
          <w:tab w:val="right" w:pos="9348"/>
        </w:tabs>
        <w:rPr>
          <w:sz w:val="28"/>
          <w:u w:val="single"/>
        </w:rPr>
      </w:pPr>
      <w:r>
        <w:rPr>
          <w:sz w:val="28"/>
        </w:rPr>
        <w:t xml:space="preserve">Юридический институт                                   Кафедра </w:t>
      </w:r>
      <w:r>
        <w:rPr>
          <w:sz w:val="28"/>
          <w:u w:val="single"/>
        </w:rPr>
        <w:t>«Правосудие»</w:t>
      </w:r>
    </w:p>
    <w:p w:rsidR="00B43AD9" w:rsidRDefault="00B43AD9" w:rsidP="00B43AD9">
      <w:pPr>
        <w:tabs>
          <w:tab w:val="left" w:pos="6285"/>
        </w:tabs>
        <w:ind w:firstLine="709"/>
        <w:jc w:val="center"/>
        <w:rPr>
          <w:sz w:val="18"/>
        </w:rPr>
      </w:pPr>
      <w:r>
        <w:rPr>
          <w:sz w:val="18"/>
        </w:rPr>
        <w:t xml:space="preserve">                                                                                                                                          </w:t>
      </w:r>
    </w:p>
    <w:p w:rsidR="00B43AD9" w:rsidRDefault="00B43AD9" w:rsidP="00B43AD9">
      <w:pPr>
        <w:tabs>
          <w:tab w:val="left" w:pos="6240"/>
        </w:tabs>
        <w:rPr>
          <w:sz w:val="20"/>
        </w:rPr>
      </w:pPr>
      <w:r>
        <w:rPr>
          <w:sz w:val="28"/>
        </w:rPr>
        <w:t xml:space="preserve">Направление подготовки                                </w:t>
      </w:r>
      <w:r>
        <w:rPr>
          <w:sz w:val="28"/>
          <w:u w:val="single"/>
        </w:rPr>
        <w:t>40.03.01 «Юриспруденция»</w:t>
      </w:r>
    </w:p>
    <w:p w:rsidR="00B43AD9" w:rsidRDefault="00B43AD9" w:rsidP="00B43AD9">
      <w:pPr>
        <w:tabs>
          <w:tab w:val="left" w:pos="993"/>
          <w:tab w:val="left" w:pos="6240"/>
        </w:tabs>
        <w:rPr>
          <w:sz w:val="20"/>
        </w:rPr>
      </w:pPr>
    </w:p>
    <w:p w:rsidR="00B43AD9" w:rsidRDefault="00B43AD9" w:rsidP="00B43AD9">
      <w:pPr>
        <w:tabs>
          <w:tab w:val="left" w:pos="993"/>
          <w:tab w:val="left" w:pos="6240"/>
        </w:tabs>
        <w:rPr>
          <w:sz w:val="28"/>
        </w:rPr>
      </w:pPr>
      <w:r>
        <w:rPr>
          <w:sz w:val="28"/>
        </w:rPr>
        <w:t xml:space="preserve">Профиль: </w:t>
      </w:r>
      <w:r>
        <w:rPr>
          <w:sz w:val="28"/>
          <w:u w:val="single"/>
        </w:rPr>
        <w:t>правозащитная деятельность</w:t>
      </w:r>
      <w:r>
        <w:rPr>
          <w:sz w:val="28"/>
        </w:rPr>
        <w:t xml:space="preserve"> </w:t>
      </w:r>
      <w:r>
        <w:rPr>
          <w:sz w:val="16"/>
        </w:rPr>
        <w:t xml:space="preserve">  </w:t>
      </w:r>
    </w:p>
    <w:p w:rsidR="00B43AD9" w:rsidRDefault="00B43AD9" w:rsidP="00B43AD9">
      <w:pPr>
        <w:ind w:firstLine="709"/>
        <w:rPr>
          <w:sz w:val="18"/>
        </w:rPr>
      </w:pPr>
      <w:r>
        <w:rPr>
          <w:sz w:val="18"/>
        </w:rPr>
        <w:t xml:space="preserve">                           </w:t>
      </w:r>
      <w:r w:rsidR="009A153C">
        <w:rPr>
          <w:sz w:val="18"/>
        </w:rPr>
        <w:t xml:space="preserve">       </w:t>
      </w:r>
      <w:r>
        <w:rPr>
          <w:sz w:val="18"/>
        </w:rPr>
        <w:t xml:space="preserve"> (наименование)</w:t>
      </w:r>
    </w:p>
    <w:p w:rsidR="00B43AD9" w:rsidRDefault="00B43AD9" w:rsidP="00B43AD9">
      <w:pPr>
        <w:tabs>
          <w:tab w:val="left" w:pos="6180"/>
          <w:tab w:val="left" w:pos="6300"/>
        </w:tabs>
        <w:spacing w:line="360" w:lineRule="auto"/>
        <w:ind w:firstLine="709"/>
        <w:jc w:val="center"/>
        <w:rPr>
          <w:sz w:val="28"/>
        </w:rPr>
      </w:pPr>
    </w:p>
    <w:p w:rsidR="00B43AD9" w:rsidRDefault="009B2EEF" w:rsidP="00B43AD9">
      <w:pPr>
        <w:spacing w:line="360" w:lineRule="auto"/>
        <w:jc w:val="center"/>
        <w:rPr>
          <w:b/>
          <w:caps/>
          <w:sz w:val="28"/>
        </w:rPr>
      </w:pPr>
      <w:r>
        <w:rPr>
          <w:b/>
          <w:caps/>
          <w:sz w:val="28"/>
        </w:rPr>
        <w:t xml:space="preserve">        </w:t>
      </w:r>
      <w:r w:rsidR="00B43AD9">
        <w:rPr>
          <w:b/>
          <w:caps/>
          <w:sz w:val="28"/>
        </w:rPr>
        <w:t>БАКАЛАВРСКАЯ  РАБОТА</w:t>
      </w:r>
    </w:p>
    <w:p w:rsidR="00B43AD9" w:rsidRDefault="00B43AD9" w:rsidP="00B43AD9">
      <w:pPr>
        <w:spacing w:line="360" w:lineRule="auto"/>
        <w:ind w:firstLine="709"/>
        <w:jc w:val="center"/>
        <w:rPr>
          <w:sz w:val="28"/>
        </w:rPr>
      </w:pPr>
      <w:r>
        <w:rPr>
          <w:sz w:val="28"/>
        </w:rPr>
        <w:t>на тему: «</w:t>
      </w:r>
      <w:r w:rsidR="00DF0463" w:rsidRPr="00696667">
        <w:rPr>
          <w:sz w:val="28"/>
          <w:szCs w:val="28"/>
        </w:rPr>
        <w:t>Историко-правовые аспекты создания органов прокуратуры</w:t>
      </w:r>
      <w:r>
        <w:rPr>
          <w:sz w:val="28"/>
        </w:rPr>
        <w:t xml:space="preserve">» </w:t>
      </w:r>
    </w:p>
    <w:p w:rsidR="00B43AD9" w:rsidRDefault="00B43AD9" w:rsidP="00B43AD9">
      <w:pPr>
        <w:spacing w:line="360" w:lineRule="auto"/>
        <w:ind w:firstLine="709"/>
        <w:jc w:val="center"/>
        <w:rPr>
          <w:sz w:val="28"/>
        </w:rPr>
      </w:pPr>
    </w:p>
    <w:p w:rsidR="00B43AD9" w:rsidRPr="00DF0463" w:rsidRDefault="00B43AD9" w:rsidP="00B43AD9">
      <w:pPr>
        <w:tabs>
          <w:tab w:val="left" w:pos="0"/>
          <w:tab w:val="left" w:pos="2835"/>
          <w:tab w:val="left" w:pos="7174"/>
        </w:tabs>
        <w:rPr>
          <w:sz w:val="28"/>
        </w:rPr>
      </w:pPr>
      <w:r>
        <w:rPr>
          <w:b/>
          <w:sz w:val="28"/>
        </w:rPr>
        <w:t>Студента</w:t>
      </w:r>
      <w:r>
        <w:rPr>
          <w:sz w:val="28"/>
        </w:rPr>
        <w:t xml:space="preserve"> </w:t>
      </w:r>
      <w:r>
        <w:rPr>
          <w:sz w:val="28"/>
          <w:u w:val="single"/>
        </w:rPr>
        <w:t xml:space="preserve"> </w:t>
      </w:r>
      <w:r>
        <w:rPr>
          <w:b/>
          <w:sz w:val="28"/>
          <w:u w:val="single"/>
        </w:rPr>
        <w:t>гр.18ЮЮ5</w:t>
      </w:r>
      <w:r w:rsidR="009D2623">
        <w:rPr>
          <w:sz w:val="28"/>
        </w:rPr>
        <w:t xml:space="preserve">       ________</w:t>
      </w:r>
      <w:r>
        <w:rPr>
          <w:sz w:val="28"/>
        </w:rPr>
        <w:t xml:space="preserve">   </w:t>
      </w:r>
      <w:r w:rsidR="00DF0463">
        <w:rPr>
          <w:b/>
          <w:sz w:val="28"/>
          <w:u w:val="single"/>
        </w:rPr>
        <w:t>Веретенников</w:t>
      </w:r>
      <w:r w:rsidR="009D2623">
        <w:rPr>
          <w:b/>
          <w:sz w:val="28"/>
          <w:u w:val="single"/>
        </w:rPr>
        <w:t>а  Игнатия</w:t>
      </w:r>
      <w:r w:rsidR="00DF0463">
        <w:rPr>
          <w:b/>
          <w:sz w:val="28"/>
          <w:u w:val="single"/>
        </w:rPr>
        <w:t xml:space="preserve"> Сергеевич</w:t>
      </w:r>
      <w:r w:rsidR="009D2623">
        <w:rPr>
          <w:b/>
          <w:sz w:val="28"/>
          <w:u w:val="single"/>
        </w:rPr>
        <w:t>а</w:t>
      </w:r>
    </w:p>
    <w:p w:rsidR="00B43AD9" w:rsidRDefault="00B43AD9" w:rsidP="00B43AD9">
      <w:pPr>
        <w:tabs>
          <w:tab w:val="left" w:pos="2552"/>
          <w:tab w:val="left" w:pos="2835"/>
          <w:tab w:val="left" w:pos="3969"/>
          <w:tab w:val="center" w:pos="5953"/>
          <w:tab w:val="left" w:pos="7371"/>
          <w:tab w:val="left" w:pos="7905"/>
        </w:tabs>
        <w:rPr>
          <w:sz w:val="18"/>
        </w:rPr>
      </w:pPr>
      <w:r>
        <w:rPr>
          <w:sz w:val="18"/>
        </w:rPr>
        <w:t xml:space="preserve">                                    </w:t>
      </w:r>
      <w:r>
        <w:rPr>
          <w:b/>
          <w:sz w:val="18"/>
        </w:rPr>
        <w:t>номер</w:t>
      </w:r>
      <w:r>
        <w:rPr>
          <w:sz w:val="18"/>
        </w:rPr>
        <w:t xml:space="preserve"> </w:t>
      </w:r>
      <w:r w:rsidR="009D2623">
        <w:rPr>
          <w:b/>
          <w:sz w:val="18"/>
        </w:rPr>
        <w:t xml:space="preserve">группы        </w:t>
      </w:r>
      <w:r>
        <w:rPr>
          <w:b/>
          <w:sz w:val="18"/>
        </w:rPr>
        <w:t xml:space="preserve">  подпись, дата</w:t>
      </w:r>
      <w:r>
        <w:rPr>
          <w:sz w:val="18"/>
        </w:rPr>
        <w:tab/>
        <w:t xml:space="preserve">                            </w:t>
      </w:r>
    </w:p>
    <w:p w:rsidR="00B43AD9" w:rsidRPr="006D31C6" w:rsidRDefault="00B43AD9" w:rsidP="00B43AD9">
      <w:pPr>
        <w:rPr>
          <w:sz w:val="20"/>
          <w:u w:val="single"/>
        </w:rPr>
      </w:pPr>
      <w:r>
        <w:rPr>
          <w:b/>
          <w:sz w:val="28"/>
        </w:rPr>
        <w:t xml:space="preserve">Научный руководитель </w:t>
      </w:r>
      <w:proofErr w:type="spellStart"/>
      <w:r w:rsidR="002F4600">
        <w:rPr>
          <w:sz w:val="28"/>
          <w:szCs w:val="28"/>
        </w:rPr>
        <w:t>к.ю.н</w:t>
      </w:r>
      <w:proofErr w:type="spellEnd"/>
      <w:r w:rsidR="002F4600">
        <w:rPr>
          <w:sz w:val="28"/>
          <w:szCs w:val="28"/>
        </w:rPr>
        <w:t>.</w:t>
      </w:r>
    </w:p>
    <w:p w:rsidR="00B43AD9" w:rsidRDefault="00B43AD9" w:rsidP="00B43AD9">
      <w:pPr>
        <w:rPr>
          <w:sz w:val="20"/>
          <w:vertAlign w:val="superscript"/>
        </w:rPr>
      </w:pPr>
      <w:r>
        <w:rPr>
          <w:sz w:val="20"/>
        </w:rPr>
        <w:t xml:space="preserve">                                 </w:t>
      </w:r>
      <w:r w:rsidR="009D2623">
        <w:rPr>
          <w:sz w:val="20"/>
        </w:rPr>
        <w:t xml:space="preserve">                             </w:t>
      </w:r>
      <w:r w:rsidR="006D31C6">
        <w:rPr>
          <w:sz w:val="20"/>
        </w:rPr>
        <w:t xml:space="preserve"> </w:t>
      </w:r>
      <w:r>
        <w:rPr>
          <w:sz w:val="20"/>
        </w:rPr>
        <w:t xml:space="preserve">должность  </w:t>
      </w:r>
    </w:p>
    <w:p w:rsidR="00B43AD9" w:rsidRPr="006D31C6" w:rsidRDefault="002F4600" w:rsidP="00B43AD9">
      <w:pPr>
        <w:rPr>
          <w:sz w:val="28"/>
          <w:szCs w:val="28"/>
        </w:rPr>
      </w:pPr>
      <w:r>
        <w:rPr>
          <w:sz w:val="28"/>
          <w:u w:val="single"/>
        </w:rPr>
        <w:t>доцент</w:t>
      </w:r>
      <w:r w:rsidR="006533E6">
        <w:rPr>
          <w:sz w:val="28"/>
          <w:u w:val="single"/>
        </w:rPr>
        <w:t xml:space="preserve"> </w:t>
      </w:r>
      <w:r w:rsidR="00B43AD9">
        <w:rPr>
          <w:sz w:val="28"/>
          <w:u w:val="single"/>
        </w:rPr>
        <w:t>каф</w:t>
      </w:r>
      <w:r w:rsidR="006533E6">
        <w:rPr>
          <w:sz w:val="28"/>
          <w:u w:val="single"/>
        </w:rPr>
        <w:t>едры</w:t>
      </w:r>
      <w:r w:rsidR="00B43AD9">
        <w:rPr>
          <w:sz w:val="28"/>
          <w:u w:val="single"/>
        </w:rPr>
        <w:t>. «Правосудие»</w:t>
      </w:r>
      <w:r w:rsidR="00B43AD9">
        <w:rPr>
          <w:sz w:val="20"/>
          <w:u w:val="single"/>
        </w:rPr>
        <w:t xml:space="preserve"> </w:t>
      </w:r>
      <w:r w:rsidR="006533E6">
        <w:rPr>
          <w:sz w:val="20"/>
        </w:rPr>
        <w:t xml:space="preserve">  </w:t>
      </w:r>
      <w:r>
        <w:rPr>
          <w:sz w:val="20"/>
        </w:rPr>
        <w:t xml:space="preserve">            </w:t>
      </w:r>
      <w:r w:rsidR="006533E6">
        <w:rPr>
          <w:sz w:val="20"/>
        </w:rPr>
        <w:t xml:space="preserve"> </w:t>
      </w:r>
      <w:r w:rsidR="00B43AD9">
        <w:rPr>
          <w:sz w:val="20"/>
        </w:rPr>
        <w:t xml:space="preserve">__________________             </w:t>
      </w:r>
      <w:r w:rsidR="00EE6AD1">
        <w:rPr>
          <w:sz w:val="20"/>
        </w:rPr>
        <w:t xml:space="preserve">    </w:t>
      </w:r>
      <w:r w:rsidR="00B43AD9">
        <w:rPr>
          <w:sz w:val="20"/>
        </w:rPr>
        <w:t xml:space="preserve"> </w:t>
      </w:r>
      <w:r w:rsidR="001B04E3">
        <w:rPr>
          <w:sz w:val="20"/>
        </w:rPr>
        <w:t xml:space="preserve">   </w:t>
      </w:r>
      <w:proofErr w:type="spellStart"/>
      <w:r w:rsidR="00DF0463">
        <w:rPr>
          <w:sz w:val="28"/>
          <w:szCs w:val="28"/>
        </w:rPr>
        <w:t>А.В.Хорев</w:t>
      </w:r>
      <w:proofErr w:type="spellEnd"/>
    </w:p>
    <w:p w:rsidR="00B43AD9" w:rsidRDefault="009A153C" w:rsidP="00B43AD9">
      <w:pPr>
        <w:rPr>
          <w:sz w:val="20"/>
          <w:vertAlign w:val="superscript"/>
        </w:rPr>
      </w:pPr>
      <w:r>
        <w:rPr>
          <w:sz w:val="20"/>
        </w:rPr>
        <w:t xml:space="preserve"> </w:t>
      </w:r>
      <w:r w:rsidR="00B43AD9">
        <w:rPr>
          <w:sz w:val="20"/>
        </w:rPr>
        <w:t xml:space="preserve"> (наименование организации)                                  </w:t>
      </w:r>
      <w:r w:rsidR="006533E6">
        <w:rPr>
          <w:sz w:val="20"/>
        </w:rPr>
        <w:t xml:space="preserve">          </w:t>
      </w:r>
      <w:r w:rsidR="00B43AD9">
        <w:rPr>
          <w:sz w:val="20"/>
        </w:rPr>
        <w:t xml:space="preserve"> подпись, дата</w:t>
      </w:r>
      <w:r>
        <w:rPr>
          <w:sz w:val="20"/>
        </w:rPr>
        <w:t xml:space="preserve">                        </w:t>
      </w:r>
      <w:r w:rsidR="00B43AD9">
        <w:rPr>
          <w:sz w:val="20"/>
        </w:rPr>
        <w:t xml:space="preserve"> фамилия, инициалы</w:t>
      </w:r>
    </w:p>
    <w:p w:rsidR="00B43AD9" w:rsidRDefault="00B43AD9" w:rsidP="00B43AD9">
      <w:pPr>
        <w:spacing w:line="360" w:lineRule="auto"/>
        <w:ind w:firstLine="22"/>
        <w:rPr>
          <w:sz w:val="28"/>
        </w:rPr>
      </w:pPr>
    </w:p>
    <w:p w:rsidR="00B43AD9" w:rsidRDefault="00B43AD9" w:rsidP="00B43AD9">
      <w:pPr>
        <w:spacing w:line="360" w:lineRule="auto"/>
        <w:ind w:firstLine="22"/>
        <w:rPr>
          <w:sz w:val="28"/>
        </w:rPr>
      </w:pPr>
      <w:r>
        <w:rPr>
          <w:sz w:val="28"/>
        </w:rPr>
        <w:t>Консультанты:</w:t>
      </w:r>
    </w:p>
    <w:p w:rsidR="00B43AD9" w:rsidRDefault="00B43AD9" w:rsidP="00B43AD9">
      <w:pPr>
        <w:rPr>
          <w:sz w:val="18"/>
        </w:rPr>
      </w:pPr>
      <w:r>
        <w:rPr>
          <w:sz w:val="28"/>
        </w:rPr>
        <w:t xml:space="preserve">по </w:t>
      </w:r>
      <w:r>
        <w:rPr>
          <w:sz w:val="18"/>
        </w:rPr>
        <w:t>______________________________________________     ______________________            _______________________</w:t>
      </w:r>
    </w:p>
    <w:p w:rsidR="00B43AD9" w:rsidRDefault="00B43AD9" w:rsidP="00B43AD9">
      <w:pPr>
        <w:rPr>
          <w:sz w:val="18"/>
        </w:rPr>
      </w:pPr>
      <w:r>
        <w:rPr>
          <w:sz w:val="18"/>
        </w:rPr>
        <w:t xml:space="preserve">            наименование раздела, звание, должность                        подпись, дата                               </w:t>
      </w:r>
      <w:r>
        <w:rPr>
          <w:sz w:val="20"/>
        </w:rPr>
        <w:t>фамилия, инициалы</w:t>
      </w:r>
    </w:p>
    <w:p w:rsidR="00B43AD9" w:rsidRDefault="00B43AD9" w:rsidP="00B43AD9">
      <w:pPr>
        <w:rPr>
          <w:sz w:val="18"/>
        </w:rPr>
      </w:pPr>
      <w:r>
        <w:rPr>
          <w:sz w:val="28"/>
        </w:rPr>
        <w:t xml:space="preserve">по </w:t>
      </w:r>
      <w:r>
        <w:rPr>
          <w:sz w:val="18"/>
        </w:rPr>
        <w:t>______________________________________________     ______________________            _______________________</w:t>
      </w:r>
    </w:p>
    <w:p w:rsidR="00B43AD9" w:rsidRDefault="00B43AD9" w:rsidP="00B43AD9">
      <w:pPr>
        <w:rPr>
          <w:sz w:val="18"/>
        </w:rPr>
      </w:pPr>
      <w:r>
        <w:rPr>
          <w:sz w:val="18"/>
        </w:rPr>
        <w:t xml:space="preserve">            наименование раздела, звание, должность                        подпись, дата                               </w:t>
      </w:r>
      <w:r>
        <w:rPr>
          <w:sz w:val="20"/>
        </w:rPr>
        <w:t>фамилия, инициалы</w:t>
      </w:r>
    </w:p>
    <w:p w:rsidR="00B43AD9" w:rsidRDefault="00B43AD9" w:rsidP="00B43AD9">
      <w:pPr>
        <w:rPr>
          <w:sz w:val="18"/>
        </w:rPr>
      </w:pPr>
      <w:r>
        <w:rPr>
          <w:sz w:val="28"/>
        </w:rPr>
        <w:t xml:space="preserve">по </w:t>
      </w:r>
      <w:r>
        <w:rPr>
          <w:sz w:val="18"/>
        </w:rPr>
        <w:t>______________________________________________     ______________________            _______________________</w:t>
      </w:r>
    </w:p>
    <w:p w:rsidR="00B43AD9" w:rsidRDefault="00B43AD9" w:rsidP="00B43AD9">
      <w:pPr>
        <w:rPr>
          <w:sz w:val="18"/>
        </w:rPr>
      </w:pPr>
      <w:r>
        <w:rPr>
          <w:sz w:val="18"/>
        </w:rPr>
        <w:t xml:space="preserve">            наименование раздела, звание, должность                        подпись, дата                               </w:t>
      </w:r>
      <w:r>
        <w:rPr>
          <w:sz w:val="20"/>
        </w:rPr>
        <w:t>фамилия, инициалы</w:t>
      </w:r>
    </w:p>
    <w:p w:rsidR="00B43AD9" w:rsidRDefault="00B43AD9" w:rsidP="00B43AD9">
      <w:pPr>
        <w:spacing w:line="360" w:lineRule="auto"/>
        <w:rPr>
          <w:sz w:val="28"/>
        </w:rPr>
      </w:pPr>
    </w:p>
    <w:p w:rsidR="00B43AD9" w:rsidRPr="00EE6AD1" w:rsidRDefault="00B43AD9" w:rsidP="00B43AD9">
      <w:pPr>
        <w:rPr>
          <w:sz w:val="18"/>
        </w:rPr>
      </w:pPr>
      <w:proofErr w:type="spellStart"/>
      <w:r>
        <w:rPr>
          <w:b/>
          <w:sz w:val="28"/>
        </w:rPr>
        <w:t>Нормоконтроле</w:t>
      </w:r>
      <w:r w:rsidRPr="001D63BD">
        <w:rPr>
          <w:b/>
          <w:sz w:val="28"/>
        </w:rPr>
        <w:t>р</w:t>
      </w:r>
      <w:proofErr w:type="spellEnd"/>
      <w:r w:rsidRPr="001D63BD">
        <w:rPr>
          <w:b/>
          <w:sz w:val="18"/>
        </w:rPr>
        <w:t>:</w:t>
      </w:r>
      <w:r w:rsidR="00EE6AD1">
        <w:rPr>
          <w:sz w:val="18"/>
        </w:rPr>
        <w:t xml:space="preserve"> </w:t>
      </w:r>
      <w:r w:rsidR="00EE6AD1" w:rsidRPr="001D63BD">
        <w:rPr>
          <w:sz w:val="28"/>
          <w:szCs w:val="28"/>
        </w:rPr>
        <w:t>доцент кафедры “Правосудие”</w:t>
      </w:r>
      <w:r w:rsidRPr="001D63BD">
        <w:rPr>
          <w:sz w:val="28"/>
          <w:szCs w:val="28"/>
        </w:rPr>
        <w:t xml:space="preserve">  </w:t>
      </w:r>
      <w:r w:rsidR="009D2623">
        <w:rPr>
          <w:sz w:val="28"/>
          <w:szCs w:val="28"/>
        </w:rPr>
        <w:t>________</w:t>
      </w:r>
      <w:r w:rsidR="00EE6AD1" w:rsidRPr="001D63BD">
        <w:rPr>
          <w:sz w:val="28"/>
          <w:szCs w:val="28"/>
        </w:rPr>
        <w:t xml:space="preserve">  </w:t>
      </w:r>
      <w:r w:rsidR="001D63BD">
        <w:rPr>
          <w:sz w:val="28"/>
          <w:szCs w:val="28"/>
        </w:rPr>
        <w:t xml:space="preserve">  В</w:t>
      </w:r>
      <w:r w:rsidR="001D63BD" w:rsidRPr="001D63BD">
        <w:rPr>
          <w:sz w:val="28"/>
          <w:szCs w:val="28"/>
        </w:rPr>
        <w:t>.</w:t>
      </w:r>
      <w:r w:rsidR="001D63BD">
        <w:rPr>
          <w:sz w:val="28"/>
          <w:szCs w:val="28"/>
        </w:rPr>
        <w:t>Б</w:t>
      </w:r>
      <w:r w:rsidR="001D63BD" w:rsidRPr="001D63BD">
        <w:rPr>
          <w:sz w:val="28"/>
          <w:szCs w:val="28"/>
        </w:rPr>
        <w:t>.</w:t>
      </w:r>
      <w:r w:rsidR="00EE6AD1" w:rsidRPr="001D63BD">
        <w:rPr>
          <w:sz w:val="28"/>
          <w:szCs w:val="28"/>
        </w:rPr>
        <w:t xml:space="preserve"> </w:t>
      </w:r>
      <w:r w:rsidR="001D63BD">
        <w:rPr>
          <w:sz w:val="28"/>
          <w:szCs w:val="28"/>
        </w:rPr>
        <w:t>Вершинин</w:t>
      </w:r>
      <w:r w:rsidR="00EE6AD1" w:rsidRPr="001D63BD">
        <w:rPr>
          <w:sz w:val="28"/>
          <w:szCs w:val="28"/>
        </w:rPr>
        <w:t xml:space="preserve">                                        </w:t>
      </w:r>
    </w:p>
    <w:p w:rsidR="00B43AD9" w:rsidRDefault="00B43AD9" w:rsidP="00B43AD9">
      <w:pPr>
        <w:rPr>
          <w:sz w:val="18"/>
        </w:rPr>
      </w:pPr>
      <w:r>
        <w:rPr>
          <w:sz w:val="18"/>
        </w:rPr>
        <w:t xml:space="preserve">                                                        </w:t>
      </w:r>
      <w:r w:rsidR="00EE6AD1">
        <w:rPr>
          <w:sz w:val="18"/>
        </w:rPr>
        <w:t xml:space="preserve">  </w:t>
      </w:r>
      <w:r>
        <w:rPr>
          <w:sz w:val="18"/>
        </w:rPr>
        <w:t xml:space="preserve">должность                                 </w:t>
      </w:r>
      <w:r w:rsidR="001D63BD">
        <w:rPr>
          <w:sz w:val="18"/>
        </w:rPr>
        <w:t xml:space="preserve">                        </w:t>
      </w:r>
      <w:r w:rsidR="009D2623">
        <w:rPr>
          <w:sz w:val="18"/>
        </w:rPr>
        <w:t xml:space="preserve">  </w:t>
      </w:r>
      <w:r w:rsidR="001D63BD">
        <w:rPr>
          <w:sz w:val="18"/>
        </w:rPr>
        <w:t xml:space="preserve">  подпись, дата </w:t>
      </w:r>
      <w:r>
        <w:rPr>
          <w:sz w:val="18"/>
        </w:rPr>
        <w:t xml:space="preserve">  </w:t>
      </w:r>
      <w:r w:rsidR="001D63BD">
        <w:rPr>
          <w:sz w:val="18"/>
        </w:rPr>
        <w:t xml:space="preserve"> </w:t>
      </w:r>
      <w:r w:rsidR="009D2623">
        <w:rPr>
          <w:sz w:val="18"/>
        </w:rPr>
        <w:t xml:space="preserve">  </w:t>
      </w:r>
      <w:r w:rsidR="001D63BD">
        <w:rPr>
          <w:sz w:val="18"/>
        </w:rPr>
        <w:t xml:space="preserve"> </w:t>
      </w:r>
      <w:r>
        <w:rPr>
          <w:sz w:val="20"/>
        </w:rPr>
        <w:t>фамилия, инициалы</w:t>
      </w:r>
    </w:p>
    <w:p w:rsidR="00B43AD9" w:rsidRDefault="00B43AD9" w:rsidP="00B43AD9">
      <w:pPr>
        <w:jc w:val="both"/>
        <w:rPr>
          <w:i/>
          <w:sz w:val="28"/>
        </w:rPr>
      </w:pPr>
    </w:p>
    <w:p w:rsidR="00B43AD9" w:rsidRDefault="00B43AD9" w:rsidP="00B43AD9">
      <w:pPr>
        <w:jc w:val="both"/>
        <w:rPr>
          <w:sz w:val="27"/>
        </w:rPr>
      </w:pPr>
      <w:r>
        <w:rPr>
          <w:i/>
          <w:sz w:val="28"/>
        </w:rPr>
        <w:t>Работа допущена к защите в ГЭК</w:t>
      </w:r>
      <w:r>
        <w:rPr>
          <w:sz w:val="27"/>
        </w:rPr>
        <w:t xml:space="preserve"> (</w:t>
      </w:r>
      <w:r>
        <w:rPr>
          <w:sz w:val="26"/>
        </w:rPr>
        <w:t>протокол заседания кафедры от</w:t>
      </w:r>
      <w:proofErr w:type="gramStart"/>
      <w:r>
        <w:rPr>
          <w:sz w:val="26"/>
        </w:rPr>
        <w:t xml:space="preserve"> </w:t>
      </w:r>
      <w:r>
        <w:rPr>
          <w:sz w:val="26"/>
          <w:u w:val="single"/>
        </w:rPr>
        <w:t xml:space="preserve"> </w:t>
      </w:r>
      <w:r w:rsidR="00382769">
        <w:rPr>
          <w:sz w:val="26"/>
          <w:u w:val="single"/>
        </w:rPr>
        <w:t xml:space="preserve"> </w:t>
      </w:r>
      <w:r>
        <w:rPr>
          <w:sz w:val="26"/>
        </w:rPr>
        <w:t>.</w:t>
      </w:r>
      <w:proofErr w:type="gramEnd"/>
      <w:r>
        <w:rPr>
          <w:sz w:val="26"/>
        </w:rPr>
        <w:t>__.__</w:t>
      </w:r>
      <w:r>
        <w:rPr>
          <w:sz w:val="27"/>
        </w:rPr>
        <w:t xml:space="preserve"> № </w:t>
      </w:r>
      <w:r>
        <w:rPr>
          <w:sz w:val="27"/>
          <w:u w:val="single"/>
        </w:rPr>
        <w:t xml:space="preserve">  </w:t>
      </w:r>
      <w:r>
        <w:rPr>
          <w:sz w:val="27"/>
        </w:rPr>
        <w:t>)</w:t>
      </w:r>
    </w:p>
    <w:p w:rsidR="00B43AD9" w:rsidRDefault="00B43AD9" w:rsidP="00B43AD9">
      <w:pPr>
        <w:jc w:val="both"/>
        <w:rPr>
          <w:sz w:val="28"/>
        </w:rPr>
      </w:pPr>
      <w:r>
        <w:rPr>
          <w:sz w:val="28"/>
        </w:rPr>
        <w:t>Заведующий кафедрой</w:t>
      </w:r>
      <w:r w:rsidR="00382769">
        <w:rPr>
          <w:sz w:val="27"/>
        </w:rPr>
        <w:t xml:space="preserve"> Пр</w:t>
      </w:r>
      <w:r w:rsidR="00382769">
        <w:rPr>
          <w:sz w:val="28"/>
        </w:rPr>
        <w:t>авосудие</w:t>
      </w:r>
      <w:r>
        <w:rPr>
          <w:sz w:val="28"/>
        </w:rPr>
        <w:t xml:space="preserve">            </w:t>
      </w:r>
      <w:r w:rsidR="00A40EEA">
        <w:rPr>
          <w:sz w:val="28"/>
        </w:rPr>
        <w:t xml:space="preserve">   </w:t>
      </w:r>
      <w:r>
        <w:rPr>
          <w:sz w:val="28"/>
        </w:rPr>
        <w:t xml:space="preserve">______________    </w:t>
      </w:r>
      <w:r w:rsidR="006D31C6" w:rsidRPr="006D31C6">
        <w:rPr>
          <w:sz w:val="28"/>
          <w:szCs w:val="28"/>
        </w:rPr>
        <w:t xml:space="preserve">В.А. </w:t>
      </w:r>
      <w:proofErr w:type="spellStart"/>
      <w:r w:rsidR="006D31C6" w:rsidRPr="006D31C6">
        <w:rPr>
          <w:sz w:val="28"/>
          <w:szCs w:val="28"/>
        </w:rPr>
        <w:t>Терёхин</w:t>
      </w:r>
      <w:proofErr w:type="spellEnd"/>
    </w:p>
    <w:p w:rsidR="00B43AD9" w:rsidRDefault="00B43AD9" w:rsidP="00B43AD9">
      <w:pPr>
        <w:jc w:val="both"/>
        <w:rPr>
          <w:sz w:val="28"/>
          <w:vertAlign w:val="superscript"/>
        </w:rPr>
      </w:pPr>
      <w:r>
        <w:rPr>
          <w:sz w:val="28"/>
        </w:rPr>
        <w:t xml:space="preserve">                                          </w:t>
      </w:r>
      <w:r>
        <w:rPr>
          <w:sz w:val="28"/>
          <w:vertAlign w:val="superscript"/>
        </w:rPr>
        <w:t xml:space="preserve">название                            </w:t>
      </w:r>
      <w:r w:rsidR="00A40EEA">
        <w:rPr>
          <w:sz w:val="28"/>
          <w:vertAlign w:val="superscript"/>
        </w:rPr>
        <w:t xml:space="preserve">  </w:t>
      </w:r>
      <w:r>
        <w:rPr>
          <w:sz w:val="28"/>
          <w:vertAlign w:val="superscript"/>
        </w:rPr>
        <w:t xml:space="preserve">подпись, дата                                </w:t>
      </w:r>
      <w:r>
        <w:rPr>
          <w:sz w:val="20"/>
        </w:rPr>
        <w:t>фамилия, инициалы</w:t>
      </w:r>
    </w:p>
    <w:p w:rsidR="00B43AD9" w:rsidRDefault="00B43AD9" w:rsidP="00B43AD9">
      <w:pPr>
        <w:jc w:val="both"/>
        <w:rPr>
          <w:sz w:val="27"/>
        </w:rPr>
      </w:pPr>
      <w:r>
        <w:rPr>
          <w:i/>
          <w:sz w:val="28"/>
        </w:rPr>
        <w:t>Работа защищена с оценкой</w:t>
      </w:r>
      <w:r>
        <w:rPr>
          <w:sz w:val="27"/>
        </w:rPr>
        <w:t xml:space="preserve"> ______</w:t>
      </w:r>
      <w:r w:rsidR="00382769">
        <w:rPr>
          <w:sz w:val="27"/>
        </w:rPr>
        <w:t xml:space="preserve"> </w:t>
      </w:r>
      <w:r>
        <w:rPr>
          <w:sz w:val="27"/>
        </w:rPr>
        <w:t>(</w:t>
      </w:r>
      <w:r w:rsidR="00382769">
        <w:rPr>
          <w:sz w:val="27"/>
        </w:rPr>
        <w:t xml:space="preserve">Протокол   от ___ _______ 2022 </w:t>
      </w:r>
      <w:r>
        <w:rPr>
          <w:sz w:val="27"/>
        </w:rPr>
        <w:t>г. №_)</w:t>
      </w:r>
    </w:p>
    <w:p w:rsidR="00B43AD9" w:rsidRPr="00EE6AD1" w:rsidRDefault="00382769" w:rsidP="00B43AD9">
      <w:pPr>
        <w:tabs>
          <w:tab w:val="left" w:pos="3879"/>
          <w:tab w:val="left" w:pos="7200"/>
        </w:tabs>
        <w:rPr>
          <w:sz w:val="28"/>
        </w:rPr>
      </w:pPr>
      <w:r>
        <w:rPr>
          <w:sz w:val="28"/>
        </w:rPr>
        <w:t xml:space="preserve">Секретарь </w:t>
      </w:r>
      <w:r w:rsidR="00B43AD9">
        <w:rPr>
          <w:sz w:val="28"/>
        </w:rPr>
        <w:t>ГЭК</w:t>
      </w:r>
      <w:r w:rsidR="00B43AD9">
        <w:rPr>
          <w:sz w:val="28"/>
        </w:rPr>
        <w:tab/>
        <w:t xml:space="preserve">   __________________   </w:t>
      </w:r>
      <w:r w:rsidR="00EE6AD1">
        <w:rPr>
          <w:sz w:val="28"/>
        </w:rPr>
        <w:t xml:space="preserve">        </w:t>
      </w:r>
      <w:r w:rsidR="006D31C6">
        <w:rPr>
          <w:sz w:val="28"/>
        </w:rPr>
        <w:t xml:space="preserve"> </w:t>
      </w:r>
      <w:r w:rsidR="00EE6AD1">
        <w:rPr>
          <w:sz w:val="28"/>
        </w:rPr>
        <w:t>Т</w:t>
      </w:r>
      <w:r w:rsidR="00EE6AD1" w:rsidRPr="00EE6AD1">
        <w:rPr>
          <w:sz w:val="28"/>
        </w:rPr>
        <w:t>.</w:t>
      </w:r>
      <w:r w:rsidR="00EE6AD1">
        <w:rPr>
          <w:sz w:val="28"/>
        </w:rPr>
        <w:t>Е</w:t>
      </w:r>
      <w:r w:rsidR="00EE6AD1" w:rsidRPr="00EE6AD1">
        <w:rPr>
          <w:sz w:val="28"/>
        </w:rPr>
        <w:t xml:space="preserve">. </w:t>
      </w:r>
      <w:r w:rsidR="00EE6AD1">
        <w:rPr>
          <w:sz w:val="28"/>
        </w:rPr>
        <w:t>Вдовина</w:t>
      </w:r>
    </w:p>
    <w:p w:rsidR="00B43AD9" w:rsidRDefault="00B43AD9" w:rsidP="00B43AD9">
      <w:pPr>
        <w:rPr>
          <w:sz w:val="28"/>
          <w:vertAlign w:val="superscript"/>
        </w:rPr>
      </w:pPr>
      <w:r>
        <w:rPr>
          <w:sz w:val="28"/>
          <w:vertAlign w:val="superscript"/>
        </w:rPr>
        <w:t xml:space="preserve">                                                                                                подпись, дата                                               </w:t>
      </w:r>
      <w:r>
        <w:rPr>
          <w:sz w:val="20"/>
        </w:rPr>
        <w:t>фамилия, инициалы</w:t>
      </w:r>
    </w:p>
    <w:p w:rsidR="00991BF1" w:rsidRDefault="00991BF1" w:rsidP="006B2E3A">
      <w:pPr>
        <w:spacing w:line="360" w:lineRule="auto"/>
        <w:jc w:val="center"/>
        <w:rPr>
          <w:sz w:val="28"/>
        </w:rPr>
      </w:pPr>
    </w:p>
    <w:p w:rsidR="00526002" w:rsidRPr="00991BF1" w:rsidRDefault="00985C74" w:rsidP="00991BF1">
      <w:pPr>
        <w:spacing w:line="360" w:lineRule="auto"/>
        <w:jc w:val="center"/>
        <w:rPr>
          <w:rStyle w:val="FontStyle12"/>
          <w:bCs w:val="0"/>
          <w:spacing w:val="0"/>
          <w:sz w:val="36"/>
          <w:szCs w:val="36"/>
        </w:rPr>
      </w:pPr>
      <w:r>
        <w:rPr>
          <w:sz w:val="28"/>
        </w:rPr>
        <w:t>Пенза 2022</w:t>
      </w:r>
      <w:r w:rsidR="00AB4CBC">
        <w:rPr>
          <w:b/>
          <w:sz w:val="36"/>
          <w:szCs w:val="36"/>
        </w:rPr>
        <w:t xml:space="preserve"> </w:t>
      </w:r>
    </w:p>
    <w:p w:rsidR="00526002" w:rsidRDefault="00526002" w:rsidP="00526002">
      <w:pPr>
        <w:spacing w:after="200" w:line="276" w:lineRule="auto"/>
        <w:jc w:val="center"/>
        <w:rPr>
          <w:b/>
          <w:iCs/>
          <w:sz w:val="28"/>
          <w:szCs w:val="28"/>
        </w:rPr>
      </w:pPr>
      <w:r w:rsidRPr="00566609">
        <w:rPr>
          <w:b/>
          <w:sz w:val="28"/>
          <w:szCs w:val="28"/>
        </w:rPr>
        <w:lastRenderedPageBreak/>
        <w:t>П</w:t>
      </w:r>
      <w:r w:rsidRPr="00081D58">
        <w:rPr>
          <w:b/>
          <w:iCs/>
          <w:sz w:val="28"/>
          <w:szCs w:val="28"/>
        </w:rPr>
        <w:t>ЕНЗЕНСКИЙ ГОСУДАРСТВЕННЫЙ УНИВЕРСИТЕТ</w:t>
      </w:r>
    </w:p>
    <w:p w:rsidR="00526002" w:rsidRPr="00081D58" w:rsidRDefault="00526002" w:rsidP="00526002">
      <w:pPr>
        <w:spacing w:after="200" w:line="276" w:lineRule="auto"/>
        <w:jc w:val="center"/>
        <w:rPr>
          <w:b/>
          <w:iCs/>
          <w:sz w:val="28"/>
          <w:szCs w:val="28"/>
        </w:rPr>
      </w:pPr>
      <w:r w:rsidRPr="00081D58">
        <w:rPr>
          <w:b/>
          <w:iCs/>
          <w:sz w:val="28"/>
          <w:szCs w:val="28"/>
        </w:rPr>
        <w:t xml:space="preserve">Юридический </w:t>
      </w:r>
      <w:r>
        <w:rPr>
          <w:b/>
          <w:iCs/>
          <w:sz w:val="28"/>
          <w:szCs w:val="28"/>
        </w:rPr>
        <w:t>институт</w:t>
      </w:r>
    </w:p>
    <w:p w:rsidR="00526002" w:rsidRPr="00081D58" w:rsidRDefault="00526002" w:rsidP="00526002">
      <w:pPr>
        <w:jc w:val="center"/>
        <w:rPr>
          <w:iCs/>
          <w:sz w:val="28"/>
          <w:szCs w:val="28"/>
        </w:rPr>
      </w:pPr>
      <w:r w:rsidRPr="00081D58">
        <w:rPr>
          <w:iCs/>
          <w:sz w:val="28"/>
          <w:szCs w:val="28"/>
        </w:rPr>
        <w:t>Направление «Юриспруденция»</w:t>
      </w:r>
    </w:p>
    <w:p w:rsidR="00526002" w:rsidRPr="00081D58" w:rsidRDefault="00526002" w:rsidP="00526002">
      <w:pPr>
        <w:jc w:val="right"/>
        <w:rPr>
          <w:b/>
          <w:iCs/>
          <w:sz w:val="28"/>
          <w:szCs w:val="28"/>
        </w:rPr>
      </w:pPr>
    </w:p>
    <w:p w:rsidR="00526002" w:rsidRPr="00081D58" w:rsidRDefault="00526002" w:rsidP="00526002">
      <w:pPr>
        <w:jc w:val="right"/>
        <w:rPr>
          <w:b/>
          <w:iCs/>
          <w:sz w:val="28"/>
          <w:szCs w:val="28"/>
        </w:rPr>
      </w:pPr>
    </w:p>
    <w:p w:rsidR="00526002" w:rsidRPr="00081D58" w:rsidRDefault="00526002" w:rsidP="00526002">
      <w:pPr>
        <w:tabs>
          <w:tab w:val="center" w:pos="4673"/>
          <w:tab w:val="left" w:pos="6992"/>
        </w:tabs>
        <w:rPr>
          <w:b/>
          <w:iCs/>
          <w:sz w:val="28"/>
          <w:szCs w:val="28"/>
        </w:rPr>
      </w:pPr>
      <w:r w:rsidRPr="00081D58">
        <w:rPr>
          <w:b/>
          <w:iCs/>
          <w:sz w:val="28"/>
          <w:szCs w:val="28"/>
        </w:rPr>
        <w:tab/>
      </w:r>
      <w:r w:rsidRPr="00081D58">
        <w:rPr>
          <w:b/>
          <w:iCs/>
          <w:sz w:val="28"/>
          <w:szCs w:val="28"/>
        </w:rPr>
        <w:tab/>
        <w:t>УТВЕРЖДАЮ</w:t>
      </w:r>
    </w:p>
    <w:p w:rsidR="00526002" w:rsidRPr="00526002" w:rsidRDefault="00526002" w:rsidP="00526002">
      <w:pPr>
        <w:jc w:val="right"/>
        <w:rPr>
          <w:iCs/>
        </w:rPr>
      </w:pPr>
      <w:r w:rsidRPr="00081D58">
        <w:rPr>
          <w:iCs/>
          <w:sz w:val="28"/>
          <w:szCs w:val="28"/>
        </w:rPr>
        <w:t>Зав. кафедрой</w:t>
      </w:r>
      <w:r>
        <w:rPr>
          <w:iCs/>
        </w:rPr>
        <w:t xml:space="preserve"> </w:t>
      </w:r>
      <w:r w:rsidRPr="00526002">
        <w:rPr>
          <w:iCs/>
        </w:rPr>
        <w:t>“</w:t>
      </w:r>
      <w:r>
        <w:rPr>
          <w:iCs/>
        </w:rPr>
        <w:t>Правосудие</w:t>
      </w:r>
      <w:r w:rsidRPr="00526002">
        <w:rPr>
          <w:iCs/>
        </w:rPr>
        <w:t>”</w:t>
      </w:r>
    </w:p>
    <w:p w:rsidR="00526002" w:rsidRPr="006D6181" w:rsidRDefault="00526002" w:rsidP="00526002">
      <w:pPr>
        <w:jc w:val="center"/>
        <w:rPr>
          <w:iCs/>
        </w:rPr>
      </w:pPr>
    </w:p>
    <w:p w:rsidR="00526002" w:rsidRPr="006C3710" w:rsidRDefault="00526002" w:rsidP="00526002">
      <w:pPr>
        <w:jc w:val="right"/>
        <w:rPr>
          <w:iCs/>
        </w:rPr>
      </w:pPr>
      <w:r>
        <w:rPr>
          <w:iCs/>
        </w:rPr>
        <w:t>___________/В</w:t>
      </w:r>
      <w:r w:rsidRPr="00526002">
        <w:rPr>
          <w:iCs/>
        </w:rPr>
        <w:t>.</w:t>
      </w:r>
      <w:r>
        <w:rPr>
          <w:iCs/>
        </w:rPr>
        <w:t>А</w:t>
      </w:r>
      <w:r w:rsidRPr="00526002">
        <w:rPr>
          <w:iCs/>
        </w:rPr>
        <w:t xml:space="preserve">. </w:t>
      </w:r>
      <w:proofErr w:type="spellStart"/>
      <w:r>
        <w:rPr>
          <w:iCs/>
        </w:rPr>
        <w:t>Терёхин</w:t>
      </w:r>
      <w:proofErr w:type="spellEnd"/>
    </w:p>
    <w:p w:rsidR="00526002" w:rsidRPr="006D6181" w:rsidRDefault="00526002" w:rsidP="00526002">
      <w:pPr>
        <w:jc w:val="right"/>
      </w:pPr>
    </w:p>
    <w:p w:rsidR="00526002" w:rsidRPr="006D6181" w:rsidRDefault="00526002" w:rsidP="00526002">
      <w:pPr>
        <w:jc w:val="right"/>
        <w:rPr>
          <w:iCs/>
        </w:rPr>
      </w:pPr>
      <w:r>
        <w:rPr>
          <w:iCs/>
        </w:rPr>
        <w:t>15 апреля 2022</w:t>
      </w:r>
      <w:r w:rsidRPr="006D6181">
        <w:rPr>
          <w:iCs/>
        </w:rPr>
        <w:t xml:space="preserve"> г.</w:t>
      </w:r>
    </w:p>
    <w:p w:rsidR="00526002" w:rsidRPr="006D6181" w:rsidRDefault="00526002" w:rsidP="00526002"/>
    <w:p w:rsidR="00526002" w:rsidRPr="006D6181" w:rsidRDefault="00526002" w:rsidP="00526002"/>
    <w:p w:rsidR="00526002" w:rsidRPr="006D6181" w:rsidRDefault="00526002" w:rsidP="00526002"/>
    <w:p w:rsidR="00526002" w:rsidRPr="006D6181" w:rsidRDefault="00526002" w:rsidP="00526002">
      <w:pPr>
        <w:jc w:val="center"/>
        <w:rPr>
          <w:b/>
          <w:iCs/>
          <w:sz w:val="26"/>
          <w:szCs w:val="26"/>
        </w:rPr>
      </w:pPr>
      <w:r w:rsidRPr="006D6181">
        <w:rPr>
          <w:b/>
          <w:iCs/>
          <w:sz w:val="26"/>
          <w:szCs w:val="26"/>
        </w:rPr>
        <w:t>ЗАДАНИЕ</w:t>
      </w:r>
    </w:p>
    <w:p w:rsidR="00526002" w:rsidRPr="006D6181" w:rsidRDefault="00526002" w:rsidP="00526002">
      <w:pPr>
        <w:jc w:val="center"/>
        <w:rPr>
          <w:iCs/>
          <w:sz w:val="26"/>
          <w:szCs w:val="26"/>
        </w:rPr>
      </w:pPr>
      <w:r w:rsidRPr="006D6181">
        <w:rPr>
          <w:iCs/>
          <w:sz w:val="26"/>
          <w:szCs w:val="26"/>
        </w:rPr>
        <w:t>на выпускную квали</w:t>
      </w:r>
      <w:r>
        <w:rPr>
          <w:iCs/>
          <w:sz w:val="26"/>
          <w:szCs w:val="26"/>
        </w:rPr>
        <w:t>фикационную работу студента гр. №18ЮЮ5</w:t>
      </w:r>
    </w:p>
    <w:p w:rsidR="00526002" w:rsidRPr="006D6181" w:rsidRDefault="00DF0463" w:rsidP="00526002">
      <w:pPr>
        <w:jc w:val="center"/>
        <w:rPr>
          <w:iCs/>
          <w:sz w:val="26"/>
          <w:szCs w:val="26"/>
        </w:rPr>
      </w:pPr>
      <w:r>
        <w:rPr>
          <w:iCs/>
          <w:sz w:val="26"/>
          <w:szCs w:val="26"/>
        </w:rPr>
        <w:t>Веретенникова Игнатия Сергеевича</w:t>
      </w:r>
    </w:p>
    <w:p w:rsidR="00526002" w:rsidRPr="006D6181" w:rsidRDefault="00526002" w:rsidP="00526002">
      <w:pPr>
        <w:jc w:val="center"/>
      </w:pPr>
    </w:p>
    <w:p w:rsidR="00526002" w:rsidRPr="006D6181" w:rsidRDefault="00526002" w:rsidP="00526002">
      <w:pPr>
        <w:tabs>
          <w:tab w:val="left" w:leader="underscore" w:pos="5501"/>
        </w:tabs>
        <w:rPr>
          <w:bCs/>
          <w:sz w:val="26"/>
          <w:szCs w:val="26"/>
        </w:rPr>
      </w:pPr>
    </w:p>
    <w:p w:rsidR="00526002" w:rsidRPr="004F5F9E" w:rsidRDefault="00526002" w:rsidP="00B67D97">
      <w:pPr>
        <w:tabs>
          <w:tab w:val="left" w:leader="underscore" w:pos="9360"/>
        </w:tabs>
        <w:spacing w:line="360" w:lineRule="auto"/>
        <w:jc w:val="both"/>
        <w:rPr>
          <w:iCs/>
          <w:sz w:val="26"/>
          <w:szCs w:val="26"/>
        </w:rPr>
      </w:pPr>
      <w:r w:rsidRPr="00594E73">
        <w:rPr>
          <w:b/>
          <w:bCs/>
          <w:sz w:val="26"/>
          <w:szCs w:val="26"/>
        </w:rPr>
        <w:t xml:space="preserve">1. </w:t>
      </w:r>
      <w:r w:rsidRPr="00594E73">
        <w:rPr>
          <w:b/>
          <w:iCs/>
          <w:sz w:val="26"/>
          <w:szCs w:val="26"/>
        </w:rPr>
        <w:t>Тема работы</w:t>
      </w:r>
      <w:r w:rsidRPr="004F5F9E">
        <w:rPr>
          <w:b/>
          <w:iCs/>
          <w:sz w:val="26"/>
          <w:szCs w:val="26"/>
        </w:rPr>
        <w:t>:</w:t>
      </w:r>
      <w:r>
        <w:rPr>
          <w:b/>
          <w:iCs/>
          <w:sz w:val="26"/>
          <w:szCs w:val="26"/>
        </w:rPr>
        <w:t xml:space="preserve"> </w:t>
      </w:r>
      <w:r w:rsidR="00DF0463" w:rsidRPr="00DF0463">
        <w:rPr>
          <w:sz w:val="26"/>
          <w:szCs w:val="26"/>
        </w:rPr>
        <w:t>Историко-правовые аспекты создания органов прокуратуры</w:t>
      </w:r>
    </w:p>
    <w:p w:rsidR="00526002" w:rsidRPr="004F5F9E" w:rsidRDefault="00526002" w:rsidP="00B67D97">
      <w:pPr>
        <w:tabs>
          <w:tab w:val="left" w:leader="underscore" w:pos="9360"/>
        </w:tabs>
        <w:spacing w:line="360" w:lineRule="auto"/>
        <w:jc w:val="both"/>
        <w:rPr>
          <w:b/>
          <w:bCs/>
          <w:sz w:val="26"/>
          <w:szCs w:val="26"/>
        </w:rPr>
      </w:pPr>
      <w:r w:rsidRPr="00594E73">
        <w:rPr>
          <w:b/>
          <w:bCs/>
          <w:sz w:val="26"/>
          <w:szCs w:val="26"/>
        </w:rPr>
        <w:t>2. Научный руководитель</w:t>
      </w:r>
      <w:r w:rsidRPr="004F5F9E">
        <w:rPr>
          <w:b/>
          <w:bCs/>
          <w:sz w:val="26"/>
          <w:szCs w:val="26"/>
        </w:rPr>
        <w:t>:</w:t>
      </w:r>
      <w:r>
        <w:rPr>
          <w:b/>
          <w:bCs/>
          <w:sz w:val="26"/>
          <w:szCs w:val="26"/>
        </w:rPr>
        <w:t xml:space="preserve"> </w:t>
      </w:r>
      <w:proofErr w:type="spellStart"/>
      <w:r w:rsidRPr="004F5F9E">
        <w:rPr>
          <w:bCs/>
          <w:sz w:val="26"/>
          <w:szCs w:val="26"/>
        </w:rPr>
        <w:t>к.ю.</w:t>
      </w:r>
      <w:r>
        <w:rPr>
          <w:bCs/>
          <w:sz w:val="26"/>
          <w:szCs w:val="26"/>
        </w:rPr>
        <w:t>н</w:t>
      </w:r>
      <w:proofErr w:type="spellEnd"/>
      <w:r w:rsidRPr="004F5F9E">
        <w:rPr>
          <w:bCs/>
          <w:sz w:val="26"/>
          <w:szCs w:val="26"/>
        </w:rPr>
        <w:t>.,</w:t>
      </w:r>
      <w:r w:rsidR="00547414">
        <w:rPr>
          <w:bCs/>
          <w:sz w:val="26"/>
          <w:szCs w:val="26"/>
        </w:rPr>
        <w:t xml:space="preserve"> доц</w:t>
      </w:r>
      <w:r w:rsidR="00547414" w:rsidRPr="00547414">
        <w:rPr>
          <w:bCs/>
          <w:sz w:val="26"/>
          <w:szCs w:val="26"/>
        </w:rPr>
        <w:t>.</w:t>
      </w:r>
      <w:r>
        <w:rPr>
          <w:bCs/>
          <w:sz w:val="26"/>
          <w:szCs w:val="26"/>
        </w:rPr>
        <w:t xml:space="preserve"> </w:t>
      </w:r>
      <w:proofErr w:type="spellStart"/>
      <w:r w:rsidR="00DF0463">
        <w:rPr>
          <w:bCs/>
          <w:sz w:val="26"/>
          <w:szCs w:val="26"/>
        </w:rPr>
        <w:t>Хорев</w:t>
      </w:r>
      <w:proofErr w:type="spellEnd"/>
      <w:r w:rsidR="00DF0463">
        <w:rPr>
          <w:bCs/>
          <w:sz w:val="26"/>
          <w:szCs w:val="26"/>
        </w:rPr>
        <w:t xml:space="preserve"> Александр Владимирович</w:t>
      </w:r>
    </w:p>
    <w:p w:rsidR="00526002" w:rsidRPr="00B87865" w:rsidRDefault="00526002" w:rsidP="00B67D97">
      <w:pPr>
        <w:tabs>
          <w:tab w:val="left" w:leader="underscore" w:pos="3965"/>
        </w:tabs>
        <w:spacing w:line="360" w:lineRule="auto"/>
        <w:jc w:val="both"/>
        <w:rPr>
          <w:bCs/>
          <w:sz w:val="26"/>
          <w:szCs w:val="26"/>
        </w:rPr>
      </w:pPr>
      <w:r w:rsidRPr="00594E73">
        <w:rPr>
          <w:b/>
          <w:bCs/>
          <w:sz w:val="26"/>
          <w:szCs w:val="26"/>
        </w:rPr>
        <w:t>3. Дата выдачи задания</w:t>
      </w:r>
      <w:r w:rsidRPr="004F5F9E">
        <w:rPr>
          <w:b/>
          <w:bCs/>
          <w:sz w:val="26"/>
          <w:szCs w:val="26"/>
        </w:rPr>
        <w:t>:</w:t>
      </w:r>
      <w:r w:rsidRPr="00B87865">
        <w:rPr>
          <w:b/>
          <w:bCs/>
          <w:sz w:val="26"/>
          <w:szCs w:val="26"/>
        </w:rPr>
        <w:t xml:space="preserve"> </w:t>
      </w:r>
      <w:r>
        <w:rPr>
          <w:bCs/>
          <w:sz w:val="26"/>
          <w:szCs w:val="26"/>
        </w:rPr>
        <w:t>15 апреля 2022 года</w:t>
      </w:r>
      <w:r w:rsidRPr="00B87865">
        <w:rPr>
          <w:bCs/>
          <w:sz w:val="26"/>
          <w:szCs w:val="26"/>
        </w:rPr>
        <w:t>.</w:t>
      </w:r>
    </w:p>
    <w:p w:rsidR="00526002" w:rsidRPr="00B87865" w:rsidRDefault="00526002" w:rsidP="00B67D97">
      <w:pPr>
        <w:tabs>
          <w:tab w:val="left" w:leader="underscore" w:pos="3965"/>
        </w:tabs>
        <w:spacing w:line="360" w:lineRule="auto"/>
        <w:jc w:val="both"/>
        <w:rPr>
          <w:bCs/>
          <w:sz w:val="26"/>
          <w:szCs w:val="26"/>
        </w:rPr>
      </w:pPr>
      <w:r w:rsidRPr="00594E73">
        <w:rPr>
          <w:b/>
          <w:bCs/>
          <w:sz w:val="26"/>
          <w:szCs w:val="26"/>
        </w:rPr>
        <w:t>4. Срок сдачи студентом законченной работы</w:t>
      </w:r>
      <w:r w:rsidRPr="004F5F9E">
        <w:rPr>
          <w:b/>
          <w:bCs/>
          <w:sz w:val="26"/>
          <w:szCs w:val="26"/>
        </w:rPr>
        <w:t xml:space="preserve">: </w:t>
      </w:r>
      <w:r>
        <w:rPr>
          <w:bCs/>
          <w:sz w:val="26"/>
          <w:szCs w:val="26"/>
        </w:rPr>
        <w:t>26 мая 2022 года</w:t>
      </w:r>
      <w:r w:rsidRPr="00B87865">
        <w:rPr>
          <w:bCs/>
          <w:sz w:val="26"/>
          <w:szCs w:val="26"/>
        </w:rPr>
        <w:t>.</w:t>
      </w:r>
    </w:p>
    <w:p w:rsidR="00526002" w:rsidRDefault="00526002" w:rsidP="00B67D97">
      <w:pPr>
        <w:tabs>
          <w:tab w:val="left" w:pos="4138"/>
          <w:tab w:val="right" w:pos="9355"/>
        </w:tabs>
        <w:spacing w:line="360" w:lineRule="auto"/>
        <w:jc w:val="both"/>
        <w:rPr>
          <w:b/>
          <w:bCs/>
          <w:sz w:val="28"/>
          <w:szCs w:val="28"/>
        </w:rPr>
      </w:pPr>
      <w:r w:rsidRPr="00594E73">
        <w:rPr>
          <w:b/>
          <w:bCs/>
          <w:sz w:val="26"/>
          <w:szCs w:val="26"/>
        </w:rPr>
        <w:t>5. Перечень подлежащих разработке вопросов</w:t>
      </w:r>
      <w:r w:rsidRPr="00526002">
        <w:rPr>
          <w:b/>
          <w:bCs/>
          <w:sz w:val="26"/>
          <w:szCs w:val="26"/>
        </w:rPr>
        <w:t xml:space="preserve">: </w:t>
      </w:r>
    </w:p>
    <w:p w:rsidR="00DF0463" w:rsidRPr="00DF0463" w:rsidRDefault="00526002" w:rsidP="00DF0463">
      <w:pPr>
        <w:tabs>
          <w:tab w:val="left" w:pos="4138"/>
          <w:tab w:val="right" w:pos="9355"/>
        </w:tabs>
        <w:spacing w:line="360" w:lineRule="auto"/>
        <w:jc w:val="both"/>
        <w:rPr>
          <w:sz w:val="28"/>
          <w:szCs w:val="28"/>
        </w:rPr>
      </w:pPr>
      <w:r>
        <w:rPr>
          <w:sz w:val="28"/>
          <w:szCs w:val="28"/>
        </w:rPr>
        <w:t xml:space="preserve">    </w:t>
      </w:r>
      <w:r w:rsidR="00DF0463" w:rsidRPr="00DF0463">
        <w:rPr>
          <w:sz w:val="28"/>
          <w:szCs w:val="28"/>
        </w:rPr>
        <w:t>Историко-правовой анализ института прокуратуры</w:t>
      </w:r>
    </w:p>
    <w:p w:rsidR="00DF0463" w:rsidRPr="00DF0463" w:rsidRDefault="00DF0463" w:rsidP="00DF0463">
      <w:pPr>
        <w:tabs>
          <w:tab w:val="left" w:pos="4138"/>
          <w:tab w:val="right" w:pos="9355"/>
        </w:tabs>
        <w:spacing w:line="360" w:lineRule="auto"/>
        <w:jc w:val="both"/>
        <w:rPr>
          <w:sz w:val="28"/>
          <w:szCs w:val="28"/>
        </w:rPr>
      </w:pPr>
      <w:r>
        <w:rPr>
          <w:sz w:val="28"/>
          <w:szCs w:val="28"/>
        </w:rPr>
        <w:t xml:space="preserve">    </w:t>
      </w:r>
      <w:r w:rsidRPr="00DF0463">
        <w:rPr>
          <w:sz w:val="28"/>
          <w:szCs w:val="28"/>
        </w:rPr>
        <w:t>История становления и развития института прокуратуры в Российской Федерации</w:t>
      </w:r>
    </w:p>
    <w:p w:rsidR="00DF0463" w:rsidRPr="00DF0463" w:rsidRDefault="00DF0463" w:rsidP="00DF0463">
      <w:pPr>
        <w:tabs>
          <w:tab w:val="left" w:pos="4138"/>
          <w:tab w:val="right" w:pos="9355"/>
        </w:tabs>
        <w:spacing w:line="360" w:lineRule="auto"/>
        <w:jc w:val="both"/>
        <w:rPr>
          <w:sz w:val="28"/>
          <w:szCs w:val="28"/>
        </w:rPr>
      </w:pPr>
      <w:r>
        <w:rPr>
          <w:sz w:val="28"/>
          <w:szCs w:val="28"/>
        </w:rPr>
        <w:t xml:space="preserve">    </w:t>
      </w:r>
      <w:r w:rsidRPr="00DF0463">
        <w:rPr>
          <w:sz w:val="28"/>
          <w:szCs w:val="28"/>
        </w:rPr>
        <w:t>Конституционно-правовой статус органов прокуратуры в зарубежных странах</w:t>
      </w:r>
    </w:p>
    <w:p w:rsidR="00DF0463" w:rsidRPr="00DF0463" w:rsidRDefault="00DF0463" w:rsidP="00DF0463">
      <w:pPr>
        <w:tabs>
          <w:tab w:val="left" w:pos="4138"/>
          <w:tab w:val="right" w:pos="9355"/>
        </w:tabs>
        <w:spacing w:line="360" w:lineRule="auto"/>
        <w:jc w:val="both"/>
        <w:rPr>
          <w:sz w:val="28"/>
          <w:szCs w:val="28"/>
        </w:rPr>
      </w:pPr>
      <w:r>
        <w:rPr>
          <w:sz w:val="28"/>
          <w:szCs w:val="28"/>
        </w:rPr>
        <w:t xml:space="preserve">    </w:t>
      </w:r>
      <w:r w:rsidRPr="00DF0463">
        <w:rPr>
          <w:sz w:val="28"/>
          <w:szCs w:val="28"/>
        </w:rPr>
        <w:t>Статус органов прокуратуры РФ</w:t>
      </w:r>
    </w:p>
    <w:p w:rsidR="00DF0463" w:rsidRPr="00DF0463" w:rsidRDefault="00DF0463" w:rsidP="00DF0463">
      <w:pPr>
        <w:tabs>
          <w:tab w:val="left" w:pos="4138"/>
          <w:tab w:val="right" w:pos="9355"/>
        </w:tabs>
        <w:spacing w:line="360" w:lineRule="auto"/>
        <w:jc w:val="both"/>
        <w:rPr>
          <w:sz w:val="28"/>
          <w:szCs w:val="28"/>
        </w:rPr>
      </w:pPr>
      <w:r>
        <w:rPr>
          <w:sz w:val="28"/>
          <w:szCs w:val="28"/>
        </w:rPr>
        <w:t xml:space="preserve">    </w:t>
      </w:r>
      <w:r w:rsidRPr="00DF0463">
        <w:rPr>
          <w:sz w:val="28"/>
          <w:szCs w:val="28"/>
        </w:rPr>
        <w:t>Организационно-правовые основы функционирования органов прокуратуры</w:t>
      </w:r>
    </w:p>
    <w:p w:rsidR="00DF0463" w:rsidRPr="00DF0463" w:rsidRDefault="00DF0463" w:rsidP="00DF0463">
      <w:pPr>
        <w:tabs>
          <w:tab w:val="left" w:pos="4138"/>
          <w:tab w:val="right" w:pos="9355"/>
        </w:tabs>
        <w:spacing w:line="360" w:lineRule="auto"/>
        <w:rPr>
          <w:sz w:val="28"/>
          <w:szCs w:val="28"/>
        </w:rPr>
      </w:pPr>
      <w:r>
        <w:rPr>
          <w:sz w:val="28"/>
          <w:szCs w:val="28"/>
        </w:rPr>
        <w:t xml:space="preserve">    </w:t>
      </w:r>
      <w:r w:rsidRPr="00DF0463">
        <w:rPr>
          <w:sz w:val="28"/>
          <w:szCs w:val="28"/>
        </w:rPr>
        <w:t>Понятие и система принципов организации и деятельности прокуратуры</w:t>
      </w:r>
    </w:p>
    <w:p w:rsidR="00526002" w:rsidRPr="00DF0463" w:rsidRDefault="00526002" w:rsidP="00DF0463">
      <w:pPr>
        <w:tabs>
          <w:tab w:val="left" w:pos="4138"/>
          <w:tab w:val="right" w:pos="9355"/>
        </w:tabs>
        <w:spacing w:line="360" w:lineRule="auto"/>
        <w:jc w:val="both"/>
        <w:rPr>
          <w:sz w:val="28"/>
          <w:szCs w:val="28"/>
        </w:rPr>
      </w:pPr>
    </w:p>
    <w:p w:rsidR="00526002" w:rsidRDefault="00526002" w:rsidP="00E73610">
      <w:pPr>
        <w:spacing w:line="360" w:lineRule="auto"/>
        <w:jc w:val="both"/>
        <w:rPr>
          <w:rStyle w:val="FontStyle12"/>
          <w:sz w:val="28"/>
          <w:szCs w:val="28"/>
        </w:rPr>
      </w:pPr>
    </w:p>
    <w:p w:rsidR="00526002" w:rsidRDefault="00526002" w:rsidP="00E73610">
      <w:pPr>
        <w:spacing w:line="360" w:lineRule="auto"/>
        <w:jc w:val="both"/>
        <w:rPr>
          <w:rStyle w:val="FontStyle12"/>
          <w:sz w:val="28"/>
          <w:szCs w:val="28"/>
        </w:rPr>
      </w:pPr>
    </w:p>
    <w:p w:rsidR="00526002" w:rsidRDefault="00526002" w:rsidP="00E73610">
      <w:pPr>
        <w:spacing w:line="360" w:lineRule="auto"/>
        <w:jc w:val="both"/>
        <w:rPr>
          <w:rStyle w:val="FontStyle12"/>
          <w:sz w:val="28"/>
          <w:szCs w:val="28"/>
        </w:rPr>
      </w:pPr>
    </w:p>
    <w:p w:rsidR="006D31C6" w:rsidRDefault="006D31C6" w:rsidP="00E73610">
      <w:pPr>
        <w:spacing w:line="360" w:lineRule="auto"/>
        <w:jc w:val="both"/>
        <w:rPr>
          <w:rStyle w:val="FontStyle12"/>
          <w:szCs w:val="28"/>
        </w:rPr>
      </w:pPr>
      <w:r w:rsidRPr="00E73610">
        <w:rPr>
          <w:rStyle w:val="FontStyle12"/>
          <w:sz w:val="28"/>
          <w:szCs w:val="28"/>
        </w:rPr>
        <w:t>6. Консультанты по работе, с указанием относящихся к ним разделов</w:t>
      </w:r>
      <w:r w:rsidRPr="00E73610">
        <w:rPr>
          <w:sz w:val="36"/>
          <w:szCs w:val="36"/>
        </w:rPr>
        <w:t xml:space="preserve"> </w:t>
      </w:r>
      <w:r>
        <w:rPr>
          <w:b/>
          <w:sz w:val="28"/>
          <w:szCs w:val="28"/>
        </w:rPr>
        <w:t>работы</w:t>
      </w:r>
      <w:r w:rsidRPr="00CD2453">
        <w:rPr>
          <w:b/>
          <w:sz w:val="28"/>
          <w:szCs w:val="28"/>
        </w:rPr>
        <w:t>:</w:t>
      </w:r>
      <w:r w:rsidRPr="00E73610">
        <w:rPr>
          <w:sz w:val="36"/>
          <w:szCs w:val="36"/>
        </w:rPr>
        <w:t xml:space="preserve">                   </w:t>
      </w:r>
    </w:p>
    <w:p w:rsidR="00E73610" w:rsidRPr="00E73610" w:rsidRDefault="00E73610" w:rsidP="00E73610">
      <w:pPr>
        <w:spacing w:line="360" w:lineRule="auto"/>
        <w:jc w:val="both"/>
        <w:rPr>
          <w:sz w:val="36"/>
          <w:szCs w:val="36"/>
        </w:rPr>
      </w:pPr>
    </w:p>
    <w:tbl>
      <w:tblPr>
        <w:tblpPr w:leftFromText="180" w:rightFromText="180" w:vertAnchor="page" w:horzAnchor="margin" w:tblpY="22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1867"/>
        <w:gridCol w:w="2422"/>
        <w:gridCol w:w="2254"/>
      </w:tblGrid>
      <w:tr w:rsidR="00E73610" w:rsidRPr="006D6181" w:rsidTr="006D31C6">
        <w:trPr>
          <w:trHeight w:val="309"/>
        </w:trPr>
        <w:tc>
          <w:tcPr>
            <w:tcW w:w="3020" w:type="dxa"/>
            <w:vMerge w:val="restart"/>
            <w:tcBorders>
              <w:top w:val="single" w:sz="12" w:space="0" w:color="auto"/>
              <w:left w:val="single" w:sz="12" w:space="0" w:color="auto"/>
              <w:right w:val="single" w:sz="12" w:space="0" w:color="auto"/>
            </w:tcBorders>
            <w:vAlign w:val="center"/>
          </w:tcPr>
          <w:p w:rsidR="00E73610" w:rsidRPr="00594E73" w:rsidRDefault="00E73610" w:rsidP="006D31C6">
            <w:pPr>
              <w:jc w:val="center"/>
              <w:rPr>
                <w:b/>
                <w:sz w:val="26"/>
                <w:szCs w:val="26"/>
              </w:rPr>
            </w:pPr>
            <w:r w:rsidRPr="00594E73">
              <w:rPr>
                <w:b/>
                <w:sz w:val="26"/>
                <w:szCs w:val="26"/>
              </w:rPr>
              <w:t>Раздел</w:t>
            </w:r>
          </w:p>
        </w:tc>
        <w:tc>
          <w:tcPr>
            <w:tcW w:w="1867" w:type="dxa"/>
            <w:vMerge w:val="restart"/>
            <w:tcBorders>
              <w:top w:val="single" w:sz="12" w:space="0" w:color="auto"/>
              <w:left w:val="single" w:sz="12" w:space="0" w:color="auto"/>
              <w:right w:val="single" w:sz="12" w:space="0" w:color="auto"/>
            </w:tcBorders>
            <w:vAlign w:val="center"/>
          </w:tcPr>
          <w:p w:rsidR="00E73610" w:rsidRPr="00594E73" w:rsidRDefault="00E73610" w:rsidP="006D31C6">
            <w:pPr>
              <w:jc w:val="center"/>
              <w:rPr>
                <w:b/>
              </w:rPr>
            </w:pPr>
            <w:r w:rsidRPr="00594E73">
              <w:rPr>
                <w:b/>
              </w:rPr>
              <w:t>Консультант</w:t>
            </w:r>
          </w:p>
        </w:tc>
        <w:tc>
          <w:tcPr>
            <w:tcW w:w="4676" w:type="dxa"/>
            <w:gridSpan w:val="2"/>
            <w:tcBorders>
              <w:top w:val="single" w:sz="12" w:space="0" w:color="auto"/>
              <w:left w:val="single" w:sz="12" w:space="0" w:color="auto"/>
              <w:bottom w:val="single" w:sz="12" w:space="0" w:color="auto"/>
              <w:right w:val="single" w:sz="12" w:space="0" w:color="auto"/>
            </w:tcBorders>
            <w:vAlign w:val="center"/>
          </w:tcPr>
          <w:p w:rsidR="00E73610" w:rsidRPr="00594E73" w:rsidRDefault="00E73610" w:rsidP="006D31C6">
            <w:pPr>
              <w:jc w:val="center"/>
              <w:rPr>
                <w:b/>
              </w:rPr>
            </w:pPr>
            <w:r w:rsidRPr="00594E73">
              <w:rPr>
                <w:b/>
              </w:rPr>
              <w:t>Подпись, дата</w:t>
            </w:r>
          </w:p>
        </w:tc>
      </w:tr>
      <w:tr w:rsidR="00E73610" w:rsidRPr="006D6181" w:rsidTr="006D31C6">
        <w:trPr>
          <w:trHeight w:val="309"/>
        </w:trPr>
        <w:tc>
          <w:tcPr>
            <w:tcW w:w="3020" w:type="dxa"/>
            <w:vMerge/>
            <w:tcBorders>
              <w:left w:val="single" w:sz="12" w:space="0" w:color="auto"/>
              <w:bottom w:val="single" w:sz="12" w:space="0" w:color="auto"/>
              <w:right w:val="single" w:sz="12" w:space="0" w:color="auto"/>
            </w:tcBorders>
            <w:vAlign w:val="center"/>
          </w:tcPr>
          <w:p w:rsidR="00E73610" w:rsidRPr="00594E73" w:rsidRDefault="00E73610" w:rsidP="006D31C6">
            <w:pPr>
              <w:jc w:val="center"/>
              <w:rPr>
                <w:sz w:val="26"/>
                <w:szCs w:val="26"/>
              </w:rPr>
            </w:pPr>
          </w:p>
        </w:tc>
        <w:tc>
          <w:tcPr>
            <w:tcW w:w="1867" w:type="dxa"/>
            <w:vMerge/>
            <w:tcBorders>
              <w:left w:val="single" w:sz="12" w:space="0" w:color="auto"/>
              <w:bottom w:val="single" w:sz="12" w:space="0" w:color="auto"/>
              <w:right w:val="single" w:sz="12" w:space="0" w:color="auto"/>
            </w:tcBorders>
            <w:vAlign w:val="center"/>
          </w:tcPr>
          <w:p w:rsidR="00E73610" w:rsidRPr="006D6181" w:rsidRDefault="00E73610" w:rsidP="006D31C6">
            <w:pPr>
              <w:jc w:val="center"/>
            </w:pPr>
          </w:p>
        </w:tc>
        <w:tc>
          <w:tcPr>
            <w:tcW w:w="2422" w:type="dxa"/>
            <w:tcBorders>
              <w:top w:val="single" w:sz="12" w:space="0" w:color="auto"/>
              <w:left w:val="single" w:sz="12" w:space="0" w:color="auto"/>
              <w:bottom w:val="single" w:sz="12" w:space="0" w:color="auto"/>
              <w:right w:val="single" w:sz="12" w:space="0" w:color="auto"/>
            </w:tcBorders>
            <w:vAlign w:val="center"/>
          </w:tcPr>
          <w:p w:rsidR="00E73610" w:rsidRPr="00594E73" w:rsidRDefault="00E73610" w:rsidP="006D31C6">
            <w:pPr>
              <w:jc w:val="center"/>
              <w:rPr>
                <w:b/>
              </w:rPr>
            </w:pPr>
            <w:r w:rsidRPr="00594E73">
              <w:rPr>
                <w:b/>
              </w:rPr>
              <w:t>Задание выдал</w:t>
            </w:r>
          </w:p>
        </w:tc>
        <w:tc>
          <w:tcPr>
            <w:tcW w:w="2254" w:type="dxa"/>
            <w:tcBorders>
              <w:top w:val="single" w:sz="12" w:space="0" w:color="auto"/>
              <w:left w:val="single" w:sz="12" w:space="0" w:color="auto"/>
              <w:bottom w:val="single" w:sz="12" w:space="0" w:color="auto"/>
              <w:right w:val="single" w:sz="12" w:space="0" w:color="auto"/>
            </w:tcBorders>
            <w:vAlign w:val="center"/>
          </w:tcPr>
          <w:p w:rsidR="00E73610" w:rsidRPr="00594E73" w:rsidRDefault="00E73610" w:rsidP="006D31C6">
            <w:pPr>
              <w:jc w:val="center"/>
              <w:rPr>
                <w:b/>
              </w:rPr>
            </w:pPr>
            <w:r w:rsidRPr="00594E73">
              <w:rPr>
                <w:b/>
              </w:rPr>
              <w:t>Выполненное задание принял</w:t>
            </w:r>
          </w:p>
        </w:tc>
      </w:tr>
      <w:tr w:rsidR="00E73610" w:rsidRPr="006D6181" w:rsidTr="006D31C6">
        <w:trPr>
          <w:trHeight w:val="309"/>
        </w:trPr>
        <w:tc>
          <w:tcPr>
            <w:tcW w:w="3020" w:type="dxa"/>
            <w:tcBorders>
              <w:top w:val="single" w:sz="12" w:space="0" w:color="auto"/>
              <w:left w:val="single" w:sz="12" w:space="0" w:color="auto"/>
              <w:right w:val="single" w:sz="12" w:space="0" w:color="auto"/>
            </w:tcBorders>
            <w:vAlign w:val="center"/>
          </w:tcPr>
          <w:p w:rsidR="00E73610" w:rsidRPr="00594E73" w:rsidRDefault="00E73610" w:rsidP="006D31C6">
            <w:pPr>
              <w:jc w:val="center"/>
              <w:rPr>
                <w:sz w:val="26"/>
                <w:szCs w:val="26"/>
              </w:rPr>
            </w:pPr>
            <w:r w:rsidRPr="00594E73">
              <w:rPr>
                <w:sz w:val="26"/>
                <w:szCs w:val="26"/>
              </w:rPr>
              <w:t>Введение</w:t>
            </w:r>
          </w:p>
        </w:tc>
        <w:tc>
          <w:tcPr>
            <w:tcW w:w="1867" w:type="dxa"/>
            <w:tcBorders>
              <w:top w:val="single" w:sz="12" w:space="0" w:color="auto"/>
              <w:left w:val="single" w:sz="12" w:space="0" w:color="auto"/>
              <w:right w:val="single" w:sz="12" w:space="0" w:color="auto"/>
            </w:tcBorders>
            <w:vAlign w:val="center"/>
          </w:tcPr>
          <w:p w:rsidR="00E73610" w:rsidRPr="006D6181" w:rsidRDefault="00E73610" w:rsidP="006D31C6">
            <w:pPr>
              <w:jc w:val="center"/>
            </w:pPr>
          </w:p>
        </w:tc>
        <w:tc>
          <w:tcPr>
            <w:tcW w:w="2422" w:type="dxa"/>
            <w:tcBorders>
              <w:top w:val="single" w:sz="12" w:space="0" w:color="auto"/>
              <w:left w:val="single" w:sz="12" w:space="0" w:color="auto"/>
              <w:right w:val="single" w:sz="12" w:space="0" w:color="auto"/>
            </w:tcBorders>
            <w:vAlign w:val="center"/>
          </w:tcPr>
          <w:p w:rsidR="00E73610" w:rsidRDefault="00E73610" w:rsidP="006D31C6">
            <w:pPr>
              <w:jc w:val="center"/>
            </w:pPr>
            <w:r w:rsidRPr="006D6181">
              <w:t>1</w:t>
            </w:r>
            <w:r w:rsidR="00CD2453">
              <w:t xml:space="preserve">5апреля </w:t>
            </w:r>
            <w:r w:rsidRPr="006D6181">
              <w:t>20</w:t>
            </w:r>
            <w:r w:rsidR="00CD2453">
              <w:t>22</w:t>
            </w:r>
            <w:r w:rsidRPr="006D6181">
              <w:t xml:space="preserve"> г.</w:t>
            </w:r>
          </w:p>
          <w:p w:rsidR="00696391" w:rsidRPr="00EA4824" w:rsidRDefault="009D2623" w:rsidP="006D31C6">
            <w:pPr>
              <w:jc w:val="center"/>
            </w:pPr>
            <w:proofErr w:type="spellStart"/>
            <w:r>
              <w:t>Хорев</w:t>
            </w:r>
            <w:proofErr w:type="spellEnd"/>
            <w:r>
              <w:t xml:space="preserve"> А.В</w:t>
            </w:r>
            <w:r w:rsidR="00696391" w:rsidRPr="00EA4824">
              <w:t>.</w:t>
            </w:r>
          </w:p>
          <w:p w:rsidR="00E73610" w:rsidRPr="006D6181" w:rsidRDefault="00696391" w:rsidP="006D31C6">
            <w:pPr>
              <w:jc w:val="center"/>
              <w:rPr>
                <w:sz w:val="18"/>
                <w:szCs w:val="18"/>
              </w:rPr>
            </w:pPr>
            <w:r w:rsidRPr="006D6181">
              <w:rPr>
                <w:sz w:val="18"/>
                <w:szCs w:val="18"/>
              </w:rPr>
              <w:t xml:space="preserve"> </w:t>
            </w:r>
            <w:r w:rsidR="00E73610" w:rsidRPr="006D6181">
              <w:rPr>
                <w:sz w:val="18"/>
                <w:szCs w:val="18"/>
              </w:rPr>
              <w:t>(подпись руководителя)</w:t>
            </w:r>
          </w:p>
          <w:p w:rsidR="00E73610" w:rsidRPr="006D6181" w:rsidRDefault="00E73610" w:rsidP="006D31C6">
            <w:pPr>
              <w:jc w:val="center"/>
              <w:rPr>
                <w:sz w:val="18"/>
                <w:szCs w:val="18"/>
              </w:rPr>
            </w:pPr>
          </w:p>
        </w:tc>
        <w:tc>
          <w:tcPr>
            <w:tcW w:w="2254" w:type="dxa"/>
            <w:tcBorders>
              <w:top w:val="single" w:sz="12" w:space="0" w:color="auto"/>
              <w:left w:val="single" w:sz="12" w:space="0" w:color="auto"/>
              <w:right w:val="single" w:sz="12" w:space="0" w:color="auto"/>
            </w:tcBorders>
            <w:vAlign w:val="center"/>
          </w:tcPr>
          <w:p w:rsidR="00E73610" w:rsidRPr="006D6181" w:rsidRDefault="00CD2453" w:rsidP="006D31C6">
            <w:pPr>
              <w:jc w:val="center"/>
            </w:pPr>
            <w:r>
              <w:t>2</w:t>
            </w:r>
            <w:r w:rsidR="009D2623">
              <w:t>0</w:t>
            </w:r>
            <w:r w:rsidR="00E73610" w:rsidRPr="006D6181">
              <w:t xml:space="preserve"> </w:t>
            </w:r>
            <w:r>
              <w:t>апреля</w:t>
            </w:r>
            <w:r w:rsidR="00E73610" w:rsidRPr="006D6181">
              <w:t xml:space="preserve"> 20</w:t>
            </w:r>
            <w:r>
              <w:t>22</w:t>
            </w:r>
            <w:r w:rsidR="00E73610" w:rsidRPr="006D6181">
              <w:t xml:space="preserve"> г.</w:t>
            </w:r>
          </w:p>
          <w:p w:rsidR="009D2623" w:rsidRPr="00EA4824" w:rsidRDefault="009D2623" w:rsidP="009D2623">
            <w:pPr>
              <w:jc w:val="center"/>
            </w:pPr>
            <w:proofErr w:type="spellStart"/>
            <w:r>
              <w:t>Хорев</w:t>
            </w:r>
            <w:proofErr w:type="spellEnd"/>
            <w:r>
              <w:t xml:space="preserve"> А.В</w:t>
            </w:r>
            <w:r w:rsidRPr="00EA4824">
              <w:t>.</w:t>
            </w:r>
          </w:p>
          <w:p w:rsidR="00E73610" w:rsidRPr="006D6181" w:rsidRDefault="00696391" w:rsidP="00696391">
            <w:pPr>
              <w:jc w:val="center"/>
              <w:rPr>
                <w:sz w:val="18"/>
                <w:szCs w:val="18"/>
              </w:rPr>
            </w:pPr>
            <w:r w:rsidRPr="006D6181">
              <w:rPr>
                <w:sz w:val="18"/>
                <w:szCs w:val="18"/>
              </w:rPr>
              <w:t xml:space="preserve"> </w:t>
            </w:r>
            <w:r w:rsidR="00E73610" w:rsidRPr="006D6181">
              <w:rPr>
                <w:sz w:val="18"/>
                <w:szCs w:val="18"/>
              </w:rPr>
              <w:t>(подпись руководителя)</w:t>
            </w:r>
          </w:p>
          <w:p w:rsidR="00E73610" w:rsidRPr="006D6181" w:rsidRDefault="00E73610" w:rsidP="006D31C6">
            <w:pPr>
              <w:jc w:val="center"/>
            </w:pPr>
          </w:p>
        </w:tc>
      </w:tr>
      <w:tr w:rsidR="00E73610" w:rsidRPr="006D6181" w:rsidTr="006D31C6">
        <w:trPr>
          <w:trHeight w:val="330"/>
        </w:trPr>
        <w:tc>
          <w:tcPr>
            <w:tcW w:w="3020" w:type="dxa"/>
            <w:tcBorders>
              <w:left w:val="single" w:sz="12" w:space="0" w:color="auto"/>
              <w:right w:val="single" w:sz="12" w:space="0" w:color="auto"/>
            </w:tcBorders>
            <w:vAlign w:val="center"/>
          </w:tcPr>
          <w:p w:rsidR="00E73610" w:rsidRPr="009D2623" w:rsidRDefault="009D2623" w:rsidP="006D31C6">
            <w:pPr>
              <w:jc w:val="center"/>
              <w:rPr>
                <w:sz w:val="26"/>
                <w:szCs w:val="26"/>
              </w:rPr>
            </w:pPr>
            <w:r w:rsidRPr="009D2623">
              <w:rPr>
                <w:sz w:val="26"/>
                <w:szCs w:val="26"/>
              </w:rPr>
              <w:t>Историко-правовой анализ института прокуратуры</w:t>
            </w:r>
          </w:p>
        </w:tc>
        <w:tc>
          <w:tcPr>
            <w:tcW w:w="1867" w:type="dxa"/>
            <w:tcBorders>
              <w:left w:val="single" w:sz="12" w:space="0" w:color="auto"/>
              <w:right w:val="single" w:sz="12" w:space="0" w:color="auto"/>
            </w:tcBorders>
            <w:vAlign w:val="center"/>
          </w:tcPr>
          <w:p w:rsidR="00E73610" w:rsidRPr="006D6181" w:rsidRDefault="00E73610" w:rsidP="006D31C6">
            <w:pPr>
              <w:jc w:val="center"/>
            </w:pPr>
          </w:p>
        </w:tc>
        <w:tc>
          <w:tcPr>
            <w:tcW w:w="2422" w:type="dxa"/>
            <w:tcBorders>
              <w:left w:val="single" w:sz="12" w:space="0" w:color="auto"/>
              <w:right w:val="single" w:sz="12" w:space="0" w:color="auto"/>
            </w:tcBorders>
            <w:vAlign w:val="center"/>
          </w:tcPr>
          <w:p w:rsidR="00E73610" w:rsidRPr="006D6181" w:rsidRDefault="002E15E5" w:rsidP="006D31C6">
            <w:pPr>
              <w:jc w:val="center"/>
            </w:pPr>
            <w:r w:rsidRPr="00696391">
              <w:t>2</w:t>
            </w:r>
            <w:r w:rsidR="009D2623">
              <w:t>0</w:t>
            </w:r>
            <w:r w:rsidR="00E73610" w:rsidRPr="006D6181">
              <w:t xml:space="preserve"> </w:t>
            </w:r>
            <w:r w:rsidR="00CD2453">
              <w:t>апреля</w:t>
            </w:r>
            <w:r w:rsidR="00E73610" w:rsidRPr="006D6181">
              <w:t xml:space="preserve"> 20</w:t>
            </w:r>
            <w:r w:rsidR="009D2623">
              <w:t>22</w:t>
            </w:r>
            <w:r w:rsidR="00E73610" w:rsidRPr="006D6181">
              <w:t xml:space="preserve"> г.</w:t>
            </w:r>
          </w:p>
          <w:p w:rsidR="009D2623" w:rsidRPr="00EA4824" w:rsidRDefault="009D2623" w:rsidP="009D2623">
            <w:pPr>
              <w:jc w:val="center"/>
            </w:pPr>
            <w:proofErr w:type="spellStart"/>
            <w:r>
              <w:t>Хорев</w:t>
            </w:r>
            <w:proofErr w:type="spellEnd"/>
            <w:r>
              <w:t xml:space="preserve"> А.В</w:t>
            </w:r>
            <w:r w:rsidRPr="00EA4824">
              <w:t>.</w:t>
            </w:r>
          </w:p>
          <w:p w:rsidR="00E73610" w:rsidRPr="006D6181" w:rsidRDefault="00696391" w:rsidP="00696391">
            <w:pPr>
              <w:jc w:val="center"/>
              <w:rPr>
                <w:sz w:val="18"/>
                <w:szCs w:val="18"/>
              </w:rPr>
            </w:pPr>
            <w:r w:rsidRPr="006D6181">
              <w:rPr>
                <w:sz w:val="18"/>
                <w:szCs w:val="18"/>
              </w:rPr>
              <w:t xml:space="preserve"> </w:t>
            </w:r>
            <w:r w:rsidR="00E73610" w:rsidRPr="006D6181">
              <w:rPr>
                <w:sz w:val="18"/>
                <w:szCs w:val="18"/>
              </w:rPr>
              <w:t>(подпись руководителя)</w:t>
            </w:r>
          </w:p>
          <w:p w:rsidR="00E73610" w:rsidRPr="006D6181" w:rsidRDefault="00E73610" w:rsidP="006D31C6">
            <w:pPr>
              <w:jc w:val="center"/>
            </w:pPr>
          </w:p>
        </w:tc>
        <w:tc>
          <w:tcPr>
            <w:tcW w:w="2254" w:type="dxa"/>
            <w:tcBorders>
              <w:left w:val="single" w:sz="12" w:space="0" w:color="auto"/>
              <w:right w:val="single" w:sz="12" w:space="0" w:color="auto"/>
            </w:tcBorders>
            <w:vAlign w:val="center"/>
          </w:tcPr>
          <w:p w:rsidR="00E73610" w:rsidRPr="006D6181" w:rsidRDefault="002E15E5" w:rsidP="006D31C6">
            <w:pPr>
              <w:jc w:val="center"/>
            </w:pPr>
            <w:r w:rsidRPr="00696391">
              <w:t>30</w:t>
            </w:r>
            <w:r w:rsidR="00E73610" w:rsidRPr="006D6181">
              <w:t xml:space="preserve"> </w:t>
            </w:r>
            <w:r>
              <w:t>апреля</w:t>
            </w:r>
            <w:r w:rsidR="00E73610" w:rsidRPr="006D6181">
              <w:t xml:space="preserve"> 20</w:t>
            </w:r>
            <w:r w:rsidR="00CD2453">
              <w:t>22</w:t>
            </w:r>
            <w:r w:rsidR="00E73610" w:rsidRPr="006D6181">
              <w:t xml:space="preserve"> г.</w:t>
            </w:r>
          </w:p>
          <w:p w:rsidR="009D2623" w:rsidRPr="00EA4824" w:rsidRDefault="009D2623" w:rsidP="009D2623">
            <w:pPr>
              <w:jc w:val="center"/>
            </w:pPr>
            <w:proofErr w:type="spellStart"/>
            <w:r>
              <w:t>Хорев</w:t>
            </w:r>
            <w:proofErr w:type="spellEnd"/>
            <w:r>
              <w:t xml:space="preserve"> А.В</w:t>
            </w:r>
            <w:r w:rsidRPr="00EA4824">
              <w:t>.</w:t>
            </w:r>
          </w:p>
          <w:p w:rsidR="00E73610" w:rsidRPr="006D6181" w:rsidRDefault="00696391" w:rsidP="00696391">
            <w:pPr>
              <w:jc w:val="center"/>
              <w:rPr>
                <w:sz w:val="18"/>
                <w:szCs w:val="18"/>
              </w:rPr>
            </w:pPr>
            <w:r w:rsidRPr="006D6181">
              <w:rPr>
                <w:sz w:val="18"/>
                <w:szCs w:val="18"/>
              </w:rPr>
              <w:t xml:space="preserve"> </w:t>
            </w:r>
            <w:r w:rsidR="00E73610" w:rsidRPr="006D6181">
              <w:rPr>
                <w:sz w:val="18"/>
                <w:szCs w:val="18"/>
              </w:rPr>
              <w:t>(подпись руководителя)</w:t>
            </w:r>
          </w:p>
          <w:p w:rsidR="00E73610" w:rsidRPr="006D6181" w:rsidRDefault="00E73610" w:rsidP="006D31C6">
            <w:pPr>
              <w:jc w:val="center"/>
            </w:pPr>
          </w:p>
        </w:tc>
      </w:tr>
      <w:tr w:rsidR="00E73610" w:rsidRPr="006D6181" w:rsidTr="006D31C6">
        <w:trPr>
          <w:trHeight w:val="309"/>
        </w:trPr>
        <w:tc>
          <w:tcPr>
            <w:tcW w:w="3020" w:type="dxa"/>
            <w:tcBorders>
              <w:left w:val="single" w:sz="12" w:space="0" w:color="auto"/>
              <w:right w:val="single" w:sz="12" w:space="0" w:color="auto"/>
            </w:tcBorders>
            <w:vAlign w:val="center"/>
          </w:tcPr>
          <w:p w:rsidR="00E73610" w:rsidRPr="009D2623" w:rsidRDefault="009D2623" w:rsidP="006D31C6">
            <w:pPr>
              <w:jc w:val="center"/>
              <w:rPr>
                <w:sz w:val="26"/>
                <w:szCs w:val="26"/>
              </w:rPr>
            </w:pPr>
            <w:r w:rsidRPr="009D2623">
              <w:rPr>
                <w:sz w:val="26"/>
                <w:szCs w:val="26"/>
              </w:rPr>
              <w:t>Статус органов прокуратуры РФ</w:t>
            </w:r>
          </w:p>
        </w:tc>
        <w:tc>
          <w:tcPr>
            <w:tcW w:w="1867" w:type="dxa"/>
            <w:tcBorders>
              <w:left w:val="single" w:sz="12" w:space="0" w:color="auto"/>
              <w:right w:val="single" w:sz="12" w:space="0" w:color="auto"/>
            </w:tcBorders>
            <w:vAlign w:val="center"/>
          </w:tcPr>
          <w:p w:rsidR="00E73610" w:rsidRPr="006D6181" w:rsidRDefault="00E73610" w:rsidP="006D31C6">
            <w:pPr>
              <w:jc w:val="center"/>
            </w:pPr>
          </w:p>
        </w:tc>
        <w:tc>
          <w:tcPr>
            <w:tcW w:w="2422" w:type="dxa"/>
            <w:tcBorders>
              <w:left w:val="single" w:sz="12" w:space="0" w:color="auto"/>
              <w:right w:val="single" w:sz="12" w:space="0" w:color="auto"/>
            </w:tcBorders>
            <w:vAlign w:val="center"/>
          </w:tcPr>
          <w:p w:rsidR="00E73610" w:rsidRPr="006D6181" w:rsidRDefault="00CD2453" w:rsidP="006D31C6">
            <w:pPr>
              <w:jc w:val="center"/>
            </w:pPr>
            <w:r>
              <w:t>10</w:t>
            </w:r>
            <w:r w:rsidR="00E73610" w:rsidRPr="006D6181">
              <w:t xml:space="preserve"> </w:t>
            </w:r>
            <w:r>
              <w:t>мая</w:t>
            </w:r>
            <w:r w:rsidR="00E73610" w:rsidRPr="006D6181">
              <w:t xml:space="preserve"> 20</w:t>
            </w:r>
            <w:r>
              <w:t>22</w:t>
            </w:r>
            <w:r w:rsidR="00E73610" w:rsidRPr="006D6181">
              <w:t xml:space="preserve"> г.</w:t>
            </w:r>
          </w:p>
          <w:p w:rsidR="009D2623" w:rsidRPr="00EA4824" w:rsidRDefault="009D2623" w:rsidP="009D2623">
            <w:pPr>
              <w:jc w:val="center"/>
            </w:pPr>
            <w:proofErr w:type="spellStart"/>
            <w:r>
              <w:t>Хорев</w:t>
            </w:r>
            <w:proofErr w:type="spellEnd"/>
            <w:r>
              <w:t xml:space="preserve"> А.В</w:t>
            </w:r>
            <w:r w:rsidRPr="00EA4824">
              <w:t>.</w:t>
            </w:r>
          </w:p>
          <w:p w:rsidR="00E73610" w:rsidRPr="006D6181" w:rsidRDefault="00696391" w:rsidP="00696391">
            <w:pPr>
              <w:jc w:val="center"/>
              <w:rPr>
                <w:sz w:val="18"/>
                <w:szCs w:val="18"/>
              </w:rPr>
            </w:pPr>
            <w:r w:rsidRPr="006D6181">
              <w:rPr>
                <w:sz w:val="18"/>
                <w:szCs w:val="18"/>
              </w:rPr>
              <w:t xml:space="preserve"> </w:t>
            </w:r>
            <w:r w:rsidR="00E73610" w:rsidRPr="006D6181">
              <w:rPr>
                <w:sz w:val="18"/>
                <w:szCs w:val="18"/>
              </w:rPr>
              <w:t>(подпись руководителя)</w:t>
            </w:r>
          </w:p>
          <w:p w:rsidR="00E73610" w:rsidRPr="006D6181" w:rsidRDefault="00E73610" w:rsidP="006D31C6">
            <w:pPr>
              <w:jc w:val="center"/>
            </w:pPr>
          </w:p>
        </w:tc>
        <w:tc>
          <w:tcPr>
            <w:tcW w:w="2254" w:type="dxa"/>
            <w:tcBorders>
              <w:left w:val="single" w:sz="12" w:space="0" w:color="auto"/>
              <w:right w:val="single" w:sz="12" w:space="0" w:color="auto"/>
            </w:tcBorders>
            <w:vAlign w:val="center"/>
          </w:tcPr>
          <w:p w:rsidR="00E73610" w:rsidRPr="006D6181" w:rsidRDefault="009D2623" w:rsidP="006D31C6">
            <w:pPr>
              <w:jc w:val="center"/>
            </w:pPr>
            <w:r>
              <w:t>20</w:t>
            </w:r>
            <w:r w:rsidR="00E73610" w:rsidRPr="006D6181">
              <w:t xml:space="preserve"> </w:t>
            </w:r>
            <w:r w:rsidR="00CD2453">
              <w:t>мая</w:t>
            </w:r>
            <w:r w:rsidR="00E73610" w:rsidRPr="006D6181">
              <w:t xml:space="preserve"> 20</w:t>
            </w:r>
            <w:r w:rsidR="00CD2453">
              <w:t>22</w:t>
            </w:r>
            <w:r w:rsidR="00E73610" w:rsidRPr="006D6181">
              <w:t xml:space="preserve"> г.</w:t>
            </w:r>
          </w:p>
          <w:p w:rsidR="009D2623" w:rsidRPr="00EA4824" w:rsidRDefault="009D2623" w:rsidP="009D2623">
            <w:pPr>
              <w:jc w:val="center"/>
            </w:pPr>
            <w:proofErr w:type="spellStart"/>
            <w:r>
              <w:t>Хорев</w:t>
            </w:r>
            <w:proofErr w:type="spellEnd"/>
            <w:r>
              <w:t xml:space="preserve"> А.В</w:t>
            </w:r>
            <w:r w:rsidRPr="00EA4824">
              <w:t>.</w:t>
            </w:r>
          </w:p>
          <w:p w:rsidR="00E73610" w:rsidRPr="006D6181" w:rsidRDefault="00696391" w:rsidP="00696391">
            <w:pPr>
              <w:jc w:val="center"/>
              <w:rPr>
                <w:sz w:val="18"/>
                <w:szCs w:val="18"/>
              </w:rPr>
            </w:pPr>
            <w:r w:rsidRPr="006D6181">
              <w:rPr>
                <w:sz w:val="18"/>
                <w:szCs w:val="18"/>
              </w:rPr>
              <w:t xml:space="preserve"> </w:t>
            </w:r>
            <w:r w:rsidR="00E73610" w:rsidRPr="006D6181">
              <w:rPr>
                <w:sz w:val="18"/>
                <w:szCs w:val="18"/>
              </w:rPr>
              <w:t>(подпись руководителя)</w:t>
            </w:r>
          </w:p>
          <w:p w:rsidR="00E73610" w:rsidRPr="006D6181" w:rsidRDefault="00E73610" w:rsidP="006D31C6">
            <w:pPr>
              <w:jc w:val="center"/>
            </w:pPr>
          </w:p>
        </w:tc>
      </w:tr>
      <w:tr w:rsidR="00E73610" w:rsidRPr="006D6181" w:rsidTr="002E15E5">
        <w:trPr>
          <w:trHeight w:val="70"/>
        </w:trPr>
        <w:tc>
          <w:tcPr>
            <w:tcW w:w="3020" w:type="dxa"/>
            <w:tcBorders>
              <w:left w:val="single" w:sz="12" w:space="0" w:color="auto"/>
              <w:right w:val="single" w:sz="12" w:space="0" w:color="auto"/>
            </w:tcBorders>
          </w:tcPr>
          <w:p w:rsidR="00E73610" w:rsidRPr="00594E73" w:rsidRDefault="002E15E5" w:rsidP="006D31C6">
            <w:pPr>
              <w:jc w:val="center"/>
              <w:rPr>
                <w:iCs/>
                <w:sz w:val="26"/>
                <w:szCs w:val="26"/>
              </w:rPr>
            </w:pPr>
            <w:r w:rsidRPr="00594E73">
              <w:rPr>
                <w:iCs/>
                <w:sz w:val="26"/>
                <w:szCs w:val="26"/>
              </w:rPr>
              <w:t>Заключение</w:t>
            </w:r>
          </w:p>
        </w:tc>
        <w:tc>
          <w:tcPr>
            <w:tcW w:w="1867" w:type="dxa"/>
            <w:tcBorders>
              <w:left w:val="single" w:sz="12" w:space="0" w:color="auto"/>
              <w:right w:val="single" w:sz="12" w:space="0" w:color="auto"/>
            </w:tcBorders>
          </w:tcPr>
          <w:p w:rsidR="00E73610" w:rsidRPr="006D6181" w:rsidRDefault="00E73610" w:rsidP="006D31C6">
            <w:pPr>
              <w:jc w:val="center"/>
              <w:rPr>
                <w:iCs/>
              </w:rPr>
            </w:pPr>
          </w:p>
        </w:tc>
        <w:tc>
          <w:tcPr>
            <w:tcW w:w="2422" w:type="dxa"/>
            <w:tcBorders>
              <w:left w:val="single" w:sz="12" w:space="0" w:color="auto"/>
              <w:right w:val="single" w:sz="12" w:space="0" w:color="auto"/>
            </w:tcBorders>
          </w:tcPr>
          <w:p w:rsidR="002E15E5" w:rsidRPr="006D6181" w:rsidRDefault="009D2623" w:rsidP="002E15E5">
            <w:pPr>
              <w:jc w:val="center"/>
            </w:pPr>
            <w:r>
              <w:t>20</w:t>
            </w:r>
            <w:r w:rsidR="002E15E5" w:rsidRPr="006D6181">
              <w:t xml:space="preserve"> </w:t>
            </w:r>
            <w:r w:rsidR="002E15E5">
              <w:t>мая</w:t>
            </w:r>
            <w:r w:rsidR="002E15E5" w:rsidRPr="006D6181">
              <w:t xml:space="preserve"> 20</w:t>
            </w:r>
            <w:r w:rsidR="002E15E5">
              <w:t>2</w:t>
            </w:r>
            <w:r w:rsidR="002E15E5" w:rsidRPr="006D6181">
              <w:t>2</w:t>
            </w:r>
          </w:p>
          <w:p w:rsidR="009D2623" w:rsidRPr="00EA4824" w:rsidRDefault="009D2623" w:rsidP="009D2623">
            <w:pPr>
              <w:jc w:val="center"/>
            </w:pPr>
            <w:proofErr w:type="spellStart"/>
            <w:r>
              <w:t>Хорев</w:t>
            </w:r>
            <w:proofErr w:type="spellEnd"/>
            <w:r>
              <w:t xml:space="preserve"> А.В</w:t>
            </w:r>
            <w:r w:rsidRPr="00EA4824">
              <w:t>.</w:t>
            </w:r>
          </w:p>
          <w:p w:rsidR="002E15E5" w:rsidRPr="006D6181" w:rsidRDefault="00696391" w:rsidP="00696391">
            <w:pPr>
              <w:jc w:val="center"/>
              <w:rPr>
                <w:sz w:val="18"/>
                <w:szCs w:val="18"/>
              </w:rPr>
            </w:pPr>
            <w:r w:rsidRPr="006D6181">
              <w:rPr>
                <w:sz w:val="18"/>
                <w:szCs w:val="18"/>
              </w:rPr>
              <w:t xml:space="preserve"> </w:t>
            </w:r>
            <w:r w:rsidR="002E15E5" w:rsidRPr="006D6181">
              <w:rPr>
                <w:sz w:val="18"/>
                <w:szCs w:val="18"/>
              </w:rPr>
              <w:t>(подпись руководителя)</w:t>
            </w:r>
          </w:p>
          <w:p w:rsidR="00E73610" w:rsidRPr="006D6181" w:rsidRDefault="00E73610" w:rsidP="002E15E5">
            <w:pPr>
              <w:jc w:val="center"/>
              <w:rPr>
                <w:iCs/>
              </w:rPr>
            </w:pPr>
          </w:p>
        </w:tc>
        <w:tc>
          <w:tcPr>
            <w:tcW w:w="2254" w:type="dxa"/>
            <w:tcBorders>
              <w:left w:val="single" w:sz="12" w:space="0" w:color="auto"/>
              <w:right w:val="single" w:sz="12" w:space="0" w:color="auto"/>
            </w:tcBorders>
          </w:tcPr>
          <w:p w:rsidR="002E15E5" w:rsidRPr="006D6181" w:rsidRDefault="002E15E5" w:rsidP="002E15E5">
            <w:pPr>
              <w:jc w:val="center"/>
            </w:pPr>
            <w:r>
              <w:t>26</w:t>
            </w:r>
            <w:r w:rsidRPr="006D6181">
              <w:t xml:space="preserve"> </w:t>
            </w:r>
            <w:r>
              <w:t>мая</w:t>
            </w:r>
            <w:r w:rsidRPr="006D6181">
              <w:t xml:space="preserve"> 20</w:t>
            </w:r>
            <w:r>
              <w:t>22</w:t>
            </w:r>
            <w:r w:rsidRPr="006D6181">
              <w:t xml:space="preserve"> г.</w:t>
            </w:r>
          </w:p>
          <w:p w:rsidR="009D2623" w:rsidRPr="00EA4824" w:rsidRDefault="009D2623" w:rsidP="009D2623">
            <w:pPr>
              <w:jc w:val="center"/>
            </w:pPr>
            <w:proofErr w:type="spellStart"/>
            <w:r>
              <w:t>Хорев</w:t>
            </w:r>
            <w:proofErr w:type="spellEnd"/>
            <w:r>
              <w:t xml:space="preserve"> А.В</w:t>
            </w:r>
            <w:r w:rsidRPr="00EA4824">
              <w:t>.</w:t>
            </w:r>
          </w:p>
          <w:p w:rsidR="002E15E5" w:rsidRPr="006D6181" w:rsidRDefault="00696391" w:rsidP="00696391">
            <w:pPr>
              <w:jc w:val="center"/>
              <w:rPr>
                <w:sz w:val="18"/>
                <w:szCs w:val="18"/>
              </w:rPr>
            </w:pPr>
            <w:r w:rsidRPr="006D6181">
              <w:rPr>
                <w:sz w:val="18"/>
                <w:szCs w:val="18"/>
              </w:rPr>
              <w:t xml:space="preserve"> </w:t>
            </w:r>
            <w:r w:rsidR="002E15E5" w:rsidRPr="006D6181">
              <w:rPr>
                <w:sz w:val="18"/>
                <w:szCs w:val="18"/>
              </w:rPr>
              <w:t>(подпись руководителя)</w:t>
            </w:r>
          </w:p>
          <w:p w:rsidR="00E73610" w:rsidRPr="006D6181" w:rsidRDefault="00E73610" w:rsidP="002E15E5">
            <w:pPr>
              <w:jc w:val="center"/>
              <w:rPr>
                <w:iCs/>
              </w:rPr>
            </w:pPr>
          </w:p>
        </w:tc>
      </w:tr>
    </w:tbl>
    <w:p w:rsidR="00E73610" w:rsidRDefault="00E73610" w:rsidP="006B2E3A">
      <w:pPr>
        <w:spacing w:line="360" w:lineRule="auto"/>
        <w:rPr>
          <w:b/>
          <w:sz w:val="36"/>
          <w:szCs w:val="36"/>
        </w:rPr>
      </w:pPr>
    </w:p>
    <w:p w:rsidR="00E73610" w:rsidRDefault="00E73610" w:rsidP="006B2E3A">
      <w:pPr>
        <w:spacing w:line="360" w:lineRule="auto"/>
        <w:rPr>
          <w:b/>
          <w:sz w:val="36"/>
          <w:szCs w:val="36"/>
        </w:rPr>
      </w:pPr>
    </w:p>
    <w:p w:rsidR="00E73610" w:rsidRPr="00E73610" w:rsidRDefault="00E73610" w:rsidP="006B2E3A">
      <w:pPr>
        <w:spacing w:line="360" w:lineRule="auto"/>
        <w:rPr>
          <w:b/>
          <w:sz w:val="36"/>
          <w:szCs w:val="36"/>
        </w:rPr>
      </w:pPr>
      <w:r w:rsidRPr="00E73610">
        <w:rPr>
          <w:b/>
          <w:sz w:val="36"/>
          <w:szCs w:val="36"/>
        </w:rPr>
        <w:t xml:space="preserve">                                     </w:t>
      </w:r>
    </w:p>
    <w:p w:rsidR="00DF0463" w:rsidRPr="009D2623" w:rsidRDefault="00DF0463" w:rsidP="00DF0463">
      <w:pPr>
        <w:pStyle w:val="af0"/>
        <w:spacing w:before="0" w:line="360" w:lineRule="auto"/>
        <w:jc w:val="center"/>
        <w:rPr>
          <w:rFonts w:ascii="Times New Roman" w:hAnsi="Times New Roman" w:cs="Times New Roman"/>
          <w:b/>
          <w:color w:val="000000" w:themeColor="text1"/>
          <w:sz w:val="28"/>
          <w:szCs w:val="28"/>
        </w:rPr>
      </w:pPr>
    </w:p>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Pr="009D2623" w:rsidRDefault="00DF0463" w:rsidP="00DF0463"/>
    <w:p w:rsidR="00DF0463" w:rsidRDefault="00DF0463" w:rsidP="00DF0463"/>
    <w:p w:rsidR="00B33E0C" w:rsidRDefault="00B33E0C" w:rsidP="00DF0463"/>
    <w:p w:rsidR="00B33E0C" w:rsidRDefault="00B33E0C" w:rsidP="00DF0463"/>
    <w:p w:rsidR="00B33E0C" w:rsidRDefault="00B33E0C" w:rsidP="00DF0463"/>
    <w:p w:rsidR="00B33E0C" w:rsidRPr="009D2623" w:rsidRDefault="00B33E0C" w:rsidP="00DF0463"/>
    <w:p w:rsidR="00DF0463" w:rsidRPr="009D2623" w:rsidRDefault="00DF0463" w:rsidP="00DF0463"/>
    <w:p w:rsidR="00DF0463" w:rsidRPr="009F2083" w:rsidRDefault="00DF0463" w:rsidP="00DF0463">
      <w:pPr>
        <w:pStyle w:val="af0"/>
        <w:spacing w:before="0" w:line="360" w:lineRule="auto"/>
        <w:jc w:val="center"/>
        <w:rPr>
          <w:rFonts w:ascii="Times New Roman" w:hAnsi="Times New Roman" w:cs="Times New Roman"/>
          <w:color w:val="000000" w:themeColor="text1"/>
          <w:sz w:val="28"/>
          <w:szCs w:val="28"/>
        </w:rPr>
      </w:pPr>
      <w:r w:rsidRPr="009F2083">
        <w:rPr>
          <w:rFonts w:ascii="Times New Roman" w:hAnsi="Times New Roman" w:cs="Times New Roman"/>
          <w:b/>
          <w:color w:val="000000" w:themeColor="text1"/>
          <w:sz w:val="28"/>
          <w:szCs w:val="28"/>
        </w:rPr>
        <w:t>СОДЕРЖАНИЕ</w:t>
      </w:r>
    </w:p>
    <w:p w:rsidR="00DF0463" w:rsidRDefault="00DF0463" w:rsidP="00DF0463">
      <w:pPr>
        <w:spacing w:line="360" w:lineRule="auto"/>
        <w:jc w:val="both"/>
        <w:rPr>
          <w:sz w:val="28"/>
          <w:szCs w:val="28"/>
        </w:rPr>
      </w:pPr>
      <w:r w:rsidRPr="003134A1">
        <w:rPr>
          <w:sz w:val="28"/>
          <w:szCs w:val="28"/>
        </w:rPr>
        <w:t>Введение</w:t>
      </w:r>
      <w:r>
        <w:rPr>
          <w:sz w:val="28"/>
          <w:szCs w:val="28"/>
        </w:rPr>
        <w:t>…………………………………………………………………..……….</w:t>
      </w:r>
      <w:r w:rsidR="00B33E0C">
        <w:rPr>
          <w:sz w:val="28"/>
          <w:szCs w:val="28"/>
        </w:rPr>
        <w:t>5</w:t>
      </w:r>
    </w:p>
    <w:p w:rsidR="00DF0463" w:rsidRDefault="00DF0463" w:rsidP="00DF0463">
      <w:pPr>
        <w:spacing w:line="360" w:lineRule="auto"/>
        <w:jc w:val="both"/>
        <w:rPr>
          <w:sz w:val="28"/>
          <w:szCs w:val="28"/>
        </w:rPr>
      </w:pPr>
      <w:r w:rsidRPr="003134A1">
        <w:rPr>
          <w:sz w:val="28"/>
          <w:szCs w:val="28"/>
        </w:rPr>
        <w:t>1. Историко-правовой анализ института прокуратуры</w:t>
      </w:r>
      <w:r w:rsidR="00B33E0C">
        <w:rPr>
          <w:sz w:val="28"/>
          <w:szCs w:val="28"/>
        </w:rPr>
        <w:t>………………………..9</w:t>
      </w:r>
    </w:p>
    <w:p w:rsidR="00DF0463" w:rsidRPr="009F2083" w:rsidRDefault="001D6288" w:rsidP="00DF0463">
      <w:pPr>
        <w:pStyle w:val="11"/>
        <w:tabs>
          <w:tab w:val="right" w:leader="dot" w:pos="9345"/>
        </w:tabs>
        <w:spacing w:after="0" w:line="360" w:lineRule="auto"/>
        <w:jc w:val="both"/>
        <w:rPr>
          <w:rFonts w:ascii="Times New Roman" w:eastAsiaTheme="minorEastAsia" w:hAnsi="Times New Roman" w:cs="Times New Roman"/>
          <w:noProof/>
          <w:color w:val="000000" w:themeColor="text1"/>
          <w:sz w:val="28"/>
          <w:szCs w:val="28"/>
          <w:lang w:eastAsia="ru-RU"/>
        </w:rPr>
      </w:pPr>
      <w:hyperlink w:anchor="_Toc105148710" w:history="1">
        <w:r w:rsidR="00DF0463" w:rsidRPr="001E2484">
          <w:rPr>
            <w:rStyle w:val="a3"/>
            <w:rFonts w:ascii="Times New Roman" w:hAnsi="Times New Roman"/>
            <w:bCs/>
            <w:noProof/>
            <w:color w:val="000000" w:themeColor="text1"/>
            <w:sz w:val="28"/>
            <w:szCs w:val="28"/>
            <w:u w:val="none"/>
          </w:rPr>
          <w:t>1.1 История становления и развития института прокуратуры в Российской Федерации</w:t>
        </w:r>
        <w:r w:rsidR="00DF0463" w:rsidRPr="009F2083">
          <w:rPr>
            <w:rFonts w:ascii="Times New Roman" w:hAnsi="Times New Roman" w:cs="Times New Roman"/>
            <w:noProof/>
            <w:webHidden/>
            <w:color w:val="000000" w:themeColor="text1"/>
            <w:sz w:val="28"/>
            <w:szCs w:val="28"/>
          </w:rPr>
          <w:tab/>
        </w:r>
      </w:hyperlink>
      <w:r w:rsidR="00B33E0C">
        <w:rPr>
          <w:rFonts w:ascii="Times New Roman" w:hAnsi="Times New Roman" w:cs="Times New Roman"/>
          <w:noProof/>
          <w:color w:val="000000" w:themeColor="text1"/>
          <w:sz w:val="28"/>
          <w:szCs w:val="28"/>
        </w:rPr>
        <w:t>..9</w:t>
      </w:r>
    </w:p>
    <w:p w:rsidR="00DF0463" w:rsidRDefault="00DF0463" w:rsidP="00DF0463">
      <w:pPr>
        <w:spacing w:line="360" w:lineRule="auto"/>
        <w:jc w:val="both"/>
        <w:rPr>
          <w:sz w:val="28"/>
          <w:szCs w:val="28"/>
        </w:rPr>
      </w:pPr>
      <w:r w:rsidRPr="003134A1">
        <w:rPr>
          <w:sz w:val="28"/>
          <w:szCs w:val="28"/>
        </w:rPr>
        <w:t>1.2 Конституционно-правовой статус органов прокуратуры в зарубежных странах</w:t>
      </w:r>
      <w:r>
        <w:rPr>
          <w:sz w:val="28"/>
          <w:szCs w:val="28"/>
        </w:rPr>
        <w:t>……………………………………………………………………………</w:t>
      </w:r>
      <w:r>
        <w:rPr>
          <w:webHidden/>
          <w:sz w:val="28"/>
          <w:szCs w:val="28"/>
        </w:rPr>
        <w:t>1</w:t>
      </w:r>
      <w:r w:rsidR="00B33E0C">
        <w:rPr>
          <w:webHidden/>
          <w:sz w:val="28"/>
          <w:szCs w:val="28"/>
        </w:rPr>
        <w:t>8</w:t>
      </w:r>
    </w:p>
    <w:p w:rsidR="00DF0463" w:rsidRDefault="00DF0463" w:rsidP="00DF0463">
      <w:pPr>
        <w:spacing w:line="360" w:lineRule="auto"/>
        <w:jc w:val="both"/>
        <w:rPr>
          <w:sz w:val="28"/>
          <w:szCs w:val="28"/>
        </w:rPr>
      </w:pPr>
      <w:r w:rsidRPr="003134A1">
        <w:rPr>
          <w:sz w:val="28"/>
          <w:szCs w:val="28"/>
        </w:rPr>
        <w:t xml:space="preserve">2. Статус органов прокуратуры </w:t>
      </w:r>
      <w:proofErr w:type="spellStart"/>
      <w:r w:rsidR="001E2484">
        <w:rPr>
          <w:sz w:val="28"/>
          <w:szCs w:val="28"/>
        </w:rPr>
        <w:t>Росийской</w:t>
      </w:r>
      <w:proofErr w:type="spellEnd"/>
      <w:r w:rsidR="001E2484">
        <w:rPr>
          <w:sz w:val="28"/>
          <w:szCs w:val="28"/>
        </w:rPr>
        <w:t xml:space="preserve"> Федерации……</w:t>
      </w:r>
      <w:r>
        <w:rPr>
          <w:webHidden/>
          <w:sz w:val="28"/>
          <w:szCs w:val="28"/>
        </w:rPr>
        <w:t>…………………2</w:t>
      </w:r>
      <w:r w:rsidR="00B33E0C">
        <w:rPr>
          <w:webHidden/>
          <w:sz w:val="28"/>
          <w:szCs w:val="28"/>
        </w:rPr>
        <w:t>4</w:t>
      </w:r>
    </w:p>
    <w:p w:rsidR="00DF0463" w:rsidRDefault="00DF0463" w:rsidP="00DF0463">
      <w:pPr>
        <w:spacing w:line="360" w:lineRule="auto"/>
        <w:jc w:val="both"/>
        <w:rPr>
          <w:sz w:val="28"/>
          <w:szCs w:val="28"/>
        </w:rPr>
      </w:pPr>
      <w:r w:rsidRPr="003134A1">
        <w:rPr>
          <w:sz w:val="28"/>
          <w:szCs w:val="28"/>
        </w:rPr>
        <w:t>2.1 Организационно-правовые основы функционирования органов прокуратуры</w:t>
      </w:r>
      <w:r>
        <w:rPr>
          <w:sz w:val="28"/>
          <w:szCs w:val="28"/>
        </w:rPr>
        <w:t>………………………………………………………………...……</w:t>
      </w:r>
      <w:r>
        <w:rPr>
          <w:webHidden/>
          <w:sz w:val="28"/>
          <w:szCs w:val="28"/>
        </w:rPr>
        <w:t>2</w:t>
      </w:r>
      <w:r w:rsidR="00B33E0C">
        <w:rPr>
          <w:webHidden/>
          <w:sz w:val="28"/>
          <w:szCs w:val="28"/>
        </w:rPr>
        <w:t>4</w:t>
      </w:r>
    </w:p>
    <w:p w:rsidR="00DF0463" w:rsidRPr="009F2083" w:rsidRDefault="001D6288" w:rsidP="00DF0463">
      <w:pPr>
        <w:pStyle w:val="11"/>
        <w:tabs>
          <w:tab w:val="right" w:leader="dot" w:pos="9345"/>
        </w:tabs>
        <w:spacing w:after="0" w:line="360" w:lineRule="auto"/>
        <w:jc w:val="both"/>
        <w:rPr>
          <w:rFonts w:ascii="Times New Roman" w:eastAsiaTheme="minorEastAsia" w:hAnsi="Times New Roman" w:cs="Times New Roman"/>
          <w:noProof/>
          <w:color w:val="000000" w:themeColor="text1"/>
          <w:sz w:val="28"/>
          <w:szCs w:val="28"/>
          <w:lang w:eastAsia="ru-RU"/>
        </w:rPr>
      </w:pPr>
      <w:hyperlink w:anchor="_Toc105148714" w:history="1">
        <w:r w:rsidR="00DF0463" w:rsidRPr="001E2484">
          <w:rPr>
            <w:rStyle w:val="a3"/>
            <w:rFonts w:ascii="Times New Roman" w:hAnsi="Times New Roman"/>
            <w:noProof/>
            <w:color w:val="000000" w:themeColor="text1"/>
            <w:sz w:val="28"/>
            <w:szCs w:val="28"/>
            <w:u w:val="none"/>
          </w:rPr>
          <w:t>2.2 Понятие и система принципов организации и деятельности прокуратуры</w:t>
        </w:r>
        <w:r w:rsidR="00DF0463" w:rsidRPr="009F2083">
          <w:rPr>
            <w:rFonts w:ascii="Times New Roman" w:hAnsi="Times New Roman" w:cs="Times New Roman"/>
            <w:noProof/>
            <w:webHidden/>
            <w:color w:val="000000" w:themeColor="text1"/>
            <w:sz w:val="28"/>
            <w:szCs w:val="28"/>
          </w:rPr>
          <w:tab/>
        </w:r>
      </w:hyperlink>
      <w:r w:rsidR="00DF0463">
        <w:rPr>
          <w:rFonts w:ascii="Times New Roman" w:hAnsi="Times New Roman" w:cs="Times New Roman"/>
          <w:noProof/>
          <w:color w:val="000000" w:themeColor="text1"/>
          <w:sz w:val="28"/>
          <w:szCs w:val="28"/>
        </w:rPr>
        <w:t>…….6</w:t>
      </w:r>
      <w:r w:rsidR="00B33E0C">
        <w:rPr>
          <w:rFonts w:ascii="Times New Roman" w:hAnsi="Times New Roman" w:cs="Times New Roman"/>
          <w:noProof/>
          <w:color w:val="000000" w:themeColor="text1"/>
          <w:sz w:val="28"/>
          <w:szCs w:val="28"/>
        </w:rPr>
        <w:t>2</w:t>
      </w:r>
    </w:p>
    <w:p w:rsidR="00DF0463" w:rsidRDefault="00DF0463" w:rsidP="00DF0463">
      <w:pPr>
        <w:spacing w:line="360" w:lineRule="auto"/>
        <w:jc w:val="both"/>
        <w:rPr>
          <w:sz w:val="28"/>
          <w:szCs w:val="28"/>
        </w:rPr>
      </w:pPr>
      <w:r w:rsidRPr="003134A1">
        <w:rPr>
          <w:sz w:val="28"/>
          <w:szCs w:val="28"/>
        </w:rPr>
        <w:t>Заключение</w:t>
      </w:r>
      <w:r>
        <w:rPr>
          <w:sz w:val="28"/>
          <w:szCs w:val="28"/>
        </w:rPr>
        <w:t>……………………………………………………………...………..</w:t>
      </w:r>
      <w:r>
        <w:rPr>
          <w:webHidden/>
          <w:sz w:val="28"/>
          <w:szCs w:val="28"/>
        </w:rPr>
        <w:t>7</w:t>
      </w:r>
      <w:r w:rsidR="00B33E0C">
        <w:rPr>
          <w:webHidden/>
          <w:sz w:val="28"/>
          <w:szCs w:val="28"/>
        </w:rPr>
        <w:t>1</w:t>
      </w:r>
    </w:p>
    <w:p w:rsidR="00DF0463" w:rsidRPr="009F2083" w:rsidRDefault="001D6288" w:rsidP="00DF0463">
      <w:pPr>
        <w:pStyle w:val="11"/>
        <w:tabs>
          <w:tab w:val="right" w:leader="dot" w:pos="9345"/>
        </w:tabs>
        <w:spacing w:after="0" w:line="360" w:lineRule="auto"/>
        <w:jc w:val="both"/>
        <w:rPr>
          <w:rFonts w:ascii="Times New Roman" w:eastAsiaTheme="minorEastAsia" w:hAnsi="Times New Roman" w:cs="Times New Roman"/>
          <w:noProof/>
          <w:color w:val="000000" w:themeColor="text1"/>
          <w:sz w:val="28"/>
          <w:szCs w:val="28"/>
          <w:lang w:eastAsia="ru-RU"/>
        </w:rPr>
      </w:pPr>
      <w:hyperlink w:anchor="_Toc105148716" w:history="1">
        <w:r w:rsidR="00DF0463" w:rsidRPr="001E2484">
          <w:rPr>
            <w:rStyle w:val="a3"/>
            <w:rFonts w:ascii="Times New Roman" w:hAnsi="Times New Roman"/>
            <w:bCs/>
            <w:noProof/>
            <w:color w:val="000000" w:themeColor="text1"/>
            <w:sz w:val="28"/>
            <w:szCs w:val="28"/>
            <w:u w:val="none"/>
          </w:rPr>
          <w:t>Список использованных источников</w:t>
        </w:r>
      </w:hyperlink>
      <w:r w:rsidR="00DF0463">
        <w:rPr>
          <w:rFonts w:ascii="Times New Roman" w:hAnsi="Times New Roman" w:cs="Times New Roman"/>
          <w:noProof/>
          <w:color w:val="000000" w:themeColor="text1"/>
          <w:sz w:val="28"/>
          <w:szCs w:val="28"/>
        </w:rPr>
        <w:t>…………………………………………..7</w:t>
      </w:r>
      <w:r w:rsidR="00B33E0C">
        <w:rPr>
          <w:rFonts w:ascii="Times New Roman" w:hAnsi="Times New Roman" w:cs="Times New Roman"/>
          <w:noProof/>
          <w:color w:val="000000" w:themeColor="text1"/>
          <w:sz w:val="28"/>
          <w:szCs w:val="28"/>
        </w:rPr>
        <w:t>5</w:t>
      </w: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B33E0C" w:rsidRDefault="00B33E0C" w:rsidP="00DF0463">
      <w:pPr>
        <w:spacing w:line="360" w:lineRule="auto"/>
        <w:ind w:firstLine="709"/>
        <w:jc w:val="both"/>
        <w:rPr>
          <w:sz w:val="28"/>
          <w:szCs w:val="28"/>
        </w:rPr>
      </w:pPr>
    </w:p>
    <w:p w:rsidR="00DF0463" w:rsidRPr="00E05E17" w:rsidRDefault="00DF0463" w:rsidP="00DF0463">
      <w:pPr>
        <w:pStyle w:val="1"/>
        <w:spacing w:before="0" w:line="360" w:lineRule="auto"/>
        <w:jc w:val="center"/>
        <w:rPr>
          <w:rFonts w:ascii="Times New Roman" w:hAnsi="Times New Roman" w:cs="Times New Roman"/>
          <w:color w:val="000000" w:themeColor="text1"/>
          <w:sz w:val="28"/>
          <w:szCs w:val="28"/>
        </w:rPr>
      </w:pPr>
      <w:bookmarkStart w:id="0" w:name="__RefHeading__2247_1245970851"/>
      <w:bookmarkStart w:id="1" w:name="_Toc102317588"/>
      <w:bookmarkStart w:id="2" w:name="_Toc105148708"/>
      <w:r w:rsidRPr="00E05E17">
        <w:rPr>
          <w:rFonts w:ascii="Times New Roman" w:hAnsi="Times New Roman" w:cs="Times New Roman"/>
          <w:color w:val="000000" w:themeColor="text1"/>
          <w:sz w:val="28"/>
          <w:szCs w:val="28"/>
        </w:rPr>
        <w:lastRenderedPageBreak/>
        <w:t>Введение</w:t>
      </w:r>
      <w:bookmarkEnd w:id="0"/>
      <w:bookmarkEnd w:id="1"/>
      <w:bookmarkEnd w:id="2"/>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r w:rsidRPr="00E05E17">
        <w:rPr>
          <w:sz w:val="28"/>
          <w:szCs w:val="28"/>
        </w:rPr>
        <w:t>Актуальность выбранной темы выпускной квалификационной работы заключена в том, что служба лиц в государственных учреждениях является одним из важнейших условий осуществления предопределения будущего страны. Направляющие ресурсы государственных органов гарантируются показателем устроенности службы в государственных органах, полезностью вышеупомянутой, однако, на современном этапе развития общества в Российской Федерации работа государственной службы низкоэффективная.</w:t>
      </w:r>
    </w:p>
    <w:p w:rsidR="00DF0463" w:rsidRPr="00E05E17" w:rsidRDefault="00DF0463" w:rsidP="00DF0463">
      <w:pPr>
        <w:spacing w:line="360" w:lineRule="auto"/>
        <w:ind w:firstLine="709"/>
        <w:jc w:val="both"/>
        <w:rPr>
          <w:sz w:val="28"/>
          <w:szCs w:val="28"/>
        </w:rPr>
      </w:pPr>
      <w:r w:rsidRPr="00E05E17">
        <w:rPr>
          <w:sz w:val="28"/>
          <w:szCs w:val="28"/>
        </w:rPr>
        <w:t>Страна и её государственные органы обязаны осуществлять регулирование отношений, складывающихся в современном обществе, при этом, оберегать законные права и свободы гражданского населения и предотвращать произвольные действия со стороны посягателей на эти права и свободы, устранять беззаконные деяния со стороны преступников. Данными условиями объясняется вся ценность правового института в России. На современном этапе развития Российской Федерации, есть комплекс затруднений, которые связаны с самой службой в органах государства, так и в органах прокуратуры, в частности, как отдельного элемента. Проблемы, связанные со службой в органах прокуратуры, которые есть сейчас, имеют особый интерес для изучения со стороны многих современных авторов. Обуславливается это тем, что широта и всеобъемлющий объем компетенции и полномочий ложатся на данный орган по осуществлению функций, предоставленных со стороны государства, которое в полной мере утверждает всю авторитетность службы.</w:t>
      </w:r>
    </w:p>
    <w:p w:rsidR="00DF0463" w:rsidRPr="00E05E17" w:rsidRDefault="00DF0463" w:rsidP="00DF0463">
      <w:pPr>
        <w:spacing w:line="360" w:lineRule="auto"/>
        <w:ind w:firstLine="709"/>
        <w:jc w:val="both"/>
        <w:rPr>
          <w:sz w:val="28"/>
          <w:szCs w:val="28"/>
        </w:rPr>
      </w:pPr>
      <w:r w:rsidRPr="00E05E17">
        <w:rPr>
          <w:sz w:val="28"/>
          <w:szCs w:val="28"/>
        </w:rPr>
        <w:t xml:space="preserve">Актуальность темы нашего исследования обусловлена несколькими признаками. </w:t>
      </w:r>
    </w:p>
    <w:p w:rsidR="00DF0463" w:rsidRPr="00E05E17" w:rsidRDefault="00DF0463" w:rsidP="00DF0463">
      <w:pPr>
        <w:spacing w:line="360" w:lineRule="auto"/>
        <w:ind w:firstLine="709"/>
        <w:jc w:val="both"/>
        <w:rPr>
          <w:sz w:val="28"/>
          <w:szCs w:val="28"/>
        </w:rPr>
      </w:pPr>
      <w:r w:rsidRPr="00E05E17">
        <w:rPr>
          <w:sz w:val="28"/>
          <w:szCs w:val="28"/>
        </w:rPr>
        <w:t xml:space="preserve">Первый – построить верное правовое государство невозможно без совершенствования демократических взглядов в стране. Обязательным признаком является следование основному принципу справедливости в </w:t>
      </w:r>
      <w:r w:rsidRPr="00E05E17">
        <w:rPr>
          <w:sz w:val="28"/>
          <w:szCs w:val="28"/>
        </w:rPr>
        <w:lastRenderedPageBreak/>
        <w:t xml:space="preserve">общественном социуме, всеобъемлющая охрана основных прав и свобод людей. </w:t>
      </w:r>
    </w:p>
    <w:p w:rsidR="00DF0463" w:rsidRPr="00E05E17" w:rsidRDefault="00DF0463" w:rsidP="00DF0463">
      <w:pPr>
        <w:spacing w:line="360" w:lineRule="auto"/>
        <w:ind w:firstLine="709"/>
        <w:jc w:val="both"/>
        <w:rPr>
          <w:sz w:val="28"/>
          <w:szCs w:val="28"/>
        </w:rPr>
      </w:pPr>
      <w:r w:rsidRPr="00E05E17">
        <w:rPr>
          <w:sz w:val="28"/>
          <w:szCs w:val="28"/>
        </w:rPr>
        <w:t xml:space="preserve">Второй – </w:t>
      </w:r>
      <w:proofErr w:type="gramStart"/>
      <w:r w:rsidRPr="00E05E17">
        <w:rPr>
          <w:sz w:val="28"/>
          <w:szCs w:val="28"/>
        </w:rPr>
        <w:t>важное значение</w:t>
      </w:r>
      <w:proofErr w:type="gramEnd"/>
      <w:r w:rsidRPr="00E05E17">
        <w:rPr>
          <w:sz w:val="28"/>
          <w:szCs w:val="28"/>
        </w:rPr>
        <w:t xml:space="preserve"> придается органам прокуратуры в обеспечении сохранения правопорядка и законности в стране. Те изменения, которые свершаются на современном этапе в экономике и политике напрямую затрагивают главные институты государства, куда входят и органы правопорядка.  </w:t>
      </w:r>
    </w:p>
    <w:p w:rsidR="00DF0463" w:rsidRPr="00E05E17" w:rsidRDefault="00DF0463" w:rsidP="00DF0463">
      <w:pPr>
        <w:spacing w:line="360" w:lineRule="auto"/>
        <w:ind w:firstLine="709"/>
        <w:jc w:val="both"/>
        <w:rPr>
          <w:sz w:val="28"/>
          <w:szCs w:val="28"/>
        </w:rPr>
      </w:pPr>
      <w:r w:rsidRPr="00E05E17">
        <w:rPr>
          <w:sz w:val="28"/>
          <w:szCs w:val="28"/>
        </w:rPr>
        <w:t xml:space="preserve">Третий – в связи с тем, что на данном этапе развития государственных органов в Российской Федерации наблюдаются серьёзные недостатки в применении и реализации законодательных актов, остается не решенным вопрос о статусе прокуратуры в системе органов государственной власти. Недейственность службы прокуратуры очень сильно умаляет ее общественный авторитет, создает умозаключения в обществе о её политической неосведомлённости. </w:t>
      </w:r>
    </w:p>
    <w:p w:rsidR="00DF0463" w:rsidRPr="00E05E17" w:rsidRDefault="00DF0463" w:rsidP="00DF0463">
      <w:pPr>
        <w:spacing w:line="360" w:lineRule="auto"/>
        <w:ind w:firstLine="709"/>
        <w:jc w:val="both"/>
        <w:rPr>
          <w:sz w:val="28"/>
          <w:szCs w:val="28"/>
        </w:rPr>
      </w:pPr>
      <w:r w:rsidRPr="00E05E17">
        <w:rPr>
          <w:sz w:val="28"/>
          <w:szCs w:val="28"/>
        </w:rPr>
        <w:t xml:space="preserve"> Четвертый – в связи с тем, что органы прокуратуры являются самостоятельными и не отнесены ни к одной из существующих ветвей власти в стране, вопрос о её административно-правовом статусе остается не раскрытым.</w:t>
      </w:r>
    </w:p>
    <w:p w:rsidR="00DF0463" w:rsidRPr="00E05E17" w:rsidRDefault="00DF0463" w:rsidP="00DF0463">
      <w:pPr>
        <w:spacing w:line="360" w:lineRule="auto"/>
        <w:ind w:firstLine="709"/>
        <w:jc w:val="both"/>
        <w:rPr>
          <w:sz w:val="28"/>
          <w:szCs w:val="28"/>
        </w:rPr>
      </w:pPr>
      <w:proofErr w:type="gramStart"/>
      <w:r w:rsidRPr="00E05E17">
        <w:rPr>
          <w:sz w:val="28"/>
          <w:szCs w:val="28"/>
        </w:rPr>
        <w:t xml:space="preserve">В последнее время прослеживается положительная динамика роста публикации научных работ многих известных авторов, которая связана с высоким уровнем научной заинтересованности в изучении темы определения административно-правового статуса прокуратуры РФ в системе государственных органов (A.П. Алехин, Г.В. </w:t>
      </w:r>
      <w:proofErr w:type="spellStart"/>
      <w:r w:rsidRPr="00E05E17">
        <w:rPr>
          <w:sz w:val="28"/>
          <w:szCs w:val="28"/>
        </w:rPr>
        <w:t>Атаманчук</w:t>
      </w:r>
      <w:proofErr w:type="spellEnd"/>
      <w:r w:rsidRPr="00E05E17">
        <w:rPr>
          <w:sz w:val="28"/>
          <w:szCs w:val="28"/>
        </w:rPr>
        <w:t xml:space="preserve">, Д.Н. </w:t>
      </w:r>
      <w:proofErr w:type="spellStart"/>
      <w:r w:rsidRPr="00E05E17">
        <w:rPr>
          <w:sz w:val="28"/>
          <w:szCs w:val="28"/>
        </w:rPr>
        <w:t>Бахрах</w:t>
      </w:r>
      <w:proofErr w:type="spellEnd"/>
      <w:r w:rsidRPr="00E05E17">
        <w:rPr>
          <w:sz w:val="28"/>
          <w:szCs w:val="28"/>
        </w:rPr>
        <w:t xml:space="preserve">, И.И. </w:t>
      </w:r>
      <w:proofErr w:type="spellStart"/>
      <w:r w:rsidRPr="00E05E17">
        <w:rPr>
          <w:sz w:val="28"/>
          <w:szCs w:val="28"/>
        </w:rPr>
        <w:t>Бачило</w:t>
      </w:r>
      <w:proofErr w:type="spellEnd"/>
      <w:r w:rsidRPr="00E05E17">
        <w:rPr>
          <w:sz w:val="28"/>
          <w:szCs w:val="28"/>
        </w:rPr>
        <w:t>, К.С. Бельский, В.Г. Бессарабов, В.Г. Вишняков, Н.И. Глазунова, В.Д. Граждан, Ю.</w:t>
      </w:r>
      <w:proofErr w:type="gramEnd"/>
      <w:r w:rsidRPr="00E05E17">
        <w:rPr>
          <w:sz w:val="28"/>
          <w:szCs w:val="28"/>
        </w:rPr>
        <w:t xml:space="preserve">Г. Демин, Ю.Р. </w:t>
      </w:r>
      <w:proofErr w:type="spellStart"/>
      <w:r w:rsidRPr="00E05E17">
        <w:rPr>
          <w:sz w:val="28"/>
          <w:szCs w:val="28"/>
        </w:rPr>
        <w:t>Догадайло</w:t>
      </w:r>
      <w:proofErr w:type="spellEnd"/>
      <w:r w:rsidRPr="00E05E17">
        <w:rPr>
          <w:sz w:val="28"/>
          <w:szCs w:val="28"/>
        </w:rPr>
        <w:t xml:space="preserve">, B.Г. Игнатов, А.А. </w:t>
      </w:r>
      <w:proofErr w:type="spellStart"/>
      <w:r w:rsidRPr="00E05E17">
        <w:rPr>
          <w:sz w:val="28"/>
          <w:szCs w:val="28"/>
        </w:rPr>
        <w:t>Кармолицкий</w:t>
      </w:r>
      <w:proofErr w:type="spellEnd"/>
      <w:r w:rsidRPr="00E05E17">
        <w:rPr>
          <w:sz w:val="28"/>
          <w:szCs w:val="28"/>
        </w:rPr>
        <w:t xml:space="preserve">, Ю.М. Козлов, A.M. Кононов, А.А. Муравьев, А.В. </w:t>
      </w:r>
      <w:proofErr w:type="spellStart"/>
      <w:r w:rsidRPr="00E05E17">
        <w:rPr>
          <w:sz w:val="28"/>
          <w:szCs w:val="28"/>
        </w:rPr>
        <w:t>Оболонский</w:t>
      </w:r>
      <w:proofErr w:type="spellEnd"/>
      <w:r w:rsidRPr="00E05E17">
        <w:rPr>
          <w:sz w:val="28"/>
          <w:szCs w:val="28"/>
        </w:rPr>
        <w:t xml:space="preserve">, ЕБ. </w:t>
      </w:r>
      <w:proofErr w:type="gramStart"/>
      <w:r w:rsidRPr="00E05E17">
        <w:rPr>
          <w:sz w:val="28"/>
          <w:szCs w:val="28"/>
        </w:rPr>
        <w:t xml:space="preserve">Охотский, И.Н. Пахомов, Б.В. </w:t>
      </w:r>
      <w:proofErr w:type="spellStart"/>
      <w:r w:rsidRPr="00E05E17">
        <w:rPr>
          <w:sz w:val="28"/>
          <w:szCs w:val="28"/>
        </w:rPr>
        <w:t>Россинский</w:t>
      </w:r>
      <w:proofErr w:type="spellEnd"/>
      <w:r w:rsidRPr="00E05E17">
        <w:rPr>
          <w:sz w:val="28"/>
          <w:szCs w:val="28"/>
        </w:rPr>
        <w:t xml:space="preserve">, С.С. </w:t>
      </w:r>
      <w:proofErr w:type="spellStart"/>
      <w:r w:rsidRPr="00E05E17">
        <w:rPr>
          <w:sz w:val="28"/>
          <w:szCs w:val="28"/>
        </w:rPr>
        <w:t>Студеникин</w:t>
      </w:r>
      <w:proofErr w:type="spellEnd"/>
      <w:r w:rsidRPr="00E05E17">
        <w:rPr>
          <w:sz w:val="28"/>
          <w:szCs w:val="28"/>
        </w:rPr>
        <w:t>, Ю.А. Тихомиров, И.Д. Хутинаев и др.).</w:t>
      </w:r>
      <w:proofErr w:type="gramEnd"/>
      <w:r w:rsidRPr="00E05E17">
        <w:rPr>
          <w:sz w:val="28"/>
          <w:szCs w:val="28"/>
        </w:rPr>
        <w:t xml:space="preserve"> Но, не смотря на высокий интерес многих признанных публицистов, до сих пор, некоторые части правового статуса органов прокуратуры остаются не раскрытыми. </w:t>
      </w:r>
    </w:p>
    <w:p w:rsidR="00DF0463" w:rsidRPr="00E05E17" w:rsidRDefault="00DF0463" w:rsidP="00DF0463">
      <w:pPr>
        <w:spacing w:line="360" w:lineRule="auto"/>
        <w:ind w:firstLine="709"/>
        <w:jc w:val="both"/>
        <w:rPr>
          <w:sz w:val="28"/>
          <w:szCs w:val="28"/>
        </w:rPr>
      </w:pPr>
      <w:r w:rsidRPr="00E05E17">
        <w:rPr>
          <w:sz w:val="28"/>
          <w:szCs w:val="28"/>
        </w:rPr>
        <w:lastRenderedPageBreak/>
        <w:t xml:space="preserve">Объектом исследования являются общественные отношения, которые связаны со структурой и механизмом работы прокуратуры в России. </w:t>
      </w:r>
    </w:p>
    <w:p w:rsidR="00DF0463" w:rsidRPr="00E05E17" w:rsidRDefault="00DF0463" w:rsidP="00DF0463">
      <w:pPr>
        <w:spacing w:line="360" w:lineRule="auto"/>
        <w:ind w:firstLine="709"/>
        <w:jc w:val="both"/>
        <w:rPr>
          <w:sz w:val="28"/>
          <w:szCs w:val="28"/>
        </w:rPr>
      </w:pPr>
      <w:r w:rsidRPr="00E05E17">
        <w:rPr>
          <w:sz w:val="28"/>
          <w:szCs w:val="28"/>
        </w:rPr>
        <w:t xml:space="preserve">Предмет исследования составляют практика Российских судов, имеющиеся доктринальные источники, организационные и правовые статуты органов прокуратуры России. </w:t>
      </w:r>
    </w:p>
    <w:p w:rsidR="00DF0463" w:rsidRPr="00E05E17" w:rsidRDefault="00DF0463" w:rsidP="00DF0463">
      <w:pPr>
        <w:spacing w:line="360" w:lineRule="auto"/>
        <w:ind w:firstLine="709"/>
        <w:jc w:val="both"/>
        <w:rPr>
          <w:sz w:val="28"/>
          <w:szCs w:val="28"/>
        </w:rPr>
      </w:pPr>
      <w:r w:rsidRPr="00E05E17">
        <w:rPr>
          <w:sz w:val="28"/>
          <w:szCs w:val="28"/>
        </w:rPr>
        <w:t xml:space="preserve">Целью нашего исследования является анализ теоретических и правовых основ органов прокуратуры, а так же возможность выдвинуть свои идеи и предложения, какими </w:t>
      </w:r>
      <w:proofErr w:type="gramStart"/>
      <w:r w:rsidRPr="00E05E17">
        <w:rPr>
          <w:sz w:val="28"/>
          <w:szCs w:val="28"/>
        </w:rPr>
        <w:t>инструментами</w:t>
      </w:r>
      <w:proofErr w:type="gramEnd"/>
      <w:r w:rsidRPr="00E05E17">
        <w:rPr>
          <w:sz w:val="28"/>
          <w:szCs w:val="28"/>
        </w:rPr>
        <w:t xml:space="preserve"> возможно модернизировать текущее законодательство в сфере службы в органах прокуратуры и её деятельности на территории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Для того</w:t>
      </w:r>
      <w:proofErr w:type="gramStart"/>
      <w:r w:rsidRPr="00E05E17">
        <w:rPr>
          <w:sz w:val="28"/>
          <w:szCs w:val="28"/>
        </w:rPr>
        <w:t>,</w:t>
      </w:r>
      <w:proofErr w:type="gramEnd"/>
      <w:r w:rsidRPr="00E05E17">
        <w:rPr>
          <w:sz w:val="28"/>
          <w:szCs w:val="28"/>
        </w:rPr>
        <w:t xml:space="preserve"> чтобы добиться нашей цели и усовершенствовать законодательство и работу органов прокуратуры необходимым представляется исполнение нескольких задач данной научной работы: </w:t>
      </w:r>
    </w:p>
    <w:p w:rsidR="00DF0463" w:rsidRPr="00E05E17" w:rsidRDefault="00DF0463" w:rsidP="00DF0463">
      <w:pPr>
        <w:spacing w:line="360" w:lineRule="auto"/>
        <w:ind w:firstLine="709"/>
        <w:jc w:val="both"/>
        <w:rPr>
          <w:sz w:val="28"/>
          <w:szCs w:val="28"/>
        </w:rPr>
      </w:pPr>
      <w:r w:rsidRPr="00E05E17">
        <w:rPr>
          <w:sz w:val="28"/>
          <w:szCs w:val="28"/>
        </w:rPr>
        <w:t>– рассмотреть историю становления и развития института прокуратуры в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 раскрыть конституционно-правовой статус органов прокуратуры в зарубежных странах;</w:t>
      </w:r>
    </w:p>
    <w:p w:rsidR="00DF0463" w:rsidRPr="00E05E17" w:rsidRDefault="00DF0463" w:rsidP="00DF0463">
      <w:pPr>
        <w:spacing w:line="360" w:lineRule="auto"/>
        <w:ind w:firstLine="709"/>
        <w:jc w:val="both"/>
        <w:rPr>
          <w:sz w:val="28"/>
          <w:szCs w:val="28"/>
        </w:rPr>
      </w:pPr>
      <w:r w:rsidRPr="00E05E17">
        <w:rPr>
          <w:sz w:val="28"/>
          <w:szCs w:val="28"/>
        </w:rPr>
        <w:t>– проанализировать организационно-правовые основы функционирования органов прокуратуры;</w:t>
      </w:r>
    </w:p>
    <w:p w:rsidR="00DF0463" w:rsidRPr="00E05E17" w:rsidRDefault="00DF0463" w:rsidP="00DF0463">
      <w:pPr>
        <w:spacing w:line="360" w:lineRule="auto"/>
        <w:ind w:firstLine="709"/>
        <w:jc w:val="both"/>
        <w:rPr>
          <w:sz w:val="28"/>
          <w:szCs w:val="28"/>
        </w:rPr>
      </w:pPr>
      <w:r w:rsidRPr="00E05E17">
        <w:rPr>
          <w:sz w:val="28"/>
          <w:szCs w:val="28"/>
        </w:rPr>
        <w:t>– изучить определение и структуру основных принципов создания и работы органов прокуратуры в России;</w:t>
      </w:r>
    </w:p>
    <w:p w:rsidR="00DF0463" w:rsidRPr="00E05E17" w:rsidRDefault="00DF0463" w:rsidP="00DF0463">
      <w:pPr>
        <w:spacing w:line="360" w:lineRule="auto"/>
        <w:ind w:firstLine="709"/>
        <w:jc w:val="both"/>
        <w:rPr>
          <w:sz w:val="28"/>
          <w:szCs w:val="28"/>
        </w:rPr>
      </w:pPr>
      <w:r w:rsidRPr="00E05E17">
        <w:rPr>
          <w:sz w:val="28"/>
          <w:szCs w:val="28"/>
        </w:rPr>
        <w:t>– проблемы организации и деятельности органов прокуратуры и пути их совершенствования.</w:t>
      </w:r>
    </w:p>
    <w:p w:rsidR="00DF0463" w:rsidRPr="00E05E17" w:rsidRDefault="00DF0463" w:rsidP="00DF0463">
      <w:pPr>
        <w:spacing w:line="360" w:lineRule="auto"/>
        <w:ind w:firstLine="709"/>
        <w:jc w:val="both"/>
        <w:rPr>
          <w:sz w:val="28"/>
          <w:szCs w:val="28"/>
        </w:rPr>
      </w:pPr>
      <w:r w:rsidRPr="00E05E17">
        <w:rPr>
          <w:sz w:val="28"/>
          <w:szCs w:val="28"/>
        </w:rPr>
        <w:t xml:space="preserve">Теоретическую основу работы составили исследования таких ученых как: С.Г. </w:t>
      </w:r>
      <w:proofErr w:type="spellStart"/>
      <w:r w:rsidRPr="00E05E17">
        <w:rPr>
          <w:sz w:val="28"/>
          <w:szCs w:val="28"/>
        </w:rPr>
        <w:t>Бывальцева</w:t>
      </w:r>
      <w:proofErr w:type="spellEnd"/>
      <w:r w:rsidRPr="00E05E17">
        <w:rPr>
          <w:sz w:val="28"/>
          <w:szCs w:val="28"/>
        </w:rPr>
        <w:t xml:space="preserve">, Л.В. </w:t>
      </w:r>
      <w:proofErr w:type="spellStart"/>
      <w:r w:rsidRPr="00E05E17">
        <w:rPr>
          <w:sz w:val="28"/>
          <w:szCs w:val="28"/>
        </w:rPr>
        <w:t>Верстунина</w:t>
      </w:r>
      <w:proofErr w:type="spellEnd"/>
      <w:r w:rsidRPr="00E05E17">
        <w:rPr>
          <w:sz w:val="28"/>
          <w:szCs w:val="28"/>
        </w:rPr>
        <w:t xml:space="preserve">, Д.С. </w:t>
      </w:r>
      <w:proofErr w:type="spellStart"/>
      <w:r w:rsidRPr="00E05E17">
        <w:rPr>
          <w:sz w:val="28"/>
          <w:szCs w:val="28"/>
        </w:rPr>
        <w:t>Голощапова</w:t>
      </w:r>
      <w:proofErr w:type="spellEnd"/>
      <w:r w:rsidRPr="00E05E17">
        <w:rPr>
          <w:sz w:val="28"/>
          <w:szCs w:val="28"/>
        </w:rPr>
        <w:t xml:space="preserve">, Е.Е. Дементьева, О.А. Кожевников, В.И. Куприянова, А.И. </w:t>
      </w:r>
      <w:proofErr w:type="spellStart"/>
      <w:r w:rsidRPr="00E05E17">
        <w:rPr>
          <w:sz w:val="28"/>
          <w:szCs w:val="28"/>
        </w:rPr>
        <w:t>Нугаева</w:t>
      </w:r>
      <w:proofErr w:type="spellEnd"/>
      <w:r w:rsidRPr="00E05E17">
        <w:rPr>
          <w:sz w:val="28"/>
          <w:szCs w:val="28"/>
        </w:rPr>
        <w:t xml:space="preserve">, Ю.Н. Полетаев, В.П. Рябцев, С.А. </w:t>
      </w:r>
      <w:proofErr w:type="spellStart"/>
      <w:r w:rsidRPr="00E05E17">
        <w:rPr>
          <w:sz w:val="28"/>
          <w:szCs w:val="28"/>
        </w:rPr>
        <w:t>Смищук</w:t>
      </w:r>
      <w:proofErr w:type="spellEnd"/>
      <w:r w:rsidRPr="00E05E17">
        <w:rPr>
          <w:sz w:val="28"/>
          <w:szCs w:val="28"/>
        </w:rPr>
        <w:t xml:space="preserve">, В.Ю. </w:t>
      </w:r>
      <w:proofErr w:type="spellStart"/>
      <w:r w:rsidRPr="00E05E17">
        <w:rPr>
          <w:sz w:val="28"/>
          <w:szCs w:val="28"/>
        </w:rPr>
        <w:t>Шобухин</w:t>
      </w:r>
      <w:proofErr w:type="spellEnd"/>
      <w:r w:rsidRPr="00E05E17">
        <w:rPr>
          <w:sz w:val="28"/>
          <w:szCs w:val="28"/>
        </w:rPr>
        <w:t xml:space="preserve">, Л.М. </w:t>
      </w:r>
      <w:proofErr w:type="spellStart"/>
      <w:r w:rsidRPr="00E05E17">
        <w:rPr>
          <w:sz w:val="28"/>
          <w:szCs w:val="28"/>
        </w:rPr>
        <w:t>Щабельский</w:t>
      </w:r>
      <w:proofErr w:type="spellEnd"/>
      <w:r w:rsidRPr="00E05E17">
        <w:rPr>
          <w:sz w:val="28"/>
          <w:szCs w:val="28"/>
        </w:rPr>
        <w:t xml:space="preserve"> и др.</w:t>
      </w:r>
    </w:p>
    <w:p w:rsidR="00DF0463" w:rsidRPr="00E05E17" w:rsidRDefault="00DF0463" w:rsidP="00DF0463">
      <w:pPr>
        <w:spacing w:line="360" w:lineRule="auto"/>
        <w:ind w:firstLine="709"/>
        <w:jc w:val="both"/>
        <w:rPr>
          <w:sz w:val="28"/>
          <w:szCs w:val="28"/>
        </w:rPr>
      </w:pPr>
      <w:r w:rsidRPr="00E05E17">
        <w:rPr>
          <w:sz w:val="28"/>
          <w:szCs w:val="28"/>
        </w:rPr>
        <w:t xml:space="preserve">Основу нашего материала для изучения составляют следующие нормативно-правовые источники: Федеральный закон от 27.07.2004 № 79-ФЗ «О государственной гражданской службе Российской Федерации»; </w:t>
      </w:r>
      <w:r w:rsidRPr="00E05E17">
        <w:rPr>
          <w:sz w:val="28"/>
          <w:szCs w:val="28"/>
        </w:rPr>
        <w:lastRenderedPageBreak/>
        <w:t>Федеральный закон от 17.01.1992 № 2202-1 «О прокуратуре Российской Федерации»</w:t>
      </w:r>
      <w:r>
        <w:rPr>
          <w:sz w:val="28"/>
          <w:szCs w:val="28"/>
        </w:rPr>
        <w:t xml:space="preserve"> (далее – </w:t>
      </w:r>
      <w:r w:rsidRPr="00F55057">
        <w:rPr>
          <w:sz w:val="28"/>
          <w:szCs w:val="28"/>
        </w:rPr>
        <w:t>Закон № 2202-1</w:t>
      </w:r>
      <w:r>
        <w:rPr>
          <w:sz w:val="28"/>
          <w:szCs w:val="28"/>
        </w:rPr>
        <w:t>, Закон о прокуратуре)</w:t>
      </w:r>
      <w:r w:rsidRPr="00E05E17">
        <w:rPr>
          <w:sz w:val="28"/>
          <w:szCs w:val="28"/>
        </w:rPr>
        <w:t>; отдельные положения Конституции Российской Федерации, и др.</w:t>
      </w:r>
    </w:p>
    <w:p w:rsidR="00DF0463" w:rsidRPr="00E05E17" w:rsidRDefault="00DF0463" w:rsidP="00DF0463">
      <w:pPr>
        <w:spacing w:line="360" w:lineRule="auto"/>
        <w:ind w:firstLine="709"/>
        <w:jc w:val="both"/>
        <w:rPr>
          <w:sz w:val="28"/>
          <w:szCs w:val="28"/>
        </w:rPr>
      </w:pPr>
      <w:r w:rsidRPr="00E05E17">
        <w:rPr>
          <w:sz w:val="28"/>
          <w:szCs w:val="28"/>
        </w:rPr>
        <w:t>В первую очередь, такие общенаучные методы познания как индукция, анализ, синтез, и непосредственно диалектический метод, составляют методологическую основу нашего исследования. Так же, используются и специальные методы. В число этих методов входят: системно-аналитический, сравнительно-правовой, формально-логический и метод сравнительного правоведения и др.</w:t>
      </w:r>
    </w:p>
    <w:p w:rsidR="00DF0463" w:rsidRPr="00E05E17" w:rsidRDefault="00DF0463" w:rsidP="00DF0463">
      <w:pPr>
        <w:spacing w:line="360" w:lineRule="auto"/>
        <w:ind w:firstLine="709"/>
        <w:jc w:val="both"/>
        <w:rPr>
          <w:sz w:val="28"/>
          <w:szCs w:val="28"/>
        </w:rPr>
      </w:pPr>
      <w:r w:rsidRPr="00E05E17">
        <w:rPr>
          <w:sz w:val="28"/>
          <w:szCs w:val="28"/>
        </w:rPr>
        <w:t xml:space="preserve">Общетеоретическая важность выпускной квалификационной работы заключается в создании эффективной структуры научных и законодательных актах в системе органов прокуратуры России.   </w:t>
      </w:r>
    </w:p>
    <w:p w:rsidR="00DF0463" w:rsidRPr="00E05E17" w:rsidRDefault="00DF0463" w:rsidP="00DF0463">
      <w:pPr>
        <w:spacing w:line="360" w:lineRule="auto"/>
        <w:ind w:firstLine="709"/>
        <w:jc w:val="both"/>
        <w:rPr>
          <w:sz w:val="28"/>
          <w:szCs w:val="28"/>
        </w:rPr>
      </w:pPr>
      <w:r w:rsidRPr="00E05E17">
        <w:rPr>
          <w:sz w:val="28"/>
          <w:szCs w:val="28"/>
        </w:rPr>
        <w:t xml:space="preserve">Практическая значимость работы заключается в том, что идеи и мысли, которые мы сформулировали в нашем исследовательском материале, по модернизации законодательных положений в стране, дадут положительную оценку построению всей системы органов прокуратуры в России на современном этапе развития общества и государства. </w:t>
      </w:r>
    </w:p>
    <w:p w:rsidR="00DF0463" w:rsidRPr="00E05E17" w:rsidRDefault="00DF0463" w:rsidP="00DF0463">
      <w:pPr>
        <w:spacing w:line="360" w:lineRule="auto"/>
        <w:ind w:firstLine="709"/>
        <w:jc w:val="both"/>
        <w:rPr>
          <w:sz w:val="28"/>
          <w:szCs w:val="28"/>
        </w:rPr>
      </w:pPr>
      <w:r w:rsidRPr="00E05E17">
        <w:rPr>
          <w:sz w:val="28"/>
          <w:szCs w:val="28"/>
        </w:rPr>
        <w:t>Структуру выпускной квалификационной работы составляют введение, две главы, заключение и список использованных источников, которые составляются согласно цели и задачам нашего исследования.</w:t>
      </w:r>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p>
    <w:p w:rsidR="00DF0463" w:rsidRPr="00E05E17" w:rsidRDefault="00DF0463" w:rsidP="00DF0463">
      <w:pPr>
        <w:pStyle w:val="1"/>
        <w:spacing w:before="0" w:line="360" w:lineRule="auto"/>
        <w:jc w:val="center"/>
        <w:rPr>
          <w:rFonts w:ascii="Times New Roman" w:hAnsi="Times New Roman" w:cs="Times New Roman"/>
          <w:color w:val="000000" w:themeColor="text1"/>
          <w:sz w:val="28"/>
          <w:szCs w:val="28"/>
        </w:rPr>
      </w:pPr>
      <w:bookmarkStart w:id="3" w:name="__RefHeading__2249_1245970851"/>
      <w:bookmarkStart w:id="4" w:name="_Toc102317589"/>
      <w:bookmarkStart w:id="5" w:name="_Toc105148709"/>
      <w:r w:rsidRPr="00E05E17">
        <w:rPr>
          <w:rFonts w:ascii="Times New Roman" w:hAnsi="Times New Roman" w:cs="Times New Roman"/>
          <w:color w:val="000000" w:themeColor="text1"/>
          <w:sz w:val="28"/>
          <w:szCs w:val="28"/>
        </w:rPr>
        <w:lastRenderedPageBreak/>
        <w:t>1. Историко-правовой анализ института прокуратуры</w:t>
      </w:r>
      <w:bookmarkEnd w:id="3"/>
      <w:bookmarkEnd w:id="4"/>
      <w:bookmarkEnd w:id="5"/>
    </w:p>
    <w:p w:rsidR="00DF0463" w:rsidRPr="00E05E17" w:rsidRDefault="00DF0463" w:rsidP="00DF0463">
      <w:pPr>
        <w:pStyle w:val="1"/>
        <w:spacing w:before="0" w:line="360" w:lineRule="auto"/>
        <w:jc w:val="center"/>
        <w:rPr>
          <w:rFonts w:ascii="Times New Roman" w:hAnsi="Times New Roman" w:cs="Times New Roman"/>
          <w:color w:val="000000" w:themeColor="text1"/>
          <w:sz w:val="28"/>
          <w:szCs w:val="28"/>
        </w:rPr>
      </w:pPr>
      <w:bookmarkStart w:id="6" w:name="__RefHeading__2251_1245970851"/>
      <w:bookmarkStart w:id="7" w:name="_Toc102317590"/>
      <w:bookmarkStart w:id="8" w:name="_Toc105148710"/>
      <w:r w:rsidRPr="00E05E17">
        <w:rPr>
          <w:rFonts w:ascii="Times New Roman" w:hAnsi="Times New Roman" w:cs="Times New Roman"/>
          <w:color w:val="000000" w:themeColor="text1"/>
          <w:sz w:val="28"/>
          <w:szCs w:val="28"/>
        </w:rPr>
        <w:t>1.1 История становления и развития института прокуратуры в Российской Федерации</w:t>
      </w:r>
      <w:bookmarkEnd w:id="6"/>
      <w:bookmarkEnd w:id="7"/>
      <w:bookmarkEnd w:id="8"/>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r w:rsidRPr="00E05E17">
        <w:rPr>
          <w:sz w:val="28"/>
          <w:szCs w:val="28"/>
        </w:rPr>
        <w:t>Российская прокуратура – орган уникальный, и ее уникальность была предопределена уже с момента её создания</w:t>
      </w:r>
      <w:r w:rsidRPr="00E05E17">
        <w:rPr>
          <w:sz w:val="28"/>
          <w:szCs w:val="28"/>
          <w:vertAlign w:val="superscript"/>
        </w:rPr>
        <w:footnoteReference w:id="1"/>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Прокуратура Российской Федерации представляет собой единую федеральную централизованную систему органов, подчиненных Генеральному прокурору РФ, осуществляющих от имени Российской Федерации надзор за соблюдением Конституции РФ и исполнением действующих на ее территории законов, уголовное преследование в соответствии с полномочиями, установленными уголовно-процессуальным законодательством, координацию деятельности правоохранительных органов по борьбе с преступностью. Прокуратура выполняет и иные функции, возложенные на нее федеральными законами</w:t>
      </w:r>
      <w:r w:rsidRPr="00E05E17">
        <w:rPr>
          <w:sz w:val="28"/>
          <w:szCs w:val="28"/>
          <w:vertAlign w:val="superscript"/>
        </w:rPr>
        <w:footnoteReference w:id="2"/>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Прокуратура представляет собой механизм российской государственности. Она напрямую зависит и включается в происходящие в государстве изменения относительно всех сфер жизнедеятельности населения. Для того чтобы установить уровень развития прокуратуры в современный период развития общества, нужно брать во внимание место этого органа, которое оно занимает в правовом государстве. Так же, стоит учитывать и то, что прокуратура должна развиваться и совершенствоваться исходя их современных реалий, желаниями и потребностями государства и граждан.</w:t>
      </w:r>
    </w:p>
    <w:p w:rsidR="00DF0463" w:rsidRPr="00E05E17" w:rsidRDefault="00DF0463" w:rsidP="00DF0463">
      <w:pPr>
        <w:spacing w:line="360" w:lineRule="auto"/>
        <w:ind w:firstLine="709"/>
        <w:jc w:val="both"/>
        <w:rPr>
          <w:sz w:val="28"/>
          <w:szCs w:val="28"/>
        </w:rPr>
      </w:pPr>
      <w:r w:rsidRPr="00E05E17">
        <w:rPr>
          <w:sz w:val="28"/>
          <w:szCs w:val="28"/>
        </w:rPr>
        <w:t xml:space="preserve">Сотворил прокуратуру как орган власти, Петр I. Он напрямую и целенаправленно выделил её основные функции: контролировать </w:t>
      </w:r>
      <w:r w:rsidRPr="00E05E17">
        <w:rPr>
          <w:sz w:val="28"/>
          <w:szCs w:val="28"/>
        </w:rPr>
        <w:lastRenderedPageBreak/>
        <w:t>соблюдение закона, верное применение законодательных актов в своей деятельности органами власти государства, как местных, так и центральных</w:t>
      </w:r>
      <w:r w:rsidRPr="00E05E17">
        <w:rPr>
          <w:sz w:val="28"/>
          <w:szCs w:val="28"/>
          <w:vertAlign w:val="superscript"/>
        </w:rPr>
        <w:footnoteReference w:id="3"/>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Была создана и утверждена Правительствующим Сенатом должность генерального прокурора. Лицу, замещающему данную должность, предоставлялись определенные права, и оно наделялось обязанностями надзирать за законностью деятельности органов государственной власти и осуществлять защищу законных прав и свобод граждан.</w:t>
      </w:r>
    </w:p>
    <w:p w:rsidR="00DF0463" w:rsidRPr="00E05E17" w:rsidRDefault="00DF0463" w:rsidP="00DF0463">
      <w:pPr>
        <w:spacing w:line="360" w:lineRule="auto"/>
        <w:ind w:firstLine="709"/>
        <w:jc w:val="both"/>
        <w:rPr>
          <w:sz w:val="28"/>
          <w:szCs w:val="28"/>
        </w:rPr>
      </w:pPr>
      <w:r w:rsidRPr="00E05E17">
        <w:rPr>
          <w:sz w:val="28"/>
          <w:szCs w:val="28"/>
        </w:rPr>
        <w:t xml:space="preserve">Функции, которыми наделялся данный орган, были довольно обширными, но в последующем всё же подверглись изменению. </w:t>
      </w:r>
    </w:p>
    <w:p w:rsidR="00DF0463" w:rsidRPr="00E05E17" w:rsidRDefault="00DF0463" w:rsidP="00DF0463">
      <w:pPr>
        <w:spacing w:line="360" w:lineRule="auto"/>
        <w:ind w:firstLine="709"/>
        <w:jc w:val="both"/>
        <w:rPr>
          <w:sz w:val="28"/>
          <w:szCs w:val="28"/>
        </w:rPr>
      </w:pPr>
      <w:r w:rsidRPr="00E05E17">
        <w:rPr>
          <w:sz w:val="28"/>
          <w:szCs w:val="28"/>
        </w:rPr>
        <w:t xml:space="preserve">Главная задача органов прокуратуры, вплоть до 1864 года, состояла в осуществлении надзора за применением законодательных актов всеми органами власти, и государственными, и общественными, и непосредственно субъектами страны. </w:t>
      </w:r>
    </w:p>
    <w:p w:rsidR="00DF0463" w:rsidRPr="00E05E17" w:rsidRDefault="00DF0463" w:rsidP="00DF0463">
      <w:pPr>
        <w:spacing w:line="360" w:lineRule="auto"/>
        <w:ind w:firstLine="709"/>
        <w:jc w:val="both"/>
        <w:rPr>
          <w:sz w:val="28"/>
          <w:szCs w:val="28"/>
        </w:rPr>
      </w:pPr>
      <w:r w:rsidRPr="00E05E17">
        <w:rPr>
          <w:sz w:val="28"/>
          <w:szCs w:val="28"/>
        </w:rPr>
        <w:t xml:space="preserve">Важнейшая обязанность прокурора состояла </w:t>
      </w:r>
      <w:proofErr w:type="gramStart"/>
      <w:r w:rsidRPr="00E05E17">
        <w:rPr>
          <w:sz w:val="28"/>
          <w:szCs w:val="28"/>
        </w:rPr>
        <w:t>наблюдении</w:t>
      </w:r>
      <w:proofErr w:type="gramEnd"/>
      <w:r w:rsidRPr="00E05E17">
        <w:rPr>
          <w:sz w:val="28"/>
          <w:szCs w:val="28"/>
        </w:rPr>
        <w:t xml:space="preserve"> за тем, «чтобы закон не был никем нарушен и в случае замеченных нарушений принимать меры к восстановлению оного»</w:t>
      </w:r>
      <w:r w:rsidRPr="00E05E17">
        <w:rPr>
          <w:sz w:val="28"/>
          <w:szCs w:val="28"/>
          <w:vertAlign w:val="superscript"/>
        </w:rPr>
        <w:footnoteReference w:id="4"/>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В 1864 году была проведена судебная реформа. Она внесла коррективы в назначение статуса и целей органов прокуратуры страны. Прокуратура ушла от понятия «ока государева», и получила функции обвинительного органа государственной власти – «обличала перед судом обвиняемых». Родоначальниками судебной реформы 1864 года были юристы. Они предоставили прокурору отдельную стезю в уголовном судопроизводстве, уничтожили процесс инквизиции и общий надзор, которые ранее осуществлялся и исполнялся органами прокуратуры, ещё до принятия этих реформ в государстве. </w:t>
      </w:r>
    </w:p>
    <w:p w:rsidR="00DF0463" w:rsidRPr="00E05E17" w:rsidRDefault="00DF0463" w:rsidP="00DF0463">
      <w:pPr>
        <w:spacing w:line="360" w:lineRule="auto"/>
        <w:ind w:firstLine="709"/>
        <w:jc w:val="both"/>
        <w:rPr>
          <w:sz w:val="28"/>
          <w:szCs w:val="28"/>
        </w:rPr>
      </w:pPr>
      <w:r w:rsidRPr="00E05E17">
        <w:rPr>
          <w:sz w:val="28"/>
          <w:szCs w:val="28"/>
        </w:rPr>
        <w:t xml:space="preserve">Кодифицированное законодательство об уголовном и гражданском судопроизводстве устанавливало компетенцию и основные права прокуроров. В соответствии с Уставом уголовного судопроизводства, </w:t>
      </w:r>
      <w:r w:rsidRPr="00E05E17">
        <w:rPr>
          <w:sz w:val="28"/>
          <w:szCs w:val="28"/>
        </w:rPr>
        <w:lastRenderedPageBreak/>
        <w:t xml:space="preserve">прокуроры обязаны были надзирать за судебными следователями и соблюдением последними законодательства при совершении следственных действий. Прокуроры давали указания следователям соблюдать все нормы и правила заключения обвиняемого в преступном деянии лица под стражу, имели право требовать дополнительного расследования, что подтверждалось статьями 278-287 Устава. По факту окончания предварительного следствия прокурор </w:t>
      </w:r>
      <w:proofErr w:type="gramStart"/>
      <w:r w:rsidRPr="00E05E17">
        <w:rPr>
          <w:sz w:val="28"/>
          <w:szCs w:val="28"/>
        </w:rPr>
        <w:t>предоставлял своё заключение</w:t>
      </w:r>
      <w:proofErr w:type="gramEnd"/>
      <w:r w:rsidRPr="00E05E17">
        <w:rPr>
          <w:sz w:val="28"/>
          <w:szCs w:val="28"/>
        </w:rPr>
        <w:t xml:space="preserve"> о предоставлении обвиняемого в преступном деянии лица суду, при этом, составив обвинительное заключение, подписанное последним</w:t>
      </w:r>
      <w:r w:rsidRPr="00E05E17">
        <w:rPr>
          <w:sz w:val="28"/>
          <w:szCs w:val="28"/>
          <w:vertAlign w:val="superscript"/>
        </w:rPr>
        <w:footnoteReference w:id="5"/>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Обвинительное заключение подавалось работником прокуратуры в суд. При его участии в судебном заседании, прокурор должен был поддерживать обвинительную позицию, выступать с подготовленной обвинительной речью. Суд выносил приговор. После прокурор имел возможность подать на апелляцию или кассацию. </w:t>
      </w:r>
    </w:p>
    <w:p w:rsidR="00DF0463" w:rsidRPr="00E05E17" w:rsidRDefault="00DF0463" w:rsidP="00DF0463">
      <w:pPr>
        <w:spacing w:line="360" w:lineRule="auto"/>
        <w:ind w:firstLine="709"/>
        <w:jc w:val="both"/>
        <w:rPr>
          <w:sz w:val="28"/>
          <w:szCs w:val="28"/>
        </w:rPr>
      </w:pPr>
      <w:r w:rsidRPr="00E05E17">
        <w:rPr>
          <w:sz w:val="28"/>
          <w:szCs w:val="28"/>
        </w:rPr>
        <w:t>Декрет СНК РСФСР «О суде» № 1 в 1917 году прекратил существование прокуратуры, в нем говорилось следующее: «Упразднить доныне существовавшие институты судебных следователей, прокурорского надзора...»</w:t>
      </w:r>
      <w:r w:rsidRPr="00E05E17">
        <w:rPr>
          <w:sz w:val="28"/>
          <w:szCs w:val="28"/>
          <w:vertAlign w:val="superscript"/>
        </w:rPr>
        <w:footnoteReference w:id="6"/>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На основании данного факта, надзирать за правомерностью деятельности и законности в обществе должны были следующие органы: ВЦИК, </w:t>
      </w:r>
      <w:proofErr w:type="spellStart"/>
      <w:r w:rsidRPr="00E05E17">
        <w:rPr>
          <w:sz w:val="28"/>
          <w:szCs w:val="28"/>
        </w:rPr>
        <w:t>Наркомюст</w:t>
      </w:r>
      <w:proofErr w:type="spellEnd"/>
      <w:r w:rsidRPr="00E05E17">
        <w:rPr>
          <w:sz w:val="28"/>
          <w:szCs w:val="28"/>
        </w:rPr>
        <w:t>, СНК, Рабоче-крестьянская инспекция, ВЧК, местные Советы и др.</w:t>
      </w:r>
    </w:p>
    <w:p w:rsidR="00DF0463" w:rsidRPr="00E05E17" w:rsidRDefault="00DF0463" w:rsidP="00DF0463">
      <w:pPr>
        <w:spacing w:line="360" w:lineRule="auto"/>
        <w:ind w:firstLine="709"/>
        <w:jc w:val="both"/>
        <w:rPr>
          <w:sz w:val="28"/>
          <w:szCs w:val="28"/>
        </w:rPr>
      </w:pPr>
      <w:r w:rsidRPr="00E05E17">
        <w:rPr>
          <w:sz w:val="28"/>
          <w:szCs w:val="28"/>
        </w:rPr>
        <w:t>28 мая 1922 года институт прокуратуры был оживлен. Сессия ВЦИК установила новое «Положение о прокурорском надзоре в РСФСР», согласно которому прокуратура получила следующие полномочия:</w:t>
      </w:r>
    </w:p>
    <w:p w:rsidR="00DF0463" w:rsidRPr="00E05E17" w:rsidRDefault="00DF0463" w:rsidP="00DF0463">
      <w:pPr>
        <w:spacing w:line="360" w:lineRule="auto"/>
        <w:ind w:firstLine="709"/>
        <w:jc w:val="both"/>
        <w:rPr>
          <w:sz w:val="28"/>
          <w:szCs w:val="28"/>
        </w:rPr>
      </w:pPr>
      <w:r w:rsidRPr="00E05E17">
        <w:rPr>
          <w:sz w:val="28"/>
          <w:szCs w:val="28"/>
        </w:rPr>
        <w:t xml:space="preserve">– исполнение от имени государства надзорных функций за законностью действий всех органов власти, хозяйственных учреждений, общественных и частных организаций и частных лиц путем возбуждения </w:t>
      </w:r>
      <w:r w:rsidRPr="00E05E17">
        <w:rPr>
          <w:sz w:val="28"/>
          <w:szCs w:val="28"/>
        </w:rPr>
        <w:lastRenderedPageBreak/>
        <w:t>уголовного преследования против виновных и опротестования нарушающих закон постановлений;</w:t>
      </w:r>
    </w:p>
    <w:p w:rsidR="00DF0463" w:rsidRPr="00E05E17" w:rsidRDefault="00DF0463" w:rsidP="00DF0463">
      <w:pPr>
        <w:spacing w:line="360" w:lineRule="auto"/>
        <w:ind w:firstLine="709"/>
        <w:jc w:val="both"/>
        <w:rPr>
          <w:sz w:val="28"/>
          <w:szCs w:val="28"/>
        </w:rPr>
      </w:pPr>
      <w:r w:rsidRPr="00E05E17">
        <w:rPr>
          <w:sz w:val="28"/>
          <w:szCs w:val="28"/>
        </w:rPr>
        <w:t>– непосредственное наблюдение за деятельностью следственных органов при раскрытии ими преступных деяний, а также за деятельностью органов государственного политического управления;</w:t>
      </w:r>
    </w:p>
    <w:p w:rsidR="00DF0463" w:rsidRPr="00E05E17" w:rsidRDefault="00DF0463" w:rsidP="00DF0463">
      <w:pPr>
        <w:spacing w:line="360" w:lineRule="auto"/>
        <w:ind w:firstLine="709"/>
        <w:jc w:val="both"/>
        <w:rPr>
          <w:sz w:val="28"/>
          <w:szCs w:val="28"/>
        </w:rPr>
      </w:pPr>
      <w:r w:rsidRPr="00E05E17">
        <w:rPr>
          <w:sz w:val="28"/>
          <w:szCs w:val="28"/>
        </w:rPr>
        <w:t>– поддержание обвинения в суде;</w:t>
      </w:r>
    </w:p>
    <w:p w:rsidR="00DF0463" w:rsidRPr="00E05E17" w:rsidRDefault="00DF0463" w:rsidP="00DF0463">
      <w:pPr>
        <w:spacing w:line="360" w:lineRule="auto"/>
        <w:ind w:firstLine="709"/>
        <w:jc w:val="both"/>
        <w:rPr>
          <w:sz w:val="28"/>
          <w:szCs w:val="28"/>
        </w:rPr>
      </w:pPr>
      <w:r w:rsidRPr="00E05E17">
        <w:rPr>
          <w:sz w:val="28"/>
          <w:szCs w:val="28"/>
        </w:rPr>
        <w:t>– наблюдение за правильностью содержания заключенных под стражей</w:t>
      </w:r>
      <w:r w:rsidRPr="00E05E17">
        <w:rPr>
          <w:sz w:val="28"/>
          <w:szCs w:val="28"/>
          <w:vertAlign w:val="superscript"/>
        </w:rPr>
        <w:footnoteReference w:id="7"/>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Вышеперечисленные векторы деятельности органов прокуратуры были соблюдены в дальнейшем и указывались во всех положениях о прокурорском надзоре на территории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В дальнейшем в суде функция прокуратуры как органа власти была изменена. В 1924 году были приняты «Основы судоустройства Союза ССР и союзных республик», которые возложили на прокуроров обязанность надзирать за соблюдением законности органами судебной власти. Прокурорские работники республик могли опротестовать приговоры суда союзных республик, их решения и определения, в кассационном и надзорном порядке.</w:t>
      </w:r>
    </w:p>
    <w:p w:rsidR="00DF0463" w:rsidRPr="00E05E17" w:rsidRDefault="00DF0463" w:rsidP="00DF0463">
      <w:pPr>
        <w:spacing w:line="360" w:lineRule="auto"/>
        <w:ind w:firstLine="709"/>
        <w:jc w:val="both"/>
        <w:rPr>
          <w:sz w:val="28"/>
          <w:szCs w:val="28"/>
        </w:rPr>
      </w:pPr>
      <w:r w:rsidRPr="00E05E17">
        <w:rPr>
          <w:sz w:val="28"/>
          <w:szCs w:val="28"/>
        </w:rPr>
        <w:t>1933 год принес новые полномочия для прокуратуры в связи с принятием «Положения о Прокуратуре СССР». Оно возложило на органы прокуратуры следующие права:</w:t>
      </w:r>
    </w:p>
    <w:p w:rsidR="00DF0463" w:rsidRPr="00E05E17" w:rsidRDefault="00DF0463" w:rsidP="00DF0463">
      <w:pPr>
        <w:spacing w:line="360" w:lineRule="auto"/>
        <w:ind w:firstLine="709"/>
        <w:jc w:val="both"/>
        <w:rPr>
          <w:sz w:val="28"/>
          <w:szCs w:val="28"/>
        </w:rPr>
      </w:pPr>
      <w:r w:rsidRPr="00E05E17">
        <w:rPr>
          <w:sz w:val="28"/>
          <w:szCs w:val="28"/>
        </w:rPr>
        <w:t>– осуществлять надзорные функции за соответствием постановлений и распоряжений отдельных ведомств Союза ССР, Конституции СССР и постановлениям Правительства СССР, союзных республик и местных органов власти;</w:t>
      </w:r>
    </w:p>
    <w:p w:rsidR="00DF0463" w:rsidRPr="00E05E17" w:rsidRDefault="00DF0463" w:rsidP="00DF0463">
      <w:pPr>
        <w:spacing w:line="360" w:lineRule="auto"/>
        <w:ind w:firstLine="709"/>
        <w:jc w:val="both"/>
        <w:rPr>
          <w:sz w:val="28"/>
          <w:szCs w:val="28"/>
        </w:rPr>
      </w:pPr>
      <w:r w:rsidRPr="00E05E17">
        <w:rPr>
          <w:sz w:val="28"/>
          <w:szCs w:val="28"/>
        </w:rPr>
        <w:t xml:space="preserve">– наблюдать за верным и унифицированным применением законов судебными учреждениями союзных республик. Право опротестовать и </w:t>
      </w:r>
      <w:r w:rsidRPr="00E05E17">
        <w:rPr>
          <w:sz w:val="28"/>
          <w:szCs w:val="28"/>
        </w:rPr>
        <w:lastRenderedPageBreak/>
        <w:t>приостановить исполнение решений всех действующих судов на подведомственной территории;</w:t>
      </w:r>
    </w:p>
    <w:p w:rsidR="00DF0463" w:rsidRPr="00E05E17" w:rsidRDefault="00DF0463" w:rsidP="00DF0463">
      <w:pPr>
        <w:spacing w:line="360" w:lineRule="auto"/>
        <w:ind w:firstLine="709"/>
        <w:jc w:val="both"/>
        <w:rPr>
          <w:sz w:val="28"/>
          <w:szCs w:val="28"/>
        </w:rPr>
      </w:pPr>
      <w:r w:rsidRPr="00E05E17">
        <w:rPr>
          <w:sz w:val="28"/>
          <w:szCs w:val="28"/>
        </w:rPr>
        <w:t>– возбуждать уголовные преследования. Поддерживать государственное обвинение во всех судах на территории Советского Союза;</w:t>
      </w:r>
    </w:p>
    <w:p w:rsidR="00DF0463" w:rsidRPr="00E05E17" w:rsidRDefault="00DF0463" w:rsidP="00DF0463">
      <w:pPr>
        <w:spacing w:line="360" w:lineRule="auto"/>
        <w:ind w:firstLine="709"/>
        <w:jc w:val="both"/>
        <w:rPr>
          <w:sz w:val="28"/>
          <w:szCs w:val="28"/>
        </w:rPr>
      </w:pPr>
      <w:r w:rsidRPr="00E05E17">
        <w:rPr>
          <w:sz w:val="28"/>
          <w:szCs w:val="28"/>
        </w:rPr>
        <w:t>– осуществлять надзор за законностью и верностью работы ОГПУ, исправительно-трудовых учреждений, милиции;</w:t>
      </w:r>
    </w:p>
    <w:p w:rsidR="00DF0463" w:rsidRPr="00E05E17" w:rsidRDefault="00DF0463" w:rsidP="00DF0463">
      <w:pPr>
        <w:spacing w:line="360" w:lineRule="auto"/>
        <w:ind w:firstLine="709"/>
        <w:jc w:val="both"/>
        <w:rPr>
          <w:sz w:val="28"/>
          <w:szCs w:val="28"/>
        </w:rPr>
      </w:pPr>
      <w:r w:rsidRPr="00E05E17">
        <w:rPr>
          <w:sz w:val="28"/>
          <w:szCs w:val="28"/>
        </w:rPr>
        <w:t>– единое руководство деятельностью органов прокуратуры на территории союзных республик</w:t>
      </w:r>
      <w:r w:rsidRPr="00E05E17">
        <w:rPr>
          <w:sz w:val="28"/>
          <w:szCs w:val="28"/>
          <w:vertAlign w:val="superscript"/>
        </w:rPr>
        <w:footnoteReference w:id="8"/>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1936 г. ознаменовался принятием Конституции СССР.  Десятая глава, которой содержала положения о суде и прокуратуре. Согласно положениям отмеченной главы, прокуратура была единой централизованной системой и слаженным механизмом, возглавлял которую Генеральный прокурор СССР. Главными функциями прокурорских работников были осуществление надзора за законностью и организационные инструменты борьбы с преступными деяниями на подведомственной им территории</w:t>
      </w:r>
      <w:r w:rsidRPr="00E05E17">
        <w:rPr>
          <w:sz w:val="28"/>
          <w:szCs w:val="28"/>
          <w:vertAlign w:val="superscript"/>
        </w:rPr>
        <w:footnoteReference w:id="9"/>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В 1955 г. были утверждены основные полномочия (права и обязанности) прокуроров в различных направлениях их деятельности. Их устанавливало «Положение о прокурорском надзоре в СССР», принятое Президиумом Верховного Совета СССР. Так же, осуществлялась кодификация норм, которые устанавливали четкую систему создания и структуру органов прокуратуры.</w:t>
      </w:r>
    </w:p>
    <w:p w:rsidR="00DF0463" w:rsidRPr="00E05E17" w:rsidRDefault="00DF0463" w:rsidP="00DF0463">
      <w:pPr>
        <w:spacing w:line="360" w:lineRule="auto"/>
        <w:ind w:firstLine="709"/>
        <w:jc w:val="both"/>
        <w:rPr>
          <w:sz w:val="28"/>
          <w:szCs w:val="28"/>
        </w:rPr>
      </w:pPr>
      <w:r w:rsidRPr="00E05E17">
        <w:rPr>
          <w:sz w:val="28"/>
          <w:szCs w:val="28"/>
        </w:rPr>
        <w:t>Развал Советского Союза с последующей утратой юридической силы нормативно-правовых актов, регулирующих прокурорскую деятельность, вызвал необходимость принятия нового законодательства.</w:t>
      </w:r>
    </w:p>
    <w:p w:rsidR="00DF0463" w:rsidRPr="00E05E17" w:rsidRDefault="00DF0463" w:rsidP="00DF0463">
      <w:pPr>
        <w:spacing w:line="360" w:lineRule="auto"/>
        <w:ind w:firstLine="709"/>
        <w:jc w:val="both"/>
        <w:rPr>
          <w:sz w:val="28"/>
          <w:szCs w:val="28"/>
        </w:rPr>
      </w:pPr>
      <w:r w:rsidRPr="00E05E17">
        <w:rPr>
          <w:sz w:val="28"/>
          <w:szCs w:val="28"/>
        </w:rPr>
        <w:t xml:space="preserve">В первую очередь стоит выделить Закон «О прокуратуре Российской Федерации», который был принят 17 января 1992 г. Он сократил объем </w:t>
      </w:r>
      <w:r w:rsidRPr="00E05E17">
        <w:rPr>
          <w:sz w:val="28"/>
          <w:szCs w:val="28"/>
        </w:rPr>
        <w:lastRenderedPageBreak/>
        <w:t>возможностей функционирования прокуратуры. Но отмеченный закон шел в разрез с действующий еще на тот момент Конституцией РСФСР 1978 года.</w:t>
      </w:r>
    </w:p>
    <w:p w:rsidR="00DF0463" w:rsidRPr="00E05E17" w:rsidRDefault="00DF0463" w:rsidP="00DF0463">
      <w:pPr>
        <w:spacing w:line="360" w:lineRule="auto"/>
        <w:ind w:firstLine="709"/>
        <w:jc w:val="both"/>
        <w:rPr>
          <w:sz w:val="28"/>
          <w:szCs w:val="28"/>
        </w:rPr>
      </w:pPr>
      <w:r w:rsidRPr="00E05E17">
        <w:rPr>
          <w:sz w:val="28"/>
          <w:szCs w:val="28"/>
        </w:rPr>
        <w:t>Принятие 12 декабря 1993 г. Конституции Российской Федерации предзнаменовало собой новую редакцию Закона о прокуратуре.</w:t>
      </w:r>
    </w:p>
    <w:p w:rsidR="00DF0463" w:rsidRPr="00E05E17" w:rsidRDefault="00DF0463" w:rsidP="00DF0463">
      <w:pPr>
        <w:spacing w:line="360" w:lineRule="auto"/>
        <w:ind w:firstLine="709"/>
        <w:jc w:val="both"/>
        <w:rPr>
          <w:sz w:val="28"/>
          <w:szCs w:val="28"/>
        </w:rPr>
      </w:pPr>
      <w:r w:rsidRPr="00E05E17">
        <w:rPr>
          <w:sz w:val="28"/>
          <w:szCs w:val="28"/>
        </w:rPr>
        <w:t>Следует особо подчеркнуть, что законодательный статус прокуратуры Российской Федерации устанавливается на самом высоком юридическом уровне – Конституцией Российской Федерации, обладающей высшей юридической силой и имеющей прямое действие на территории России.</w:t>
      </w:r>
    </w:p>
    <w:p w:rsidR="00DF0463" w:rsidRPr="00E05E17" w:rsidRDefault="00DF0463" w:rsidP="00DF0463">
      <w:pPr>
        <w:spacing w:line="360" w:lineRule="auto"/>
        <w:ind w:firstLine="709"/>
        <w:jc w:val="both"/>
        <w:rPr>
          <w:sz w:val="28"/>
          <w:szCs w:val="28"/>
        </w:rPr>
      </w:pPr>
      <w:r w:rsidRPr="00E05E17">
        <w:rPr>
          <w:sz w:val="28"/>
          <w:szCs w:val="28"/>
        </w:rPr>
        <w:t>Согласно ст. 71 Конституции РФ, правовая регламентация организации и деятельности прокуратуры, урегулирование ее статуса относится к компетенции Российской Федерации. В соответствии со ст. 3 Федерального закона от 17.01.1992 № 2202-1 «О прокуратуре Российской Федерации» на прокуратуру не должны возлагаться функции, которые не предусмотрены федеральными законами</w:t>
      </w:r>
      <w:r w:rsidRPr="00E05E17">
        <w:rPr>
          <w:sz w:val="28"/>
          <w:szCs w:val="28"/>
          <w:vertAlign w:val="superscript"/>
        </w:rPr>
        <w:footnoteReference w:id="10"/>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Главные положения о прокуратуре как государственном органе закрепляются в ст. </w:t>
      </w:r>
      <w:r>
        <w:rPr>
          <w:sz w:val="28"/>
          <w:szCs w:val="28"/>
        </w:rPr>
        <w:t>1</w:t>
      </w:r>
      <w:r w:rsidRPr="00E05E17">
        <w:rPr>
          <w:sz w:val="28"/>
          <w:szCs w:val="28"/>
        </w:rPr>
        <w:t xml:space="preserve">29 Конституции Российской Федерации. Ч. 5. ст. 129 Конституции РФ утверждает, что порядок работы, права и обязанности, организация прокуратуры РФ регламентируются федеральным законом. Мы же считаем, что данный объём законодательного регулирования института прокурорской деятельности на конституционном уровне не совсем достаточный. </w:t>
      </w:r>
      <w:proofErr w:type="gramStart"/>
      <w:r w:rsidRPr="00E05E17">
        <w:rPr>
          <w:sz w:val="28"/>
          <w:szCs w:val="28"/>
        </w:rPr>
        <w:t>По нашему мнению, Основной закон государства требует включения отдельной самостоятельной главы, посвящённой прокуратуре РФ, её деятельности, полномочиях и организации, где будут регулироваться не только вопросы, которые связаны с ст. 129 Конституции РФ, но и вопросы, где будет рассматриваться возможность утверждения приоритетных целей и задач органов прокуратуры в России, где будет закрепляться основные функции, и будут чётко устанавливаться гарантии независимости и</w:t>
      </w:r>
      <w:proofErr w:type="gramEnd"/>
      <w:r w:rsidRPr="00E05E17">
        <w:rPr>
          <w:sz w:val="28"/>
          <w:szCs w:val="28"/>
        </w:rPr>
        <w:t xml:space="preserve"> </w:t>
      </w:r>
      <w:r w:rsidRPr="00E05E17">
        <w:rPr>
          <w:sz w:val="28"/>
          <w:szCs w:val="28"/>
        </w:rPr>
        <w:lastRenderedPageBreak/>
        <w:t>неприкосновенности работников прокуратуры и иные элементы правового статуса уполномоченных сотрудников.</w:t>
      </w:r>
    </w:p>
    <w:p w:rsidR="00DF0463" w:rsidRPr="00E05E17" w:rsidRDefault="00DF0463" w:rsidP="00DF0463">
      <w:pPr>
        <w:spacing w:line="360" w:lineRule="auto"/>
        <w:ind w:firstLine="709"/>
        <w:jc w:val="both"/>
        <w:rPr>
          <w:sz w:val="28"/>
          <w:szCs w:val="28"/>
        </w:rPr>
      </w:pPr>
      <w:r w:rsidRPr="00E05E17">
        <w:rPr>
          <w:sz w:val="28"/>
          <w:szCs w:val="28"/>
        </w:rPr>
        <w:t>По нашему мнению, необходимо включить в Конституцию РФ такое положение, где будет обозначаться предоставление права законодательной инициативы уполномоченным лицам, а именно Генеральному прокурору Российской Федерации и подчиненным ему прокурорам по всей территории России.</w:t>
      </w:r>
    </w:p>
    <w:p w:rsidR="00DF0463" w:rsidRPr="00E05E17" w:rsidRDefault="00DF0463" w:rsidP="00DF0463">
      <w:pPr>
        <w:spacing w:line="360" w:lineRule="auto"/>
        <w:ind w:firstLine="709"/>
        <w:jc w:val="both"/>
        <w:rPr>
          <w:sz w:val="28"/>
          <w:szCs w:val="28"/>
        </w:rPr>
      </w:pPr>
      <w:r>
        <w:rPr>
          <w:sz w:val="28"/>
          <w:szCs w:val="28"/>
        </w:rPr>
        <w:t>Кроме того, н</w:t>
      </w:r>
      <w:r w:rsidRPr="00E05E17">
        <w:rPr>
          <w:sz w:val="28"/>
          <w:szCs w:val="28"/>
        </w:rPr>
        <w:t>еобходимо на конституционном уровне урегулировать вопрос о месте прокуратуры в системе разделения государственной власти, которая делится на исполнительную, законодательную и судебную ветви (ст. 10 Конституции РФ).</w:t>
      </w:r>
      <w:r>
        <w:rPr>
          <w:sz w:val="28"/>
          <w:szCs w:val="28"/>
        </w:rPr>
        <w:t xml:space="preserve"> Например, выделить прокуратуру в отдельную ветвь государственной власти. </w:t>
      </w:r>
    </w:p>
    <w:p w:rsidR="00DF0463" w:rsidRPr="00E05E17" w:rsidRDefault="00DF0463" w:rsidP="00DF0463">
      <w:pPr>
        <w:spacing w:line="360" w:lineRule="auto"/>
        <w:ind w:firstLine="709"/>
        <w:jc w:val="both"/>
        <w:rPr>
          <w:sz w:val="28"/>
          <w:szCs w:val="28"/>
        </w:rPr>
      </w:pPr>
      <w:proofErr w:type="gramStart"/>
      <w:r>
        <w:rPr>
          <w:sz w:val="28"/>
          <w:szCs w:val="28"/>
        </w:rPr>
        <w:t>В виду значимости деятельности органов прокуратуры РФ, в научной литературе неоднократно уже выдвигалось предложение о</w:t>
      </w:r>
      <w:r w:rsidRPr="00E05E17">
        <w:rPr>
          <w:sz w:val="28"/>
          <w:szCs w:val="28"/>
        </w:rPr>
        <w:t xml:space="preserve"> возможным повышение статуса прокуратуры до уровня федерального конституционного закона</w:t>
      </w:r>
      <w:r>
        <w:rPr>
          <w:sz w:val="28"/>
          <w:szCs w:val="28"/>
        </w:rPr>
        <w:t>,</w:t>
      </w:r>
      <w:r w:rsidRPr="00E05E17">
        <w:rPr>
          <w:sz w:val="28"/>
          <w:szCs w:val="28"/>
        </w:rPr>
        <w:t xml:space="preserve"> как принятого для развития вышеупомянутых положений Конституции РФ</w:t>
      </w:r>
      <w:r w:rsidRPr="00E05E17">
        <w:rPr>
          <w:sz w:val="28"/>
          <w:szCs w:val="28"/>
          <w:vertAlign w:val="superscript"/>
        </w:rPr>
        <w:footnoteReference w:id="11"/>
      </w:r>
      <w:r w:rsidRPr="00E05E17">
        <w:rPr>
          <w:sz w:val="28"/>
          <w:szCs w:val="28"/>
        </w:rPr>
        <w:t>.</w:t>
      </w:r>
      <w:proofErr w:type="gramEnd"/>
    </w:p>
    <w:p w:rsidR="00DF0463" w:rsidRPr="00E05E17" w:rsidRDefault="00DF0463" w:rsidP="00DF0463">
      <w:pPr>
        <w:spacing w:line="360" w:lineRule="auto"/>
        <w:ind w:firstLine="709"/>
        <w:jc w:val="both"/>
        <w:rPr>
          <w:sz w:val="28"/>
          <w:szCs w:val="28"/>
        </w:rPr>
      </w:pPr>
      <w:r w:rsidRPr="00E05E17">
        <w:rPr>
          <w:sz w:val="28"/>
          <w:szCs w:val="28"/>
        </w:rPr>
        <w:t>Правовые основы обеспечения и работы прокуратуры России заключаются в указе Президента РФ и постановлении Правительства РФ. Ярким примером служит Указ Президента РФ от 18.04.1996 № 567 «О координации деятельности правоохранительных органов по борьбе с преступностью», так же Постановление Правительства РФ от 06.02.2010 № 63 «Об утверждении Инструкции о порядке допуска должностных лиц и граждан Российской Федерации к государственной тайне».</w:t>
      </w:r>
    </w:p>
    <w:p w:rsidR="00DF0463" w:rsidRPr="00E05E17" w:rsidRDefault="00DF0463" w:rsidP="00DF0463">
      <w:pPr>
        <w:spacing w:line="360" w:lineRule="auto"/>
        <w:ind w:firstLine="709"/>
        <w:jc w:val="both"/>
        <w:rPr>
          <w:sz w:val="28"/>
          <w:szCs w:val="28"/>
        </w:rPr>
      </w:pPr>
      <w:r w:rsidRPr="00E05E17">
        <w:rPr>
          <w:sz w:val="28"/>
          <w:szCs w:val="28"/>
        </w:rPr>
        <w:t xml:space="preserve">Для качественного и верного функционирования системы прокуратуры в России, законодательное регулирование этой службы в организациях прокуратуры является главным составляющим механизмом, без которого эффективность работы прокурорских организаций невозможна. </w:t>
      </w:r>
      <w:r w:rsidRPr="00E05E17">
        <w:rPr>
          <w:sz w:val="28"/>
          <w:szCs w:val="28"/>
        </w:rPr>
        <w:lastRenderedPageBreak/>
        <w:t xml:space="preserve">Качественный показатель законодательного </w:t>
      </w:r>
      <w:proofErr w:type="gramStart"/>
      <w:r w:rsidRPr="00E05E17">
        <w:rPr>
          <w:sz w:val="28"/>
          <w:szCs w:val="28"/>
        </w:rPr>
        <w:t>регулирования вопросов прохождения службы прокурорских работников</w:t>
      </w:r>
      <w:proofErr w:type="gramEnd"/>
      <w:r w:rsidRPr="00E05E17">
        <w:rPr>
          <w:sz w:val="28"/>
          <w:szCs w:val="28"/>
        </w:rPr>
        <w:t xml:space="preserve"> напрямую зависит от правового статуса прокуроров, прокуратуры в целом, установления её места в механизме государства и его ветвей, а также, определении роли прокуратуры в общественном сознании гражданского населения страны. Примечательно, что существует специальный раздел V в Законе о прокуратуре службе в органах и организациях прокуратуры. Данный раздел по своему объёму превосходит все иные разделы. </w:t>
      </w:r>
    </w:p>
    <w:p w:rsidR="00DF0463" w:rsidRPr="00E05E17" w:rsidRDefault="00DF0463" w:rsidP="00DF0463">
      <w:pPr>
        <w:spacing w:line="360" w:lineRule="auto"/>
        <w:ind w:firstLine="709"/>
        <w:jc w:val="both"/>
        <w:rPr>
          <w:sz w:val="28"/>
          <w:szCs w:val="28"/>
        </w:rPr>
      </w:pPr>
      <w:r w:rsidRPr="00E05E17">
        <w:rPr>
          <w:sz w:val="28"/>
          <w:szCs w:val="28"/>
        </w:rPr>
        <w:t xml:space="preserve">Служба в органах прокуратуры РФ и вопрос кадров отражаются в отдельных разделах Закона о прокуратуре. Раздел I включает в себя ст. 4. Статья устанавливает принципы организации и деятельности российской прокуратуры, утверждает запрет для прокурорских сотрудников быть членами общественных организаций, которые имеют свои политические цели. Так же, вышеупомянутая статья запрещает совместительство прокурорской деятельности с другими видами деятельности. Исключением являются педагогическая, научная или творческая работа и деятельность. </w:t>
      </w:r>
    </w:p>
    <w:p w:rsidR="00DF0463" w:rsidRPr="00E05E17" w:rsidRDefault="00DF0463" w:rsidP="00DF0463">
      <w:pPr>
        <w:spacing w:line="360" w:lineRule="auto"/>
        <w:ind w:firstLine="709"/>
        <w:jc w:val="both"/>
        <w:rPr>
          <w:sz w:val="28"/>
          <w:szCs w:val="28"/>
        </w:rPr>
      </w:pPr>
      <w:r w:rsidRPr="00E05E17">
        <w:rPr>
          <w:sz w:val="28"/>
          <w:szCs w:val="28"/>
        </w:rPr>
        <w:t xml:space="preserve">Раздел </w:t>
      </w:r>
      <w:r w:rsidRPr="00E05E17">
        <w:rPr>
          <w:sz w:val="28"/>
          <w:szCs w:val="28"/>
          <w:lang w:val="en-US"/>
        </w:rPr>
        <w:t>V</w:t>
      </w:r>
      <w:r w:rsidRPr="00E05E17">
        <w:rPr>
          <w:sz w:val="28"/>
          <w:szCs w:val="28"/>
        </w:rPr>
        <w:t xml:space="preserve"> Закона о прокуратуре включает множество отсылочных и бланкетных норм. </w:t>
      </w:r>
      <w:proofErr w:type="gramStart"/>
      <w:r w:rsidRPr="00E05E17">
        <w:rPr>
          <w:sz w:val="28"/>
          <w:szCs w:val="28"/>
        </w:rPr>
        <w:t>Ярким примером служит ст. 402, согласно которой на прокурорских работников распространяются ограничения, запреты и обязанности, установленные Федеральным законом «О противодействии коррупции»</w:t>
      </w:r>
      <w:r w:rsidRPr="00E05E17">
        <w:rPr>
          <w:sz w:val="28"/>
          <w:szCs w:val="28"/>
          <w:vertAlign w:val="superscript"/>
        </w:rPr>
        <w:footnoteReference w:id="12"/>
      </w:r>
      <w:r w:rsidRPr="00E05E17">
        <w:rPr>
          <w:sz w:val="28"/>
          <w:szCs w:val="28"/>
        </w:rPr>
        <w:t>, ст. 17, 18 20 и 201 Федерального закона «О государственной гражданской службе Российской Федерации»</w:t>
      </w:r>
      <w:r w:rsidRPr="00E05E17">
        <w:rPr>
          <w:sz w:val="28"/>
          <w:szCs w:val="28"/>
          <w:vertAlign w:val="superscript"/>
        </w:rPr>
        <w:footnoteReference w:id="13"/>
      </w:r>
      <w:r w:rsidRPr="00E05E17">
        <w:rPr>
          <w:sz w:val="28"/>
          <w:szCs w:val="28"/>
        </w:rPr>
        <w:t>, а в соответствии с п. 2 ст. 44 Закона о прокуратуре пенсионное обеспечение прокуроров, научных и педагогических работников и членов их семей осуществляется по правилам</w:t>
      </w:r>
      <w:proofErr w:type="gramEnd"/>
      <w:r w:rsidRPr="00E05E17">
        <w:rPr>
          <w:sz w:val="28"/>
          <w:szCs w:val="28"/>
        </w:rPr>
        <w:t>, действующим применительно к условиям, нормам и порядку, которые установлены законодательством Российской Федерации для лиц, проходивших службу в органах внутренних дел, и членов их семей.</w:t>
      </w:r>
    </w:p>
    <w:p w:rsidR="00DF0463" w:rsidRPr="00E05E17" w:rsidRDefault="00DF0463" w:rsidP="00DF0463">
      <w:pPr>
        <w:spacing w:line="360" w:lineRule="auto"/>
        <w:ind w:firstLine="709"/>
        <w:jc w:val="both"/>
        <w:rPr>
          <w:sz w:val="28"/>
          <w:szCs w:val="28"/>
        </w:rPr>
      </w:pPr>
      <w:r w:rsidRPr="00E05E17">
        <w:rPr>
          <w:sz w:val="28"/>
          <w:szCs w:val="28"/>
        </w:rPr>
        <w:lastRenderedPageBreak/>
        <w:t>Подзаконные законодательные акты регулируют обширный круг вопросов относительно службы в органах прокуратуры. К ним относятся: указы Президента Российской Федерации, постановления Правительства Российской Федерации, приказы и другие организационно-распорядительные документы Генерального прокурора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 xml:space="preserve">Такая всесторонняя совокупность законодательных источников работы прокуратуры и её организации, всё же, не позволяет разрешить вопрос о необходимом правовом координировании организации и работы прокуратуры, правового статуса работников этого учреждения. Нормы разбросаны по разнообразным отраслям права, по различным источникам права (правовых </w:t>
      </w:r>
      <w:proofErr w:type="gramStart"/>
      <w:r w:rsidRPr="00E05E17">
        <w:rPr>
          <w:sz w:val="28"/>
          <w:szCs w:val="28"/>
        </w:rPr>
        <w:t>актах</w:t>
      </w:r>
      <w:proofErr w:type="gramEnd"/>
      <w:r w:rsidRPr="00E05E17">
        <w:rPr>
          <w:sz w:val="28"/>
          <w:szCs w:val="28"/>
        </w:rPr>
        <w:t xml:space="preserve">), что затрудняет поисковые работы и определение необходимой нормы для фактического использования её на практике.  </w:t>
      </w:r>
    </w:p>
    <w:p w:rsidR="00DF0463" w:rsidRPr="00E05E17" w:rsidRDefault="00DF0463" w:rsidP="00DF0463">
      <w:pPr>
        <w:spacing w:line="360" w:lineRule="auto"/>
        <w:ind w:firstLine="709"/>
        <w:jc w:val="both"/>
        <w:rPr>
          <w:sz w:val="28"/>
          <w:szCs w:val="28"/>
        </w:rPr>
      </w:pPr>
      <w:r w:rsidRPr="00E05E17">
        <w:rPr>
          <w:sz w:val="28"/>
          <w:szCs w:val="28"/>
        </w:rPr>
        <w:t xml:space="preserve">Сам же Закон о прокуратуре включает в себя лишь общие положения, которые регламентируют строение и работу </w:t>
      </w:r>
      <w:proofErr w:type="gramStart"/>
      <w:r w:rsidRPr="00E05E17">
        <w:rPr>
          <w:sz w:val="28"/>
          <w:szCs w:val="28"/>
        </w:rPr>
        <w:t>прокуратуры</w:t>
      </w:r>
      <w:proofErr w:type="gramEnd"/>
      <w:r w:rsidRPr="00E05E17">
        <w:rPr>
          <w:sz w:val="28"/>
          <w:szCs w:val="28"/>
        </w:rPr>
        <w:t xml:space="preserve"> и имеет большое количество отсылок к иным правовым источникам. Непосредственно, ведомственные правовые акты, а именно приказы Генерального прокурора Российской Федерации, позволяют достоверно регламентировать вопросы создания, организации и работы прокуратуры, вопросы статуса данного органа, его работников и отдельных звеньев, органов и учреждений на территории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 xml:space="preserve">В конечном счёте, прокуратура, как образование государственное, имеющее свой внутренний состав, не имеет должной стабильности и часто подвержена неоправданным изменениям, когда расформировываются целые виды прокуратур или звенья системы, которые показали себя </w:t>
      </w:r>
      <w:proofErr w:type="gramStart"/>
      <w:r w:rsidRPr="00E05E17">
        <w:rPr>
          <w:sz w:val="28"/>
          <w:szCs w:val="28"/>
        </w:rPr>
        <w:t>эффективными</w:t>
      </w:r>
      <w:proofErr w:type="gramEnd"/>
      <w:r w:rsidRPr="00E05E17">
        <w:rPr>
          <w:sz w:val="28"/>
          <w:szCs w:val="28"/>
        </w:rPr>
        <w:t>. Но, в то же время, вводятся в государстве прокуроры, которые не были известны истории отечественной прокуратуры ранее</w:t>
      </w:r>
      <w:r w:rsidRPr="00E05E17">
        <w:rPr>
          <w:sz w:val="28"/>
          <w:szCs w:val="28"/>
          <w:vertAlign w:val="superscript"/>
        </w:rPr>
        <w:footnoteReference w:id="14"/>
      </w:r>
      <w:r w:rsidRPr="00E05E17">
        <w:rPr>
          <w:sz w:val="28"/>
          <w:szCs w:val="28"/>
        </w:rPr>
        <w:t>.</w:t>
      </w: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Pr="00E05E17" w:rsidRDefault="00DF0463" w:rsidP="00DF0463">
      <w:pPr>
        <w:pStyle w:val="1"/>
        <w:spacing w:before="0" w:line="360" w:lineRule="auto"/>
        <w:jc w:val="center"/>
        <w:rPr>
          <w:rFonts w:ascii="Times New Roman" w:hAnsi="Times New Roman" w:cs="Times New Roman"/>
          <w:color w:val="000000" w:themeColor="text1"/>
          <w:sz w:val="28"/>
          <w:szCs w:val="28"/>
        </w:rPr>
      </w:pPr>
      <w:bookmarkStart w:id="9" w:name="__RefHeading__2253_1245970851"/>
      <w:bookmarkStart w:id="10" w:name="_Toc102317591"/>
      <w:bookmarkStart w:id="11" w:name="_Toc105148711"/>
      <w:r w:rsidRPr="00E05E17">
        <w:rPr>
          <w:rFonts w:ascii="Times New Roman" w:hAnsi="Times New Roman" w:cs="Times New Roman"/>
          <w:color w:val="000000" w:themeColor="text1"/>
          <w:sz w:val="28"/>
          <w:szCs w:val="28"/>
        </w:rPr>
        <w:lastRenderedPageBreak/>
        <w:t>1.2 Конституционно-правовой статус органов прокуратуры в зарубежных странах</w:t>
      </w:r>
      <w:bookmarkEnd w:id="9"/>
      <w:bookmarkEnd w:id="10"/>
      <w:bookmarkEnd w:id="11"/>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r w:rsidRPr="00E05E17">
        <w:rPr>
          <w:sz w:val="28"/>
          <w:szCs w:val="28"/>
        </w:rPr>
        <w:t xml:space="preserve">В западных странах минимально количество прокуратур, схожих по своему устройству, содержанию работы с прокуратурой Российской Федерации. Одной из стран-исключений является, к примеру, Португалия. Здесь прокуратура так же не входит в состав ни в одну ветвь власти страны. Функции, главные цели и задачи, которые </w:t>
      </w:r>
      <w:proofErr w:type="gramStart"/>
      <w:r w:rsidRPr="00E05E17">
        <w:rPr>
          <w:sz w:val="28"/>
          <w:szCs w:val="28"/>
        </w:rPr>
        <w:t>стоят перед прокуратурой сходи</w:t>
      </w:r>
      <w:proofErr w:type="gramEnd"/>
      <w:r w:rsidRPr="00E05E17">
        <w:rPr>
          <w:sz w:val="28"/>
          <w:szCs w:val="28"/>
        </w:rPr>
        <w:t xml:space="preserve"> с функциями, целями и задачами этого органа в нашей стране, а где то, даже и превосходят их. </w:t>
      </w:r>
    </w:p>
    <w:p w:rsidR="00DF0463" w:rsidRPr="00E05E17" w:rsidRDefault="00DF0463" w:rsidP="00DF0463">
      <w:pPr>
        <w:spacing w:line="360" w:lineRule="auto"/>
        <w:ind w:firstLine="709"/>
        <w:jc w:val="both"/>
        <w:rPr>
          <w:sz w:val="28"/>
          <w:szCs w:val="28"/>
        </w:rPr>
      </w:pPr>
      <w:r w:rsidRPr="00E05E17">
        <w:rPr>
          <w:sz w:val="28"/>
          <w:szCs w:val="28"/>
        </w:rPr>
        <w:t>Прокуратура Португалии представляет государство, осуществляет уголовное преследование в отношении лиц, нарушивших закон, защищает интересы, которые устанавливаются правовыми актами, в соответствии с главой 4 Конституцией Португалии, которая полностью посвящена прокуратуре</w:t>
      </w:r>
      <w:r w:rsidRPr="00E05E17">
        <w:rPr>
          <w:sz w:val="28"/>
          <w:szCs w:val="28"/>
          <w:vertAlign w:val="superscript"/>
        </w:rPr>
        <w:footnoteReference w:id="15"/>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Гарантия прав и свобод граждан является главным принципом, который свойственен системе прокуратуры во всех странах запада. Здесь прокуратура приобретает роль органа обвинения. Но, наличие гарантий свойственно системе прокуратуры в режиме демократии.</w:t>
      </w:r>
    </w:p>
    <w:p w:rsidR="00DF0463" w:rsidRPr="00E05E17" w:rsidRDefault="00DF0463" w:rsidP="00DF0463">
      <w:pPr>
        <w:spacing w:line="360" w:lineRule="auto"/>
        <w:ind w:firstLine="709"/>
        <w:jc w:val="both"/>
        <w:rPr>
          <w:sz w:val="28"/>
          <w:szCs w:val="28"/>
        </w:rPr>
      </w:pPr>
      <w:r w:rsidRPr="00E05E17">
        <w:rPr>
          <w:sz w:val="28"/>
          <w:szCs w:val="28"/>
        </w:rPr>
        <w:t xml:space="preserve">Рассмотрим Францию. В этой стране прокурорские работники не только выступают с обвинительным заключением в суде, но и занимаются руководством по расследованию уголовных дел. Прокуроры надзирают за правомерностью и законностью деятельности уполномоченных сотрудниках в местах лишения свободы там, где территория им подведомственна. Прокурор так же в случае производства предварительного следствия осуществляет надзор за судьёй, дает ему свои указания, которые направляются на поиск истины. Прокурор имеет право на любом этапе предварительного следствия перенять на себя функции следственного органа. </w:t>
      </w:r>
    </w:p>
    <w:p w:rsidR="00DF0463" w:rsidRPr="00E05E17" w:rsidRDefault="00DF0463" w:rsidP="00DF0463">
      <w:pPr>
        <w:spacing w:line="360" w:lineRule="auto"/>
        <w:ind w:firstLine="709"/>
        <w:jc w:val="both"/>
        <w:rPr>
          <w:sz w:val="28"/>
          <w:szCs w:val="28"/>
        </w:rPr>
      </w:pPr>
      <w:r w:rsidRPr="00E05E17">
        <w:rPr>
          <w:sz w:val="28"/>
          <w:szCs w:val="28"/>
        </w:rPr>
        <w:lastRenderedPageBreak/>
        <w:t xml:space="preserve">Итальянская республика наделяет прокурора правами принимать любые охранительные меры. Здесь он осуществляет свой надзор за недееспособными лицами, организациями, о правах государства в целом, за эффективным и верным соблюдением законодательных актов о правосудии на территории государства. </w:t>
      </w:r>
    </w:p>
    <w:p w:rsidR="00DF0463" w:rsidRPr="00E05E17" w:rsidRDefault="00DF0463" w:rsidP="00DF0463">
      <w:pPr>
        <w:spacing w:line="360" w:lineRule="auto"/>
        <w:ind w:firstLine="709"/>
        <w:jc w:val="both"/>
        <w:rPr>
          <w:sz w:val="28"/>
          <w:szCs w:val="28"/>
        </w:rPr>
      </w:pPr>
      <w:r w:rsidRPr="00E05E17">
        <w:rPr>
          <w:sz w:val="28"/>
          <w:szCs w:val="28"/>
        </w:rPr>
        <w:t xml:space="preserve">Прокурор в Италии требует справедливого наказания за совершенные подсудимым лицом преступления и </w:t>
      </w:r>
      <w:proofErr w:type="gramStart"/>
      <w:r w:rsidRPr="00E05E17">
        <w:rPr>
          <w:sz w:val="28"/>
          <w:szCs w:val="28"/>
        </w:rPr>
        <w:t>применения</w:t>
      </w:r>
      <w:proofErr w:type="gramEnd"/>
      <w:r w:rsidRPr="00E05E17">
        <w:rPr>
          <w:sz w:val="28"/>
          <w:szCs w:val="28"/>
        </w:rPr>
        <w:t xml:space="preserve"> административных мер по взысканию, исполнения постановлений суда и приговоров, которые вступили в законную силу. </w:t>
      </w:r>
    </w:p>
    <w:p w:rsidR="00DF0463" w:rsidRPr="00E05E17" w:rsidRDefault="00DF0463" w:rsidP="00DF0463">
      <w:pPr>
        <w:spacing w:line="360" w:lineRule="auto"/>
        <w:ind w:firstLine="709"/>
        <w:jc w:val="both"/>
        <w:rPr>
          <w:sz w:val="28"/>
          <w:szCs w:val="28"/>
        </w:rPr>
      </w:pPr>
      <w:r w:rsidRPr="00E05E17">
        <w:rPr>
          <w:sz w:val="28"/>
          <w:szCs w:val="28"/>
        </w:rPr>
        <w:t xml:space="preserve">Прокуратуры Италии не выделяются в обособленный ведомственный орган государства. Они включается в систему судейского </w:t>
      </w:r>
      <w:proofErr w:type="gramStart"/>
      <w:r w:rsidRPr="00E05E17">
        <w:rPr>
          <w:sz w:val="28"/>
          <w:szCs w:val="28"/>
        </w:rPr>
        <w:t>корпуса</w:t>
      </w:r>
      <w:proofErr w:type="gramEnd"/>
      <w:r w:rsidRPr="00E05E17">
        <w:rPr>
          <w:sz w:val="28"/>
          <w:szCs w:val="28"/>
        </w:rPr>
        <w:t xml:space="preserve"> и располагаются при судах Республики. Когда прокуратуры получают сообщения о преступлениях, в их обязанность входит осуществление уголовного преследования виновного лица (ст. 112 Конституции)</w:t>
      </w:r>
      <w:r w:rsidRPr="00E05E17">
        <w:rPr>
          <w:sz w:val="28"/>
          <w:szCs w:val="28"/>
          <w:vertAlign w:val="superscript"/>
        </w:rPr>
        <w:footnoteReference w:id="16"/>
      </w:r>
      <w:r w:rsidRPr="00E05E17">
        <w:rPr>
          <w:sz w:val="28"/>
          <w:szCs w:val="28"/>
        </w:rPr>
        <w:t>.  Итальянский прокурор исполняет свои полномочия, которые предписаны ему законодательными актами страны, которые контролирует министр юстиции.</w:t>
      </w:r>
    </w:p>
    <w:p w:rsidR="00DF0463" w:rsidRPr="00E05E17" w:rsidRDefault="00DF0463" w:rsidP="00DF0463">
      <w:pPr>
        <w:spacing w:line="360" w:lineRule="auto"/>
        <w:ind w:firstLine="709"/>
        <w:jc w:val="both"/>
        <w:rPr>
          <w:sz w:val="28"/>
          <w:szCs w:val="28"/>
        </w:rPr>
      </w:pPr>
      <w:r w:rsidRPr="00E05E17">
        <w:rPr>
          <w:sz w:val="28"/>
          <w:szCs w:val="28"/>
        </w:rPr>
        <w:t xml:space="preserve">Рассмотрим Германию. В этой стране прокуратура осуществляет расследование по наиболее сложным и запутанным делам при непосредственном участии полиции. </w:t>
      </w:r>
    </w:p>
    <w:p w:rsidR="00DF0463" w:rsidRPr="00E05E17" w:rsidRDefault="00DF0463" w:rsidP="00DF0463">
      <w:pPr>
        <w:spacing w:line="360" w:lineRule="auto"/>
        <w:ind w:firstLine="709"/>
        <w:jc w:val="both"/>
        <w:rPr>
          <w:sz w:val="28"/>
          <w:szCs w:val="28"/>
        </w:rPr>
      </w:pPr>
      <w:r w:rsidRPr="00E05E17">
        <w:rPr>
          <w:sz w:val="28"/>
          <w:szCs w:val="28"/>
        </w:rPr>
        <w:t xml:space="preserve">Выдвигает обвинения по частным жалобам, но само разбирательство не может состояться в таких случаях без органов прокуратуры. </w:t>
      </w:r>
    </w:p>
    <w:p w:rsidR="00DF0463" w:rsidRPr="00E05E17" w:rsidRDefault="00DF0463" w:rsidP="00DF0463">
      <w:pPr>
        <w:spacing w:line="360" w:lineRule="auto"/>
        <w:ind w:firstLine="709"/>
        <w:jc w:val="both"/>
        <w:rPr>
          <w:sz w:val="28"/>
          <w:szCs w:val="28"/>
        </w:rPr>
      </w:pPr>
      <w:r w:rsidRPr="00E05E17">
        <w:rPr>
          <w:sz w:val="28"/>
          <w:szCs w:val="28"/>
        </w:rPr>
        <w:t xml:space="preserve">Закон Германии предусматривает возможность увеличения полномочий прокурора земельным законодательством страны. Стоит заметить, что законодательные акты предусматривают полномочия прокуроров не только в части уголовного преследования виновных лиц, но и в судопроизводстве по гражданским делам. Прокурор имеет право возбуждать в определенных случаях гражданские дела о признании брака между гражданами недействительным, установлении недееспособности, а </w:t>
      </w:r>
      <w:r w:rsidRPr="00E05E17">
        <w:rPr>
          <w:sz w:val="28"/>
          <w:szCs w:val="28"/>
        </w:rPr>
        <w:lastRenderedPageBreak/>
        <w:t>также о признании гражданина умершим. Прокурор имеет право вмешаться в порядке своей надзорной деятельности, на основании заявления, в те случаи, где требуется правовая защита прав и свобод гражданина</w:t>
      </w:r>
      <w:r w:rsidRPr="00E05E17">
        <w:rPr>
          <w:sz w:val="28"/>
          <w:szCs w:val="28"/>
          <w:vertAlign w:val="superscript"/>
        </w:rPr>
        <w:footnoteReference w:id="17"/>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В зарубежных прокуратурах отсутствуют обще надзорные функции (как это принято понимать в нашей стране), но такая ситуация вовсе не свидетельствует о том, что в вышеуказанных нами государствах их нет.  </w:t>
      </w:r>
    </w:p>
    <w:p w:rsidR="00DF0463" w:rsidRPr="00E05E17" w:rsidRDefault="00DF0463" w:rsidP="00DF0463">
      <w:pPr>
        <w:spacing w:line="360" w:lineRule="auto"/>
        <w:ind w:firstLine="709"/>
        <w:jc w:val="both"/>
        <w:rPr>
          <w:sz w:val="28"/>
          <w:szCs w:val="28"/>
        </w:rPr>
      </w:pPr>
      <w:r w:rsidRPr="00E05E17">
        <w:rPr>
          <w:sz w:val="28"/>
          <w:szCs w:val="28"/>
        </w:rPr>
        <w:t xml:space="preserve">Классическим институтом государственной власти США является </w:t>
      </w:r>
      <w:proofErr w:type="spellStart"/>
      <w:r w:rsidRPr="00E05E17">
        <w:rPr>
          <w:sz w:val="28"/>
          <w:szCs w:val="28"/>
        </w:rPr>
        <w:t>атторнейская</w:t>
      </w:r>
      <w:proofErr w:type="spellEnd"/>
      <w:r w:rsidRPr="00E05E17">
        <w:rPr>
          <w:sz w:val="28"/>
          <w:szCs w:val="28"/>
        </w:rPr>
        <w:t xml:space="preserve"> служба, которая не имеет общих черт ни с одним другим правовым механизмом иных стран. Генеральный атторнеи (прокурор) имеет полномочия в контрразведке, в политической полиции страны, он руководит местами заключения и рассматривает дела лиц, которые иммигрировали.</w:t>
      </w:r>
    </w:p>
    <w:p w:rsidR="00DF0463" w:rsidRPr="00E05E17" w:rsidRDefault="00DF0463" w:rsidP="00DF0463">
      <w:pPr>
        <w:spacing w:line="360" w:lineRule="auto"/>
        <w:ind w:firstLine="709"/>
        <w:jc w:val="both"/>
        <w:rPr>
          <w:sz w:val="28"/>
          <w:szCs w:val="28"/>
        </w:rPr>
      </w:pPr>
      <w:proofErr w:type="spellStart"/>
      <w:r w:rsidRPr="00E05E17">
        <w:rPr>
          <w:sz w:val="28"/>
          <w:szCs w:val="28"/>
        </w:rPr>
        <w:t>Статусность</w:t>
      </w:r>
      <w:proofErr w:type="spellEnd"/>
      <w:r w:rsidRPr="00E05E17">
        <w:rPr>
          <w:sz w:val="28"/>
          <w:szCs w:val="28"/>
        </w:rPr>
        <w:t xml:space="preserve"> и престижность полномочий прокурора США претерпели сильные изменения за последнее время. Атторней приобрели независимость от надзора со стороны судебной системы, что вызвало и расширение их полномочий в своей прокурорской деятельности</w:t>
      </w:r>
      <w:r w:rsidRPr="00E05E17">
        <w:rPr>
          <w:sz w:val="28"/>
          <w:szCs w:val="28"/>
          <w:vertAlign w:val="superscript"/>
        </w:rPr>
        <w:footnoteReference w:id="18"/>
      </w:r>
      <w:r w:rsidRPr="00E05E17">
        <w:rPr>
          <w:sz w:val="28"/>
          <w:szCs w:val="28"/>
        </w:rPr>
        <w:t xml:space="preserve">. Американская прокуратура приоритетной задачей видит предотвращение преступных деяний и борьбу с преступной деятельностью.  </w:t>
      </w:r>
    </w:p>
    <w:p w:rsidR="00DF0463" w:rsidRPr="00E05E17" w:rsidRDefault="00DF0463" w:rsidP="00DF0463">
      <w:pPr>
        <w:spacing w:line="360" w:lineRule="auto"/>
        <w:ind w:firstLine="709"/>
        <w:jc w:val="both"/>
        <w:rPr>
          <w:sz w:val="28"/>
          <w:szCs w:val="28"/>
        </w:rPr>
      </w:pPr>
      <w:proofErr w:type="gramStart"/>
      <w:r w:rsidRPr="00E05E17">
        <w:rPr>
          <w:sz w:val="28"/>
          <w:szCs w:val="28"/>
        </w:rPr>
        <w:t>Проанализировав работу прокуратуры в таких странах как Япония и Германия</w:t>
      </w:r>
      <w:proofErr w:type="gramEnd"/>
      <w:r w:rsidRPr="00E05E17">
        <w:rPr>
          <w:sz w:val="28"/>
          <w:szCs w:val="28"/>
        </w:rPr>
        <w:t>, можно сделать вывод о том, что их главная цель деятельности заключается в использовании возможностей прокуратуры, как государственного органа, для соблюдения режима безопасности и соблюдения закона, сохранения правопорядка, и в уголовном процессе в целом.</w:t>
      </w:r>
    </w:p>
    <w:p w:rsidR="00DF0463" w:rsidRPr="00E05E17" w:rsidRDefault="00DF0463" w:rsidP="00DF0463">
      <w:pPr>
        <w:spacing w:line="360" w:lineRule="auto"/>
        <w:ind w:firstLine="709"/>
        <w:jc w:val="both"/>
        <w:rPr>
          <w:sz w:val="28"/>
          <w:szCs w:val="28"/>
        </w:rPr>
      </w:pPr>
      <w:r w:rsidRPr="00E05E17">
        <w:rPr>
          <w:sz w:val="28"/>
          <w:szCs w:val="28"/>
        </w:rPr>
        <w:t xml:space="preserve">Проводя анализ места прокуратуры в иностранных государствах, можно заметить, что этот орган государственной власти играет важнейшую роль в создании уголовной политики, его основная цель заключается в охране прав и свобод граждан, принимая участие в гражданском и уголовном </w:t>
      </w:r>
      <w:r w:rsidRPr="00E05E17">
        <w:rPr>
          <w:sz w:val="28"/>
          <w:szCs w:val="28"/>
        </w:rPr>
        <w:lastRenderedPageBreak/>
        <w:t xml:space="preserve">судопроизводстве. Сопровождается в своем развитии увеличением функций. Так же, прокуратура не вмешивается в содержательную часть законодательной и исполнительной власти этих государств. </w:t>
      </w:r>
    </w:p>
    <w:p w:rsidR="00DF0463" w:rsidRPr="00E05E17" w:rsidRDefault="00DF0463" w:rsidP="00DF0463">
      <w:pPr>
        <w:spacing w:line="360" w:lineRule="auto"/>
        <w:ind w:firstLine="709"/>
        <w:jc w:val="both"/>
        <w:rPr>
          <w:sz w:val="28"/>
          <w:szCs w:val="28"/>
        </w:rPr>
      </w:pPr>
      <w:r w:rsidRPr="00E05E17">
        <w:rPr>
          <w:sz w:val="28"/>
          <w:szCs w:val="28"/>
        </w:rPr>
        <w:t xml:space="preserve">В странах ближнего зарубежья, исключение здесь составляет лишь Балтия, прокуратура и прокурорский надзор не были подвержены ключевым изменениям и выступают в тесном содружестве. В 1995 году был создан Координационный совет генеральных прокуроров стран СНГ, который являлся региональной организацией.  </w:t>
      </w:r>
    </w:p>
    <w:p w:rsidR="00DF0463" w:rsidRPr="00E05E17" w:rsidRDefault="00DF0463" w:rsidP="00DF0463">
      <w:pPr>
        <w:spacing w:line="360" w:lineRule="auto"/>
        <w:ind w:firstLine="709"/>
        <w:jc w:val="both"/>
        <w:rPr>
          <w:sz w:val="28"/>
          <w:szCs w:val="28"/>
        </w:rPr>
      </w:pPr>
      <w:r w:rsidRPr="00E05E17">
        <w:rPr>
          <w:sz w:val="28"/>
          <w:szCs w:val="28"/>
        </w:rPr>
        <w:t xml:space="preserve">В состав совета включены генеральные прокуроры стран Содружества. Базис создания и работы Координационного совета генеральных прокуроров стран СНГ составляет общий вектор длительного становления и развития, настоящие и справедливо действующие факторы и потребности взаимодействия в охране порядка и борьбе с преступными деяниями. Ключевое место здесь занимает </w:t>
      </w:r>
      <w:proofErr w:type="gramStart"/>
      <w:r w:rsidRPr="00E05E17">
        <w:rPr>
          <w:sz w:val="28"/>
          <w:szCs w:val="28"/>
        </w:rPr>
        <w:t>транснациональная</w:t>
      </w:r>
      <w:proofErr w:type="gramEnd"/>
      <w:r w:rsidRPr="00E05E17">
        <w:rPr>
          <w:sz w:val="28"/>
          <w:szCs w:val="28"/>
        </w:rPr>
        <w:t xml:space="preserve"> и ее организованные формы. Совместная деятельность осуществляется в целях оказания законной помощи во всех сферах правоотношений</w:t>
      </w:r>
      <w:r w:rsidRPr="00E05E17">
        <w:rPr>
          <w:sz w:val="28"/>
          <w:szCs w:val="28"/>
          <w:vertAlign w:val="superscript"/>
        </w:rPr>
        <w:footnoteReference w:id="19"/>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Координационный совет генеральных прокуроров стран СНГ имеет свои функции: вырабатывает предложения и рекомендации по компетентным вопросам, осуществляется обмен информацией, оказываются взаимные консультации по установленным вопросам и т.д.</w:t>
      </w:r>
    </w:p>
    <w:p w:rsidR="00DF0463" w:rsidRPr="00E05E17" w:rsidRDefault="00DF0463" w:rsidP="00DF0463">
      <w:pPr>
        <w:spacing w:line="360" w:lineRule="auto"/>
        <w:ind w:firstLine="709"/>
        <w:jc w:val="both"/>
        <w:rPr>
          <w:sz w:val="28"/>
          <w:szCs w:val="28"/>
        </w:rPr>
      </w:pPr>
      <w:r w:rsidRPr="00E05E17">
        <w:rPr>
          <w:sz w:val="28"/>
          <w:szCs w:val="28"/>
        </w:rPr>
        <w:t xml:space="preserve">Совет анализирует транснациональную преступность в СНГ, осуществляет выработку рекомендаций по противодействию, разрабатывает общую политику и согласованную стратегию сопротивления преступным деяниям. </w:t>
      </w:r>
    </w:p>
    <w:p w:rsidR="00DF0463" w:rsidRPr="00E05E17" w:rsidRDefault="00DF0463" w:rsidP="00DF0463">
      <w:pPr>
        <w:spacing w:line="360" w:lineRule="auto"/>
        <w:ind w:firstLine="709"/>
        <w:jc w:val="both"/>
        <w:rPr>
          <w:sz w:val="28"/>
          <w:szCs w:val="28"/>
        </w:rPr>
      </w:pPr>
      <w:r w:rsidRPr="00E05E17">
        <w:rPr>
          <w:sz w:val="28"/>
          <w:szCs w:val="28"/>
        </w:rPr>
        <w:t>Координационный совет генеральных прокуроров стран СНГ оценивает качество и эффективность международно-правовых актов, которые регламентируют всесторонние аспекты оказания законной помощи и правовых отношений по уголовным, гражданским и семейным делам.</w:t>
      </w:r>
    </w:p>
    <w:p w:rsidR="00DF0463" w:rsidRPr="00E05E17" w:rsidRDefault="00DF0463" w:rsidP="00DF0463">
      <w:pPr>
        <w:spacing w:line="360" w:lineRule="auto"/>
        <w:ind w:firstLine="709"/>
        <w:jc w:val="both"/>
        <w:rPr>
          <w:sz w:val="28"/>
          <w:szCs w:val="28"/>
        </w:rPr>
      </w:pPr>
      <w:r w:rsidRPr="00E05E17">
        <w:rPr>
          <w:sz w:val="28"/>
          <w:szCs w:val="28"/>
        </w:rPr>
        <w:lastRenderedPageBreak/>
        <w:t>Пост руководителя Координационного совета генеральных прокуроров стран СНГ занимает председатель. Он избирается на один год, на основании принципа консенсуса.</w:t>
      </w:r>
    </w:p>
    <w:p w:rsidR="00DF0463" w:rsidRPr="00E05E17" w:rsidRDefault="00DF0463" w:rsidP="00DF0463">
      <w:pPr>
        <w:spacing w:line="360" w:lineRule="auto"/>
        <w:ind w:firstLine="709"/>
        <w:jc w:val="both"/>
        <w:rPr>
          <w:sz w:val="28"/>
          <w:szCs w:val="28"/>
        </w:rPr>
      </w:pPr>
      <w:r w:rsidRPr="00E05E17">
        <w:rPr>
          <w:sz w:val="28"/>
          <w:szCs w:val="28"/>
        </w:rPr>
        <w:t xml:space="preserve">Место очередного председателя занимает генеральный прокурор – председатель того государства, которое организовывает очередное ежегодное заседание Координационного совета генеральных прокуроров стран СНГ. Советом могут формироваться временные рабочие группы, для исполнения определенных задач, стоящих перед Советом. Они готовят необходимые материалы для общего рассмотрения и принятия всеми странами-участниками. </w:t>
      </w:r>
    </w:p>
    <w:p w:rsidR="00DF0463" w:rsidRPr="00E05E17" w:rsidRDefault="00DF0463" w:rsidP="00DF0463">
      <w:pPr>
        <w:spacing w:line="360" w:lineRule="auto"/>
        <w:ind w:firstLine="709"/>
        <w:jc w:val="both"/>
        <w:rPr>
          <w:sz w:val="28"/>
          <w:szCs w:val="28"/>
        </w:rPr>
      </w:pPr>
      <w:r w:rsidRPr="00E05E17">
        <w:rPr>
          <w:sz w:val="28"/>
          <w:szCs w:val="28"/>
        </w:rPr>
        <w:t>1997 год ознаменовался созданием действующего и по сей день секретариата Координационного совета генеральных прокуроров стран СНГ. Он взял на себя функцию по организации и формированию технического обеспечения работы Совета и созданию благоприятных условий для повышения уровня качественного взаимодействия между прокуратурами стран СНГ.</w:t>
      </w:r>
    </w:p>
    <w:p w:rsidR="00DF0463" w:rsidRPr="00E05E17" w:rsidRDefault="00DF0463" w:rsidP="00DF0463">
      <w:pPr>
        <w:spacing w:line="360" w:lineRule="auto"/>
        <w:ind w:firstLine="709"/>
        <w:jc w:val="both"/>
        <w:rPr>
          <w:sz w:val="28"/>
          <w:szCs w:val="28"/>
        </w:rPr>
      </w:pPr>
      <w:r w:rsidRPr="00E05E17">
        <w:rPr>
          <w:sz w:val="28"/>
          <w:szCs w:val="28"/>
        </w:rPr>
        <w:t>Государства, которые входят в члены секретариата Координационного совета генеральных прокуроров стран СНГ, занимаются выдвижением своих уполномоченных поверенных, они взаимодействуют между собой и осуществляют функцию представителей от того или иного государств</w:t>
      </w:r>
      <w:proofErr w:type="gramStart"/>
      <w:r w:rsidRPr="00E05E17">
        <w:rPr>
          <w:sz w:val="28"/>
          <w:szCs w:val="28"/>
        </w:rPr>
        <w:t>а-</w:t>
      </w:r>
      <w:proofErr w:type="gramEnd"/>
      <w:r w:rsidRPr="00E05E17">
        <w:rPr>
          <w:sz w:val="28"/>
          <w:szCs w:val="28"/>
        </w:rPr>
        <w:t xml:space="preserve"> участника. Поверенные лица передают сведения в секретариат о работе прокуратур, которые они представляют. Так же подают информацию о деятельности правоохранительных органов своей страны. Передают сведения о национальном законодательстве, касающемся вопросов, которые связанны с предотвращением преступных деяний, и иными направлениями деятельности государства.</w:t>
      </w:r>
    </w:p>
    <w:p w:rsidR="00DF0463" w:rsidRPr="00E05E17" w:rsidRDefault="00DF0463" w:rsidP="00DF0463">
      <w:pPr>
        <w:spacing w:line="360" w:lineRule="auto"/>
        <w:ind w:firstLine="709"/>
        <w:jc w:val="both"/>
        <w:rPr>
          <w:sz w:val="28"/>
          <w:szCs w:val="28"/>
        </w:rPr>
      </w:pPr>
      <w:r w:rsidRPr="00E05E17">
        <w:rPr>
          <w:sz w:val="28"/>
          <w:szCs w:val="28"/>
        </w:rPr>
        <w:t xml:space="preserve">Представители содействуют организации выполнения отдельных поручений при оказании законной помощи, учувствуют в содействии при рассмотрении заявления об экстрадиции и иных ходатайств, которые </w:t>
      </w:r>
      <w:r w:rsidRPr="00E05E17">
        <w:rPr>
          <w:sz w:val="28"/>
          <w:szCs w:val="28"/>
        </w:rPr>
        <w:lastRenderedPageBreak/>
        <w:t xml:space="preserve">предусмотрены международно-правовыми соглашениями между странами-участниками. </w:t>
      </w:r>
    </w:p>
    <w:p w:rsidR="00DF0463" w:rsidRPr="00E05E17" w:rsidRDefault="00DF0463" w:rsidP="00DF0463">
      <w:pPr>
        <w:spacing w:line="360" w:lineRule="auto"/>
        <w:ind w:firstLine="709"/>
        <w:jc w:val="both"/>
        <w:rPr>
          <w:sz w:val="28"/>
          <w:szCs w:val="28"/>
        </w:rPr>
      </w:pPr>
      <w:r w:rsidRPr="00E05E17">
        <w:rPr>
          <w:sz w:val="28"/>
          <w:szCs w:val="28"/>
        </w:rPr>
        <w:t>Поверенные принимают участие в создании проектов международных соглашений и договоров. Занимаются подготовкой и проводят международные совещания, семинары и конференции. Анализируют и систематизируют практику борьбы с преступными деяниями. Учувствуют в подготовке межведомственных и межгосударственных видов взаимодействия правоохранительных органов, докладов, информации в соответствии со статусом Совета, решений Координационного совета</w:t>
      </w:r>
      <w:r w:rsidRPr="00E05E17">
        <w:rPr>
          <w:sz w:val="28"/>
          <w:szCs w:val="28"/>
          <w:vertAlign w:val="superscript"/>
        </w:rPr>
        <w:footnoteReference w:id="20"/>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Обращая внимание на всё вышесказанное, мы можем подвести свой следующий итог. Прокуратура Российской Федерации – это исключительный орган государства, который имеет своё призвание обеспечивать верное и эффективное исполнение законодательных актов, принятых на территории России, всеми гражданами, органами и организациями. </w:t>
      </w:r>
    </w:p>
    <w:p w:rsidR="00DF0463" w:rsidRPr="00E05E17" w:rsidRDefault="00DF0463" w:rsidP="00DF0463">
      <w:pPr>
        <w:spacing w:line="360" w:lineRule="auto"/>
        <w:ind w:firstLine="709"/>
        <w:jc w:val="both"/>
        <w:rPr>
          <w:sz w:val="28"/>
          <w:szCs w:val="28"/>
        </w:rPr>
      </w:pPr>
      <w:r w:rsidRPr="00E05E17">
        <w:rPr>
          <w:sz w:val="28"/>
          <w:szCs w:val="28"/>
        </w:rPr>
        <w:t xml:space="preserve">Прокуратура РФ представляет собой автономный орган государства, в чем и проявляется его главнейшая сущность. Заключается она в своей социальной, нормативно-правовой, политической и идеологической природе. Прокуратура выступает от имени Российской Федерации.  </w:t>
      </w:r>
    </w:p>
    <w:p w:rsidR="00DF0463" w:rsidRPr="00E05E17" w:rsidRDefault="00DF0463" w:rsidP="00DF0463">
      <w:pPr>
        <w:spacing w:line="360" w:lineRule="auto"/>
        <w:ind w:firstLine="709"/>
        <w:jc w:val="both"/>
        <w:rPr>
          <w:sz w:val="28"/>
          <w:szCs w:val="28"/>
        </w:rPr>
      </w:pPr>
      <w:r w:rsidRPr="00E05E17">
        <w:rPr>
          <w:sz w:val="28"/>
          <w:szCs w:val="28"/>
        </w:rPr>
        <w:t>Особое воздействие на изменение механизма органа Прокуратуры Российской Федерации сумели оказать исторические факторы. Свершались политические и социально-экономические перемены, менялось государственное устройство России.</w:t>
      </w:r>
    </w:p>
    <w:p w:rsidR="00DF0463" w:rsidRPr="00E05E17" w:rsidRDefault="00DF0463" w:rsidP="00DF0463">
      <w:pPr>
        <w:spacing w:line="360" w:lineRule="auto"/>
        <w:ind w:firstLine="709"/>
        <w:jc w:val="both"/>
        <w:rPr>
          <w:sz w:val="28"/>
          <w:szCs w:val="28"/>
        </w:rPr>
      </w:pPr>
      <w:r w:rsidRPr="00E05E17">
        <w:rPr>
          <w:sz w:val="28"/>
          <w:szCs w:val="28"/>
        </w:rPr>
        <w:t>Органы прокуратуры РФ менялись не только своей функциональной направленностью, но и в целом, менялся конституционно-правовой статус. Что привело к раздробленности и различности мнений относительно роли и места в законодательстве.</w:t>
      </w:r>
    </w:p>
    <w:p w:rsidR="00DF0463" w:rsidRPr="00E05E17"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Pr="00E05E17" w:rsidRDefault="00DF0463" w:rsidP="00DF0463">
      <w:pPr>
        <w:pStyle w:val="1"/>
        <w:spacing w:before="0" w:line="360" w:lineRule="auto"/>
        <w:jc w:val="center"/>
        <w:rPr>
          <w:rFonts w:ascii="Times New Roman" w:hAnsi="Times New Roman" w:cs="Times New Roman"/>
          <w:color w:val="000000" w:themeColor="text1"/>
          <w:sz w:val="28"/>
          <w:szCs w:val="28"/>
        </w:rPr>
      </w:pPr>
      <w:bookmarkStart w:id="12" w:name="__RefHeading__2255_1245970851"/>
      <w:bookmarkStart w:id="13" w:name="_Toc102317592"/>
      <w:bookmarkStart w:id="14" w:name="_Toc105148712"/>
      <w:r w:rsidRPr="00E05E17">
        <w:rPr>
          <w:rFonts w:ascii="Times New Roman" w:hAnsi="Times New Roman" w:cs="Times New Roman"/>
          <w:color w:val="000000" w:themeColor="text1"/>
          <w:sz w:val="28"/>
          <w:szCs w:val="28"/>
        </w:rPr>
        <w:lastRenderedPageBreak/>
        <w:t>2. Статус органов прокуратуры РФ</w:t>
      </w:r>
      <w:bookmarkEnd w:id="12"/>
      <w:bookmarkEnd w:id="13"/>
      <w:bookmarkEnd w:id="14"/>
    </w:p>
    <w:p w:rsidR="00DF0463" w:rsidRPr="00E05E17" w:rsidRDefault="00DF0463" w:rsidP="00DF0463">
      <w:pPr>
        <w:pStyle w:val="1"/>
        <w:spacing w:before="0" w:line="360" w:lineRule="auto"/>
        <w:jc w:val="center"/>
        <w:rPr>
          <w:rFonts w:ascii="Times New Roman" w:hAnsi="Times New Roman" w:cs="Times New Roman"/>
          <w:color w:val="000000" w:themeColor="text1"/>
          <w:sz w:val="28"/>
          <w:szCs w:val="28"/>
        </w:rPr>
      </w:pPr>
      <w:bookmarkStart w:id="15" w:name="__RefHeading__2257_1245970851"/>
      <w:bookmarkStart w:id="16" w:name="_Toc102317593"/>
      <w:bookmarkStart w:id="17" w:name="_Toc105148713"/>
      <w:r w:rsidRPr="00E05E17">
        <w:rPr>
          <w:rFonts w:ascii="Times New Roman" w:hAnsi="Times New Roman" w:cs="Times New Roman"/>
          <w:color w:val="000000" w:themeColor="text1"/>
          <w:sz w:val="28"/>
          <w:szCs w:val="28"/>
        </w:rPr>
        <w:t>2.1 Организационно-правовые основы функционирования органов прокуратуры</w:t>
      </w:r>
      <w:bookmarkEnd w:id="15"/>
      <w:bookmarkEnd w:id="16"/>
      <w:bookmarkEnd w:id="17"/>
    </w:p>
    <w:p w:rsidR="00DF0463" w:rsidRPr="00E05E17" w:rsidRDefault="00DF0463" w:rsidP="00DF0463">
      <w:pPr>
        <w:spacing w:line="360" w:lineRule="auto"/>
        <w:ind w:firstLine="709"/>
        <w:jc w:val="both"/>
        <w:rPr>
          <w:sz w:val="28"/>
          <w:szCs w:val="28"/>
        </w:rPr>
      </w:pPr>
    </w:p>
    <w:p w:rsidR="00DF0463" w:rsidRPr="00E05E17" w:rsidRDefault="00DF0463" w:rsidP="00DF0463">
      <w:pPr>
        <w:spacing w:line="360" w:lineRule="auto"/>
        <w:ind w:firstLine="709"/>
        <w:jc w:val="both"/>
        <w:rPr>
          <w:sz w:val="28"/>
          <w:szCs w:val="28"/>
        </w:rPr>
      </w:pPr>
      <w:r w:rsidRPr="00E05E17">
        <w:rPr>
          <w:sz w:val="28"/>
          <w:szCs w:val="28"/>
        </w:rPr>
        <w:t>Согласно ст. 3 Федерального закона «О прокуратуре Российской Федерации» организация и порядок деятельности прокуратуры Российской Федерации и полномочия прокуроров определяются Конституцией Российской Федерации, настоящим Федеральным законом и другими федеральными законами, международными договорами Российской Федерации. Вместе с указанным положением утверждается, что на прокуратуру Российской Федерации не может быть возложено выполнение функций, не предусмотренных федеральными законами.</w:t>
      </w:r>
    </w:p>
    <w:p w:rsidR="00DF0463" w:rsidRPr="00E05E17" w:rsidRDefault="00DF0463" w:rsidP="00DF0463">
      <w:pPr>
        <w:spacing w:line="360" w:lineRule="auto"/>
        <w:ind w:firstLine="709"/>
        <w:jc w:val="both"/>
        <w:rPr>
          <w:sz w:val="28"/>
          <w:szCs w:val="28"/>
        </w:rPr>
      </w:pPr>
      <w:r w:rsidRPr="00E05E17">
        <w:rPr>
          <w:sz w:val="28"/>
          <w:szCs w:val="28"/>
        </w:rPr>
        <w:t xml:space="preserve">Обширный круг вопросов, которые затрагивают правовой статус и работу прокуратуры, регламентируется иными законодательными актами. </w:t>
      </w:r>
    </w:p>
    <w:p w:rsidR="00DF0463" w:rsidRPr="00E05E17" w:rsidRDefault="00DF0463" w:rsidP="00DF0463">
      <w:pPr>
        <w:spacing w:line="360" w:lineRule="auto"/>
        <w:ind w:firstLine="709"/>
        <w:jc w:val="both"/>
        <w:rPr>
          <w:sz w:val="28"/>
          <w:szCs w:val="28"/>
        </w:rPr>
      </w:pPr>
      <w:r w:rsidRPr="00E05E17">
        <w:rPr>
          <w:sz w:val="28"/>
          <w:szCs w:val="28"/>
        </w:rPr>
        <w:t>Назначение на должность прокурора, его участие в судебных процессах, урегулированы Уголовно-процессуальным кодексом Российской Федерации 2001 года и Гражданским и Арбитражным процессуальными кодексами Российской Федерации 2002 года.</w:t>
      </w:r>
    </w:p>
    <w:p w:rsidR="00DF0463" w:rsidRPr="00E05E17" w:rsidRDefault="00DF0463" w:rsidP="00DF0463">
      <w:pPr>
        <w:spacing w:line="360" w:lineRule="auto"/>
        <w:ind w:firstLine="709"/>
        <w:jc w:val="both"/>
        <w:rPr>
          <w:sz w:val="28"/>
          <w:szCs w:val="28"/>
        </w:rPr>
      </w:pPr>
      <w:r w:rsidRPr="00E05E17">
        <w:rPr>
          <w:sz w:val="28"/>
          <w:szCs w:val="28"/>
        </w:rPr>
        <w:t>В ФЗ № 144-ФЗ «Об оперативно-розыскной деятельности» от 12.08.1995 года, и ФЗ № 40-ФЗ «О Федеральной службе безопасности» от 03.04.1995 года, отображаются нормы, которые напрямую относятся к надзорной деятельности органов прокуратуры Российской Федерации.</w:t>
      </w:r>
    </w:p>
    <w:p w:rsidR="00DF0463" w:rsidRPr="00E05E17" w:rsidRDefault="00DF0463" w:rsidP="00DF0463">
      <w:pPr>
        <w:spacing w:line="360" w:lineRule="auto"/>
        <w:ind w:firstLine="709"/>
        <w:jc w:val="both"/>
        <w:rPr>
          <w:sz w:val="28"/>
          <w:szCs w:val="28"/>
        </w:rPr>
      </w:pPr>
      <w:proofErr w:type="gramStart"/>
      <w:r w:rsidRPr="00E05E17">
        <w:rPr>
          <w:sz w:val="28"/>
          <w:szCs w:val="28"/>
        </w:rPr>
        <w:t>Систему правовых основ организации и деятельности прокуратуры России составляют указы Президента РФ и постановления Правительства РФ, в том числе, Постановление Правительства РФ от 06.02.2010 № 63 «Об утверждении Инструкции о порядке допуска должностных лиц и граждан Российской Федерации к государственной тайне», Указ Президента РФ от 18.04.1996 № 567 «О координации деятельности правоохранительных органов по борьбе с преступностью».</w:t>
      </w:r>
      <w:proofErr w:type="gramEnd"/>
    </w:p>
    <w:p w:rsidR="00DF0463" w:rsidRPr="00E05E17" w:rsidRDefault="00DF0463" w:rsidP="00DF0463">
      <w:pPr>
        <w:spacing w:line="360" w:lineRule="auto"/>
        <w:ind w:firstLine="709"/>
        <w:jc w:val="both"/>
        <w:rPr>
          <w:sz w:val="28"/>
          <w:szCs w:val="28"/>
        </w:rPr>
      </w:pPr>
      <w:r w:rsidRPr="00E05E17">
        <w:rPr>
          <w:sz w:val="28"/>
          <w:szCs w:val="28"/>
        </w:rPr>
        <w:lastRenderedPageBreak/>
        <w:t>Основа статуса прокуратуры России заключается в Международных договорах Российской Федерации, а именно в сотрудничестве между странами. В соглашениях прокуратура обозначается либо как субъект правоотношений, либо такой вывод вытекает из значения общих положений, которые заключаются в вышеуказанных договорах.</w:t>
      </w:r>
    </w:p>
    <w:p w:rsidR="00DF0463" w:rsidRPr="00E05E17" w:rsidRDefault="00DF0463" w:rsidP="00DF0463">
      <w:pPr>
        <w:spacing w:line="360" w:lineRule="auto"/>
        <w:ind w:firstLine="709"/>
        <w:jc w:val="both"/>
        <w:rPr>
          <w:sz w:val="28"/>
          <w:szCs w:val="28"/>
        </w:rPr>
      </w:pPr>
      <w:r w:rsidRPr="00E05E17">
        <w:rPr>
          <w:sz w:val="28"/>
          <w:szCs w:val="28"/>
        </w:rPr>
        <w:t>Прокуратура представляет собой исключительный орган государственной власти, который создает потребность у всего общества страны (так же всех органов государства, и всех ветвей власти) исполнять законы, которые приняты на территории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Законодательное обозначение основных целей деятельности прокуратуры России означает: обеспечение верховенства закона, единства и укрепления законности, защита прав и свобод человека и гражданина, охраняемых законом интересов общества и государства.</w:t>
      </w:r>
    </w:p>
    <w:p w:rsidR="00DF0463" w:rsidRPr="00E05E17" w:rsidRDefault="00DF0463" w:rsidP="00DF0463">
      <w:pPr>
        <w:spacing w:line="360" w:lineRule="auto"/>
        <w:ind w:firstLine="709"/>
        <w:jc w:val="both"/>
        <w:rPr>
          <w:sz w:val="28"/>
          <w:szCs w:val="28"/>
        </w:rPr>
      </w:pPr>
      <w:r w:rsidRPr="00E05E17">
        <w:rPr>
          <w:sz w:val="28"/>
          <w:szCs w:val="28"/>
        </w:rPr>
        <w:t xml:space="preserve">Исходя из изучения ст. 1 Федерального закона «О прокуратуре Российской Федерации» можно сделать вывод о том, что права и обязанности </w:t>
      </w:r>
      <w:proofErr w:type="gramStart"/>
      <w:r w:rsidRPr="00E05E17">
        <w:rPr>
          <w:sz w:val="28"/>
          <w:szCs w:val="28"/>
        </w:rPr>
        <w:t>прокуратуры</w:t>
      </w:r>
      <w:proofErr w:type="gramEnd"/>
      <w:r w:rsidRPr="00E05E17">
        <w:rPr>
          <w:sz w:val="28"/>
          <w:szCs w:val="28"/>
        </w:rPr>
        <w:t xml:space="preserve"> возможно разбить на три основные группы:</w:t>
      </w:r>
    </w:p>
    <w:p w:rsidR="00DF0463" w:rsidRPr="00E05E17" w:rsidRDefault="00DF0463" w:rsidP="00DF0463">
      <w:pPr>
        <w:spacing w:line="360" w:lineRule="auto"/>
        <w:ind w:firstLine="709"/>
        <w:jc w:val="both"/>
        <w:rPr>
          <w:sz w:val="28"/>
          <w:szCs w:val="28"/>
        </w:rPr>
      </w:pPr>
      <w:r w:rsidRPr="00E05E17">
        <w:rPr>
          <w:sz w:val="28"/>
          <w:szCs w:val="28"/>
        </w:rPr>
        <w:t>1) Правотворческие;</w:t>
      </w:r>
    </w:p>
    <w:p w:rsidR="00DF0463" w:rsidRPr="00E05E17" w:rsidRDefault="00DF0463" w:rsidP="00DF0463">
      <w:pPr>
        <w:spacing w:line="360" w:lineRule="auto"/>
        <w:ind w:firstLine="709"/>
        <w:jc w:val="both"/>
        <w:rPr>
          <w:sz w:val="28"/>
          <w:szCs w:val="28"/>
        </w:rPr>
      </w:pPr>
      <w:r w:rsidRPr="00E05E17">
        <w:rPr>
          <w:sz w:val="28"/>
          <w:szCs w:val="28"/>
        </w:rPr>
        <w:t>2) Надзорные, т.е. за соблюдением Конституции Российской Федерации и исполнением законов, действующих на территории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3) Иные функции, установленные федеральными законами;</w:t>
      </w:r>
    </w:p>
    <w:p w:rsidR="00DF0463" w:rsidRPr="00E05E17" w:rsidRDefault="00DF0463" w:rsidP="00DF0463">
      <w:pPr>
        <w:spacing w:line="360" w:lineRule="auto"/>
        <w:ind w:firstLine="709"/>
        <w:jc w:val="both"/>
        <w:rPr>
          <w:sz w:val="28"/>
          <w:szCs w:val="28"/>
        </w:rPr>
      </w:pPr>
      <w:proofErr w:type="gramStart"/>
      <w:r w:rsidRPr="00E05E17">
        <w:rPr>
          <w:sz w:val="28"/>
          <w:szCs w:val="28"/>
        </w:rPr>
        <w:t>Определение прокурорского надзора раскрывается как в деятельности органов прокуратуры, которые нацелены на проверку соблюдения Конституции РФ и исполнения законов, действующих на территории РФ,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государственной власти субъектов РФ,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w:t>
      </w:r>
      <w:proofErr w:type="gramEnd"/>
      <w:r w:rsidRPr="00E05E17">
        <w:rPr>
          <w:sz w:val="28"/>
          <w:szCs w:val="28"/>
        </w:rPr>
        <w:t xml:space="preserve"> прав человека в </w:t>
      </w:r>
      <w:r w:rsidRPr="00E05E17">
        <w:rPr>
          <w:sz w:val="28"/>
          <w:szCs w:val="28"/>
        </w:rPr>
        <w:lastRenderedPageBreak/>
        <w:t>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 а также за соответствием законам издаваемых ими правовых актов</w:t>
      </w:r>
      <w:r w:rsidRPr="00E05E17">
        <w:rPr>
          <w:sz w:val="28"/>
          <w:szCs w:val="28"/>
          <w:vertAlign w:val="superscript"/>
        </w:rPr>
        <w:footnoteReference w:id="21"/>
      </w:r>
      <w:r w:rsidRPr="00E05E17">
        <w:rPr>
          <w:sz w:val="28"/>
          <w:szCs w:val="28"/>
        </w:rPr>
        <w:t>.</w:t>
      </w:r>
    </w:p>
    <w:p w:rsidR="00DF0463" w:rsidRPr="00E05E17" w:rsidRDefault="00DF0463" w:rsidP="00DF0463">
      <w:pPr>
        <w:spacing w:line="360" w:lineRule="auto"/>
        <w:ind w:firstLine="709"/>
        <w:jc w:val="both"/>
        <w:rPr>
          <w:sz w:val="28"/>
          <w:szCs w:val="28"/>
        </w:rPr>
      </w:pPr>
      <w:proofErr w:type="gramStart"/>
      <w:r w:rsidRPr="00E05E17">
        <w:rPr>
          <w:sz w:val="28"/>
          <w:szCs w:val="28"/>
        </w:rPr>
        <w:t>Вместе с тем, органы прокуратуры не подменяют иные государственные органы и должностных лиц, которые осуществляют контроль за соблюдением прав и свобод человека и гражданина, не вмешиваются в оперативно-хозяйственную деятельность организаций (ч. 2 ст. 26 Закона о прокуратуре), осуществляют надзорную деятельность за исполнением российских законов, за соблюдением положений Конституции на территории страны.</w:t>
      </w:r>
      <w:proofErr w:type="gramEnd"/>
    </w:p>
    <w:p w:rsidR="00DF0463" w:rsidRPr="00E05E17" w:rsidRDefault="00DF0463" w:rsidP="00DF0463">
      <w:pPr>
        <w:spacing w:line="360" w:lineRule="auto"/>
        <w:ind w:firstLine="709"/>
        <w:jc w:val="both"/>
        <w:rPr>
          <w:sz w:val="28"/>
          <w:szCs w:val="28"/>
        </w:rPr>
      </w:pPr>
      <w:r w:rsidRPr="00E05E17">
        <w:rPr>
          <w:sz w:val="28"/>
          <w:szCs w:val="28"/>
        </w:rPr>
        <w:t>Все отрасли надзорной деятельности прокуратуры несут в себе свой исключительный предмет и определенные средства исполнения поставленных задач, которые стоят перед этой отраслью надзора со стороны прокуратуры.</w:t>
      </w:r>
    </w:p>
    <w:p w:rsidR="00DF0463" w:rsidRPr="00E05E17" w:rsidRDefault="00DF0463" w:rsidP="00DF0463">
      <w:pPr>
        <w:spacing w:line="360" w:lineRule="auto"/>
        <w:ind w:firstLine="709"/>
        <w:jc w:val="both"/>
        <w:rPr>
          <w:sz w:val="28"/>
          <w:szCs w:val="28"/>
        </w:rPr>
      </w:pPr>
      <w:r w:rsidRPr="00E05E17">
        <w:rPr>
          <w:sz w:val="28"/>
          <w:szCs w:val="28"/>
        </w:rPr>
        <w:t>Важнейшей задачей надзорной деятельности со стороны прокуратуры является выявление противозаконных актов, которые издаются вышеуказанными субъектами надзорной деятельности, установление виновных лиц и принятие необходимых мер для ликвидации нарушений и тех ситуаций, которые поспособствовали им.</w:t>
      </w:r>
    </w:p>
    <w:p w:rsidR="00DF0463" w:rsidRPr="00E05E17" w:rsidRDefault="00DF0463" w:rsidP="00DF0463">
      <w:pPr>
        <w:spacing w:line="360" w:lineRule="auto"/>
        <w:ind w:firstLine="709"/>
        <w:jc w:val="both"/>
        <w:rPr>
          <w:sz w:val="28"/>
          <w:szCs w:val="28"/>
        </w:rPr>
      </w:pPr>
      <w:r w:rsidRPr="00E05E17">
        <w:rPr>
          <w:sz w:val="28"/>
          <w:szCs w:val="28"/>
        </w:rPr>
        <w:t>Надзорная деятельность со стороны органов прокуратуры выполняется по нескольким основным направлениям:</w:t>
      </w:r>
    </w:p>
    <w:p w:rsidR="00DF0463" w:rsidRPr="00E05E17" w:rsidRDefault="00DF0463" w:rsidP="00DF0463">
      <w:pPr>
        <w:spacing w:line="360" w:lineRule="auto"/>
        <w:ind w:firstLine="709"/>
        <w:jc w:val="both"/>
        <w:rPr>
          <w:sz w:val="28"/>
          <w:szCs w:val="28"/>
        </w:rPr>
      </w:pPr>
      <w:proofErr w:type="gramStart"/>
      <w:r w:rsidRPr="00E05E17">
        <w:rPr>
          <w:sz w:val="28"/>
          <w:szCs w:val="28"/>
        </w:rPr>
        <w:t xml:space="preserve">1) Надзор за исполнением законов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w:t>
      </w:r>
      <w:r w:rsidRPr="00E05E17">
        <w:rPr>
          <w:sz w:val="28"/>
          <w:szCs w:val="28"/>
        </w:rPr>
        <w:lastRenderedPageBreak/>
        <w:t>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органами управления и руководителями коммерческих</w:t>
      </w:r>
      <w:proofErr w:type="gramEnd"/>
      <w:r w:rsidRPr="00E05E17">
        <w:rPr>
          <w:sz w:val="28"/>
          <w:szCs w:val="28"/>
        </w:rPr>
        <w:t xml:space="preserve"> и некоммерческих организаций, а также за соответствием законам издаваемых ими правовых актов.</w:t>
      </w:r>
    </w:p>
    <w:p w:rsidR="00DF0463" w:rsidRPr="00E05E17" w:rsidRDefault="00DF0463" w:rsidP="00DF0463">
      <w:pPr>
        <w:spacing w:line="360" w:lineRule="auto"/>
        <w:ind w:firstLine="709"/>
        <w:jc w:val="both"/>
        <w:rPr>
          <w:sz w:val="28"/>
          <w:szCs w:val="28"/>
        </w:rPr>
      </w:pPr>
      <w:proofErr w:type="gramStart"/>
      <w:r w:rsidRPr="00E05E17">
        <w:rPr>
          <w:sz w:val="28"/>
          <w:szCs w:val="28"/>
        </w:rPr>
        <w:t>2) Надзор за соблюдением прав и свобод человека и гражданина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w:t>
      </w:r>
      <w:proofErr w:type="gramEnd"/>
      <w:r w:rsidRPr="00E05E17">
        <w:rPr>
          <w:sz w:val="28"/>
          <w:szCs w:val="28"/>
        </w:rPr>
        <w:t xml:space="preserve">, а также органами управления и руководителями коммерческих и некоммерческих организаций. Стоит заметить, что на всём многолетнем опыте работы по выполнению деятельности по </w:t>
      </w:r>
      <w:proofErr w:type="spellStart"/>
      <w:r w:rsidRPr="00E05E17">
        <w:rPr>
          <w:sz w:val="28"/>
          <w:szCs w:val="28"/>
        </w:rPr>
        <w:t>правозащите</w:t>
      </w:r>
      <w:proofErr w:type="spellEnd"/>
      <w:r w:rsidRPr="00E05E17">
        <w:rPr>
          <w:sz w:val="28"/>
          <w:szCs w:val="28"/>
        </w:rPr>
        <w:t xml:space="preserve"> со стороны прокуратуры и её работников в большей или меньшей степени осуществляли надзор за соблюдением прав, свобод человека и гражданина.</w:t>
      </w:r>
    </w:p>
    <w:p w:rsidR="00DF0463" w:rsidRPr="00E05E17" w:rsidRDefault="00DF0463" w:rsidP="00DF0463">
      <w:pPr>
        <w:spacing w:line="360" w:lineRule="auto"/>
        <w:ind w:firstLine="709"/>
        <w:jc w:val="both"/>
        <w:rPr>
          <w:sz w:val="28"/>
          <w:szCs w:val="28"/>
        </w:rPr>
      </w:pPr>
      <w:r w:rsidRPr="00E05E17">
        <w:rPr>
          <w:sz w:val="28"/>
          <w:szCs w:val="28"/>
        </w:rPr>
        <w:t xml:space="preserve">Основные задачи надзорной функции со стороны органов прокуратуры за охраной прав и свобод человека и гражданина состоят в основной цели – добиться положения, в котором законные права и свободы человека и гражданина соблюдены по факту и реализованы в полной мере всеми органами государства, его должностными лицами, обладающими своими полномочиями. Так же приоритетной задачей выступает обеспечение правомерности работы всех субъектов, которые связаны с осуществлением прав и свобод человека и гражданина; соблюдение законности изданных государством правовых актов, которые связаны с определением, преобразованием или завершением прав и свобод человека и гражданина. Важная задача заключается в установлении правомерности, все обширности </w:t>
      </w:r>
      <w:r w:rsidRPr="00E05E17">
        <w:rPr>
          <w:sz w:val="28"/>
          <w:szCs w:val="28"/>
        </w:rPr>
        <w:lastRenderedPageBreak/>
        <w:t>и своевременности рассмотрения ходатайств, заявлений, жалоб и иных обращений, поступающих от граждан, прокурором и подотчетным ему компетентным сотрудникам; абсолютном уничтожении любых нарушений прав и свобод; справедливом возмещении причиненного ущерба виновным лицом</w:t>
      </w:r>
      <w:r w:rsidRPr="00E05E17">
        <w:rPr>
          <w:sz w:val="28"/>
          <w:szCs w:val="28"/>
          <w:vertAlign w:val="superscript"/>
        </w:rPr>
        <w:footnoteReference w:id="22"/>
      </w:r>
      <w:r w:rsidRPr="00E05E17">
        <w:rPr>
          <w:sz w:val="28"/>
          <w:szCs w:val="28"/>
        </w:rPr>
        <w:t xml:space="preserve">.  </w:t>
      </w:r>
    </w:p>
    <w:p w:rsidR="00DF0463" w:rsidRDefault="00DF0463" w:rsidP="00DF0463">
      <w:pPr>
        <w:spacing w:line="360" w:lineRule="auto"/>
        <w:ind w:firstLine="709"/>
        <w:jc w:val="both"/>
        <w:rPr>
          <w:sz w:val="28"/>
          <w:szCs w:val="28"/>
        </w:rPr>
      </w:pPr>
      <w:r w:rsidRPr="00E05E17">
        <w:rPr>
          <w:sz w:val="28"/>
          <w:szCs w:val="28"/>
        </w:rPr>
        <w:t>Надзор за исполнением законов органами, осуществляющими оперативно-розыскную деятельность, дознание и пр</w:t>
      </w:r>
      <w:r>
        <w:rPr>
          <w:sz w:val="28"/>
          <w:szCs w:val="28"/>
        </w:rPr>
        <w:t>едварительное следствие</w:t>
      </w:r>
      <w:proofErr w:type="gramStart"/>
      <w:r>
        <w:rPr>
          <w:sz w:val="28"/>
          <w:szCs w:val="28"/>
        </w:rPr>
        <w:t>.</w:t>
      </w:r>
      <w:proofErr w:type="gramEnd"/>
      <w:r>
        <w:rPr>
          <w:sz w:val="28"/>
          <w:szCs w:val="28"/>
        </w:rPr>
        <w:t xml:space="preserve"> </w:t>
      </w:r>
      <w:r w:rsidRPr="00E05E17">
        <w:rPr>
          <w:sz w:val="28"/>
          <w:szCs w:val="28"/>
        </w:rPr>
        <w:t>(</w:t>
      </w:r>
      <w:proofErr w:type="spellStart"/>
      <w:proofErr w:type="gramStart"/>
      <w:r w:rsidRPr="00E05E17">
        <w:rPr>
          <w:sz w:val="28"/>
          <w:szCs w:val="28"/>
        </w:rPr>
        <w:t>а</w:t>
      </w:r>
      <w:proofErr w:type="gramEnd"/>
      <w:r w:rsidRPr="00E05E17">
        <w:rPr>
          <w:sz w:val="28"/>
          <w:szCs w:val="28"/>
        </w:rPr>
        <w:t>бз</w:t>
      </w:r>
      <w:proofErr w:type="spellEnd"/>
      <w:r w:rsidRPr="00E05E17">
        <w:rPr>
          <w:sz w:val="28"/>
          <w:szCs w:val="28"/>
        </w:rPr>
        <w:t>. 3 п. 2 ст. 1, ст. ст. 29-30 Федерального закона от 17.01.1992 № 2202-1 «О прокуратуре Российской Федерации</w:t>
      </w:r>
      <w:r>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Первый имеет свои исключительные задачи и определенный предмет, что обуславливается особыми полномочиями прокурора в связи со сложившейся спецификой деятельности. </w:t>
      </w:r>
    </w:p>
    <w:p w:rsidR="00DF0463" w:rsidRPr="00E05E17" w:rsidRDefault="00DF0463" w:rsidP="00DF0463">
      <w:pPr>
        <w:spacing w:line="360" w:lineRule="auto"/>
        <w:ind w:firstLine="709"/>
        <w:jc w:val="both"/>
        <w:rPr>
          <w:sz w:val="28"/>
          <w:szCs w:val="28"/>
        </w:rPr>
      </w:pPr>
      <w:r w:rsidRPr="00E05E17">
        <w:rPr>
          <w:sz w:val="28"/>
          <w:szCs w:val="28"/>
        </w:rPr>
        <w:t>Второй определяет обязанность законодателя учитывать помимо правоохранительных органов, ещё и иные субъекты, которые принимают непосредственное участие в досудебных стадиях уголовного разбирательства.</w:t>
      </w:r>
    </w:p>
    <w:p w:rsidR="00DF0463" w:rsidRPr="00E05E17" w:rsidRDefault="00DF0463" w:rsidP="00DF0463">
      <w:pPr>
        <w:spacing w:line="360" w:lineRule="auto"/>
        <w:ind w:firstLine="709"/>
        <w:jc w:val="both"/>
        <w:rPr>
          <w:sz w:val="28"/>
          <w:szCs w:val="28"/>
        </w:rPr>
      </w:pPr>
      <w:r w:rsidRPr="00E05E17">
        <w:rPr>
          <w:sz w:val="28"/>
          <w:szCs w:val="28"/>
        </w:rPr>
        <w:t xml:space="preserve">Уголовно-процессуальный Кодекс Российской Федерации помимо дознавателя, органа дознания, следователя, начальника следственного отдела и прокурора, отдельное внимание уделяет участникам уголовного разбирательства, представляющим сторону обвинения. Здесь закон называет потерпевшего, гражданского истца, частного обвинителя, их представителей, а также участников судебного разбирательства, представляющих сторону защиты и иных участников (гл. 8). Эти субъекты могут быть нарушителями правовых норм. Часто встречаются случаи, где сотрудники правоохранительных органов берут взятки. </w:t>
      </w:r>
    </w:p>
    <w:p w:rsidR="00DF0463" w:rsidRPr="00E05E17" w:rsidRDefault="00DF0463" w:rsidP="00DF0463">
      <w:pPr>
        <w:spacing w:line="360" w:lineRule="auto"/>
        <w:ind w:firstLine="709"/>
        <w:jc w:val="both"/>
        <w:rPr>
          <w:sz w:val="28"/>
          <w:szCs w:val="28"/>
        </w:rPr>
      </w:pPr>
      <w:r w:rsidRPr="00E05E17">
        <w:rPr>
          <w:sz w:val="28"/>
          <w:szCs w:val="28"/>
        </w:rPr>
        <w:t>3) надзор за исполнением законов судебными приставами;</w:t>
      </w:r>
    </w:p>
    <w:p w:rsidR="00DF0463" w:rsidRPr="00E05E17" w:rsidRDefault="00DF0463" w:rsidP="00DF0463">
      <w:pPr>
        <w:spacing w:line="360" w:lineRule="auto"/>
        <w:ind w:firstLine="709"/>
        <w:jc w:val="both"/>
        <w:rPr>
          <w:sz w:val="28"/>
          <w:szCs w:val="28"/>
        </w:rPr>
      </w:pPr>
      <w:r w:rsidRPr="00E05E17">
        <w:rPr>
          <w:sz w:val="28"/>
          <w:szCs w:val="28"/>
        </w:rPr>
        <w:t xml:space="preserve">4) надзор за исполнением законов администрациями органов и учреждений, исполняющих наказание и применяющих назначаемые судом </w:t>
      </w:r>
      <w:r w:rsidRPr="00E05E17">
        <w:rPr>
          <w:sz w:val="28"/>
          <w:szCs w:val="28"/>
        </w:rPr>
        <w:lastRenderedPageBreak/>
        <w:t>меры принудительного характера, администрациями мест содержания задержанных и заключенных под стражу.</w:t>
      </w:r>
    </w:p>
    <w:p w:rsidR="00DF0463" w:rsidRPr="00E05E17" w:rsidRDefault="00DF0463" w:rsidP="00DF0463">
      <w:pPr>
        <w:spacing w:line="360" w:lineRule="auto"/>
        <w:ind w:firstLine="709"/>
        <w:jc w:val="both"/>
        <w:rPr>
          <w:sz w:val="28"/>
          <w:szCs w:val="28"/>
        </w:rPr>
      </w:pPr>
      <w:r w:rsidRPr="00E05E17">
        <w:rPr>
          <w:sz w:val="28"/>
          <w:szCs w:val="28"/>
        </w:rPr>
        <w:t xml:space="preserve">Чтобы в полной мере реализовать свои надзорные функции, прокуратура имеет ряд полномочий, которые раскрываются в </w:t>
      </w:r>
      <w:proofErr w:type="gramStart"/>
      <w:r w:rsidRPr="00E05E17">
        <w:rPr>
          <w:sz w:val="28"/>
          <w:szCs w:val="28"/>
        </w:rPr>
        <w:t>вытекающем</w:t>
      </w:r>
      <w:proofErr w:type="gramEnd"/>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по предъявлении служебного удостоверения беспрепятственно входить на территории и в помещения поднадзорных органов, иметь доступ к их документам и материалам, проверять исполнение законов в связи с поступившей информацией о фактах нарушения закона;</w:t>
      </w:r>
    </w:p>
    <w:p w:rsidR="00DF0463" w:rsidRPr="00E05E17" w:rsidRDefault="00DF0463" w:rsidP="00DF0463">
      <w:pPr>
        <w:spacing w:line="360" w:lineRule="auto"/>
        <w:ind w:firstLine="709"/>
        <w:jc w:val="both"/>
        <w:rPr>
          <w:sz w:val="28"/>
          <w:szCs w:val="28"/>
        </w:rPr>
      </w:pPr>
      <w:proofErr w:type="gramStart"/>
      <w:r w:rsidRPr="00E05E17">
        <w:rPr>
          <w:sz w:val="28"/>
          <w:szCs w:val="28"/>
        </w:rPr>
        <w:t>– требовать от руководителей и других должностных лиц поднадзорных органов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 поступившим в органы прокуратуры материалам и обращениям, ревизий деятельности подконтрольных или подведомственных им организаций;</w:t>
      </w:r>
      <w:proofErr w:type="gramEnd"/>
    </w:p>
    <w:p w:rsidR="00DF0463" w:rsidRPr="00E05E17" w:rsidRDefault="00DF0463" w:rsidP="00DF0463">
      <w:pPr>
        <w:spacing w:line="360" w:lineRule="auto"/>
        <w:ind w:firstLine="709"/>
        <w:jc w:val="both"/>
        <w:rPr>
          <w:sz w:val="28"/>
          <w:szCs w:val="28"/>
        </w:rPr>
      </w:pPr>
      <w:r w:rsidRPr="00E05E17">
        <w:rPr>
          <w:sz w:val="28"/>
          <w:szCs w:val="28"/>
        </w:rPr>
        <w:t>– вызывать должностных лиц и граждан для объяснений по поводу нарушений законов.</w:t>
      </w:r>
    </w:p>
    <w:p w:rsidR="00DF0463" w:rsidRPr="00E05E17" w:rsidRDefault="00DF0463" w:rsidP="00DF0463">
      <w:pPr>
        <w:spacing w:line="360" w:lineRule="auto"/>
        <w:ind w:firstLine="709"/>
        <w:jc w:val="both"/>
        <w:rPr>
          <w:sz w:val="28"/>
          <w:szCs w:val="28"/>
        </w:rPr>
      </w:pPr>
      <w:r w:rsidRPr="00E05E17">
        <w:rPr>
          <w:sz w:val="28"/>
          <w:szCs w:val="28"/>
        </w:rPr>
        <w:t>Воплощая указанную отрасль надзорной деятельности прокуратуры, прокурор имеет права и обязанность:</w:t>
      </w:r>
    </w:p>
    <w:p w:rsidR="00DF0463" w:rsidRPr="00E05E17" w:rsidRDefault="00DF0463" w:rsidP="00DF0463">
      <w:pPr>
        <w:spacing w:line="360" w:lineRule="auto"/>
        <w:ind w:firstLine="709"/>
        <w:jc w:val="both"/>
        <w:rPr>
          <w:sz w:val="28"/>
          <w:szCs w:val="28"/>
        </w:rPr>
      </w:pPr>
      <w:r w:rsidRPr="00E05E17">
        <w:rPr>
          <w:sz w:val="28"/>
          <w:szCs w:val="28"/>
        </w:rPr>
        <w:t>– проверять исполнение требований федерального закона при приеме, регистрации и разрешении сообщений о преступлениях;</w:t>
      </w:r>
    </w:p>
    <w:p w:rsidR="00DF0463" w:rsidRPr="00E05E17" w:rsidRDefault="00DF0463" w:rsidP="00DF0463">
      <w:pPr>
        <w:spacing w:line="360" w:lineRule="auto"/>
        <w:ind w:firstLine="709"/>
        <w:jc w:val="both"/>
        <w:rPr>
          <w:sz w:val="28"/>
          <w:szCs w:val="28"/>
        </w:rPr>
      </w:pPr>
      <w:r w:rsidRPr="00E05E17">
        <w:rPr>
          <w:sz w:val="28"/>
          <w:szCs w:val="28"/>
        </w:rPr>
        <w:t>– выносить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прокурором, нарушений уголовного законодательства;</w:t>
      </w:r>
    </w:p>
    <w:p w:rsidR="00DF0463" w:rsidRPr="00E05E17" w:rsidRDefault="00DF0463" w:rsidP="00DF0463">
      <w:pPr>
        <w:spacing w:line="360" w:lineRule="auto"/>
        <w:ind w:firstLine="709"/>
        <w:jc w:val="both"/>
        <w:rPr>
          <w:sz w:val="28"/>
          <w:szCs w:val="28"/>
        </w:rPr>
      </w:pPr>
      <w:r w:rsidRPr="00E05E17">
        <w:rPr>
          <w:sz w:val="28"/>
          <w:szCs w:val="28"/>
        </w:rPr>
        <w:t>– требовать от органов дознания и следственных органов устранения нарушений федерального законодательства, допущенных в ходе дознания или предварительного следствия;</w:t>
      </w:r>
    </w:p>
    <w:p w:rsidR="00DF0463" w:rsidRPr="00E05E17" w:rsidRDefault="00DF0463" w:rsidP="00DF0463">
      <w:pPr>
        <w:spacing w:line="360" w:lineRule="auto"/>
        <w:ind w:firstLine="709"/>
        <w:jc w:val="both"/>
        <w:rPr>
          <w:sz w:val="28"/>
          <w:szCs w:val="28"/>
        </w:rPr>
      </w:pPr>
      <w:proofErr w:type="gramStart"/>
      <w:r w:rsidRPr="00E05E17">
        <w:rPr>
          <w:sz w:val="28"/>
          <w:szCs w:val="28"/>
        </w:rPr>
        <w:t xml:space="preserve">– участвовать в судебных заседаниях при рассмотрении в ходе досудебного производства вопросов об избрании меры пресечения в виде заключения под стражу, о продлении срока содержания под стражей либо об </w:t>
      </w:r>
      <w:r w:rsidRPr="00E05E17">
        <w:rPr>
          <w:sz w:val="28"/>
          <w:szCs w:val="28"/>
        </w:rPr>
        <w:lastRenderedPageBreak/>
        <w:t>отмене или изменении данной меры пресечения, а также при рассмотрении ходатайств о производстве иных процессуальных действий, которые допускаются на основании судебного решения, и при рассмотрении жалоб в порядке, установленном ст. 125 УПК</w:t>
      </w:r>
      <w:proofErr w:type="gramEnd"/>
      <w:r w:rsidRPr="00E05E17">
        <w:rPr>
          <w:sz w:val="28"/>
          <w:szCs w:val="28"/>
        </w:rPr>
        <w:t xml:space="preserve"> РФ;</w:t>
      </w:r>
    </w:p>
    <w:p w:rsidR="00DF0463" w:rsidRPr="00E05E17" w:rsidRDefault="00DF0463" w:rsidP="00DF0463">
      <w:pPr>
        <w:spacing w:line="360" w:lineRule="auto"/>
        <w:ind w:firstLine="709"/>
        <w:jc w:val="both"/>
        <w:rPr>
          <w:sz w:val="28"/>
          <w:szCs w:val="28"/>
        </w:rPr>
      </w:pPr>
      <w:r w:rsidRPr="00E05E17">
        <w:rPr>
          <w:sz w:val="28"/>
          <w:szCs w:val="28"/>
        </w:rPr>
        <w:t>– при наличии оснований возбуждать перед судом ходатайство о продлении срока домашнего ареста или срока содержания под стражей по уголовному делу, направляемому в суд с обвинительным заключением или обвинительным актом и т.д.</w:t>
      </w:r>
    </w:p>
    <w:p w:rsidR="00DF0463" w:rsidRPr="00E05E17" w:rsidRDefault="00DF0463" w:rsidP="00DF0463">
      <w:pPr>
        <w:spacing w:line="360" w:lineRule="auto"/>
        <w:ind w:firstLine="709"/>
        <w:jc w:val="both"/>
        <w:rPr>
          <w:sz w:val="28"/>
          <w:szCs w:val="28"/>
        </w:rPr>
      </w:pPr>
      <w:r w:rsidRPr="00E05E17">
        <w:rPr>
          <w:sz w:val="28"/>
          <w:szCs w:val="28"/>
        </w:rPr>
        <w:t>Закон РФ от 5 февраля 2014 г. «О поправке к Конституции Российской Федерации о Верховном Суде Российской Федерации и прокуратуре Российской Федерации» заложил крепкий конституционный базис, благодаря которому мы можем сделать вывод о том, что к полномочиям прокуроров относится прокурорско-надзорная власть</w:t>
      </w:r>
      <w:r w:rsidRPr="00E05E17">
        <w:rPr>
          <w:sz w:val="28"/>
          <w:szCs w:val="28"/>
          <w:vertAlign w:val="superscript"/>
        </w:rPr>
        <w:footnoteReference w:id="23"/>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Наличие исключительной разновидности правоотношений власти подразумевает под собой ситуацию, где прокурор выдвигает свои конкретные требования устранить нарушения закона, а поднадзорные органы или должностные лица совершают </w:t>
      </w:r>
      <w:proofErr w:type="gramStart"/>
      <w:r w:rsidRPr="00E05E17">
        <w:rPr>
          <w:sz w:val="28"/>
          <w:szCs w:val="28"/>
        </w:rPr>
        <w:t>действия</w:t>
      </w:r>
      <w:proofErr w:type="gramEnd"/>
      <w:r w:rsidRPr="00E05E17">
        <w:rPr>
          <w:sz w:val="28"/>
          <w:szCs w:val="28"/>
        </w:rPr>
        <w:t xml:space="preserve"> ведущие к справедливому восстановлению притесненных прав и свобод граждан, или отказаться совершать действия, которые могут причинить вред путём нарушения законодательства. </w:t>
      </w:r>
    </w:p>
    <w:p w:rsidR="00DF0463" w:rsidRPr="00E05E17" w:rsidRDefault="00DF0463" w:rsidP="00DF0463">
      <w:pPr>
        <w:spacing w:line="360" w:lineRule="auto"/>
        <w:ind w:firstLine="709"/>
        <w:jc w:val="both"/>
        <w:rPr>
          <w:sz w:val="28"/>
          <w:szCs w:val="28"/>
        </w:rPr>
      </w:pPr>
      <w:proofErr w:type="gramStart"/>
      <w:r w:rsidRPr="00E05E17">
        <w:rPr>
          <w:sz w:val="28"/>
          <w:szCs w:val="28"/>
        </w:rPr>
        <w:t>В тех ситуациях, где поднадзорный орган или должностное лицо не согласны с вышеупомянутыми требованиями прокурора, последний имеет право обращения к вышестоящему должностному лицу, органу, или в суд в законном порядке.</w:t>
      </w:r>
      <w:proofErr w:type="gramEnd"/>
    </w:p>
    <w:p w:rsidR="00DF0463" w:rsidRPr="00E05E17" w:rsidRDefault="00DF0463" w:rsidP="00DF0463">
      <w:pPr>
        <w:spacing w:line="360" w:lineRule="auto"/>
        <w:ind w:firstLine="709"/>
        <w:jc w:val="both"/>
        <w:rPr>
          <w:sz w:val="28"/>
          <w:szCs w:val="28"/>
        </w:rPr>
      </w:pPr>
      <w:r w:rsidRPr="00E05E17">
        <w:rPr>
          <w:sz w:val="28"/>
          <w:szCs w:val="28"/>
        </w:rPr>
        <w:t xml:space="preserve">В случае, когда должностное лицо или поднадзорный орган умышленно уклоняется от исполнения требований прокурора, которые вытекают из его полномочий, установленных федеральным законом, они </w:t>
      </w:r>
      <w:r w:rsidRPr="00E05E17">
        <w:rPr>
          <w:sz w:val="28"/>
          <w:szCs w:val="28"/>
        </w:rPr>
        <w:lastRenderedPageBreak/>
        <w:t>привлекаются к ответственности в административном порядке в соответствии со ст.17.7 КоАП РФ</w:t>
      </w:r>
      <w:r w:rsidRPr="00E05E17">
        <w:rPr>
          <w:sz w:val="28"/>
          <w:szCs w:val="28"/>
          <w:vertAlign w:val="superscript"/>
        </w:rPr>
        <w:footnoteReference w:id="24"/>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Уголовно-процессуальный Кодекс Российской Федерации закрепляет функцию уголовного преследования согласно полномочиям прокуроров</w:t>
      </w:r>
      <w:proofErr w:type="gramStart"/>
      <w:r w:rsidRPr="00E05E17">
        <w:rPr>
          <w:sz w:val="28"/>
          <w:szCs w:val="28"/>
        </w:rPr>
        <w:t>.</w:t>
      </w:r>
      <w:proofErr w:type="gramEnd"/>
      <w:r w:rsidRPr="00E05E17">
        <w:rPr>
          <w:sz w:val="28"/>
          <w:szCs w:val="28"/>
        </w:rPr>
        <w:t xml:space="preserve"> (</w:t>
      </w:r>
      <w:proofErr w:type="spellStart"/>
      <w:proofErr w:type="gramStart"/>
      <w:r w:rsidRPr="00E05E17">
        <w:rPr>
          <w:sz w:val="28"/>
          <w:szCs w:val="28"/>
        </w:rPr>
        <w:t>а</w:t>
      </w:r>
      <w:proofErr w:type="gramEnd"/>
      <w:r w:rsidRPr="00E05E17">
        <w:rPr>
          <w:sz w:val="28"/>
          <w:szCs w:val="28"/>
        </w:rPr>
        <w:t>бз</w:t>
      </w:r>
      <w:proofErr w:type="spellEnd"/>
      <w:r w:rsidRPr="00E05E17">
        <w:rPr>
          <w:sz w:val="28"/>
          <w:szCs w:val="28"/>
        </w:rPr>
        <w:t>. 6 п. 2 ст. 1). Определение, данное в ч. 1 ст. 37 УПК РФ, отражает процессуальные функции прокуратуры. Согласно определению, прокурор – это должностное лицо, которое имеет свою компетенцию, закреплённую УПК РФ, так же это уполномоченное лицо, имеющее право на уголовное преследование виновных лиц от имени Российской Федерации и осуществляющее надзорную функцию за процессуальной деятельностью органов дознания и предварительного следствия.</w:t>
      </w:r>
    </w:p>
    <w:p w:rsidR="00DF0463" w:rsidRPr="00E05E17" w:rsidRDefault="00DF0463" w:rsidP="00DF0463">
      <w:pPr>
        <w:spacing w:line="360" w:lineRule="auto"/>
        <w:ind w:firstLine="709"/>
        <w:jc w:val="both"/>
        <w:rPr>
          <w:sz w:val="28"/>
          <w:szCs w:val="28"/>
        </w:rPr>
      </w:pPr>
      <w:r w:rsidRPr="00E05E17">
        <w:rPr>
          <w:sz w:val="28"/>
          <w:szCs w:val="28"/>
        </w:rPr>
        <w:t xml:space="preserve">Прокурору предоставляется его главная форма уголовного преследования, закреплённая в уголовно-процессуальном законодательстве РФ и ФЗ «О прокуратуре», поддерживать обвинение в суде от имени государства. </w:t>
      </w:r>
    </w:p>
    <w:p w:rsidR="00DF0463" w:rsidRPr="00E05E17" w:rsidRDefault="00DF0463" w:rsidP="00DF0463">
      <w:pPr>
        <w:spacing w:line="360" w:lineRule="auto"/>
        <w:ind w:firstLine="709"/>
        <w:jc w:val="both"/>
        <w:rPr>
          <w:sz w:val="28"/>
          <w:szCs w:val="28"/>
        </w:rPr>
      </w:pPr>
      <w:r w:rsidRPr="00E05E17">
        <w:rPr>
          <w:sz w:val="28"/>
          <w:szCs w:val="28"/>
        </w:rPr>
        <w:t>У прокурора нет полномочий на выдвижение, предъявление и доказывание обвинения, а также на обоснование и выдвижение подозрения в совершении преступления, в рамках досудебных стадий производства по уголовным делам и преследованию по ним. Они не закреплены ни уголовно-процессуальным, ни другим федеральным законом</w:t>
      </w:r>
      <w:r w:rsidRPr="00E05E17">
        <w:rPr>
          <w:sz w:val="28"/>
          <w:szCs w:val="28"/>
          <w:vertAlign w:val="superscript"/>
        </w:rPr>
        <w:footnoteReference w:id="25"/>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Органы прокуратуры координируют работу правоохранительных органов в борьбе с преступными деяниями (</w:t>
      </w:r>
      <w:proofErr w:type="spellStart"/>
      <w:r w:rsidRPr="00E05E17">
        <w:rPr>
          <w:sz w:val="28"/>
          <w:szCs w:val="28"/>
        </w:rPr>
        <w:t>абз</w:t>
      </w:r>
      <w:proofErr w:type="spellEnd"/>
      <w:r w:rsidRPr="00E05E17">
        <w:rPr>
          <w:sz w:val="28"/>
          <w:szCs w:val="28"/>
        </w:rPr>
        <w:t>. 7 пункта 2 ст. 1, ст. 8). Для того</w:t>
      </w:r>
      <w:proofErr w:type="gramStart"/>
      <w:r w:rsidRPr="00E05E17">
        <w:rPr>
          <w:sz w:val="28"/>
          <w:szCs w:val="28"/>
        </w:rPr>
        <w:t>,</w:t>
      </w:r>
      <w:proofErr w:type="gramEnd"/>
      <w:r w:rsidRPr="00E05E17">
        <w:rPr>
          <w:sz w:val="28"/>
          <w:szCs w:val="28"/>
        </w:rPr>
        <w:t xml:space="preserve"> чтобы такая координация носила более качественный и плодотворный характер, и для осуществления надзорной деятельности за соблюдением законодательных актов сотрудниками и органами предварительного следствия, дознания, оперативно-розыскной деятельности, прокуратура </w:t>
      </w:r>
      <w:r w:rsidRPr="00E05E17">
        <w:rPr>
          <w:sz w:val="28"/>
          <w:szCs w:val="28"/>
        </w:rPr>
        <w:lastRenderedPageBreak/>
        <w:t xml:space="preserve">должна владеть своей информационной базой, которая отражает состояние преступности. </w:t>
      </w:r>
    </w:p>
    <w:p w:rsidR="00DF0463" w:rsidRPr="00E05E17" w:rsidRDefault="00DF0463" w:rsidP="00DF0463">
      <w:pPr>
        <w:spacing w:line="360" w:lineRule="auto"/>
        <w:ind w:firstLine="709"/>
        <w:jc w:val="both"/>
        <w:rPr>
          <w:sz w:val="28"/>
          <w:szCs w:val="28"/>
        </w:rPr>
      </w:pPr>
      <w:r w:rsidRPr="00E05E17">
        <w:rPr>
          <w:sz w:val="28"/>
          <w:szCs w:val="28"/>
        </w:rPr>
        <w:t xml:space="preserve">Генеральная прокуратура России ведёт государственный статистический учёт получаемых заявлений о преступных деяниях и иных сообщениях, о раскрываемости правонарушений, о состоянии преступности в стране, о результатах надзорной деятельности органов прокуратуры и работе следственных органов. </w:t>
      </w:r>
    </w:p>
    <w:p w:rsidR="00DF0463" w:rsidRPr="00E05E17" w:rsidRDefault="00DF0463" w:rsidP="00DF0463">
      <w:pPr>
        <w:spacing w:line="360" w:lineRule="auto"/>
        <w:ind w:firstLine="709"/>
        <w:jc w:val="both"/>
        <w:rPr>
          <w:sz w:val="28"/>
          <w:szCs w:val="28"/>
        </w:rPr>
      </w:pPr>
      <w:r w:rsidRPr="00E05E17">
        <w:rPr>
          <w:sz w:val="28"/>
          <w:szCs w:val="28"/>
        </w:rPr>
        <w:t>Приоритетной задачей этого направления является создание общей, независимой отчетности о масштабах борьбы с преступностью в России</w:t>
      </w:r>
      <w:r w:rsidRPr="00E05E17">
        <w:rPr>
          <w:sz w:val="28"/>
          <w:szCs w:val="28"/>
          <w:vertAlign w:val="superscript"/>
        </w:rPr>
        <w:footnoteReference w:id="26"/>
      </w:r>
      <w:r w:rsidRPr="00E05E17">
        <w:rPr>
          <w:sz w:val="28"/>
          <w:szCs w:val="28"/>
        </w:rPr>
        <w:t>. Но, на современном этапе развития общества в Российской Федерации, нет упоминаний об указанной функции в Законе о прокуратуре.</w:t>
      </w:r>
    </w:p>
    <w:p w:rsidR="00DF0463" w:rsidRPr="00E05E17" w:rsidRDefault="00DF0463" w:rsidP="00DF0463">
      <w:pPr>
        <w:spacing w:line="360" w:lineRule="auto"/>
        <w:ind w:firstLine="709"/>
        <w:jc w:val="both"/>
        <w:rPr>
          <w:sz w:val="28"/>
          <w:szCs w:val="28"/>
        </w:rPr>
      </w:pPr>
      <w:r w:rsidRPr="00E05E17">
        <w:rPr>
          <w:sz w:val="28"/>
          <w:szCs w:val="28"/>
        </w:rPr>
        <w:t>Федеральный закон от 17.07.2009 № 171-ФЗ вводит в Закон о прокуратуре ст. 9.1 – «Проведение антикоррупционной экспертизы нормативно-правовых актов». Данной статьей прокуратура России наделяется таким видом деятельности, который требуется занести в статью 1 Закона.</w:t>
      </w:r>
    </w:p>
    <w:p w:rsidR="00DF0463" w:rsidRDefault="00DF0463" w:rsidP="00DF0463">
      <w:pPr>
        <w:spacing w:line="360" w:lineRule="auto"/>
        <w:ind w:firstLine="709"/>
        <w:jc w:val="both"/>
        <w:rPr>
          <w:sz w:val="28"/>
          <w:szCs w:val="28"/>
        </w:rPr>
      </w:pPr>
      <w:r w:rsidRPr="00E05E17">
        <w:rPr>
          <w:sz w:val="28"/>
          <w:szCs w:val="28"/>
        </w:rPr>
        <w:t>Нет в Законе о прокуратуре информации о полномочиях прокурора, которые закреплены в других законах, например, в Федеральном законе</w:t>
      </w:r>
      <w:r>
        <w:rPr>
          <w:sz w:val="28"/>
          <w:szCs w:val="28"/>
        </w:rPr>
        <w:t xml:space="preserve"> </w:t>
      </w:r>
      <w:r w:rsidRPr="005E5DD3">
        <w:rPr>
          <w:bCs/>
          <w:sz w:val="28"/>
          <w:szCs w:val="28"/>
        </w:rPr>
        <w:t>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F0463" w:rsidRPr="00E05E17" w:rsidRDefault="00DF0463" w:rsidP="00DF0463">
      <w:pPr>
        <w:spacing w:line="360" w:lineRule="auto"/>
        <w:ind w:firstLine="709"/>
        <w:jc w:val="both"/>
        <w:rPr>
          <w:sz w:val="28"/>
          <w:szCs w:val="28"/>
        </w:rPr>
      </w:pPr>
      <w:r w:rsidRPr="00E05E17">
        <w:rPr>
          <w:sz w:val="28"/>
          <w:szCs w:val="28"/>
        </w:rPr>
        <w:t>В статье 9 указанного Закона предписывается, что до 1 сентября года, предшествующего году проведения плановой проверки, органы государственного надзора (контроля), органы муниципального контроля направляют проекты планов проведения проверок в прокуратуру, с целью проверки их на законность и внесения предложений руководителям органов государственного контроля (надзора) при проведении плановых проверочных действий.</w:t>
      </w:r>
    </w:p>
    <w:p w:rsidR="00DF0463" w:rsidRPr="00E05E17" w:rsidRDefault="00DF0463" w:rsidP="00DF0463">
      <w:pPr>
        <w:spacing w:line="360" w:lineRule="auto"/>
        <w:ind w:firstLine="709"/>
        <w:jc w:val="both"/>
        <w:rPr>
          <w:sz w:val="28"/>
          <w:szCs w:val="28"/>
        </w:rPr>
      </w:pPr>
      <w:r w:rsidRPr="00E05E17">
        <w:rPr>
          <w:sz w:val="28"/>
          <w:szCs w:val="28"/>
        </w:rPr>
        <w:lastRenderedPageBreak/>
        <w:t>Вышеуказанными органами исследуются рекомендации органов прокуратуры, и по итогам исследования в органы прокуратуры передаются ежегодные одобренные планы</w:t>
      </w:r>
      <w:r w:rsidRPr="00E05E17">
        <w:rPr>
          <w:sz w:val="28"/>
          <w:szCs w:val="28"/>
          <w:vertAlign w:val="superscript"/>
        </w:rPr>
        <w:footnoteReference w:id="27"/>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Одной из функций прокуратуры, является возбуждение дел об административных правонарушениях и проведение административного расследования согласно представленным полномочиям, которые установлены иными федеральными законами и КоАП РФ.</w:t>
      </w:r>
    </w:p>
    <w:p w:rsidR="00DF0463" w:rsidRPr="00E05E17" w:rsidRDefault="00DF0463" w:rsidP="00DF0463">
      <w:pPr>
        <w:spacing w:line="360" w:lineRule="auto"/>
        <w:ind w:firstLine="709"/>
        <w:jc w:val="both"/>
        <w:rPr>
          <w:sz w:val="28"/>
          <w:szCs w:val="28"/>
        </w:rPr>
      </w:pPr>
      <w:r w:rsidRPr="00E05E17">
        <w:rPr>
          <w:sz w:val="28"/>
          <w:szCs w:val="28"/>
        </w:rPr>
        <w:t>Выделять указанную норму как отдельную функцию не оправданно, так как такие же положения содержит и сам Закон о прокуратуре.</w:t>
      </w:r>
    </w:p>
    <w:p w:rsidR="00DF0463" w:rsidRPr="00E05E17" w:rsidRDefault="00DF0463" w:rsidP="00DF0463">
      <w:pPr>
        <w:spacing w:line="360" w:lineRule="auto"/>
        <w:ind w:firstLine="709"/>
        <w:jc w:val="both"/>
        <w:rPr>
          <w:sz w:val="28"/>
          <w:szCs w:val="28"/>
        </w:rPr>
      </w:pPr>
      <w:r w:rsidRPr="00E05E17">
        <w:rPr>
          <w:sz w:val="28"/>
          <w:szCs w:val="28"/>
        </w:rPr>
        <w:t xml:space="preserve">Статья 25 повествует о том, что, исходя из характера нарушения закона, прокурор выносит мотивированное постановление о возбуждении производства об административном правонарушении. Такое постановление рассматривается уполномоченным на то должностным органом или лицом, в регламентированный процессуальный срок. Прокурору направляется результат рассмотрения в письменном виде. </w:t>
      </w:r>
    </w:p>
    <w:p w:rsidR="00DF0463" w:rsidRPr="00E05E17" w:rsidRDefault="00DF0463" w:rsidP="00DF0463">
      <w:pPr>
        <w:spacing w:line="360" w:lineRule="auto"/>
        <w:ind w:firstLine="709"/>
        <w:jc w:val="both"/>
        <w:rPr>
          <w:sz w:val="28"/>
          <w:szCs w:val="28"/>
        </w:rPr>
      </w:pPr>
      <w:r w:rsidRPr="00E05E17">
        <w:rPr>
          <w:sz w:val="28"/>
          <w:szCs w:val="28"/>
        </w:rPr>
        <w:t xml:space="preserve">В ч. 3 ст. 27 Закона о прокуратуре </w:t>
      </w:r>
      <w:proofErr w:type="gramStart"/>
      <w:r w:rsidRPr="00E05E17">
        <w:rPr>
          <w:sz w:val="28"/>
          <w:szCs w:val="28"/>
        </w:rPr>
        <w:t>говорится</w:t>
      </w:r>
      <w:proofErr w:type="gramEnd"/>
      <w:r w:rsidRPr="00E05E17">
        <w:rPr>
          <w:sz w:val="28"/>
          <w:szCs w:val="28"/>
        </w:rPr>
        <w:t xml:space="preserve"> о том, что когда нарушение прав и свобод личности имеет характер административного правонарушения, то прокурор возбуждает производство об административном правонарушении либо незамедлительно передает сообщение о правонарушении, и материалы по факту проверки уполномоченному органу или должностному лицу, обладающим полномочиями рассматривать дела об административных правонарушениях. Но, вышеуказанное полномочие не имеет самостоятельного значения, так как возбуждение дел об административных правонарушениях и проведение административного расследования – это акт реагирования на административный проступок, который обнаруживается в рамках надзорной деятельности за соблюдением прав и свобод личности, за соблюдением </w:t>
      </w:r>
      <w:r w:rsidRPr="00E05E17">
        <w:rPr>
          <w:sz w:val="28"/>
          <w:szCs w:val="28"/>
        </w:rPr>
        <w:lastRenderedPageBreak/>
        <w:t xml:space="preserve">Конституции РФ и действующих законов на территории Российской Федерации. </w:t>
      </w:r>
    </w:p>
    <w:p w:rsidR="00DF0463" w:rsidRPr="00E05E17" w:rsidRDefault="00DF0463" w:rsidP="00DF0463">
      <w:pPr>
        <w:spacing w:line="360" w:lineRule="auto"/>
        <w:ind w:firstLine="709"/>
        <w:jc w:val="both"/>
        <w:rPr>
          <w:sz w:val="28"/>
          <w:szCs w:val="28"/>
        </w:rPr>
      </w:pPr>
      <w:r w:rsidRPr="00E05E17">
        <w:rPr>
          <w:sz w:val="28"/>
          <w:szCs w:val="28"/>
        </w:rPr>
        <w:t xml:space="preserve">В соответствии с частью 4 статьи 1 Закона о прокуратуре </w:t>
      </w:r>
      <w:r>
        <w:rPr>
          <w:sz w:val="28"/>
          <w:szCs w:val="28"/>
        </w:rPr>
        <w:t>РФ</w:t>
      </w:r>
      <w:r w:rsidRPr="00E05E17">
        <w:rPr>
          <w:sz w:val="28"/>
          <w:szCs w:val="28"/>
        </w:rPr>
        <w:t xml:space="preserve">, прокуратура принимает участие в законотворческой деятельности. Это положение получило развитие в статье 9 </w:t>
      </w:r>
      <w:r w:rsidRPr="005F305D">
        <w:rPr>
          <w:sz w:val="28"/>
          <w:szCs w:val="28"/>
        </w:rPr>
        <w:t>Закона о прокуратуре РФ</w:t>
      </w:r>
      <w:r w:rsidRPr="00E05E17">
        <w:rPr>
          <w:sz w:val="28"/>
          <w:szCs w:val="28"/>
        </w:rPr>
        <w:t>, в соответствии с которой прокурор при обнаружении необходимости модернизации нормативно-правовых актов имеет право вносить предложения в органы законодательной власти и органы с правом законодательной инициативы по дополнению, изменению, отмене или принятию законов и иных нормативно-правовых актов. Тем не менее, ни одна статья Федерального закона не дарует прокурорам какие-либо полномочия власти. Ни Генеральному прокурору Российской Федерации, ни прокурорам субъектов Российской Федерации не было предоставлено право законодательной инициативы</w:t>
      </w:r>
      <w:r w:rsidRPr="00E05E17">
        <w:rPr>
          <w:sz w:val="28"/>
          <w:szCs w:val="28"/>
          <w:vertAlign w:val="superscript"/>
        </w:rPr>
        <w:footnoteReference w:id="28"/>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Характерная черта службы в органах прокуратуры отображается п. 2 ст. 40 Закона о прокуратуре, который гласит: трудовые отношения работников организаций прокуратуры и её органов регламентируются законодательством о государственной службе и о труде. При этом в учёт берутся те особенности, который предусмотрены в Законе о прокуратуре. С прокурорским работником заключается трудовой договор. Отношения между ним и работодателем носят трудовой характер, не обращая внимания на то, что прокурорская деятельность является государственной службой.</w:t>
      </w:r>
    </w:p>
    <w:p w:rsidR="00DF0463" w:rsidRPr="00E05E17" w:rsidRDefault="00DF0463" w:rsidP="00DF0463">
      <w:pPr>
        <w:spacing w:line="360" w:lineRule="auto"/>
        <w:ind w:firstLine="709"/>
        <w:jc w:val="both"/>
        <w:rPr>
          <w:sz w:val="28"/>
          <w:szCs w:val="28"/>
        </w:rPr>
      </w:pPr>
      <w:r w:rsidRPr="00E05E17">
        <w:rPr>
          <w:sz w:val="28"/>
          <w:szCs w:val="28"/>
        </w:rPr>
        <w:t xml:space="preserve">К прокурорским работникам в России предъявляются весомые требования, так как последние наделяются полномочиями власти. В круг таких требований включаются </w:t>
      </w:r>
      <w:proofErr w:type="gramStart"/>
      <w:r w:rsidRPr="00E05E17">
        <w:rPr>
          <w:sz w:val="28"/>
          <w:szCs w:val="28"/>
        </w:rPr>
        <w:t>следующие</w:t>
      </w:r>
      <w:proofErr w:type="gramEnd"/>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обязательное наличие гражданства в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lastRenderedPageBreak/>
        <w:t>– работник прокуратуры должен иметь высшее юридическое образование, которое он получил по образовательной программе, имеющей аттестацию со стороны органов государственной власти страны;</w:t>
      </w:r>
    </w:p>
    <w:p w:rsidR="00DF0463" w:rsidRPr="00E05E17" w:rsidRDefault="00DF0463" w:rsidP="00DF0463">
      <w:pPr>
        <w:spacing w:line="360" w:lineRule="auto"/>
        <w:ind w:firstLine="709"/>
        <w:jc w:val="both"/>
        <w:rPr>
          <w:sz w:val="28"/>
          <w:szCs w:val="28"/>
        </w:rPr>
      </w:pPr>
      <w:r w:rsidRPr="00E05E17">
        <w:rPr>
          <w:sz w:val="28"/>
          <w:szCs w:val="28"/>
        </w:rPr>
        <w:t>– наличие необходимых нравственных и профессиональных качеств. Прокурор в личной работе должен руководствоваться общепризнанными принципами гуманизма, верховенства закона, демократии, равенства граждан перед законом, беспристрастности и гуманного отношения. Признавать также исключительность своей роли, своей ответственности перед обществом и государством за охрану прав и свобод граждан России; уважать и охранять законные права и интересы населения, которые отображены в законодательстве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 для исполнения обязанностей по службе прокурор должен отвечать установленным требованиям по состоянию своего здоровья на момент прохождения службы.</w:t>
      </w:r>
    </w:p>
    <w:p w:rsidR="00DF0463" w:rsidRPr="00E05E17" w:rsidRDefault="00DF0463" w:rsidP="00DF0463">
      <w:pPr>
        <w:spacing w:line="360" w:lineRule="auto"/>
        <w:ind w:firstLine="709"/>
        <w:jc w:val="both"/>
        <w:rPr>
          <w:sz w:val="28"/>
          <w:szCs w:val="28"/>
        </w:rPr>
      </w:pPr>
      <w:r w:rsidRPr="00E05E17">
        <w:rPr>
          <w:sz w:val="28"/>
          <w:szCs w:val="28"/>
        </w:rPr>
        <w:t>Кандидат должен обладать нужными профессиональными и моральными качествами. Статья 40.4. Закона о прокуратуре, содержит Присягу прокурора. Профессиональные и моральные качества отражены утвержденными приказом Генерального прокурора РФ от 17 марта 2010 г. № 114, Концепции воспитательной работы в системе прокуратуры Российской Федерации и Кодексе этики прокурорского работника России.</w:t>
      </w:r>
    </w:p>
    <w:p w:rsidR="00DF0463" w:rsidRPr="008C6C89" w:rsidRDefault="00DF0463" w:rsidP="00DF0463">
      <w:pPr>
        <w:spacing w:line="360" w:lineRule="auto"/>
        <w:ind w:firstLine="709"/>
        <w:jc w:val="both"/>
        <w:rPr>
          <w:b/>
          <w:bCs/>
          <w:sz w:val="28"/>
          <w:szCs w:val="28"/>
        </w:rPr>
      </w:pPr>
      <w:proofErr w:type="gramStart"/>
      <w:r w:rsidRPr="00E05E17">
        <w:rPr>
          <w:sz w:val="28"/>
          <w:szCs w:val="28"/>
        </w:rPr>
        <w:t>Таким образом, по нашему мнению, является необходимым включить отдельную статью о профессиональных и моральных качествах работника прокуратуры в сам Закон о прокуратуре Российской Федерации, на основе утвержденных приказом Генерального прокурора РФ от 17 марта 2010 г. № 114</w:t>
      </w:r>
      <w:r>
        <w:rPr>
          <w:sz w:val="28"/>
          <w:szCs w:val="28"/>
        </w:rPr>
        <w:t xml:space="preserve"> </w:t>
      </w:r>
      <w:r w:rsidRPr="008C6C89">
        <w:rPr>
          <w:bCs/>
          <w:sz w:val="28"/>
          <w:szCs w:val="28"/>
        </w:rPr>
        <w:t>«Об утверждении и введении в действие Кодекса этики прокурорского работника Российской Федерации и Концепции воспитательной работы в системе прокуратуры Российской Федерации»</w:t>
      </w:r>
      <w:r w:rsidRPr="008C6C89">
        <w:rPr>
          <w:sz w:val="28"/>
          <w:szCs w:val="28"/>
        </w:rPr>
        <w:t xml:space="preserve">, </w:t>
      </w:r>
      <w:r w:rsidRPr="00E05E17">
        <w:rPr>
          <w:sz w:val="28"/>
          <w:szCs w:val="28"/>
        </w:rPr>
        <w:t>Концепции воспитательной</w:t>
      </w:r>
      <w:proofErr w:type="gramEnd"/>
      <w:r w:rsidRPr="00E05E17">
        <w:rPr>
          <w:sz w:val="28"/>
          <w:szCs w:val="28"/>
        </w:rPr>
        <w:t xml:space="preserve"> </w:t>
      </w:r>
      <w:r w:rsidRPr="00E05E17">
        <w:rPr>
          <w:sz w:val="28"/>
          <w:szCs w:val="28"/>
        </w:rPr>
        <w:lastRenderedPageBreak/>
        <w:t>работы в системе прокуратуры Российской Федерации и Кодексе этики прокурорского работника России</w:t>
      </w:r>
      <w:r w:rsidRPr="00E05E17">
        <w:rPr>
          <w:sz w:val="28"/>
          <w:szCs w:val="28"/>
          <w:vertAlign w:val="superscript"/>
        </w:rPr>
        <w:footnoteReference w:id="29"/>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Поскольку государственный служащий является представителем государства, более того, для него этический кодекс представляет собой систему норм, обязательств и требований добросовестного профессионального поведения должностных лиц государственных органов, основанную на общепринятых морально-нормативных принципах российского общества. Кроме того, его нормы служат основой для установления содержания правильной морали и поведения в государственном управлении, составляют важный критерий определения поведения государственных служащих.</w:t>
      </w:r>
    </w:p>
    <w:p w:rsidR="00DF0463" w:rsidRPr="00E05E17" w:rsidRDefault="00DF0463" w:rsidP="00DF0463">
      <w:pPr>
        <w:spacing w:line="360" w:lineRule="auto"/>
        <w:ind w:firstLine="709"/>
        <w:jc w:val="both"/>
        <w:rPr>
          <w:sz w:val="28"/>
          <w:szCs w:val="28"/>
        </w:rPr>
      </w:pPr>
      <w:r w:rsidRPr="00E05E17">
        <w:rPr>
          <w:sz w:val="28"/>
          <w:szCs w:val="28"/>
        </w:rPr>
        <w:t>5 раздел, именующийся как «Служба в органах и организациях прокуратуры. Кадры органов и организаций прокуратуры» ФЗ «О прокуратуре Российской Федерации» должен более детально отобразить моральный облик работника прокуратуры, объяснить морально нравственные качества, которым обязан соответствовать кандидат.</w:t>
      </w:r>
    </w:p>
    <w:p w:rsidR="00DF0463" w:rsidRPr="00E05E17" w:rsidRDefault="00DF0463" w:rsidP="00DF0463">
      <w:pPr>
        <w:spacing w:line="360" w:lineRule="auto"/>
        <w:ind w:firstLine="709"/>
        <w:jc w:val="both"/>
        <w:rPr>
          <w:sz w:val="28"/>
          <w:szCs w:val="28"/>
        </w:rPr>
      </w:pPr>
      <w:r w:rsidRPr="00E05E17">
        <w:rPr>
          <w:sz w:val="28"/>
          <w:szCs w:val="28"/>
        </w:rPr>
        <w:t>Для того</w:t>
      </w:r>
      <w:proofErr w:type="gramStart"/>
      <w:r w:rsidRPr="00E05E17">
        <w:rPr>
          <w:sz w:val="28"/>
          <w:szCs w:val="28"/>
        </w:rPr>
        <w:t>,</w:t>
      </w:r>
      <w:proofErr w:type="gramEnd"/>
      <w:r w:rsidRPr="00E05E17">
        <w:rPr>
          <w:sz w:val="28"/>
          <w:szCs w:val="28"/>
        </w:rPr>
        <w:t xml:space="preserve"> чтобы проверить на соответствие занимаемой должности, кандидату, желающему поступить федеральную государственную службу в первый раз, устана</w:t>
      </w:r>
      <w:r>
        <w:rPr>
          <w:sz w:val="28"/>
          <w:szCs w:val="28"/>
        </w:rPr>
        <w:t>вливается испытательный срок. В</w:t>
      </w:r>
      <w:r w:rsidRPr="00E05E17">
        <w:rPr>
          <w:sz w:val="28"/>
          <w:szCs w:val="28"/>
        </w:rPr>
        <w:t xml:space="preserve">последствии, он может быть продлен до шести месяцев или сокращен. </w:t>
      </w:r>
    </w:p>
    <w:p w:rsidR="00DF0463" w:rsidRPr="00E05E17" w:rsidRDefault="00DF0463" w:rsidP="00DF0463">
      <w:pPr>
        <w:spacing w:line="360" w:lineRule="auto"/>
        <w:ind w:firstLine="709"/>
        <w:jc w:val="both"/>
        <w:rPr>
          <w:sz w:val="28"/>
          <w:szCs w:val="28"/>
        </w:rPr>
      </w:pPr>
      <w:r w:rsidRPr="00E05E17">
        <w:rPr>
          <w:sz w:val="28"/>
          <w:szCs w:val="28"/>
        </w:rPr>
        <w:t>Так как Конституция Российской Федерации устанавливает равный доступ всех жителей страны к государственной службе с учетом выполнения вышеуказанных требований, введение дополнительных ограничений при реализации возможности поступления на государственную службу запрещается.</w:t>
      </w:r>
    </w:p>
    <w:p w:rsidR="00DF0463" w:rsidRPr="00E05E17" w:rsidRDefault="00DF0463" w:rsidP="00DF0463">
      <w:pPr>
        <w:spacing w:line="360" w:lineRule="auto"/>
        <w:ind w:firstLine="709"/>
        <w:jc w:val="both"/>
        <w:rPr>
          <w:sz w:val="28"/>
          <w:szCs w:val="28"/>
        </w:rPr>
      </w:pPr>
      <w:r w:rsidRPr="00E05E17">
        <w:rPr>
          <w:sz w:val="28"/>
          <w:szCs w:val="28"/>
        </w:rPr>
        <w:t>Существует ряд ограничений, при которых, кандидат, желающий поступить на службу в органы прокуратуры, не принимается на указанную должность. В них включаются следующие:</w:t>
      </w:r>
    </w:p>
    <w:p w:rsidR="00DF0463" w:rsidRPr="00E05E17" w:rsidRDefault="00DF0463" w:rsidP="00DF0463">
      <w:pPr>
        <w:spacing w:line="360" w:lineRule="auto"/>
        <w:ind w:firstLine="709"/>
        <w:jc w:val="both"/>
        <w:rPr>
          <w:sz w:val="28"/>
          <w:szCs w:val="28"/>
        </w:rPr>
      </w:pPr>
      <w:r w:rsidRPr="00E05E17">
        <w:rPr>
          <w:sz w:val="28"/>
          <w:szCs w:val="28"/>
        </w:rPr>
        <w:lastRenderedPageBreak/>
        <w:t>– лицо имеет гражданство иностранного государства и является его гражданином;</w:t>
      </w:r>
    </w:p>
    <w:p w:rsidR="00DF0463" w:rsidRPr="00E05E17" w:rsidRDefault="00DF0463" w:rsidP="00DF0463">
      <w:pPr>
        <w:spacing w:line="360" w:lineRule="auto"/>
        <w:ind w:firstLine="709"/>
        <w:jc w:val="both"/>
        <w:rPr>
          <w:sz w:val="28"/>
          <w:szCs w:val="28"/>
        </w:rPr>
      </w:pPr>
      <w:r w:rsidRPr="00E05E17">
        <w:rPr>
          <w:sz w:val="28"/>
          <w:szCs w:val="28"/>
        </w:rPr>
        <w:t>– лицо недееспособно или ограниченно дееспособно по решению суда;</w:t>
      </w:r>
    </w:p>
    <w:p w:rsidR="00DF0463" w:rsidRPr="00E05E17" w:rsidRDefault="00DF0463" w:rsidP="00DF0463">
      <w:pPr>
        <w:spacing w:line="360" w:lineRule="auto"/>
        <w:ind w:firstLine="709"/>
        <w:jc w:val="both"/>
        <w:rPr>
          <w:sz w:val="28"/>
          <w:szCs w:val="28"/>
        </w:rPr>
      </w:pPr>
      <w:r w:rsidRPr="00E05E17">
        <w:rPr>
          <w:sz w:val="28"/>
          <w:szCs w:val="28"/>
        </w:rPr>
        <w:t>– лицо лишено права в течение назначенного решением суда срока занимать государственные должности государственной службы;</w:t>
      </w:r>
    </w:p>
    <w:p w:rsidR="00DF0463" w:rsidRPr="00E05E17" w:rsidRDefault="00DF0463" w:rsidP="00DF0463">
      <w:pPr>
        <w:spacing w:line="360" w:lineRule="auto"/>
        <w:ind w:firstLine="709"/>
        <w:jc w:val="both"/>
        <w:rPr>
          <w:sz w:val="28"/>
          <w:szCs w:val="28"/>
        </w:rPr>
      </w:pPr>
      <w:r w:rsidRPr="00E05E17">
        <w:rPr>
          <w:sz w:val="28"/>
          <w:szCs w:val="28"/>
        </w:rPr>
        <w:t>– наличие у кандидата судимости;</w:t>
      </w:r>
    </w:p>
    <w:p w:rsidR="00DF0463" w:rsidRPr="00E05E17" w:rsidRDefault="00DF0463" w:rsidP="00DF0463">
      <w:pPr>
        <w:spacing w:line="360" w:lineRule="auto"/>
        <w:ind w:firstLine="709"/>
        <w:jc w:val="both"/>
        <w:rPr>
          <w:sz w:val="28"/>
          <w:szCs w:val="28"/>
        </w:rPr>
      </w:pPr>
      <w:r w:rsidRPr="00E05E17">
        <w:rPr>
          <w:sz w:val="28"/>
          <w:szCs w:val="28"/>
        </w:rPr>
        <w:t>–  в случаях, когда лицо не отвечает требованиям о состоянии здоровья;</w:t>
      </w:r>
    </w:p>
    <w:p w:rsidR="00DF0463" w:rsidRPr="00E05E17" w:rsidRDefault="00DF0463" w:rsidP="00DF0463">
      <w:pPr>
        <w:spacing w:line="360" w:lineRule="auto"/>
        <w:ind w:firstLine="709"/>
        <w:jc w:val="both"/>
        <w:rPr>
          <w:sz w:val="28"/>
          <w:szCs w:val="28"/>
        </w:rPr>
      </w:pPr>
      <w:r w:rsidRPr="00E05E17">
        <w:rPr>
          <w:sz w:val="28"/>
          <w:szCs w:val="28"/>
        </w:rPr>
        <w:t>– лицо состоит в близких родственных отношениях с другим прокурорским работником, при условии, что их служба имеет связь с прямой подчиненностью;</w:t>
      </w:r>
    </w:p>
    <w:p w:rsidR="00DF0463" w:rsidRPr="00E05E17" w:rsidRDefault="00DF0463" w:rsidP="00DF0463">
      <w:pPr>
        <w:spacing w:line="360" w:lineRule="auto"/>
        <w:ind w:firstLine="709"/>
        <w:jc w:val="both"/>
        <w:rPr>
          <w:sz w:val="28"/>
          <w:szCs w:val="28"/>
        </w:rPr>
      </w:pPr>
      <w:r w:rsidRPr="00E05E17">
        <w:rPr>
          <w:sz w:val="28"/>
          <w:szCs w:val="28"/>
        </w:rPr>
        <w:t>– лицо отказывается оформлять допу</w:t>
      </w:r>
      <w:proofErr w:type="gramStart"/>
      <w:r w:rsidRPr="00E05E17">
        <w:rPr>
          <w:sz w:val="28"/>
          <w:szCs w:val="28"/>
        </w:rPr>
        <w:t>ск к св</w:t>
      </w:r>
      <w:proofErr w:type="gramEnd"/>
      <w:r w:rsidRPr="00E05E17">
        <w:rPr>
          <w:sz w:val="28"/>
          <w:szCs w:val="28"/>
        </w:rPr>
        <w:t>едениям, составляющим государственную тайну, при условии, что выполнение должностных обязанностей связано с применением вышеуказанных сведений;</w:t>
      </w:r>
    </w:p>
    <w:p w:rsidR="00DF0463" w:rsidRPr="00E05E17" w:rsidRDefault="00DF0463" w:rsidP="00DF0463">
      <w:pPr>
        <w:spacing w:line="360" w:lineRule="auto"/>
        <w:ind w:firstLine="709"/>
        <w:jc w:val="both"/>
        <w:rPr>
          <w:sz w:val="28"/>
          <w:szCs w:val="28"/>
        </w:rPr>
      </w:pPr>
      <w:r w:rsidRPr="00E05E17">
        <w:rPr>
          <w:sz w:val="28"/>
          <w:szCs w:val="28"/>
        </w:rPr>
        <w:t xml:space="preserve">– лицо работает в </w:t>
      </w:r>
      <w:proofErr w:type="gramStart"/>
      <w:r w:rsidRPr="00E05E17">
        <w:rPr>
          <w:sz w:val="28"/>
          <w:szCs w:val="28"/>
        </w:rPr>
        <w:t>коммерческих</w:t>
      </w:r>
      <w:proofErr w:type="gramEnd"/>
      <w:r w:rsidRPr="00E05E17">
        <w:rPr>
          <w:sz w:val="28"/>
          <w:szCs w:val="28"/>
        </w:rPr>
        <w:t xml:space="preserve"> организация, получает заработную плату. Исключение составляют случаи, которые определены федеральным законодательством России;</w:t>
      </w:r>
    </w:p>
    <w:p w:rsidR="00DF0463" w:rsidRPr="00E05E17" w:rsidRDefault="00DF0463" w:rsidP="00DF0463">
      <w:pPr>
        <w:spacing w:line="360" w:lineRule="auto"/>
        <w:ind w:firstLine="709"/>
        <w:jc w:val="both"/>
        <w:rPr>
          <w:sz w:val="28"/>
          <w:szCs w:val="28"/>
        </w:rPr>
      </w:pPr>
      <w:r w:rsidRPr="00E05E17">
        <w:rPr>
          <w:sz w:val="28"/>
          <w:szCs w:val="28"/>
        </w:rPr>
        <w:t>– лицо является предпринимателем;</w:t>
      </w:r>
    </w:p>
    <w:p w:rsidR="00DF0463" w:rsidRPr="00E05E17" w:rsidRDefault="00DF0463" w:rsidP="00DF0463">
      <w:pPr>
        <w:spacing w:line="360" w:lineRule="auto"/>
        <w:ind w:firstLine="709"/>
        <w:jc w:val="both"/>
        <w:rPr>
          <w:sz w:val="28"/>
          <w:szCs w:val="28"/>
        </w:rPr>
      </w:pPr>
      <w:r w:rsidRPr="00E05E17">
        <w:rPr>
          <w:sz w:val="28"/>
          <w:szCs w:val="28"/>
        </w:rPr>
        <w:t>– кандидат владеет ценными бумагами и имеет доход с них;</w:t>
      </w:r>
    </w:p>
    <w:p w:rsidR="00DF0463" w:rsidRPr="00E05E17" w:rsidRDefault="00DF0463" w:rsidP="00DF0463">
      <w:pPr>
        <w:spacing w:line="360" w:lineRule="auto"/>
        <w:ind w:firstLine="709"/>
        <w:jc w:val="both"/>
        <w:rPr>
          <w:sz w:val="28"/>
          <w:szCs w:val="28"/>
        </w:rPr>
      </w:pPr>
      <w:r w:rsidRPr="00E05E17">
        <w:rPr>
          <w:sz w:val="28"/>
          <w:szCs w:val="28"/>
        </w:rPr>
        <w:t>– в случаях, когда прокурорский работник выступает в качестве доверенного лица по делам третьих лиц в государственных органах, где он заменяет должность гражданской службы, если иное не предусматривается федеральным законодательством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 если работник прокуратуры за исполнение своей профессиональной деятельности получил вознаграждение;</w:t>
      </w:r>
    </w:p>
    <w:p w:rsidR="00DF0463" w:rsidRPr="00E05E17" w:rsidRDefault="00DF0463" w:rsidP="00DF0463">
      <w:pPr>
        <w:spacing w:line="360" w:lineRule="auto"/>
        <w:ind w:firstLine="709"/>
        <w:jc w:val="both"/>
        <w:rPr>
          <w:sz w:val="28"/>
          <w:szCs w:val="28"/>
        </w:rPr>
      </w:pPr>
      <w:r w:rsidRPr="00E05E17">
        <w:rPr>
          <w:sz w:val="28"/>
          <w:szCs w:val="28"/>
        </w:rPr>
        <w:t>– если прокурорский работник применяет средства государственного имущества, материально-технического обеспечения, передает их третьим лицам, в целях, которые не связаны с осуществлением своих должностных обязанностей и иные</w:t>
      </w:r>
      <w:r w:rsidRPr="00E05E17">
        <w:rPr>
          <w:sz w:val="28"/>
          <w:szCs w:val="28"/>
          <w:vertAlign w:val="superscript"/>
        </w:rPr>
        <w:footnoteReference w:id="30"/>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lastRenderedPageBreak/>
        <w:t>Так же есть ограничения, которые распространяются на работников прокуратуры Российской Федерации. Им воспрещается:</w:t>
      </w:r>
    </w:p>
    <w:p w:rsidR="00DF0463" w:rsidRPr="00E05E17" w:rsidRDefault="00DF0463" w:rsidP="00DF0463">
      <w:pPr>
        <w:spacing w:line="360" w:lineRule="auto"/>
        <w:ind w:firstLine="709"/>
        <w:jc w:val="both"/>
        <w:rPr>
          <w:sz w:val="28"/>
          <w:szCs w:val="28"/>
        </w:rPr>
      </w:pPr>
      <w:r w:rsidRPr="00E05E17">
        <w:rPr>
          <w:sz w:val="28"/>
          <w:szCs w:val="28"/>
        </w:rPr>
        <w:t>– разглашение или использование в интересах физических лиц или организаций сведений, имеющих служебный и секретный характер, которые стали известны в связи с выполнением его своих служебных обязанностей;</w:t>
      </w:r>
    </w:p>
    <w:p w:rsidR="00DF0463" w:rsidRPr="00E05E17" w:rsidRDefault="00DF0463" w:rsidP="00DF0463">
      <w:pPr>
        <w:spacing w:line="360" w:lineRule="auto"/>
        <w:ind w:firstLine="709"/>
        <w:jc w:val="both"/>
        <w:rPr>
          <w:sz w:val="28"/>
          <w:szCs w:val="28"/>
        </w:rPr>
      </w:pPr>
      <w:proofErr w:type="gramStart"/>
      <w:r w:rsidRPr="00E05E17">
        <w:rPr>
          <w:sz w:val="28"/>
          <w:szCs w:val="28"/>
        </w:rPr>
        <w:t>– через два года после увольнения из прокуратуры, без согласия Комиссии по соблюдению специальных требований к служебному поведению государственных гражданских служащих и разрешению конфликта интересов, изменять по трудовому договору должности в организации и выполнять мероприятия в соответствии с гражданским договором в случаях, отраженных федеральными законами, если отдельные функции государственного управления в организации были должностными обязанностями лица, имеющего статус гражданского служащего.</w:t>
      </w:r>
      <w:proofErr w:type="gramEnd"/>
    </w:p>
    <w:p w:rsidR="00DF0463" w:rsidRPr="00E05E17" w:rsidRDefault="00DF0463" w:rsidP="00DF0463">
      <w:pPr>
        <w:spacing w:line="360" w:lineRule="auto"/>
        <w:ind w:firstLine="709"/>
        <w:jc w:val="both"/>
        <w:rPr>
          <w:sz w:val="28"/>
          <w:szCs w:val="28"/>
        </w:rPr>
      </w:pPr>
      <w:r w:rsidRPr="00E05E17">
        <w:rPr>
          <w:sz w:val="28"/>
          <w:szCs w:val="28"/>
        </w:rPr>
        <w:t>В систему прокуратуры Российской Федерации входят Генеральная прокуратура Российской Федерации, прокуратуры субъектов Российской Федерации, приравненные к ним военные и другие специализированные прокуратуры, научные и образовательные организации, редакции печатных изданий, являющиеся юридическими лицами, а также прокуратуры городов и районов, другие территориальные, военные и иные специализированные прокуратуры.</w:t>
      </w:r>
    </w:p>
    <w:p w:rsidR="00DF0463" w:rsidRPr="00E05E17" w:rsidRDefault="00DF0463" w:rsidP="00DF0463">
      <w:pPr>
        <w:spacing w:line="360" w:lineRule="auto"/>
        <w:ind w:firstLine="709"/>
        <w:jc w:val="both"/>
        <w:rPr>
          <w:sz w:val="28"/>
          <w:szCs w:val="28"/>
        </w:rPr>
      </w:pPr>
      <w:r w:rsidRPr="00E05E17">
        <w:rPr>
          <w:sz w:val="28"/>
          <w:szCs w:val="28"/>
        </w:rPr>
        <w:t>Верхнюю ступень в иерархической лестнице системы органов прокуратуры занимает Генеральная прокуратура Российской Федерации – высшее звено прокурорской системы.</w:t>
      </w:r>
    </w:p>
    <w:p w:rsidR="00DF0463" w:rsidRPr="00E05E17" w:rsidRDefault="00DF0463" w:rsidP="00DF0463">
      <w:pPr>
        <w:spacing w:line="360" w:lineRule="auto"/>
        <w:ind w:firstLine="709"/>
        <w:jc w:val="both"/>
        <w:rPr>
          <w:sz w:val="28"/>
          <w:szCs w:val="28"/>
        </w:rPr>
      </w:pPr>
      <w:r w:rsidRPr="00E05E17">
        <w:rPr>
          <w:sz w:val="28"/>
          <w:szCs w:val="28"/>
        </w:rPr>
        <w:t>Базисом построения системы органов прокуратуры является административно-территориальное и федеративное устройство, которое установлено на всей территории субъектов и Федерации. Территориальные прокуратуры имеют федеративное устройство.</w:t>
      </w:r>
    </w:p>
    <w:p w:rsidR="00DF0463" w:rsidRPr="00E05E17" w:rsidRDefault="00DF0463" w:rsidP="00DF0463">
      <w:pPr>
        <w:spacing w:line="360" w:lineRule="auto"/>
        <w:ind w:firstLine="709"/>
        <w:jc w:val="both"/>
        <w:rPr>
          <w:sz w:val="28"/>
          <w:szCs w:val="28"/>
        </w:rPr>
      </w:pPr>
      <w:r w:rsidRPr="00E05E17">
        <w:rPr>
          <w:sz w:val="28"/>
          <w:szCs w:val="28"/>
        </w:rPr>
        <w:t xml:space="preserve">В соответствии со ст. 5 Конституции Российская Федерация состоит из республик, краев, областей, городов федерального значения, автономной области, автономных округов. В каждом из них есть соответствующая </w:t>
      </w:r>
      <w:r w:rsidRPr="00E05E17">
        <w:rPr>
          <w:sz w:val="28"/>
          <w:szCs w:val="28"/>
        </w:rPr>
        <w:lastRenderedPageBreak/>
        <w:t>прокуратура. Есть и прокуратуры федеральных округов. В прокуратурах субъектов Федерации действуют сообразно административно-территориальному делению прокуратуры районов и городов, которые непосредственно подчиняются соответственно прокурорам республик, краев, областей, автономной области, автономных округов.</w:t>
      </w:r>
    </w:p>
    <w:p w:rsidR="00DF0463" w:rsidRPr="00E05E17" w:rsidRDefault="00DF0463" w:rsidP="00DF0463">
      <w:pPr>
        <w:spacing w:line="360" w:lineRule="auto"/>
        <w:ind w:firstLine="709"/>
        <w:jc w:val="both"/>
        <w:rPr>
          <w:sz w:val="28"/>
          <w:szCs w:val="28"/>
        </w:rPr>
      </w:pPr>
      <w:r w:rsidRPr="00E05E17">
        <w:rPr>
          <w:sz w:val="28"/>
          <w:szCs w:val="28"/>
        </w:rPr>
        <w:t xml:space="preserve">В ряде случаев своеобразным является наименование прокуратур, которое обосновано исключительностью деления территории субъектов Федерации. Например, в Республике Тыва имеются прокуратуры не районов, а </w:t>
      </w:r>
      <w:proofErr w:type="spellStart"/>
      <w:r w:rsidRPr="00E05E17">
        <w:rPr>
          <w:sz w:val="28"/>
          <w:szCs w:val="28"/>
        </w:rPr>
        <w:t>кожуунов</w:t>
      </w:r>
      <w:proofErr w:type="spellEnd"/>
      <w:r w:rsidRPr="00E05E17">
        <w:rPr>
          <w:sz w:val="28"/>
          <w:szCs w:val="28"/>
        </w:rPr>
        <w:t xml:space="preserve"> (обозначение муниципальных районов Республики Тыва)</w:t>
      </w:r>
      <w:r>
        <w:rPr>
          <w:rStyle w:val="a6"/>
          <w:sz w:val="28"/>
          <w:szCs w:val="28"/>
        </w:rPr>
        <w:footnoteReference w:id="31"/>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Специализированные прокуратуры составляют военные, транспортные, природоохранные прокуратуры, прокуратуры по надзору за соблюдением законов при исполнении уголовных наказаний, а также прокуратуры, осуществляющие надзор в закрытых административно- территориальных образованиях и на режимных объектах.</w:t>
      </w:r>
    </w:p>
    <w:p w:rsidR="00DF0463" w:rsidRPr="00E05E17" w:rsidRDefault="00DF0463" w:rsidP="00DF0463">
      <w:pPr>
        <w:spacing w:line="360" w:lineRule="auto"/>
        <w:ind w:firstLine="709"/>
        <w:jc w:val="both"/>
        <w:rPr>
          <w:sz w:val="28"/>
          <w:szCs w:val="28"/>
        </w:rPr>
      </w:pPr>
      <w:r w:rsidRPr="00E05E17">
        <w:rPr>
          <w:sz w:val="28"/>
          <w:szCs w:val="28"/>
        </w:rPr>
        <w:t>К специализированным прокуратурам причислены прокуратуры воинских частей, которые осуществляют надзор за исполнением законодательных актов в закрытых административно-территориальных образованиях, в воинских формированиях различных министерств и ведомств и особо важных объектах. Список особо режимных объектов устанавливается правительством РФ. Те, в свою очередь, также подчиняются прокурорам субъектов Федерации. Систему этих прокуратур составляют прокуратуры войсковых частей и Второе управление прокуратуры РФ, статусы которых определены Генеральным прокурором России.</w:t>
      </w:r>
    </w:p>
    <w:p w:rsidR="00DF0463" w:rsidRPr="00E05E17" w:rsidRDefault="00DF0463" w:rsidP="00DF0463">
      <w:pPr>
        <w:spacing w:line="360" w:lineRule="auto"/>
        <w:ind w:firstLine="709"/>
        <w:jc w:val="both"/>
        <w:rPr>
          <w:sz w:val="28"/>
          <w:szCs w:val="28"/>
        </w:rPr>
      </w:pPr>
      <w:r w:rsidRPr="00E05E17">
        <w:rPr>
          <w:sz w:val="28"/>
          <w:szCs w:val="28"/>
        </w:rPr>
        <w:t>Во главе Военных прокуратур стоит Главная военная прокуратура, которая на правах структурного подразделения входит в Генеральную прокуратуру. Главный военный прокурор занимает должность заместителя Генерального прокурора РФ. Структуру военной прокуратуры составляют: прокуратуры военных округов, флотов, прокуратура Ракетных вой</w:t>
      </w:r>
      <w:proofErr w:type="gramStart"/>
      <w:r w:rsidRPr="00E05E17">
        <w:rPr>
          <w:sz w:val="28"/>
          <w:szCs w:val="28"/>
        </w:rPr>
        <w:t xml:space="preserve">ск </w:t>
      </w:r>
      <w:r w:rsidRPr="00E05E17">
        <w:rPr>
          <w:sz w:val="28"/>
          <w:szCs w:val="28"/>
        </w:rPr>
        <w:lastRenderedPageBreak/>
        <w:t>стр</w:t>
      </w:r>
      <w:proofErr w:type="gramEnd"/>
      <w:r w:rsidRPr="00E05E17">
        <w:rPr>
          <w:sz w:val="28"/>
          <w:szCs w:val="28"/>
        </w:rPr>
        <w:t>атегического назначения, Московская городская военная прокуратура и другие военные прокуратуры, приравненные по своему статусу к прокуратурам субъектов Федерации. Структуру военной прокуратуры формируют также прокуратуры объединений и соединений, имеющие статус прокуратур районов и городов и прокуратуры гарнизонов.</w:t>
      </w:r>
    </w:p>
    <w:p w:rsidR="00DF0463" w:rsidRPr="00E05E17" w:rsidRDefault="00DF0463" w:rsidP="00DF0463">
      <w:pPr>
        <w:spacing w:line="360" w:lineRule="auto"/>
        <w:ind w:firstLine="709"/>
        <w:jc w:val="both"/>
        <w:rPr>
          <w:sz w:val="28"/>
          <w:szCs w:val="28"/>
        </w:rPr>
      </w:pPr>
      <w:r w:rsidRPr="00E05E17">
        <w:rPr>
          <w:sz w:val="28"/>
          <w:szCs w:val="28"/>
        </w:rPr>
        <w:t xml:space="preserve">Управление по надзору за исполнением законов на транспорте и в таможенных органах прокуратуры РФ возглавляет Систему транспортных Прокуратур. Туда же включаются транспортные прокуратуры, которые имеют статус районных прокуратур. Такая система формировалась применительно к транспортным магистралям и к сети железных дорог </w:t>
      </w:r>
      <w:r w:rsidRPr="00E05E17">
        <w:rPr>
          <w:sz w:val="28"/>
          <w:szCs w:val="28"/>
          <w:vertAlign w:val="superscript"/>
        </w:rPr>
        <w:footnoteReference w:id="32"/>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Практически во всех субъектах Федерации образованы межрайонные. </w:t>
      </w:r>
      <w:proofErr w:type="gramStart"/>
      <w:r w:rsidRPr="00E05E17">
        <w:rPr>
          <w:sz w:val="28"/>
          <w:szCs w:val="28"/>
        </w:rPr>
        <w:t>Природоохранные прокуратуры, имеющие статус районных, и подотчетные прокурорам субъектов Федерации.</w:t>
      </w:r>
      <w:proofErr w:type="gramEnd"/>
      <w:r w:rsidRPr="00E05E17">
        <w:rPr>
          <w:sz w:val="28"/>
          <w:szCs w:val="28"/>
        </w:rPr>
        <w:t xml:space="preserve"> Природоохранные прокуроры осуществляют надзорную деятельность за исполнением законов, направленных на защиту экологических прав граждан, окружающей среды, природоохранными предприятиями, учреждениями, организациями, органами, их должностными лицами и общественными объединениями России.</w:t>
      </w:r>
    </w:p>
    <w:p w:rsidR="00DF0463" w:rsidRPr="00E05E17" w:rsidRDefault="00DF0463" w:rsidP="00DF0463">
      <w:pPr>
        <w:spacing w:line="360" w:lineRule="auto"/>
        <w:ind w:firstLine="709"/>
        <w:jc w:val="both"/>
        <w:rPr>
          <w:sz w:val="28"/>
          <w:szCs w:val="28"/>
        </w:rPr>
      </w:pPr>
      <w:r w:rsidRPr="00E05E17">
        <w:rPr>
          <w:sz w:val="28"/>
          <w:szCs w:val="28"/>
        </w:rPr>
        <w:t>Для усиления влияния на состояние законности при исполнении уголовного наказания в виде лишения свободы и иных мер принудительного характера, назначаемых судом, действуют прокуратуры по надзору за законностью исполнения уголовных наказаний. Они имеют статус районных прокуратур и подчиняются соответствующим прокурорам субъектов Федерации. Прокуроры по надзору за соблюдением законов в ИТУ осуществляют надзор за исполнением законов и соответствием законам издаваемых правовых актов, соблюдением прав и свобод человека и гражданина в исправительных учреждениях</w:t>
      </w:r>
      <w:r w:rsidRPr="00E05E17">
        <w:rPr>
          <w:sz w:val="28"/>
          <w:szCs w:val="28"/>
          <w:vertAlign w:val="superscript"/>
        </w:rPr>
        <w:footnoteReference w:id="33"/>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lastRenderedPageBreak/>
        <w:t xml:space="preserve">Систему органов прокуратуры составляют также научные и образовательные учреждения, которые являются юридическими лицами. Создание, упразднение и реорганизация органов и учреждений прокуратуры, установление их компетенции и статуса возлагаются на Генерального прокурора Российской Федерации. Образование и деятельность на территории Российской Федерации органов прокуратуры, не входящих в единую систему прокуратуры, запрещается. </w:t>
      </w:r>
    </w:p>
    <w:p w:rsidR="00DF0463" w:rsidRPr="00E05E17" w:rsidRDefault="00DF0463" w:rsidP="00DF0463">
      <w:pPr>
        <w:spacing w:line="360" w:lineRule="auto"/>
        <w:ind w:firstLine="709"/>
        <w:jc w:val="both"/>
        <w:rPr>
          <w:sz w:val="28"/>
          <w:szCs w:val="28"/>
        </w:rPr>
      </w:pPr>
      <w:r w:rsidRPr="00E05E17">
        <w:rPr>
          <w:sz w:val="28"/>
          <w:szCs w:val="28"/>
        </w:rPr>
        <w:t>Генеральный прокурор Российской Федерации управляет работой органов прокуратуры и контролирует их деятельность. Издает обязательные для исполнения всеми работниками органов и учреждений прокуратуры приказы, указания, распоряжения, положения и инструкции, регулирующие вопросы организации деятельности системы прокураты и порядок реализации мер материального и социального обеспечения указанных работников. В пределах выделенной штатной численности и фонда оплаты труда устанавливает штаты и структуру прокуратуры РФ, а также подчиненных органов и Учреждений прокуратуры.</w:t>
      </w:r>
    </w:p>
    <w:p w:rsidR="00DF0463" w:rsidRPr="00E05E17" w:rsidRDefault="00DF0463" w:rsidP="00DF0463">
      <w:pPr>
        <w:spacing w:line="360" w:lineRule="auto"/>
        <w:ind w:firstLine="709"/>
        <w:jc w:val="both"/>
        <w:rPr>
          <w:sz w:val="28"/>
          <w:szCs w:val="28"/>
        </w:rPr>
      </w:pPr>
      <w:r w:rsidRPr="00E05E17">
        <w:rPr>
          <w:sz w:val="28"/>
          <w:szCs w:val="28"/>
        </w:rPr>
        <w:t>Образование, реорганизация и ликвидация органов и организаций прокуратуры, определение их статуса и компетенции осуществляются Генеральным прокурором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Главная военная прокуратура создается на правах структурного подразделения в Генеральной прокуратуре Российской Федерации. Она возглавляется заместителем Генерального прокурора Российской Федерации – Главным военным прокурором страны.</w:t>
      </w:r>
    </w:p>
    <w:p w:rsidR="00DF0463" w:rsidRPr="00E05E17" w:rsidRDefault="00DF0463" w:rsidP="00DF0463">
      <w:pPr>
        <w:spacing w:line="360" w:lineRule="auto"/>
        <w:ind w:firstLine="709"/>
        <w:jc w:val="both"/>
        <w:rPr>
          <w:sz w:val="28"/>
          <w:szCs w:val="28"/>
        </w:rPr>
      </w:pPr>
      <w:r w:rsidRPr="00E05E17">
        <w:rPr>
          <w:sz w:val="28"/>
          <w:szCs w:val="28"/>
        </w:rPr>
        <w:t xml:space="preserve">Генеральная прокуратура России имеет свой научно-консультативный совет, который рассматривает вопросы, связанные с организацией и деятельностью </w:t>
      </w:r>
      <w:r w:rsidRPr="00E05E17">
        <w:rPr>
          <w:sz w:val="28"/>
          <w:szCs w:val="28"/>
          <w:lang w:val="sq-AL"/>
        </w:rPr>
        <w:t>специализированных</w:t>
      </w:r>
      <w:r w:rsidRPr="00E05E17">
        <w:rPr>
          <w:sz w:val="28"/>
          <w:szCs w:val="28"/>
        </w:rPr>
        <w:t xml:space="preserve"> органов прокуратуры. Генеральный прокурор утверждает Положение о научно-консультативном совете.</w:t>
      </w:r>
    </w:p>
    <w:p w:rsidR="00DF0463" w:rsidRPr="00E05E17" w:rsidRDefault="00DF0463" w:rsidP="00DF0463">
      <w:pPr>
        <w:spacing w:line="360" w:lineRule="auto"/>
        <w:ind w:firstLine="709"/>
        <w:jc w:val="both"/>
        <w:rPr>
          <w:sz w:val="28"/>
          <w:szCs w:val="28"/>
        </w:rPr>
      </w:pPr>
      <w:r w:rsidRPr="00E05E17">
        <w:rPr>
          <w:sz w:val="28"/>
          <w:szCs w:val="28"/>
        </w:rPr>
        <w:t>Прокуратуры субъектов РФ, приравненные к ним военные и иные специализированные прокуратуры, возглавляют соответствующие прокуроры, которые имеют первых заместителей и заместителей.</w:t>
      </w:r>
    </w:p>
    <w:p w:rsidR="00DF0463" w:rsidRPr="00E05E17" w:rsidRDefault="00DF0463" w:rsidP="00DF0463">
      <w:pPr>
        <w:spacing w:line="360" w:lineRule="auto"/>
        <w:ind w:firstLine="709"/>
        <w:jc w:val="both"/>
        <w:rPr>
          <w:sz w:val="28"/>
          <w:szCs w:val="28"/>
        </w:rPr>
      </w:pPr>
      <w:r w:rsidRPr="00E05E17">
        <w:rPr>
          <w:sz w:val="28"/>
          <w:szCs w:val="28"/>
        </w:rPr>
        <w:lastRenderedPageBreak/>
        <w:t xml:space="preserve">В прокуратурах </w:t>
      </w:r>
      <w:proofErr w:type="gramStart"/>
      <w:r w:rsidRPr="00E05E17">
        <w:rPr>
          <w:sz w:val="28"/>
          <w:szCs w:val="28"/>
        </w:rPr>
        <w:t>субъектов Российской Федерации, приравненных к ним военных и иных специализированных прокуратурах образуются</w:t>
      </w:r>
      <w:proofErr w:type="gramEnd"/>
      <w:r w:rsidRPr="00E05E17">
        <w:rPr>
          <w:sz w:val="28"/>
          <w:szCs w:val="28"/>
        </w:rPr>
        <w:t xml:space="preserve"> коллегии, в состав которых входят прокурор субъекта Российской Федерации (председатель), его первый заместитель и заместители (по должности) и другие прокурорские работники, назначаемые прокурором субъекта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 xml:space="preserve">В прокуратурах </w:t>
      </w:r>
      <w:proofErr w:type="gramStart"/>
      <w:r w:rsidRPr="00E05E17">
        <w:rPr>
          <w:sz w:val="28"/>
          <w:szCs w:val="28"/>
        </w:rPr>
        <w:t>субъектов Российской Федерации, приравненных к ним военных и иных специализированных прокуратурах образуются</w:t>
      </w:r>
      <w:proofErr w:type="gramEnd"/>
      <w:r w:rsidRPr="00E05E17">
        <w:rPr>
          <w:sz w:val="28"/>
          <w:szCs w:val="28"/>
        </w:rPr>
        <w:t xml:space="preserve"> управления и отделы (на правах управлений, в составе управлений). Начальники </w:t>
      </w:r>
      <w:r w:rsidRPr="00E05E17">
        <w:rPr>
          <w:sz w:val="28"/>
          <w:szCs w:val="28"/>
          <w:lang w:val="sq-AL"/>
        </w:rPr>
        <w:t>управлений</w:t>
      </w:r>
      <w:r w:rsidRPr="00E05E17">
        <w:rPr>
          <w:sz w:val="28"/>
          <w:szCs w:val="28"/>
        </w:rPr>
        <w:t xml:space="preserve"> являются старшими помощниками, а их заместители и начальники отделов в составе управлений – помощниками прокуроров субъектов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В вышеуказанных прокуратурах устанавливаются должности старших помощников прокурора, старших прокуроров и прокуроров управлений и отделов. Прокуроры субъектов Российской Федерации и приравненные к ним прокуроры могут иметь помощников по особым поручениям, статус которых соответствует статусу заместителей начальников управлений.</w:t>
      </w:r>
    </w:p>
    <w:p w:rsidR="00DF0463" w:rsidRPr="00E05E17" w:rsidRDefault="00DF0463" w:rsidP="00DF0463">
      <w:pPr>
        <w:spacing w:line="360" w:lineRule="auto"/>
        <w:ind w:firstLine="709"/>
        <w:jc w:val="both"/>
        <w:rPr>
          <w:sz w:val="28"/>
          <w:szCs w:val="28"/>
        </w:rPr>
      </w:pPr>
      <w:r w:rsidRPr="00E05E17">
        <w:rPr>
          <w:sz w:val="28"/>
          <w:szCs w:val="28"/>
        </w:rPr>
        <w:t xml:space="preserve">Обратим наше внимание на вопрос назначения на должность прокуроров субъектов Российской Федерации. Согласно Конституции РФ, их назначает Президент Российской Федерации по представлению Генерального прокурора, взаимосогласованному с субъектами Федерации. Президент Российской Федерации </w:t>
      </w:r>
      <w:proofErr w:type="gramStart"/>
      <w:r w:rsidRPr="00E05E17">
        <w:rPr>
          <w:sz w:val="28"/>
          <w:szCs w:val="28"/>
        </w:rPr>
        <w:t>компетентен</w:t>
      </w:r>
      <w:proofErr w:type="gramEnd"/>
      <w:r w:rsidRPr="00E05E17">
        <w:rPr>
          <w:sz w:val="28"/>
          <w:szCs w:val="28"/>
        </w:rPr>
        <w:t xml:space="preserve"> смещать прокуроров субъектов Российской Федерации с занимаемой должности. На данном этапе отсутствуют препятствия отказаться от процедуры согласования. Так как прокуратура – это один орган в субъекте, обладающий полномочиями по надзорной деятельности, как за работой высших должностных лиц, так и всех иных государственных органов. Это способствует высокой значимости данного вопроса. </w:t>
      </w:r>
    </w:p>
    <w:p w:rsidR="00DF0463" w:rsidRPr="00E05E17" w:rsidRDefault="00DF0463" w:rsidP="00DF0463">
      <w:pPr>
        <w:spacing w:line="360" w:lineRule="auto"/>
        <w:ind w:firstLine="709"/>
        <w:jc w:val="both"/>
        <w:rPr>
          <w:sz w:val="28"/>
          <w:szCs w:val="28"/>
        </w:rPr>
      </w:pPr>
      <w:r w:rsidRPr="00E05E17">
        <w:rPr>
          <w:sz w:val="28"/>
          <w:szCs w:val="28"/>
        </w:rPr>
        <w:t>Права прокурорского работника закрепляются статьей 14 ФЗ «О прокуратуре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lastRenderedPageBreak/>
        <w:t>– право получать справедливые условия для эффективного выполнения своих служебных обязанностей;</w:t>
      </w:r>
    </w:p>
    <w:p w:rsidR="00DF0463" w:rsidRPr="00E05E17" w:rsidRDefault="00DF0463" w:rsidP="00DF0463">
      <w:pPr>
        <w:spacing w:line="360" w:lineRule="auto"/>
        <w:ind w:firstLine="709"/>
        <w:jc w:val="both"/>
        <w:rPr>
          <w:sz w:val="28"/>
          <w:szCs w:val="28"/>
        </w:rPr>
      </w:pPr>
      <w:r w:rsidRPr="00E05E17">
        <w:rPr>
          <w:sz w:val="28"/>
          <w:szCs w:val="28"/>
        </w:rPr>
        <w:t>– право ознакомиться с должностными инструкциями; право на приобретение доступа к соответствующим для исполнения своих обязанностей документам, материалам и информации, значимой для работы;</w:t>
      </w:r>
    </w:p>
    <w:p w:rsidR="00DF0463" w:rsidRPr="00E05E17" w:rsidRDefault="00DF0463" w:rsidP="00DF0463">
      <w:pPr>
        <w:spacing w:line="360" w:lineRule="auto"/>
        <w:ind w:firstLine="709"/>
        <w:jc w:val="both"/>
        <w:rPr>
          <w:sz w:val="28"/>
          <w:szCs w:val="28"/>
        </w:rPr>
      </w:pPr>
      <w:r w:rsidRPr="00E05E17">
        <w:rPr>
          <w:sz w:val="28"/>
          <w:szCs w:val="28"/>
        </w:rPr>
        <w:t>– право на доступ в органы муниципальной и государственной власти, общественные организации и другие общественные объединения;</w:t>
      </w:r>
    </w:p>
    <w:p w:rsidR="00DF0463" w:rsidRPr="00E05E17" w:rsidRDefault="00DF0463" w:rsidP="00DF0463">
      <w:pPr>
        <w:spacing w:line="360" w:lineRule="auto"/>
        <w:ind w:firstLine="709"/>
        <w:jc w:val="both"/>
        <w:rPr>
          <w:sz w:val="28"/>
          <w:szCs w:val="28"/>
        </w:rPr>
      </w:pPr>
      <w:r w:rsidRPr="00E05E17">
        <w:rPr>
          <w:sz w:val="28"/>
          <w:szCs w:val="28"/>
        </w:rPr>
        <w:t>– потенциальность роста по службе;</w:t>
      </w:r>
    </w:p>
    <w:p w:rsidR="00DF0463" w:rsidRPr="00E05E17" w:rsidRDefault="00DF0463" w:rsidP="00DF0463">
      <w:pPr>
        <w:spacing w:line="360" w:lineRule="auto"/>
        <w:ind w:firstLine="709"/>
        <w:jc w:val="both"/>
        <w:rPr>
          <w:sz w:val="28"/>
          <w:szCs w:val="28"/>
        </w:rPr>
      </w:pPr>
      <w:r w:rsidRPr="00E05E17">
        <w:rPr>
          <w:sz w:val="28"/>
          <w:szCs w:val="28"/>
        </w:rPr>
        <w:t>– право ознакомиться с материалами личного дела и заносимыми поправками в него;</w:t>
      </w:r>
    </w:p>
    <w:p w:rsidR="00DF0463" w:rsidRPr="00E05E17" w:rsidRDefault="00DF0463" w:rsidP="00DF0463">
      <w:pPr>
        <w:spacing w:line="360" w:lineRule="auto"/>
        <w:ind w:firstLine="709"/>
        <w:jc w:val="both"/>
        <w:rPr>
          <w:sz w:val="28"/>
          <w:szCs w:val="28"/>
        </w:rPr>
      </w:pPr>
      <w:r w:rsidRPr="00E05E17">
        <w:rPr>
          <w:sz w:val="28"/>
          <w:szCs w:val="28"/>
        </w:rPr>
        <w:t>– право иметь доступ к сведениям, которые составляют государственную тайну.</w:t>
      </w:r>
    </w:p>
    <w:p w:rsidR="00DF0463" w:rsidRPr="00E05E17" w:rsidRDefault="00DF0463" w:rsidP="00DF0463">
      <w:pPr>
        <w:spacing w:line="360" w:lineRule="auto"/>
        <w:ind w:firstLine="709"/>
        <w:jc w:val="both"/>
        <w:rPr>
          <w:sz w:val="28"/>
          <w:szCs w:val="28"/>
        </w:rPr>
      </w:pPr>
      <w:r w:rsidRPr="00E05E17">
        <w:rPr>
          <w:sz w:val="28"/>
          <w:szCs w:val="28"/>
        </w:rPr>
        <w:t xml:space="preserve">Статья 15 Федерального закона </w:t>
      </w:r>
      <w:r w:rsidRPr="009F2083">
        <w:rPr>
          <w:bCs/>
          <w:sz w:val="28"/>
          <w:szCs w:val="28"/>
        </w:rPr>
        <w:t>от 27.07.2004</w:t>
      </w:r>
      <w:r w:rsidRPr="009F2083">
        <w:rPr>
          <w:sz w:val="28"/>
          <w:szCs w:val="28"/>
        </w:rPr>
        <w:t xml:space="preserve"> г. № 79-ФЗ </w:t>
      </w:r>
      <w:r w:rsidRPr="009F2083">
        <w:rPr>
          <w:bCs/>
          <w:sz w:val="28"/>
          <w:szCs w:val="28"/>
        </w:rPr>
        <w:t>«О государственной гражданской службе Российской Федерации»</w:t>
      </w:r>
      <w:r w:rsidRPr="009F2083">
        <w:rPr>
          <w:sz w:val="28"/>
          <w:szCs w:val="28"/>
        </w:rPr>
        <w:t xml:space="preserve"> </w:t>
      </w:r>
      <w:r w:rsidRPr="00E05E17">
        <w:rPr>
          <w:sz w:val="28"/>
          <w:szCs w:val="28"/>
        </w:rPr>
        <w:t xml:space="preserve">устанавливает обязанности работников прокуратуры. </w:t>
      </w:r>
      <w:proofErr w:type="gramStart"/>
      <w:r w:rsidRPr="00E05E17">
        <w:rPr>
          <w:sz w:val="28"/>
          <w:szCs w:val="28"/>
        </w:rPr>
        <w:t xml:space="preserve">Они заключаются в следующем: сотрудник прокуратуры обязан поддерживать свою профессиональную квалификацию, а также, при необходимости, улучшать ее, блюсти должностные инструкции, сохранять государственную тайну, предусмотрительно относиться к имущественным благам, придерживаться поставленных перед ним ограничений и запретов, возложенных на сотрудников прокуратуры, а также информировать руководящий состав о возможной личной заинтересованности в выполнении своей работы. </w:t>
      </w:r>
      <w:proofErr w:type="gramEnd"/>
    </w:p>
    <w:p w:rsidR="00DF0463" w:rsidRPr="00E05E17" w:rsidRDefault="00DF0463" w:rsidP="00DF0463">
      <w:pPr>
        <w:spacing w:line="360" w:lineRule="auto"/>
        <w:ind w:firstLine="709"/>
        <w:jc w:val="both"/>
        <w:rPr>
          <w:sz w:val="28"/>
          <w:szCs w:val="28"/>
        </w:rPr>
      </w:pPr>
      <w:r w:rsidRPr="00E05E17">
        <w:rPr>
          <w:sz w:val="28"/>
          <w:szCs w:val="28"/>
        </w:rPr>
        <w:t xml:space="preserve">Статья 1 ФЗ «О прокуратуре Российской Федерации» содержит обязанности прокурорского сотрудника, обусловленные надзорной деятельностью. Сотрудник прокуратуры обязан надзирать за соблюдением Конституции РФ и прочих законов, действующих на территории России; осуществлять проверки по заявлениям, поступающим от гражданского населения; контролировать законность деятельности подчиненных ему ведомств. В пределах своей компетенции ведомства прокуратуры исполняет </w:t>
      </w:r>
      <w:r w:rsidRPr="00E05E17">
        <w:rPr>
          <w:sz w:val="28"/>
          <w:szCs w:val="28"/>
        </w:rPr>
        <w:lastRenderedPageBreak/>
        <w:t>надзорные функции по соблюдению законности. Это и объясняет разнообразие прав и обязанностей работников.</w:t>
      </w:r>
    </w:p>
    <w:p w:rsidR="00DF0463" w:rsidRPr="00E05E17" w:rsidRDefault="00DF0463" w:rsidP="00DF0463">
      <w:pPr>
        <w:spacing w:line="360" w:lineRule="auto"/>
        <w:ind w:firstLine="709"/>
        <w:jc w:val="both"/>
        <w:rPr>
          <w:sz w:val="28"/>
          <w:szCs w:val="28"/>
        </w:rPr>
      </w:pPr>
      <w:r w:rsidRPr="00E05E17">
        <w:rPr>
          <w:sz w:val="28"/>
          <w:szCs w:val="28"/>
        </w:rPr>
        <w:t xml:space="preserve">Для повышения качества и эффективной работы органов государства необходимо давать обоснованную оценку деятельности государственных служащих. </w:t>
      </w:r>
      <w:proofErr w:type="gramStart"/>
      <w:r w:rsidRPr="00E05E17">
        <w:rPr>
          <w:sz w:val="28"/>
          <w:szCs w:val="28"/>
        </w:rPr>
        <w:t>Возможно</w:t>
      </w:r>
      <w:proofErr w:type="gramEnd"/>
      <w:r w:rsidRPr="00E05E17">
        <w:rPr>
          <w:sz w:val="28"/>
          <w:szCs w:val="28"/>
        </w:rPr>
        <w:t xml:space="preserve"> говорить о правовом государстве только с подбором грамотного персонала управленцев и поиске истины в соответствии лица занимаемой им должности в государственном устройстве Российской Федерации. Определить качества, которыми обладает госслужащий, на протяжении всей истории формирования государства и его органов, было главной задачей власти.</w:t>
      </w:r>
    </w:p>
    <w:p w:rsidR="00DF0463" w:rsidRPr="00E05E17" w:rsidRDefault="00DF0463" w:rsidP="00DF0463">
      <w:pPr>
        <w:spacing w:line="360" w:lineRule="auto"/>
        <w:ind w:firstLine="709"/>
        <w:jc w:val="both"/>
        <w:rPr>
          <w:sz w:val="28"/>
          <w:szCs w:val="28"/>
        </w:rPr>
      </w:pPr>
      <w:r w:rsidRPr="00E05E17">
        <w:rPr>
          <w:sz w:val="28"/>
          <w:szCs w:val="28"/>
        </w:rPr>
        <w:t xml:space="preserve">Практическая основа, которая формировалась много лет, по работе с персоналом, часто не обеспечивает эффективную модернизацию управленческого потенциала в обществе. Для целесообразного использования специалистов и управленцев, необходимо подвергать обоснованной оценке их деятельности, благодаря чему возникает возможность выявления и предотвращения ошибок в их деятельности. </w:t>
      </w:r>
    </w:p>
    <w:p w:rsidR="00DF0463" w:rsidRPr="00E05E17" w:rsidRDefault="00DF0463" w:rsidP="00DF0463">
      <w:pPr>
        <w:spacing w:line="360" w:lineRule="auto"/>
        <w:ind w:firstLine="709"/>
        <w:jc w:val="both"/>
        <w:rPr>
          <w:sz w:val="28"/>
          <w:szCs w:val="28"/>
        </w:rPr>
      </w:pPr>
      <w:r w:rsidRPr="00E05E17">
        <w:rPr>
          <w:sz w:val="28"/>
          <w:szCs w:val="28"/>
        </w:rPr>
        <w:t xml:space="preserve">Наиболее эффективным средством подбора персонала, его обучения и повышения квалификации выступает аттестация. Аттестованное лицо при его недостатках в работе или неподобающем поведении прибывает на заседание аттестационной комиссии, где рассматривается вопрос его исправления.  </w:t>
      </w:r>
    </w:p>
    <w:p w:rsidR="00DF0463" w:rsidRPr="00E05E17" w:rsidRDefault="00DF0463" w:rsidP="00DF0463">
      <w:pPr>
        <w:spacing w:line="360" w:lineRule="auto"/>
        <w:ind w:firstLine="709"/>
        <w:jc w:val="both"/>
        <w:rPr>
          <w:sz w:val="28"/>
          <w:szCs w:val="28"/>
        </w:rPr>
      </w:pPr>
      <w:r w:rsidRPr="00E05E17">
        <w:rPr>
          <w:sz w:val="28"/>
          <w:szCs w:val="28"/>
        </w:rPr>
        <w:t>Когда комиссия рассматривала пригодность сотрудника занимаемой должности, она могла сделать свои выводы и усмотреть возможность продвинуть работника по служебной лестнице, либо зачислить его в кадровый резерв на вышестоящую должность; присвоить классный чин; либо принять соответствующее решение о неполном служебном соответствии работника, понизить или уволить его с занимаемой должности.</w:t>
      </w:r>
    </w:p>
    <w:p w:rsidR="00DF0463" w:rsidRPr="00E05E17" w:rsidRDefault="00DF0463" w:rsidP="00DF0463">
      <w:pPr>
        <w:spacing w:line="360" w:lineRule="auto"/>
        <w:ind w:firstLine="709"/>
        <w:jc w:val="both"/>
        <w:rPr>
          <w:sz w:val="28"/>
          <w:szCs w:val="28"/>
        </w:rPr>
      </w:pPr>
      <w:r w:rsidRPr="00E05E17">
        <w:rPr>
          <w:sz w:val="28"/>
          <w:szCs w:val="28"/>
        </w:rPr>
        <w:t xml:space="preserve">Известный автор А.Д. Гавриленко, дал определение термину «аттестация» – «установленный законом порядок периодической проверки теоретических знаний, практических навыков, способностей и реальных </w:t>
      </w:r>
      <w:r w:rsidRPr="00E05E17">
        <w:rPr>
          <w:sz w:val="28"/>
          <w:szCs w:val="28"/>
        </w:rPr>
        <w:lastRenderedPageBreak/>
        <w:t>возможностей работника с целью определения соответствия его занимаемой должности, перспективы к дальнейшему перемещению»</w:t>
      </w:r>
      <w:r w:rsidRPr="00E05E17">
        <w:rPr>
          <w:sz w:val="28"/>
          <w:szCs w:val="28"/>
          <w:vertAlign w:val="superscript"/>
        </w:rPr>
        <w:footnoteReference w:id="34"/>
      </w:r>
      <w:r w:rsidRPr="00E05E17">
        <w:rPr>
          <w:sz w:val="28"/>
          <w:szCs w:val="28"/>
        </w:rPr>
        <w:t>.</w:t>
      </w:r>
    </w:p>
    <w:p w:rsidR="00DF0463" w:rsidRPr="00E05E17" w:rsidRDefault="00DF0463" w:rsidP="00DF0463">
      <w:pPr>
        <w:spacing w:line="360" w:lineRule="auto"/>
        <w:ind w:firstLine="709"/>
        <w:jc w:val="both"/>
        <w:rPr>
          <w:sz w:val="28"/>
          <w:szCs w:val="28"/>
        </w:rPr>
      </w:pPr>
      <w:proofErr w:type="gramStart"/>
      <w:r w:rsidRPr="00E05E17">
        <w:rPr>
          <w:sz w:val="28"/>
          <w:szCs w:val="28"/>
        </w:rPr>
        <w:t>Из такого определения следует, что аттестация – это деятельность, раскрывающаяся только при условии продуктивного функционирования её механизма работы, осуществляющаяся на всех этапах аттестации: подготовительный этап сертификации; контроль и оценочная деятельность работы сотрудников; вынесение решения менеджером или органом управления по итогам аттестации; исполнение рекомендаций аттестационных комиссий по повышению качества работы сотрудников и всей администрации;</w:t>
      </w:r>
      <w:proofErr w:type="gramEnd"/>
      <w:r w:rsidRPr="00E05E17">
        <w:rPr>
          <w:sz w:val="28"/>
          <w:szCs w:val="28"/>
        </w:rPr>
        <w:t xml:space="preserve"> решение споров, которые связаны с аттестацией и ее итогами; установление результатов аттестации; пропаганда практик аттестации и т.д.</w:t>
      </w:r>
    </w:p>
    <w:p w:rsidR="00DF0463" w:rsidRPr="00E05E17" w:rsidRDefault="00DF0463" w:rsidP="00DF0463">
      <w:pPr>
        <w:spacing w:line="360" w:lineRule="auto"/>
        <w:ind w:firstLine="709"/>
        <w:jc w:val="both"/>
        <w:rPr>
          <w:sz w:val="28"/>
          <w:szCs w:val="28"/>
        </w:rPr>
      </w:pPr>
      <w:r w:rsidRPr="00E05E17">
        <w:rPr>
          <w:sz w:val="28"/>
          <w:szCs w:val="28"/>
        </w:rPr>
        <w:t xml:space="preserve">Основная цель аттестации – создание условий, для рационального применения работников, улучшение уровня производительности их труда, усиление ответственности, ликвидация недостатков их деятельности. </w:t>
      </w:r>
      <w:proofErr w:type="gramStart"/>
      <w:r w:rsidRPr="00E05E17">
        <w:rPr>
          <w:sz w:val="28"/>
          <w:szCs w:val="28"/>
        </w:rPr>
        <w:t>Верно</w:t>
      </w:r>
      <w:proofErr w:type="gramEnd"/>
      <w:r w:rsidRPr="00E05E17">
        <w:rPr>
          <w:sz w:val="28"/>
          <w:szCs w:val="28"/>
        </w:rPr>
        <w:t xml:space="preserve"> организованная аттестация дает возможность усовершенствовать подбор и обучение персонала, оказывает большое влияние на укрепление дисциплины, повышает уровень операционной инициативности. Подготовительные меры аттестации, заключаются в её подготовке, рассмотрении, приемке и реализации. Процесс поэтапный и взаимосвязанный с кадровой и управленческой процедурой, плодотворность которой зависит от ее правового, информационного, организационного, социально-психологического и методического гарантирования</w:t>
      </w:r>
      <w:r w:rsidRPr="00E05E17">
        <w:rPr>
          <w:sz w:val="28"/>
          <w:szCs w:val="28"/>
          <w:vertAlign w:val="superscript"/>
        </w:rPr>
        <w:footnoteReference w:id="35"/>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В 20-х годах XX века возник Институт аттестации государственных служащих. Тогда же и была выяснена база оценочной деятельности. Представляется возможным установить три критерия для оценки работника государственных и правоохранительных органов – «социальное </w:t>
      </w:r>
      <w:r w:rsidRPr="00E05E17">
        <w:rPr>
          <w:sz w:val="28"/>
          <w:szCs w:val="28"/>
        </w:rPr>
        <w:lastRenderedPageBreak/>
        <w:t>происхождение, преданность правящему классу и добросовестное исполнение служебных обязанностей»</w:t>
      </w:r>
      <w:r w:rsidRPr="00E05E17">
        <w:rPr>
          <w:sz w:val="28"/>
          <w:szCs w:val="28"/>
          <w:vertAlign w:val="superscript"/>
        </w:rPr>
        <w:footnoteReference w:id="36"/>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Обязательным условием установления уровня подготовки к профессии является аттестация. Она определяется действующими правовыми актами Российской Федерации. Так же, аттестация позволяет определить соответствие занимаемой должности госслужащего или должностного лица, решить вопрос о присвоении квалификационной категории государственному служащему.</w:t>
      </w:r>
    </w:p>
    <w:p w:rsidR="00DF0463" w:rsidRPr="00E05E17" w:rsidRDefault="00DF0463" w:rsidP="00DF0463">
      <w:pPr>
        <w:spacing w:line="360" w:lineRule="auto"/>
        <w:ind w:firstLine="709"/>
        <w:jc w:val="both"/>
        <w:rPr>
          <w:sz w:val="28"/>
          <w:szCs w:val="28"/>
        </w:rPr>
      </w:pPr>
      <w:r w:rsidRPr="00E05E17">
        <w:rPr>
          <w:sz w:val="28"/>
          <w:szCs w:val="28"/>
        </w:rPr>
        <w:t>Указ Президента РФ от 01.02.2005 г. № 110 «О проведении аттестации государственных гражданских служащих Российской Федерации» устанавливает правила аттестации государственных гражданских служащих</w:t>
      </w:r>
      <w:r w:rsidRPr="00E05E17">
        <w:rPr>
          <w:sz w:val="28"/>
          <w:szCs w:val="28"/>
          <w:vertAlign w:val="superscript"/>
        </w:rPr>
        <w:footnoteReference w:id="37"/>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Аттестация работников прокуратуры главнейший элемент кадровой деятельности. В соответствии со статьей 41 Федерального Закона «О прокуратуре Российской Федерации» – сотрудники прокуратуры подлежат аттестации в порядке, определяемом Генеральным прокурором Российской Федерации. Такой порядок регламентируется «Положением об аттестации работников органов и организаций прокуратуры Российской Федерации» № 146 от 11.03.2020 г.</w:t>
      </w:r>
      <w:r w:rsidRPr="00E05E17">
        <w:rPr>
          <w:sz w:val="28"/>
          <w:szCs w:val="28"/>
          <w:vertAlign w:val="superscript"/>
        </w:rPr>
        <w:footnoteReference w:id="38"/>
      </w:r>
    </w:p>
    <w:p w:rsidR="00DF0463" w:rsidRPr="00E05E17" w:rsidRDefault="00DF0463" w:rsidP="00DF0463">
      <w:pPr>
        <w:spacing w:line="360" w:lineRule="auto"/>
        <w:ind w:firstLine="709"/>
        <w:jc w:val="both"/>
        <w:rPr>
          <w:sz w:val="28"/>
          <w:szCs w:val="28"/>
        </w:rPr>
      </w:pPr>
      <w:r w:rsidRPr="00E05E17">
        <w:rPr>
          <w:sz w:val="28"/>
          <w:szCs w:val="28"/>
        </w:rPr>
        <w:t>Согласно вышеуказанному положению, аттестация призвана содействовать:</w:t>
      </w:r>
    </w:p>
    <w:p w:rsidR="00DF0463" w:rsidRPr="00E05E17" w:rsidRDefault="00DF0463" w:rsidP="00DF0463">
      <w:pPr>
        <w:spacing w:line="360" w:lineRule="auto"/>
        <w:ind w:firstLine="709"/>
        <w:jc w:val="both"/>
        <w:rPr>
          <w:sz w:val="28"/>
          <w:szCs w:val="28"/>
        </w:rPr>
      </w:pPr>
      <w:r w:rsidRPr="00E05E17">
        <w:rPr>
          <w:sz w:val="28"/>
          <w:szCs w:val="28"/>
        </w:rPr>
        <w:t>– совершенствованию деятельности органов и организаций прокуратуры по подбору, расстановке и повышению квалификации кадров;</w:t>
      </w:r>
    </w:p>
    <w:p w:rsidR="00DF0463" w:rsidRPr="00E05E17" w:rsidRDefault="00DF0463" w:rsidP="00DF0463">
      <w:pPr>
        <w:spacing w:line="360" w:lineRule="auto"/>
        <w:ind w:firstLine="709"/>
        <w:jc w:val="both"/>
        <w:rPr>
          <w:sz w:val="28"/>
          <w:szCs w:val="28"/>
        </w:rPr>
      </w:pPr>
      <w:r w:rsidRPr="00E05E17">
        <w:rPr>
          <w:sz w:val="28"/>
          <w:szCs w:val="28"/>
        </w:rPr>
        <w:t>– выработке кадрового резерва для выдвижения на главенствующие посты;</w:t>
      </w:r>
    </w:p>
    <w:p w:rsidR="00DF0463" w:rsidRPr="00E05E17" w:rsidRDefault="00DF0463" w:rsidP="00DF0463">
      <w:pPr>
        <w:spacing w:line="360" w:lineRule="auto"/>
        <w:ind w:firstLine="709"/>
        <w:jc w:val="both"/>
        <w:rPr>
          <w:sz w:val="28"/>
          <w:szCs w:val="28"/>
        </w:rPr>
      </w:pPr>
      <w:r w:rsidRPr="00E05E17">
        <w:rPr>
          <w:sz w:val="28"/>
          <w:szCs w:val="28"/>
        </w:rPr>
        <w:t>– повышению ответственности работников за результаты служебной деятельности и укреплению трудовой дисциплины;</w:t>
      </w:r>
    </w:p>
    <w:p w:rsidR="00DF0463" w:rsidRPr="00E05E17" w:rsidRDefault="00DF0463" w:rsidP="00DF0463">
      <w:pPr>
        <w:spacing w:line="360" w:lineRule="auto"/>
        <w:ind w:firstLine="709"/>
        <w:jc w:val="both"/>
        <w:rPr>
          <w:sz w:val="28"/>
          <w:szCs w:val="28"/>
        </w:rPr>
      </w:pPr>
      <w:r w:rsidRPr="00E05E17">
        <w:rPr>
          <w:sz w:val="28"/>
          <w:szCs w:val="28"/>
        </w:rPr>
        <w:lastRenderedPageBreak/>
        <w:t>– решению вопросов о присвоении работникам первоначальных классных чинов;</w:t>
      </w:r>
    </w:p>
    <w:p w:rsidR="00DF0463" w:rsidRPr="00E05E17" w:rsidRDefault="00DF0463" w:rsidP="00DF0463">
      <w:pPr>
        <w:spacing w:line="360" w:lineRule="auto"/>
        <w:ind w:firstLine="709"/>
        <w:jc w:val="both"/>
        <w:rPr>
          <w:sz w:val="28"/>
          <w:szCs w:val="28"/>
        </w:rPr>
      </w:pPr>
      <w:r w:rsidRPr="00E05E17">
        <w:rPr>
          <w:sz w:val="28"/>
          <w:szCs w:val="28"/>
        </w:rPr>
        <w:t>– подготовке предложений о рассмотрении на заседании Комиссии Генеральной прокуратуры РФ по предварительному рассмотрению кандидатур на должности прокуроров субъектов РФ, приравненных к ним прокуроров и продлению их полномочий.</w:t>
      </w:r>
    </w:p>
    <w:p w:rsidR="00DF0463" w:rsidRPr="00E05E17" w:rsidRDefault="00DF0463" w:rsidP="00DF0463">
      <w:pPr>
        <w:spacing w:line="360" w:lineRule="auto"/>
        <w:ind w:firstLine="709"/>
        <w:jc w:val="both"/>
        <w:rPr>
          <w:sz w:val="28"/>
          <w:szCs w:val="28"/>
        </w:rPr>
      </w:pPr>
      <w:r w:rsidRPr="00E05E17">
        <w:rPr>
          <w:sz w:val="28"/>
          <w:szCs w:val="28"/>
        </w:rPr>
        <w:t xml:space="preserve">Указанные положения касаются задачи и целей аттестационной работы комиссии. Улучшение расстановки сотрудников и повышение качественного показателя кадров является главное целью. </w:t>
      </w:r>
    </w:p>
    <w:p w:rsidR="00DF0463" w:rsidRPr="00E05E17" w:rsidRDefault="00DF0463" w:rsidP="00DF0463">
      <w:pPr>
        <w:spacing w:line="360" w:lineRule="auto"/>
        <w:ind w:firstLine="709"/>
        <w:jc w:val="both"/>
        <w:rPr>
          <w:sz w:val="28"/>
          <w:szCs w:val="28"/>
        </w:rPr>
      </w:pPr>
      <w:r w:rsidRPr="00E05E17">
        <w:rPr>
          <w:sz w:val="28"/>
          <w:szCs w:val="28"/>
        </w:rPr>
        <w:t>Приказ Генпрокуратуры России от 11.06.2021 № 118 «Об утверждении Положения об аттестации военных прокуроров и военнослужащих органов военной прокуратуры» предусматривает порядок аттестации военнослужащих органов военной прокуратуры и военных прокуроров. Исключение составляют первый заместитель и заместители Главного военного прокурора, военных прокуроров, приравненных к прокурорам субъектов РФ</w:t>
      </w:r>
      <w:r w:rsidRPr="00E05E17">
        <w:rPr>
          <w:sz w:val="28"/>
          <w:szCs w:val="28"/>
          <w:vertAlign w:val="superscript"/>
        </w:rPr>
        <w:footnoteReference w:id="39"/>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Коллегиальный орган аттестации составляет группа лиц, подвергающая прокуроров оценке на моральные качества, личные, деловые, профессиональные и устанавливает результаты деятельности сотрудников. Аттестационную комиссию составляют принципиальные, профессиональные и обладающие большим авторитетом работники. Так же коллегия дает оценку и проводит свой анализ выполнения должностных обязанностей сотрудником</w:t>
      </w:r>
      <w:r w:rsidRPr="00E05E17">
        <w:rPr>
          <w:sz w:val="28"/>
          <w:szCs w:val="28"/>
          <w:vertAlign w:val="superscript"/>
        </w:rPr>
        <w:footnoteReference w:id="40"/>
      </w:r>
      <w:r w:rsidRPr="00E05E17">
        <w:rPr>
          <w:sz w:val="28"/>
          <w:szCs w:val="28"/>
        </w:rPr>
        <w:t>.</w:t>
      </w:r>
    </w:p>
    <w:p w:rsidR="00DF0463" w:rsidRPr="00E05E17" w:rsidRDefault="00DF0463" w:rsidP="00DF0463">
      <w:pPr>
        <w:spacing w:line="360" w:lineRule="auto"/>
        <w:ind w:firstLine="709"/>
        <w:jc w:val="both"/>
        <w:rPr>
          <w:sz w:val="28"/>
          <w:szCs w:val="28"/>
        </w:rPr>
      </w:pPr>
      <w:proofErr w:type="gramStart"/>
      <w:r w:rsidRPr="00E05E17">
        <w:rPr>
          <w:sz w:val="28"/>
          <w:szCs w:val="28"/>
        </w:rPr>
        <w:t xml:space="preserve">Пункт 2.1 Положения об аттестации работников органов и учреждений прокуратуры Российской Федерации регламентирует образование следующих аттестационных комиссий: аттестационная комиссия института (филиала) Университета; аттестационная комиссия Университета под </w:t>
      </w:r>
      <w:r w:rsidRPr="00E05E17">
        <w:rPr>
          <w:sz w:val="28"/>
          <w:szCs w:val="28"/>
        </w:rPr>
        <w:lastRenderedPageBreak/>
        <w:t>председательством проректора; РФ; аттестационные комиссии прокуратур субъектов Российской Федерации и приравненных к ним специализированных прокуратур; аттестационная комиссия Генеральной прокуратуры; высшая аттестационная комиссия Генеральной прокуратуры РФ.</w:t>
      </w:r>
      <w:proofErr w:type="gramEnd"/>
    </w:p>
    <w:p w:rsidR="00DF0463" w:rsidRPr="00E05E17" w:rsidRDefault="00DF0463" w:rsidP="00DF0463">
      <w:pPr>
        <w:spacing w:line="360" w:lineRule="auto"/>
        <w:ind w:firstLine="709"/>
        <w:jc w:val="both"/>
        <w:rPr>
          <w:sz w:val="28"/>
          <w:szCs w:val="28"/>
        </w:rPr>
      </w:pPr>
      <w:r w:rsidRPr="00E05E17">
        <w:rPr>
          <w:sz w:val="28"/>
          <w:szCs w:val="28"/>
        </w:rPr>
        <w:t>Приказ Главного военного прокурора и приказы военных прокуроров окружного звена объявляют о создании аттестационной комиссии Главной военной прокуратуры и аттестационных комиссий военных прокуратур окружного звена в органах военной прокуратуры.</w:t>
      </w:r>
    </w:p>
    <w:p w:rsidR="00DF0463" w:rsidRPr="00E05E17" w:rsidRDefault="00DF0463" w:rsidP="00DF0463">
      <w:pPr>
        <w:spacing w:line="360" w:lineRule="auto"/>
        <w:ind w:firstLine="709"/>
        <w:jc w:val="both"/>
        <w:rPr>
          <w:sz w:val="28"/>
          <w:szCs w:val="28"/>
        </w:rPr>
      </w:pPr>
      <w:r w:rsidRPr="00E05E17">
        <w:rPr>
          <w:sz w:val="28"/>
          <w:szCs w:val="28"/>
        </w:rPr>
        <w:t>При увольнении сотрудника прокуратуры из органов он заканчивает свою службу. Данную ситуацию регулирует статья 43 ФЗ «О прокуратуре РФ». Ряд причин увольнения закреплены трудовым законодательством. Исключение составляют лица, имеющие статус военнослужащего. Сотрудник органов прокуратуры может быть уволен по предложению руководителя органа прокуратуры, либо по причине выхода в отставку.</w:t>
      </w:r>
    </w:p>
    <w:p w:rsidR="00DF0463" w:rsidRPr="00E05E17" w:rsidRDefault="00DF0463" w:rsidP="00DF0463">
      <w:pPr>
        <w:spacing w:line="360" w:lineRule="auto"/>
        <w:ind w:firstLine="709"/>
        <w:jc w:val="both"/>
        <w:rPr>
          <w:sz w:val="28"/>
          <w:szCs w:val="28"/>
        </w:rPr>
      </w:pPr>
      <w:r w:rsidRPr="00E05E17">
        <w:rPr>
          <w:sz w:val="28"/>
          <w:szCs w:val="28"/>
        </w:rPr>
        <w:t>Рассмотрим основания для увольнения работника прокуратуры по причине его выхода в отставку. Основными являются: достижение пенсионного возраста и уход на пенсию, противоречия с решениями руководящего состава. Руководители органов прокуратуры принимают решение об отставке других прокуроров. Генеральный прокурор РФ принимает решение об отставке прокуроров субъектов РФ, прокуроров городов, районов и приравненных к ним прокуроров. Совета Федерации Федерального Собрания Российской Федерации принимает решение об отставке Генерального прокурора РФ и его заместителей.</w:t>
      </w:r>
    </w:p>
    <w:p w:rsidR="00DF0463" w:rsidRPr="00E05E17" w:rsidRDefault="00DF0463" w:rsidP="00DF0463">
      <w:pPr>
        <w:spacing w:line="360" w:lineRule="auto"/>
        <w:ind w:firstLine="709"/>
        <w:jc w:val="both"/>
        <w:rPr>
          <w:sz w:val="28"/>
          <w:szCs w:val="28"/>
        </w:rPr>
      </w:pPr>
      <w:r w:rsidRPr="00E05E17">
        <w:rPr>
          <w:sz w:val="28"/>
          <w:szCs w:val="28"/>
        </w:rPr>
        <w:t>В трудовую книжку сотрудника органов прокуратуры делается заметка о занимаемой должности с пометкой «в отставке».</w:t>
      </w:r>
    </w:p>
    <w:p w:rsidR="00DF0463" w:rsidRPr="00E05E17" w:rsidRDefault="00DF0463" w:rsidP="00DF0463">
      <w:pPr>
        <w:spacing w:line="360" w:lineRule="auto"/>
        <w:ind w:firstLine="709"/>
        <w:jc w:val="both"/>
        <w:rPr>
          <w:sz w:val="28"/>
          <w:szCs w:val="28"/>
        </w:rPr>
      </w:pPr>
      <w:r w:rsidRPr="00E05E17">
        <w:rPr>
          <w:sz w:val="28"/>
          <w:szCs w:val="28"/>
        </w:rPr>
        <w:t xml:space="preserve">Статья 43 Закона о прокуратуре имеет соответствующее название «Прекращение службы в органах и организациях прокуратуры». Она предусматривает освобождение от занимаемой должности (увольнение) </w:t>
      </w:r>
      <w:r w:rsidRPr="00E05E17">
        <w:rPr>
          <w:sz w:val="28"/>
          <w:szCs w:val="28"/>
        </w:rPr>
        <w:lastRenderedPageBreak/>
        <w:t>сотрудника прокуратуры по предложению учреждения прокуратуры или руководителя органа.</w:t>
      </w:r>
    </w:p>
    <w:p w:rsidR="00DF0463" w:rsidRPr="00E05E17" w:rsidRDefault="00DF0463" w:rsidP="00DF0463">
      <w:pPr>
        <w:spacing w:line="360" w:lineRule="auto"/>
        <w:ind w:firstLine="709"/>
        <w:jc w:val="both"/>
        <w:rPr>
          <w:sz w:val="28"/>
          <w:szCs w:val="28"/>
        </w:rPr>
      </w:pPr>
      <w:r w:rsidRPr="00E05E17">
        <w:rPr>
          <w:sz w:val="28"/>
          <w:szCs w:val="28"/>
        </w:rPr>
        <w:t xml:space="preserve">Для лиц, состоящих на государственной службе, устанавливаются все виды юридической ответственности: дисциплинарная, материальная, административная, уголовная. </w:t>
      </w:r>
    </w:p>
    <w:p w:rsidR="00DF0463" w:rsidRPr="00E05E17" w:rsidRDefault="00DF0463" w:rsidP="00DF0463">
      <w:pPr>
        <w:spacing w:line="360" w:lineRule="auto"/>
        <w:ind w:firstLine="709"/>
        <w:jc w:val="both"/>
        <w:rPr>
          <w:sz w:val="28"/>
          <w:szCs w:val="28"/>
        </w:rPr>
      </w:pPr>
      <w:r w:rsidRPr="00E05E17">
        <w:rPr>
          <w:sz w:val="28"/>
          <w:szCs w:val="28"/>
        </w:rPr>
        <w:t>Все уголовно наказуемые деяния по службе признаются нарушением обязанностей со стороны государственного служащего.</w:t>
      </w:r>
    </w:p>
    <w:p w:rsidR="00DF0463" w:rsidRPr="00E05E17" w:rsidRDefault="00DF0463" w:rsidP="00DF0463">
      <w:pPr>
        <w:spacing w:line="360" w:lineRule="auto"/>
        <w:ind w:firstLine="709"/>
        <w:jc w:val="both"/>
        <w:rPr>
          <w:sz w:val="28"/>
          <w:szCs w:val="28"/>
        </w:rPr>
      </w:pPr>
      <w:r w:rsidRPr="00E05E17">
        <w:rPr>
          <w:sz w:val="28"/>
          <w:szCs w:val="28"/>
        </w:rPr>
        <w:t>Уголовный Кодекс Российской Федерации содержит составы преступлений, где субъектами выступают только лица, состоящие на государственной службе:</w:t>
      </w:r>
    </w:p>
    <w:p w:rsidR="00DF0463" w:rsidRPr="00E05E17" w:rsidRDefault="00DF0463" w:rsidP="00DF0463">
      <w:pPr>
        <w:spacing w:line="360" w:lineRule="auto"/>
        <w:ind w:firstLine="709"/>
        <w:jc w:val="both"/>
        <w:rPr>
          <w:sz w:val="28"/>
          <w:szCs w:val="28"/>
        </w:rPr>
      </w:pPr>
      <w:r w:rsidRPr="00E05E17">
        <w:rPr>
          <w:sz w:val="28"/>
          <w:szCs w:val="28"/>
        </w:rPr>
        <w:t>– халатность, предусмотренная в ст. 293 УК РФ;</w:t>
      </w:r>
    </w:p>
    <w:p w:rsidR="00DF0463" w:rsidRPr="00E05E17" w:rsidRDefault="00DF0463" w:rsidP="00DF0463">
      <w:pPr>
        <w:spacing w:line="360" w:lineRule="auto"/>
        <w:ind w:firstLine="709"/>
        <w:jc w:val="both"/>
        <w:rPr>
          <w:sz w:val="28"/>
          <w:szCs w:val="28"/>
        </w:rPr>
      </w:pPr>
      <w:r w:rsidRPr="00E05E17">
        <w:rPr>
          <w:sz w:val="28"/>
          <w:szCs w:val="28"/>
        </w:rPr>
        <w:t>– дача взятки, предусмотренная в ст. 291 УК РФ – дача взятки должностному лицу лично или через посредника;</w:t>
      </w:r>
    </w:p>
    <w:p w:rsidR="00DF0463" w:rsidRPr="00E05E17" w:rsidRDefault="00DF0463" w:rsidP="00DF0463">
      <w:pPr>
        <w:spacing w:line="360" w:lineRule="auto"/>
        <w:ind w:firstLine="709"/>
        <w:jc w:val="both"/>
        <w:rPr>
          <w:sz w:val="28"/>
          <w:szCs w:val="28"/>
        </w:rPr>
      </w:pPr>
      <w:r w:rsidRPr="00E05E17">
        <w:rPr>
          <w:sz w:val="28"/>
          <w:szCs w:val="28"/>
        </w:rPr>
        <w:t>– незаконное участие в предпринимательской деятельности, предусмотренное в ст. 289 УК РФ;</w:t>
      </w:r>
    </w:p>
    <w:p w:rsidR="00DF0463" w:rsidRPr="00E05E17" w:rsidRDefault="00DF0463" w:rsidP="00DF0463">
      <w:pPr>
        <w:spacing w:line="360" w:lineRule="auto"/>
        <w:ind w:firstLine="709"/>
        <w:jc w:val="both"/>
        <w:rPr>
          <w:sz w:val="28"/>
          <w:szCs w:val="28"/>
        </w:rPr>
      </w:pPr>
      <w:r w:rsidRPr="00E05E17">
        <w:rPr>
          <w:sz w:val="28"/>
          <w:szCs w:val="28"/>
        </w:rPr>
        <w:t>– превышение должностных полномочий, предусмотренное в ст. 286 УК Р</w:t>
      </w:r>
      <w:proofErr w:type="gramStart"/>
      <w:r w:rsidRPr="00E05E17">
        <w:rPr>
          <w:sz w:val="28"/>
          <w:szCs w:val="28"/>
        </w:rPr>
        <w:t>Ф–</w:t>
      </w:r>
      <w:proofErr w:type="gramEnd"/>
      <w:r w:rsidRPr="00E05E17">
        <w:rPr>
          <w:sz w:val="28"/>
          <w:szCs w:val="28"/>
        </w:rPr>
        <w:t xml:space="preserve"> совершение должностным лицом действий,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w:t>
      </w:r>
    </w:p>
    <w:p w:rsidR="00DF0463" w:rsidRPr="00E05E17" w:rsidRDefault="00DF0463" w:rsidP="00DF0463">
      <w:pPr>
        <w:spacing w:line="360" w:lineRule="auto"/>
        <w:ind w:firstLine="709"/>
        <w:jc w:val="both"/>
        <w:rPr>
          <w:sz w:val="28"/>
          <w:szCs w:val="28"/>
        </w:rPr>
      </w:pPr>
      <w:r w:rsidRPr="00E05E17">
        <w:rPr>
          <w:sz w:val="28"/>
          <w:szCs w:val="28"/>
        </w:rPr>
        <w:t>– злоупотребление должностными полномочиями, предусмотренное в ст. 285 УК РФ и т.д.</w:t>
      </w:r>
      <w:r w:rsidRPr="00E05E17">
        <w:rPr>
          <w:sz w:val="28"/>
          <w:szCs w:val="28"/>
          <w:vertAlign w:val="superscript"/>
        </w:rPr>
        <w:footnoteReference w:id="41"/>
      </w:r>
    </w:p>
    <w:p w:rsidR="00DF0463" w:rsidRPr="00E05E17" w:rsidRDefault="00DF0463" w:rsidP="00DF0463">
      <w:pPr>
        <w:spacing w:line="360" w:lineRule="auto"/>
        <w:ind w:firstLine="709"/>
        <w:jc w:val="both"/>
        <w:rPr>
          <w:sz w:val="28"/>
          <w:szCs w:val="28"/>
        </w:rPr>
      </w:pPr>
      <w:r w:rsidRPr="00E05E17">
        <w:rPr>
          <w:sz w:val="28"/>
          <w:szCs w:val="28"/>
        </w:rPr>
        <w:t>В соответствии со статьей 42 Федерального закона «О прокуратуре Российской Федерации», производством по уголовному делу занимается Следственный комитет РФ в соответствии с УПК РФ. Исключение составляют случаи, когда сотрудника прокуратуры застали при совершении противоправного деяния.</w:t>
      </w:r>
    </w:p>
    <w:p w:rsidR="00DF0463" w:rsidRPr="00E05E17" w:rsidRDefault="00DF0463" w:rsidP="00DF0463">
      <w:pPr>
        <w:spacing w:line="360" w:lineRule="auto"/>
        <w:ind w:firstLine="709"/>
        <w:jc w:val="both"/>
        <w:rPr>
          <w:sz w:val="28"/>
          <w:szCs w:val="28"/>
        </w:rPr>
      </w:pPr>
      <w:r w:rsidRPr="00E05E17">
        <w:rPr>
          <w:sz w:val="28"/>
          <w:szCs w:val="28"/>
        </w:rPr>
        <w:lastRenderedPageBreak/>
        <w:t>Решение о привлечении прокурора в качестве обвиняемого или о возбуждении уголовного дела или если уголовное дело было возбуждено в отношении других лиц или по факту совершения деяния, содержащего признаки преступления, принимается:</w:t>
      </w:r>
    </w:p>
    <w:p w:rsidR="00DF0463" w:rsidRPr="00E05E17" w:rsidRDefault="00DF0463" w:rsidP="00DF0463">
      <w:pPr>
        <w:spacing w:line="360" w:lineRule="auto"/>
        <w:ind w:firstLine="709"/>
        <w:jc w:val="both"/>
        <w:rPr>
          <w:sz w:val="28"/>
          <w:szCs w:val="28"/>
        </w:rPr>
      </w:pPr>
      <w:r w:rsidRPr="00E05E17">
        <w:rPr>
          <w:sz w:val="28"/>
          <w:szCs w:val="28"/>
        </w:rPr>
        <w:t>– в отношении прокурора района, города, приравненных к ним прокуроров – руководителем следственного органа Следственного комитета РФ по субъекту РФ;</w:t>
      </w:r>
    </w:p>
    <w:p w:rsidR="00DF0463" w:rsidRPr="00E05E17" w:rsidRDefault="00DF0463" w:rsidP="00DF0463">
      <w:pPr>
        <w:spacing w:line="360" w:lineRule="auto"/>
        <w:ind w:firstLine="709"/>
        <w:jc w:val="both"/>
        <w:rPr>
          <w:sz w:val="28"/>
          <w:szCs w:val="28"/>
        </w:rPr>
      </w:pPr>
      <w:r w:rsidRPr="00E05E17">
        <w:rPr>
          <w:sz w:val="28"/>
          <w:szCs w:val="28"/>
        </w:rPr>
        <w:t>– в отношении вышестоящих прокуроров – Председателем Следственного комитета РФ или его заместителем.</w:t>
      </w:r>
    </w:p>
    <w:p w:rsidR="00DF0463" w:rsidRPr="00E05E17" w:rsidRDefault="00DF0463" w:rsidP="00DF0463">
      <w:pPr>
        <w:spacing w:line="360" w:lineRule="auto"/>
        <w:ind w:firstLine="709"/>
        <w:jc w:val="both"/>
        <w:rPr>
          <w:sz w:val="28"/>
          <w:szCs w:val="28"/>
        </w:rPr>
      </w:pPr>
      <w:r w:rsidRPr="00E05E17">
        <w:rPr>
          <w:sz w:val="28"/>
          <w:szCs w:val="28"/>
        </w:rPr>
        <w:t>Трудовое законодательство устанавливает материальную ответственность работников органов прокуратуры</w:t>
      </w:r>
      <w:r w:rsidRPr="00E05E17">
        <w:rPr>
          <w:sz w:val="28"/>
          <w:szCs w:val="28"/>
          <w:vertAlign w:val="superscript"/>
        </w:rPr>
        <w:footnoteReference w:id="42"/>
      </w:r>
      <w:r w:rsidRPr="00E05E17">
        <w:rPr>
          <w:sz w:val="28"/>
          <w:szCs w:val="28"/>
        </w:rPr>
        <w:t>, так как она не регулируется специальными нормами о службе в органах государственной власти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 xml:space="preserve">Служащие прокуратуры несут дисциплинарную ответственность, которая регламентируется нормами правовых актов различного уровня. Различаются между собой нормы по своему назначению и </w:t>
      </w:r>
      <w:proofErr w:type="gramStart"/>
      <w:r w:rsidRPr="00E05E17">
        <w:rPr>
          <w:sz w:val="28"/>
          <w:szCs w:val="28"/>
        </w:rPr>
        <w:t>юридическое</w:t>
      </w:r>
      <w:proofErr w:type="gramEnd"/>
      <w:r w:rsidRPr="00E05E17">
        <w:rPr>
          <w:sz w:val="28"/>
          <w:szCs w:val="28"/>
        </w:rPr>
        <w:t xml:space="preserve"> силе.</w:t>
      </w:r>
    </w:p>
    <w:p w:rsidR="00DF0463" w:rsidRPr="00E05E17" w:rsidRDefault="00DF0463" w:rsidP="00DF0463">
      <w:pPr>
        <w:spacing w:line="360" w:lineRule="auto"/>
        <w:ind w:firstLine="709"/>
        <w:jc w:val="both"/>
        <w:rPr>
          <w:sz w:val="28"/>
          <w:szCs w:val="28"/>
        </w:rPr>
      </w:pPr>
      <w:r w:rsidRPr="00E05E17">
        <w:rPr>
          <w:sz w:val="28"/>
          <w:szCs w:val="28"/>
        </w:rPr>
        <w:t>Дисциплинарная ответственность одна из форм государственного принуждения, которая представляет собой дисциплинарное принуждение, которое применяется к лицам, несущим государственную службу представителями наемной стороны, совершившим противоправное деяние, и влекущее неблагоприятные последствия для них. Эта форма ответственности имеет официальную резко отрицательную оценку, сопровождающуюся осуждением поведения виновной стороны.</w:t>
      </w:r>
    </w:p>
    <w:p w:rsidR="00DF0463" w:rsidRPr="00E05E17" w:rsidRDefault="00DF0463" w:rsidP="00DF0463">
      <w:pPr>
        <w:spacing w:line="360" w:lineRule="auto"/>
        <w:ind w:firstLine="709"/>
        <w:jc w:val="both"/>
        <w:rPr>
          <w:sz w:val="28"/>
          <w:szCs w:val="28"/>
        </w:rPr>
      </w:pPr>
      <w:r w:rsidRPr="00E05E17">
        <w:rPr>
          <w:sz w:val="28"/>
          <w:szCs w:val="28"/>
        </w:rPr>
        <w:t xml:space="preserve">Дисциплинарную ответственность несут работники прокуратуры за совершение дисциплинарного проступка. Дисциплинарным проступком согласно с ч. 1 ст. 41.7 ФЗ «О прокуратуре РФ» признается неисполнение или ненадлежащие исполнение сотрудниками своих служебных обязанностей и </w:t>
      </w:r>
      <w:r w:rsidRPr="00E05E17">
        <w:rPr>
          <w:sz w:val="28"/>
          <w:szCs w:val="28"/>
        </w:rPr>
        <w:lastRenderedPageBreak/>
        <w:t xml:space="preserve">совершение проступков, которые </w:t>
      </w:r>
      <w:proofErr w:type="gramStart"/>
      <w:r w:rsidRPr="00E05E17">
        <w:rPr>
          <w:sz w:val="28"/>
          <w:szCs w:val="28"/>
        </w:rPr>
        <w:t>порочат честь</w:t>
      </w:r>
      <w:proofErr w:type="gramEnd"/>
      <w:r w:rsidRPr="00E05E17">
        <w:rPr>
          <w:sz w:val="28"/>
          <w:szCs w:val="28"/>
        </w:rPr>
        <w:t xml:space="preserve"> прокурорского работника, руководителей органов и организаций прокуратуры в целом.</w:t>
      </w:r>
    </w:p>
    <w:p w:rsidR="00DF0463" w:rsidRPr="00E05E17" w:rsidRDefault="00DF0463" w:rsidP="00DF0463">
      <w:pPr>
        <w:spacing w:line="360" w:lineRule="auto"/>
        <w:ind w:firstLine="709"/>
        <w:jc w:val="both"/>
        <w:rPr>
          <w:sz w:val="28"/>
          <w:szCs w:val="28"/>
        </w:rPr>
      </w:pPr>
      <w:r w:rsidRPr="00E05E17">
        <w:rPr>
          <w:sz w:val="28"/>
          <w:szCs w:val="28"/>
        </w:rPr>
        <w:t>Известные авторы А.А. Сапфирова и В.В. Волкова дают свое определение дисциплинарной ответственности. Они понимают её как «…применение мер дисциплинарного воздействия в порядке служебного подчинения за совершение дисциплинарного проступка или за другие неправомерные действия (бездействия), не преследуемые в уголовном/административном порядке»</w:t>
      </w:r>
      <w:r w:rsidRPr="00E05E17">
        <w:rPr>
          <w:sz w:val="28"/>
          <w:szCs w:val="28"/>
          <w:vertAlign w:val="superscript"/>
        </w:rPr>
        <w:footnoteReference w:id="43"/>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Ю.Н. Полетаев, К.Н. Гусов и Л.В. </w:t>
      </w:r>
      <w:proofErr w:type="spellStart"/>
      <w:r w:rsidRPr="00E05E17">
        <w:rPr>
          <w:sz w:val="28"/>
          <w:szCs w:val="28"/>
        </w:rPr>
        <w:t>Верстунина</w:t>
      </w:r>
      <w:proofErr w:type="spellEnd"/>
      <w:r w:rsidRPr="00E05E17">
        <w:rPr>
          <w:sz w:val="28"/>
          <w:szCs w:val="28"/>
        </w:rPr>
        <w:t xml:space="preserve"> понимают дисциплинарную ответственность как: обязанность ответить перед представителем нанимателя за совершенный дисциплинарный проступок и понести меры дисциплинарного взыскания, указанные в дисциплинарных санкциях Федерального Закона «О прокуратуре РФ»</w:t>
      </w:r>
      <w:r w:rsidRPr="00E05E17">
        <w:rPr>
          <w:sz w:val="28"/>
          <w:szCs w:val="28"/>
          <w:vertAlign w:val="superscript"/>
        </w:rPr>
        <w:footnoteReference w:id="44"/>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Мы так же поддерживаем точку зрения известного автора  Ю.Н. Полетаева, который говорит: «Дисциплинарная ответственность характеризуется наличием, как правило, собственного основания дисциплинарного проступка, особых санкций – дисциплинарных взысканий, субъекта дисциплинарного проступка и субъекта дисциплинарной власти, уполномоченного применять дисциплинарные взыскания во внесудебном порядке</w:t>
      </w:r>
      <w:r w:rsidRPr="00E05E17">
        <w:rPr>
          <w:sz w:val="28"/>
          <w:szCs w:val="28"/>
          <w:vertAlign w:val="superscript"/>
        </w:rPr>
        <w:footnoteReference w:id="45"/>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Для того</w:t>
      </w:r>
      <w:proofErr w:type="gramStart"/>
      <w:r w:rsidRPr="00E05E17">
        <w:rPr>
          <w:sz w:val="28"/>
          <w:szCs w:val="28"/>
        </w:rPr>
        <w:t>,</w:t>
      </w:r>
      <w:proofErr w:type="gramEnd"/>
      <w:r w:rsidRPr="00E05E17">
        <w:rPr>
          <w:sz w:val="28"/>
          <w:szCs w:val="28"/>
        </w:rPr>
        <w:t xml:space="preserve"> чтобы предотвратить общественно-опасные деяния, которые идут наперекор установленному порядку на современном этапе развития общества и государства, и устранить их неблагоприятные последствия, применяются меры юридической ответственности на территории всей страны.</w:t>
      </w:r>
    </w:p>
    <w:p w:rsidR="00DF0463" w:rsidRPr="00E05E17" w:rsidRDefault="00DF0463" w:rsidP="00DF0463">
      <w:pPr>
        <w:spacing w:line="360" w:lineRule="auto"/>
        <w:ind w:firstLine="709"/>
        <w:jc w:val="both"/>
        <w:rPr>
          <w:sz w:val="28"/>
          <w:szCs w:val="28"/>
        </w:rPr>
      </w:pPr>
      <w:r w:rsidRPr="00E05E17">
        <w:rPr>
          <w:sz w:val="28"/>
          <w:szCs w:val="28"/>
        </w:rPr>
        <w:lastRenderedPageBreak/>
        <w:t>Главная цель применения мер воздействия заключается в изменении отношения государственного служащего к своей работе, к направлению поведения госслужащего в положительную сторону. Меры предусмотрены в законе и направлены против лиц, которые посягают на государственные органы, в том числе и на органы прокуратуры. Вышесказанное напрямую относится и к прокурорам.</w:t>
      </w:r>
    </w:p>
    <w:p w:rsidR="00DF0463" w:rsidRPr="00E05E17" w:rsidRDefault="00DF0463" w:rsidP="00DF0463">
      <w:pPr>
        <w:spacing w:line="360" w:lineRule="auto"/>
        <w:ind w:firstLine="709"/>
        <w:jc w:val="both"/>
        <w:rPr>
          <w:sz w:val="28"/>
          <w:szCs w:val="28"/>
        </w:rPr>
      </w:pPr>
      <w:r w:rsidRPr="00E05E17">
        <w:rPr>
          <w:sz w:val="28"/>
          <w:szCs w:val="28"/>
        </w:rPr>
        <w:t xml:space="preserve">Научный автор С.Ю. Головина заявляла о том, что «такая дефиниция явно расширяет рамки общепринятого в трудовом праве понятия дисциплинарного проступка. Объясняется это повышенными требованиями к </w:t>
      </w:r>
      <w:proofErr w:type="gramStart"/>
      <w:r w:rsidRPr="00E05E17">
        <w:rPr>
          <w:sz w:val="28"/>
          <w:szCs w:val="28"/>
        </w:rPr>
        <w:t>личным</w:t>
      </w:r>
      <w:proofErr w:type="gramEnd"/>
      <w:r w:rsidRPr="00E05E17">
        <w:rPr>
          <w:sz w:val="28"/>
          <w:szCs w:val="28"/>
        </w:rPr>
        <w:t xml:space="preserve"> и нравственным качествами прокурорского работника</w:t>
      </w:r>
      <w:r w:rsidRPr="00E05E17">
        <w:rPr>
          <w:sz w:val="28"/>
          <w:szCs w:val="28"/>
          <w:vertAlign w:val="superscript"/>
        </w:rPr>
        <w:footnoteReference w:id="46"/>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Таким образом, на прокурорского работника может быть наложено дисциплинарное взыскание, не только за неисполнение или за неподобающее исполнение своих служебных обязанностей, но и за проступки, порочащие честь прокурорского работника.</w:t>
      </w:r>
    </w:p>
    <w:p w:rsidR="00DF0463" w:rsidRPr="00E05E17" w:rsidRDefault="00DF0463" w:rsidP="00DF0463">
      <w:pPr>
        <w:spacing w:line="360" w:lineRule="auto"/>
        <w:ind w:firstLine="709"/>
        <w:jc w:val="both"/>
        <w:rPr>
          <w:sz w:val="28"/>
          <w:szCs w:val="28"/>
        </w:rPr>
      </w:pPr>
      <w:r w:rsidRPr="00E05E17">
        <w:rPr>
          <w:sz w:val="28"/>
          <w:szCs w:val="28"/>
        </w:rPr>
        <w:t>Дисциплинарный проступок проявляется в виновном противоправном действии или бездействии работника. Противоправность действий или бездействий означает, что они совершены вопреки требованиям законодательства, других законодательных актов, в том числе должностного регламента, служебного распорядка, а также служебного контракта. Говоря иным языком, дисциплинарный проступок нарушает установленный служебный распорядок. Это может проявляться:</w:t>
      </w:r>
    </w:p>
    <w:p w:rsidR="00DF0463" w:rsidRPr="00E05E17" w:rsidRDefault="00DF0463" w:rsidP="00DF0463">
      <w:pPr>
        <w:spacing w:line="360" w:lineRule="auto"/>
        <w:ind w:firstLine="709"/>
        <w:jc w:val="both"/>
        <w:rPr>
          <w:sz w:val="28"/>
          <w:szCs w:val="28"/>
        </w:rPr>
      </w:pPr>
      <w:r w:rsidRPr="00E05E17">
        <w:rPr>
          <w:sz w:val="28"/>
          <w:szCs w:val="28"/>
        </w:rPr>
        <w:t>– в нарушении сотрудником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F0463" w:rsidRPr="00E05E17" w:rsidRDefault="00DF0463" w:rsidP="00DF0463">
      <w:pPr>
        <w:spacing w:line="360" w:lineRule="auto"/>
        <w:ind w:firstLine="709"/>
        <w:jc w:val="both"/>
        <w:rPr>
          <w:sz w:val="28"/>
          <w:szCs w:val="28"/>
        </w:rPr>
      </w:pPr>
      <w:r w:rsidRPr="00E05E17">
        <w:rPr>
          <w:sz w:val="28"/>
          <w:szCs w:val="28"/>
        </w:rPr>
        <w:t>– в неисполнении обязанностей по соблюдению государственной и служебной тайны;</w:t>
      </w:r>
    </w:p>
    <w:p w:rsidR="00DF0463" w:rsidRPr="00E05E17" w:rsidRDefault="00DF0463" w:rsidP="00DF0463">
      <w:pPr>
        <w:spacing w:line="360" w:lineRule="auto"/>
        <w:ind w:firstLine="709"/>
        <w:jc w:val="both"/>
        <w:rPr>
          <w:sz w:val="28"/>
          <w:szCs w:val="28"/>
        </w:rPr>
      </w:pPr>
      <w:r w:rsidRPr="00E05E17">
        <w:rPr>
          <w:sz w:val="28"/>
          <w:szCs w:val="28"/>
        </w:rPr>
        <w:lastRenderedPageBreak/>
        <w:t>– в невыполнении установленного режима труда и отдыха (прогул, опоздание и т.п.);</w:t>
      </w:r>
    </w:p>
    <w:p w:rsidR="00DF0463" w:rsidRPr="00E05E17" w:rsidRDefault="00DF0463" w:rsidP="00DF0463">
      <w:pPr>
        <w:spacing w:line="360" w:lineRule="auto"/>
        <w:ind w:firstLine="709"/>
        <w:jc w:val="both"/>
        <w:rPr>
          <w:sz w:val="28"/>
          <w:szCs w:val="28"/>
        </w:rPr>
      </w:pPr>
      <w:r w:rsidRPr="00E05E17">
        <w:rPr>
          <w:sz w:val="28"/>
          <w:szCs w:val="28"/>
        </w:rPr>
        <w:t>– в неисполнении или ненадлежащем исполнении профессиональных обязанностей (нарушение сроков предоставления документов, небрежное их оформление и т.д.);</w:t>
      </w:r>
    </w:p>
    <w:p w:rsidR="00DF0463" w:rsidRPr="00E05E17" w:rsidRDefault="00DF0463" w:rsidP="00DF0463">
      <w:pPr>
        <w:spacing w:line="360" w:lineRule="auto"/>
        <w:ind w:firstLine="709"/>
        <w:jc w:val="both"/>
        <w:rPr>
          <w:sz w:val="28"/>
          <w:szCs w:val="28"/>
        </w:rPr>
      </w:pPr>
      <w:r w:rsidRPr="00E05E17">
        <w:rPr>
          <w:sz w:val="28"/>
          <w:szCs w:val="28"/>
        </w:rPr>
        <w:t>Прокуроры привлекаются к дисциплинарной ответственности, обусловленной рядом особенностей, в которые могут входить факты отступления от норм процессуального законодательства при исполнении ими своих служебных обязанностей или факты злоупотребления служебным положением.</w:t>
      </w:r>
    </w:p>
    <w:p w:rsidR="00DF0463" w:rsidRPr="00E05E17" w:rsidRDefault="00DF0463" w:rsidP="00DF0463">
      <w:pPr>
        <w:spacing w:line="360" w:lineRule="auto"/>
        <w:ind w:firstLine="709"/>
        <w:jc w:val="both"/>
        <w:rPr>
          <w:sz w:val="28"/>
          <w:szCs w:val="28"/>
        </w:rPr>
      </w:pPr>
      <w:r>
        <w:rPr>
          <w:sz w:val="28"/>
          <w:szCs w:val="28"/>
        </w:rPr>
        <w:t xml:space="preserve">Меры дисциплинарной ответственности </w:t>
      </w:r>
      <w:r w:rsidRPr="00E05E17">
        <w:rPr>
          <w:sz w:val="28"/>
          <w:szCs w:val="28"/>
        </w:rPr>
        <w:t>работник</w:t>
      </w:r>
      <w:r>
        <w:rPr>
          <w:sz w:val="28"/>
          <w:szCs w:val="28"/>
        </w:rPr>
        <w:t>ов</w:t>
      </w:r>
      <w:r w:rsidRPr="00E05E17">
        <w:rPr>
          <w:sz w:val="28"/>
          <w:szCs w:val="28"/>
        </w:rPr>
        <w:t xml:space="preserve"> прокуратуры </w:t>
      </w:r>
      <w:r>
        <w:rPr>
          <w:sz w:val="28"/>
          <w:szCs w:val="28"/>
        </w:rPr>
        <w:t>закреплены в</w:t>
      </w:r>
      <w:r w:rsidRPr="00E05E17">
        <w:rPr>
          <w:sz w:val="28"/>
          <w:szCs w:val="28"/>
        </w:rPr>
        <w:t xml:space="preserve"> статье 41.7 ФЗ «О прокуратуре РФ</w:t>
      </w:r>
      <w:r>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Отдельного внимания заслуживает ситуация увольнения из органов прокуратуры в связи с утратой доверия, отражённая в статье ст. 41.9 ФЗ «О прокуратуре РФ», произошедшая </w:t>
      </w:r>
      <w:proofErr w:type="gramStart"/>
      <w:r w:rsidRPr="00E05E17">
        <w:rPr>
          <w:sz w:val="28"/>
          <w:szCs w:val="28"/>
        </w:rPr>
        <w:t>из-за</w:t>
      </w:r>
      <w:proofErr w:type="gramEnd"/>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непринятия работником мер по предотвращению и (или) урегулированию конфликта интересов, стороной которого он является;</w:t>
      </w:r>
    </w:p>
    <w:p w:rsidR="00DF0463" w:rsidRPr="00E05E17" w:rsidRDefault="00DF0463" w:rsidP="00DF0463">
      <w:pPr>
        <w:spacing w:line="360" w:lineRule="auto"/>
        <w:ind w:firstLine="709"/>
        <w:jc w:val="both"/>
        <w:rPr>
          <w:sz w:val="28"/>
          <w:szCs w:val="28"/>
        </w:rPr>
      </w:pPr>
      <w:r w:rsidRPr="00E05E17">
        <w:rPr>
          <w:sz w:val="28"/>
          <w:szCs w:val="28"/>
        </w:rPr>
        <w:t>– непредставления работником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F0463" w:rsidRPr="00E05E17" w:rsidRDefault="00DF0463" w:rsidP="00DF0463">
      <w:pPr>
        <w:spacing w:line="360" w:lineRule="auto"/>
        <w:ind w:firstLine="709"/>
        <w:jc w:val="both"/>
        <w:rPr>
          <w:sz w:val="28"/>
          <w:szCs w:val="28"/>
        </w:rPr>
      </w:pPr>
      <w:bookmarkStart w:id="22" w:name="dst231"/>
      <w:bookmarkStart w:id="23" w:name="dst230"/>
      <w:bookmarkStart w:id="24" w:name="dst252"/>
      <w:bookmarkEnd w:id="22"/>
      <w:bookmarkEnd w:id="23"/>
      <w:bookmarkEnd w:id="24"/>
      <w:r w:rsidRPr="00E05E17">
        <w:rPr>
          <w:sz w:val="28"/>
          <w:szCs w:val="28"/>
        </w:rPr>
        <w:t>– осуществления работником предпринимательской деятельности;</w:t>
      </w:r>
    </w:p>
    <w:p w:rsidR="00DF0463" w:rsidRPr="00E05E17" w:rsidRDefault="00DF0463" w:rsidP="00DF0463">
      <w:pPr>
        <w:spacing w:line="360" w:lineRule="auto"/>
        <w:ind w:firstLine="709"/>
        <w:jc w:val="both"/>
        <w:rPr>
          <w:sz w:val="28"/>
          <w:szCs w:val="28"/>
        </w:rPr>
      </w:pPr>
      <w:bookmarkStart w:id="25" w:name="dst232"/>
      <w:bookmarkEnd w:id="25"/>
      <w:r w:rsidRPr="00E05E17">
        <w:rPr>
          <w:sz w:val="28"/>
          <w:szCs w:val="28"/>
        </w:rPr>
        <w:t>– вхождения работника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РФ и др.</w:t>
      </w:r>
    </w:p>
    <w:p w:rsidR="00DF0463" w:rsidRPr="00E05E17" w:rsidRDefault="00DF0463" w:rsidP="00DF0463">
      <w:pPr>
        <w:spacing w:line="360" w:lineRule="auto"/>
        <w:ind w:firstLine="709"/>
        <w:jc w:val="both"/>
        <w:rPr>
          <w:sz w:val="28"/>
          <w:szCs w:val="28"/>
        </w:rPr>
      </w:pPr>
      <w:bookmarkStart w:id="26" w:name="dst344"/>
      <w:bookmarkEnd w:id="26"/>
      <w:r w:rsidRPr="00E05E17">
        <w:rPr>
          <w:sz w:val="28"/>
          <w:szCs w:val="28"/>
        </w:rPr>
        <w:t>Можно сказать о том, что рассмотренные виды дисциплинарной ответственности находятся в непосредственной подчиненности от исключительности задач и целей, которые стоят перед работниками органов прокуратуры, и характером их обязанностей по службе.</w:t>
      </w:r>
    </w:p>
    <w:p w:rsidR="00DF0463" w:rsidRPr="00E05E17" w:rsidRDefault="00DF0463" w:rsidP="00DF0463">
      <w:pPr>
        <w:spacing w:line="360" w:lineRule="auto"/>
        <w:ind w:firstLine="709"/>
        <w:jc w:val="both"/>
        <w:rPr>
          <w:sz w:val="28"/>
          <w:szCs w:val="28"/>
        </w:rPr>
      </w:pPr>
      <w:r w:rsidRPr="00E05E17">
        <w:rPr>
          <w:sz w:val="28"/>
          <w:szCs w:val="28"/>
        </w:rPr>
        <w:lastRenderedPageBreak/>
        <w:t xml:space="preserve">В исключительном ведении органов прокуратуры находятся любые дисциплинарные производства. Данная ситуация непосредственно ложиться на сторону представителя интересов работодателя, с которым был заключен договор, в соответствии с трудовым законодательством. </w:t>
      </w:r>
    </w:p>
    <w:p w:rsidR="00DF0463" w:rsidRPr="00E05E17" w:rsidRDefault="00DF0463" w:rsidP="00DF0463">
      <w:pPr>
        <w:spacing w:line="360" w:lineRule="auto"/>
        <w:ind w:firstLine="709"/>
        <w:jc w:val="both"/>
        <w:rPr>
          <w:sz w:val="28"/>
          <w:szCs w:val="28"/>
        </w:rPr>
      </w:pPr>
      <w:r w:rsidRPr="00E05E17">
        <w:rPr>
          <w:sz w:val="28"/>
          <w:szCs w:val="28"/>
        </w:rPr>
        <w:t>К указанным лицам имеет отношение: директора (ректора) научных и образовательных учреждений, прокуроры города, района, приравненные к ним прокуроры военной и иной специализированной прокуратуры, прокуроры субъектов РФ, приравненные к ним прокуроры, заместители Генерального прокурора РФ и сам Генеральный прокурор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В особенность дисциплинарного производства в органах прокуратуры включается наличие специализированных нормативных и правовых актов государства</w:t>
      </w:r>
      <w:r w:rsidRPr="00E05E17">
        <w:rPr>
          <w:sz w:val="28"/>
          <w:szCs w:val="28"/>
          <w:vertAlign w:val="superscript"/>
        </w:rPr>
        <w:footnoteReference w:id="47"/>
      </w:r>
      <w:r w:rsidRPr="00E05E17">
        <w:rPr>
          <w:sz w:val="28"/>
          <w:szCs w:val="28"/>
        </w:rPr>
        <w:t xml:space="preserve">. К ним относятся: </w:t>
      </w:r>
      <w:proofErr w:type="gramStart"/>
      <w:r w:rsidRPr="00E05E17">
        <w:rPr>
          <w:sz w:val="28"/>
          <w:szCs w:val="28"/>
        </w:rPr>
        <w:t xml:space="preserve">ФЗ «О прокуратуре РФ», Приказ Генпрокуратуры РФ от 17 марта 2010 № 114 «Об утверждении и введении в действие Кодекса этики прокурорского работника Российской Федерации и Концепции воспитательной работы в системе прокуратуры Российской Федерации», Приказ Генпрокуратуры РФ от 6 августа 2002 № 48 «О полномочиях руководителей органов и учреждений прокуратуры Российской Федерации в дисциплинарной и некоторых других сферах»,  </w:t>
      </w:r>
      <w:r w:rsidRPr="00E05E17">
        <w:rPr>
          <w:bCs/>
          <w:sz w:val="28"/>
          <w:szCs w:val="28"/>
        </w:rPr>
        <w:t>Приказ Генпрокуратуры РФ от</w:t>
      </w:r>
      <w:proofErr w:type="gramEnd"/>
      <w:r w:rsidRPr="00E05E17">
        <w:rPr>
          <w:bCs/>
          <w:sz w:val="28"/>
          <w:szCs w:val="28"/>
        </w:rPr>
        <w:t xml:space="preserve"> 18 сентября 2019 № 661 «Об утверждении Положения о полномочиях руководителей органов прокуратуры Российской Федерации по применению в органах военной прокуратуры поощрений и дисциплинарных взысканий в отношении прокурорских работников и военнослужащих, проходящих военную службу на иных должностях» и др. </w:t>
      </w:r>
    </w:p>
    <w:p w:rsidR="00DF0463" w:rsidRPr="00E05E17" w:rsidRDefault="00DF0463" w:rsidP="00DF0463">
      <w:pPr>
        <w:spacing w:line="360" w:lineRule="auto"/>
        <w:ind w:firstLine="709"/>
        <w:jc w:val="both"/>
        <w:rPr>
          <w:sz w:val="28"/>
          <w:szCs w:val="28"/>
        </w:rPr>
      </w:pPr>
      <w:r w:rsidRPr="00E05E17">
        <w:rPr>
          <w:sz w:val="28"/>
          <w:szCs w:val="28"/>
        </w:rPr>
        <w:t xml:space="preserve">Исключительный характер </w:t>
      </w:r>
      <w:proofErr w:type="gramStart"/>
      <w:r w:rsidRPr="00E05E17">
        <w:rPr>
          <w:sz w:val="28"/>
          <w:szCs w:val="28"/>
        </w:rPr>
        <w:t>имеет дисциплинарная ответственность</w:t>
      </w:r>
      <w:proofErr w:type="gramEnd"/>
      <w:r w:rsidRPr="00E05E17">
        <w:rPr>
          <w:sz w:val="28"/>
          <w:szCs w:val="28"/>
        </w:rPr>
        <w:t xml:space="preserve"> сотрудников прокуратуры благодаря и более жёстким мерам взыскания, затронутыми нами. </w:t>
      </w:r>
    </w:p>
    <w:p w:rsidR="00DF0463" w:rsidRPr="00E05E17" w:rsidRDefault="00DF0463" w:rsidP="00DF0463">
      <w:pPr>
        <w:spacing w:line="360" w:lineRule="auto"/>
        <w:ind w:firstLine="709"/>
        <w:jc w:val="both"/>
        <w:rPr>
          <w:sz w:val="28"/>
          <w:szCs w:val="28"/>
        </w:rPr>
      </w:pPr>
      <w:r w:rsidRPr="00E05E17">
        <w:rPr>
          <w:sz w:val="28"/>
          <w:szCs w:val="28"/>
        </w:rPr>
        <w:lastRenderedPageBreak/>
        <w:t>Как и любой административный акт, решение о привлечение к ответственности может быть подвергнуто обжалованию. Основанием может быть как жалоба наказанного, так и требование вышестоящего руководителя, вплоть и требование самого должностного лица, которое ратифицировало приказ.</w:t>
      </w:r>
    </w:p>
    <w:p w:rsidR="00DF0463" w:rsidRPr="00E05E17" w:rsidRDefault="00DF0463" w:rsidP="00DF0463">
      <w:pPr>
        <w:spacing w:line="360" w:lineRule="auto"/>
        <w:ind w:firstLine="709"/>
        <w:jc w:val="both"/>
        <w:rPr>
          <w:sz w:val="28"/>
          <w:szCs w:val="28"/>
        </w:rPr>
      </w:pPr>
      <w:r w:rsidRPr="00E05E17">
        <w:rPr>
          <w:sz w:val="28"/>
          <w:szCs w:val="28"/>
        </w:rPr>
        <w:t xml:space="preserve">В ситуации, когда работник прокуратуры выражает своё несогласие с решением о привлечении к дисциплинарной ответственности, он имеет право в письменной форме обжаловать это решение в суд </w:t>
      </w:r>
      <w:proofErr w:type="gramStart"/>
      <w:r w:rsidRPr="00E05E17">
        <w:rPr>
          <w:sz w:val="28"/>
          <w:szCs w:val="28"/>
        </w:rPr>
        <w:t>и(</w:t>
      </w:r>
      <w:proofErr w:type="gramEnd"/>
      <w:r w:rsidRPr="00E05E17">
        <w:rPr>
          <w:sz w:val="28"/>
          <w:szCs w:val="28"/>
        </w:rPr>
        <w:t>или) в вышестоящее органы прокуратуры.</w:t>
      </w:r>
    </w:p>
    <w:p w:rsidR="00DF0463" w:rsidRPr="00E05E17" w:rsidRDefault="00DF0463" w:rsidP="00DF0463">
      <w:pPr>
        <w:spacing w:line="360" w:lineRule="auto"/>
        <w:ind w:firstLine="709"/>
        <w:jc w:val="both"/>
        <w:rPr>
          <w:sz w:val="28"/>
          <w:szCs w:val="28"/>
        </w:rPr>
      </w:pPr>
      <w:r w:rsidRPr="00E05E17">
        <w:rPr>
          <w:sz w:val="28"/>
          <w:szCs w:val="28"/>
        </w:rPr>
        <w:t>Процесс обжалования дисциплинарного взыскания руководителю вышестоящего органа прокуратуры проводится работником в течени</w:t>
      </w:r>
      <w:proofErr w:type="gramStart"/>
      <w:r w:rsidRPr="00E05E17">
        <w:rPr>
          <w:sz w:val="28"/>
          <w:szCs w:val="28"/>
        </w:rPr>
        <w:t>и</w:t>
      </w:r>
      <w:proofErr w:type="gramEnd"/>
      <w:r w:rsidRPr="00E05E17">
        <w:rPr>
          <w:sz w:val="28"/>
          <w:szCs w:val="28"/>
        </w:rPr>
        <w:t xml:space="preserve"> трех месяцев со дня ознакомлением с приказом о наложении на него дисциплинарного взыскания.</w:t>
      </w:r>
    </w:p>
    <w:p w:rsidR="00DF0463" w:rsidRPr="00E05E17" w:rsidRDefault="00DF0463" w:rsidP="00DF0463">
      <w:pPr>
        <w:spacing w:line="360" w:lineRule="auto"/>
        <w:ind w:firstLine="709"/>
        <w:jc w:val="both"/>
        <w:rPr>
          <w:sz w:val="28"/>
          <w:szCs w:val="28"/>
        </w:rPr>
      </w:pPr>
      <w:proofErr w:type="gramStart"/>
      <w:r w:rsidRPr="00E05E17">
        <w:rPr>
          <w:sz w:val="28"/>
          <w:szCs w:val="28"/>
        </w:rPr>
        <w:t>Исходя из анализа действующих нормативно-правовых норм по привлечению к дисциплинарной ответственности можно выделить</w:t>
      </w:r>
      <w:proofErr w:type="gramEnd"/>
      <w:r w:rsidRPr="00E05E17">
        <w:rPr>
          <w:sz w:val="28"/>
          <w:szCs w:val="28"/>
        </w:rPr>
        <w:t xml:space="preserve"> два вида производства простое и сложное</w:t>
      </w:r>
      <w:r w:rsidRPr="00E05E17">
        <w:rPr>
          <w:sz w:val="28"/>
          <w:szCs w:val="28"/>
          <w:vertAlign w:val="superscript"/>
        </w:rPr>
        <w:footnoteReference w:id="48"/>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Простое производство, зачастую, состоит из двух основных стадий:</w:t>
      </w:r>
    </w:p>
    <w:p w:rsidR="00DF0463" w:rsidRPr="00E05E17" w:rsidRDefault="00DF0463" w:rsidP="00DF0463">
      <w:pPr>
        <w:spacing w:line="360" w:lineRule="auto"/>
        <w:ind w:firstLine="709"/>
        <w:jc w:val="both"/>
        <w:rPr>
          <w:sz w:val="28"/>
          <w:szCs w:val="28"/>
        </w:rPr>
      </w:pPr>
      <w:r w:rsidRPr="00E05E17">
        <w:rPr>
          <w:sz w:val="28"/>
          <w:szCs w:val="28"/>
        </w:rPr>
        <w:t>– первая сопровождается тем, что возбуждается дело и принимается решение о привлечении к дисциплинарной ответственности;</w:t>
      </w:r>
    </w:p>
    <w:p w:rsidR="00DF0463" w:rsidRPr="00E05E17" w:rsidRDefault="00DF0463" w:rsidP="00DF0463">
      <w:pPr>
        <w:spacing w:line="360" w:lineRule="auto"/>
        <w:ind w:firstLine="709"/>
        <w:jc w:val="both"/>
        <w:rPr>
          <w:sz w:val="28"/>
          <w:szCs w:val="28"/>
        </w:rPr>
      </w:pPr>
      <w:r w:rsidRPr="00E05E17">
        <w:rPr>
          <w:sz w:val="28"/>
          <w:szCs w:val="28"/>
        </w:rPr>
        <w:t>– вторая заключается в выполнении принятого решения.</w:t>
      </w:r>
    </w:p>
    <w:p w:rsidR="00DF0463" w:rsidRPr="00E05E17" w:rsidRDefault="00DF0463" w:rsidP="00DF0463">
      <w:pPr>
        <w:spacing w:line="360" w:lineRule="auto"/>
        <w:ind w:firstLine="709"/>
        <w:jc w:val="both"/>
        <w:rPr>
          <w:sz w:val="28"/>
          <w:szCs w:val="28"/>
        </w:rPr>
      </w:pPr>
      <w:r w:rsidRPr="00E05E17">
        <w:rPr>
          <w:sz w:val="28"/>
          <w:szCs w:val="28"/>
        </w:rPr>
        <w:t>Указанный порядок использовался в ситуациях:</w:t>
      </w:r>
    </w:p>
    <w:p w:rsidR="00DF0463" w:rsidRPr="00E05E17" w:rsidRDefault="00DF0463" w:rsidP="00DF0463">
      <w:pPr>
        <w:spacing w:line="360" w:lineRule="auto"/>
        <w:ind w:firstLine="709"/>
        <w:jc w:val="both"/>
        <w:rPr>
          <w:sz w:val="28"/>
          <w:szCs w:val="28"/>
        </w:rPr>
      </w:pPr>
      <w:r w:rsidRPr="00E05E17">
        <w:rPr>
          <w:sz w:val="28"/>
          <w:szCs w:val="28"/>
        </w:rPr>
        <w:t>– которые не требуют проводить дополнительную проверку по факту нарушения служебной дисциплины, так как она является явной;</w:t>
      </w:r>
    </w:p>
    <w:p w:rsidR="00DF0463" w:rsidRPr="00E05E17" w:rsidRDefault="00DF0463" w:rsidP="00DF0463">
      <w:pPr>
        <w:spacing w:line="360" w:lineRule="auto"/>
        <w:ind w:firstLine="709"/>
        <w:jc w:val="both"/>
        <w:rPr>
          <w:sz w:val="28"/>
          <w:szCs w:val="28"/>
        </w:rPr>
      </w:pPr>
      <w:r w:rsidRPr="00E05E17">
        <w:rPr>
          <w:sz w:val="28"/>
          <w:szCs w:val="28"/>
        </w:rPr>
        <w:t>– чистосердечного признания сотрудником своей вины</w:t>
      </w:r>
      <w:r w:rsidRPr="00E05E17">
        <w:rPr>
          <w:sz w:val="28"/>
          <w:szCs w:val="28"/>
          <w:vertAlign w:val="superscript"/>
        </w:rPr>
        <w:footnoteReference w:id="49"/>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В иных случаях дисциплинарное производство имеет более сложную форму, состоящую из следующих стадий:</w:t>
      </w:r>
    </w:p>
    <w:p w:rsidR="00DF0463" w:rsidRPr="00E05E17" w:rsidRDefault="00DF0463" w:rsidP="00DF0463">
      <w:pPr>
        <w:spacing w:line="360" w:lineRule="auto"/>
        <w:ind w:firstLine="709"/>
        <w:jc w:val="both"/>
        <w:rPr>
          <w:sz w:val="28"/>
          <w:szCs w:val="28"/>
        </w:rPr>
      </w:pPr>
      <w:r w:rsidRPr="00E05E17">
        <w:rPr>
          <w:sz w:val="28"/>
          <w:szCs w:val="28"/>
        </w:rPr>
        <w:t>– возбуждение дела;</w:t>
      </w:r>
    </w:p>
    <w:p w:rsidR="00DF0463" w:rsidRPr="00E05E17" w:rsidRDefault="00DF0463" w:rsidP="00DF0463">
      <w:pPr>
        <w:spacing w:line="360" w:lineRule="auto"/>
        <w:ind w:firstLine="709"/>
        <w:jc w:val="both"/>
        <w:rPr>
          <w:sz w:val="28"/>
          <w:szCs w:val="28"/>
        </w:rPr>
      </w:pPr>
      <w:r w:rsidRPr="00E05E17">
        <w:rPr>
          <w:sz w:val="28"/>
          <w:szCs w:val="28"/>
        </w:rPr>
        <w:lastRenderedPageBreak/>
        <w:t>– служебная проверка или служебное разбирательство;</w:t>
      </w:r>
    </w:p>
    <w:p w:rsidR="00DF0463" w:rsidRPr="00E05E17" w:rsidRDefault="00DF0463" w:rsidP="00DF0463">
      <w:pPr>
        <w:spacing w:line="360" w:lineRule="auto"/>
        <w:ind w:firstLine="709"/>
        <w:jc w:val="both"/>
        <w:rPr>
          <w:sz w:val="28"/>
          <w:szCs w:val="28"/>
        </w:rPr>
      </w:pPr>
      <w:r w:rsidRPr="00E05E17">
        <w:rPr>
          <w:sz w:val="28"/>
          <w:szCs w:val="28"/>
        </w:rPr>
        <w:t>– вынесение решения;</w:t>
      </w:r>
    </w:p>
    <w:p w:rsidR="00DF0463" w:rsidRPr="00E05E17" w:rsidRDefault="00DF0463" w:rsidP="00DF0463">
      <w:pPr>
        <w:spacing w:line="360" w:lineRule="auto"/>
        <w:ind w:firstLine="709"/>
        <w:jc w:val="both"/>
        <w:rPr>
          <w:sz w:val="28"/>
          <w:szCs w:val="28"/>
        </w:rPr>
      </w:pPr>
      <w:r w:rsidRPr="00E05E17">
        <w:rPr>
          <w:sz w:val="28"/>
          <w:szCs w:val="28"/>
        </w:rPr>
        <w:t>– исполнение решения;</w:t>
      </w:r>
    </w:p>
    <w:p w:rsidR="00DF0463" w:rsidRPr="00E05E17" w:rsidRDefault="00DF0463" w:rsidP="00DF0463">
      <w:pPr>
        <w:spacing w:line="360" w:lineRule="auto"/>
        <w:ind w:firstLine="709"/>
        <w:jc w:val="both"/>
        <w:rPr>
          <w:sz w:val="28"/>
          <w:szCs w:val="28"/>
        </w:rPr>
      </w:pPr>
      <w:r w:rsidRPr="00E05E17">
        <w:rPr>
          <w:sz w:val="28"/>
          <w:szCs w:val="28"/>
        </w:rPr>
        <w:t>– пересмотр решения.</w:t>
      </w:r>
    </w:p>
    <w:p w:rsidR="00DF0463" w:rsidRPr="00E05E17" w:rsidRDefault="00DF0463" w:rsidP="00DF0463">
      <w:pPr>
        <w:spacing w:line="360" w:lineRule="auto"/>
        <w:ind w:firstLine="709"/>
        <w:jc w:val="both"/>
        <w:rPr>
          <w:sz w:val="28"/>
          <w:szCs w:val="28"/>
        </w:rPr>
      </w:pPr>
      <w:r w:rsidRPr="00E05E17">
        <w:rPr>
          <w:sz w:val="28"/>
          <w:szCs w:val="28"/>
        </w:rPr>
        <w:t xml:space="preserve">Первый этап дисциплинарного производства составляет возбуждение дела о дисциплинарном проступке. Он характеризуется тем, что начальник прокуратуры, который имеет право наложить дисциплинарное взыскание, основываясь на информацию о нарушении дисциплины, проводит оценку своим полномочиям по наложению дисциплинарного взыскания. Иногда назначается служебная проверка. Основная цель проверочных мероприятий заключается </w:t>
      </w:r>
      <w:proofErr w:type="gramStart"/>
      <w:r w:rsidRPr="00E05E17">
        <w:rPr>
          <w:sz w:val="28"/>
          <w:szCs w:val="28"/>
        </w:rPr>
        <w:t>в</w:t>
      </w:r>
      <w:proofErr w:type="gramEnd"/>
      <w:r w:rsidRPr="00E05E17">
        <w:rPr>
          <w:sz w:val="28"/>
          <w:szCs w:val="28"/>
        </w:rPr>
        <w:t xml:space="preserve"> всестороннем и справедливом изучении всех обстоятельств, предшествующих дисциплинарному проступку.</w:t>
      </w:r>
    </w:p>
    <w:p w:rsidR="00DF0463" w:rsidRPr="00E05E17" w:rsidRDefault="00DF0463" w:rsidP="00DF0463">
      <w:pPr>
        <w:spacing w:line="360" w:lineRule="auto"/>
        <w:ind w:firstLine="709"/>
        <w:jc w:val="both"/>
        <w:rPr>
          <w:sz w:val="28"/>
          <w:szCs w:val="28"/>
        </w:rPr>
      </w:pPr>
      <w:r w:rsidRPr="00E05E17">
        <w:rPr>
          <w:sz w:val="28"/>
          <w:szCs w:val="28"/>
        </w:rPr>
        <w:t>Прокурор, разрешающий вопрос о наложении дисциплинарного взыскания, обязан лично разобраться в совершенном проступке и получить письменное объяснение от совершившего его лица. Отказ от дачи объяснения в письменной форме не признается основанием для прекращения производства по делу.</w:t>
      </w:r>
    </w:p>
    <w:p w:rsidR="00DF0463" w:rsidRPr="00E05E17" w:rsidRDefault="00DF0463" w:rsidP="00DF0463">
      <w:pPr>
        <w:spacing w:line="360" w:lineRule="auto"/>
        <w:ind w:firstLine="709"/>
        <w:jc w:val="both"/>
        <w:rPr>
          <w:sz w:val="28"/>
          <w:szCs w:val="28"/>
        </w:rPr>
      </w:pPr>
      <w:r w:rsidRPr="00E05E17">
        <w:rPr>
          <w:sz w:val="28"/>
          <w:szCs w:val="28"/>
        </w:rPr>
        <w:t>При назначении служебной проверки дисциплинарное взыскание может быть наложено и позднее, но не позднее одного месяца со дня факта установления совершения проступка, не считая времени болезни работника или пребывания его в отпуске, во время служебной проверки. Если работник отказывается дать объяснение, в письменной форме составляется соответствующий акт.</w:t>
      </w:r>
    </w:p>
    <w:p w:rsidR="00DF0463" w:rsidRPr="00E05E17" w:rsidRDefault="00DF0463" w:rsidP="00DF0463">
      <w:pPr>
        <w:spacing w:line="360" w:lineRule="auto"/>
        <w:ind w:firstLine="709"/>
        <w:jc w:val="both"/>
        <w:rPr>
          <w:sz w:val="28"/>
          <w:szCs w:val="28"/>
        </w:rPr>
      </w:pPr>
      <w:r w:rsidRPr="00E05E17">
        <w:rPr>
          <w:sz w:val="28"/>
          <w:szCs w:val="28"/>
        </w:rPr>
        <w:t xml:space="preserve">День установления проступка, с которого исчисляется срок применения дисциплинарного взыскания, является день, когда непосредственному руководителю стало известно о совершенном дисциплинарном проступке. При этом необходимо иметь в виду, что непосредственный руководитель, может не </w:t>
      </w:r>
      <w:proofErr w:type="gramStart"/>
      <w:r w:rsidRPr="00E05E17">
        <w:rPr>
          <w:sz w:val="28"/>
          <w:szCs w:val="28"/>
        </w:rPr>
        <w:t>наделяться правом налагать</w:t>
      </w:r>
      <w:proofErr w:type="gramEnd"/>
      <w:r w:rsidRPr="00E05E17">
        <w:rPr>
          <w:sz w:val="28"/>
          <w:szCs w:val="28"/>
        </w:rPr>
        <w:t xml:space="preserve"> дисциплинарные взыскания. Это не имеет значения для вышеуказанного срока.</w:t>
      </w:r>
    </w:p>
    <w:p w:rsidR="00DF0463" w:rsidRPr="00E05E17" w:rsidRDefault="00DF0463" w:rsidP="00DF0463">
      <w:pPr>
        <w:spacing w:line="360" w:lineRule="auto"/>
        <w:ind w:firstLine="709"/>
        <w:jc w:val="both"/>
        <w:rPr>
          <w:sz w:val="28"/>
          <w:szCs w:val="28"/>
        </w:rPr>
      </w:pPr>
      <w:r w:rsidRPr="00E05E17">
        <w:rPr>
          <w:sz w:val="28"/>
          <w:szCs w:val="28"/>
        </w:rPr>
        <w:lastRenderedPageBreak/>
        <w:t>Представление о привлечении работника прокуратуры к дисциплинарной ответственности правами Генерального прокурора РФ и лицами, занимающими должность его заместителей, вместе с материалами, подтверждающими совершение проступка, предоставляется в Генеральную прокуратуру РФ не позднее 10 дней до истечения срока, предусмотренного для наложения дисциплинарного взыскания</w:t>
      </w:r>
      <w:r w:rsidRPr="00E05E17">
        <w:rPr>
          <w:sz w:val="28"/>
          <w:szCs w:val="28"/>
          <w:vertAlign w:val="superscript"/>
        </w:rPr>
        <w:footnoteReference w:id="50"/>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Когда необходимые сведения обнаруживаются, назначается служебная проверка. Работник прокуратуры знакомится с материалами проверки, по её результатам. Сведения подаются в Управление для последующего доклада курирующему Управление заместителю Генерального прокурора Российской Федерации и принятия решения о возможности привлечения работника к ответственности.</w:t>
      </w:r>
    </w:p>
    <w:p w:rsidR="00DF0463" w:rsidRPr="00E05E17" w:rsidRDefault="00DF0463" w:rsidP="00DF0463">
      <w:pPr>
        <w:spacing w:line="360" w:lineRule="auto"/>
        <w:ind w:firstLine="709"/>
        <w:jc w:val="both"/>
        <w:rPr>
          <w:sz w:val="28"/>
          <w:szCs w:val="28"/>
        </w:rPr>
      </w:pPr>
      <w:r w:rsidRPr="00E05E17">
        <w:rPr>
          <w:sz w:val="28"/>
          <w:szCs w:val="28"/>
        </w:rPr>
        <w:t>При возникновении оснований для освобождения прокурорского работника от занимаемой должности прокуроры субъектов РФ и приравненные к ним прокуроры специализированных прокуратур направляют на имя Генерального прокурора РФ мотивированное представление с указанием причины освобождения.</w:t>
      </w:r>
    </w:p>
    <w:p w:rsidR="00DF0463" w:rsidRPr="00E05E17" w:rsidRDefault="00DF0463" w:rsidP="00DF0463">
      <w:pPr>
        <w:spacing w:line="360" w:lineRule="auto"/>
        <w:ind w:firstLine="709"/>
        <w:jc w:val="both"/>
        <w:rPr>
          <w:sz w:val="28"/>
          <w:szCs w:val="28"/>
        </w:rPr>
      </w:pPr>
      <w:r w:rsidRPr="00E05E17">
        <w:rPr>
          <w:sz w:val="28"/>
          <w:szCs w:val="28"/>
        </w:rPr>
        <w:t>Дисциплинарные взыскания применяются, когда исчерпаны или в связи с тяжестью проступка могут быть применены другие меры воздействия</w:t>
      </w:r>
      <w:r w:rsidRPr="00E05E17">
        <w:rPr>
          <w:sz w:val="28"/>
          <w:szCs w:val="28"/>
          <w:vertAlign w:val="superscript"/>
        </w:rPr>
        <w:footnoteReference w:id="51"/>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 xml:space="preserve">В отличие от поощрений, которые могут применяться в различных сочетаниях, меры дисциплинарного взыскания применяются по одному, т.е. </w:t>
      </w:r>
      <w:r w:rsidRPr="00E05E17">
        <w:rPr>
          <w:sz w:val="28"/>
          <w:szCs w:val="28"/>
        </w:rPr>
        <w:lastRenderedPageBreak/>
        <w:t>дисциплинарный проступок может повлечь за собой наложение одного дисциплинарного взыскания по выбору руководителя.</w:t>
      </w:r>
    </w:p>
    <w:p w:rsidR="00DF0463" w:rsidRPr="00E05E17" w:rsidRDefault="00DF0463" w:rsidP="00DF0463">
      <w:pPr>
        <w:spacing w:line="360" w:lineRule="auto"/>
        <w:ind w:firstLine="709"/>
        <w:jc w:val="both"/>
        <w:rPr>
          <w:sz w:val="28"/>
          <w:szCs w:val="28"/>
        </w:rPr>
      </w:pPr>
      <w:r w:rsidRPr="00E05E17">
        <w:rPr>
          <w:sz w:val="28"/>
          <w:szCs w:val="28"/>
        </w:rPr>
        <w:t>При применении меры дисциплинарного взыскания берется в учет уровень совершенного дисциплинарного проступка, степень его вины, обстоятельства, при которых совершен дисциплинарный проступок, и предшествующие результаты исполнения работником своих должностных обязанностей.</w:t>
      </w:r>
    </w:p>
    <w:p w:rsidR="00DF0463" w:rsidRPr="00E05E17" w:rsidRDefault="00DF0463" w:rsidP="00DF0463">
      <w:pPr>
        <w:spacing w:line="360" w:lineRule="auto"/>
        <w:ind w:firstLine="709"/>
        <w:jc w:val="both"/>
        <w:rPr>
          <w:sz w:val="28"/>
          <w:szCs w:val="28"/>
        </w:rPr>
      </w:pPr>
      <w:r w:rsidRPr="00E05E17">
        <w:rPr>
          <w:sz w:val="28"/>
          <w:szCs w:val="28"/>
        </w:rPr>
        <w:t>Взыскание объявляется приказом, который исполняется под расписку работнику прокуратуры, привлеченному к дисциплинарной ответственности, а также всем сотрудникам данной прокуратуры или лицам, указанным в приказе. В приказе указывается, за совершение какого дисциплинарного проступка наказан работник, и какое дисциплинарное взыскание на него наложено.</w:t>
      </w:r>
    </w:p>
    <w:p w:rsidR="00DF0463" w:rsidRPr="00E05E17" w:rsidRDefault="00DF0463" w:rsidP="00DF0463">
      <w:pPr>
        <w:spacing w:line="360" w:lineRule="auto"/>
        <w:ind w:firstLine="709"/>
        <w:jc w:val="both"/>
        <w:rPr>
          <w:sz w:val="28"/>
          <w:szCs w:val="28"/>
        </w:rPr>
      </w:pPr>
      <w:r w:rsidRPr="00E05E17">
        <w:rPr>
          <w:sz w:val="28"/>
          <w:szCs w:val="28"/>
        </w:rPr>
        <w:t>Копия такого акта вручается работнику под роспись в течени</w:t>
      </w:r>
      <w:proofErr w:type="gramStart"/>
      <w:r w:rsidRPr="00E05E17">
        <w:rPr>
          <w:sz w:val="28"/>
          <w:szCs w:val="28"/>
        </w:rPr>
        <w:t>и</w:t>
      </w:r>
      <w:proofErr w:type="gramEnd"/>
      <w:r w:rsidRPr="00E05E17">
        <w:rPr>
          <w:sz w:val="28"/>
          <w:szCs w:val="28"/>
        </w:rPr>
        <w:t xml:space="preserve"> пяти дней. Если работник отказался от подписи это удостоверяется специальным актом. В том случае, когда подвергшийся наказанию отсутствует на службе в период издания приказа в силу болезни, нахождения в командировке и т.п., копия акта вручается ему в первый день выхода на службу.</w:t>
      </w:r>
    </w:p>
    <w:p w:rsidR="00DF0463" w:rsidRPr="00E05E17" w:rsidRDefault="00DF0463" w:rsidP="00DF0463">
      <w:pPr>
        <w:spacing w:line="360" w:lineRule="auto"/>
        <w:ind w:firstLine="709"/>
        <w:jc w:val="both"/>
        <w:rPr>
          <w:sz w:val="28"/>
          <w:szCs w:val="28"/>
        </w:rPr>
      </w:pPr>
      <w:r w:rsidRPr="00E05E17">
        <w:rPr>
          <w:sz w:val="28"/>
          <w:szCs w:val="28"/>
        </w:rPr>
        <w:t>Работник прокуратуры, на которого возлагается дисциплинарное взыскание, может его обжаловать вышестоящему прокурору, который имеет право отменить взыскание, усилить или смягчить его, обосновав в приказе свое решение.</w:t>
      </w:r>
    </w:p>
    <w:p w:rsidR="00DF0463" w:rsidRPr="00E05E17" w:rsidRDefault="00DF0463" w:rsidP="00DF0463">
      <w:pPr>
        <w:spacing w:line="360" w:lineRule="auto"/>
        <w:ind w:firstLine="709"/>
        <w:jc w:val="both"/>
        <w:rPr>
          <w:sz w:val="28"/>
          <w:szCs w:val="28"/>
        </w:rPr>
      </w:pPr>
      <w:r w:rsidRPr="00E05E17">
        <w:rPr>
          <w:sz w:val="28"/>
          <w:szCs w:val="28"/>
        </w:rPr>
        <w:t>Если в течение одного года, со дня применения дисциплинарного взыскания, прокурорский работник не подвергнут новому дисциплинарному взысканию, он считается не имеющим дисциплинарного взыскания.</w:t>
      </w:r>
    </w:p>
    <w:p w:rsidR="00DF0463" w:rsidRPr="00E05E17" w:rsidRDefault="00DF0463" w:rsidP="00DF0463">
      <w:pPr>
        <w:spacing w:line="360" w:lineRule="auto"/>
        <w:ind w:firstLine="709"/>
        <w:jc w:val="both"/>
        <w:rPr>
          <w:sz w:val="28"/>
          <w:szCs w:val="28"/>
        </w:rPr>
      </w:pPr>
      <w:r w:rsidRPr="00E05E17">
        <w:rPr>
          <w:sz w:val="28"/>
          <w:szCs w:val="28"/>
        </w:rPr>
        <w:t xml:space="preserve">Взыскание может быть снято досрочно прокурором, наложившим его, или вышестоящим прокурором, если работник не совершил нового проступка и проявил дисциплинированность и добросовестность по службе, по письменному заявлению работника или по ходатайству его </w:t>
      </w:r>
      <w:r w:rsidRPr="00E05E17">
        <w:rPr>
          <w:sz w:val="28"/>
          <w:szCs w:val="28"/>
        </w:rPr>
        <w:lastRenderedPageBreak/>
        <w:t xml:space="preserve">непосредственного руководителя. </w:t>
      </w:r>
      <w:proofErr w:type="gramStart"/>
      <w:r w:rsidRPr="00E05E17">
        <w:rPr>
          <w:sz w:val="28"/>
          <w:szCs w:val="28"/>
        </w:rPr>
        <w:t>Восстановление в классном чине и в прежней должности может производиться только в порядке аттестованы.</w:t>
      </w:r>
      <w:proofErr w:type="gramEnd"/>
    </w:p>
    <w:p w:rsidR="00DF0463" w:rsidRPr="00E05E17" w:rsidRDefault="00DF0463" w:rsidP="00DF0463">
      <w:pPr>
        <w:spacing w:line="360" w:lineRule="auto"/>
        <w:ind w:firstLine="709"/>
        <w:jc w:val="both"/>
        <w:rPr>
          <w:sz w:val="28"/>
          <w:szCs w:val="28"/>
        </w:rPr>
      </w:pPr>
      <w:r w:rsidRPr="00E05E17">
        <w:rPr>
          <w:sz w:val="28"/>
          <w:szCs w:val="28"/>
        </w:rPr>
        <w:t>Когда изучается срок дисциплинарного взыскания, не учитываются периоды отсутствия на службе по уважительным причинам. Это может быть болезнь, отпуск (ежегодный, учебный, без сохранения заработной платы), командировка, использование отгулов, прохождение повышения квалификации и т.п. Не входит в срок время служебной проверки. Она не должна превышать одного месяца.</w:t>
      </w:r>
    </w:p>
    <w:p w:rsidR="00DF0463" w:rsidRPr="00E05E17" w:rsidRDefault="00DF0463" w:rsidP="00DF0463">
      <w:pPr>
        <w:spacing w:line="360" w:lineRule="auto"/>
        <w:ind w:firstLine="709"/>
        <w:jc w:val="both"/>
        <w:rPr>
          <w:sz w:val="28"/>
          <w:szCs w:val="28"/>
        </w:rPr>
      </w:pPr>
      <w:r w:rsidRPr="00E05E17">
        <w:rPr>
          <w:sz w:val="28"/>
          <w:szCs w:val="28"/>
        </w:rPr>
        <w:t>В соответствии с п. 4 ст. 40 ФЗ «О прокуратуре РФ» сотрудники прокуратуры имеют право обжаловать вышестоящему руководителю и (или) в суд решения руководителей органов прокуратуры по вопросам прохождения службы.</w:t>
      </w:r>
    </w:p>
    <w:p w:rsidR="00DF0463" w:rsidRPr="00E05E17" w:rsidRDefault="00DF0463" w:rsidP="00DF0463">
      <w:pPr>
        <w:spacing w:line="360" w:lineRule="auto"/>
        <w:ind w:firstLine="709"/>
        <w:jc w:val="both"/>
        <w:rPr>
          <w:sz w:val="28"/>
          <w:szCs w:val="28"/>
        </w:rPr>
      </w:pPr>
      <w:proofErr w:type="gramStart"/>
      <w:r w:rsidRPr="00E05E17">
        <w:rPr>
          <w:sz w:val="28"/>
          <w:szCs w:val="28"/>
        </w:rPr>
        <w:t>Представляется очевидным, что право такого обжалования дается и в ситуации, когда обжалуются дисциплинарные взыскания, который наложены на них в соответствии со ст. 41.7 ФЗ «О прокуратуре РФ» и соответствует положению ст. 37 (п. 4) Конституции РФ (право каждого гражданина на индивидуальные трудовые споры).</w:t>
      </w:r>
      <w:proofErr w:type="gramEnd"/>
    </w:p>
    <w:p w:rsidR="00DF0463" w:rsidRPr="00E05E17" w:rsidRDefault="00DF0463" w:rsidP="00DF0463">
      <w:pPr>
        <w:spacing w:line="360" w:lineRule="auto"/>
        <w:ind w:firstLine="709"/>
        <w:jc w:val="both"/>
        <w:rPr>
          <w:sz w:val="28"/>
          <w:szCs w:val="28"/>
        </w:rPr>
      </w:pPr>
      <w:r w:rsidRPr="00E05E17">
        <w:rPr>
          <w:sz w:val="28"/>
          <w:szCs w:val="28"/>
        </w:rPr>
        <w:t>Следовательно, анализ законодательства в сфере дисциплинарного производства в отношении прокуроров РФ приводит к выводу, что все этапы этого производства четко регламентированы, и я различаю их, закрепляя их в различных процессуальных формах. Следует отметить, что, как и в любой другой демократической стране, решение о наложении дисциплинарной ответственности можно обжаловать.</w:t>
      </w:r>
    </w:p>
    <w:p w:rsidR="00DF0463" w:rsidRPr="00E05E17" w:rsidRDefault="00DF0463" w:rsidP="00DF0463">
      <w:pPr>
        <w:spacing w:line="360" w:lineRule="auto"/>
        <w:ind w:firstLine="709"/>
        <w:jc w:val="both"/>
        <w:rPr>
          <w:sz w:val="28"/>
          <w:szCs w:val="28"/>
        </w:rPr>
      </w:pPr>
      <w:r w:rsidRPr="00E05E17">
        <w:rPr>
          <w:sz w:val="28"/>
          <w:szCs w:val="28"/>
        </w:rPr>
        <w:t xml:space="preserve">Далее обратимся к положительным элементам прохождения службы </w:t>
      </w:r>
      <w:proofErr w:type="gramStart"/>
      <w:r w:rsidRPr="00E05E17">
        <w:rPr>
          <w:sz w:val="28"/>
          <w:szCs w:val="28"/>
        </w:rPr>
        <w:t>органах</w:t>
      </w:r>
      <w:proofErr w:type="gramEnd"/>
      <w:r w:rsidRPr="00E05E17">
        <w:rPr>
          <w:sz w:val="28"/>
          <w:szCs w:val="28"/>
        </w:rPr>
        <w:t xml:space="preserve"> прокуратуры.</w:t>
      </w:r>
    </w:p>
    <w:p w:rsidR="00DF0463" w:rsidRPr="00E05E17" w:rsidRDefault="00DF0463" w:rsidP="00DF0463">
      <w:pPr>
        <w:spacing w:line="360" w:lineRule="auto"/>
        <w:ind w:firstLine="709"/>
        <w:jc w:val="both"/>
        <w:rPr>
          <w:sz w:val="28"/>
          <w:szCs w:val="28"/>
        </w:rPr>
      </w:pPr>
      <w:r w:rsidRPr="00E05E17">
        <w:rPr>
          <w:sz w:val="28"/>
          <w:szCs w:val="28"/>
        </w:rPr>
        <w:t xml:space="preserve">Материальные и юридические прерогативы приобретаются государственными служащими в связи с их награждениями и поощрениями. Им оказывается честь, признаются заслуги.   </w:t>
      </w:r>
    </w:p>
    <w:p w:rsidR="00DF0463" w:rsidRPr="00E05E17" w:rsidRDefault="00DF0463" w:rsidP="00DF0463">
      <w:pPr>
        <w:spacing w:line="360" w:lineRule="auto"/>
        <w:ind w:firstLine="709"/>
        <w:jc w:val="both"/>
        <w:rPr>
          <w:sz w:val="28"/>
          <w:szCs w:val="28"/>
        </w:rPr>
      </w:pPr>
      <w:r w:rsidRPr="00E05E17">
        <w:rPr>
          <w:sz w:val="28"/>
          <w:szCs w:val="28"/>
        </w:rPr>
        <w:lastRenderedPageBreak/>
        <w:t xml:space="preserve">Основанием для вознаграждения и поощрения государственных гражданских служащих являются безупречная и эффективная </w:t>
      </w:r>
      <w:proofErr w:type="gramStart"/>
      <w:r w:rsidRPr="00E05E17">
        <w:rPr>
          <w:sz w:val="28"/>
          <w:szCs w:val="28"/>
        </w:rPr>
        <w:t>служба</w:t>
      </w:r>
      <w:proofErr w:type="gramEnd"/>
      <w:r w:rsidRPr="00E05E17">
        <w:rPr>
          <w:sz w:val="28"/>
          <w:szCs w:val="28"/>
        </w:rPr>
        <w:t xml:space="preserve"> и безупречная долгосрочная служба.</w:t>
      </w:r>
    </w:p>
    <w:p w:rsidR="00DF0463" w:rsidRPr="00E05E17" w:rsidRDefault="00DF0463" w:rsidP="00DF0463">
      <w:pPr>
        <w:spacing w:line="360" w:lineRule="auto"/>
        <w:ind w:firstLine="709"/>
        <w:jc w:val="both"/>
        <w:rPr>
          <w:sz w:val="28"/>
          <w:szCs w:val="28"/>
        </w:rPr>
      </w:pPr>
      <w:r w:rsidRPr="00E05E17">
        <w:rPr>
          <w:sz w:val="28"/>
          <w:szCs w:val="28"/>
        </w:rPr>
        <w:t>Термин «безупречности» государственной службы подразумевает под собой ситуацию, в которой государственный служащий не подлежит дисциплинарным взысканиям.</w:t>
      </w:r>
    </w:p>
    <w:p w:rsidR="00DF0463" w:rsidRPr="00E05E17" w:rsidRDefault="00DF0463" w:rsidP="00DF0463">
      <w:pPr>
        <w:spacing w:line="360" w:lineRule="auto"/>
        <w:ind w:firstLine="709"/>
        <w:jc w:val="both"/>
        <w:rPr>
          <w:sz w:val="28"/>
          <w:szCs w:val="28"/>
        </w:rPr>
      </w:pPr>
      <w:r w:rsidRPr="00E05E17">
        <w:rPr>
          <w:sz w:val="28"/>
          <w:szCs w:val="28"/>
        </w:rPr>
        <w:t>Понятие «эффективности» государственной службы значит, что государственные служащие обязаны плодотворно исполнять свои обязанности по работе и службе и добиваться поставленной цели с минимальными затратами денег и временных ресурсов</w:t>
      </w:r>
      <w:r w:rsidRPr="00E05E17">
        <w:rPr>
          <w:sz w:val="28"/>
          <w:szCs w:val="28"/>
          <w:vertAlign w:val="superscript"/>
        </w:rPr>
        <w:footnoteReference w:id="52"/>
      </w:r>
      <w:r w:rsidRPr="00E05E17">
        <w:rPr>
          <w:sz w:val="28"/>
          <w:szCs w:val="28"/>
        </w:rPr>
        <w:t>.</w:t>
      </w:r>
    </w:p>
    <w:p w:rsidR="00DF0463" w:rsidRPr="00E05E17" w:rsidRDefault="00DF0463" w:rsidP="00DF0463">
      <w:pPr>
        <w:spacing w:line="360" w:lineRule="auto"/>
        <w:ind w:firstLine="709"/>
        <w:jc w:val="both"/>
        <w:rPr>
          <w:sz w:val="28"/>
          <w:szCs w:val="28"/>
        </w:rPr>
      </w:pPr>
      <w:r w:rsidRPr="00E05E17">
        <w:rPr>
          <w:sz w:val="28"/>
          <w:szCs w:val="28"/>
        </w:rPr>
        <w:t>Когда поощряется государственный гражданский служащий, ведётся учёт его результатов исполнения должностного регламента, который устанавливается статьей ст. 47 ФЗ № 79-ФЗ «О государственной гражданской службе Российской Федерации».</w:t>
      </w:r>
    </w:p>
    <w:p w:rsidR="00DF0463" w:rsidRPr="00E05E17" w:rsidRDefault="00DF0463" w:rsidP="00DF0463">
      <w:pPr>
        <w:spacing w:line="360" w:lineRule="auto"/>
        <w:ind w:firstLine="709"/>
        <w:jc w:val="both"/>
        <w:rPr>
          <w:sz w:val="28"/>
          <w:szCs w:val="28"/>
        </w:rPr>
      </w:pPr>
      <w:r w:rsidRPr="00E05E17">
        <w:rPr>
          <w:sz w:val="28"/>
          <w:szCs w:val="28"/>
        </w:rPr>
        <w:t>Есть два типа наград за безупречную работу: награды и денежные выплаты.</w:t>
      </w:r>
    </w:p>
    <w:p w:rsidR="00DF0463" w:rsidRPr="00E05E17" w:rsidRDefault="00DF0463" w:rsidP="00DF0463">
      <w:pPr>
        <w:spacing w:line="360" w:lineRule="auto"/>
        <w:ind w:firstLine="709"/>
        <w:jc w:val="both"/>
        <w:rPr>
          <w:sz w:val="28"/>
          <w:szCs w:val="28"/>
        </w:rPr>
      </w:pPr>
      <w:r w:rsidRPr="00E05E17">
        <w:rPr>
          <w:sz w:val="28"/>
          <w:szCs w:val="28"/>
        </w:rPr>
        <w:t xml:space="preserve">Выплаты носят характер стимула, а награды приобретают морально-волевой характер и </w:t>
      </w:r>
      <w:proofErr w:type="gramStart"/>
      <w:r w:rsidRPr="00E05E17">
        <w:rPr>
          <w:sz w:val="28"/>
          <w:szCs w:val="28"/>
        </w:rPr>
        <w:t>являются</w:t>
      </w:r>
      <w:proofErr w:type="gramEnd"/>
      <w:r w:rsidRPr="00E05E17">
        <w:rPr>
          <w:sz w:val="28"/>
          <w:szCs w:val="28"/>
        </w:rPr>
        <w:t xml:space="preserve"> выражают признание заслуг государственного гражданского служащего перед государством.</w:t>
      </w:r>
    </w:p>
    <w:p w:rsidR="00DF0463" w:rsidRPr="00E05E17" w:rsidRDefault="00DF0463" w:rsidP="00DF0463">
      <w:pPr>
        <w:spacing w:line="360" w:lineRule="auto"/>
        <w:ind w:firstLine="709"/>
        <w:jc w:val="both"/>
        <w:rPr>
          <w:sz w:val="28"/>
          <w:szCs w:val="28"/>
        </w:rPr>
      </w:pPr>
      <w:r w:rsidRPr="00E05E17">
        <w:rPr>
          <w:sz w:val="28"/>
          <w:szCs w:val="28"/>
        </w:rPr>
        <w:t xml:space="preserve">Законодательство, которое было раньше и регулировало государственную службу и трудовые правоотношения на территории Российской Федерации, не разграничивало вышеуказанные термины, не устанавливало вознаграждение особым правовым явлением.  Государственные награды в те времена были видом поощрения сотрудников. </w:t>
      </w:r>
    </w:p>
    <w:p w:rsidR="00DF0463" w:rsidRPr="00E05E17" w:rsidRDefault="00DF0463" w:rsidP="00DF0463">
      <w:pPr>
        <w:spacing w:line="360" w:lineRule="auto"/>
        <w:ind w:firstLine="709"/>
        <w:jc w:val="both"/>
        <w:rPr>
          <w:sz w:val="28"/>
          <w:szCs w:val="28"/>
        </w:rPr>
      </w:pPr>
      <w:r w:rsidRPr="00E05E17">
        <w:rPr>
          <w:sz w:val="28"/>
          <w:szCs w:val="28"/>
        </w:rPr>
        <w:t>В соответствии со ст. 41.6. Закона о прокуратуре за примерное исполнение работниками своих служебных обязанностей, продолжительную и безупречную службу в органах и организациях прокуратуры, выполнение заданий особой важности и сложности применяются поощрительные меры.</w:t>
      </w:r>
    </w:p>
    <w:p w:rsidR="00DF0463" w:rsidRPr="00E05E17" w:rsidRDefault="00DF0463" w:rsidP="00DF0463">
      <w:pPr>
        <w:spacing w:line="360" w:lineRule="auto"/>
        <w:ind w:firstLine="709"/>
        <w:jc w:val="both"/>
        <w:rPr>
          <w:sz w:val="28"/>
          <w:szCs w:val="28"/>
        </w:rPr>
      </w:pPr>
      <w:r w:rsidRPr="00E05E17">
        <w:rPr>
          <w:sz w:val="28"/>
          <w:szCs w:val="28"/>
        </w:rPr>
        <w:lastRenderedPageBreak/>
        <w:t>Руководитель самостоятельно, на свое усмотрение выбирает тип и размер награждения и поощрения, закрепленного в вышеотмеченной статье.</w:t>
      </w:r>
    </w:p>
    <w:p w:rsidR="00DF0463" w:rsidRPr="00E05E17" w:rsidRDefault="00DF0463" w:rsidP="00DF0463">
      <w:pPr>
        <w:spacing w:line="360" w:lineRule="auto"/>
        <w:ind w:firstLine="709"/>
        <w:jc w:val="both"/>
        <w:rPr>
          <w:sz w:val="28"/>
          <w:szCs w:val="28"/>
        </w:rPr>
      </w:pPr>
      <w:r w:rsidRPr="00E05E17">
        <w:rPr>
          <w:sz w:val="28"/>
          <w:szCs w:val="28"/>
        </w:rPr>
        <w:t>Закон Российской Федерации предусмотрел, особые виды поощрения, которые применяются уполномоченными органами. К указанным исключительным поощрениям относятся: поощрение Президента Российской Федерации и Правительства; присвоение почетных званий и награждение знаками отличия Российской Федерации; награждение орденами и медалями Российской Федерации.</w:t>
      </w: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Default="00DF0463" w:rsidP="00DF0463">
      <w:pPr>
        <w:spacing w:line="360" w:lineRule="auto"/>
        <w:ind w:firstLine="709"/>
        <w:jc w:val="center"/>
        <w:rPr>
          <w:sz w:val="28"/>
          <w:szCs w:val="28"/>
        </w:rPr>
      </w:pPr>
    </w:p>
    <w:p w:rsidR="00DF0463" w:rsidRPr="00E05E17" w:rsidRDefault="00DF0463" w:rsidP="00DF0463">
      <w:pPr>
        <w:spacing w:line="360" w:lineRule="auto"/>
        <w:ind w:firstLine="709"/>
        <w:jc w:val="center"/>
        <w:rPr>
          <w:sz w:val="28"/>
          <w:szCs w:val="28"/>
        </w:rPr>
      </w:pPr>
    </w:p>
    <w:p w:rsidR="00DF0463" w:rsidRDefault="00DF0463" w:rsidP="00DF0463">
      <w:pPr>
        <w:pStyle w:val="1"/>
        <w:spacing w:before="0" w:line="360" w:lineRule="auto"/>
        <w:jc w:val="center"/>
        <w:rPr>
          <w:rFonts w:ascii="Times New Roman" w:hAnsi="Times New Roman" w:cs="Times New Roman"/>
          <w:b w:val="0"/>
          <w:color w:val="000000" w:themeColor="text1"/>
          <w:sz w:val="28"/>
          <w:szCs w:val="28"/>
        </w:rPr>
      </w:pPr>
      <w:bookmarkStart w:id="28" w:name="_Toc102317594"/>
      <w:r>
        <w:rPr>
          <w:rFonts w:ascii="Times New Roman" w:hAnsi="Times New Roman" w:cs="Times New Roman"/>
          <w:color w:val="000000" w:themeColor="text1"/>
          <w:sz w:val="28"/>
          <w:szCs w:val="28"/>
        </w:rPr>
        <w:lastRenderedPageBreak/>
        <w:t>2.2 Понятие и система принципов организации и деятельности прокуратуры</w:t>
      </w:r>
      <w:bookmarkEnd w:id="28"/>
    </w:p>
    <w:p w:rsidR="00DF0463" w:rsidRPr="00E05E17" w:rsidRDefault="00DF0463" w:rsidP="00DF0463">
      <w:pPr>
        <w:spacing w:line="360" w:lineRule="auto"/>
        <w:ind w:firstLine="709"/>
        <w:jc w:val="both"/>
        <w:rPr>
          <w:sz w:val="28"/>
          <w:szCs w:val="28"/>
        </w:rPr>
      </w:pPr>
      <w:r w:rsidRPr="00E05E17">
        <w:rPr>
          <w:sz w:val="28"/>
          <w:szCs w:val="28"/>
        </w:rPr>
        <w:t xml:space="preserve">Принципы есть основные руководящие положения, идеи, на которых базируется вся государственно-служебная деятельность. Ю.Н. </w:t>
      </w:r>
      <w:proofErr w:type="spellStart"/>
      <w:r w:rsidRPr="00E05E17">
        <w:rPr>
          <w:sz w:val="28"/>
          <w:szCs w:val="28"/>
        </w:rPr>
        <w:t>Старилов</w:t>
      </w:r>
      <w:proofErr w:type="spellEnd"/>
      <w:r w:rsidRPr="00E05E17">
        <w:rPr>
          <w:sz w:val="28"/>
          <w:szCs w:val="28"/>
        </w:rPr>
        <w:t xml:space="preserve"> полагает, что основополагающее предназначение принципов госслужбы состоит в том, что они определяют «юридическую судьбу», жизнеспособность, организацию и реальное функционирование государственной службы</w:t>
      </w:r>
      <w:r w:rsidRPr="00E05E17">
        <w:rPr>
          <w:sz w:val="28"/>
          <w:szCs w:val="28"/>
          <w:vertAlign w:val="superscript"/>
        </w:rPr>
        <w:footnoteReference w:id="53"/>
      </w:r>
      <w:r w:rsidRPr="00E05E17">
        <w:rPr>
          <w:sz w:val="28"/>
          <w:szCs w:val="28"/>
        </w:rPr>
        <w:t xml:space="preserve">. </w:t>
      </w:r>
    </w:p>
    <w:p w:rsidR="00DF0463" w:rsidRDefault="00DF0463" w:rsidP="00DF0463">
      <w:pPr>
        <w:spacing w:line="360" w:lineRule="auto"/>
        <w:ind w:firstLine="709"/>
        <w:jc w:val="both"/>
        <w:rPr>
          <w:sz w:val="28"/>
          <w:szCs w:val="28"/>
        </w:rPr>
      </w:pPr>
      <w:r>
        <w:rPr>
          <w:sz w:val="28"/>
          <w:szCs w:val="28"/>
        </w:rPr>
        <w:t>В связи с тем, что принципы устанавливают основные требования и признаки, они являются обязательными для работников прокуратуры, вне зависимости от направления их деятельности или должности, которую они занимают.</w:t>
      </w:r>
    </w:p>
    <w:p w:rsidR="00DF0463" w:rsidRDefault="00DF0463" w:rsidP="00DF0463">
      <w:pPr>
        <w:spacing w:line="360" w:lineRule="auto"/>
        <w:ind w:firstLine="709"/>
        <w:jc w:val="both"/>
        <w:rPr>
          <w:sz w:val="28"/>
          <w:szCs w:val="28"/>
        </w:rPr>
      </w:pPr>
      <w:r>
        <w:rPr>
          <w:sz w:val="28"/>
          <w:szCs w:val="28"/>
        </w:rPr>
        <w:t xml:space="preserve">Взаимосвязанными и неразделимыми являются реализация и организация прокурорского надзора. Представляется невозможным разделение и выделение принципа </w:t>
      </w:r>
      <w:r w:rsidRPr="0025582F">
        <w:rPr>
          <w:sz w:val="28"/>
          <w:szCs w:val="28"/>
        </w:rPr>
        <w:t>осуществления прокурорского надзора</w:t>
      </w:r>
      <w:r>
        <w:rPr>
          <w:sz w:val="28"/>
          <w:szCs w:val="28"/>
        </w:rPr>
        <w:t xml:space="preserve"> от принципов организации. </w:t>
      </w:r>
    </w:p>
    <w:p w:rsidR="00DF0463" w:rsidRDefault="00DF0463" w:rsidP="00DF0463">
      <w:pPr>
        <w:spacing w:line="360" w:lineRule="auto"/>
        <w:ind w:firstLine="709"/>
        <w:jc w:val="both"/>
        <w:rPr>
          <w:sz w:val="28"/>
          <w:szCs w:val="28"/>
        </w:rPr>
      </w:pPr>
      <w:r>
        <w:rPr>
          <w:sz w:val="28"/>
          <w:szCs w:val="28"/>
        </w:rPr>
        <w:t>– федерализм, подразумевающий под собой единство системы государственной службы вкупе с разграничением полномочий между непосредственно органами государства федерального значения и соответствующими органами субъектов РФ;</w:t>
      </w:r>
    </w:p>
    <w:p w:rsidR="00DF0463" w:rsidRDefault="00DF0463" w:rsidP="00DF0463">
      <w:pPr>
        <w:spacing w:line="360" w:lineRule="auto"/>
        <w:ind w:firstLine="709"/>
        <w:jc w:val="both"/>
        <w:rPr>
          <w:sz w:val="28"/>
          <w:szCs w:val="28"/>
        </w:rPr>
      </w:pPr>
      <w:r>
        <w:rPr>
          <w:sz w:val="28"/>
          <w:szCs w:val="28"/>
        </w:rPr>
        <w:t>– законность, заключающуюся в неукоснительном следовании нормам права, начиная с Конституции и международных норм, и заканчивая ведомственными правовыми актами;</w:t>
      </w:r>
    </w:p>
    <w:p w:rsidR="00DF0463" w:rsidRDefault="00DF0463" w:rsidP="00DF0463">
      <w:pPr>
        <w:spacing w:line="360" w:lineRule="auto"/>
        <w:ind w:firstLine="709"/>
        <w:jc w:val="both"/>
        <w:rPr>
          <w:sz w:val="28"/>
          <w:szCs w:val="28"/>
        </w:rPr>
      </w:pPr>
      <w:r>
        <w:rPr>
          <w:sz w:val="28"/>
          <w:szCs w:val="28"/>
        </w:rPr>
        <w:t xml:space="preserve">– определение прав и свобод как основных ценностей и преимуществ, </w:t>
      </w:r>
      <w:proofErr w:type="gramStart"/>
      <w:r>
        <w:rPr>
          <w:sz w:val="28"/>
          <w:szCs w:val="28"/>
        </w:rPr>
        <w:t>и</w:t>
      </w:r>
      <w:proofErr w:type="gramEnd"/>
      <w:r>
        <w:rPr>
          <w:sz w:val="28"/>
          <w:szCs w:val="28"/>
        </w:rPr>
        <w:t xml:space="preserve"> конечно же их реализация с защитой;</w:t>
      </w:r>
    </w:p>
    <w:p w:rsidR="00DF0463" w:rsidRDefault="00DF0463" w:rsidP="00DF0463">
      <w:pPr>
        <w:spacing w:line="360" w:lineRule="auto"/>
        <w:ind w:firstLine="709"/>
        <w:jc w:val="both"/>
        <w:rPr>
          <w:sz w:val="28"/>
          <w:szCs w:val="28"/>
        </w:rPr>
      </w:pPr>
      <w:r>
        <w:rPr>
          <w:sz w:val="28"/>
          <w:szCs w:val="28"/>
        </w:rPr>
        <w:t>– равная возможность граждан к государственной службе, а также равные возможности для продвижения в ее рамках вне зависимости от таких признаков, как пол, раса, материальное положение, вера и др.;</w:t>
      </w:r>
    </w:p>
    <w:p w:rsidR="00DF0463" w:rsidRDefault="00DF0463" w:rsidP="00DF0463">
      <w:pPr>
        <w:spacing w:line="360" w:lineRule="auto"/>
        <w:ind w:firstLine="709"/>
        <w:jc w:val="both"/>
        <w:rPr>
          <w:sz w:val="28"/>
          <w:szCs w:val="28"/>
        </w:rPr>
      </w:pPr>
      <w:r>
        <w:rPr>
          <w:sz w:val="28"/>
          <w:szCs w:val="28"/>
        </w:rPr>
        <w:lastRenderedPageBreak/>
        <w:t>– единство правовых и организационных основ государственной службы, предполагающее нормативное отражение и обеспечивающее единый подход к построению службы;</w:t>
      </w:r>
    </w:p>
    <w:p w:rsidR="00DF0463" w:rsidRDefault="00DF0463" w:rsidP="00DF0463">
      <w:pPr>
        <w:spacing w:line="360" w:lineRule="auto"/>
        <w:ind w:firstLine="709"/>
        <w:jc w:val="both"/>
        <w:rPr>
          <w:sz w:val="28"/>
          <w:szCs w:val="28"/>
        </w:rPr>
      </w:pPr>
      <w:r>
        <w:rPr>
          <w:sz w:val="28"/>
          <w:szCs w:val="28"/>
        </w:rPr>
        <w:t>Принцип ц</w:t>
      </w:r>
      <w:r w:rsidRPr="00CB02D6">
        <w:rPr>
          <w:sz w:val="28"/>
          <w:szCs w:val="28"/>
        </w:rPr>
        <w:t>ентрализаци</w:t>
      </w:r>
      <w:r>
        <w:rPr>
          <w:sz w:val="28"/>
          <w:szCs w:val="28"/>
        </w:rPr>
        <w:t>и</w:t>
      </w:r>
      <w:r w:rsidRPr="00CB02D6">
        <w:rPr>
          <w:sz w:val="28"/>
          <w:szCs w:val="28"/>
        </w:rPr>
        <w:t xml:space="preserve"> органов прокуратуры </w:t>
      </w:r>
      <w:r>
        <w:rPr>
          <w:sz w:val="28"/>
          <w:szCs w:val="28"/>
        </w:rPr>
        <w:t>обусловлен</w:t>
      </w:r>
      <w:r w:rsidRPr="00CB02D6">
        <w:rPr>
          <w:sz w:val="28"/>
          <w:szCs w:val="28"/>
        </w:rPr>
        <w:t xml:space="preserve"> необходимостью обеспечения единообразной законности ее членов на всей территории Российской Федерации, что </w:t>
      </w:r>
      <w:r>
        <w:rPr>
          <w:sz w:val="28"/>
          <w:szCs w:val="28"/>
        </w:rPr>
        <w:t>недостижимо</w:t>
      </w:r>
      <w:r w:rsidRPr="00CB02D6">
        <w:rPr>
          <w:sz w:val="28"/>
          <w:szCs w:val="28"/>
        </w:rPr>
        <w:t xml:space="preserve"> осуществить без руководства этих прокуроров из ведомственного единого центра. Обеспечение</w:t>
      </w:r>
      <w:r>
        <w:rPr>
          <w:sz w:val="28"/>
          <w:szCs w:val="28"/>
        </w:rPr>
        <w:t xml:space="preserve"> </w:t>
      </w:r>
      <w:r w:rsidRPr="00CB02D6">
        <w:rPr>
          <w:sz w:val="28"/>
          <w:szCs w:val="28"/>
        </w:rPr>
        <w:t>единой законности на территории Российской Федерации предполагает на уровне такую организацию органов прокуратуры, при участии которой были бы единые требования к осуществлению прокурорского надзора государства по всем нарушениям субъектов Российской Федерации. Федерации, город</w:t>
      </w:r>
      <w:r>
        <w:rPr>
          <w:sz w:val="28"/>
          <w:szCs w:val="28"/>
        </w:rPr>
        <w:t xml:space="preserve">ах </w:t>
      </w:r>
      <w:r w:rsidRPr="00CB02D6">
        <w:rPr>
          <w:sz w:val="28"/>
          <w:szCs w:val="28"/>
        </w:rPr>
        <w:t xml:space="preserve">и районов. Исходя из принципа централизации, каждый </w:t>
      </w:r>
      <w:r>
        <w:rPr>
          <w:sz w:val="28"/>
          <w:szCs w:val="28"/>
        </w:rPr>
        <w:t>вышестоящий</w:t>
      </w:r>
      <w:r w:rsidRPr="00CB02D6">
        <w:rPr>
          <w:sz w:val="28"/>
          <w:szCs w:val="28"/>
        </w:rPr>
        <w:t xml:space="preserve"> прокурор несет полную ответственность за наиболее правильную организацию самостоятельной работы всех подчиненных в настоящее время прокуроров</w:t>
      </w:r>
      <w:r>
        <w:rPr>
          <w:sz w:val="28"/>
          <w:szCs w:val="28"/>
        </w:rPr>
        <w:t>.</w:t>
      </w:r>
      <w:r>
        <w:rPr>
          <w:rStyle w:val="a6"/>
          <w:sz w:val="28"/>
          <w:szCs w:val="28"/>
        </w:rPr>
        <w:footnoteReference w:id="54"/>
      </w:r>
    </w:p>
    <w:p w:rsidR="00DF0463" w:rsidRDefault="00DF0463" w:rsidP="00DF0463">
      <w:pPr>
        <w:spacing w:line="360" w:lineRule="auto"/>
        <w:ind w:firstLine="709"/>
        <w:jc w:val="both"/>
        <w:rPr>
          <w:sz w:val="28"/>
          <w:szCs w:val="28"/>
        </w:rPr>
      </w:pPr>
      <w:r>
        <w:rPr>
          <w:sz w:val="28"/>
          <w:szCs w:val="28"/>
        </w:rPr>
        <w:t>Кодекс этики прокурорского работника Российской Федерации представляет собой свод общих принципов профессиональной служебной этики и основных правил служебного поведения, которыми должны руководствоваться все сотрудники органов прокуратуры</w:t>
      </w:r>
      <w:r>
        <w:rPr>
          <w:rStyle w:val="a6"/>
          <w:sz w:val="28"/>
          <w:szCs w:val="28"/>
        </w:rPr>
        <w:footnoteReference w:id="55"/>
      </w:r>
      <w:r>
        <w:rPr>
          <w:sz w:val="28"/>
          <w:szCs w:val="28"/>
        </w:rPr>
        <w:t>.</w:t>
      </w:r>
    </w:p>
    <w:p w:rsidR="00DF0463" w:rsidRDefault="00DF0463" w:rsidP="00DF0463">
      <w:pPr>
        <w:spacing w:line="360" w:lineRule="auto"/>
        <w:ind w:firstLine="709"/>
        <w:jc w:val="both"/>
        <w:rPr>
          <w:sz w:val="28"/>
          <w:szCs w:val="28"/>
        </w:rPr>
      </w:pPr>
      <w:r>
        <w:rPr>
          <w:sz w:val="28"/>
          <w:szCs w:val="28"/>
        </w:rPr>
        <w:t xml:space="preserve">Одной из ключевых проблем несоблюдения принципов данного кодекса является тот факт, что следование им нельзя назвать обязательным, так как данный кодекс не является нормативным документом, за несоблюдение которого полагается административная или уголовная ответственность. Пренебрежение данными принципами может лишь препятствовать продвижению по службе, прохождению аттестации, а также стать причиной осуждения со стороны коллег. Исходя из этого, можно </w:t>
      </w:r>
      <w:r>
        <w:rPr>
          <w:sz w:val="28"/>
          <w:szCs w:val="28"/>
        </w:rPr>
        <w:lastRenderedPageBreak/>
        <w:t>сказать, что каждый государственный гражданский служащий вправе решать самостоятельно руководствоваться данным документом или нет.</w:t>
      </w:r>
    </w:p>
    <w:p w:rsidR="00DF0463" w:rsidRDefault="00DF0463" w:rsidP="00DF0463">
      <w:pPr>
        <w:spacing w:line="360" w:lineRule="auto"/>
        <w:ind w:firstLine="709"/>
        <w:jc w:val="both"/>
        <w:rPr>
          <w:sz w:val="28"/>
          <w:szCs w:val="28"/>
        </w:rPr>
      </w:pPr>
      <w:r>
        <w:rPr>
          <w:sz w:val="28"/>
          <w:szCs w:val="28"/>
        </w:rPr>
        <w:t xml:space="preserve">Прокурор, руководствуясь принципом единства прокурорского надзора, единолично решает все вопросы, которые связаны с надзорной деятельностью. Приказы и указания подписываются лично, несут обязательный для исполнения нижестоящими прокурорами характер. Единолично вышестоящим прокурором может быть вынесено решение  об отмене акта надзора нижестоящего прокурора, в тех случаях, которые </w:t>
      </w:r>
      <w:proofErr w:type="spellStart"/>
      <w:r>
        <w:rPr>
          <w:sz w:val="28"/>
          <w:szCs w:val="28"/>
        </w:rPr>
        <w:t>регламинтируются</w:t>
      </w:r>
      <w:proofErr w:type="spellEnd"/>
      <w:r>
        <w:rPr>
          <w:sz w:val="28"/>
          <w:szCs w:val="28"/>
        </w:rPr>
        <w:t xml:space="preserve"> законодательными актами РФ.</w:t>
      </w:r>
    </w:p>
    <w:p w:rsidR="00DF0463" w:rsidRDefault="00DF0463" w:rsidP="00DF0463">
      <w:pPr>
        <w:spacing w:line="360" w:lineRule="auto"/>
        <w:ind w:firstLine="709"/>
        <w:jc w:val="both"/>
        <w:rPr>
          <w:sz w:val="28"/>
          <w:szCs w:val="28"/>
        </w:rPr>
      </w:pPr>
      <w:r w:rsidRPr="00BE08B0">
        <w:rPr>
          <w:sz w:val="28"/>
          <w:szCs w:val="28"/>
        </w:rPr>
        <w:t xml:space="preserve">Деятельность прокуроров </w:t>
      </w:r>
      <w:r>
        <w:rPr>
          <w:sz w:val="28"/>
          <w:szCs w:val="28"/>
        </w:rPr>
        <w:t xml:space="preserve">должна осуществляться с соблюдением законности. Реализуя свои полномочья, работники прокуратуры руководствуются охраной закона. В ситуациях, где существуют отступления от этих требований, либо ослабляется надзорная функция за исполнением законодательных актов иными органами или должностными лицами, авторитету прокуратуры причиняется ущерб, он умаляется, что ведет к нанесению вреда состоянию законного </w:t>
      </w:r>
      <w:proofErr w:type="spellStart"/>
      <w:r>
        <w:rPr>
          <w:sz w:val="28"/>
          <w:szCs w:val="28"/>
        </w:rPr>
        <w:t>правопрорядка</w:t>
      </w:r>
      <w:proofErr w:type="spellEnd"/>
      <w:r>
        <w:rPr>
          <w:sz w:val="28"/>
          <w:szCs w:val="28"/>
        </w:rPr>
        <w:t xml:space="preserve"> в обществе.  Так же они руководствуются в своей работе приказами и указаниями Генерального прокурора Российской Федерации. Работники прокуратуры ограждаются законам от вмешательства в свою надзорную деятельность со стороны органов местной власти или федеральных органов. Прокуратура обеспечивает </w:t>
      </w:r>
      <w:proofErr w:type="gramStart"/>
      <w:r>
        <w:rPr>
          <w:sz w:val="28"/>
          <w:szCs w:val="28"/>
        </w:rPr>
        <w:t>высокоточное</w:t>
      </w:r>
      <w:proofErr w:type="gramEnd"/>
      <w:r>
        <w:rPr>
          <w:sz w:val="28"/>
          <w:szCs w:val="28"/>
        </w:rPr>
        <w:t xml:space="preserve"> </w:t>
      </w:r>
      <w:proofErr w:type="spellStart"/>
      <w:r>
        <w:rPr>
          <w:sz w:val="28"/>
          <w:szCs w:val="28"/>
        </w:rPr>
        <w:t>исполение</w:t>
      </w:r>
      <w:proofErr w:type="spellEnd"/>
      <w:r>
        <w:rPr>
          <w:sz w:val="28"/>
          <w:szCs w:val="28"/>
        </w:rPr>
        <w:t xml:space="preserve"> законодательных актов в тех случаях, когда прокуроры исполняют свои права и обязанности вне зависимости от местных и иных государственных органов. </w:t>
      </w:r>
    </w:p>
    <w:p w:rsidR="00DF0463" w:rsidRDefault="00DF0463" w:rsidP="00DF0463">
      <w:pPr>
        <w:spacing w:line="360" w:lineRule="auto"/>
        <w:ind w:firstLine="709"/>
        <w:jc w:val="both"/>
        <w:rPr>
          <w:sz w:val="28"/>
          <w:szCs w:val="28"/>
        </w:rPr>
      </w:pPr>
      <w:r>
        <w:rPr>
          <w:sz w:val="28"/>
          <w:szCs w:val="28"/>
        </w:rPr>
        <w:t xml:space="preserve">Решения общественных объединений могут расходиться с задачами и целями, которые стоят перед органами прокуратуры. Исполнение решений может в таких случаях воспрепятствовать осуществлению основных функций и задач, стоящих перед прокурорами. </w:t>
      </w:r>
    </w:p>
    <w:p w:rsidR="00DF0463" w:rsidRDefault="00DF0463" w:rsidP="00DF0463">
      <w:pPr>
        <w:spacing w:line="360" w:lineRule="auto"/>
        <w:ind w:firstLine="709"/>
        <w:jc w:val="both"/>
        <w:rPr>
          <w:sz w:val="28"/>
          <w:szCs w:val="28"/>
        </w:rPr>
      </w:pPr>
      <w:proofErr w:type="spellStart"/>
      <w:r>
        <w:rPr>
          <w:sz w:val="28"/>
          <w:szCs w:val="28"/>
        </w:rPr>
        <w:t>Сотудник</w:t>
      </w:r>
      <w:proofErr w:type="spellEnd"/>
      <w:r>
        <w:rPr>
          <w:sz w:val="28"/>
          <w:szCs w:val="28"/>
        </w:rPr>
        <w:t xml:space="preserve"> прокуратуры, как любой гражданин и член общества, имеет право придерживаться тех или иных взглядов, точек зрения неких политических объединений, которых на данный момент развития </w:t>
      </w:r>
      <w:r>
        <w:rPr>
          <w:sz w:val="28"/>
          <w:szCs w:val="28"/>
        </w:rPr>
        <w:lastRenderedPageBreak/>
        <w:t xml:space="preserve">современного общества большое </w:t>
      </w:r>
      <w:proofErr w:type="spellStart"/>
      <w:r>
        <w:rPr>
          <w:sz w:val="28"/>
          <w:szCs w:val="28"/>
        </w:rPr>
        <w:t>количетство</w:t>
      </w:r>
      <w:proofErr w:type="spellEnd"/>
      <w:r>
        <w:rPr>
          <w:sz w:val="28"/>
          <w:szCs w:val="28"/>
        </w:rPr>
        <w:t>. Но, поддержание указанных точек зрения не должно оказывать влияние на решения, принимаемые прокурором в своей деятельности.</w:t>
      </w:r>
    </w:p>
    <w:p w:rsidR="00DF0463" w:rsidRDefault="00DF0463" w:rsidP="00DF0463">
      <w:pPr>
        <w:spacing w:line="360" w:lineRule="auto"/>
        <w:ind w:firstLine="709"/>
        <w:jc w:val="both"/>
        <w:rPr>
          <w:sz w:val="28"/>
          <w:szCs w:val="28"/>
        </w:rPr>
      </w:pPr>
      <w:r>
        <w:rPr>
          <w:sz w:val="28"/>
          <w:szCs w:val="28"/>
        </w:rPr>
        <w:t>Поскольку кодекс носит рекомендательный характер – основная проблема состоит в том, что применение мер юридической ответственности за нарушение его положений не предусмотрено действующим законодательством.</w:t>
      </w:r>
    </w:p>
    <w:p w:rsidR="00DF0463" w:rsidRDefault="00DF0463" w:rsidP="00DF0463">
      <w:pPr>
        <w:spacing w:line="360" w:lineRule="auto"/>
        <w:ind w:firstLine="709"/>
        <w:jc w:val="both"/>
        <w:rPr>
          <w:sz w:val="28"/>
          <w:szCs w:val="28"/>
        </w:rPr>
      </w:pPr>
      <w:r>
        <w:rPr>
          <w:sz w:val="28"/>
          <w:szCs w:val="28"/>
        </w:rPr>
        <w:t>Предполагаем, что ввиду важности вопросов, регламентированных кодексами, необходимо урегулировать их на нормативно-правовом уровне. Издав единый кодекс этики для госслужащих, представится возможность сформировать оригинальный, проработанный, кодифицированный нормативно-правовой акт, функционирующий на всей территории РФ. Уместно также соответствующие положения федеральных законов заменить ссылками. Это повысит значимость кодекса и гарантирует обеспечение четкого структурирования правового института этики и служебного поведения с учетом специфики российского законодательства.</w:t>
      </w:r>
    </w:p>
    <w:p w:rsidR="00DF0463" w:rsidRDefault="00DF0463" w:rsidP="00DF0463">
      <w:pPr>
        <w:spacing w:line="360" w:lineRule="auto"/>
        <w:ind w:firstLine="709"/>
        <w:jc w:val="both"/>
        <w:rPr>
          <w:sz w:val="28"/>
          <w:szCs w:val="28"/>
        </w:rPr>
      </w:pPr>
      <w:r>
        <w:rPr>
          <w:sz w:val="28"/>
          <w:szCs w:val="28"/>
        </w:rPr>
        <w:t>Без реализации вышеназванных принципов не представляется возможным формирование института государственной службы. Это в полной мере относится и к службе в органах прокуратуры. Указанные принципы необходимы служащим для качественной реализации возложенных на них полномочий.</w:t>
      </w:r>
    </w:p>
    <w:p w:rsidR="00DF0463" w:rsidRDefault="00DF0463" w:rsidP="00DF0463">
      <w:pPr>
        <w:spacing w:line="360" w:lineRule="auto"/>
        <w:ind w:firstLine="709"/>
        <w:jc w:val="both"/>
        <w:rPr>
          <w:sz w:val="28"/>
          <w:szCs w:val="28"/>
        </w:rPr>
      </w:pPr>
      <w:r>
        <w:rPr>
          <w:sz w:val="28"/>
          <w:szCs w:val="28"/>
        </w:rPr>
        <w:t>Важно заметить, что за каждым из прокуроров сохраняется самостоятельность в отношении принимаемых ими решений в рамках, закрепленных за ними полномочий, по конкретным делам и в отношении определенных общественно-правовых отношений. Но за принимаемые решения прокуроры несут ответственность: дисциплинарную, административную или уголовную.</w:t>
      </w:r>
    </w:p>
    <w:p w:rsidR="00DF0463" w:rsidRDefault="00DF0463" w:rsidP="00DF0463">
      <w:pPr>
        <w:spacing w:line="360" w:lineRule="auto"/>
        <w:ind w:firstLine="709"/>
        <w:jc w:val="both"/>
        <w:rPr>
          <w:sz w:val="28"/>
          <w:szCs w:val="28"/>
        </w:rPr>
      </w:pPr>
      <w:r>
        <w:rPr>
          <w:sz w:val="28"/>
          <w:szCs w:val="28"/>
        </w:rPr>
        <w:t>Интересным представляется рассмотрение принципа единства прокурорской деятельности, преемство которого по многим аспектам прослеживается от принципа централизации.</w:t>
      </w:r>
    </w:p>
    <w:p w:rsidR="00DF0463" w:rsidRDefault="00DF0463" w:rsidP="00DF0463">
      <w:pPr>
        <w:spacing w:line="360" w:lineRule="auto"/>
        <w:ind w:firstLine="709"/>
        <w:jc w:val="both"/>
        <w:rPr>
          <w:sz w:val="28"/>
          <w:szCs w:val="28"/>
        </w:rPr>
      </w:pPr>
      <w:r>
        <w:rPr>
          <w:sz w:val="28"/>
          <w:szCs w:val="28"/>
        </w:rPr>
        <w:lastRenderedPageBreak/>
        <w:t>Как самостоятельный принцип, он исходит из того, что прокуроры должны самостоятельно разрешать круг вопросов, непосредственно направленных на реализацию прокурорских полномочий. Необходимо подчеркнуть, что прокуроры в принятии решений, должны действовать строго в соответствии с законом. Факт вмешательства в принятие прокурорами самостоятельных решений по конкретным делам со стороны заинтересованных и иных лиц запрещен.</w:t>
      </w:r>
    </w:p>
    <w:p w:rsidR="00DF0463" w:rsidRDefault="00DF0463" w:rsidP="00DF0463">
      <w:pPr>
        <w:spacing w:line="360" w:lineRule="auto"/>
        <w:ind w:firstLine="709"/>
        <w:jc w:val="both"/>
        <w:rPr>
          <w:sz w:val="28"/>
          <w:szCs w:val="28"/>
        </w:rPr>
      </w:pPr>
      <w:r>
        <w:rPr>
          <w:sz w:val="28"/>
          <w:szCs w:val="28"/>
        </w:rPr>
        <w:t xml:space="preserve">Но, существуют исключения и не все данные о деятельности прокуратуры могут разглашаться. Есть ситуации, когда предание огласки по определенным делам и материалам может повлечь за собой причинение ущерба интересам </w:t>
      </w:r>
      <w:proofErr w:type="spellStart"/>
      <w:r>
        <w:rPr>
          <w:sz w:val="28"/>
          <w:szCs w:val="28"/>
        </w:rPr>
        <w:t>наседения</w:t>
      </w:r>
      <w:proofErr w:type="spellEnd"/>
      <w:r>
        <w:rPr>
          <w:sz w:val="28"/>
          <w:szCs w:val="28"/>
        </w:rPr>
        <w:t xml:space="preserve"> или государства. В таких случаях гласность недопустима. И всё же, принцип гласности является нужным и существенным условием надзорной деятельности прокурора. Значимость гласности высоко возрастает на современном этапе становления гражданского общества и развития демократии в стране. </w:t>
      </w:r>
    </w:p>
    <w:p w:rsidR="00DF0463" w:rsidRDefault="00DF0463" w:rsidP="00DF0463">
      <w:pPr>
        <w:spacing w:line="360" w:lineRule="auto"/>
        <w:ind w:firstLine="709"/>
        <w:jc w:val="both"/>
        <w:rPr>
          <w:sz w:val="28"/>
          <w:szCs w:val="28"/>
        </w:rPr>
      </w:pPr>
      <w:r w:rsidRPr="00D64AC5">
        <w:rPr>
          <w:sz w:val="28"/>
          <w:szCs w:val="28"/>
        </w:rPr>
        <w:t>Приказ Ген</w:t>
      </w:r>
      <w:r>
        <w:rPr>
          <w:sz w:val="28"/>
          <w:szCs w:val="28"/>
        </w:rPr>
        <w:t>еральной П</w:t>
      </w:r>
      <w:r w:rsidRPr="00D64AC5">
        <w:rPr>
          <w:sz w:val="28"/>
          <w:szCs w:val="28"/>
        </w:rPr>
        <w:t>рокуратуры России от 17.03.2010 № 114 «Об утверждении и введении в действие Кодекса этики прокурорского работника Российской Федерации и Концепции воспитательной работы в системе прокуратуры Российской Федерации»</w:t>
      </w:r>
      <w:r>
        <w:rPr>
          <w:sz w:val="28"/>
          <w:szCs w:val="28"/>
        </w:rPr>
        <w:t xml:space="preserve"> определяет принципы </w:t>
      </w:r>
      <w:r w:rsidRPr="00D64AC5">
        <w:rPr>
          <w:sz w:val="28"/>
          <w:szCs w:val="28"/>
        </w:rPr>
        <w:t>организации и деятельности прокуратуры Р</w:t>
      </w:r>
      <w:r>
        <w:rPr>
          <w:sz w:val="28"/>
          <w:szCs w:val="28"/>
        </w:rPr>
        <w:t>оссийской Федерации. К ним относятся:</w:t>
      </w:r>
    </w:p>
    <w:p w:rsidR="00DF0463" w:rsidRDefault="00DF0463" w:rsidP="00DF0463">
      <w:pPr>
        <w:spacing w:line="360" w:lineRule="auto"/>
        <w:ind w:firstLine="709"/>
        <w:jc w:val="both"/>
        <w:rPr>
          <w:sz w:val="28"/>
          <w:szCs w:val="28"/>
        </w:rPr>
      </w:pPr>
      <w:r w:rsidRPr="00D64AC5">
        <w:rPr>
          <w:sz w:val="28"/>
          <w:szCs w:val="28"/>
        </w:rPr>
        <w:t>– федерализм,</w:t>
      </w:r>
      <w:r>
        <w:rPr>
          <w:sz w:val="28"/>
          <w:szCs w:val="28"/>
        </w:rPr>
        <w:t xml:space="preserve"> который</w:t>
      </w:r>
      <w:r w:rsidRPr="00D64AC5">
        <w:rPr>
          <w:sz w:val="28"/>
          <w:szCs w:val="28"/>
        </w:rPr>
        <w:t xml:space="preserve"> </w:t>
      </w:r>
      <w:r>
        <w:rPr>
          <w:sz w:val="28"/>
          <w:szCs w:val="28"/>
        </w:rPr>
        <w:t>представляет</w:t>
      </w:r>
      <w:r w:rsidRPr="00D64AC5">
        <w:rPr>
          <w:sz w:val="28"/>
          <w:szCs w:val="28"/>
        </w:rPr>
        <w:t xml:space="preserve"> собой единство системы государственной службы </w:t>
      </w:r>
      <w:r>
        <w:rPr>
          <w:sz w:val="28"/>
          <w:szCs w:val="28"/>
        </w:rPr>
        <w:t xml:space="preserve">в совокупности </w:t>
      </w:r>
      <w:r w:rsidRPr="00D64AC5">
        <w:rPr>
          <w:sz w:val="28"/>
          <w:szCs w:val="28"/>
        </w:rPr>
        <w:t xml:space="preserve">с </w:t>
      </w:r>
      <w:r>
        <w:rPr>
          <w:sz w:val="28"/>
          <w:szCs w:val="28"/>
        </w:rPr>
        <w:t>от</w:t>
      </w:r>
      <w:r w:rsidRPr="00D64AC5">
        <w:rPr>
          <w:sz w:val="28"/>
          <w:szCs w:val="28"/>
        </w:rPr>
        <w:t xml:space="preserve">граничением </w:t>
      </w:r>
      <w:r>
        <w:rPr>
          <w:sz w:val="28"/>
          <w:szCs w:val="28"/>
        </w:rPr>
        <w:t>прав и обязанностей</w:t>
      </w:r>
      <w:r w:rsidRPr="00D64AC5">
        <w:rPr>
          <w:sz w:val="28"/>
          <w:szCs w:val="28"/>
        </w:rPr>
        <w:t xml:space="preserve"> между органами государства федерального значения и органами субъектов Р</w:t>
      </w:r>
      <w:r>
        <w:rPr>
          <w:sz w:val="28"/>
          <w:szCs w:val="28"/>
        </w:rPr>
        <w:t xml:space="preserve">оссийской </w:t>
      </w:r>
      <w:r w:rsidRPr="00D64AC5">
        <w:rPr>
          <w:sz w:val="28"/>
          <w:szCs w:val="28"/>
        </w:rPr>
        <w:t>Ф</w:t>
      </w:r>
      <w:r>
        <w:rPr>
          <w:sz w:val="28"/>
          <w:szCs w:val="28"/>
        </w:rPr>
        <w:t>едерации</w:t>
      </w:r>
      <w:r w:rsidRPr="00D64AC5">
        <w:rPr>
          <w:sz w:val="28"/>
          <w:szCs w:val="28"/>
        </w:rPr>
        <w:t>;</w:t>
      </w:r>
    </w:p>
    <w:p w:rsidR="00DF0463" w:rsidRPr="00D64AC5" w:rsidRDefault="00DF0463" w:rsidP="00DF0463">
      <w:pPr>
        <w:spacing w:line="360" w:lineRule="auto"/>
        <w:ind w:firstLine="709"/>
        <w:jc w:val="both"/>
        <w:rPr>
          <w:sz w:val="28"/>
          <w:szCs w:val="28"/>
        </w:rPr>
      </w:pPr>
      <w:r w:rsidRPr="00D64AC5">
        <w:rPr>
          <w:sz w:val="28"/>
          <w:szCs w:val="28"/>
        </w:rPr>
        <w:t xml:space="preserve">– </w:t>
      </w:r>
      <w:r>
        <w:rPr>
          <w:sz w:val="28"/>
          <w:szCs w:val="28"/>
        </w:rPr>
        <w:t xml:space="preserve">установление </w:t>
      </w:r>
      <w:r w:rsidRPr="00D64AC5">
        <w:rPr>
          <w:sz w:val="28"/>
          <w:szCs w:val="28"/>
        </w:rPr>
        <w:t>прав и свобод</w:t>
      </w:r>
      <w:r>
        <w:rPr>
          <w:sz w:val="28"/>
          <w:szCs w:val="28"/>
        </w:rPr>
        <w:t xml:space="preserve"> граждан, которые являются</w:t>
      </w:r>
      <w:r w:rsidRPr="00D64AC5">
        <w:rPr>
          <w:sz w:val="28"/>
          <w:szCs w:val="28"/>
        </w:rPr>
        <w:t xml:space="preserve"> </w:t>
      </w:r>
      <w:r>
        <w:rPr>
          <w:sz w:val="28"/>
          <w:szCs w:val="28"/>
        </w:rPr>
        <w:t>основными</w:t>
      </w:r>
      <w:r w:rsidRPr="00D64AC5">
        <w:rPr>
          <w:sz w:val="28"/>
          <w:szCs w:val="28"/>
        </w:rPr>
        <w:t xml:space="preserve"> ценност</w:t>
      </w:r>
      <w:r>
        <w:rPr>
          <w:sz w:val="28"/>
          <w:szCs w:val="28"/>
        </w:rPr>
        <w:t>ями</w:t>
      </w:r>
      <w:r w:rsidRPr="00D64AC5">
        <w:rPr>
          <w:sz w:val="28"/>
          <w:szCs w:val="28"/>
        </w:rPr>
        <w:t xml:space="preserve"> и преимуществ</w:t>
      </w:r>
      <w:r>
        <w:rPr>
          <w:sz w:val="28"/>
          <w:szCs w:val="28"/>
        </w:rPr>
        <w:t>ами</w:t>
      </w:r>
      <w:r w:rsidRPr="00D64AC5">
        <w:rPr>
          <w:sz w:val="28"/>
          <w:szCs w:val="28"/>
        </w:rPr>
        <w:t xml:space="preserve">, их реализация </w:t>
      </w:r>
      <w:r>
        <w:rPr>
          <w:sz w:val="28"/>
          <w:szCs w:val="28"/>
        </w:rPr>
        <w:t>и</w:t>
      </w:r>
      <w:r w:rsidRPr="00D64AC5">
        <w:rPr>
          <w:sz w:val="28"/>
          <w:szCs w:val="28"/>
        </w:rPr>
        <w:t xml:space="preserve"> защит</w:t>
      </w:r>
      <w:r>
        <w:rPr>
          <w:sz w:val="28"/>
          <w:szCs w:val="28"/>
        </w:rPr>
        <w:t xml:space="preserve">а в </w:t>
      </w:r>
      <w:proofErr w:type="spellStart"/>
      <w:r>
        <w:rPr>
          <w:sz w:val="28"/>
          <w:szCs w:val="28"/>
        </w:rPr>
        <w:t>соответствющем</w:t>
      </w:r>
      <w:proofErr w:type="spellEnd"/>
      <w:r>
        <w:rPr>
          <w:sz w:val="28"/>
          <w:szCs w:val="28"/>
        </w:rPr>
        <w:t xml:space="preserve"> объёме</w:t>
      </w:r>
      <w:r w:rsidRPr="00D64AC5">
        <w:rPr>
          <w:sz w:val="28"/>
          <w:szCs w:val="28"/>
        </w:rPr>
        <w:t>;</w:t>
      </w:r>
    </w:p>
    <w:p w:rsidR="00DF0463" w:rsidRDefault="00DF0463" w:rsidP="00DF0463">
      <w:pPr>
        <w:spacing w:line="360" w:lineRule="auto"/>
        <w:ind w:firstLine="709"/>
        <w:jc w:val="both"/>
        <w:rPr>
          <w:sz w:val="28"/>
          <w:szCs w:val="28"/>
        </w:rPr>
      </w:pPr>
      <w:r w:rsidRPr="00D64AC5">
        <w:rPr>
          <w:sz w:val="28"/>
          <w:szCs w:val="28"/>
        </w:rPr>
        <w:t xml:space="preserve">– законность, </w:t>
      </w:r>
      <w:r>
        <w:rPr>
          <w:sz w:val="28"/>
          <w:szCs w:val="28"/>
        </w:rPr>
        <w:t xml:space="preserve">которая </w:t>
      </w:r>
      <w:r w:rsidRPr="00D64AC5">
        <w:rPr>
          <w:sz w:val="28"/>
          <w:szCs w:val="28"/>
        </w:rPr>
        <w:t>заключа</w:t>
      </w:r>
      <w:r>
        <w:rPr>
          <w:sz w:val="28"/>
          <w:szCs w:val="28"/>
        </w:rPr>
        <w:t>ется</w:t>
      </w:r>
      <w:r w:rsidRPr="00D64AC5">
        <w:rPr>
          <w:sz w:val="28"/>
          <w:szCs w:val="28"/>
        </w:rPr>
        <w:t xml:space="preserve"> в неукоснительном </w:t>
      </w:r>
      <w:r>
        <w:rPr>
          <w:sz w:val="28"/>
          <w:szCs w:val="28"/>
        </w:rPr>
        <w:t>соблюдении</w:t>
      </w:r>
      <w:r w:rsidRPr="00D64AC5">
        <w:rPr>
          <w:sz w:val="28"/>
          <w:szCs w:val="28"/>
        </w:rPr>
        <w:t xml:space="preserve"> </w:t>
      </w:r>
      <w:r>
        <w:rPr>
          <w:sz w:val="28"/>
          <w:szCs w:val="28"/>
        </w:rPr>
        <w:t>правовым нормам</w:t>
      </w:r>
      <w:r w:rsidRPr="00D64AC5">
        <w:rPr>
          <w:sz w:val="28"/>
          <w:szCs w:val="28"/>
        </w:rPr>
        <w:t>,</w:t>
      </w:r>
      <w:r>
        <w:rPr>
          <w:sz w:val="28"/>
          <w:szCs w:val="28"/>
        </w:rPr>
        <w:t xml:space="preserve"> таким как</w:t>
      </w:r>
      <w:r w:rsidRPr="00D64AC5">
        <w:rPr>
          <w:sz w:val="28"/>
          <w:szCs w:val="28"/>
        </w:rPr>
        <w:t xml:space="preserve"> Конституци</w:t>
      </w:r>
      <w:r>
        <w:rPr>
          <w:sz w:val="28"/>
          <w:szCs w:val="28"/>
        </w:rPr>
        <w:t>я Российской Федерации</w:t>
      </w:r>
      <w:r w:rsidRPr="00D64AC5">
        <w:rPr>
          <w:sz w:val="28"/>
          <w:szCs w:val="28"/>
        </w:rPr>
        <w:t xml:space="preserve"> и международны</w:t>
      </w:r>
      <w:r>
        <w:rPr>
          <w:sz w:val="28"/>
          <w:szCs w:val="28"/>
        </w:rPr>
        <w:t>е</w:t>
      </w:r>
      <w:r w:rsidRPr="00D64AC5">
        <w:rPr>
          <w:sz w:val="28"/>
          <w:szCs w:val="28"/>
        </w:rPr>
        <w:t xml:space="preserve"> норм</w:t>
      </w:r>
      <w:r>
        <w:rPr>
          <w:sz w:val="28"/>
          <w:szCs w:val="28"/>
        </w:rPr>
        <w:t>ы</w:t>
      </w:r>
      <w:r w:rsidRPr="00D64AC5">
        <w:rPr>
          <w:sz w:val="28"/>
          <w:szCs w:val="28"/>
        </w:rPr>
        <w:t>, ведомственны</w:t>
      </w:r>
      <w:r>
        <w:rPr>
          <w:sz w:val="28"/>
          <w:szCs w:val="28"/>
        </w:rPr>
        <w:t>е</w:t>
      </w:r>
      <w:r w:rsidRPr="00D64AC5">
        <w:rPr>
          <w:sz w:val="28"/>
          <w:szCs w:val="28"/>
        </w:rPr>
        <w:t xml:space="preserve"> правовы</w:t>
      </w:r>
      <w:r>
        <w:rPr>
          <w:sz w:val="28"/>
          <w:szCs w:val="28"/>
        </w:rPr>
        <w:t>е</w:t>
      </w:r>
      <w:r w:rsidRPr="00D64AC5">
        <w:rPr>
          <w:sz w:val="28"/>
          <w:szCs w:val="28"/>
        </w:rPr>
        <w:t xml:space="preserve"> акт</w:t>
      </w:r>
      <w:r>
        <w:rPr>
          <w:sz w:val="28"/>
          <w:szCs w:val="28"/>
        </w:rPr>
        <w:t>ы</w:t>
      </w:r>
      <w:r w:rsidRPr="00D64AC5">
        <w:rPr>
          <w:sz w:val="28"/>
          <w:szCs w:val="28"/>
        </w:rPr>
        <w:t>;</w:t>
      </w:r>
    </w:p>
    <w:p w:rsidR="00DF0463" w:rsidRDefault="00DF0463" w:rsidP="00DF0463">
      <w:pPr>
        <w:spacing w:line="360" w:lineRule="auto"/>
        <w:ind w:firstLine="709"/>
        <w:jc w:val="both"/>
        <w:rPr>
          <w:sz w:val="28"/>
          <w:szCs w:val="28"/>
        </w:rPr>
      </w:pPr>
      <w:r w:rsidRPr="00D64AC5">
        <w:rPr>
          <w:sz w:val="28"/>
          <w:szCs w:val="28"/>
        </w:rPr>
        <w:lastRenderedPageBreak/>
        <w:t xml:space="preserve">– законность, </w:t>
      </w:r>
      <w:r>
        <w:rPr>
          <w:sz w:val="28"/>
          <w:szCs w:val="28"/>
        </w:rPr>
        <w:t xml:space="preserve">которая </w:t>
      </w:r>
      <w:r w:rsidRPr="00D64AC5">
        <w:rPr>
          <w:sz w:val="28"/>
          <w:szCs w:val="28"/>
        </w:rPr>
        <w:t>заключа</w:t>
      </w:r>
      <w:r>
        <w:rPr>
          <w:sz w:val="28"/>
          <w:szCs w:val="28"/>
        </w:rPr>
        <w:t>ется</w:t>
      </w:r>
      <w:r w:rsidRPr="00D64AC5">
        <w:rPr>
          <w:sz w:val="28"/>
          <w:szCs w:val="28"/>
        </w:rPr>
        <w:t xml:space="preserve"> в неукоснительном </w:t>
      </w:r>
      <w:r>
        <w:rPr>
          <w:sz w:val="28"/>
          <w:szCs w:val="28"/>
        </w:rPr>
        <w:t>соблюдении</w:t>
      </w:r>
      <w:r w:rsidRPr="00D64AC5">
        <w:rPr>
          <w:sz w:val="28"/>
          <w:szCs w:val="28"/>
        </w:rPr>
        <w:t xml:space="preserve"> </w:t>
      </w:r>
      <w:r>
        <w:rPr>
          <w:sz w:val="28"/>
          <w:szCs w:val="28"/>
        </w:rPr>
        <w:t>правовым нормам</w:t>
      </w:r>
      <w:r w:rsidRPr="00D64AC5">
        <w:rPr>
          <w:sz w:val="28"/>
          <w:szCs w:val="28"/>
        </w:rPr>
        <w:t>,</w:t>
      </w:r>
      <w:r>
        <w:rPr>
          <w:sz w:val="28"/>
          <w:szCs w:val="28"/>
        </w:rPr>
        <w:t xml:space="preserve"> таким как</w:t>
      </w:r>
      <w:r w:rsidRPr="00D64AC5">
        <w:rPr>
          <w:sz w:val="28"/>
          <w:szCs w:val="28"/>
        </w:rPr>
        <w:t xml:space="preserve"> Конституци</w:t>
      </w:r>
      <w:r>
        <w:rPr>
          <w:sz w:val="28"/>
          <w:szCs w:val="28"/>
        </w:rPr>
        <w:t>я Российской Федерации</w:t>
      </w:r>
      <w:r w:rsidRPr="00D64AC5">
        <w:rPr>
          <w:sz w:val="28"/>
          <w:szCs w:val="28"/>
        </w:rPr>
        <w:t xml:space="preserve"> и международны</w:t>
      </w:r>
      <w:r>
        <w:rPr>
          <w:sz w:val="28"/>
          <w:szCs w:val="28"/>
        </w:rPr>
        <w:t>е</w:t>
      </w:r>
      <w:r w:rsidRPr="00D64AC5">
        <w:rPr>
          <w:sz w:val="28"/>
          <w:szCs w:val="28"/>
        </w:rPr>
        <w:t xml:space="preserve"> норм</w:t>
      </w:r>
      <w:r>
        <w:rPr>
          <w:sz w:val="28"/>
          <w:szCs w:val="28"/>
        </w:rPr>
        <w:t>ы</w:t>
      </w:r>
      <w:r w:rsidRPr="00D64AC5">
        <w:rPr>
          <w:sz w:val="28"/>
          <w:szCs w:val="28"/>
        </w:rPr>
        <w:t>, ведомственны</w:t>
      </w:r>
      <w:r>
        <w:rPr>
          <w:sz w:val="28"/>
          <w:szCs w:val="28"/>
        </w:rPr>
        <w:t>е</w:t>
      </w:r>
      <w:r w:rsidRPr="00D64AC5">
        <w:rPr>
          <w:sz w:val="28"/>
          <w:szCs w:val="28"/>
        </w:rPr>
        <w:t xml:space="preserve"> правовы</w:t>
      </w:r>
      <w:r>
        <w:rPr>
          <w:sz w:val="28"/>
          <w:szCs w:val="28"/>
        </w:rPr>
        <w:t>е</w:t>
      </w:r>
      <w:r w:rsidRPr="00D64AC5">
        <w:rPr>
          <w:sz w:val="28"/>
          <w:szCs w:val="28"/>
        </w:rPr>
        <w:t xml:space="preserve"> акт</w:t>
      </w:r>
      <w:r>
        <w:rPr>
          <w:sz w:val="28"/>
          <w:szCs w:val="28"/>
        </w:rPr>
        <w:t>ы</w:t>
      </w:r>
      <w:r w:rsidRPr="00D64AC5">
        <w:rPr>
          <w:sz w:val="28"/>
          <w:szCs w:val="28"/>
        </w:rPr>
        <w:t>;</w:t>
      </w:r>
    </w:p>
    <w:p w:rsidR="00DF0463" w:rsidRPr="00D64AC5" w:rsidRDefault="00DF0463" w:rsidP="00DF0463">
      <w:pPr>
        <w:spacing w:line="360" w:lineRule="auto"/>
        <w:ind w:firstLine="709"/>
        <w:jc w:val="both"/>
        <w:rPr>
          <w:sz w:val="28"/>
          <w:szCs w:val="28"/>
        </w:rPr>
      </w:pPr>
      <w:r w:rsidRPr="00D64AC5">
        <w:rPr>
          <w:sz w:val="28"/>
          <w:szCs w:val="28"/>
        </w:rPr>
        <w:t>– един</w:t>
      </w:r>
      <w:r>
        <w:rPr>
          <w:sz w:val="28"/>
          <w:szCs w:val="28"/>
        </w:rPr>
        <w:t>ый подход к созданию службы, с соблюдением единообразных</w:t>
      </w:r>
      <w:r w:rsidRPr="00D64AC5">
        <w:rPr>
          <w:sz w:val="28"/>
          <w:szCs w:val="28"/>
        </w:rPr>
        <w:t xml:space="preserve"> правовых и организационных основ</w:t>
      </w:r>
      <w:r>
        <w:rPr>
          <w:sz w:val="28"/>
          <w:szCs w:val="28"/>
        </w:rPr>
        <w:t xml:space="preserve">. </w:t>
      </w:r>
    </w:p>
    <w:p w:rsidR="00DF0463" w:rsidRDefault="00DF0463" w:rsidP="00DF0463">
      <w:pPr>
        <w:spacing w:line="360" w:lineRule="auto"/>
        <w:ind w:firstLine="709"/>
        <w:jc w:val="both"/>
        <w:rPr>
          <w:sz w:val="28"/>
          <w:szCs w:val="28"/>
        </w:rPr>
      </w:pPr>
      <w:r w:rsidRPr="00D64AC5">
        <w:rPr>
          <w:sz w:val="28"/>
          <w:szCs w:val="28"/>
        </w:rPr>
        <w:t>–возможность граждан</w:t>
      </w:r>
      <w:r>
        <w:rPr>
          <w:sz w:val="28"/>
          <w:szCs w:val="28"/>
        </w:rPr>
        <w:t xml:space="preserve"> в равной мере занимать</w:t>
      </w:r>
      <w:r w:rsidRPr="00D64AC5">
        <w:rPr>
          <w:sz w:val="28"/>
          <w:szCs w:val="28"/>
        </w:rPr>
        <w:t xml:space="preserve"> государственн</w:t>
      </w:r>
      <w:r>
        <w:rPr>
          <w:sz w:val="28"/>
          <w:szCs w:val="28"/>
        </w:rPr>
        <w:t>ые должности на</w:t>
      </w:r>
      <w:r w:rsidRPr="00D64AC5">
        <w:rPr>
          <w:sz w:val="28"/>
          <w:szCs w:val="28"/>
        </w:rPr>
        <w:t xml:space="preserve"> службе, равные возможности для продвижения</w:t>
      </w:r>
      <w:r>
        <w:rPr>
          <w:sz w:val="28"/>
          <w:szCs w:val="28"/>
        </w:rPr>
        <w:t xml:space="preserve"> по карьерной лестнице,</w:t>
      </w:r>
      <w:r w:rsidRPr="00D64AC5">
        <w:rPr>
          <w:sz w:val="28"/>
          <w:szCs w:val="28"/>
        </w:rPr>
        <w:t xml:space="preserve"> вне зависимости от таких признаков, как раса,</w:t>
      </w:r>
      <w:r>
        <w:rPr>
          <w:sz w:val="28"/>
          <w:szCs w:val="28"/>
        </w:rPr>
        <w:t xml:space="preserve"> </w:t>
      </w:r>
      <w:r w:rsidRPr="00D64AC5">
        <w:rPr>
          <w:sz w:val="28"/>
          <w:szCs w:val="28"/>
        </w:rPr>
        <w:t>пол</w:t>
      </w:r>
      <w:r>
        <w:rPr>
          <w:sz w:val="28"/>
          <w:szCs w:val="28"/>
        </w:rPr>
        <w:t>,</w:t>
      </w:r>
      <w:r w:rsidRPr="00D64AC5">
        <w:rPr>
          <w:sz w:val="28"/>
          <w:szCs w:val="28"/>
        </w:rPr>
        <w:t xml:space="preserve"> вера</w:t>
      </w:r>
      <w:r>
        <w:rPr>
          <w:sz w:val="28"/>
          <w:szCs w:val="28"/>
        </w:rPr>
        <w:t xml:space="preserve">, </w:t>
      </w:r>
      <w:r w:rsidRPr="00D64AC5">
        <w:rPr>
          <w:sz w:val="28"/>
          <w:szCs w:val="28"/>
        </w:rPr>
        <w:t>материальное положение и др.;</w:t>
      </w:r>
    </w:p>
    <w:p w:rsidR="00DF0463" w:rsidRPr="00D64AC5" w:rsidRDefault="00DF0463" w:rsidP="00DF0463">
      <w:pPr>
        <w:spacing w:line="360" w:lineRule="auto"/>
        <w:ind w:firstLine="709"/>
        <w:jc w:val="both"/>
        <w:rPr>
          <w:sz w:val="28"/>
          <w:szCs w:val="28"/>
        </w:rPr>
      </w:pPr>
      <w:r w:rsidRPr="005513F8">
        <w:rPr>
          <w:sz w:val="28"/>
          <w:szCs w:val="28"/>
        </w:rPr>
        <w:t xml:space="preserve"> </w:t>
      </w:r>
      <w:r w:rsidRPr="00D64AC5">
        <w:rPr>
          <w:sz w:val="28"/>
          <w:szCs w:val="28"/>
        </w:rPr>
        <w:t>– открытость службы</w:t>
      </w:r>
      <w:r>
        <w:rPr>
          <w:sz w:val="28"/>
          <w:szCs w:val="28"/>
        </w:rPr>
        <w:t xml:space="preserve"> в органах государства</w:t>
      </w:r>
      <w:r w:rsidRPr="00D64AC5">
        <w:rPr>
          <w:sz w:val="28"/>
          <w:szCs w:val="28"/>
        </w:rPr>
        <w:t xml:space="preserve">, </w:t>
      </w:r>
      <w:r>
        <w:rPr>
          <w:sz w:val="28"/>
          <w:szCs w:val="28"/>
        </w:rPr>
        <w:t>подразумевающая</w:t>
      </w:r>
      <w:r w:rsidRPr="00D64AC5">
        <w:rPr>
          <w:sz w:val="28"/>
          <w:szCs w:val="28"/>
        </w:rPr>
        <w:t xml:space="preserve"> под собой </w:t>
      </w:r>
      <w:r>
        <w:rPr>
          <w:sz w:val="28"/>
          <w:szCs w:val="28"/>
        </w:rPr>
        <w:t>вероятность</w:t>
      </w:r>
      <w:r w:rsidRPr="00D64AC5">
        <w:rPr>
          <w:sz w:val="28"/>
          <w:szCs w:val="28"/>
        </w:rPr>
        <w:t xml:space="preserve"> контрол</w:t>
      </w:r>
      <w:r>
        <w:rPr>
          <w:sz w:val="28"/>
          <w:szCs w:val="28"/>
        </w:rPr>
        <w:t>я</w:t>
      </w:r>
      <w:r w:rsidRPr="00D64AC5">
        <w:rPr>
          <w:sz w:val="28"/>
          <w:szCs w:val="28"/>
        </w:rPr>
        <w:t xml:space="preserve"> и осуществл</w:t>
      </w:r>
      <w:r>
        <w:rPr>
          <w:sz w:val="28"/>
          <w:szCs w:val="28"/>
        </w:rPr>
        <w:t>ения</w:t>
      </w:r>
      <w:r w:rsidRPr="00D64AC5">
        <w:rPr>
          <w:sz w:val="28"/>
          <w:szCs w:val="28"/>
        </w:rPr>
        <w:t xml:space="preserve"> мониторинг</w:t>
      </w:r>
      <w:r>
        <w:rPr>
          <w:sz w:val="28"/>
          <w:szCs w:val="28"/>
        </w:rPr>
        <w:t>а</w:t>
      </w:r>
      <w:r w:rsidRPr="00D64AC5">
        <w:rPr>
          <w:sz w:val="28"/>
          <w:szCs w:val="28"/>
        </w:rPr>
        <w:t xml:space="preserve"> со стороны </w:t>
      </w:r>
      <w:r>
        <w:rPr>
          <w:sz w:val="28"/>
          <w:szCs w:val="28"/>
        </w:rPr>
        <w:t>общества</w:t>
      </w:r>
      <w:r w:rsidRPr="00D64AC5">
        <w:rPr>
          <w:sz w:val="28"/>
          <w:szCs w:val="28"/>
        </w:rPr>
        <w:t>;</w:t>
      </w:r>
    </w:p>
    <w:p w:rsidR="00DF0463" w:rsidRPr="00D64AC5" w:rsidRDefault="00DF0463" w:rsidP="00DF0463">
      <w:pPr>
        <w:spacing w:line="360" w:lineRule="auto"/>
        <w:ind w:firstLine="709"/>
        <w:jc w:val="both"/>
        <w:rPr>
          <w:sz w:val="28"/>
          <w:szCs w:val="28"/>
        </w:rPr>
      </w:pPr>
      <w:r w:rsidRPr="00D64AC5">
        <w:rPr>
          <w:sz w:val="28"/>
          <w:szCs w:val="28"/>
        </w:rPr>
        <w:t>– взаимосвязь государственной и муниципальной службы</w:t>
      </w:r>
      <w:r>
        <w:rPr>
          <w:sz w:val="28"/>
          <w:szCs w:val="28"/>
        </w:rPr>
        <w:t xml:space="preserve"> в стране</w:t>
      </w:r>
      <w:r w:rsidRPr="00D64AC5">
        <w:rPr>
          <w:sz w:val="28"/>
          <w:szCs w:val="28"/>
        </w:rPr>
        <w:t>;</w:t>
      </w:r>
    </w:p>
    <w:p w:rsidR="00DF0463" w:rsidRPr="00D64AC5" w:rsidRDefault="00DF0463" w:rsidP="00DF0463">
      <w:pPr>
        <w:spacing w:line="360" w:lineRule="auto"/>
        <w:ind w:firstLine="709"/>
        <w:jc w:val="both"/>
        <w:rPr>
          <w:sz w:val="28"/>
          <w:szCs w:val="28"/>
        </w:rPr>
      </w:pPr>
      <w:r w:rsidRPr="00D64AC5">
        <w:rPr>
          <w:sz w:val="28"/>
          <w:szCs w:val="28"/>
        </w:rPr>
        <w:t>– профессиона</w:t>
      </w:r>
      <w:r>
        <w:rPr>
          <w:sz w:val="28"/>
          <w:szCs w:val="28"/>
        </w:rPr>
        <w:t>льные навыки</w:t>
      </w:r>
      <w:r w:rsidRPr="00D64AC5">
        <w:rPr>
          <w:sz w:val="28"/>
          <w:szCs w:val="28"/>
        </w:rPr>
        <w:t xml:space="preserve"> служащих;</w:t>
      </w:r>
    </w:p>
    <w:p w:rsidR="00DF0463" w:rsidRPr="00D64AC5" w:rsidRDefault="00DF0463" w:rsidP="00DF0463">
      <w:pPr>
        <w:spacing w:line="360" w:lineRule="auto"/>
        <w:ind w:firstLine="709"/>
        <w:jc w:val="both"/>
        <w:rPr>
          <w:sz w:val="28"/>
          <w:szCs w:val="28"/>
        </w:rPr>
      </w:pPr>
      <w:r w:rsidRPr="00D64AC5">
        <w:rPr>
          <w:sz w:val="28"/>
          <w:szCs w:val="28"/>
        </w:rPr>
        <w:t xml:space="preserve">– </w:t>
      </w:r>
      <w:r>
        <w:rPr>
          <w:sz w:val="28"/>
          <w:szCs w:val="28"/>
        </w:rPr>
        <w:t>охрана</w:t>
      </w:r>
      <w:r w:rsidRPr="00D64AC5">
        <w:rPr>
          <w:sz w:val="28"/>
          <w:szCs w:val="28"/>
        </w:rPr>
        <w:t xml:space="preserve"> служащих от противо</w:t>
      </w:r>
      <w:r>
        <w:rPr>
          <w:sz w:val="28"/>
          <w:szCs w:val="28"/>
        </w:rPr>
        <w:t>законного</w:t>
      </w:r>
      <w:r w:rsidRPr="00D64AC5">
        <w:rPr>
          <w:sz w:val="28"/>
          <w:szCs w:val="28"/>
        </w:rPr>
        <w:t xml:space="preserve"> воздействия</w:t>
      </w:r>
      <w:r>
        <w:rPr>
          <w:sz w:val="28"/>
          <w:szCs w:val="28"/>
        </w:rPr>
        <w:t xml:space="preserve"> на них со стороны третьих лиц</w:t>
      </w:r>
      <w:r w:rsidRPr="00D64AC5">
        <w:rPr>
          <w:sz w:val="28"/>
          <w:szCs w:val="28"/>
        </w:rPr>
        <w:t xml:space="preserve"> </w:t>
      </w:r>
      <w:r>
        <w:rPr>
          <w:sz w:val="28"/>
          <w:szCs w:val="28"/>
        </w:rPr>
        <w:t>при</w:t>
      </w:r>
      <w:r w:rsidRPr="00D64AC5">
        <w:rPr>
          <w:sz w:val="28"/>
          <w:szCs w:val="28"/>
        </w:rPr>
        <w:t xml:space="preserve"> осуществлени</w:t>
      </w:r>
      <w:r>
        <w:rPr>
          <w:sz w:val="28"/>
          <w:szCs w:val="28"/>
        </w:rPr>
        <w:t>и</w:t>
      </w:r>
      <w:r w:rsidRPr="00D64AC5">
        <w:rPr>
          <w:sz w:val="28"/>
          <w:szCs w:val="28"/>
        </w:rPr>
        <w:t xml:space="preserve"> их полномочий.</w:t>
      </w:r>
    </w:p>
    <w:p w:rsidR="00DF0463" w:rsidRPr="00D64AC5" w:rsidRDefault="00DF0463" w:rsidP="00DF0463">
      <w:pPr>
        <w:spacing w:line="360" w:lineRule="auto"/>
        <w:ind w:firstLine="709"/>
        <w:jc w:val="both"/>
        <w:rPr>
          <w:sz w:val="28"/>
          <w:szCs w:val="28"/>
        </w:rPr>
      </w:pPr>
      <w:r w:rsidRPr="00D64AC5">
        <w:rPr>
          <w:sz w:val="28"/>
          <w:szCs w:val="28"/>
        </w:rPr>
        <w:t>Кодекс этики прокурорского работника Российской Федерации представляет собой свод общих принципов профессиональной служебной этики и основных правил служебного поведения, которыми должны руководствоваться все сотрудники органов прокуратуры</w:t>
      </w:r>
      <w:r w:rsidRPr="00D64AC5">
        <w:rPr>
          <w:sz w:val="28"/>
          <w:szCs w:val="28"/>
          <w:vertAlign w:val="superscript"/>
        </w:rPr>
        <w:footnoteReference w:id="56"/>
      </w:r>
      <w:r w:rsidRPr="00D64AC5">
        <w:rPr>
          <w:sz w:val="28"/>
          <w:szCs w:val="28"/>
        </w:rPr>
        <w:t>.</w:t>
      </w:r>
    </w:p>
    <w:p w:rsidR="00DF0463" w:rsidRPr="00D64AC5" w:rsidRDefault="00DF0463" w:rsidP="00DF0463">
      <w:pPr>
        <w:spacing w:line="360" w:lineRule="auto"/>
        <w:ind w:firstLine="709"/>
        <w:jc w:val="both"/>
        <w:rPr>
          <w:sz w:val="28"/>
          <w:szCs w:val="28"/>
        </w:rPr>
      </w:pPr>
      <w:r>
        <w:rPr>
          <w:sz w:val="28"/>
          <w:szCs w:val="28"/>
        </w:rPr>
        <w:t xml:space="preserve">Значительной проблемой, которая связана с уклонением от соблюдения принципов </w:t>
      </w:r>
      <w:r w:rsidRPr="00D64AC5">
        <w:rPr>
          <w:sz w:val="28"/>
          <w:szCs w:val="28"/>
        </w:rPr>
        <w:t>Кодекс</w:t>
      </w:r>
      <w:r>
        <w:rPr>
          <w:sz w:val="28"/>
          <w:szCs w:val="28"/>
        </w:rPr>
        <w:t>а</w:t>
      </w:r>
      <w:r w:rsidRPr="00D64AC5">
        <w:rPr>
          <w:sz w:val="28"/>
          <w:szCs w:val="28"/>
        </w:rPr>
        <w:t xml:space="preserve"> этики прокурорского работника Российской Федерации</w:t>
      </w:r>
      <w:r>
        <w:rPr>
          <w:sz w:val="28"/>
          <w:szCs w:val="28"/>
        </w:rPr>
        <w:t xml:space="preserve">, является </w:t>
      </w:r>
      <w:proofErr w:type="spellStart"/>
      <w:r>
        <w:rPr>
          <w:sz w:val="28"/>
          <w:szCs w:val="28"/>
        </w:rPr>
        <w:t>отстутствие</w:t>
      </w:r>
      <w:proofErr w:type="spellEnd"/>
      <w:r>
        <w:rPr>
          <w:sz w:val="28"/>
          <w:szCs w:val="28"/>
        </w:rPr>
        <w:t xml:space="preserve"> в обязательном порядке их следованию. Связано это с тем, что указанный кодекс не несет в себе характер нормативного правового документа и при его нарушении не </w:t>
      </w:r>
      <w:proofErr w:type="gramStart"/>
      <w:r>
        <w:rPr>
          <w:sz w:val="28"/>
          <w:szCs w:val="28"/>
        </w:rPr>
        <w:t>предусмотрены</w:t>
      </w:r>
      <w:proofErr w:type="gramEnd"/>
      <w:r>
        <w:rPr>
          <w:sz w:val="28"/>
          <w:szCs w:val="28"/>
        </w:rPr>
        <w:t xml:space="preserve"> уголовная или </w:t>
      </w:r>
      <w:proofErr w:type="spellStart"/>
      <w:r>
        <w:rPr>
          <w:sz w:val="28"/>
          <w:szCs w:val="28"/>
        </w:rPr>
        <w:t>администартивная</w:t>
      </w:r>
      <w:proofErr w:type="spellEnd"/>
      <w:r>
        <w:rPr>
          <w:sz w:val="28"/>
          <w:szCs w:val="28"/>
        </w:rPr>
        <w:t xml:space="preserve"> ответственность. </w:t>
      </w:r>
    </w:p>
    <w:p w:rsidR="00DF0463" w:rsidRDefault="00DF0463" w:rsidP="00DF0463">
      <w:pPr>
        <w:spacing w:line="360" w:lineRule="auto"/>
        <w:ind w:firstLine="709"/>
        <w:jc w:val="both"/>
        <w:rPr>
          <w:sz w:val="28"/>
          <w:szCs w:val="28"/>
        </w:rPr>
      </w:pPr>
      <w:r>
        <w:rPr>
          <w:sz w:val="28"/>
          <w:szCs w:val="28"/>
        </w:rPr>
        <w:lastRenderedPageBreak/>
        <w:t>Игнорирование</w:t>
      </w:r>
      <w:r w:rsidRPr="00D64AC5">
        <w:rPr>
          <w:sz w:val="28"/>
          <w:szCs w:val="28"/>
        </w:rPr>
        <w:t xml:space="preserve"> </w:t>
      </w:r>
      <w:r>
        <w:rPr>
          <w:sz w:val="28"/>
          <w:szCs w:val="28"/>
        </w:rPr>
        <w:t>таких</w:t>
      </w:r>
      <w:r w:rsidRPr="00D64AC5">
        <w:rPr>
          <w:sz w:val="28"/>
          <w:szCs w:val="28"/>
        </w:rPr>
        <w:t xml:space="preserve"> принцип</w:t>
      </w:r>
      <w:r>
        <w:rPr>
          <w:sz w:val="28"/>
          <w:szCs w:val="28"/>
        </w:rPr>
        <w:t>ов</w:t>
      </w:r>
      <w:r w:rsidRPr="00D64AC5">
        <w:rPr>
          <w:sz w:val="28"/>
          <w:szCs w:val="28"/>
        </w:rPr>
        <w:t xml:space="preserve"> может лишь </w:t>
      </w:r>
      <w:r>
        <w:rPr>
          <w:sz w:val="28"/>
          <w:szCs w:val="28"/>
        </w:rPr>
        <w:t>создавать препятствия для продвижения сотрудника</w:t>
      </w:r>
      <w:r w:rsidRPr="00D64AC5">
        <w:rPr>
          <w:sz w:val="28"/>
          <w:szCs w:val="28"/>
        </w:rPr>
        <w:t xml:space="preserve"> по службе, прохождению аттестации, </w:t>
      </w:r>
      <w:r>
        <w:rPr>
          <w:sz w:val="28"/>
          <w:szCs w:val="28"/>
        </w:rPr>
        <w:t xml:space="preserve">или вызвать </w:t>
      </w:r>
      <w:r w:rsidRPr="00D64AC5">
        <w:rPr>
          <w:sz w:val="28"/>
          <w:szCs w:val="28"/>
        </w:rPr>
        <w:t>осуждени</w:t>
      </w:r>
      <w:r>
        <w:rPr>
          <w:sz w:val="28"/>
          <w:szCs w:val="28"/>
        </w:rPr>
        <w:t>е</w:t>
      </w:r>
      <w:r w:rsidRPr="00D64AC5">
        <w:rPr>
          <w:sz w:val="28"/>
          <w:szCs w:val="28"/>
        </w:rPr>
        <w:t xml:space="preserve"> со стороны коллег. </w:t>
      </w:r>
      <w:proofErr w:type="gramStart"/>
      <w:r>
        <w:rPr>
          <w:sz w:val="28"/>
          <w:szCs w:val="28"/>
        </w:rPr>
        <w:t>Возможно</w:t>
      </w:r>
      <w:proofErr w:type="gramEnd"/>
      <w:r>
        <w:rPr>
          <w:sz w:val="28"/>
          <w:szCs w:val="28"/>
        </w:rPr>
        <w:t xml:space="preserve"> сделать вывод о том</w:t>
      </w:r>
      <w:r w:rsidRPr="00D64AC5">
        <w:rPr>
          <w:sz w:val="28"/>
          <w:szCs w:val="28"/>
        </w:rPr>
        <w:t xml:space="preserve">, что </w:t>
      </w:r>
      <w:r>
        <w:rPr>
          <w:sz w:val="28"/>
          <w:szCs w:val="28"/>
        </w:rPr>
        <w:t xml:space="preserve">любой </w:t>
      </w:r>
      <w:r w:rsidRPr="00D64AC5">
        <w:rPr>
          <w:sz w:val="28"/>
          <w:szCs w:val="28"/>
        </w:rPr>
        <w:t xml:space="preserve">государственный гражданский служащий </w:t>
      </w:r>
      <w:r>
        <w:rPr>
          <w:sz w:val="28"/>
          <w:szCs w:val="28"/>
        </w:rPr>
        <w:t>имеет право</w:t>
      </w:r>
      <w:r w:rsidRPr="00D64AC5">
        <w:rPr>
          <w:sz w:val="28"/>
          <w:szCs w:val="28"/>
        </w:rPr>
        <w:t xml:space="preserve"> </w:t>
      </w:r>
      <w:r>
        <w:rPr>
          <w:sz w:val="28"/>
          <w:szCs w:val="28"/>
        </w:rPr>
        <w:t>принимать решения</w:t>
      </w:r>
      <w:r w:rsidRPr="00D64AC5">
        <w:rPr>
          <w:sz w:val="28"/>
          <w:szCs w:val="28"/>
        </w:rPr>
        <w:t xml:space="preserve"> самостоятельно</w:t>
      </w:r>
      <w:r>
        <w:rPr>
          <w:sz w:val="28"/>
          <w:szCs w:val="28"/>
        </w:rPr>
        <w:t xml:space="preserve"> стоит ли ему</w:t>
      </w:r>
      <w:r w:rsidRPr="00D64AC5">
        <w:rPr>
          <w:sz w:val="28"/>
          <w:szCs w:val="28"/>
        </w:rPr>
        <w:t xml:space="preserve"> </w:t>
      </w:r>
      <w:r>
        <w:rPr>
          <w:sz w:val="28"/>
          <w:szCs w:val="28"/>
        </w:rPr>
        <w:t>следовать</w:t>
      </w:r>
      <w:r w:rsidRPr="00D64AC5">
        <w:rPr>
          <w:sz w:val="28"/>
          <w:szCs w:val="28"/>
        </w:rPr>
        <w:t xml:space="preserve"> данн</w:t>
      </w:r>
      <w:r>
        <w:rPr>
          <w:sz w:val="28"/>
          <w:szCs w:val="28"/>
        </w:rPr>
        <w:t>ому</w:t>
      </w:r>
      <w:r w:rsidRPr="00D64AC5">
        <w:rPr>
          <w:sz w:val="28"/>
          <w:szCs w:val="28"/>
        </w:rPr>
        <w:t xml:space="preserve"> документ</w:t>
      </w:r>
      <w:r>
        <w:rPr>
          <w:sz w:val="28"/>
          <w:szCs w:val="28"/>
        </w:rPr>
        <w:t>у</w:t>
      </w:r>
      <w:r w:rsidRPr="00D64AC5">
        <w:rPr>
          <w:sz w:val="28"/>
          <w:szCs w:val="28"/>
        </w:rPr>
        <w:t xml:space="preserve"> или нет.</w:t>
      </w:r>
    </w:p>
    <w:p w:rsidR="00DF0463" w:rsidRPr="00D64AC5" w:rsidRDefault="00DF0463" w:rsidP="00DF0463">
      <w:pPr>
        <w:spacing w:line="360" w:lineRule="auto"/>
        <w:ind w:firstLine="709"/>
        <w:jc w:val="both"/>
        <w:rPr>
          <w:sz w:val="28"/>
          <w:szCs w:val="28"/>
        </w:rPr>
      </w:pPr>
      <w:r>
        <w:rPr>
          <w:sz w:val="28"/>
          <w:szCs w:val="28"/>
        </w:rPr>
        <w:t xml:space="preserve">Так как </w:t>
      </w:r>
      <w:r w:rsidRPr="00D64AC5">
        <w:rPr>
          <w:sz w:val="28"/>
          <w:szCs w:val="28"/>
        </w:rPr>
        <w:t>Кодекс этики прокурорского работника Российской Федерации</w:t>
      </w:r>
      <w:r>
        <w:rPr>
          <w:sz w:val="28"/>
          <w:szCs w:val="28"/>
        </w:rPr>
        <w:t xml:space="preserve"> имеет </w:t>
      </w:r>
      <w:r w:rsidRPr="00552800">
        <w:rPr>
          <w:sz w:val="28"/>
          <w:szCs w:val="28"/>
        </w:rPr>
        <w:t>рекомендательный характер</w:t>
      </w:r>
      <w:r>
        <w:rPr>
          <w:sz w:val="28"/>
          <w:szCs w:val="28"/>
        </w:rPr>
        <w:t xml:space="preserve">, </w:t>
      </w:r>
      <w:r w:rsidRPr="00552800">
        <w:rPr>
          <w:sz w:val="28"/>
          <w:szCs w:val="28"/>
        </w:rPr>
        <w:t xml:space="preserve"> </w:t>
      </w:r>
      <w:r>
        <w:rPr>
          <w:sz w:val="28"/>
          <w:szCs w:val="28"/>
        </w:rPr>
        <w:t xml:space="preserve">существенный недочет заключается в том, что </w:t>
      </w:r>
      <w:r w:rsidRPr="00552800">
        <w:rPr>
          <w:sz w:val="28"/>
          <w:szCs w:val="28"/>
        </w:rPr>
        <w:t>действующим законодательством</w:t>
      </w:r>
      <w:r>
        <w:rPr>
          <w:sz w:val="28"/>
          <w:szCs w:val="28"/>
        </w:rPr>
        <w:t xml:space="preserve"> не предусматривается</w:t>
      </w:r>
      <w:r w:rsidRPr="00552800">
        <w:rPr>
          <w:sz w:val="28"/>
          <w:szCs w:val="28"/>
        </w:rPr>
        <w:t xml:space="preserve"> применение</w:t>
      </w:r>
      <w:r>
        <w:rPr>
          <w:sz w:val="28"/>
          <w:szCs w:val="28"/>
        </w:rPr>
        <w:t xml:space="preserve"> каких-либо</w:t>
      </w:r>
      <w:r w:rsidRPr="00552800">
        <w:rPr>
          <w:sz w:val="28"/>
          <w:szCs w:val="28"/>
        </w:rPr>
        <w:t xml:space="preserve"> мер юридической ответственности </w:t>
      </w:r>
      <w:r>
        <w:rPr>
          <w:sz w:val="28"/>
          <w:szCs w:val="28"/>
        </w:rPr>
        <w:t>при</w:t>
      </w:r>
      <w:r w:rsidRPr="00552800">
        <w:rPr>
          <w:sz w:val="28"/>
          <w:szCs w:val="28"/>
        </w:rPr>
        <w:t xml:space="preserve"> нарушени</w:t>
      </w:r>
      <w:r>
        <w:rPr>
          <w:sz w:val="28"/>
          <w:szCs w:val="28"/>
        </w:rPr>
        <w:t>и</w:t>
      </w:r>
      <w:r w:rsidRPr="00552800">
        <w:rPr>
          <w:sz w:val="28"/>
          <w:szCs w:val="28"/>
        </w:rPr>
        <w:t xml:space="preserve"> положений</w:t>
      </w:r>
      <w:r>
        <w:rPr>
          <w:sz w:val="28"/>
          <w:szCs w:val="28"/>
        </w:rPr>
        <w:t xml:space="preserve"> Кодекса.</w:t>
      </w:r>
    </w:p>
    <w:p w:rsidR="00DF0463" w:rsidRPr="00D64AC5" w:rsidRDefault="00DF0463" w:rsidP="00DF0463">
      <w:pPr>
        <w:spacing w:line="360" w:lineRule="auto"/>
        <w:ind w:firstLine="709"/>
        <w:jc w:val="both"/>
        <w:rPr>
          <w:sz w:val="28"/>
          <w:szCs w:val="28"/>
        </w:rPr>
      </w:pPr>
      <w:r>
        <w:rPr>
          <w:sz w:val="28"/>
          <w:szCs w:val="28"/>
        </w:rPr>
        <w:t>В</w:t>
      </w:r>
      <w:r w:rsidRPr="00D64AC5">
        <w:rPr>
          <w:sz w:val="28"/>
          <w:szCs w:val="28"/>
        </w:rPr>
        <w:t>опрос</w:t>
      </w:r>
      <w:r>
        <w:rPr>
          <w:sz w:val="28"/>
          <w:szCs w:val="28"/>
        </w:rPr>
        <w:t>ы</w:t>
      </w:r>
      <w:r w:rsidRPr="00D64AC5">
        <w:rPr>
          <w:sz w:val="28"/>
          <w:szCs w:val="28"/>
        </w:rPr>
        <w:t>,</w:t>
      </w:r>
      <w:r>
        <w:rPr>
          <w:sz w:val="28"/>
          <w:szCs w:val="28"/>
        </w:rPr>
        <w:t xml:space="preserve"> которые</w:t>
      </w:r>
      <w:r w:rsidRPr="00D64AC5">
        <w:rPr>
          <w:sz w:val="28"/>
          <w:szCs w:val="28"/>
        </w:rPr>
        <w:t xml:space="preserve"> регламентир</w:t>
      </w:r>
      <w:r>
        <w:rPr>
          <w:sz w:val="28"/>
          <w:szCs w:val="28"/>
        </w:rPr>
        <w:t>уются</w:t>
      </w:r>
      <w:r w:rsidRPr="00D64AC5">
        <w:rPr>
          <w:sz w:val="28"/>
          <w:szCs w:val="28"/>
        </w:rPr>
        <w:t xml:space="preserve"> кодексами,</w:t>
      </w:r>
      <w:r>
        <w:rPr>
          <w:sz w:val="28"/>
          <w:szCs w:val="28"/>
        </w:rPr>
        <w:t xml:space="preserve"> являются существенными и</w:t>
      </w:r>
      <w:r w:rsidRPr="00D64AC5">
        <w:rPr>
          <w:sz w:val="28"/>
          <w:szCs w:val="28"/>
        </w:rPr>
        <w:t xml:space="preserve"> </w:t>
      </w:r>
      <w:r>
        <w:rPr>
          <w:sz w:val="28"/>
          <w:szCs w:val="28"/>
        </w:rPr>
        <w:t>мы считаем, что  их необходимо</w:t>
      </w:r>
      <w:r w:rsidRPr="00D64AC5">
        <w:rPr>
          <w:sz w:val="28"/>
          <w:szCs w:val="28"/>
        </w:rPr>
        <w:t xml:space="preserve"> </w:t>
      </w:r>
      <w:r>
        <w:rPr>
          <w:sz w:val="28"/>
          <w:szCs w:val="28"/>
        </w:rPr>
        <w:t>упорядочить</w:t>
      </w:r>
      <w:r w:rsidRPr="00D64AC5">
        <w:rPr>
          <w:sz w:val="28"/>
          <w:szCs w:val="28"/>
        </w:rPr>
        <w:t xml:space="preserve"> на уровне</w:t>
      </w:r>
      <w:r>
        <w:rPr>
          <w:sz w:val="28"/>
          <w:szCs w:val="28"/>
        </w:rPr>
        <w:t xml:space="preserve"> </w:t>
      </w:r>
      <w:proofErr w:type="gramStart"/>
      <w:r>
        <w:rPr>
          <w:sz w:val="28"/>
          <w:szCs w:val="28"/>
        </w:rPr>
        <w:t>нормативно-правового</w:t>
      </w:r>
      <w:proofErr w:type="gramEnd"/>
      <w:r>
        <w:rPr>
          <w:sz w:val="28"/>
          <w:szCs w:val="28"/>
        </w:rPr>
        <w:t xml:space="preserve"> </w:t>
      </w:r>
      <w:proofErr w:type="spellStart"/>
      <w:r>
        <w:rPr>
          <w:sz w:val="28"/>
          <w:szCs w:val="28"/>
        </w:rPr>
        <w:t>регурирования</w:t>
      </w:r>
      <w:proofErr w:type="spellEnd"/>
      <w:r w:rsidRPr="00D64AC5">
        <w:rPr>
          <w:sz w:val="28"/>
          <w:szCs w:val="28"/>
        </w:rPr>
        <w:t xml:space="preserve">. </w:t>
      </w:r>
      <w:r>
        <w:rPr>
          <w:sz w:val="28"/>
          <w:szCs w:val="28"/>
        </w:rPr>
        <w:t>Если будет создан</w:t>
      </w:r>
      <w:r w:rsidRPr="00D64AC5">
        <w:rPr>
          <w:sz w:val="28"/>
          <w:szCs w:val="28"/>
        </w:rPr>
        <w:t xml:space="preserve"> единый кодекс этики</w:t>
      </w:r>
      <w:r>
        <w:rPr>
          <w:sz w:val="28"/>
          <w:szCs w:val="28"/>
        </w:rPr>
        <w:t>,</w:t>
      </w:r>
      <w:r w:rsidRPr="00D64AC5">
        <w:rPr>
          <w:sz w:val="28"/>
          <w:szCs w:val="28"/>
        </w:rPr>
        <w:t xml:space="preserve"> </w:t>
      </w:r>
      <w:r>
        <w:rPr>
          <w:sz w:val="28"/>
          <w:szCs w:val="28"/>
        </w:rPr>
        <w:t>регламентирующий деятельность</w:t>
      </w:r>
      <w:r w:rsidRPr="00D64AC5">
        <w:rPr>
          <w:sz w:val="28"/>
          <w:szCs w:val="28"/>
        </w:rPr>
        <w:t xml:space="preserve"> госслужащих, представится</w:t>
      </w:r>
      <w:r>
        <w:rPr>
          <w:sz w:val="28"/>
          <w:szCs w:val="28"/>
        </w:rPr>
        <w:t xml:space="preserve"> определенная</w:t>
      </w:r>
      <w:r w:rsidRPr="00D64AC5">
        <w:rPr>
          <w:sz w:val="28"/>
          <w:szCs w:val="28"/>
        </w:rPr>
        <w:t xml:space="preserve"> возможность </w:t>
      </w:r>
      <w:r>
        <w:rPr>
          <w:sz w:val="28"/>
          <w:szCs w:val="28"/>
        </w:rPr>
        <w:t>организовать</w:t>
      </w:r>
      <w:r w:rsidRPr="00D64AC5">
        <w:rPr>
          <w:sz w:val="28"/>
          <w:szCs w:val="28"/>
        </w:rPr>
        <w:t xml:space="preserve"> </w:t>
      </w:r>
      <w:r>
        <w:rPr>
          <w:sz w:val="28"/>
          <w:szCs w:val="28"/>
        </w:rPr>
        <w:t>уникальный</w:t>
      </w:r>
      <w:r w:rsidRPr="00D64AC5">
        <w:rPr>
          <w:sz w:val="28"/>
          <w:szCs w:val="28"/>
        </w:rPr>
        <w:t xml:space="preserve">, </w:t>
      </w:r>
      <w:r>
        <w:rPr>
          <w:sz w:val="28"/>
          <w:szCs w:val="28"/>
        </w:rPr>
        <w:t>раз</w:t>
      </w:r>
      <w:r w:rsidRPr="00D64AC5">
        <w:rPr>
          <w:sz w:val="28"/>
          <w:szCs w:val="28"/>
        </w:rPr>
        <w:t xml:space="preserve">работанный, кодифицированный нормативно-правовой акт, </w:t>
      </w:r>
      <w:r>
        <w:rPr>
          <w:sz w:val="28"/>
          <w:szCs w:val="28"/>
        </w:rPr>
        <w:t>который будет действовать</w:t>
      </w:r>
      <w:r w:rsidRPr="00D64AC5">
        <w:rPr>
          <w:sz w:val="28"/>
          <w:szCs w:val="28"/>
        </w:rPr>
        <w:t xml:space="preserve"> на всей территории Р</w:t>
      </w:r>
      <w:r>
        <w:rPr>
          <w:sz w:val="28"/>
          <w:szCs w:val="28"/>
        </w:rPr>
        <w:t xml:space="preserve">оссийской </w:t>
      </w:r>
      <w:r w:rsidRPr="00D64AC5">
        <w:rPr>
          <w:sz w:val="28"/>
          <w:szCs w:val="28"/>
        </w:rPr>
        <w:t>Ф</w:t>
      </w:r>
      <w:r>
        <w:rPr>
          <w:sz w:val="28"/>
          <w:szCs w:val="28"/>
        </w:rPr>
        <w:t>едерации</w:t>
      </w:r>
      <w:r w:rsidRPr="00D64AC5">
        <w:rPr>
          <w:sz w:val="28"/>
          <w:szCs w:val="28"/>
        </w:rPr>
        <w:t xml:space="preserve">. </w:t>
      </w:r>
      <w:r>
        <w:rPr>
          <w:sz w:val="28"/>
          <w:szCs w:val="28"/>
        </w:rPr>
        <w:t>Представляется возможным некоторые</w:t>
      </w:r>
      <w:r w:rsidRPr="00D64AC5">
        <w:rPr>
          <w:sz w:val="28"/>
          <w:szCs w:val="28"/>
        </w:rPr>
        <w:t xml:space="preserve"> положения федеральных законов заменить</w:t>
      </w:r>
      <w:r>
        <w:rPr>
          <w:sz w:val="28"/>
          <w:szCs w:val="28"/>
        </w:rPr>
        <w:t xml:space="preserve"> на</w:t>
      </w:r>
      <w:r w:rsidRPr="00D64AC5">
        <w:rPr>
          <w:sz w:val="28"/>
          <w:szCs w:val="28"/>
        </w:rPr>
        <w:t xml:space="preserve"> </w:t>
      </w:r>
      <w:proofErr w:type="spellStart"/>
      <w:r w:rsidRPr="00D64AC5">
        <w:rPr>
          <w:sz w:val="28"/>
          <w:szCs w:val="28"/>
        </w:rPr>
        <w:t>ссыли</w:t>
      </w:r>
      <w:proofErr w:type="spellEnd"/>
      <w:r>
        <w:rPr>
          <w:sz w:val="28"/>
          <w:szCs w:val="28"/>
        </w:rPr>
        <w:t>, что</w:t>
      </w:r>
      <w:r w:rsidRPr="00D64AC5">
        <w:rPr>
          <w:sz w:val="28"/>
          <w:szCs w:val="28"/>
        </w:rPr>
        <w:t xml:space="preserve"> </w:t>
      </w:r>
      <w:r>
        <w:rPr>
          <w:sz w:val="28"/>
          <w:szCs w:val="28"/>
        </w:rPr>
        <w:t xml:space="preserve">придаст особую </w:t>
      </w:r>
      <w:r w:rsidRPr="00D64AC5">
        <w:rPr>
          <w:sz w:val="28"/>
          <w:szCs w:val="28"/>
        </w:rPr>
        <w:t xml:space="preserve">значимость </w:t>
      </w:r>
      <w:r>
        <w:rPr>
          <w:sz w:val="28"/>
          <w:szCs w:val="28"/>
        </w:rPr>
        <w:t>К</w:t>
      </w:r>
      <w:r w:rsidRPr="00D64AC5">
        <w:rPr>
          <w:sz w:val="28"/>
          <w:szCs w:val="28"/>
        </w:rPr>
        <w:t>одекс</w:t>
      </w:r>
      <w:r>
        <w:rPr>
          <w:sz w:val="28"/>
          <w:szCs w:val="28"/>
        </w:rPr>
        <w:t>у</w:t>
      </w:r>
      <w:r w:rsidRPr="00D64AC5">
        <w:rPr>
          <w:sz w:val="28"/>
          <w:szCs w:val="28"/>
        </w:rPr>
        <w:t xml:space="preserve"> и</w:t>
      </w:r>
      <w:r>
        <w:rPr>
          <w:sz w:val="28"/>
          <w:szCs w:val="28"/>
        </w:rPr>
        <w:t xml:space="preserve"> даст</w:t>
      </w:r>
      <w:r w:rsidRPr="00D64AC5">
        <w:rPr>
          <w:sz w:val="28"/>
          <w:szCs w:val="28"/>
        </w:rPr>
        <w:t xml:space="preserve"> гаранти</w:t>
      </w:r>
      <w:r>
        <w:rPr>
          <w:sz w:val="28"/>
          <w:szCs w:val="28"/>
        </w:rPr>
        <w:t>ю</w:t>
      </w:r>
      <w:r w:rsidRPr="00D64AC5">
        <w:rPr>
          <w:sz w:val="28"/>
          <w:szCs w:val="28"/>
        </w:rPr>
        <w:t xml:space="preserve"> </w:t>
      </w:r>
      <w:r>
        <w:rPr>
          <w:sz w:val="28"/>
          <w:szCs w:val="28"/>
        </w:rPr>
        <w:t>четкой</w:t>
      </w:r>
      <w:r w:rsidRPr="00D64AC5">
        <w:rPr>
          <w:sz w:val="28"/>
          <w:szCs w:val="28"/>
        </w:rPr>
        <w:t xml:space="preserve"> структури</w:t>
      </w:r>
      <w:r>
        <w:rPr>
          <w:sz w:val="28"/>
          <w:szCs w:val="28"/>
        </w:rPr>
        <w:t xml:space="preserve">зации </w:t>
      </w:r>
      <w:r w:rsidRPr="00D64AC5">
        <w:rPr>
          <w:sz w:val="28"/>
          <w:szCs w:val="28"/>
        </w:rPr>
        <w:t>служебного поведения</w:t>
      </w:r>
      <w:r>
        <w:rPr>
          <w:sz w:val="28"/>
          <w:szCs w:val="28"/>
        </w:rPr>
        <w:t xml:space="preserve"> и </w:t>
      </w:r>
      <w:r w:rsidRPr="00D64AC5">
        <w:rPr>
          <w:sz w:val="28"/>
          <w:szCs w:val="28"/>
        </w:rPr>
        <w:t>правового института этики</w:t>
      </w:r>
      <w:r>
        <w:rPr>
          <w:sz w:val="28"/>
          <w:szCs w:val="28"/>
        </w:rPr>
        <w:t>.</w:t>
      </w:r>
    </w:p>
    <w:p w:rsidR="00DF0463" w:rsidRDefault="00DF0463" w:rsidP="00DF0463">
      <w:pPr>
        <w:spacing w:line="360" w:lineRule="auto"/>
        <w:ind w:firstLine="709"/>
        <w:jc w:val="both"/>
        <w:rPr>
          <w:sz w:val="28"/>
          <w:szCs w:val="28"/>
        </w:rPr>
      </w:pPr>
      <w:r>
        <w:rPr>
          <w:sz w:val="28"/>
          <w:szCs w:val="28"/>
        </w:rPr>
        <w:t xml:space="preserve">Невозможно создание </w:t>
      </w:r>
      <w:r w:rsidRPr="00D64AC5">
        <w:rPr>
          <w:sz w:val="28"/>
          <w:szCs w:val="28"/>
        </w:rPr>
        <w:t>института государственной службы</w:t>
      </w:r>
      <w:r>
        <w:rPr>
          <w:sz w:val="28"/>
          <w:szCs w:val="28"/>
        </w:rPr>
        <w:t xml:space="preserve"> без создания и реализации упомянутых принципов, что имеет прямое отношение и к службе в органах прокуратуры Российской Федерации. Принципы нужны сотрудникам, несущим государственную службу, для выполнения возложенных на них полномочий, в пределах установленной компетенции. </w:t>
      </w:r>
    </w:p>
    <w:p w:rsidR="00DF0463" w:rsidRPr="00D64AC5" w:rsidRDefault="00DF0463" w:rsidP="00DF0463">
      <w:pPr>
        <w:spacing w:line="360" w:lineRule="auto"/>
        <w:ind w:firstLine="709"/>
        <w:jc w:val="both"/>
        <w:rPr>
          <w:sz w:val="28"/>
          <w:szCs w:val="28"/>
        </w:rPr>
      </w:pPr>
      <w:r>
        <w:rPr>
          <w:sz w:val="28"/>
          <w:szCs w:val="28"/>
        </w:rPr>
        <w:t xml:space="preserve">Резюмируя вторую главу нашей </w:t>
      </w:r>
      <w:r w:rsidRPr="00D64AC5">
        <w:rPr>
          <w:sz w:val="28"/>
          <w:szCs w:val="28"/>
        </w:rPr>
        <w:t xml:space="preserve">выпускной квалификационной работы, </w:t>
      </w:r>
      <w:r>
        <w:rPr>
          <w:sz w:val="28"/>
          <w:szCs w:val="28"/>
        </w:rPr>
        <w:t>представляется воз</w:t>
      </w:r>
      <w:r w:rsidRPr="00D64AC5">
        <w:rPr>
          <w:sz w:val="28"/>
          <w:szCs w:val="28"/>
        </w:rPr>
        <w:t>можн</w:t>
      </w:r>
      <w:r>
        <w:rPr>
          <w:sz w:val="28"/>
          <w:szCs w:val="28"/>
        </w:rPr>
        <w:t>ым</w:t>
      </w:r>
      <w:r w:rsidRPr="00D64AC5">
        <w:rPr>
          <w:sz w:val="28"/>
          <w:szCs w:val="28"/>
        </w:rPr>
        <w:t xml:space="preserve"> </w:t>
      </w:r>
      <w:r>
        <w:rPr>
          <w:sz w:val="28"/>
          <w:szCs w:val="28"/>
        </w:rPr>
        <w:t>утверждать следующее</w:t>
      </w:r>
      <w:r w:rsidRPr="00D64AC5">
        <w:rPr>
          <w:sz w:val="28"/>
          <w:szCs w:val="28"/>
        </w:rPr>
        <w:t>.</w:t>
      </w:r>
    </w:p>
    <w:p w:rsidR="00DF0463" w:rsidRPr="00D64AC5" w:rsidRDefault="00DF0463" w:rsidP="00DF0463">
      <w:pPr>
        <w:spacing w:line="360" w:lineRule="auto"/>
        <w:ind w:firstLine="709"/>
        <w:jc w:val="both"/>
        <w:rPr>
          <w:sz w:val="28"/>
          <w:szCs w:val="28"/>
        </w:rPr>
      </w:pPr>
      <w:r>
        <w:rPr>
          <w:sz w:val="28"/>
          <w:szCs w:val="28"/>
        </w:rPr>
        <w:t xml:space="preserve">Прокуратура, как орган государственной власти в Российской Федерации, не относится ни к одной ветви власти в государстве. Конституция РФ закрепляет основные положения, регламентирующие </w:t>
      </w:r>
      <w:r>
        <w:rPr>
          <w:sz w:val="28"/>
          <w:szCs w:val="28"/>
        </w:rPr>
        <w:lastRenderedPageBreak/>
        <w:t xml:space="preserve">порядок формирования, деятельность и регулирование института прокуратуры, которые устанавливаются положениями </w:t>
      </w:r>
      <w:r w:rsidRPr="00D64AC5">
        <w:rPr>
          <w:sz w:val="28"/>
          <w:szCs w:val="28"/>
        </w:rPr>
        <w:t xml:space="preserve">ст. 129 главы 7 «Судебная власть и прокуратура». </w:t>
      </w:r>
      <w:r>
        <w:rPr>
          <w:sz w:val="28"/>
          <w:szCs w:val="28"/>
        </w:rPr>
        <w:t xml:space="preserve">Так же, доказательством особого положения прокуратуры в государственном строе России служит закрепление её в </w:t>
      </w:r>
      <w:r w:rsidRPr="00D64AC5">
        <w:rPr>
          <w:sz w:val="28"/>
          <w:szCs w:val="28"/>
        </w:rPr>
        <w:t>специально</w:t>
      </w:r>
      <w:r>
        <w:rPr>
          <w:sz w:val="28"/>
          <w:szCs w:val="28"/>
        </w:rPr>
        <w:t>м</w:t>
      </w:r>
      <w:r w:rsidRPr="00D64AC5">
        <w:rPr>
          <w:sz w:val="28"/>
          <w:szCs w:val="28"/>
        </w:rPr>
        <w:t xml:space="preserve"> раздел</w:t>
      </w:r>
      <w:r>
        <w:rPr>
          <w:sz w:val="28"/>
          <w:szCs w:val="28"/>
        </w:rPr>
        <w:t xml:space="preserve">е основного закона нашей страны. </w:t>
      </w:r>
      <w:r w:rsidRPr="00D64AC5">
        <w:rPr>
          <w:sz w:val="28"/>
          <w:szCs w:val="28"/>
        </w:rPr>
        <w:t xml:space="preserve"> </w:t>
      </w:r>
    </w:p>
    <w:p w:rsidR="00DF0463" w:rsidRDefault="00DF0463" w:rsidP="00DF0463">
      <w:pPr>
        <w:spacing w:line="360" w:lineRule="auto"/>
        <w:ind w:firstLine="709"/>
        <w:jc w:val="both"/>
        <w:rPr>
          <w:sz w:val="28"/>
          <w:szCs w:val="28"/>
        </w:rPr>
      </w:pPr>
      <w:r>
        <w:rPr>
          <w:sz w:val="28"/>
          <w:szCs w:val="28"/>
        </w:rPr>
        <w:t>Прокуратура – это</w:t>
      </w:r>
      <w:r w:rsidRPr="00D64AC5">
        <w:rPr>
          <w:sz w:val="28"/>
          <w:szCs w:val="28"/>
        </w:rPr>
        <w:t xml:space="preserve"> </w:t>
      </w:r>
      <w:r>
        <w:rPr>
          <w:sz w:val="28"/>
          <w:szCs w:val="28"/>
        </w:rPr>
        <w:t>исключительный</w:t>
      </w:r>
      <w:r w:rsidRPr="00D64AC5">
        <w:rPr>
          <w:sz w:val="28"/>
          <w:szCs w:val="28"/>
        </w:rPr>
        <w:t xml:space="preserve"> орган</w:t>
      </w:r>
      <w:r>
        <w:rPr>
          <w:sz w:val="28"/>
          <w:szCs w:val="28"/>
        </w:rPr>
        <w:t xml:space="preserve"> государственной власти</w:t>
      </w:r>
      <w:r w:rsidRPr="00D64AC5">
        <w:rPr>
          <w:sz w:val="28"/>
          <w:szCs w:val="28"/>
        </w:rPr>
        <w:t xml:space="preserve">, </w:t>
      </w:r>
      <w:r>
        <w:rPr>
          <w:sz w:val="28"/>
          <w:szCs w:val="28"/>
        </w:rPr>
        <w:t xml:space="preserve">который </w:t>
      </w:r>
      <w:r w:rsidRPr="00D64AC5">
        <w:rPr>
          <w:sz w:val="28"/>
          <w:szCs w:val="28"/>
        </w:rPr>
        <w:t xml:space="preserve">призван </w:t>
      </w:r>
      <w:r>
        <w:rPr>
          <w:sz w:val="28"/>
          <w:szCs w:val="28"/>
        </w:rPr>
        <w:t>создавать</w:t>
      </w:r>
      <w:r w:rsidRPr="00D64AC5">
        <w:rPr>
          <w:sz w:val="28"/>
          <w:szCs w:val="28"/>
        </w:rPr>
        <w:t xml:space="preserve"> социальную </w:t>
      </w:r>
      <w:r>
        <w:rPr>
          <w:sz w:val="28"/>
          <w:szCs w:val="28"/>
        </w:rPr>
        <w:t>необходимость</w:t>
      </w:r>
      <w:r w:rsidRPr="00D64AC5">
        <w:rPr>
          <w:sz w:val="28"/>
          <w:szCs w:val="28"/>
        </w:rPr>
        <w:t xml:space="preserve"> (</w:t>
      </w:r>
      <w:r>
        <w:rPr>
          <w:sz w:val="28"/>
          <w:szCs w:val="28"/>
        </w:rPr>
        <w:t>необходимость</w:t>
      </w:r>
      <w:r w:rsidRPr="00D64AC5">
        <w:rPr>
          <w:sz w:val="28"/>
          <w:szCs w:val="28"/>
        </w:rPr>
        <w:t xml:space="preserve"> всех ветвей государственной власти</w:t>
      </w:r>
      <w:r>
        <w:rPr>
          <w:sz w:val="28"/>
          <w:szCs w:val="28"/>
        </w:rPr>
        <w:t xml:space="preserve"> и</w:t>
      </w:r>
      <w:r w:rsidRPr="00D64AC5">
        <w:rPr>
          <w:sz w:val="28"/>
          <w:szCs w:val="28"/>
        </w:rPr>
        <w:t xml:space="preserve"> государственных органов) в </w:t>
      </w:r>
      <w:r>
        <w:rPr>
          <w:sz w:val="28"/>
          <w:szCs w:val="28"/>
        </w:rPr>
        <w:t>ис</w:t>
      </w:r>
      <w:r w:rsidRPr="00D64AC5">
        <w:rPr>
          <w:sz w:val="28"/>
          <w:szCs w:val="28"/>
        </w:rPr>
        <w:t>полнении законо</w:t>
      </w:r>
      <w:r>
        <w:rPr>
          <w:sz w:val="28"/>
          <w:szCs w:val="28"/>
        </w:rPr>
        <w:t>дательных актов</w:t>
      </w:r>
      <w:r w:rsidRPr="00D64AC5">
        <w:rPr>
          <w:sz w:val="28"/>
          <w:szCs w:val="28"/>
        </w:rPr>
        <w:t>,</w:t>
      </w:r>
      <w:r>
        <w:rPr>
          <w:sz w:val="28"/>
          <w:szCs w:val="28"/>
        </w:rPr>
        <w:t xml:space="preserve"> который</w:t>
      </w:r>
      <w:r w:rsidRPr="00D64AC5">
        <w:rPr>
          <w:sz w:val="28"/>
          <w:szCs w:val="28"/>
        </w:rPr>
        <w:t xml:space="preserve"> приняты</w:t>
      </w:r>
      <w:r>
        <w:rPr>
          <w:sz w:val="28"/>
          <w:szCs w:val="28"/>
        </w:rPr>
        <w:t xml:space="preserve"> на всей территории</w:t>
      </w:r>
      <w:r w:rsidRPr="00D64AC5">
        <w:rPr>
          <w:sz w:val="28"/>
          <w:szCs w:val="28"/>
        </w:rPr>
        <w:t xml:space="preserve"> Российской Федерации. </w:t>
      </w:r>
      <w:r>
        <w:rPr>
          <w:sz w:val="28"/>
          <w:szCs w:val="28"/>
        </w:rPr>
        <w:t>Нормативную</w:t>
      </w:r>
      <w:r w:rsidRPr="00D64AC5">
        <w:rPr>
          <w:sz w:val="28"/>
          <w:szCs w:val="28"/>
        </w:rPr>
        <w:t xml:space="preserve"> основ</w:t>
      </w:r>
      <w:r>
        <w:rPr>
          <w:sz w:val="28"/>
          <w:szCs w:val="28"/>
        </w:rPr>
        <w:t>у</w:t>
      </w:r>
      <w:r w:rsidRPr="00D64AC5">
        <w:rPr>
          <w:sz w:val="28"/>
          <w:szCs w:val="28"/>
        </w:rPr>
        <w:t xml:space="preserve"> прокуратуры</w:t>
      </w:r>
      <w:r>
        <w:rPr>
          <w:sz w:val="28"/>
          <w:szCs w:val="28"/>
        </w:rPr>
        <w:t xml:space="preserve"> составляет часть </w:t>
      </w:r>
      <w:r w:rsidRPr="00D64AC5">
        <w:rPr>
          <w:sz w:val="28"/>
          <w:szCs w:val="28"/>
        </w:rPr>
        <w:t xml:space="preserve">правового </w:t>
      </w:r>
      <w:r>
        <w:rPr>
          <w:sz w:val="28"/>
          <w:szCs w:val="28"/>
        </w:rPr>
        <w:t>у</w:t>
      </w:r>
      <w:r w:rsidRPr="00D64AC5">
        <w:rPr>
          <w:sz w:val="28"/>
          <w:szCs w:val="28"/>
        </w:rPr>
        <w:t xml:space="preserve">регулирования </w:t>
      </w:r>
      <w:r>
        <w:rPr>
          <w:sz w:val="28"/>
          <w:szCs w:val="28"/>
        </w:rPr>
        <w:t>неразрывной</w:t>
      </w:r>
      <w:r w:rsidRPr="00D64AC5">
        <w:rPr>
          <w:sz w:val="28"/>
          <w:szCs w:val="28"/>
        </w:rPr>
        <w:t xml:space="preserve"> федеральной централизованной системы. Законодател</w:t>
      </w:r>
      <w:r>
        <w:rPr>
          <w:sz w:val="28"/>
          <w:szCs w:val="28"/>
        </w:rPr>
        <w:t>ем</w:t>
      </w:r>
      <w:r w:rsidRPr="00D64AC5">
        <w:rPr>
          <w:sz w:val="28"/>
          <w:szCs w:val="28"/>
        </w:rPr>
        <w:t xml:space="preserve">, </w:t>
      </w:r>
      <w:r>
        <w:rPr>
          <w:sz w:val="28"/>
          <w:szCs w:val="28"/>
        </w:rPr>
        <w:t xml:space="preserve">детально и полно разрешены и проработаны вопросы работы прокуратуры и её деятельности, что </w:t>
      </w:r>
      <w:proofErr w:type="spellStart"/>
      <w:r>
        <w:rPr>
          <w:sz w:val="28"/>
          <w:szCs w:val="28"/>
        </w:rPr>
        <w:t>обьясняется</w:t>
      </w:r>
      <w:proofErr w:type="spellEnd"/>
      <w:r>
        <w:rPr>
          <w:sz w:val="28"/>
          <w:szCs w:val="28"/>
        </w:rPr>
        <w:t xml:space="preserve"> многогранным историческим опытом и особым положением этих органов </w:t>
      </w:r>
      <w:proofErr w:type="spellStart"/>
      <w:r>
        <w:rPr>
          <w:sz w:val="28"/>
          <w:szCs w:val="28"/>
        </w:rPr>
        <w:t>власти</w:t>
      </w:r>
      <w:proofErr w:type="gramStart"/>
      <w:r>
        <w:rPr>
          <w:sz w:val="28"/>
          <w:szCs w:val="28"/>
        </w:rPr>
        <w:t>.Н</w:t>
      </w:r>
      <w:proofErr w:type="gramEnd"/>
      <w:r>
        <w:rPr>
          <w:sz w:val="28"/>
          <w:szCs w:val="28"/>
        </w:rPr>
        <w:t>о</w:t>
      </w:r>
      <w:proofErr w:type="spellEnd"/>
      <w:r>
        <w:rPr>
          <w:sz w:val="28"/>
          <w:szCs w:val="28"/>
        </w:rPr>
        <w:t xml:space="preserve">, вместе с тем, </w:t>
      </w:r>
      <w:proofErr w:type="spellStart"/>
      <w:r>
        <w:rPr>
          <w:sz w:val="28"/>
          <w:szCs w:val="28"/>
        </w:rPr>
        <w:t>сущестует</w:t>
      </w:r>
      <w:proofErr w:type="spellEnd"/>
      <w:r>
        <w:rPr>
          <w:sz w:val="28"/>
          <w:szCs w:val="28"/>
        </w:rPr>
        <w:t xml:space="preserve"> множество пробелов, которые в скором времени предстоит разрешить. </w:t>
      </w:r>
    </w:p>
    <w:p w:rsidR="00DF0463" w:rsidRDefault="00DF0463" w:rsidP="00DF0463">
      <w:pPr>
        <w:spacing w:line="360" w:lineRule="auto"/>
        <w:ind w:firstLine="709"/>
        <w:jc w:val="both"/>
        <w:rPr>
          <w:sz w:val="28"/>
          <w:szCs w:val="28"/>
        </w:rPr>
      </w:pPr>
      <w:r>
        <w:rPr>
          <w:sz w:val="28"/>
          <w:szCs w:val="28"/>
        </w:rPr>
        <w:t>В описание рассматриваемого принципа следует добавить, что он объясняет единство системы и структуры органов прокуратуры, реализующих свои полномочия на территории Российской Федерации, и совокупность нормативно-правовой базы, на основе которой строится осуществление прокурорской деятельности, что в свою очередь, устанавливает общие для прокуратур РФ задачи, функции и принципы.</w:t>
      </w:r>
    </w:p>
    <w:p w:rsidR="00DF0463" w:rsidRDefault="00DF0463" w:rsidP="00DF0463">
      <w:pPr>
        <w:spacing w:line="360" w:lineRule="auto"/>
        <w:ind w:firstLine="709"/>
        <w:jc w:val="both"/>
        <w:rPr>
          <w:sz w:val="28"/>
          <w:szCs w:val="28"/>
        </w:rPr>
      </w:pPr>
      <w:r>
        <w:rPr>
          <w:sz w:val="28"/>
          <w:szCs w:val="28"/>
        </w:rPr>
        <w:t xml:space="preserve">Большое влияние на действие прокуратуры оказывает принцип ее независимости, сущность которого заключается в том, что сотрудники прокуратуры РФ выполняют свои полномочия независимо от других органов государственной власти и органов местного самоуправления, данное положение содержится в </w:t>
      </w:r>
      <w:proofErr w:type="spellStart"/>
      <w:r>
        <w:rPr>
          <w:sz w:val="28"/>
          <w:szCs w:val="28"/>
        </w:rPr>
        <w:t>абз</w:t>
      </w:r>
      <w:proofErr w:type="spellEnd"/>
      <w:r>
        <w:rPr>
          <w:sz w:val="28"/>
          <w:szCs w:val="28"/>
        </w:rPr>
        <w:t>. 1 ч. 2 ст. 4 Закона о прокуратуре.</w:t>
      </w:r>
    </w:p>
    <w:p w:rsidR="00DF0463" w:rsidRDefault="00DF0463" w:rsidP="00DF0463">
      <w:pPr>
        <w:spacing w:line="360" w:lineRule="auto"/>
        <w:ind w:firstLine="709"/>
        <w:jc w:val="both"/>
        <w:rPr>
          <w:sz w:val="28"/>
          <w:szCs w:val="28"/>
        </w:rPr>
      </w:pPr>
      <w:r>
        <w:rPr>
          <w:sz w:val="28"/>
          <w:szCs w:val="28"/>
        </w:rPr>
        <w:t xml:space="preserve">Схожесть приведенного принципа с независимостью суда, следует принять во внимание, как ключевое условие эффективного и своевременного </w:t>
      </w:r>
      <w:r>
        <w:rPr>
          <w:sz w:val="28"/>
          <w:szCs w:val="28"/>
        </w:rPr>
        <w:lastRenderedPageBreak/>
        <w:t>исполнения органами прокуратуры РФ закрепленных за ними обязанностей и выполнении предоставленных им прав.</w:t>
      </w:r>
    </w:p>
    <w:p w:rsidR="00DF0463" w:rsidRDefault="00DF0463" w:rsidP="00DF0463">
      <w:pPr>
        <w:spacing w:line="360" w:lineRule="auto"/>
        <w:ind w:firstLine="709"/>
        <w:jc w:val="both"/>
        <w:rPr>
          <w:sz w:val="28"/>
          <w:szCs w:val="28"/>
        </w:rPr>
      </w:pPr>
      <w:r>
        <w:rPr>
          <w:sz w:val="28"/>
          <w:szCs w:val="28"/>
        </w:rPr>
        <w:t xml:space="preserve">В виду того, что осуществление независимости данной деятельности все чаще подвергается посягательствам и вмешательству </w:t>
      </w:r>
      <w:proofErr w:type="gramStart"/>
      <w:r>
        <w:rPr>
          <w:sz w:val="28"/>
          <w:szCs w:val="28"/>
        </w:rPr>
        <w:t>из</w:t>
      </w:r>
      <w:proofErr w:type="gramEnd"/>
      <w:r>
        <w:rPr>
          <w:sz w:val="28"/>
          <w:szCs w:val="28"/>
        </w:rPr>
        <w:t xml:space="preserve"> </w:t>
      </w:r>
      <w:proofErr w:type="gramStart"/>
      <w:r>
        <w:rPr>
          <w:sz w:val="28"/>
          <w:szCs w:val="28"/>
        </w:rPr>
        <w:t>вне</w:t>
      </w:r>
      <w:proofErr w:type="gramEnd"/>
      <w:r>
        <w:rPr>
          <w:sz w:val="28"/>
          <w:szCs w:val="28"/>
        </w:rPr>
        <w:t>, приходится задумываться о совершенствовании способов защиты общественно-правовых отношений, обеспечение безопасности которых является одной из главных задач органов прокуратур.</w:t>
      </w: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Pr="00D64AC5" w:rsidRDefault="00DF0463" w:rsidP="00DF0463">
      <w:pPr>
        <w:pStyle w:val="1"/>
        <w:spacing w:before="0" w:line="360" w:lineRule="auto"/>
        <w:jc w:val="center"/>
        <w:rPr>
          <w:rFonts w:ascii="Times New Roman" w:hAnsi="Times New Roman" w:cs="Times New Roman"/>
          <w:color w:val="000000" w:themeColor="text1"/>
          <w:sz w:val="28"/>
          <w:szCs w:val="28"/>
        </w:rPr>
      </w:pPr>
      <w:bookmarkStart w:id="29" w:name="__RefHeading__2263_1245970851"/>
      <w:bookmarkStart w:id="30" w:name="_Toc102317596"/>
      <w:bookmarkStart w:id="31" w:name="_Toc105148715"/>
      <w:r w:rsidRPr="00D64AC5">
        <w:rPr>
          <w:rFonts w:ascii="Times New Roman" w:hAnsi="Times New Roman" w:cs="Times New Roman"/>
          <w:color w:val="000000" w:themeColor="text1"/>
          <w:sz w:val="28"/>
          <w:szCs w:val="28"/>
        </w:rPr>
        <w:lastRenderedPageBreak/>
        <w:t>Заключение</w:t>
      </w:r>
      <w:bookmarkEnd w:id="29"/>
      <w:bookmarkEnd w:id="30"/>
      <w:bookmarkEnd w:id="31"/>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r w:rsidRPr="00D64AC5">
        <w:rPr>
          <w:sz w:val="28"/>
          <w:szCs w:val="28"/>
        </w:rPr>
        <w:t>По итогам проведенного исследования, необходимо отметить следующее.</w:t>
      </w:r>
    </w:p>
    <w:p w:rsidR="00DF0463" w:rsidRPr="00D64AC5" w:rsidRDefault="00DF0463" w:rsidP="00DF0463">
      <w:pPr>
        <w:spacing w:line="360" w:lineRule="auto"/>
        <w:ind w:firstLine="709"/>
        <w:jc w:val="both"/>
        <w:rPr>
          <w:sz w:val="28"/>
          <w:szCs w:val="28"/>
        </w:rPr>
      </w:pPr>
      <w:r w:rsidRPr="00D64AC5">
        <w:rPr>
          <w:sz w:val="28"/>
          <w:szCs w:val="28"/>
        </w:rPr>
        <w:t>Прокуратура в современной России это – единая федеральная централизованная система органов, осуществляющих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 Прокуратура Российской Федерации выполняет и иные функции, установленные федеральными законами.</w:t>
      </w:r>
    </w:p>
    <w:p w:rsidR="00DF0463" w:rsidRPr="00D64AC5" w:rsidRDefault="00DF0463" w:rsidP="00DF0463">
      <w:pPr>
        <w:spacing w:line="360" w:lineRule="auto"/>
        <w:ind w:firstLine="709"/>
        <w:jc w:val="both"/>
        <w:rPr>
          <w:sz w:val="28"/>
          <w:szCs w:val="28"/>
        </w:rPr>
      </w:pPr>
      <w:r w:rsidRPr="00D64AC5">
        <w:rPr>
          <w:sz w:val="28"/>
          <w:szCs w:val="28"/>
        </w:rPr>
        <w:t>Прокуратура России – один из ключевых органов в государственном механизме. Ее уникальность состоит в многообразии осуществляемых функций, направленных на достижение единых целей обеспечения верховенства закона, единства и укрепления законности, защиты прав и свобод человека и гражданина, охраняемых законом интересов общества и государства.</w:t>
      </w:r>
    </w:p>
    <w:p w:rsidR="00DF0463" w:rsidRPr="00D64AC5" w:rsidRDefault="00DF0463" w:rsidP="00DF0463">
      <w:pPr>
        <w:spacing w:line="360" w:lineRule="auto"/>
        <w:ind w:firstLine="709"/>
        <w:jc w:val="both"/>
        <w:rPr>
          <w:sz w:val="28"/>
          <w:szCs w:val="28"/>
        </w:rPr>
      </w:pPr>
      <w:r w:rsidRPr="00D64AC5">
        <w:rPr>
          <w:sz w:val="28"/>
          <w:szCs w:val="28"/>
        </w:rPr>
        <w:t xml:space="preserve">На сегодняшний день прокуратура – это многофункциональный орган надзора за исполнением законов, имеющий необходимую правовую и организационно – распорядительную базу, подготовительные кадры, материально – технические и иные условия для своей деятельности.  </w:t>
      </w:r>
    </w:p>
    <w:p w:rsidR="00DF0463" w:rsidRPr="00D64AC5" w:rsidRDefault="00DF0463" w:rsidP="00DF0463">
      <w:pPr>
        <w:spacing w:line="360" w:lineRule="auto"/>
        <w:ind w:firstLine="709"/>
        <w:jc w:val="both"/>
        <w:rPr>
          <w:sz w:val="28"/>
          <w:szCs w:val="28"/>
        </w:rPr>
      </w:pPr>
      <w:r w:rsidRPr="00D64AC5">
        <w:rPr>
          <w:sz w:val="28"/>
          <w:szCs w:val="28"/>
        </w:rPr>
        <w:t>Итак, при рассмотрении прокуратуры РФ как многофункционального органа, следует подчеркнуть, что анализ правоприменительной практики и действующего законодательства свидетельствует о том, что надзор за исполнением законодательства продолжает оставаться главной функцией прокуратуры РФ.</w:t>
      </w:r>
    </w:p>
    <w:p w:rsidR="00DF0463" w:rsidRPr="00D64AC5" w:rsidRDefault="00DF0463" w:rsidP="00DF0463">
      <w:pPr>
        <w:spacing w:line="360" w:lineRule="auto"/>
        <w:ind w:firstLine="709"/>
        <w:jc w:val="both"/>
        <w:rPr>
          <w:sz w:val="28"/>
          <w:szCs w:val="28"/>
        </w:rPr>
      </w:pPr>
      <w:proofErr w:type="gramStart"/>
      <w:r w:rsidRPr="00D64AC5">
        <w:rPr>
          <w:sz w:val="28"/>
          <w:szCs w:val="28"/>
        </w:rPr>
        <w:t xml:space="preserve">Обладая чертами, свойственными всем функциям прокуратуры, надзор имеет такие свойства, благодаря которым он занимает особенное место среди них, так как является первичной деятельностью прокуратуры, направленной на выявление любого нарушения закона, вне зависимости от степени причиняемого для общества вреда; по задачам и целям надзор предшествует </w:t>
      </w:r>
      <w:r w:rsidRPr="00D64AC5">
        <w:rPr>
          <w:sz w:val="28"/>
          <w:szCs w:val="28"/>
        </w:rPr>
        <w:lastRenderedPageBreak/>
        <w:t>иным функциям; полномочия прокуроров при осуществлении других функций – логическое развитие его надзорных полномочий.</w:t>
      </w:r>
      <w:proofErr w:type="gramEnd"/>
    </w:p>
    <w:p w:rsidR="00DF0463" w:rsidRPr="00D64AC5" w:rsidRDefault="00DF0463" w:rsidP="00DF0463">
      <w:pPr>
        <w:spacing w:line="360" w:lineRule="auto"/>
        <w:ind w:firstLine="709"/>
        <w:jc w:val="both"/>
        <w:rPr>
          <w:sz w:val="28"/>
          <w:szCs w:val="28"/>
        </w:rPr>
      </w:pPr>
      <w:r w:rsidRPr="00D64AC5">
        <w:rPr>
          <w:sz w:val="28"/>
          <w:szCs w:val="28"/>
        </w:rPr>
        <w:t>Эффективная организация деятельности органов прокуратуры является ключевым условием ее повсеместного и качественного функционирования.</w:t>
      </w:r>
    </w:p>
    <w:p w:rsidR="00DF0463" w:rsidRPr="00D64AC5" w:rsidRDefault="00DF0463" w:rsidP="00DF0463">
      <w:pPr>
        <w:spacing w:line="360" w:lineRule="auto"/>
        <w:ind w:firstLine="709"/>
        <w:jc w:val="both"/>
        <w:rPr>
          <w:sz w:val="28"/>
          <w:szCs w:val="28"/>
        </w:rPr>
      </w:pPr>
      <w:r w:rsidRPr="00D64AC5">
        <w:rPr>
          <w:sz w:val="28"/>
          <w:szCs w:val="28"/>
        </w:rPr>
        <w:t>Стоит отметить, что прокуратура имеет законодательную выстроенную иерархическую систему, в силу которой предусмотрено четкое распределение функций, между звеньями данной системы.</w:t>
      </w:r>
    </w:p>
    <w:p w:rsidR="00DF0463" w:rsidRPr="00D64AC5" w:rsidRDefault="00DF0463" w:rsidP="00DF0463">
      <w:pPr>
        <w:spacing w:line="360" w:lineRule="auto"/>
        <w:ind w:firstLine="709"/>
        <w:jc w:val="both"/>
        <w:rPr>
          <w:sz w:val="28"/>
          <w:szCs w:val="28"/>
        </w:rPr>
      </w:pPr>
      <w:r w:rsidRPr="00D64AC5">
        <w:rPr>
          <w:sz w:val="28"/>
          <w:szCs w:val="28"/>
        </w:rPr>
        <w:t>В ст. 40 Закона о прокуратуре определены основы правового статуса прокурорских работников и законодательство, его регулирующее. Ключевую роль играет положение о том, что служба в органах и организациях прокуратуры является федеральной государственной службой. Это характеризует не только особенность статуса прокурорских работников как федеральных государственных служащих, но и законодательно детерминирует гарантии независимости прокуратуры от региональных и местных органов власти.</w:t>
      </w:r>
    </w:p>
    <w:p w:rsidR="00DF0463" w:rsidRPr="00D64AC5" w:rsidRDefault="00DF0463" w:rsidP="00DF0463">
      <w:pPr>
        <w:spacing w:line="360" w:lineRule="auto"/>
        <w:ind w:firstLine="709"/>
        <w:jc w:val="both"/>
        <w:rPr>
          <w:sz w:val="28"/>
          <w:szCs w:val="28"/>
        </w:rPr>
      </w:pPr>
      <w:r w:rsidRPr="00D64AC5">
        <w:rPr>
          <w:sz w:val="28"/>
          <w:szCs w:val="28"/>
        </w:rPr>
        <w:t>Неслучайно в Федеральном законе от 17 января 1992 г. № 2202-1 «О прокуратуре Российской Федерации» службе в органах и организациях прокуратуры посвящен специальный раздел V, который по своему объему превосходит иные разделы. Несмотря на это, есть пробелы и противоречия в правовом регулировании данной сферы, а также есть несогласованность в ряде законодательных изменений последних лет.</w:t>
      </w:r>
    </w:p>
    <w:p w:rsidR="00DF0463" w:rsidRPr="00D64AC5" w:rsidRDefault="00DF0463" w:rsidP="00DF0463">
      <w:pPr>
        <w:spacing w:line="360" w:lineRule="auto"/>
        <w:ind w:firstLine="709"/>
        <w:jc w:val="both"/>
        <w:rPr>
          <w:sz w:val="28"/>
          <w:szCs w:val="28"/>
        </w:rPr>
      </w:pPr>
      <w:r w:rsidRPr="00D64AC5">
        <w:rPr>
          <w:sz w:val="28"/>
          <w:szCs w:val="28"/>
        </w:rPr>
        <w:t xml:space="preserve">За свою почти 30-летнюю историю Закон о прокуратуре свыше 40 раз подвергался корректировкам, большинство из которых касались вопросов службы в прокуратуре. Достаточно отметить, что с 1995 г. (год, когда Закон РФ «О прокуратуре Российской Федерации» был изложен в новой редакции и получил статус федерального закона) по настоящее время </w:t>
      </w:r>
      <w:proofErr w:type="gramStart"/>
      <w:r w:rsidRPr="00D64AC5">
        <w:rPr>
          <w:sz w:val="28"/>
          <w:szCs w:val="28"/>
        </w:rPr>
        <w:t>из</w:t>
      </w:r>
      <w:proofErr w:type="gramEnd"/>
      <w:r w:rsidRPr="00D64AC5">
        <w:rPr>
          <w:sz w:val="28"/>
          <w:szCs w:val="28"/>
        </w:rPr>
        <w:t xml:space="preserve"> более </w:t>
      </w:r>
      <w:proofErr w:type="gramStart"/>
      <w:r w:rsidRPr="00D64AC5">
        <w:rPr>
          <w:sz w:val="28"/>
          <w:szCs w:val="28"/>
        </w:rPr>
        <w:t>чем</w:t>
      </w:r>
      <w:proofErr w:type="gramEnd"/>
      <w:r w:rsidRPr="00D64AC5">
        <w:rPr>
          <w:sz w:val="28"/>
          <w:szCs w:val="28"/>
        </w:rPr>
        <w:t xml:space="preserve"> 40 федеральных законов, которые вносили в Закон о прокуратуре изменения, порядка 30 скорректировали нормы раздела V.</w:t>
      </w:r>
    </w:p>
    <w:p w:rsidR="00DF0463" w:rsidRPr="00D64AC5" w:rsidRDefault="00DF0463" w:rsidP="00DF0463">
      <w:pPr>
        <w:spacing w:line="360" w:lineRule="auto"/>
        <w:ind w:firstLine="709"/>
        <w:jc w:val="both"/>
        <w:rPr>
          <w:sz w:val="28"/>
          <w:szCs w:val="28"/>
        </w:rPr>
      </w:pPr>
      <w:r w:rsidRPr="00D64AC5">
        <w:rPr>
          <w:sz w:val="28"/>
          <w:szCs w:val="28"/>
        </w:rPr>
        <w:t xml:space="preserve">Настала необходимость минимизации количества бланкетных норм за счет расширения и конкретизации правового </w:t>
      </w:r>
      <w:proofErr w:type="gramStart"/>
      <w:r w:rsidRPr="00D64AC5">
        <w:rPr>
          <w:sz w:val="28"/>
          <w:szCs w:val="28"/>
        </w:rPr>
        <w:t>регулирования</w:t>
      </w:r>
      <w:proofErr w:type="gramEnd"/>
      <w:r w:rsidRPr="00D64AC5">
        <w:rPr>
          <w:sz w:val="28"/>
          <w:szCs w:val="28"/>
        </w:rPr>
        <w:t xml:space="preserve"> </w:t>
      </w:r>
      <w:r w:rsidRPr="00D64AC5">
        <w:rPr>
          <w:sz w:val="28"/>
          <w:szCs w:val="28"/>
        </w:rPr>
        <w:lastRenderedPageBreak/>
        <w:t>рассматриваемых вопросов в законодательстве о прокуратуре и даже принятия специального закона о прокуратуре или статусе сотрудника прокуратуры. Это повысит уровень правового регулирования службы в органах и организациях прокуратуры в целом, усилит статус прокуроров. В этот закон могут быть включены наиболее важные вопросы, которые в настоящее время регулируются подзаконными актами.</w:t>
      </w:r>
    </w:p>
    <w:p w:rsidR="00DF0463" w:rsidRPr="00D64AC5" w:rsidRDefault="00DF0463" w:rsidP="00DF0463">
      <w:pPr>
        <w:spacing w:line="360" w:lineRule="auto"/>
        <w:ind w:firstLine="709"/>
        <w:jc w:val="both"/>
        <w:rPr>
          <w:sz w:val="28"/>
          <w:szCs w:val="28"/>
        </w:rPr>
      </w:pPr>
      <w:proofErr w:type="gramStart"/>
      <w:r w:rsidRPr="00D64AC5">
        <w:rPr>
          <w:sz w:val="28"/>
          <w:szCs w:val="28"/>
        </w:rPr>
        <w:t>Примечательно, что подобный подход уже успешно действует в отношении отдельных правоохранительных органов и иных государственных институтов (например, Федеральные законы от 21 июля 1997 г. № 114-ФЗ «О службе в таможенных органах Российской Федерации», от 30 ноября 2011 г. № 342-ФЗ «О службе в органах внутренних дел Российской Федерации и внесении изменений в отдельные законодательные акты Российской Федерации», от 23 мая 2016 г</w:t>
      </w:r>
      <w:proofErr w:type="gramEnd"/>
      <w:r w:rsidRPr="00D64AC5">
        <w:rPr>
          <w:sz w:val="28"/>
          <w:szCs w:val="28"/>
        </w:rPr>
        <w:t xml:space="preserve">. № </w:t>
      </w:r>
      <w:proofErr w:type="gramStart"/>
      <w:r w:rsidRPr="00D64AC5">
        <w:rPr>
          <w:sz w:val="28"/>
          <w:szCs w:val="28"/>
        </w:rPr>
        <w:t>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и т.д.).</w:t>
      </w:r>
      <w:proofErr w:type="gramEnd"/>
    </w:p>
    <w:p w:rsidR="00DF0463" w:rsidRPr="00D64AC5" w:rsidRDefault="00DF0463" w:rsidP="00DF0463">
      <w:pPr>
        <w:spacing w:line="360" w:lineRule="auto"/>
        <w:ind w:firstLine="709"/>
        <w:jc w:val="both"/>
        <w:rPr>
          <w:sz w:val="28"/>
          <w:szCs w:val="28"/>
        </w:rPr>
      </w:pPr>
      <w:r w:rsidRPr="00D64AC5">
        <w:rPr>
          <w:sz w:val="28"/>
          <w:szCs w:val="28"/>
        </w:rPr>
        <w:t>Почему бы не принять аналогичный закон о службе в прокуратуре и статусе прокуроров, тем более что есть все основания для реализации такой идеи? Статус самого Закона о прокуратуре следует поднять до статуса федерального конституционного закона, в том числе путем включения соответствующей ссылки в Конституцию РФ, где прокуратуре (в основном ее кадрам) посвящена отдельная статья</w:t>
      </w:r>
      <w:proofErr w:type="gramStart"/>
      <w:r w:rsidRPr="00D64AC5">
        <w:rPr>
          <w:sz w:val="28"/>
          <w:szCs w:val="28"/>
        </w:rPr>
        <w:t>.</w:t>
      </w:r>
      <w:proofErr w:type="gramEnd"/>
      <w:r w:rsidRPr="00D64AC5">
        <w:rPr>
          <w:sz w:val="28"/>
          <w:szCs w:val="28"/>
        </w:rPr>
        <w:t xml:space="preserve"> </w:t>
      </w:r>
      <w:proofErr w:type="gramStart"/>
      <w:r w:rsidRPr="00D64AC5">
        <w:rPr>
          <w:sz w:val="28"/>
          <w:szCs w:val="28"/>
        </w:rPr>
        <w:t>в</w:t>
      </w:r>
      <w:proofErr w:type="gramEnd"/>
      <w:r w:rsidRPr="00D64AC5">
        <w:rPr>
          <w:sz w:val="28"/>
          <w:szCs w:val="28"/>
        </w:rPr>
        <w:t>опросы). В Конституции можно выделить главу о прокуратуре, в которой, помимо уже решенных вопросов, могут быть изложены цели и задачи прокуратуры, ее основные функции, принципы организации и деятельности прокурорской системы</w:t>
      </w:r>
      <w:proofErr w:type="gramStart"/>
      <w:r w:rsidRPr="00D64AC5">
        <w:rPr>
          <w:sz w:val="28"/>
          <w:szCs w:val="28"/>
        </w:rPr>
        <w:t>.</w:t>
      </w:r>
      <w:proofErr w:type="gramEnd"/>
      <w:r w:rsidRPr="00D64AC5">
        <w:rPr>
          <w:sz w:val="28"/>
          <w:szCs w:val="28"/>
        </w:rPr>
        <w:t xml:space="preserve"> </w:t>
      </w:r>
      <w:proofErr w:type="gramStart"/>
      <w:r w:rsidRPr="00D64AC5">
        <w:rPr>
          <w:sz w:val="28"/>
          <w:szCs w:val="28"/>
        </w:rPr>
        <w:t>п</w:t>
      </w:r>
      <w:proofErr w:type="gramEnd"/>
      <w:r w:rsidRPr="00D64AC5">
        <w:rPr>
          <w:sz w:val="28"/>
          <w:szCs w:val="28"/>
        </w:rPr>
        <w:t>редусмотрены, и закреплены гарантии неприкосновенности и независимости прокуратуры.</w:t>
      </w:r>
    </w:p>
    <w:p w:rsidR="00DF0463" w:rsidRPr="00D64AC5" w:rsidRDefault="00DF0463" w:rsidP="00DF0463">
      <w:pPr>
        <w:spacing w:line="360" w:lineRule="auto"/>
        <w:ind w:firstLine="709"/>
        <w:jc w:val="both"/>
        <w:rPr>
          <w:sz w:val="28"/>
          <w:szCs w:val="28"/>
        </w:rPr>
      </w:pPr>
      <w:r w:rsidRPr="00D64AC5">
        <w:rPr>
          <w:sz w:val="28"/>
          <w:szCs w:val="28"/>
        </w:rPr>
        <w:t xml:space="preserve">С принятием Федерального закона «О прокуратуре Российской Федерации» от 17.01.1992 № 2202-1 прокуратура постоянно совершенствуется, не стоит на месте. Перемены в прокуратуре отвечают </w:t>
      </w:r>
      <w:r w:rsidRPr="00D64AC5">
        <w:rPr>
          <w:sz w:val="28"/>
          <w:szCs w:val="28"/>
        </w:rPr>
        <w:lastRenderedPageBreak/>
        <w:t>целям демократизации правовой и правоохранительной системы новой России.</w:t>
      </w:r>
    </w:p>
    <w:p w:rsidR="00DF0463" w:rsidRPr="00D64AC5" w:rsidRDefault="00DF0463" w:rsidP="00DF0463">
      <w:pPr>
        <w:spacing w:line="360" w:lineRule="auto"/>
        <w:ind w:firstLine="709"/>
        <w:jc w:val="both"/>
        <w:rPr>
          <w:sz w:val="28"/>
          <w:szCs w:val="28"/>
        </w:rPr>
      </w:pPr>
      <w:r w:rsidRPr="00D64AC5">
        <w:rPr>
          <w:sz w:val="28"/>
          <w:szCs w:val="28"/>
        </w:rPr>
        <w:t>Однако такой широкий спектр правовых источников организации и деятельности прокуратуры не решает вопроса о достаточном правовом регулировании организации и деятельности прокуратуры, статуса прокуратуры. Разброс правовых норм по разным отраслям права, по разным источникам права (правовым актам) иногда существенно затрудняет поиск и выбор конкретной правовой нормы для применения.</w:t>
      </w:r>
    </w:p>
    <w:p w:rsidR="00DF0463" w:rsidRPr="00D64AC5" w:rsidRDefault="00DF0463" w:rsidP="00DF0463">
      <w:pPr>
        <w:spacing w:line="360" w:lineRule="auto"/>
        <w:ind w:firstLine="709"/>
        <w:jc w:val="both"/>
        <w:rPr>
          <w:sz w:val="28"/>
          <w:szCs w:val="28"/>
        </w:rPr>
      </w:pPr>
      <w:r w:rsidRPr="00D64AC5">
        <w:rPr>
          <w:sz w:val="28"/>
          <w:szCs w:val="28"/>
        </w:rPr>
        <w:t>Таким образом, необходимость более детального и системного правового регулирования статуса прокуратуры, ее организации и деятельности, статуса прокуроров очевидна. Никакой другой государственный орган не обладает такой же компетенцией, как прокуратура.</w:t>
      </w:r>
    </w:p>
    <w:p w:rsidR="00DF0463" w:rsidRPr="00D64AC5" w:rsidRDefault="00DF0463" w:rsidP="00DF0463">
      <w:pPr>
        <w:spacing w:line="360" w:lineRule="auto"/>
        <w:ind w:firstLine="709"/>
        <w:jc w:val="both"/>
        <w:rPr>
          <w:sz w:val="28"/>
          <w:szCs w:val="28"/>
        </w:rPr>
      </w:pPr>
      <w:r w:rsidRPr="00D64AC5">
        <w:rPr>
          <w:sz w:val="28"/>
          <w:szCs w:val="28"/>
        </w:rPr>
        <w:t>При этом следует исходить из того, что сильное государство должно иметь сильную прокуратуру. А для этого, как и многое в нашей жизни, он должен развиваться, совершенствоваться в соответствии с руководящими принципами, направлениями и ходом исторического процесса построения верховенства закона. Подходы должны быть сбалансированными, с учетом долгосрочных и фундаментальных потребностей и интересов всего общества.</w:t>
      </w: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ind w:firstLine="709"/>
        <w:jc w:val="both"/>
        <w:rPr>
          <w:sz w:val="28"/>
          <w:szCs w:val="28"/>
        </w:rPr>
      </w:pPr>
    </w:p>
    <w:p w:rsidR="00DF0463" w:rsidRPr="00D64AC5" w:rsidRDefault="00DF0463" w:rsidP="00DF0463">
      <w:pPr>
        <w:pStyle w:val="1"/>
        <w:spacing w:before="0" w:line="360" w:lineRule="auto"/>
        <w:jc w:val="center"/>
        <w:rPr>
          <w:rFonts w:ascii="Times New Roman" w:hAnsi="Times New Roman" w:cs="Times New Roman"/>
          <w:color w:val="000000" w:themeColor="text1"/>
          <w:sz w:val="28"/>
          <w:szCs w:val="28"/>
        </w:rPr>
      </w:pPr>
      <w:bookmarkStart w:id="32" w:name="__RefHeading__2265_1245970851"/>
      <w:bookmarkStart w:id="33" w:name="_Toc102317597"/>
      <w:bookmarkStart w:id="34" w:name="_Toc105148716"/>
      <w:r w:rsidRPr="00D64AC5">
        <w:rPr>
          <w:rFonts w:ascii="Times New Roman" w:hAnsi="Times New Roman" w:cs="Times New Roman"/>
          <w:color w:val="000000" w:themeColor="text1"/>
          <w:sz w:val="28"/>
          <w:szCs w:val="28"/>
        </w:rPr>
        <w:lastRenderedPageBreak/>
        <w:t>Список использованных источников</w:t>
      </w:r>
      <w:bookmarkEnd w:id="32"/>
      <w:bookmarkEnd w:id="33"/>
      <w:bookmarkEnd w:id="34"/>
    </w:p>
    <w:p w:rsidR="00DF0463" w:rsidRPr="00D64AC5" w:rsidRDefault="00DF0463" w:rsidP="00DF0463">
      <w:pPr>
        <w:spacing w:line="360" w:lineRule="auto"/>
        <w:ind w:firstLine="709"/>
        <w:jc w:val="both"/>
        <w:rPr>
          <w:sz w:val="28"/>
          <w:szCs w:val="28"/>
        </w:rPr>
      </w:pPr>
    </w:p>
    <w:p w:rsidR="00DF0463" w:rsidRPr="00D64AC5" w:rsidRDefault="00DF0463" w:rsidP="00DF0463">
      <w:pPr>
        <w:spacing w:line="360" w:lineRule="auto"/>
        <w:jc w:val="center"/>
        <w:rPr>
          <w:sz w:val="28"/>
          <w:szCs w:val="28"/>
        </w:rPr>
      </w:pPr>
      <w:r w:rsidRPr="00D64AC5">
        <w:rPr>
          <w:b/>
          <w:bCs/>
          <w:sz w:val="28"/>
          <w:szCs w:val="28"/>
        </w:rPr>
        <w:t>Нормативно-правовые акты</w:t>
      </w:r>
    </w:p>
    <w:p w:rsidR="00DF0463" w:rsidRPr="00D64AC5" w:rsidRDefault="00DF0463" w:rsidP="00DF0463">
      <w:pPr>
        <w:spacing w:line="360" w:lineRule="auto"/>
        <w:ind w:firstLine="709"/>
        <w:jc w:val="both"/>
        <w:rPr>
          <w:sz w:val="28"/>
          <w:szCs w:val="28"/>
        </w:rPr>
      </w:pPr>
      <w:r w:rsidRPr="00D64AC5">
        <w:rPr>
          <w:sz w:val="28"/>
          <w:szCs w:val="28"/>
        </w:rPr>
        <w:t xml:space="preserve">1. Конституция Российской Федерации (принята всенародным голосованием 12.12.1993 с изменениями, одобренными в ходе общероссийского голосования 01.07.2020) // Российская газета. – </w:t>
      </w:r>
      <w:r w:rsidR="00955812">
        <w:rPr>
          <w:sz w:val="28"/>
          <w:szCs w:val="28"/>
        </w:rPr>
        <w:t>2020-04 июля.</w:t>
      </w:r>
    </w:p>
    <w:p w:rsidR="00DF0463" w:rsidRPr="00D64AC5" w:rsidRDefault="00DF0463" w:rsidP="00DF0463">
      <w:pPr>
        <w:spacing w:line="360" w:lineRule="auto"/>
        <w:ind w:firstLine="709"/>
        <w:jc w:val="both"/>
        <w:rPr>
          <w:sz w:val="28"/>
          <w:szCs w:val="28"/>
        </w:rPr>
      </w:pPr>
      <w:r w:rsidRPr="00D64AC5">
        <w:rPr>
          <w:sz w:val="28"/>
          <w:szCs w:val="28"/>
        </w:rPr>
        <w:t>2. Уголовный кодекс Российской Федерации от 13.06.1996 № 63-ФЗ (ред. от 25.03.2022) // Собрание законодательства РФ. – 1996. – № 25. – Ст. 2954.</w:t>
      </w:r>
    </w:p>
    <w:p w:rsidR="00C2448F" w:rsidRDefault="00DF0463" w:rsidP="00DF0463">
      <w:pPr>
        <w:spacing w:line="360" w:lineRule="auto"/>
        <w:ind w:firstLine="709"/>
        <w:jc w:val="both"/>
        <w:rPr>
          <w:sz w:val="28"/>
          <w:szCs w:val="28"/>
        </w:rPr>
      </w:pPr>
      <w:r w:rsidRPr="00D64AC5">
        <w:rPr>
          <w:sz w:val="28"/>
          <w:szCs w:val="28"/>
        </w:rPr>
        <w:t>3. Уголовно-процессуальный кодекс Российской Федерации от 18.12.2001 № 174-ФЗ (ред. от 25.03.2022) //</w:t>
      </w:r>
      <w:r w:rsidR="00C2448F">
        <w:rPr>
          <w:sz w:val="28"/>
          <w:szCs w:val="28"/>
        </w:rPr>
        <w:t xml:space="preserve"> Российская газета. – </w:t>
      </w:r>
      <w:r w:rsidR="00955812">
        <w:rPr>
          <w:sz w:val="28"/>
          <w:szCs w:val="28"/>
        </w:rPr>
        <w:t>2001-04 декабря.</w:t>
      </w:r>
    </w:p>
    <w:p w:rsidR="00DF0463" w:rsidRPr="00D64AC5" w:rsidRDefault="00DF0463" w:rsidP="00DF0463">
      <w:pPr>
        <w:spacing w:line="360" w:lineRule="auto"/>
        <w:ind w:firstLine="709"/>
        <w:jc w:val="both"/>
        <w:rPr>
          <w:sz w:val="28"/>
          <w:szCs w:val="28"/>
        </w:rPr>
      </w:pPr>
      <w:r w:rsidRPr="00D64AC5">
        <w:rPr>
          <w:sz w:val="28"/>
          <w:szCs w:val="28"/>
        </w:rPr>
        <w:t>4. Кодекс Российской Федерации об административных правонарушениях от 30.12.2001 № 195-ФЗ (ред. от 16.04.2022) // Собрание законодательства РФ. – 2002. – № 1 (часть I). – Ст. 1.</w:t>
      </w:r>
    </w:p>
    <w:p w:rsidR="00DF0463" w:rsidRPr="00D64AC5" w:rsidRDefault="00DF0463" w:rsidP="00DF0463">
      <w:pPr>
        <w:spacing w:line="360" w:lineRule="auto"/>
        <w:ind w:firstLine="709"/>
        <w:jc w:val="both"/>
        <w:rPr>
          <w:sz w:val="28"/>
          <w:szCs w:val="28"/>
        </w:rPr>
      </w:pPr>
      <w:r w:rsidRPr="00D64AC5">
        <w:rPr>
          <w:sz w:val="28"/>
          <w:szCs w:val="28"/>
        </w:rPr>
        <w:t>5. Трудовой кодекс Российской Федерации» от 30.12.2001 № 197-ФЗ (ред. от 25.02.2022) // Российская газета. –</w:t>
      </w:r>
      <w:r w:rsidR="00955812">
        <w:rPr>
          <w:sz w:val="28"/>
          <w:szCs w:val="28"/>
        </w:rPr>
        <w:t xml:space="preserve"> 2001- 31 декабря.</w:t>
      </w:r>
    </w:p>
    <w:p w:rsidR="00DF0463" w:rsidRPr="00D64AC5" w:rsidRDefault="00DF0463" w:rsidP="00DF0463">
      <w:pPr>
        <w:spacing w:line="360" w:lineRule="auto"/>
        <w:ind w:firstLine="709"/>
        <w:jc w:val="both"/>
        <w:rPr>
          <w:sz w:val="28"/>
          <w:szCs w:val="28"/>
        </w:rPr>
      </w:pPr>
      <w:r w:rsidRPr="00D64AC5">
        <w:rPr>
          <w:sz w:val="28"/>
          <w:szCs w:val="28"/>
        </w:rPr>
        <w:t>6. Федеральный закон от 17.01.1992 № 2202-1 (ред. от 01.07.2021) «О прокуратуре Российской Федерации» // Ведомости Съезда народных депутатов РФ и Верховного Совета РФ. – 1992. – № 8. – Ст. 366.</w:t>
      </w:r>
    </w:p>
    <w:p w:rsidR="00DF0463" w:rsidRPr="00D64AC5" w:rsidRDefault="00DF0463" w:rsidP="00DF0463">
      <w:pPr>
        <w:spacing w:line="360" w:lineRule="auto"/>
        <w:ind w:firstLine="709"/>
        <w:jc w:val="both"/>
        <w:rPr>
          <w:sz w:val="28"/>
          <w:szCs w:val="28"/>
        </w:rPr>
      </w:pPr>
      <w:r w:rsidRPr="00D64AC5">
        <w:rPr>
          <w:sz w:val="28"/>
          <w:szCs w:val="28"/>
        </w:rPr>
        <w:t xml:space="preserve">7. Федеральный закон от 27.07.2004 № 79-ФЗ (ред. от 30.12.2021) «О государственной гражданской службе Российской Федерации» // Российская газета. – </w:t>
      </w:r>
      <w:r w:rsidR="00955812">
        <w:rPr>
          <w:sz w:val="28"/>
          <w:szCs w:val="28"/>
        </w:rPr>
        <w:t>2004- 15 апреля.</w:t>
      </w:r>
    </w:p>
    <w:p w:rsidR="00DF0463" w:rsidRPr="00D64AC5" w:rsidRDefault="00DF0463" w:rsidP="00DF0463">
      <w:pPr>
        <w:spacing w:line="360" w:lineRule="auto"/>
        <w:ind w:firstLine="709"/>
        <w:jc w:val="both"/>
        <w:rPr>
          <w:sz w:val="28"/>
          <w:szCs w:val="28"/>
        </w:rPr>
      </w:pPr>
      <w:r w:rsidRPr="00D64AC5">
        <w:rPr>
          <w:sz w:val="28"/>
          <w:szCs w:val="28"/>
        </w:rPr>
        <w:t xml:space="preserve">8. Федеральный закон от 25.12.2008 № 273-ФЗ (ред. от 01.04.2022) «О противодействии коррупции» // Российская газета. – </w:t>
      </w:r>
      <w:r w:rsidR="00955812">
        <w:rPr>
          <w:sz w:val="28"/>
          <w:szCs w:val="28"/>
        </w:rPr>
        <w:t>2008- 23 сентября.</w:t>
      </w:r>
    </w:p>
    <w:p w:rsidR="00DF0463" w:rsidRPr="00D64AC5" w:rsidRDefault="00DF0463" w:rsidP="00DF0463">
      <w:pPr>
        <w:spacing w:line="360" w:lineRule="auto"/>
        <w:ind w:firstLine="709"/>
        <w:jc w:val="both"/>
        <w:rPr>
          <w:sz w:val="28"/>
          <w:szCs w:val="28"/>
        </w:rPr>
      </w:pPr>
      <w:r w:rsidRPr="00D64AC5">
        <w:rPr>
          <w:sz w:val="28"/>
          <w:szCs w:val="28"/>
        </w:rPr>
        <w:t xml:space="preserve">9. Федеральный закон от 19.07.2011 № 247-ФЗ (ред. от 31.07.2020)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 Российская газета. – </w:t>
      </w:r>
      <w:r w:rsidR="00955812">
        <w:rPr>
          <w:sz w:val="28"/>
          <w:szCs w:val="28"/>
        </w:rPr>
        <w:t>2011- 09 декабря.</w:t>
      </w:r>
    </w:p>
    <w:p w:rsidR="00DF0463" w:rsidRPr="00D64AC5" w:rsidRDefault="00DF0463" w:rsidP="00DF0463">
      <w:pPr>
        <w:spacing w:line="360" w:lineRule="auto"/>
        <w:ind w:firstLine="709"/>
        <w:jc w:val="both"/>
        <w:rPr>
          <w:sz w:val="28"/>
          <w:szCs w:val="28"/>
        </w:rPr>
      </w:pPr>
      <w:r w:rsidRPr="00D64AC5">
        <w:rPr>
          <w:sz w:val="28"/>
          <w:szCs w:val="28"/>
        </w:rPr>
        <w:lastRenderedPageBreak/>
        <w:t xml:space="preserve">10. Федеральный закон от 26.12.2008 № 294-ФЗ (ред. от 08.03.2022) «О защите прав юридических лиц и индивидуальных предпринимателей при осуществлении государственного контроля (надзора) и муниципального контроля» // Парламентская газета. – </w:t>
      </w:r>
      <w:r w:rsidR="00955812">
        <w:rPr>
          <w:sz w:val="28"/>
          <w:szCs w:val="28"/>
        </w:rPr>
        <w:t>2008- 26 марта.</w:t>
      </w:r>
    </w:p>
    <w:p w:rsidR="00DF0463" w:rsidRPr="00D64AC5" w:rsidRDefault="00DF0463" w:rsidP="00DF0463">
      <w:pPr>
        <w:spacing w:line="360" w:lineRule="auto"/>
        <w:ind w:firstLine="709"/>
        <w:jc w:val="both"/>
        <w:rPr>
          <w:sz w:val="28"/>
          <w:szCs w:val="28"/>
        </w:rPr>
      </w:pPr>
      <w:r w:rsidRPr="00D64AC5">
        <w:rPr>
          <w:sz w:val="28"/>
          <w:szCs w:val="28"/>
        </w:rPr>
        <w:t>11. Закон РФ о поправке к Конституции РФ от 05.02.2014 № 2-ФКЗ «О Верховном Суде Российской Федерации и прокуратуре Российской Федерации» // Российская газета. –</w:t>
      </w:r>
      <w:r w:rsidR="00955812">
        <w:rPr>
          <w:sz w:val="28"/>
          <w:szCs w:val="28"/>
        </w:rPr>
        <w:t>2014- 27 февраля.</w:t>
      </w:r>
    </w:p>
    <w:p w:rsidR="00DF0463" w:rsidRPr="00D64AC5" w:rsidRDefault="00DF0463" w:rsidP="00DF0463">
      <w:pPr>
        <w:spacing w:line="360" w:lineRule="auto"/>
        <w:ind w:firstLine="709"/>
        <w:jc w:val="both"/>
        <w:rPr>
          <w:sz w:val="28"/>
          <w:szCs w:val="28"/>
        </w:rPr>
      </w:pPr>
      <w:r w:rsidRPr="00D64AC5">
        <w:rPr>
          <w:sz w:val="28"/>
          <w:szCs w:val="28"/>
        </w:rPr>
        <w:t xml:space="preserve">12. Указ Президента РФ от 01.02.2005 № 110 (ред. от 31.12.2020) «О проведении аттестации государственных гражданских служащих Российской Федерации» // Российская газета. – </w:t>
      </w:r>
      <w:r w:rsidR="00955812">
        <w:rPr>
          <w:sz w:val="28"/>
          <w:szCs w:val="28"/>
        </w:rPr>
        <w:t>2005-20 мая.</w:t>
      </w:r>
      <w:bookmarkStart w:id="35" w:name="_GoBack"/>
      <w:bookmarkEnd w:id="35"/>
    </w:p>
    <w:p w:rsidR="00DF0463" w:rsidRPr="00D64AC5" w:rsidRDefault="00DF0463" w:rsidP="00DF0463">
      <w:pPr>
        <w:spacing w:line="360" w:lineRule="auto"/>
        <w:ind w:firstLine="709"/>
        <w:jc w:val="both"/>
        <w:rPr>
          <w:sz w:val="28"/>
          <w:szCs w:val="28"/>
        </w:rPr>
      </w:pPr>
      <w:r w:rsidRPr="00D64AC5">
        <w:rPr>
          <w:sz w:val="28"/>
          <w:szCs w:val="28"/>
        </w:rPr>
        <w:t xml:space="preserve">13. </w:t>
      </w:r>
      <w:proofErr w:type="gramStart"/>
      <w:r w:rsidRPr="00D64AC5">
        <w:rPr>
          <w:sz w:val="28"/>
          <w:szCs w:val="28"/>
        </w:rPr>
        <w:t>Приказ Генпрокуратуры РФ от 06.08.2002 № 48 (ред. от 05.12.2016) «О полномочиях руководителей органов и учреждений прокуратуры Российской Федерации в дисциплинарной и некоторых других сферах» // Сборник основных организационно-распорядительных документов генеральной прокуратуры РФ.</w:t>
      </w:r>
      <w:proofErr w:type="gramEnd"/>
      <w:r w:rsidRPr="00D64AC5">
        <w:rPr>
          <w:sz w:val="28"/>
          <w:szCs w:val="28"/>
        </w:rPr>
        <w:t xml:space="preserve"> – Том 2. – 2004.</w:t>
      </w:r>
    </w:p>
    <w:p w:rsidR="00DF0463" w:rsidRPr="00D64AC5" w:rsidRDefault="00DF0463" w:rsidP="00DF0463">
      <w:pPr>
        <w:spacing w:line="360" w:lineRule="auto"/>
        <w:ind w:firstLine="709"/>
        <w:jc w:val="both"/>
        <w:rPr>
          <w:sz w:val="28"/>
          <w:szCs w:val="28"/>
        </w:rPr>
      </w:pPr>
      <w:r w:rsidRPr="00D64AC5">
        <w:rPr>
          <w:sz w:val="28"/>
          <w:szCs w:val="28"/>
        </w:rPr>
        <w:t>14. Приказ Генпрокуратуры России от 17.03.2010 № 114 (ред. от 16.09.2020) «Об утверждении и введении в действие Кодекса этики прокурорского работника Российской Федерации и Концепции воспитательной работы в системе прокуратуры Российской Федерации» // URL: http://www.consultant.ru/document/cons_doc_LAW_62680/1f1904063cf13dc8b589e06f34b055bfdfe07566/</w:t>
      </w:r>
    </w:p>
    <w:p w:rsidR="00DF0463" w:rsidRPr="00D64AC5" w:rsidRDefault="00DF0463" w:rsidP="00DF0463">
      <w:pPr>
        <w:spacing w:line="360" w:lineRule="auto"/>
        <w:ind w:firstLine="709"/>
        <w:jc w:val="both"/>
        <w:rPr>
          <w:sz w:val="28"/>
          <w:szCs w:val="28"/>
        </w:rPr>
      </w:pPr>
      <w:r w:rsidRPr="00D64AC5">
        <w:rPr>
          <w:sz w:val="28"/>
          <w:szCs w:val="28"/>
        </w:rPr>
        <w:t xml:space="preserve">15. </w:t>
      </w:r>
      <w:proofErr w:type="gramStart"/>
      <w:r w:rsidRPr="00D64AC5">
        <w:rPr>
          <w:sz w:val="28"/>
          <w:szCs w:val="28"/>
        </w:rPr>
        <w:t>Приказ Генпрокуратуры России от 08.07.2016 № 404 (ред. от 20.01.2022) «Об утверждении Инструкции о порядке приема на службу (назначения на должность), увольнения (освобождения от должности) и привлечения к дисциплинарной ответственности прокурорских работников подразделений органов прокуратуры Российской Федерации по надзору за исполнением законодательства о противодействии коррупции» // URL: http://www.consultant.ru/cons/cgi/online.cgi?from=668043-0&amp;req=doc&amp;rnd=630B60C8E07719EB64227FB50C3CBE1D&amp;base</w:t>
      </w:r>
      <w:proofErr w:type="gramEnd"/>
      <w:r w:rsidRPr="00D64AC5">
        <w:rPr>
          <w:sz w:val="28"/>
          <w:szCs w:val="28"/>
        </w:rPr>
        <w:t>=EXP&amp;n=758</w:t>
      </w:r>
      <w:r w:rsidRPr="00D64AC5">
        <w:rPr>
          <w:sz w:val="28"/>
          <w:szCs w:val="28"/>
        </w:rPr>
        <w:lastRenderedPageBreak/>
        <w:t>881&amp;stat=srcfld%3D134%26src%3D1000000001%26fld%3D134%26code%3D65535%26page%3Dinfo%26p%3D0%26base%3DEXP%26doc%3D668043#gKgYNrSYJpgR3Eg4</w:t>
      </w:r>
    </w:p>
    <w:p w:rsidR="00DF0463" w:rsidRPr="00D64AC5" w:rsidRDefault="00DF0463" w:rsidP="00DF0463">
      <w:pPr>
        <w:spacing w:line="360" w:lineRule="auto"/>
        <w:ind w:firstLine="709"/>
        <w:jc w:val="both"/>
        <w:rPr>
          <w:sz w:val="28"/>
          <w:szCs w:val="28"/>
        </w:rPr>
      </w:pPr>
      <w:r w:rsidRPr="00D64AC5">
        <w:rPr>
          <w:sz w:val="28"/>
          <w:szCs w:val="28"/>
        </w:rPr>
        <w:t>16. Приказ Генпрокуратуры России от 11.03.2020 № 146 «Об утверждении Положения о порядке проведения аттестации прокурорских работников органов и организаций прокуратуры Российской Федерации» // URL: http://www.consultant.ru/document/cons_doc_LAW_347698/</w:t>
      </w:r>
    </w:p>
    <w:p w:rsidR="00DF0463" w:rsidRPr="00D64AC5" w:rsidRDefault="00DF0463" w:rsidP="00DF0463">
      <w:pPr>
        <w:spacing w:line="360" w:lineRule="auto"/>
        <w:ind w:firstLine="709"/>
        <w:jc w:val="both"/>
        <w:rPr>
          <w:sz w:val="28"/>
          <w:szCs w:val="28"/>
        </w:rPr>
      </w:pPr>
      <w:r w:rsidRPr="00D64AC5">
        <w:rPr>
          <w:sz w:val="28"/>
          <w:szCs w:val="28"/>
        </w:rPr>
        <w:t>17. Приказ Генпрокуратуры России от 11.06.2021 № 118 «Об утверждении Положения об аттестации военных прокуроров и военнослужащих органов военной прокуратуры» // URL: https://base.garant.ru/401410736/</w:t>
      </w:r>
    </w:p>
    <w:p w:rsidR="00DF0463" w:rsidRPr="00D64AC5" w:rsidRDefault="00DF0463" w:rsidP="00DF0463">
      <w:pPr>
        <w:spacing w:line="360" w:lineRule="auto"/>
        <w:ind w:firstLine="709"/>
        <w:jc w:val="both"/>
        <w:rPr>
          <w:sz w:val="28"/>
          <w:szCs w:val="28"/>
        </w:rPr>
      </w:pPr>
      <w:r w:rsidRPr="00D64AC5">
        <w:rPr>
          <w:sz w:val="28"/>
          <w:szCs w:val="28"/>
        </w:rPr>
        <w:t>18. Декрет СНК РСФСР от 24.11.1917 «О суде» // URL: https://constitution.garant.ru/history/act1600-1918/5312/</w:t>
      </w:r>
    </w:p>
    <w:p w:rsidR="00DF0463" w:rsidRPr="00D64AC5" w:rsidRDefault="00DF0463" w:rsidP="00DF0463">
      <w:pPr>
        <w:spacing w:line="360" w:lineRule="auto"/>
        <w:ind w:firstLine="709"/>
        <w:jc w:val="both"/>
        <w:rPr>
          <w:sz w:val="28"/>
          <w:szCs w:val="28"/>
        </w:rPr>
      </w:pPr>
      <w:r w:rsidRPr="00D64AC5">
        <w:rPr>
          <w:sz w:val="28"/>
          <w:szCs w:val="28"/>
        </w:rPr>
        <w:t>19. «Конституция (Основной Закон) Союза Советских Социалистических Республик» (утв. Постановлением Чрезвычайного VIII Съезда Советов СССР от 05.12.1936) // URL: https://constitution.garant.ru/history/ussr-rsfsr/1936/red_1936/3958676/</w:t>
      </w:r>
    </w:p>
    <w:p w:rsidR="00DF0463" w:rsidRPr="00D64AC5" w:rsidRDefault="00DF0463" w:rsidP="00DF0463">
      <w:pPr>
        <w:spacing w:line="360" w:lineRule="auto"/>
        <w:ind w:firstLine="709"/>
        <w:jc w:val="both"/>
        <w:rPr>
          <w:sz w:val="28"/>
          <w:szCs w:val="28"/>
        </w:rPr>
      </w:pPr>
      <w:r w:rsidRPr="00D64AC5">
        <w:rPr>
          <w:sz w:val="28"/>
          <w:szCs w:val="28"/>
        </w:rPr>
        <w:t xml:space="preserve">20. Положение о прокурорском надзоре от 28.05.1922 г. // URL: </w:t>
      </w:r>
      <w:hyperlink r:id="rId9" w:history="1">
        <w:r w:rsidR="00C2448F" w:rsidRPr="00217E5D">
          <w:rPr>
            <w:rStyle w:val="a3"/>
            <w:sz w:val="28"/>
            <w:szCs w:val="28"/>
          </w:rPr>
          <w:t>http://xn--e1aaejmenocxq.xn--p1ai/</w:t>
        </w:r>
        <w:proofErr w:type="spellStart"/>
        <w:r w:rsidR="00C2448F" w:rsidRPr="00217E5D">
          <w:rPr>
            <w:rStyle w:val="a3"/>
            <w:sz w:val="28"/>
            <w:szCs w:val="28"/>
          </w:rPr>
          <w:t>node</w:t>
        </w:r>
        <w:proofErr w:type="spellEnd"/>
        <w:r w:rsidR="00C2448F" w:rsidRPr="00217E5D">
          <w:rPr>
            <w:rStyle w:val="a3"/>
            <w:sz w:val="28"/>
            <w:szCs w:val="28"/>
          </w:rPr>
          <w:t>/13809</w:t>
        </w:r>
      </w:hyperlink>
      <w:r w:rsidR="00C2448F">
        <w:rPr>
          <w:sz w:val="28"/>
          <w:szCs w:val="28"/>
        </w:rPr>
        <w:t xml:space="preserve"> (период обращения с15.04.2022 -26.05.2022г.)</w:t>
      </w:r>
    </w:p>
    <w:p w:rsidR="00C2448F" w:rsidRPr="00D64AC5" w:rsidRDefault="00DF0463" w:rsidP="00C2448F">
      <w:pPr>
        <w:spacing w:line="360" w:lineRule="auto"/>
        <w:ind w:firstLine="709"/>
        <w:jc w:val="both"/>
        <w:rPr>
          <w:sz w:val="28"/>
          <w:szCs w:val="28"/>
        </w:rPr>
      </w:pPr>
      <w:r w:rsidRPr="00D64AC5">
        <w:rPr>
          <w:sz w:val="28"/>
          <w:szCs w:val="28"/>
        </w:rPr>
        <w:t xml:space="preserve">21. Конституция Итальянской Республики от 22 декабря 1947 года // URL: </w:t>
      </w:r>
      <w:hyperlink r:id="rId10" w:history="1">
        <w:r w:rsidR="00C2448F" w:rsidRPr="00217E5D">
          <w:rPr>
            <w:rStyle w:val="a3"/>
            <w:sz w:val="28"/>
            <w:szCs w:val="28"/>
          </w:rPr>
          <w:t>http://italia-ru.com/page/konstitutsiya-italyanskoi-respubliki</w:t>
        </w:r>
      </w:hyperlink>
      <w:r w:rsidR="00C2448F">
        <w:rPr>
          <w:sz w:val="28"/>
          <w:szCs w:val="28"/>
        </w:rPr>
        <w:t xml:space="preserve"> (период обращения с15.04.2022 -26.05.2022г.)</w:t>
      </w:r>
    </w:p>
    <w:p w:rsidR="00C2448F" w:rsidRPr="00D64AC5" w:rsidRDefault="00DF0463" w:rsidP="00C2448F">
      <w:pPr>
        <w:spacing w:line="360" w:lineRule="auto"/>
        <w:ind w:firstLine="709"/>
        <w:jc w:val="both"/>
        <w:rPr>
          <w:sz w:val="28"/>
          <w:szCs w:val="28"/>
        </w:rPr>
      </w:pPr>
      <w:r w:rsidRPr="00D64AC5">
        <w:rPr>
          <w:sz w:val="28"/>
          <w:szCs w:val="28"/>
        </w:rPr>
        <w:t xml:space="preserve">22. Конституция Португальской Республики от 2 апреля 1976 года // URL: </w:t>
      </w:r>
      <w:hyperlink r:id="rId11" w:history="1">
        <w:r w:rsidR="00C2448F" w:rsidRPr="00217E5D">
          <w:rPr>
            <w:rStyle w:val="a3"/>
            <w:sz w:val="28"/>
            <w:szCs w:val="28"/>
          </w:rPr>
          <w:t>http://www.concourt.am/armenian/legal_resources/world_constitutions/constit/portugal/portug-r.htm</w:t>
        </w:r>
      </w:hyperlink>
      <w:r w:rsidR="00C2448F">
        <w:rPr>
          <w:sz w:val="28"/>
          <w:szCs w:val="28"/>
        </w:rPr>
        <w:t xml:space="preserve"> (период обращения с15.04.2022 -26.05.2022г.)</w:t>
      </w:r>
    </w:p>
    <w:p w:rsidR="00DF0463" w:rsidRPr="00D64AC5"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Pr="00D64AC5" w:rsidRDefault="00DF0463" w:rsidP="00DF0463">
      <w:pPr>
        <w:spacing w:line="360" w:lineRule="auto"/>
        <w:jc w:val="center"/>
        <w:rPr>
          <w:sz w:val="28"/>
          <w:szCs w:val="28"/>
        </w:rPr>
      </w:pPr>
      <w:r w:rsidRPr="00D64AC5">
        <w:rPr>
          <w:b/>
          <w:bCs/>
          <w:sz w:val="28"/>
          <w:szCs w:val="28"/>
        </w:rPr>
        <w:lastRenderedPageBreak/>
        <w:t>Научная и учебная литература</w:t>
      </w:r>
    </w:p>
    <w:p w:rsidR="00DF0463" w:rsidRPr="00D64AC5" w:rsidRDefault="00DF0463" w:rsidP="00DF0463">
      <w:pPr>
        <w:spacing w:line="360" w:lineRule="auto"/>
        <w:ind w:firstLine="709"/>
        <w:jc w:val="both"/>
        <w:rPr>
          <w:sz w:val="28"/>
          <w:szCs w:val="28"/>
        </w:rPr>
      </w:pPr>
      <w:r w:rsidRPr="00D64AC5">
        <w:rPr>
          <w:sz w:val="28"/>
          <w:szCs w:val="28"/>
        </w:rPr>
        <w:t>2</w:t>
      </w:r>
      <w:r>
        <w:rPr>
          <w:sz w:val="28"/>
          <w:szCs w:val="28"/>
        </w:rPr>
        <w:t>3</w:t>
      </w:r>
      <w:r w:rsidRPr="00D64AC5">
        <w:rPr>
          <w:sz w:val="28"/>
          <w:szCs w:val="28"/>
        </w:rPr>
        <w:t>. Агапов А.Б. Проблемы совершенствования административно-</w:t>
      </w:r>
      <w:proofErr w:type="spellStart"/>
      <w:r w:rsidRPr="00D64AC5">
        <w:rPr>
          <w:sz w:val="28"/>
          <w:szCs w:val="28"/>
        </w:rPr>
        <w:t>юрисдикционной</w:t>
      </w:r>
      <w:proofErr w:type="spellEnd"/>
      <w:r w:rsidRPr="00D64AC5">
        <w:rPr>
          <w:sz w:val="28"/>
          <w:szCs w:val="28"/>
        </w:rPr>
        <w:t xml:space="preserve"> деятельности. – М: </w:t>
      </w:r>
      <w:proofErr w:type="spellStart"/>
      <w:r w:rsidRPr="00D64AC5">
        <w:rPr>
          <w:sz w:val="28"/>
          <w:szCs w:val="28"/>
        </w:rPr>
        <w:t>Юрайт</w:t>
      </w:r>
      <w:proofErr w:type="spellEnd"/>
      <w:r w:rsidRPr="00D64AC5">
        <w:rPr>
          <w:sz w:val="28"/>
          <w:szCs w:val="28"/>
        </w:rPr>
        <w:t>, 2005. – С. 308.</w:t>
      </w:r>
    </w:p>
    <w:p w:rsidR="00DF0463" w:rsidRPr="00D64AC5" w:rsidRDefault="00DF0463" w:rsidP="00DF0463">
      <w:pPr>
        <w:spacing w:line="360" w:lineRule="auto"/>
        <w:ind w:firstLine="709"/>
        <w:jc w:val="both"/>
        <w:rPr>
          <w:sz w:val="28"/>
          <w:szCs w:val="28"/>
        </w:rPr>
      </w:pPr>
      <w:r w:rsidRPr="00D64AC5">
        <w:rPr>
          <w:sz w:val="28"/>
          <w:szCs w:val="28"/>
        </w:rPr>
        <w:t>2</w:t>
      </w:r>
      <w:r>
        <w:rPr>
          <w:sz w:val="28"/>
          <w:szCs w:val="28"/>
        </w:rPr>
        <w:t>4</w:t>
      </w:r>
      <w:r w:rsidRPr="00D64AC5">
        <w:rPr>
          <w:sz w:val="28"/>
          <w:szCs w:val="28"/>
        </w:rPr>
        <w:t xml:space="preserve">. </w:t>
      </w:r>
      <w:proofErr w:type="spellStart"/>
      <w:r w:rsidRPr="00D64AC5">
        <w:rPr>
          <w:sz w:val="28"/>
          <w:szCs w:val="28"/>
        </w:rPr>
        <w:t>Бахрах</w:t>
      </w:r>
      <w:proofErr w:type="spellEnd"/>
      <w:r w:rsidRPr="00D64AC5">
        <w:rPr>
          <w:sz w:val="28"/>
          <w:szCs w:val="28"/>
        </w:rPr>
        <w:t xml:space="preserve"> Д.Н. Государственная служба России: учебное пособие. – М.: Проспект. – 2007. – 327 с.</w:t>
      </w:r>
    </w:p>
    <w:p w:rsidR="00DF0463" w:rsidRPr="00D64AC5" w:rsidRDefault="00DF0463" w:rsidP="00DF0463">
      <w:pPr>
        <w:spacing w:line="360" w:lineRule="auto"/>
        <w:ind w:firstLine="709"/>
        <w:jc w:val="both"/>
        <w:rPr>
          <w:sz w:val="28"/>
          <w:szCs w:val="28"/>
        </w:rPr>
      </w:pPr>
      <w:r w:rsidRPr="00D64AC5">
        <w:rPr>
          <w:sz w:val="28"/>
          <w:szCs w:val="28"/>
        </w:rPr>
        <w:t>2</w:t>
      </w:r>
      <w:r>
        <w:rPr>
          <w:sz w:val="28"/>
          <w:szCs w:val="28"/>
        </w:rPr>
        <w:t>5</w:t>
      </w:r>
      <w:r w:rsidRPr="00D64AC5">
        <w:rPr>
          <w:sz w:val="28"/>
          <w:szCs w:val="28"/>
        </w:rPr>
        <w:t xml:space="preserve">. </w:t>
      </w:r>
      <w:proofErr w:type="spellStart"/>
      <w:r w:rsidRPr="00D64AC5">
        <w:rPr>
          <w:sz w:val="28"/>
          <w:szCs w:val="28"/>
        </w:rPr>
        <w:t>Верстунина</w:t>
      </w:r>
      <w:proofErr w:type="spellEnd"/>
      <w:r w:rsidRPr="00D64AC5">
        <w:rPr>
          <w:sz w:val="28"/>
          <w:szCs w:val="28"/>
        </w:rPr>
        <w:t xml:space="preserve"> Л.В., Гусов К.Н. Правовое регулирование труда прокурорских работников в Российской Федерации: научно-практическое пособие. – М: Проспект, 2014. – 274 с.</w:t>
      </w:r>
    </w:p>
    <w:p w:rsidR="00DF0463" w:rsidRPr="00D64AC5" w:rsidRDefault="00DF0463" w:rsidP="00DF0463">
      <w:pPr>
        <w:spacing w:line="360" w:lineRule="auto"/>
        <w:ind w:firstLine="709"/>
        <w:jc w:val="both"/>
        <w:rPr>
          <w:sz w:val="28"/>
          <w:szCs w:val="28"/>
        </w:rPr>
      </w:pPr>
      <w:r w:rsidRPr="00D64AC5">
        <w:rPr>
          <w:sz w:val="28"/>
          <w:szCs w:val="28"/>
        </w:rPr>
        <w:t>2</w:t>
      </w:r>
      <w:r>
        <w:rPr>
          <w:sz w:val="28"/>
          <w:szCs w:val="28"/>
        </w:rPr>
        <w:t>6</w:t>
      </w:r>
      <w:r w:rsidRPr="00D64AC5">
        <w:rPr>
          <w:sz w:val="28"/>
          <w:szCs w:val="28"/>
        </w:rPr>
        <w:t xml:space="preserve">. Винокуров Ю. Е. Прокурорский надзор: учебник для </w:t>
      </w:r>
      <w:proofErr w:type="gramStart"/>
      <w:r w:rsidRPr="00D64AC5">
        <w:rPr>
          <w:sz w:val="28"/>
          <w:szCs w:val="28"/>
        </w:rPr>
        <w:t>академического</w:t>
      </w:r>
      <w:proofErr w:type="gramEnd"/>
      <w:r w:rsidRPr="00D64AC5">
        <w:rPr>
          <w:sz w:val="28"/>
          <w:szCs w:val="28"/>
        </w:rPr>
        <w:t xml:space="preserve"> </w:t>
      </w:r>
      <w:proofErr w:type="spellStart"/>
      <w:r w:rsidRPr="00D64AC5">
        <w:rPr>
          <w:sz w:val="28"/>
          <w:szCs w:val="28"/>
        </w:rPr>
        <w:t>бакалавриата</w:t>
      </w:r>
      <w:proofErr w:type="spellEnd"/>
      <w:r w:rsidRPr="00D64AC5">
        <w:rPr>
          <w:sz w:val="28"/>
          <w:szCs w:val="28"/>
        </w:rPr>
        <w:t xml:space="preserve"> и </w:t>
      </w:r>
      <w:proofErr w:type="spellStart"/>
      <w:r w:rsidRPr="00D64AC5">
        <w:rPr>
          <w:sz w:val="28"/>
          <w:szCs w:val="28"/>
        </w:rPr>
        <w:t>специалитета</w:t>
      </w:r>
      <w:proofErr w:type="spellEnd"/>
      <w:r w:rsidRPr="00D64AC5">
        <w:rPr>
          <w:sz w:val="28"/>
          <w:szCs w:val="28"/>
        </w:rPr>
        <w:t xml:space="preserve">. – М.: </w:t>
      </w:r>
      <w:proofErr w:type="spellStart"/>
      <w:r w:rsidRPr="00D64AC5">
        <w:rPr>
          <w:sz w:val="28"/>
          <w:szCs w:val="28"/>
        </w:rPr>
        <w:t>Юрайт</w:t>
      </w:r>
      <w:proofErr w:type="spellEnd"/>
      <w:r w:rsidRPr="00D64AC5">
        <w:rPr>
          <w:sz w:val="28"/>
          <w:szCs w:val="28"/>
        </w:rPr>
        <w:t>, 2017. – 392 с.</w:t>
      </w:r>
    </w:p>
    <w:p w:rsidR="00DF0463" w:rsidRDefault="00DF0463" w:rsidP="00DF0463">
      <w:pPr>
        <w:spacing w:line="360" w:lineRule="auto"/>
        <w:ind w:firstLine="709"/>
        <w:jc w:val="both"/>
        <w:rPr>
          <w:sz w:val="28"/>
          <w:szCs w:val="28"/>
        </w:rPr>
      </w:pPr>
      <w:r w:rsidRPr="00D64AC5">
        <w:rPr>
          <w:sz w:val="28"/>
          <w:szCs w:val="28"/>
        </w:rPr>
        <w:t>2</w:t>
      </w:r>
      <w:r>
        <w:rPr>
          <w:sz w:val="28"/>
          <w:szCs w:val="28"/>
        </w:rPr>
        <w:t>7</w:t>
      </w:r>
      <w:r w:rsidRPr="00D64AC5">
        <w:rPr>
          <w:sz w:val="28"/>
          <w:szCs w:val="28"/>
        </w:rPr>
        <w:t>. Волкова В.В., Сапфирова А.А. Государственная служба: учеб</w:t>
      </w:r>
      <w:proofErr w:type="gramStart"/>
      <w:r w:rsidRPr="00D64AC5">
        <w:rPr>
          <w:sz w:val="28"/>
          <w:szCs w:val="28"/>
        </w:rPr>
        <w:t>.</w:t>
      </w:r>
      <w:proofErr w:type="gramEnd"/>
      <w:r w:rsidRPr="00D64AC5">
        <w:rPr>
          <w:sz w:val="28"/>
          <w:szCs w:val="28"/>
        </w:rPr>
        <w:t xml:space="preserve"> </w:t>
      </w:r>
      <w:proofErr w:type="gramStart"/>
      <w:r w:rsidRPr="00D64AC5">
        <w:rPr>
          <w:sz w:val="28"/>
          <w:szCs w:val="28"/>
        </w:rPr>
        <w:t>п</w:t>
      </w:r>
      <w:proofErr w:type="gramEnd"/>
      <w:r w:rsidRPr="00D64AC5">
        <w:rPr>
          <w:sz w:val="28"/>
          <w:szCs w:val="28"/>
        </w:rPr>
        <w:t>особие. – М: ЮНИТИ-ДАНА, 2013. – 318 с.</w:t>
      </w:r>
    </w:p>
    <w:p w:rsidR="00DF0463" w:rsidRPr="00D64AC5" w:rsidRDefault="00DF0463" w:rsidP="00DF0463">
      <w:pPr>
        <w:spacing w:line="360" w:lineRule="auto"/>
        <w:ind w:firstLine="709"/>
        <w:jc w:val="both"/>
        <w:rPr>
          <w:sz w:val="28"/>
          <w:szCs w:val="28"/>
        </w:rPr>
      </w:pPr>
      <w:r>
        <w:rPr>
          <w:sz w:val="28"/>
          <w:szCs w:val="28"/>
        </w:rPr>
        <w:t xml:space="preserve">28. </w:t>
      </w:r>
      <w:proofErr w:type="spellStart"/>
      <w:r>
        <w:rPr>
          <w:sz w:val="28"/>
          <w:szCs w:val="28"/>
        </w:rPr>
        <w:t>Галузо</w:t>
      </w:r>
      <w:proofErr w:type="spellEnd"/>
      <w:r>
        <w:rPr>
          <w:sz w:val="28"/>
          <w:szCs w:val="28"/>
        </w:rPr>
        <w:t xml:space="preserve"> В.</w:t>
      </w:r>
      <w:r w:rsidRPr="00D64AC5">
        <w:rPr>
          <w:sz w:val="28"/>
          <w:szCs w:val="28"/>
        </w:rPr>
        <w:t xml:space="preserve">Н Власть прокурора в России. Историко-правовое исследование. Монография. – М.: </w:t>
      </w:r>
      <w:proofErr w:type="spellStart"/>
      <w:r w:rsidRPr="00D64AC5">
        <w:rPr>
          <w:sz w:val="28"/>
          <w:szCs w:val="28"/>
        </w:rPr>
        <w:t>Юнити</w:t>
      </w:r>
      <w:proofErr w:type="spellEnd"/>
      <w:r w:rsidRPr="00D64AC5">
        <w:rPr>
          <w:sz w:val="28"/>
          <w:szCs w:val="28"/>
        </w:rPr>
        <w:t>-Дана</w:t>
      </w:r>
      <w:r>
        <w:rPr>
          <w:sz w:val="28"/>
          <w:szCs w:val="28"/>
        </w:rPr>
        <w:t>,</w:t>
      </w:r>
      <w:r w:rsidRPr="00D64AC5">
        <w:rPr>
          <w:sz w:val="28"/>
          <w:szCs w:val="28"/>
        </w:rPr>
        <w:t xml:space="preserve"> 2012. – 483 с.</w:t>
      </w:r>
    </w:p>
    <w:p w:rsidR="00DF0463" w:rsidRPr="00D64AC5" w:rsidRDefault="00DF0463" w:rsidP="00DF0463">
      <w:pPr>
        <w:spacing w:line="360" w:lineRule="auto"/>
        <w:ind w:firstLine="709"/>
        <w:jc w:val="both"/>
        <w:rPr>
          <w:sz w:val="28"/>
          <w:szCs w:val="28"/>
        </w:rPr>
      </w:pPr>
      <w:r w:rsidRPr="00D64AC5">
        <w:rPr>
          <w:sz w:val="28"/>
          <w:szCs w:val="28"/>
        </w:rPr>
        <w:t>2</w:t>
      </w:r>
      <w:r>
        <w:rPr>
          <w:sz w:val="28"/>
          <w:szCs w:val="28"/>
        </w:rPr>
        <w:t>9</w:t>
      </w:r>
      <w:r w:rsidRPr="00D64AC5">
        <w:rPr>
          <w:sz w:val="28"/>
          <w:szCs w:val="28"/>
        </w:rPr>
        <w:t>. Головина С.Ю. Правовое регулирование труда отдельных категорий работников: учебно-практическое пособие. – М: Дело, 2003. – 268 с.</w:t>
      </w:r>
    </w:p>
    <w:p w:rsidR="00DF0463" w:rsidRPr="00D64AC5" w:rsidRDefault="00DF0463" w:rsidP="00DF0463">
      <w:pPr>
        <w:spacing w:line="360" w:lineRule="auto"/>
        <w:ind w:firstLine="709"/>
        <w:jc w:val="both"/>
        <w:rPr>
          <w:sz w:val="28"/>
          <w:szCs w:val="28"/>
        </w:rPr>
      </w:pPr>
      <w:r>
        <w:rPr>
          <w:sz w:val="28"/>
          <w:szCs w:val="28"/>
        </w:rPr>
        <w:t>30</w:t>
      </w:r>
      <w:r w:rsidRPr="00D64AC5">
        <w:rPr>
          <w:sz w:val="28"/>
          <w:szCs w:val="28"/>
        </w:rPr>
        <w:t>. Исаев И.А. История государства и права России. – М.: Юрист, 1996. – 664 с.</w:t>
      </w:r>
    </w:p>
    <w:p w:rsidR="00DF0463" w:rsidRPr="00D64AC5" w:rsidRDefault="00DF0463" w:rsidP="00DF0463">
      <w:pPr>
        <w:spacing w:line="360" w:lineRule="auto"/>
        <w:ind w:firstLine="709"/>
        <w:jc w:val="both"/>
        <w:rPr>
          <w:sz w:val="28"/>
          <w:szCs w:val="28"/>
        </w:rPr>
      </w:pPr>
      <w:r>
        <w:rPr>
          <w:sz w:val="28"/>
          <w:szCs w:val="28"/>
        </w:rPr>
        <w:t>31</w:t>
      </w:r>
      <w:r w:rsidRPr="00D64AC5">
        <w:rPr>
          <w:sz w:val="28"/>
          <w:szCs w:val="28"/>
        </w:rPr>
        <w:t xml:space="preserve">. </w:t>
      </w:r>
      <w:proofErr w:type="spellStart"/>
      <w:r w:rsidRPr="00D64AC5">
        <w:rPr>
          <w:sz w:val="28"/>
          <w:szCs w:val="28"/>
        </w:rPr>
        <w:t>Лонь</w:t>
      </w:r>
      <w:proofErr w:type="spellEnd"/>
      <w:r w:rsidRPr="00D64AC5">
        <w:rPr>
          <w:sz w:val="28"/>
          <w:szCs w:val="28"/>
        </w:rPr>
        <w:t xml:space="preserve"> С.Л. Правоохранительные органы: учебник. – М.: Норма, 2011. – 452 с.</w:t>
      </w:r>
    </w:p>
    <w:p w:rsidR="00DF0463" w:rsidRPr="00D64AC5" w:rsidRDefault="00DF0463" w:rsidP="00DF0463">
      <w:pPr>
        <w:spacing w:line="360" w:lineRule="auto"/>
        <w:ind w:firstLine="709"/>
        <w:jc w:val="both"/>
        <w:rPr>
          <w:sz w:val="28"/>
          <w:szCs w:val="28"/>
        </w:rPr>
      </w:pPr>
      <w:r>
        <w:rPr>
          <w:sz w:val="28"/>
          <w:szCs w:val="28"/>
        </w:rPr>
        <w:t>32</w:t>
      </w:r>
      <w:r w:rsidRPr="00D64AC5">
        <w:rPr>
          <w:sz w:val="28"/>
          <w:szCs w:val="28"/>
        </w:rPr>
        <w:t xml:space="preserve">. Правоохранительные органы. Учебное пособие / отв. ред. </w:t>
      </w:r>
      <w:proofErr w:type="spellStart"/>
      <w:r w:rsidRPr="00D64AC5">
        <w:rPr>
          <w:sz w:val="28"/>
          <w:szCs w:val="28"/>
        </w:rPr>
        <w:t>Лонь</w:t>
      </w:r>
      <w:proofErr w:type="spellEnd"/>
      <w:r w:rsidRPr="00D64AC5">
        <w:rPr>
          <w:sz w:val="28"/>
          <w:szCs w:val="28"/>
        </w:rPr>
        <w:t xml:space="preserve"> С.Л. – Томск: Изд-во НТЛ, 2013. – 485 с.</w:t>
      </w:r>
    </w:p>
    <w:p w:rsidR="00DF0463" w:rsidRPr="00D64AC5" w:rsidRDefault="00DF0463" w:rsidP="00DF0463">
      <w:pPr>
        <w:spacing w:line="360" w:lineRule="auto"/>
        <w:ind w:firstLine="709"/>
        <w:jc w:val="both"/>
        <w:rPr>
          <w:sz w:val="28"/>
          <w:szCs w:val="28"/>
        </w:rPr>
      </w:pPr>
      <w:r w:rsidRPr="00D64AC5">
        <w:rPr>
          <w:sz w:val="28"/>
          <w:szCs w:val="28"/>
        </w:rPr>
        <w:t>3</w:t>
      </w:r>
      <w:r>
        <w:rPr>
          <w:sz w:val="28"/>
          <w:szCs w:val="28"/>
        </w:rPr>
        <w:t>3</w:t>
      </w:r>
      <w:r w:rsidRPr="00D64AC5">
        <w:rPr>
          <w:sz w:val="28"/>
          <w:szCs w:val="28"/>
        </w:rPr>
        <w:t xml:space="preserve">. </w:t>
      </w:r>
      <w:proofErr w:type="spellStart"/>
      <w:r w:rsidRPr="00D64AC5">
        <w:rPr>
          <w:sz w:val="28"/>
          <w:szCs w:val="28"/>
        </w:rPr>
        <w:t>Манохин</w:t>
      </w:r>
      <w:proofErr w:type="spellEnd"/>
      <w:r w:rsidRPr="00D64AC5">
        <w:rPr>
          <w:sz w:val="28"/>
          <w:szCs w:val="28"/>
        </w:rPr>
        <w:t xml:space="preserve"> В.М. Служба и служащий в Российской Федерации: правовое регулирование. – М.: </w:t>
      </w:r>
      <w:proofErr w:type="spellStart"/>
      <w:r w:rsidRPr="00D64AC5">
        <w:rPr>
          <w:sz w:val="28"/>
          <w:szCs w:val="28"/>
        </w:rPr>
        <w:t>Юристъ</w:t>
      </w:r>
      <w:proofErr w:type="spellEnd"/>
      <w:r w:rsidRPr="00D64AC5">
        <w:rPr>
          <w:sz w:val="28"/>
          <w:szCs w:val="28"/>
        </w:rPr>
        <w:t>, 1997. – 213 с.</w:t>
      </w:r>
    </w:p>
    <w:p w:rsidR="00DF0463" w:rsidRPr="00D64AC5" w:rsidRDefault="00DF0463" w:rsidP="00DF0463">
      <w:pPr>
        <w:spacing w:line="360" w:lineRule="auto"/>
        <w:ind w:firstLine="709"/>
        <w:jc w:val="both"/>
        <w:rPr>
          <w:sz w:val="28"/>
          <w:szCs w:val="28"/>
        </w:rPr>
      </w:pPr>
      <w:r w:rsidRPr="00D64AC5">
        <w:rPr>
          <w:sz w:val="28"/>
          <w:szCs w:val="28"/>
        </w:rPr>
        <w:t>3</w:t>
      </w:r>
      <w:r>
        <w:rPr>
          <w:sz w:val="28"/>
          <w:szCs w:val="28"/>
        </w:rPr>
        <w:t>4</w:t>
      </w:r>
      <w:r w:rsidRPr="00D64AC5">
        <w:rPr>
          <w:sz w:val="28"/>
          <w:szCs w:val="28"/>
        </w:rPr>
        <w:t xml:space="preserve">. </w:t>
      </w:r>
      <w:proofErr w:type="spellStart"/>
      <w:r w:rsidRPr="00D64AC5">
        <w:rPr>
          <w:sz w:val="28"/>
          <w:szCs w:val="28"/>
        </w:rPr>
        <w:t>Овсянко</w:t>
      </w:r>
      <w:proofErr w:type="spellEnd"/>
      <w:r w:rsidRPr="00D64AC5">
        <w:rPr>
          <w:sz w:val="28"/>
          <w:szCs w:val="28"/>
        </w:rPr>
        <w:t xml:space="preserve"> Д.М. Государственная служба Российской Федерации: Учебное пособие. – М.: ЮНИТИ-ДАНА, 2012. – 254 с.</w:t>
      </w:r>
    </w:p>
    <w:p w:rsidR="00DF0463" w:rsidRPr="00D64AC5" w:rsidRDefault="00DF0463" w:rsidP="00DF0463">
      <w:pPr>
        <w:spacing w:line="360" w:lineRule="auto"/>
        <w:ind w:firstLine="709"/>
        <w:jc w:val="both"/>
        <w:rPr>
          <w:sz w:val="28"/>
          <w:szCs w:val="28"/>
        </w:rPr>
      </w:pPr>
      <w:r>
        <w:rPr>
          <w:sz w:val="28"/>
          <w:szCs w:val="28"/>
        </w:rPr>
        <w:t xml:space="preserve">35. </w:t>
      </w:r>
      <w:r w:rsidRPr="00D64AC5">
        <w:rPr>
          <w:sz w:val="28"/>
          <w:szCs w:val="28"/>
        </w:rPr>
        <w:t xml:space="preserve">Правоохранительные и судебные органы России: учебник / под ред. Н.А. Петухова, А.С. </w:t>
      </w:r>
      <w:proofErr w:type="spellStart"/>
      <w:r w:rsidRPr="00D64AC5">
        <w:rPr>
          <w:sz w:val="28"/>
          <w:szCs w:val="28"/>
        </w:rPr>
        <w:t>Мамыкина</w:t>
      </w:r>
      <w:proofErr w:type="spellEnd"/>
      <w:r w:rsidRPr="00D64AC5">
        <w:rPr>
          <w:sz w:val="28"/>
          <w:szCs w:val="28"/>
        </w:rPr>
        <w:t>. – М.: Российский государственный университет правосудия, 2015. – 435 с.</w:t>
      </w:r>
    </w:p>
    <w:p w:rsidR="00DF0463" w:rsidRPr="00D64AC5" w:rsidRDefault="00DF0463" w:rsidP="00DF0463">
      <w:pPr>
        <w:spacing w:line="360" w:lineRule="auto"/>
        <w:ind w:firstLine="709"/>
        <w:jc w:val="both"/>
        <w:rPr>
          <w:sz w:val="28"/>
          <w:szCs w:val="28"/>
        </w:rPr>
      </w:pPr>
      <w:r w:rsidRPr="00D64AC5">
        <w:rPr>
          <w:sz w:val="28"/>
          <w:szCs w:val="28"/>
        </w:rPr>
        <w:lastRenderedPageBreak/>
        <w:t>3</w:t>
      </w:r>
      <w:r>
        <w:rPr>
          <w:sz w:val="28"/>
          <w:szCs w:val="28"/>
        </w:rPr>
        <w:t>6</w:t>
      </w:r>
      <w:r w:rsidRPr="00D64AC5">
        <w:rPr>
          <w:sz w:val="28"/>
          <w:szCs w:val="28"/>
        </w:rPr>
        <w:t>. Полетаев Ю.Н. Правовое положение государственных гражданских служащих в сфере труда. – М: Городец, 2015. – 266 с.</w:t>
      </w:r>
    </w:p>
    <w:p w:rsidR="00DF0463" w:rsidRPr="00D64AC5" w:rsidRDefault="00DF0463" w:rsidP="00DF0463">
      <w:pPr>
        <w:spacing w:line="360" w:lineRule="auto"/>
        <w:ind w:firstLine="709"/>
        <w:jc w:val="both"/>
        <w:rPr>
          <w:sz w:val="28"/>
          <w:szCs w:val="28"/>
        </w:rPr>
      </w:pPr>
      <w:r w:rsidRPr="00D64AC5">
        <w:rPr>
          <w:sz w:val="28"/>
          <w:szCs w:val="28"/>
        </w:rPr>
        <w:t>3</w:t>
      </w:r>
      <w:r>
        <w:rPr>
          <w:sz w:val="28"/>
          <w:szCs w:val="28"/>
        </w:rPr>
        <w:t>7</w:t>
      </w:r>
      <w:r w:rsidRPr="00D64AC5">
        <w:rPr>
          <w:sz w:val="28"/>
          <w:szCs w:val="28"/>
        </w:rPr>
        <w:t xml:space="preserve">. Попов Л.Л., </w:t>
      </w:r>
      <w:proofErr w:type="spellStart"/>
      <w:r w:rsidRPr="00D64AC5">
        <w:rPr>
          <w:sz w:val="28"/>
          <w:szCs w:val="28"/>
        </w:rPr>
        <w:t>Мигачев</w:t>
      </w:r>
      <w:proofErr w:type="spellEnd"/>
      <w:r w:rsidRPr="00D64AC5">
        <w:rPr>
          <w:sz w:val="28"/>
          <w:szCs w:val="28"/>
        </w:rPr>
        <w:t xml:space="preserve"> Ю.И., Тихомиров С.В. Административное право России: учебник. – М.: Проспект, 2016. – 508 с.</w:t>
      </w:r>
    </w:p>
    <w:p w:rsidR="00DF0463" w:rsidRPr="00D64AC5" w:rsidRDefault="00DF0463" w:rsidP="00DF0463">
      <w:pPr>
        <w:spacing w:line="360" w:lineRule="auto"/>
        <w:ind w:firstLine="709"/>
        <w:jc w:val="both"/>
        <w:rPr>
          <w:sz w:val="28"/>
          <w:szCs w:val="28"/>
        </w:rPr>
      </w:pPr>
      <w:r w:rsidRPr="00D64AC5">
        <w:rPr>
          <w:sz w:val="28"/>
          <w:szCs w:val="28"/>
        </w:rPr>
        <w:t>3</w:t>
      </w:r>
      <w:r>
        <w:rPr>
          <w:sz w:val="28"/>
          <w:szCs w:val="28"/>
        </w:rPr>
        <w:t>8</w:t>
      </w:r>
      <w:r w:rsidRPr="00D64AC5">
        <w:rPr>
          <w:sz w:val="28"/>
          <w:szCs w:val="28"/>
        </w:rPr>
        <w:t xml:space="preserve">. </w:t>
      </w:r>
      <w:proofErr w:type="spellStart"/>
      <w:r w:rsidRPr="00D64AC5">
        <w:rPr>
          <w:sz w:val="28"/>
          <w:szCs w:val="28"/>
        </w:rPr>
        <w:t>Россинский</w:t>
      </w:r>
      <w:proofErr w:type="spellEnd"/>
      <w:r w:rsidRPr="00D64AC5">
        <w:rPr>
          <w:sz w:val="28"/>
          <w:szCs w:val="28"/>
        </w:rPr>
        <w:t xml:space="preserve"> Б.В., </w:t>
      </w:r>
      <w:proofErr w:type="spellStart"/>
      <w:r w:rsidRPr="00D64AC5">
        <w:rPr>
          <w:sz w:val="28"/>
          <w:szCs w:val="28"/>
        </w:rPr>
        <w:t>Старилов</w:t>
      </w:r>
      <w:proofErr w:type="spellEnd"/>
      <w:r w:rsidRPr="00D64AC5">
        <w:rPr>
          <w:sz w:val="28"/>
          <w:szCs w:val="28"/>
        </w:rPr>
        <w:t xml:space="preserve"> Ю.Н. Административное право: учебник для вузов. – М.: Норма, 2009. – 462 с.</w:t>
      </w:r>
    </w:p>
    <w:p w:rsidR="00DF0463" w:rsidRPr="00D64AC5" w:rsidRDefault="00DF0463" w:rsidP="00DF0463">
      <w:pPr>
        <w:spacing w:line="360" w:lineRule="auto"/>
        <w:ind w:firstLine="709"/>
        <w:jc w:val="both"/>
        <w:rPr>
          <w:sz w:val="28"/>
          <w:szCs w:val="28"/>
        </w:rPr>
      </w:pPr>
      <w:r w:rsidRPr="00D64AC5">
        <w:rPr>
          <w:sz w:val="28"/>
          <w:szCs w:val="28"/>
        </w:rPr>
        <w:t>3</w:t>
      </w:r>
      <w:r>
        <w:rPr>
          <w:sz w:val="28"/>
          <w:szCs w:val="28"/>
        </w:rPr>
        <w:t>9</w:t>
      </w:r>
      <w:r w:rsidRPr="00D64AC5">
        <w:rPr>
          <w:sz w:val="28"/>
          <w:szCs w:val="28"/>
        </w:rPr>
        <w:t xml:space="preserve">. </w:t>
      </w:r>
      <w:proofErr w:type="spellStart"/>
      <w:r w:rsidRPr="00D64AC5">
        <w:rPr>
          <w:sz w:val="28"/>
          <w:szCs w:val="28"/>
        </w:rPr>
        <w:t>Старилов</w:t>
      </w:r>
      <w:proofErr w:type="spellEnd"/>
      <w:r w:rsidRPr="00D64AC5">
        <w:rPr>
          <w:sz w:val="28"/>
          <w:szCs w:val="28"/>
        </w:rPr>
        <w:t xml:space="preserve"> Ю.Н. Курс общего административного права. – М.: НОРМА, 2012. – 398 с.</w:t>
      </w:r>
    </w:p>
    <w:p w:rsidR="00DF0463" w:rsidRPr="00D64AC5" w:rsidRDefault="00DF0463" w:rsidP="00DF0463">
      <w:pPr>
        <w:spacing w:line="360" w:lineRule="auto"/>
        <w:ind w:firstLine="709"/>
        <w:jc w:val="both"/>
        <w:rPr>
          <w:sz w:val="28"/>
          <w:szCs w:val="28"/>
        </w:rPr>
      </w:pPr>
      <w:r>
        <w:rPr>
          <w:sz w:val="28"/>
          <w:szCs w:val="28"/>
        </w:rPr>
        <w:t>40</w:t>
      </w:r>
      <w:r w:rsidRPr="00D64AC5">
        <w:rPr>
          <w:sz w:val="28"/>
          <w:szCs w:val="28"/>
        </w:rPr>
        <w:t xml:space="preserve">. </w:t>
      </w:r>
      <w:proofErr w:type="spellStart"/>
      <w:r w:rsidRPr="00D64AC5">
        <w:rPr>
          <w:sz w:val="28"/>
          <w:szCs w:val="28"/>
        </w:rPr>
        <w:t>Туркова</w:t>
      </w:r>
      <w:proofErr w:type="spellEnd"/>
      <w:r w:rsidRPr="00D64AC5">
        <w:rPr>
          <w:sz w:val="28"/>
          <w:szCs w:val="28"/>
        </w:rPr>
        <w:t xml:space="preserve"> Ю.В. Организационно-правовой механизм регулирования федеральной государственной службы России: </w:t>
      </w:r>
      <w:proofErr w:type="spellStart"/>
      <w:r w:rsidRPr="00D64AC5">
        <w:rPr>
          <w:sz w:val="28"/>
          <w:szCs w:val="28"/>
        </w:rPr>
        <w:t>дис</w:t>
      </w:r>
      <w:proofErr w:type="spellEnd"/>
      <w:r w:rsidRPr="00D64AC5">
        <w:rPr>
          <w:sz w:val="28"/>
          <w:szCs w:val="28"/>
        </w:rPr>
        <w:t xml:space="preserve">. … канд. </w:t>
      </w:r>
      <w:proofErr w:type="spellStart"/>
      <w:r w:rsidRPr="00D64AC5">
        <w:rPr>
          <w:sz w:val="28"/>
          <w:szCs w:val="28"/>
        </w:rPr>
        <w:t>юрид</w:t>
      </w:r>
      <w:proofErr w:type="spellEnd"/>
      <w:r w:rsidRPr="00D64AC5">
        <w:rPr>
          <w:sz w:val="28"/>
          <w:szCs w:val="28"/>
        </w:rPr>
        <w:t>. наук. – СПб</w:t>
      </w:r>
      <w:proofErr w:type="gramStart"/>
      <w:r w:rsidRPr="00D64AC5">
        <w:rPr>
          <w:sz w:val="28"/>
          <w:szCs w:val="28"/>
        </w:rPr>
        <w:t xml:space="preserve">., </w:t>
      </w:r>
      <w:proofErr w:type="gramEnd"/>
      <w:r w:rsidRPr="00D64AC5">
        <w:rPr>
          <w:sz w:val="28"/>
          <w:szCs w:val="28"/>
        </w:rPr>
        <w:t>2013. – 246 с.</w:t>
      </w:r>
    </w:p>
    <w:p w:rsidR="00DF0463" w:rsidRPr="00D64AC5" w:rsidRDefault="00DF0463" w:rsidP="00DF0463">
      <w:pPr>
        <w:spacing w:line="360" w:lineRule="auto"/>
        <w:ind w:firstLine="709"/>
        <w:jc w:val="both"/>
        <w:rPr>
          <w:sz w:val="28"/>
          <w:szCs w:val="28"/>
        </w:rPr>
      </w:pPr>
      <w:r>
        <w:rPr>
          <w:sz w:val="28"/>
          <w:szCs w:val="28"/>
        </w:rPr>
        <w:t>41</w:t>
      </w:r>
      <w:r w:rsidRPr="00D64AC5">
        <w:rPr>
          <w:sz w:val="28"/>
          <w:szCs w:val="28"/>
        </w:rPr>
        <w:t>. Черепанов В. В. Основы государственной службы и кадровой политики. – М.: «ЮНИТИ-ДАНА». – 2010. – 258 с.</w:t>
      </w:r>
    </w:p>
    <w:p w:rsidR="00DF0463" w:rsidRPr="00D64AC5" w:rsidRDefault="00DF0463" w:rsidP="00DF0463">
      <w:pPr>
        <w:spacing w:line="360" w:lineRule="auto"/>
        <w:ind w:firstLine="709"/>
        <w:jc w:val="both"/>
        <w:rPr>
          <w:sz w:val="28"/>
          <w:szCs w:val="28"/>
        </w:rPr>
      </w:pPr>
      <w:r>
        <w:rPr>
          <w:sz w:val="28"/>
          <w:szCs w:val="28"/>
        </w:rPr>
        <w:t>42</w:t>
      </w:r>
      <w:r w:rsidRPr="00D64AC5">
        <w:rPr>
          <w:sz w:val="28"/>
          <w:szCs w:val="28"/>
        </w:rPr>
        <w:t xml:space="preserve">. Судоустройство и правоохранительные органы в РФ / под ред. В.И. </w:t>
      </w:r>
      <w:proofErr w:type="spellStart"/>
      <w:r w:rsidRPr="00D64AC5">
        <w:rPr>
          <w:sz w:val="28"/>
          <w:szCs w:val="28"/>
        </w:rPr>
        <w:t>Швецова</w:t>
      </w:r>
      <w:proofErr w:type="spellEnd"/>
      <w:r w:rsidRPr="00D64AC5">
        <w:rPr>
          <w:sz w:val="28"/>
          <w:szCs w:val="28"/>
        </w:rPr>
        <w:t>. – М.: Проспект, 1997. – 345 с.</w:t>
      </w:r>
    </w:p>
    <w:p w:rsidR="00DF0463" w:rsidRPr="00D64AC5" w:rsidRDefault="00DF0463" w:rsidP="00DF0463">
      <w:pPr>
        <w:spacing w:line="360" w:lineRule="auto"/>
        <w:ind w:firstLine="709"/>
        <w:jc w:val="both"/>
        <w:rPr>
          <w:sz w:val="28"/>
          <w:szCs w:val="28"/>
        </w:rPr>
      </w:pPr>
      <w:r>
        <w:rPr>
          <w:sz w:val="28"/>
          <w:szCs w:val="28"/>
        </w:rPr>
        <w:t>43</w:t>
      </w:r>
      <w:r w:rsidRPr="00D64AC5">
        <w:rPr>
          <w:sz w:val="28"/>
          <w:szCs w:val="28"/>
        </w:rPr>
        <w:t xml:space="preserve">. Государственная дисциплина (сущность, функции, значение) / под ред. А.П. Шергина. – Минск: Наука и техника, 1988. – 312 </w:t>
      </w:r>
      <w:proofErr w:type="gramStart"/>
      <w:r w:rsidRPr="00D64AC5">
        <w:rPr>
          <w:sz w:val="28"/>
          <w:szCs w:val="28"/>
        </w:rPr>
        <w:t>с</w:t>
      </w:r>
      <w:proofErr w:type="gramEnd"/>
    </w:p>
    <w:p w:rsidR="00DF0463" w:rsidRPr="00D64AC5" w:rsidRDefault="00DF0463" w:rsidP="00DF0463">
      <w:pPr>
        <w:spacing w:line="360" w:lineRule="auto"/>
        <w:ind w:firstLine="709"/>
        <w:jc w:val="both"/>
        <w:rPr>
          <w:sz w:val="28"/>
          <w:szCs w:val="28"/>
        </w:rPr>
      </w:pPr>
      <w:r w:rsidRPr="00D64AC5">
        <w:rPr>
          <w:sz w:val="28"/>
          <w:szCs w:val="28"/>
        </w:rPr>
        <w:t>4</w:t>
      </w:r>
      <w:r>
        <w:rPr>
          <w:sz w:val="28"/>
          <w:szCs w:val="28"/>
        </w:rPr>
        <w:t>4</w:t>
      </w:r>
      <w:r w:rsidRPr="00D64AC5">
        <w:rPr>
          <w:sz w:val="28"/>
          <w:szCs w:val="28"/>
        </w:rPr>
        <w:t xml:space="preserve">. </w:t>
      </w:r>
      <w:proofErr w:type="spellStart"/>
      <w:r w:rsidRPr="00D64AC5">
        <w:rPr>
          <w:sz w:val="28"/>
          <w:szCs w:val="28"/>
        </w:rPr>
        <w:t>Щабельский</w:t>
      </w:r>
      <w:proofErr w:type="spellEnd"/>
      <w:r w:rsidRPr="00D64AC5">
        <w:rPr>
          <w:sz w:val="28"/>
          <w:szCs w:val="28"/>
        </w:rPr>
        <w:t xml:space="preserve"> Л.М. Прокуратура Российской Федерации: организационно-правовая основа деятельности, цели и задачи прокурорской деятельности. – М.: Лаборатория книги, 2011. – 220 с.</w:t>
      </w: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F73E56" w:rsidRDefault="00F73E56" w:rsidP="00DF0463">
      <w:pPr>
        <w:spacing w:line="360" w:lineRule="auto"/>
        <w:ind w:firstLine="709"/>
        <w:jc w:val="both"/>
        <w:rPr>
          <w:sz w:val="28"/>
          <w:szCs w:val="28"/>
        </w:rPr>
      </w:pPr>
    </w:p>
    <w:p w:rsidR="00F73E56" w:rsidRDefault="00F73E56" w:rsidP="00DF0463">
      <w:pPr>
        <w:spacing w:line="360" w:lineRule="auto"/>
        <w:ind w:firstLine="709"/>
        <w:jc w:val="both"/>
        <w:rPr>
          <w:sz w:val="28"/>
          <w:szCs w:val="28"/>
        </w:rPr>
      </w:pPr>
    </w:p>
    <w:p w:rsidR="00F73E56" w:rsidRDefault="00F73E56"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Pr="00D64AC5" w:rsidRDefault="00DF0463" w:rsidP="00DF0463">
      <w:pPr>
        <w:spacing w:line="360" w:lineRule="auto"/>
        <w:jc w:val="center"/>
        <w:rPr>
          <w:sz w:val="28"/>
          <w:szCs w:val="28"/>
        </w:rPr>
      </w:pPr>
      <w:r w:rsidRPr="00D64AC5">
        <w:rPr>
          <w:b/>
          <w:sz w:val="28"/>
          <w:szCs w:val="28"/>
        </w:rPr>
        <w:lastRenderedPageBreak/>
        <w:t>Публикации в научных журналах, сборниках и СМИ</w:t>
      </w:r>
    </w:p>
    <w:p w:rsidR="00DF0463" w:rsidRPr="00D64AC5" w:rsidRDefault="00DF0463" w:rsidP="00DF0463">
      <w:pPr>
        <w:spacing w:line="360" w:lineRule="auto"/>
        <w:ind w:firstLine="709"/>
        <w:jc w:val="both"/>
        <w:rPr>
          <w:sz w:val="28"/>
          <w:szCs w:val="28"/>
        </w:rPr>
      </w:pPr>
      <w:r w:rsidRPr="00D64AC5">
        <w:rPr>
          <w:sz w:val="28"/>
          <w:szCs w:val="28"/>
        </w:rPr>
        <w:t>4</w:t>
      </w:r>
      <w:r>
        <w:rPr>
          <w:sz w:val="28"/>
          <w:szCs w:val="28"/>
        </w:rPr>
        <w:t>5</w:t>
      </w:r>
      <w:r w:rsidRPr="00D64AC5">
        <w:rPr>
          <w:sz w:val="28"/>
          <w:szCs w:val="28"/>
        </w:rPr>
        <w:t>. Андриянов В.Н. Прокуратура Российской Федерации в системе разделения властей // Вестник Тюменского государственного университета. Социально-экономические и правовые исследования. – 2009. – № 2. – С. 73-77.</w:t>
      </w:r>
    </w:p>
    <w:p w:rsidR="00DF0463" w:rsidRPr="00D64AC5" w:rsidRDefault="00DF0463" w:rsidP="00DF0463">
      <w:pPr>
        <w:spacing w:line="360" w:lineRule="auto"/>
        <w:ind w:firstLine="709"/>
        <w:jc w:val="both"/>
        <w:rPr>
          <w:sz w:val="28"/>
          <w:szCs w:val="28"/>
        </w:rPr>
      </w:pPr>
      <w:r>
        <w:rPr>
          <w:sz w:val="28"/>
          <w:szCs w:val="28"/>
        </w:rPr>
        <w:t xml:space="preserve">46. </w:t>
      </w:r>
      <w:r w:rsidRPr="00D64AC5">
        <w:rPr>
          <w:sz w:val="28"/>
          <w:szCs w:val="28"/>
        </w:rPr>
        <w:t>Ануфриева Ю.Б. Основные функции и задачи прокурорского надзора за деятельностью полиции // Молодой ученый. – 2018. – № 16 (202). – С. 183-185.</w:t>
      </w:r>
    </w:p>
    <w:p w:rsidR="00DF0463" w:rsidRDefault="00DF0463" w:rsidP="00DF0463">
      <w:pPr>
        <w:spacing w:line="360" w:lineRule="auto"/>
        <w:ind w:firstLine="709"/>
        <w:jc w:val="both"/>
        <w:rPr>
          <w:sz w:val="28"/>
          <w:szCs w:val="28"/>
        </w:rPr>
      </w:pPr>
      <w:r w:rsidRPr="00D64AC5">
        <w:rPr>
          <w:sz w:val="28"/>
          <w:szCs w:val="28"/>
        </w:rPr>
        <w:t>4</w:t>
      </w:r>
      <w:r>
        <w:rPr>
          <w:sz w:val="28"/>
          <w:szCs w:val="28"/>
        </w:rPr>
        <w:t>7</w:t>
      </w:r>
      <w:r w:rsidRPr="00D64AC5">
        <w:rPr>
          <w:sz w:val="28"/>
          <w:szCs w:val="28"/>
        </w:rPr>
        <w:t xml:space="preserve">. </w:t>
      </w:r>
      <w:proofErr w:type="spellStart"/>
      <w:r w:rsidRPr="00D64AC5">
        <w:rPr>
          <w:sz w:val="28"/>
          <w:szCs w:val="28"/>
        </w:rPr>
        <w:t>Атаманчук</w:t>
      </w:r>
      <w:proofErr w:type="spellEnd"/>
      <w:r w:rsidRPr="00D64AC5">
        <w:rPr>
          <w:sz w:val="28"/>
          <w:szCs w:val="28"/>
        </w:rPr>
        <w:t xml:space="preserve"> Г.В. В поисках истины // Государственная служба. – 2016 – № 3. – С. 39-41.</w:t>
      </w:r>
    </w:p>
    <w:p w:rsidR="00DF0463" w:rsidRPr="00D64AC5" w:rsidRDefault="00DF0463" w:rsidP="00DF0463">
      <w:pPr>
        <w:spacing w:line="360" w:lineRule="auto"/>
        <w:ind w:firstLine="709"/>
        <w:jc w:val="both"/>
        <w:rPr>
          <w:sz w:val="28"/>
          <w:szCs w:val="28"/>
        </w:rPr>
      </w:pPr>
      <w:r>
        <w:rPr>
          <w:sz w:val="28"/>
          <w:szCs w:val="28"/>
        </w:rPr>
        <w:t xml:space="preserve">48. </w:t>
      </w:r>
      <w:r w:rsidRPr="00D64AC5">
        <w:rPr>
          <w:sz w:val="28"/>
          <w:szCs w:val="28"/>
        </w:rPr>
        <w:t xml:space="preserve">Бабушкин Р. В. Феномен прокуратуры в системе государственной власти Российской Федерации // Вестник </w:t>
      </w:r>
      <w:proofErr w:type="spellStart"/>
      <w:r w:rsidRPr="00D64AC5">
        <w:rPr>
          <w:sz w:val="28"/>
          <w:szCs w:val="28"/>
        </w:rPr>
        <w:t>ЗабГУ</w:t>
      </w:r>
      <w:proofErr w:type="spellEnd"/>
      <w:r w:rsidRPr="00D64AC5">
        <w:rPr>
          <w:sz w:val="28"/>
          <w:szCs w:val="28"/>
        </w:rPr>
        <w:t>. – 2011. – № 3. – С. 92-94.</w:t>
      </w:r>
    </w:p>
    <w:p w:rsidR="00DF0463" w:rsidRPr="00D64AC5" w:rsidRDefault="00DF0463" w:rsidP="00DF0463">
      <w:pPr>
        <w:spacing w:line="360" w:lineRule="auto"/>
        <w:ind w:firstLine="709"/>
        <w:jc w:val="both"/>
        <w:rPr>
          <w:sz w:val="28"/>
          <w:szCs w:val="28"/>
        </w:rPr>
      </w:pPr>
      <w:r>
        <w:rPr>
          <w:sz w:val="28"/>
          <w:szCs w:val="28"/>
        </w:rPr>
        <w:t xml:space="preserve">49. </w:t>
      </w:r>
      <w:proofErr w:type="spellStart"/>
      <w:r w:rsidRPr="00D64AC5">
        <w:rPr>
          <w:sz w:val="28"/>
          <w:szCs w:val="28"/>
        </w:rPr>
        <w:t>Бывальцева</w:t>
      </w:r>
      <w:proofErr w:type="spellEnd"/>
      <w:r w:rsidRPr="00D64AC5">
        <w:rPr>
          <w:sz w:val="28"/>
          <w:szCs w:val="28"/>
        </w:rPr>
        <w:t xml:space="preserve"> С.Г. Защита прав и свобод человека // Законность. – 2008. – № 9. – С. 10-16.</w:t>
      </w:r>
    </w:p>
    <w:p w:rsidR="00DF0463" w:rsidRPr="00D64AC5" w:rsidRDefault="00DF0463" w:rsidP="00DF0463">
      <w:pPr>
        <w:spacing w:line="360" w:lineRule="auto"/>
        <w:ind w:firstLine="709"/>
        <w:jc w:val="both"/>
        <w:rPr>
          <w:sz w:val="28"/>
          <w:szCs w:val="28"/>
        </w:rPr>
      </w:pPr>
      <w:r>
        <w:rPr>
          <w:sz w:val="28"/>
          <w:szCs w:val="28"/>
        </w:rPr>
        <w:t>50</w:t>
      </w:r>
      <w:r w:rsidRPr="00D64AC5">
        <w:rPr>
          <w:sz w:val="28"/>
          <w:szCs w:val="28"/>
        </w:rPr>
        <w:t xml:space="preserve">. </w:t>
      </w:r>
      <w:proofErr w:type="spellStart"/>
      <w:r w:rsidRPr="00D64AC5">
        <w:rPr>
          <w:sz w:val="28"/>
          <w:szCs w:val="28"/>
        </w:rPr>
        <w:t>Бывальцева</w:t>
      </w:r>
      <w:proofErr w:type="spellEnd"/>
      <w:r w:rsidRPr="00D64AC5">
        <w:rPr>
          <w:sz w:val="28"/>
          <w:szCs w:val="28"/>
        </w:rPr>
        <w:t xml:space="preserve"> С.Г. Современная концепция развития российской прокуратуры // Бизнес, Менеджмент и Право. – 2013. – № 2. – С. 82-86.</w:t>
      </w:r>
    </w:p>
    <w:p w:rsidR="00DF0463" w:rsidRPr="00D64AC5" w:rsidRDefault="00DF0463" w:rsidP="00DF0463">
      <w:pPr>
        <w:spacing w:line="360" w:lineRule="auto"/>
        <w:ind w:firstLine="709"/>
        <w:jc w:val="both"/>
        <w:rPr>
          <w:sz w:val="28"/>
          <w:szCs w:val="28"/>
        </w:rPr>
      </w:pPr>
      <w:r>
        <w:rPr>
          <w:sz w:val="28"/>
          <w:szCs w:val="28"/>
        </w:rPr>
        <w:t xml:space="preserve">51. </w:t>
      </w:r>
      <w:r w:rsidRPr="00D64AC5">
        <w:rPr>
          <w:sz w:val="28"/>
          <w:szCs w:val="28"/>
        </w:rPr>
        <w:t>Васин С.В. Правовой статус прокуратуры Российской Федерации // Наука. Общество. Государство. – 2014. – №4. – С. 1-13.</w:t>
      </w:r>
    </w:p>
    <w:p w:rsidR="00DF0463" w:rsidRPr="00D64AC5" w:rsidRDefault="00DF0463" w:rsidP="00DF0463">
      <w:pPr>
        <w:spacing w:line="360" w:lineRule="auto"/>
        <w:ind w:firstLine="709"/>
        <w:jc w:val="both"/>
        <w:rPr>
          <w:sz w:val="28"/>
          <w:szCs w:val="28"/>
        </w:rPr>
      </w:pPr>
      <w:r>
        <w:rPr>
          <w:sz w:val="28"/>
          <w:szCs w:val="28"/>
        </w:rPr>
        <w:t>52</w:t>
      </w:r>
      <w:r w:rsidRPr="00D64AC5">
        <w:rPr>
          <w:sz w:val="28"/>
          <w:szCs w:val="28"/>
        </w:rPr>
        <w:t>. Воронин О.В. О сущности современного прокурорского надзора // Уголовная юстиция. – 2018. – № 11. – С. 13-189.</w:t>
      </w:r>
    </w:p>
    <w:p w:rsidR="00DF0463" w:rsidRPr="00D64AC5" w:rsidRDefault="00DF0463" w:rsidP="00DF0463">
      <w:pPr>
        <w:spacing w:line="360" w:lineRule="auto"/>
        <w:ind w:firstLine="709"/>
        <w:jc w:val="both"/>
        <w:rPr>
          <w:sz w:val="28"/>
          <w:szCs w:val="28"/>
        </w:rPr>
      </w:pPr>
      <w:r>
        <w:rPr>
          <w:sz w:val="28"/>
          <w:szCs w:val="28"/>
        </w:rPr>
        <w:t>53</w:t>
      </w:r>
      <w:r w:rsidRPr="00D64AC5">
        <w:rPr>
          <w:sz w:val="28"/>
          <w:szCs w:val="28"/>
        </w:rPr>
        <w:t xml:space="preserve">. </w:t>
      </w:r>
      <w:proofErr w:type="spellStart"/>
      <w:r w:rsidRPr="00D64AC5">
        <w:rPr>
          <w:sz w:val="28"/>
          <w:szCs w:val="28"/>
        </w:rPr>
        <w:t>Голощапова</w:t>
      </w:r>
      <w:proofErr w:type="spellEnd"/>
      <w:r w:rsidRPr="00D64AC5">
        <w:rPr>
          <w:sz w:val="28"/>
          <w:szCs w:val="28"/>
        </w:rPr>
        <w:t xml:space="preserve"> Д.С. Особенности дисциплинарной ответственности работников прокуратуры // Молодой ученый. – 2018. – № 7 (193). – С. 126-129.</w:t>
      </w:r>
    </w:p>
    <w:p w:rsidR="00DF0463" w:rsidRDefault="00DF0463" w:rsidP="00DF0463">
      <w:pPr>
        <w:spacing w:line="360" w:lineRule="auto"/>
        <w:ind w:firstLine="709"/>
        <w:jc w:val="both"/>
        <w:rPr>
          <w:sz w:val="28"/>
          <w:szCs w:val="28"/>
        </w:rPr>
      </w:pPr>
      <w:r>
        <w:rPr>
          <w:sz w:val="28"/>
          <w:szCs w:val="28"/>
        </w:rPr>
        <w:t xml:space="preserve">54. </w:t>
      </w:r>
      <w:proofErr w:type="spellStart"/>
      <w:r w:rsidRPr="00D64AC5">
        <w:rPr>
          <w:sz w:val="28"/>
          <w:szCs w:val="28"/>
        </w:rPr>
        <w:t>Гонибесов</w:t>
      </w:r>
      <w:proofErr w:type="spellEnd"/>
      <w:r w:rsidRPr="00D64AC5">
        <w:rPr>
          <w:sz w:val="28"/>
          <w:szCs w:val="28"/>
        </w:rPr>
        <w:t xml:space="preserve"> Д.А. Значение надзора прокуратуры за соблюдением прав и свобод человека и гражданина в современных условиях Российской действительности // Вестник </w:t>
      </w:r>
      <w:proofErr w:type="spellStart"/>
      <w:r w:rsidRPr="00D64AC5">
        <w:rPr>
          <w:sz w:val="28"/>
          <w:szCs w:val="28"/>
        </w:rPr>
        <w:t>ЮУрГУ</w:t>
      </w:r>
      <w:proofErr w:type="spellEnd"/>
      <w:r w:rsidRPr="00D64AC5">
        <w:rPr>
          <w:sz w:val="28"/>
          <w:szCs w:val="28"/>
        </w:rPr>
        <w:t>. Серия: Право. – 2006. – № 13. – С. 63-65.</w:t>
      </w:r>
    </w:p>
    <w:p w:rsidR="00DF0463" w:rsidRPr="00D64AC5" w:rsidRDefault="00DF0463" w:rsidP="00DF0463">
      <w:pPr>
        <w:spacing w:line="360" w:lineRule="auto"/>
        <w:ind w:firstLine="709"/>
        <w:jc w:val="both"/>
        <w:rPr>
          <w:sz w:val="28"/>
          <w:szCs w:val="28"/>
        </w:rPr>
      </w:pPr>
      <w:r>
        <w:rPr>
          <w:sz w:val="28"/>
          <w:szCs w:val="28"/>
        </w:rPr>
        <w:t xml:space="preserve">55. </w:t>
      </w:r>
      <w:r w:rsidRPr="00D64AC5">
        <w:rPr>
          <w:sz w:val="28"/>
          <w:szCs w:val="28"/>
        </w:rPr>
        <w:t>Деменкова Е.В. Прокуратура в системе органов государственной власти // Государство и право в XXI веке. – 2016. – №1. – С. 58-62.</w:t>
      </w:r>
    </w:p>
    <w:p w:rsidR="00DF0463" w:rsidRPr="00D64AC5" w:rsidRDefault="00DF0463" w:rsidP="00DF0463">
      <w:pPr>
        <w:spacing w:line="360" w:lineRule="auto"/>
        <w:ind w:firstLine="709"/>
        <w:jc w:val="both"/>
        <w:rPr>
          <w:sz w:val="28"/>
          <w:szCs w:val="28"/>
        </w:rPr>
      </w:pPr>
      <w:r>
        <w:rPr>
          <w:sz w:val="28"/>
          <w:szCs w:val="28"/>
        </w:rPr>
        <w:lastRenderedPageBreak/>
        <w:t>56</w:t>
      </w:r>
      <w:r w:rsidRPr="00D64AC5">
        <w:rPr>
          <w:sz w:val="28"/>
          <w:szCs w:val="28"/>
        </w:rPr>
        <w:t>. Закревская Д.В. Развитие государственной службы в Российской Федерации // Студенческий: электрон</w:t>
      </w:r>
      <w:proofErr w:type="gramStart"/>
      <w:r w:rsidRPr="00D64AC5">
        <w:rPr>
          <w:sz w:val="28"/>
          <w:szCs w:val="28"/>
        </w:rPr>
        <w:t>.</w:t>
      </w:r>
      <w:proofErr w:type="gramEnd"/>
      <w:r w:rsidRPr="00D64AC5">
        <w:rPr>
          <w:sz w:val="28"/>
          <w:szCs w:val="28"/>
        </w:rPr>
        <w:t xml:space="preserve"> </w:t>
      </w:r>
      <w:proofErr w:type="spellStart"/>
      <w:proofErr w:type="gramStart"/>
      <w:r w:rsidRPr="00D64AC5">
        <w:rPr>
          <w:sz w:val="28"/>
          <w:szCs w:val="28"/>
        </w:rPr>
        <w:t>н</w:t>
      </w:r>
      <w:proofErr w:type="gramEnd"/>
      <w:r w:rsidRPr="00D64AC5">
        <w:rPr>
          <w:sz w:val="28"/>
          <w:szCs w:val="28"/>
        </w:rPr>
        <w:t>аучн</w:t>
      </w:r>
      <w:proofErr w:type="spellEnd"/>
      <w:r w:rsidRPr="00D64AC5">
        <w:rPr>
          <w:sz w:val="28"/>
          <w:szCs w:val="28"/>
        </w:rPr>
        <w:t>. журн. – 2018. – № 2(22). – С. 65-68.</w:t>
      </w:r>
    </w:p>
    <w:p w:rsidR="00DF0463" w:rsidRPr="00D64AC5" w:rsidRDefault="00DF0463" w:rsidP="00DF0463">
      <w:pPr>
        <w:spacing w:line="360" w:lineRule="auto"/>
        <w:ind w:firstLine="709"/>
        <w:jc w:val="both"/>
        <w:rPr>
          <w:sz w:val="28"/>
          <w:szCs w:val="28"/>
        </w:rPr>
      </w:pPr>
      <w:r>
        <w:rPr>
          <w:sz w:val="28"/>
          <w:szCs w:val="28"/>
        </w:rPr>
        <w:t>57</w:t>
      </w:r>
      <w:r w:rsidRPr="00D64AC5">
        <w:rPr>
          <w:sz w:val="28"/>
          <w:szCs w:val="28"/>
        </w:rPr>
        <w:t>. Каинов А.С. Прокуратура как особый правоохранительный орган // Юридический журнал. – 2016. – № 3. – С. 101-105.</w:t>
      </w:r>
    </w:p>
    <w:p w:rsidR="00DF0463" w:rsidRPr="00D64AC5" w:rsidRDefault="00DF0463" w:rsidP="00DF0463">
      <w:pPr>
        <w:spacing w:line="360" w:lineRule="auto"/>
        <w:ind w:firstLine="709"/>
        <w:jc w:val="both"/>
        <w:rPr>
          <w:sz w:val="28"/>
          <w:szCs w:val="28"/>
        </w:rPr>
      </w:pPr>
      <w:r>
        <w:rPr>
          <w:sz w:val="28"/>
          <w:szCs w:val="28"/>
        </w:rPr>
        <w:t>58</w:t>
      </w:r>
      <w:r w:rsidRPr="00D64AC5">
        <w:rPr>
          <w:sz w:val="28"/>
          <w:szCs w:val="28"/>
        </w:rPr>
        <w:t>. Карпов К.Н. К вопросу о правовом статусе прокуратуры Российской Федерации // Огарёв-</w:t>
      </w:r>
      <w:proofErr w:type="spellStart"/>
      <w:proofErr w:type="gramStart"/>
      <w:r w:rsidRPr="00D64AC5">
        <w:rPr>
          <w:sz w:val="28"/>
          <w:szCs w:val="28"/>
        </w:rPr>
        <w:t>Online</w:t>
      </w:r>
      <w:proofErr w:type="spellEnd"/>
      <w:proofErr w:type="gramEnd"/>
      <w:r w:rsidRPr="00D64AC5">
        <w:rPr>
          <w:sz w:val="28"/>
          <w:szCs w:val="28"/>
        </w:rPr>
        <w:t>. – 2018. – № 12 (117). – С. 1-9.</w:t>
      </w:r>
    </w:p>
    <w:p w:rsidR="00DF0463" w:rsidRPr="00D64AC5" w:rsidRDefault="00DF0463" w:rsidP="00DF0463">
      <w:pPr>
        <w:spacing w:line="360" w:lineRule="auto"/>
        <w:ind w:firstLine="709"/>
        <w:jc w:val="both"/>
        <w:rPr>
          <w:sz w:val="28"/>
          <w:szCs w:val="28"/>
        </w:rPr>
      </w:pPr>
      <w:r>
        <w:rPr>
          <w:sz w:val="28"/>
          <w:szCs w:val="28"/>
        </w:rPr>
        <w:t xml:space="preserve">59. </w:t>
      </w:r>
      <w:r w:rsidRPr="00D64AC5">
        <w:rPr>
          <w:sz w:val="28"/>
          <w:szCs w:val="28"/>
        </w:rPr>
        <w:t>Князева Е.Г. Прокурорский надзор в зарубежных странах // ЮП. – 2009. – № 1. – С. 1-4.</w:t>
      </w:r>
    </w:p>
    <w:p w:rsidR="00DF0463" w:rsidRPr="00D64AC5" w:rsidRDefault="00DF0463" w:rsidP="00DF0463">
      <w:pPr>
        <w:spacing w:line="360" w:lineRule="auto"/>
        <w:ind w:firstLine="709"/>
        <w:jc w:val="both"/>
        <w:rPr>
          <w:sz w:val="28"/>
          <w:szCs w:val="28"/>
        </w:rPr>
      </w:pPr>
      <w:r>
        <w:rPr>
          <w:sz w:val="28"/>
          <w:szCs w:val="28"/>
        </w:rPr>
        <w:t>6</w:t>
      </w:r>
      <w:r w:rsidRPr="00D64AC5">
        <w:rPr>
          <w:sz w:val="28"/>
          <w:szCs w:val="28"/>
        </w:rPr>
        <w:t>0. Ковалева В.М. К вопросу о конституционно-правовом статусе прокуратуры Российской Федерации // Молодой ученый. – 2019. – № 41 (279). – С. 80-81.</w:t>
      </w:r>
    </w:p>
    <w:p w:rsidR="00DF0463" w:rsidRPr="00D64AC5" w:rsidRDefault="00DF0463" w:rsidP="00DF0463">
      <w:pPr>
        <w:spacing w:line="360" w:lineRule="auto"/>
        <w:ind w:firstLine="709"/>
        <w:jc w:val="both"/>
        <w:rPr>
          <w:sz w:val="28"/>
          <w:szCs w:val="28"/>
        </w:rPr>
      </w:pPr>
      <w:r>
        <w:rPr>
          <w:sz w:val="28"/>
          <w:szCs w:val="28"/>
        </w:rPr>
        <w:t>6</w:t>
      </w:r>
      <w:r w:rsidRPr="00D64AC5">
        <w:rPr>
          <w:sz w:val="28"/>
          <w:szCs w:val="28"/>
        </w:rPr>
        <w:t>1. Кожевников О.А. О некоторых вопросах организации и деятельности российской прокуратуры // Российский юридический журнал. – 2015. – № 4. – С. 132-135.</w:t>
      </w:r>
    </w:p>
    <w:p w:rsidR="00DF0463" w:rsidRPr="00D64AC5" w:rsidRDefault="00DF0463" w:rsidP="00DF0463">
      <w:pPr>
        <w:spacing w:line="360" w:lineRule="auto"/>
        <w:ind w:firstLine="709"/>
        <w:jc w:val="both"/>
        <w:rPr>
          <w:sz w:val="28"/>
          <w:szCs w:val="28"/>
        </w:rPr>
      </w:pPr>
      <w:r>
        <w:rPr>
          <w:sz w:val="28"/>
          <w:szCs w:val="28"/>
        </w:rPr>
        <w:t xml:space="preserve">62. </w:t>
      </w:r>
      <w:r w:rsidRPr="00D64AC5">
        <w:rPr>
          <w:sz w:val="28"/>
          <w:szCs w:val="28"/>
        </w:rPr>
        <w:t>Макарова Ю.А. Актуальные направления деятельности прокуратуры Российской Федерации в области международного сотрудничества // Молодой ученый. – 2017. – № 20. – С. 346-349.</w:t>
      </w:r>
    </w:p>
    <w:p w:rsidR="00DF0463" w:rsidRPr="00D64AC5" w:rsidRDefault="00DF0463" w:rsidP="00DF0463">
      <w:pPr>
        <w:spacing w:line="360" w:lineRule="auto"/>
        <w:ind w:firstLine="709"/>
        <w:jc w:val="both"/>
        <w:rPr>
          <w:sz w:val="28"/>
          <w:szCs w:val="28"/>
        </w:rPr>
      </w:pPr>
      <w:r>
        <w:rPr>
          <w:sz w:val="28"/>
          <w:szCs w:val="28"/>
        </w:rPr>
        <w:t xml:space="preserve">63. </w:t>
      </w:r>
      <w:proofErr w:type="spellStart"/>
      <w:r w:rsidRPr="00D64AC5">
        <w:rPr>
          <w:sz w:val="28"/>
          <w:szCs w:val="28"/>
        </w:rPr>
        <w:t>Мусеибов</w:t>
      </w:r>
      <w:proofErr w:type="spellEnd"/>
      <w:r w:rsidRPr="00D64AC5">
        <w:rPr>
          <w:sz w:val="28"/>
          <w:szCs w:val="28"/>
        </w:rPr>
        <w:t xml:space="preserve"> У.А. Процессуальные функции и полномочия прокурора // Российский следователь. – 2016. – № 21. – С. 6-10.  </w:t>
      </w:r>
    </w:p>
    <w:p w:rsidR="00DF0463" w:rsidRPr="00D64AC5" w:rsidRDefault="00DF0463" w:rsidP="00DF0463">
      <w:pPr>
        <w:spacing w:line="360" w:lineRule="auto"/>
        <w:ind w:firstLine="709"/>
        <w:jc w:val="both"/>
        <w:rPr>
          <w:sz w:val="28"/>
          <w:szCs w:val="28"/>
        </w:rPr>
      </w:pPr>
      <w:r>
        <w:rPr>
          <w:sz w:val="28"/>
          <w:szCs w:val="28"/>
        </w:rPr>
        <w:t xml:space="preserve">64. </w:t>
      </w:r>
      <w:r w:rsidRPr="00D64AC5">
        <w:rPr>
          <w:sz w:val="28"/>
          <w:szCs w:val="28"/>
        </w:rPr>
        <w:t>Назаров О.В. О некоторых аспектах укрытия преступлений от учета // Законодательство и экономика. – 2015. – № 6. – С. 42-51.</w:t>
      </w:r>
    </w:p>
    <w:p w:rsidR="00DF0463" w:rsidRPr="00D64AC5" w:rsidRDefault="00DF0463" w:rsidP="00DF0463">
      <w:pPr>
        <w:spacing w:line="360" w:lineRule="auto"/>
        <w:ind w:firstLine="709"/>
        <w:jc w:val="both"/>
        <w:rPr>
          <w:sz w:val="28"/>
          <w:szCs w:val="28"/>
        </w:rPr>
      </w:pPr>
      <w:r>
        <w:rPr>
          <w:sz w:val="28"/>
          <w:szCs w:val="28"/>
        </w:rPr>
        <w:t xml:space="preserve">65. </w:t>
      </w:r>
      <w:proofErr w:type="spellStart"/>
      <w:r w:rsidRPr="00D64AC5">
        <w:rPr>
          <w:sz w:val="28"/>
          <w:szCs w:val="28"/>
        </w:rPr>
        <w:t>Номейлер</w:t>
      </w:r>
      <w:proofErr w:type="spellEnd"/>
      <w:r w:rsidRPr="00D64AC5">
        <w:rPr>
          <w:sz w:val="28"/>
          <w:szCs w:val="28"/>
        </w:rPr>
        <w:t xml:space="preserve"> М. Уголовное судопроизводство и роль прокуратуры в Германии // Российская юстиция. – 2011. – № 10. – С. 27-33.</w:t>
      </w:r>
    </w:p>
    <w:p w:rsidR="00DF0463" w:rsidRPr="00D64AC5" w:rsidRDefault="00DF0463" w:rsidP="00DF0463">
      <w:pPr>
        <w:spacing w:line="360" w:lineRule="auto"/>
        <w:ind w:firstLine="709"/>
        <w:jc w:val="both"/>
        <w:rPr>
          <w:sz w:val="28"/>
          <w:szCs w:val="28"/>
        </w:rPr>
      </w:pPr>
      <w:r>
        <w:rPr>
          <w:sz w:val="28"/>
          <w:szCs w:val="28"/>
        </w:rPr>
        <w:t>66</w:t>
      </w:r>
      <w:r w:rsidRPr="00D64AC5">
        <w:rPr>
          <w:sz w:val="28"/>
          <w:szCs w:val="28"/>
        </w:rPr>
        <w:t xml:space="preserve">. </w:t>
      </w:r>
      <w:proofErr w:type="spellStart"/>
      <w:r w:rsidRPr="00D64AC5">
        <w:rPr>
          <w:sz w:val="28"/>
          <w:szCs w:val="28"/>
        </w:rPr>
        <w:t>Нугаева</w:t>
      </w:r>
      <w:proofErr w:type="spellEnd"/>
      <w:r w:rsidRPr="00D64AC5">
        <w:rPr>
          <w:sz w:val="28"/>
          <w:szCs w:val="28"/>
        </w:rPr>
        <w:t xml:space="preserve"> А.И. Аттестация: проблемы и пути </w:t>
      </w:r>
      <w:proofErr w:type="gramStart"/>
      <w:r w:rsidRPr="00D64AC5">
        <w:rPr>
          <w:sz w:val="28"/>
          <w:szCs w:val="28"/>
        </w:rPr>
        <w:t>совершенствования методологии оценки работы кадров органов прокуратуры</w:t>
      </w:r>
      <w:proofErr w:type="gramEnd"/>
      <w:r w:rsidRPr="00D64AC5">
        <w:rPr>
          <w:sz w:val="28"/>
          <w:szCs w:val="28"/>
        </w:rPr>
        <w:t xml:space="preserve"> // Человек: преступление и наказание. – 2012. – № 3. – С. 121-124.</w:t>
      </w:r>
    </w:p>
    <w:p w:rsidR="00DF0463" w:rsidRPr="00D64AC5" w:rsidRDefault="00DF0463" w:rsidP="00DF0463">
      <w:pPr>
        <w:spacing w:line="360" w:lineRule="auto"/>
        <w:ind w:firstLine="709"/>
        <w:jc w:val="both"/>
        <w:rPr>
          <w:sz w:val="28"/>
          <w:szCs w:val="28"/>
        </w:rPr>
      </w:pPr>
      <w:r>
        <w:rPr>
          <w:sz w:val="28"/>
          <w:szCs w:val="28"/>
        </w:rPr>
        <w:t>67</w:t>
      </w:r>
      <w:r w:rsidRPr="00D64AC5">
        <w:rPr>
          <w:sz w:val="28"/>
          <w:szCs w:val="28"/>
        </w:rPr>
        <w:t xml:space="preserve">. </w:t>
      </w:r>
      <w:proofErr w:type="spellStart"/>
      <w:r w:rsidRPr="00D64AC5">
        <w:rPr>
          <w:sz w:val="28"/>
          <w:szCs w:val="28"/>
        </w:rPr>
        <w:t>Ондар</w:t>
      </w:r>
      <w:proofErr w:type="spellEnd"/>
      <w:r w:rsidRPr="00D64AC5">
        <w:rPr>
          <w:sz w:val="28"/>
          <w:szCs w:val="28"/>
        </w:rPr>
        <w:t xml:space="preserve"> Б.Н. Современные проблемы института государственной службы в России // Молодой ученый. – 2019. – № 7 (245). – С. 201-204.</w:t>
      </w:r>
    </w:p>
    <w:p w:rsidR="00DF0463" w:rsidRPr="00D64AC5" w:rsidRDefault="00DF0463" w:rsidP="00DF0463">
      <w:pPr>
        <w:spacing w:line="360" w:lineRule="auto"/>
        <w:ind w:firstLine="709"/>
        <w:jc w:val="both"/>
        <w:rPr>
          <w:sz w:val="28"/>
          <w:szCs w:val="28"/>
        </w:rPr>
      </w:pPr>
      <w:r>
        <w:rPr>
          <w:sz w:val="28"/>
          <w:szCs w:val="28"/>
        </w:rPr>
        <w:lastRenderedPageBreak/>
        <w:t>68</w:t>
      </w:r>
      <w:r w:rsidRPr="00D64AC5">
        <w:rPr>
          <w:sz w:val="28"/>
          <w:szCs w:val="28"/>
        </w:rPr>
        <w:t>. Отческая Т.И. Нравственные основы эффективной профессиональной деятельности прокурора // Судебная власть и уголовный процесс. – 2019. – № 3. – С. 60-64.</w:t>
      </w:r>
    </w:p>
    <w:p w:rsidR="00DF0463" w:rsidRPr="00D64AC5" w:rsidRDefault="00DF0463" w:rsidP="00DF0463">
      <w:pPr>
        <w:spacing w:line="360" w:lineRule="auto"/>
        <w:ind w:firstLine="709"/>
        <w:jc w:val="both"/>
        <w:rPr>
          <w:sz w:val="28"/>
          <w:szCs w:val="28"/>
        </w:rPr>
      </w:pPr>
      <w:r>
        <w:rPr>
          <w:sz w:val="28"/>
          <w:szCs w:val="28"/>
        </w:rPr>
        <w:t>69</w:t>
      </w:r>
      <w:r w:rsidRPr="00D64AC5">
        <w:rPr>
          <w:sz w:val="28"/>
          <w:szCs w:val="28"/>
        </w:rPr>
        <w:t>. Петренко Ю.А., Смеянов С.Н. Особенности взаимодействия органов военной прокуратуры с воинскими частями // Символ науки. – 2019. – № 4. – С. 100-102.</w:t>
      </w:r>
    </w:p>
    <w:p w:rsidR="00DF0463" w:rsidRPr="00D64AC5" w:rsidRDefault="00DF0463" w:rsidP="00DF0463">
      <w:pPr>
        <w:spacing w:line="360" w:lineRule="auto"/>
        <w:ind w:firstLine="709"/>
        <w:jc w:val="both"/>
        <w:rPr>
          <w:sz w:val="28"/>
          <w:szCs w:val="28"/>
        </w:rPr>
      </w:pPr>
      <w:r>
        <w:rPr>
          <w:sz w:val="28"/>
          <w:szCs w:val="28"/>
        </w:rPr>
        <w:t>70</w:t>
      </w:r>
      <w:r w:rsidRPr="00D64AC5">
        <w:rPr>
          <w:sz w:val="28"/>
          <w:szCs w:val="28"/>
        </w:rPr>
        <w:t>. Родионова Е.В. Об иных видах административного производства // Вестник Самарской государственной академии. – № 2(14). – 2013. – С. 80-85.</w:t>
      </w:r>
    </w:p>
    <w:p w:rsidR="00DF0463" w:rsidRPr="00D64AC5" w:rsidRDefault="00DF0463" w:rsidP="00DF0463">
      <w:pPr>
        <w:spacing w:line="360" w:lineRule="auto"/>
        <w:ind w:firstLine="709"/>
        <w:jc w:val="both"/>
        <w:rPr>
          <w:sz w:val="28"/>
          <w:szCs w:val="28"/>
        </w:rPr>
      </w:pPr>
      <w:r>
        <w:rPr>
          <w:sz w:val="28"/>
          <w:szCs w:val="28"/>
        </w:rPr>
        <w:t>71</w:t>
      </w:r>
      <w:r w:rsidRPr="00D64AC5">
        <w:rPr>
          <w:sz w:val="28"/>
          <w:szCs w:val="28"/>
        </w:rPr>
        <w:t xml:space="preserve">. Рябцев В.П., Дементьева Е.Е., Куприянова В.И. [и др.] Концепция подбора, расстановки, закрепления и воспитания </w:t>
      </w:r>
      <w:proofErr w:type="gramStart"/>
      <w:r w:rsidRPr="00D64AC5">
        <w:rPr>
          <w:sz w:val="28"/>
          <w:szCs w:val="28"/>
        </w:rPr>
        <w:t>кадров органов прокуратуры // Проблемы кадровой работы</w:t>
      </w:r>
      <w:proofErr w:type="gramEnd"/>
      <w:r w:rsidRPr="00D64AC5">
        <w:rPr>
          <w:sz w:val="28"/>
          <w:szCs w:val="28"/>
        </w:rPr>
        <w:t xml:space="preserve"> и управления в органах прокуратуры: сб. науч. тр. – М., 1996. – С. 28-32.</w:t>
      </w:r>
    </w:p>
    <w:p w:rsidR="00DF0463" w:rsidRPr="00D64AC5" w:rsidRDefault="00DF0463" w:rsidP="00DF0463">
      <w:pPr>
        <w:spacing w:line="360" w:lineRule="auto"/>
        <w:ind w:firstLine="709"/>
        <w:jc w:val="both"/>
        <w:rPr>
          <w:sz w:val="28"/>
          <w:szCs w:val="28"/>
        </w:rPr>
      </w:pPr>
      <w:r>
        <w:rPr>
          <w:sz w:val="28"/>
          <w:szCs w:val="28"/>
        </w:rPr>
        <w:t>72</w:t>
      </w:r>
      <w:r w:rsidRPr="00D64AC5">
        <w:rPr>
          <w:sz w:val="28"/>
          <w:szCs w:val="28"/>
        </w:rPr>
        <w:t xml:space="preserve">. </w:t>
      </w:r>
      <w:proofErr w:type="spellStart"/>
      <w:r w:rsidRPr="00D64AC5">
        <w:rPr>
          <w:sz w:val="28"/>
          <w:szCs w:val="28"/>
        </w:rPr>
        <w:t>Старилов</w:t>
      </w:r>
      <w:proofErr w:type="spellEnd"/>
      <w:r w:rsidRPr="00D64AC5">
        <w:rPr>
          <w:sz w:val="28"/>
          <w:szCs w:val="28"/>
        </w:rPr>
        <w:t xml:space="preserve"> Ю.Н. Вопросы реформирования государственной службы в РФ // Известия ВУЗов. Правоведение. – 2010. – № 1. – С. 166-170.</w:t>
      </w:r>
    </w:p>
    <w:p w:rsidR="00DF0463" w:rsidRPr="00D64AC5" w:rsidRDefault="00DF0463" w:rsidP="00DF0463">
      <w:pPr>
        <w:spacing w:line="360" w:lineRule="auto"/>
        <w:ind w:firstLine="709"/>
        <w:jc w:val="both"/>
        <w:rPr>
          <w:sz w:val="28"/>
          <w:szCs w:val="28"/>
        </w:rPr>
      </w:pPr>
      <w:r>
        <w:rPr>
          <w:sz w:val="28"/>
          <w:szCs w:val="28"/>
        </w:rPr>
        <w:t>73</w:t>
      </w:r>
      <w:r w:rsidRPr="00D64AC5">
        <w:rPr>
          <w:sz w:val="28"/>
          <w:szCs w:val="28"/>
        </w:rPr>
        <w:t>. Скуратов Ю. Коротко об истории Прокуратуры // Законность. – № 12. – 1996. – С. 13-17.</w:t>
      </w:r>
    </w:p>
    <w:p w:rsidR="00DF0463" w:rsidRPr="00D64AC5" w:rsidRDefault="00DF0463" w:rsidP="00DF0463">
      <w:pPr>
        <w:spacing w:line="360" w:lineRule="auto"/>
        <w:ind w:firstLine="709"/>
        <w:jc w:val="both"/>
        <w:rPr>
          <w:sz w:val="28"/>
          <w:szCs w:val="28"/>
        </w:rPr>
      </w:pPr>
      <w:r>
        <w:rPr>
          <w:sz w:val="28"/>
          <w:szCs w:val="28"/>
        </w:rPr>
        <w:t xml:space="preserve">74. </w:t>
      </w:r>
      <w:proofErr w:type="spellStart"/>
      <w:r w:rsidRPr="00D64AC5">
        <w:rPr>
          <w:sz w:val="28"/>
          <w:szCs w:val="28"/>
        </w:rPr>
        <w:t>Тюренкова</w:t>
      </w:r>
      <w:proofErr w:type="spellEnd"/>
      <w:r w:rsidRPr="00D64AC5">
        <w:rPr>
          <w:sz w:val="28"/>
          <w:szCs w:val="28"/>
        </w:rPr>
        <w:t xml:space="preserve"> К.А., Демидов А.С. Конституционно-правовой статус прокуратуры в зарубежных странах: сравнительно-правовой анализ // Молодой ученый. – 2015. – № 21. – С. 633-636.</w:t>
      </w:r>
    </w:p>
    <w:p w:rsidR="00DF0463" w:rsidRPr="00D64AC5" w:rsidRDefault="00DF0463" w:rsidP="00DF0463">
      <w:pPr>
        <w:spacing w:line="360" w:lineRule="auto"/>
        <w:ind w:firstLine="709"/>
        <w:jc w:val="both"/>
        <w:rPr>
          <w:sz w:val="28"/>
          <w:szCs w:val="28"/>
        </w:rPr>
      </w:pPr>
      <w:r>
        <w:rPr>
          <w:sz w:val="28"/>
          <w:szCs w:val="28"/>
        </w:rPr>
        <w:t>75</w:t>
      </w:r>
      <w:r w:rsidRPr="00D64AC5">
        <w:rPr>
          <w:sz w:val="28"/>
          <w:szCs w:val="28"/>
        </w:rPr>
        <w:t>. Филиппова Н.В., Пашкова Е.П., Самарцева А.Е. Деятельность органов военной прокуратуры как важный фактор обеспечения прав и свобод военнослужащих // Вопросы науки и образования. – 2018. – № 27. – C. 73-75.</w:t>
      </w:r>
    </w:p>
    <w:p w:rsidR="00DF0463" w:rsidRPr="00D64AC5" w:rsidRDefault="00DF0463" w:rsidP="00DF0463">
      <w:pPr>
        <w:spacing w:line="360" w:lineRule="auto"/>
        <w:ind w:firstLine="709"/>
        <w:jc w:val="both"/>
        <w:rPr>
          <w:sz w:val="28"/>
          <w:szCs w:val="28"/>
        </w:rPr>
      </w:pPr>
      <w:r>
        <w:rPr>
          <w:sz w:val="28"/>
          <w:szCs w:val="28"/>
        </w:rPr>
        <w:t>76</w:t>
      </w:r>
      <w:r w:rsidRPr="00D64AC5">
        <w:rPr>
          <w:sz w:val="28"/>
          <w:szCs w:val="28"/>
        </w:rPr>
        <w:t xml:space="preserve">. </w:t>
      </w:r>
      <w:proofErr w:type="spellStart"/>
      <w:r w:rsidRPr="00D64AC5">
        <w:rPr>
          <w:sz w:val="28"/>
          <w:szCs w:val="28"/>
        </w:rPr>
        <w:t>Шобухин</w:t>
      </w:r>
      <w:proofErr w:type="spellEnd"/>
      <w:r w:rsidRPr="00D64AC5">
        <w:rPr>
          <w:sz w:val="28"/>
          <w:szCs w:val="28"/>
        </w:rPr>
        <w:t xml:space="preserve"> В.Ю. О проблемах реформирования правового статуса Российской прокуратуры // Электронное приложение к Российскому юридическому журналу. – 2016. – № 2. – С. 72-74.</w:t>
      </w:r>
    </w:p>
    <w:p w:rsidR="00DF0463" w:rsidRPr="00D64AC5" w:rsidRDefault="00DF0463" w:rsidP="00DF0463">
      <w:pPr>
        <w:spacing w:line="360" w:lineRule="auto"/>
        <w:ind w:firstLine="709"/>
        <w:jc w:val="both"/>
        <w:rPr>
          <w:sz w:val="28"/>
          <w:szCs w:val="28"/>
        </w:rPr>
      </w:pPr>
      <w:r>
        <w:rPr>
          <w:sz w:val="28"/>
          <w:szCs w:val="28"/>
        </w:rPr>
        <w:t>77</w:t>
      </w:r>
      <w:r w:rsidRPr="00D64AC5">
        <w:rPr>
          <w:sz w:val="28"/>
          <w:szCs w:val="28"/>
        </w:rPr>
        <w:t xml:space="preserve">. </w:t>
      </w:r>
      <w:proofErr w:type="spellStart"/>
      <w:r w:rsidRPr="00D64AC5">
        <w:rPr>
          <w:sz w:val="28"/>
          <w:szCs w:val="28"/>
        </w:rPr>
        <w:t>Шобухин</w:t>
      </w:r>
      <w:proofErr w:type="spellEnd"/>
      <w:r w:rsidRPr="00D64AC5">
        <w:rPr>
          <w:sz w:val="28"/>
          <w:szCs w:val="28"/>
        </w:rPr>
        <w:t xml:space="preserve"> В.Ю. Некоторые проблемы правового регулирования службы в органах и организациях прокуратуры Российской Федерации // Российское право: образование, практика, наука. – 2017. – № 2 (98). – С. 10-14.</w:t>
      </w:r>
    </w:p>
    <w:p w:rsidR="00DF0463" w:rsidRPr="00D64AC5" w:rsidRDefault="00DF0463" w:rsidP="00DF0463">
      <w:pPr>
        <w:spacing w:line="360" w:lineRule="auto"/>
        <w:ind w:firstLine="709"/>
        <w:jc w:val="both"/>
        <w:rPr>
          <w:sz w:val="28"/>
          <w:szCs w:val="28"/>
        </w:rPr>
      </w:pPr>
      <w:r>
        <w:rPr>
          <w:sz w:val="28"/>
          <w:szCs w:val="28"/>
        </w:rPr>
        <w:lastRenderedPageBreak/>
        <w:t>78</w:t>
      </w:r>
      <w:r w:rsidRPr="00D64AC5">
        <w:rPr>
          <w:sz w:val="28"/>
          <w:szCs w:val="28"/>
        </w:rPr>
        <w:t xml:space="preserve">. </w:t>
      </w:r>
      <w:proofErr w:type="spellStart"/>
      <w:r w:rsidRPr="00D64AC5">
        <w:rPr>
          <w:sz w:val="28"/>
          <w:szCs w:val="28"/>
        </w:rPr>
        <w:t>Шобухин</w:t>
      </w:r>
      <w:proofErr w:type="spellEnd"/>
      <w:r w:rsidRPr="00D64AC5">
        <w:rPr>
          <w:sz w:val="28"/>
          <w:szCs w:val="28"/>
        </w:rPr>
        <w:t xml:space="preserve"> В.Ю. Проблемы и перспективы правового регулирования прокурорской деятельности в условиях правовой реформы в России // Современное право. – 2014. – № 2. – С. 50-53.</w:t>
      </w: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Default="00DF0463" w:rsidP="00DF0463">
      <w:pPr>
        <w:spacing w:line="360" w:lineRule="auto"/>
        <w:ind w:firstLine="709"/>
        <w:jc w:val="both"/>
        <w:rPr>
          <w:sz w:val="28"/>
          <w:szCs w:val="28"/>
        </w:rPr>
      </w:pPr>
    </w:p>
    <w:p w:rsidR="00DF0463" w:rsidRPr="008C6C89" w:rsidRDefault="00DF0463" w:rsidP="00F73E56">
      <w:pPr>
        <w:spacing w:line="360" w:lineRule="auto"/>
        <w:jc w:val="center"/>
        <w:rPr>
          <w:b/>
          <w:sz w:val="28"/>
          <w:szCs w:val="28"/>
        </w:rPr>
      </w:pPr>
      <w:r w:rsidRPr="008C6C89">
        <w:rPr>
          <w:b/>
          <w:sz w:val="28"/>
          <w:szCs w:val="28"/>
        </w:rPr>
        <w:lastRenderedPageBreak/>
        <w:t>Материалы Интернет-ресурсов</w:t>
      </w:r>
    </w:p>
    <w:p w:rsidR="00DF0463" w:rsidRDefault="00DF0463" w:rsidP="00F73E56">
      <w:pPr>
        <w:spacing w:line="360" w:lineRule="auto"/>
        <w:ind w:firstLine="709"/>
        <w:jc w:val="both"/>
        <w:rPr>
          <w:bCs/>
          <w:sz w:val="28"/>
          <w:szCs w:val="28"/>
        </w:rPr>
      </w:pPr>
      <w:r>
        <w:rPr>
          <w:bCs/>
          <w:sz w:val="28"/>
          <w:szCs w:val="28"/>
        </w:rPr>
        <w:t xml:space="preserve">79. </w:t>
      </w:r>
      <w:r w:rsidRPr="008C6C89">
        <w:rPr>
          <w:bCs/>
          <w:sz w:val="28"/>
          <w:szCs w:val="28"/>
        </w:rPr>
        <w:t xml:space="preserve">Прокуратура </w:t>
      </w:r>
      <w:proofErr w:type="spellStart"/>
      <w:r w:rsidRPr="008C6C89">
        <w:rPr>
          <w:bCs/>
          <w:sz w:val="28"/>
          <w:szCs w:val="28"/>
        </w:rPr>
        <w:t>Кызылская</w:t>
      </w:r>
      <w:proofErr w:type="spellEnd"/>
      <w:r w:rsidRPr="008C6C89">
        <w:rPr>
          <w:bCs/>
          <w:sz w:val="28"/>
          <w:szCs w:val="28"/>
        </w:rPr>
        <w:t xml:space="preserve"> межрайонная прокуратура – </w:t>
      </w:r>
      <w:proofErr w:type="spellStart"/>
      <w:r w:rsidRPr="008C6C89">
        <w:rPr>
          <w:bCs/>
          <w:sz w:val="28"/>
          <w:szCs w:val="28"/>
        </w:rPr>
        <w:t>Каа-Хем</w:t>
      </w:r>
      <w:proofErr w:type="spellEnd"/>
      <w:r w:rsidRPr="008C6C89">
        <w:rPr>
          <w:bCs/>
          <w:sz w:val="28"/>
          <w:szCs w:val="28"/>
        </w:rPr>
        <w:t xml:space="preserve"> // URL:</w:t>
      </w:r>
      <w:r w:rsidRPr="008C6C89">
        <w:rPr>
          <w:sz w:val="28"/>
          <w:szCs w:val="28"/>
        </w:rPr>
        <w:t xml:space="preserve"> </w:t>
      </w:r>
      <w:hyperlink r:id="rId12" w:history="1">
        <w:r w:rsidR="00F73E56" w:rsidRPr="00217E5D">
          <w:rPr>
            <w:rStyle w:val="a3"/>
            <w:bCs/>
            <w:sz w:val="28"/>
            <w:szCs w:val="28"/>
          </w:rPr>
          <w:t>https://prav.io/refs/addresses/categories/prosecutors/tyva/kaa-hem/prokuratura-kyzylskaya-mezhrayonnaya-prokuratura-kaa-hem</w:t>
        </w:r>
      </w:hyperlink>
    </w:p>
    <w:p w:rsidR="00F73E56" w:rsidRPr="00D64AC5" w:rsidRDefault="00F73E56" w:rsidP="00F73E56">
      <w:pPr>
        <w:spacing w:line="360" w:lineRule="auto"/>
        <w:ind w:firstLine="709"/>
        <w:jc w:val="both"/>
        <w:rPr>
          <w:sz w:val="28"/>
          <w:szCs w:val="28"/>
        </w:rPr>
      </w:pPr>
      <w:r>
        <w:rPr>
          <w:sz w:val="28"/>
          <w:szCs w:val="28"/>
        </w:rPr>
        <w:t>(период обращения с15.04.2022 -26.05.2022г.)</w:t>
      </w:r>
    </w:p>
    <w:p w:rsidR="00F73E56" w:rsidRDefault="00F73E56" w:rsidP="00F73E56">
      <w:pPr>
        <w:spacing w:line="360" w:lineRule="auto"/>
        <w:ind w:firstLine="709"/>
        <w:jc w:val="both"/>
        <w:rPr>
          <w:sz w:val="28"/>
          <w:szCs w:val="28"/>
        </w:rPr>
      </w:pPr>
    </w:p>
    <w:p w:rsidR="00DF0463" w:rsidRDefault="00DF0463" w:rsidP="00F73E56">
      <w:pPr>
        <w:spacing w:line="360" w:lineRule="auto"/>
        <w:ind w:firstLine="709"/>
        <w:jc w:val="both"/>
        <w:rPr>
          <w:sz w:val="28"/>
          <w:szCs w:val="28"/>
        </w:rPr>
      </w:pPr>
    </w:p>
    <w:p w:rsidR="00DF0463" w:rsidRDefault="00DF0463" w:rsidP="00F73E56">
      <w:pPr>
        <w:shd w:val="clear" w:color="auto" w:fill="FFFFFF"/>
        <w:jc w:val="both"/>
        <w:outlineLvl w:val="0"/>
        <w:rPr>
          <w:color w:val="000000" w:themeColor="text1"/>
        </w:rPr>
      </w:pPr>
    </w:p>
    <w:p w:rsidR="00E73610" w:rsidRPr="00E73610" w:rsidRDefault="00E73610" w:rsidP="006B2E3A">
      <w:pPr>
        <w:spacing w:line="360" w:lineRule="auto"/>
        <w:rPr>
          <w:b/>
          <w:sz w:val="36"/>
          <w:szCs w:val="36"/>
        </w:rPr>
      </w:pPr>
    </w:p>
    <w:p w:rsidR="00E73610" w:rsidRPr="00E73610" w:rsidRDefault="00E73610" w:rsidP="006B2E3A">
      <w:pPr>
        <w:spacing w:line="360" w:lineRule="auto"/>
        <w:rPr>
          <w:b/>
          <w:sz w:val="36"/>
          <w:szCs w:val="36"/>
        </w:rPr>
      </w:pPr>
    </w:p>
    <w:p w:rsidR="00E73610" w:rsidRPr="00E73610" w:rsidRDefault="00E73610" w:rsidP="006B2E3A">
      <w:pPr>
        <w:spacing w:line="360" w:lineRule="auto"/>
        <w:rPr>
          <w:b/>
          <w:sz w:val="36"/>
          <w:szCs w:val="36"/>
        </w:rPr>
      </w:pPr>
    </w:p>
    <w:p w:rsidR="00E73610" w:rsidRPr="00E73610" w:rsidRDefault="00E73610" w:rsidP="006B2E3A">
      <w:pPr>
        <w:spacing w:line="360" w:lineRule="auto"/>
        <w:rPr>
          <w:b/>
          <w:sz w:val="36"/>
          <w:szCs w:val="36"/>
        </w:rPr>
      </w:pPr>
    </w:p>
    <w:p w:rsidR="00E73610" w:rsidRPr="00E73610" w:rsidRDefault="00E73610" w:rsidP="006B2E3A">
      <w:pPr>
        <w:spacing w:line="360" w:lineRule="auto"/>
        <w:rPr>
          <w:b/>
          <w:sz w:val="36"/>
          <w:szCs w:val="36"/>
        </w:rPr>
      </w:pPr>
    </w:p>
    <w:p w:rsidR="00E73610" w:rsidRPr="00E73610" w:rsidRDefault="00E73610" w:rsidP="006B2E3A">
      <w:pPr>
        <w:spacing w:line="360" w:lineRule="auto"/>
        <w:rPr>
          <w:b/>
          <w:sz w:val="36"/>
          <w:szCs w:val="36"/>
        </w:rPr>
      </w:pPr>
    </w:p>
    <w:p w:rsidR="00E73610" w:rsidRPr="00E73610" w:rsidRDefault="00E73610" w:rsidP="006B2E3A">
      <w:pPr>
        <w:spacing w:line="360" w:lineRule="auto"/>
        <w:rPr>
          <w:b/>
          <w:sz w:val="36"/>
          <w:szCs w:val="36"/>
        </w:rPr>
      </w:pPr>
    </w:p>
    <w:p w:rsidR="00E73610" w:rsidRPr="00E73610" w:rsidRDefault="00E73610" w:rsidP="006B2E3A">
      <w:pPr>
        <w:spacing w:line="360" w:lineRule="auto"/>
        <w:rPr>
          <w:b/>
          <w:sz w:val="36"/>
          <w:szCs w:val="36"/>
        </w:rPr>
      </w:pPr>
    </w:p>
    <w:p w:rsidR="00E73610" w:rsidRDefault="00E73610" w:rsidP="006B2E3A">
      <w:pPr>
        <w:spacing w:line="360" w:lineRule="auto"/>
        <w:rPr>
          <w:b/>
          <w:sz w:val="36"/>
          <w:szCs w:val="36"/>
        </w:rPr>
      </w:pPr>
    </w:p>
    <w:sectPr w:rsidR="00E73610" w:rsidSect="0092593C">
      <w:headerReference w:type="even" r:id="rId13"/>
      <w:headerReference w:type="default" r:id="rId14"/>
      <w:footerReference w:type="default" r:id="rId15"/>
      <w:footnotePr>
        <w:numRestart w:val="eachPage"/>
      </w:footnotePr>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288" w:rsidRDefault="001D6288">
      <w:r>
        <w:separator/>
      </w:r>
    </w:p>
  </w:endnote>
  <w:endnote w:type="continuationSeparator" w:id="0">
    <w:p w:rsidR="001D6288" w:rsidRDefault="001D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D8345A65-5B34-43B9-BA51-67025A1ABED2}"/>
  </w:font>
  <w:font w:name="Times New Roman">
    <w:panose1 w:val="02020603050405020304"/>
    <w:charset w:val="CC"/>
    <w:family w:val="roman"/>
    <w:pitch w:val="variable"/>
    <w:sig w:usb0="E0002EFF" w:usb1="C000785B" w:usb2="00000009" w:usb3="00000000" w:csb0="000001FF" w:csb1="00000000"/>
    <w:embedRegular r:id="rId2" w:fontKey="{1CE201D1-2C98-411B-A463-02B51EADC3AF}"/>
    <w:embedBold r:id="rId3" w:fontKey="{007EC933-F1CF-448D-BE5A-DB40B061E19B}"/>
    <w:embedItalic r:id="rId4" w:fontKey="{4C0E3830-3A12-483F-A9D7-B5B8A62A21BE}"/>
  </w:font>
  <w:font w:name="Courier New">
    <w:panose1 w:val="02070309020205020404"/>
    <w:charset w:val="CC"/>
    <w:family w:val="modern"/>
    <w:pitch w:val="fixed"/>
    <w:sig w:usb0="E0002EFF" w:usb1="C0007843" w:usb2="00000009" w:usb3="00000000" w:csb0="000001FF" w:csb1="00000000"/>
    <w:embedRegular r:id="rId5" w:fontKey="{76A8D4E9-E9A6-44AB-AFDA-E65299E74F8E}"/>
  </w:font>
  <w:font w:name="Wingdings">
    <w:panose1 w:val="05000000000000000000"/>
    <w:charset w:val="02"/>
    <w:family w:val="auto"/>
    <w:pitch w:val="variable"/>
    <w:sig w:usb0="00000000" w:usb1="10000000" w:usb2="00000000" w:usb3="00000000" w:csb0="80000000" w:csb1="00000000"/>
    <w:embedRegular r:id="rId6" w:fontKey="{B838B400-28C1-471D-B784-28BFE809FD4A}"/>
  </w:font>
  <w:font w:name="Arial">
    <w:panose1 w:val="020B0604020202020204"/>
    <w:charset w:val="CC"/>
    <w:family w:val="swiss"/>
    <w:pitch w:val="variable"/>
    <w:sig w:usb0="E0002EFF" w:usb1="C000785B" w:usb2="00000009" w:usb3="00000000" w:csb0="000001FF" w:csb1="00000000"/>
    <w:embedBold r:id="rId7" w:fontKey="{5C9F448F-974E-4650-9809-B394D2ED23DD}"/>
  </w:font>
  <w:font w:name="Cambria">
    <w:panose1 w:val="02040503050406030204"/>
    <w:charset w:val="CC"/>
    <w:family w:val="roman"/>
    <w:pitch w:val="variable"/>
    <w:sig w:usb0="E00006FF" w:usb1="420024FF" w:usb2="02000000" w:usb3="00000000" w:csb0="0000019F" w:csb1="00000000"/>
    <w:embedRegular r:id="rId8" w:fontKey="{E5C522B0-3794-4FC9-AF52-9C9E10CB8A0E}"/>
    <w:embedBold r:id="rId9" w:fontKey="{99F24689-A7D4-462C-B7DF-086A8036BF83}"/>
  </w:font>
  <w:font w:name="Calibri">
    <w:panose1 w:val="020F0502020204030204"/>
    <w:charset w:val="CC"/>
    <w:family w:val="swiss"/>
    <w:pitch w:val="variable"/>
    <w:sig w:usb0="E4002EFF" w:usb1="C000247B" w:usb2="00000009" w:usb3="00000000" w:csb0="000001FF" w:csb1="00000000"/>
    <w:embedRegular r:id="rId10" w:fontKey="{946A48F8-0CAF-46AB-A89A-A9B3C1BF1136}"/>
  </w:font>
  <w:font w:name="Tahoma">
    <w:panose1 w:val="020B0604030504040204"/>
    <w:charset w:val="CC"/>
    <w:family w:val="swiss"/>
    <w:pitch w:val="variable"/>
    <w:sig w:usb0="E1002EFF" w:usb1="C000605B" w:usb2="00000029" w:usb3="00000000" w:csb0="000101FF" w:csb1="00000000"/>
    <w:embedRegular r:id="rId11" w:fontKey="{FB4A1DBA-C316-4C3F-A0C0-307488E23D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0419789"/>
      <w:docPartObj>
        <w:docPartGallery w:val="Page Numbers (Bottom of Page)"/>
        <w:docPartUnique/>
      </w:docPartObj>
    </w:sdtPr>
    <w:sdtEndPr/>
    <w:sdtContent>
      <w:p w:rsidR="00B33E0C" w:rsidRDefault="00B33E0C">
        <w:pPr>
          <w:pStyle w:val="ac"/>
          <w:jc w:val="center"/>
        </w:pPr>
        <w:r>
          <w:fldChar w:fldCharType="begin"/>
        </w:r>
        <w:r>
          <w:instrText>PAGE   \* MERGEFORMAT</w:instrText>
        </w:r>
        <w:r>
          <w:fldChar w:fldCharType="separate"/>
        </w:r>
        <w:r w:rsidR="00955812">
          <w:rPr>
            <w:noProof/>
          </w:rPr>
          <w:t>76</w:t>
        </w:r>
        <w:r>
          <w:fldChar w:fldCharType="end"/>
        </w:r>
      </w:p>
    </w:sdtContent>
  </w:sdt>
  <w:p w:rsidR="00B33E0C" w:rsidRDefault="00B33E0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288" w:rsidRDefault="001D6288">
      <w:r>
        <w:separator/>
      </w:r>
    </w:p>
  </w:footnote>
  <w:footnote w:type="continuationSeparator" w:id="0">
    <w:p w:rsidR="001D6288" w:rsidRDefault="001D6288">
      <w:r>
        <w:continuationSeparator/>
      </w:r>
    </w:p>
  </w:footnote>
  <w:footnote w:id="1">
    <w:p w:rsidR="001E2484" w:rsidRPr="00FD1CA4" w:rsidRDefault="001E2484" w:rsidP="00DF0463">
      <w:pPr>
        <w:jc w:val="both"/>
        <w:rPr>
          <w:sz w:val="20"/>
          <w:szCs w:val="20"/>
        </w:rPr>
      </w:pPr>
      <w:r w:rsidRPr="00FD1CA4">
        <w:rPr>
          <w:rStyle w:val="a6"/>
          <w:sz w:val="20"/>
          <w:szCs w:val="20"/>
        </w:rPr>
        <w:footnoteRef/>
      </w:r>
      <w:proofErr w:type="spellStart"/>
      <w:r w:rsidRPr="00FD1CA4">
        <w:rPr>
          <w:sz w:val="20"/>
          <w:szCs w:val="20"/>
        </w:rPr>
        <w:t>Бывальцева</w:t>
      </w:r>
      <w:proofErr w:type="spellEnd"/>
      <w:r w:rsidRPr="00FD1CA4">
        <w:rPr>
          <w:sz w:val="20"/>
          <w:szCs w:val="20"/>
        </w:rPr>
        <w:t xml:space="preserve"> С.Г. Современная концепция развития российской прокуратуры // Бизнес, Менеджмент и Право. – 2013. – № 2. – С. 84.</w:t>
      </w:r>
    </w:p>
  </w:footnote>
  <w:footnote w:id="2">
    <w:p w:rsidR="001E2484" w:rsidRPr="00FD1CA4" w:rsidRDefault="001E2484" w:rsidP="00DF0463">
      <w:pPr>
        <w:widowControl w:val="0"/>
        <w:jc w:val="both"/>
        <w:rPr>
          <w:sz w:val="20"/>
          <w:szCs w:val="20"/>
        </w:rPr>
      </w:pPr>
      <w:r w:rsidRPr="00FD1CA4">
        <w:rPr>
          <w:rStyle w:val="a6"/>
          <w:sz w:val="20"/>
          <w:szCs w:val="20"/>
        </w:rPr>
        <w:footnoteRef/>
      </w:r>
      <w:proofErr w:type="spellStart"/>
      <w:r w:rsidRPr="00FD1CA4">
        <w:rPr>
          <w:color w:val="000000"/>
          <w:sz w:val="20"/>
          <w:szCs w:val="20"/>
        </w:rPr>
        <w:t>Лонь</w:t>
      </w:r>
      <w:proofErr w:type="spellEnd"/>
      <w:r w:rsidRPr="00FD1CA4">
        <w:rPr>
          <w:color w:val="000000"/>
          <w:sz w:val="20"/>
          <w:szCs w:val="20"/>
        </w:rPr>
        <w:t xml:space="preserve"> С.Л. Правоохранительные органы: учебник. – М.: Норма, 2011. </w:t>
      </w:r>
      <w:r w:rsidRPr="00FD1CA4">
        <w:rPr>
          <w:sz w:val="20"/>
          <w:szCs w:val="20"/>
        </w:rPr>
        <w:t xml:space="preserve">– </w:t>
      </w:r>
      <w:r w:rsidRPr="00FD1CA4">
        <w:rPr>
          <w:color w:val="000000"/>
          <w:sz w:val="20"/>
          <w:szCs w:val="20"/>
        </w:rPr>
        <w:t>С. 252.</w:t>
      </w:r>
    </w:p>
  </w:footnote>
  <w:footnote w:id="3">
    <w:p w:rsidR="001E2484" w:rsidRPr="00FD1CA4" w:rsidRDefault="001E2484" w:rsidP="00DF0463">
      <w:pPr>
        <w:pStyle w:val="a4"/>
        <w:widowControl w:val="0"/>
        <w:jc w:val="both"/>
      </w:pPr>
      <w:r w:rsidRPr="00FD1CA4">
        <w:rPr>
          <w:rStyle w:val="a6"/>
        </w:rPr>
        <w:footnoteRef/>
      </w:r>
      <w:r w:rsidRPr="00FD1CA4">
        <w:t>Скуратов Ю. Коротко об истории Прокуратуры // Законность. – № 12. – 1996. – С. 16.</w:t>
      </w:r>
    </w:p>
  </w:footnote>
  <w:footnote w:id="4">
    <w:p w:rsidR="001E2484" w:rsidRPr="00FD1CA4" w:rsidRDefault="001E2484" w:rsidP="00DF0463">
      <w:pPr>
        <w:pStyle w:val="a4"/>
        <w:widowControl w:val="0"/>
        <w:jc w:val="both"/>
      </w:pPr>
      <w:r w:rsidRPr="00FD1CA4">
        <w:rPr>
          <w:rStyle w:val="a6"/>
        </w:rPr>
        <w:footnoteRef/>
      </w:r>
      <w:r w:rsidRPr="00FD1CA4">
        <w:t xml:space="preserve">Судоустройство и правоохранительные органы в РФ / под ред. В.И. </w:t>
      </w:r>
      <w:proofErr w:type="spellStart"/>
      <w:r w:rsidRPr="00FD1CA4">
        <w:t>Швецова</w:t>
      </w:r>
      <w:proofErr w:type="spellEnd"/>
      <w:r w:rsidRPr="00FD1CA4">
        <w:t>. – М.: Проспект, 1997. – С. 34-35.</w:t>
      </w:r>
    </w:p>
  </w:footnote>
  <w:footnote w:id="5">
    <w:p w:rsidR="001E2484" w:rsidRPr="00FD1CA4" w:rsidRDefault="001E2484" w:rsidP="00DF0463">
      <w:pPr>
        <w:pStyle w:val="a4"/>
        <w:widowControl w:val="0"/>
        <w:jc w:val="both"/>
      </w:pPr>
      <w:r w:rsidRPr="00FD1CA4">
        <w:rPr>
          <w:rStyle w:val="a6"/>
        </w:rPr>
        <w:footnoteRef/>
      </w:r>
      <w:r w:rsidRPr="00FD1CA4">
        <w:t>Скуратов Ю. Указ</w:t>
      </w:r>
      <w:proofErr w:type="gramStart"/>
      <w:r w:rsidRPr="00FD1CA4">
        <w:t>.</w:t>
      </w:r>
      <w:proofErr w:type="gramEnd"/>
      <w:r w:rsidRPr="00FD1CA4">
        <w:t xml:space="preserve"> </w:t>
      </w:r>
      <w:proofErr w:type="gramStart"/>
      <w:r w:rsidRPr="00FD1CA4">
        <w:t>с</w:t>
      </w:r>
      <w:proofErr w:type="gramEnd"/>
      <w:r w:rsidRPr="00FD1CA4">
        <w:t>оч. – С. 22.</w:t>
      </w:r>
    </w:p>
  </w:footnote>
  <w:footnote w:id="6">
    <w:p w:rsidR="001E2484" w:rsidRPr="00FD1CA4" w:rsidRDefault="001E2484" w:rsidP="00DF0463">
      <w:pPr>
        <w:pStyle w:val="a4"/>
        <w:widowControl w:val="0"/>
        <w:jc w:val="both"/>
      </w:pPr>
      <w:r w:rsidRPr="00FD1CA4">
        <w:rPr>
          <w:rStyle w:val="a6"/>
        </w:rPr>
        <w:footnoteRef/>
      </w:r>
      <w:r w:rsidRPr="00FD1CA4">
        <w:rPr>
          <w:color w:val="000000"/>
        </w:rPr>
        <w:t xml:space="preserve">Декрет СНК РСФСР от 24.11.1917 «О суде» // </w:t>
      </w:r>
      <w:r w:rsidRPr="00FD1CA4">
        <w:rPr>
          <w:color w:val="000000"/>
          <w:lang w:val="en-US"/>
        </w:rPr>
        <w:t>URL</w:t>
      </w:r>
      <w:r w:rsidRPr="00FD1CA4">
        <w:rPr>
          <w:color w:val="000000"/>
        </w:rPr>
        <w:t>: https://constitution.garant.ru/history/act1600-1918/5312/</w:t>
      </w:r>
    </w:p>
  </w:footnote>
  <w:footnote w:id="7">
    <w:p w:rsidR="001E2484" w:rsidRPr="00FD1CA4" w:rsidRDefault="001E2484" w:rsidP="00DF0463">
      <w:pPr>
        <w:pStyle w:val="a4"/>
        <w:jc w:val="both"/>
      </w:pPr>
      <w:r w:rsidRPr="00FD1CA4">
        <w:rPr>
          <w:rStyle w:val="a6"/>
        </w:rPr>
        <w:footnoteRef/>
      </w:r>
      <w:r w:rsidRPr="00FD1CA4">
        <w:t xml:space="preserve">Положение о прокурорском надзоре от 28.05.1922 г. // </w:t>
      </w:r>
      <w:r w:rsidRPr="00FD1CA4">
        <w:rPr>
          <w:lang w:val="en-US"/>
        </w:rPr>
        <w:t>URL</w:t>
      </w:r>
      <w:r w:rsidRPr="00FD1CA4">
        <w:t xml:space="preserve">: </w:t>
      </w:r>
      <w:hyperlink r:id="rId1" w:history="1">
        <w:r w:rsidRPr="00217E5D">
          <w:rPr>
            <w:rStyle w:val="a3"/>
          </w:rPr>
          <w:t>http://xn--e1aaejmenocxq.xn--p1ai/node/13809  (дата</w:t>
        </w:r>
      </w:hyperlink>
      <w:r>
        <w:t xml:space="preserve"> обращения 22.04.2022г.)</w:t>
      </w:r>
    </w:p>
  </w:footnote>
  <w:footnote w:id="8">
    <w:p w:rsidR="001E2484" w:rsidRPr="00FD1CA4" w:rsidRDefault="001E2484" w:rsidP="00DF0463">
      <w:pPr>
        <w:pStyle w:val="a4"/>
        <w:widowControl w:val="0"/>
        <w:jc w:val="both"/>
      </w:pPr>
      <w:r w:rsidRPr="00FD1CA4">
        <w:rPr>
          <w:rStyle w:val="a6"/>
        </w:rPr>
        <w:footnoteRef/>
      </w:r>
      <w:r w:rsidRPr="00FD1CA4">
        <w:t>Исаев И.А. История государства и права России. – М.: Юрист, 1996. – С. 405.</w:t>
      </w:r>
    </w:p>
  </w:footnote>
  <w:footnote w:id="9">
    <w:p w:rsidR="001E2484" w:rsidRPr="00FD1CA4" w:rsidRDefault="001E2484" w:rsidP="00DF0463">
      <w:pPr>
        <w:pStyle w:val="a4"/>
        <w:jc w:val="both"/>
      </w:pPr>
      <w:r w:rsidRPr="00FD1CA4">
        <w:rPr>
          <w:rStyle w:val="a6"/>
        </w:rPr>
        <w:footnoteRef/>
      </w:r>
      <w:r w:rsidRPr="00FD1CA4">
        <w:t xml:space="preserve">«Конституция (Основной Закон) Союза Советских Социалистических Республик» (утв. Постановлением Чрезвычайного VIII Съезда Советов СССР от 05.12.1936) // </w:t>
      </w:r>
      <w:r w:rsidRPr="00FD1CA4">
        <w:rPr>
          <w:lang w:val="en-US"/>
        </w:rPr>
        <w:t>URL</w:t>
      </w:r>
      <w:r w:rsidRPr="00FD1CA4">
        <w:t>: https://constitution.garant.ru/history/ussr-rsfsr/1936/red_1936/3958676/</w:t>
      </w:r>
    </w:p>
  </w:footnote>
  <w:footnote w:id="10">
    <w:p w:rsidR="001E2484" w:rsidRPr="00FD1CA4" w:rsidRDefault="001E2484" w:rsidP="00DF0463">
      <w:pPr>
        <w:pStyle w:val="a4"/>
        <w:jc w:val="both"/>
      </w:pPr>
      <w:r w:rsidRPr="00FD1CA4">
        <w:rPr>
          <w:rStyle w:val="a6"/>
        </w:rPr>
        <w:footnoteRef/>
      </w:r>
      <w:r w:rsidRPr="00FD1CA4">
        <w:t xml:space="preserve"> Федеральный закон от 17.01.1992 № 2202-1 (ред. от 01.07.2021) «О прокуратуре Российской Федерации» // Ведомости Съезда народных депутатов РФ и Верховного Совета РФ. – 1992. – № 8. – Ст. 366.</w:t>
      </w:r>
    </w:p>
  </w:footnote>
  <w:footnote w:id="11">
    <w:p w:rsidR="001E2484" w:rsidRPr="00FD1CA4" w:rsidRDefault="001E2484" w:rsidP="00DF0463">
      <w:pPr>
        <w:pStyle w:val="a4"/>
        <w:jc w:val="both"/>
      </w:pPr>
      <w:r w:rsidRPr="00FD1CA4">
        <w:rPr>
          <w:rStyle w:val="a6"/>
        </w:rPr>
        <w:footnoteRef/>
      </w:r>
      <w:proofErr w:type="spellStart"/>
      <w:r w:rsidRPr="00FD1CA4">
        <w:t>Шобухин</w:t>
      </w:r>
      <w:proofErr w:type="spellEnd"/>
      <w:r w:rsidRPr="00FD1CA4">
        <w:t xml:space="preserve"> В.Ю. Проблемы и перспективы правового регулирования прокурорской деятельности в условиях правовой реформы в России // Современное право. – 2014. – № 2. – С. 50-53.</w:t>
      </w:r>
    </w:p>
  </w:footnote>
  <w:footnote w:id="12">
    <w:p w:rsidR="001E2484" w:rsidRPr="00FD1CA4" w:rsidRDefault="001E2484" w:rsidP="00DF0463">
      <w:pPr>
        <w:pStyle w:val="a4"/>
        <w:jc w:val="both"/>
      </w:pPr>
      <w:r w:rsidRPr="00FD1CA4">
        <w:rPr>
          <w:rStyle w:val="a6"/>
        </w:rPr>
        <w:footnoteRef/>
      </w:r>
      <w:r w:rsidRPr="00FD1CA4">
        <w:t xml:space="preserve">Федеральный закон от 25.12.2008 № 273-ФЗ (ред. от 01.04.2022) «О противодействии коррупции» // </w:t>
      </w:r>
      <w:proofErr w:type="spellStart"/>
      <w:r w:rsidRPr="00FD1CA4">
        <w:t>Ро</w:t>
      </w:r>
      <w:proofErr w:type="gramStart"/>
      <w:r w:rsidRPr="00FD1CA4">
        <w:t>c</w:t>
      </w:r>
      <w:proofErr w:type="gramEnd"/>
      <w:r w:rsidRPr="00FD1CA4">
        <w:t>сийская</w:t>
      </w:r>
      <w:proofErr w:type="spellEnd"/>
      <w:r w:rsidRPr="00FD1CA4">
        <w:t xml:space="preserve"> газета. – </w:t>
      </w:r>
      <w:r w:rsidR="00955812">
        <w:t>2008-23 сентября.</w:t>
      </w:r>
    </w:p>
  </w:footnote>
  <w:footnote w:id="13">
    <w:p w:rsidR="001E2484" w:rsidRPr="00FD1CA4" w:rsidRDefault="001E2484" w:rsidP="00DF0463">
      <w:pPr>
        <w:pStyle w:val="a4"/>
        <w:jc w:val="both"/>
      </w:pPr>
      <w:r w:rsidRPr="00FD1CA4">
        <w:rPr>
          <w:rStyle w:val="a6"/>
        </w:rPr>
        <w:footnoteRef/>
      </w:r>
      <w:r w:rsidRPr="00FD1CA4">
        <w:t>Федеральный закон от 27.07.2004 № 79-ФЗ (ред. от 30.12.2021) «О государственной гражданской службе Российской Федерации» // Российская газета.–</w:t>
      </w:r>
      <w:r w:rsidR="00F73E56">
        <w:t xml:space="preserve"> </w:t>
      </w:r>
      <w:r w:rsidR="00955812">
        <w:t>2004-31 июля</w:t>
      </w:r>
    </w:p>
  </w:footnote>
  <w:footnote w:id="14">
    <w:p w:rsidR="001E2484" w:rsidRPr="00FD1CA4" w:rsidRDefault="001E2484" w:rsidP="00DF0463">
      <w:pPr>
        <w:pStyle w:val="a4"/>
        <w:jc w:val="both"/>
      </w:pPr>
      <w:r w:rsidRPr="00FD1CA4">
        <w:rPr>
          <w:rStyle w:val="a6"/>
        </w:rPr>
        <w:footnoteRef/>
      </w:r>
      <w:proofErr w:type="spellStart"/>
      <w:r w:rsidRPr="00FD1CA4">
        <w:t>Шобухин</w:t>
      </w:r>
      <w:proofErr w:type="spellEnd"/>
      <w:r w:rsidRPr="00FD1CA4">
        <w:t xml:space="preserve"> В.Ю. О проблемах реформирования правового статуса Российской прокуратуры // Электронное приложение к Российскому юридическому журналу. – 2016. – № 2. – С. 72-74.</w:t>
      </w:r>
    </w:p>
  </w:footnote>
  <w:footnote w:id="15">
    <w:p w:rsidR="000300F2" w:rsidRPr="000300F2" w:rsidRDefault="001E2484" w:rsidP="00DF0463">
      <w:pPr>
        <w:pStyle w:val="a4"/>
        <w:jc w:val="both"/>
        <w:rPr>
          <w:bCs/>
          <w:color w:val="000000"/>
        </w:rPr>
      </w:pPr>
      <w:r w:rsidRPr="00FD1CA4">
        <w:rPr>
          <w:rStyle w:val="a6"/>
        </w:rPr>
        <w:footnoteRef/>
      </w:r>
      <w:r w:rsidRPr="00FD1CA4">
        <w:rPr>
          <w:bCs/>
          <w:color w:val="000000"/>
        </w:rPr>
        <w:t xml:space="preserve">Конституция Португальской Республики от 2 апреля 1976 года // </w:t>
      </w:r>
      <w:r w:rsidRPr="00FD1CA4">
        <w:rPr>
          <w:bCs/>
          <w:color w:val="000000"/>
          <w:lang w:val="en-US"/>
        </w:rPr>
        <w:t>URL</w:t>
      </w:r>
      <w:r w:rsidRPr="00FD1CA4">
        <w:rPr>
          <w:bCs/>
          <w:color w:val="000000"/>
        </w:rPr>
        <w:t xml:space="preserve">: </w:t>
      </w:r>
      <w:r w:rsidR="000300F2">
        <w:rPr>
          <w:bCs/>
          <w:color w:val="000000"/>
        </w:rPr>
        <w:fldChar w:fldCharType="begin"/>
      </w:r>
      <w:r w:rsidR="000300F2">
        <w:rPr>
          <w:bCs/>
          <w:color w:val="000000"/>
        </w:rPr>
        <w:instrText xml:space="preserve"> HYPERLINK "</w:instrText>
      </w:r>
      <w:r w:rsidR="000300F2" w:rsidRPr="000300F2">
        <w:rPr>
          <w:bCs/>
          <w:color w:val="000000"/>
        </w:rPr>
        <w:instrText xml:space="preserve">http://www.concourt.am/armenian/legal_resources/world_constitutions/constit/portugal/portug-r.htm  </w:instrText>
      </w:r>
    </w:p>
    <w:p w:rsidR="000300F2" w:rsidRPr="00217E5D" w:rsidRDefault="000300F2" w:rsidP="00DF0463">
      <w:pPr>
        <w:pStyle w:val="a4"/>
        <w:jc w:val="both"/>
        <w:rPr>
          <w:rStyle w:val="a3"/>
          <w:bCs/>
        </w:rPr>
      </w:pPr>
      <w:r w:rsidRPr="000300F2">
        <w:rPr>
          <w:bCs/>
          <w:color w:val="000000"/>
        </w:rPr>
        <w:instrText>(дата</w:instrText>
      </w:r>
      <w:r>
        <w:rPr>
          <w:bCs/>
          <w:color w:val="000000"/>
        </w:rPr>
        <w:instrText xml:space="preserve">" </w:instrText>
      </w:r>
      <w:r>
        <w:rPr>
          <w:bCs/>
          <w:color w:val="000000"/>
        </w:rPr>
        <w:fldChar w:fldCharType="separate"/>
      </w:r>
      <w:r w:rsidRPr="00217E5D">
        <w:rPr>
          <w:rStyle w:val="a3"/>
          <w:bCs/>
        </w:rPr>
        <w:t xml:space="preserve">http://www.concourt.am/armenian/legal_resources/world_constitutions/constit/portugal/portug-r.htm  </w:t>
      </w:r>
    </w:p>
    <w:p w:rsidR="001E2484" w:rsidRPr="00FD1CA4" w:rsidRDefault="000300F2" w:rsidP="00DF0463">
      <w:pPr>
        <w:pStyle w:val="a4"/>
        <w:jc w:val="both"/>
      </w:pPr>
      <w:r w:rsidRPr="00217E5D">
        <w:rPr>
          <w:rStyle w:val="a3"/>
          <w:bCs/>
        </w:rPr>
        <w:t>(дата</w:t>
      </w:r>
      <w:r>
        <w:rPr>
          <w:bCs/>
          <w:color w:val="000000"/>
        </w:rPr>
        <w:fldChar w:fldCharType="end"/>
      </w:r>
      <w:r>
        <w:rPr>
          <w:bCs/>
          <w:color w:val="000000"/>
        </w:rPr>
        <w:t xml:space="preserve"> обращения 25 апреля 2022г.)</w:t>
      </w:r>
    </w:p>
  </w:footnote>
  <w:footnote w:id="16">
    <w:p w:rsidR="001E2484" w:rsidRPr="00FD1CA4" w:rsidRDefault="001E2484" w:rsidP="00DF0463">
      <w:pPr>
        <w:pStyle w:val="a4"/>
        <w:jc w:val="both"/>
      </w:pPr>
      <w:r w:rsidRPr="00FD1CA4">
        <w:rPr>
          <w:rStyle w:val="a6"/>
        </w:rPr>
        <w:footnoteRef/>
      </w:r>
      <w:proofErr w:type="gramStart"/>
      <w:r w:rsidRPr="00FD1CA4">
        <w:rPr>
          <w:color w:val="000000"/>
        </w:rPr>
        <w:t xml:space="preserve">Конституция Итальянской Республики </w:t>
      </w:r>
      <w:r w:rsidRPr="00FD1CA4">
        <w:rPr>
          <w:bCs/>
          <w:color w:val="000000"/>
        </w:rPr>
        <w:t xml:space="preserve">от 22 декабря 1947 года // </w:t>
      </w:r>
      <w:r w:rsidRPr="00FD1CA4">
        <w:rPr>
          <w:bCs/>
          <w:color w:val="000000"/>
          <w:lang w:val="en-US"/>
        </w:rPr>
        <w:t>URL</w:t>
      </w:r>
      <w:r w:rsidRPr="00FD1CA4">
        <w:rPr>
          <w:bCs/>
          <w:color w:val="000000"/>
        </w:rPr>
        <w:t xml:space="preserve">: </w:t>
      </w:r>
      <w:hyperlink r:id="rId2" w:history="1">
        <w:r w:rsidR="000300F2" w:rsidRPr="00217E5D">
          <w:rPr>
            <w:rStyle w:val="a3"/>
            <w:bCs/>
          </w:rPr>
          <w:t>http://italia-ru.com/page/konstitutsiya-italyanskoi-respubliki</w:t>
        </w:r>
      </w:hyperlink>
      <w:r w:rsidR="000300F2">
        <w:rPr>
          <w:bCs/>
          <w:color w:val="000000"/>
        </w:rPr>
        <w:t xml:space="preserve"> (дата обращения 25 апреля 2022г.))</w:t>
      </w:r>
      <w:proofErr w:type="gramEnd"/>
    </w:p>
  </w:footnote>
  <w:footnote w:id="17">
    <w:p w:rsidR="001E2484" w:rsidRPr="00FD1CA4" w:rsidRDefault="001E2484" w:rsidP="00DF0463">
      <w:pPr>
        <w:pStyle w:val="a4"/>
        <w:jc w:val="both"/>
      </w:pPr>
      <w:r w:rsidRPr="00FD1CA4">
        <w:rPr>
          <w:rStyle w:val="a6"/>
        </w:rPr>
        <w:footnoteRef/>
      </w:r>
      <w:proofErr w:type="spellStart"/>
      <w:r w:rsidRPr="00FD1CA4">
        <w:rPr>
          <w:color w:val="000000"/>
        </w:rPr>
        <w:t>Номейлер</w:t>
      </w:r>
      <w:proofErr w:type="spellEnd"/>
      <w:r w:rsidRPr="00FD1CA4">
        <w:rPr>
          <w:color w:val="000000"/>
        </w:rPr>
        <w:t xml:space="preserve"> М. Уголовное судопроизводство и роль прокуратуры в Германии // Российская юстиция. – 2011. – № 10. – С. 30.</w:t>
      </w:r>
    </w:p>
  </w:footnote>
  <w:footnote w:id="18">
    <w:p w:rsidR="001E2484" w:rsidRPr="00FD1CA4" w:rsidRDefault="001E2484" w:rsidP="00DF0463">
      <w:pPr>
        <w:pStyle w:val="a4"/>
        <w:jc w:val="both"/>
      </w:pPr>
      <w:r w:rsidRPr="00FD1CA4">
        <w:rPr>
          <w:rStyle w:val="a6"/>
        </w:rPr>
        <w:footnoteRef/>
      </w:r>
      <w:proofErr w:type="spellStart"/>
      <w:r w:rsidRPr="00FD1CA4">
        <w:rPr>
          <w:color w:val="000000"/>
        </w:rPr>
        <w:t>Тюренкова</w:t>
      </w:r>
      <w:proofErr w:type="spellEnd"/>
      <w:r w:rsidRPr="00FD1CA4">
        <w:rPr>
          <w:color w:val="000000"/>
        </w:rPr>
        <w:t xml:space="preserve"> К.А., Демидов А.С. Конституционно-правовой статус прокуратуры в зарубежных странах: сравнительно-правовой анализ // Молодой ученый. – 2015. – №21. – С. 634.</w:t>
      </w:r>
    </w:p>
  </w:footnote>
  <w:footnote w:id="19">
    <w:p w:rsidR="001E2484" w:rsidRPr="00FD1CA4" w:rsidRDefault="001E2484" w:rsidP="00DF0463">
      <w:pPr>
        <w:pStyle w:val="a4"/>
        <w:jc w:val="both"/>
      </w:pPr>
      <w:r w:rsidRPr="00FD1CA4">
        <w:rPr>
          <w:rStyle w:val="a6"/>
        </w:rPr>
        <w:footnoteRef/>
      </w:r>
      <w:r w:rsidRPr="00FD1CA4">
        <w:rPr>
          <w:color w:val="000000"/>
        </w:rPr>
        <w:t>Князева Е.Г. Прокурорский надзор в зарубежных странах // ЮП. – 2009. – № 1. – С. 3.</w:t>
      </w:r>
    </w:p>
  </w:footnote>
  <w:footnote w:id="20">
    <w:p w:rsidR="001E2484" w:rsidRPr="00FD1CA4" w:rsidRDefault="001E2484" w:rsidP="00DF0463">
      <w:pPr>
        <w:pStyle w:val="a4"/>
        <w:jc w:val="both"/>
      </w:pPr>
      <w:r w:rsidRPr="00FD1CA4">
        <w:rPr>
          <w:rStyle w:val="a6"/>
        </w:rPr>
        <w:footnoteRef/>
      </w:r>
      <w:r w:rsidRPr="00FD1CA4">
        <w:rPr>
          <w:color w:val="000000"/>
        </w:rPr>
        <w:t>Макарова Ю.А. Актуальные направления деятельности прокуратуры Российской Федерации в области международного сотрудничества // Молодой ученый. – 2017. – № 20. – С. 348.</w:t>
      </w:r>
    </w:p>
  </w:footnote>
  <w:footnote w:id="21">
    <w:p w:rsidR="001E2484" w:rsidRPr="00FD1CA4" w:rsidRDefault="001E2484" w:rsidP="00DF0463">
      <w:pPr>
        <w:widowControl w:val="0"/>
        <w:jc w:val="both"/>
        <w:rPr>
          <w:sz w:val="20"/>
          <w:szCs w:val="20"/>
        </w:rPr>
      </w:pPr>
      <w:r w:rsidRPr="00FD1CA4">
        <w:rPr>
          <w:rStyle w:val="a6"/>
          <w:sz w:val="20"/>
          <w:szCs w:val="20"/>
        </w:rPr>
        <w:footnoteRef/>
      </w:r>
      <w:r w:rsidRPr="00FD1CA4">
        <w:rPr>
          <w:sz w:val="20"/>
          <w:szCs w:val="20"/>
        </w:rPr>
        <w:t xml:space="preserve">Правоохранительные и судебные органы России: учебник / под ред. Н.А. Петухова, А.С. </w:t>
      </w:r>
      <w:proofErr w:type="spellStart"/>
      <w:r w:rsidRPr="00FD1CA4">
        <w:rPr>
          <w:sz w:val="20"/>
          <w:szCs w:val="20"/>
        </w:rPr>
        <w:t>Мамыкина</w:t>
      </w:r>
      <w:proofErr w:type="spellEnd"/>
      <w:r w:rsidRPr="00FD1CA4">
        <w:rPr>
          <w:sz w:val="20"/>
          <w:szCs w:val="20"/>
        </w:rPr>
        <w:t>. – М.: Российский государственный университет правосудия, 2015. – С. 353.</w:t>
      </w:r>
    </w:p>
  </w:footnote>
  <w:footnote w:id="22">
    <w:p w:rsidR="001E2484" w:rsidRPr="00FD1CA4" w:rsidRDefault="001E2484" w:rsidP="00DF0463">
      <w:pPr>
        <w:pStyle w:val="a4"/>
        <w:widowControl w:val="0"/>
        <w:jc w:val="both"/>
      </w:pPr>
      <w:r w:rsidRPr="00FD1CA4">
        <w:rPr>
          <w:rStyle w:val="a6"/>
        </w:rPr>
        <w:footnoteRef/>
      </w:r>
      <w:proofErr w:type="spellStart"/>
      <w:r w:rsidRPr="00FD1CA4">
        <w:t>Гонибесов</w:t>
      </w:r>
      <w:proofErr w:type="spellEnd"/>
      <w:r w:rsidRPr="00FD1CA4">
        <w:t xml:space="preserve"> Д.А. Значение надзора прокуратуры за соблюдением прав и свобод человека и гражданина в современных условиях Российской действительности // Вестник </w:t>
      </w:r>
      <w:proofErr w:type="spellStart"/>
      <w:r w:rsidRPr="00FD1CA4">
        <w:t>ЮУрГУ</w:t>
      </w:r>
      <w:proofErr w:type="spellEnd"/>
      <w:r w:rsidRPr="00FD1CA4">
        <w:t>. Серия: Право. – 2006. – № 13. – С. 63-65.</w:t>
      </w:r>
    </w:p>
  </w:footnote>
  <w:footnote w:id="23">
    <w:p w:rsidR="001E2484" w:rsidRPr="00FD1CA4" w:rsidRDefault="001E2484" w:rsidP="00DF0463">
      <w:pPr>
        <w:pStyle w:val="a4"/>
        <w:widowControl w:val="0"/>
        <w:jc w:val="both"/>
      </w:pPr>
      <w:r w:rsidRPr="00FD1CA4">
        <w:rPr>
          <w:rStyle w:val="a6"/>
        </w:rPr>
        <w:footnoteRef/>
      </w:r>
      <w:r w:rsidRPr="00FD1CA4">
        <w:t>Закон РФ о поправке к Конституции РФ от 05.02.2014 № 2-ФКЗ «О Верховном Суде Российской Федерации и прокуратуре Российской Федерации» // Российская газета. –</w:t>
      </w:r>
      <w:r w:rsidR="00F73E56">
        <w:t xml:space="preserve"> </w:t>
      </w:r>
      <w:r w:rsidR="00955812">
        <w:t>2014-27 февраля.</w:t>
      </w:r>
    </w:p>
  </w:footnote>
  <w:footnote w:id="24">
    <w:p w:rsidR="001E2484" w:rsidRPr="00FD1CA4" w:rsidRDefault="001E2484" w:rsidP="00DF0463">
      <w:pPr>
        <w:pStyle w:val="a4"/>
        <w:widowControl w:val="0"/>
        <w:jc w:val="both"/>
      </w:pPr>
      <w:r w:rsidRPr="00FD1CA4">
        <w:rPr>
          <w:rStyle w:val="a6"/>
        </w:rPr>
        <w:footnoteRef/>
      </w:r>
      <w:bookmarkStart w:id="18" w:name="_Hlk102317854"/>
      <w:r w:rsidRPr="00FD1CA4">
        <w:t>Кодекс Российской Федерации об административных правонарушениях от 30.12.2001 № 195-ФЗ (ред. 16.04.2022) // Собрание законодательства РФ. – 2002. – № 1 (часть I). – Ст. 1.</w:t>
      </w:r>
      <w:bookmarkEnd w:id="18"/>
    </w:p>
  </w:footnote>
  <w:footnote w:id="25">
    <w:p w:rsidR="001E2484" w:rsidRPr="00FD1CA4" w:rsidRDefault="001E2484" w:rsidP="00DF0463">
      <w:pPr>
        <w:pStyle w:val="a4"/>
        <w:jc w:val="both"/>
      </w:pPr>
      <w:r w:rsidRPr="00FD1CA4">
        <w:rPr>
          <w:rStyle w:val="a6"/>
        </w:rPr>
        <w:footnoteRef/>
      </w:r>
      <w:proofErr w:type="spellStart"/>
      <w:r w:rsidRPr="00FD1CA4">
        <w:t>Мусеибов</w:t>
      </w:r>
      <w:proofErr w:type="spellEnd"/>
      <w:r w:rsidRPr="00FD1CA4">
        <w:t xml:space="preserve"> У.А. Процессуальные функции и полномочия прокурора // Российский следователь. – 2016. – № 21. – С. 6-10.  </w:t>
      </w:r>
    </w:p>
  </w:footnote>
  <w:footnote w:id="26">
    <w:p w:rsidR="001E2484" w:rsidRPr="00FD1CA4" w:rsidRDefault="001E2484" w:rsidP="00DF0463">
      <w:pPr>
        <w:pStyle w:val="a4"/>
        <w:jc w:val="both"/>
      </w:pPr>
      <w:r w:rsidRPr="00FD1CA4">
        <w:rPr>
          <w:rStyle w:val="a6"/>
        </w:rPr>
        <w:footnoteRef/>
      </w:r>
      <w:r w:rsidRPr="00FD1CA4">
        <w:t>Назаров О.В. О некоторых аспектах укрытия преступлений от учета // Законодательство и экономика. – 2015. – № 6. – С. 42-51.</w:t>
      </w:r>
    </w:p>
  </w:footnote>
  <w:footnote w:id="27">
    <w:p w:rsidR="001E2484" w:rsidRPr="00FD1CA4" w:rsidRDefault="001E2484" w:rsidP="00DF0463">
      <w:pPr>
        <w:pStyle w:val="a4"/>
        <w:jc w:val="both"/>
      </w:pPr>
      <w:r w:rsidRPr="00FD1CA4">
        <w:rPr>
          <w:rStyle w:val="a6"/>
        </w:rPr>
        <w:footnoteRef/>
      </w:r>
      <w:bookmarkStart w:id="19" w:name="_Hlk102317901"/>
      <w:r w:rsidRPr="00FD1CA4">
        <w:t>Федеральный закон от 26.12.2008 № 294-ФЗ (ред. от 08.03.2022) «О защите прав юридических лиц и индивидуальных предпринимателей при осуществлении государственного контроля (надзора) и муниципального контроля» // Парламентская газета. –</w:t>
      </w:r>
      <w:r w:rsidR="00955812">
        <w:t>2008-26 марта</w:t>
      </w:r>
      <w:bookmarkEnd w:id="19"/>
      <w:r w:rsidR="00955812">
        <w:t>.</w:t>
      </w:r>
    </w:p>
  </w:footnote>
  <w:footnote w:id="28">
    <w:p w:rsidR="001E2484" w:rsidRPr="00FD1CA4" w:rsidRDefault="001E2484" w:rsidP="00DF0463">
      <w:pPr>
        <w:pStyle w:val="a4"/>
        <w:jc w:val="both"/>
      </w:pPr>
      <w:r w:rsidRPr="00FD1CA4">
        <w:rPr>
          <w:rStyle w:val="a6"/>
        </w:rPr>
        <w:footnoteRef/>
      </w:r>
      <w:proofErr w:type="spellStart"/>
      <w:r w:rsidRPr="00FD1CA4">
        <w:t>Шалумов</w:t>
      </w:r>
      <w:proofErr w:type="spellEnd"/>
      <w:r w:rsidRPr="00FD1CA4">
        <w:t xml:space="preserve"> М.С., </w:t>
      </w:r>
      <w:proofErr w:type="spellStart"/>
      <w:r w:rsidRPr="00FD1CA4">
        <w:t>Шалумова</w:t>
      </w:r>
      <w:proofErr w:type="spellEnd"/>
      <w:r w:rsidRPr="00FD1CA4">
        <w:t xml:space="preserve"> Н.Э. Участие в правотворческой деятельности как функция современной российской прокуратуры // Актуальные проблемы российского права. – 2015. – № 5. – С. 126-132.</w:t>
      </w:r>
    </w:p>
  </w:footnote>
  <w:footnote w:id="29">
    <w:p w:rsidR="001E2484" w:rsidRPr="00FD1CA4" w:rsidRDefault="001E2484" w:rsidP="00DF0463">
      <w:pPr>
        <w:pStyle w:val="a4"/>
        <w:jc w:val="both"/>
      </w:pPr>
      <w:r w:rsidRPr="00FD1CA4">
        <w:rPr>
          <w:rStyle w:val="a6"/>
        </w:rPr>
        <w:footnoteRef/>
      </w:r>
      <w:proofErr w:type="spellStart"/>
      <w:r w:rsidRPr="00FD1CA4">
        <w:t>Шобухин</w:t>
      </w:r>
      <w:proofErr w:type="spellEnd"/>
      <w:r w:rsidRPr="00FD1CA4">
        <w:t xml:space="preserve"> В.Ю. Некоторые проблемы правового регулирования службы в органах и организациях прокуратуры Российской Федерации // Российское право: образование, практика, наука. – 2017. – № 2 (98). – С. 11.</w:t>
      </w:r>
    </w:p>
  </w:footnote>
  <w:footnote w:id="30">
    <w:p w:rsidR="001E2484" w:rsidRPr="00FD1CA4" w:rsidRDefault="001E2484" w:rsidP="00DF0463">
      <w:pPr>
        <w:pStyle w:val="a4"/>
        <w:jc w:val="both"/>
      </w:pPr>
      <w:r w:rsidRPr="00FD1CA4">
        <w:rPr>
          <w:rStyle w:val="a6"/>
        </w:rPr>
        <w:footnoteRef/>
      </w:r>
      <w:r w:rsidRPr="00FD1CA4">
        <w:t xml:space="preserve">Винокуров Ю.Е. Прокурорский надзор: учебник для </w:t>
      </w:r>
      <w:proofErr w:type="gramStart"/>
      <w:r w:rsidRPr="00FD1CA4">
        <w:t>академического</w:t>
      </w:r>
      <w:proofErr w:type="gramEnd"/>
      <w:r w:rsidRPr="00FD1CA4">
        <w:t xml:space="preserve"> </w:t>
      </w:r>
      <w:proofErr w:type="spellStart"/>
      <w:r w:rsidRPr="00FD1CA4">
        <w:t>бакалавриата</w:t>
      </w:r>
      <w:proofErr w:type="spellEnd"/>
      <w:r w:rsidRPr="00FD1CA4">
        <w:t xml:space="preserve"> и </w:t>
      </w:r>
      <w:proofErr w:type="spellStart"/>
      <w:r w:rsidRPr="00FD1CA4">
        <w:t>специалитета</w:t>
      </w:r>
      <w:proofErr w:type="spellEnd"/>
      <w:r w:rsidRPr="00FD1CA4">
        <w:t xml:space="preserve">. – М.:  </w:t>
      </w:r>
      <w:proofErr w:type="spellStart"/>
      <w:r w:rsidRPr="00FD1CA4">
        <w:t>мЮрайт</w:t>
      </w:r>
      <w:proofErr w:type="spellEnd"/>
      <w:r w:rsidRPr="00FD1CA4">
        <w:t>, 2017. – С. 92</w:t>
      </w:r>
    </w:p>
  </w:footnote>
  <w:footnote w:id="31">
    <w:p w:rsidR="001E2484" w:rsidRPr="008C6C89" w:rsidRDefault="001E2484" w:rsidP="00DF0463">
      <w:pPr>
        <w:pStyle w:val="a4"/>
        <w:jc w:val="both"/>
      </w:pPr>
      <w:r w:rsidRPr="008C6C89">
        <w:rPr>
          <w:rStyle w:val="a6"/>
        </w:rPr>
        <w:footnoteRef/>
      </w:r>
      <w:r w:rsidRPr="008C6C89">
        <w:t xml:space="preserve"> </w:t>
      </w:r>
      <w:r w:rsidRPr="008C6C89">
        <w:rPr>
          <w:bCs/>
        </w:rPr>
        <w:t xml:space="preserve">Прокуратура </w:t>
      </w:r>
      <w:proofErr w:type="spellStart"/>
      <w:r w:rsidRPr="008C6C89">
        <w:rPr>
          <w:bCs/>
        </w:rPr>
        <w:t>Кызылская</w:t>
      </w:r>
      <w:proofErr w:type="spellEnd"/>
      <w:r w:rsidRPr="008C6C89">
        <w:rPr>
          <w:bCs/>
        </w:rPr>
        <w:t xml:space="preserve"> межрайонная прокуратура – </w:t>
      </w:r>
      <w:proofErr w:type="spellStart"/>
      <w:r w:rsidRPr="008C6C89">
        <w:rPr>
          <w:bCs/>
        </w:rPr>
        <w:t>Каа-Хем</w:t>
      </w:r>
      <w:proofErr w:type="spellEnd"/>
      <w:r w:rsidRPr="008C6C89">
        <w:rPr>
          <w:bCs/>
        </w:rPr>
        <w:t xml:space="preserve"> // URL:</w:t>
      </w:r>
      <w:r w:rsidRPr="008C6C89">
        <w:t xml:space="preserve"> </w:t>
      </w:r>
      <w:hyperlink r:id="rId3" w:history="1">
        <w:r w:rsidR="000300F2" w:rsidRPr="00217E5D">
          <w:rPr>
            <w:rStyle w:val="a3"/>
            <w:bCs/>
          </w:rPr>
          <w:t>https://prav.io/refs/addresses/categories/prosecutors/tyva/kaa-hem/prokuratura-kyzylskaya-mezhrayonnaya-prokuratura-kaa-hem</w:t>
        </w:r>
      </w:hyperlink>
      <w:r w:rsidR="000300F2">
        <w:rPr>
          <w:bCs/>
        </w:rPr>
        <w:t xml:space="preserve"> (дата обращения 15 мая 2022г.)</w:t>
      </w:r>
    </w:p>
  </w:footnote>
  <w:footnote w:id="32">
    <w:p w:rsidR="001E2484" w:rsidRPr="00FD1CA4" w:rsidRDefault="001E2484" w:rsidP="00DF0463">
      <w:pPr>
        <w:jc w:val="both"/>
        <w:rPr>
          <w:sz w:val="20"/>
          <w:szCs w:val="20"/>
        </w:rPr>
      </w:pPr>
      <w:r w:rsidRPr="00FD1CA4">
        <w:rPr>
          <w:rStyle w:val="a6"/>
          <w:sz w:val="20"/>
          <w:szCs w:val="20"/>
        </w:rPr>
        <w:footnoteRef/>
      </w:r>
      <w:r w:rsidRPr="00FD1CA4">
        <w:rPr>
          <w:sz w:val="20"/>
          <w:szCs w:val="20"/>
        </w:rPr>
        <w:t xml:space="preserve">Правоохранительные органы. Учебное пособие / отв. ред. </w:t>
      </w:r>
      <w:proofErr w:type="spellStart"/>
      <w:r w:rsidRPr="00FD1CA4">
        <w:rPr>
          <w:sz w:val="20"/>
          <w:szCs w:val="20"/>
        </w:rPr>
        <w:t>Лонь</w:t>
      </w:r>
      <w:proofErr w:type="spellEnd"/>
      <w:r w:rsidRPr="00FD1CA4">
        <w:rPr>
          <w:sz w:val="20"/>
          <w:szCs w:val="20"/>
        </w:rPr>
        <w:t xml:space="preserve"> С.Л. – Томск: Изд-во НТЛ, 2013. – С. 252.</w:t>
      </w:r>
    </w:p>
  </w:footnote>
  <w:footnote w:id="33">
    <w:p w:rsidR="001E2484" w:rsidRPr="00FD1CA4" w:rsidRDefault="001E2484" w:rsidP="00DF0463">
      <w:pPr>
        <w:jc w:val="both"/>
        <w:rPr>
          <w:sz w:val="20"/>
          <w:szCs w:val="20"/>
        </w:rPr>
      </w:pPr>
      <w:r w:rsidRPr="00FD1CA4">
        <w:rPr>
          <w:rStyle w:val="a6"/>
          <w:sz w:val="20"/>
          <w:szCs w:val="20"/>
        </w:rPr>
        <w:footnoteRef/>
      </w:r>
      <w:hyperlink r:id="rId4" w:history="1">
        <w:proofErr w:type="spellStart"/>
        <w:r w:rsidRPr="00FD1CA4">
          <w:rPr>
            <w:color w:val="0D0D0D"/>
            <w:sz w:val="20"/>
            <w:szCs w:val="20"/>
          </w:rPr>
          <w:t>Щабельский</w:t>
        </w:r>
        <w:proofErr w:type="spellEnd"/>
        <w:r w:rsidRPr="00FD1CA4">
          <w:rPr>
            <w:color w:val="0D0D0D"/>
            <w:sz w:val="20"/>
            <w:szCs w:val="20"/>
          </w:rPr>
          <w:t xml:space="preserve"> Л.М.</w:t>
        </w:r>
      </w:hyperlink>
      <w:hyperlink r:id="rId5" w:history="1">
        <w:r w:rsidRPr="00FD1CA4">
          <w:rPr>
            <w:color w:val="0D0D0D"/>
            <w:sz w:val="20"/>
            <w:szCs w:val="20"/>
          </w:rPr>
          <w:t xml:space="preserve"> </w:t>
        </w:r>
      </w:hyperlink>
      <w:hyperlink r:id="rId6" w:history="1">
        <w:r w:rsidRPr="00FD1CA4">
          <w:rPr>
            <w:color w:val="0D0D0D"/>
            <w:sz w:val="20"/>
            <w:szCs w:val="20"/>
          </w:rPr>
          <w:t>Прокуратура Российской Федерации: организационно-правовая основа деятельности, цели и задачи прокурорской деятельности</w:t>
        </w:r>
      </w:hyperlink>
      <w:r w:rsidRPr="00FD1CA4">
        <w:rPr>
          <w:color w:val="0D0D0D"/>
          <w:sz w:val="20"/>
          <w:szCs w:val="20"/>
        </w:rPr>
        <w:t>. – М.: Лаборатория книги, 2011. – С. 20.</w:t>
      </w:r>
    </w:p>
  </w:footnote>
  <w:footnote w:id="34">
    <w:p w:rsidR="001E2484" w:rsidRPr="00FD1CA4" w:rsidRDefault="001E2484" w:rsidP="00DF0463">
      <w:pPr>
        <w:pStyle w:val="a4"/>
        <w:jc w:val="both"/>
      </w:pPr>
      <w:r w:rsidRPr="00FD1CA4">
        <w:rPr>
          <w:rStyle w:val="a6"/>
        </w:rPr>
        <w:footnoteRef/>
      </w:r>
      <w:r w:rsidRPr="00FD1CA4">
        <w:t xml:space="preserve">Государственная дисциплина (сущность, функции, значение) / под ред. А.П. Шергина. – Минск: </w:t>
      </w:r>
      <w:r w:rsidRPr="00FD1CA4">
        <w:rPr>
          <w:color w:val="333333"/>
        </w:rPr>
        <w:t>Наука и техника</w:t>
      </w:r>
      <w:r w:rsidRPr="00FD1CA4">
        <w:t>, 1988. – С. 188.</w:t>
      </w:r>
    </w:p>
  </w:footnote>
  <w:footnote w:id="35">
    <w:p w:rsidR="001E2484" w:rsidRPr="00FD1CA4" w:rsidRDefault="001E2484" w:rsidP="00DF0463">
      <w:pPr>
        <w:pStyle w:val="a4"/>
        <w:jc w:val="both"/>
      </w:pPr>
      <w:r w:rsidRPr="00FD1CA4">
        <w:rPr>
          <w:rStyle w:val="a6"/>
        </w:rPr>
        <w:footnoteRef/>
      </w:r>
      <w:r w:rsidRPr="00FD1CA4">
        <w:t xml:space="preserve">Рябцев В.П., Дементьева Е.Е., Куприянова В.И. [и др.] Концепция подбора, расстановки, закрепления и воспитания </w:t>
      </w:r>
      <w:proofErr w:type="gramStart"/>
      <w:r w:rsidRPr="00FD1CA4">
        <w:t>кадров органов прокуратуры // Проблемы кадровой работы</w:t>
      </w:r>
      <w:proofErr w:type="gramEnd"/>
      <w:r w:rsidRPr="00FD1CA4">
        <w:t xml:space="preserve"> и управления в органах прокуратуры: сб. науч. тр. – М., 1996. – С. 30.</w:t>
      </w:r>
    </w:p>
  </w:footnote>
  <w:footnote w:id="36">
    <w:p w:rsidR="001E2484" w:rsidRPr="00FD1CA4" w:rsidRDefault="001E2484" w:rsidP="00DF0463">
      <w:pPr>
        <w:pStyle w:val="a4"/>
        <w:jc w:val="both"/>
      </w:pPr>
      <w:r w:rsidRPr="00FD1CA4">
        <w:rPr>
          <w:rStyle w:val="a6"/>
        </w:rPr>
        <w:footnoteRef/>
      </w:r>
      <w:proofErr w:type="spellStart"/>
      <w:r w:rsidRPr="00FD1CA4">
        <w:t>Туркова</w:t>
      </w:r>
      <w:proofErr w:type="spellEnd"/>
      <w:r w:rsidRPr="00FD1CA4">
        <w:t xml:space="preserve"> Ю.В. Организационно-правовой механизм регулирования федеральной государственной службы России: </w:t>
      </w:r>
      <w:proofErr w:type="spellStart"/>
      <w:r w:rsidRPr="00FD1CA4">
        <w:t>дис</w:t>
      </w:r>
      <w:proofErr w:type="spellEnd"/>
      <w:r w:rsidRPr="00FD1CA4">
        <w:t xml:space="preserve">. … канд. </w:t>
      </w:r>
      <w:proofErr w:type="spellStart"/>
      <w:r w:rsidRPr="00FD1CA4">
        <w:t>юрид</w:t>
      </w:r>
      <w:proofErr w:type="spellEnd"/>
      <w:r w:rsidRPr="00FD1CA4">
        <w:t>. наук. – СПб</w:t>
      </w:r>
      <w:proofErr w:type="gramStart"/>
      <w:r w:rsidRPr="00FD1CA4">
        <w:t xml:space="preserve">., </w:t>
      </w:r>
      <w:proofErr w:type="gramEnd"/>
      <w:r w:rsidRPr="00FD1CA4">
        <w:t>2013. – С. 102.</w:t>
      </w:r>
    </w:p>
  </w:footnote>
  <w:footnote w:id="37">
    <w:p w:rsidR="001E2484" w:rsidRPr="00FD1CA4" w:rsidRDefault="001E2484" w:rsidP="00DF0463">
      <w:pPr>
        <w:pStyle w:val="a4"/>
        <w:jc w:val="both"/>
      </w:pPr>
      <w:r w:rsidRPr="00FD1CA4">
        <w:rPr>
          <w:rStyle w:val="a6"/>
        </w:rPr>
        <w:footnoteRef/>
      </w:r>
      <w:r w:rsidRPr="00FD1CA4">
        <w:t>Указ Президента РФ от 01.02.2005 № 110 (ред. от 31.12.2020) «О проведении аттестации государственных гражданских служащих Российской Федерации» // Российская газета. –</w:t>
      </w:r>
      <w:r w:rsidR="00955812">
        <w:t>2005-22 декабря.</w:t>
      </w:r>
    </w:p>
  </w:footnote>
  <w:footnote w:id="38">
    <w:p w:rsidR="001E2484" w:rsidRPr="00FD1CA4" w:rsidRDefault="001E2484" w:rsidP="00DF0463">
      <w:pPr>
        <w:pStyle w:val="a4"/>
        <w:jc w:val="both"/>
      </w:pPr>
      <w:r w:rsidRPr="00FD1CA4">
        <w:rPr>
          <w:rStyle w:val="a6"/>
        </w:rPr>
        <w:footnoteRef/>
      </w:r>
      <w:r w:rsidRPr="00FD1CA4">
        <w:t xml:space="preserve">Приказ Генпрокуратуры России от 11.03.2020 № 146 «Об утверждении Положения о порядке проведения аттестации прокурорских работников органов и организаций прокуратуры Российской Федерации» // </w:t>
      </w:r>
      <w:r w:rsidRPr="00FD1CA4">
        <w:rPr>
          <w:lang w:val="en-US"/>
        </w:rPr>
        <w:t>URL</w:t>
      </w:r>
      <w:r w:rsidRPr="00FD1CA4">
        <w:t>: http://www.consultant.ru/document/cons_doc_LAW_347698/</w:t>
      </w:r>
    </w:p>
  </w:footnote>
  <w:footnote w:id="39">
    <w:p w:rsidR="001E2484" w:rsidRPr="00FD1CA4" w:rsidRDefault="001E2484" w:rsidP="00DF0463">
      <w:pPr>
        <w:pStyle w:val="a4"/>
        <w:jc w:val="both"/>
      </w:pPr>
      <w:r w:rsidRPr="00FD1CA4">
        <w:rPr>
          <w:rStyle w:val="a6"/>
        </w:rPr>
        <w:footnoteRef/>
      </w:r>
      <w:r w:rsidRPr="00FD1CA4">
        <w:t xml:space="preserve">Приказ Генпрокуратуры России от 11.06.2021 № 118 «Об утверждении Положения об аттестации военных прокуроров и военнослужащих органов военной прокуратуры» // </w:t>
      </w:r>
      <w:r w:rsidRPr="00FD1CA4">
        <w:rPr>
          <w:lang w:val="en-US"/>
        </w:rPr>
        <w:t>URL</w:t>
      </w:r>
      <w:r w:rsidRPr="00FD1CA4">
        <w:t>: https://base.garant.ru/401410736/</w:t>
      </w:r>
    </w:p>
  </w:footnote>
  <w:footnote w:id="40">
    <w:p w:rsidR="001E2484" w:rsidRPr="00FD1CA4" w:rsidRDefault="001E2484" w:rsidP="00DF0463">
      <w:pPr>
        <w:pStyle w:val="a4"/>
        <w:jc w:val="both"/>
      </w:pPr>
      <w:r w:rsidRPr="00FD1CA4">
        <w:rPr>
          <w:rStyle w:val="a6"/>
        </w:rPr>
        <w:footnoteRef/>
      </w:r>
      <w:proofErr w:type="spellStart"/>
      <w:r w:rsidRPr="00FD1CA4">
        <w:t>Манохин</w:t>
      </w:r>
      <w:proofErr w:type="spellEnd"/>
      <w:r w:rsidRPr="00FD1CA4">
        <w:t xml:space="preserve"> В.М. Служба и служащий в Российской Федерации: правовое регулирование. – М.: </w:t>
      </w:r>
      <w:proofErr w:type="spellStart"/>
      <w:r w:rsidRPr="00FD1CA4">
        <w:t>Юристъ</w:t>
      </w:r>
      <w:proofErr w:type="spellEnd"/>
      <w:r w:rsidRPr="00FD1CA4">
        <w:t>, 1997. – С. 42-43.</w:t>
      </w:r>
    </w:p>
  </w:footnote>
  <w:footnote w:id="41">
    <w:p w:rsidR="001E2484" w:rsidRPr="00FD1CA4" w:rsidRDefault="001E2484" w:rsidP="00DF0463">
      <w:pPr>
        <w:pStyle w:val="a4"/>
        <w:jc w:val="both"/>
      </w:pPr>
      <w:r w:rsidRPr="00FD1CA4">
        <w:rPr>
          <w:rStyle w:val="a6"/>
        </w:rPr>
        <w:footnoteRef/>
      </w:r>
      <w:bookmarkStart w:id="20" w:name="_Hlk102318369"/>
      <w:r w:rsidRPr="00FD1CA4">
        <w:rPr>
          <w:color w:val="000000"/>
        </w:rPr>
        <w:t>Уголовный кодекс Российской Федерации от 13.06.1996 № 63-ФЗ (ред. от 25.03.2022) // Собрание законодательства РФ. – 1996. – № 25. – Ст. 2954.</w:t>
      </w:r>
      <w:bookmarkEnd w:id="20"/>
    </w:p>
  </w:footnote>
  <w:footnote w:id="42">
    <w:p w:rsidR="001E2484" w:rsidRPr="00FD1CA4" w:rsidRDefault="001E2484" w:rsidP="00DF0463">
      <w:pPr>
        <w:pStyle w:val="a4"/>
        <w:jc w:val="both"/>
      </w:pPr>
      <w:r w:rsidRPr="00FD1CA4">
        <w:rPr>
          <w:rStyle w:val="a6"/>
        </w:rPr>
        <w:footnoteRef/>
      </w:r>
      <w:bookmarkStart w:id="21" w:name="_Hlk102318335"/>
      <w:r w:rsidRPr="00FD1CA4">
        <w:t xml:space="preserve">Трудовой кодекс Российской Федерации от 30.12.2001 № 197-ФЗ (ред. от 25.02.2022) // Российская газета. – </w:t>
      </w:r>
      <w:bookmarkEnd w:id="21"/>
      <w:r w:rsidR="00955812">
        <w:t>2001- 31 декабря.</w:t>
      </w:r>
    </w:p>
  </w:footnote>
  <w:footnote w:id="43">
    <w:p w:rsidR="001E2484" w:rsidRPr="00FD1CA4" w:rsidRDefault="001E2484" w:rsidP="00DF0463">
      <w:pPr>
        <w:pStyle w:val="a4"/>
        <w:jc w:val="both"/>
      </w:pPr>
      <w:r w:rsidRPr="00FD1CA4">
        <w:rPr>
          <w:rStyle w:val="a6"/>
        </w:rPr>
        <w:footnoteRef/>
      </w:r>
      <w:r w:rsidRPr="00FD1CA4">
        <w:rPr>
          <w:bCs/>
        </w:rPr>
        <w:t>Волкова В.В.</w:t>
      </w:r>
      <w:r w:rsidRPr="00FD1CA4">
        <w:t>, Сапфирова А.А. Государственная служба: учеб</w:t>
      </w:r>
      <w:proofErr w:type="gramStart"/>
      <w:r w:rsidRPr="00FD1CA4">
        <w:t>.</w:t>
      </w:r>
      <w:proofErr w:type="gramEnd"/>
      <w:r w:rsidRPr="00FD1CA4">
        <w:t xml:space="preserve"> </w:t>
      </w:r>
      <w:proofErr w:type="gramStart"/>
      <w:r w:rsidRPr="00FD1CA4">
        <w:t>п</w:t>
      </w:r>
      <w:proofErr w:type="gramEnd"/>
      <w:r w:rsidRPr="00FD1CA4">
        <w:t>особие. – М: ЮНИТИ-ДАНА, 2013. – С. 105.</w:t>
      </w:r>
    </w:p>
  </w:footnote>
  <w:footnote w:id="44">
    <w:p w:rsidR="001E2484" w:rsidRPr="00FD1CA4" w:rsidRDefault="001E2484" w:rsidP="00DF0463">
      <w:pPr>
        <w:pStyle w:val="a4"/>
        <w:jc w:val="both"/>
      </w:pPr>
      <w:r w:rsidRPr="00FD1CA4">
        <w:rPr>
          <w:rStyle w:val="a6"/>
        </w:rPr>
        <w:footnoteRef/>
      </w:r>
      <w:proofErr w:type="spellStart"/>
      <w:r w:rsidRPr="00FD1CA4">
        <w:t>Верстунина</w:t>
      </w:r>
      <w:proofErr w:type="spellEnd"/>
      <w:r w:rsidRPr="00FD1CA4">
        <w:t xml:space="preserve"> Л.В., Гусов К.Н. Правовое регулирование труда прокурорских работников в Российской Федерации: научно-практическое пособие. – М: Проспект, 2014. – С. 162-169.</w:t>
      </w:r>
    </w:p>
  </w:footnote>
  <w:footnote w:id="45">
    <w:p w:rsidR="001E2484" w:rsidRPr="00FD1CA4" w:rsidRDefault="001E2484" w:rsidP="00DF0463">
      <w:pPr>
        <w:pStyle w:val="a4"/>
        <w:jc w:val="both"/>
      </w:pPr>
      <w:r w:rsidRPr="00FD1CA4">
        <w:rPr>
          <w:rStyle w:val="a6"/>
        </w:rPr>
        <w:footnoteRef/>
      </w:r>
      <w:r w:rsidRPr="00FD1CA4">
        <w:t>Полетаев Ю.Н. Правовое положение государственных гражданских служащих в сфере труда. – М: Городец, 2015. – С. 166.</w:t>
      </w:r>
    </w:p>
  </w:footnote>
  <w:footnote w:id="46">
    <w:p w:rsidR="001E2484" w:rsidRPr="00FD1CA4" w:rsidRDefault="001E2484" w:rsidP="00DF0463">
      <w:pPr>
        <w:pStyle w:val="a4"/>
        <w:jc w:val="both"/>
      </w:pPr>
      <w:r w:rsidRPr="00FD1CA4">
        <w:rPr>
          <w:rStyle w:val="a6"/>
        </w:rPr>
        <w:footnoteRef/>
      </w:r>
      <w:r w:rsidRPr="00FD1CA4">
        <w:t>Головина С.Ю. Правовое регулирование труда отдельных категорий работников: учебно-практическое пособие. – М: Дело, 2003. – С. 55.</w:t>
      </w:r>
    </w:p>
  </w:footnote>
  <w:footnote w:id="47">
    <w:p w:rsidR="001E2484" w:rsidRPr="00FD1CA4" w:rsidRDefault="001E2484" w:rsidP="00DF0463">
      <w:pPr>
        <w:pStyle w:val="a4"/>
        <w:jc w:val="both"/>
      </w:pPr>
      <w:r w:rsidRPr="00FD1CA4">
        <w:rPr>
          <w:rStyle w:val="a6"/>
        </w:rPr>
        <w:footnoteRef/>
      </w:r>
      <w:proofErr w:type="spellStart"/>
      <w:r w:rsidRPr="00FD1CA4">
        <w:t>Голощапова</w:t>
      </w:r>
      <w:proofErr w:type="spellEnd"/>
      <w:r w:rsidRPr="00FD1CA4">
        <w:t xml:space="preserve"> Д.С. Особенности дисциплинарной ответственности работников прокуратуры // Молодой ученый. – 2018. – № 7 (193). – С. 128.</w:t>
      </w:r>
    </w:p>
  </w:footnote>
  <w:footnote w:id="48">
    <w:p w:rsidR="001E2484" w:rsidRPr="00FD1CA4" w:rsidRDefault="001E2484" w:rsidP="00DF0463">
      <w:pPr>
        <w:pStyle w:val="a4"/>
        <w:jc w:val="both"/>
      </w:pPr>
      <w:r w:rsidRPr="00FD1CA4">
        <w:rPr>
          <w:rStyle w:val="a6"/>
        </w:rPr>
        <w:footnoteRef/>
      </w:r>
      <w:r w:rsidRPr="00FD1CA4">
        <w:t>Агапов А.Б. Проблемы совершенствования административно-</w:t>
      </w:r>
      <w:proofErr w:type="spellStart"/>
      <w:r w:rsidRPr="00FD1CA4">
        <w:t>юрисдикционной</w:t>
      </w:r>
      <w:proofErr w:type="spellEnd"/>
      <w:r w:rsidRPr="00FD1CA4">
        <w:t xml:space="preserve"> деятельности. – М: </w:t>
      </w:r>
      <w:proofErr w:type="spellStart"/>
      <w:r w:rsidRPr="00FD1CA4">
        <w:t>Юрайт</w:t>
      </w:r>
      <w:proofErr w:type="spellEnd"/>
      <w:r w:rsidRPr="00FD1CA4">
        <w:t>, 2005. – С. 308.</w:t>
      </w:r>
    </w:p>
  </w:footnote>
  <w:footnote w:id="49">
    <w:p w:rsidR="001E2484" w:rsidRPr="00FD1CA4" w:rsidRDefault="001E2484" w:rsidP="00DF0463">
      <w:pPr>
        <w:pStyle w:val="a4"/>
        <w:jc w:val="both"/>
      </w:pPr>
      <w:r w:rsidRPr="00FD1CA4">
        <w:rPr>
          <w:rStyle w:val="a6"/>
        </w:rPr>
        <w:footnoteRef/>
      </w:r>
      <w:r w:rsidRPr="00FD1CA4">
        <w:t>Родионова Е.В. Об иных видах административного производства // Вестник Самарской государственной академии. – № 2(14). – 2013. – С. 83.</w:t>
      </w:r>
    </w:p>
  </w:footnote>
  <w:footnote w:id="50">
    <w:p w:rsidR="001E2484" w:rsidRPr="00FD1CA4" w:rsidRDefault="001E2484" w:rsidP="00DF0463">
      <w:pPr>
        <w:pStyle w:val="a4"/>
        <w:jc w:val="both"/>
      </w:pPr>
      <w:r w:rsidRPr="00FD1CA4">
        <w:rPr>
          <w:rStyle w:val="a6"/>
        </w:rPr>
        <w:footnoteRef/>
      </w:r>
      <w:proofErr w:type="gramStart"/>
      <w:r w:rsidRPr="00FD1CA4">
        <w:t>Приказ Генпрокуратуры РФ от 06.08.2002 № 48 (ред. от 05.12.2016) «О полномочиях руководителей органов и учреждений прокуратуры Российской Федерации в дисциплинарной и некоторых других сферах» // Сборник основных организационно-распорядительных документов генеральной прокуратуры РФ.</w:t>
      </w:r>
      <w:proofErr w:type="gramEnd"/>
      <w:r w:rsidRPr="00FD1CA4">
        <w:t xml:space="preserve"> – Том 2. – 2004.</w:t>
      </w:r>
    </w:p>
  </w:footnote>
  <w:footnote w:id="51">
    <w:p w:rsidR="001E2484" w:rsidRPr="00FD1CA4" w:rsidRDefault="001E2484" w:rsidP="00DF0463">
      <w:pPr>
        <w:jc w:val="both"/>
        <w:rPr>
          <w:sz w:val="20"/>
          <w:szCs w:val="20"/>
        </w:rPr>
      </w:pPr>
      <w:r w:rsidRPr="00FD1CA4">
        <w:rPr>
          <w:rStyle w:val="a6"/>
          <w:sz w:val="20"/>
          <w:szCs w:val="20"/>
        </w:rPr>
        <w:footnoteRef/>
      </w:r>
      <w:bookmarkStart w:id="27" w:name="_Hlk102318406"/>
      <w:proofErr w:type="gramStart"/>
      <w:r w:rsidRPr="00FD1CA4">
        <w:rPr>
          <w:sz w:val="20"/>
          <w:szCs w:val="20"/>
        </w:rPr>
        <w:t xml:space="preserve">Приказ Генпрокуратуры России от 08.07.2016 № 404 (ред. от 20.01.2022) «Об утверждении Инструкции о порядке приема на службу (назначения на должность), увольнения (освобождения от должности) и привлечения к дисциплинарной ответственности прокурорских работников подразделений органов прокуратуры Российской Федерации по надзору за исполнением законодательства о противодействии коррупции» // </w:t>
      </w:r>
      <w:r w:rsidRPr="00FD1CA4">
        <w:rPr>
          <w:sz w:val="20"/>
          <w:szCs w:val="20"/>
          <w:lang w:val="en-US"/>
        </w:rPr>
        <w:t>URL</w:t>
      </w:r>
      <w:r w:rsidRPr="00FD1CA4">
        <w:rPr>
          <w:sz w:val="20"/>
          <w:szCs w:val="20"/>
        </w:rPr>
        <w:t>: http://www.consultant.ru/cons/cgi/online.cgi?from=668043-0&amp;req=doc&amp;rnd=630B60C8E07719EB64227FB50C3CBE1D&amp;base</w:t>
      </w:r>
      <w:proofErr w:type="gramEnd"/>
      <w:r w:rsidRPr="00FD1CA4">
        <w:rPr>
          <w:sz w:val="20"/>
          <w:szCs w:val="20"/>
        </w:rPr>
        <w:t>=EXP&amp;n=758881&amp;stat=srcfld%3D134%26src%3D1000000001%26fld%3D134%26code%3D65535%26page%3Dinfo%26p%3D0%26base%3DEXP%26doc%3D668043#gKgYNrSYJpgR3Eg4</w:t>
      </w:r>
      <w:bookmarkEnd w:id="27"/>
    </w:p>
  </w:footnote>
  <w:footnote w:id="52">
    <w:p w:rsidR="001E2484" w:rsidRPr="00FD1CA4" w:rsidRDefault="001E2484" w:rsidP="00DF0463">
      <w:pPr>
        <w:widowControl w:val="0"/>
        <w:jc w:val="both"/>
        <w:rPr>
          <w:sz w:val="20"/>
          <w:szCs w:val="20"/>
        </w:rPr>
      </w:pPr>
      <w:r w:rsidRPr="00FD1CA4">
        <w:rPr>
          <w:rStyle w:val="a6"/>
          <w:sz w:val="20"/>
          <w:szCs w:val="20"/>
        </w:rPr>
        <w:footnoteRef/>
      </w:r>
      <w:r w:rsidRPr="00FD1CA4">
        <w:rPr>
          <w:color w:val="000000"/>
          <w:sz w:val="20"/>
          <w:szCs w:val="20"/>
        </w:rPr>
        <w:t>Черепанов В. В. Основы государственной службы и кадровой политики. – М.: «ЮНИТИ-ДАНА». – 2010. – С. 120-121.</w:t>
      </w:r>
    </w:p>
  </w:footnote>
  <w:footnote w:id="53">
    <w:p w:rsidR="001E2484" w:rsidRPr="00FD1CA4" w:rsidRDefault="001E2484" w:rsidP="00DF0463">
      <w:pPr>
        <w:pStyle w:val="a4"/>
        <w:jc w:val="both"/>
      </w:pPr>
      <w:r w:rsidRPr="00FD1CA4">
        <w:rPr>
          <w:rStyle w:val="a6"/>
        </w:rPr>
        <w:footnoteRef/>
      </w:r>
      <w:proofErr w:type="spellStart"/>
      <w:r w:rsidRPr="00FD1CA4">
        <w:t>Россинский</w:t>
      </w:r>
      <w:proofErr w:type="spellEnd"/>
      <w:r w:rsidRPr="00FD1CA4">
        <w:t xml:space="preserve"> Б.В., </w:t>
      </w:r>
      <w:proofErr w:type="spellStart"/>
      <w:r w:rsidRPr="00FD1CA4">
        <w:t>Старилов</w:t>
      </w:r>
      <w:proofErr w:type="spellEnd"/>
      <w:r w:rsidRPr="00FD1CA4">
        <w:t xml:space="preserve"> Ю.Н. Административное право: учебник для вузов. – М.: Норма, 2009. – С. 330.</w:t>
      </w:r>
    </w:p>
  </w:footnote>
  <w:footnote w:id="54">
    <w:p w:rsidR="001E2484" w:rsidRPr="00FD1CA4" w:rsidRDefault="001E2484" w:rsidP="00DF0463">
      <w:pPr>
        <w:pStyle w:val="a4"/>
        <w:jc w:val="both"/>
      </w:pPr>
      <w:r w:rsidRPr="00FD1CA4">
        <w:rPr>
          <w:rStyle w:val="a6"/>
        </w:rPr>
        <w:footnoteRef/>
      </w:r>
      <w:r w:rsidRPr="00FD1CA4">
        <w:t xml:space="preserve"> </w:t>
      </w:r>
      <w:r w:rsidRPr="00FD1CA4">
        <w:rPr>
          <w:color w:val="000000"/>
          <w:shd w:val="clear" w:color="auto" w:fill="FFFFFF"/>
        </w:rPr>
        <w:t xml:space="preserve">Андриянов В.Н. Прокуратура Российской Федерации в системе разделения властей // Вестник Тюменского государственного университета. Социально-экономические и правовые исследования. </w:t>
      </w:r>
      <w:r w:rsidRPr="00FD1CA4">
        <w:rPr>
          <w:rStyle w:val="a3"/>
          <w:color w:val="0D0D0D" w:themeColor="text1" w:themeTint="F2"/>
        </w:rPr>
        <w:t xml:space="preserve">– </w:t>
      </w:r>
      <w:r w:rsidRPr="00FD1CA4">
        <w:rPr>
          <w:color w:val="000000"/>
          <w:shd w:val="clear" w:color="auto" w:fill="FFFFFF"/>
        </w:rPr>
        <w:t xml:space="preserve">2009. </w:t>
      </w:r>
      <w:r w:rsidRPr="00FD1CA4">
        <w:rPr>
          <w:rStyle w:val="a3"/>
          <w:color w:val="0D0D0D" w:themeColor="text1" w:themeTint="F2"/>
        </w:rPr>
        <w:t>–</w:t>
      </w:r>
      <w:r w:rsidRPr="00FD1CA4">
        <w:rPr>
          <w:color w:val="000000"/>
          <w:shd w:val="clear" w:color="auto" w:fill="FFFFFF"/>
        </w:rPr>
        <w:t>№ 2. – С. 73-77.</w:t>
      </w:r>
    </w:p>
  </w:footnote>
  <w:footnote w:id="55">
    <w:p w:rsidR="001E2484" w:rsidRDefault="001E2484" w:rsidP="00DF0463">
      <w:pPr>
        <w:pStyle w:val="a4"/>
        <w:jc w:val="both"/>
      </w:pPr>
      <w:r>
        <w:rPr>
          <w:rStyle w:val="a6"/>
        </w:rPr>
        <w:footnoteRef/>
      </w:r>
      <w:r>
        <w:t xml:space="preserve"> Приказ Генпрокуратуры России от 17.03.2010 № 114 (ред. от 16.09.2020) «Об утверждении и введении в действие Кодекса этики прокурорского работника Российской Федерации и Концепции воспитательной работы в системе прокуратуры Российской Федерации» // </w:t>
      </w:r>
      <w:r>
        <w:rPr>
          <w:lang w:val="en-US"/>
        </w:rPr>
        <w:t>URL</w:t>
      </w:r>
      <w:r>
        <w:t>: http://www.consultant.ru/document/cons_doc_LAW_62680/1f1904063cf13dc8b589e06f34b055bfdfe07566/</w:t>
      </w:r>
    </w:p>
  </w:footnote>
  <w:footnote w:id="56">
    <w:p w:rsidR="001E2484" w:rsidRPr="00FD1CA4" w:rsidRDefault="001E2484" w:rsidP="00DF0463">
      <w:pPr>
        <w:pStyle w:val="a4"/>
        <w:jc w:val="both"/>
      </w:pPr>
      <w:r w:rsidRPr="00FD1CA4">
        <w:rPr>
          <w:rStyle w:val="a6"/>
        </w:rPr>
        <w:footnoteRef/>
      </w:r>
      <w:r w:rsidRPr="00FD1CA4">
        <w:t xml:space="preserve">Приказ Генпрокуратуры России от 17.03.2010 № 114 (ред. от 16.09.2020) «Об утверждении и введении в действие Кодекса этики прокурорского работника Российской Федерации и Концепции воспитательной работы в системе прокуратуры Российской Федерации» // </w:t>
      </w:r>
      <w:r w:rsidRPr="00FD1CA4">
        <w:rPr>
          <w:lang w:val="en-US"/>
        </w:rPr>
        <w:t>URL</w:t>
      </w:r>
      <w:r w:rsidRPr="00FD1CA4">
        <w:t>: http://www.consultant.ru/document/cons_doc_LAW_62680/1f1904063cf13dc8b589e06f34b055bfdfe07566/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484" w:rsidRDefault="001E2484" w:rsidP="00D6701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1E2484" w:rsidRDefault="001E2484" w:rsidP="00D67019">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484" w:rsidRPr="005A2189" w:rsidRDefault="001E2484" w:rsidP="00513F11">
    <w:pPr>
      <w:jc w:val="cent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539BF"/>
    <w:multiLevelType w:val="multilevel"/>
    <w:tmpl w:val="2198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2A0186"/>
    <w:multiLevelType w:val="multilevel"/>
    <w:tmpl w:val="AD4E1FC0"/>
    <w:lvl w:ilvl="0">
      <w:start w:val="1"/>
      <w:numFmt w:val="decimal"/>
      <w:lvlText w:val="%1."/>
      <w:lvlJc w:val="left"/>
      <w:pPr>
        <w:tabs>
          <w:tab w:val="num" w:pos="1248"/>
        </w:tabs>
        <w:ind w:left="1248" w:hanging="454"/>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BF01788"/>
    <w:multiLevelType w:val="multilevel"/>
    <w:tmpl w:val="EB769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5561D5"/>
    <w:multiLevelType w:val="multilevel"/>
    <w:tmpl w:val="CBEC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CD79EF"/>
    <w:multiLevelType w:val="hybridMultilevel"/>
    <w:tmpl w:val="3CB42840"/>
    <w:lvl w:ilvl="0" w:tplc="244CD138">
      <w:start w:val="10"/>
      <w:numFmt w:val="decimal"/>
      <w:lvlText w:val="%1."/>
      <w:lvlJc w:val="left"/>
      <w:pPr>
        <w:tabs>
          <w:tab w:val="num" w:pos="454"/>
        </w:tabs>
        <w:ind w:left="454" w:hanging="454"/>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13381140"/>
    <w:multiLevelType w:val="multilevel"/>
    <w:tmpl w:val="CA64D3F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136F2FE0"/>
    <w:multiLevelType w:val="multilevel"/>
    <w:tmpl w:val="C534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411EA0"/>
    <w:multiLevelType w:val="multilevel"/>
    <w:tmpl w:val="3DCE953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154D4DF2"/>
    <w:multiLevelType w:val="multilevel"/>
    <w:tmpl w:val="22244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222E68"/>
    <w:multiLevelType w:val="multilevel"/>
    <w:tmpl w:val="0E32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1F753C"/>
    <w:multiLevelType w:val="multilevel"/>
    <w:tmpl w:val="BC6E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C32FD6"/>
    <w:multiLevelType w:val="multilevel"/>
    <w:tmpl w:val="DF1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B34834"/>
    <w:multiLevelType w:val="multilevel"/>
    <w:tmpl w:val="9198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D80ADE"/>
    <w:multiLevelType w:val="multilevel"/>
    <w:tmpl w:val="2AAA2E7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2FCF529A"/>
    <w:multiLevelType w:val="multilevel"/>
    <w:tmpl w:val="3CE81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38132F"/>
    <w:multiLevelType w:val="hybridMultilevel"/>
    <w:tmpl w:val="AD4E1FC0"/>
    <w:lvl w:ilvl="0" w:tplc="FFFFFFFF">
      <w:start w:val="1"/>
      <w:numFmt w:val="decimal"/>
      <w:lvlText w:val="%1."/>
      <w:lvlJc w:val="left"/>
      <w:pPr>
        <w:tabs>
          <w:tab w:val="num" w:pos="454"/>
        </w:tabs>
        <w:ind w:left="454" w:hanging="454"/>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3F697302"/>
    <w:multiLevelType w:val="multilevel"/>
    <w:tmpl w:val="CA7CB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855DAC"/>
    <w:multiLevelType w:val="multilevel"/>
    <w:tmpl w:val="D28C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60770"/>
    <w:multiLevelType w:val="multilevel"/>
    <w:tmpl w:val="0CAA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8C2146"/>
    <w:multiLevelType w:val="hybridMultilevel"/>
    <w:tmpl w:val="F544C25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C285002"/>
    <w:multiLevelType w:val="multilevel"/>
    <w:tmpl w:val="A04E54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4D031F40"/>
    <w:multiLevelType w:val="hybridMultilevel"/>
    <w:tmpl w:val="047A0A68"/>
    <w:lvl w:ilvl="0" w:tplc="FFFFFFFF">
      <w:start w:val="1"/>
      <w:numFmt w:val="decimal"/>
      <w:lvlText w:val="%1."/>
      <w:lvlJc w:val="left"/>
      <w:pPr>
        <w:tabs>
          <w:tab w:val="num" w:pos="2148"/>
        </w:tabs>
        <w:ind w:left="2148" w:hanging="454"/>
      </w:pPr>
      <w:rPr>
        <w:rFonts w:cs="Times New Roman" w:hint="default"/>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22">
    <w:nsid w:val="4D1142DF"/>
    <w:multiLevelType w:val="multilevel"/>
    <w:tmpl w:val="48A8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8311E1"/>
    <w:multiLevelType w:val="multilevel"/>
    <w:tmpl w:val="4C90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99411E"/>
    <w:multiLevelType w:val="multilevel"/>
    <w:tmpl w:val="B128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FCD0050"/>
    <w:multiLevelType w:val="hybridMultilevel"/>
    <w:tmpl w:val="C4F8E76A"/>
    <w:lvl w:ilvl="0" w:tplc="40846C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17635DC"/>
    <w:multiLevelType w:val="multilevel"/>
    <w:tmpl w:val="0A78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C5184C"/>
    <w:multiLevelType w:val="multilevel"/>
    <w:tmpl w:val="A9C6885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nsid w:val="667B58A6"/>
    <w:multiLevelType w:val="multilevel"/>
    <w:tmpl w:val="43D6DC6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nsid w:val="6F1000DC"/>
    <w:multiLevelType w:val="multilevel"/>
    <w:tmpl w:val="5822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2A3CC3"/>
    <w:multiLevelType w:val="multilevel"/>
    <w:tmpl w:val="7150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9F5C3C"/>
    <w:multiLevelType w:val="multilevel"/>
    <w:tmpl w:val="4B80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8"/>
  </w:num>
  <w:num w:numId="3">
    <w:abstractNumId w:val="15"/>
  </w:num>
  <w:num w:numId="4">
    <w:abstractNumId w:val="21"/>
  </w:num>
  <w:num w:numId="5">
    <w:abstractNumId w:val="1"/>
  </w:num>
  <w:num w:numId="6">
    <w:abstractNumId w:val="4"/>
  </w:num>
  <w:num w:numId="7">
    <w:abstractNumId w:val="10"/>
  </w:num>
  <w:num w:numId="8">
    <w:abstractNumId w:val="24"/>
  </w:num>
  <w:num w:numId="9">
    <w:abstractNumId w:val="13"/>
  </w:num>
  <w:num w:numId="10">
    <w:abstractNumId w:val="5"/>
  </w:num>
  <w:num w:numId="11">
    <w:abstractNumId w:val="27"/>
  </w:num>
  <w:num w:numId="12">
    <w:abstractNumId w:val="7"/>
  </w:num>
  <w:num w:numId="13">
    <w:abstractNumId w:val="19"/>
  </w:num>
  <w:num w:numId="14">
    <w:abstractNumId w:val="14"/>
  </w:num>
  <w:num w:numId="15">
    <w:abstractNumId w:val="16"/>
  </w:num>
  <w:num w:numId="16">
    <w:abstractNumId w:val="6"/>
  </w:num>
  <w:num w:numId="17">
    <w:abstractNumId w:val="17"/>
  </w:num>
  <w:num w:numId="18">
    <w:abstractNumId w:val="26"/>
  </w:num>
  <w:num w:numId="19">
    <w:abstractNumId w:val="23"/>
  </w:num>
  <w:num w:numId="20">
    <w:abstractNumId w:val="22"/>
  </w:num>
  <w:num w:numId="21">
    <w:abstractNumId w:val="29"/>
  </w:num>
  <w:num w:numId="22">
    <w:abstractNumId w:val="9"/>
  </w:num>
  <w:num w:numId="23">
    <w:abstractNumId w:val="12"/>
  </w:num>
  <w:num w:numId="24">
    <w:abstractNumId w:val="0"/>
  </w:num>
  <w:num w:numId="25">
    <w:abstractNumId w:val="31"/>
  </w:num>
  <w:num w:numId="26">
    <w:abstractNumId w:val="3"/>
  </w:num>
  <w:num w:numId="27">
    <w:abstractNumId w:val="8"/>
  </w:num>
  <w:num w:numId="28">
    <w:abstractNumId w:val="30"/>
  </w:num>
  <w:num w:numId="29">
    <w:abstractNumId w:val="18"/>
  </w:num>
  <w:num w:numId="30">
    <w:abstractNumId w:val="11"/>
  </w:num>
  <w:num w:numId="31">
    <w:abstractNumId w:val="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000A2F"/>
    <w:rsid w:val="00000A2F"/>
    <w:rsid w:val="00001043"/>
    <w:rsid w:val="0000322B"/>
    <w:rsid w:val="00010252"/>
    <w:rsid w:val="00014BDF"/>
    <w:rsid w:val="00017319"/>
    <w:rsid w:val="00017E3B"/>
    <w:rsid w:val="00025A51"/>
    <w:rsid w:val="00025C1A"/>
    <w:rsid w:val="00025C55"/>
    <w:rsid w:val="00026E98"/>
    <w:rsid w:val="000300F2"/>
    <w:rsid w:val="00034F1C"/>
    <w:rsid w:val="00037EC9"/>
    <w:rsid w:val="00045228"/>
    <w:rsid w:val="000553E0"/>
    <w:rsid w:val="0005654B"/>
    <w:rsid w:val="000607B4"/>
    <w:rsid w:val="0006122C"/>
    <w:rsid w:val="0006455C"/>
    <w:rsid w:val="00066381"/>
    <w:rsid w:val="00074D64"/>
    <w:rsid w:val="00083D9C"/>
    <w:rsid w:val="00084013"/>
    <w:rsid w:val="000840A4"/>
    <w:rsid w:val="0008635A"/>
    <w:rsid w:val="000911E5"/>
    <w:rsid w:val="000A5371"/>
    <w:rsid w:val="000B0CFA"/>
    <w:rsid w:val="000B3B8B"/>
    <w:rsid w:val="000B6FB9"/>
    <w:rsid w:val="000B7DF7"/>
    <w:rsid w:val="000C0102"/>
    <w:rsid w:val="000C04F9"/>
    <w:rsid w:val="000C4138"/>
    <w:rsid w:val="000C63DF"/>
    <w:rsid w:val="000D07C4"/>
    <w:rsid w:val="000D2B2C"/>
    <w:rsid w:val="000D38AA"/>
    <w:rsid w:val="000D4260"/>
    <w:rsid w:val="000E4929"/>
    <w:rsid w:val="000E6403"/>
    <w:rsid w:val="000E6E11"/>
    <w:rsid w:val="000E701F"/>
    <w:rsid w:val="000E7F0F"/>
    <w:rsid w:val="000F0B0A"/>
    <w:rsid w:val="000F161C"/>
    <w:rsid w:val="000F2BD8"/>
    <w:rsid w:val="000F3620"/>
    <w:rsid w:val="000F4C6B"/>
    <w:rsid w:val="001058C5"/>
    <w:rsid w:val="00105959"/>
    <w:rsid w:val="00105B4B"/>
    <w:rsid w:val="00107377"/>
    <w:rsid w:val="00115E71"/>
    <w:rsid w:val="00121779"/>
    <w:rsid w:val="001229DB"/>
    <w:rsid w:val="001301BF"/>
    <w:rsid w:val="001336D1"/>
    <w:rsid w:val="00133CE3"/>
    <w:rsid w:val="00140471"/>
    <w:rsid w:val="00141175"/>
    <w:rsid w:val="00150438"/>
    <w:rsid w:val="001800D5"/>
    <w:rsid w:val="00181D41"/>
    <w:rsid w:val="00185A7F"/>
    <w:rsid w:val="001979CC"/>
    <w:rsid w:val="001A356F"/>
    <w:rsid w:val="001A3898"/>
    <w:rsid w:val="001A3BC6"/>
    <w:rsid w:val="001A6AC0"/>
    <w:rsid w:val="001B04E3"/>
    <w:rsid w:val="001B1873"/>
    <w:rsid w:val="001B3674"/>
    <w:rsid w:val="001B42B8"/>
    <w:rsid w:val="001C353F"/>
    <w:rsid w:val="001C50D0"/>
    <w:rsid w:val="001D0ED5"/>
    <w:rsid w:val="001D1026"/>
    <w:rsid w:val="001D2B09"/>
    <w:rsid w:val="001D2B4A"/>
    <w:rsid w:val="001D3558"/>
    <w:rsid w:val="001D3EF7"/>
    <w:rsid w:val="001D401B"/>
    <w:rsid w:val="001D5645"/>
    <w:rsid w:val="001D5727"/>
    <w:rsid w:val="001D57CF"/>
    <w:rsid w:val="001D6288"/>
    <w:rsid w:val="001D63BD"/>
    <w:rsid w:val="001D7858"/>
    <w:rsid w:val="001E0531"/>
    <w:rsid w:val="001E2484"/>
    <w:rsid w:val="001E595A"/>
    <w:rsid w:val="001F35B1"/>
    <w:rsid w:val="001F480F"/>
    <w:rsid w:val="001F5436"/>
    <w:rsid w:val="0021290D"/>
    <w:rsid w:val="00213B88"/>
    <w:rsid w:val="00223AD8"/>
    <w:rsid w:val="0022411F"/>
    <w:rsid w:val="002262DE"/>
    <w:rsid w:val="002356E8"/>
    <w:rsid w:val="002462AB"/>
    <w:rsid w:val="002515FE"/>
    <w:rsid w:val="00253A16"/>
    <w:rsid w:val="0025602D"/>
    <w:rsid w:val="002678D7"/>
    <w:rsid w:val="002718EF"/>
    <w:rsid w:val="00291A7C"/>
    <w:rsid w:val="00292EED"/>
    <w:rsid w:val="00293807"/>
    <w:rsid w:val="0029626F"/>
    <w:rsid w:val="002A7C86"/>
    <w:rsid w:val="002A7D1C"/>
    <w:rsid w:val="002C4BCD"/>
    <w:rsid w:val="002C6831"/>
    <w:rsid w:val="002C741F"/>
    <w:rsid w:val="002E059A"/>
    <w:rsid w:val="002E15E5"/>
    <w:rsid w:val="002E244B"/>
    <w:rsid w:val="002E6AF1"/>
    <w:rsid w:val="002F26CD"/>
    <w:rsid w:val="002F29EC"/>
    <w:rsid w:val="002F4600"/>
    <w:rsid w:val="002F7802"/>
    <w:rsid w:val="0030142F"/>
    <w:rsid w:val="003036D7"/>
    <w:rsid w:val="00306A99"/>
    <w:rsid w:val="003113BD"/>
    <w:rsid w:val="003172E0"/>
    <w:rsid w:val="003214FF"/>
    <w:rsid w:val="00322736"/>
    <w:rsid w:val="00325E8F"/>
    <w:rsid w:val="00346701"/>
    <w:rsid w:val="00352AFD"/>
    <w:rsid w:val="003546C7"/>
    <w:rsid w:val="003563FC"/>
    <w:rsid w:val="00363D4F"/>
    <w:rsid w:val="0036631B"/>
    <w:rsid w:val="003709AD"/>
    <w:rsid w:val="00374436"/>
    <w:rsid w:val="00374D72"/>
    <w:rsid w:val="0037621F"/>
    <w:rsid w:val="0037723D"/>
    <w:rsid w:val="00382769"/>
    <w:rsid w:val="00384D64"/>
    <w:rsid w:val="003866E2"/>
    <w:rsid w:val="00387612"/>
    <w:rsid w:val="00387AAF"/>
    <w:rsid w:val="00390778"/>
    <w:rsid w:val="0039262A"/>
    <w:rsid w:val="0039360D"/>
    <w:rsid w:val="003937C3"/>
    <w:rsid w:val="003A0F55"/>
    <w:rsid w:val="003A13FB"/>
    <w:rsid w:val="003A1DB7"/>
    <w:rsid w:val="003B1C51"/>
    <w:rsid w:val="003B4427"/>
    <w:rsid w:val="003B4556"/>
    <w:rsid w:val="003B6832"/>
    <w:rsid w:val="003C283B"/>
    <w:rsid w:val="003C2FD9"/>
    <w:rsid w:val="003C415A"/>
    <w:rsid w:val="003C5D3A"/>
    <w:rsid w:val="003C7586"/>
    <w:rsid w:val="003D016D"/>
    <w:rsid w:val="003D1780"/>
    <w:rsid w:val="003D1821"/>
    <w:rsid w:val="003D23A4"/>
    <w:rsid w:val="003D3511"/>
    <w:rsid w:val="003D38F0"/>
    <w:rsid w:val="003D6824"/>
    <w:rsid w:val="003F09E1"/>
    <w:rsid w:val="003F7B03"/>
    <w:rsid w:val="003F7BA8"/>
    <w:rsid w:val="00402267"/>
    <w:rsid w:val="004024B8"/>
    <w:rsid w:val="00407A14"/>
    <w:rsid w:val="00411464"/>
    <w:rsid w:val="00411BA8"/>
    <w:rsid w:val="00412A8B"/>
    <w:rsid w:val="00412AF7"/>
    <w:rsid w:val="004131A0"/>
    <w:rsid w:val="00413C1D"/>
    <w:rsid w:val="004159EF"/>
    <w:rsid w:val="0042223B"/>
    <w:rsid w:val="0042489E"/>
    <w:rsid w:val="00430757"/>
    <w:rsid w:val="00432B74"/>
    <w:rsid w:val="00436254"/>
    <w:rsid w:val="00442E94"/>
    <w:rsid w:val="00443144"/>
    <w:rsid w:val="00444785"/>
    <w:rsid w:val="00444F3C"/>
    <w:rsid w:val="00450557"/>
    <w:rsid w:val="0045251B"/>
    <w:rsid w:val="00453591"/>
    <w:rsid w:val="004604A6"/>
    <w:rsid w:val="00461FDC"/>
    <w:rsid w:val="00464927"/>
    <w:rsid w:val="00474399"/>
    <w:rsid w:val="00476327"/>
    <w:rsid w:val="004950EF"/>
    <w:rsid w:val="004A3350"/>
    <w:rsid w:val="004A3565"/>
    <w:rsid w:val="004A3B26"/>
    <w:rsid w:val="004B0E78"/>
    <w:rsid w:val="004B3C05"/>
    <w:rsid w:val="004B4626"/>
    <w:rsid w:val="004B7049"/>
    <w:rsid w:val="004C1ADB"/>
    <w:rsid w:val="004D3C26"/>
    <w:rsid w:val="004E6D03"/>
    <w:rsid w:val="004F5F9E"/>
    <w:rsid w:val="004F5FF6"/>
    <w:rsid w:val="00503D22"/>
    <w:rsid w:val="00505733"/>
    <w:rsid w:val="0050796D"/>
    <w:rsid w:val="00513261"/>
    <w:rsid w:val="00513F11"/>
    <w:rsid w:val="005159FB"/>
    <w:rsid w:val="005208FD"/>
    <w:rsid w:val="0052166C"/>
    <w:rsid w:val="00523627"/>
    <w:rsid w:val="00523DA0"/>
    <w:rsid w:val="0052567E"/>
    <w:rsid w:val="00526002"/>
    <w:rsid w:val="00527493"/>
    <w:rsid w:val="00541402"/>
    <w:rsid w:val="00543F09"/>
    <w:rsid w:val="00547414"/>
    <w:rsid w:val="005523A9"/>
    <w:rsid w:val="00555DBB"/>
    <w:rsid w:val="00557F5C"/>
    <w:rsid w:val="0056157A"/>
    <w:rsid w:val="005752DB"/>
    <w:rsid w:val="00575D19"/>
    <w:rsid w:val="00576AEA"/>
    <w:rsid w:val="00582E4A"/>
    <w:rsid w:val="0058349E"/>
    <w:rsid w:val="00583D37"/>
    <w:rsid w:val="00585854"/>
    <w:rsid w:val="005913FF"/>
    <w:rsid w:val="00595426"/>
    <w:rsid w:val="005A2189"/>
    <w:rsid w:val="005B1B42"/>
    <w:rsid w:val="005B66CC"/>
    <w:rsid w:val="005B6DFA"/>
    <w:rsid w:val="005B7C2A"/>
    <w:rsid w:val="005C6758"/>
    <w:rsid w:val="005C70B0"/>
    <w:rsid w:val="005D1018"/>
    <w:rsid w:val="005D42F0"/>
    <w:rsid w:val="005D4EEE"/>
    <w:rsid w:val="005D68F6"/>
    <w:rsid w:val="005E30F1"/>
    <w:rsid w:val="005E7B39"/>
    <w:rsid w:val="005F54F6"/>
    <w:rsid w:val="006021AE"/>
    <w:rsid w:val="00613DA7"/>
    <w:rsid w:val="00620214"/>
    <w:rsid w:val="0062570E"/>
    <w:rsid w:val="006310FD"/>
    <w:rsid w:val="00631B94"/>
    <w:rsid w:val="00631DFE"/>
    <w:rsid w:val="00632193"/>
    <w:rsid w:val="0063566D"/>
    <w:rsid w:val="006362A6"/>
    <w:rsid w:val="006409A5"/>
    <w:rsid w:val="006420CF"/>
    <w:rsid w:val="00642139"/>
    <w:rsid w:val="00643D7B"/>
    <w:rsid w:val="00644B7C"/>
    <w:rsid w:val="0064526C"/>
    <w:rsid w:val="006474D8"/>
    <w:rsid w:val="006513CB"/>
    <w:rsid w:val="006533E6"/>
    <w:rsid w:val="00656EC8"/>
    <w:rsid w:val="00657DF0"/>
    <w:rsid w:val="0066166B"/>
    <w:rsid w:val="00664D96"/>
    <w:rsid w:val="0066597B"/>
    <w:rsid w:val="00671C50"/>
    <w:rsid w:val="0067575A"/>
    <w:rsid w:val="006779B0"/>
    <w:rsid w:val="00683AB0"/>
    <w:rsid w:val="006842A8"/>
    <w:rsid w:val="00684F83"/>
    <w:rsid w:val="00687C9E"/>
    <w:rsid w:val="0069372C"/>
    <w:rsid w:val="0069413F"/>
    <w:rsid w:val="006951DC"/>
    <w:rsid w:val="00696391"/>
    <w:rsid w:val="006A1DBC"/>
    <w:rsid w:val="006A7E07"/>
    <w:rsid w:val="006B0523"/>
    <w:rsid w:val="006B2E3A"/>
    <w:rsid w:val="006B51F4"/>
    <w:rsid w:val="006B6630"/>
    <w:rsid w:val="006C3710"/>
    <w:rsid w:val="006C37A1"/>
    <w:rsid w:val="006C66D8"/>
    <w:rsid w:val="006D31C6"/>
    <w:rsid w:val="006E0A18"/>
    <w:rsid w:val="006E2131"/>
    <w:rsid w:val="006E6314"/>
    <w:rsid w:val="006E75F8"/>
    <w:rsid w:val="006F2B42"/>
    <w:rsid w:val="006F60F9"/>
    <w:rsid w:val="006F64D0"/>
    <w:rsid w:val="006F7B29"/>
    <w:rsid w:val="007013F2"/>
    <w:rsid w:val="00701BCF"/>
    <w:rsid w:val="00702511"/>
    <w:rsid w:val="00704148"/>
    <w:rsid w:val="00705F1C"/>
    <w:rsid w:val="00716429"/>
    <w:rsid w:val="0072049C"/>
    <w:rsid w:val="0073470E"/>
    <w:rsid w:val="0073741A"/>
    <w:rsid w:val="0074057C"/>
    <w:rsid w:val="00742C90"/>
    <w:rsid w:val="00742FB4"/>
    <w:rsid w:val="0074324C"/>
    <w:rsid w:val="00746074"/>
    <w:rsid w:val="00746B9F"/>
    <w:rsid w:val="00750DA0"/>
    <w:rsid w:val="00751A3F"/>
    <w:rsid w:val="00781B50"/>
    <w:rsid w:val="00793DA5"/>
    <w:rsid w:val="0079431C"/>
    <w:rsid w:val="007945A7"/>
    <w:rsid w:val="007A17DC"/>
    <w:rsid w:val="007A4BA7"/>
    <w:rsid w:val="007A6E9C"/>
    <w:rsid w:val="007A7D62"/>
    <w:rsid w:val="007B63EE"/>
    <w:rsid w:val="007B6637"/>
    <w:rsid w:val="007D5B9C"/>
    <w:rsid w:val="007D6C8C"/>
    <w:rsid w:val="007D6ECC"/>
    <w:rsid w:val="007D774B"/>
    <w:rsid w:val="007E7EDE"/>
    <w:rsid w:val="007F129A"/>
    <w:rsid w:val="007F1680"/>
    <w:rsid w:val="007F3ED6"/>
    <w:rsid w:val="007F7739"/>
    <w:rsid w:val="007F7D04"/>
    <w:rsid w:val="008014B7"/>
    <w:rsid w:val="0080159B"/>
    <w:rsid w:val="008016CC"/>
    <w:rsid w:val="00802964"/>
    <w:rsid w:val="00803516"/>
    <w:rsid w:val="00830810"/>
    <w:rsid w:val="0083141C"/>
    <w:rsid w:val="0084455F"/>
    <w:rsid w:val="00851FC1"/>
    <w:rsid w:val="00855A25"/>
    <w:rsid w:val="00855D6A"/>
    <w:rsid w:val="008657F4"/>
    <w:rsid w:val="00867B9B"/>
    <w:rsid w:val="00870DD2"/>
    <w:rsid w:val="00877AB6"/>
    <w:rsid w:val="00880D2E"/>
    <w:rsid w:val="00881903"/>
    <w:rsid w:val="008836BA"/>
    <w:rsid w:val="008908F7"/>
    <w:rsid w:val="008916C7"/>
    <w:rsid w:val="008A0D2D"/>
    <w:rsid w:val="008A65C1"/>
    <w:rsid w:val="008B0E5B"/>
    <w:rsid w:val="008B5CC8"/>
    <w:rsid w:val="008C4A7C"/>
    <w:rsid w:val="008C640A"/>
    <w:rsid w:val="008D0602"/>
    <w:rsid w:val="008D06F2"/>
    <w:rsid w:val="008E1AF6"/>
    <w:rsid w:val="008E26EC"/>
    <w:rsid w:val="008E5B34"/>
    <w:rsid w:val="008E6AEE"/>
    <w:rsid w:val="008F5CF5"/>
    <w:rsid w:val="008F5DBA"/>
    <w:rsid w:val="00910943"/>
    <w:rsid w:val="00911C93"/>
    <w:rsid w:val="0091558E"/>
    <w:rsid w:val="0092415F"/>
    <w:rsid w:val="0092593C"/>
    <w:rsid w:val="00927291"/>
    <w:rsid w:val="0093058B"/>
    <w:rsid w:val="009333F1"/>
    <w:rsid w:val="00935DC0"/>
    <w:rsid w:val="00940065"/>
    <w:rsid w:val="00946C51"/>
    <w:rsid w:val="00952925"/>
    <w:rsid w:val="00955812"/>
    <w:rsid w:val="00956CA6"/>
    <w:rsid w:val="0095786C"/>
    <w:rsid w:val="009608A0"/>
    <w:rsid w:val="009625B7"/>
    <w:rsid w:val="00965742"/>
    <w:rsid w:val="00967D7F"/>
    <w:rsid w:val="0098250C"/>
    <w:rsid w:val="00985C74"/>
    <w:rsid w:val="00990880"/>
    <w:rsid w:val="0099101F"/>
    <w:rsid w:val="00991BF1"/>
    <w:rsid w:val="00993248"/>
    <w:rsid w:val="009A153C"/>
    <w:rsid w:val="009A3E9F"/>
    <w:rsid w:val="009A4069"/>
    <w:rsid w:val="009A52DD"/>
    <w:rsid w:val="009B2EEF"/>
    <w:rsid w:val="009B2FCC"/>
    <w:rsid w:val="009B3FA6"/>
    <w:rsid w:val="009B7439"/>
    <w:rsid w:val="009B7A5E"/>
    <w:rsid w:val="009C0F67"/>
    <w:rsid w:val="009C2640"/>
    <w:rsid w:val="009C2BA5"/>
    <w:rsid w:val="009C6CD8"/>
    <w:rsid w:val="009C6F58"/>
    <w:rsid w:val="009D2623"/>
    <w:rsid w:val="009D2691"/>
    <w:rsid w:val="009E1F10"/>
    <w:rsid w:val="009E282E"/>
    <w:rsid w:val="009E2E53"/>
    <w:rsid w:val="009E2F85"/>
    <w:rsid w:val="009E4FA8"/>
    <w:rsid w:val="009F3DD9"/>
    <w:rsid w:val="00A01F73"/>
    <w:rsid w:val="00A0769E"/>
    <w:rsid w:val="00A12B88"/>
    <w:rsid w:val="00A15892"/>
    <w:rsid w:val="00A22155"/>
    <w:rsid w:val="00A24240"/>
    <w:rsid w:val="00A2558C"/>
    <w:rsid w:val="00A325A4"/>
    <w:rsid w:val="00A354AF"/>
    <w:rsid w:val="00A37276"/>
    <w:rsid w:val="00A40EEA"/>
    <w:rsid w:val="00A5159C"/>
    <w:rsid w:val="00A51E2F"/>
    <w:rsid w:val="00A51F17"/>
    <w:rsid w:val="00A556F9"/>
    <w:rsid w:val="00A55789"/>
    <w:rsid w:val="00A634D6"/>
    <w:rsid w:val="00A6404D"/>
    <w:rsid w:val="00A65546"/>
    <w:rsid w:val="00A66C1B"/>
    <w:rsid w:val="00A743D3"/>
    <w:rsid w:val="00A840B2"/>
    <w:rsid w:val="00A852EB"/>
    <w:rsid w:val="00A868A3"/>
    <w:rsid w:val="00A93740"/>
    <w:rsid w:val="00A950A1"/>
    <w:rsid w:val="00A96C73"/>
    <w:rsid w:val="00AA000A"/>
    <w:rsid w:val="00AA1EF6"/>
    <w:rsid w:val="00AA29F9"/>
    <w:rsid w:val="00AA3A6E"/>
    <w:rsid w:val="00AA5215"/>
    <w:rsid w:val="00AB14EC"/>
    <w:rsid w:val="00AB2B02"/>
    <w:rsid w:val="00AB3DBB"/>
    <w:rsid w:val="00AB3E4D"/>
    <w:rsid w:val="00AB4CBC"/>
    <w:rsid w:val="00AB5059"/>
    <w:rsid w:val="00AC0E2F"/>
    <w:rsid w:val="00AD1CFC"/>
    <w:rsid w:val="00AD273F"/>
    <w:rsid w:val="00AD297E"/>
    <w:rsid w:val="00AD2B6F"/>
    <w:rsid w:val="00AD75D7"/>
    <w:rsid w:val="00AE1831"/>
    <w:rsid w:val="00AE4081"/>
    <w:rsid w:val="00AE5A9D"/>
    <w:rsid w:val="00AE60A7"/>
    <w:rsid w:val="00AF3BEA"/>
    <w:rsid w:val="00AF71F7"/>
    <w:rsid w:val="00AF7DA9"/>
    <w:rsid w:val="00B076F4"/>
    <w:rsid w:val="00B15E96"/>
    <w:rsid w:val="00B1713A"/>
    <w:rsid w:val="00B17BEF"/>
    <w:rsid w:val="00B238B4"/>
    <w:rsid w:val="00B2436A"/>
    <w:rsid w:val="00B257D7"/>
    <w:rsid w:val="00B262CA"/>
    <w:rsid w:val="00B27136"/>
    <w:rsid w:val="00B2761A"/>
    <w:rsid w:val="00B310D7"/>
    <w:rsid w:val="00B33E0C"/>
    <w:rsid w:val="00B40147"/>
    <w:rsid w:val="00B43AD9"/>
    <w:rsid w:val="00B47158"/>
    <w:rsid w:val="00B471C2"/>
    <w:rsid w:val="00B54EF9"/>
    <w:rsid w:val="00B6106B"/>
    <w:rsid w:val="00B6187F"/>
    <w:rsid w:val="00B61881"/>
    <w:rsid w:val="00B63CB8"/>
    <w:rsid w:val="00B67D97"/>
    <w:rsid w:val="00B72512"/>
    <w:rsid w:val="00B86259"/>
    <w:rsid w:val="00B87865"/>
    <w:rsid w:val="00B90E68"/>
    <w:rsid w:val="00B940A6"/>
    <w:rsid w:val="00BA33C2"/>
    <w:rsid w:val="00BA4F8E"/>
    <w:rsid w:val="00BB085C"/>
    <w:rsid w:val="00BB321A"/>
    <w:rsid w:val="00BB5129"/>
    <w:rsid w:val="00BC040E"/>
    <w:rsid w:val="00BC190D"/>
    <w:rsid w:val="00BC57FB"/>
    <w:rsid w:val="00BC6A54"/>
    <w:rsid w:val="00BC7DB6"/>
    <w:rsid w:val="00BD3241"/>
    <w:rsid w:val="00BD3E70"/>
    <w:rsid w:val="00BD438B"/>
    <w:rsid w:val="00BE00C9"/>
    <w:rsid w:val="00BE17D5"/>
    <w:rsid w:val="00BE7632"/>
    <w:rsid w:val="00BF258C"/>
    <w:rsid w:val="00BF389D"/>
    <w:rsid w:val="00BF4643"/>
    <w:rsid w:val="00BF4F88"/>
    <w:rsid w:val="00C02E08"/>
    <w:rsid w:val="00C05D7A"/>
    <w:rsid w:val="00C07413"/>
    <w:rsid w:val="00C12ED4"/>
    <w:rsid w:val="00C1734D"/>
    <w:rsid w:val="00C22167"/>
    <w:rsid w:val="00C22283"/>
    <w:rsid w:val="00C23F87"/>
    <w:rsid w:val="00C24136"/>
    <w:rsid w:val="00C2448F"/>
    <w:rsid w:val="00C25648"/>
    <w:rsid w:val="00C3011F"/>
    <w:rsid w:val="00C3590E"/>
    <w:rsid w:val="00C41219"/>
    <w:rsid w:val="00C54430"/>
    <w:rsid w:val="00C625E4"/>
    <w:rsid w:val="00C66BEA"/>
    <w:rsid w:val="00C75813"/>
    <w:rsid w:val="00C76581"/>
    <w:rsid w:val="00C8280A"/>
    <w:rsid w:val="00C83A51"/>
    <w:rsid w:val="00C860DE"/>
    <w:rsid w:val="00C9073C"/>
    <w:rsid w:val="00C953E3"/>
    <w:rsid w:val="00CA01AE"/>
    <w:rsid w:val="00CA4675"/>
    <w:rsid w:val="00CA4A9F"/>
    <w:rsid w:val="00CB1AC8"/>
    <w:rsid w:val="00CB6B76"/>
    <w:rsid w:val="00CB70BB"/>
    <w:rsid w:val="00CC02D5"/>
    <w:rsid w:val="00CC16D7"/>
    <w:rsid w:val="00CC498B"/>
    <w:rsid w:val="00CC4D32"/>
    <w:rsid w:val="00CD0341"/>
    <w:rsid w:val="00CD2453"/>
    <w:rsid w:val="00CE4F80"/>
    <w:rsid w:val="00CE5463"/>
    <w:rsid w:val="00CF22DF"/>
    <w:rsid w:val="00CF5194"/>
    <w:rsid w:val="00D059EE"/>
    <w:rsid w:val="00D147CD"/>
    <w:rsid w:val="00D2393E"/>
    <w:rsid w:val="00D304D9"/>
    <w:rsid w:val="00D30BB2"/>
    <w:rsid w:val="00D31D88"/>
    <w:rsid w:val="00D33C19"/>
    <w:rsid w:val="00D37FAA"/>
    <w:rsid w:val="00D43E37"/>
    <w:rsid w:val="00D46888"/>
    <w:rsid w:val="00D52D2F"/>
    <w:rsid w:val="00D54B22"/>
    <w:rsid w:val="00D63274"/>
    <w:rsid w:val="00D67019"/>
    <w:rsid w:val="00D714AC"/>
    <w:rsid w:val="00D72105"/>
    <w:rsid w:val="00D77737"/>
    <w:rsid w:val="00D8094B"/>
    <w:rsid w:val="00D839EC"/>
    <w:rsid w:val="00D861F0"/>
    <w:rsid w:val="00D86ADD"/>
    <w:rsid w:val="00D90E39"/>
    <w:rsid w:val="00D931AE"/>
    <w:rsid w:val="00DA0ED9"/>
    <w:rsid w:val="00DA117D"/>
    <w:rsid w:val="00DB294E"/>
    <w:rsid w:val="00DB553D"/>
    <w:rsid w:val="00DB5E06"/>
    <w:rsid w:val="00DD345A"/>
    <w:rsid w:val="00DD3500"/>
    <w:rsid w:val="00DD4017"/>
    <w:rsid w:val="00DD7E4B"/>
    <w:rsid w:val="00DE6C9D"/>
    <w:rsid w:val="00DF0463"/>
    <w:rsid w:val="00E02368"/>
    <w:rsid w:val="00E03598"/>
    <w:rsid w:val="00E04AFF"/>
    <w:rsid w:val="00E06863"/>
    <w:rsid w:val="00E10453"/>
    <w:rsid w:val="00E12FBD"/>
    <w:rsid w:val="00E163E7"/>
    <w:rsid w:val="00E26592"/>
    <w:rsid w:val="00E301AF"/>
    <w:rsid w:val="00E30778"/>
    <w:rsid w:val="00E330F1"/>
    <w:rsid w:val="00E338E1"/>
    <w:rsid w:val="00E36430"/>
    <w:rsid w:val="00E36898"/>
    <w:rsid w:val="00E3792E"/>
    <w:rsid w:val="00E47779"/>
    <w:rsid w:val="00E50499"/>
    <w:rsid w:val="00E50B03"/>
    <w:rsid w:val="00E55B76"/>
    <w:rsid w:val="00E56594"/>
    <w:rsid w:val="00E6025B"/>
    <w:rsid w:val="00E63CCF"/>
    <w:rsid w:val="00E6571D"/>
    <w:rsid w:val="00E73610"/>
    <w:rsid w:val="00E80235"/>
    <w:rsid w:val="00E8467E"/>
    <w:rsid w:val="00E84A04"/>
    <w:rsid w:val="00E90092"/>
    <w:rsid w:val="00E91CCC"/>
    <w:rsid w:val="00E91E85"/>
    <w:rsid w:val="00E96A88"/>
    <w:rsid w:val="00EA4824"/>
    <w:rsid w:val="00EA7724"/>
    <w:rsid w:val="00EC1210"/>
    <w:rsid w:val="00EC2AA2"/>
    <w:rsid w:val="00EC3964"/>
    <w:rsid w:val="00EC677C"/>
    <w:rsid w:val="00ED2AE6"/>
    <w:rsid w:val="00ED2D14"/>
    <w:rsid w:val="00ED75F0"/>
    <w:rsid w:val="00ED7AE5"/>
    <w:rsid w:val="00EE3B15"/>
    <w:rsid w:val="00EE5313"/>
    <w:rsid w:val="00EE6667"/>
    <w:rsid w:val="00EE6AD1"/>
    <w:rsid w:val="00EF2120"/>
    <w:rsid w:val="00EF27A9"/>
    <w:rsid w:val="00EF4301"/>
    <w:rsid w:val="00EF78CA"/>
    <w:rsid w:val="00EF7CD9"/>
    <w:rsid w:val="00F06A9D"/>
    <w:rsid w:val="00F10794"/>
    <w:rsid w:val="00F138EC"/>
    <w:rsid w:val="00F211B8"/>
    <w:rsid w:val="00F21C24"/>
    <w:rsid w:val="00F23276"/>
    <w:rsid w:val="00F33B6D"/>
    <w:rsid w:val="00F34E66"/>
    <w:rsid w:val="00F41FCE"/>
    <w:rsid w:val="00F4430A"/>
    <w:rsid w:val="00F46C4B"/>
    <w:rsid w:val="00F56736"/>
    <w:rsid w:val="00F56F6D"/>
    <w:rsid w:val="00F61E39"/>
    <w:rsid w:val="00F663CC"/>
    <w:rsid w:val="00F70A3E"/>
    <w:rsid w:val="00F71173"/>
    <w:rsid w:val="00F73E56"/>
    <w:rsid w:val="00F742F6"/>
    <w:rsid w:val="00F829E8"/>
    <w:rsid w:val="00F875E6"/>
    <w:rsid w:val="00F90D89"/>
    <w:rsid w:val="00F9139D"/>
    <w:rsid w:val="00F91A4B"/>
    <w:rsid w:val="00F947C6"/>
    <w:rsid w:val="00F96B26"/>
    <w:rsid w:val="00FA2B6A"/>
    <w:rsid w:val="00FA4AB4"/>
    <w:rsid w:val="00FA5716"/>
    <w:rsid w:val="00FA7235"/>
    <w:rsid w:val="00FB7A46"/>
    <w:rsid w:val="00FD4238"/>
    <w:rsid w:val="00FD76F1"/>
    <w:rsid w:val="00FD78B8"/>
    <w:rsid w:val="00FE0F09"/>
    <w:rsid w:val="00FF052C"/>
    <w:rsid w:val="00FF194A"/>
    <w:rsid w:val="00FF24F3"/>
    <w:rsid w:val="00FF5074"/>
    <w:rsid w:val="00FF641C"/>
    <w:rsid w:val="00FF6936"/>
    <w:rsid w:val="00FF6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3C2"/>
    <w:rPr>
      <w:sz w:val="24"/>
      <w:szCs w:val="24"/>
    </w:rPr>
  </w:style>
  <w:style w:type="paragraph" w:styleId="1">
    <w:name w:val="heading 1"/>
    <w:basedOn w:val="a"/>
    <w:next w:val="a"/>
    <w:link w:val="10"/>
    <w:uiPriority w:val="9"/>
    <w:qFormat/>
    <w:rsid w:val="00EF212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BA33C2"/>
    <w:rPr>
      <w:rFonts w:ascii="Cambria" w:eastAsia="Times New Roman" w:hAnsi="Cambria" w:cs="Times New Roman"/>
      <w:b/>
      <w:bCs/>
      <w:kern w:val="32"/>
      <w:sz w:val="32"/>
      <w:szCs w:val="32"/>
    </w:rPr>
  </w:style>
  <w:style w:type="character" w:styleId="a3">
    <w:name w:val="Hyperlink"/>
    <w:uiPriority w:val="99"/>
    <w:rsid w:val="00576AEA"/>
    <w:rPr>
      <w:rFonts w:cs="Times New Roman"/>
      <w:color w:val="0000FF"/>
      <w:u w:val="single"/>
    </w:rPr>
  </w:style>
  <w:style w:type="paragraph" w:styleId="a4">
    <w:name w:val="footnote text"/>
    <w:basedOn w:val="a"/>
    <w:link w:val="a5"/>
    <w:uiPriority w:val="99"/>
    <w:rsid w:val="00A55789"/>
    <w:rPr>
      <w:sz w:val="20"/>
      <w:szCs w:val="20"/>
    </w:rPr>
  </w:style>
  <w:style w:type="character" w:customStyle="1" w:styleId="a5">
    <w:name w:val="Текст сноски Знак"/>
    <w:link w:val="a4"/>
    <w:uiPriority w:val="99"/>
    <w:locked/>
    <w:rsid w:val="00BA33C2"/>
    <w:rPr>
      <w:rFonts w:cs="Times New Roman"/>
    </w:rPr>
  </w:style>
  <w:style w:type="character" w:styleId="a6">
    <w:name w:val="footnote reference"/>
    <w:uiPriority w:val="99"/>
    <w:semiHidden/>
    <w:rsid w:val="00A55789"/>
    <w:rPr>
      <w:rFonts w:cs="Times New Roman"/>
      <w:vertAlign w:val="superscript"/>
    </w:rPr>
  </w:style>
  <w:style w:type="paragraph" w:styleId="a7">
    <w:name w:val="header"/>
    <w:basedOn w:val="a"/>
    <w:link w:val="a8"/>
    <w:uiPriority w:val="99"/>
    <w:rsid w:val="00D67019"/>
    <w:pPr>
      <w:tabs>
        <w:tab w:val="center" w:pos="4677"/>
        <w:tab w:val="right" w:pos="9355"/>
      </w:tabs>
    </w:pPr>
  </w:style>
  <w:style w:type="character" w:customStyle="1" w:styleId="a8">
    <w:name w:val="Верхний колонтитул Знак"/>
    <w:link w:val="a7"/>
    <w:uiPriority w:val="99"/>
    <w:locked/>
    <w:rsid w:val="00BA33C2"/>
    <w:rPr>
      <w:rFonts w:cs="Times New Roman"/>
      <w:sz w:val="24"/>
      <w:szCs w:val="24"/>
    </w:rPr>
  </w:style>
  <w:style w:type="character" w:styleId="a9">
    <w:name w:val="page number"/>
    <w:uiPriority w:val="99"/>
    <w:rsid w:val="00D67019"/>
    <w:rPr>
      <w:rFonts w:cs="Times New Roman"/>
    </w:rPr>
  </w:style>
  <w:style w:type="paragraph" w:customStyle="1" w:styleId="aa">
    <w:name w:val="Обычный текст"/>
    <w:basedOn w:val="a"/>
    <w:rsid w:val="000E7F0F"/>
    <w:pPr>
      <w:ind w:left="284" w:hanging="284"/>
      <w:jc w:val="both"/>
    </w:pPr>
    <w:rPr>
      <w:szCs w:val="20"/>
    </w:rPr>
  </w:style>
  <w:style w:type="paragraph" w:styleId="ab">
    <w:name w:val="Normal (Web)"/>
    <w:basedOn w:val="a"/>
    <w:uiPriority w:val="99"/>
    <w:rsid w:val="000553E0"/>
    <w:pPr>
      <w:spacing w:before="100" w:beforeAutospacing="1" w:after="100" w:afterAutospacing="1"/>
    </w:pPr>
  </w:style>
  <w:style w:type="paragraph" w:styleId="HTML">
    <w:name w:val="HTML Preformatted"/>
    <w:basedOn w:val="a"/>
    <w:link w:val="HTML0"/>
    <w:uiPriority w:val="99"/>
    <w:rsid w:val="006C6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locked/>
    <w:rsid w:val="00BA33C2"/>
    <w:rPr>
      <w:rFonts w:ascii="Courier New" w:hAnsi="Courier New" w:cs="Courier New"/>
    </w:rPr>
  </w:style>
  <w:style w:type="paragraph" w:styleId="ac">
    <w:name w:val="footer"/>
    <w:basedOn w:val="a"/>
    <w:link w:val="ad"/>
    <w:uiPriority w:val="99"/>
    <w:rsid w:val="00412AF7"/>
    <w:pPr>
      <w:tabs>
        <w:tab w:val="center" w:pos="4677"/>
        <w:tab w:val="right" w:pos="9355"/>
      </w:tabs>
    </w:pPr>
  </w:style>
  <w:style w:type="character" w:customStyle="1" w:styleId="ad">
    <w:name w:val="Нижний колонтитул Знак"/>
    <w:link w:val="ac"/>
    <w:uiPriority w:val="99"/>
    <w:locked/>
    <w:rsid w:val="00BA33C2"/>
    <w:rPr>
      <w:rFonts w:cs="Times New Roman"/>
      <w:sz w:val="24"/>
      <w:szCs w:val="24"/>
    </w:rPr>
  </w:style>
  <w:style w:type="character" w:styleId="ae">
    <w:name w:val="Strong"/>
    <w:uiPriority w:val="22"/>
    <w:qFormat/>
    <w:rsid w:val="0067575A"/>
    <w:rPr>
      <w:rFonts w:cs="Times New Roman"/>
      <w:b/>
    </w:rPr>
  </w:style>
  <w:style w:type="paragraph" w:customStyle="1" w:styleId="footnotedescription">
    <w:name w:val="footnote description"/>
    <w:next w:val="a"/>
    <w:link w:val="footnotedescriptionChar"/>
    <w:hidden/>
    <w:rsid w:val="0064526C"/>
    <w:pPr>
      <w:spacing w:line="260" w:lineRule="auto"/>
      <w:ind w:right="86"/>
    </w:pPr>
    <w:rPr>
      <w:color w:val="000000"/>
      <w:szCs w:val="22"/>
    </w:rPr>
  </w:style>
  <w:style w:type="character" w:customStyle="1" w:styleId="footnotedescriptionChar">
    <w:name w:val="footnote description Char"/>
    <w:link w:val="footnotedescription"/>
    <w:rsid w:val="0064526C"/>
    <w:rPr>
      <w:color w:val="000000"/>
      <w:szCs w:val="22"/>
    </w:rPr>
  </w:style>
  <w:style w:type="character" w:customStyle="1" w:styleId="footnotemark">
    <w:name w:val="footnote mark"/>
    <w:hidden/>
    <w:rsid w:val="0064526C"/>
    <w:rPr>
      <w:rFonts w:ascii="Calibri" w:eastAsia="Calibri" w:hAnsi="Calibri" w:cs="Calibri"/>
      <w:color w:val="000000"/>
      <w:sz w:val="20"/>
      <w:vertAlign w:val="superscript"/>
    </w:rPr>
  </w:style>
  <w:style w:type="character" w:customStyle="1" w:styleId="FontStyle12">
    <w:name w:val="Font Style12"/>
    <w:rsid w:val="006B2E3A"/>
    <w:rPr>
      <w:rFonts w:ascii="Times New Roman" w:hAnsi="Times New Roman" w:cs="Times New Roman"/>
      <w:b/>
      <w:bCs/>
      <w:spacing w:val="-10"/>
      <w:sz w:val="20"/>
      <w:szCs w:val="20"/>
    </w:rPr>
  </w:style>
  <w:style w:type="paragraph" w:customStyle="1" w:styleId="Style4">
    <w:name w:val="Style4"/>
    <w:basedOn w:val="a"/>
    <w:rsid w:val="006B2E3A"/>
    <w:pPr>
      <w:widowControl w:val="0"/>
      <w:autoSpaceDE w:val="0"/>
      <w:autoSpaceDN w:val="0"/>
      <w:adjustRightInd w:val="0"/>
    </w:pPr>
  </w:style>
  <w:style w:type="character" w:customStyle="1" w:styleId="af">
    <w:name w:val="Неразрешенное упоминание"/>
    <w:uiPriority w:val="99"/>
    <w:semiHidden/>
    <w:unhideWhenUsed/>
    <w:rsid w:val="00642139"/>
    <w:rPr>
      <w:color w:val="605E5C"/>
      <w:shd w:val="clear" w:color="auto" w:fill="E1DFDD"/>
    </w:rPr>
  </w:style>
  <w:style w:type="character" w:customStyle="1" w:styleId="backlight">
    <w:name w:val="backlight"/>
    <w:basedOn w:val="a0"/>
    <w:rsid w:val="00B17BEF"/>
  </w:style>
  <w:style w:type="character" w:customStyle="1" w:styleId="apple-converted-space">
    <w:name w:val="apple-converted-space"/>
    <w:basedOn w:val="a0"/>
    <w:rsid w:val="00DF0463"/>
  </w:style>
  <w:style w:type="paragraph" w:styleId="af0">
    <w:name w:val="TOC Heading"/>
    <w:basedOn w:val="1"/>
    <w:next w:val="a"/>
    <w:uiPriority w:val="39"/>
    <w:unhideWhenUsed/>
    <w:qFormat/>
    <w:rsid w:val="00DF0463"/>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1">
    <w:name w:val="toc 1"/>
    <w:basedOn w:val="a"/>
    <w:next w:val="a"/>
    <w:autoRedefine/>
    <w:uiPriority w:val="39"/>
    <w:unhideWhenUsed/>
    <w:rsid w:val="00DF0463"/>
    <w:pPr>
      <w:spacing w:after="100" w:line="276" w:lineRule="auto"/>
    </w:pPr>
    <w:rPr>
      <w:rFonts w:asciiTheme="minorHAnsi" w:eastAsiaTheme="minorHAnsi" w:hAnsiTheme="minorHAnsi" w:cstheme="minorBidi"/>
      <w:sz w:val="22"/>
      <w:szCs w:val="22"/>
      <w:lang w:eastAsia="en-US"/>
    </w:rPr>
  </w:style>
  <w:style w:type="paragraph" w:styleId="af1">
    <w:name w:val="List Paragraph"/>
    <w:basedOn w:val="a"/>
    <w:uiPriority w:val="34"/>
    <w:qFormat/>
    <w:rsid w:val="00DF0463"/>
    <w:pPr>
      <w:spacing w:after="160" w:line="259" w:lineRule="auto"/>
      <w:ind w:left="720"/>
      <w:contextualSpacing/>
    </w:pPr>
    <w:rPr>
      <w:rFonts w:asciiTheme="minorHAnsi" w:eastAsiaTheme="minorHAnsi" w:hAnsiTheme="minorHAnsi" w:cstheme="minorBidi"/>
      <w:sz w:val="22"/>
      <w:szCs w:val="22"/>
      <w:lang w:eastAsia="en-US"/>
    </w:rPr>
  </w:style>
  <w:style w:type="paragraph" w:styleId="af2">
    <w:name w:val="Balloon Text"/>
    <w:basedOn w:val="a"/>
    <w:link w:val="af3"/>
    <w:uiPriority w:val="99"/>
    <w:semiHidden/>
    <w:unhideWhenUsed/>
    <w:rsid w:val="00DF0463"/>
    <w:rPr>
      <w:rFonts w:ascii="Tahoma" w:eastAsiaTheme="minorHAnsi" w:hAnsi="Tahoma" w:cs="Tahoma"/>
      <w:sz w:val="16"/>
      <w:szCs w:val="16"/>
      <w:lang w:eastAsia="en-US"/>
    </w:rPr>
  </w:style>
  <w:style w:type="character" w:customStyle="1" w:styleId="af3">
    <w:name w:val="Текст выноски Знак"/>
    <w:basedOn w:val="a0"/>
    <w:link w:val="af2"/>
    <w:uiPriority w:val="99"/>
    <w:semiHidden/>
    <w:rsid w:val="00DF0463"/>
    <w:rPr>
      <w:rFonts w:ascii="Tahoma" w:eastAsiaTheme="minorHAnsi" w:hAnsi="Tahoma" w:cs="Tahoma"/>
      <w:sz w:val="16"/>
      <w:szCs w:val="16"/>
      <w:lang w:eastAsia="en-US"/>
    </w:rPr>
  </w:style>
  <w:style w:type="paragraph" w:styleId="af4">
    <w:name w:val="Title"/>
    <w:basedOn w:val="a"/>
    <w:link w:val="af5"/>
    <w:uiPriority w:val="99"/>
    <w:qFormat/>
    <w:rsid w:val="00DF0463"/>
    <w:pPr>
      <w:autoSpaceDE w:val="0"/>
      <w:autoSpaceDN w:val="0"/>
      <w:adjustRightInd w:val="0"/>
      <w:ind w:firstLine="371"/>
      <w:jc w:val="center"/>
    </w:pPr>
    <w:rPr>
      <w:noProof/>
      <w:sz w:val="28"/>
      <w:szCs w:val="18"/>
      <w:lang w:val="x-none" w:eastAsia="x-none"/>
    </w:rPr>
  </w:style>
  <w:style w:type="character" w:customStyle="1" w:styleId="af5">
    <w:name w:val="Название Знак"/>
    <w:basedOn w:val="a0"/>
    <w:link w:val="af4"/>
    <w:uiPriority w:val="99"/>
    <w:rsid w:val="00DF0463"/>
    <w:rPr>
      <w:noProof/>
      <w:sz w:val="28"/>
      <w:szCs w:val="18"/>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7385">
      <w:bodyDiv w:val="1"/>
      <w:marLeft w:val="0"/>
      <w:marRight w:val="0"/>
      <w:marTop w:val="0"/>
      <w:marBottom w:val="0"/>
      <w:divBdr>
        <w:top w:val="none" w:sz="0" w:space="0" w:color="auto"/>
        <w:left w:val="none" w:sz="0" w:space="0" w:color="auto"/>
        <w:bottom w:val="none" w:sz="0" w:space="0" w:color="auto"/>
        <w:right w:val="none" w:sz="0" w:space="0" w:color="auto"/>
      </w:divBdr>
    </w:div>
    <w:div w:id="28996179">
      <w:bodyDiv w:val="1"/>
      <w:marLeft w:val="0"/>
      <w:marRight w:val="0"/>
      <w:marTop w:val="0"/>
      <w:marBottom w:val="0"/>
      <w:divBdr>
        <w:top w:val="none" w:sz="0" w:space="0" w:color="auto"/>
        <w:left w:val="none" w:sz="0" w:space="0" w:color="auto"/>
        <w:bottom w:val="none" w:sz="0" w:space="0" w:color="auto"/>
        <w:right w:val="none" w:sz="0" w:space="0" w:color="auto"/>
      </w:divBdr>
    </w:div>
    <w:div w:id="108092328">
      <w:bodyDiv w:val="1"/>
      <w:marLeft w:val="0"/>
      <w:marRight w:val="0"/>
      <w:marTop w:val="0"/>
      <w:marBottom w:val="0"/>
      <w:divBdr>
        <w:top w:val="none" w:sz="0" w:space="0" w:color="auto"/>
        <w:left w:val="none" w:sz="0" w:space="0" w:color="auto"/>
        <w:bottom w:val="none" w:sz="0" w:space="0" w:color="auto"/>
        <w:right w:val="none" w:sz="0" w:space="0" w:color="auto"/>
      </w:divBdr>
    </w:div>
    <w:div w:id="134836317">
      <w:bodyDiv w:val="1"/>
      <w:marLeft w:val="0"/>
      <w:marRight w:val="0"/>
      <w:marTop w:val="0"/>
      <w:marBottom w:val="0"/>
      <w:divBdr>
        <w:top w:val="none" w:sz="0" w:space="0" w:color="auto"/>
        <w:left w:val="none" w:sz="0" w:space="0" w:color="auto"/>
        <w:bottom w:val="none" w:sz="0" w:space="0" w:color="auto"/>
        <w:right w:val="none" w:sz="0" w:space="0" w:color="auto"/>
      </w:divBdr>
    </w:div>
    <w:div w:id="138887073">
      <w:bodyDiv w:val="1"/>
      <w:marLeft w:val="0"/>
      <w:marRight w:val="0"/>
      <w:marTop w:val="0"/>
      <w:marBottom w:val="0"/>
      <w:divBdr>
        <w:top w:val="none" w:sz="0" w:space="0" w:color="auto"/>
        <w:left w:val="none" w:sz="0" w:space="0" w:color="auto"/>
        <w:bottom w:val="none" w:sz="0" w:space="0" w:color="auto"/>
        <w:right w:val="none" w:sz="0" w:space="0" w:color="auto"/>
      </w:divBdr>
    </w:div>
    <w:div w:id="204949853">
      <w:bodyDiv w:val="1"/>
      <w:marLeft w:val="0"/>
      <w:marRight w:val="0"/>
      <w:marTop w:val="0"/>
      <w:marBottom w:val="0"/>
      <w:divBdr>
        <w:top w:val="none" w:sz="0" w:space="0" w:color="auto"/>
        <w:left w:val="none" w:sz="0" w:space="0" w:color="auto"/>
        <w:bottom w:val="none" w:sz="0" w:space="0" w:color="auto"/>
        <w:right w:val="none" w:sz="0" w:space="0" w:color="auto"/>
      </w:divBdr>
    </w:div>
    <w:div w:id="259024280">
      <w:bodyDiv w:val="1"/>
      <w:marLeft w:val="0"/>
      <w:marRight w:val="0"/>
      <w:marTop w:val="0"/>
      <w:marBottom w:val="0"/>
      <w:divBdr>
        <w:top w:val="none" w:sz="0" w:space="0" w:color="auto"/>
        <w:left w:val="none" w:sz="0" w:space="0" w:color="auto"/>
        <w:bottom w:val="none" w:sz="0" w:space="0" w:color="auto"/>
        <w:right w:val="none" w:sz="0" w:space="0" w:color="auto"/>
      </w:divBdr>
    </w:div>
    <w:div w:id="268508594">
      <w:bodyDiv w:val="1"/>
      <w:marLeft w:val="0"/>
      <w:marRight w:val="0"/>
      <w:marTop w:val="0"/>
      <w:marBottom w:val="0"/>
      <w:divBdr>
        <w:top w:val="none" w:sz="0" w:space="0" w:color="auto"/>
        <w:left w:val="none" w:sz="0" w:space="0" w:color="auto"/>
        <w:bottom w:val="none" w:sz="0" w:space="0" w:color="auto"/>
        <w:right w:val="none" w:sz="0" w:space="0" w:color="auto"/>
      </w:divBdr>
    </w:div>
    <w:div w:id="278881981">
      <w:bodyDiv w:val="1"/>
      <w:marLeft w:val="0"/>
      <w:marRight w:val="0"/>
      <w:marTop w:val="0"/>
      <w:marBottom w:val="0"/>
      <w:divBdr>
        <w:top w:val="none" w:sz="0" w:space="0" w:color="auto"/>
        <w:left w:val="none" w:sz="0" w:space="0" w:color="auto"/>
        <w:bottom w:val="none" w:sz="0" w:space="0" w:color="auto"/>
        <w:right w:val="none" w:sz="0" w:space="0" w:color="auto"/>
      </w:divBdr>
    </w:div>
    <w:div w:id="346643265">
      <w:bodyDiv w:val="1"/>
      <w:marLeft w:val="0"/>
      <w:marRight w:val="0"/>
      <w:marTop w:val="0"/>
      <w:marBottom w:val="0"/>
      <w:divBdr>
        <w:top w:val="none" w:sz="0" w:space="0" w:color="auto"/>
        <w:left w:val="none" w:sz="0" w:space="0" w:color="auto"/>
        <w:bottom w:val="none" w:sz="0" w:space="0" w:color="auto"/>
        <w:right w:val="none" w:sz="0" w:space="0" w:color="auto"/>
      </w:divBdr>
    </w:div>
    <w:div w:id="369888020">
      <w:bodyDiv w:val="1"/>
      <w:marLeft w:val="0"/>
      <w:marRight w:val="0"/>
      <w:marTop w:val="0"/>
      <w:marBottom w:val="0"/>
      <w:divBdr>
        <w:top w:val="none" w:sz="0" w:space="0" w:color="auto"/>
        <w:left w:val="none" w:sz="0" w:space="0" w:color="auto"/>
        <w:bottom w:val="none" w:sz="0" w:space="0" w:color="auto"/>
        <w:right w:val="none" w:sz="0" w:space="0" w:color="auto"/>
      </w:divBdr>
    </w:div>
    <w:div w:id="438645936">
      <w:bodyDiv w:val="1"/>
      <w:marLeft w:val="0"/>
      <w:marRight w:val="0"/>
      <w:marTop w:val="0"/>
      <w:marBottom w:val="0"/>
      <w:divBdr>
        <w:top w:val="none" w:sz="0" w:space="0" w:color="auto"/>
        <w:left w:val="none" w:sz="0" w:space="0" w:color="auto"/>
        <w:bottom w:val="none" w:sz="0" w:space="0" w:color="auto"/>
        <w:right w:val="none" w:sz="0" w:space="0" w:color="auto"/>
      </w:divBdr>
    </w:div>
    <w:div w:id="489519374">
      <w:bodyDiv w:val="1"/>
      <w:marLeft w:val="0"/>
      <w:marRight w:val="0"/>
      <w:marTop w:val="0"/>
      <w:marBottom w:val="0"/>
      <w:divBdr>
        <w:top w:val="none" w:sz="0" w:space="0" w:color="auto"/>
        <w:left w:val="none" w:sz="0" w:space="0" w:color="auto"/>
        <w:bottom w:val="none" w:sz="0" w:space="0" w:color="auto"/>
        <w:right w:val="none" w:sz="0" w:space="0" w:color="auto"/>
      </w:divBdr>
      <w:divsChild>
        <w:div w:id="20054751">
          <w:marLeft w:val="0"/>
          <w:marRight w:val="0"/>
          <w:marTop w:val="0"/>
          <w:marBottom w:val="240"/>
          <w:divBdr>
            <w:top w:val="none" w:sz="0" w:space="0" w:color="auto"/>
            <w:left w:val="none" w:sz="0" w:space="0" w:color="auto"/>
            <w:bottom w:val="none" w:sz="0" w:space="0" w:color="auto"/>
            <w:right w:val="none" w:sz="0" w:space="0" w:color="auto"/>
          </w:divBdr>
        </w:div>
      </w:divsChild>
    </w:div>
    <w:div w:id="553201733">
      <w:bodyDiv w:val="1"/>
      <w:marLeft w:val="0"/>
      <w:marRight w:val="0"/>
      <w:marTop w:val="0"/>
      <w:marBottom w:val="0"/>
      <w:divBdr>
        <w:top w:val="none" w:sz="0" w:space="0" w:color="auto"/>
        <w:left w:val="none" w:sz="0" w:space="0" w:color="auto"/>
        <w:bottom w:val="none" w:sz="0" w:space="0" w:color="auto"/>
        <w:right w:val="none" w:sz="0" w:space="0" w:color="auto"/>
      </w:divBdr>
    </w:div>
    <w:div w:id="664169984">
      <w:bodyDiv w:val="1"/>
      <w:marLeft w:val="0"/>
      <w:marRight w:val="0"/>
      <w:marTop w:val="0"/>
      <w:marBottom w:val="0"/>
      <w:divBdr>
        <w:top w:val="none" w:sz="0" w:space="0" w:color="auto"/>
        <w:left w:val="none" w:sz="0" w:space="0" w:color="auto"/>
        <w:bottom w:val="none" w:sz="0" w:space="0" w:color="auto"/>
        <w:right w:val="none" w:sz="0" w:space="0" w:color="auto"/>
      </w:divBdr>
      <w:divsChild>
        <w:div w:id="219832241">
          <w:marLeft w:val="0"/>
          <w:marRight w:val="0"/>
          <w:marTop w:val="100"/>
          <w:marBottom w:val="100"/>
          <w:divBdr>
            <w:top w:val="none" w:sz="0" w:space="0" w:color="auto"/>
            <w:left w:val="none" w:sz="0" w:space="0" w:color="auto"/>
            <w:bottom w:val="none" w:sz="0" w:space="0" w:color="auto"/>
            <w:right w:val="none" w:sz="0" w:space="0" w:color="auto"/>
          </w:divBdr>
          <w:divsChild>
            <w:div w:id="314727888">
              <w:marLeft w:val="0"/>
              <w:marRight w:val="0"/>
              <w:marTop w:val="0"/>
              <w:marBottom w:val="0"/>
              <w:divBdr>
                <w:top w:val="none" w:sz="0" w:space="0" w:color="auto"/>
                <w:left w:val="none" w:sz="0" w:space="0" w:color="auto"/>
                <w:bottom w:val="none" w:sz="0" w:space="0" w:color="auto"/>
                <w:right w:val="none" w:sz="0" w:space="0" w:color="auto"/>
              </w:divBdr>
              <w:divsChild>
                <w:div w:id="1188063233">
                  <w:marLeft w:val="0"/>
                  <w:marRight w:val="0"/>
                  <w:marTop w:val="0"/>
                  <w:marBottom w:val="0"/>
                  <w:divBdr>
                    <w:top w:val="none" w:sz="0" w:space="0" w:color="auto"/>
                    <w:left w:val="none" w:sz="0" w:space="0" w:color="auto"/>
                    <w:bottom w:val="none" w:sz="0" w:space="0" w:color="auto"/>
                    <w:right w:val="none" w:sz="0" w:space="0" w:color="auto"/>
                  </w:divBdr>
                  <w:divsChild>
                    <w:div w:id="1634556265">
                      <w:marLeft w:val="0"/>
                      <w:marRight w:val="0"/>
                      <w:marTop w:val="0"/>
                      <w:marBottom w:val="0"/>
                      <w:divBdr>
                        <w:top w:val="none" w:sz="0" w:space="0" w:color="auto"/>
                        <w:left w:val="none" w:sz="0" w:space="0" w:color="auto"/>
                        <w:bottom w:val="none" w:sz="0" w:space="0" w:color="auto"/>
                        <w:right w:val="none" w:sz="0" w:space="0" w:color="auto"/>
                      </w:divBdr>
                      <w:divsChild>
                        <w:div w:id="157159407">
                          <w:marLeft w:val="0"/>
                          <w:marRight w:val="0"/>
                          <w:marTop w:val="0"/>
                          <w:marBottom w:val="0"/>
                          <w:divBdr>
                            <w:top w:val="none" w:sz="0" w:space="0" w:color="auto"/>
                            <w:left w:val="none" w:sz="0" w:space="0" w:color="auto"/>
                            <w:bottom w:val="none" w:sz="0" w:space="0" w:color="auto"/>
                            <w:right w:val="none" w:sz="0" w:space="0" w:color="auto"/>
                          </w:divBdr>
                        </w:div>
                        <w:div w:id="1750806715">
                          <w:marLeft w:val="0"/>
                          <w:marRight w:val="0"/>
                          <w:marTop w:val="0"/>
                          <w:marBottom w:val="0"/>
                          <w:divBdr>
                            <w:top w:val="none" w:sz="0" w:space="0" w:color="auto"/>
                            <w:left w:val="none" w:sz="0" w:space="0" w:color="auto"/>
                            <w:bottom w:val="none" w:sz="0" w:space="0" w:color="auto"/>
                            <w:right w:val="none" w:sz="0" w:space="0" w:color="auto"/>
                          </w:divBdr>
                        </w:div>
                        <w:div w:id="1927305882">
                          <w:marLeft w:val="0"/>
                          <w:marRight w:val="0"/>
                          <w:marTop w:val="0"/>
                          <w:marBottom w:val="0"/>
                          <w:divBdr>
                            <w:top w:val="none" w:sz="0" w:space="0" w:color="auto"/>
                            <w:left w:val="none" w:sz="0" w:space="0" w:color="auto"/>
                            <w:bottom w:val="none" w:sz="0" w:space="0" w:color="auto"/>
                            <w:right w:val="none" w:sz="0" w:space="0" w:color="auto"/>
                          </w:divBdr>
                        </w:div>
                        <w:div w:id="2059236751">
                          <w:marLeft w:val="0"/>
                          <w:marRight w:val="0"/>
                          <w:marTop w:val="0"/>
                          <w:marBottom w:val="0"/>
                          <w:divBdr>
                            <w:top w:val="none" w:sz="0" w:space="0" w:color="auto"/>
                            <w:left w:val="none" w:sz="0" w:space="0" w:color="auto"/>
                            <w:bottom w:val="none" w:sz="0" w:space="0" w:color="auto"/>
                            <w:right w:val="none" w:sz="0" w:space="0" w:color="auto"/>
                          </w:divBdr>
                        </w:div>
                        <w:div w:id="2076510415">
                          <w:marLeft w:val="0"/>
                          <w:marRight w:val="0"/>
                          <w:marTop w:val="0"/>
                          <w:marBottom w:val="0"/>
                          <w:divBdr>
                            <w:top w:val="none" w:sz="0" w:space="0" w:color="auto"/>
                            <w:left w:val="none" w:sz="0" w:space="0" w:color="auto"/>
                            <w:bottom w:val="none" w:sz="0" w:space="0" w:color="auto"/>
                            <w:right w:val="none" w:sz="0" w:space="0" w:color="auto"/>
                          </w:divBdr>
                          <w:divsChild>
                            <w:div w:id="5583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353723">
          <w:marLeft w:val="0"/>
          <w:marRight w:val="0"/>
          <w:marTop w:val="0"/>
          <w:marBottom w:val="0"/>
          <w:divBdr>
            <w:top w:val="none" w:sz="0" w:space="0" w:color="auto"/>
            <w:left w:val="none" w:sz="0" w:space="0" w:color="auto"/>
            <w:bottom w:val="none" w:sz="0" w:space="0" w:color="auto"/>
            <w:right w:val="none" w:sz="0" w:space="0" w:color="auto"/>
          </w:divBdr>
          <w:divsChild>
            <w:div w:id="564148117">
              <w:marLeft w:val="0"/>
              <w:marRight w:val="540"/>
              <w:marTop w:val="0"/>
              <w:marBottom w:val="240"/>
              <w:divBdr>
                <w:top w:val="none" w:sz="0" w:space="0" w:color="auto"/>
                <w:left w:val="none" w:sz="0" w:space="0" w:color="auto"/>
                <w:bottom w:val="none" w:sz="0" w:space="0" w:color="auto"/>
                <w:right w:val="none" w:sz="0" w:space="0" w:color="auto"/>
              </w:divBdr>
              <w:divsChild>
                <w:div w:id="153577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640626">
      <w:bodyDiv w:val="1"/>
      <w:marLeft w:val="0"/>
      <w:marRight w:val="0"/>
      <w:marTop w:val="0"/>
      <w:marBottom w:val="0"/>
      <w:divBdr>
        <w:top w:val="none" w:sz="0" w:space="0" w:color="auto"/>
        <w:left w:val="none" w:sz="0" w:space="0" w:color="auto"/>
        <w:bottom w:val="none" w:sz="0" w:space="0" w:color="auto"/>
        <w:right w:val="none" w:sz="0" w:space="0" w:color="auto"/>
      </w:divBdr>
    </w:div>
    <w:div w:id="670914198">
      <w:bodyDiv w:val="1"/>
      <w:marLeft w:val="0"/>
      <w:marRight w:val="0"/>
      <w:marTop w:val="0"/>
      <w:marBottom w:val="0"/>
      <w:divBdr>
        <w:top w:val="none" w:sz="0" w:space="0" w:color="auto"/>
        <w:left w:val="none" w:sz="0" w:space="0" w:color="auto"/>
        <w:bottom w:val="none" w:sz="0" w:space="0" w:color="auto"/>
        <w:right w:val="none" w:sz="0" w:space="0" w:color="auto"/>
      </w:divBdr>
      <w:divsChild>
        <w:div w:id="459883749">
          <w:marLeft w:val="0"/>
          <w:marRight w:val="0"/>
          <w:marTop w:val="0"/>
          <w:marBottom w:val="240"/>
          <w:divBdr>
            <w:top w:val="none" w:sz="0" w:space="0" w:color="auto"/>
            <w:left w:val="none" w:sz="0" w:space="0" w:color="auto"/>
            <w:bottom w:val="none" w:sz="0" w:space="0" w:color="auto"/>
            <w:right w:val="none" w:sz="0" w:space="0" w:color="auto"/>
          </w:divBdr>
        </w:div>
      </w:divsChild>
    </w:div>
    <w:div w:id="690644914">
      <w:bodyDiv w:val="1"/>
      <w:marLeft w:val="0"/>
      <w:marRight w:val="0"/>
      <w:marTop w:val="0"/>
      <w:marBottom w:val="0"/>
      <w:divBdr>
        <w:top w:val="none" w:sz="0" w:space="0" w:color="auto"/>
        <w:left w:val="none" w:sz="0" w:space="0" w:color="auto"/>
        <w:bottom w:val="none" w:sz="0" w:space="0" w:color="auto"/>
        <w:right w:val="none" w:sz="0" w:space="0" w:color="auto"/>
      </w:divBdr>
    </w:div>
    <w:div w:id="730809408">
      <w:bodyDiv w:val="1"/>
      <w:marLeft w:val="0"/>
      <w:marRight w:val="0"/>
      <w:marTop w:val="0"/>
      <w:marBottom w:val="0"/>
      <w:divBdr>
        <w:top w:val="none" w:sz="0" w:space="0" w:color="auto"/>
        <w:left w:val="none" w:sz="0" w:space="0" w:color="auto"/>
        <w:bottom w:val="none" w:sz="0" w:space="0" w:color="auto"/>
        <w:right w:val="none" w:sz="0" w:space="0" w:color="auto"/>
      </w:divBdr>
    </w:div>
    <w:div w:id="734668694">
      <w:bodyDiv w:val="1"/>
      <w:marLeft w:val="0"/>
      <w:marRight w:val="0"/>
      <w:marTop w:val="0"/>
      <w:marBottom w:val="0"/>
      <w:divBdr>
        <w:top w:val="none" w:sz="0" w:space="0" w:color="auto"/>
        <w:left w:val="none" w:sz="0" w:space="0" w:color="auto"/>
        <w:bottom w:val="none" w:sz="0" w:space="0" w:color="auto"/>
        <w:right w:val="none" w:sz="0" w:space="0" w:color="auto"/>
      </w:divBdr>
    </w:div>
    <w:div w:id="781844801">
      <w:bodyDiv w:val="1"/>
      <w:marLeft w:val="0"/>
      <w:marRight w:val="0"/>
      <w:marTop w:val="0"/>
      <w:marBottom w:val="0"/>
      <w:divBdr>
        <w:top w:val="none" w:sz="0" w:space="0" w:color="auto"/>
        <w:left w:val="none" w:sz="0" w:space="0" w:color="auto"/>
        <w:bottom w:val="none" w:sz="0" w:space="0" w:color="auto"/>
        <w:right w:val="none" w:sz="0" w:space="0" w:color="auto"/>
      </w:divBdr>
    </w:div>
    <w:div w:id="957880215">
      <w:bodyDiv w:val="1"/>
      <w:marLeft w:val="0"/>
      <w:marRight w:val="0"/>
      <w:marTop w:val="0"/>
      <w:marBottom w:val="0"/>
      <w:divBdr>
        <w:top w:val="none" w:sz="0" w:space="0" w:color="auto"/>
        <w:left w:val="none" w:sz="0" w:space="0" w:color="auto"/>
        <w:bottom w:val="none" w:sz="0" w:space="0" w:color="auto"/>
        <w:right w:val="none" w:sz="0" w:space="0" w:color="auto"/>
      </w:divBdr>
    </w:div>
    <w:div w:id="994915317">
      <w:bodyDiv w:val="1"/>
      <w:marLeft w:val="0"/>
      <w:marRight w:val="0"/>
      <w:marTop w:val="0"/>
      <w:marBottom w:val="0"/>
      <w:divBdr>
        <w:top w:val="none" w:sz="0" w:space="0" w:color="auto"/>
        <w:left w:val="none" w:sz="0" w:space="0" w:color="auto"/>
        <w:bottom w:val="none" w:sz="0" w:space="0" w:color="auto"/>
        <w:right w:val="none" w:sz="0" w:space="0" w:color="auto"/>
      </w:divBdr>
    </w:div>
    <w:div w:id="1084766632">
      <w:bodyDiv w:val="1"/>
      <w:marLeft w:val="0"/>
      <w:marRight w:val="0"/>
      <w:marTop w:val="0"/>
      <w:marBottom w:val="0"/>
      <w:divBdr>
        <w:top w:val="none" w:sz="0" w:space="0" w:color="auto"/>
        <w:left w:val="none" w:sz="0" w:space="0" w:color="auto"/>
        <w:bottom w:val="none" w:sz="0" w:space="0" w:color="auto"/>
        <w:right w:val="none" w:sz="0" w:space="0" w:color="auto"/>
      </w:divBdr>
    </w:div>
    <w:div w:id="1095396095">
      <w:bodyDiv w:val="1"/>
      <w:marLeft w:val="0"/>
      <w:marRight w:val="0"/>
      <w:marTop w:val="0"/>
      <w:marBottom w:val="0"/>
      <w:divBdr>
        <w:top w:val="none" w:sz="0" w:space="0" w:color="auto"/>
        <w:left w:val="none" w:sz="0" w:space="0" w:color="auto"/>
        <w:bottom w:val="none" w:sz="0" w:space="0" w:color="auto"/>
        <w:right w:val="none" w:sz="0" w:space="0" w:color="auto"/>
      </w:divBdr>
    </w:div>
    <w:div w:id="1112212185">
      <w:bodyDiv w:val="1"/>
      <w:marLeft w:val="0"/>
      <w:marRight w:val="0"/>
      <w:marTop w:val="0"/>
      <w:marBottom w:val="0"/>
      <w:divBdr>
        <w:top w:val="none" w:sz="0" w:space="0" w:color="auto"/>
        <w:left w:val="none" w:sz="0" w:space="0" w:color="auto"/>
        <w:bottom w:val="none" w:sz="0" w:space="0" w:color="auto"/>
        <w:right w:val="none" w:sz="0" w:space="0" w:color="auto"/>
      </w:divBdr>
    </w:div>
    <w:div w:id="1119689740">
      <w:bodyDiv w:val="1"/>
      <w:marLeft w:val="0"/>
      <w:marRight w:val="0"/>
      <w:marTop w:val="0"/>
      <w:marBottom w:val="0"/>
      <w:divBdr>
        <w:top w:val="none" w:sz="0" w:space="0" w:color="auto"/>
        <w:left w:val="none" w:sz="0" w:space="0" w:color="auto"/>
        <w:bottom w:val="none" w:sz="0" w:space="0" w:color="auto"/>
        <w:right w:val="none" w:sz="0" w:space="0" w:color="auto"/>
      </w:divBdr>
    </w:div>
    <w:div w:id="1168861633">
      <w:bodyDiv w:val="1"/>
      <w:marLeft w:val="0"/>
      <w:marRight w:val="0"/>
      <w:marTop w:val="0"/>
      <w:marBottom w:val="0"/>
      <w:divBdr>
        <w:top w:val="none" w:sz="0" w:space="0" w:color="auto"/>
        <w:left w:val="none" w:sz="0" w:space="0" w:color="auto"/>
        <w:bottom w:val="none" w:sz="0" w:space="0" w:color="auto"/>
        <w:right w:val="none" w:sz="0" w:space="0" w:color="auto"/>
      </w:divBdr>
    </w:div>
    <w:div w:id="1227111033">
      <w:bodyDiv w:val="1"/>
      <w:marLeft w:val="0"/>
      <w:marRight w:val="0"/>
      <w:marTop w:val="0"/>
      <w:marBottom w:val="0"/>
      <w:divBdr>
        <w:top w:val="none" w:sz="0" w:space="0" w:color="auto"/>
        <w:left w:val="none" w:sz="0" w:space="0" w:color="auto"/>
        <w:bottom w:val="none" w:sz="0" w:space="0" w:color="auto"/>
        <w:right w:val="none" w:sz="0" w:space="0" w:color="auto"/>
      </w:divBdr>
    </w:div>
    <w:div w:id="1228568367">
      <w:marLeft w:val="0"/>
      <w:marRight w:val="0"/>
      <w:marTop w:val="0"/>
      <w:marBottom w:val="0"/>
      <w:divBdr>
        <w:top w:val="none" w:sz="0" w:space="0" w:color="auto"/>
        <w:left w:val="none" w:sz="0" w:space="0" w:color="auto"/>
        <w:bottom w:val="none" w:sz="0" w:space="0" w:color="auto"/>
        <w:right w:val="none" w:sz="0" w:space="0" w:color="auto"/>
      </w:divBdr>
    </w:div>
    <w:div w:id="1228568368">
      <w:marLeft w:val="0"/>
      <w:marRight w:val="0"/>
      <w:marTop w:val="0"/>
      <w:marBottom w:val="0"/>
      <w:divBdr>
        <w:top w:val="none" w:sz="0" w:space="0" w:color="auto"/>
        <w:left w:val="none" w:sz="0" w:space="0" w:color="auto"/>
        <w:bottom w:val="none" w:sz="0" w:space="0" w:color="auto"/>
        <w:right w:val="none" w:sz="0" w:space="0" w:color="auto"/>
      </w:divBdr>
    </w:div>
    <w:div w:id="1228568369">
      <w:marLeft w:val="0"/>
      <w:marRight w:val="0"/>
      <w:marTop w:val="0"/>
      <w:marBottom w:val="0"/>
      <w:divBdr>
        <w:top w:val="none" w:sz="0" w:space="0" w:color="auto"/>
        <w:left w:val="none" w:sz="0" w:space="0" w:color="auto"/>
        <w:bottom w:val="none" w:sz="0" w:space="0" w:color="auto"/>
        <w:right w:val="none" w:sz="0" w:space="0" w:color="auto"/>
      </w:divBdr>
    </w:div>
    <w:div w:id="1228568370">
      <w:marLeft w:val="0"/>
      <w:marRight w:val="0"/>
      <w:marTop w:val="0"/>
      <w:marBottom w:val="0"/>
      <w:divBdr>
        <w:top w:val="none" w:sz="0" w:space="0" w:color="auto"/>
        <w:left w:val="none" w:sz="0" w:space="0" w:color="auto"/>
        <w:bottom w:val="none" w:sz="0" w:space="0" w:color="auto"/>
        <w:right w:val="none" w:sz="0" w:space="0" w:color="auto"/>
      </w:divBdr>
    </w:div>
    <w:div w:id="1228568371">
      <w:marLeft w:val="0"/>
      <w:marRight w:val="0"/>
      <w:marTop w:val="0"/>
      <w:marBottom w:val="0"/>
      <w:divBdr>
        <w:top w:val="none" w:sz="0" w:space="0" w:color="auto"/>
        <w:left w:val="none" w:sz="0" w:space="0" w:color="auto"/>
        <w:bottom w:val="none" w:sz="0" w:space="0" w:color="auto"/>
        <w:right w:val="none" w:sz="0" w:space="0" w:color="auto"/>
      </w:divBdr>
    </w:div>
    <w:div w:id="1228568372">
      <w:marLeft w:val="0"/>
      <w:marRight w:val="0"/>
      <w:marTop w:val="0"/>
      <w:marBottom w:val="0"/>
      <w:divBdr>
        <w:top w:val="none" w:sz="0" w:space="0" w:color="auto"/>
        <w:left w:val="none" w:sz="0" w:space="0" w:color="auto"/>
        <w:bottom w:val="none" w:sz="0" w:space="0" w:color="auto"/>
        <w:right w:val="none" w:sz="0" w:space="0" w:color="auto"/>
      </w:divBdr>
    </w:div>
    <w:div w:id="1228568373">
      <w:marLeft w:val="0"/>
      <w:marRight w:val="0"/>
      <w:marTop w:val="0"/>
      <w:marBottom w:val="0"/>
      <w:divBdr>
        <w:top w:val="none" w:sz="0" w:space="0" w:color="auto"/>
        <w:left w:val="none" w:sz="0" w:space="0" w:color="auto"/>
        <w:bottom w:val="none" w:sz="0" w:space="0" w:color="auto"/>
        <w:right w:val="none" w:sz="0" w:space="0" w:color="auto"/>
      </w:divBdr>
    </w:div>
    <w:div w:id="1228568374">
      <w:marLeft w:val="0"/>
      <w:marRight w:val="0"/>
      <w:marTop w:val="0"/>
      <w:marBottom w:val="0"/>
      <w:divBdr>
        <w:top w:val="none" w:sz="0" w:space="0" w:color="auto"/>
        <w:left w:val="none" w:sz="0" w:space="0" w:color="auto"/>
        <w:bottom w:val="none" w:sz="0" w:space="0" w:color="auto"/>
        <w:right w:val="none" w:sz="0" w:space="0" w:color="auto"/>
      </w:divBdr>
    </w:div>
    <w:div w:id="1228568375">
      <w:marLeft w:val="0"/>
      <w:marRight w:val="0"/>
      <w:marTop w:val="0"/>
      <w:marBottom w:val="0"/>
      <w:divBdr>
        <w:top w:val="none" w:sz="0" w:space="0" w:color="auto"/>
        <w:left w:val="none" w:sz="0" w:space="0" w:color="auto"/>
        <w:bottom w:val="none" w:sz="0" w:space="0" w:color="auto"/>
        <w:right w:val="none" w:sz="0" w:space="0" w:color="auto"/>
      </w:divBdr>
    </w:div>
    <w:div w:id="1228568376">
      <w:marLeft w:val="0"/>
      <w:marRight w:val="0"/>
      <w:marTop w:val="0"/>
      <w:marBottom w:val="0"/>
      <w:divBdr>
        <w:top w:val="none" w:sz="0" w:space="0" w:color="auto"/>
        <w:left w:val="none" w:sz="0" w:space="0" w:color="auto"/>
        <w:bottom w:val="none" w:sz="0" w:space="0" w:color="auto"/>
        <w:right w:val="none" w:sz="0" w:space="0" w:color="auto"/>
      </w:divBdr>
    </w:div>
    <w:div w:id="1228568377">
      <w:marLeft w:val="0"/>
      <w:marRight w:val="0"/>
      <w:marTop w:val="0"/>
      <w:marBottom w:val="0"/>
      <w:divBdr>
        <w:top w:val="none" w:sz="0" w:space="0" w:color="auto"/>
        <w:left w:val="none" w:sz="0" w:space="0" w:color="auto"/>
        <w:bottom w:val="none" w:sz="0" w:space="0" w:color="auto"/>
        <w:right w:val="none" w:sz="0" w:space="0" w:color="auto"/>
      </w:divBdr>
    </w:div>
    <w:div w:id="1228568378">
      <w:marLeft w:val="0"/>
      <w:marRight w:val="0"/>
      <w:marTop w:val="0"/>
      <w:marBottom w:val="0"/>
      <w:divBdr>
        <w:top w:val="none" w:sz="0" w:space="0" w:color="auto"/>
        <w:left w:val="none" w:sz="0" w:space="0" w:color="auto"/>
        <w:bottom w:val="none" w:sz="0" w:space="0" w:color="auto"/>
        <w:right w:val="none" w:sz="0" w:space="0" w:color="auto"/>
      </w:divBdr>
      <w:divsChild>
        <w:div w:id="1228568379">
          <w:marLeft w:val="0"/>
          <w:marRight w:val="0"/>
          <w:marTop w:val="0"/>
          <w:marBottom w:val="0"/>
          <w:divBdr>
            <w:top w:val="none" w:sz="0" w:space="0" w:color="auto"/>
            <w:left w:val="none" w:sz="0" w:space="0" w:color="auto"/>
            <w:bottom w:val="none" w:sz="0" w:space="0" w:color="auto"/>
            <w:right w:val="none" w:sz="0" w:space="0" w:color="auto"/>
          </w:divBdr>
        </w:div>
        <w:div w:id="1228568432">
          <w:marLeft w:val="0"/>
          <w:marRight w:val="0"/>
          <w:marTop w:val="0"/>
          <w:marBottom w:val="0"/>
          <w:divBdr>
            <w:top w:val="none" w:sz="0" w:space="0" w:color="auto"/>
            <w:left w:val="none" w:sz="0" w:space="0" w:color="auto"/>
            <w:bottom w:val="none" w:sz="0" w:space="0" w:color="auto"/>
            <w:right w:val="none" w:sz="0" w:space="0" w:color="auto"/>
          </w:divBdr>
        </w:div>
      </w:divsChild>
    </w:div>
    <w:div w:id="1228568380">
      <w:marLeft w:val="0"/>
      <w:marRight w:val="0"/>
      <w:marTop w:val="0"/>
      <w:marBottom w:val="0"/>
      <w:divBdr>
        <w:top w:val="none" w:sz="0" w:space="0" w:color="auto"/>
        <w:left w:val="none" w:sz="0" w:space="0" w:color="auto"/>
        <w:bottom w:val="none" w:sz="0" w:space="0" w:color="auto"/>
        <w:right w:val="none" w:sz="0" w:space="0" w:color="auto"/>
      </w:divBdr>
    </w:div>
    <w:div w:id="1228568381">
      <w:marLeft w:val="0"/>
      <w:marRight w:val="0"/>
      <w:marTop w:val="0"/>
      <w:marBottom w:val="0"/>
      <w:divBdr>
        <w:top w:val="none" w:sz="0" w:space="0" w:color="auto"/>
        <w:left w:val="none" w:sz="0" w:space="0" w:color="auto"/>
        <w:bottom w:val="none" w:sz="0" w:space="0" w:color="auto"/>
        <w:right w:val="none" w:sz="0" w:space="0" w:color="auto"/>
      </w:divBdr>
    </w:div>
    <w:div w:id="1228568382">
      <w:marLeft w:val="0"/>
      <w:marRight w:val="0"/>
      <w:marTop w:val="0"/>
      <w:marBottom w:val="0"/>
      <w:divBdr>
        <w:top w:val="none" w:sz="0" w:space="0" w:color="auto"/>
        <w:left w:val="none" w:sz="0" w:space="0" w:color="auto"/>
        <w:bottom w:val="none" w:sz="0" w:space="0" w:color="auto"/>
        <w:right w:val="none" w:sz="0" w:space="0" w:color="auto"/>
      </w:divBdr>
    </w:div>
    <w:div w:id="1228568383">
      <w:marLeft w:val="0"/>
      <w:marRight w:val="0"/>
      <w:marTop w:val="0"/>
      <w:marBottom w:val="0"/>
      <w:divBdr>
        <w:top w:val="none" w:sz="0" w:space="0" w:color="auto"/>
        <w:left w:val="none" w:sz="0" w:space="0" w:color="auto"/>
        <w:bottom w:val="none" w:sz="0" w:space="0" w:color="auto"/>
        <w:right w:val="none" w:sz="0" w:space="0" w:color="auto"/>
      </w:divBdr>
    </w:div>
    <w:div w:id="1228568384">
      <w:marLeft w:val="0"/>
      <w:marRight w:val="0"/>
      <w:marTop w:val="0"/>
      <w:marBottom w:val="0"/>
      <w:divBdr>
        <w:top w:val="none" w:sz="0" w:space="0" w:color="auto"/>
        <w:left w:val="none" w:sz="0" w:space="0" w:color="auto"/>
        <w:bottom w:val="none" w:sz="0" w:space="0" w:color="auto"/>
        <w:right w:val="none" w:sz="0" w:space="0" w:color="auto"/>
      </w:divBdr>
    </w:div>
    <w:div w:id="1228568385">
      <w:marLeft w:val="0"/>
      <w:marRight w:val="0"/>
      <w:marTop w:val="0"/>
      <w:marBottom w:val="0"/>
      <w:divBdr>
        <w:top w:val="none" w:sz="0" w:space="0" w:color="auto"/>
        <w:left w:val="none" w:sz="0" w:space="0" w:color="auto"/>
        <w:bottom w:val="none" w:sz="0" w:space="0" w:color="auto"/>
        <w:right w:val="none" w:sz="0" w:space="0" w:color="auto"/>
      </w:divBdr>
    </w:div>
    <w:div w:id="1228568386">
      <w:marLeft w:val="0"/>
      <w:marRight w:val="0"/>
      <w:marTop w:val="0"/>
      <w:marBottom w:val="0"/>
      <w:divBdr>
        <w:top w:val="none" w:sz="0" w:space="0" w:color="auto"/>
        <w:left w:val="none" w:sz="0" w:space="0" w:color="auto"/>
        <w:bottom w:val="none" w:sz="0" w:space="0" w:color="auto"/>
        <w:right w:val="none" w:sz="0" w:space="0" w:color="auto"/>
      </w:divBdr>
    </w:div>
    <w:div w:id="1228568387">
      <w:marLeft w:val="0"/>
      <w:marRight w:val="0"/>
      <w:marTop w:val="0"/>
      <w:marBottom w:val="0"/>
      <w:divBdr>
        <w:top w:val="none" w:sz="0" w:space="0" w:color="auto"/>
        <w:left w:val="none" w:sz="0" w:space="0" w:color="auto"/>
        <w:bottom w:val="none" w:sz="0" w:space="0" w:color="auto"/>
        <w:right w:val="none" w:sz="0" w:space="0" w:color="auto"/>
      </w:divBdr>
    </w:div>
    <w:div w:id="1228568388">
      <w:marLeft w:val="0"/>
      <w:marRight w:val="0"/>
      <w:marTop w:val="0"/>
      <w:marBottom w:val="0"/>
      <w:divBdr>
        <w:top w:val="none" w:sz="0" w:space="0" w:color="auto"/>
        <w:left w:val="none" w:sz="0" w:space="0" w:color="auto"/>
        <w:bottom w:val="none" w:sz="0" w:space="0" w:color="auto"/>
        <w:right w:val="none" w:sz="0" w:space="0" w:color="auto"/>
      </w:divBdr>
    </w:div>
    <w:div w:id="1228568389">
      <w:marLeft w:val="0"/>
      <w:marRight w:val="0"/>
      <w:marTop w:val="0"/>
      <w:marBottom w:val="0"/>
      <w:divBdr>
        <w:top w:val="none" w:sz="0" w:space="0" w:color="auto"/>
        <w:left w:val="none" w:sz="0" w:space="0" w:color="auto"/>
        <w:bottom w:val="none" w:sz="0" w:space="0" w:color="auto"/>
        <w:right w:val="none" w:sz="0" w:space="0" w:color="auto"/>
      </w:divBdr>
    </w:div>
    <w:div w:id="1228568390">
      <w:marLeft w:val="0"/>
      <w:marRight w:val="0"/>
      <w:marTop w:val="0"/>
      <w:marBottom w:val="0"/>
      <w:divBdr>
        <w:top w:val="none" w:sz="0" w:space="0" w:color="auto"/>
        <w:left w:val="none" w:sz="0" w:space="0" w:color="auto"/>
        <w:bottom w:val="none" w:sz="0" w:space="0" w:color="auto"/>
        <w:right w:val="none" w:sz="0" w:space="0" w:color="auto"/>
      </w:divBdr>
    </w:div>
    <w:div w:id="1228568391">
      <w:marLeft w:val="0"/>
      <w:marRight w:val="0"/>
      <w:marTop w:val="0"/>
      <w:marBottom w:val="0"/>
      <w:divBdr>
        <w:top w:val="none" w:sz="0" w:space="0" w:color="auto"/>
        <w:left w:val="none" w:sz="0" w:space="0" w:color="auto"/>
        <w:bottom w:val="none" w:sz="0" w:space="0" w:color="auto"/>
        <w:right w:val="none" w:sz="0" w:space="0" w:color="auto"/>
      </w:divBdr>
    </w:div>
    <w:div w:id="1228568392">
      <w:marLeft w:val="0"/>
      <w:marRight w:val="0"/>
      <w:marTop w:val="0"/>
      <w:marBottom w:val="0"/>
      <w:divBdr>
        <w:top w:val="none" w:sz="0" w:space="0" w:color="auto"/>
        <w:left w:val="none" w:sz="0" w:space="0" w:color="auto"/>
        <w:bottom w:val="none" w:sz="0" w:space="0" w:color="auto"/>
        <w:right w:val="none" w:sz="0" w:space="0" w:color="auto"/>
      </w:divBdr>
    </w:div>
    <w:div w:id="1228568393">
      <w:marLeft w:val="0"/>
      <w:marRight w:val="0"/>
      <w:marTop w:val="0"/>
      <w:marBottom w:val="0"/>
      <w:divBdr>
        <w:top w:val="none" w:sz="0" w:space="0" w:color="auto"/>
        <w:left w:val="none" w:sz="0" w:space="0" w:color="auto"/>
        <w:bottom w:val="none" w:sz="0" w:space="0" w:color="auto"/>
        <w:right w:val="none" w:sz="0" w:space="0" w:color="auto"/>
      </w:divBdr>
    </w:div>
    <w:div w:id="1228568394">
      <w:marLeft w:val="0"/>
      <w:marRight w:val="0"/>
      <w:marTop w:val="0"/>
      <w:marBottom w:val="0"/>
      <w:divBdr>
        <w:top w:val="none" w:sz="0" w:space="0" w:color="auto"/>
        <w:left w:val="none" w:sz="0" w:space="0" w:color="auto"/>
        <w:bottom w:val="none" w:sz="0" w:space="0" w:color="auto"/>
        <w:right w:val="none" w:sz="0" w:space="0" w:color="auto"/>
      </w:divBdr>
    </w:div>
    <w:div w:id="1228568396">
      <w:marLeft w:val="0"/>
      <w:marRight w:val="0"/>
      <w:marTop w:val="0"/>
      <w:marBottom w:val="0"/>
      <w:divBdr>
        <w:top w:val="none" w:sz="0" w:space="0" w:color="auto"/>
        <w:left w:val="none" w:sz="0" w:space="0" w:color="auto"/>
        <w:bottom w:val="none" w:sz="0" w:space="0" w:color="auto"/>
        <w:right w:val="none" w:sz="0" w:space="0" w:color="auto"/>
      </w:divBdr>
    </w:div>
    <w:div w:id="1228568397">
      <w:marLeft w:val="0"/>
      <w:marRight w:val="0"/>
      <w:marTop w:val="0"/>
      <w:marBottom w:val="0"/>
      <w:divBdr>
        <w:top w:val="none" w:sz="0" w:space="0" w:color="auto"/>
        <w:left w:val="none" w:sz="0" w:space="0" w:color="auto"/>
        <w:bottom w:val="none" w:sz="0" w:space="0" w:color="auto"/>
        <w:right w:val="none" w:sz="0" w:space="0" w:color="auto"/>
      </w:divBdr>
    </w:div>
    <w:div w:id="1228568399">
      <w:marLeft w:val="0"/>
      <w:marRight w:val="0"/>
      <w:marTop w:val="0"/>
      <w:marBottom w:val="0"/>
      <w:divBdr>
        <w:top w:val="none" w:sz="0" w:space="0" w:color="auto"/>
        <w:left w:val="none" w:sz="0" w:space="0" w:color="auto"/>
        <w:bottom w:val="none" w:sz="0" w:space="0" w:color="auto"/>
        <w:right w:val="none" w:sz="0" w:space="0" w:color="auto"/>
      </w:divBdr>
    </w:div>
    <w:div w:id="1228568400">
      <w:marLeft w:val="0"/>
      <w:marRight w:val="0"/>
      <w:marTop w:val="0"/>
      <w:marBottom w:val="0"/>
      <w:divBdr>
        <w:top w:val="none" w:sz="0" w:space="0" w:color="auto"/>
        <w:left w:val="none" w:sz="0" w:space="0" w:color="auto"/>
        <w:bottom w:val="none" w:sz="0" w:space="0" w:color="auto"/>
        <w:right w:val="none" w:sz="0" w:space="0" w:color="auto"/>
      </w:divBdr>
    </w:div>
    <w:div w:id="1228568401">
      <w:marLeft w:val="0"/>
      <w:marRight w:val="0"/>
      <w:marTop w:val="0"/>
      <w:marBottom w:val="0"/>
      <w:divBdr>
        <w:top w:val="none" w:sz="0" w:space="0" w:color="auto"/>
        <w:left w:val="none" w:sz="0" w:space="0" w:color="auto"/>
        <w:bottom w:val="none" w:sz="0" w:space="0" w:color="auto"/>
        <w:right w:val="none" w:sz="0" w:space="0" w:color="auto"/>
      </w:divBdr>
    </w:div>
    <w:div w:id="1228568402">
      <w:marLeft w:val="0"/>
      <w:marRight w:val="0"/>
      <w:marTop w:val="0"/>
      <w:marBottom w:val="0"/>
      <w:divBdr>
        <w:top w:val="none" w:sz="0" w:space="0" w:color="auto"/>
        <w:left w:val="none" w:sz="0" w:space="0" w:color="auto"/>
        <w:bottom w:val="none" w:sz="0" w:space="0" w:color="auto"/>
        <w:right w:val="none" w:sz="0" w:space="0" w:color="auto"/>
      </w:divBdr>
    </w:div>
    <w:div w:id="1228568403">
      <w:marLeft w:val="0"/>
      <w:marRight w:val="0"/>
      <w:marTop w:val="0"/>
      <w:marBottom w:val="0"/>
      <w:divBdr>
        <w:top w:val="none" w:sz="0" w:space="0" w:color="auto"/>
        <w:left w:val="none" w:sz="0" w:space="0" w:color="auto"/>
        <w:bottom w:val="none" w:sz="0" w:space="0" w:color="auto"/>
        <w:right w:val="none" w:sz="0" w:space="0" w:color="auto"/>
      </w:divBdr>
    </w:div>
    <w:div w:id="1228568404">
      <w:marLeft w:val="0"/>
      <w:marRight w:val="0"/>
      <w:marTop w:val="0"/>
      <w:marBottom w:val="0"/>
      <w:divBdr>
        <w:top w:val="none" w:sz="0" w:space="0" w:color="auto"/>
        <w:left w:val="none" w:sz="0" w:space="0" w:color="auto"/>
        <w:bottom w:val="none" w:sz="0" w:space="0" w:color="auto"/>
        <w:right w:val="none" w:sz="0" w:space="0" w:color="auto"/>
      </w:divBdr>
    </w:div>
    <w:div w:id="1228568405">
      <w:marLeft w:val="0"/>
      <w:marRight w:val="0"/>
      <w:marTop w:val="0"/>
      <w:marBottom w:val="0"/>
      <w:divBdr>
        <w:top w:val="none" w:sz="0" w:space="0" w:color="auto"/>
        <w:left w:val="none" w:sz="0" w:space="0" w:color="auto"/>
        <w:bottom w:val="none" w:sz="0" w:space="0" w:color="auto"/>
        <w:right w:val="none" w:sz="0" w:space="0" w:color="auto"/>
      </w:divBdr>
    </w:div>
    <w:div w:id="1228568406">
      <w:marLeft w:val="0"/>
      <w:marRight w:val="0"/>
      <w:marTop w:val="0"/>
      <w:marBottom w:val="0"/>
      <w:divBdr>
        <w:top w:val="none" w:sz="0" w:space="0" w:color="auto"/>
        <w:left w:val="none" w:sz="0" w:space="0" w:color="auto"/>
        <w:bottom w:val="none" w:sz="0" w:space="0" w:color="auto"/>
        <w:right w:val="none" w:sz="0" w:space="0" w:color="auto"/>
      </w:divBdr>
    </w:div>
    <w:div w:id="1228568407">
      <w:marLeft w:val="0"/>
      <w:marRight w:val="0"/>
      <w:marTop w:val="0"/>
      <w:marBottom w:val="0"/>
      <w:divBdr>
        <w:top w:val="none" w:sz="0" w:space="0" w:color="auto"/>
        <w:left w:val="none" w:sz="0" w:space="0" w:color="auto"/>
        <w:bottom w:val="none" w:sz="0" w:space="0" w:color="auto"/>
        <w:right w:val="none" w:sz="0" w:space="0" w:color="auto"/>
      </w:divBdr>
    </w:div>
    <w:div w:id="1228568408">
      <w:marLeft w:val="0"/>
      <w:marRight w:val="0"/>
      <w:marTop w:val="0"/>
      <w:marBottom w:val="0"/>
      <w:divBdr>
        <w:top w:val="none" w:sz="0" w:space="0" w:color="auto"/>
        <w:left w:val="none" w:sz="0" w:space="0" w:color="auto"/>
        <w:bottom w:val="none" w:sz="0" w:space="0" w:color="auto"/>
        <w:right w:val="none" w:sz="0" w:space="0" w:color="auto"/>
      </w:divBdr>
    </w:div>
    <w:div w:id="1228568409">
      <w:marLeft w:val="0"/>
      <w:marRight w:val="0"/>
      <w:marTop w:val="0"/>
      <w:marBottom w:val="0"/>
      <w:divBdr>
        <w:top w:val="none" w:sz="0" w:space="0" w:color="auto"/>
        <w:left w:val="none" w:sz="0" w:space="0" w:color="auto"/>
        <w:bottom w:val="none" w:sz="0" w:space="0" w:color="auto"/>
        <w:right w:val="none" w:sz="0" w:space="0" w:color="auto"/>
      </w:divBdr>
    </w:div>
    <w:div w:id="1228568410">
      <w:marLeft w:val="0"/>
      <w:marRight w:val="0"/>
      <w:marTop w:val="0"/>
      <w:marBottom w:val="0"/>
      <w:divBdr>
        <w:top w:val="none" w:sz="0" w:space="0" w:color="auto"/>
        <w:left w:val="none" w:sz="0" w:space="0" w:color="auto"/>
        <w:bottom w:val="none" w:sz="0" w:space="0" w:color="auto"/>
        <w:right w:val="none" w:sz="0" w:space="0" w:color="auto"/>
      </w:divBdr>
    </w:div>
    <w:div w:id="1228568411">
      <w:marLeft w:val="0"/>
      <w:marRight w:val="0"/>
      <w:marTop w:val="0"/>
      <w:marBottom w:val="0"/>
      <w:divBdr>
        <w:top w:val="none" w:sz="0" w:space="0" w:color="auto"/>
        <w:left w:val="none" w:sz="0" w:space="0" w:color="auto"/>
        <w:bottom w:val="none" w:sz="0" w:space="0" w:color="auto"/>
        <w:right w:val="none" w:sz="0" w:space="0" w:color="auto"/>
      </w:divBdr>
    </w:div>
    <w:div w:id="1228568412">
      <w:marLeft w:val="0"/>
      <w:marRight w:val="0"/>
      <w:marTop w:val="0"/>
      <w:marBottom w:val="0"/>
      <w:divBdr>
        <w:top w:val="none" w:sz="0" w:space="0" w:color="auto"/>
        <w:left w:val="none" w:sz="0" w:space="0" w:color="auto"/>
        <w:bottom w:val="none" w:sz="0" w:space="0" w:color="auto"/>
        <w:right w:val="none" w:sz="0" w:space="0" w:color="auto"/>
      </w:divBdr>
      <w:divsChild>
        <w:div w:id="1228568431">
          <w:marLeft w:val="0"/>
          <w:marRight w:val="0"/>
          <w:marTop w:val="0"/>
          <w:marBottom w:val="0"/>
          <w:divBdr>
            <w:top w:val="none" w:sz="0" w:space="0" w:color="auto"/>
            <w:left w:val="none" w:sz="0" w:space="0" w:color="auto"/>
            <w:bottom w:val="none" w:sz="0" w:space="0" w:color="auto"/>
            <w:right w:val="none" w:sz="0" w:space="0" w:color="auto"/>
          </w:divBdr>
        </w:div>
      </w:divsChild>
    </w:div>
    <w:div w:id="1228568413">
      <w:marLeft w:val="0"/>
      <w:marRight w:val="0"/>
      <w:marTop w:val="0"/>
      <w:marBottom w:val="0"/>
      <w:divBdr>
        <w:top w:val="none" w:sz="0" w:space="0" w:color="auto"/>
        <w:left w:val="none" w:sz="0" w:space="0" w:color="auto"/>
        <w:bottom w:val="none" w:sz="0" w:space="0" w:color="auto"/>
        <w:right w:val="none" w:sz="0" w:space="0" w:color="auto"/>
      </w:divBdr>
    </w:div>
    <w:div w:id="1228568414">
      <w:marLeft w:val="0"/>
      <w:marRight w:val="0"/>
      <w:marTop w:val="0"/>
      <w:marBottom w:val="0"/>
      <w:divBdr>
        <w:top w:val="none" w:sz="0" w:space="0" w:color="auto"/>
        <w:left w:val="none" w:sz="0" w:space="0" w:color="auto"/>
        <w:bottom w:val="none" w:sz="0" w:space="0" w:color="auto"/>
        <w:right w:val="none" w:sz="0" w:space="0" w:color="auto"/>
      </w:divBdr>
    </w:div>
    <w:div w:id="1228568415">
      <w:marLeft w:val="0"/>
      <w:marRight w:val="0"/>
      <w:marTop w:val="0"/>
      <w:marBottom w:val="0"/>
      <w:divBdr>
        <w:top w:val="none" w:sz="0" w:space="0" w:color="auto"/>
        <w:left w:val="none" w:sz="0" w:space="0" w:color="auto"/>
        <w:bottom w:val="none" w:sz="0" w:space="0" w:color="auto"/>
        <w:right w:val="none" w:sz="0" w:space="0" w:color="auto"/>
      </w:divBdr>
    </w:div>
    <w:div w:id="1228568416">
      <w:marLeft w:val="0"/>
      <w:marRight w:val="0"/>
      <w:marTop w:val="0"/>
      <w:marBottom w:val="0"/>
      <w:divBdr>
        <w:top w:val="none" w:sz="0" w:space="0" w:color="auto"/>
        <w:left w:val="none" w:sz="0" w:space="0" w:color="auto"/>
        <w:bottom w:val="none" w:sz="0" w:space="0" w:color="auto"/>
        <w:right w:val="none" w:sz="0" w:space="0" w:color="auto"/>
      </w:divBdr>
    </w:div>
    <w:div w:id="1228568417">
      <w:marLeft w:val="0"/>
      <w:marRight w:val="0"/>
      <w:marTop w:val="0"/>
      <w:marBottom w:val="0"/>
      <w:divBdr>
        <w:top w:val="none" w:sz="0" w:space="0" w:color="auto"/>
        <w:left w:val="none" w:sz="0" w:space="0" w:color="auto"/>
        <w:bottom w:val="none" w:sz="0" w:space="0" w:color="auto"/>
        <w:right w:val="none" w:sz="0" w:space="0" w:color="auto"/>
      </w:divBdr>
    </w:div>
    <w:div w:id="1228568418">
      <w:marLeft w:val="0"/>
      <w:marRight w:val="0"/>
      <w:marTop w:val="0"/>
      <w:marBottom w:val="0"/>
      <w:divBdr>
        <w:top w:val="none" w:sz="0" w:space="0" w:color="auto"/>
        <w:left w:val="none" w:sz="0" w:space="0" w:color="auto"/>
        <w:bottom w:val="none" w:sz="0" w:space="0" w:color="auto"/>
        <w:right w:val="none" w:sz="0" w:space="0" w:color="auto"/>
      </w:divBdr>
    </w:div>
    <w:div w:id="1228568419">
      <w:marLeft w:val="0"/>
      <w:marRight w:val="0"/>
      <w:marTop w:val="0"/>
      <w:marBottom w:val="0"/>
      <w:divBdr>
        <w:top w:val="none" w:sz="0" w:space="0" w:color="auto"/>
        <w:left w:val="none" w:sz="0" w:space="0" w:color="auto"/>
        <w:bottom w:val="none" w:sz="0" w:space="0" w:color="auto"/>
        <w:right w:val="none" w:sz="0" w:space="0" w:color="auto"/>
      </w:divBdr>
    </w:div>
    <w:div w:id="1228568420">
      <w:marLeft w:val="0"/>
      <w:marRight w:val="0"/>
      <w:marTop w:val="0"/>
      <w:marBottom w:val="0"/>
      <w:divBdr>
        <w:top w:val="none" w:sz="0" w:space="0" w:color="auto"/>
        <w:left w:val="none" w:sz="0" w:space="0" w:color="auto"/>
        <w:bottom w:val="none" w:sz="0" w:space="0" w:color="auto"/>
        <w:right w:val="none" w:sz="0" w:space="0" w:color="auto"/>
      </w:divBdr>
    </w:div>
    <w:div w:id="1228568421">
      <w:marLeft w:val="0"/>
      <w:marRight w:val="0"/>
      <w:marTop w:val="0"/>
      <w:marBottom w:val="0"/>
      <w:divBdr>
        <w:top w:val="none" w:sz="0" w:space="0" w:color="auto"/>
        <w:left w:val="none" w:sz="0" w:space="0" w:color="auto"/>
        <w:bottom w:val="none" w:sz="0" w:space="0" w:color="auto"/>
        <w:right w:val="none" w:sz="0" w:space="0" w:color="auto"/>
      </w:divBdr>
    </w:div>
    <w:div w:id="1228568422">
      <w:marLeft w:val="0"/>
      <w:marRight w:val="0"/>
      <w:marTop w:val="0"/>
      <w:marBottom w:val="0"/>
      <w:divBdr>
        <w:top w:val="none" w:sz="0" w:space="0" w:color="auto"/>
        <w:left w:val="none" w:sz="0" w:space="0" w:color="auto"/>
        <w:bottom w:val="none" w:sz="0" w:space="0" w:color="auto"/>
        <w:right w:val="none" w:sz="0" w:space="0" w:color="auto"/>
      </w:divBdr>
    </w:div>
    <w:div w:id="1228568423">
      <w:marLeft w:val="0"/>
      <w:marRight w:val="0"/>
      <w:marTop w:val="0"/>
      <w:marBottom w:val="0"/>
      <w:divBdr>
        <w:top w:val="none" w:sz="0" w:space="0" w:color="auto"/>
        <w:left w:val="none" w:sz="0" w:space="0" w:color="auto"/>
        <w:bottom w:val="none" w:sz="0" w:space="0" w:color="auto"/>
        <w:right w:val="none" w:sz="0" w:space="0" w:color="auto"/>
      </w:divBdr>
    </w:div>
    <w:div w:id="1228568424">
      <w:marLeft w:val="0"/>
      <w:marRight w:val="0"/>
      <w:marTop w:val="0"/>
      <w:marBottom w:val="0"/>
      <w:divBdr>
        <w:top w:val="none" w:sz="0" w:space="0" w:color="auto"/>
        <w:left w:val="none" w:sz="0" w:space="0" w:color="auto"/>
        <w:bottom w:val="none" w:sz="0" w:space="0" w:color="auto"/>
        <w:right w:val="none" w:sz="0" w:space="0" w:color="auto"/>
      </w:divBdr>
    </w:div>
    <w:div w:id="1228568425">
      <w:marLeft w:val="0"/>
      <w:marRight w:val="0"/>
      <w:marTop w:val="0"/>
      <w:marBottom w:val="0"/>
      <w:divBdr>
        <w:top w:val="none" w:sz="0" w:space="0" w:color="auto"/>
        <w:left w:val="none" w:sz="0" w:space="0" w:color="auto"/>
        <w:bottom w:val="none" w:sz="0" w:space="0" w:color="auto"/>
        <w:right w:val="none" w:sz="0" w:space="0" w:color="auto"/>
      </w:divBdr>
    </w:div>
    <w:div w:id="1228568426">
      <w:marLeft w:val="0"/>
      <w:marRight w:val="0"/>
      <w:marTop w:val="0"/>
      <w:marBottom w:val="0"/>
      <w:divBdr>
        <w:top w:val="none" w:sz="0" w:space="0" w:color="auto"/>
        <w:left w:val="none" w:sz="0" w:space="0" w:color="auto"/>
        <w:bottom w:val="none" w:sz="0" w:space="0" w:color="auto"/>
        <w:right w:val="none" w:sz="0" w:space="0" w:color="auto"/>
      </w:divBdr>
    </w:div>
    <w:div w:id="1228568427">
      <w:marLeft w:val="0"/>
      <w:marRight w:val="0"/>
      <w:marTop w:val="0"/>
      <w:marBottom w:val="0"/>
      <w:divBdr>
        <w:top w:val="none" w:sz="0" w:space="0" w:color="auto"/>
        <w:left w:val="none" w:sz="0" w:space="0" w:color="auto"/>
        <w:bottom w:val="none" w:sz="0" w:space="0" w:color="auto"/>
        <w:right w:val="none" w:sz="0" w:space="0" w:color="auto"/>
      </w:divBdr>
    </w:div>
    <w:div w:id="1228568428">
      <w:marLeft w:val="0"/>
      <w:marRight w:val="0"/>
      <w:marTop w:val="0"/>
      <w:marBottom w:val="0"/>
      <w:divBdr>
        <w:top w:val="none" w:sz="0" w:space="0" w:color="auto"/>
        <w:left w:val="none" w:sz="0" w:space="0" w:color="auto"/>
        <w:bottom w:val="none" w:sz="0" w:space="0" w:color="auto"/>
        <w:right w:val="none" w:sz="0" w:space="0" w:color="auto"/>
      </w:divBdr>
    </w:div>
    <w:div w:id="1228568429">
      <w:marLeft w:val="0"/>
      <w:marRight w:val="0"/>
      <w:marTop w:val="0"/>
      <w:marBottom w:val="0"/>
      <w:divBdr>
        <w:top w:val="none" w:sz="0" w:space="0" w:color="auto"/>
        <w:left w:val="none" w:sz="0" w:space="0" w:color="auto"/>
        <w:bottom w:val="none" w:sz="0" w:space="0" w:color="auto"/>
        <w:right w:val="none" w:sz="0" w:space="0" w:color="auto"/>
      </w:divBdr>
    </w:div>
    <w:div w:id="1228568430">
      <w:marLeft w:val="0"/>
      <w:marRight w:val="0"/>
      <w:marTop w:val="0"/>
      <w:marBottom w:val="0"/>
      <w:divBdr>
        <w:top w:val="none" w:sz="0" w:space="0" w:color="auto"/>
        <w:left w:val="none" w:sz="0" w:space="0" w:color="auto"/>
        <w:bottom w:val="none" w:sz="0" w:space="0" w:color="auto"/>
        <w:right w:val="none" w:sz="0" w:space="0" w:color="auto"/>
      </w:divBdr>
    </w:div>
    <w:div w:id="1228568433">
      <w:marLeft w:val="0"/>
      <w:marRight w:val="0"/>
      <w:marTop w:val="0"/>
      <w:marBottom w:val="0"/>
      <w:divBdr>
        <w:top w:val="none" w:sz="0" w:space="0" w:color="auto"/>
        <w:left w:val="none" w:sz="0" w:space="0" w:color="auto"/>
        <w:bottom w:val="none" w:sz="0" w:space="0" w:color="auto"/>
        <w:right w:val="none" w:sz="0" w:space="0" w:color="auto"/>
      </w:divBdr>
    </w:div>
    <w:div w:id="1228568434">
      <w:marLeft w:val="0"/>
      <w:marRight w:val="0"/>
      <w:marTop w:val="0"/>
      <w:marBottom w:val="0"/>
      <w:divBdr>
        <w:top w:val="none" w:sz="0" w:space="0" w:color="auto"/>
        <w:left w:val="none" w:sz="0" w:space="0" w:color="auto"/>
        <w:bottom w:val="none" w:sz="0" w:space="0" w:color="auto"/>
        <w:right w:val="none" w:sz="0" w:space="0" w:color="auto"/>
      </w:divBdr>
    </w:div>
    <w:div w:id="1228568435">
      <w:marLeft w:val="0"/>
      <w:marRight w:val="0"/>
      <w:marTop w:val="0"/>
      <w:marBottom w:val="0"/>
      <w:divBdr>
        <w:top w:val="none" w:sz="0" w:space="0" w:color="auto"/>
        <w:left w:val="none" w:sz="0" w:space="0" w:color="auto"/>
        <w:bottom w:val="none" w:sz="0" w:space="0" w:color="auto"/>
        <w:right w:val="none" w:sz="0" w:space="0" w:color="auto"/>
      </w:divBdr>
    </w:div>
    <w:div w:id="1228568436">
      <w:marLeft w:val="0"/>
      <w:marRight w:val="0"/>
      <w:marTop w:val="0"/>
      <w:marBottom w:val="0"/>
      <w:divBdr>
        <w:top w:val="none" w:sz="0" w:space="0" w:color="auto"/>
        <w:left w:val="none" w:sz="0" w:space="0" w:color="auto"/>
        <w:bottom w:val="none" w:sz="0" w:space="0" w:color="auto"/>
        <w:right w:val="none" w:sz="0" w:space="0" w:color="auto"/>
      </w:divBdr>
    </w:div>
    <w:div w:id="1228568437">
      <w:marLeft w:val="0"/>
      <w:marRight w:val="0"/>
      <w:marTop w:val="0"/>
      <w:marBottom w:val="0"/>
      <w:divBdr>
        <w:top w:val="none" w:sz="0" w:space="0" w:color="auto"/>
        <w:left w:val="none" w:sz="0" w:space="0" w:color="auto"/>
        <w:bottom w:val="none" w:sz="0" w:space="0" w:color="auto"/>
        <w:right w:val="none" w:sz="0" w:space="0" w:color="auto"/>
      </w:divBdr>
    </w:div>
    <w:div w:id="1228568438">
      <w:marLeft w:val="0"/>
      <w:marRight w:val="0"/>
      <w:marTop w:val="0"/>
      <w:marBottom w:val="0"/>
      <w:divBdr>
        <w:top w:val="none" w:sz="0" w:space="0" w:color="auto"/>
        <w:left w:val="none" w:sz="0" w:space="0" w:color="auto"/>
        <w:bottom w:val="none" w:sz="0" w:space="0" w:color="auto"/>
        <w:right w:val="none" w:sz="0" w:space="0" w:color="auto"/>
      </w:divBdr>
    </w:div>
    <w:div w:id="1228568440">
      <w:marLeft w:val="0"/>
      <w:marRight w:val="0"/>
      <w:marTop w:val="0"/>
      <w:marBottom w:val="0"/>
      <w:divBdr>
        <w:top w:val="none" w:sz="0" w:space="0" w:color="auto"/>
        <w:left w:val="none" w:sz="0" w:space="0" w:color="auto"/>
        <w:bottom w:val="none" w:sz="0" w:space="0" w:color="auto"/>
        <w:right w:val="none" w:sz="0" w:space="0" w:color="auto"/>
      </w:divBdr>
    </w:div>
    <w:div w:id="1228568441">
      <w:marLeft w:val="0"/>
      <w:marRight w:val="0"/>
      <w:marTop w:val="0"/>
      <w:marBottom w:val="0"/>
      <w:divBdr>
        <w:top w:val="none" w:sz="0" w:space="0" w:color="auto"/>
        <w:left w:val="none" w:sz="0" w:space="0" w:color="auto"/>
        <w:bottom w:val="none" w:sz="0" w:space="0" w:color="auto"/>
        <w:right w:val="none" w:sz="0" w:space="0" w:color="auto"/>
      </w:divBdr>
    </w:div>
    <w:div w:id="1228568442">
      <w:marLeft w:val="0"/>
      <w:marRight w:val="0"/>
      <w:marTop w:val="0"/>
      <w:marBottom w:val="0"/>
      <w:divBdr>
        <w:top w:val="none" w:sz="0" w:space="0" w:color="auto"/>
        <w:left w:val="none" w:sz="0" w:space="0" w:color="auto"/>
        <w:bottom w:val="none" w:sz="0" w:space="0" w:color="auto"/>
        <w:right w:val="none" w:sz="0" w:space="0" w:color="auto"/>
      </w:divBdr>
    </w:div>
    <w:div w:id="1228568443">
      <w:marLeft w:val="0"/>
      <w:marRight w:val="0"/>
      <w:marTop w:val="0"/>
      <w:marBottom w:val="0"/>
      <w:divBdr>
        <w:top w:val="none" w:sz="0" w:space="0" w:color="auto"/>
        <w:left w:val="none" w:sz="0" w:space="0" w:color="auto"/>
        <w:bottom w:val="none" w:sz="0" w:space="0" w:color="auto"/>
        <w:right w:val="none" w:sz="0" w:space="0" w:color="auto"/>
      </w:divBdr>
    </w:div>
    <w:div w:id="1228568444">
      <w:marLeft w:val="0"/>
      <w:marRight w:val="0"/>
      <w:marTop w:val="0"/>
      <w:marBottom w:val="0"/>
      <w:divBdr>
        <w:top w:val="none" w:sz="0" w:space="0" w:color="auto"/>
        <w:left w:val="none" w:sz="0" w:space="0" w:color="auto"/>
        <w:bottom w:val="none" w:sz="0" w:space="0" w:color="auto"/>
        <w:right w:val="none" w:sz="0" w:space="0" w:color="auto"/>
      </w:divBdr>
    </w:div>
    <w:div w:id="1228568445">
      <w:marLeft w:val="0"/>
      <w:marRight w:val="0"/>
      <w:marTop w:val="0"/>
      <w:marBottom w:val="0"/>
      <w:divBdr>
        <w:top w:val="none" w:sz="0" w:space="0" w:color="auto"/>
        <w:left w:val="none" w:sz="0" w:space="0" w:color="auto"/>
        <w:bottom w:val="none" w:sz="0" w:space="0" w:color="auto"/>
        <w:right w:val="none" w:sz="0" w:space="0" w:color="auto"/>
      </w:divBdr>
    </w:div>
    <w:div w:id="1228568446">
      <w:marLeft w:val="0"/>
      <w:marRight w:val="0"/>
      <w:marTop w:val="0"/>
      <w:marBottom w:val="0"/>
      <w:divBdr>
        <w:top w:val="none" w:sz="0" w:space="0" w:color="auto"/>
        <w:left w:val="none" w:sz="0" w:space="0" w:color="auto"/>
        <w:bottom w:val="none" w:sz="0" w:space="0" w:color="auto"/>
        <w:right w:val="none" w:sz="0" w:space="0" w:color="auto"/>
      </w:divBdr>
    </w:div>
    <w:div w:id="1228568447">
      <w:marLeft w:val="0"/>
      <w:marRight w:val="0"/>
      <w:marTop w:val="0"/>
      <w:marBottom w:val="0"/>
      <w:divBdr>
        <w:top w:val="none" w:sz="0" w:space="0" w:color="auto"/>
        <w:left w:val="none" w:sz="0" w:space="0" w:color="auto"/>
        <w:bottom w:val="none" w:sz="0" w:space="0" w:color="auto"/>
        <w:right w:val="none" w:sz="0" w:space="0" w:color="auto"/>
      </w:divBdr>
    </w:div>
    <w:div w:id="1228568448">
      <w:marLeft w:val="0"/>
      <w:marRight w:val="0"/>
      <w:marTop w:val="0"/>
      <w:marBottom w:val="0"/>
      <w:divBdr>
        <w:top w:val="none" w:sz="0" w:space="0" w:color="auto"/>
        <w:left w:val="none" w:sz="0" w:space="0" w:color="auto"/>
        <w:bottom w:val="none" w:sz="0" w:space="0" w:color="auto"/>
        <w:right w:val="none" w:sz="0" w:space="0" w:color="auto"/>
      </w:divBdr>
    </w:div>
    <w:div w:id="1228568449">
      <w:marLeft w:val="0"/>
      <w:marRight w:val="0"/>
      <w:marTop w:val="0"/>
      <w:marBottom w:val="0"/>
      <w:divBdr>
        <w:top w:val="none" w:sz="0" w:space="0" w:color="auto"/>
        <w:left w:val="none" w:sz="0" w:space="0" w:color="auto"/>
        <w:bottom w:val="none" w:sz="0" w:space="0" w:color="auto"/>
        <w:right w:val="none" w:sz="0" w:space="0" w:color="auto"/>
      </w:divBdr>
    </w:div>
    <w:div w:id="1228568450">
      <w:marLeft w:val="0"/>
      <w:marRight w:val="0"/>
      <w:marTop w:val="0"/>
      <w:marBottom w:val="0"/>
      <w:divBdr>
        <w:top w:val="none" w:sz="0" w:space="0" w:color="auto"/>
        <w:left w:val="none" w:sz="0" w:space="0" w:color="auto"/>
        <w:bottom w:val="none" w:sz="0" w:space="0" w:color="auto"/>
        <w:right w:val="none" w:sz="0" w:space="0" w:color="auto"/>
      </w:divBdr>
    </w:div>
    <w:div w:id="1228568451">
      <w:marLeft w:val="0"/>
      <w:marRight w:val="0"/>
      <w:marTop w:val="0"/>
      <w:marBottom w:val="0"/>
      <w:divBdr>
        <w:top w:val="none" w:sz="0" w:space="0" w:color="auto"/>
        <w:left w:val="none" w:sz="0" w:space="0" w:color="auto"/>
        <w:bottom w:val="none" w:sz="0" w:space="0" w:color="auto"/>
        <w:right w:val="none" w:sz="0" w:space="0" w:color="auto"/>
      </w:divBdr>
    </w:div>
    <w:div w:id="1228568452">
      <w:marLeft w:val="0"/>
      <w:marRight w:val="0"/>
      <w:marTop w:val="0"/>
      <w:marBottom w:val="0"/>
      <w:divBdr>
        <w:top w:val="none" w:sz="0" w:space="0" w:color="auto"/>
        <w:left w:val="none" w:sz="0" w:space="0" w:color="auto"/>
        <w:bottom w:val="none" w:sz="0" w:space="0" w:color="auto"/>
        <w:right w:val="none" w:sz="0" w:space="0" w:color="auto"/>
      </w:divBdr>
    </w:div>
    <w:div w:id="1228568454">
      <w:marLeft w:val="0"/>
      <w:marRight w:val="0"/>
      <w:marTop w:val="0"/>
      <w:marBottom w:val="0"/>
      <w:divBdr>
        <w:top w:val="none" w:sz="0" w:space="0" w:color="auto"/>
        <w:left w:val="none" w:sz="0" w:space="0" w:color="auto"/>
        <w:bottom w:val="none" w:sz="0" w:space="0" w:color="auto"/>
        <w:right w:val="none" w:sz="0" w:space="0" w:color="auto"/>
      </w:divBdr>
    </w:div>
    <w:div w:id="1228568455">
      <w:marLeft w:val="0"/>
      <w:marRight w:val="0"/>
      <w:marTop w:val="0"/>
      <w:marBottom w:val="0"/>
      <w:divBdr>
        <w:top w:val="none" w:sz="0" w:space="0" w:color="auto"/>
        <w:left w:val="none" w:sz="0" w:space="0" w:color="auto"/>
        <w:bottom w:val="none" w:sz="0" w:space="0" w:color="auto"/>
        <w:right w:val="none" w:sz="0" w:space="0" w:color="auto"/>
      </w:divBdr>
    </w:div>
    <w:div w:id="1228568456">
      <w:marLeft w:val="0"/>
      <w:marRight w:val="0"/>
      <w:marTop w:val="0"/>
      <w:marBottom w:val="0"/>
      <w:divBdr>
        <w:top w:val="none" w:sz="0" w:space="0" w:color="auto"/>
        <w:left w:val="none" w:sz="0" w:space="0" w:color="auto"/>
        <w:bottom w:val="none" w:sz="0" w:space="0" w:color="auto"/>
        <w:right w:val="none" w:sz="0" w:space="0" w:color="auto"/>
      </w:divBdr>
    </w:div>
    <w:div w:id="1228568457">
      <w:marLeft w:val="0"/>
      <w:marRight w:val="0"/>
      <w:marTop w:val="0"/>
      <w:marBottom w:val="0"/>
      <w:divBdr>
        <w:top w:val="none" w:sz="0" w:space="0" w:color="auto"/>
        <w:left w:val="none" w:sz="0" w:space="0" w:color="auto"/>
        <w:bottom w:val="none" w:sz="0" w:space="0" w:color="auto"/>
        <w:right w:val="none" w:sz="0" w:space="0" w:color="auto"/>
      </w:divBdr>
      <w:divsChild>
        <w:div w:id="1228568395">
          <w:marLeft w:val="0"/>
          <w:marRight w:val="0"/>
          <w:marTop w:val="0"/>
          <w:marBottom w:val="0"/>
          <w:divBdr>
            <w:top w:val="none" w:sz="0" w:space="0" w:color="auto"/>
            <w:left w:val="none" w:sz="0" w:space="0" w:color="auto"/>
            <w:bottom w:val="none" w:sz="0" w:space="0" w:color="auto"/>
            <w:right w:val="none" w:sz="0" w:space="0" w:color="auto"/>
          </w:divBdr>
        </w:div>
        <w:div w:id="1228568398">
          <w:marLeft w:val="0"/>
          <w:marRight w:val="0"/>
          <w:marTop w:val="0"/>
          <w:marBottom w:val="0"/>
          <w:divBdr>
            <w:top w:val="none" w:sz="0" w:space="0" w:color="auto"/>
            <w:left w:val="none" w:sz="0" w:space="0" w:color="auto"/>
            <w:bottom w:val="none" w:sz="0" w:space="0" w:color="auto"/>
            <w:right w:val="none" w:sz="0" w:space="0" w:color="auto"/>
          </w:divBdr>
        </w:div>
      </w:divsChild>
    </w:div>
    <w:div w:id="1228568458">
      <w:marLeft w:val="0"/>
      <w:marRight w:val="0"/>
      <w:marTop w:val="0"/>
      <w:marBottom w:val="0"/>
      <w:divBdr>
        <w:top w:val="none" w:sz="0" w:space="0" w:color="auto"/>
        <w:left w:val="none" w:sz="0" w:space="0" w:color="auto"/>
        <w:bottom w:val="none" w:sz="0" w:space="0" w:color="auto"/>
        <w:right w:val="none" w:sz="0" w:space="0" w:color="auto"/>
      </w:divBdr>
    </w:div>
    <w:div w:id="1228568459">
      <w:marLeft w:val="0"/>
      <w:marRight w:val="0"/>
      <w:marTop w:val="0"/>
      <w:marBottom w:val="0"/>
      <w:divBdr>
        <w:top w:val="none" w:sz="0" w:space="0" w:color="auto"/>
        <w:left w:val="none" w:sz="0" w:space="0" w:color="auto"/>
        <w:bottom w:val="none" w:sz="0" w:space="0" w:color="auto"/>
        <w:right w:val="none" w:sz="0" w:space="0" w:color="auto"/>
      </w:divBdr>
      <w:divsChild>
        <w:div w:id="1228568453">
          <w:marLeft w:val="0"/>
          <w:marRight w:val="0"/>
          <w:marTop w:val="0"/>
          <w:marBottom w:val="0"/>
          <w:divBdr>
            <w:top w:val="none" w:sz="0" w:space="0" w:color="auto"/>
            <w:left w:val="none" w:sz="0" w:space="0" w:color="auto"/>
            <w:bottom w:val="none" w:sz="0" w:space="0" w:color="auto"/>
            <w:right w:val="none" w:sz="0" w:space="0" w:color="auto"/>
          </w:divBdr>
        </w:div>
      </w:divsChild>
    </w:div>
    <w:div w:id="1228568460">
      <w:marLeft w:val="0"/>
      <w:marRight w:val="0"/>
      <w:marTop w:val="0"/>
      <w:marBottom w:val="0"/>
      <w:divBdr>
        <w:top w:val="none" w:sz="0" w:space="0" w:color="auto"/>
        <w:left w:val="none" w:sz="0" w:space="0" w:color="auto"/>
        <w:bottom w:val="none" w:sz="0" w:space="0" w:color="auto"/>
        <w:right w:val="none" w:sz="0" w:space="0" w:color="auto"/>
      </w:divBdr>
    </w:div>
    <w:div w:id="1228568461">
      <w:marLeft w:val="0"/>
      <w:marRight w:val="0"/>
      <w:marTop w:val="0"/>
      <w:marBottom w:val="0"/>
      <w:divBdr>
        <w:top w:val="none" w:sz="0" w:space="0" w:color="auto"/>
        <w:left w:val="none" w:sz="0" w:space="0" w:color="auto"/>
        <w:bottom w:val="none" w:sz="0" w:space="0" w:color="auto"/>
        <w:right w:val="none" w:sz="0" w:space="0" w:color="auto"/>
      </w:divBdr>
      <w:divsChild>
        <w:div w:id="1228568439">
          <w:marLeft w:val="0"/>
          <w:marRight w:val="0"/>
          <w:marTop w:val="0"/>
          <w:marBottom w:val="0"/>
          <w:divBdr>
            <w:top w:val="none" w:sz="0" w:space="0" w:color="auto"/>
            <w:left w:val="none" w:sz="0" w:space="0" w:color="auto"/>
            <w:bottom w:val="none" w:sz="0" w:space="0" w:color="auto"/>
            <w:right w:val="none" w:sz="0" w:space="0" w:color="auto"/>
          </w:divBdr>
        </w:div>
        <w:div w:id="1228568463">
          <w:marLeft w:val="0"/>
          <w:marRight w:val="0"/>
          <w:marTop w:val="0"/>
          <w:marBottom w:val="0"/>
          <w:divBdr>
            <w:top w:val="none" w:sz="0" w:space="0" w:color="auto"/>
            <w:left w:val="none" w:sz="0" w:space="0" w:color="auto"/>
            <w:bottom w:val="none" w:sz="0" w:space="0" w:color="auto"/>
            <w:right w:val="none" w:sz="0" w:space="0" w:color="auto"/>
          </w:divBdr>
        </w:div>
      </w:divsChild>
    </w:div>
    <w:div w:id="1228568462">
      <w:marLeft w:val="0"/>
      <w:marRight w:val="0"/>
      <w:marTop w:val="0"/>
      <w:marBottom w:val="0"/>
      <w:divBdr>
        <w:top w:val="none" w:sz="0" w:space="0" w:color="auto"/>
        <w:left w:val="none" w:sz="0" w:space="0" w:color="auto"/>
        <w:bottom w:val="none" w:sz="0" w:space="0" w:color="auto"/>
        <w:right w:val="none" w:sz="0" w:space="0" w:color="auto"/>
      </w:divBdr>
    </w:div>
    <w:div w:id="1228568464">
      <w:marLeft w:val="0"/>
      <w:marRight w:val="0"/>
      <w:marTop w:val="0"/>
      <w:marBottom w:val="0"/>
      <w:divBdr>
        <w:top w:val="none" w:sz="0" w:space="0" w:color="auto"/>
        <w:left w:val="none" w:sz="0" w:space="0" w:color="auto"/>
        <w:bottom w:val="none" w:sz="0" w:space="0" w:color="auto"/>
        <w:right w:val="none" w:sz="0" w:space="0" w:color="auto"/>
      </w:divBdr>
    </w:div>
    <w:div w:id="1228568465">
      <w:marLeft w:val="0"/>
      <w:marRight w:val="0"/>
      <w:marTop w:val="0"/>
      <w:marBottom w:val="0"/>
      <w:divBdr>
        <w:top w:val="none" w:sz="0" w:space="0" w:color="auto"/>
        <w:left w:val="none" w:sz="0" w:space="0" w:color="auto"/>
        <w:bottom w:val="none" w:sz="0" w:space="0" w:color="auto"/>
        <w:right w:val="none" w:sz="0" w:space="0" w:color="auto"/>
      </w:divBdr>
    </w:div>
    <w:div w:id="1228568466">
      <w:marLeft w:val="0"/>
      <w:marRight w:val="0"/>
      <w:marTop w:val="0"/>
      <w:marBottom w:val="0"/>
      <w:divBdr>
        <w:top w:val="none" w:sz="0" w:space="0" w:color="auto"/>
        <w:left w:val="none" w:sz="0" w:space="0" w:color="auto"/>
        <w:bottom w:val="none" w:sz="0" w:space="0" w:color="auto"/>
        <w:right w:val="none" w:sz="0" w:space="0" w:color="auto"/>
      </w:divBdr>
    </w:div>
    <w:div w:id="1228568467">
      <w:marLeft w:val="0"/>
      <w:marRight w:val="0"/>
      <w:marTop w:val="0"/>
      <w:marBottom w:val="0"/>
      <w:divBdr>
        <w:top w:val="none" w:sz="0" w:space="0" w:color="auto"/>
        <w:left w:val="none" w:sz="0" w:space="0" w:color="auto"/>
        <w:bottom w:val="none" w:sz="0" w:space="0" w:color="auto"/>
        <w:right w:val="none" w:sz="0" w:space="0" w:color="auto"/>
      </w:divBdr>
    </w:div>
    <w:div w:id="1228568468">
      <w:marLeft w:val="0"/>
      <w:marRight w:val="0"/>
      <w:marTop w:val="0"/>
      <w:marBottom w:val="0"/>
      <w:divBdr>
        <w:top w:val="none" w:sz="0" w:space="0" w:color="auto"/>
        <w:left w:val="none" w:sz="0" w:space="0" w:color="auto"/>
        <w:bottom w:val="none" w:sz="0" w:space="0" w:color="auto"/>
        <w:right w:val="none" w:sz="0" w:space="0" w:color="auto"/>
      </w:divBdr>
    </w:div>
    <w:div w:id="1228568469">
      <w:marLeft w:val="0"/>
      <w:marRight w:val="0"/>
      <w:marTop w:val="0"/>
      <w:marBottom w:val="0"/>
      <w:divBdr>
        <w:top w:val="none" w:sz="0" w:space="0" w:color="auto"/>
        <w:left w:val="none" w:sz="0" w:space="0" w:color="auto"/>
        <w:bottom w:val="none" w:sz="0" w:space="0" w:color="auto"/>
        <w:right w:val="none" w:sz="0" w:space="0" w:color="auto"/>
      </w:divBdr>
    </w:div>
    <w:div w:id="1228568470">
      <w:marLeft w:val="0"/>
      <w:marRight w:val="0"/>
      <w:marTop w:val="0"/>
      <w:marBottom w:val="0"/>
      <w:divBdr>
        <w:top w:val="none" w:sz="0" w:space="0" w:color="auto"/>
        <w:left w:val="none" w:sz="0" w:space="0" w:color="auto"/>
        <w:bottom w:val="none" w:sz="0" w:space="0" w:color="auto"/>
        <w:right w:val="none" w:sz="0" w:space="0" w:color="auto"/>
      </w:divBdr>
    </w:div>
    <w:div w:id="1228568471">
      <w:marLeft w:val="0"/>
      <w:marRight w:val="0"/>
      <w:marTop w:val="0"/>
      <w:marBottom w:val="0"/>
      <w:divBdr>
        <w:top w:val="none" w:sz="0" w:space="0" w:color="auto"/>
        <w:left w:val="none" w:sz="0" w:space="0" w:color="auto"/>
        <w:bottom w:val="none" w:sz="0" w:space="0" w:color="auto"/>
        <w:right w:val="none" w:sz="0" w:space="0" w:color="auto"/>
      </w:divBdr>
    </w:div>
    <w:div w:id="1228568472">
      <w:marLeft w:val="0"/>
      <w:marRight w:val="0"/>
      <w:marTop w:val="0"/>
      <w:marBottom w:val="0"/>
      <w:divBdr>
        <w:top w:val="none" w:sz="0" w:space="0" w:color="auto"/>
        <w:left w:val="none" w:sz="0" w:space="0" w:color="auto"/>
        <w:bottom w:val="none" w:sz="0" w:space="0" w:color="auto"/>
        <w:right w:val="none" w:sz="0" w:space="0" w:color="auto"/>
      </w:divBdr>
    </w:div>
    <w:div w:id="1228568473">
      <w:marLeft w:val="0"/>
      <w:marRight w:val="0"/>
      <w:marTop w:val="0"/>
      <w:marBottom w:val="0"/>
      <w:divBdr>
        <w:top w:val="none" w:sz="0" w:space="0" w:color="auto"/>
        <w:left w:val="none" w:sz="0" w:space="0" w:color="auto"/>
        <w:bottom w:val="none" w:sz="0" w:space="0" w:color="auto"/>
        <w:right w:val="none" w:sz="0" w:space="0" w:color="auto"/>
      </w:divBdr>
    </w:div>
    <w:div w:id="1228568474">
      <w:marLeft w:val="0"/>
      <w:marRight w:val="0"/>
      <w:marTop w:val="0"/>
      <w:marBottom w:val="0"/>
      <w:divBdr>
        <w:top w:val="none" w:sz="0" w:space="0" w:color="auto"/>
        <w:left w:val="none" w:sz="0" w:space="0" w:color="auto"/>
        <w:bottom w:val="none" w:sz="0" w:space="0" w:color="auto"/>
        <w:right w:val="none" w:sz="0" w:space="0" w:color="auto"/>
      </w:divBdr>
    </w:div>
    <w:div w:id="1228568475">
      <w:marLeft w:val="0"/>
      <w:marRight w:val="0"/>
      <w:marTop w:val="0"/>
      <w:marBottom w:val="0"/>
      <w:divBdr>
        <w:top w:val="none" w:sz="0" w:space="0" w:color="auto"/>
        <w:left w:val="none" w:sz="0" w:space="0" w:color="auto"/>
        <w:bottom w:val="none" w:sz="0" w:space="0" w:color="auto"/>
        <w:right w:val="none" w:sz="0" w:space="0" w:color="auto"/>
      </w:divBdr>
    </w:div>
    <w:div w:id="1228568476">
      <w:marLeft w:val="0"/>
      <w:marRight w:val="0"/>
      <w:marTop w:val="0"/>
      <w:marBottom w:val="0"/>
      <w:divBdr>
        <w:top w:val="none" w:sz="0" w:space="0" w:color="auto"/>
        <w:left w:val="none" w:sz="0" w:space="0" w:color="auto"/>
        <w:bottom w:val="none" w:sz="0" w:space="0" w:color="auto"/>
        <w:right w:val="none" w:sz="0" w:space="0" w:color="auto"/>
      </w:divBdr>
    </w:div>
    <w:div w:id="1228568477">
      <w:marLeft w:val="0"/>
      <w:marRight w:val="0"/>
      <w:marTop w:val="0"/>
      <w:marBottom w:val="0"/>
      <w:divBdr>
        <w:top w:val="none" w:sz="0" w:space="0" w:color="auto"/>
        <w:left w:val="none" w:sz="0" w:space="0" w:color="auto"/>
        <w:bottom w:val="none" w:sz="0" w:space="0" w:color="auto"/>
        <w:right w:val="none" w:sz="0" w:space="0" w:color="auto"/>
      </w:divBdr>
    </w:div>
    <w:div w:id="1234436844">
      <w:bodyDiv w:val="1"/>
      <w:marLeft w:val="0"/>
      <w:marRight w:val="0"/>
      <w:marTop w:val="0"/>
      <w:marBottom w:val="0"/>
      <w:divBdr>
        <w:top w:val="none" w:sz="0" w:space="0" w:color="auto"/>
        <w:left w:val="none" w:sz="0" w:space="0" w:color="auto"/>
        <w:bottom w:val="none" w:sz="0" w:space="0" w:color="auto"/>
        <w:right w:val="none" w:sz="0" w:space="0" w:color="auto"/>
      </w:divBdr>
      <w:divsChild>
        <w:div w:id="419838278">
          <w:marLeft w:val="0"/>
          <w:marRight w:val="0"/>
          <w:marTop w:val="0"/>
          <w:marBottom w:val="0"/>
          <w:divBdr>
            <w:top w:val="none" w:sz="0" w:space="0" w:color="auto"/>
            <w:left w:val="none" w:sz="0" w:space="0" w:color="auto"/>
            <w:bottom w:val="none" w:sz="0" w:space="0" w:color="auto"/>
            <w:right w:val="none" w:sz="0" w:space="0" w:color="auto"/>
          </w:divBdr>
        </w:div>
      </w:divsChild>
    </w:div>
    <w:div w:id="1267427287">
      <w:bodyDiv w:val="1"/>
      <w:marLeft w:val="0"/>
      <w:marRight w:val="0"/>
      <w:marTop w:val="0"/>
      <w:marBottom w:val="0"/>
      <w:divBdr>
        <w:top w:val="none" w:sz="0" w:space="0" w:color="auto"/>
        <w:left w:val="none" w:sz="0" w:space="0" w:color="auto"/>
        <w:bottom w:val="none" w:sz="0" w:space="0" w:color="auto"/>
        <w:right w:val="none" w:sz="0" w:space="0" w:color="auto"/>
      </w:divBdr>
    </w:div>
    <w:div w:id="1303458812">
      <w:bodyDiv w:val="1"/>
      <w:marLeft w:val="0"/>
      <w:marRight w:val="0"/>
      <w:marTop w:val="0"/>
      <w:marBottom w:val="0"/>
      <w:divBdr>
        <w:top w:val="none" w:sz="0" w:space="0" w:color="auto"/>
        <w:left w:val="none" w:sz="0" w:space="0" w:color="auto"/>
        <w:bottom w:val="none" w:sz="0" w:space="0" w:color="auto"/>
        <w:right w:val="none" w:sz="0" w:space="0" w:color="auto"/>
      </w:divBdr>
    </w:div>
    <w:div w:id="1340236787">
      <w:bodyDiv w:val="1"/>
      <w:marLeft w:val="0"/>
      <w:marRight w:val="0"/>
      <w:marTop w:val="0"/>
      <w:marBottom w:val="0"/>
      <w:divBdr>
        <w:top w:val="none" w:sz="0" w:space="0" w:color="auto"/>
        <w:left w:val="none" w:sz="0" w:space="0" w:color="auto"/>
        <w:bottom w:val="none" w:sz="0" w:space="0" w:color="auto"/>
        <w:right w:val="none" w:sz="0" w:space="0" w:color="auto"/>
      </w:divBdr>
    </w:div>
    <w:div w:id="1395661836">
      <w:bodyDiv w:val="1"/>
      <w:marLeft w:val="0"/>
      <w:marRight w:val="0"/>
      <w:marTop w:val="0"/>
      <w:marBottom w:val="0"/>
      <w:divBdr>
        <w:top w:val="none" w:sz="0" w:space="0" w:color="auto"/>
        <w:left w:val="none" w:sz="0" w:space="0" w:color="auto"/>
        <w:bottom w:val="none" w:sz="0" w:space="0" w:color="auto"/>
        <w:right w:val="none" w:sz="0" w:space="0" w:color="auto"/>
      </w:divBdr>
    </w:div>
    <w:div w:id="1410343532">
      <w:bodyDiv w:val="1"/>
      <w:marLeft w:val="0"/>
      <w:marRight w:val="0"/>
      <w:marTop w:val="0"/>
      <w:marBottom w:val="0"/>
      <w:divBdr>
        <w:top w:val="none" w:sz="0" w:space="0" w:color="auto"/>
        <w:left w:val="none" w:sz="0" w:space="0" w:color="auto"/>
        <w:bottom w:val="none" w:sz="0" w:space="0" w:color="auto"/>
        <w:right w:val="none" w:sz="0" w:space="0" w:color="auto"/>
      </w:divBdr>
    </w:div>
    <w:div w:id="1480728919">
      <w:bodyDiv w:val="1"/>
      <w:marLeft w:val="0"/>
      <w:marRight w:val="0"/>
      <w:marTop w:val="0"/>
      <w:marBottom w:val="0"/>
      <w:divBdr>
        <w:top w:val="none" w:sz="0" w:space="0" w:color="auto"/>
        <w:left w:val="none" w:sz="0" w:space="0" w:color="auto"/>
        <w:bottom w:val="none" w:sz="0" w:space="0" w:color="auto"/>
        <w:right w:val="none" w:sz="0" w:space="0" w:color="auto"/>
      </w:divBdr>
    </w:div>
    <w:div w:id="1486971063">
      <w:bodyDiv w:val="1"/>
      <w:marLeft w:val="0"/>
      <w:marRight w:val="0"/>
      <w:marTop w:val="0"/>
      <w:marBottom w:val="0"/>
      <w:divBdr>
        <w:top w:val="none" w:sz="0" w:space="0" w:color="auto"/>
        <w:left w:val="none" w:sz="0" w:space="0" w:color="auto"/>
        <w:bottom w:val="none" w:sz="0" w:space="0" w:color="auto"/>
        <w:right w:val="none" w:sz="0" w:space="0" w:color="auto"/>
      </w:divBdr>
    </w:div>
    <w:div w:id="1516723080">
      <w:bodyDiv w:val="1"/>
      <w:marLeft w:val="0"/>
      <w:marRight w:val="0"/>
      <w:marTop w:val="0"/>
      <w:marBottom w:val="0"/>
      <w:divBdr>
        <w:top w:val="none" w:sz="0" w:space="0" w:color="auto"/>
        <w:left w:val="none" w:sz="0" w:space="0" w:color="auto"/>
        <w:bottom w:val="none" w:sz="0" w:space="0" w:color="auto"/>
        <w:right w:val="none" w:sz="0" w:space="0" w:color="auto"/>
      </w:divBdr>
    </w:div>
    <w:div w:id="1522473681">
      <w:bodyDiv w:val="1"/>
      <w:marLeft w:val="0"/>
      <w:marRight w:val="0"/>
      <w:marTop w:val="0"/>
      <w:marBottom w:val="0"/>
      <w:divBdr>
        <w:top w:val="none" w:sz="0" w:space="0" w:color="auto"/>
        <w:left w:val="none" w:sz="0" w:space="0" w:color="auto"/>
        <w:bottom w:val="none" w:sz="0" w:space="0" w:color="auto"/>
        <w:right w:val="none" w:sz="0" w:space="0" w:color="auto"/>
      </w:divBdr>
    </w:div>
    <w:div w:id="1598365908">
      <w:bodyDiv w:val="1"/>
      <w:marLeft w:val="0"/>
      <w:marRight w:val="0"/>
      <w:marTop w:val="0"/>
      <w:marBottom w:val="0"/>
      <w:divBdr>
        <w:top w:val="none" w:sz="0" w:space="0" w:color="auto"/>
        <w:left w:val="none" w:sz="0" w:space="0" w:color="auto"/>
        <w:bottom w:val="none" w:sz="0" w:space="0" w:color="auto"/>
        <w:right w:val="none" w:sz="0" w:space="0" w:color="auto"/>
      </w:divBdr>
    </w:div>
    <w:div w:id="1607234016">
      <w:bodyDiv w:val="1"/>
      <w:marLeft w:val="0"/>
      <w:marRight w:val="0"/>
      <w:marTop w:val="0"/>
      <w:marBottom w:val="0"/>
      <w:divBdr>
        <w:top w:val="none" w:sz="0" w:space="0" w:color="auto"/>
        <w:left w:val="none" w:sz="0" w:space="0" w:color="auto"/>
        <w:bottom w:val="none" w:sz="0" w:space="0" w:color="auto"/>
        <w:right w:val="none" w:sz="0" w:space="0" w:color="auto"/>
      </w:divBdr>
    </w:div>
    <w:div w:id="1651712804">
      <w:bodyDiv w:val="1"/>
      <w:marLeft w:val="0"/>
      <w:marRight w:val="0"/>
      <w:marTop w:val="0"/>
      <w:marBottom w:val="0"/>
      <w:divBdr>
        <w:top w:val="none" w:sz="0" w:space="0" w:color="auto"/>
        <w:left w:val="none" w:sz="0" w:space="0" w:color="auto"/>
        <w:bottom w:val="none" w:sz="0" w:space="0" w:color="auto"/>
        <w:right w:val="none" w:sz="0" w:space="0" w:color="auto"/>
      </w:divBdr>
    </w:div>
    <w:div w:id="1685785706">
      <w:bodyDiv w:val="1"/>
      <w:marLeft w:val="0"/>
      <w:marRight w:val="0"/>
      <w:marTop w:val="0"/>
      <w:marBottom w:val="0"/>
      <w:divBdr>
        <w:top w:val="none" w:sz="0" w:space="0" w:color="auto"/>
        <w:left w:val="none" w:sz="0" w:space="0" w:color="auto"/>
        <w:bottom w:val="none" w:sz="0" w:space="0" w:color="auto"/>
        <w:right w:val="none" w:sz="0" w:space="0" w:color="auto"/>
      </w:divBdr>
    </w:div>
    <w:div w:id="1769693463">
      <w:bodyDiv w:val="1"/>
      <w:marLeft w:val="0"/>
      <w:marRight w:val="0"/>
      <w:marTop w:val="0"/>
      <w:marBottom w:val="0"/>
      <w:divBdr>
        <w:top w:val="none" w:sz="0" w:space="0" w:color="auto"/>
        <w:left w:val="none" w:sz="0" w:space="0" w:color="auto"/>
        <w:bottom w:val="none" w:sz="0" w:space="0" w:color="auto"/>
        <w:right w:val="none" w:sz="0" w:space="0" w:color="auto"/>
      </w:divBdr>
    </w:div>
    <w:div w:id="1797329603">
      <w:bodyDiv w:val="1"/>
      <w:marLeft w:val="0"/>
      <w:marRight w:val="0"/>
      <w:marTop w:val="0"/>
      <w:marBottom w:val="0"/>
      <w:divBdr>
        <w:top w:val="none" w:sz="0" w:space="0" w:color="auto"/>
        <w:left w:val="none" w:sz="0" w:space="0" w:color="auto"/>
        <w:bottom w:val="none" w:sz="0" w:space="0" w:color="auto"/>
        <w:right w:val="none" w:sz="0" w:space="0" w:color="auto"/>
      </w:divBdr>
    </w:div>
    <w:div w:id="1808474944">
      <w:bodyDiv w:val="1"/>
      <w:marLeft w:val="0"/>
      <w:marRight w:val="0"/>
      <w:marTop w:val="0"/>
      <w:marBottom w:val="0"/>
      <w:divBdr>
        <w:top w:val="none" w:sz="0" w:space="0" w:color="auto"/>
        <w:left w:val="none" w:sz="0" w:space="0" w:color="auto"/>
        <w:bottom w:val="none" w:sz="0" w:space="0" w:color="auto"/>
        <w:right w:val="none" w:sz="0" w:space="0" w:color="auto"/>
      </w:divBdr>
    </w:div>
    <w:div w:id="1831408434">
      <w:bodyDiv w:val="1"/>
      <w:marLeft w:val="0"/>
      <w:marRight w:val="0"/>
      <w:marTop w:val="0"/>
      <w:marBottom w:val="0"/>
      <w:divBdr>
        <w:top w:val="none" w:sz="0" w:space="0" w:color="auto"/>
        <w:left w:val="none" w:sz="0" w:space="0" w:color="auto"/>
        <w:bottom w:val="none" w:sz="0" w:space="0" w:color="auto"/>
        <w:right w:val="none" w:sz="0" w:space="0" w:color="auto"/>
      </w:divBdr>
      <w:divsChild>
        <w:div w:id="851453427">
          <w:marLeft w:val="0"/>
          <w:marRight w:val="0"/>
          <w:marTop w:val="0"/>
          <w:marBottom w:val="240"/>
          <w:divBdr>
            <w:top w:val="none" w:sz="0" w:space="0" w:color="auto"/>
            <w:left w:val="none" w:sz="0" w:space="0" w:color="auto"/>
            <w:bottom w:val="none" w:sz="0" w:space="0" w:color="auto"/>
            <w:right w:val="none" w:sz="0" w:space="0" w:color="auto"/>
          </w:divBdr>
        </w:div>
      </w:divsChild>
    </w:div>
    <w:div w:id="1915970919">
      <w:bodyDiv w:val="1"/>
      <w:marLeft w:val="0"/>
      <w:marRight w:val="0"/>
      <w:marTop w:val="0"/>
      <w:marBottom w:val="0"/>
      <w:divBdr>
        <w:top w:val="none" w:sz="0" w:space="0" w:color="auto"/>
        <w:left w:val="none" w:sz="0" w:space="0" w:color="auto"/>
        <w:bottom w:val="none" w:sz="0" w:space="0" w:color="auto"/>
        <w:right w:val="none" w:sz="0" w:space="0" w:color="auto"/>
      </w:divBdr>
    </w:div>
    <w:div w:id="1965043677">
      <w:bodyDiv w:val="1"/>
      <w:marLeft w:val="0"/>
      <w:marRight w:val="0"/>
      <w:marTop w:val="0"/>
      <w:marBottom w:val="0"/>
      <w:divBdr>
        <w:top w:val="none" w:sz="0" w:space="0" w:color="auto"/>
        <w:left w:val="none" w:sz="0" w:space="0" w:color="auto"/>
        <w:bottom w:val="none" w:sz="0" w:space="0" w:color="auto"/>
        <w:right w:val="none" w:sz="0" w:space="0" w:color="auto"/>
      </w:divBdr>
    </w:div>
    <w:div w:id="2037731700">
      <w:bodyDiv w:val="1"/>
      <w:marLeft w:val="0"/>
      <w:marRight w:val="0"/>
      <w:marTop w:val="0"/>
      <w:marBottom w:val="0"/>
      <w:divBdr>
        <w:top w:val="none" w:sz="0" w:space="0" w:color="auto"/>
        <w:left w:val="none" w:sz="0" w:space="0" w:color="auto"/>
        <w:bottom w:val="none" w:sz="0" w:space="0" w:color="auto"/>
        <w:right w:val="none" w:sz="0" w:space="0" w:color="auto"/>
      </w:divBdr>
    </w:div>
    <w:div w:id="212090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av.io/refs/addresses/categories/prosecutors/tyva/kaa-hem/prokuratura-kyzylskaya-mezhrayonnaya-prokuratura-kaa-he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court.am/armenian/legal_resources/world_constitutions/constit/portugal/portug-r.ht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italia-ru.com/page/konstitutsiya-italyanskoi-respubliki" TargetMode="External"/><Relationship Id="rId4" Type="http://schemas.microsoft.com/office/2007/relationships/stylesWithEffects" Target="stylesWithEffects.xml"/><Relationship Id="rId9" Type="http://schemas.openxmlformats.org/officeDocument/2006/relationships/hyperlink" Target="http://xn--e1aaejmenocxq.xn--p1ai/node/13809"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prav.io/refs/addresses/categories/prosecutors/tyva/kaa-hem/prokuratura-kyzylskaya-mezhrayonnaya-prokuratura-kaa-hem" TargetMode="External"/><Relationship Id="rId2" Type="http://schemas.openxmlformats.org/officeDocument/2006/relationships/hyperlink" Target="http://italia-ru.com/page/konstitutsiya-italyanskoi-respubliki" TargetMode="External"/><Relationship Id="rId1" Type="http://schemas.openxmlformats.org/officeDocument/2006/relationships/hyperlink" Target="http://xn--e1aaejmenocxq.xn--p1ai/node/13809%20%20(&#1076;&#1072;&#1090;&#1072;" TargetMode="External"/><Relationship Id="rId6" Type="http://schemas.openxmlformats.org/officeDocument/2006/relationships/hyperlink" Target="http://www.knigafund.ru/books/188935" TargetMode="External"/><Relationship Id="rId5" Type="http://schemas.openxmlformats.org/officeDocument/2006/relationships/hyperlink" Target="http://www.knigafund.ru/books/188935" TargetMode="External"/><Relationship Id="rId4" Type="http://schemas.openxmlformats.org/officeDocument/2006/relationships/hyperlink" Target="http://www.knigafund.ru/books/18893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zk\OneDrive\&#1056;&#1072;&#1073;&#1086;&#1095;&#1080;&#1081;%20&#1089;&#1090;&#1086;&#1083;\&#1074;&#1089;&#1105;%20&#1087;&#1086;%20&#1076;&#1080;&#1087;&#1083;&#1086;&#1084;&#1091;\&#1076;&#1080;&#1087;&#1083;&#1086;&#1084;%208.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21427-8430-4312-82FB-795F2469E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диплом 8</Template>
  <TotalTime>607</TotalTime>
  <Pages>84</Pages>
  <Words>19726</Words>
  <Characters>112440</Characters>
  <Application>Microsoft Office Word</Application>
  <DocSecurity>0</DocSecurity>
  <Lines>937</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131903</CharactersWithSpaces>
  <SharedDoc>false</SharedDoc>
  <HLinks>
    <vt:vector size="102" baseType="variant">
      <vt:variant>
        <vt:i4>4325487</vt:i4>
      </vt:variant>
      <vt:variant>
        <vt:i4>27</vt:i4>
      </vt:variant>
      <vt:variant>
        <vt:i4>0</vt:i4>
      </vt:variant>
      <vt:variant>
        <vt:i4>5</vt:i4>
      </vt:variant>
      <vt:variant>
        <vt:lpwstr>https://epp.genproc.gov.ru/web/proc_58</vt:lpwstr>
      </vt:variant>
      <vt:variant>
        <vt:lpwstr/>
      </vt:variant>
      <vt:variant>
        <vt:i4>8323177</vt:i4>
      </vt:variant>
      <vt:variant>
        <vt:i4>24</vt:i4>
      </vt:variant>
      <vt:variant>
        <vt:i4>0</vt:i4>
      </vt:variant>
      <vt:variant>
        <vt:i4>5</vt:i4>
      </vt:variant>
      <vt:variant>
        <vt:lpwstr>http://genproc.gov.ru/</vt:lpwstr>
      </vt:variant>
      <vt:variant>
        <vt:lpwstr/>
      </vt:variant>
      <vt:variant>
        <vt:i4>786451</vt:i4>
      </vt:variant>
      <vt:variant>
        <vt:i4>21</vt:i4>
      </vt:variant>
      <vt:variant>
        <vt:i4>0</vt:i4>
      </vt:variant>
      <vt:variant>
        <vt:i4>5</vt:i4>
      </vt:variant>
      <vt:variant>
        <vt:lpwstr>http://www.consultant.ru/popular</vt:lpwstr>
      </vt:variant>
      <vt:variant>
        <vt:lpwstr/>
      </vt:variant>
      <vt:variant>
        <vt:i4>786451</vt:i4>
      </vt:variant>
      <vt:variant>
        <vt:i4>18</vt:i4>
      </vt:variant>
      <vt:variant>
        <vt:i4>0</vt:i4>
      </vt:variant>
      <vt:variant>
        <vt:i4>5</vt:i4>
      </vt:variant>
      <vt:variant>
        <vt:lpwstr>http://www.consultant.ru/popular</vt:lpwstr>
      </vt:variant>
      <vt:variant>
        <vt:lpwstr/>
      </vt:variant>
      <vt:variant>
        <vt:i4>720909</vt:i4>
      </vt:variant>
      <vt:variant>
        <vt:i4>15</vt:i4>
      </vt:variant>
      <vt:variant>
        <vt:i4>0</vt:i4>
      </vt:variant>
      <vt:variant>
        <vt:i4>5</vt:i4>
      </vt:variant>
      <vt:variant>
        <vt:lpwstr>http://www.consultant.ru/online/base/?req=doc;base=LAW;n=43508;dst=100057</vt:lpwstr>
      </vt:variant>
      <vt:variant>
        <vt:lpwstr/>
      </vt:variant>
      <vt:variant>
        <vt:i4>917518</vt:i4>
      </vt:variant>
      <vt:variant>
        <vt:i4>12</vt:i4>
      </vt:variant>
      <vt:variant>
        <vt:i4>0</vt:i4>
      </vt:variant>
      <vt:variant>
        <vt:i4>5</vt:i4>
      </vt:variant>
      <vt:variant>
        <vt:lpwstr>http://www.consultant.ru/online/base/?req=doc;base=LAW;n=37778;dst=100058</vt:lpwstr>
      </vt:variant>
      <vt:variant>
        <vt:lpwstr/>
      </vt:variant>
      <vt:variant>
        <vt:i4>3932195</vt:i4>
      </vt:variant>
      <vt:variant>
        <vt:i4>9</vt:i4>
      </vt:variant>
      <vt:variant>
        <vt:i4>0</vt:i4>
      </vt:variant>
      <vt:variant>
        <vt:i4>5</vt:i4>
      </vt:variant>
      <vt:variant>
        <vt:lpwstr>https://studme.org/64915/pravo/uchastie_prokurora_rassmotrenii_ugolovnyh_sudom_apellyatsionnoy_kassatsionnoy_instantsiy</vt:lpwstr>
      </vt:variant>
      <vt:variant>
        <vt:lpwstr>gads_btm</vt:lpwstr>
      </vt:variant>
      <vt:variant>
        <vt:i4>3932195</vt:i4>
      </vt:variant>
      <vt:variant>
        <vt:i4>6</vt:i4>
      </vt:variant>
      <vt:variant>
        <vt:i4>0</vt:i4>
      </vt:variant>
      <vt:variant>
        <vt:i4>5</vt:i4>
      </vt:variant>
      <vt:variant>
        <vt:lpwstr>https://studme.org/64915/pravo/uchastie_prokurora_rassmotrenii_ugolovnyh_sudom_apellyatsionnoy_kassatsionnoy_instantsiy</vt:lpwstr>
      </vt:variant>
      <vt:variant>
        <vt:lpwstr>gads_btm</vt:lpwstr>
      </vt:variant>
      <vt:variant>
        <vt:i4>3932195</vt:i4>
      </vt:variant>
      <vt:variant>
        <vt:i4>3</vt:i4>
      </vt:variant>
      <vt:variant>
        <vt:i4>0</vt:i4>
      </vt:variant>
      <vt:variant>
        <vt:i4>5</vt:i4>
      </vt:variant>
      <vt:variant>
        <vt:lpwstr>https://studme.org/64915/pravo/uchastie_prokurora_rassmotrenii_ugolovnyh_sudom_apellyatsionnoy_kassatsionnoy_instantsiy</vt:lpwstr>
      </vt:variant>
      <vt:variant>
        <vt:lpwstr>gads_btm</vt:lpwstr>
      </vt:variant>
      <vt:variant>
        <vt:i4>6094930</vt:i4>
      </vt:variant>
      <vt:variant>
        <vt:i4>0</vt:i4>
      </vt:variant>
      <vt:variant>
        <vt:i4>0</vt:i4>
      </vt:variant>
      <vt:variant>
        <vt:i4>5</vt:i4>
      </vt:variant>
      <vt:variant>
        <vt:lpwstr>https://rg.ru/2021/02/09/sudiam-rekomendovali-ne-obsuzhdat-v-socsetiah-politiku-i-sudebnye-processy.html</vt:lpwstr>
      </vt:variant>
      <vt:variant>
        <vt:lpwstr/>
      </vt:variant>
      <vt:variant>
        <vt:i4>983091</vt:i4>
      </vt:variant>
      <vt:variant>
        <vt:i4>18</vt:i4>
      </vt:variant>
      <vt:variant>
        <vt:i4>0</vt:i4>
      </vt:variant>
      <vt:variant>
        <vt:i4>5</vt:i4>
      </vt:variant>
      <vt:variant>
        <vt:lpwstr>http://www.consultant.ru/document/cons_doc_LAW_34481/</vt:lpwstr>
      </vt:variant>
      <vt:variant>
        <vt:lpwstr/>
      </vt:variant>
      <vt:variant>
        <vt:i4>983091</vt:i4>
      </vt:variant>
      <vt:variant>
        <vt:i4>15</vt:i4>
      </vt:variant>
      <vt:variant>
        <vt:i4>0</vt:i4>
      </vt:variant>
      <vt:variant>
        <vt:i4>5</vt:i4>
      </vt:variant>
      <vt:variant>
        <vt:lpwstr>http://www.consultant.ru/document/cons_doc_LAW_34481/</vt:lpwstr>
      </vt:variant>
      <vt:variant>
        <vt:lpwstr/>
      </vt:variant>
      <vt:variant>
        <vt:i4>65598</vt:i4>
      </vt:variant>
      <vt:variant>
        <vt:i4>12</vt:i4>
      </vt:variant>
      <vt:variant>
        <vt:i4>0</vt:i4>
      </vt:variant>
      <vt:variant>
        <vt:i4>5</vt:i4>
      </vt:variant>
      <vt:variant>
        <vt:lpwstr>http://www.consultant.ru/document/cons_doc_LAW_28399/</vt:lpwstr>
      </vt:variant>
      <vt:variant>
        <vt:lpwstr/>
      </vt:variant>
      <vt:variant>
        <vt:i4>65598</vt:i4>
      </vt:variant>
      <vt:variant>
        <vt:i4>9</vt:i4>
      </vt:variant>
      <vt:variant>
        <vt:i4>0</vt:i4>
      </vt:variant>
      <vt:variant>
        <vt:i4>5</vt:i4>
      </vt:variant>
      <vt:variant>
        <vt:lpwstr>http://www.consultant.ru/document/cons_doc_LAW_28399/</vt:lpwstr>
      </vt:variant>
      <vt:variant>
        <vt:lpwstr/>
      </vt:variant>
      <vt:variant>
        <vt:i4>65598</vt:i4>
      </vt:variant>
      <vt:variant>
        <vt:i4>6</vt:i4>
      </vt:variant>
      <vt:variant>
        <vt:i4>0</vt:i4>
      </vt:variant>
      <vt:variant>
        <vt:i4>5</vt:i4>
      </vt:variant>
      <vt:variant>
        <vt:lpwstr>http://www.consultant.ru/document/cons_doc_LAW_28399/</vt:lpwstr>
      </vt:variant>
      <vt:variant>
        <vt:lpwstr/>
      </vt:variant>
      <vt:variant>
        <vt:i4>983091</vt:i4>
      </vt:variant>
      <vt:variant>
        <vt:i4>3</vt:i4>
      </vt:variant>
      <vt:variant>
        <vt:i4>0</vt:i4>
      </vt:variant>
      <vt:variant>
        <vt:i4>5</vt:i4>
      </vt:variant>
      <vt:variant>
        <vt:lpwstr>http://www.consultant.ru/document/cons_doc_LAW_34481/</vt:lpwstr>
      </vt:variant>
      <vt:variant>
        <vt:lpwstr/>
      </vt:variant>
      <vt:variant>
        <vt:i4>65598</vt:i4>
      </vt:variant>
      <vt:variant>
        <vt:i4>0</vt:i4>
      </vt:variant>
      <vt:variant>
        <vt:i4>0</vt:i4>
      </vt:variant>
      <vt:variant>
        <vt:i4>5</vt:i4>
      </vt:variant>
      <vt:variant>
        <vt:lpwstr>http://www.consultant.ru/document/cons_doc_LAW_28399/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kirill gatzko</dc:creator>
  <cp:lastModifiedBy>Пользователь Windows</cp:lastModifiedBy>
  <cp:revision>33</cp:revision>
  <cp:lastPrinted>2022-06-04T11:31:00Z</cp:lastPrinted>
  <dcterms:created xsi:type="dcterms:W3CDTF">2022-06-06T10:56:00Z</dcterms:created>
  <dcterms:modified xsi:type="dcterms:W3CDTF">2022-06-14T18:35:00Z</dcterms:modified>
</cp:coreProperties>
</file>