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700" w:rsidRDefault="00DD2700" w:rsidP="00DD2700">
      <w:pPr>
        <w:spacing w:after="0" w:line="360" w:lineRule="auto"/>
        <w:ind w:firstLine="709"/>
        <w:jc w:val="both"/>
        <w:rPr>
          <w:rFonts w:ascii="Times New Roman" w:hAnsi="Times New Roman" w:cs="Times New Roman"/>
          <w:sz w:val="28"/>
          <w:szCs w:val="28"/>
        </w:rPr>
      </w:pPr>
      <w:r w:rsidRPr="00DD2700">
        <w:rPr>
          <w:rFonts w:ascii="Times New Roman" w:hAnsi="Times New Roman" w:cs="Times New Roman"/>
          <w:sz w:val="28"/>
          <w:szCs w:val="28"/>
        </w:rPr>
        <w:t xml:space="preserve">УДК </w:t>
      </w:r>
      <w:r w:rsidR="009F6802">
        <w:rPr>
          <w:rFonts w:ascii="Times New Roman" w:hAnsi="Times New Roman" w:cs="Times New Roman"/>
          <w:sz w:val="28"/>
          <w:szCs w:val="28"/>
        </w:rPr>
        <w:t>339.187.44</w:t>
      </w:r>
    </w:p>
    <w:p w:rsidR="00B43968" w:rsidRPr="002A59D3" w:rsidRDefault="00B06AB8" w:rsidP="00B43968">
      <w:pPr>
        <w:spacing w:after="0" w:line="360" w:lineRule="auto"/>
        <w:ind w:firstLine="709"/>
        <w:jc w:val="right"/>
        <w:rPr>
          <w:rFonts w:ascii="Times New Roman" w:hAnsi="Times New Roman" w:cs="Times New Roman"/>
          <w:bCs/>
          <w:iCs/>
          <w:color w:val="000000"/>
          <w:sz w:val="28"/>
          <w:szCs w:val="28"/>
        </w:rPr>
      </w:pPr>
      <w:r>
        <w:rPr>
          <w:rFonts w:ascii="Times New Roman" w:hAnsi="Times New Roman" w:cs="Times New Roman"/>
          <w:bCs/>
          <w:iCs/>
          <w:color w:val="000000"/>
          <w:sz w:val="28"/>
          <w:szCs w:val="28"/>
        </w:rPr>
        <w:t>Смирнова Д.К</w:t>
      </w:r>
      <w:r w:rsidR="00B43968">
        <w:rPr>
          <w:rFonts w:ascii="Times New Roman" w:hAnsi="Times New Roman" w:cs="Times New Roman"/>
          <w:bCs/>
          <w:iCs/>
          <w:color w:val="000000"/>
          <w:sz w:val="28"/>
          <w:szCs w:val="28"/>
        </w:rPr>
        <w:t>.</w:t>
      </w:r>
    </w:p>
    <w:p w:rsidR="00B43968" w:rsidRDefault="00E448A9" w:rsidP="00B43968">
      <w:pPr>
        <w:spacing w:after="0" w:line="360" w:lineRule="auto"/>
        <w:ind w:firstLine="709"/>
        <w:jc w:val="right"/>
        <w:rPr>
          <w:rFonts w:ascii="Times New Roman" w:hAnsi="Times New Roman" w:cs="Times New Roman"/>
          <w:bCs/>
          <w:iCs/>
          <w:color w:val="000000"/>
          <w:sz w:val="28"/>
          <w:szCs w:val="28"/>
        </w:rPr>
      </w:pPr>
      <w:r>
        <w:rPr>
          <w:rFonts w:ascii="Times New Roman" w:hAnsi="Times New Roman" w:cs="Times New Roman"/>
          <w:bCs/>
          <w:iCs/>
          <w:color w:val="000000"/>
          <w:sz w:val="28"/>
          <w:szCs w:val="28"/>
        </w:rPr>
        <w:t>с</w:t>
      </w:r>
      <w:r w:rsidR="00B43968" w:rsidRPr="002A59D3">
        <w:rPr>
          <w:rFonts w:ascii="Times New Roman" w:hAnsi="Times New Roman" w:cs="Times New Roman"/>
          <w:bCs/>
          <w:iCs/>
          <w:color w:val="000000"/>
          <w:sz w:val="28"/>
          <w:szCs w:val="28"/>
        </w:rPr>
        <w:t>тудент</w:t>
      </w:r>
      <w:r>
        <w:rPr>
          <w:rFonts w:ascii="Times New Roman" w:hAnsi="Times New Roman" w:cs="Times New Roman"/>
          <w:bCs/>
          <w:iCs/>
          <w:color w:val="000000"/>
          <w:sz w:val="28"/>
          <w:szCs w:val="28"/>
        </w:rPr>
        <w:t xml:space="preserve"> направления «Экономика»</w:t>
      </w:r>
      <w:r w:rsidR="00D9486A">
        <w:rPr>
          <w:rFonts w:ascii="Times New Roman" w:hAnsi="Times New Roman" w:cs="Times New Roman"/>
          <w:bCs/>
          <w:iCs/>
          <w:color w:val="000000"/>
          <w:sz w:val="28"/>
          <w:szCs w:val="28"/>
        </w:rPr>
        <w:t xml:space="preserve"> профиль «Банковское дело»</w:t>
      </w:r>
      <w:bookmarkStart w:id="0" w:name="_GoBack"/>
      <w:bookmarkEnd w:id="0"/>
      <w:r w:rsidR="00950E22">
        <w:rPr>
          <w:rFonts w:ascii="Times New Roman" w:hAnsi="Times New Roman" w:cs="Times New Roman"/>
          <w:bCs/>
          <w:iCs/>
          <w:color w:val="000000"/>
          <w:sz w:val="28"/>
          <w:szCs w:val="28"/>
        </w:rPr>
        <w:t xml:space="preserve"> Института экономики и управления</w:t>
      </w:r>
      <w:r w:rsidR="00B43968">
        <w:rPr>
          <w:rFonts w:ascii="Times New Roman" w:hAnsi="Times New Roman" w:cs="Times New Roman"/>
          <w:bCs/>
          <w:iCs/>
          <w:color w:val="000000"/>
          <w:sz w:val="28"/>
          <w:szCs w:val="28"/>
        </w:rPr>
        <w:t>,</w:t>
      </w:r>
    </w:p>
    <w:p w:rsidR="00B43968" w:rsidRPr="00E72518" w:rsidRDefault="00D9486A" w:rsidP="00B43968">
      <w:pPr>
        <w:spacing w:after="0" w:line="360" w:lineRule="auto"/>
        <w:ind w:firstLine="709"/>
        <w:jc w:val="right"/>
        <w:rPr>
          <w:rFonts w:ascii="Times New Roman" w:hAnsi="Times New Roman" w:cs="Times New Roman"/>
          <w:sz w:val="28"/>
          <w:szCs w:val="28"/>
        </w:rPr>
      </w:pPr>
      <w:hyperlink r:id="rId6" w:history="1">
        <w:r w:rsidR="00E72518" w:rsidRPr="00E72518">
          <w:rPr>
            <w:rFonts w:ascii="Times New Roman" w:hAnsi="Times New Roman" w:cs="Times New Roman"/>
            <w:sz w:val="28"/>
            <w:szCs w:val="28"/>
          </w:rPr>
          <w:t>mimoza01@list.ru</w:t>
        </w:r>
      </w:hyperlink>
      <w:r w:rsidR="00B43968" w:rsidRPr="00E72518">
        <w:rPr>
          <w:rFonts w:ascii="Times New Roman" w:hAnsi="Times New Roman" w:cs="Times New Roman"/>
          <w:sz w:val="28"/>
          <w:szCs w:val="28"/>
        </w:rPr>
        <w:t>,</w:t>
      </w:r>
    </w:p>
    <w:p w:rsidR="00B43968" w:rsidRDefault="00B43968" w:rsidP="00B43968">
      <w:pPr>
        <w:spacing w:after="0"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 xml:space="preserve">ФГБОУ </w:t>
      </w:r>
      <w:proofErr w:type="gramStart"/>
      <w:r w:rsidRPr="002A59D3">
        <w:rPr>
          <w:rFonts w:ascii="Times New Roman" w:hAnsi="Times New Roman" w:cs="Times New Roman"/>
          <w:sz w:val="28"/>
          <w:szCs w:val="28"/>
        </w:rPr>
        <w:t>ВО</w:t>
      </w:r>
      <w:proofErr w:type="gramEnd"/>
      <w:r w:rsidRPr="002A59D3">
        <w:rPr>
          <w:rFonts w:ascii="Times New Roman" w:hAnsi="Times New Roman" w:cs="Times New Roman"/>
          <w:sz w:val="28"/>
          <w:szCs w:val="28"/>
        </w:rPr>
        <w:t xml:space="preserve"> «Пензенски</w:t>
      </w:r>
      <w:r>
        <w:rPr>
          <w:rFonts w:ascii="Times New Roman" w:hAnsi="Times New Roman" w:cs="Times New Roman"/>
          <w:sz w:val="28"/>
          <w:szCs w:val="28"/>
        </w:rPr>
        <w:t>й государственный университет»,</w:t>
      </w:r>
    </w:p>
    <w:p w:rsidR="00B43968" w:rsidRPr="002A59D3" w:rsidRDefault="00B43968" w:rsidP="00B43968">
      <w:pPr>
        <w:spacing w:after="0"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г. Пенза</w:t>
      </w:r>
      <w:r>
        <w:rPr>
          <w:rFonts w:ascii="Times New Roman" w:hAnsi="Times New Roman" w:cs="Times New Roman"/>
          <w:sz w:val="28"/>
          <w:szCs w:val="28"/>
        </w:rPr>
        <w:t>.</w:t>
      </w:r>
    </w:p>
    <w:p w:rsidR="00B43968" w:rsidRPr="002A59D3" w:rsidRDefault="00B43968" w:rsidP="00B43968">
      <w:pPr>
        <w:spacing w:after="0" w:line="360" w:lineRule="auto"/>
        <w:ind w:firstLine="709"/>
        <w:jc w:val="right"/>
        <w:rPr>
          <w:rFonts w:ascii="Times New Roman" w:hAnsi="Times New Roman" w:cs="Times New Roman"/>
          <w:bCs/>
          <w:iCs/>
          <w:color w:val="000000"/>
          <w:sz w:val="28"/>
          <w:szCs w:val="28"/>
        </w:rPr>
      </w:pPr>
      <w:r w:rsidRPr="002A59D3">
        <w:rPr>
          <w:rFonts w:ascii="Times New Roman" w:hAnsi="Times New Roman" w:cs="Times New Roman"/>
          <w:bCs/>
          <w:iCs/>
          <w:color w:val="000000"/>
          <w:sz w:val="28"/>
          <w:szCs w:val="28"/>
        </w:rPr>
        <w:t>Кузнецова Т.В.</w:t>
      </w:r>
    </w:p>
    <w:p w:rsidR="00B43968" w:rsidRDefault="00B43968" w:rsidP="00B43968">
      <w:pPr>
        <w:spacing w:after="0" w:line="360" w:lineRule="auto"/>
        <w:ind w:firstLine="709"/>
        <w:jc w:val="right"/>
        <w:rPr>
          <w:rFonts w:ascii="Times New Roman" w:hAnsi="Times New Roman" w:cs="Times New Roman"/>
          <w:bCs/>
          <w:iCs/>
          <w:color w:val="000000"/>
          <w:sz w:val="28"/>
          <w:szCs w:val="28"/>
        </w:rPr>
      </w:pPr>
      <w:r w:rsidRPr="002A59D3">
        <w:rPr>
          <w:rFonts w:ascii="Times New Roman" w:hAnsi="Times New Roman" w:cs="Times New Roman"/>
          <w:bCs/>
          <w:iCs/>
          <w:color w:val="000000"/>
          <w:sz w:val="28"/>
          <w:szCs w:val="28"/>
        </w:rPr>
        <w:t>старший преподаватель</w:t>
      </w:r>
      <w:r w:rsidR="00E448A9">
        <w:rPr>
          <w:rFonts w:ascii="Times New Roman" w:hAnsi="Times New Roman" w:cs="Times New Roman"/>
          <w:bCs/>
          <w:iCs/>
          <w:color w:val="000000"/>
          <w:sz w:val="28"/>
          <w:szCs w:val="28"/>
        </w:rPr>
        <w:t xml:space="preserve"> кафедры «Экономика и финансы»</w:t>
      </w:r>
    </w:p>
    <w:p w:rsidR="00B43968" w:rsidRPr="00C062E3" w:rsidRDefault="00B43968" w:rsidP="00B43968">
      <w:pPr>
        <w:spacing w:after="0" w:line="360" w:lineRule="auto"/>
        <w:ind w:firstLine="709"/>
        <w:jc w:val="right"/>
        <w:rPr>
          <w:rFonts w:ascii="Times New Roman" w:hAnsi="Times New Roman" w:cs="Times New Roman"/>
          <w:bCs/>
          <w:iCs/>
          <w:color w:val="000000"/>
          <w:sz w:val="28"/>
          <w:szCs w:val="28"/>
        </w:rPr>
      </w:pPr>
      <w:r>
        <w:rPr>
          <w:rFonts w:ascii="Times New Roman" w:hAnsi="Times New Roman" w:cs="Times New Roman"/>
          <w:bCs/>
          <w:iCs/>
          <w:color w:val="000000"/>
          <w:sz w:val="28"/>
          <w:szCs w:val="28"/>
          <w:lang w:val="en-US"/>
        </w:rPr>
        <w:t>t</w:t>
      </w:r>
      <w:r w:rsidRPr="00C062E3">
        <w:rPr>
          <w:rFonts w:ascii="Times New Roman" w:hAnsi="Times New Roman" w:cs="Times New Roman"/>
          <w:bCs/>
          <w:iCs/>
          <w:color w:val="000000"/>
          <w:sz w:val="28"/>
          <w:szCs w:val="28"/>
        </w:rPr>
        <w:t>.</w:t>
      </w:r>
      <w:r>
        <w:rPr>
          <w:rFonts w:ascii="Times New Roman" w:hAnsi="Times New Roman" w:cs="Times New Roman"/>
          <w:bCs/>
          <w:iCs/>
          <w:color w:val="000000"/>
          <w:sz w:val="28"/>
          <w:szCs w:val="28"/>
          <w:lang w:val="en-US"/>
        </w:rPr>
        <w:t>v</w:t>
      </w:r>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kuznetsova</w:t>
      </w:r>
      <w:proofErr w:type="spellEnd"/>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penza</w:t>
      </w:r>
      <w:proofErr w:type="spellEnd"/>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yandex</w:t>
      </w:r>
      <w:proofErr w:type="spellEnd"/>
      <w:r w:rsidRPr="00C062E3">
        <w:rPr>
          <w:rFonts w:ascii="Times New Roman" w:hAnsi="Times New Roman" w:cs="Times New Roman"/>
          <w:bCs/>
          <w:iCs/>
          <w:color w:val="000000"/>
          <w:sz w:val="28"/>
          <w:szCs w:val="28"/>
        </w:rPr>
        <w:t>.</w:t>
      </w:r>
      <w:proofErr w:type="spellStart"/>
      <w:r>
        <w:rPr>
          <w:rFonts w:ascii="Times New Roman" w:hAnsi="Times New Roman" w:cs="Times New Roman"/>
          <w:bCs/>
          <w:iCs/>
          <w:color w:val="000000"/>
          <w:sz w:val="28"/>
          <w:szCs w:val="28"/>
          <w:lang w:val="en-US"/>
        </w:rPr>
        <w:t>ru</w:t>
      </w:r>
      <w:proofErr w:type="spellEnd"/>
      <w:r>
        <w:rPr>
          <w:rFonts w:ascii="Times New Roman" w:hAnsi="Times New Roman" w:cs="Times New Roman"/>
          <w:bCs/>
          <w:iCs/>
          <w:color w:val="000000"/>
          <w:sz w:val="28"/>
          <w:szCs w:val="28"/>
        </w:rPr>
        <w:t>,</w:t>
      </w:r>
    </w:p>
    <w:p w:rsidR="00B43968" w:rsidRDefault="00B43968" w:rsidP="00B43968">
      <w:pPr>
        <w:spacing w:after="0"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 xml:space="preserve">ФГБОУ </w:t>
      </w:r>
      <w:proofErr w:type="gramStart"/>
      <w:r w:rsidRPr="002A59D3">
        <w:rPr>
          <w:rFonts w:ascii="Times New Roman" w:hAnsi="Times New Roman" w:cs="Times New Roman"/>
          <w:sz w:val="28"/>
          <w:szCs w:val="28"/>
        </w:rPr>
        <w:t>ВО</w:t>
      </w:r>
      <w:proofErr w:type="gramEnd"/>
      <w:r w:rsidRPr="002A59D3">
        <w:rPr>
          <w:rFonts w:ascii="Times New Roman" w:hAnsi="Times New Roman" w:cs="Times New Roman"/>
          <w:sz w:val="28"/>
          <w:szCs w:val="28"/>
        </w:rPr>
        <w:t xml:space="preserve"> «Пензенски</w:t>
      </w:r>
      <w:r>
        <w:rPr>
          <w:rFonts w:ascii="Times New Roman" w:hAnsi="Times New Roman" w:cs="Times New Roman"/>
          <w:sz w:val="28"/>
          <w:szCs w:val="28"/>
        </w:rPr>
        <w:t>й государственный университет»,</w:t>
      </w:r>
    </w:p>
    <w:p w:rsidR="00B43968" w:rsidRPr="00C2216F" w:rsidRDefault="00B43968" w:rsidP="00B43968">
      <w:pPr>
        <w:spacing w:after="0" w:line="360" w:lineRule="auto"/>
        <w:ind w:firstLine="709"/>
        <w:jc w:val="right"/>
        <w:rPr>
          <w:rFonts w:ascii="Times New Roman" w:hAnsi="Times New Roman" w:cs="Times New Roman"/>
          <w:sz w:val="28"/>
          <w:szCs w:val="28"/>
        </w:rPr>
      </w:pPr>
      <w:r w:rsidRPr="002A59D3">
        <w:rPr>
          <w:rFonts w:ascii="Times New Roman" w:hAnsi="Times New Roman" w:cs="Times New Roman"/>
          <w:sz w:val="28"/>
          <w:szCs w:val="28"/>
        </w:rPr>
        <w:t>г. Пенза</w:t>
      </w:r>
      <w:r>
        <w:rPr>
          <w:rFonts w:ascii="Times New Roman" w:hAnsi="Times New Roman" w:cs="Times New Roman"/>
          <w:sz w:val="28"/>
          <w:szCs w:val="28"/>
        </w:rPr>
        <w:t>.</w:t>
      </w:r>
    </w:p>
    <w:p w:rsidR="00C53A87" w:rsidRDefault="00B62F11" w:rsidP="00157C92">
      <w:pPr>
        <w:spacing w:after="0" w:line="360" w:lineRule="auto"/>
        <w:ind w:firstLine="709"/>
        <w:jc w:val="center"/>
        <w:rPr>
          <w:rFonts w:ascii="Times New Roman" w:hAnsi="Times New Roman" w:cs="Times New Roman"/>
          <w:b/>
          <w:sz w:val="28"/>
          <w:szCs w:val="28"/>
        </w:rPr>
      </w:pPr>
      <w:r w:rsidRPr="00157C92">
        <w:rPr>
          <w:rFonts w:ascii="Times New Roman" w:hAnsi="Times New Roman" w:cs="Times New Roman"/>
          <w:b/>
          <w:sz w:val="28"/>
          <w:szCs w:val="28"/>
        </w:rPr>
        <w:t>Франчайзинг в Пензенской области: современное состояние и перспективы развития</w:t>
      </w:r>
      <w:r w:rsidR="000D1388">
        <w:rPr>
          <w:rFonts w:ascii="Times New Roman" w:hAnsi="Times New Roman" w:cs="Times New Roman"/>
          <w:b/>
          <w:sz w:val="28"/>
          <w:szCs w:val="28"/>
        </w:rPr>
        <w:t>.</w:t>
      </w:r>
    </w:p>
    <w:p w:rsidR="000D1388" w:rsidRPr="000D1388" w:rsidRDefault="000D1388" w:rsidP="000D13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Аннотация. </w:t>
      </w:r>
      <w:r w:rsidR="00117870" w:rsidRPr="00157C92">
        <w:rPr>
          <w:rFonts w:ascii="Times New Roman" w:hAnsi="Times New Roman" w:cs="Times New Roman"/>
          <w:sz w:val="28"/>
          <w:szCs w:val="28"/>
        </w:rPr>
        <w:t xml:space="preserve">Становление и развитие информационного общества оказывают значительное влияние на процессы в экономической сфере: под влиянием глобализации и сопутствующих ей тенденций в экономике происходят структурные изменения, которые требуют оперативной реакции со стороны </w:t>
      </w:r>
      <w:proofErr w:type="gramStart"/>
      <w:r w:rsidR="00117870" w:rsidRPr="00157C92">
        <w:rPr>
          <w:rFonts w:ascii="Times New Roman" w:hAnsi="Times New Roman" w:cs="Times New Roman"/>
          <w:sz w:val="28"/>
          <w:szCs w:val="28"/>
        </w:rPr>
        <w:t>бизнес-сектора</w:t>
      </w:r>
      <w:proofErr w:type="gramEnd"/>
      <w:r w:rsidR="00117870" w:rsidRPr="00157C92">
        <w:rPr>
          <w:rFonts w:ascii="Times New Roman" w:hAnsi="Times New Roman" w:cs="Times New Roman"/>
          <w:sz w:val="28"/>
          <w:szCs w:val="28"/>
        </w:rPr>
        <w:t>, формирования новых и эффективных предпринимательских решений.</w:t>
      </w:r>
      <w:r w:rsidR="00FB4BC9">
        <w:rPr>
          <w:rFonts w:ascii="Times New Roman" w:hAnsi="Times New Roman" w:cs="Times New Roman"/>
          <w:sz w:val="28"/>
          <w:szCs w:val="28"/>
        </w:rPr>
        <w:t xml:space="preserve"> В статье рассмотрены основные типы </w:t>
      </w:r>
      <w:proofErr w:type="spellStart"/>
      <w:r w:rsidR="008D6EEE">
        <w:rPr>
          <w:rFonts w:ascii="Times New Roman" w:hAnsi="Times New Roman" w:cs="Times New Roman"/>
          <w:sz w:val="28"/>
          <w:szCs w:val="28"/>
        </w:rPr>
        <w:t>франчайзинговой</w:t>
      </w:r>
      <w:proofErr w:type="spellEnd"/>
      <w:r w:rsidR="008D6EEE">
        <w:rPr>
          <w:rFonts w:ascii="Times New Roman" w:hAnsi="Times New Roman" w:cs="Times New Roman"/>
          <w:sz w:val="28"/>
          <w:szCs w:val="28"/>
        </w:rPr>
        <w:t xml:space="preserve"> модели </w:t>
      </w:r>
      <w:r w:rsidR="00FD7729">
        <w:rPr>
          <w:rFonts w:ascii="Times New Roman" w:hAnsi="Times New Roman" w:cs="Times New Roman"/>
          <w:sz w:val="28"/>
          <w:szCs w:val="28"/>
        </w:rPr>
        <w:t>ведени</w:t>
      </w:r>
      <w:r w:rsidR="0037241F">
        <w:rPr>
          <w:rFonts w:ascii="Times New Roman" w:hAnsi="Times New Roman" w:cs="Times New Roman"/>
          <w:sz w:val="28"/>
          <w:szCs w:val="28"/>
        </w:rPr>
        <w:t>я бизнеса, проанализировано развитие франчайзинга в Пензенской области.</w:t>
      </w:r>
    </w:p>
    <w:p w:rsidR="008F340F" w:rsidRPr="00157C92" w:rsidRDefault="00117870" w:rsidP="00157C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Ключевые слова: </w:t>
      </w:r>
      <w:r w:rsidR="00B61D9E">
        <w:rPr>
          <w:rFonts w:ascii="Times New Roman" w:hAnsi="Times New Roman" w:cs="Times New Roman"/>
          <w:sz w:val="28"/>
          <w:szCs w:val="28"/>
        </w:rPr>
        <w:t xml:space="preserve">франчайзинг, </w:t>
      </w:r>
      <w:proofErr w:type="spellStart"/>
      <w:r w:rsidR="00B61D9E">
        <w:rPr>
          <w:rFonts w:ascii="Times New Roman" w:hAnsi="Times New Roman" w:cs="Times New Roman"/>
          <w:sz w:val="28"/>
          <w:szCs w:val="28"/>
        </w:rPr>
        <w:t>франчайзи</w:t>
      </w:r>
      <w:proofErr w:type="spellEnd"/>
      <w:r w:rsidR="00B61D9E">
        <w:rPr>
          <w:rFonts w:ascii="Times New Roman" w:hAnsi="Times New Roman" w:cs="Times New Roman"/>
          <w:sz w:val="28"/>
          <w:szCs w:val="28"/>
        </w:rPr>
        <w:t xml:space="preserve">, </w:t>
      </w:r>
      <w:r w:rsidR="007833D1">
        <w:rPr>
          <w:rFonts w:ascii="Times New Roman" w:hAnsi="Times New Roman" w:cs="Times New Roman"/>
          <w:sz w:val="28"/>
          <w:szCs w:val="28"/>
        </w:rPr>
        <w:t xml:space="preserve">модель, </w:t>
      </w:r>
      <w:r w:rsidR="0037241F">
        <w:rPr>
          <w:rFonts w:ascii="Times New Roman" w:hAnsi="Times New Roman" w:cs="Times New Roman"/>
          <w:sz w:val="28"/>
          <w:szCs w:val="28"/>
        </w:rPr>
        <w:t>бизнес, предпринимательство</w:t>
      </w:r>
      <w:r w:rsidR="008A5799">
        <w:rPr>
          <w:rFonts w:ascii="Times New Roman" w:hAnsi="Times New Roman" w:cs="Times New Roman"/>
          <w:sz w:val="28"/>
          <w:szCs w:val="28"/>
        </w:rPr>
        <w:t>, Пензенская область</w:t>
      </w:r>
      <w:r w:rsidR="0037241F">
        <w:rPr>
          <w:rFonts w:ascii="Times New Roman" w:hAnsi="Times New Roman" w:cs="Times New Roman"/>
          <w:sz w:val="28"/>
          <w:szCs w:val="28"/>
        </w:rPr>
        <w:t>.</w:t>
      </w:r>
    </w:p>
    <w:p w:rsidR="002D7049" w:rsidRPr="00157C92" w:rsidRDefault="00173BAE"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В настоящее время одной из наиболее перспективных и самостоятельных форм предпринимательской деятельности являет</w:t>
      </w:r>
      <w:r w:rsidR="00CB3C6F" w:rsidRPr="00157C92">
        <w:rPr>
          <w:rFonts w:ascii="Times New Roman" w:hAnsi="Times New Roman" w:cs="Times New Roman"/>
          <w:sz w:val="28"/>
          <w:szCs w:val="28"/>
        </w:rPr>
        <w:t xml:space="preserve">ся так </w:t>
      </w:r>
      <w:proofErr w:type="gramStart"/>
      <w:r w:rsidR="00CB3C6F" w:rsidRPr="00157C92">
        <w:rPr>
          <w:rFonts w:ascii="Times New Roman" w:hAnsi="Times New Roman" w:cs="Times New Roman"/>
          <w:sz w:val="28"/>
          <w:szCs w:val="28"/>
        </w:rPr>
        <w:t>называемый</w:t>
      </w:r>
      <w:proofErr w:type="gramEnd"/>
      <w:r w:rsidR="00CB3C6F" w:rsidRPr="00157C92">
        <w:rPr>
          <w:rFonts w:ascii="Times New Roman" w:hAnsi="Times New Roman" w:cs="Times New Roman"/>
          <w:sz w:val="28"/>
          <w:szCs w:val="28"/>
        </w:rPr>
        <w:t xml:space="preserve"> франчайзинг, подразумевающий кооперацию отдельных юридических лиц в рамках единой организационной и производственной структуры, единого бренда. На данном этапе общественного развития франчайзинг представляет собой мощное средство решения </w:t>
      </w:r>
      <w:r w:rsidR="00CB3C6F" w:rsidRPr="00157C92">
        <w:rPr>
          <w:rFonts w:ascii="Times New Roman" w:hAnsi="Times New Roman" w:cs="Times New Roman"/>
          <w:sz w:val="28"/>
          <w:szCs w:val="28"/>
        </w:rPr>
        <w:lastRenderedPageBreak/>
        <w:t xml:space="preserve">экономических задач, в значительной степени обеспечивает гибкость и мобильность </w:t>
      </w:r>
      <w:r w:rsidR="002D7049" w:rsidRPr="00157C92">
        <w:rPr>
          <w:rFonts w:ascii="Times New Roman" w:hAnsi="Times New Roman" w:cs="Times New Roman"/>
          <w:sz w:val="28"/>
          <w:szCs w:val="28"/>
        </w:rPr>
        <w:t>предпринимательства</w:t>
      </w:r>
      <w:r w:rsidR="00CB3C6F" w:rsidRPr="00157C92">
        <w:rPr>
          <w:rFonts w:ascii="Times New Roman" w:hAnsi="Times New Roman" w:cs="Times New Roman"/>
          <w:sz w:val="28"/>
          <w:szCs w:val="28"/>
        </w:rPr>
        <w:t xml:space="preserve">. </w:t>
      </w:r>
    </w:p>
    <w:p w:rsidR="00173BAE" w:rsidRPr="00157C92" w:rsidRDefault="002D7049"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Современная </w:t>
      </w:r>
      <w:proofErr w:type="spellStart"/>
      <w:r w:rsidRPr="00157C92">
        <w:rPr>
          <w:rFonts w:ascii="Times New Roman" w:hAnsi="Times New Roman" w:cs="Times New Roman"/>
          <w:sz w:val="28"/>
          <w:szCs w:val="28"/>
        </w:rPr>
        <w:t>франчайзинговая</w:t>
      </w:r>
      <w:proofErr w:type="spellEnd"/>
      <w:r w:rsidRPr="00157C92">
        <w:rPr>
          <w:rFonts w:ascii="Times New Roman" w:hAnsi="Times New Roman" w:cs="Times New Roman"/>
          <w:sz w:val="28"/>
          <w:szCs w:val="28"/>
        </w:rPr>
        <w:t xml:space="preserve"> модель реализуется лишь немногим больше 60 лет, однако на ее основе уже функционирует порядка 4,5 тысяч компаний, которые объединяют свыше 600 тысяч торговых предприятий по всему миру – в том числе и в России</w:t>
      </w:r>
      <w:r w:rsidR="00526E3C">
        <w:rPr>
          <w:rFonts w:ascii="Times New Roman" w:hAnsi="Times New Roman" w:cs="Times New Roman"/>
          <w:sz w:val="28"/>
          <w:szCs w:val="28"/>
        </w:rPr>
        <w:t>,</w:t>
      </w:r>
      <w:r w:rsidR="007833D1">
        <w:rPr>
          <w:rFonts w:ascii="Times New Roman" w:hAnsi="Times New Roman" w:cs="Times New Roman"/>
          <w:sz w:val="28"/>
          <w:szCs w:val="28"/>
        </w:rPr>
        <w:t xml:space="preserve"> </w:t>
      </w:r>
      <w:r w:rsidR="002F3E9D" w:rsidRPr="00157C92">
        <w:rPr>
          <w:rFonts w:ascii="Times New Roman" w:hAnsi="Times New Roman" w:cs="Times New Roman"/>
          <w:sz w:val="28"/>
          <w:szCs w:val="28"/>
        </w:rPr>
        <w:t>[</w:t>
      </w:r>
      <w:r w:rsidR="00B11D18">
        <w:rPr>
          <w:rFonts w:ascii="Times New Roman" w:hAnsi="Times New Roman" w:cs="Times New Roman"/>
          <w:sz w:val="28"/>
          <w:szCs w:val="28"/>
        </w:rPr>
        <w:t>1</w:t>
      </w:r>
      <w:r w:rsidR="002F3E9D" w:rsidRPr="00157C92">
        <w:rPr>
          <w:rFonts w:ascii="Times New Roman" w:hAnsi="Times New Roman" w:cs="Times New Roman"/>
          <w:sz w:val="28"/>
          <w:szCs w:val="28"/>
        </w:rPr>
        <w:t>]</w:t>
      </w:r>
      <w:r w:rsidRPr="00157C92">
        <w:rPr>
          <w:rFonts w:ascii="Times New Roman" w:hAnsi="Times New Roman" w:cs="Times New Roman"/>
          <w:sz w:val="28"/>
          <w:szCs w:val="28"/>
        </w:rPr>
        <w:t>. С</w:t>
      </w:r>
      <w:r w:rsidR="001748AB" w:rsidRPr="00157C92">
        <w:rPr>
          <w:rFonts w:ascii="Times New Roman" w:hAnsi="Times New Roman" w:cs="Times New Roman"/>
          <w:sz w:val="28"/>
          <w:szCs w:val="28"/>
        </w:rPr>
        <w:t>тремительное расширение спектра франшиз</w:t>
      </w:r>
      <w:r w:rsidRPr="00157C92">
        <w:rPr>
          <w:rFonts w:ascii="Times New Roman" w:hAnsi="Times New Roman" w:cs="Times New Roman"/>
          <w:sz w:val="28"/>
          <w:szCs w:val="28"/>
        </w:rPr>
        <w:t>, увеличение доли предприятий-</w:t>
      </w:r>
      <w:proofErr w:type="spellStart"/>
      <w:r w:rsidRPr="00157C92">
        <w:rPr>
          <w:rFonts w:ascii="Times New Roman" w:hAnsi="Times New Roman" w:cs="Times New Roman"/>
          <w:sz w:val="28"/>
          <w:szCs w:val="28"/>
        </w:rPr>
        <w:t>франчайзи</w:t>
      </w:r>
      <w:proofErr w:type="spellEnd"/>
      <w:r w:rsidRPr="00157C92">
        <w:rPr>
          <w:rFonts w:ascii="Times New Roman" w:hAnsi="Times New Roman" w:cs="Times New Roman"/>
          <w:sz w:val="28"/>
          <w:szCs w:val="28"/>
        </w:rPr>
        <w:t xml:space="preserve"> в </w:t>
      </w:r>
      <w:proofErr w:type="gramStart"/>
      <w:r w:rsidRPr="00157C92">
        <w:rPr>
          <w:rFonts w:ascii="Times New Roman" w:hAnsi="Times New Roman" w:cs="Times New Roman"/>
          <w:sz w:val="28"/>
          <w:szCs w:val="28"/>
        </w:rPr>
        <w:t>структуре</w:t>
      </w:r>
      <w:proofErr w:type="gramEnd"/>
      <w:r w:rsidRPr="00157C92">
        <w:rPr>
          <w:rFonts w:ascii="Times New Roman" w:hAnsi="Times New Roman" w:cs="Times New Roman"/>
          <w:sz w:val="28"/>
          <w:szCs w:val="28"/>
        </w:rPr>
        <w:t xml:space="preserve"> как малого, так и среднего, крупного предпринимательства</w:t>
      </w:r>
      <w:r w:rsidR="001748AB" w:rsidRPr="00157C92">
        <w:rPr>
          <w:rFonts w:ascii="Times New Roman" w:hAnsi="Times New Roman" w:cs="Times New Roman"/>
          <w:sz w:val="28"/>
          <w:szCs w:val="28"/>
        </w:rPr>
        <w:t xml:space="preserve"> </w:t>
      </w:r>
      <w:r w:rsidR="00E735FD" w:rsidRPr="00157C92">
        <w:rPr>
          <w:rFonts w:ascii="Times New Roman" w:hAnsi="Times New Roman" w:cs="Times New Roman"/>
          <w:sz w:val="28"/>
          <w:szCs w:val="28"/>
        </w:rPr>
        <w:t>формируют</w:t>
      </w:r>
      <w:r w:rsidR="009953A3" w:rsidRPr="00157C92">
        <w:rPr>
          <w:rFonts w:ascii="Times New Roman" w:hAnsi="Times New Roman" w:cs="Times New Roman"/>
          <w:sz w:val="28"/>
          <w:szCs w:val="28"/>
        </w:rPr>
        <w:t xml:space="preserve"> стабильно высокий общественный интерес к теме франчайзинга и порождают необходимость более конкретных аналитических исследований в данной области</w:t>
      </w:r>
      <w:r w:rsidR="00E735FD" w:rsidRPr="00157C92">
        <w:rPr>
          <w:rFonts w:ascii="Times New Roman" w:hAnsi="Times New Roman" w:cs="Times New Roman"/>
          <w:sz w:val="28"/>
          <w:szCs w:val="28"/>
        </w:rPr>
        <w:t>.</w:t>
      </w:r>
    </w:p>
    <w:p w:rsidR="00C965A8" w:rsidRPr="00157C92" w:rsidRDefault="00E735FD"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Прежде всего, следует отметить, что под понятием «франчайзинг» подразумевается особая форма организации и ведения бизнеса, в соответствии с которой один предприниматель (</w:t>
      </w:r>
      <w:proofErr w:type="spellStart"/>
      <w:r w:rsidRPr="00157C92">
        <w:rPr>
          <w:rFonts w:ascii="Times New Roman" w:hAnsi="Times New Roman" w:cs="Times New Roman"/>
          <w:sz w:val="28"/>
          <w:szCs w:val="28"/>
        </w:rPr>
        <w:t>франчайзер</w:t>
      </w:r>
      <w:proofErr w:type="spellEnd"/>
      <w:r w:rsidRPr="00157C92">
        <w:rPr>
          <w:rFonts w:ascii="Times New Roman" w:hAnsi="Times New Roman" w:cs="Times New Roman"/>
          <w:sz w:val="28"/>
          <w:szCs w:val="28"/>
        </w:rPr>
        <w:t>) разрабатывает модель бизнес-процесса и продает права на ведение бизнеса в соответствии с этой моделью другому предпринимателю (</w:t>
      </w:r>
      <w:proofErr w:type="spellStart"/>
      <w:r w:rsidRPr="00157C92">
        <w:rPr>
          <w:rFonts w:ascii="Times New Roman" w:hAnsi="Times New Roman" w:cs="Times New Roman"/>
          <w:sz w:val="28"/>
          <w:szCs w:val="28"/>
        </w:rPr>
        <w:t>франчайзи</w:t>
      </w:r>
      <w:proofErr w:type="spellEnd"/>
      <w:r w:rsidRPr="00157C92">
        <w:rPr>
          <w:rFonts w:ascii="Times New Roman" w:hAnsi="Times New Roman" w:cs="Times New Roman"/>
          <w:sz w:val="28"/>
          <w:szCs w:val="28"/>
        </w:rPr>
        <w:t>)</w:t>
      </w:r>
      <w:r w:rsidR="009371D0">
        <w:rPr>
          <w:rFonts w:ascii="Times New Roman" w:hAnsi="Times New Roman" w:cs="Times New Roman"/>
          <w:sz w:val="28"/>
          <w:szCs w:val="28"/>
        </w:rPr>
        <w:t>,</w:t>
      </w:r>
      <w:r w:rsidR="002F3E9D" w:rsidRPr="00157C92">
        <w:rPr>
          <w:rFonts w:ascii="Times New Roman" w:hAnsi="Times New Roman" w:cs="Times New Roman"/>
          <w:sz w:val="28"/>
          <w:szCs w:val="28"/>
        </w:rPr>
        <w:t xml:space="preserve"> [</w:t>
      </w:r>
      <w:r w:rsidR="00B11D18">
        <w:rPr>
          <w:rFonts w:ascii="Times New Roman" w:hAnsi="Times New Roman" w:cs="Times New Roman"/>
          <w:sz w:val="28"/>
          <w:szCs w:val="28"/>
        </w:rPr>
        <w:t>1</w:t>
      </w:r>
      <w:r w:rsidR="002F3E9D" w:rsidRPr="00157C92">
        <w:rPr>
          <w:rFonts w:ascii="Times New Roman" w:hAnsi="Times New Roman" w:cs="Times New Roman"/>
          <w:sz w:val="28"/>
          <w:szCs w:val="28"/>
        </w:rPr>
        <w:t>]</w:t>
      </w:r>
      <w:r w:rsidRPr="00157C92">
        <w:rPr>
          <w:rFonts w:ascii="Times New Roman" w:hAnsi="Times New Roman" w:cs="Times New Roman"/>
          <w:sz w:val="28"/>
          <w:szCs w:val="28"/>
        </w:rPr>
        <w:t>.</w:t>
      </w:r>
      <w:r w:rsidR="00915523" w:rsidRPr="00157C92">
        <w:rPr>
          <w:rFonts w:ascii="Times New Roman" w:hAnsi="Times New Roman" w:cs="Times New Roman"/>
          <w:sz w:val="28"/>
          <w:szCs w:val="28"/>
        </w:rPr>
        <w:t xml:space="preserve"> В большинстве случаев совокупность таких прав – франшиза – </w:t>
      </w:r>
      <w:r w:rsidR="00C965A8" w:rsidRPr="00157C92">
        <w:rPr>
          <w:rFonts w:ascii="Times New Roman" w:hAnsi="Times New Roman" w:cs="Times New Roman"/>
          <w:sz w:val="28"/>
          <w:szCs w:val="28"/>
        </w:rPr>
        <w:t xml:space="preserve">реализуется только с условием применения </w:t>
      </w:r>
      <w:r w:rsidR="00915523" w:rsidRPr="00157C92">
        <w:rPr>
          <w:rFonts w:ascii="Times New Roman" w:hAnsi="Times New Roman" w:cs="Times New Roman"/>
          <w:sz w:val="28"/>
          <w:szCs w:val="28"/>
        </w:rPr>
        <w:t>на оп</w:t>
      </w:r>
      <w:r w:rsidR="00C965A8" w:rsidRPr="00157C92">
        <w:rPr>
          <w:rFonts w:ascii="Times New Roman" w:hAnsi="Times New Roman" w:cs="Times New Roman"/>
          <w:sz w:val="28"/>
          <w:szCs w:val="28"/>
        </w:rPr>
        <w:t>ределенной территории, в течение</w:t>
      </w:r>
      <w:r w:rsidR="001D67E9">
        <w:rPr>
          <w:rFonts w:ascii="Times New Roman" w:hAnsi="Times New Roman" w:cs="Times New Roman"/>
          <w:sz w:val="28"/>
          <w:szCs w:val="28"/>
        </w:rPr>
        <w:t xml:space="preserve"> ограниченного периода времени.</w:t>
      </w:r>
    </w:p>
    <w:p w:rsidR="00915523" w:rsidRPr="00157C92" w:rsidRDefault="00C965A8"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Существует несколько типов </w:t>
      </w:r>
      <w:proofErr w:type="spellStart"/>
      <w:r w:rsidRPr="00157C92">
        <w:rPr>
          <w:rFonts w:ascii="Times New Roman" w:hAnsi="Times New Roman" w:cs="Times New Roman"/>
          <w:sz w:val="28"/>
          <w:szCs w:val="28"/>
        </w:rPr>
        <w:t>франчайзинговой</w:t>
      </w:r>
      <w:proofErr w:type="spellEnd"/>
      <w:r w:rsidRPr="00157C92">
        <w:rPr>
          <w:rFonts w:ascii="Times New Roman" w:hAnsi="Times New Roman" w:cs="Times New Roman"/>
          <w:sz w:val="28"/>
          <w:szCs w:val="28"/>
        </w:rPr>
        <w:t xml:space="preserve"> модели, но основными являются три: </w:t>
      </w:r>
      <w:proofErr w:type="gramStart"/>
      <w:r w:rsidRPr="00157C92">
        <w:rPr>
          <w:rFonts w:ascii="Times New Roman" w:hAnsi="Times New Roman" w:cs="Times New Roman"/>
          <w:sz w:val="28"/>
          <w:szCs w:val="28"/>
        </w:rPr>
        <w:t>товарный</w:t>
      </w:r>
      <w:proofErr w:type="gramEnd"/>
      <w:r w:rsidRPr="00157C92">
        <w:rPr>
          <w:rFonts w:ascii="Times New Roman" w:hAnsi="Times New Roman" w:cs="Times New Roman"/>
          <w:sz w:val="28"/>
          <w:szCs w:val="28"/>
        </w:rPr>
        <w:t>, производственный и деловой</w:t>
      </w:r>
      <w:r w:rsidR="003E4ADD">
        <w:rPr>
          <w:rFonts w:ascii="Times New Roman" w:hAnsi="Times New Roman" w:cs="Times New Roman"/>
          <w:sz w:val="28"/>
          <w:szCs w:val="28"/>
        </w:rPr>
        <w:t>.</w:t>
      </w:r>
    </w:p>
    <w:p w:rsidR="00077F5A" w:rsidRPr="00157C92" w:rsidRDefault="003E4ADD" w:rsidP="006D3AD6">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Таблица 1</w:t>
      </w:r>
      <w:r>
        <w:rPr>
          <w:rFonts w:ascii="Times New Roman" w:hAnsi="Times New Roman" w:cs="Times New Roman"/>
          <w:sz w:val="28"/>
          <w:szCs w:val="28"/>
        </w:rPr>
        <w:t xml:space="preserve"> - </w:t>
      </w:r>
      <w:r w:rsidR="00077F5A" w:rsidRPr="00157C92">
        <w:rPr>
          <w:rFonts w:ascii="Times New Roman" w:hAnsi="Times New Roman" w:cs="Times New Roman"/>
          <w:sz w:val="28"/>
          <w:szCs w:val="28"/>
        </w:rPr>
        <w:t xml:space="preserve">Типы </w:t>
      </w:r>
      <w:proofErr w:type="spellStart"/>
      <w:r w:rsidR="00077F5A" w:rsidRPr="00157C92">
        <w:rPr>
          <w:rFonts w:ascii="Times New Roman" w:hAnsi="Times New Roman" w:cs="Times New Roman"/>
          <w:sz w:val="28"/>
          <w:szCs w:val="28"/>
        </w:rPr>
        <w:t>франчайзинговой</w:t>
      </w:r>
      <w:proofErr w:type="spellEnd"/>
      <w:r w:rsidR="00077F5A" w:rsidRPr="00157C92">
        <w:rPr>
          <w:rFonts w:ascii="Times New Roman" w:hAnsi="Times New Roman" w:cs="Times New Roman"/>
          <w:sz w:val="28"/>
          <w:szCs w:val="28"/>
        </w:rPr>
        <w:t xml:space="preserve"> модели</w:t>
      </w:r>
      <w:r w:rsidR="006502E0">
        <w:rPr>
          <w:rFonts w:ascii="Times New Roman" w:hAnsi="Times New Roman" w:cs="Times New Roman"/>
          <w:sz w:val="28"/>
          <w:szCs w:val="28"/>
        </w:rPr>
        <w:t xml:space="preserve"> организации бизнеса</w:t>
      </w:r>
      <w:r w:rsidR="000A4B1C">
        <w:rPr>
          <w:rFonts w:ascii="Times New Roman" w:hAnsi="Times New Roman" w:cs="Times New Roman"/>
          <w:sz w:val="28"/>
          <w:szCs w:val="28"/>
        </w:rPr>
        <w:t>.</w:t>
      </w:r>
    </w:p>
    <w:tbl>
      <w:tblPr>
        <w:tblStyle w:val="a3"/>
        <w:tblW w:w="8930" w:type="dxa"/>
        <w:tblInd w:w="250" w:type="dxa"/>
        <w:tblLook w:val="04A0" w:firstRow="1" w:lastRow="0" w:firstColumn="1" w:lastColumn="0" w:noHBand="0" w:noVBand="1"/>
      </w:tblPr>
      <w:tblGrid>
        <w:gridCol w:w="4504"/>
        <w:gridCol w:w="4426"/>
      </w:tblGrid>
      <w:tr w:rsidR="00C965A8" w:rsidRPr="00157C92" w:rsidTr="00C608F8">
        <w:trPr>
          <w:trHeight w:val="581"/>
        </w:trPr>
        <w:tc>
          <w:tcPr>
            <w:tcW w:w="4504" w:type="dxa"/>
          </w:tcPr>
          <w:p w:rsidR="00C965A8" w:rsidRPr="00102BF5" w:rsidRDefault="00C965A8" w:rsidP="00555372">
            <w:pPr>
              <w:jc w:val="center"/>
              <w:rPr>
                <w:rFonts w:ascii="Times New Roman" w:hAnsi="Times New Roman" w:cs="Times New Roman"/>
                <w:sz w:val="24"/>
                <w:szCs w:val="24"/>
              </w:rPr>
            </w:pPr>
            <w:r w:rsidRPr="00102BF5">
              <w:rPr>
                <w:rFonts w:ascii="Times New Roman" w:hAnsi="Times New Roman" w:cs="Times New Roman"/>
                <w:sz w:val="24"/>
                <w:szCs w:val="24"/>
              </w:rPr>
              <w:t xml:space="preserve">Тип </w:t>
            </w:r>
            <w:proofErr w:type="spellStart"/>
            <w:r w:rsidRPr="00102BF5">
              <w:rPr>
                <w:rFonts w:ascii="Times New Roman" w:hAnsi="Times New Roman" w:cs="Times New Roman"/>
                <w:sz w:val="24"/>
                <w:szCs w:val="24"/>
              </w:rPr>
              <w:t>франчайзинговой</w:t>
            </w:r>
            <w:proofErr w:type="spellEnd"/>
            <w:r w:rsidRPr="00102BF5">
              <w:rPr>
                <w:rFonts w:ascii="Times New Roman" w:hAnsi="Times New Roman" w:cs="Times New Roman"/>
                <w:sz w:val="24"/>
                <w:szCs w:val="24"/>
              </w:rPr>
              <w:t xml:space="preserve"> модели</w:t>
            </w:r>
            <w:r w:rsidR="00362871" w:rsidRPr="00102BF5">
              <w:rPr>
                <w:rFonts w:ascii="Times New Roman" w:hAnsi="Times New Roman" w:cs="Times New Roman"/>
                <w:sz w:val="24"/>
                <w:szCs w:val="24"/>
              </w:rPr>
              <w:t xml:space="preserve"> организации бизнеса</w:t>
            </w:r>
          </w:p>
        </w:tc>
        <w:tc>
          <w:tcPr>
            <w:tcW w:w="4426" w:type="dxa"/>
          </w:tcPr>
          <w:p w:rsidR="00C965A8" w:rsidRPr="00102BF5" w:rsidRDefault="00C965A8" w:rsidP="00555372">
            <w:pPr>
              <w:jc w:val="center"/>
              <w:rPr>
                <w:rFonts w:ascii="Times New Roman" w:hAnsi="Times New Roman" w:cs="Times New Roman"/>
                <w:sz w:val="24"/>
                <w:szCs w:val="24"/>
              </w:rPr>
            </w:pPr>
            <w:r w:rsidRPr="00102BF5">
              <w:rPr>
                <w:rFonts w:ascii="Times New Roman" w:hAnsi="Times New Roman" w:cs="Times New Roman"/>
                <w:sz w:val="24"/>
                <w:szCs w:val="24"/>
              </w:rPr>
              <w:t>Характеристика</w:t>
            </w:r>
          </w:p>
        </w:tc>
      </w:tr>
      <w:tr w:rsidR="00C965A8" w:rsidRPr="00157C92" w:rsidTr="00C608F8">
        <w:trPr>
          <w:trHeight w:val="1779"/>
        </w:trPr>
        <w:tc>
          <w:tcPr>
            <w:tcW w:w="4504" w:type="dxa"/>
          </w:tcPr>
          <w:p w:rsidR="00C965A8" w:rsidRPr="00102BF5" w:rsidRDefault="00C965A8" w:rsidP="00555372">
            <w:pPr>
              <w:jc w:val="both"/>
              <w:rPr>
                <w:rFonts w:ascii="Times New Roman" w:hAnsi="Times New Roman" w:cs="Times New Roman"/>
                <w:sz w:val="24"/>
                <w:szCs w:val="24"/>
              </w:rPr>
            </w:pPr>
            <w:r w:rsidRPr="00102BF5">
              <w:rPr>
                <w:rFonts w:ascii="Times New Roman" w:hAnsi="Times New Roman" w:cs="Times New Roman"/>
                <w:sz w:val="24"/>
                <w:szCs w:val="24"/>
              </w:rPr>
              <w:t>Товарный франчайзинг</w:t>
            </w:r>
          </w:p>
        </w:tc>
        <w:tc>
          <w:tcPr>
            <w:tcW w:w="4426" w:type="dxa"/>
          </w:tcPr>
          <w:p w:rsidR="00C965A8" w:rsidRPr="00102BF5" w:rsidRDefault="00C965A8" w:rsidP="00555372">
            <w:pPr>
              <w:jc w:val="both"/>
              <w:rPr>
                <w:rFonts w:ascii="Times New Roman" w:hAnsi="Times New Roman" w:cs="Times New Roman"/>
                <w:sz w:val="24"/>
                <w:szCs w:val="24"/>
              </w:rPr>
            </w:pPr>
            <w:r w:rsidRPr="00102BF5">
              <w:rPr>
                <w:rFonts w:ascii="Times New Roman" w:hAnsi="Times New Roman" w:cs="Times New Roman"/>
                <w:sz w:val="24"/>
                <w:szCs w:val="24"/>
              </w:rPr>
              <w:t xml:space="preserve">Определяет осуществление торговой деятельности. </w:t>
            </w:r>
            <w:proofErr w:type="spellStart"/>
            <w:r w:rsidRPr="00102BF5">
              <w:rPr>
                <w:rFonts w:ascii="Times New Roman" w:hAnsi="Times New Roman" w:cs="Times New Roman"/>
                <w:sz w:val="24"/>
                <w:szCs w:val="24"/>
              </w:rPr>
              <w:t>Франчайз</w:t>
            </w:r>
            <w:r w:rsidR="00E26709" w:rsidRPr="00102BF5">
              <w:rPr>
                <w:rFonts w:ascii="Times New Roman" w:hAnsi="Times New Roman" w:cs="Times New Roman"/>
                <w:sz w:val="24"/>
                <w:szCs w:val="24"/>
              </w:rPr>
              <w:t>и</w:t>
            </w:r>
            <w:proofErr w:type="spellEnd"/>
            <w:r w:rsidR="00E26709" w:rsidRPr="00102BF5">
              <w:rPr>
                <w:rFonts w:ascii="Times New Roman" w:hAnsi="Times New Roman" w:cs="Times New Roman"/>
                <w:sz w:val="24"/>
                <w:szCs w:val="24"/>
              </w:rPr>
              <w:t xml:space="preserve"> </w:t>
            </w:r>
            <w:r w:rsidRPr="00102BF5">
              <w:rPr>
                <w:rFonts w:ascii="Times New Roman" w:hAnsi="Times New Roman" w:cs="Times New Roman"/>
                <w:sz w:val="24"/>
                <w:szCs w:val="24"/>
              </w:rPr>
              <w:t>п</w:t>
            </w:r>
            <w:r w:rsidR="00E26709" w:rsidRPr="00102BF5">
              <w:rPr>
                <w:rFonts w:ascii="Times New Roman" w:hAnsi="Times New Roman" w:cs="Times New Roman"/>
                <w:sz w:val="24"/>
                <w:szCs w:val="24"/>
              </w:rPr>
              <w:t xml:space="preserve">олучает </w:t>
            </w:r>
            <w:r w:rsidRPr="00102BF5">
              <w:rPr>
                <w:rFonts w:ascii="Times New Roman" w:hAnsi="Times New Roman" w:cs="Times New Roman"/>
                <w:sz w:val="24"/>
                <w:szCs w:val="24"/>
              </w:rPr>
              <w:t xml:space="preserve">эксклюзивное право на реализацию </w:t>
            </w:r>
            <w:r w:rsidR="00E26709" w:rsidRPr="00102BF5">
              <w:rPr>
                <w:rFonts w:ascii="Times New Roman" w:hAnsi="Times New Roman" w:cs="Times New Roman"/>
                <w:sz w:val="24"/>
                <w:szCs w:val="24"/>
              </w:rPr>
              <w:t xml:space="preserve">и гарантийное обслуживание </w:t>
            </w:r>
            <w:r w:rsidRPr="00102BF5">
              <w:rPr>
                <w:rFonts w:ascii="Times New Roman" w:hAnsi="Times New Roman" w:cs="Times New Roman"/>
                <w:sz w:val="24"/>
                <w:szCs w:val="24"/>
              </w:rPr>
              <w:t>продукции под фирменным товарным знаком</w:t>
            </w:r>
            <w:r w:rsidR="00E26709" w:rsidRPr="00102BF5">
              <w:rPr>
                <w:rFonts w:ascii="Times New Roman" w:hAnsi="Times New Roman" w:cs="Times New Roman"/>
                <w:sz w:val="24"/>
                <w:szCs w:val="24"/>
              </w:rPr>
              <w:t xml:space="preserve"> </w:t>
            </w:r>
            <w:proofErr w:type="spellStart"/>
            <w:r w:rsidR="00E26709" w:rsidRPr="00102BF5">
              <w:rPr>
                <w:rFonts w:ascii="Times New Roman" w:hAnsi="Times New Roman" w:cs="Times New Roman"/>
                <w:sz w:val="24"/>
                <w:szCs w:val="24"/>
              </w:rPr>
              <w:t>франчайзера</w:t>
            </w:r>
            <w:proofErr w:type="spellEnd"/>
            <w:r w:rsidRPr="00102BF5">
              <w:rPr>
                <w:rFonts w:ascii="Times New Roman" w:hAnsi="Times New Roman" w:cs="Times New Roman"/>
                <w:sz w:val="24"/>
                <w:szCs w:val="24"/>
              </w:rPr>
              <w:t xml:space="preserve">. </w:t>
            </w:r>
          </w:p>
        </w:tc>
      </w:tr>
      <w:tr w:rsidR="00C965A8" w:rsidRPr="00157C92" w:rsidTr="005C5524">
        <w:trPr>
          <w:trHeight w:val="2271"/>
        </w:trPr>
        <w:tc>
          <w:tcPr>
            <w:tcW w:w="4504" w:type="dxa"/>
          </w:tcPr>
          <w:p w:rsidR="00C965A8" w:rsidRPr="00102BF5" w:rsidRDefault="00C965A8" w:rsidP="00555372">
            <w:pPr>
              <w:jc w:val="both"/>
              <w:rPr>
                <w:rFonts w:ascii="Times New Roman" w:hAnsi="Times New Roman" w:cs="Times New Roman"/>
                <w:sz w:val="24"/>
                <w:szCs w:val="24"/>
              </w:rPr>
            </w:pPr>
            <w:r w:rsidRPr="00102BF5">
              <w:rPr>
                <w:rFonts w:ascii="Times New Roman" w:hAnsi="Times New Roman" w:cs="Times New Roman"/>
                <w:sz w:val="24"/>
                <w:szCs w:val="24"/>
              </w:rPr>
              <w:lastRenderedPageBreak/>
              <w:t>Производственный франчайзинг</w:t>
            </w:r>
          </w:p>
        </w:tc>
        <w:tc>
          <w:tcPr>
            <w:tcW w:w="4426" w:type="dxa"/>
          </w:tcPr>
          <w:p w:rsidR="00C965A8" w:rsidRPr="00102BF5" w:rsidRDefault="00E26709" w:rsidP="00555372">
            <w:pPr>
              <w:jc w:val="both"/>
              <w:rPr>
                <w:rFonts w:ascii="Times New Roman" w:hAnsi="Times New Roman" w:cs="Times New Roman"/>
                <w:sz w:val="24"/>
                <w:szCs w:val="24"/>
              </w:rPr>
            </w:pPr>
            <w:r w:rsidRPr="00102BF5">
              <w:rPr>
                <w:rFonts w:ascii="Times New Roman" w:hAnsi="Times New Roman" w:cs="Times New Roman"/>
                <w:sz w:val="24"/>
                <w:szCs w:val="24"/>
              </w:rPr>
              <w:t xml:space="preserve">Помимо права на реализацию уникальной продукции, </w:t>
            </w:r>
            <w:proofErr w:type="spellStart"/>
            <w:r w:rsidRPr="00102BF5">
              <w:rPr>
                <w:rFonts w:ascii="Times New Roman" w:hAnsi="Times New Roman" w:cs="Times New Roman"/>
                <w:sz w:val="24"/>
                <w:szCs w:val="24"/>
              </w:rPr>
              <w:t>франчайзи</w:t>
            </w:r>
            <w:proofErr w:type="spellEnd"/>
            <w:r w:rsidRPr="00102BF5">
              <w:rPr>
                <w:rFonts w:ascii="Times New Roman" w:hAnsi="Times New Roman" w:cs="Times New Roman"/>
                <w:sz w:val="24"/>
                <w:szCs w:val="24"/>
              </w:rPr>
              <w:t xml:space="preserve"> получает от </w:t>
            </w:r>
            <w:proofErr w:type="spellStart"/>
            <w:r w:rsidRPr="00102BF5">
              <w:rPr>
                <w:rFonts w:ascii="Times New Roman" w:hAnsi="Times New Roman" w:cs="Times New Roman"/>
                <w:sz w:val="24"/>
                <w:szCs w:val="24"/>
              </w:rPr>
              <w:t>франчайзера</w:t>
            </w:r>
            <w:proofErr w:type="spellEnd"/>
            <w:r w:rsidRPr="00102BF5">
              <w:rPr>
                <w:rFonts w:ascii="Times New Roman" w:hAnsi="Times New Roman" w:cs="Times New Roman"/>
                <w:sz w:val="24"/>
                <w:szCs w:val="24"/>
              </w:rPr>
              <w:t xml:space="preserve"> технологические сведения относительно ее производства, сырье и комплектующие, а также своевременный доступ к производственным инновациям.</w:t>
            </w:r>
          </w:p>
        </w:tc>
      </w:tr>
      <w:tr w:rsidR="00C965A8" w:rsidRPr="00157C92" w:rsidTr="005C5524">
        <w:trPr>
          <w:trHeight w:val="1704"/>
        </w:trPr>
        <w:tc>
          <w:tcPr>
            <w:tcW w:w="4504" w:type="dxa"/>
          </w:tcPr>
          <w:p w:rsidR="00C965A8" w:rsidRPr="00102BF5" w:rsidRDefault="00C965A8" w:rsidP="00555372">
            <w:pPr>
              <w:jc w:val="both"/>
              <w:rPr>
                <w:rFonts w:ascii="Times New Roman" w:hAnsi="Times New Roman" w:cs="Times New Roman"/>
                <w:sz w:val="24"/>
                <w:szCs w:val="24"/>
              </w:rPr>
            </w:pPr>
            <w:r w:rsidRPr="00102BF5">
              <w:rPr>
                <w:rFonts w:ascii="Times New Roman" w:hAnsi="Times New Roman" w:cs="Times New Roman"/>
                <w:sz w:val="24"/>
                <w:szCs w:val="24"/>
              </w:rPr>
              <w:t>Деловой франчайзинг</w:t>
            </w:r>
          </w:p>
        </w:tc>
        <w:tc>
          <w:tcPr>
            <w:tcW w:w="4426" w:type="dxa"/>
          </w:tcPr>
          <w:p w:rsidR="00C965A8" w:rsidRPr="00102BF5" w:rsidRDefault="00E26709" w:rsidP="00555372">
            <w:pPr>
              <w:jc w:val="both"/>
              <w:rPr>
                <w:rFonts w:ascii="Times New Roman" w:hAnsi="Times New Roman" w:cs="Times New Roman"/>
                <w:sz w:val="24"/>
                <w:szCs w:val="24"/>
              </w:rPr>
            </w:pPr>
            <w:r w:rsidRPr="00102BF5">
              <w:rPr>
                <w:rFonts w:ascii="Times New Roman" w:hAnsi="Times New Roman" w:cs="Times New Roman"/>
                <w:sz w:val="24"/>
                <w:szCs w:val="24"/>
              </w:rPr>
              <w:t xml:space="preserve">Представляет собой комплексную модель </w:t>
            </w:r>
            <w:proofErr w:type="spellStart"/>
            <w:r w:rsidRPr="00102BF5">
              <w:rPr>
                <w:rFonts w:ascii="Times New Roman" w:hAnsi="Times New Roman" w:cs="Times New Roman"/>
                <w:sz w:val="24"/>
                <w:szCs w:val="24"/>
              </w:rPr>
              <w:t>франшизного</w:t>
            </w:r>
            <w:proofErr w:type="spellEnd"/>
            <w:r w:rsidRPr="00102BF5">
              <w:rPr>
                <w:rFonts w:ascii="Times New Roman" w:hAnsi="Times New Roman" w:cs="Times New Roman"/>
                <w:sz w:val="24"/>
                <w:szCs w:val="24"/>
              </w:rPr>
              <w:t xml:space="preserve"> бизнеса, включает </w:t>
            </w:r>
            <w:r w:rsidR="00935E1F" w:rsidRPr="00102BF5">
              <w:rPr>
                <w:rFonts w:ascii="Times New Roman" w:hAnsi="Times New Roman" w:cs="Times New Roman"/>
                <w:sz w:val="24"/>
                <w:szCs w:val="24"/>
              </w:rPr>
              <w:t xml:space="preserve">права </w:t>
            </w:r>
            <w:r w:rsidRPr="00102BF5">
              <w:rPr>
                <w:rFonts w:ascii="Times New Roman" w:hAnsi="Times New Roman" w:cs="Times New Roman"/>
                <w:sz w:val="24"/>
                <w:szCs w:val="24"/>
              </w:rPr>
              <w:t>на реализацию продукции, совокупность прои</w:t>
            </w:r>
            <w:r w:rsidR="00935E1F" w:rsidRPr="00102BF5">
              <w:rPr>
                <w:rFonts w:ascii="Times New Roman" w:hAnsi="Times New Roman" w:cs="Times New Roman"/>
                <w:sz w:val="24"/>
                <w:szCs w:val="24"/>
              </w:rPr>
              <w:t>зводственных ноу-хау, технологии</w:t>
            </w:r>
            <w:r w:rsidRPr="00102BF5">
              <w:rPr>
                <w:rFonts w:ascii="Times New Roman" w:hAnsi="Times New Roman" w:cs="Times New Roman"/>
                <w:sz w:val="24"/>
                <w:szCs w:val="24"/>
              </w:rPr>
              <w:t xml:space="preserve"> продаж и обслуживания клиентов.</w:t>
            </w:r>
          </w:p>
        </w:tc>
      </w:tr>
    </w:tbl>
    <w:p w:rsidR="00657053" w:rsidRPr="00157C92" w:rsidRDefault="00935E1F"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В современных экономических условиях </w:t>
      </w:r>
      <w:r w:rsidR="00657053" w:rsidRPr="00157C92">
        <w:rPr>
          <w:rFonts w:ascii="Times New Roman" w:hAnsi="Times New Roman" w:cs="Times New Roman"/>
          <w:sz w:val="28"/>
          <w:szCs w:val="28"/>
        </w:rPr>
        <w:t xml:space="preserve">начинающие предприниматели значительно чаще обращают внимание на многоаспектные </w:t>
      </w:r>
      <w:proofErr w:type="gramStart"/>
      <w:r w:rsidR="00657053" w:rsidRPr="00157C92">
        <w:rPr>
          <w:rFonts w:ascii="Times New Roman" w:hAnsi="Times New Roman" w:cs="Times New Roman"/>
          <w:sz w:val="28"/>
          <w:szCs w:val="28"/>
        </w:rPr>
        <w:t>бизнес-модели</w:t>
      </w:r>
      <w:proofErr w:type="gramEnd"/>
      <w:r w:rsidR="00657053" w:rsidRPr="00157C92">
        <w:rPr>
          <w:rFonts w:ascii="Times New Roman" w:hAnsi="Times New Roman" w:cs="Times New Roman"/>
          <w:sz w:val="28"/>
          <w:szCs w:val="28"/>
        </w:rPr>
        <w:t xml:space="preserve">, которые позволяют </w:t>
      </w:r>
      <w:r w:rsidR="007F682C" w:rsidRPr="00157C92">
        <w:rPr>
          <w:rFonts w:ascii="Times New Roman" w:hAnsi="Times New Roman" w:cs="Times New Roman"/>
          <w:sz w:val="28"/>
          <w:szCs w:val="28"/>
        </w:rPr>
        <w:t xml:space="preserve">в сжатые сроки выходить на самоокупаемость и </w:t>
      </w:r>
      <w:r w:rsidR="00657053" w:rsidRPr="00157C92">
        <w:rPr>
          <w:rFonts w:ascii="Times New Roman" w:hAnsi="Times New Roman" w:cs="Times New Roman"/>
          <w:sz w:val="28"/>
          <w:szCs w:val="28"/>
        </w:rPr>
        <w:t>быстро адаптироваться к изменениям рыночной конъюнктуры</w:t>
      </w:r>
      <w:r w:rsidR="007F682C" w:rsidRPr="00157C92">
        <w:rPr>
          <w:rFonts w:ascii="Times New Roman" w:hAnsi="Times New Roman" w:cs="Times New Roman"/>
          <w:sz w:val="28"/>
          <w:szCs w:val="28"/>
        </w:rPr>
        <w:t xml:space="preserve">. В связи с этим, наибольшее распространение получил именно деловой франчайзинг, на </w:t>
      </w:r>
      <w:r w:rsidR="000702DE" w:rsidRPr="00157C92">
        <w:rPr>
          <w:rFonts w:ascii="Times New Roman" w:hAnsi="Times New Roman" w:cs="Times New Roman"/>
          <w:sz w:val="28"/>
          <w:szCs w:val="28"/>
        </w:rPr>
        <w:t>втором месте – товарные франшизы, популярность которых обусловлена простотой реализации</w:t>
      </w:r>
      <w:r w:rsidR="007F682C" w:rsidRPr="00157C92">
        <w:rPr>
          <w:rFonts w:ascii="Times New Roman" w:hAnsi="Times New Roman" w:cs="Times New Roman"/>
          <w:sz w:val="28"/>
          <w:szCs w:val="28"/>
        </w:rPr>
        <w:t>.</w:t>
      </w:r>
      <w:r w:rsidR="006C1EB3" w:rsidRPr="00157C92">
        <w:rPr>
          <w:rFonts w:ascii="Times New Roman" w:hAnsi="Times New Roman" w:cs="Times New Roman"/>
          <w:sz w:val="28"/>
          <w:szCs w:val="28"/>
        </w:rPr>
        <w:t xml:space="preserve"> Производственный франчайзинг развит достаточно слабо.</w:t>
      </w:r>
    </w:p>
    <w:p w:rsidR="00DA0EA1" w:rsidRPr="00157C92" w:rsidRDefault="007F682C"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История российского франчайзинга начинается с середины 1990-х гг., когда в страну проникают иностранные </w:t>
      </w:r>
      <w:proofErr w:type="spellStart"/>
      <w:r w:rsidRPr="00157C92">
        <w:rPr>
          <w:rFonts w:ascii="Times New Roman" w:hAnsi="Times New Roman" w:cs="Times New Roman"/>
          <w:sz w:val="28"/>
          <w:szCs w:val="28"/>
        </w:rPr>
        <w:t>франчайзи</w:t>
      </w:r>
      <w:proofErr w:type="spellEnd"/>
      <w:r w:rsidRPr="00157C92">
        <w:rPr>
          <w:rFonts w:ascii="Times New Roman" w:hAnsi="Times New Roman" w:cs="Times New Roman"/>
          <w:sz w:val="28"/>
          <w:szCs w:val="28"/>
        </w:rPr>
        <w:t xml:space="preserve"> – «</w:t>
      </w:r>
      <w:r w:rsidRPr="00157C92">
        <w:rPr>
          <w:rFonts w:ascii="Times New Roman" w:hAnsi="Times New Roman" w:cs="Times New Roman"/>
          <w:sz w:val="28"/>
          <w:szCs w:val="28"/>
          <w:lang w:val="en-GB"/>
        </w:rPr>
        <w:t>Baskin</w:t>
      </w:r>
      <w:r w:rsidRPr="00157C92">
        <w:rPr>
          <w:rFonts w:ascii="Times New Roman" w:hAnsi="Times New Roman" w:cs="Times New Roman"/>
          <w:sz w:val="28"/>
          <w:szCs w:val="28"/>
        </w:rPr>
        <w:t xml:space="preserve"> </w:t>
      </w:r>
      <w:r w:rsidRPr="00157C92">
        <w:rPr>
          <w:rFonts w:ascii="Times New Roman" w:hAnsi="Times New Roman" w:cs="Times New Roman"/>
          <w:sz w:val="28"/>
          <w:szCs w:val="28"/>
          <w:lang w:val="en-GB"/>
        </w:rPr>
        <w:t>Robbins</w:t>
      </w:r>
      <w:r w:rsidRPr="00157C92">
        <w:rPr>
          <w:rFonts w:ascii="Times New Roman" w:hAnsi="Times New Roman" w:cs="Times New Roman"/>
          <w:sz w:val="28"/>
          <w:szCs w:val="28"/>
        </w:rPr>
        <w:t>», «</w:t>
      </w:r>
      <w:r w:rsidRPr="00157C92">
        <w:rPr>
          <w:rFonts w:ascii="Times New Roman" w:hAnsi="Times New Roman" w:cs="Times New Roman"/>
          <w:sz w:val="28"/>
          <w:szCs w:val="28"/>
          <w:lang w:val="en-GB"/>
        </w:rPr>
        <w:t>McDonald</w:t>
      </w:r>
      <w:r w:rsidRPr="00157C92">
        <w:rPr>
          <w:rFonts w:ascii="Times New Roman" w:hAnsi="Times New Roman" w:cs="Times New Roman"/>
          <w:sz w:val="28"/>
          <w:szCs w:val="28"/>
        </w:rPr>
        <w:t>’</w:t>
      </w:r>
      <w:r w:rsidRPr="00157C92">
        <w:rPr>
          <w:rFonts w:ascii="Times New Roman" w:hAnsi="Times New Roman" w:cs="Times New Roman"/>
          <w:sz w:val="28"/>
          <w:szCs w:val="28"/>
          <w:lang w:val="en-GB"/>
        </w:rPr>
        <w:t>s</w:t>
      </w:r>
      <w:r w:rsidRPr="00157C92">
        <w:rPr>
          <w:rFonts w:ascii="Times New Roman" w:hAnsi="Times New Roman" w:cs="Times New Roman"/>
          <w:sz w:val="28"/>
          <w:szCs w:val="28"/>
        </w:rPr>
        <w:t>», «</w:t>
      </w:r>
      <w:r w:rsidRPr="00157C92">
        <w:rPr>
          <w:rFonts w:ascii="Times New Roman" w:hAnsi="Times New Roman" w:cs="Times New Roman"/>
          <w:sz w:val="28"/>
          <w:szCs w:val="28"/>
          <w:lang w:val="en-GB"/>
        </w:rPr>
        <w:t>Kodak</w:t>
      </w:r>
      <w:r w:rsidRPr="00157C92">
        <w:rPr>
          <w:rFonts w:ascii="Times New Roman" w:hAnsi="Times New Roman" w:cs="Times New Roman"/>
          <w:sz w:val="28"/>
          <w:szCs w:val="28"/>
        </w:rPr>
        <w:t>» и другие.</w:t>
      </w:r>
      <w:r w:rsidR="008230F8" w:rsidRPr="00157C92">
        <w:rPr>
          <w:rFonts w:ascii="Times New Roman" w:hAnsi="Times New Roman" w:cs="Times New Roman"/>
          <w:sz w:val="28"/>
          <w:szCs w:val="28"/>
        </w:rPr>
        <w:t xml:space="preserve"> Жизнеспособность новой формы предпринимательской деятельности вызывала серьезные сомнения, однако франчайзинг был успешно адаптирован к отечественным экономическим реалиям</w:t>
      </w:r>
      <w:r w:rsidR="00DA0EA1" w:rsidRPr="00157C92">
        <w:rPr>
          <w:rFonts w:ascii="Times New Roman" w:hAnsi="Times New Roman" w:cs="Times New Roman"/>
          <w:sz w:val="28"/>
          <w:szCs w:val="28"/>
        </w:rPr>
        <w:t>.</w:t>
      </w:r>
      <w:r w:rsidR="008230F8" w:rsidRPr="00157C92">
        <w:rPr>
          <w:rFonts w:ascii="Times New Roman" w:hAnsi="Times New Roman" w:cs="Times New Roman"/>
          <w:sz w:val="28"/>
          <w:szCs w:val="28"/>
        </w:rPr>
        <w:t xml:space="preserve"> </w:t>
      </w:r>
      <w:r w:rsidR="00DA0EA1" w:rsidRPr="00157C92">
        <w:rPr>
          <w:rFonts w:ascii="Times New Roman" w:hAnsi="Times New Roman" w:cs="Times New Roman"/>
          <w:sz w:val="28"/>
          <w:szCs w:val="28"/>
          <w:shd w:val="clear" w:color="auto" w:fill="FFFFFF"/>
        </w:rPr>
        <w:t xml:space="preserve">По данным компании EMTG, на 2019 год в России действуют около 3 тысяч </w:t>
      </w:r>
      <w:proofErr w:type="spellStart"/>
      <w:r w:rsidR="00DA0EA1" w:rsidRPr="00157C92">
        <w:rPr>
          <w:rFonts w:ascii="Times New Roman" w:hAnsi="Times New Roman" w:cs="Times New Roman"/>
          <w:sz w:val="28"/>
          <w:szCs w:val="28"/>
          <w:shd w:val="clear" w:color="auto" w:fill="FFFFFF"/>
        </w:rPr>
        <w:t>франчайзеров</w:t>
      </w:r>
      <w:proofErr w:type="spellEnd"/>
      <w:r w:rsidR="00DA0EA1" w:rsidRPr="00157C92">
        <w:rPr>
          <w:rFonts w:ascii="Times New Roman" w:hAnsi="Times New Roman" w:cs="Times New Roman"/>
          <w:sz w:val="28"/>
          <w:szCs w:val="28"/>
          <w:shd w:val="clear" w:color="auto" w:fill="FFFFFF"/>
        </w:rPr>
        <w:t xml:space="preserve"> и свыше 70 тысяч </w:t>
      </w:r>
      <w:proofErr w:type="spellStart"/>
      <w:r w:rsidR="00DA0EA1" w:rsidRPr="00157C92">
        <w:rPr>
          <w:rFonts w:ascii="Times New Roman" w:hAnsi="Times New Roman" w:cs="Times New Roman"/>
          <w:sz w:val="28"/>
          <w:szCs w:val="28"/>
          <w:shd w:val="clear" w:color="auto" w:fill="FFFFFF"/>
        </w:rPr>
        <w:t>франчайзинговых</w:t>
      </w:r>
      <w:proofErr w:type="spellEnd"/>
      <w:r w:rsidR="00DA0EA1" w:rsidRPr="00157C92">
        <w:rPr>
          <w:rFonts w:ascii="Times New Roman" w:hAnsi="Times New Roman" w:cs="Times New Roman"/>
          <w:sz w:val="28"/>
          <w:szCs w:val="28"/>
          <w:shd w:val="clear" w:color="auto" w:fill="FFFFFF"/>
        </w:rPr>
        <w:t xml:space="preserve"> точек, преимущественно в сферах услуг (35%), торговли (33%) и общественного питания (21%)</w:t>
      </w:r>
      <w:r w:rsidR="00B443F4">
        <w:rPr>
          <w:rFonts w:ascii="Times New Roman" w:hAnsi="Times New Roman" w:cs="Times New Roman"/>
          <w:sz w:val="28"/>
          <w:szCs w:val="28"/>
          <w:shd w:val="clear" w:color="auto" w:fill="FFFFFF"/>
        </w:rPr>
        <w:t>,</w:t>
      </w:r>
      <w:r w:rsidR="002F3E9D" w:rsidRPr="00157C92">
        <w:rPr>
          <w:rFonts w:ascii="Times New Roman" w:hAnsi="Times New Roman" w:cs="Times New Roman"/>
          <w:sz w:val="28"/>
          <w:szCs w:val="28"/>
          <w:shd w:val="clear" w:color="auto" w:fill="FFFFFF"/>
        </w:rPr>
        <w:t xml:space="preserve"> </w:t>
      </w:r>
      <w:r w:rsidR="002F3E9D" w:rsidRPr="00157C92">
        <w:rPr>
          <w:rFonts w:ascii="Times New Roman" w:hAnsi="Times New Roman" w:cs="Times New Roman"/>
          <w:sz w:val="28"/>
          <w:szCs w:val="28"/>
        </w:rPr>
        <w:t>[</w:t>
      </w:r>
      <w:r w:rsidR="00945AD6">
        <w:rPr>
          <w:rFonts w:ascii="Times New Roman" w:hAnsi="Times New Roman" w:cs="Times New Roman"/>
          <w:sz w:val="28"/>
          <w:szCs w:val="28"/>
        </w:rPr>
        <w:t>2</w:t>
      </w:r>
      <w:r w:rsidR="002F3E9D" w:rsidRPr="00157C92">
        <w:rPr>
          <w:rFonts w:ascii="Times New Roman" w:hAnsi="Times New Roman" w:cs="Times New Roman"/>
          <w:sz w:val="28"/>
          <w:szCs w:val="28"/>
        </w:rPr>
        <w:t>]</w:t>
      </w:r>
      <w:r w:rsidR="00DA0EA1" w:rsidRPr="00157C92">
        <w:rPr>
          <w:rFonts w:ascii="Times New Roman" w:hAnsi="Times New Roman" w:cs="Times New Roman"/>
          <w:sz w:val="28"/>
          <w:szCs w:val="28"/>
          <w:shd w:val="clear" w:color="auto" w:fill="FFFFFF"/>
        </w:rPr>
        <w:t>.</w:t>
      </w:r>
      <w:r w:rsidR="00FA3CFD" w:rsidRPr="00157C92">
        <w:rPr>
          <w:rFonts w:ascii="Times New Roman" w:hAnsi="Times New Roman" w:cs="Times New Roman"/>
          <w:sz w:val="28"/>
          <w:szCs w:val="28"/>
          <w:shd w:val="clear" w:color="auto" w:fill="FFFFFF"/>
        </w:rPr>
        <w:t xml:space="preserve"> Для защиты </w:t>
      </w:r>
      <w:r w:rsidR="007B5171" w:rsidRPr="00157C92">
        <w:rPr>
          <w:rFonts w:ascii="Times New Roman" w:hAnsi="Times New Roman" w:cs="Times New Roman"/>
          <w:sz w:val="28"/>
          <w:szCs w:val="28"/>
          <w:shd w:val="clear" w:color="auto" w:fill="FFFFFF"/>
        </w:rPr>
        <w:t>предпринимательских отношений нового типа</w:t>
      </w:r>
      <w:r w:rsidR="00FA3CFD" w:rsidRPr="00157C92">
        <w:rPr>
          <w:rFonts w:ascii="Times New Roman" w:hAnsi="Times New Roman" w:cs="Times New Roman"/>
          <w:sz w:val="28"/>
          <w:szCs w:val="28"/>
          <w:shd w:val="clear" w:color="auto" w:fill="FFFFFF"/>
        </w:rPr>
        <w:t xml:space="preserve"> и стимулирования перспективного бизнеса по франшизе еще в 2009 году была основана Российская Ассоциация Франчайзинга (РАФ)</w:t>
      </w:r>
      <w:r w:rsidR="00B443F4">
        <w:rPr>
          <w:rFonts w:ascii="Times New Roman" w:hAnsi="Times New Roman" w:cs="Times New Roman"/>
          <w:sz w:val="28"/>
          <w:szCs w:val="28"/>
          <w:shd w:val="clear" w:color="auto" w:fill="FFFFFF"/>
        </w:rPr>
        <w:t>,</w:t>
      </w:r>
      <w:r w:rsidR="002F3E9D" w:rsidRPr="00157C92">
        <w:rPr>
          <w:rFonts w:ascii="Times New Roman" w:hAnsi="Times New Roman" w:cs="Times New Roman"/>
          <w:sz w:val="28"/>
          <w:szCs w:val="28"/>
        </w:rPr>
        <w:t xml:space="preserve"> [</w:t>
      </w:r>
      <w:r w:rsidR="00945AD6">
        <w:rPr>
          <w:rFonts w:ascii="Times New Roman" w:hAnsi="Times New Roman" w:cs="Times New Roman"/>
          <w:sz w:val="28"/>
          <w:szCs w:val="28"/>
        </w:rPr>
        <w:t>3</w:t>
      </w:r>
      <w:r w:rsidR="002F3E9D" w:rsidRPr="00157C92">
        <w:rPr>
          <w:rFonts w:ascii="Times New Roman" w:hAnsi="Times New Roman" w:cs="Times New Roman"/>
          <w:sz w:val="28"/>
          <w:szCs w:val="28"/>
        </w:rPr>
        <w:t>]</w:t>
      </w:r>
      <w:r w:rsidR="00FA3CFD" w:rsidRPr="00157C92">
        <w:rPr>
          <w:rFonts w:ascii="Times New Roman" w:hAnsi="Times New Roman" w:cs="Times New Roman"/>
          <w:sz w:val="28"/>
          <w:szCs w:val="28"/>
          <w:shd w:val="clear" w:color="auto" w:fill="FFFFFF"/>
        </w:rPr>
        <w:t>.</w:t>
      </w:r>
    </w:p>
    <w:p w:rsidR="006C1EB3" w:rsidRPr="00157C92" w:rsidRDefault="00DA0EA1"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Концепция франчайзинга в нашей стране</w:t>
      </w:r>
      <w:r w:rsidR="006C1EB3" w:rsidRPr="00157C92">
        <w:rPr>
          <w:rFonts w:ascii="Times New Roman" w:hAnsi="Times New Roman" w:cs="Times New Roman"/>
          <w:sz w:val="28"/>
          <w:szCs w:val="28"/>
        </w:rPr>
        <w:t xml:space="preserve"> получил</w:t>
      </w:r>
      <w:r w:rsidRPr="00157C92">
        <w:rPr>
          <w:rFonts w:ascii="Times New Roman" w:hAnsi="Times New Roman" w:cs="Times New Roman"/>
          <w:sz w:val="28"/>
          <w:szCs w:val="28"/>
        </w:rPr>
        <w:t>а</w:t>
      </w:r>
      <w:r w:rsidR="006C1EB3" w:rsidRPr="00157C92">
        <w:rPr>
          <w:rFonts w:ascii="Times New Roman" w:hAnsi="Times New Roman" w:cs="Times New Roman"/>
          <w:sz w:val="28"/>
          <w:szCs w:val="28"/>
        </w:rPr>
        <w:t xml:space="preserve"> дальнейшее развитие благодаря существенному преимуществу – возможности максимально широкого присутствия в регионах. Именно федеративное </w:t>
      </w:r>
      <w:r w:rsidR="006C1EB3" w:rsidRPr="00157C92">
        <w:rPr>
          <w:rFonts w:ascii="Times New Roman" w:hAnsi="Times New Roman" w:cs="Times New Roman"/>
          <w:sz w:val="28"/>
          <w:szCs w:val="28"/>
        </w:rPr>
        <w:lastRenderedPageBreak/>
        <w:t xml:space="preserve">устройство России предопределило значительные выгоды от внедрения </w:t>
      </w:r>
      <w:proofErr w:type="spellStart"/>
      <w:r w:rsidR="006C1EB3" w:rsidRPr="00157C92">
        <w:rPr>
          <w:rFonts w:ascii="Times New Roman" w:hAnsi="Times New Roman" w:cs="Times New Roman"/>
          <w:sz w:val="28"/>
          <w:szCs w:val="28"/>
        </w:rPr>
        <w:t>франчайзинговых</w:t>
      </w:r>
      <w:proofErr w:type="spellEnd"/>
      <w:r w:rsidR="006C1EB3" w:rsidRPr="00157C92">
        <w:rPr>
          <w:rFonts w:ascii="Times New Roman" w:hAnsi="Times New Roman" w:cs="Times New Roman"/>
          <w:sz w:val="28"/>
          <w:szCs w:val="28"/>
        </w:rPr>
        <w:t xml:space="preserve"> технологий как для всей федерации в целом, так и для ее отдельных субъектов.</w:t>
      </w:r>
    </w:p>
    <w:p w:rsidR="007972E0" w:rsidRPr="00157C92" w:rsidRDefault="00BE1798" w:rsidP="00157C92">
      <w:pPr>
        <w:spacing w:after="0" w:line="360" w:lineRule="auto"/>
        <w:ind w:firstLine="709"/>
        <w:jc w:val="both"/>
        <w:rPr>
          <w:rFonts w:ascii="Times New Roman" w:hAnsi="Times New Roman" w:cs="Times New Roman"/>
          <w:color w:val="000000"/>
          <w:sz w:val="28"/>
          <w:szCs w:val="28"/>
          <w:shd w:val="clear" w:color="auto" w:fill="FFFFFF"/>
        </w:rPr>
      </w:pPr>
      <w:r w:rsidRPr="00157C92">
        <w:rPr>
          <w:rFonts w:ascii="Times New Roman" w:hAnsi="Times New Roman" w:cs="Times New Roman"/>
          <w:sz w:val="28"/>
          <w:szCs w:val="28"/>
        </w:rPr>
        <w:t xml:space="preserve">С 2005 года в Российской Федерации начинает активно формироваться рынок отечественных франшиз, уже способных конкурировать с </w:t>
      </w:r>
      <w:proofErr w:type="gramStart"/>
      <w:r w:rsidRPr="00157C92">
        <w:rPr>
          <w:rFonts w:ascii="Times New Roman" w:hAnsi="Times New Roman" w:cs="Times New Roman"/>
          <w:sz w:val="28"/>
          <w:szCs w:val="28"/>
        </w:rPr>
        <w:t>зарубежными</w:t>
      </w:r>
      <w:proofErr w:type="gramEnd"/>
      <w:r w:rsidRPr="00157C92">
        <w:rPr>
          <w:rFonts w:ascii="Times New Roman" w:hAnsi="Times New Roman" w:cs="Times New Roman"/>
          <w:sz w:val="28"/>
          <w:szCs w:val="28"/>
        </w:rPr>
        <w:t xml:space="preserve">, и этот процесс оказывает значительное влияние на экономику регионов. </w:t>
      </w:r>
      <w:r w:rsidR="00F65CD7" w:rsidRPr="00157C92">
        <w:rPr>
          <w:rFonts w:ascii="Times New Roman" w:hAnsi="Times New Roman" w:cs="Times New Roman"/>
          <w:sz w:val="28"/>
          <w:szCs w:val="28"/>
        </w:rPr>
        <w:t>Согласн</w:t>
      </w:r>
      <w:r w:rsidR="0085200A" w:rsidRPr="00157C92">
        <w:rPr>
          <w:rFonts w:ascii="Times New Roman" w:hAnsi="Times New Roman" w:cs="Times New Roman"/>
          <w:sz w:val="28"/>
          <w:szCs w:val="28"/>
        </w:rPr>
        <w:t>о статистике, в период 2016-2019</w:t>
      </w:r>
      <w:r w:rsidR="00F65CD7" w:rsidRPr="00157C92">
        <w:rPr>
          <w:rFonts w:ascii="Times New Roman" w:hAnsi="Times New Roman" w:cs="Times New Roman"/>
          <w:sz w:val="28"/>
          <w:szCs w:val="28"/>
        </w:rPr>
        <w:t xml:space="preserve"> гг. </w:t>
      </w:r>
      <w:r w:rsidR="007364BB" w:rsidRPr="00157C92">
        <w:rPr>
          <w:rFonts w:ascii="Times New Roman" w:hAnsi="Times New Roman" w:cs="Times New Roman"/>
          <w:sz w:val="28"/>
          <w:szCs w:val="28"/>
        </w:rPr>
        <w:t>произошла переориентация интересов</w:t>
      </w:r>
      <w:r w:rsidR="00F65CD7" w:rsidRPr="00157C92">
        <w:rPr>
          <w:rFonts w:ascii="Times New Roman" w:hAnsi="Times New Roman" w:cs="Times New Roman"/>
          <w:sz w:val="28"/>
          <w:szCs w:val="28"/>
        </w:rPr>
        <w:t xml:space="preserve"> </w:t>
      </w:r>
      <w:r w:rsidRPr="00157C92">
        <w:rPr>
          <w:rFonts w:ascii="Times New Roman" w:hAnsi="Times New Roman" w:cs="Times New Roman"/>
          <w:sz w:val="28"/>
          <w:szCs w:val="28"/>
        </w:rPr>
        <w:t>общенациональных</w:t>
      </w:r>
      <w:r w:rsidR="00F65CD7" w:rsidRPr="00157C92">
        <w:rPr>
          <w:rFonts w:ascii="Times New Roman" w:hAnsi="Times New Roman" w:cs="Times New Roman"/>
          <w:sz w:val="28"/>
          <w:szCs w:val="28"/>
        </w:rPr>
        <w:t xml:space="preserve"> </w:t>
      </w:r>
      <w:proofErr w:type="spellStart"/>
      <w:r w:rsidR="00F65CD7" w:rsidRPr="00157C92">
        <w:rPr>
          <w:rFonts w:ascii="Times New Roman" w:hAnsi="Times New Roman" w:cs="Times New Roman"/>
          <w:sz w:val="28"/>
          <w:szCs w:val="28"/>
        </w:rPr>
        <w:t>франчайзи</w:t>
      </w:r>
      <w:proofErr w:type="spellEnd"/>
      <w:r w:rsidR="00F65CD7" w:rsidRPr="00157C92">
        <w:rPr>
          <w:rFonts w:ascii="Times New Roman" w:hAnsi="Times New Roman" w:cs="Times New Roman"/>
          <w:sz w:val="28"/>
          <w:szCs w:val="28"/>
        </w:rPr>
        <w:t xml:space="preserve"> </w:t>
      </w:r>
      <w:r w:rsidR="007364BB" w:rsidRPr="00157C92">
        <w:rPr>
          <w:rFonts w:ascii="Times New Roman" w:hAnsi="Times New Roman" w:cs="Times New Roman"/>
          <w:sz w:val="28"/>
          <w:szCs w:val="28"/>
        </w:rPr>
        <w:t>с крупных городов-миллионеров (Москва, Самара, Ростов, Краснодар) на сравнительно небольшие областные центры (Пенза, Саратов, Ижевск, Оренбург)</w:t>
      </w:r>
      <w:r w:rsidR="0085200A" w:rsidRPr="00157C92">
        <w:rPr>
          <w:rFonts w:ascii="Times New Roman" w:hAnsi="Times New Roman" w:cs="Times New Roman"/>
          <w:sz w:val="28"/>
          <w:szCs w:val="28"/>
        </w:rPr>
        <w:t xml:space="preserve">: доля присутствия в регионах за представленный период выросла до 20% </w:t>
      </w:r>
      <w:proofErr w:type="gramStart"/>
      <w:r w:rsidR="0085200A" w:rsidRPr="00157C92">
        <w:rPr>
          <w:rFonts w:ascii="Times New Roman" w:hAnsi="Times New Roman" w:cs="Times New Roman"/>
          <w:sz w:val="28"/>
          <w:szCs w:val="28"/>
        </w:rPr>
        <w:t>от</w:t>
      </w:r>
      <w:proofErr w:type="gramEnd"/>
      <w:r w:rsidR="0085200A" w:rsidRPr="00157C92">
        <w:rPr>
          <w:rFonts w:ascii="Times New Roman" w:hAnsi="Times New Roman" w:cs="Times New Roman"/>
          <w:sz w:val="28"/>
          <w:szCs w:val="28"/>
        </w:rPr>
        <w:t xml:space="preserve"> общероссийской</w:t>
      </w:r>
      <w:r w:rsidR="00E32616">
        <w:rPr>
          <w:rFonts w:ascii="Times New Roman" w:hAnsi="Times New Roman" w:cs="Times New Roman"/>
          <w:sz w:val="28"/>
          <w:szCs w:val="28"/>
        </w:rPr>
        <w:t>,</w:t>
      </w:r>
      <w:r w:rsidR="002A2730" w:rsidRPr="00157C92">
        <w:rPr>
          <w:rFonts w:ascii="Times New Roman" w:hAnsi="Times New Roman" w:cs="Times New Roman"/>
          <w:sz w:val="28"/>
          <w:szCs w:val="28"/>
        </w:rPr>
        <w:t xml:space="preserve"> [</w:t>
      </w:r>
      <w:r w:rsidR="002F2F0E">
        <w:rPr>
          <w:rFonts w:ascii="Times New Roman" w:hAnsi="Times New Roman" w:cs="Times New Roman"/>
          <w:sz w:val="28"/>
          <w:szCs w:val="28"/>
        </w:rPr>
        <w:t>3</w:t>
      </w:r>
      <w:r w:rsidR="002A2730" w:rsidRPr="00157C92">
        <w:rPr>
          <w:rFonts w:ascii="Times New Roman" w:hAnsi="Times New Roman" w:cs="Times New Roman"/>
          <w:sz w:val="28"/>
          <w:szCs w:val="28"/>
        </w:rPr>
        <w:t>]</w:t>
      </w:r>
      <w:r w:rsidR="007364BB" w:rsidRPr="00157C92">
        <w:rPr>
          <w:rFonts w:ascii="Times New Roman" w:hAnsi="Times New Roman" w:cs="Times New Roman"/>
          <w:sz w:val="28"/>
          <w:szCs w:val="28"/>
        </w:rPr>
        <w:t>. Это связано, в первую очередь, с ослаблением конкуренции и относительной свобод</w:t>
      </w:r>
      <w:r w:rsidR="00432699" w:rsidRPr="00157C92">
        <w:rPr>
          <w:rFonts w:ascii="Times New Roman" w:hAnsi="Times New Roman" w:cs="Times New Roman"/>
          <w:sz w:val="28"/>
          <w:szCs w:val="28"/>
        </w:rPr>
        <w:t xml:space="preserve">ой локальных рынков, а также с недооценкой иностранными </w:t>
      </w:r>
      <w:r w:rsidRPr="00157C92">
        <w:rPr>
          <w:rFonts w:ascii="Times New Roman" w:hAnsi="Times New Roman" w:cs="Times New Roman"/>
          <w:sz w:val="28"/>
          <w:szCs w:val="28"/>
        </w:rPr>
        <w:t xml:space="preserve">инвесторами экономического потенциала </w:t>
      </w:r>
      <w:proofErr w:type="gramStart"/>
      <w:r w:rsidRPr="00157C92">
        <w:rPr>
          <w:rFonts w:ascii="Times New Roman" w:hAnsi="Times New Roman" w:cs="Times New Roman"/>
          <w:sz w:val="28"/>
          <w:szCs w:val="28"/>
        </w:rPr>
        <w:t>менее населенных</w:t>
      </w:r>
      <w:proofErr w:type="gramEnd"/>
      <w:r w:rsidRPr="00157C92">
        <w:rPr>
          <w:rFonts w:ascii="Times New Roman" w:hAnsi="Times New Roman" w:cs="Times New Roman"/>
          <w:sz w:val="28"/>
          <w:szCs w:val="28"/>
        </w:rPr>
        <w:t xml:space="preserve"> регионов.</w:t>
      </w:r>
      <w:r w:rsidR="00524E15" w:rsidRPr="00157C92">
        <w:rPr>
          <w:rFonts w:ascii="Times New Roman" w:hAnsi="Times New Roman" w:cs="Times New Roman"/>
          <w:sz w:val="28"/>
          <w:szCs w:val="28"/>
        </w:rPr>
        <w:t xml:space="preserve"> В сентябре 2019 года на </w:t>
      </w:r>
      <w:r w:rsidR="00524E15" w:rsidRPr="00157C92">
        <w:rPr>
          <w:rFonts w:ascii="Times New Roman" w:hAnsi="Times New Roman" w:cs="Times New Roman"/>
          <w:sz w:val="28"/>
          <w:szCs w:val="28"/>
          <w:lang w:val="en-GB"/>
        </w:rPr>
        <w:t>I</w:t>
      </w:r>
      <w:r w:rsidR="00524E15" w:rsidRPr="00157C92">
        <w:rPr>
          <w:rFonts w:ascii="Times New Roman" w:hAnsi="Times New Roman" w:cs="Times New Roman"/>
          <w:sz w:val="28"/>
          <w:szCs w:val="28"/>
        </w:rPr>
        <w:t xml:space="preserve"> Всероссийской конференции по франчайзингу р</w:t>
      </w:r>
      <w:r w:rsidR="007972E0" w:rsidRPr="00157C92">
        <w:rPr>
          <w:rFonts w:ascii="Times New Roman" w:hAnsi="Times New Roman" w:cs="Times New Roman"/>
          <w:sz w:val="28"/>
          <w:szCs w:val="28"/>
        </w:rPr>
        <w:t xml:space="preserve">азвитие регионального предпринимательства по франшизе было официально названо ведущим </w:t>
      </w:r>
      <w:proofErr w:type="gramStart"/>
      <w:r w:rsidR="007972E0" w:rsidRPr="00157C92">
        <w:rPr>
          <w:rFonts w:ascii="Times New Roman" w:hAnsi="Times New Roman" w:cs="Times New Roman"/>
          <w:sz w:val="28"/>
          <w:szCs w:val="28"/>
        </w:rPr>
        <w:t>бизнес-трендом</w:t>
      </w:r>
      <w:proofErr w:type="gramEnd"/>
      <w:r w:rsidR="007972E0" w:rsidRPr="00157C92">
        <w:rPr>
          <w:rFonts w:ascii="Times New Roman" w:hAnsi="Times New Roman" w:cs="Times New Roman"/>
          <w:sz w:val="28"/>
          <w:szCs w:val="28"/>
        </w:rPr>
        <w:t xml:space="preserve"> последних лет</w:t>
      </w:r>
      <w:r w:rsidR="00E32616">
        <w:rPr>
          <w:rFonts w:ascii="Times New Roman" w:hAnsi="Times New Roman" w:cs="Times New Roman"/>
          <w:sz w:val="28"/>
          <w:szCs w:val="28"/>
        </w:rPr>
        <w:t>,</w:t>
      </w:r>
      <w:r w:rsidR="002A2730" w:rsidRPr="00157C92">
        <w:rPr>
          <w:rFonts w:ascii="Times New Roman" w:hAnsi="Times New Roman" w:cs="Times New Roman"/>
          <w:sz w:val="28"/>
          <w:szCs w:val="28"/>
        </w:rPr>
        <w:t xml:space="preserve"> [</w:t>
      </w:r>
      <w:r w:rsidR="002F2F0E">
        <w:rPr>
          <w:rFonts w:ascii="Times New Roman" w:hAnsi="Times New Roman" w:cs="Times New Roman"/>
          <w:sz w:val="28"/>
          <w:szCs w:val="28"/>
        </w:rPr>
        <w:t>4</w:t>
      </w:r>
      <w:r w:rsidR="002A2730" w:rsidRPr="00157C92">
        <w:rPr>
          <w:rFonts w:ascii="Times New Roman" w:hAnsi="Times New Roman" w:cs="Times New Roman"/>
          <w:sz w:val="28"/>
          <w:szCs w:val="28"/>
        </w:rPr>
        <w:t>]</w:t>
      </w:r>
      <w:r w:rsidR="00524E15" w:rsidRPr="00157C92">
        <w:rPr>
          <w:rFonts w:ascii="Times New Roman" w:hAnsi="Times New Roman" w:cs="Times New Roman"/>
          <w:sz w:val="28"/>
          <w:szCs w:val="28"/>
        </w:rPr>
        <w:t>.</w:t>
      </w:r>
    </w:p>
    <w:p w:rsidR="00BE1798" w:rsidRPr="00157C92" w:rsidRDefault="00B0621A"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На данный момент Пензенская область является оптимальным с экономической точки зрения регионом для развития делового франчайзинга, и отечественные </w:t>
      </w:r>
      <w:proofErr w:type="spellStart"/>
      <w:r w:rsidRPr="00157C92">
        <w:rPr>
          <w:rFonts w:ascii="Times New Roman" w:hAnsi="Times New Roman" w:cs="Times New Roman"/>
          <w:sz w:val="28"/>
          <w:szCs w:val="28"/>
        </w:rPr>
        <w:t>франчайзи</w:t>
      </w:r>
      <w:proofErr w:type="spellEnd"/>
      <w:r w:rsidRPr="00157C92">
        <w:rPr>
          <w:rFonts w:ascii="Times New Roman" w:hAnsi="Times New Roman" w:cs="Times New Roman"/>
          <w:sz w:val="28"/>
          <w:szCs w:val="28"/>
        </w:rPr>
        <w:t xml:space="preserve"> об этом знают. </w:t>
      </w:r>
      <w:proofErr w:type="gramStart"/>
      <w:r w:rsidRPr="00157C92">
        <w:rPr>
          <w:rFonts w:ascii="Times New Roman" w:hAnsi="Times New Roman" w:cs="Times New Roman"/>
          <w:sz w:val="28"/>
          <w:szCs w:val="28"/>
        </w:rPr>
        <w:t xml:space="preserve">Наличие демографического потенциала, разработанных сырьевых рынков и транспортных путей при относительно узком рынке услуг способствуют активной реализации общенациональных франшиз: </w:t>
      </w:r>
      <w:r w:rsidR="00D34016" w:rsidRPr="00157C92">
        <w:rPr>
          <w:rFonts w:ascii="Times New Roman" w:hAnsi="Times New Roman" w:cs="Times New Roman"/>
          <w:sz w:val="28"/>
          <w:szCs w:val="28"/>
        </w:rPr>
        <w:t xml:space="preserve">за период 2014-2019 гг. </w:t>
      </w:r>
      <w:r w:rsidR="00131CA7" w:rsidRPr="00157C92">
        <w:rPr>
          <w:rFonts w:ascii="Times New Roman" w:hAnsi="Times New Roman" w:cs="Times New Roman"/>
          <w:sz w:val="28"/>
          <w:szCs w:val="28"/>
        </w:rPr>
        <w:t xml:space="preserve">количество российских </w:t>
      </w:r>
      <w:proofErr w:type="spellStart"/>
      <w:r w:rsidR="00131CA7" w:rsidRPr="00157C92">
        <w:rPr>
          <w:rFonts w:ascii="Times New Roman" w:hAnsi="Times New Roman" w:cs="Times New Roman"/>
          <w:sz w:val="28"/>
          <w:szCs w:val="28"/>
        </w:rPr>
        <w:t>франчайзинговых</w:t>
      </w:r>
      <w:proofErr w:type="spellEnd"/>
      <w:r w:rsidR="00131CA7" w:rsidRPr="00157C92">
        <w:rPr>
          <w:rFonts w:ascii="Times New Roman" w:hAnsi="Times New Roman" w:cs="Times New Roman"/>
          <w:sz w:val="28"/>
          <w:szCs w:val="28"/>
        </w:rPr>
        <w:t xml:space="preserve"> проектов, реализуемых и доступных к реализации в Пензенской области, выросло более чем в 10 раз и с учетом параллельного роста зарубежного сектора составило на 4 квартал 2019 года порядка 600 проектов</w:t>
      </w:r>
      <w:r w:rsidR="0011253B">
        <w:rPr>
          <w:rFonts w:ascii="Times New Roman" w:hAnsi="Times New Roman" w:cs="Times New Roman"/>
          <w:sz w:val="28"/>
          <w:szCs w:val="28"/>
        </w:rPr>
        <w:t>,</w:t>
      </w:r>
      <w:r w:rsidR="002A2730" w:rsidRPr="00157C92">
        <w:rPr>
          <w:rFonts w:ascii="Times New Roman" w:hAnsi="Times New Roman" w:cs="Times New Roman"/>
          <w:sz w:val="28"/>
          <w:szCs w:val="28"/>
        </w:rPr>
        <w:t xml:space="preserve"> [</w:t>
      </w:r>
      <w:r w:rsidR="00991C1D">
        <w:rPr>
          <w:rFonts w:ascii="Times New Roman" w:hAnsi="Times New Roman" w:cs="Times New Roman"/>
          <w:sz w:val="28"/>
          <w:szCs w:val="28"/>
        </w:rPr>
        <w:t>5</w:t>
      </w:r>
      <w:r w:rsidR="002A2730" w:rsidRPr="00157C92">
        <w:rPr>
          <w:rFonts w:ascii="Times New Roman" w:hAnsi="Times New Roman" w:cs="Times New Roman"/>
          <w:sz w:val="28"/>
          <w:szCs w:val="28"/>
        </w:rPr>
        <w:t>]</w:t>
      </w:r>
      <w:r w:rsidR="00A4634D" w:rsidRPr="00157C92">
        <w:rPr>
          <w:rFonts w:ascii="Times New Roman" w:hAnsi="Times New Roman" w:cs="Times New Roman"/>
          <w:sz w:val="28"/>
          <w:szCs w:val="28"/>
        </w:rPr>
        <w:t xml:space="preserve">. </w:t>
      </w:r>
      <w:proofErr w:type="gramEnd"/>
    </w:p>
    <w:p w:rsidR="00A4634D" w:rsidRPr="00157C92" w:rsidRDefault="00A4634D"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Успешная реализация отечественных </w:t>
      </w:r>
      <w:r w:rsidR="000702DE" w:rsidRPr="00157C92">
        <w:rPr>
          <w:rFonts w:ascii="Times New Roman" w:hAnsi="Times New Roman" w:cs="Times New Roman"/>
          <w:sz w:val="28"/>
          <w:szCs w:val="28"/>
        </w:rPr>
        <w:t>франшиз</w:t>
      </w:r>
      <w:r w:rsidRPr="00157C92">
        <w:rPr>
          <w:rFonts w:ascii="Times New Roman" w:hAnsi="Times New Roman" w:cs="Times New Roman"/>
          <w:sz w:val="28"/>
          <w:szCs w:val="28"/>
        </w:rPr>
        <w:t xml:space="preserve"> вызвала закономерный интерес иностранных </w:t>
      </w:r>
      <w:proofErr w:type="spellStart"/>
      <w:r w:rsidRPr="00157C92">
        <w:rPr>
          <w:rFonts w:ascii="Times New Roman" w:hAnsi="Times New Roman" w:cs="Times New Roman"/>
          <w:sz w:val="28"/>
          <w:szCs w:val="28"/>
        </w:rPr>
        <w:t>франчайзи</w:t>
      </w:r>
      <w:proofErr w:type="spellEnd"/>
      <w:r w:rsidRPr="00157C92">
        <w:rPr>
          <w:rFonts w:ascii="Times New Roman" w:hAnsi="Times New Roman" w:cs="Times New Roman"/>
          <w:sz w:val="28"/>
          <w:szCs w:val="28"/>
        </w:rPr>
        <w:t xml:space="preserve">, </w:t>
      </w:r>
      <w:r w:rsidR="000367AC" w:rsidRPr="00157C92">
        <w:rPr>
          <w:rFonts w:ascii="Times New Roman" w:hAnsi="Times New Roman" w:cs="Times New Roman"/>
          <w:sz w:val="28"/>
          <w:szCs w:val="28"/>
        </w:rPr>
        <w:t xml:space="preserve">поэтому </w:t>
      </w:r>
      <w:r w:rsidR="002D1EDE" w:rsidRPr="00157C92">
        <w:rPr>
          <w:rFonts w:ascii="Times New Roman" w:hAnsi="Times New Roman" w:cs="Times New Roman"/>
          <w:sz w:val="28"/>
          <w:szCs w:val="28"/>
        </w:rPr>
        <w:t xml:space="preserve">современное </w:t>
      </w:r>
      <w:r w:rsidR="002D1EDE" w:rsidRPr="00157C92">
        <w:rPr>
          <w:rFonts w:ascii="Times New Roman" w:hAnsi="Times New Roman" w:cs="Times New Roman"/>
          <w:sz w:val="28"/>
          <w:szCs w:val="28"/>
        </w:rPr>
        <w:lastRenderedPageBreak/>
        <w:t>состояние</w:t>
      </w:r>
      <w:r w:rsidRPr="00157C92">
        <w:rPr>
          <w:rFonts w:ascii="Times New Roman" w:hAnsi="Times New Roman" w:cs="Times New Roman"/>
          <w:sz w:val="28"/>
          <w:szCs w:val="28"/>
        </w:rPr>
        <w:t xml:space="preserve"> франчайзинг</w:t>
      </w:r>
      <w:r w:rsidR="002D1EDE" w:rsidRPr="00157C92">
        <w:rPr>
          <w:rFonts w:ascii="Times New Roman" w:hAnsi="Times New Roman" w:cs="Times New Roman"/>
          <w:sz w:val="28"/>
          <w:szCs w:val="28"/>
        </w:rPr>
        <w:t>а</w:t>
      </w:r>
      <w:r w:rsidRPr="00157C92">
        <w:rPr>
          <w:rFonts w:ascii="Times New Roman" w:hAnsi="Times New Roman" w:cs="Times New Roman"/>
          <w:sz w:val="28"/>
          <w:szCs w:val="28"/>
        </w:rPr>
        <w:t xml:space="preserve"> в Пензенской области характеризуется структурным многообразием</w:t>
      </w:r>
      <w:r w:rsidR="00317A53">
        <w:rPr>
          <w:rFonts w:ascii="Times New Roman" w:hAnsi="Times New Roman" w:cs="Times New Roman"/>
          <w:sz w:val="28"/>
          <w:szCs w:val="28"/>
        </w:rPr>
        <w:t>,</w:t>
      </w:r>
      <w:r w:rsidR="002A2730" w:rsidRPr="00157C92">
        <w:rPr>
          <w:rFonts w:ascii="Times New Roman" w:hAnsi="Times New Roman" w:cs="Times New Roman"/>
          <w:sz w:val="28"/>
          <w:szCs w:val="28"/>
        </w:rPr>
        <w:t xml:space="preserve"> [</w:t>
      </w:r>
      <w:r w:rsidR="0037268D">
        <w:rPr>
          <w:rFonts w:ascii="Times New Roman" w:hAnsi="Times New Roman" w:cs="Times New Roman"/>
          <w:sz w:val="28"/>
          <w:szCs w:val="28"/>
        </w:rPr>
        <w:t>6</w:t>
      </w:r>
      <w:r w:rsidR="002A2730" w:rsidRPr="00157C92">
        <w:rPr>
          <w:rFonts w:ascii="Times New Roman" w:hAnsi="Times New Roman" w:cs="Times New Roman"/>
          <w:sz w:val="28"/>
          <w:szCs w:val="28"/>
        </w:rPr>
        <w:t>]</w:t>
      </w:r>
      <w:r w:rsidRPr="00157C92">
        <w:rPr>
          <w:rFonts w:ascii="Times New Roman" w:hAnsi="Times New Roman" w:cs="Times New Roman"/>
          <w:sz w:val="28"/>
          <w:szCs w:val="28"/>
        </w:rPr>
        <w:t xml:space="preserve">. </w:t>
      </w:r>
      <w:r w:rsidR="00FA3CFD" w:rsidRPr="00157C92">
        <w:rPr>
          <w:rFonts w:ascii="Times New Roman" w:hAnsi="Times New Roman" w:cs="Times New Roman"/>
          <w:sz w:val="28"/>
          <w:szCs w:val="28"/>
        </w:rPr>
        <w:t>Данные о</w:t>
      </w:r>
      <w:r w:rsidRPr="00157C92">
        <w:rPr>
          <w:rFonts w:ascii="Times New Roman" w:hAnsi="Times New Roman" w:cs="Times New Roman"/>
          <w:sz w:val="28"/>
          <w:szCs w:val="28"/>
        </w:rPr>
        <w:t xml:space="preserve"> крупнейших </w:t>
      </w:r>
      <w:proofErr w:type="spellStart"/>
      <w:r w:rsidRPr="00157C92">
        <w:rPr>
          <w:rFonts w:ascii="Times New Roman" w:hAnsi="Times New Roman" w:cs="Times New Roman"/>
          <w:sz w:val="28"/>
          <w:szCs w:val="28"/>
        </w:rPr>
        <w:t>франчайзинговых</w:t>
      </w:r>
      <w:proofErr w:type="spellEnd"/>
      <w:r w:rsidRPr="00157C92">
        <w:rPr>
          <w:rFonts w:ascii="Times New Roman" w:hAnsi="Times New Roman" w:cs="Times New Roman"/>
          <w:sz w:val="28"/>
          <w:szCs w:val="28"/>
        </w:rPr>
        <w:t xml:space="preserve"> </w:t>
      </w:r>
      <w:r w:rsidR="00FA3CFD" w:rsidRPr="00157C92">
        <w:rPr>
          <w:rFonts w:ascii="Times New Roman" w:hAnsi="Times New Roman" w:cs="Times New Roman"/>
          <w:sz w:val="28"/>
          <w:szCs w:val="28"/>
        </w:rPr>
        <w:t>сетях</w:t>
      </w:r>
      <w:r w:rsidRPr="00157C92">
        <w:rPr>
          <w:rFonts w:ascii="Times New Roman" w:hAnsi="Times New Roman" w:cs="Times New Roman"/>
          <w:sz w:val="28"/>
          <w:szCs w:val="28"/>
        </w:rPr>
        <w:t xml:space="preserve">, </w:t>
      </w:r>
      <w:r w:rsidR="00B07D44" w:rsidRPr="00157C92">
        <w:rPr>
          <w:rFonts w:ascii="Times New Roman" w:hAnsi="Times New Roman" w:cs="Times New Roman"/>
          <w:sz w:val="28"/>
          <w:szCs w:val="28"/>
        </w:rPr>
        <w:t>присутствующих</w:t>
      </w:r>
      <w:r w:rsidRPr="00157C92">
        <w:rPr>
          <w:rFonts w:ascii="Times New Roman" w:hAnsi="Times New Roman" w:cs="Times New Roman"/>
          <w:sz w:val="28"/>
          <w:szCs w:val="28"/>
        </w:rPr>
        <w:t xml:space="preserve"> в регионе</w:t>
      </w:r>
      <w:r w:rsidR="002D1EDE" w:rsidRPr="00157C92">
        <w:rPr>
          <w:rFonts w:ascii="Times New Roman" w:hAnsi="Times New Roman" w:cs="Times New Roman"/>
          <w:sz w:val="28"/>
          <w:szCs w:val="28"/>
        </w:rPr>
        <w:t xml:space="preserve"> на 4 квартал 2019 года</w:t>
      </w:r>
      <w:r w:rsidR="00895E26" w:rsidRPr="00157C92">
        <w:rPr>
          <w:rFonts w:ascii="Times New Roman" w:hAnsi="Times New Roman" w:cs="Times New Roman"/>
          <w:sz w:val="28"/>
          <w:szCs w:val="28"/>
        </w:rPr>
        <w:t>, представлен</w:t>
      </w:r>
      <w:r w:rsidR="0037241F">
        <w:rPr>
          <w:rFonts w:ascii="Times New Roman" w:hAnsi="Times New Roman" w:cs="Times New Roman"/>
          <w:sz w:val="28"/>
          <w:szCs w:val="28"/>
        </w:rPr>
        <w:t>ы</w:t>
      </w:r>
      <w:r w:rsidR="00895E26" w:rsidRPr="00157C92">
        <w:rPr>
          <w:rFonts w:ascii="Times New Roman" w:hAnsi="Times New Roman" w:cs="Times New Roman"/>
          <w:sz w:val="28"/>
          <w:szCs w:val="28"/>
        </w:rPr>
        <w:t xml:space="preserve"> в табл</w:t>
      </w:r>
      <w:r w:rsidR="00F94156">
        <w:rPr>
          <w:rFonts w:ascii="Times New Roman" w:hAnsi="Times New Roman" w:cs="Times New Roman"/>
          <w:sz w:val="28"/>
          <w:szCs w:val="28"/>
        </w:rPr>
        <w:t xml:space="preserve">ице </w:t>
      </w:r>
      <w:r w:rsidR="00895E26" w:rsidRPr="00157C92">
        <w:rPr>
          <w:rFonts w:ascii="Times New Roman" w:hAnsi="Times New Roman" w:cs="Times New Roman"/>
          <w:sz w:val="28"/>
          <w:szCs w:val="28"/>
        </w:rPr>
        <w:t>2</w:t>
      </w:r>
      <w:r w:rsidR="00F94156">
        <w:rPr>
          <w:rFonts w:ascii="Times New Roman" w:hAnsi="Times New Roman" w:cs="Times New Roman"/>
          <w:sz w:val="28"/>
          <w:szCs w:val="28"/>
        </w:rPr>
        <w:t>.</w:t>
      </w:r>
    </w:p>
    <w:p w:rsidR="00077F5A" w:rsidRPr="00157C92" w:rsidRDefault="001B3B92" w:rsidP="001A5EFC">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Таблица 2</w:t>
      </w:r>
      <w:r>
        <w:rPr>
          <w:rFonts w:ascii="Times New Roman" w:hAnsi="Times New Roman" w:cs="Times New Roman"/>
          <w:sz w:val="28"/>
          <w:szCs w:val="28"/>
        </w:rPr>
        <w:t xml:space="preserve"> - </w:t>
      </w:r>
      <w:r w:rsidR="00077F5A" w:rsidRPr="00157C92">
        <w:rPr>
          <w:rFonts w:ascii="Times New Roman" w:hAnsi="Times New Roman" w:cs="Times New Roman"/>
          <w:sz w:val="28"/>
          <w:szCs w:val="28"/>
        </w:rPr>
        <w:t xml:space="preserve">Данные о крупнейших </w:t>
      </w:r>
      <w:proofErr w:type="spellStart"/>
      <w:r w:rsidR="00077F5A" w:rsidRPr="00157C92">
        <w:rPr>
          <w:rFonts w:ascii="Times New Roman" w:hAnsi="Times New Roman" w:cs="Times New Roman"/>
          <w:sz w:val="28"/>
          <w:szCs w:val="28"/>
        </w:rPr>
        <w:t>франчайзинговых</w:t>
      </w:r>
      <w:proofErr w:type="spellEnd"/>
      <w:r w:rsidR="00077F5A" w:rsidRPr="00157C92">
        <w:rPr>
          <w:rFonts w:ascii="Times New Roman" w:hAnsi="Times New Roman" w:cs="Times New Roman"/>
          <w:sz w:val="28"/>
          <w:szCs w:val="28"/>
        </w:rPr>
        <w:t xml:space="preserve"> сетях Пензенской области</w:t>
      </w:r>
      <w:r w:rsidR="001A5EFC">
        <w:rPr>
          <w:rFonts w:ascii="Times New Roman" w:hAnsi="Times New Roman" w:cs="Times New Roman"/>
          <w:sz w:val="28"/>
          <w:szCs w:val="28"/>
        </w:rPr>
        <w:t>.</w:t>
      </w:r>
    </w:p>
    <w:tbl>
      <w:tblPr>
        <w:tblStyle w:val="a3"/>
        <w:tblW w:w="0" w:type="auto"/>
        <w:tblLook w:val="04A0" w:firstRow="1" w:lastRow="0" w:firstColumn="1" w:lastColumn="0" w:noHBand="0" w:noVBand="1"/>
      </w:tblPr>
      <w:tblGrid>
        <w:gridCol w:w="2385"/>
        <w:gridCol w:w="1836"/>
        <w:gridCol w:w="2774"/>
        <w:gridCol w:w="2292"/>
      </w:tblGrid>
      <w:tr w:rsidR="005A7E8F" w:rsidRPr="00157C92" w:rsidTr="005A7E8F">
        <w:tc>
          <w:tcPr>
            <w:tcW w:w="24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Название франшизы</w:t>
            </w:r>
          </w:p>
        </w:tc>
        <w:tc>
          <w:tcPr>
            <w:tcW w:w="1843"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Количество действующих точек</w:t>
            </w:r>
          </w:p>
        </w:tc>
        <w:tc>
          <w:tcPr>
            <w:tcW w:w="2792"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Средние капиталовложения, руб.</w:t>
            </w:r>
          </w:p>
        </w:tc>
        <w:tc>
          <w:tcPr>
            <w:tcW w:w="23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Среднемесячная ожидаемая прибыль, руб.</w:t>
            </w:r>
          </w:p>
        </w:tc>
      </w:tr>
      <w:tr w:rsidR="005A7E8F" w:rsidRPr="00157C92" w:rsidTr="001B3B92">
        <w:trPr>
          <w:trHeight w:val="623"/>
        </w:trPr>
        <w:tc>
          <w:tcPr>
            <w:tcW w:w="24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Супермаркеты «Перекресток»</w:t>
            </w:r>
          </w:p>
        </w:tc>
        <w:tc>
          <w:tcPr>
            <w:tcW w:w="1843" w:type="dxa"/>
          </w:tcPr>
          <w:p w:rsidR="005A7E8F" w:rsidRPr="001B3B92" w:rsidRDefault="005A7E8F" w:rsidP="00C77825">
            <w:pPr>
              <w:jc w:val="center"/>
              <w:rPr>
                <w:rFonts w:ascii="Times New Roman" w:hAnsi="Times New Roman" w:cs="Times New Roman"/>
                <w:sz w:val="24"/>
                <w:szCs w:val="24"/>
              </w:rPr>
            </w:pPr>
            <w:r w:rsidRPr="001B3B92">
              <w:rPr>
                <w:rFonts w:ascii="Times New Roman" w:hAnsi="Times New Roman" w:cs="Times New Roman"/>
                <w:sz w:val="24"/>
                <w:szCs w:val="24"/>
              </w:rPr>
              <w:t>6</w:t>
            </w:r>
          </w:p>
        </w:tc>
        <w:tc>
          <w:tcPr>
            <w:tcW w:w="2792"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2 000 000 – 6 000 000</w:t>
            </w:r>
          </w:p>
        </w:tc>
        <w:tc>
          <w:tcPr>
            <w:tcW w:w="23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330 000</w:t>
            </w:r>
          </w:p>
        </w:tc>
      </w:tr>
      <w:tr w:rsidR="005A7E8F" w:rsidRPr="00157C92" w:rsidTr="001B3B92">
        <w:trPr>
          <w:trHeight w:val="561"/>
        </w:trPr>
        <w:tc>
          <w:tcPr>
            <w:tcW w:w="24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Рестораны быстрого питания «</w:t>
            </w:r>
            <w:r w:rsidRPr="001B3B92">
              <w:rPr>
                <w:rFonts w:ascii="Times New Roman" w:hAnsi="Times New Roman" w:cs="Times New Roman"/>
                <w:sz w:val="24"/>
                <w:szCs w:val="24"/>
                <w:lang w:val="en-GB"/>
              </w:rPr>
              <w:t>KFC</w:t>
            </w:r>
            <w:r w:rsidRPr="001B3B92">
              <w:rPr>
                <w:rFonts w:ascii="Times New Roman" w:hAnsi="Times New Roman" w:cs="Times New Roman"/>
                <w:sz w:val="24"/>
                <w:szCs w:val="24"/>
              </w:rPr>
              <w:t>»</w:t>
            </w:r>
          </w:p>
        </w:tc>
        <w:tc>
          <w:tcPr>
            <w:tcW w:w="1843" w:type="dxa"/>
          </w:tcPr>
          <w:p w:rsidR="005A7E8F" w:rsidRPr="001B3B92" w:rsidRDefault="005A7E8F" w:rsidP="00C77825">
            <w:pPr>
              <w:jc w:val="center"/>
              <w:rPr>
                <w:rFonts w:ascii="Times New Roman" w:hAnsi="Times New Roman" w:cs="Times New Roman"/>
                <w:sz w:val="24"/>
                <w:szCs w:val="24"/>
              </w:rPr>
            </w:pPr>
            <w:r w:rsidRPr="001B3B92">
              <w:rPr>
                <w:rFonts w:ascii="Times New Roman" w:hAnsi="Times New Roman" w:cs="Times New Roman"/>
                <w:sz w:val="24"/>
                <w:szCs w:val="24"/>
              </w:rPr>
              <w:t>7</w:t>
            </w:r>
          </w:p>
        </w:tc>
        <w:tc>
          <w:tcPr>
            <w:tcW w:w="2792"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3 000 000 – 6 000 000</w:t>
            </w:r>
          </w:p>
        </w:tc>
        <w:tc>
          <w:tcPr>
            <w:tcW w:w="23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200 000</w:t>
            </w:r>
          </w:p>
        </w:tc>
      </w:tr>
      <w:tr w:rsidR="005A7E8F" w:rsidRPr="00157C92" w:rsidTr="005A7E8F">
        <w:tc>
          <w:tcPr>
            <w:tcW w:w="24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Супермаркеты «</w:t>
            </w:r>
            <w:r w:rsidRPr="001B3B92">
              <w:rPr>
                <w:rFonts w:ascii="Times New Roman" w:hAnsi="Times New Roman" w:cs="Times New Roman"/>
                <w:sz w:val="24"/>
                <w:szCs w:val="24"/>
                <w:lang w:val="en-GB"/>
              </w:rPr>
              <w:t>Fix</w:t>
            </w:r>
            <w:r w:rsidRPr="001B3B92">
              <w:rPr>
                <w:rFonts w:ascii="Times New Roman" w:hAnsi="Times New Roman" w:cs="Times New Roman"/>
                <w:sz w:val="24"/>
                <w:szCs w:val="24"/>
              </w:rPr>
              <w:t xml:space="preserve"> </w:t>
            </w:r>
            <w:r w:rsidRPr="001B3B92">
              <w:rPr>
                <w:rFonts w:ascii="Times New Roman" w:hAnsi="Times New Roman" w:cs="Times New Roman"/>
                <w:sz w:val="24"/>
                <w:szCs w:val="24"/>
                <w:lang w:val="en-GB"/>
              </w:rPr>
              <w:t>Price</w:t>
            </w:r>
            <w:r w:rsidRPr="001B3B92">
              <w:rPr>
                <w:rFonts w:ascii="Times New Roman" w:hAnsi="Times New Roman" w:cs="Times New Roman"/>
                <w:sz w:val="24"/>
                <w:szCs w:val="24"/>
              </w:rPr>
              <w:t>»</w:t>
            </w:r>
          </w:p>
        </w:tc>
        <w:tc>
          <w:tcPr>
            <w:tcW w:w="1843" w:type="dxa"/>
          </w:tcPr>
          <w:p w:rsidR="005A7E8F" w:rsidRPr="001B3B92" w:rsidRDefault="005A7E8F" w:rsidP="00C77825">
            <w:pPr>
              <w:jc w:val="center"/>
              <w:rPr>
                <w:rFonts w:ascii="Times New Roman" w:hAnsi="Times New Roman" w:cs="Times New Roman"/>
                <w:sz w:val="24"/>
                <w:szCs w:val="24"/>
              </w:rPr>
            </w:pPr>
            <w:r w:rsidRPr="001B3B92">
              <w:rPr>
                <w:rFonts w:ascii="Times New Roman" w:hAnsi="Times New Roman" w:cs="Times New Roman"/>
                <w:sz w:val="24"/>
                <w:szCs w:val="24"/>
              </w:rPr>
              <w:t>25</w:t>
            </w:r>
          </w:p>
        </w:tc>
        <w:tc>
          <w:tcPr>
            <w:tcW w:w="2792"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4 400 000 – 6 000 000</w:t>
            </w:r>
          </w:p>
        </w:tc>
        <w:tc>
          <w:tcPr>
            <w:tcW w:w="23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400 000</w:t>
            </w:r>
          </w:p>
        </w:tc>
      </w:tr>
      <w:tr w:rsidR="005A7E8F" w:rsidRPr="00157C92" w:rsidTr="001B3B92">
        <w:trPr>
          <w:trHeight w:val="562"/>
        </w:trPr>
        <w:tc>
          <w:tcPr>
            <w:tcW w:w="24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Салоны сотовой связи «Билайн»</w:t>
            </w:r>
          </w:p>
        </w:tc>
        <w:tc>
          <w:tcPr>
            <w:tcW w:w="1843" w:type="dxa"/>
          </w:tcPr>
          <w:p w:rsidR="005A7E8F" w:rsidRPr="001B3B92" w:rsidRDefault="005A7E8F" w:rsidP="00C77825">
            <w:pPr>
              <w:jc w:val="center"/>
              <w:rPr>
                <w:rFonts w:ascii="Times New Roman" w:hAnsi="Times New Roman" w:cs="Times New Roman"/>
                <w:sz w:val="24"/>
                <w:szCs w:val="24"/>
              </w:rPr>
            </w:pPr>
            <w:r w:rsidRPr="001B3B92">
              <w:rPr>
                <w:rFonts w:ascii="Times New Roman" w:hAnsi="Times New Roman" w:cs="Times New Roman"/>
                <w:sz w:val="24"/>
                <w:szCs w:val="24"/>
              </w:rPr>
              <w:t>21</w:t>
            </w:r>
          </w:p>
        </w:tc>
        <w:tc>
          <w:tcPr>
            <w:tcW w:w="2792"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1 000 000 – 2 000 000</w:t>
            </w:r>
          </w:p>
        </w:tc>
        <w:tc>
          <w:tcPr>
            <w:tcW w:w="23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100 000</w:t>
            </w:r>
          </w:p>
        </w:tc>
      </w:tr>
      <w:tr w:rsidR="005A7E8F" w:rsidRPr="00157C92" w:rsidTr="001B3B92">
        <w:trPr>
          <w:trHeight w:val="558"/>
        </w:trPr>
        <w:tc>
          <w:tcPr>
            <w:tcW w:w="24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Курьерская служба доставки «СДЭК»</w:t>
            </w:r>
          </w:p>
        </w:tc>
        <w:tc>
          <w:tcPr>
            <w:tcW w:w="1843" w:type="dxa"/>
          </w:tcPr>
          <w:p w:rsidR="005A7E8F" w:rsidRPr="001B3B92" w:rsidRDefault="005A7E8F" w:rsidP="00C77825">
            <w:pPr>
              <w:jc w:val="center"/>
              <w:rPr>
                <w:rFonts w:ascii="Times New Roman" w:hAnsi="Times New Roman" w:cs="Times New Roman"/>
                <w:sz w:val="24"/>
                <w:szCs w:val="24"/>
              </w:rPr>
            </w:pPr>
            <w:r w:rsidRPr="001B3B92">
              <w:rPr>
                <w:rFonts w:ascii="Times New Roman" w:hAnsi="Times New Roman" w:cs="Times New Roman"/>
                <w:sz w:val="24"/>
                <w:szCs w:val="24"/>
              </w:rPr>
              <w:t>7</w:t>
            </w:r>
          </w:p>
        </w:tc>
        <w:tc>
          <w:tcPr>
            <w:tcW w:w="2792"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350 000 – 800 000</w:t>
            </w:r>
          </w:p>
        </w:tc>
        <w:tc>
          <w:tcPr>
            <w:tcW w:w="2305" w:type="dxa"/>
          </w:tcPr>
          <w:p w:rsidR="005A7E8F" w:rsidRPr="001B3B92" w:rsidRDefault="005A7E8F" w:rsidP="001B3B92">
            <w:pPr>
              <w:jc w:val="both"/>
              <w:rPr>
                <w:rFonts w:ascii="Times New Roman" w:hAnsi="Times New Roman" w:cs="Times New Roman"/>
                <w:sz w:val="24"/>
                <w:szCs w:val="24"/>
              </w:rPr>
            </w:pPr>
            <w:r w:rsidRPr="001B3B92">
              <w:rPr>
                <w:rFonts w:ascii="Times New Roman" w:hAnsi="Times New Roman" w:cs="Times New Roman"/>
                <w:sz w:val="24"/>
                <w:szCs w:val="24"/>
              </w:rPr>
              <w:t>160 000</w:t>
            </w:r>
          </w:p>
        </w:tc>
      </w:tr>
    </w:tbl>
    <w:p w:rsidR="0085200A" w:rsidRPr="00157C92" w:rsidRDefault="00895E26"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Данные таблицы свидетельствуют о том, что франчайзинг в Пензенской области охватывает как малое, так и среднее, крупное предпринимательство; в регионе успешно формируются разветвленные сети предприятий, организованных в рамках делового</w:t>
      </w:r>
      <w:r w:rsidR="000702DE" w:rsidRPr="00157C92">
        <w:rPr>
          <w:rFonts w:ascii="Times New Roman" w:hAnsi="Times New Roman" w:cs="Times New Roman"/>
          <w:sz w:val="28"/>
          <w:szCs w:val="28"/>
        </w:rPr>
        <w:t xml:space="preserve"> и торгового</w:t>
      </w:r>
      <w:r w:rsidRPr="00157C92">
        <w:rPr>
          <w:rFonts w:ascii="Times New Roman" w:hAnsi="Times New Roman" w:cs="Times New Roman"/>
          <w:sz w:val="28"/>
          <w:szCs w:val="28"/>
        </w:rPr>
        <w:t xml:space="preserve"> франчайзинга.</w:t>
      </w:r>
    </w:p>
    <w:p w:rsidR="00C74671" w:rsidRPr="00157C92" w:rsidRDefault="00C74671"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Несмотря на значительные успехи, </w:t>
      </w:r>
      <w:proofErr w:type="spellStart"/>
      <w:r w:rsidRPr="00157C92">
        <w:rPr>
          <w:rFonts w:ascii="Times New Roman" w:hAnsi="Times New Roman" w:cs="Times New Roman"/>
          <w:sz w:val="28"/>
          <w:szCs w:val="28"/>
        </w:rPr>
        <w:t>франчайзинговые</w:t>
      </w:r>
      <w:proofErr w:type="spellEnd"/>
      <w:r w:rsidRPr="00157C92">
        <w:rPr>
          <w:rFonts w:ascii="Times New Roman" w:hAnsi="Times New Roman" w:cs="Times New Roman"/>
          <w:sz w:val="28"/>
          <w:szCs w:val="28"/>
        </w:rPr>
        <w:t xml:space="preserve"> предприятия Пензенской области все еще сталкиваются с определенными трудностями. Социально-экономическая специфика региона предоставляет широкие возможности для развития, но требует высокого уровня адаптации к рыночной конъюнктуре; с учетом этого обстоятельства, рентабельность бизнеса на начальном этапе может быть достаточно низкой, и даже комплексный подход франчайзинга не в силах полностью сгладить негативные внешние эффекты: в среднем по Пензенской области </w:t>
      </w:r>
      <w:r w:rsidR="00AC0646" w:rsidRPr="00157C92">
        <w:rPr>
          <w:rFonts w:ascii="Times New Roman" w:hAnsi="Times New Roman" w:cs="Times New Roman"/>
          <w:sz w:val="28"/>
          <w:szCs w:val="28"/>
        </w:rPr>
        <w:t xml:space="preserve">объемы инвестиций и </w:t>
      </w:r>
      <w:r w:rsidRPr="00157C92">
        <w:rPr>
          <w:rFonts w:ascii="Times New Roman" w:hAnsi="Times New Roman" w:cs="Times New Roman"/>
          <w:sz w:val="28"/>
          <w:szCs w:val="28"/>
        </w:rPr>
        <w:t xml:space="preserve">сроки окупаемости </w:t>
      </w:r>
      <w:r w:rsidR="00AC0646" w:rsidRPr="00157C92">
        <w:rPr>
          <w:rFonts w:ascii="Times New Roman" w:hAnsi="Times New Roman" w:cs="Times New Roman"/>
          <w:sz w:val="28"/>
          <w:szCs w:val="28"/>
        </w:rPr>
        <w:t xml:space="preserve">для </w:t>
      </w:r>
      <w:proofErr w:type="spellStart"/>
      <w:r w:rsidR="00AC0646" w:rsidRPr="00157C92">
        <w:rPr>
          <w:rFonts w:ascii="Times New Roman" w:hAnsi="Times New Roman" w:cs="Times New Roman"/>
          <w:sz w:val="28"/>
          <w:szCs w:val="28"/>
        </w:rPr>
        <w:t>франчайзи</w:t>
      </w:r>
      <w:proofErr w:type="spellEnd"/>
      <w:r w:rsidR="00AC0646" w:rsidRPr="00157C92">
        <w:rPr>
          <w:rFonts w:ascii="Times New Roman" w:hAnsi="Times New Roman" w:cs="Times New Roman"/>
          <w:sz w:val="28"/>
          <w:szCs w:val="28"/>
        </w:rPr>
        <w:t xml:space="preserve"> </w:t>
      </w:r>
      <w:r w:rsidRPr="00157C92">
        <w:rPr>
          <w:rFonts w:ascii="Times New Roman" w:hAnsi="Times New Roman" w:cs="Times New Roman"/>
          <w:sz w:val="28"/>
          <w:szCs w:val="28"/>
        </w:rPr>
        <w:t xml:space="preserve">увеличиваются на </w:t>
      </w:r>
      <w:r w:rsidR="00AC0646" w:rsidRPr="00157C92">
        <w:rPr>
          <w:rFonts w:ascii="Times New Roman" w:hAnsi="Times New Roman" w:cs="Times New Roman"/>
          <w:sz w:val="28"/>
          <w:szCs w:val="28"/>
        </w:rPr>
        <w:t>20% и 25% соответственно</w:t>
      </w:r>
      <w:r w:rsidR="00C93526">
        <w:rPr>
          <w:rFonts w:ascii="Times New Roman" w:hAnsi="Times New Roman" w:cs="Times New Roman"/>
          <w:sz w:val="28"/>
          <w:szCs w:val="28"/>
        </w:rPr>
        <w:t>,</w:t>
      </w:r>
      <w:r w:rsidR="002A2730" w:rsidRPr="00157C92">
        <w:rPr>
          <w:rFonts w:ascii="Times New Roman" w:hAnsi="Times New Roman" w:cs="Times New Roman"/>
          <w:sz w:val="28"/>
          <w:szCs w:val="28"/>
        </w:rPr>
        <w:t xml:space="preserve"> [</w:t>
      </w:r>
      <w:r w:rsidR="0037268D">
        <w:rPr>
          <w:rFonts w:ascii="Times New Roman" w:hAnsi="Times New Roman" w:cs="Times New Roman"/>
          <w:sz w:val="28"/>
          <w:szCs w:val="28"/>
        </w:rPr>
        <w:t>5</w:t>
      </w:r>
      <w:r w:rsidR="002A2730" w:rsidRPr="00157C92">
        <w:rPr>
          <w:rFonts w:ascii="Times New Roman" w:hAnsi="Times New Roman" w:cs="Times New Roman"/>
          <w:sz w:val="28"/>
          <w:szCs w:val="28"/>
        </w:rPr>
        <w:t>]</w:t>
      </w:r>
      <w:r w:rsidR="00AC0646" w:rsidRPr="00157C92">
        <w:rPr>
          <w:rFonts w:ascii="Times New Roman" w:hAnsi="Times New Roman" w:cs="Times New Roman"/>
          <w:sz w:val="28"/>
          <w:szCs w:val="28"/>
        </w:rPr>
        <w:t xml:space="preserve">. </w:t>
      </w:r>
    </w:p>
    <w:p w:rsidR="0085200A" w:rsidRPr="00157C92" w:rsidRDefault="00293471"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lastRenderedPageBreak/>
        <w:t xml:space="preserve">Тем не менее, значение предпринимательства по франшизе для развития региональной экономики сложно недооценить. Согласно государственной программе развития инвестиционного потенциала, инновационной деятельности и предпринимательства </w:t>
      </w:r>
      <w:r w:rsidR="00F45B71" w:rsidRPr="00157C92">
        <w:rPr>
          <w:rFonts w:ascii="Times New Roman" w:hAnsi="Times New Roman" w:cs="Times New Roman"/>
          <w:sz w:val="28"/>
          <w:szCs w:val="28"/>
        </w:rPr>
        <w:t>на 2014-2022</w:t>
      </w:r>
      <w:r w:rsidRPr="00157C92">
        <w:rPr>
          <w:rFonts w:ascii="Times New Roman" w:hAnsi="Times New Roman" w:cs="Times New Roman"/>
          <w:sz w:val="28"/>
          <w:szCs w:val="28"/>
        </w:rPr>
        <w:t xml:space="preserve"> гг., </w:t>
      </w:r>
      <w:r w:rsidR="00F45B71" w:rsidRPr="00157C92">
        <w:rPr>
          <w:rFonts w:ascii="Times New Roman" w:hAnsi="Times New Roman" w:cs="Times New Roman"/>
          <w:sz w:val="28"/>
          <w:szCs w:val="28"/>
        </w:rPr>
        <w:t>вопросы качественного расширения и обновления</w:t>
      </w:r>
      <w:r w:rsidR="00FA3CFD" w:rsidRPr="00157C92">
        <w:rPr>
          <w:rFonts w:ascii="Times New Roman" w:hAnsi="Times New Roman" w:cs="Times New Roman"/>
          <w:sz w:val="28"/>
          <w:szCs w:val="28"/>
        </w:rPr>
        <w:t xml:space="preserve"> </w:t>
      </w:r>
      <w:r w:rsidR="00F45B71" w:rsidRPr="00157C92">
        <w:rPr>
          <w:rFonts w:ascii="Times New Roman" w:hAnsi="Times New Roman" w:cs="Times New Roman"/>
          <w:sz w:val="28"/>
          <w:szCs w:val="28"/>
        </w:rPr>
        <w:t>предпринимательского сектора Пензенской области являются проблемными и требуют эффективного решения</w:t>
      </w:r>
      <w:r w:rsidR="000A1E2E">
        <w:rPr>
          <w:rFonts w:ascii="Times New Roman" w:hAnsi="Times New Roman" w:cs="Times New Roman"/>
          <w:sz w:val="28"/>
          <w:szCs w:val="28"/>
        </w:rPr>
        <w:t>,</w:t>
      </w:r>
      <w:r w:rsidR="002F3E9D" w:rsidRPr="00157C92">
        <w:rPr>
          <w:rFonts w:ascii="Times New Roman" w:hAnsi="Times New Roman" w:cs="Times New Roman"/>
          <w:sz w:val="28"/>
          <w:szCs w:val="28"/>
        </w:rPr>
        <w:t xml:space="preserve"> [</w:t>
      </w:r>
      <w:r w:rsidR="005667EB">
        <w:rPr>
          <w:rFonts w:ascii="Times New Roman" w:hAnsi="Times New Roman" w:cs="Times New Roman"/>
          <w:sz w:val="28"/>
          <w:szCs w:val="28"/>
        </w:rPr>
        <w:t>7</w:t>
      </w:r>
      <w:r w:rsidR="002F3E9D" w:rsidRPr="00157C92">
        <w:rPr>
          <w:rFonts w:ascii="Times New Roman" w:hAnsi="Times New Roman" w:cs="Times New Roman"/>
          <w:sz w:val="28"/>
          <w:szCs w:val="28"/>
        </w:rPr>
        <w:t>]</w:t>
      </w:r>
      <w:r w:rsidR="00F45B71" w:rsidRPr="00157C92">
        <w:rPr>
          <w:rFonts w:ascii="Times New Roman" w:hAnsi="Times New Roman" w:cs="Times New Roman"/>
          <w:sz w:val="28"/>
          <w:szCs w:val="28"/>
        </w:rPr>
        <w:t xml:space="preserve">. На данный момент таким решением может стать франчайзинг, который за последнее десятилетие доказал свою состоятельность в </w:t>
      </w:r>
      <w:r w:rsidR="00FA3CFD" w:rsidRPr="00157C92">
        <w:rPr>
          <w:rFonts w:ascii="Times New Roman" w:hAnsi="Times New Roman" w:cs="Times New Roman"/>
          <w:sz w:val="28"/>
          <w:szCs w:val="28"/>
        </w:rPr>
        <w:t>условиях региональной экономики</w:t>
      </w:r>
      <w:r w:rsidR="00F45B71" w:rsidRPr="00157C92">
        <w:rPr>
          <w:rFonts w:ascii="Times New Roman" w:hAnsi="Times New Roman" w:cs="Times New Roman"/>
          <w:sz w:val="28"/>
          <w:szCs w:val="28"/>
        </w:rPr>
        <w:t xml:space="preserve">. </w:t>
      </w:r>
    </w:p>
    <w:p w:rsidR="00F45B71" w:rsidRPr="00157C92" w:rsidRDefault="006F2C5B"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По состоянию на 1 января 2020 года доля предприятий-</w:t>
      </w:r>
      <w:proofErr w:type="spellStart"/>
      <w:r w:rsidRPr="00157C92">
        <w:rPr>
          <w:rFonts w:ascii="Times New Roman" w:hAnsi="Times New Roman" w:cs="Times New Roman"/>
          <w:sz w:val="28"/>
          <w:szCs w:val="28"/>
        </w:rPr>
        <w:t>франчайзи</w:t>
      </w:r>
      <w:proofErr w:type="spellEnd"/>
      <w:r w:rsidRPr="00157C92">
        <w:rPr>
          <w:rFonts w:ascii="Times New Roman" w:hAnsi="Times New Roman" w:cs="Times New Roman"/>
          <w:sz w:val="28"/>
          <w:szCs w:val="28"/>
        </w:rPr>
        <w:t xml:space="preserve"> в общей структуре </w:t>
      </w:r>
      <w:proofErr w:type="gramStart"/>
      <w:r w:rsidRPr="00157C92">
        <w:rPr>
          <w:rFonts w:ascii="Times New Roman" w:hAnsi="Times New Roman" w:cs="Times New Roman"/>
          <w:sz w:val="28"/>
          <w:szCs w:val="28"/>
        </w:rPr>
        <w:t>бизнес-сектора</w:t>
      </w:r>
      <w:proofErr w:type="gramEnd"/>
      <w:r w:rsidRPr="00157C92">
        <w:rPr>
          <w:rFonts w:ascii="Times New Roman" w:hAnsi="Times New Roman" w:cs="Times New Roman"/>
          <w:sz w:val="28"/>
          <w:szCs w:val="28"/>
        </w:rPr>
        <w:t xml:space="preserve"> Пензенской области составляет не более 1,5%</w:t>
      </w:r>
      <w:r w:rsidR="004B44BC">
        <w:rPr>
          <w:rFonts w:ascii="Times New Roman" w:hAnsi="Times New Roman" w:cs="Times New Roman"/>
          <w:sz w:val="28"/>
          <w:szCs w:val="28"/>
        </w:rPr>
        <w:t>,</w:t>
      </w:r>
      <w:r w:rsidR="002A2730" w:rsidRPr="00157C92">
        <w:rPr>
          <w:rFonts w:ascii="Times New Roman" w:hAnsi="Times New Roman" w:cs="Times New Roman"/>
          <w:sz w:val="28"/>
          <w:szCs w:val="28"/>
        </w:rPr>
        <w:t xml:space="preserve"> [</w:t>
      </w:r>
      <w:r w:rsidR="00824EBE">
        <w:rPr>
          <w:rFonts w:ascii="Times New Roman" w:hAnsi="Times New Roman" w:cs="Times New Roman"/>
          <w:sz w:val="28"/>
          <w:szCs w:val="28"/>
        </w:rPr>
        <w:t>5</w:t>
      </w:r>
      <w:r w:rsidR="002A2730" w:rsidRPr="00157C92">
        <w:rPr>
          <w:rFonts w:ascii="Times New Roman" w:hAnsi="Times New Roman" w:cs="Times New Roman"/>
          <w:sz w:val="28"/>
          <w:szCs w:val="28"/>
        </w:rPr>
        <w:t>]</w:t>
      </w:r>
      <w:r w:rsidRPr="00157C92">
        <w:rPr>
          <w:rFonts w:ascii="Times New Roman" w:hAnsi="Times New Roman" w:cs="Times New Roman"/>
          <w:sz w:val="28"/>
          <w:szCs w:val="28"/>
        </w:rPr>
        <w:t xml:space="preserve">. </w:t>
      </w:r>
      <w:r w:rsidR="00F45B71" w:rsidRPr="00157C92">
        <w:rPr>
          <w:rFonts w:ascii="Times New Roman" w:hAnsi="Times New Roman" w:cs="Times New Roman"/>
          <w:sz w:val="28"/>
          <w:szCs w:val="28"/>
        </w:rPr>
        <w:t xml:space="preserve">Популяризация и дальнейшее развитие франчайзинга потребуют определенных бюджетных ассигнований, но предоставят </w:t>
      </w:r>
      <w:r w:rsidRPr="00157C92">
        <w:rPr>
          <w:rFonts w:ascii="Times New Roman" w:hAnsi="Times New Roman" w:cs="Times New Roman"/>
          <w:sz w:val="28"/>
          <w:szCs w:val="28"/>
        </w:rPr>
        <w:t>региональному предпринимательству</w:t>
      </w:r>
      <w:r w:rsidR="000702DE" w:rsidRPr="00157C92">
        <w:rPr>
          <w:rFonts w:ascii="Times New Roman" w:hAnsi="Times New Roman" w:cs="Times New Roman"/>
          <w:sz w:val="28"/>
          <w:szCs w:val="28"/>
        </w:rPr>
        <w:t xml:space="preserve"> ряд весомых преимуществ. В перспективе р</w:t>
      </w:r>
      <w:r w:rsidR="00527C48" w:rsidRPr="00157C92">
        <w:rPr>
          <w:rFonts w:ascii="Times New Roman" w:hAnsi="Times New Roman" w:cs="Times New Roman"/>
          <w:sz w:val="28"/>
          <w:szCs w:val="28"/>
        </w:rPr>
        <w:t xml:space="preserve">еализация готовых и проверенных </w:t>
      </w:r>
      <w:proofErr w:type="gramStart"/>
      <w:r w:rsidR="00527C48" w:rsidRPr="00157C92">
        <w:rPr>
          <w:rFonts w:ascii="Times New Roman" w:hAnsi="Times New Roman" w:cs="Times New Roman"/>
          <w:sz w:val="28"/>
          <w:szCs w:val="28"/>
        </w:rPr>
        <w:t>бизнес-решений</w:t>
      </w:r>
      <w:proofErr w:type="gramEnd"/>
      <w:r w:rsidR="00527C48" w:rsidRPr="00157C92">
        <w:rPr>
          <w:rFonts w:ascii="Times New Roman" w:hAnsi="Times New Roman" w:cs="Times New Roman"/>
          <w:sz w:val="28"/>
          <w:szCs w:val="28"/>
        </w:rPr>
        <w:t xml:space="preserve"> будет </w:t>
      </w:r>
      <w:r w:rsidR="006B7E62" w:rsidRPr="00157C92">
        <w:rPr>
          <w:rFonts w:ascii="Times New Roman" w:hAnsi="Times New Roman" w:cs="Times New Roman"/>
          <w:sz w:val="28"/>
          <w:szCs w:val="28"/>
        </w:rPr>
        <w:t>стимулировать положительные изменения</w:t>
      </w:r>
      <w:r w:rsidR="00527C48" w:rsidRPr="00157C92">
        <w:rPr>
          <w:rFonts w:ascii="Times New Roman" w:hAnsi="Times New Roman" w:cs="Times New Roman"/>
          <w:sz w:val="28"/>
          <w:szCs w:val="28"/>
        </w:rPr>
        <w:t xml:space="preserve">, в </w:t>
      </w:r>
      <w:r w:rsidR="006B7E62" w:rsidRPr="00157C92">
        <w:rPr>
          <w:rFonts w:ascii="Times New Roman" w:hAnsi="Times New Roman" w:cs="Times New Roman"/>
          <w:sz w:val="28"/>
          <w:szCs w:val="28"/>
        </w:rPr>
        <w:t>числе которых</w:t>
      </w:r>
      <w:r w:rsidR="00527C48" w:rsidRPr="00157C92">
        <w:rPr>
          <w:rFonts w:ascii="Times New Roman" w:hAnsi="Times New Roman" w:cs="Times New Roman"/>
          <w:sz w:val="28"/>
          <w:szCs w:val="28"/>
        </w:rPr>
        <w:t>:</w:t>
      </w:r>
    </w:p>
    <w:p w:rsidR="006B7E62" w:rsidRPr="00157C92" w:rsidRDefault="006B7E62" w:rsidP="007803EE">
      <w:pPr>
        <w:pStyle w:val="a4"/>
        <w:numPr>
          <w:ilvl w:val="0"/>
          <w:numId w:val="1"/>
        </w:numPr>
        <w:spacing w:after="0" w:line="360" w:lineRule="auto"/>
        <w:ind w:left="0" w:firstLine="709"/>
        <w:jc w:val="both"/>
        <w:rPr>
          <w:rFonts w:ascii="Times New Roman" w:hAnsi="Times New Roman" w:cs="Times New Roman"/>
          <w:sz w:val="28"/>
          <w:szCs w:val="28"/>
        </w:rPr>
      </w:pPr>
      <w:r w:rsidRPr="00157C92">
        <w:rPr>
          <w:rFonts w:ascii="Times New Roman" w:hAnsi="Times New Roman" w:cs="Times New Roman"/>
          <w:sz w:val="28"/>
          <w:szCs w:val="28"/>
        </w:rPr>
        <w:t>Ускорение бизнес-процессов в рамках отдельных предприятий, максимально эффективное использование оборотных средств</w:t>
      </w:r>
      <w:r w:rsidR="006A52C4">
        <w:rPr>
          <w:rFonts w:ascii="Times New Roman" w:hAnsi="Times New Roman" w:cs="Times New Roman"/>
          <w:sz w:val="28"/>
          <w:szCs w:val="28"/>
        </w:rPr>
        <w:t>;</w:t>
      </w:r>
    </w:p>
    <w:p w:rsidR="006B7E62" w:rsidRPr="00157C92" w:rsidRDefault="006B7E62" w:rsidP="007803EE">
      <w:pPr>
        <w:pStyle w:val="a4"/>
        <w:numPr>
          <w:ilvl w:val="0"/>
          <w:numId w:val="1"/>
        </w:numPr>
        <w:spacing w:after="0" w:line="360" w:lineRule="auto"/>
        <w:ind w:left="0" w:firstLine="709"/>
        <w:jc w:val="both"/>
        <w:rPr>
          <w:rFonts w:ascii="Times New Roman" w:hAnsi="Times New Roman" w:cs="Times New Roman"/>
          <w:sz w:val="28"/>
          <w:szCs w:val="28"/>
        </w:rPr>
      </w:pPr>
      <w:r w:rsidRPr="00157C92">
        <w:rPr>
          <w:rFonts w:ascii="Times New Roman" w:hAnsi="Times New Roman" w:cs="Times New Roman"/>
          <w:sz w:val="28"/>
          <w:szCs w:val="28"/>
        </w:rPr>
        <w:t>Упрощение планирования деятельности предприятия, повышение рентабельности бизнеса</w:t>
      </w:r>
      <w:r w:rsidR="006A52C4">
        <w:rPr>
          <w:rFonts w:ascii="Times New Roman" w:hAnsi="Times New Roman" w:cs="Times New Roman"/>
          <w:sz w:val="28"/>
          <w:szCs w:val="28"/>
        </w:rPr>
        <w:t>;</w:t>
      </w:r>
    </w:p>
    <w:p w:rsidR="006B7E62" w:rsidRPr="00157C92" w:rsidRDefault="006B7E62" w:rsidP="007803EE">
      <w:pPr>
        <w:pStyle w:val="a4"/>
        <w:numPr>
          <w:ilvl w:val="0"/>
          <w:numId w:val="1"/>
        </w:numPr>
        <w:spacing w:after="0" w:line="360" w:lineRule="auto"/>
        <w:ind w:left="0" w:firstLine="709"/>
        <w:jc w:val="both"/>
        <w:rPr>
          <w:rFonts w:ascii="Times New Roman" w:hAnsi="Times New Roman" w:cs="Times New Roman"/>
          <w:sz w:val="28"/>
          <w:szCs w:val="28"/>
        </w:rPr>
      </w:pPr>
      <w:r w:rsidRPr="00157C92">
        <w:rPr>
          <w:rFonts w:ascii="Times New Roman" w:hAnsi="Times New Roman" w:cs="Times New Roman"/>
          <w:sz w:val="28"/>
          <w:szCs w:val="28"/>
        </w:rPr>
        <w:t>Повышение предпринимательской активности в связи с упрощением организации бизнеса</w:t>
      </w:r>
      <w:r w:rsidR="006A52C4">
        <w:rPr>
          <w:rFonts w:ascii="Times New Roman" w:hAnsi="Times New Roman" w:cs="Times New Roman"/>
          <w:sz w:val="28"/>
          <w:szCs w:val="28"/>
        </w:rPr>
        <w:t>;</w:t>
      </w:r>
    </w:p>
    <w:p w:rsidR="006B7E62" w:rsidRPr="00157C92" w:rsidRDefault="006B7E62" w:rsidP="007803EE">
      <w:pPr>
        <w:pStyle w:val="a4"/>
        <w:numPr>
          <w:ilvl w:val="0"/>
          <w:numId w:val="1"/>
        </w:numPr>
        <w:spacing w:after="0" w:line="360" w:lineRule="auto"/>
        <w:ind w:left="0" w:firstLine="709"/>
        <w:jc w:val="both"/>
        <w:rPr>
          <w:rFonts w:ascii="Times New Roman" w:hAnsi="Times New Roman" w:cs="Times New Roman"/>
          <w:sz w:val="28"/>
          <w:szCs w:val="28"/>
        </w:rPr>
      </w:pPr>
      <w:r w:rsidRPr="00157C92">
        <w:rPr>
          <w:rFonts w:ascii="Times New Roman" w:hAnsi="Times New Roman" w:cs="Times New Roman"/>
          <w:sz w:val="28"/>
          <w:szCs w:val="28"/>
        </w:rPr>
        <w:t>Оперативное внедрение инноваций, эффективных разработок отечественных и зарубежных компаний-</w:t>
      </w:r>
      <w:proofErr w:type="spellStart"/>
      <w:r w:rsidRPr="00157C92">
        <w:rPr>
          <w:rFonts w:ascii="Times New Roman" w:hAnsi="Times New Roman" w:cs="Times New Roman"/>
          <w:sz w:val="28"/>
          <w:szCs w:val="28"/>
        </w:rPr>
        <w:t>франчайзеров</w:t>
      </w:r>
      <w:proofErr w:type="spellEnd"/>
      <w:r w:rsidR="006A52C4">
        <w:rPr>
          <w:rFonts w:ascii="Times New Roman" w:hAnsi="Times New Roman" w:cs="Times New Roman"/>
          <w:sz w:val="28"/>
          <w:szCs w:val="28"/>
        </w:rPr>
        <w:t>;</w:t>
      </w:r>
    </w:p>
    <w:p w:rsidR="00527C48" w:rsidRPr="00157C92" w:rsidRDefault="006B7E62" w:rsidP="007803EE">
      <w:pPr>
        <w:pStyle w:val="a4"/>
        <w:numPr>
          <w:ilvl w:val="0"/>
          <w:numId w:val="1"/>
        </w:numPr>
        <w:spacing w:after="0" w:line="360" w:lineRule="auto"/>
        <w:ind w:left="0" w:firstLine="709"/>
        <w:jc w:val="both"/>
        <w:rPr>
          <w:rFonts w:ascii="Times New Roman" w:hAnsi="Times New Roman" w:cs="Times New Roman"/>
          <w:sz w:val="28"/>
          <w:szCs w:val="28"/>
        </w:rPr>
      </w:pPr>
      <w:r w:rsidRPr="00157C92">
        <w:rPr>
          <w:rFonts w:ascii="Times New Roman" w:hAnsi="Times New Roman" w:cs="Times New Roman"/>
          <w:sz w:val="28"/>
          <w:szCs w:val="28"/>
        </w:rPr>
        <w:t>Оперативное</w:t>
      </w:r>
      <w:r w:rsidR="00527C48" w:rsidRPr="00157C92">
        <w:rPr>
          <w:rFonts w:ascii="Times New Roman" w:hAnsi="Times New Roman" w:cs="Times New Roman"/>
          <w:sz w:val="28"/>
          <w:szCs w:val="28"/>
        </w:rPr>
        <w:t xml:space="preserve"> н</w:t>
      </w:r>
      <w:r w:rsidRPr="00157C92">
        <w:rPr>
          <w:rFonts w:ascii="Times New Roman" w:hAnsi="Times New Roman" w:cs="Times New Roman"/>
          <w:sz w:val="28"/>
          <w:szCs w:val="28"/>
        </w:rPr>
        <w:t>асыщение</w:t>
      </w:r>
      <w:r w:rsidR="00527C48" w:rsidRPr="00157C92">
        <w:rPr>
          <w:rFonts w:ascii="Times New Roman" w:hAnsi="Times New Roman" w:cs="Times New Roman"/>
          <w:sz w:val="28"/>
          <w:szCs w:val="28"/>
        </w:rPr>
        <w:t xml:space="preserve"> регионального рынка</w:t>
      </w:r>
      <w:r w:rsidR="006A52C4">
        <w:rPr>
          <w:rFonts w:ascii="Times New Roman" w:hAnsi="Times New Roman" w:cs="Times New Roman"/>
          <w:sz w:val="28"/>
          <w:szCs w:val="28"/>
        </w:rPr>
        <w:t>;</w:t>
      </w:r>
    </w:p>
    <w:p w:rsidR="00527C48" w:rsidRPr="00157C92" w:rsidRDefault="006B7E62" w:rsidP="007803EE">
      <w:pPr>
        <w:pStyle w:val="a4"/>
        <w:numPr>
          <w:ilvl w:val="0"/>
          <w:numId w:val="1"/>
        </w:numPr>
        <w:spacing w:after="0" w:line="360" w:lineRule="auto"/>
        <w:ind w:left="0" w:firstLine="709"/>
        <w:jc w:val="both"/>
        <w:rPr>
          <w:rFonts w:ascii="Times New Roman" w:hAnsi="Times New Roman" w:cs="Times New Roman"/>
          <w:sz w:val="28"/>
          <w:szCs w:val="28"/>
        </w:rPr>
      </w:pPr>
      <w:r w:rsidRPr="00157C92">
        <w:rPr>
          <w:rFonts w:ascii="Times New Roman" w:hAnsi="Times New Roman" w:cs="Times New Roman"/>
          <w:sz w:val="28"/>
          <w:szCs w:val="28"/>
        </w:rPr>
        <w:t>Стабилизация</w:t>
      </w:r>
      <w:r w:rsidR="00527C48" w:rsidRPr="00157C92">
        <w:rPr>
          <w:rFonts w:ascii="Times New Roman" w:hAnsi="Times New Roman" w:cs="Times New Roman"/>
          <w:sz w:val="28"/>
          <w:szCs w:val="28"/>
        </w:rPr>
        <w:t xml:space="preserve"> экономической обстановки в регионе</w:t>
      </w:r>
      <w:r w:rsidR="006A52C4">
        <w:rPr>
          <w:rFonts w:ascii="Times New Roman" w:hAnsi="Times New Roman" w:cs="Times New Roman"/>
          <w:sz w:val="28"/>
          <w:szCs w:val="28"/>
        </w:rPr>
        <w:t>.</w:t>
      </w:r>
    </w:p>
    <w:p w:rsidR="00A810E4" w:rsidRPr="00157C92" w:rsidRDefault="006B7E62"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 xml:space="preserve">Перечисленные изменения закладывают прочную основу экономического развития Пензенской области, способствуют </w:t>
      </w:r>
      <w:r w:rsidR="00E44B18" w:rsidRPr="00157C92">
        <w:rPr>
          <w:rFonts w:ascii="Times New Roman" w:hAnsi="Times New Roman" w:cs="Times New Roman"/>
          <w:sz w:val="28"/>
          <w:szCs w:val="28"/>
        </w:rPr>
        <w:t xml:space="preserve">своевременному </w:t>
      </w:r>
      <w:r w:rsidRPr="00157C92">
        <w:rPr>
          <w:rFonts w:ascii="Times New Roman" w:hAnsi="Times New Roman" w:cs="Times New Roman"/>
          <w:sz w:val="28"/>
          <w:szCs w:val="28"/>
        </w:rPr>
        <w:t>выполнению государственных</w:t>
      </w:r>
      <w:r w:rsidR="00E44B18" w:rsidRPr="00157C92">
        <w:rPr>
          <w:rFonts w:ascii="Times New Roman" w:hAnsi="Times New Roman" w:cs="Times New Roman"/>
          <w:sz w:val="28"/>
          <w:szCs w:val="28"/>
        </w:rPr>
        <w:t xml:space="preserve"> программ.</w:t>
      </w:r>
      <w:r w:rsidR="000702DE" w:rsidRPr="00157C92">
        <w:rPr>
          <w:rFonts w:ascii="Times New Roman" w:hAnsi="Times New Roman" w:cs="Times New Roman"/>
          <w:sz w:val="28"/>
          <w:szCs w:val="28"/>
        </w:rPr>
        <w:t xml:space="preserve"> </w:t>
      </w:r>
    </w:p>
    <w:p w:rsidR="006B7E62" w:rsidRPr="00157C92" w:rsidRDefault="00A810E4"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lastRenderedPageBreak/>
        <w:t>Качественная</w:t>
      </w:r>
      <w:r w:rsidR="000702DE" w:rsidRPr="00157C92">
        <w:rPr>
          <w:rFonts w:ascii="Times New Roman" w:hAnsi="Times New Roman" w:cs="Times New Roman"/>
          <w:sz w:val="28"/>
          <w:szCs w:val="28"/>
        </w:rPr>
        <w:t xml:space="preserve"> реализация </w:t>
      </w:r>
      <w:proofErr w:type="spellStart"/>
      <w:r w:rsidR="000702DE" w:rsidRPr="00157C92">
        <w:rPr>
          <w:rFonts w:ascii="Times New Roman" w:hAnsi="Times New Roman" w:cs="Times New Roman"/>
          <w:sz w:val="28"/>
          <w:szCs w:val="28"/>
        </w:rPr>
        <w:t>франчайзинговых</w:t>
      </w:r>
      <w:proofErr w:type="spellEnd"/>
      <w:r w:rsidR="000702DE" w:rsidRPr="00157C92">
        <w:rPr>
          <w:rFonts w:ascii="Times New Roman" w:hAnsi="Times New Roman" w:cs="Times New Roman"/>
          <w:sz w:val="28"/>
          <w:szCs w:val="28"/>
        </w:rPr>
        <w:t xml:space="preserve"> проектов</w:t>
      </w:r>
      <w:r w:rsidRPr="00157C92">
        <w:rPr>
          <w:rFonts w:ascii="Times New Roman" w:hAnsi="Times New Roman" w:cs="Times New Roman"/>
          <w:sz w:val="28"/>
          <w:szCs w:val="28"/>
        </w:rPr>
        <w:t xml:space="preserve"> в долгосрочной перспективе положительно влияет на динамику региональной экономики, что немаловажно для трансформации Пензенской области из дотационного региона </w:t>
      </w:r>
      <w:proofErr w:type="gramStart"/>
      <w:r w:rsidRPr="00157C92">
        <w:rPr>
          <w:rFonts w:ascii="Times New Roman" w:hAnsi="Times New Roman" w:cs="Times New Roman"/>
          <w:sz w:val="28"/>
          <w:szCs w:val="28"/>
        </w:rPr>
        <w:t>в</w:t>
      </w:r>
      <w:proofErr w:type="gramEnd"/>
      <w:r w:rsidRPr="00157C92">
        <w:rPr>
          <w:rFonts w:ascii="Times New Roman" w:hAnsi="Times New Roman" w:cs="Times New Roman"/>
          <w:sz w:val="28"/>
          <w:szCs w:val="28"/>
        </w:rPr>
        <w:t xml:space="preserve"> экономически независимый регион-донор. </w:t>
      </w:r>
      <w:r w:rsidR="00046D99" w:rsidRPr="00157C92">
        <w:rPr>
          <w:rFonts w:ascii="Times New Roman" w:hAnsi="Times New Roman" w:cs="Times New Roman"/>
          <w:sz w:val="28"/>
          <w:szCs w:val="28"/>
        </w:rPr>
        <w:t>По состоянию на 1 января 2020 года внутренний государственный долг области составляет не более 20,4 млрд</w:t>
      </w:r>
      <w:r w:rsidR="0077586D">
        <w:rPr>
          <w:rFonts w:ascii="Times New Roman" w:hAnsi="Times New Roman" w:cs="Times New Roman"/>
          <w:sz w:val="28"/>
          <w:szCs w:val="28"/>
        </w:rPr>
        <w:t>.</w:t>
      </w:r>
      <w:r w:rsidR="00046D99" w:rsidRPr="00157C92">
        <w:rPr>
          <w:rFonts w:ascii="Times New Roman" w:hAnsi="Times New Roman" w:cs="Times New Roman"/>
          <w:sz w:val="28"/>
          <w:szCs w:val="28"/>
        </w:rPr>
        <w:t xml:space="preserve"> рублей при среднегодовом </w:t>
      </w:r>
      <w:r w:rsidR="002543F3" w:rsidRPr="00157C92">
        <w:rPr>
          <w:rFonts w:ascii="Times New Roman" w:hAnsi="Times New Roman" w:cs="Times New Roman"/>
          <w:sz w:val="28"/>
          <w:szCs w:val="28"/>
        </w:rPr>
        <w:t xml:space="preserve">бюджетном </w:t>
      </w:r>
      <w:r w:rsidR="00046D99" w:rsidRPr="00157C92">
        <w:rPr>
          <w:rFonts w:ascii="Times New Roman" w:hAnsi="Times New Roman" w:cs="Times New Roman"/>
          <w:sz w:val="28"/>
          <w:szCs w:val="28"/>
        </w:rPr>
        <w:t>дефиците порядка 700 млн</w:t>
      </w:r>
      <w:r w:rsidR="0077586D">
        <w:rPr>
          <w:rFonts w:ascii="Times New Roman" w:hAnsi="Times New Roman" w:cs="Times New Roman"/>
          <w:sz w:val="28"/>
          <w:szCs w:val="28"/>
        </w:rPr>
        <w:t>.</w:t>
      </w:r>
      <w:r w:rsidR="00046D99" w:rsidRPr="00157C92">
        <w:rPr>
          <w:rFonts w:ascii="Times New Roman" w:hAnsi="Times New Roman" w:cs="Times New Roman"/>
          <w:sz w:val="28"/>
          <w:szCs w:val="28"/>
        </w:rPr>
        <w:t xml:space="preserve"> рублей </w:t>
      </w:r>
      <w:r w:rsidR="002543F3" w:rsidRPr="00157C92">
        <w:rPr>
          <w:rFonts w:ascii="Times New Roman" w:hAnsi="Times New Roman" w:cs="Times New Roman"/>
          <w:sz w:val="28"/>
          <w:szCs w:val="28"/>
        </w:rPr>
        <w:t>в течение предыдущих трех лет</w:t>
      </w:r>
      <w:r w:rsidR="00DC37C3">
        <w:rPr>
          <w:rFonts w:ascii="Times New Roman" w:hAnsi="Times New Roman" w:cs="Times New Roman"/>
          <w:sz w:val="28"/>
          <w:szCs w:val="28"/>
        </w:rPr>
        <w:t>,</w:t>
      </w:r>
      <w:r w:rsidR="002F3E9D" w:rsidRPr="00157C92">
        <w:rPr>
          <w:rFonts w:ascii="Times New Roman" w:hAnsi="Times New Roman" w:cs="Times New Roman"/>
          <w:sz w:val="28"/>
          <w:szCs w:val="28"/>
        </w:rPr>
        <w:t xml:space="preserve"> [</w:t>
      </w:r>
      <w:r w:rsidR="0024733B">
        <w:rPr>
          <w:rFonts w:ascii="Times New Roman" w:hAnsi="Times New Roman" w:cs="Times New Roman"/>
          <w:sz w:val="28"/>
          <w:szCs w:val="28"/>
        </w:rPr>
        <w:t>8</w:t>
      </w:r>
      <w:r w:rsidR="002F3E9D" w:rsidRPr="00157C92">
        <w:rPr>
          <w:rFonts w:ascii="Times New Roman" w:hAnsi="Times New Roman" w:cs="Times New Roman"/>
          <w:sz w:val="28"/>
          <w:szCs w:val="28"/>
        </w:rPr>
        <w:t>]</w:t>
      </w:r>
      <w:r w:rsidR="002543F3" w:rsidRPr="00157C92">
        <w:rPr>
          <w:rFonts w:ascii="Times New Roman" w:hAnsi="Times New Roman" w:cs="Times New Roman"/>
          <w:sz w:val="28"/>
          <w:szCs w:val="28"/>
        </w:rPr>
        <w:t xml:space="preserve">. По неофициальным данным, развитие франчайзинга в области малого и среднего бизнеса сможет пополнять областной бюджет </w:t>
      </w:r>
      <w:r w:rsidR="00035F67" w:rsidRPr="00157C92">
        <w:rPr>
          <w:rFonts w:ascii="Times New Roman" w:hAnsi="Times New Roman" w:cs="Times New Roman"/>
          <w:sz w:val="28"/>
          <w:szCs w:val="28"/>
        </w:rPr>
        <w:t>в среднем</w:t>
      </w:r>
      <w:r w:rsidR="002543F3" w:rsidRPr="00157C92">
        <w:rPr>
          <w:rFonts w:ascii="Times New Roman" w:hAnsi="Times New Roman" w:cs="Times New Roman"/>
          <w:sz w:val="28"/>
          <w:szCs w:val="28"/>
        </w:rPr>
        <w:t xml:space="preserve"> на 1 млрд</w:t>
      </w:r>
      <w:r w:rsidR="0077586D">
        <w:rPr>
          <w:rFonts w:ascii="Times New Roman" w:hAnsi="Times New Roman" w:cs="Times New Roman"/>
          <w:sz w:val="28"/>
          <w:szCs w:val="28"/>
        </w:rPr>
        <w:t>.</w:t>
      </w:r>
      <w:r w:rsidR="002543F3" w:rsidRPr="00157C92">
        <w:rPr>
          <w:rFonts w:ascii="Times New Roman" w:hAnsi="Times New Roman" w:cs="Times New Roman"/>
          <w:sz w:val="28"/>
          <w:szCs w:val="28"/>
        </w:rPr>
        <w:t xml:space="preserve"> рублей в год</w:t>
      </w:r>
      <w:r w:rsidR="00613D44" w:rsidRPr="00157C92">
        <w:rPr>
          <w:rFonts w:ascii="Times New Roman" w:hAnsi="Times New Roman" w:cs="Times New Roman"/>
          <w:sz w:val="28"/>
          <w:szCs w:val="28"/>
        </w:rPr>
        <w:t>, что позволит сформировать устойчивый бюджетный профицит и выпла</w:t>
      </w:r>
      <w:r w:rsidR="00D12AC5" w:rsidRPr="00157C92">
        <w:rPr>
          <w:rFonts w:ascii="Times New Roman" w:hAnsi="Times New Roman" w:cs="Times New Roman"/>
          <w:sz w:val="28"/>
          <w:szCs w:val="28"/>
        </w:rPr>
        <w:t xml:space="preserve">чивать </w:t>
      </w:r>
      <w:r w:rsidR="00613D44" w:rsidRPr="00157C92">
        <w:rPr>
          <w:rFonts w:ascii="Times New Roman" w:hAnsi="Times New Roman" w:cs="Times New Roman"/>
          <w:sz w:val="28"/>
          <w:szCs w:val="28"/>
        </w:rPr>
        <w:t xml:space="preserve">внутригосударственный долг на </w:t>
      </w:r>
      <w:r w:rsidR="00D12AC5" w:rsidRPr="00157C92">
        <w:rPr>
          <w:rFonts w:ascii="Times New Roman" w:hAnsi="Times New Roman" w:cs="Times New Roman"/>
          <w:sz w:val="28"/>
          <w:szCs w:val="28"/>
        </w:rPr>
        <w:t>20</w:t>
      </w:r>
      <w:r w:rsidR="00613D44" w:rsidRPr="00157C92">
        <w:rPr>
          <w:rFonts w:ascii="Times New Roman" w:hAnsi="Times New Roman" w:cs="Times New Roman"/>
          <w:sz w:val="28"/>
          <w:szCs w:val="28"/>
        </w:rPr>
        <w:t>% быстрее.</w:t>
      </w:r>
    </w:p>
    <w:p w:rsidR="00877183" w:rsidRPr="00157C92" w:rsidRDefault="00D12AC5" w:rsidP="00157C92">
      <w:pPr>
        <w:spacing w:after="0" w:line="360" w:lineRule="auto"/>
        <w:ind w:firstLine="709"/>
        <w:jc w:val="both"/>
        <w:rPr>
          <w:rFonts w:ascii="Times New Roman" w:hAnsi="Times New Roman" w:cs="Times New Roman"/>
          <w:sz w:val="28"/>
          <w:szCs w:val="28"/>
        </w:rPr>
      </w:pPr>
      <w:r w:rsidRPr="00157C92">
        <w:rPr>
          <w:rFonts w:ascii="Times New Roman" w:hAnsi="Times New Roman" w:cs="Times New Roman"/>
          <w:sz w:val="28"/>
          <w:szCs w:val="28"/>
        </w:rPr>
        <w:t>Таким образом</w:t>
      </w:r>
      <w:r w:rsidR="006F2C5B" w:rsidRPr="00157C92">
        <w:rPr>
          <w:rFonts w:ascii="Times New Roman" w:hAnsi="Times New Roman" w:cs="Times New Roman"/>
          <w:sz w:val="28"/>
          <w:szCs w:val="28"/>
        </w:rPr>
        <w:t xml:space="preserve">, несмотря на сравнительную новизну и невысокую степень распространения, концепция франчайзинга является эффективным инструментом для решения экономических проблем Пензенской области. Современное состояние регионального бизнеса по франшизе характеризуется устойчивостью и структурным многообразием: </w:t>
      </w:r>
      <w:r w:rsidR="00877183" w:rsidRPr="00157C92">
        <w:rPr>
          <w:rFonts w:ascii="Times New Roman" w:hAnsi="Times New Roman" w:cs="Times New Roman"/>
          <w:sz w:val="28"/>
          <w:szCs w:val="28"/>
        </w:rPr>
        <w:t xml:space="preserve">в области успешно функционируют крупные </w:t>
      </w:r>
      <w:proofErr w:type="spellStart"/>
      <w:r w:rsidR="00877183" w:rsidRPr="00157C92">
        <w:rPr>
          <w:rFonts w:ascii="Times New Roman" w:hAnsi="Times New Roman" w:cs="Times New Roman"/>
          <w:sz w:val="28"/>
          <w:szCs w:val="28"/>
        </w:rPr>
        <w:t>франчайзинговые</w:t>
      </w:r>
      <w:proofErr w:type="spellEnd"/>
      <w:r w:rsidR="00877183" w:rsidRPr="00157C92">
        <w:rPr>
          <w:rFonts w:ascii="Times New Roman" w:hAnsi="Times New Roman" w:cs="Times New Roman"/>
          <w:sz w:val="28"/>
          <w:szCs w:val="28"/>
        </w:rPr>
        <w:t xml:space="preserve"> сети, пензенским предпринимателям предоставляется широкий выбор проверенных </w:t>
      </w:r>
      <w:proofErr w:type="gramStart"/>
      <w:r w:rsidR="00877183" w:rsidRPr="00157C92">
        <w:rPr>
          <w:rFonts w:ascii="Times New Roman" w:hAnsi="Times New Roman" w:cs="Times New Roman"/>
          <w:sz w:val="28"/>
          <w:szCs w:val="28"/>
        </w:rPr>
        <w:t>бизнес-решений</w:t>
      </w:r>
      <w:proofErr w:type="gramEnd"/>
      <w:r w:rsidR="00877183" w:rsidRPr="00157C92">
        <w:rPr>
          <w:rFonts w:ascii="Times New Roman" w:hAnsi="Times New Roman" w:cs="Times New Roman"/>
          <w:sz w:val="28"/>
          <w:szCs w:val="28"/>
        </w:rPr>
        <w:t xml:space="preserve"> от партнеров из России, стран Европы и Азии. С учетом особенностей региональной экономики, развитие франчайзинга является перспективным направлением предпринимательской деятельности, будет способствовать санации рынка и общему улучшению экономической обстановки в Пензенской области при сохранении существующих тенденций.</w:t>
      </w:r>
      <w:r w:rsidR="007972E0" w:rsidRPr="00157C92">
        <w:rPr>
          <w:rFonts w:ascii="Times New Roman" w:hAnsi="Times New Roman" w:cs="Times New Roman"/>
          <w:sz w:val="28"/>
          <w:szCs w:val="28"/>
        </w:rPr>
        <w:t xml:space="preserve"> </w:t>
      </w:r>
    </w:p>
    <w:p w:rsidR="002E3A1C" w:rsidRPr="008B35A1" w:rsidRDefault="008B35A1" w:rsidP="008B35A1">
      <w:pPr>
        <w:spacing w:after="0" w:line="360" w:lineRule="auto"/>
        <w:ind w:firstLine="709"/>
        <w:rPr>
          <w:rFonts w:ascii="Times New Roman" w:hAnsi="Times New Roman" w:cs="Times New Roman"/>
          <w:sz w:val="28"/>
          <w:szCs w:val="28"/>
        </w:rPr>
      </w:pPr>
      <w:r w:rsidRPr="008B35A1">
        <w:rPr>
          <w:rFonts w:ascii="Times New Roman" w:hAnsi="Times New Roman" w:cs="Times New Roman"/>
          <w:sz w:val="28"/>
          <w:szCs w:val="28"/>
        </w:rPr>
        <w:t>Л</w:t>
      </w:r>
      <w:r w:rsidR="00077F5A" w:rsidRPr="008B35A1">
        <w:rPr>
          <w:rFonts w:ascii="Times New Roman" w:hAnsi="Times New Roman" w:cs="Times New Roman"/>
          <w:sz w:val="28"/>
          <w:szCs w:val="28"/>
        </w:rPr>
        <w:t>итератур</w:t>
      </w:r>
      <w:r w:rsidRPr="008B35A1">
        <w:rPr>
          <w:rFonts w:ascii="Times New Roman" w:hAnsi="Times New Roman" w:cs="Times New Roman"/>
          <w:sz w:val="28"/>
          <w:szCs w:val="28"/>
        </w:rPr>
        <w:t>а</w:t>
      </w:r>
      <w:r w:rsidR="00077F5A" w:rsidRPr="008B35A1">
        <w:rPr>
          <w:rFonts w:ascii="Times New Roman" w:hAnsi="Times New Roman" w:cs="Times New Roman"/>
          <w:sz w:val="28"/>
          <w:szCs w:val="28"/>
        </w:rPr>
        <w:t>:</w:t>
      </w:r>
    </w:p>
    <w:p w:rsidR="00873850" w:rsidRPr="00873850" w:rsidRDefault="00873850" w:rsidP="0071262A">
      <w:pPr>
        <w:pStyle w:val="a4"/>
        <w:numPr>
          <w:ilvl w:val="0"/>
          <w:numId w:val="3"/>
        </w:numPr>
        <w:spacing w:after="0" w:line="360" w:lineRule="auto"/>
        <w:ind w:left="0" w:firstLine="709"/>
        <w:contextualSpacing w:val="0"/>
        <w:jc w:val="both"/>
        <w:rPr>
          <w:rFonts w:ascii="Times New Roman" w:hAnsi="Times New Roman" w:cs="Times New Roman"/>
          <w:sz w:val="28"/>
          <w:szCs w:val="28"/>
        </w:rPr>
      </w:pPr>
      <w:proofErr w:type="spellStart"/>
      <w:r w:rsidRPr="00C008E3">
        <w:rPr>
          <w:rFonts w:ascii="Times New Roman" w:hAnsi="Times New Roman" w:cs="Times New Roman"/>
          <w:sz w:val="28"/>
          <w:szCs w:val="28"/>
          <w:shd w:val="clear" w:color="auto" w:fill="FFFFFF"/>
        </w:rPr>
        <w:t>Берли</w:t>
      </w:r>
      <w:proofErr w:type="spellEnd"/>
      <w:r w:rsidRPr="00C008E3">
        <w:rPr>
          <w:rFonts w:ascii="Times New Roman" w:hAnsi="Times New Roman" w:cs="Times New Roman"/>
          <w:sz w:val="28"/>
          <w:szCs w:val="28"/>
          <w:shd w:val="clear" w:color="auto" w:fill="FFFFFF"/>
        </w:rPr>
        <w:t xml:space="preserve"> С., Розенберг Р.М., </w:t>
      </w:r>
      <w:proofErr w:type="spellStart"/>
      <w:r w:rsidRPr="00C008E3">
        <w:rPr>
          <w:rFonts w:ascii="Times New Roman" w:hAnsi="Times New Roman" w:cs="Times New Roman"/>
          <w:sz w:val="28"/>
          <w:szCs w:val="28"/>
          <w:shd w:val="clear" w:color="auto" w:fill="FFFFFF"/>
        </w:rPr>
        <w:t>Спинелли</w:t>
      </w:r>
      <w:proofErr w:type="spellEnd"/>
      <w:r w:rsidRPr="00C008E3">
        <w:rPr>
          <w:rFonts w:ascii="Times New Roman" w:hAnsi="Times New Roman" w:cs="Times New Roman"/>
          <w:sz w:val="28"/>
          <w:szCs w:val="28"/>
          <w:shd w:val="clear" w:color="auto" w:fill="FFFFFF"/>
        </w:rPr>
        <w:t xml:space="preserve">-мл. С. Франчайзинг – путь к богатству / пер. с англ. Скачек Н.Ю., </w:t>
      </w:r>
      <w:proofErr w:type="spellStart"/>
      <w:r w:rsidRPr="00C008E3">
        <w:rPr>
          <w:rFonts w:ascii="Times New Roman" w:hAnsi="Times New Roman" w:cs="Times New Roman"/>
          <w:sz w:val="28"/>
          <w:szCs w:val="28"/>
          <w:shd w:val="clear" w:color="auto" w:fill="FFFFFF"/>
        </w:rPr>
        <w:t>Яцюк</w:t>
      </w:r>
      <w:proofErr w:type="spellEnd"/>
      <w:r w:rsidRPr="00C008E3">
        <w:rPr>
          <w:rFonts w:ascii="Times New Roman" w:hAnsi="Times New Roman" w:cs="Times New Roman"/>
          <w:sz w:val="28"/>
          <w:szCs w:val="28"/>
          <w:shd w:val="clear" w:color="auto" w:fill="FFFFFF"/>
        </w:rPr>
        <w:t xml:space="preserve"> Н.Г. М.: Вильямс, 2018. 380 с.</w:t>
      </w:r>
    </w:p>
    <w:p w:rsidR="00873850" w:rsidRPr="00873850" w:rsidRDefault="00873850" w:rsidP="0071262A">
      <w:pPr>
        <w:pStyle w:val="a4"/>
        <w:numPr>
          <w:ilvl w:val="0"/>
          <w:numId w:val="3"/>
        </w:numPr>
        <w:spacing w:after="0" w:line="360" w:lineRule="auto"/>
        <w:ind w:left="0" w:firstLine="709"/>
        <w:contextualSpacing w:val="0"/>
        <w:jc w:val="both"/>
        <w:rPr>
          <w:rFonts w:ascii="Times New Roman" w:hAnsi="Times New Roman" w:cs="Times New Roman"/>
          <w:sz w:val="28"/>
          <w:szCs w:val="28"/>
        </w:rPr>
      </w:pPr>
      <w:r w:rsidRPr="00C008E3">
        <w:rPr>
          <w:rFonts w:ascii="Times New Roman" w:hAnsi="Times New Roman" w:cs="Times New Roman"/>
          <w:sz w:val="28"/>
          <w:szCs w:val="28"/>
        </w:rPr>
        <w:t>Эволюция франчайзинга в России</w:t>
      </w:r>
      <w:r>
        <w:rPr>
          <w:rFonts w:ascii="Times New Roman" w:hAnsi="Times New Roman" w:cs="Times New Roman"/>
          <w:sz w:val="28"/>
          <w:szCs w:val="28"/>
        </w:rPr>
        <w:t>.</w:t>
      </w:r>
      <w:r w:rsidRPr="00C008E3">
        <w:rPr>
          <w:rFonts w:ascii="Times New Roman" w:hAnsi="Times New Roman" w:cs="Times New Roman"/>
          <w:sz w:val="28"/>
          <w:szCs w:val="28"/>
        </w:rPr>
        <w:t xml:space="preserve"> Общественно-политический журнал «Огонек» №15 (5560) от 22.04.2019. [Электронный ресурс]. – </w:t>
      </w:r>
      <w:r w:rsidRPr="00C008E3">
        <w:rPr>
          <w:rFonts w:ascii="Times New Roman" w:hAnsi="Times New Roman" w:cs="Times New Roman"/>
          <w:sz w:val="28"/>
          <w:szCs w:val="28"/>
        </w:rPr>
        <w:lastRenderedPageBreak/>
        <w:t xml:space="preserve">Режим доступа: </w:t>
      </w:r>
      <w:hyperlink r:id="rId7" w:history="1">
        <w:r w:rsidRPr="00C008E3">
          <w:rPr>
            <w:rStyle w:val="a5"/>
            <w:rFonts w:ascii="Times New Roman" w:hAnsi="Times New Roman" w:cs="Times New Roman"/>
            <w:color w:val="auto"/>
            <w:sz w:val="28"/>
            <w:szCs w:val="28"/>
            <w:u w:val="none"/>
          </w:rPr>
          <w:t>https://www.kommersant.ru/doc/3945258</w:t>
        </w:r>
      </w:hyperlink>
      <w:r w:rsidRPr="00C008E3">
        <w:rPr>
          <w:rStyle w:val="a5"/>
          <w:rFonts w:ascii="Times New Roman" w:hAnsi="Times New Roman" w:cs="Times New Roman"/>
          <w:color w:val="auto"/>
          <w:sz w:val="28"/>
          <w:szCs w:val="28"/>
          <w:u w:val="none"/>
        </w:rPr>
        <w:t>, свободный. - (Дата обращения 3.01.2020)</w:t>
      </w:r>
    </w:p>
    <w:p w:rsidR="005962A2" w:rsidRDefault="005962A2" w:rsidP="0071262A">
      <w:pPr>
        <w:pStyle w:val="a4"/>
        <w:numPr>
          <w:ilvl w:val="0"/>
          <w:numId w:val="3"/>
        </w:numPr>
        <w:spacing w:after="0" w:line="360" w:lineRule="auto"/>
        <w:ind w:left="0" w:firstLine="709"/>
        <w:contextualSpacing w:val="0"/>
        <w:jc w:val="both"/>
        <w:rPr>
          <w:rFonts w:ascii="Times New Roman" w:hAnsi="Times New Roman" w:cs="Times New Roman"/>
          <w:sz w:val="28"/>
          <w:szCs w:val="28"/>
        </w:rPr>
      </w:pPr>
      <w:r w:rsidRPr="00C008E3">
        <w:rPr>
          <w:rStyle w:val="a5"/>
          <w:rFonts w:ascii="Times New Roman" w:hAnsi="Times New Roman" w:cs="Times New Roman"/>
          <w:color w:val="auto"/>
          <w:sz w:val="28"/>
          <w:szCs w:val="28"/>
          <w:u w:val="none"/>
        </w:rPr>
        <w:t xml:space="preserve">Официальный сайт Российской Ассоциации Франчайзинга </w:t>
      </w:r>
      <w:r w:rsidRPr="00C008E3">
        <w:rPr>
          <w:rFonts w:ascii="Times New Roman" w:hAnsi="Times New Roman" w:cs="Times New Roman"/>
          <w:sz w:val="28"/>
          <w:szCs w:val="28"/>
        </w:rPr>
        <w:t xml:space="preserve">[Электронный ресурс]. – Режим доступа: </w:t>
      </w:r>
      <w:hyperlink r:id="rId8" w:history="1">
        <w:r w:rsidRPr="00C008E3">
          <w:rPr>
            <w:rStyle w:val="a5"/>
            <w:rFonts w:ascii="Times New Roman" w:hAnsi="Times New Roman" w:cs="Times New Roman"/>
            <w:color w:val="auto"/>
            <w:sz w:val="28"/>
            <w:szCs w:val="28"/>
            <w:u w:val="none"/>
          </w:rPr>
          <w:t>https://rusfranch.ru</w:t>
        </w:r>
      </w:hyperlink>
      <w:r w:rsidRPr="00C008E3">
        <w:rPr>
          <w:rStyle w:val="a5"/>
          <w:rFonts w:ascii="Times New Roman" w:hAnsi="Times New Roman" w:cs="Times New Roman"/>
          <w:color w:val="auto"/>
          <w:sz w:val="28"/>
          <w:szCs w:val="28"/>
          <w:u w:val="none"/>
        </w:rPr>
        <w:t>, свободный. – (Дата обращения 3.01.2020)</w:t>
      </w:r>
    </w:p>
    <w:p w:rsidR="00FF2942" w:rsidRDefault="00FF2942" w:rsidP="0071262A">
      <w:pPr>
        <w:pStyle w:val="a4"/>
        <w:numPr>
          <w:ilvl w:val="0"/>
          <w:numId w:val="3"/>
        </w:numPr>
        <w:spacing w:after="0" w:line="360" w:lineRule="auto"/>
        <w:ind w:left="0" w:firstLine="709"/>
        <w:contextualSpacing w:val="0"/>
        <w:jc w:val="both"/>
        <w:rPr>
          <w:rFonts w:ascii="Times New Roman" w:hAnsi="Times New Roman" w:cs="Times New Roman"/>
          <w:sz w:val="28"/>
          <w:szCs w:val="28"/>
        </w:rPr>
      </w:pPr>
      <w:r w:rsidRPr="00C008E3">
        <w:rPr>
          <w:rStyle w:val="a5"/>
          <w:rFonts w:ascii="Times New Roman" w:hAnsi="Times New Roman" w:cs="Times New Roman"/>
          <w:color w:val="auto"/>
          <w:sz w:val="28"/>
          <w:szCs w:val="28"/>
          <w:u w:val="none"/>
        </w:rPr>
        <w:t xml:space="preserve">Официальный сайт Торгово-промышленной палаты РФ </w:t>
      </w:r>
      <w:r w:rsidRPr="00C008E3">
        <w:rPr>
          <w:rFonts w:ascii="Times New Roman" w:hAnsi="Times New Roman" w:cs="Times New Roman"/>
          <w:sz w:val="28"/>
          <w:szCs w:val="28"/>
        </w:rPr>
        <w:t xml:space="preserve">[Электронный ресурс]. – Режим доступа: </w:t>
      </w:r>
      <w:hyperlink r:id="rId9" w:history="1">
        <w:r w:rsidRPr="00C008E3">
          <w:rPr>
            <w:rStyle w:val="a5"/>
            <w:rFonts w:ascii="Times New Roman" w:hAnsi="Times New Roman" w:cs="Times New Roman"/>
            <w:color w:val="auto"/>
            <w:sz w:val="28"/>
            <w:szCs w:val="28"/>
            <w:u w:val="none"/>
          </w:rPr>
          <w:t>https://tpprf.ru/ru/</w:t>
        </w:r>
      </w:hyperlink>
      <w:r w:rsidRPr="00C008E3">
        <w:rPr>
          <w:rStyle w:val="a5"/>
          <w:rFonts w:ascii="Times New Roman" w:hAnsi="Times New Roman" w:cs="Times New Roman"/>
          <w:color w:val="auto"/>
          <w:sz w:val="28"/>
          <w:szCs w:val="28"/>
          <w:u w:val="none"/>
        </w:rPr>
        <w:t>, свободный. – (Дата обращения 3.01.2020)</w:t>
      </w:r>
    </w:p>
    <w:p w:rsidR="007F2B1F" w:rsidRDefault="007F2B1F" w:rsidP="0071262A">
      <w:pPr>
        <w:pStyle w:val="a4"/>
        <w:numPr>
          <w:ilvl w:val="0"/>
          <w:numId w:val="3"/>
        </w:numPr>
        <w:spacing w:after="0" w:line="360" w:lineRule="auto"/>
        <w:ind w:left="0" w:firstLine="709"/>
        <w:contextualSpacing w:val="0"/>
        <w:jc w:val="both"/>
        <w:rPr>
          <w:rFonts w:ascii="Times New Roman" w:hAnsi="Times New Roman" w:cs="Times New Roman"/>
          <w:sz w:val="28"/>
          <w:szCs w:val="28"/>
        </w:rPr>
      </w:pPr>
      <w:r w:rsidRPr="00C008E3">
        <w:rPr>
          <w:rFonts w:ascii="Times New Roman" w:hAnsi="Times New Roman" w:cs="Times New Roman"/>
          <w:sz w:val="28"/>
          <w:szCs w:val="28"/>
        </w:rPr>
        <w:t xml:space="preserve">Франшизы, доступные для реализации в Пензенской области [Электронный ресурс]. – Режим доступа: </w:t>
      </w:r>
      <w:hyperlink r:id="rId10" w:history="1">
        <w:r w:rsidRPr="00C008E3">
          <w:rPr>
            <w:rStyle w:val="a5"/>
            <w:rFonts w:ascii="Times New Roman" w:hAnsi="Times New Roman" w:cs="Times New Roman"/>
            <w:color w:val="auto"/>
            <w:sz w:val="28"/>
            <w:szCs w:val="28"/>
            <w:u w:val="none"/>
          </w:rPr>
          <w:t>https://www.beboss.ru/franchise</w:t>
        </w:r>
      </w:hyperlink>
      <w:r w:rsidRPr="00C008E3">
        <w:rPr>
          <w:rStyle w:val="a5"/>
          <w:rFonts w:ascii="Times New Roman" w:hAnsi="Times New Roman" w:cs="Times New Roman"/>
          <w:color w:val="auto"/>
          <w:sz w:val="28"/>
          <w:szCs w:val="28"/>
          <w:u w:val="none"/>
        </w:rPr>
        <w:t>, свободный. – (Дата обращения 3.01.2020)</w:t>
      </w:r>
    </w:p>
    <w:p w:rsidR="007F2B1F" w:rsidRDefault="007F2B1F" w:rsidP="0071262A">
      <w:pPr>
        <w:pStyle w:val="a4"/>
        <w:numPr>
          <w:ilvl w:val="0"/>
          <w:numId w:val="3"/>
        </w:numPr>
        <w:spacing w:after="0" w:line="360" w:lineRule="auto"/>
        <w:ind w:left="0" w:firstLine="709"/>
        <w:contextualSpacing w:val="0"/>
        <w:jc w:val="both"/>
        <w:rPr>
          <w:rFonts w:ascii="Times New Roman" w:hAnsi="Times New Roman" w:cs="Times New Roman"/>
          <w:sz w:val="28"/>
          <w:szCs w:val="28"/>
        </w:rPr>
      </w:pPr>
      <w:r w:rsidRPr="00C008E3">
        <w:rPr>
          <w:rFonts w:ascii="Times New Roman" w:hAnsi="Times New Roman" w:cs="Times New Roman"/>
          <w:sz w:val="28"/>
          <w:szCs w:val="28"/>
          <w:shd w:val="clear" w:color="auto" w:fill="FFFFFF"/>
        </w:rPr>
        <w:t>Ватутин С., Тришин М. Клонирование бизнеса. Франчайзинг и другие модели быстрого роста. СПб</w:t>
      </w:r>
      <w:proofErr w:type="gramStart"/>
      <w:r w:rsidRPr="00C008E3">
        <w:rPr>
          <w:rFonts w:ascii="Times New Roman" w:hAnsi="Times New Roman" w:cs="Times New Roman"/>
          <w:sz w:val="28"/>
          <w:szCs w:val="28"/>
          <w:shd w:val="clear" w:color="auto" w:fill="FFFFFF"/>
        </w:rPr>
        <w:t xml:space="preserve">.: </w:t>
      </w:r>
      <w:proofErr w:type="gramEnd"/>
      <w:r w:rsidRPr="00C008E3">
        <w:rPr>
          <w:rFonts w:ascii="Times New Roman" w:hAnsi="Times New Roman" w:cs="Times New Roman"/>
          <w:sz w:val="28"/>
          <w:szCs w:val="28"/>
          <w:shd w:val="clear" w:color="auto" w:fill="FFFFFF"/>
        </w:rPr>
        <w:t>Питер, 2013. 192 с.</w:t>
      </w:r>
    </w:p>
    <w:p w:rsidR="007221E0" w:rsidRDefault="007221E0" w:rsidP="0071262A">
      <w:pPr>
        <w:pStyle w:val="a4"/>
        <w:numPr>
          <w:ilvl w:val="0"/>
          <w:numId w:val="3"/>
        </w:numPr>
        <w:spacing w:after="0" w:line="360" w:lineRule="auto"/>
        <w:ind w:left="0" w:firstLine="709"/>
        <w:contextualSpacing w:val="0"/>
        <w:jc w:val="both"/>
        <w:rPr>
          <w:rFonts w:ascii="Times New Roman" w:hAnsi="Times New Roman" w:cs="Times New Roman"/>
          <w:sz w:val="28"/>
          <w:szCs w:val="28"/>
        </w:rPr>
      </w:pPr>
      <w:r w:rsidRPr="00C008E3">
        <w:rPr>
          <w:rFonts w:ascii="Times New Roman" w:hAnsi="Times New Roman" w:cs="Times New Roman"/>
          <w:sz w:val="28"/>
          <w:szCs w:val="28"/>
        </w:rPr>
        <w:t>Об утверждении государственной программы Пензенской области "Развитие инвестиционного потенциала, инновационной деятельности и предпринимательства в Пензенской области на 2014 - 2022 годы" (с изменениями на 11 декабря 2019 года): постановление Правительства Пенз</w:t>
      </w:r>
      <w:r>
        <w:rPr>
          <w:rFonts w:ascii="Times New Roman" w:hAnsi="Times New Roman" w:cs="Times New Roman"/>
          <w:sz w:val="28"/>
          <w:szCs w:val="28"/>
        </w:rPr>
        <w:t>енской</w:t>
      </w:r>
      <w:r w:rsidRPr="00C008E3">
        <w:rPr>
          <w:rFonts w:ascii="Times New Roman" w:hAnsi="Times New Roman" w:cs="Times New Roman"/>
          <w:sz w:val="28"/>
          <w:szCs w:val="28"/>
        </w:rPr>
        <w:t xml:space="preserve"> области от 21 октября 2013 года N 780-пП // Российская газета. 2019.</w:t>
      </w:r>
    </w:p>
    <w:p w:rsidR="004E336B" w:rsidRPr="002B57BE" w:rsidRDefault="004E336B" w:rsidP="0071262A">
      <w:pPr>
        <w:pStyle w:val="a4"/>
        <w:numPr>
          <w:ilvl w:val="0"/>
          <w:numId w:val="3"/>
        </w:numPr>
        <w:spacing w:after="0" w:line="360" w:lineRule="auto"/>
        <w:ind w:left="0" w:firstLine="709"/>
        <w:contextualSpacing w:val="0"/>
        <w:jc w:val="both"/>
        <w:rPr>
          <w:rStyle w:val="a5"/>
          <w:rFonts w:ascii="Times New Roman" w:hAnsi="Times New Roman" w:cs="Times New Roman"/>
          <w:color w:val="auto"/>
          <w:sz w:val="28"/>
          <w:szCs w:val="28"/>
          <w:u w:val="none"/>
        </w:rPr>
      </w:pPr>
      <w:r w:rsidRPr="002B57BE">
        <w:rPr>
          <w:rFonts w:ascii="Times New Roman" w:hAnsi="Times New Roman" w:cs="Times New Roman"/>
          <w:sz w:val="28"/>
          <w:szCs w:val="28"/>
        </w:rPr>
        <w:t>О бюджете Пензенской области на 2019 год и на плановый период 2020 и 2021 годов (с изменениями на 2</w:t>
      </w:r>
      <w:r w:rsidR="00A946A8" w:rsidRPr="002B57BE">
        <w:rPr>
          <w:rFonts w:ascii="Times New Roman" w:hAnsi="Times New Roman" w:cs="Times New Roman"/>
          <w:sz w:val="28"/>
          <w:szCs w:val="28"/>
        </w:rPr>
        <w:t>0 ноября 2019 года): Закон Пензенской</w:t>
      </w:r>
      <w:r w:rsidR="00987ED8" w:rsidRPr="002B57BE">
        <w:rPr>
          <w:rFonts w:ascii="Times New Roman" w:hAnsi="Times New Roman" w:cs="Times New Roman"/>
          <w:sz w:val="28"/>
          <w:szCs w:val="28"/>
        </w:rPr>
        <w:t xml:space="preserve"> области [принят Законодательной</w:t>
      </w:r>
      <w:r w:rsidRPr="002B57BE">
        <w:rPr>
          <w:rFonts w:ascii="Times New Roman" w:hAnsi="Times New Roman" w:cs="Times New Roman"/>
          <w:sz w:val="28"/>
          <w:szCs w:val="28"/>
        </w:rPr>
        <w:t xml:space="preserve"> Собранием Пенз</w:t>
      </w:r>
      <w:r w:rsidR="00987ED8" w:rsidRPr="002B57BE">
        <w:rPr>
          <w:rFonts w:ascii="Times New Roman" w:hAnsi="Times New Roman" w:cs="Times New Roman"/>
          <w:sz w:val="28"/>
          <w:szCs w:val="28"/>
        </w:rPr>
        <w:t>енской</w:t>
      </w:r>
      <w:r w:rsidRPr="002B57BE">
        <w:rPr>
          <w:rFonts w:ascii="Times New Roman" w:hAnsi="Times New Roman" w:cs="Times New Roman"/>
          <w:sz w:val="28"/>
          <w:szCs w:val="28"/>
        </w:rPr>
        <w:t xml:space="preserve"> области 19.12.2018] // Российская Газета. 2018.</w:t>
      </w:r>
    </w:p>
    <w:p w:rsidR="006B56F2" w:rsidRPr="006B56F2" w:rsidRDefault="006B56F2" w:rsidP="006B56F2">
      <w:pPr>
        <w:spacing w:after="0" w:line="360" w:lineRule="auto"/>
        <w:ind w:firstLine="709"/>
        <w:jc w:val="right"/>
        <w:rPr>
          <w:rFonts w:ascii="Times New Roman" w:hAnsi="Times New Roman" w:cs="Times New Roman"/>
          <w:sz w:val="28"/>
          <w:szCs w:val="28"/>
          <w:lang w:val="en-US"/>
        </w:rPr>
      </w:pPr>
      <w:proofErr w:type="spellStart"/>
      <w:proofErr w:type="gramStart"/>
      <w:r w:rsidRPr="006B56F2">
        <w:rPr>
          <w:rFonts w:ascii="Times New Roman" w:hAnsi="Times New Roman" w:cs="Times New Roman"/>
          <w:sz w:val="28"/>
          <w:szCs w:val="28"/>
          <w:lang w:val="en-US"/>
        </w:rPr>
        <w:t>Smirnova</w:t>
      </w:r>
      <w:proofErr w:type="spellEnd"/>
      <w:r w:rsidRPr="006B56F2">
        <w:rPr>
          <w:rFonts w:ascii="Times New Roman" w:hAnsi="Times New Roman" w:cs="Times New Roman"/>
          <w:sz w:val="28"/>
          <w:szCs w:val="28"/>
          <w:lang w:val="en-US"/>
        </w:rPr>
        <w:t xml:space="preserve"> D. K.</w:t>
      </w:r>
      <w:proofErr w:type="gramEnd"/>
    </w:p>
    <w:p w:rsidR="006B56F2" w:rsidRPr="006B56F2" w:rsidRDefault="006B56F2" w:rsidP="006B56F2">
      <w:pPr>
        <w:spacing w:after="0" w:line="360" w:lineRule="auto"/>
        <w:ind w:firstLine="709"/>
        <w:jc w:val="right"/>
        <w:rPr>
          <w:rFonts w:ascii="Times New Roman" w:hAnsi="Times New Roman" w:cs="Times New Roman"/>
          <w:sz w:val="28"/>
          <w:szCs w:val="28"/>
          <w:lang w:val="en-US"/>
        </w:rPr>
      </w:pPr>
      <w:r w:rsidRPr="006B56F2">
        <w:rPr>
          <w:rFonts w:ascii="Times New Roman" w:hAnsi="Times New Roman" w:cs="Times New Roman"/>
          <w:sz w:val="28"/>
          <w:szCs w:val="28"/>
          <w:lang w:val="en-US"/>
        </w:rPr>
        <w:t>Kuznetsova T. V.</w:t>
      </w:r>
    </w:p>
    <w:p w:rsidR="006B56F2" w:rsidRPr="006B56F2" w:rsidRDefault="006B56F2" w:rsidP="006B56F2">
      <w:pPr>
        <w:spacing w:after="0" w:line="360" w:lineRule="auto"/>
        <w:ind w:firstLine="709"/>
        <w:rPr>
          <w:rFonts w:ascii="Times New Roman" w:hAnsi="Times New Roman" w:cs="Times New Roman"/>
          <w:sz w:val="28"/>
          <w:szCs w:val="28"/>
          <w:lang w:val="en-US"/>
        </w:rPr>
      </w:pPr>
      <w:proofErr w:type="gramStart"/>
      <w:r w:rsidRPr="006B56F2">
        <w:rPr>
          <w:rFonts w:ascii="Times New Roman" w:hAnsi="Times New Roman" w:cs="Times New Roman"/>
          <w:sz w:val="28"/>
          <w:szCs w:val="28"/>
          <w:lang w:val="en-US"/>
        </w:rPr>
        <w:t>Franchising in the Penza region: current state and prospects of development.</w:t>
      </w:r>
      <w:proofErr w:type="gramEnd"/>
    </w:p>
    <w:p w:rsidR="006B56F2" w:rsidRPr="006B56F2" w:rsidRDefault="006B56F2" w:rsidP="006B56F2">
      <w:pPr>
        <w:spacing w:after="0" w:line="360" w:lineRule="auto"/>
        <w:ind w:firstLine="709"/>
        <w:rPr>
          <w:rFonts w:ascii="Times New Roman" w:hAnsi="Times New Roman" w:cs="Times New Roman"/>
          <w:sz w:val="28"/>
          <w:szCs w:val="28"/>
          <w:lang w:val="en-US"/>
        </w:rPr>
      </w:pPr>
      <w:proofErr w:type="gramStart"/>
      <w:r w:rsidRPr="006B56F2">
        <w:rPr>
          <w:rFonts w:ascii="Times New Roman" w:hAnsi="Times New Roman" w:cs="Times New Roman"/>
          <w:sz w:val="28"/>
          <w:szCs w:val="28"/>
          <w:lang w:val="en-US"/>
        </w:rPr>
        <w:t>Annotation.</w:t>
      </w:r>
      <w:proofErr w:type="gramEnd"/>
      <w:r w:rsidRPr="006B56F2">
        <w:rPr>
          <w:rFonts w:ascii="Times New Roman" w:hAnsi="Times New Roman" w:cs="Times New Roman"/>
          <w:sz w:val="28"/>
          <w:szCs w:val="28"/>
          <w:lang w:val="en-US"/>
        </w:rPr>
        <w:t xml:space="preserve"> The formation and development of the information society have a significant impact on the processes in the economic sphere: under the influence of globalization and its accompanying trends in the economy there are </w:t>
      </w:r>
      <w:r w:rsidRPr="006B56F2">
        <w:rPr>
          <w:rFonts w:ascii="Times New Roman" w:hAnsi="Times New Roman" w:cs="Times New Roman"/>
          <w:sz w:val="28"/>
          <w:szCs w:val="28"/>
          <w:lang w:val="en-US"/>
        </w:rPr>
        <w:lastRenderedPageBreak/>
        <w:t>structural changes that require rapid response from the business sector, the formation of new and effective business solutions. The article considers the main types of franchising business model, analyzes the development of franchising in the Penza region.</w:t>
      </w:r>
    </w:p>
    <w:p w:rsidR="002E3A1C" w:rsidRPr="006B56F2" w:rsidRDefault="006B56F2" w:rsidP="006B56F2">
      <w:pPr>
        <w:spacing w:after="0" w:line="360" w:lineRule="auto"/>
        <w:ind w:firstLine="709"/>
        <w:rPr>
          <w:rFonts w:ascii="Times New Roman" w:hAnsi="Times New Roman" w:cs="Times New Roman"/>
          <w:sz w:val="28"/>
          <w:szCs w:val="28"/>
          <w:lang w:val="en-US"/>
        </w:rPr>
      </w:pPr>
      <w:r w:rsidRPr="006B56F2">
        <w:rPr>
          <w:rFonts w:ascii="Times New Roman" w:hAnsi="Times New Roman" w:cs="Times New Roman"/>
          <w:sz w:val="28"/>
          <w:szCs w:val="28"/>
          <w:lang w:val="en-US"/>
        </w:rPr>
        <w:t>Keywords: franchising, franchisee, model, business, entrepreneurship, Penza region.</w:t>
      </w:r>
    </w:p>
    <w:sectPr w:rsidR="002E3A1C" w:rsidRPr="006B56F2" w:rsidSect="004529AF">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0A05"/>
    <w:multiLevelType w:val="hybridMultilevel"/>
    <w:tmpl w:val="0CD6B714"/>
    <w:lvl w:ilvl="0" w:tplc="22A8E0C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803968"/>
    <w:multiLevelType w:val="hybridMultilevel"/>
    <w:tmpl w:val="9D4CEB3C"/>
    <w:lvl w:ilvl="0" w:tplc="22A8E0C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56334E"/>
    <w:multiLevelType w:val="hybridMultilevel"/>
    <w:tmpl w:val="CF6CE8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856"/>
    <w:rsid w:val="00006F63"/>
    <w:rsid w:val="00007A88"/>
    <w:rsid w:val="00024291"/>
    <w:rsid w:val="00035F67"/>
    <w:rsid w:val="000367AC"/>
    <w:rsid w:val="00046D99"/>
    <w:rsid w:val="000702DE"/>
    <w:rsid w:val="00077F5A"/>
    <w:rsid w:val="000962FC"/>
    <w:rsid w:val="000A1E2E"/>
    <w:rsid w:val="000A386A"/>
    <w:rsid w:val="000A4B1C"/>
    <w:rsid w:val="000D1388"/>
    <w:rsid w:val="000E5292"/>
    <w:rsid w:val="00102BF5"/>
    <w:rsid w:val="0011253B"/>
    <w:rsid w:val="00117870"/>
    <w:rsid w:val="00131CA7"/>
    <w:rsid w:val="00157C92"/>
    <w:rsid w:val="00173BAE"/>
    <w:rsid w:val="001748AB"/>
    <w:rsid w:val="001A5EFC"/>
    <w:rsid w:val="001B3B92"/>
    <w:rsid w:val="001C54A8"/>
    <w:rsid w:val="001D67E9"/>
    <w:rsid w:val="001D6C3D"/>
    <w:rsid w:val="002034E6"/>
    <w:rsid w:val="002217BF"/>
    <w:rsid w:val="0024733B"/>
    <w:rsid w:val="002543F3"/>
    <w:rsid w:val="00293471"/>
    <w:rsid w:val="002A2730"/>
    <w:rsid w:val="002B57BE"/>
    <w:rsid w:val="002D1EDE"/>
    <w:rsid w:val="002D7049"/>
    <w:rsid w:val="002E3A1C"/>
    <w:rsid w:val="002F2F0E"/>
    <w:rsid w:val="002F3E9D"/>
    <w:rsid w:val="00317A53"/>
    <w:rsid w:val="00362871"/>
    <w:rsid w:val="0037241F"/>
    <w:rsid w:val="0037268D"/>
    <w:rsid w:val="003857EE"/>
    <w:rsid w:val="00386856"/>
    <w:rsid w:val="003D04DF"/>
    <w:rsid w:val="003E4ADD"/>
    <w:rsid w:val="003F22C8"/>
    <w:rsid w:val="004065A6"/>
    <w:rsid w:val="00432699"/>
    <w:rsid w:val="004529AF"/>
    <w:rsid w:val="004B44BC"/>
    <w:rsid w:val="004E336B"/>
    <w:rsid w:val="00524E15"/>
    <w:rsid w:val="00526E3C"/>
    <w:rsid w:val="00527C48"/>
    <w:rsid w:val="00555372"/>
    <w:rsid w:val="005667EB"/>
    <w:rsid w:val="005962A2"/>
    <w:rsid w:val="005A6754"/>
    <w:rsid w:val="005A7E8F"/>
    <w:rsid w:val="005C5524"/>
    <w:rsid w:val="00613D44"/>
    <w:rsid w:val="006502E0"/>
    <w:rsid w:val="00657053"/>
    <w:rsid w:val="006A52C4"/>
    <w:rsid w:val="006B56F2"/>
    <w:rsid w:val="006B7E62"/>
    <w:rsid w:val="006C1EB3"/>
    <w:rsid w:val="006D3AD6"/>
    <w:rsid w:val="006F2C5B"/>
    <w:rsid w:val="0071262A"/>
    <w:rsid w:val="007221E0"/>
    <w:rsid w:val="007364BB"/>
    <w:rsid w:val="0077586D"/>
    <w:rsid w:val="007803EE"/>
    <w:rsid w:val="007833D1"/>
    <w:rsid w:val="007972E0"/>
    <w:rsid w:val="007B5171"/>
    <w:rsid w:val="007F2B1F"/>
    <w:rsid w:val="007F682C"/>
    <w:rsid w:val="008230F8"/>
    <w:rsid w:val="00824EBE"/>
    <w:rsid w:val="0085200A"/>
    <w:rsid w:val="00873850"/>
    <w:rsid w:val="00877183"/>
    <w:rsid w:val="00895E26"/>
    <w:rsid w:val="008A5799"/>
    <w:rsid w:val="008B35A1"/>
    <w:rsid w:val="008D6EEE"/>
    <w:rsid w:val="008F340F"/>
    <w:rsid w:val="00904F27"/>
    <w:rsid w:val="00915523"/>
    <w:rsid w:val="00935E1F"/>
    <w:rsid w:val="009371D0"/>
    <w:rsid w:val="00945AD6"/>
    <w:rsid w:val="00950E22"/>
    <w:rsid w:val="00955CE1"/>
    <w:rsid w:val="00987ED8"/>
    <w:rsid w:val="00991C1D"/>
    <w:rsid w:val="009953A3"/>
    <w:rsid w:val="009B0EF0"/>
    <w:rsid w:val="009F6802"/>
    <w:rsid w:val="00A4634D"/>
    <w:rsid w:val="00A810E4"/>
    <w:rsid w:val="00A946A8"/>
    <w:rsid w:val="00AC0646"/>
    <w:rsid w:val="00AE0D7D"/>
    <w:rsid w:val="00B0621A"/>
    <w:rsid w:val="00B06AB8"/>
    <w:rsid w:val="00B07D44"/>
    <w:rsid w:val="00B11D18"/>
    <w:rsid w:val="00B43968"/>
    <w:rsid w:val="00B443F4"/>
    <w:rsid w:val="00B61D9E"/>
    <w:rsid w:val="00B62F11"/>
    <w:rsid w:val="00B66178"/>
    <w:rsid w:val="00BB4953"/>
    <w:rsid w:val="00BE1798"/>
    <w:rsid w:val="00C008E3"/>
    <w:rsid w:val="00C53A87"/>
    <w:rsid w:val="00C608F8"/>
    <w:rsid w:val="00C74671"/>
    <w:rsid w:val="00C77825"/>
    <w:rsid w:val="00C93526"/>
    <w:rsid w:val="00C965A8"/>
    <w:rsid w:val="00CB3C6F"/>
    <w:rsid w:val="00D12AC5"/>
    <w:rsid w:val="00D34016"/>
    <w:rsid w:val="00D9486A"/>
    <w:rsid w:val="00DA0EA1"/>
    <w:rsid w:val="00DC37C3"/>
    <w:rsid w:val="00DD2700"/>
    <w:rsid w:val="00E13D54"/>
    <w:rsid w:val="00E26709"/>
    <w:rsid w:val="00E32616"/>
    <w:rsid w:val="00E448A9"/>
    <w:rsid w:val="00E44B18"/>
    <w:rsid w:val="00E63E67"/>
    <w:rsid w:val="00E72518"/>
    <w:rsid w:val="00E735FD"/>
    <w:rsid w:val="00EF4920"/>
    <w:rsid w:val="00F45B71"/>
    <w:rsid w:val="00F65CD7"/>
    <w:rsid w:val="00F94156"/>
    <w:rsid w:val="00FA3CFD"/>
    <w:rsid w:val="00FB4BC9"/>
    <w:rsid w:val="00FD7729"/>
    <w:rsid w:val="00FF2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6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27C48"/>
    <w:pPr>
      <w:ind w:left="720"/>
      <w:contextualSpacing/>
    </w:pPr>
  </w:style>
  <w:style w:type="character" w:styleId="a5">
    <w:name w:val="Hyperlink"/>
    <w:basedOn w:val="a0"/>
    <w:uiPriority w:val="99"/>
    <w:unhideWhenUsed/>
    <w:rsid w:val="003D04DF"/>
    <w:rPr>
      <w:color w:val="0563C1" w:themeColor="hyperlink"/>
      <w:u w:val="single"/>
    </w:rPr>
  </w:style>
  <w:style w:type="character" w:styleId="a6">
    <w:name w:val="FollowedHyperlink"/>
    <w:basedOn w:val="a0"/>
    <w:uiPriority w:val="99"/>
    <w:semiHidden/>
    <w:unhideWhenUsed/>
    <w:rsid w:val="00955CE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6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27C48"/>
    <w:pPr>
      <w:ind w:left="720"/>
      <w:contextualSpacing/>
    </w:pPr>
  </w:style>
  <w:style w:type="character" w:styleId="a5">
    <w:name w:val="Hyperlink"/>
    <w:basedOn w:val="a0"/>
    <w:uiPriority w:val="99"/>
    <w:unhideWhenUsed/>
    <w:rsid w:val="003D04DF"/>
    <w:rPr>
      <w:color w:val="0563C1" w:themeColor="hyperlink"/>
      <w:u w:val="single"/>
    </w:rPr>
  </w:style>
  <w:style w:type="character" w:styleId="a6">
    <w:name w:val="FollowedHyperlink"/>
    <w:basedOn w:val="a0"/>
    <w:uiPriority w:val="99"/>
    <w:semiHidden/>
    <w:unhideWhenUsed/>
    <w:rsid w:val="00955C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84632">
      <w:bodyDiv w:val="1"/>
      <w:marLeft w:val="0"/>
      <w:marRight w:val="0"/>
      <w:marTop w:val="0"/>
      <w:marBottom w:val="0"/>
      <w:divBdr>
        <w:top w:val="none" w:sz="0" w:space="0" w:color="auto"/>
        <w:left w:val="none" w:sz="0" w:space="0" w:color="auto"/>
        <w:bottom w:val="none" w:sz="0" w:space="0" w:color="auto"/>
        <w:right w:val="none" w:sz="0" w:space="0" w:color="auto"/>
      </w:divBdr>
      <w:divsChild>
        <w:div w:id="1679186680">
          <w:marLeft w:val="0"/>
          <w:marRight w:val="0"/>
          <w:marTop w:val="0"/>
          <w:marBottom w:val="0"/>
          <w:divBdr>
            <w:top w:val="none" w:sz="0" w:space="0" w:color="auto"/>
            <w:left w:val="none" w:sz="0" w:space="0" w:color="auto"/>
            <w:bottom w:val="none" w:sz="0" w:space="0" w:color="auto"/>
            <w:right w:val="none" w:sz="0" w:space="0" w:color="auto"/>
          </w:divBdr>
        </w:div>
      </w:divsChild>
    </w:div>
    <w:div w:id="413208996">
      <w:bodyDiv w:val="1"/>
      <w:marLeft w:val="0"/>
      <w:marRight w:val="0"/>
      <w:marTop w:val="0"/>
      <w:marBottom w:val="0"/>
      <w:divBdr>
        <w:top w:val="none" w:sz="0" w:space="0" w:color="auto"/>
        <w:left w:val="none" w:sz="0" w:space="0" w:color="auto"/>
        <w:bottom w:val="none" w:sz="0" w:space="0" w:color="auto"/>
        <w:right w:val="none" w:sz="0" w:space="0" w:color="auto"/>
      </w:divBdr>
      <w:divsChild>
        <w:div w:id="628899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sfranch.ru" TargetMode="External"/><Relationship Id="rId3" Type="http://schemas.microsoft.com/office/2007/relationships/stylesWithEffects" Target="stylesWithEffects.xml"/><Relationship Id="rId7" Type="http://schemas.openxmlformats.org/officeDocument/2006/relationships/hyperlink" Target="https://www.kommersant.ru/doc/394525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moza01@list.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eboss.ru/franchise" TargetMode="External"/><Relationship Id="rId4" Type="http://schemas.openxmlformats.org/officeDocument/2006/relationships/settings" Target="settings.xml"/><Relationship Id="rId9" Type="http://schemas.openxmlformats.org/officeDocument/2006/relationships/hyperlink" Target="https://tpprf.r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846</TotalTime>
  <Pages>9</Pages>
  <Words>2062</Words>
  <Characters>11754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Смирнова</dc:creator>
  <cp:keywords/>
  <dc:description/>
  <cp:lastModifiedBy>Татьяна</cp:lastModifiedBy>
  <cp:revision>113</cp:revision>
  <cp:lastPrinted>2020-01-10T11:35:00Z</cp:lastPrinted>
  <dcterms:created xsi:type="dcterms:W3CDTF">2019-12-30T15:02:00Z</dcterms:created>
  <dcterms:modified xsi:type="dcterms:W3CDTF">2020-01-15T15:14:00Z</dcterms:modified>
</cp:coreProperties>
</file>