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12D" w:rsidRPr="00C9216F" w:rsidRDefault="00AD4556" w:rsidP="00271D10">
      <w:pPr>
        <w:spacing w:after="0" w:line="240" w:lineRule="auto"/>
        <w:ind w:firstLine="709"/>
        <w:jc w:val="both"/>
        <w:rPr>
          <w:rFonts w:ascii="Times New Roman" w:hAnsi="Times New Roman" w:cs="Times New Roman"/>
          <w:b/>
          <w:sz w:val="28"/>
          <w:szCs w:val="28"/>
        </w:rPr>
      </w:pPr>
      <w:r w:rsidRPr="00C9216F">
        <w:rPr>
          <w:rFonts w:ascii="Times New Roman" w:hAnsi="Times New Roman" w:cs="Times New Roman"/>
          <w:b/>
          <w:sz w:val="28"/>
          <w:szCs w:val="28"/>
        </w:rPr>
        <w:t>УДК</w:t>
      </w:r>
      <w:r w:rsidR="00712A23" w:rsidRPr="00C9216F">
        <w:rPr>
          <w:rFonts w:ascii="Times New Roman" w:hAnsi="Times New Roman" w:cs="Times New Roman"/>
          <w:b/>
          <w:sz w:val="28"/>
          <w:szCs w:val="28"/>
        </w:rPr>
        <w:t xml:space="preserve"> </w:t>
      </w:r>
      <w:r w:rsidR="00351E3F" w:rsidRPr="00C9216F">
        <w:rPr>
          <w:rFonts w:ascii="Times New Roman" w:hAnsi="Times New Roman" w:cs="Times New Roman"/>
          <w:b/>
          <w:sz w:val="28"/>
          <w:szCs w:val="28"/>
        </w:rPr>
        <w:t>658.5</w:t>
      </w:r>
    </w:p>
    <w:p w:rsidR="00C9216F" w:rsidRPr="00271D10" w:rsidRDefault="00C9216F" w:rsidP="00C9216F">
      <w:pPr>
        <w:spacing w:after="0" w:line="240" w:lineRule="auto"/>
        <w:ind w:firstLine="709"/>
        <w:jc w:val="center"/>
        <w:rPr>
          <w:rFonts w:ascii="Times New Roman" w:hAnsi="Times New Roman" w:cs="Times New Roman"/>
          <w:b/>
          <w:sz w:val="28"/>
          <w:szCs w:val="28"/>
        </w:rPr>
      </w:pPr>
      <w:r w:rsidRPr="00271D10">
        <w:rPr>
          <w:rFonts w:ascii="Times New Roman" w:hAnsi="Times New Roman" w:cs="Times New Roman"/>
          <w:b/>
          <w:sz w:val="28"/>
          <w:szCs w:val="28"/>
        </w:rPr>
        <w:t>П</w:t>
      </w:r>
      <w:r w:rsidR="00924E7B">
        <w:rPr>
          <w:rFonts w:ascii="Times New Roman" w:hAnsi="Times New Roman" w:cs="Times New Roman"/>
          <w:b/>
          <w:sz w:val="28"/>
          <w:szCs w:val="28"/>
        </w:rPr>
        <w:t>роблемы</w:t>
      </w:r>
      <w:r w:rsidRPr="00271D10">
        <w:rPr>
          <w:rFonts w:ascii="Times New Roman" w:hAnsi="Times New Roman" w:cs="Times New Roman"/>
          <w:b/>
          <w:sz w:val="28"/>
          <w:szCs w:val="28"/>
        </w:rPr>
        <w:t xml:space="preserve"> </w:t>
      </w:r>
      <w:r w:rsidR="00924E7B">
        <w:rPr>
          <w:rFonts w:ascii="Times New Roman" w:hAnsi="Times New Roman" w:cs="Times New Roman"/>
          <w:b/>
          <w:sz w:val="28"/>
          <w:szCs w:val="28"/>
        </w:rPr>
        <w:t>управления</w:t>
      </w:r>
      <w:r w:rsidRPr="00271D10">
        <w:rPr>
          <w:rFonts w:ascii="Times New Roman" w:hAnsi="Times New Roman" w:cs="Times New Roman"/>
          <w:b/>
          <w:sz w:val="28"/>
          <w:szCs w:val="28"/>
        </w:rPr>
        <w:t xml:space="preserve"> </w:t>
      </w:r>
      <w:r w:rsidR="00924E7B">
        <w:rPr>
          <w:rFonts w:ascii="Times New Roman" w:hAnsi="Times New Roman" w:cs="Times New Roman"/>
          <w:b/>
          <w:sz w:val="28"/>
          <w:szCs w:val="28"/>
        </w:rPr>
        <w:t>инновационным развитием</w:t>
      </w:r>
      <w:r w:rsidRPr="00271D10">
        <w:rPr>
          <w:rFonts w:ascii="Times New Roman" w:hAnsi="Times New Roman" w:cs="Times New Roman"/>
          <w:b/>
          <w:sz w:val="28"/>
          <w:szCs w:val="28"/>
        </w:rPr>
        <w:t xml:space="preserve"> </w:t>
      </w:r>
      <w:r w:rsidR="00924E7B">
        <w:rPr>
          <w:rFonts w:ascii="Times New Roman" w:hAnsi="Times New Roman" w:cs="Times New Roman"/>
          <w:b/>
          <w:sz w:val="28"/>
          <w:szCs w:val="28"/>
        </w:rPr>
        <w:t>предприятия</w:t>
      </w:r>
      <w:r w:rsidRPr="00271D10">
        <w:rPr>
          <w:rFonts w:ascii="Times New Roman" w:hAnsi="Times New Roman" w:cs="Times New Roman"/>
          <w:b/>
          <w:sz w:val="28"/>
          <w:szCs w:val="28"/>
        </w:rPr>
        <w:t>.</w:t>
      </w:r>
    </w:p>
    <w:p w:rsidR="00571B49" w:rsidRPr="00934A0D" w:rsidRDefault="00C95255" w:rsidP="00271D10">
      <w:pPr>
        <w:spacing w:after="0" w:line="240" w:lineRule="auto"/>
        <w:ind w:firstLine="709"/>
        <w:jc w:val="right"/>
        <w:rPr>
          <w:rFonts w:ascii="Times New Roman" w:hAnsi="Times New Roman" w:cs="Times New Roman"/>
          <w:bCs/>
          <w:i/>
          <w:iCs/>
          <w:color w:val="000000"/>
          <w:sz w:val="28"/>
          <w:szCs w:val="28"/>
        </w:rPr>
      </w:pPr>
      <w:r w:rsidRPr="00934A0D">
        <w:rPr>
          <w:rFonts w:ascii="Times New Roman" w:hAnsi="Times New Roman" w:cs="Times New Roman"/>
          <w:bCs/>
          <w:i/>
          <w:iCs/>
          <w:color w:val="000000"/>
          <w:sz w:val="28"/>
          <w:szCs w:val="28"/>
        </w:rPr>
        <w:t>Федотова Д</w:t>
      </w:r>
      <w:r w:rsidR="0070712D" w:rsidRPr="00934A0D">
        <w:rPr>
          <w:rFonts w:ascii="Times New Roman" w:hAnsi="Times New Roman" w:cs="Times New Roman"/>
          <w:bCs/>
          <w:i/>
          <w:iCs/>
          <w:color w:val="000000"/>
          <w:sz w:val="28"/>
          <w:szCs w:val="28"/>
        </w:rPr>
        <w:t>.</w:t>
      </w:r>
      <w:r w:rsidRPr="00934A0D">
        <w:rPr>
          <w:rFonts w:ascii="Times New Roman" w:hAnsi="Times New Roman" w:cs="Times New Roman"/>
          <w:bCs/>
          <w:i/>
          <w:iCs/>
          <w:color w:val="000000"/>
          <w:sz w:val="28"/>
          <w:szCs w:val="28"/>
        </w:rPr>
        <w:t>С</w:t>
      </w:r>
      <w:r w:rsidR="00034654" w:rsidRPr="00934A0D">
        <w:rPr>
          <w:rFonts w:ascii="Times New Roman" w:hAnsi="Times New Roman" w:cs="Times New Roman"/>
          <w:bCs/>
          <w:i/>
          <w:iCs/>
          <w:color w:val="000000"/>
          <w:sz w:val="28"/>
          <w:szCs w:val="28"/>
        </w:rPr>
        <w:t>.</w:t>
      </w:r>
      <w:r w:rsidR="00934A0D" w:rsidRPr="00934A0D">
        <w:rPr>
          <w:rFonts w:ascii="Times New Roman" w:hAnsi="Times New Roman" w:cs="Times New Roman"/>
          <w:bCs/>
          <w:i/>
          <w:iCs/>
          <w:color w:val="000000"/>
          <w:sz w:val="28"/>
          <w:szCs w:val="28"/>
        </w:rPr>
        <w:t xml:space="preserve">, </w:t>
      </w:r>
      <w:r w:rsidR="00571B49" w:rsidRPr="00934A0D">
        <w:rPr>
          <w:rFonts w:ascii="Times New Roman" w:hAnsi="Times New Roman" w:cs="Times New Roman"/>
          <w:bCs/>
          <w:i/>
          <w:iCs/>
          <w:color w:val="000000"/>
          <w:sz w:val="28"/>
          <w:szCs w:val="28"/>
        </w:rPr>
        <w:t>студент</w:t>
      </w:r>
      <w:r w:rsidR="00C062E3" w:rsidRPr="00934A0D">
        <w:rPr>
          <w:rFonts w:ascii="Times New Roman" w:hAnsi="Times New Roman" w:cs="Times New Roman"/>
          <w:bCs/>
          <w:i/>
          <w:iCs/>
          <w:color w:val="000000"/>
          <w:sz w:val="28"/>
          <w:szCs w:val="28"/>
        </w:rPr>
        <w:t>,</w:t>
      </w:r>
    </w:p>
    <w:p w:rsidR="009037FD" w:rsidRPr="00934A0D" w:rsidRDefault="0070712D" w:rsidP="00271D10">
      <w:pPr>
        <w:spacing w:after="0" w:line="240" w:lineRule="auto"/>
        <w:ind w:firstLine="709"/>
        <w:jc w:val="right"/>
        <w:rPr>
          <w:rFonts w:ascii="Times New Roman" w:hAnsi="Times New Roman" w:cs="Times New Roman"/>
          <w:bCs/>
          <w:i/>
          <w:iCs/>
          <w:color w:val="000000"/>
          <w:sz w:val="28"/>
          <w:szCs w:val="28"/>
        </w:rPr>
      </w:pPr>
      <w:r w:rsidRPr="00934A0D">
        <w:rPr>
          <w:rFonts w:ascii="Times New Roman" w:hAnsi="Times New Roman" w:cs="Times New Roman"/>
          <w:bCs/>
          <w:i/>
          <w:iCs/>
          <w:color w:val="000000"/>
          <w:sz w:val="28"/>
          <w:szCs w:val="28"/>
        </w:rPr>
        <w:t>Кузнецова Т.В.</w:t>
      </w:r>
      <w:r w:rsidR="00934A0D" w:rsidRPr="00934A0D">
        <w:rPr>
          <w:rFonts w:ascii="Times New Roman" w:hAnsi="Times New Roman" w:cs="Times New Roman"/>
          <w:bCs/>
          <w:i/>
          <w:iCs/>
          <w:color w:val="000000"/>
          <w:sz w:val="28"/>
          <w:szCs w:val="28"/>
        </w:rPr>
        <w:t xml:space="preserve">, </w:t>
      </w:r>
      <w:r w:rsidR="009037FD" w:rsidRPr="00934A0D">
        <w:rPr>
          <w:rFonts w:ascii="Times New Roman" w:hAnsi="Times New Roman" w:cs="Times New Roman"/>
          <w:bCs/>
          <w:i/>
          <w:iCs/>
          <w:color w:val="000000"/>
          <w:sz w:val="28"/>
          <w:szCs w:val="28"/>
        </w:rPr>
        <w:t>старший преподаватель</w:t>
      </w:r>
      <w:r w:rsidR="00934A0D" w:rsidRPr="00934A0D">
        <w:rPr>
          <w:rFonts w:ascii="Times New Roman" w:hAnsi="Times New Roman" w:cs="Times New Roman"/>
          <w:bCs/>
          <w:i/>
          <w:iCs/>
          <w:color w:val="000000"/>
          <w:sz w:val="28"/>
          <w:szCs w:val="28"/>
        </w:rPr>
        <w:t xml:space="preserve"> кафедры</w:t>
      </w:r>
    </w:p>
    <w:p w:rsidR="00934A0D" w:rsidRPr="00934A0D" w:rsidRDefault="00934A0D" w:rsidP="00271D10">
      <w:pPr>
        <w:spacing w:after="0" w:line="240" w:lineRule="auto"/>
        <w:ind w:firstLine="709"/>
        <w:jc w:val="right"/>
        <w:rPr>
          <w:rFonts w:ascii="Times New Roman" w:hAnsi="Times New Roman" w:cs="Times New Roman"/>
          <w:bCs/>
          <w:i/>
          <w:iCs/>
          <w:color w:val="000000"/>
          <w:sz w:val="28"/>
          <w:szCs w:val="28"/>
        </w:rPr>
      </w:pPr>
      <w:r w:rsidRPr="00934A0D">
        <w:rPr>
          <w:rFonts w:ascii="Times New Roman" w:hAnsi="Times New Roman" w:cs="Times New Roman"/>
          <w:bCs/>
          <w:i/>
          <w:iCs/>
          <w:color w:val="000000"/>
          <w:sz w:val="28"/>
          <w:szCs w:val="28"/>
        </w:rPr>
        <w:t>«Экономика и финансы»</w:t>
      </w:r>
    </w:p>
    <w:p w:rsidR="00934A0D" w:rsidRPr="00934A0D" w:rsidRDefault="00934A0D" w:rsidP="00271D10">
      <w:pPr>
        <w:spacing w:after="0" w:line="240" w:lineRule="auto"/>
        <w:ind w:firstLine="709"/>
        <w:jc w:val="right"/>
        <w:rPr>
          <w:rFonts w:ascii="Times New Roman" w:hAnsi="Times New Roman" w:cs="Times New Roman"/>
          <w:bCs/>
          <w:i/>
          <w:iCs/>
          <w:color w:val="000000"/>
          <w:sz w:val="28"/>
          <w:szCs w:val="28"/>
        </w:rPr>
      </w:pPr>
      <w:r w:rsidRPr="00934A0D">
        <w:rPr>
          <w:rFonts w:ascii="Times New Roman" w:hAnsi="Times New Roman" w:cs="Times New Roman"/>
          <w:i/>
          <w:sz w:val="28"/>
          <w:szCs w:val="28"/>
        </w:rPr>
        <w:t xml:space="preserve">ФГБОУ </w:t>
      </w:r>
      <w:proofErr w:type="gramStart"/>
      <w:r w:rsidRPr="00934A0D">
        <w:rPr>
          <w:rFonts w:ascii="Times New Roman" w:hAnsi="Times New Roman" w:cs="Times New Roman"/>
          <w:i/>
          <w:sz w:val="28"/>
          <w:szCs w:val="28"/>
        </w:rPr>
        <w:t>ВО</w:t>
      </w:r>
      <w:proofErr w:type="gramEnd"/>
      <w:r w:rsidRPr="00934A0D">
        <w:rPr>
          <w:rFonts w:ascii="Times New Roman" w:hAnsi="Times New Roman" w:cs="Times New Roman"/>
          <w:i/>
          <w:sz w:val="28"/>
          <w:szCs w:val="28"/>
        </w:rPr>
        <w:t xml:space="preserve"> «Пензенский государственный университет»,</w:t>
      </w:r>
    </w:p>
    <w:p w:rsidR="00C062E3" w:rsidRPr="00934A0D" w:rsidRDefault="00020A09" w:rsidP="00271D10">
      <w:pPr>
        <w:spacing w:after="0" w:line="240" w:lineRule="auto"/>
        <w:ind w:firstLine="709"/>
        <w:jc w:val="right"/>
        <w:rPr>
          <w:rFonts w:ascii="Times New Roman" w:hAnsi="Times New Roman" w:cs="Times New Roman"/>
          <w:bCs/>
          <w:i/>
          <w:iCs/>
          <w:color w:val="000000"/>
          <w:sz w:val="28"/>
          <w:szCs w:val="28"/>
        </w:rPr>
      </w:pPr>
      <w:r w:rsidRPr="00CE6002">
        <w:rPr>
          <w:rFonts w:ascii="Times New Roman" w:eastAsia="Times New Roman" w:hAnsi="Times New Roman" w:cs="Times New Roman"/>
          <w:i/>
          <w:sz w:val="28"/>
          <w:szCs w:val="28"/>
          <w:lang w:val="en-US"/>
        </w:rPr>
        <w:t>e</w:t>
      </w:r>
      <w:r w:rsidRPr="00CE6002">
        <w:rPr>
          <w:rFonts w:ascii="Times New Roman" w:eastAsia="Times New Roman" w:hAnsi="Times New Roman" w:cs="Times New Roman"/>
          <w:i/>
          <w:sz w:val="28"/>
          <w:szCs w:val="28"/>
        </w:rPr>
        <w:t>-</w:t>
      </w:r>
      <w:r w:rsidRPr="00CE6002">
        <w:rPr>
          <w:rFonts w:ascii="Times New Roman" w:eastAsia="Times New Roman" w:hAnsi="Times New Roman" w:cs="Times New Roman"/>
          <w:i/>
          <w:sz w:val="28"/>
          <w:szCs w:val="28"/>
          <w:lang w:val="en-US"/>
        </w:rPr>
        <w:t>mail</w:t>
      </w:r>
      <w:r w:rsidRPr="00CE6002">
        <w:rPr>
          <w:rFonts w:ascii="Times New Roman" w:eastAsia="Times New Roman" w:hAnsi="Times New Roman" w:cs="Times New Roman"/>
          <w:i/>
          <w:sz w:val="28"/>
          <w:szCs w:val="28"/>
        </w:rPr>
        <w:t>:</w:t>
      </w:r>
      <w:r w:rsidR="00C062E3" w:rsidRPr="00934A0D">
        <w:rPr>
          <w:rFonts w:ascii="Times New Roman" w:hAnsi="Times New Roman" w:cs="Times New Roman"/>
          <w:bCs/>
          <w:i/>
          <w:iCs/>
          <w:color w:val="000000"/>
          <w:sz w:val="28"/>
          <w:szCs w:val="28"/>
          <w:lang w:val="en-US"/>
        </w:rPr>
        <w:t>t</w:t>
      </w:r>
      <w:r w:rsidR="00C062E3" w:rsidRPr="00934A0D">
        <w:rPr>
          <w:rFonts w:ascii="Times New Roman" w:hAnsi="Times New Roman" w:cs="Times New Roman"/>
          <w:bCs/>
          <w:i/>
          <w:iCs/>
          <w:color w:val="000000"/>
          <w:sz w:val="28"/>
          <w:szCs w:val="28"/>
        </w:rPr>
        <w:t>.</w:t>
      </w:r>
      <w:r w:rsidR="00C062E3" w:rsidRPr="00934A0D">
        <w:rPr>
          <w:rFonts w:ascii="Times New Roman" w:hAnsi="Times New Roman" w:cs="Times New Roman"/>
          <w:bCs/>
          <w:i/>
          <w:iCs/>
          <w:color w:val="000000"/>
          <w:sz w:val="28"/>
          <w:szCs w:val="28"/>
          <w:lang w:val="en-US"/>
        </w:rPr>
        <w:t>v</w:t>
      </w:r>
      <w:r w:rsidR="00C062E3" w:rsidRPr="00934A0D">
        <w:rPr>
          <w:rFonts w:ascii="Times New Roman" w:hAnsi="Times New Roman" w:cs="Times New Roman"/>
          <w:bCs/>
          <w:i/>
          <w:iCs/>
          <w:color w:val="000000"/>
          <w:sz w:val="28"/>
          <w:szCs w:val="28"/>
        </w:rPr>
        <w:t>.</w:t>
      </w:r>
      <w:proofErr w:type="spellStart"/>
      <w:r w:rsidR="00C062E3" w:rsidRPr="00934A0D">
        <w:rPr>
          <w:rFonts w:ascii="Times New Roman" w:hAnsi="Times New Roman" w:cs="Times New Roman"/>
          <w:bCs/>
          <w:i/>
          <w:iCs/>
          <w:color w:val="000000"/>
          <w:sz w:val="28"/>
          <w:szCs w:val="28"/>
          <w:lang w:val="en-US"/>
        </w:rPr>
        <w:t>kuznetsova</w:t>
      </w:r>
      <w:proofErr w:type="spellEnd"/>
      <w:r w:rsidR="00C062E3" w:rsidRPr="00934A0D">
        <w:rPr>
          <w:rFonts w:ascii="Times New Roman" w:hAnsi="Times New Roman" w:cs="Times New Roman"/>
          <w:bCs/>
          <w:i/>
          <w:iCs/>
          <w:color w:val="000000"/>
          <w:sz w:val="28"/>
          <w:szCs w:val="28"/>
        </w:rPr>
        <w:t>.</w:t>
      </w:r>
      <w:proofErr w:type="spellStart"/>
      <w:r w:rsidR="00C062E3" w:rsidRPr="00934A0D">
        <w:rPr>
          <w:rFonts w:ascii="Times New Roman" w:hAnsi="Times New Roman" w:cs="Times New Roman"/>
          <w:bCs/>
          <w:i/>
          <w:iCs/>
          <w:color w:val="000000"/>
          <w:sz w:val="28"/>
          <w:szCs w:val="28"/>
          <w:lang w:val="en-US"/>
        </w:rPr>
        <w:t>penza</w:t>
      </w:r>
      <w:proofErr w:type="spellEnd"/>
      <w:r w:rsidR="00C062E3" w:rsidRPr="00934A0D">
        <w:rPr>
          <w:rFonts w:ascii="Times New Roman" w:hAnsi="Times New Roman" w:cs="Times New Roman"/>
          <w:bCs/>
          <w:i/>
          <w:iCs/>
          <w:color w:val="000000"/>
          <w:sz w:val="28"/>
          <w:szCs w:val="28"/>
        </w:rPr>
        <w:t>@</w:t>
      </w:r>
      <w:proofErr w:type="spellStart"/>
      <w:r w:rsidR="00C062E3" w:rsidRPr="00934A0D">
        <w:rPr>
          <w:rFonts w:ascii="Times New Roman" w:hAnsi="Times New Roman" w:cs="Times New Roman"/>
          <w:bCs/>
          <w:i/>
          <w:iCs/>
          <w:color w:val="000000"/>
          <w:sz w:val="28"/>
          <w:szCs w:val="28"/>
          <w:lang w:val="en-US"/>
        </w:rPr>
        <w:t>yandex</w:t>
      </w:r>
      <w:proofErr w:type="spellEnd"/>
      <w:r w:rsidR="00C062E3" w:rsidRPr="00934A0D">
        <w:rPr>
          <w:rFonts w:ascii="Times New Roman" w:hAnsi="Times New Roman" w:cs="Times New Roman"/>
          <w:bCs/>
          <w:i/>
          <w:iCs/>
          <w:color w:val="000000"/>
          <w:sz w:val="28"/>
          <w:szCs w:val="28"/>
        </w:rPr>
        <w:t>.</w:t>
      </w:r>
      <w:proofErr w:type="spellStart"/>
      <w:r w:rsidR="00C062E3" w:rsidRPr="00934A0D">
        <w:rPr>
          <w:rFonts w:ascii="Times New Roman" w:hAnsi="Times New Roman" w:cs="Times New Roman"/>
          <w:bCs/>
          <w:i/>
          <w:iCs/>
          <w:color w:val="000000"/>
          <w:sz w:val="28"/>
          <w:szCs w:val="28"/>
          <w:lang w:val="en-US"/>
        </w:rPr>
        <w:t>ru</w:t>
      </w:r>
      <w:proofErr w:type="spellEnd"/>
      <w:r w:rsidR="00C062E3" w:rsidRPr="00934A0D">
        <w:rPr>
          <w:rFonts w:ascii="Times New Roman" w:hAnsi="Times New Roman" w:cs="Times New Roman"/>
          <w:bCs/>
          <w:i/>
          <w:iCs/>
          <w:color w:val="000000"/>
          <w:sz w:val="28"/>
          <w:szCs w:val="28"/>
        </w:rPr>
        <w:t>,</w:t>
      </w:r>
    </w:p>
    <w:p w:rsidR="0070712D" w:rsidRPr="00271D10" w:rsidRDefault="00934A0D" w:rsidP="00271D10">
      <w:pPr>
        <w:spacing w:after="0" w:line="240" w:lineRule="auto"/>
        <w:ind w:firstLine="709"/>
        <w:jc w:val="right"/>
        <w:rPr>
          <w:rFonts w:ascii="Times New Roman" w:hAnsi="Times New Roman" w:cs="Times New Roman"/>
          <w:sz w:val="28"/>
          <w:szCs w:val="28"/>
        </w:rPr>
      </w:pPr>
      <w:r w:rsidRPr="00934A0D">
        <w:rPr>
          <w:rFonts w:ascii="Times New Roman" w:hAnsi="Times New Roman" w:cs="Times New Roman"/>
          <w:i/>
          <w:sz w:val="28"/>
          <w:szCs w:val="28"/>
        </w:rPr>
        <w:t xml:space="preserve">Россия, </w:t>
      </w:r>
      <w:r w:rsidR="0070712D" w:rsidRPr="00934A0D">
        <w:rPr>
          <w:rFonts w:ascii="Times New Roman" w:hAnsi="Times New Roman" w:cs="Times New Roman"/>
          <w:i/>
          <w:sz w:val="28"/>
          <w:szCs w:val="28"/>
        </w:rPr>
        <w:t>г. Пенза</w:t>
      </w:r>
      <w:r w:rsidR="00EA2CAD" w:rsidRPr="00934A0D">
        <w:rPr>
          <w:rFonts w:ascii="Times New Roman" w:hAnsi="Times New Roman" w:cs="Times New Roman"/>
          <w:i/>
          <w:sz w:val="28"/>
          <w:szCs w:val="28"/>
        </w:rPr>
        <w:t>.</w:t>
      </w:r>
    </w:p>
    <w:p w:rsidR="00464657" w:rsidRPr="00C2216F" w:rsidRDefault="00464657" w:rsidP="00464657">
      <w:pPr>
        <w:autoSpaceDE w:val="0"/>
        <w:spacing w:after="0" w:line="240" w:lineRule="auto"/>
        <w:ind w:firstLine="709"/>
        <w:jc w:val="both"/>
        <w:rPr>
          <w:rFonts w:ascii="Times New Roman" w:hAnsi="Times New Roman" w:cs="Times New Roman"/>
          <w:sz w:val="28"/>
          <w:szCs w:val="28"/>
        </w:rPr>
      </w:pPr>
      <w:r w:rsidRPr="00C2216F">
        <w:rPr>
          <w:rFonts w:ascii="Times New Roman" w:hAnsi="Times New Roman" w:cs="Times New Roman"/>
          <w:sz w:val="28"/>
          <w:szCs w:val="28"/>
        </w:rPr>
        <w:t xml:space="preserve">Аннотация. </w:t>
      </w:r>
      <w:r w:rsidRPr="00C2216F">
        <w:rPr>
          <w:rFonts w:ascii="Times New Roman" w:hAnsi="Times New Roman" w:cs="Times New Roman"/>
          <w:color w:val="000000" w:themeColor="text1"/>
          <w:sz w:val="28"/>
          <w:szCs w:val="28"/>
        </w:rPr>
        <w:t xml:space="preserve">Инновационное развитие предприятий во всем мире обусловлено необходимостью постоянно повышать и поддерживать </w:t>
      </w:r>
      <w:r>
        <w:rPr>
          <w:rFonts w:ascii="Times New Roman" w:hAnsi="Times New Roman" w:cs="Times New Roman"/>
          <w:color w:val="000000" w:themeColor="text1"/>
          <w:sz w:val="28"/>
          <w:szCs w:val="28"/>
        </w:rPr>
        <w:t xml:space="preserve">их </w:t>
      </w:r>
      <w:r w:rsidRPr="00C2216F">
        <w:rPr>
          <w:rFonts w:ascii="Times New Roman" w:hAnsi="Times New Roman" w:cs="Times New Roman"/>
          <w:color w:val="000000" w:themeColor="text1"/>
          <w:sz w:val="28"/>
          <w:szCs w:val="28"/>
        </w:rPr>
        <w:t>конкурентоспособность, привлекать новых клиентов и улучшать финансовые показатели.</w:t>
      </w:r>
      <w:r>
        <w:rPr>
          <w:rFonts w:ascii="Times New Roman" w:hAnsi="Times New Roman" w:cs="Times New Roman"/>
          <w:color w:val="000000" w:themeColor="text1"/>
          <w:sz w:val="28"/>
          <w:szCs w:val="28"/>
        </w:rPr>
        <w:t xml:space="preserve"> </w:t>
      </w:r>
      <w:r w:rsidRPr="00C2216F">
        <w:rPr>
          <w:rFonts w:ascii="Times New Roman" w:hAnsi="Times New Roman" w:cs="Times New Roman"/>
          <w:sz w:val="28"/>
          <w:szCs w:val="28"/>
        </w:rPr>
        <w:t xml:space="preserve">В статье </w:t>
      </w:r>
      <w:r w:rsidRPr="00C2216F">
        <w:rPr>
          <w:rFonts w:ascii="Times New Roman" w:hAnsi="Times New Roman" w:cs="Times New Roman"/>
          <w:color w:val="222222"/>
          <w:sz w:val="28"/>
          <w:szCs w:val="28"/>
          <w:shd w:val="clear" w:color="auto" w:fill="FFFFFF"/>
        </w:rPr>
        <w:t>анализиру</w:t>
      </w:r>
      <w:r>
        <w:rPr>
          <w:rFonts w:ascii="Times New Roman" w:hAnsi="Times New Roman" w:cs="Times New Roman"/>
          <w:color w:val="222222"/>
          <w:sz w:val="28"/>
          <w:szCs w:val="28"/>
          <w:shd w:val="clear" w:color="auto" w:fill="FFFFFF"/>
        </w:rPr>
        <w:t>ю</w:t>
      </w:r>
      <w:r w:rsidRPr="00C2216F">
        <w:rPr>
          <w:rFonts w:ascii="Times New Roman" w:hAnsi="Times New Roman" w:cs="Times New Roman"/>
          <w:color w:val="222222"/>
          <w:sz w:val="28"/>
          <w:szCs w:val="28"/>
          <w:shd w:val="clear" w:color="auto" w:fill="FFFFFF"/>
        </w:rPr>
        <w:t>тся основные проблемы, которые влияют на процесс управления инновационным развитием предприятия. Рассмотрен</w:t>
      </w:r>
      <w:r>
        <w:rPr>
          <w:rFonts w:ascii="Times New Roman" w:hAnsi="Times New Roman" w:cs="Times New Roman"/>
          <w:color w:val="222222"/>
          <w:sz w:val="28"/>
          <w:szCs w:val="28"/>
          <w:shd w:val="clear" w:color="auto" w:fill="FFFFFF"/>
        </w:rPr>
        <w:t>а</w:t>
      </w:r>
      <w:r w:rsidRPr="00C2216F">
        <w:rPr>
          <w:rFonts w:ascii="Times New Roman" w:hAnsi="Times New Roman" w:cs="Times New Roman"/>
          <w:color w:val="222222"/>
          <w:sz w:val="28"/>
          <w:szCs w:val="28"/>
          <w:shd w:val="clear" w:color="auto" w:fill="FFFFFF"/>
        </w:rPr>
        <w:t xml:space="preserve"> рол</w:t>
      </w:r>
      <w:r>
        <w:rPr>
          <w:rFonts w:ascii="Times New Roman" w:hAnsi="Times New Roman" w:cs="Times New Roman"/>
          <w:color w:val="222222"/>
          <w:sz w:val="28"/>
          <w:szCs w:val="28"/>
          <w:shd w:val="clear" w:color="auto" w:fill="FFFFFF"/>
        </w:rPr>
        <w:t>ь</w:t>
      </w:r>
      <w:r w:rsidRPr="00C2216F">
        <w:rPr>
          <w:rFonts w:ascii="Times New Roman" w:hAnsi="Times New Roman" w:cs="Times New Roman"/>
          <w:color w:val="222222"/>
          <w:sz w:val="28"/>
          <w:szCs w:val="28"/>
          <w:shd w:val="clear" w:color="auto" w:fill="FFFFFF"/>
        </w:rPr>
        <w:t xml:space="preserve"> государства в инновационном развитии предприятия. </w:t>
      </w:r>
      <w:r>
        <w:rPr>
          <w:rFonts w:ascii="Times New Roman" w:hAnsi="Times New Roman" w:cs="Times New Roman"/>
          <w:color w:val="222222"/>
          <w:sz w:val="28"/>
          <w:szCs w:val="28"/>
          <w:shd w:val="clear" w:color="auto" w:fill="FFFFFF"/>
        </w:rPr>
        <w:t>Изучено в</w:t>
      </w:r>
      <w:r w:rsidRPr="00C2216F">
        <w:rPr>
          <w:rFonts w:ascii="Times New Roman" w:hAnsi="Times New Roman" w:cs="Times New Roman"/>
          <w:color w:val="222222"/>
          <w:sz w:val="28"/>
          <w:szCs w:val="28"/>
          <w:shd w:val="clear" w:color="auto" w:fill="FFFFFF"/>
        </w:rPr>
        <w:t>лияние инновационной деятельности на эффективность развития предприятия.</w:t>
      </w:r>
    </w:p>
    <w:p w:rsidR="00464657" w:rsidRDefault="00464657" w:rsidP="00464657">
      <w:pPr>
        <w:autoSpaceDE w:val="0"/>
        <w:spacing w:after="0" w:line="240" w:lineRule="auto"/>
        <w:ind w:firstLine="709"/>
        <w:jc w:val="both"/>
        <w:rPr>
          <w:rFonts w:ascii="Times New Roman" w:hAnsi="Times New Roman" w:cs="Times New Roman"/>
          <w:color w:val="222222"/>
          <w:sz w:val="28"/>
          <w:szCs w:val="28"/>
          <w:shd w:val="clear" w:color="auto" w:fill="FFFFFF"/>
        </w:rPr>
      </w:pPr>
      <w:r w:rsidRPr="00C2216F">
        <w:rPr>
          <w:rFonts w:ascii="Times New Roman" w:hAnsi="Times New Roman" w:cs="Times New Roman"/>
          <w:sz w:val="28"/>
          <w:szCs w:val="28"/>
        </w:rPr>
        <w:t>Ключевые слова:</w:t>
      </w:r>
      <w:r w:rsidRPr="00C2216F">
        <w:rPr>
          <w:rFonts w:ascii="Times New Roman" w:hAnsi="Times New Roman" w:cs="Times New Roman"/>
          <w:color w:val="222222"/>
          <w:sz w:val="28"/>
          <w:szCs w:val="28"/>
          <w:shd w:val="clear" w:color="auto" w:fill="FFFFFF"/>
        </w:rPr>
        <w:t xml:space="preserve"> инновационное развитие, инновационная деятельность, предприятия, государство.</w:t>
      </w:r>
    </w:p>
    <w:p w:rsidR="00464657" w:rsidRPr="0079287A" w:rsidRDefault="00464657" w:rsidP="00464657">
      <w:pPr>
        <w:autoSpaceDE w:val="0"/>
        <w:spacing w:after="0" w:line="240" w:lineRule="auto"/>
        <w:ind w:firstLine="709"/>
        <w:jc w:val="both"/>
        <w:rPr>
          <w:rFonts w:ascii="Times New Roman" w:hAnsi="Times New Roman" w:cs="Times New Roman"/>
          <w:bCs/>
          <w:sz w:val="28"/>
          <w:szCs w:val="28"/>
          <w:lang w:val="en-US"/>
        </w:rPr>
      </w:pPr>
      <w:proofErr w:type="gramStart"/>
      <w:r w:rsidRPr="0079287A">
        <w:rPr>
          <w:rFonts w:ascii="Times New Roman" w:hAnsi="Times New Roman" w:cs="Times New Roman"/>
          <w:bCs/>
          <w:sz w:val="28"/>
          <w:szCs w:val="28"/>
          <w:lang w:val="en-US"/>
        </w:rPr>
        <w:t>Annotation.</w:t>
      </w:r>
      <w:proofErr w:type="gramEnd"/>
      <w:r w:rsidRPr="0079287A">
        <w:rPr>
          <w:rFonts w:ascii="Times New Roman" w:hAnsi="Times New Roman" w:cs="Times New Roman"/>
          <w:bCs/>
          <w:sz w:val="28"/>
          <w:szCs w:val="28"/>
          <w:lang w:val="en-US"/>
        </w:rPr>
        <w:t xml:space="preserve"> Innovative development of enterprises around the world is due to the need to constantly improve and maintain their competitiveness, attract new customers and improve financial performance. The article analyzes the main problems that affect the process of management of innovative development of the enterprise. The role of the state in the innovative development of the enterprise is considered. The influence of innovative activity on the efficiency of enterprise development is studied.</w:t>
      </w:r>
    </w:p>
    <w:p w:rsidR="00464657" w:rsidRPr="00712A23" w:rsidRDefault="00464657" w:rsidP="00464657">
      <w:pPr>
        <w:autoSpaceDE w:val="0"/>
        <w:spacing w:after="0" w:line="240" w:lineRule="auto"/>
        <w:ind w:firstLine="709"/>
        <w:jc w:val="both"/>
        <w:rPr>
          <w:rFonts w:ascii="Times New Roman" w:hAnsi="Times New Roman" w:cs="Times New Roman"/>
          <w:bCs/>
          <w:sz w:val="28"/>
          <w:szCs w:val="28"/>
          <w:lang w:val="en-US"/>
        </w:rPr>
      </w:pPr>
      <w:r w:rsidRPr="0079287A">
        <w:rPr>
          <w:rFonts w:ascii="Times New Roman" w:hAnsi="Times New Roman" w:cs="Times New Roman"/>
          <w:bCs/>
          <w:sz w:val="28"/>
          <w:szCs w:val="28"/>
          <w:lang w:val="en-US"/>
        </w:rPr>
        <w:t>Key words: innovative development, innovative activity, enterprises, state.</w:t>
      </w:r>
    </w:p>
    <w:p w:rsidR="00604AE4" w:rsidRPr="00271D10" w:rsidRDefault="00604AE4" w:rsidP="00271D10">
      <w:pPr>
        <w:autoSpaceDE w:val="0"/>
        <w:spacing w:after="0" w:line="240" w:lineRule="auto"/>
        <w:ind w:firstLine="709"/>
        <w:jc w:val="both"/>
        <w:rPr>
          <w:rFonts w:ascii="Times New Roman" w:hAnsi="Times New Roman" w:cs="Times New Roman"/>
          <w:color w:val="000000" w:themeColor="text1"/>
          <w:sz w:val="28"/>
          <w:szCs w:val="28"/>
        </w:rPr>
      </w:pPr>
      <w:bookmarkStart w:id="0" w:name="_GoBack"/>
      <w:bookmarkEnd w:id="0"/>
      <w:r w:rsidRPr="00271D10">
        <w:rPr>
          <w:rFonts w:ascii="Times New Roman" w:hAnsi="Times New Roman" w:cs="Times New Roman"/>
          <w:color w:val="000000" w:themeColor="text1"/>
          <w:sz w:val="28"/>
          <w:szCs w:val="28"/>
        </w:rPr>
        <w:t>Инновационный путь развития - это путь развития</w:t>
      </w:r>
      <w:r w:rsidR="00376E7D" w:rsidRPr="00271D10">
        <w:rPr>
          <w:rFonts w:ascii="Times New Roman" w:hAnsi="Times New Roman" w:cs="Times New Roman"/>
          <w:color w:val="000000" w:themeColor="text1"/>
          <w:sz w:val="28"/>
          <w:szCs w:val="28"/>
        </w:rPr>
        <w:t xml:space="preserve">, который основан </w:t>
      </w:r>
      <w:r w:rsidRPr="00271D10">
        <w:rPr>
          <w:rFonts w:ascii="Times New Roman" w:hAnsi="Times New Roman" w:cs="Times New Roman"/>
          <w:color w:val="000000" w:themeColor="text1"/>
          <w:sz w:val="28"/>
          <w:szCs w:val="28"/>
        </w:rPr>
        <w:t xml:space="preserve">на нововведениях, направленных на повышение эффективности </w:t>
      </w:r>
      <w:r w:rsidR="00376E7D" w:rsidRPr="00271D10">
        <w:rPr>
          <w:rFonts w:ascii="Times New Roman" w:hAnsi="Times New Roman" w:cs="Times New Roman"/>
          <w:color w:val="000000" w:themeColor="text1"/>
          <w:sz w:val="28"/>
          <w:szCs w:val="28"/>
        </w:rPr>
        <w:t xml:space="preserve">деятельности людей. </w:t>
      </w:r>
      <w:r w:rsidR="0041637D" w:rsidRPr="00271D10">
        <w:rPr>
          <w:rFonts w:ascii="Times New Roman" w:hAnsi="Times New Roman" w:cs="Times New Roman"/>
          <w:color w:val="000000" w:themeColor="text1"/>
          <w:sz w:val="28"/>
          <w:szCs w:val="28"/>
        </w:rPr>
        <w:t xml:space="preserve">В настоящее время руководство </w:t>
      </w:r>
      <w:r w:rsidR="00CA559F" w:rsidRPr="00271D10">
        <w:rPr>
          <w:rFonts w:ascii="Times New Roman" w:hAnsi="Times New Roman" w:cs="Times New Roman"/>
          <w:color w:val="000000" w:themeColor="text1"/>
          <w:sz w:val="28"/>
          <w:szCs w:val="28"/>
        </w:rPr>
        <w:t>Российской Федерации</w:t>
      </w:r>
      <w:r w:rsidR="0041637D" w:rsidRPr="00271D10">
        <w:rPr>
          <w:rFonts w:ascii="Times New Roman" w:hAnsi="Times New Roman" w:cs="Times New Roman"/>
          <w:color w:val="000000" w:themeColor="text1"/>
          <w:sz w:val="28"/>
          <w:szCs w:val="28"/>
        </w:rPr>
        <w:t xml:space="preserve"> осознает необходимость перехода всех промышленных предприятий на инновационный путь развития. При этом инновационное развитие компаний</w:t>
      </w:r>
      <w:r w:rsidR="008654A3" w:rsidRPr="00271D10">
        <w:rPr>
          <w:rFonts w:ascii="Times New Roman" w:hAnsi="Times New Roman" w:cs="Times New Roman"/>
          <w:color w:val="000000" w:themeColor="text1"/>
          <w:sz w:val="28"/>
          <w:szCs w:val="28"/>
        </w:rPr>
        <w:t xml:space="preserve"> и предпри</w:t>
      </w:r>
      <w:r w:rsidR="0041637D" w:rsidRPr="00271D10">
        <w:rPr>
          <w:rFonts w:ascii="Times New Roman" w:hAnsi="Times New Roman" w:cs="Times New Roman"/>
          <w:color w:val="000000" w:themeColor="text1"/>
          <w:sz w:val="28"/>
          <w:szCs w:val="28"/>
        </w:rPr>
        <w:t>ятий проявляется как в инвестициях в передовые технологии производства, так и в выпуске высокотехнологичной продукции.</w:t>
      </w:r>
    </w:p>
    <w:p w:rsidR="003B52CA" w:rsidRPr="00271D10" w:rsidRDefault="003B52CA" w:rsidP="00271D10">
      <w:pPr>
        <w:autoSpaceDE w:val="0"/>
        <w:spacing w:after="0" w:line="240" w:lineRule="auto"/>
        <w:ind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Уровень ко</w:t>
      </w:r>
      <w:r w:rsidR="00C91C93" w:rsidRPr="00271D10">
        <w:rPr>
          <w:rFonts w:ascii="Times New Roman" w:hAnsi="Times New Roman" w:cs="Times New Roman"/>
          <w:color w:val="000000" w:themeColor="text1"/>
          <w:sz w:val="28"/>
          <w:szCs w:val="28"/>
        </w:rPr>
        <w:t xml:space="preserve">нкурентоспособности предприятия </w:t>
      </w:r>
      <w:r w:rsidRPr="00271D10">
        <w:rPr>
          <w:rFonts w:ascii="Times New Roman" w:hAnsi="Times New Roman" w:cs="Times New Roman"/>
          <w:color w:val="000000" w:themeColor="text1"/>
          <w:sz w:val="28"/>
          <w:szCs w:val="28"/>
        </w:rPr>
        <w:t xml:space="preserve">зависит от технологического уровня предприятия. </w:t>
      </w:r>
      <w:r w:rsidR="00C91C93" w:rsidRPr="00271D10">
        <w:rPr>
          <w:rFonts w:ascii="Times New Roman" w:hAnsi="Times New Roman" w:cs="Times New Roman"/>
          <w:color w:val="000000" w:themeColor="text1"/>
          <w:sz w:val="28"/>
          <w:szCs w:val="28"/>
        </w:rPr>
        <w:t>Н</w:t>
      </w:r>
      <w:r w:rsidRPr="00271D10">
        <w:rPr>
          <w:rFonts w:ascii="Times New Roman" w:hAnsi="Times New Roman" w:cs="Times New Roman"/>
          <w:color w:val="000000" w:themeColor="text1"/>
          <w:sz w:val="28"/>
          <w:szCs w:val="28"/>
        </w:rPr>
        <w:t>еобходимо учитывать глубину инновационных процессов на предприятии, поскольку не все инновации ведут к повышению конкурентоспособности, а только те, которые ориентированы на новые рынки и сопровождаются оригинальными движениями</w:t>
      </w:r>
      <w:r w:rsidR="00934BF1" w:rsidRPr="00271D10">
        <w:rPr>
          <w:rFonts w:ascii="Times New Roman" w:hAnsi="Times New Roman" w:cs="Times New Roman"/>
          <w:color w:val="000000" w:themeColor="text1"/>
          <w:sz w:val="28"/>
          <w:szCs w:val="28"/>
        </w:rPr>
        <w:t>, [</w:t>
      </w:r>
      <w:r w:rsidR="00CF033C" w:rsidRPr="00271D10">
        <w:rPr>
          <w:rFonts w:ascii="Times New Roman" w:hAnsi="Times New Roman" w:cs="Times New Roman"/>
          <w:color w:val="000000" w:themeColor="text1"/>
          <w:sz w:val="28"/>
          <w:szCs w:val="28"/>
        </w:rPr>
        <w:t>1</w:t>
      </w:r>
      <w:r w:rsidR="00934BF1" w:rsidRPr="00271D10">
        <w:rPr>
          <w:rFonts w:ascii="Times New Roman" w:hAnsi="Times New Roman" w:cs="Times New Roman"/>
          <w:color w:val="000000" w:themeColor="text1"/>
          <w:sz w:val="28"/>
          <w:szCs w:val="28"/>
        </w:rPr>
        <w:t>]</w:t>
      </w:r>
      <w:r w:rsidRPr="00271D10">
        <w:rPr>
          <w:rFonts w:ascii="Times New Roman" w:hAnsi="Times New Roman" w:cs="Times New Roman"/>
          <w:color w:val="000000" w:themeColor="text1"/>
          <w:sz w:val="28"/>
          <w:szCs w:val="28"/>
        </w:rPr>
        <w:t>.</w:t>
      </w:r>
    </w:p>
    <w:p w:rsidR="003B52CA" w:rsidRPr="00271D10" w:rsidRDefault="00C91C93" w:rsidP="00271D10">
      <w:pPr>
        <w:autoSpaceDE w:val="0"/>
        <w:spacing w:after="0" w:line="240" w:lineRule="auto"/>
        <w:ind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И</w:t>
      </w:r>
      <w:r w:rsidR="003B52CA" w:rsidRPr="00271D10">
        <w:rPr>
          <w:rFonts w:ascii="Times New Roman" w:hAnsi="Times New Roman" w:cs="Times New Roman"/>
          <w:color w:val="000000" w:themeColor="text1"/>
          <w:sz w:val="28"/>
          <w:szCs w:val="28"/>
        </w:rPr>
        <w:t xml:space="preserve">нновационное развитие предприятия зависит от того, насколько хорошо технологическая система предприятия готова воспринимать ту или иную инновационную задачу и правильно ее оценивать. Восприятие задачи инноваций может быть в </w:t>
      </w:r>
      <w:r w:rsidRPr="00271D10">
        <w:rPr>
          <w:rFonts w:ascii="Times New Roman" w:hAnsi="Times New Roman" w:cs="Times New Roman"/>
          <w:color w:val="000000" w:themeColor="text1"/>
          <w:sz w:val="28"/>
          <w:szCs w:val="28"/>
        </w:rPr>
        <w:t xml:space="preserve">виде </w:t>
      </w:r>
      <w:r w:rsidR="003B52CA" w:rsidRPr="00271D10">
        <w:rPr>
          <w:rFonts w:ascii="Times New Roman" w:hAnsi="Times New Roman" w:cs="Times New Roman"/>
          <w:color w:val="000000" w:themeColor="text1"/>
          <w:sz w:val="28"/>
          <w:szCs w:val="28"/>
        </w:rPr>
        <w:t>признания инноваций, когда производственная система заинтересована и готова их внедрять, или отрицания инноваций, когда они противоречат интересам предприятия, или когда производственная система не готова их внедрять</w:t>
      </w:r>
      <w:r w:rsidR="00283BFB" w:rsidRPr="00271D10">
        <w:rPr>
          <w:rFonts w:ascii="Times New Roman" w:hAnsi="Times New Roman" w:cs="Times New Roman"/>
          <w:color w:val="000000" w:themeColor="text1"/>
          <w:sz w:val="28"/>
          <w:szCs w:val="28"/>
        </w:rPr>
        <w:t>, [</w:t>
      </w:r>
      <w:r w:rsidR="00CF033C" w:rsidRPr="00271D10">
        <w:rPr>
          <w:rFonts w:ascii="Times New Roman" w:hAnsi="Times New Roman" w:cs="Times New Roman"/>
          <w:color w:val="000000" w:themeColor="text1"/>
          <w:sz w:val="28"/>
          <w:szCs w:val="28"/>
        </w:rPr>
        <w:t>1</w:t>
      </w:r>
      <w:r w:rsidR="00283BFB" w:rsidRPr="00271D10">
        <w:rPr>
          <w:rFonts w:ascii="Times New Roman" w:hAnsi="Times New Roman" w:cs="Times New Roman"/>
          <w:color w:val="000000" w:themeColor="text1"/>
          <w:sz w:val="28"/>
          <w:szCs w:val="28"/>
        </w:rPr>
        <w:t>]</w:t>
      </w:r>
      <w:r w:rsidRPr="00271D10">
        <w:rPr>
          <w:rFonts w:ascii="Times New Roman" w:hAnsi="Times New Roman" w:cs="Times New Roman"/>
          <w:color w:val="000000" w:themeColor="text1"/>
          <w:sz w:val="28"/>
          <w:szCs w:val="28"/>
        </w:rPr>
        <w:t>.</w:t>
      </w:r>
    </w:p>
    <w:p w:rsidR="003B52CA" w:rsidRPr="00271D10" w:rsidRDefault="002218C8" w:rsidP="00271D10">
      <w:pPr>
        <w:autoSpaceDE w:val="0"/>
        <w:spacing w:after="0" w:line="240" w:lineRule="auto"/>
        <w:ind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lastRenderedPageBreak/>
        <w:t xml:space="preserve">Именно </w:t>
      </w:r>
      <w:r w:rsidR="003B52CA" w:rsidRPr="00271D10">
        <w:rPr>
          <w:rFonts w:ascii="Times New Roman" w:hAnsi="Times New Roman" w:cs="Times New Roman"/>
          <w:color w:val="000000" w:themeColor="text1"/>
          <w:sz w:val="28"/>
          <w:szCs w:val="28"/>
        </w:rPr>
        <w:t xml:space="preserve">сотрудники организации </w:t>
      </w:r>
      <w:r w:rsidR="00C91C93" w:rsidRPr="00271D10">
        <w:rPr>
          <w:rFonts w:ascii="Times New Roman" w:hAnsi="Times New Roman" w:cs="Times New Roman"/>
          <w:color w:val="000000" w:themeColor="text1"/>
          <w:sz w:val="28"/>
          <w:szCs w:val="28"/>
        </w:rPr>
        <w:t xml:space="preserve">создают </w:t>
      </w:r>
      <w:r w:rsidR="003B52CA" w:rsidRPr="00271D10">
        <w:rPr>
          <w:rFonts w:ascii="Times New Roman" w:hAnsi="Times New Roman" w:cs="Times New Roman"/>
          <w:color w:val="000000" w:themeColor="text1"/>
          <w:sz w:val="28"/>
          <w:szCs w:val="28"/>
        </w:rPr>
        <w:t>идеи и предложения. Поэтому инновационное развитие компании зависит от их мотивации, готовности и принятия</w:t>
      </w:r>
      <w:r w:rsidR="000C3722" w:rsidRPr="00271D10">
        <w:rPr>
          <w:rFonts w:ascii="Times New Roman" w:hAnsi="Times New Roman" w:cs="Times New Roman"/>
          <w:color w:val="000000" w:themeColor="text1"/>
          <w:sz w:val="28"/>
          <w:szCs w:val="28"/>
        </w:rPr>
        <w:t>.</w:t>
      </w:r>
      <w:r w:rsidRPr="00271D10">
        <w:rPr>
          <w:rFonts w:ascii="Times New Roman" w:hAnsi="Times New Roman" w:cs="Times New Roman"/>
          <w:color w:val="000000" w:themeColor="text1"/>
          <w:sz w:val="28"/>
          <w:szCs w:val="28"/>
        </w:rPr>
        <w:t xml:space="preserve"> Р</w:t>
      </w:r>
      <w:r w:rsidR="003B52CA" w:rsidRPr="00271D10">
        <w:rPr>
          <w:rFonts w:ascii="Times New Roman" w:hAnsi="Times New Roman" w:cs="Times New Roman"/>
          <w:color w:val="000000" w:themeColor="text1"/>
          <w:sz w:val="28"/>
          <w:szCs w:val="28"/>
        </w:rPr>
        <w:t>уководителям необходимо прилагать усилия не</w:t>
      </w:r>
      <w:r w:rsidRPr="00271D10">
        <w:rPr>
          <w:rFonts w:ascii="Times New Roman" w:hAnsi="Times New Roman" w:cs="Times New Roman"/>
          <w:color w:val="000000" w:themeColor="text1"/>
          <w:sz w:val="28"/>
          <w:szCs w:val="28"/>
        </w:rPr>
        <w:t xml:space="preserve"> только</w:t>
      </w:r>
      <w:r w:rsidR="003B52CA" w:rsidRPr="00271D10">
        <w:rPr>
          <w:rFonts w:ascii="Times New Roman" w:hAnsi="Times New Roman" w:cs="Times New Roman"/>
          <w:color w:val="000000" w:themeColor="text1"/>
          <w:sz w:val="28"/>
          <w:szCs w:val="28"/>
        </w:rPr>
        <w:t xml:space="preserve"> для управления инновационным развитием, а</w:t>
      </w:r>
      <w:r w:rsidRPr="00271D10">
        <w:rPr>
          <w:rFonts w:ascii="Times New Roman" w:hAnsi="Times New Roman" w:cs="Times New Roman"/>
          <w:color w:val="000000" w:themeColor="text1"/>
          <w:sz w:val="28"/>
          <w:szCs w:val="28"/>
        </w:rPr>
        <w:t xml:space="preserve"> еще и</w:t>
      </w:r>
      <w:r w:rsidR="003B52CA" w:rsidRPr="00271D10">
        <w:rPr>
          <w:rFonts w:ascii="Times New Roman" w:hAnsi="Times New Roman" w:cs="Times New Roman"/>
          <w:color w:val="000000" w:themeColor="text1"/>
          <w:sz w:val="28"/>
          <w:szCs w:val="28"/>
        </w:rPr>
        <w:t xml:space="preserve"> для преодоления сопротивлен</w:t>
      </w:r>
      <w:r w:rsidR="00C91C93" w:rsidRPr="00271D10">
        <w:rPr>
          <w:rFonts w:ascii="Times New Roman" w:hAnsi="Times New Roman" w:cs="Times New Roman"/>
          <w:color w:val="000000" w:themeColor="text1"/>
          <w:sz w:val="28"/>
          <w:szCs w:val="28"/>
        </w:rPr>
        <w:t>ия изменениям со стороны персонала</w:t>
      </w:r>
      <w:r w:rsidR="003B52CA" w:rsidRPr="00271D10">
        <w:rPr>
          <w:rFonts w:ascii="Times New Roman" w:hAnsi="Times New Roman" w:cs="Times New Roman"/>
          <w:color w:val="000000" w:themeColor="text1"/>
          <w:sz w:val="28"/>
          <w:szCs w:val="28"/>
        </w:rPr>
        <w:t>.</w:t>
      </w:r>
      <w:r w:rsidR="00C91C93" w:rsidRPr="00271D10">
        <w:rPr>
          <w:rFonts w:ascii="Times New Roman" w:hAnsi="Times New Roman" w:cs="Times New Roman"/>
          <w:color w:val="000000" w:themeColor="text1"/>
          <w:sz w:val="28"/>
          <w:szCs w:val="28"/>
        </w:rPr>
        <w:t xml:space="preserve"> Такое </w:t>
      </w:r>
      <w:r w:rsidRPr="00271D10">
        <w:rPr>
          <w:rFonts w:ascii="Times New Roman" w:hAnsi="Times New Roman" w:cs="Times New Roman"/>
          <w:color w:val="000000" w:themeColor="text1"/>
          <w:sz w:val="28"/>
          <w:szCs w:val="28"/>
        </w:rPr>
        <w:t xml:space="preserve">сопротивление </w:t>
      </w:r>
      <w:r w:rsidR="00C91C93" w:rsidRPr="00271D10">
        <w:rPr>
          <w:rFonts w:ascii="Times New Roman" w:hAnsi="Times New Roman" w:cs="Times New Roman"/>
          <w:color w:val="000000" w:themeColor="text1"/>
          <w:sz w:val="28"/>
          <w:szCs w:val="28"/>
        </w:rPr>
        <w:t>усиливается</w:t>
      </w:r>
      <w:r w:rsidR="003B52CA" w:rsidRPr="00271D10">
        <w:rPr>
          <w:rFonts w:ascii="Times New Roman" w:hAnsi="Times New Roman" w:cs="Times New Roman"/>
          <w:color w:val="000000" w:themeColor="text1"/>
          <w:sz w:val="28"/>
          <w:szCs w:val="28"/>
        </w:rPr>
        <w:t xml:space="preserve"> особенно во время кризиса</w:t>
      </w:r>
      <w:r w:rsidR="00283BFB" w:rsidRPr="00271D10">
        <w:rPr>
          <w:rFonts w:ascii="Times New Roman" w:hAnsi="Times New Roman" w:cs="Times New Roman"/>
          <w:color w:val="000000" w:themeColor="text1"/>
          <w:sz w:val="28"/>
          <w:szCs w:val="28"/>
        </w:rPr>
        <w:t>, [</w:t>
      </w:r>
      <w:r w:rsidR="001F351D" w:rsidRPr="00271D10">
        <w:rPr>
          <w:rFonts w:ascii="Times New Roman" w:hAnsi="Times New Roman" w:cs="Times New Roman"/>
          <w:color w:val="000000" w:themeColor="text1"/>
          <w:sz w:val="28"/>
          <w:szCs w:val="28"/>
        </w:rPr>
        <w:t>2</w:t>
      </w:r>
      <w:r w:rsidR="00283BFB" w:rsidRPr="00271D10">
        <w:rPr>
          <w:rFonts w:ascii="Times New Roman" w:hAnsi="Times New Roman" w:cs="Times New Roman"/>
          <w:color w:val="000000" w:themeColor="text1"/>
          <w:sz w:val="28"/>
          <w:szCs w:val="28"/>
        </w:rPr>
        <w:t>]</w:t>
      </w:r>
      <w:r w:rsidR="00860DDC" w:rsidRPr="00271D10">
        <w:rPr>
          <w:rFonts w:ascii="Times New Roman" w:hAnsi="Times New Roman" w:cs="Times New Roman"/>
          <w:color w:val="000000" w:themeColor="text1"/>
          <w:sz w:val="28"/>
          <w:szCs w:val="28"/>
        </w:rPr>
        <w:t>.</w:t>
      </w:r>
    </w:p>
    <w:p w:rsidR="003B52CA" w:rsidRPr="00271D10" w:rsidRDefault="00C91C93" w:rsidP="00271D10">
      <w:pPr>
        <w:autoSpaceDE w:val="0"/>
        <w:spacing w:after="0" w:line="240" w:lineRule="auto"/>
        <w:ind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 xml:space="preserve">Руководители предприятия считают, что повышение </w:t>
      </w:r>
      <w:r w:rsidR="003B52CA" w:rsidRPr="00271D10">
        <w:rPr>
          <w:rFonts w:ascii="Times New Roman" w:hAnsi="Times New Roman" w:cs="Times New Roman"/>
          <w:color w:val="000000" w:themeColor="text1"/>
          <w:sz w:val="28"/>
          <w:szCs w:val="28"/>
        </w:rPr>
        <w:t>конкурентоспособности предприятия возможно только с использованием новых технологий, модернизации оборудования, техники и производства более качественных продуктов. Отсутствие четкого механизма оценки инновационного развития предприятия, использование которого могло бы дать четкое представление об инновациях, не позволяет разработать соответствующие стратегии развития, полностью оценить риски и обосновать необходимость изменений.</w:t>
      </w:r>
    </w:p>
    <w:p w:rsidR="0041637D" w:rsidRPr="00271D10" w:rsidRDefault="001A585F" w:rsidP="00271D10">
      <w:pPr>
        <w:autoSpaceDE w:val="0"/>
        <w:spacing w:after="0" w:line="240" w:lineRule="auto"/>
        <w:ind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 xml:space="preserve">Очевидно, что инновационная деятельность должна </w:t>
      </w:r>
      <w:r w:rsidR="00C40764" w:rsidRPr="00271D10">
        <w:rPr>
          <w:rFonts w:ascii="Times New Roman" w:hAnsi="Times New Roman" w:cs="Times New Roman"/>
          <w:color w:val="000000" w:themeColor="text1"/>
          <w:sz w:val="28"/>
          <w:szCs w:val="28"/>
        </w:rPr>
        <w:t xml:space="preserve">быть </w:t>
      </w:r>
      <w:r w:rsidRPr="00271D10">
        <w:rPr>
          <w:rFonts w:ascii="Times New Roman" w:hAnsi="Times New Roman" w:cs="Times New Roman"/>
          <w:color w:val="000000" w:themeColor="text1"/>
          <w:sz w:val="28"/>
          <w:szCs w:val="28"/>
        </w:rPr>
        <w:t>инструмент</w:t>
      </w:r>
      <w:r w:rsidR="00C40764" w:rsidRPr="00271D10">
        <w:rPr>
          <w:rFonts w:ascii="Times New Roman" w:hAnsi="Times New Roman" w:cs="Times New Roman"/>
          <w:color w:val="000000" w:themeColor="text1"/>
          <w:sz w:val="28"/>
          <w:szCs w:val="28"/>
        </w:rPr>
        <w:t>ом</w:t>
      </w:r>
      <w:r w:rsidRPr="00271D10">
        <w:rPr>
          <w:rFonts w:ascii="Times New Roman" w:hAnsi="Times New Roman" w:cs="Times New Roman"/>
          <w:color w:val="000000" w:themeColor="text1"/>
          <w:sz w:val="28"/>
          <w:szCs w:val="28"/>
        </w:rPr>
        <w:t xml:space="preserve"> повышения эффективности функционирования предприятия.</w:t>
      </w:r>
    </w:p>
    <w:p w:rsidR="008D6FE6" w:rsidRPr="00271D10" w:rsidRDefault="008D6FE6" w:rsidP="00271D10">
      <w:pPr>
        <w:autoSpaceDE w:val="0"/>
        <w:spacing w:after="0" w:line="240" w:lineRule="auto"/>
        <w:ind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Параметрами оценки эффективности являются:</w:t>
      </w:r>
    </w:p>
    <w:p w:rsidR="008D6FE6" w:rsidRPr="00271D10" w:rsidRDefault="003B52CA" w:rsidP="00271D10">
      <w:pPr>
        <w:pStyle w:val="aa"/>
        <w:numPr>
          <w:ilvl w:val="0"/>
          <w:numId w:val="8"/>
        </w:numPr>
        <w:autoSpaceDE w:val="0"/>
        <w:spacing w:after="0" w:line="240" w:lineRule="auto"/>
        <w:ind w:left="0"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повышение конкурентоспособности предприятия с точки зрения</w:t>
      </w:r>
      <w:r w:rsidR="00862974" w:rsidRPr="00271D10">
        <w:rPr>
          <w:rFonts w:ascii="Times New Roman" w:hAnsi="Times New Roman" w:cs="Times New Roman"/>
          <w:color w:val="000000" w:themeColor="text1"/>
          <w:sz w:val="28"/>
          <w:szCs w:val="28"/>
        </w:rPr>
        <w:t xml:space="preserve"> </w:t>
      </w:r>
      <w:r w:rsidRPr="00271D10">
        <w:rPr>
          <w:rFonts w:ascii="Times New Roman" w:hAnsi="Times New Roman" w:cs="Times New Roman"/>
          <w:color w:val="000000" w:themeColor="text1"/>
          <w:sz w:val="28"/>
          <w:szCs w:val="28"/>
        </w:rPr>
        <w:t>качество продукции и эффективность производства, обеспечен</w:t>
      </w:r>
      <w:r w:rsidR="000C3722" w:rsidRPr="00271D10">
        <w:rPr>
          <w:rFonts w:ascii="Times New Roman" w:hAnsi="Times New Roman" w:cs="Times New Roman"/>
          <w:color w:val="000000" w:themeColor="text1"/>
          <w:sz w:val="28"/>
          <w:szCs w:val="28"/>
        </w:rPr>
        <w:t xml:space="preserve">ие баланса между стабильностью </w:t>
      </w:r>
      <w:r w:rsidRPr="00271D10">
        <w:rPr>
          <w:rFonts w:ascii="Times New Roman" w:hAnsi="Times New Roman" w:cs="Times New Roman"/>
          <w:color w:val="000000" w:themeColor="text1"/>
          <w:sz w:val="28"/>
          <w:szCs w:val="28"/>
        </w:rPr>
        <w:t>и усилиями по внедрению новых технологий</w:t>
      </w:r>
      <w:r w:rsidR="008D6FE6" w:rsidRPr="00271D10">
        <w:rPr>
          <w:rFonts w:ascii="Times New Roman" w:hAnsi="Times New Roman" w:cs="Times New Roman"/>
          <w:color w:val="000000" w:themeColor="text1"/>
          <w:sz w:val="28"/>
          <w:szCs w:val="28"/>
        </w:rPr>
        <w:t>;</w:t>
      </w:r>
    </w:p>
    <w:p w:rsidR="008D6FE6" w:rsidRPr="00271D10" w:rsidRDefault="003B52CA" w:rsidP="00271D10">
      <w:pPr>
        <w:pStyle w:val="aa"/>
        <w:numPr>
          <w:ilvl w:val="0"/>
          <w:numId w:val="8"/>
        </w:numPr>
        <w:autoSpaceDE w:val="0"/>
        <w:spacing w:after="0" w:line="240" w:lineRule="auto"/>
        <w:ind w:left="0"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развитие способности быстро видеть изменения в</w:t>
      </w:r>
      <w:r w:rsidR="00F86335" w:rsidRPr="00271D10">
        <w:rPr>
          <w:rFonts w:ascii="Times New Roman" w:hAnsi="Times New Roman" w:cs="Times New Roman"/>
          <w:color w:val="000000" w:themeColor="text1"/>
          <w:sz w:val="28"/>
          <w:szCs w:val="28"/>
        </w:rPr>
        <w:t xml:space="preserve"> </w:t>
      </w:r>
      <w:r w:rsidRPr="00271D10">
        <w:rPr>
          <w:rFonts w:ascii="Times New Roman" w:hAnsi="Times New Roman" w:cs="Times New Roman"/>
          <w:color w:val="000000" w:themeColor="text1"/>
          <w:sz w:val="28"/>
          <w:szCs w:val="28"/>
        </w:rPr>
        <w:t>сочетании с процессом постоянного управления эволюционными технологическими инновациями;</w:t>
      </w:r>
    </w:p>
    <w:p w:rsidR="008D6FE6" w:rsidRPr="00271D10" w:rsidRDefault="001464DE" w:rsidP="00271D10">
      <w:pPr>
        <w:pStyle w:val="aa"/>
        <w:numPr>
          <w:ilvl w:val="0"/>
          <w:numId w:val="8"/>
        </w:numPr>
        <w:autoSpaceDE w:val="0"/>
        <w:spacing w:after="0" w:line="240" w:lineRule="auto"/>
        <w:ind w:left="0"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организация взаимодействия внутренних и внешних элементов</w:t>
      </w:r>
      <w:r w:rsidR="00E34B46" w:rsidRPr="00271D10">
        <w:rPr>
          <w:rFonts w:ascii="Times New Roman" w:hAnsi="Times New Roman" w:cs="Times New Roman"/>
          <w:color w:val="000000" w:themeColor="text1"/>
          <w:sz w:val="28"/>
          <w:szCs w:val="28"/>
        </w:rPr>
        <w:t xml:space="preserve"> </w:t>
      </w:r>
      <w:r w:rsidRPr="00271D10">
        <w:rPr>
          <w:rFonts w:ascii="Times New Roman" w:hAnsi="Times New Roman" w:cs="Times New Roman"/>
          <w:color w:val="000000" w:themeColor="text1"/>
          <w:sz w:val="28"/>
          <w:szCs w:val="28"/>
        </w:rPr>
        <w:t>системы развития, основными факторами которой являются информационная система рынка инноваций, выбор альтернативных проектов и взаимный интерес</w:t>
      </w:r>
      <w:r w:rsidR="008F1774" w:rsidRPr="00271D10">
        <w:rPr>
          <w:rFonts w:ascii="Times New Roman" w:hAnsi="Times New Roman" w:cs="Times New Roman"/>
          <w:color w:val="000000" w:themeColor="text1"/>
          <w:sz w:val="28"/>
          <w:szCs w:val="28"/>
        </w:rPr>
        <w:t>;</w:t>
      </w:r>
    </w:p>
    <w:p w:rsidR="008D6FE6" w:rsidRPr="00271D10" w:rsidRDefault="008F1774" w:rsidP="00271D10">
      <w:pPr>
        <w:pStyle w:val="aa"/>
        <w:numPr>
          <w:ilvl w:val="0"/>
          <w:numId w:val="8"/>
        </w:numPr>
        <w:autoSpaceDE w:val="0"/>
        <w:spacing w:after="0" w:line="240" w:lineRule="auto"/>
        <w:ind w:left="0"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э</w:t>
      </w:r>
      <w:r w:rsidR="008D6FE6" w:rsidRPr="00271D10">
        <w:rPr>
          <w:rFonts w:ascii="Times New Roman" w:hAnsi="Times New Roman" w:cs="Times New Roman"/>
          <w:color w:val="000000" w:themeColor="text1"/>
          <w:sz w:val="28"/>
          <w:szCs w:val="28"/>
        </w:rPr>
        <w:t>ффективность использования современных информационных комплексов</w:t>
      </w:r>
      <w:r w:rsidR="00EE5A04" w:rsidRPr="00271D10">
        <w:rPr>
          <w:rFonts w:ascii="Times New Roman" w:hAnsi="Times New Roman" w:cs="Times New Roman"/>
          <w:color w:val="000000" w:themeColor="text1"/>
          <w:sz w:val="28"/>
          <w:szCs w:val="28"/>
        </w:rPr>
        <w:t>, [</w:t>
      </w:r>
      <w:r w:rsidR="001F351D" w:rsidRPr="00271D10">
        <w:rPr>
          <w:rFonts w:ascii="Times New Roman" w:hAnsi="Times New Roman" w:cs="Times New Roman"/>
          <w:color w:val="000000" w:themeColor="text1"/>
          <w:sz w:val="28"/>
          <w:szCs w:val="28"/>
        </w:rPr>
        <w:t>1</w:t>
      </w:r>
      <w:r w:rsidR="00EE5A04" w:rsidRPr="00271D10">
        <w:rPr>
          <w:rFonts w:ascii="Times New Roman" w:hAnsi="Times New Roman" w:cs="Times New Roman"/>
          <w:color w:val="000000" w:themeColor="text1"/>
          <w:sz w:val="28"/>
          <w:szCs w:val="28"/>
        </w:rPr>
        <w:t>]</w:t>
      </w:r>
      <w:r w:rsidR="008D6FE6" w:rsidRPr="00271D10">
        <w:rPr>
          <w:rFonts w:ascii="Times New Roman" w:hAnsi="Times New Roman" w:cs="Times New Roman"/>
          <w:color w:val="000000" w:themeColor="text1"/>
          <w:sz w:val="28"/>
          <w:szCs w:val="28"/>
        </w:rPr>
        <w:t>.</w:t>
      </w:r>
    </w:p>
    <w:p w:rsidR="008D6FE6" w:rsidRPr="00271D10" w:rsidRDefault="008D6FE6" w:rsidP="00271D10">
      <w:pPr>
        <w:autoSpaceDE w:val="0"/>
        <w:spacing w:after="0" w:line="240" w:lineRule="auto"/>
        <w:ind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Но также существуют основные проблемы,</w:t>
      </w:r>
      <w:r w:rsidR="00C40764" w:rsidRPr="00271D10">
        <w:rPr>
          <w:rFonts w:ascii="Times New Roman" w:hAnsi="Times New Roman" w:cs="Times New Roman"/>
          <w:color w:val="000000" w:themeColor="text1"/>
          <w:sz w:val="28"/>
          <w:szCs w:val="28"/>
        </w:rPr>
        <w:t xml:space="preserve"> которые препятствуют</w:t>
      </w:r>
      <w:r w:rsidRPr="00271D10">
        <w:rPr>
          <w:rFonts w:ascii="Times New Roman" w:hAnsi="Times New Roman" w:cs="Times New Roman"/>
          <w:color w:val="000000" w:themeColor="text1"/>
          <w:sz w:val="28"/>
          <w:szCs w:val="28"/>
        </w:rPr>
        <w:t xml:space="preserve"> активному инновационному развитию предприятий:</w:t>
      </w:r>
    </w:p>
    <w:p w:rsidR="008D6FE6" w:rsidRPr="00271D10" w:rsidRDefault="00D971E4" w:rsidP="00271D10">
      <w:pPr>
        <w:pStyle w:val="aa"/>
        <w:numPr>
          <w:ilvl w:val="0"/>
          <w:numId w:val="7"/>
        </w:numPr>
        <w:autoSpaceDE w:val="0"/>
        <w:spacing w:after="0" w:line="240" w:lineRule="auto"/>
        <w:ind w:left="0" w:firstLine="709"/>
        <w:jc w:val="both"/>
        <w:rPr>
          <w:rFonts w:ascii="Times New Roman" w:hAnsi="Times New Roman" w:cs="Times New Roman"/>
          <w:color w:val="000000" w:themeColor="text1"/>
          <w:sz w:val="28"/>
          <w:szCs w:val="28"/>
        </w:rPr>
      </w:pPr>
      <w:proofErr w:type="gramStart"/>
      <w:r w:rsidRPr="00271D10">
        <w:rPr>
          <w:rFonts w:ascii="Times New Roman" w:hAnsi="Times New Roman" w:cs="Times New Roman"/>
          <w:color w:val="000000" w:themeColor="text1"/>
          <w:sz w:val="28"/>
          <w:szCs w:val="28"/>
        </w:rPr>
        <w:t>о</w:t>
      </w:r>
      <w:r w:rsidR="008D6FE6" w:rsidRPr="00271D10">
        <w:rPr>
          <w:rFonts w:ascii="Times New Roman" w:hAnsi="Times New Roman" w:cs="Times New Roman"/>
          <w:color w:val="000000" w:themeColor="text1"/>
          <w:sz w:val="28"/>
          <w:szCs w:val="28"/>
        </w:rPr>
        <w:t>тсутствие действующего законодательства, регулирующего ведение инновационной деятельности на предприятии, не принят закон «Об инновационной деятельности</w:t>
      </w:r>
      <w:r w:rsidR="00881C37" w:rsidRPr="00271D10">
        <w:rPr>
          <w:rFonts w:ascii="Times New Roman" w:hAnsi="Times New Roman" w:cs="Times New Roman"/>
          <w:color w:val="000000" w:themeColor="text1"/>
          <w:sz w:val="28"/>
          <w:szCs w:val="28"/>
        </w:rPr>
        <w:t xml:space="preserve"> и государственной инновационной политике в Российской Федерации</w:t>
      </w:r>
      <w:r w:rsidR="008D6FE6" w:rsidRPr="00271D10">
        <w:rPr>
          <w:rFonts w:ascii="Times New Roman" w:hAnsi="Times New Roman" w:cs="Times New Roman"/>
          <w:color w:val="000000" w:themeColor="text1"/>
          <w:sz w:val="28"/>
          <w:szCs w:val="28"/>
        </w:rPr>
        <w:t>» и др</w:t>
      </w:r>
      <w:r w:rsidR="001464DE" w:rsidRPr="00271D10">
        <w:rPr>
          <w:rFonts w:ascii="Times New Roman" w:hAnsi="Times New Roman" w:cs="Times New Roman"/>
          <w:color w:val="000000" w:themeColor="text1"/>
          <w:sz w:val="28"/>
          <w:szCs w:val="28"/>
        </w:rPr>
        <w:t>. Это является причиной многих споров и недопонимания между правительством, учеными и предприятиями относительно самой концепции инновационного развития, а также определения инновационных продуктов, инновационного процесса и так далее;</w:t>
      </w:r>
      <w:proofErr w:type="gramEnd"/>
    </w:p>
    <w:p w:rsidR="00C40764" w:rsidRPr="00271D10" w:rsidRDefault="000C3722" w:rsidP="00271D10">
      <w:pPr>
        <w:pStyle w:val="aa"/>
        <w:numPr>
          <w:ilvl w:val="0"/>
          <w:numId w:val="7"/>
        </w:numPr>
        <w:autoSpaceDE w:val="0"/>
        <w:spacing w:after="0" w:line="240" w:lineRule="auto"/>
        <w:ind w:left="0"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о</w:t>
      </w:r>
      <w:r w:rsidR="00C40764" w:rsidRPr="00271D10">
        <w:rPr>
          <w:rFonts w:ascii="Times New Roman" w:hAnsi="Times New Roman" w:cs="Times New Roman"/>
          <w:color w:val="000000" w:themeColor="text1"/>
          <w:sz w:val="28"/>
          <w:szCs w:val="28"/>
        </w:rPr>
        <w:t>тсутствие финансирования инноваций предприятий из-за высокой стоимости внедрения и развития инноваций. Предприятия не имеют собственных сре</w:t>
      </w:r>
      <w:proofErr w:type="gramStart"/>
      <w:r w:rsidR="00C40764" w:rsidRPr="00271D10">
        <w:rPr>
          <w:rFonts w:ascii="Times New Roman" w:hAnsi="Times New Roman" w:cs="Times New Roman"/>
          <w:color w:val="000000" w:themeColor="text1"/>
          <w:sz w:val="28"/>
          <w:szCs w:val="28"/>
        </w:rPr>
        <w:t>дств дл</w:t>
      </w:r>
      <w:proofErr w:type="gramEnd"/>
      <w:r w:rsidR="00C40764" w:rsidRPr="00271D10">
        <w:rPr>
          <w:rFonts w:ascii="Times New Roman" w:hAnsi="Times New Roman" w:cs="Times New Roman"/>
          <w:color w:val="000000" w:themeColor="text1"/>
          <w:sz w:val="28"/>
          <w:szCs w:val="28"/>
        </w:rPr>
        <w:t>я финансирования развития, а возможности для привлечения вне</w:t>
      </w:r>
      <w:r w:rsidR="007D7832" w:rsidRPr="00271D10">
        <w:rPr>
          <w:rFonts w:ascii="Times New Roman" w:hAnsi="Times New Roman" w:cs="Times New Roman"/>
          <w:color w:val="000000" w:themeColor="text1"/>
          <w:sz w:val="28"/>
          <w:szCs w:val="28"/>
        </w:rPr>
        <w:t>шнего финансирования ограничены</w:t>
      </w:r>
      <w:r w:rsidR="00C40764" w:rsidRPr="00271D10">
        <w:rPr>
          <w:rFonts w:ascii="Times New Roman" w:hAnsi="Times New Roman" w:cs="Times New Roman"/>
          <w:color w:val="000000" w:themeColor="text1"/>
          <w:sz w:val="28"/>
          <w:szCs w:val="28"/>
        </w:rPr>
        <w:t>;</w:t>
      </w:r>
    </w:p>
    <w:p w:rsidR="00D27EA4" w:rsidRPr="00271D10" w:rsidRDefault="00D971E4" w:rsidP="00271D10">
      <w:pPr>
        <w:pStyle w:val="aa"/>
        <w:numPr>
          <w:ilvl w:val="0"/>
          <w:numId w:val="7"/>
        </w:numPr>
        <w:autoSpaceDE w:val="0"/>
        <w:spacing w:after="0" w:line="240" w:lineRule="auto"/>
        <w:ind w:left="0"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о</w:t>
      </w:r>
      <w:r w:rsidR="008D6FE6" w:rsidRPr="00271D10">
        <w:rPr>
          <w:rFonts w:ascii="Times New Roman" w:hAnsi="Times New Roman" w:cs="Times New Roman"/>
          <w:color w:val="000000" w:themeColor="text1"/>
          <w:sz w:val="28"/>
          <w:szCs w:val="28"/>
        </w:rPr>
        <w:t xml:space="preserve">тсутствие у предприятий современной базы для внедрения разработок по причине износа или отсутствия необходимого оборудования. </w:t>
      </w:r>
      <w:r w:rsidR="001464DE" w:rsidRPr="00271D10">
        <w:rPr>
          <w:rFonts w:ascii="Times New Roman" w:hAnsi="Times New Roman" w:cs="Times New Roman"/>
          <w:color w:val="000000" w:themeColor="text1"/>
          <w:sz w:val="28"/>
          <w:szCs w:val="28"/>
        </w:rPr>
        <w:lastRenderedPageBreak/>
        <w:t>Многие предприятия характеризуются высокой ресурсоемкостью и энергоемкостью производства, что усугубляется высокой степенью износа производственного аппарата</w:t>
      </w:r>
      <w:r w:rsidR="00D27EA4" w:rsidRPr="00271D10">
        <w:rPr>
          <w:rFonts w:ascii="Times New Roman" w:hAnsi="Times New Roman" w:cs="Times New Roman"/>
          <w:color w:val="000000" w:themeColor="text1"/>
          <w:sz w:val="28"/>
          <w:szCs w:val="28"/>
        </w:rPr>
        <w:t>;</w:t>
      </w:r>
    </w:p>
    <w:p w:rsidR="001464DE" w:rsidRPr="00271D10" w:rsidRDefault="00D27EA4" w:rsidP="00271D10">
      <w:pPr>
        <w:pStyle w:val="aa"/>
        <w:numPr>
          <w:ilvl w:val="0"/>
          <w:numId w:val="7"/>
        </w:numPr>
        <w:autoSpaceDE w:val="0"/>
        <w:spacing w:after="0" w:line="240" w:lineRule="auto"/>
        <w:ind w:left="0"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 xml:space="preserve">наличие сопротивления инновациям, наиболее часто происходит по причине того, что человеку свойственен страх перед всем новым. Это наиболее заметно в переходный период, особенно в кризис, когда существует социально-психологическая нестабильность и введение чего-то нового считается угрозой </w:t>
      </w:r>
      <w:proofErr w:type="gramStart"/>
      <w:r w:rsidRPr="00271D10">
        <w:rPr>
          <w:rFonts w:ascii="Times New Roman" w:hAnsi="Times New Roman" w:cs="Times New Roman"/>
          <w:color w:val="000000" w:themeColor="text1"/>
          <w:sz w:val="28"/>
          <w:szCs w:val="28"/>
        </w:rPr>
        <w:t>существующему</w:t>
      </w:r>
      <w:proofErr w:type="gramEnd"/>
      <w:r w:rsidRPr="00271D10">
        <w:rPr>
          <w:rFonts w:ascii="Times New Roman" w:hAnsi="Times New Roman" w:cs="Times New Roman"/>
          <w:color w:val="000000" w:themeColor="text1"/>
          <w:sz w:val="28"/>
          <w:szCs w:val="28"/>
        </w:rPr>
        <w:t>;</w:t>
      </w:r>
    </w:p>
    <w:p w:rsidR="008D6FE6" w:rsidRPr="00271D10" w:rsidRDefault="00C40764" w:rsidP="00271D10">
      <w:pPr>
        <w:pStyle w:val="aa"/>
        <w:numPr>
          <w:ilvl w:val="0"/>
          <w:numId w:val="7"/>
        </w:numPr>
        <w:autoSpaceDE w:val="0"/>
        <w:spacing w:after="0" w:line="240" w:lineRule="auto"/>
        <w:ind w:left="0"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н</w:t>
      </w:r>
      <w:r w:rsidR="009B3FC4" w:rsidRPr="00271D10">
        <w:rPr>
          <w:rFonts w:ascii="Times New Roman" w:hAnsi="Times New Roman" w:cs="Times New Roman"/>
          <w:color w:val="000000" w:themeColor="text1"/>
          <w:sz w:val="28"/>
          <w:szCs w:val="28"/>
        </w:rPr>
        <w:t>ехватка персонала, способного эффективно управлять</w:t>
      </w:r>
      <w:r w:rsidR="004B0CE4" w:rsidRPr="00271D10">
        <w:rPr>
          <w:rFonts w:ascii="Times New Roman" w:hAnsi="Times New Roman" w:cs="Times New Roman"/>
          <w:color w:val="000000" w:themeColor="text1"/>
          <w:sz w:val="28"/>
          <w:szCs w:val="28"/>
        </w:rPr>
        <w:t xml:space="preserve"> </w:t>
      </w:r>
      <w:proofErr w:type="gramStart"/>
      <w:r w:rsidR="009B3FC4" w:rsidRPr="00271D10">
        <w:rPr>
          <w:rFonts w:ascii="Times New Roman" w:hAnsi="Times New Roman" w:cs="Times New Roman"/>
          <w:color w:val="000000" w:themeColor="text1"/>
          <w:sz w:val="28"/>
          <w:szCs w:val="28"/>
        </w:rPr>
        <w:t>инновационный</w:t>
      </w:r>
      <w:proofErr w:type="gramEnd"/>
      <w:r w:rsidR="009B3FC4" w:rsidRPr="00271D10">
        <w:rPr>
          <w:rFonts w:ascii="Times New Roman" w:hAnsi="Times New Roman" w:cs="Times New Roman"/>
          <w:color w:val="000000" w:themeColor="text1"/>
          <w:sz w:val="28"/>
          <w:szCs w:val="28"/>
        </w:rPr>
        <w:t xml:space="preserve"> процессом и проблема кадрового обеспечения ощущаются на всех уровнях управления, как в стране, так и на отдельных предприятиях;</w:t>
      </w:r>
    </w:p>
    <w:p w:rsidR="008D6FE6" w:rsidRPr="00271D10" w:rsidRDefault="00D971E4" w:rsidP="00271D10">
      <w:pPr>
        <w:pStyle w:val="aa"/>
        <w:numPr>
          <w:ilvl w:val="0"/>
          <w:numId w:val="7"/>
        </w:numPr>
        <w:autoSpaceDE w:val="0"/>
        <w:spacing w:after="0" w:line="240" w:lineRule="auto"/>
        <w:ind w:left="0"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т</w:t>
      </w:r>
      <w:r w:rsidR="008D6FE6" w:rsidRPr="00271D10">
        <w:rPr>
          <w:rFonts w:ascii="Times New Roman" w:hAnsi="Times New Roman" w:cs="Times New Roman"/>
          <w:color w:val="000000" w:themeColor="text1"/>
          <w:sz w:val="28"/>
          <w:szCs w:val="28"/>
        </w:rPr>
        <w:t>рудности в проведении маркетинговых исследований инновационных продуктов. Неустойчивая экономическая ситуация в стране затрудняет достоверную оценку спроса на инновационную продукцию даже на краткосрочную перспективу.</w:t>
      </w:r>
    </w:p>
    <w:p w:rsidR="008D6FE6" w:rsidRPr="00271D10" w:rsidRDefault="00D971E4" w:rsidP="00271D10">
      <w:pPr>
        <w:pStyle w:val="aa"/>
        <w:numPr>
          <w:ilvl w:val="0"/>
          <w:numId w:val="7"/>
        </w:numPr>
        <w:autoSpaceDE w:val="0"/>
        <w:spacing w:after="0" w:line="240" w:lineRule="auto"/>
        <w:ind w:left="0" w:firstLine="709"/>
        <w:jc w:val="both"/>
        <w:rPr>
          <w:rFonts w:ascii="Times New Roman" w:hAnsi="Times New Roman" w:cs="Times New Roman"/>
          <w:color w:val="000000" w:themeColor="text1"/>
          <w:sz w:val="28"/>
          <w:szCs w:val="28"/>
        </w:rPr>
      </w:pPr>
      <w:r w:rsidRPr="00271D10">
        <w:rPr>
          <w:rFonts w:ascii="Times New Roman" w:hAnsi="Times New Roman" w:cs="Times New Roman"/>
          <w:color w:val="000000" w:themeColor="text1"/>
          <w:sz w:val="28"/>
          <w:szCs w:val="28"/>
        </w:rPr>
        <w:t>и</w:t>
      </w:r>
      <w:r w:rsidR="008D6FE6" w:rsidRPr="00271D10">
        <w:rPr>
          <w:rFonts w:ascii="Times New Roman" w:hAnsi="Times New Roman" w:cs="Times New Roman"/>
          <w:color w:val="000000" w:themeColor="text1"/>
          <w:sz w:val="28"/>
          <w:szCs w:val="28"/>
        </w:rPr>
        <w:t>нновационная деятельность требует наличия на предприятии соответствующей организационной структуры управления</w:t>
      </w:r>
      <w:r w:rsidR="002D777B" w:rsidRPr="00271D10">
        <w:rPr>
          <w:rFonts w:ascii="Times New Roman" w:hAnsi="Times New Roman" w:cs="Times New Roman"/>
          <w:color w:val="000000" w:themeColor="text1"/>
          <w:sz w:val="28"/>
          <w:szCs w:val="28"/>
        </w:rPr>
        <w:t>, [</w:t>
      </w:r>
      <w:r w:rsidR="000B5198" w:rsidRPr="00271D10">
        <w:rPr>
          <w:rFonts w:ascii="Times New Roman" w:hAnsi="Times New Roman" w:cs="Times New Roman"/>
          <w:color w:val="000000" w:themeColor="text1"/>
          <w:sz w:val="28"/>
          <w:szCs w:val="28"/>
        </w:rPr>
        <w:t>3</w:t>
      </w:r>
      <w:r w:rsidR="002D777B" w:rsidRPr="00271D10">
        <w:rPr>
          <w:rFonts w:ascii="Times New Roman" w:hAnsi="Times New Roman" w:cs="Times New Roman"/>
          <w:color w:val="000000" w:themeColor="text1"/>
          <w:sz w:val="28"/>
          <w:szCs w:val="28"/>
        </w:rPr>
        <w:t>]</w:t>
      </w:r>
      <w:r w:rsidR="008D6FE6" w:rsidRPr="00271D10">
        <w:rPr>
          <w:rFonts w:ascii="Times New Roman" w:hAnsi="Times New Roman" w:cs="Times New Roman"/>
          <w:color w:val="000000" w:themeColor="text1"/>
          <w:sz w:val="28"/>
          <w:szCs w:val="28"/>
        </w:rPr>
        <w:t>.</w:t>
      </w:r>
    </w:p>
    <w:p w:rsidR="009B3FC4" w:rsidRPr="00271D10" w:rsidRDefault="009B3FC4" w:rsidP="00271D10">
      <w:pPr>
        <w:spacing w:after="0" w:line="240" w:lineRule="auto"/>
        <w:ind w:firstLine="709"/>
        <w:jc w:val="both"/>
        <w:rPr>
          <w:rFonts w:ascii="Times New Roman" w:hAnsi="Times New Roman" w:cs="Times New Roman"/>
          <w:bCs/>
          <w:color w:val="000000" w:themeColor="text1"/>
          <w:sz w:val="28"/>
          <w:szCs w:val="28"/>
          <w:shd w:val="clear" w:color="auto" w:fill="FFFFFF"/>
        </w:rPr>
      </w:pPr>
      <w:r w:rsidRPr="00271D10">
        <w:rPr>
          <w:rFonts w:ascii="Times New Roman" w:hAnsi="Times New Roman" w:cs="Times New Roman"/>
          <w:bCs/>
          <w:color w:val="000000" w:themeColor="text1"/>
          <w:sz w:val="28"/>
          <w:szCs w:val="28"/>
          <w:shd w:val="clear" w:color="auto" w:fill="FFFFFF"/>
        </w:rPr>
        <w:t>Инновации являются наиболее важным средством обеспечения стабильности экономических показателей, эффективности функционирования и конкурентоспособности.</w:t>
      </w:r>
    </w:p>
    <w:p w:rsidR="008D6FE6" w:rsidRPr="00271D10" w:rsidRDefault="008D6FE6" w:rsidP="00271D10">
      <w:pPr>
        <w:spacing w:after="0" w:line="240" w:lineRule="auto"/>
        <w:ind w:firstLine="709"/>
        <w:jc w:val="both"/>
        <w:rPr>
          <w:rFonts w:ascii="Times New Roman" w:hAnsi="Times New Roman" w:cs="Times New Roman"/>
          <w:bCs/>
          <w:color w:val="000000" w:themeColor="text1"/>
          <w:sz w:val="28"/>
          <w:szCs w:val="28"/>
          <w:shd w:val="clear" w:color="auto" w:fill="FFFFFF"/>
        </w:rPr>
      </w:pPr>
      <w:r w:rsidRPr="00271D10">
        <w:rPr>
          <w:rFonts w:ascii="Times New Roman" w:hAnsi="Times New Roman" w:cs="Times New Roman"/>
          <w:bCs/>
          <w:color w:val="000000" w:themeColor="text1"/>
          <w:sz w:val="28"/>
          <w:szCs w:val="28"/>
          <w:shd w:val="clear" w:color="auto" w:fill="FFFFFF"/>
        </w:rPr>
        <w:t>Следующ</w:t>
      </w:r>
      <w:r w:rsidR="000E6785" w:rsidRPr="00271D10">
        <w:rPr>
          <w:rFonts w:ascii="Times New Roman" w:hAnsi="Times New Roman" w:cs="Times New Roman"/>
          <w:bCs/>
          <w:color w:val="000000" w:themeColor="text1"/>
          <w:sz w:val="28"/>
          <w:szCs w:val="28"/>
          <w:shd w:val="clear" w:color="auto" w:fill="FFFFFF"/>
        </w:rPr>
        <w:t>ий</w:t>
      </w:r>
      <w:r w:rsidRPr="00271D10">
        <w:rPr>
          <w:rFonts w:ascii="Times New Roman" w:hAnsi="Times New Roman" w:cs="Times New Roman"/>
          <w:bCs/>
          <w:color w:val="000000" w:themeColor="text1"/>
          <w:sz w:val="28"/>
          <w:szCs w:val="28"/>
          <w:shd w:val="clear" w:color="auto" w:fill="FFFFFF"/>
        </w:rPr>
        <w:t xml:space="preserve"> аспект проблемы лежит в определении роли государст</w:t>
      </w:r>
      <w:r w:rsidR="00FC0DD7" w:rsidRPr="00271D10">
        <w:rPr>
          <w:rFonts w:ascii="Times New Roman" w:hAnsi="Times New Roman" w:cs="Times New Roman"/>
          <w:bCs/>
          <w:color w:val="000000" w:themeColor="text1"/>
          <w:sz w:val="28"/>
          <w:szCs w:val="28"/>
          <w:shd w:val="clear" w:color="auto" w:fill="FFFFFF"/>
        </w:rPr>
        <w:t>ва в инновационном развитии.</w:t>
      </w:r>
      <w:r w:rsidR="000E6785" w:rsidRPr="00271D10">
        <w:rPr>
          <w:rFonts w:ascii="Times New Roman" w:hAnsi="Times New Roman" w:cs="Times New Roman"/>
          <w:bCs/>
          <w:color w:val="000000" w:themeColor="text1"/>
          <w:sz w:val="28"/>
          <w:szCs w:val="28"/>
          <w:shd w:val="clear" w:color="auto" w:fill="FFFFFF"/>
        </w:rPr>
        <w:t xml:space="preserve"> </w:t>
      </w:r>
      <w:r w:rsidR="009B3FC4" w:rsidRPr="00271D10">
        <w:rPr>
          <w:rFonts w:ascii="Times New Roman" w:hAnsi="Times New Roman" w:cs="Times New Roman"/>
          <w:bCs/>
          <w:color w:val="000000" w:themeColor="text1"/>
          <w:sz w:val="28"/>
          <w:szCs w:val="28"/>
          <w:shd w:val="clear" w:color="auto" w:fill="FFFFFF"/>
        </w:rPr>
        <w:t xml:space="preserve">Государство перестало выполнять свою координирующую функцию на рынке инноваций, и в результате появился элемент взаимодействия между субъектами в этой среде. </w:t>
      </w:r>
      <w:r w:rsidR="00BF7C96" w:rsidRPr="00271D10">
        <w:rPr>
          <w:rFonts w:ascii="Times New Roman" w:hAnsi="Times New Roman" w:cs="Times New Roman"/>
          <w:bCs/>
          <w:color w:val="000000" w:themeColor="text1"/>
          <w:sz w:val="28"/>
          <w:szCs w:val="28"/>
          <w:shd w:val="clear" w:color="auto" w:fill="FFFFFF"/>
        </w:rPr>
        <w:t>К</w:t>
      </w:r>
      <w:r w:rsidR="009B3FC4" w:rsidRPr="00271D10">
        <w:rPr>
          <w:rFonts w:ascii="Times New Roman" w:hAnsi="Times New Roman" w:cs="Times New Roman"/>
          <w:bCs/>
          <w:color w:val="000000" w:themeColor="text1"/>
          <w:sz w:val="28"/>
          <w:szCs w:val="28"/>
          <w:shd w:val="clear" w:color="auto" w:fill="FFFFFF"/>
        </w:rPr>
        <w:t>лючевым элементом любого взаимодействия является чело</w:t>
      </w:r>
      <w:r w:rsidR="00BF7C96" w:rsidRPr="00271D10">
        <w:rPr>
          <w:rFonts w:ascii="Times New Roman" w:hAnsi="Times New Roman" w:cs="Times New Roman"/>
          <w:bCs/>
          <w:color w:val="000000" w:themeColor="text1"/>
          <w:sz w:val="28"/>
          <w:szCs w:val="28"/>
          <w:shd w:val="clear" w:color="auto" w:fill="FFFFFF"/>
        </w:rPr>
        <w:t>век. И</w:t>
      </w:r>
      <w:r w:rsidR="009B3FC4" w:rsidRPr="00271D10">
        <w:rPr>
          <w:rFonts w:ascii="Times New Roman" w:hAnsi="Times New Roman" w:cs="Times New Roman"/>
          <w:bCs/>
          <w:color w:val="000000" w:themeColor="text1"/>
          <w:sz w:val="28"/>
          <w:szCs w:val="28"/>
          <w:shd w:val="clear" w:color="auto" w:fill="FFFFFF"/>
        </w:rPr>
        <w:t xml:space="preserve">менно он и его решения напрямую влияют на результат взаимодействия. Можно утверждать, что факторы взаимодействия, основанные на человеческом факторе, являются субъективными и, следовательно, их влияние на инновационное развитие можно контролировать. </w:t>
      </w:r>
      <w:r w:rsidR="00FC0DD7" w:rsidRPr="00271D10">
        <w:rPr>
          <w:rFonts w:ascii="Times New Roman" w:hAnsi="Times New Roman" w:cs="Times New Roman"/>
          <w:bCs/>
          <w:color w:val="000000" w:themeColor="text1"/>
          <w:sz w:val="28"/>
          <w:szCs w:val="28"/>
          <w:shd w:val="clear" w:color="auto" w:fill="FFFFFF"/>
        </w:rPr>
        <w:t>У</w:t>
      </w:r>
      <w:r w:rsidR="009B3FC4" w:rsidRPr="00271D10">
        <w:rPr>
          <w:rFonts w:ascii="Times New Roman" w:hAnsi="Times New Roman" w:cs="Times New Roman"/>
          <w:bCs/>
          <w:color w:val="000000" w:themeColor="text1"/>
          <w:sz w:val="28"/>
          <w:szCs w:val="28"/>
          <w:shd w:val="clear" w:color="auto" w:fill="FFFFFF"/>
        </w:rPr>
        <w:t xml:space="preserve"> каждой страны есть естественные инновационные приоритеты, которые не зависят от предлагаемых научных концепций.</w:t>
      </w:r>
    </w:p>
    <w:p w:rsidR="00D971E4" w:rsidRPr="00271D10" w:rsidRDefault="000C3722" w:rsidP="00271D10">
      <w:pPr>
        <w:spacing w:after="0" w:line="240" w:lineRule="auto"/>
        <w:ind w:firstLine="709"/>
        <w:jc w:val="both"/>
        <w:rPr>
          <w:rFonts w:ascii="Times New Roman" w:hAnsi="Times New Roman" w:cs="Times New Roman"/>
          <w:bCs/>
          <w:color w:val="000000" w:themeColor="text1"/>
          <w:sz w:val="28"/>
          <w:szCs w:val="28"/>
          <w:shd w:val="clear" w:color="auto" w:fill="FFFFFF"/>
        </w:rPr>
      </w:pPr>
      <w:r w:rsidRPr="00271D10">
        <w:rPr>
          <w:rFonts w:ascii="Times New Roman" w:hAnsi="Times New Roman" w:cs="Times New Roman"/>
          <w:bCs/>
          <w:color w:val="000000" w:themeColor="text1"/>
          <w:sz w:val="28"/>
          <w:szCs w:val="28"/>
          <w:shd w:val="clear" w:color="auto" w:fill="FFFFFF"/>
        </w:rPr>
        <w:t>Г</w:t>
      </w:r>
      <w:r w:rsidR="008D6FE6" w:rsidRPr="00271D10">
        <w:rPr>
          <w:rFonts w:ascii="Times New Roman" w:hAnsi="Times New Roman" w:cs="Times New Roman"/>
          <w:bCs/>
          <w:color w:val="000000" w:themeColor="text1"/>
          <w:sz w:val="28"/>
          <w:szCs w:val="28"/>
          <w:shd w:val="clear" w:color="auto" w:fill="FFFFFF"/>
        </w:rPr>
        <w:t>осударство должно занять более активную позицию в вопросе развития инноваций, и данная пробл</w:t>
      </w:r>
      <w:r w:rsidR="00FC0DD7" w:rsidRPr="00271D10">
        <w:rPr>
          <w:rFonts w:ascii="Times New Roman" w:hAnsi="Times New Roman" w:cs="Times New Roman"/>
          <w:bCs/>
          <w:color w:val="000000" w:themeColor="text1"/>
          <w:sz w:val="28"/>
          <w:szCs w:val="28"/>
          <w:shd w:val="clear" w:color="auto" w:fill="FFFFFF"/>
        </w:rPr>
        <w:t>ема должна рассматриваться с учё</w:t>
      </w:r>
      <w:r w:rsidR="008D6FE6" w:rsidRPr="00271D10">
        <w:rPr>
          <w:rFonts w:ascii="Times New Roman" w:hAnsi="Times New Roman" w:cs="Times New Roman"/>
          <w:bCs/>
          <w:color w:val="000000" w:themeColor="text1"/>
          <w:sz w:val="28"/>
          <w:szCs w:val="28"/>
          <w:shd w:val="clear" w:color="auto" w:fill="FFFFFF"/>
        </w:rPr>
        <w:t>том рыночного развития.</w:t>
      </w:r>
      <w:r w:rsidR="009B3FC4" w:rsidRPr="00271D10">
        <w:rPr>
          <w:rFonts w:ascii="Times New Roman" w:hAnsi="Times New Roman" w:cs="Times New Roman"/>
          <w:color w:val="000000" w:themeColor="text1"/>
          <w:sz w:val="28"/>
          <w:szCs w:val="28"/>
        </w:rPr>
        <w:t xml:space="preserve"> </w:t>
      </w:r>
      <w:r w:rsidR="00FC0DD7" w:rsidRPr="00271D10">
        <w:rPr>
          <w:rFonts w:ascii="Times New Roman" w:hAnsi="Times New Roman" w:cs="Times New Roman"/>
          <w:bCs/>
          <w:color w:val="000000" w:themeColor="text1"/>
          <w:sz w:val="28"/>
          <w:szCs w:val="28"/>
          <w:shd w:val="clear" w:color="auto" w:fill="FFFFFF"/>
        </w:rPr>
        <w:t xml:space="preserve">У государства есть эффективные методы </w:t>
      </w:r>
      <w:r w:rsidR="009B3FC4" w:rsidRPr="00271D10">
        <w:rPr>
          <w:rFonts w:ascii="Times New Roman" w:hAnsi="Times New Roman" w:cs="Times New Roman"/>
          <w:bCs/>
          <w:color w:val="000000" w:themeColor="text1"/>
          <w:sz w:val="28"/>
          <w:szCs w:val="28"/>
          <w:shd w:val="clear" w:color="auto" w:fill="FFFFFF"/>
        </w:rPr>
        <w:t>регулирования, которые успешно взаимодействуют с методами саморегулирования рынка. Государство может и должно заняться проблемой эффективного взаимодействия науки и бизнеса, участвовать в создании условий для внедрения высоких технологий</w:t>
      </w:r>
      <w:r w:rsidR="00FC0DD7" w:rsidRPr="00271D10">
        <w:rPr>
          <w:rFonts w:ascii="Times New Roman" w:hAnsi="Times New Roman" w:cs="Times New Roman"/>
          <w:bCs/>
          <w:color w:val="000000" w:themeColor="text1"/>
          <w:sz w:val="28"/>
          <w:szCs w:val="28"/>
          <w:shd w:val="clear" w:color="auto" w:fill="FFFFFF"/>
        </w:rPr>
        <w:t>, устранять</w:t>
      </w:r>
      <w:r w:rsidR="009B3FC4" w:rsidRPr="00271D10">
        <w:rPr>
          <w:rFonts w:ascii="Times New Roman" w:hAnsi="Times New Roman" w:cs="Times New Roman"/>
          <w:bCs/>
          <w:color w:val="000000" w:themeColor="text1"/>
          <w:sz w:val="28"/>
          <w:szCs w:val="28"/>
          <w:shd w:val="clear" w:color="auto" w:fill="FFFFFF"/>
        </w:rPr>
        <w:t xml:space="preserve"> проблему привлечения капитала в области научных исследований и высокотехнологичных отра</w:t>
      </w:r>
      <w:r w:rsidR="00FC0DD7" w:rsidRPr="00271D10">
        <w:rPr>
          <w:rFonts w:ascii="Times New Roman" w:hAnsi="Times New Roman" w:cs="Times New Roman"/>
          <w:bCs/>
          <w:color w:val="000000" w:themeColor="text1"/>
          <w:sz w:val="28"/>
          <w:szCs w:val="28"/>
          <w:shd w:val="clear" w:color="auto" w:fill="FFFFFF"/>
        </w:rPr>
        <w:t>слей</w:t>
      </w:r>
      <w:r w:rsidRPr="00271D10">
        <w:rPr>
          <w:rFonts w:ascii="Times New Roman" w:hAnsi="Times New Roman" w:cs="Times New Roman"/>
          <w:bCs/>
          <w:color w:val="000000" w:themeColor="text1"/>
          <w:sz w:val="28"/>
          <w:szCs w:val="28"/>
          <w:shd w:val="clear" w:color="auto" w:fill="FFFFFF"/>
        </w:rPr>
        <w:t xml:space="preserve">. </w:t>
      </w:r>
      <w:r w:rsidR="00604AE4" w:rsidRPr="00271D10">
        <w:rPr>
          <w:rFonts w:ascii="Times New Roman" w:hAnsi="Times New Roman" w:cs="Times New Roman"/>
          <w:bCs/>
          <w:color w:val="000000" w:themeColor="text1"/>
          <w:sz w:val="28"/>
          <w:szCs w:val="28"/>
          <w:shd w:val="clear" w:color="auto" w:fill="FFFFFF"/>
        </w:rPr>
        <w:t>Отсутствие государственной политики по подготовке специалистов в сфере реализации инноваций также являе</w:t>
      </w:r>
      <w:r w:rsidR="00FC0DD7" w:rsidRPr="00271D10">
        <w:rPr>
          <w:rFonts w:ascii="Times New Roman" w:hAnsi="Times New Roman" w:cs="Times New Roman"/>
          <w:bCs/>
          <w:color w:val="000000" w:themeColor="text1"/>
          <w:sz w:val="28"/>
          <w:szCs w:val="28"/>
          <w:shd w:val="clear" w:color="auto" w:fill="FFFFFF"/>
        </w:rPr>
        <w:t xml:space="preserve">тся довольно частой и </w:t>
      </w:r>
      <w:r w:rsidR="00604AE4" w:rsidRPr="00271D10">
        <w:rPr>
          <w:rFonts w:ascii="Times New Roman" w:hAnsi="Times New Roman" w:cs="Times New Roman"/>
          <w:bCs/>
          <w:color w:val="000000" w:themeColor="text1"/>
          <w:sz w:val="28"/>
          <w:szCs w:val="28"/>
          <w:shd w:val="clear" w:color="auto" w:fill="FFFFFF"/>
        </w:rPr>
        <w:t>актуальной проблемой</w:t>
      </w:r>
      <w:r w:rsidR="00C524C2" w:rsidRPr="00271D10">
        <w:rPr>
          <w:rFonts w:ascii="Times New Roman" w:hAnsi="Times New Roman" w:cs="Times New Roman"/>
          <w:bCs/>
          <w:color w:val="000000" w:themeColor="text1"/>
          <w:sz w:val="28"/>
          <w:szCs w:val="28"/>
          <w:shd w:val="clear" w:color="auto" w:fill="FFFFFF"/>
        </w:rPr>
        <w:t xml:space="preserve">, </w:t>
      </w:r>
      <w:r w:rsidR="00C524C2" w:rsidRPr="00271D10">
        <w:rPr>
          <w:rFonts w:ascii="Times New Roman" w:hAnsi="Times New Roman" w:cs="Times New Roman"/>
          <w:color w:val="000000" w:themeColor="text1"/>
          <w:sz w:val="28"/>
          <w:szCs w:val="28"/>
        </w:rPr>
        <w:t>[4]</w:t>
      </w:r>
      <w:r w:rsidR="00604AE4" w:rsidRPr="00271D10">
        <w:rPr>
          <w:rFonts w:ascii="Times New Roman" w:hAnsi="Times New Roman" w:cs="Times New Roman"/>
          <w:bCs/>
          <w:color w:val="000000" w:themeColor="text1"/>
          <w:sz w:val="28"/>
          <w:szCs w:val="28"/>
          <w:shd w:val="clear" w:color="auto" w:fill="FFFFFF"/>
        </w:rPr>
        <w:t>.</w:t>
      </w:r>
      <w:r w:rsidR="00604AE4" w:rsidRPr="00271D10">
        <w:rPr>
          <w:rFonts w:ascii="Times New Roman" w:hAnsi="Times New Roman" w:cs="Times New Roman"/>
          <w:color w:val="000000" w:themeColor="text1"/>
          <w:sz w:val="28"/>
          <w:szCs w:val="28"/>
        </w:rPr>
        <w:t xml:space="preserve"> </w:t>
      </w:r>
      <w:r w:rsidR="009B3FC4" w:rsidRPr="00271D10">
        <w:rPr>
          <w:rFonts w:ascii="Times New Roman" w:hAnsi="Times New Roman" w:cs="Times New Roman"/>
          <w:color w:val="000000" w:themeColor="text1"/>
          <w:sz w:val="28"/>
          <w:szCs w:val="28"/>
        </w:rPr>
        <w:t xml:space="preserve">Следует также отметить, что инновационная культура в целом находится на низкой стадии развития. Сегодня необходимы значительные усилия </w:t>
      </w:r>
      <w:r w:rsidR="00FC0DD7" w:rsidRPr="00271D10">
        <w:rPr>
          <w:rFonts w:ascii="Times New Roman" w:hAnsi="Times New Roman" w:cs="Times New Roman"/>
          <w:color w:val="000000" w:themeColor="text1"/>
          <w:sz w:val="28"/>
          <w:szCs w:val="28"/>
        </w:rPr>
        <w:t>для продвижения новых идей.</w:t>
      </w:r>
    </w:p>
    <w:p w:rsidR="00C062F8" w:rsidRPr="00271D10" w:rsidRDefault="00C062F8" w:rsidP="00271D10">
      <w:pPr>
        <w:spacing w:after="0" w:line="240" w:lineRule="auto"/>
        <w:ind w:firstLine="709"/>
        <w:jc w:val="both"/>
        <w:rPr>
          <w:rFonts w:ascii="Times New Roman" w:hAnsi="Times New Roman" w:cs="Times New Roman"/>
          <w:bCs/>
          <w:color w:val="000000" w:themeColor="text1"/>
          <w:sz w:val="28"/>
          <w:szCs w:val="28"/>
          <w:shd w:val="clear" w:color="auto" w:fill="FFFFFF"/>
        </w:rPr>
      </w:pPr>
      <w:r w:rsidRPr="00271D10">
        <w:rPr>
          <w:rFonts w:ascii="Times New Roman" w:hAnsi="Times New Roman" w:cs="Times New Roman"/>
          <w:bCs/>
          <w:color w:val="000000" w:themeColor="text1"/>
          <w:sz w:val="28"/>
          <w:szCs w:val="28"/>
          <w:shd w:val="clear" w:color="auto" w:fill="FFFFFF"/>
        </w:rPr>
        <w:lastRenderedPageBreak/>
        <w:t xml:space="preserve">Задача системы подготовки специалистов должна состоять в том, чтобы сформировать </w:t>
      </w:r>
      <w:r w:rsidR="007E50D0" w:rsidRPr="00271D10">
        <w:rPr>
          <w:rFonts w:ascii="Times New Roman" w:hAnsi="Times New Roman" w:cs="Times New Roman"/>
          <w:bCs/>
          <w:color w:val="000000" w:themeColor="text1"/>
          <w:sz w:val="28"/>
          <w:szCs w:val="28"/>
          <w:shd w:val="clear" w:color="auto" w:fill="FFFFFF"/>
        </w:rPr>
        <w:t xml:space="preserve">позитивное  </w:t>
      </w:r>
      <w:r w:rsidRPr="00271D10">
        <w:rPr>
          <w:rFonts w:ascii="Times New Roman" w:hAnsi="Times New Roman" w:cs="Times New Roman"/>
          <w:bCs/>
          <w:color w:val="000000" w:themeColor="text1"/>
          <w:sz w:val="28"/>
          <w:szCs w:val="28"/>
          <w:shd w:val="clear" w:color="auto" w:fill="FFFFFF"/>
        </w:rPr>
        <w:t>отношение к инновациям и стимулировать инновационную восприимчивость. Неопределенность прав владельцев инноваций заключается в отсутствии четких механизмов обеспечения использования инноваций исключительно с разрешения правообладателя. Это негативно влияет на развитие инноваций, поскольку незаконное использование снижает экономическую эффективность внедрения инноваций</w:t>
      </w:r>
      <w:r w:rsidR="00867CEF" w:rsidRPr="00271D10">
        <w:rPr>
          <w:rFonts w:ascii="Times New Roman" w:hAnsi="Times New Roman" w:cs="Times New Roman"/>
          <w:bCs/>
          <w:color w:val="000000" w:themeColor="text1"/>
          <w:sz w:val="28"/>
          <w:szCs w:val="28"/>
          <w:shd w:val="clear" w:color="auto" w:fill="FFFFFF"/>
        </w:rPr>
        <w:t xml:space="preserve">, </w:t>
      </w:r>
      <w:r w:rsidR="00867CEF" w:rsidRPr="00271D10">
        <w:rPr>
          <w:rFonts w:ascii="Times New Roman" w:hAnsi="Times New Roman" w:cs="Times New Roman"/>
          <w:color w:val="000000" w:themeColor="text1"/>
          <w:sz w:val="28"/>
          <w:szCs w:val="28"/>
        </w:rPr>
        <w:t>[</w:t>
      </w:r>
      <w:r w:rsidR="00280DDB" w:rsidRPr="00271D10">
        <w:rPr>
          <w:rFonts w:ascii="Times New Roman" w:hAnsi="Times New Roman" w:cs="Times New Roman"/>
          <w:color w:val="000000" w:themeColor="text1"/>
          <w:sz w:val="28"/>
          <w:szCs w:val="28"/>
        </w:rPr>
        <w:t>1</w:t>
      </w:r>
      <w:r w:rsidR="00867CEF" w:rsidRPr="00271D10">
        <w:rPr>
          <w:rFonts w:ascii="Times New Roman" w:hAnsi="Times New Roman" w:cs="Times New Roman"/>
          <w:color w:val="000000" w:themeColor="text1"/>
          <w:sz w:val="28"/>
          <w:szCs w:val="28"/>
        </w:rPr>
        <w:t>]</w:t>
      </w:r>
      <w:r w:rsidRPr="00271D10">
        <w:rPr>
          <w:rFonts w:ascii="Times New Roman" w:hAnsi="Times New Roman" w:cs="Times New Roman"/>
          <w:bCs/>
          <w:color w:val="000000" w:themeColor="text1"/>
          <w:sz w:val="28"/>
          <w:szCs w:val="28"/>
          <w:shd w:val="clear" w:color="auto" w:fill="FFFFFF"/>
        </w:rPr>
        <w:t>.</w:t>
      </w:r>
    </w:p>
    <w:p w:rsidR="0041637D" w:rsidRPr="00271D10" w:rsidRDefault="007E50D0" w:rsidP="00271D10">
      <w:pPr>
        <w:spacing w:after="0" w:line="240" w:lineRule="auto"/>
        <w:ind w:firstLine="709"/>
        <w:jc w:val="both"/>
        <w:rPr>
          <w:rFonts w:ascii="Times New Roman" w:hAnsi="Times New Roman" w:cs="Times New Roman"/>
          <w:bCs/>
          <w:color w:val="000000" w:themeColor="text1"/>
          <w:sz w:val="28"/>
          <w:szCs w:val="28"/>
          <w:shd w:val="clear" w:color="auto" w:fill="FFFFFF"/>
        </w:rPr>
      </w:pPr>
      <w:r w:rsidRPr="00271D10">
        <w:rPr>
          <w:rFonts w:ascii="Times New Roman" w:hAnsi="Times New Roman" w:cs="Times New Roman"/>
          <w:bCs/>
          <w:color w:val="000000" w:themeColor="text1"/>
          <w:sz w:val="28"/>
          <w:szCs w:val="28"/>
          <w:shd w:val="clear" w:color="auto" w:fill="FFFFFF"/>
        </w:rPr>
        <w:t xml:space="preserve">Конечно, инновационная предпринимательская деятельность должна быть направлена на </w:t>
      </w:r>
      <w:r w:rsidR="00604AE4" w:rsidRPr="00271D10">
        <w:rPr>
          <w:rFonts w:ascii="Times New Roman" w:hAnsi="Times New Roman" w:cs="Times New Roman"/>
          <w:bCs/>
          <w:color w:val="000000" w:themeColor="text1"/>
          <w:sz w:val="28"/>
          <w:szCs w:val="28"/>
          <w:shd w:val="clear" w:color="auto" w:fill="FFFFFF"/>
        </w:rPr>
        <w:t>удовлетворение определенных общественных потребностей</w:t>
      </w:r>
      <w:r w:rsidR="007D7832" w:rsidRPr="00271D10">
        <w:rPr>
          <w:rFonts w:ascii="Times New Roman" w:hAnsi="Times New Roman" w:cs="Times New Roman"/>
          <w:bCs/>
          <w:color w:val="000000" w:themeColor="text1"/>
          <w:sz w:val="28"/>
          <w:szCs w:val="28"/>
          <w:shd w:val="clear" w:color="auto" w:fill="FFFFFF"/>
        </w:rPr>
        <w:t>.</w:t>
      </w:r>
      <w:r w:rsidR="007D7832" w:rsidRPr="00271D10">
        <w:rPr>
          <w:rFonts w:ascii="Times New Roman" w:hAnsi="Times New Roman" w:cs="Times New Roman"/>
          <w:sz w:val="28"/>
          <w:szCs w:val="28"/>
        </w:rPr>
        <w:t xml:space="preserve"> </w:t>
      </w:r>
      <w:r w:rsidR="007D7832" w:rsidRPr="00271D10">
        <w:rPr>
          <w:rFonts w:ascii="Times New Roman" w:hAnsi="Times New Roman" w:cs="Times New Roman"/>
          <w:bCs/>
          <w:color w:val="000000" w:themeColor="text1"/>
          <w:sz w:val="28"/>
          <w:szCs w:val="28"/>
          <w:shd w:val="clear" w:color="auto" w:fill="FFFFFF"/>
        </w:rPr>
        <w:t>Грамотное управление имеющимся потенциалом и создание инновационного технического резерва для дальнейшего развития способны вывести компанию на новый конкурентный рынок и предоставить возможности для раскрытия собственного производственного потенциала. Но повышение эффективности деятельности компании в целом в результате инноваций не всегда происходит.</w:t>
      </w:r>
    </w:p>
    <w:p w:rsidR="007C2F88" w:rsidRPr="00271D10" w:rsidRDefault="00FE6645" w:rsidP="00271D10">
      <w:pPr>
        <w:spacing w:after="0" w:line="240" w:lineRule="auto"/>
        <w:ind w:firstLine="709"/>
        <w:jc w:val="both"/>
        <w:rPr>
          <w:rFonts w:ascii="Times New Roman" w:hAnsi="Times New Roman" w:cs="Times New Roman"/>
          <w:bCs/>
          <w:color w:val="333333"/>
          <w:sz w:val="28"/>
          <w:szCs w:val="28"/>
          <w:shd w:val="clear" w:color="auto" w:fill="FFFFFF"/>
        </w:rPr>
      </w:pPr>
      <w:r>
        <w:rPr>
          <w:rFonts w:ascii="Times New Roman" w:hAnsi="Times New Roman" w:cs="Times New Roman"/>
          <w:sz w:val="28"/>
          <w:szCs w:val="28"/>
        </w:rPr>
        <w:t xml:space="preserve">Список </w:t>
      </w:r>
      <w:r w:rsidR="007617F0">
        <w:rPr>
          <w:rFonts w:ascii="Times New Roman" w:hAnsi="Times New Roman" w:cs="Times New Roman"/>
          <w:sz w:val="28"/>
          <w:szCs w:val="28"/>
        </w:rPr>
        <w:t>литературы</w:t>
      </w:r>
      <w:r w:rsidR="007C2F88" w:rsidRPr="00271D10">
        <w:rPr>
          <w:rFonts w:ascii="Times New Roman" w:hAnsi="Times New Roman" w:cs="Times New Roman"/>
          <w:bCs/>
          <w:color w:val="333333"/>
          <w:sz w:val="28"/>
          <w:szCs w:val="28"/>
          <w:shd w:val="clear" w:color="auto" w:fill="FFFFFF"/>
        </w:rPr>
        <w:t>:</w:t>
      </w:r>
    </w:p>
    <w:p w:rsidR="00EC038A" w:rsidRPr="00271D10" w:rsidRDefault="00EC038A" w:rsidP="00271D10">
      <w:pPr>
        <w:pStyle w:val="aa"/>
        <w:numPr>
          <w:ilvl w:val="0"/>
          <w:numId w:val="1"/>
        </w:numPr>
        <w:spacing w:after="0" w:line="240" w:lineRule="auto"/>
        <w:ind w:left="0" w:firstLine="709"/>
        <w:jc w:val="both"/>
        <w:rPr>
          <w:rFonts w:ascii="Times New Roman" w:hAnsi="Times New Roman" w:cs="Times New Roman"/>
          <w:color w:val="222222"/>
          <w:sz w:val="28"/>
          <w:szCs w:val="28"/>
          <w:shd w:val="clear" w:color="auto" w:fill="FFFFFF"/>
        </w:rPr>
      </w:pPr>
      <w:proofErr w:type="spellStart"/>
      <w:r w:rsidRPr="00271D10">
        <w:rPr>
          <w:rFonts w:ascii="Times New Roman" w:hAnsi="Times New Roman" w:cs="Times New Roman"/>
          <w:color w:val="222222"/>
          <w:sz w:val="28"/>
          <w:szCs w:val="28"/>
          <w:shd w:val="clear" w:color="auto" w:fill="FFFFFF"/>
        </w:rPr>
        <w:t>Сайфуллина</w:t>
      </w:r>
      <w:proofErr w:type="spellEnd"/>
      <w:r w:rsidRPr="00271D10">
        <w:rPr>
          <w:rFonts w:ascii="Times New Roman" w:hAnsi="Times New Roman" w:cs="Times New Roman"/>
          <w:color w:val="222222"/>
          <w:sz w:val="28"/>
          <w:szCs w:val="28"/>
          <w:shd w:val="clear" w:color="auto" w:fill="FFFFFF"/>
        </w:rPr>
        <w:t xml:space="preserve"> С.Ф. Проблемы инновационного развития российских предприятий // Успехи современного естествознания. — 2010. — ¹ 3 — С. 171–173.</w:t>
      </w:r>
    </w:p>
    <w:p w:rsidR="00CF033C" w:rsidRPr="00271D10" w:rsidRDefault="00EC038A" w:rsidP="00271D10">
      <w:pPr>
        <w:pStyle w:val="aa"/>
        <w:numPr>
          <w:ilvl w:val="0"/>
          <w:numId w:val="1"/>
        </w:numPr>
        <w:spacing w:line="240" w:lineRule="auto"/>
        <w:ind w:left="0" w:firstLine="709"/>
        <w:jc w:val="both"/>
        <w:rPr>
          <w:rFonts w:ascii="Times New Roman" w:hAnsi="Times New Roman" w:cs="Times New Roman"/>
          <w:color w:val="222222"/>
          <w:sz w:val="28"/>
          <w:szCs w:val="28"/>
          <w:shd w:val="clear" w:color="auto" w:fill="FFFFFF"/>
        </w:rPr>
      </w:pPr>
      <w:r w:rsidRPr="00271D10">
        <w:rPr>
          <w:rFonts w:ascii="Times New Roman" w:hAnsi="Times New Roman" w:cs="Times New Roman"/>
          <w:color w:val="222222"/>
          <w:sz w:val="28"/>
          <w:szCs w:val="28"/>
          <w:shd w:val="clear" w:color="auto" w:fill="FFFFFF"/>
        </w:rPr>
        <w:t xml:space="preserve">Плотников А.Н., </w:t>
      </w:r>
      <w:proofErr w:type="spellStart"/>
      <w:r w:rsidRPr="00271D10">
        <w:rPr>
          <w:rFonts w:ascii="Times New Roman" w:hAnsi="Times New Roman" w:cs="Times New Roman"/>
          <w:color w:val="222222"/>
          <w:sz w:val="28"/>
          <w:szCs w:val="28"/>
          <w:shd w:val="clear" w:color="auto" w:fill="FFFFFF"/>
        </w:rPr>
        <w:t>Литонинский</w:t>
      </w:r>
      <w:proofErr w:type="spellEnd"/>
      <w:r w:rsidRPr="00271D10">
        <w:rPr>
          <w:rFonts w:ascii="Times New Roman" w:hAnsi="Times New Roman" w:cs="Times New Roman"/>
          <w:color w:val="222222"/>
          <w:sz w:val="28"/>
          <w:szCs w:val="28"/>
          <w:shd w:val="clear" w:color="auto" w:fill="FFFFFF"/>
        </w:rPr>
        <w:t xml:space="preserve"> С.Н. Анализ методов оценки инновационного потенциала предприятия и направления их совершенствования // Проблемы современной экономики: инвестиции, инновации, логистика, труд, недвижимость</w:t>
      </w:r>
      <w:proofErr w:type="gramStart"/>
      <w:r w:rsidRPr="00271D10">
        <w:rPr>
          <w:rFonts w:ascii="Times New Roman" w:hAnsi="Times New Roman" w:cs="Times New Roman"/>
          <w:color w:val="222222"/>
          <w:sz w:val="28"/>
          <w:szCs w:val="28"/>
          <w:shd w:val="clear" w:color="auto" w:fill="FFFFFF"/>
        </w:rPr>
        <w:t xml:space="preserve"> :</w:t>
      </w:r>
      <w:proofErr w:type="gramEnd"/>
      <w:r w:rsidRPr="00271D10">
        <w:rPr>
          <w:rFonts w:ascii="Times New Roman" w:hAnsi="Times New Roman" w:cs="Times New Roman"/>
          <w:color w:val="222222"/>
          <w:sz w:val="28"/>
          <w:szCs w:val="28"/>
          <w:shd w:val="clear" w:color="auto" w:fill="FFFFFF"/>
        </w:rPr>
        <w:t xml:space="preserve"> сб. науч. тр. </w:t>
      </w:r>
      <w:proofErr w:type="spellStart"/>
      <w:r w:rsidRPr="00271D10">
        <w:rPr>
          <w:rFonts w:ascii="Times New Roman" w:hAnsi="Times New Roman" w:cs="Times New Roman"/>
          <w:color w:val="222222"/>
          <w:sz w:val="28"/>
          <w:szCs w:val="28"/>
          <w:shd w:val="clear" w:color="auto" w:fill="FFFFFF"/>
        </w:rPr>
        <w:t>Вып</w:t>
      </w:r>
      <w:proofErr w:type="spellEnd"/>
      <w:r w:rsidRPr="00271D10">
        <w:rPr>
          <w:rFonts w:ascii="Times New Roman" w:hAnsi="Times New Roman" w:cs="Times New Roman"/>
          <w:color w:val="222222"/>
          <w:sz w:val="28"/>
          <w:szCs w:val="28"/>
          <w:shd w:val="clear" w:color="auto" w:fill="FFFFFF"/>
        </w:rPr>
        <w:t>. 7. Саратов. – 2012. – c. 248–263.</w:t>
      </w:r>
    </w:p>
    <w:p w:rsidR="00BD6223" w:rsidRPr="00271D10" w:rsidRDefault="00200A50" w:rsidP="00271D10">
      <w:pPr>
        <w:pStyle w:val="aa"/>
        <w:numPr>
          <w:ilvl w:val="0"/>
          <w:numId w:val="1"/>
        </w:numPr>
        <w:spacing w:line="240" w:lineRule="auto"/>
        <w:ind w:left="0" w:firstLine="709"/>
        <w:jc w:val="both"/>
        <w:rPr>
          <w:rFonts w:ascii="Times New Roman" w:hAnsi="Times New Roman" w:cs="Times New Roman"/>
          <w:color w:val="222222"/>
          <w:sz w:val="28"/>
          <w:szCs w:val="28"/>
          <w:shd w:val="clear" w:color="auto" w:fill="FFFFFF"/>
        </w:rPr>
      </w:pPr>
      <w:proofErr w:type="spellStart"/>
      <w:r w:rsidRPr="00271D10">
        <w:rPr>
          <w:rFonts w:ascii="Times New Roman" w:hAnsi="Times New Roman" w:cs="Times New Roman"/>
          <w:color w:val="222222"/>
          <w:sz w:val="28"/>
          <w:szCs w:val="28"/>
          <w:shd w:val="clear" w:color="auto" w:fill="FFFFFF"/>
        </w:rPr>
        <w:t>Шляхто</w:t>
      </w:r>
      <w:proofErr w:type="spellEnd"/>
      <w:r w:rsidRPr="00271D10">
        <w:rPr>
          <w:rFonts w:ascii="Times New Roman" w:hAnsi="Times New Roman" w:cs="Times New Roman"/>
          <w:color w:val="222222"/>
          <w:sz w:val="28"/>
          <w:szCs w:val="28"/>
          <w:shd w:val="clear" w:color="auto" w:fill="FFFFFF"/>
        </w:rPr>
        <w:t xml:space="preserve"> И.В. Оценка инновационного потенциала промышленного предприятия //Вестник Брянского государственного технического университета. – 2008. – № 1(9). – c. 109-115.</w:t>
      </w:r>
    </w:p>
    <w:p w:rsidR="00376E7D" w:rsidRDefault="00376E7D" w:rsidP="00271D10">
      <w:pPr>
        <w:pStyle w:val="aa"/>
        <w:numPr>
          <w:ilvl w:val="0"/>
          <w:numId w:val="1"/>
        </w:numPr>
        <w:spacing w:after="0" w:line="240" w:lineRule="auto"/>
        <w:ind w:left="0" w:firstLine="709"/>
        <w:jc w:val="both"/>
        <w:rPr>
          <w:rFonts w:ascii="Times New Roman" w:hAnsi="Times New Roman" w:cs="Times New Roman"/>
          <w:color w:val="222222"/>
          <w:sz w:val="28"/>
          <w:szCs w:val="28"/>
          <w:shd w:val="clear" w:color="auto" w:fill="FFFFFF"/>
        </w:rPr>
      </w:pPr>
      <w:r w:rsidRPr="00271D10">
        <w:rPr>
          <w:rFonts w:ascii="Times New Roman" w:hAnsi="Times New Roman" w:cs="Times New Roman"/>
          <w:color w:val="222222"/>
          <w:sz w:val="28"/>
          <w:szCs w:val="28"/>
          <w:shd w:val="clear" w:color="auto" w:fill="FFFFFF"/>
        </w:rPr>
        <w:t>Якимов А.В. Тенденции и проблемы развития и совершенствования инновационной деятельности в России // Вопросы управления. – 2014. – № 10. – c. 11 – 17.</w:t>
      </w:r>
    </w:p>
    <w:p w:rsidR="00B814DC" w:rsidRPr="00271D10" w:rsidRDefault="00B814DC" w:rsidP="00B814DC">
      <w:pPr>
        <w:pStyle w:val="aa"/>
        <w:spacing w:after="0" w:line="240" w:lineRule="auto"/>
        <w:ind w:left="709"/>
        <w:jc w:val="right"/>
        <w:rPr>
          <w:rFonts w:ascii="Times New Roman" w:hAnsi="Times New Roman" w:cs="Times New Roman"/>
          <w:color w:val="222222"/>
          <w:sz w:val="28"/>
          <w:szCs w:val="28"/>
          <w:shd w:val="clear" w:color="auto" w:fill="FFFFFF"/>
        </w:rPr>
      </w:pPr>
      <w:r w:rsidRPr="00B814DC">
        <w:rPr>
          <w:rFonts w:ascii="Times New Roman" w:hAnsi="Times New Roman" w:cs="Times New Roman"/>
          <w:color w:val="222222"/>
          <w:sz w:val="28"/>
          <w:szCs w:val="28"/>
          <w:shd w:val="clear" w:color="auto" w:fill="FFFFFF"/>
        </w:rPr>
        <w:t>Контактный телефон +7</w:t>
      </w:r>
      <w:r>
        <w:rPr>
          <w:rFonts w:ascii="Times New Roman" w:hAnsi="Times New Roman" w:cs="Times New Roman"/>
          <w:color w:val="222222"/>
          <w:sz w:val="28"/>
          <w:szCs w:val="28"/>
          <w:shd w:val="clear" w:color="auto" w:fill="FFFFFF"/>
        </w:rPr>
        <w:t>9063950871</w:t>
      </w:r>
    </w:p>
    <w:sectPr w:rsidR="00B814DC" w:rsidRPr="00271D10" w:rsidSect="00FF7A0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CD1" w:rsidRDefault="00FD6CD1" w:rsidP="00A24619">
      <w:pPr>
        <w:spacing w:after="0" w:line="240" w:lineRule="auto"/>
      </w:pPr>
      <w:r>
        <w:separator/>
      </w:r>
    </w:p>
  </w:endnote>
  <w:endnote w:type="continuationSeparator" w:id="0">
    <w:p w:rsidR="00FD6CD1" w:rsidRDefault="00FD6CD1" w:rsidP="00A2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CD1" w:rsidRDefault="00FD6CD1" w:rsidP="00A24619">
      <w:pPr>
        <w:spacing w:after="0" w:line="240" w:lineRule="auto"/>
      </w:pPr>
      <w:r>
        <w:separator/>
      </w:r>
    </w:p>
  </w:footnote>
  <w:footnote w:type="continuationSeparator" w:id="0">
    <w:p w:rsidR="00FD6CD1" w:rsidRDefault="00FD6CD1" w:rsidP="00A246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B506C"/>
    <w:multiLevelType w:val="hybridMultilevel"/>
    <w:tmpl w:val="29784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461973"/>
    <w:multiLevelType w:val="hybridMultilevel"/>
    <w:tmpl w:val="2DBE5168"/>
    <w:lvl w:ilvl="0" w:tplc="2C0C3AAA">
      <w:start w:val="1"/>
      <w:numFmt w:val="decimal"/>
      <w:lvlText w:val="%1."/>
      <w:lvlJc w:val="left"/>
      <w:pPr>
        <w:ind w:left="704" w:hanging="4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7254AEE"/>
    <w:multiLevelType w:val="hybridMultilevel"/>
    <w:tmpl w:val="C0340E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DBF37A3"/>
    <w:multiLevelType w:val="hybridMultilevel"/>
    <w:tmpl w:val="514A020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375B55E0"/>
    <w:multiLevelType w:val="hybridMultilevel"/>
    <w:tmpl w:val="8A009C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CF43F1"/>
    <w:multiLevelType w:val="hybridMultilevel"/>
    <w:tmpl w:val="F718F8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C35782A"/>
    <w:multiLevelType w:val="hybridMultilevel"/>
    <w:tmpl w:val="563A51A8"/>
    <w:lvl w:ilvl="0" w:tplc="0419000F">
      <w:start w:val="1"/>
      <w:numFmt w:val="decimal"/>
      <w:lvlText w:val="%1."/>
      <w:lvlJc w:val="left"/>
      <w:pPr>
        <w:ind w:left="1069"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82A41B1"/>
    <w:multiLevelType w:val="hybridMultilevel"/>
    <w:tmpl w:val="694E4004"/>
    <w:lvl w:ilvl="0" w:tplc="CD7C9226">
      <w:start w:val="1"/>
      <w:numFmt w:val="bullet"/>
      <w:lvlText w:val=""/>
      <w:lvlJc w:val="left"/>
      <w:pPr>
        <w:ind w:left="644" w:hanging="360"/>
      </w:pPr>
      <w:rPr>
        <w:rFonts w:ascii="Symbol" w:hAnsi="Symbol" w:hint="default"/>
      </w:rPr>
    </w:lvl>
    <w:lvl w:ilvl="1" w:tplc="04190003" w:tentative="1">
      <w:start w:val="1"/>
      <w:numFmt w:val="bullet"/>
      <w:lvlText w:val="o"/>
      <w:lvlJc w:val="left"/>
      <w:pPr>
        <w:ind w:left="1018" w:hanging="360"/>
      </w:pPr>
      <w:rPr>
        <w:rFonts w:ascii="Courier New" w:hAnsi="Courier New" w:cs="Courier New" w:hint="default"/>
      </w:rPr>
    </w:lvl>
    <w:lvl w:ilvl="2" w:tplc="04190005" w:tentative="1">
      <w:start w:val="1"/>
      <w:numFmt w:val="bullet"/>
      <w:lvlText w:val=""/>
      <w:lvlJc w:val="left"/>
      <w:pPr>
        <w:ind w:left="1738" w:hanging="360"/>
      </w:pPr>
      <w:rPr>
        <w:rFonts w:ascii="Wingdings" w:hAnsi="Wingdings" w:hint="default"/>
      </w:rPr>
    </w:lvl>
    <w:lvl w:ilvl="3" w:tplc="04190001" w:tentative="1">
      <w:start w:val="1"/>
      <w:numFmt w:val="bullet"/>
      <w:lvlText w:val=""/>
      <w:lvlJc w:val="left"/>
      <w:pPr>
        <w:ind w:left="2458" w:hanging="360"/>
      </w:pPr>
      <w:rPr>
        <w:rFonts w:ascii="Symbol" w:hAnsi="Symbol" w:hint="default"/>
      </w:rPr>
    </w:lvl>
    <w:lvl w:ilvl="4" w:tplc="04190003" w:tentative="1">
      <w:start w:val="1"/>
      <w:numFmt w:val="bullet"/>
      <w:lvlText w:val="o"/>
      <w:lvlJc w:val="left"/>
      <w:pPr>
        <w:ind w:left="3178" w:hanging="360"/>
      </w:pPr>
      <w:rPr>
        <w:rFonts w:ascii="Courier New" w:hAnsi="Courier New" w:cs="Courier New" w:hint="default"/>
      </w:rPr>
    </w:lvl>
    <w:lvl w:ilvl="5" w:tplc="04190005" w:tentative="1">
      <w:start w:val="1"/>
      <w:numFmt w:val="bullet"/>
      <w:lvlText w:val=""/>
      <w:lvlJc w:val="left"/>
      <w:pPr>
        <w:ind w:left="3898" w:hanging="360"/>
      </w:pPr>
      <w:rPr>
        <w:rFonts w:ascii="Wingdings" w:hAnsi="Wingdings" w:hint="default"/>
      </w:rPr>
    </w:lvl>
    <w:lvl w:ilvl="6" w:tplc="04190001" w:tentative="1">
      <w:start w:val="1"/>
      <w:numFmt w:val="bullet"/>
      <w:lvlText w:val=""/>
      <w:lvlJc w:val="left"/>
      <w:pPr>
        <w:ind w:left="4618" w:hanging="360"/>
      </w:pPr>
      <w:rPr>
        <w:rFonts w:ascii="Symbol" w:hAnsi="Symbol" w:hint="default"/>
      </w:rPr>
    </w:lvl>
    <w:lvl w:ilvl="7" w:tplc="04190003" w:tentative="1">
      <w:start w:val="1"/>
      <w:numFmt w:val="bullet"/>
      <w:lvlText w:val="o"/>
      <w:lvlJc w:val="left"/>
      <w:pPr>
        <w:ind w:left="5338" w:hanging="360"/>
      </w:pPr>
      <w:rPr>
        <w:rFonts w:ascii="Courier New" w:hAnsi="Courier New" w:cs="Courier New" w:hint="default"/>
      </w:rPr>
    </w:lvl>
    <w:lvl w:ilvl="8" w:tplc="04190005" w:tentative="1">
      <w:start w:val="1"/>
      <w:numFmt w:val="bullet"/>
      <w:lvlText w:val=""/>
      <w:lvlJc w:val="left"/>
      <w:pPr>
        <w:ind w:left="6058" w:hanging="360"/>
      </w:pPr>
      <w:rPr>
        <w:rFonts w:ascii="Wingdings" w:hAnsi="Wingdings" w:hint="default"/>
      </w:rPr>
    </w:lvl>
  </w:abstractNum>
  <w:abstractNum w:abstractNumId="8">
    <w:nsid w:val="6D620AB9"/>
    <w:multiLevelType w:val="hybridMultilevel"/>
    <w:tmpl w:val="9F3E836C"/>
    <w:lvl w:ilvl="0" w:tplc="CD7C922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702A4E93"/>
    <w:multiLevelType w:val="hybridMultilevel"/>
    <w:tmpl w:val="641625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7D113AE2"/>
    <w:multiLevelType w:val="hybridMultilevel"/>
    <w:tmpl w:val="7D2C6B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9"/>
  </w:num>
  <w:num w:numId="5">
    <w:abstractNumId w:val="8"/>
  </w:num>
  <w:num w:numId="6">
    <w:abstractNumId w:val="3"/>
  </w:num>
  <w:num w:numId="7">
    <w:abstractNumId w:val="1"/>
  </w:num>
  <w:num w:numId="8">
    <w:abstractNumId w:val="7"/>
  </w:num>
  <w:num w:numId="9">
    <w:abstractNumId w:val="2"/>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322"/>
    <w:rsid w:val="00013946"/>
    <w:rsid w:val="00020A09"/>
    <w:rsid w:val="00020DE8"/>
    <w:rsid w:val="00034654"/>
    <w:rsid w:val="00044D00"/>
    <w:rsid w:val="00061A7E"/>
    <w:rsid w:val="000B5198"/>
    <w:rsid w:val="000C3722"/>
    <w:rsid w:val="000D0157"/>
    <w:rsid w:val="000D1178"/>
    <w:rsid w:val="000E6785"/>
    <w:rsid w:val="001010A3"/>
    <w:rsid w:val="0010571C"/>
    <w:rsid w:val="00112721"/>
    <w:rsid w:val="0011761A"/>
    <w:rsid w:val="00122F41"/>
    <w:rsid w:val="001464DE"/>
    <w:rsid w:val="0017369A"/>
    <w:rsid w:val="0017390E"/>
    <w:rsid w:val="00182801"/>
    <w:rsid w:val="001A36F5"/>
    <w:rsid w:val="001A585F"/>
    <w:rsid w:val="001B2FD4"/>
    <w:rsid w:val="001B7906"/>
    <w:rsid w:val="001C49BC"/>
    <w:rsid w:val="001D73E5"/>
    <w:rsid w:val="001F2648"/>
    <w:rsid w:val="001F351D"/>
    <w:rsid w:val="00200A50"/>
    <w:rsid w:val="0021499D"/>
    <w:rsid w:val="002218C8"/>
    <w:rsid w:val="00225F0D"/>
    <w:rsid w:val="00255B3D"/>
    <w:rsid w:val="002608C3"/>
    <w:rsid w:val="00271D10"/>
    <w:rsid w:val="00280DDB"/>
    <w:rsid w:val="00282511"/>
    <w:rsid w:val="00283BFB"/>
    <w:rsid w:val="00291C96"/>
    <w:rsid w:val="0029424D"/>
    <w:rsid w:val="002A59D3"/>
    <w:rsid w:val="002B618C"/>
    <w:rsid w:val="002B6795"/>
    <w:rsid w:val="002C4A7A"/>
    <w:rsid w:val="002D5DF3"/>
    <w:rsid w:val="002D777B"/>
    <w:rsid w:val="002F2A1C"/>
    <w:rsid w:val="002F461A"/>
    <w:rsid w:val="002F753C"/>
    <w:rsid w:val="0030164A"/>
    <w:rsid w:val="00316464"/>
    <w:rsid w:val="00331A47"/>
    <w:rsid w:val="00334F05"/>
    <w:rsid w:val="00337090"/>
    <w:rsid w:val="00346B3D"/>
    <w:rsid w:val="00351E3F"/>
    <w:rsid w:val="00352CAA"/>
    <w:rsid w:val="0036128E"/>
    <w:rsid w:val="00364CB6"/>
    <w:rsid w:val="00376E7D"/>
    <w:rsid w:val="0038514A"/>
    <w:rsid w:val="003901A0"/>
    <w:rsid w:val="003A180A"/>
    <w:rsid w:val="003B1901"/>
    <w:rsid w:val="003B52CA"/>
    <w:rsid w:val="003B5AD0"/>
    <w:rsid w:val="003B681F"/>
    <w:rsid w:val="003C1435"/>
    <w:rsid w:val="003F0898"/>
    <w:rsid w:val="003F4C37"/>
    <w:rsid w:val="00402249"/>
    <w:rsid w:val="00404B3C"/>
    <w:rsid w:val="0041637D"/>
    <w:rsid w:val="0042026D"/>
    <w:rsid w:val="00456802"/>
    <w:rsid w:val="00457347"/>
    <w:rsid w:val="00460A94"/>
    <w:rsid w:val="00464657"/>
    <w:rsid w:val="00467EEA"/>
    <w:rsid w:val="004846F9"/>
    <w:rsid w:val="00484B94"/>
    <w:rsid w:val="004A3A65"/>
    <w:rsid w:val="004B0CE4"/>
    <w:rsid w:val="004D1563"/>
    <w:rsid w:val="004D6EC4"/>
    <w:rsid w:val="005061C2"/>
    <w:rsid w:val="00523567"/>
    <w:rsid w:val="00542787"/>
    <w:rsid w:val="00555CBA"/>
    <w:rsid w:val="0055733F"/>
    <w:rsid w:val="00560B08"/>
    <w:rsid w:val="00570E1C"/>
    <w:rsid w:val="00571B49"/>
    <w:rsid w:val="005802DC"/>
    <w:rsid w:val="005869F3"/>
    <w:rsid w:val="005A694C"/>
    <w:rsid w:val="005B64B9"/>
    <w:rsid w:val="005D07C1"/>
    <w:rsid w:val="005D456E"/>
    <w:rsid w:val="005E0CEB"/>
    <w:rsid w:val="005F7C07"/>
    <w:rsid w:val="00604ACD"/>
    <w:rsid w:val="00604AE4"/>
    <w:rsid w:val="006160AE"/>
    <w:rsid w:val="0062519C"/>
    <w:rsid w:val="00651746"/>
    <w:rsid w:val="00664D7B"/>
    <w:rsid w:val="006718C9"/>
    <w:rsid w:val="00672DE2"/>
    <w:rsid w:val="006831B9"/>
    <w:rsid w:val="006838D5"/>
    <w:rsid w:val="006A36C6"/>
    <w:rsid w:val="00702A92"/>
    <w:rsid w:val="0070712D"/>
    <w:rsid w:val="007105AF"/>
    <w:rsid w:val="00712A23"/>
    <w:rsid w:val="00720928"/>
    <w:rsid w:val="007263BE"/>
    <w:rsid w:val="0073078E"/>
    <w:rsid w:val="007617F0"/>
    <w:rsid w:val="00761C71"/>
    <w:rsid w:val="007630F7"/>
    <w:rsid w:val="0076586F"/>
    <w:rsid w:val="007741A6"/>
    <w:rsid w:val="00775A6C"/>
    <w:rsid w:val="0079287A"/>
    <w:rsid w:val="00794DC3"/>
    <w:rsid w:val="007C0265"/>
    <w:rsid w:val="007C0C73"/>
    <w:rsid w:val="007C2F88"/>
    <w:rsid w:val="007D7832"/>
    <w:rsid w:val="007E210A"/>
    <w:rsid w:val="007E50D0"/>
    <w:rsid w:val="007F4FE7"/>
    <w:rsid w:val="00804315"/>
    <w:rsid w:val="0081530B"/>
    <w:rsid w:val="008179AF"/>
    <w:rsid w:val="00823BAF"/>
    <w:rsid w:val="00825807"/>
    <w:rsid w:val="0084569D"/>
    <w:rsid w:val="00854245"/>
    <w:rsid w:val="00860DDC"/>
    <w:rsid w:val="00862974"/>
    <w:rsid w:val="008654A3"/>
    <w:rsid w:val="00867CEF"/>
    <w:rsid w:val="00872860"/>
    <w:rsid w:val="00881C37"/>
    <w:rsid w:val="00883322"/>
    <w:rsid w:val="008A6F5D"/>
    <w:rsid w:val="008C6933"/>
    <w:rsid w:val="008D6FE6"/>
    <w:rsid w:val="008F1774"/>
    <w:rsid w:val="008F5662"/>
    <w:rsid w:val="00901480"/>
    <w:rsid w:val="00903798"/>
    <w:rsid w:val="009037FD"/>
    <w:rsid w:val="0090589D"/>
    <w:rsid w:val="00906E8A"/>
    <w:rsid w:val="0091429F"/>
    <w:rsid w:val="00924E7B"/>
    <w:rsid w:val="0092546D"/>
    <w:rsid w:val="0093312E"/>
    <w:rsid w:val="00934A0D"/>
    <w:rsid w:val="00934BF1"/>
    <w:rsid w:val="00962D1D"/>
    <w:rsid w:val="009661F6"/>
    <w:rsid w:val="009773E5"/>
    <w:rsid w:val="00995146"/>
    <w:rsid w:val="009A04D2"/>
    <w:rsid w:val="009B3FC4"/>
    <w:rsid w:val="009D72EA"/>
    <w:rsid w:val="009E4E03"/>
    <w:rsid w:val="009E5278"/>
    <w:rsid w:val="009E5B05"/>
    <w:rsid w:val="00A13E55"/>
    <w:rsid w:val="00A20649"/>
    <w:rsid w:val="00A24399"/>
    <w:rsid w:val="00A24619"/>
    <w:rsid w:val="00A32DBB"/>
    <w:rsid w:val="00A44E14"/>
    <w:rsid w:val="00A46696"/>
    <w:rsid w:val="00A5623D"/>
    <w:rsid w:val="00A620D0"/>
    <w:rsid w:val="00AA1853"/>
    <w:rsid w:val="00AB19C7"/>
    <w:rsid w:val="00AB5C47"/>
    <w:rsid w:val="00AD2B9B"/>
    <w:rsid w:val="00AD4556"/>
    <w:rsid w:val="00AF376E"/>
    <w:rsid w:val="00B136DA"/>
    <w:rsid w:val="00B22534"/>
    <w:rsid w:val="00B47704"/>
    <w:rsid w:val="00B53539"/>
    <w:rsid w:val="00B814DC"/>
    <w:rsid w:val="00B864F3"/>
    <w:rsid w:val="00BA113B"/>
    <w:rsid w:val="00BC544F"/>
    <w:rsid w:val="00BD190E"/>
    <w:rsid w:val="00BD3356"/>
    <w:rsid w:val="00BD3EAC"/>
    <w:rsid w:val="00BD6223"/>
    <w:rsid w:val="00BE4CB2"/>
    <w:rsid w:val="00BF7C96"/>
    <w:rsid w:val="00C062E3"/>
    <w:rsid w:val="00C062F8"/>
    <w:rsid w:val="00C162F6"/>
    <w:rsid w:val="00C1699B"/>
    <w:rsid w:val="00C2216F"/>
    <w:rsid w:val="00C31BE1"/>
    <w:rsid w:val="00C40764"/>
    <w:rsid w:val="00C524C2"/>
    <w:rsid w:val="00C74604"/>
    <w:rsid w:val="00C7561C"/>
    <w:rsid w:val="00C901AA"/>
    <w:rsid w:val="00C91C93"/>
    <w:rsid w:val="00C9216F"/>
    <w:rsid w:val="00C95255"/>
    <w:rsid w:val="00C97E86"/>
    <w:rsid w:val="00CA31E3"/>
    <w:rsid w:val="00CA559F"/>
    <w:rsid w:val="00CC1FB0"/>
    <w:rsid w:val="00CC7185"/>
    <w:rsid w:val="00CD484D"/>
    <w:rsid w:val="00CE2A68"/>
    <w:rsid w:val="00CF033C"/>
    <w:rsid w:val="00CF23FB"/>
    <w:rsid w:val="00CF777F"/>
    <w:rsid w:val="00D12BD4"/>
    <w:rsid w:val="00D27EA4"/>
    <w:rsid w:val="00D3714D"/>
    <w:rsid w:val="00D43869"/>
    <w:rsid w:val="00D45BE2"/>
    <w:rsid w:val="00D54DA1"/>
    <w:rsid w:val="00D8558A"/>
    <w:rsid w:val="00D85C42"/>
    <w:rsid w:val="00D940CC"/>
    <w:rsid w:val="00D971E4"/>
    <w:rsid w:val="00DB31F2"/>
    <w:rsid w:val="00DC141B"/>
    <w:rsid w:val="00DC627E"/>
    <w:rsid w:val="00DD0805"/>
    <w:rsid w:val="00DE57E0"/>
    <w:rsid w:val="00DF0523"/>
    <w:rsid w:val="00DF1533"/>
    <w:rsid w:val="00DF51E7"/>
    <w:rsid w:val="00E00D06"/>
    <w:rsid w:val="00E105B2"/>
    <w:rsid w:val="00E2062F"/>
    <w:rsid w:val="00E34B46"/>
    <w:rsid w:val="00E47733"/>
    <w:rsid w:val="00E5060E"/>
    <w:rsid w:val="00E94FBC"/>
    <w:rsid w:val="00E9620E"/>
    <w:rsid w:val="00EA170E"/>
    <w:rsid w:val="00EA2CAD"/>
    <w:rsid w:val="00EB1688"/>
    <w:rsid w:val="00EB5AF7"/>
    <w:rsid w:val="00EC01A5"/>
    <w:rsid w:val="00EC038A"/>
    <w:rsid w:val="00ED1BC7"/>
    <w:rsid w:val="00EE1974"/>
    <w:rsid w:val="00EE5A04"/>
    <w:rsid w:val="00F136FA"/>
    <w:rsid w:val="00F17AA8"/>
    <w:rsid w:val="00F3440A"/>
    <w:rsid w:val="00F40965"/>
    <w:rsid w:val="00F666A2"/>
    <w:rsid w:val="00F81611"/>
    <w:rsid w:val="00F86335"/>
    <w:rsid w:val="00F937C1"/>
    <w:rsid w:val="00FC0DD7"/>
    <w:rsid w:val="00FD368A"/>
    <w:rsid w:val="00FD6CD1"/>
    <w:rsid w:val="00FE6645"/>
    <w:rsid w:val="00FF2339"/>
    <w:rsid w:val="00FF5FE1"/>
    <w:rsid w:val="00FF7A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61C2"/>
  </w:style>
  <w:style w:type="paragraph" w:styleId="1">
    <w:name w:val="heading 1"/>
    <w:basedOn w:val="a"/>
    <w:link w:val="10"/>
    <w:uiPriority w:val="9"/>
    <w:qFormat/>
    <w:rsid w:val="0082580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88332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883322"/>
    <w:rPr>
      <w:rFonts w:asciiTheme="majorHAnsi" w:eastAsiaTheme="majorEastAsia" w:hAnsiTheme="majorHAnsi" w:cstheme="majorBidi"/>
      <w:color w:val="17365D" w:themeColor="text2" w:themeShade="BF"/>
      <w:spacing w:val="5"/>
      <w:kern w:val="28"/>
      <w:sz w:val="52"/>
      <w:szCs w:val="52"/>
    </w:rPr>
  </w:style>
  <w:style w:type="paragraph" w:styleId="a5">
    <w:name w:val="header"/>
    <w:basedOn w:val="a"/>
    <w:link w:val="a6"/>
    <w:uiPriority w:val="99"/>
    <w:unhideWhenUsed/>
    <w:rsid w:val="00A2461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4619"/>
  </w:style>
  <w:style w:type="paragraph" w:styleId="a7">
    <w:name w:val="footer"/>
    <w:basedOn w:val="a"/>
    <w:link w:val="a8"/>
    <w:uiPriority w:val="99"/>
    <w:unhideWhenUsed/>
    <w:rsid w:val="00A2461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4619"/>
  </w:style>
  <w:style w:type="character" w:styleId="a9">
    <w:name w:val="Hyperlink"/>
    <w:basedOn w:val="a0"/>
    <w:uiPriority w:val="99"/>
    <w:unhideWhenUsed/>
    <w:rsid w:val="00A24619"/>
    <w:rPr>
      <w:color w:val="0000FF"/>
      <w:u w:val="single"/>
    </w:rPr>
  </w:style>
  <w:style w:type="paragraph" w:styleId="aa">
    <w:name w:val="List Paragraph"/>
    <w:basedOn w:val="a"/>
    <w:uiPriority w:val="34"/>
    <w:qFormat/>
    <w:rsid w:val="007C2F88"/>
    <w:pPr>
      <w:ind w:left="720"/>
      <w:contextualSpacing/>
    </w:pPr>
  </w:style>
  <w:style w:type="paragraph" w:styleId="ab">
    <w:name w:val="Normal (Web)"/>
    <w:basedOn w:val="a"/>
    <w:uiPriority w:val="99"/>
    <w:unhideWhenUsed/>
    <w:rsid w:val="005B64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70712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0712D"/>
    <w:rPr>
      <w:rFonts w:ascii="Tahoma" w:hAnsi="Tahoma" w:cs="Tahoma"/>
      <w:sz w:val="16"/>
      <w:szCs w:val="16"/>
    </w:rPr>
  </w:style>
  <w:style w:type="character" w:styleId="ae">
    <w:name w:val="FollowedHyperlink"/>
    <w:basedOn w:val="a0"/>
    <w:uiPriority w:val="99"/>
    <w:semiHidden/>
    <w:unhideWhenUsed/>
    <w:rsid w:val="007263BE"/>
    <w:rPr>
      <w:color w:val="800080" w:themeColor="followedHyperlink"/>
      <w:u w:val="single"/>
    </w:rPr>
  </w:style>
  <w:style w:type="character" w:customStyle="1" w:styleId="10">
    <w:name w:val="Заголовок 1 Знак"/>
    <w:basedOn w:val="a0"/>
    <w:link w:val="1"/>
    <w:uiPriority w:val="9"/>
    <w:rsid w:val="00825807"/>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61C2"/>
  </w:style>
  <w:style w:type="paragraph" w:styleId="1">
    <w:name w:val="heading 1"/>
    <w:basedOn w:val="a"/>
    <w:link w:val="10"/>
    <w:uiPriority w:val="9"/>
    <w:qFormat/>
    <w:rsid w:val="0082580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88332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883322"/>
    <w:rPr>
      <w:rFonts w:asciiTheme="majorHAnsi" w:eastAsiaTheme="majorEastAsia" w:hAnsiTheme="majorHAnsi" w:cstheme="majorBidi"/>
      <w:color w:val="17365D" w:themeColor="text2" w:themeShade="BF"/>
      <w:spacing w:val="5"/>
      <w:kern w:val="28"/>
      <w:sz w:val="52"/>
      <w:szCs w:val="52"/>
    </w:rPr>
  </w:style>
  <w:style w:type="paragraph" w:styleId="a5">
    <w:name w:val="header"/>
    <w:basedOn w:val="a"/>
    <w:link w:val="a6"/>
    <w:uiPriority w:val="99"/>
    <w:unhideWhenUsed/>
    <w:rsid w:val="00A2461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4619"/>
  </w:style>
  <w:style w:type="paragraph" w:styleId="a7">
    <w:name w:val="footer"/>
    <w:basedOn w:val="a"/>
    <w:link w:val="a8"/>
    <w:uiPriority w:val="99"/>
    <w:unhideWhenUsed/>
    <w:rsid w:val="00A2461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4619"/>
  </w:style>
  <w:style w:type="character" w:styleId="a9">
    <w:name w:val="Hyperlink"/>
    <w:basedOn w:val="a0"/>
    <w:uiPriority w:val="99"/>
    <w:unhideWhenUsed/>
    <w:rsid w:val="00A24619"/>
    <w:rPr>
      <w:color w:val="0000FF"/>
      <w:u w:val="single"/>
    </w:rPr>
  </w:style>
  <w:style w:type="paragraph" w:styleId="aa">
    <w:name w:val="List Paragraph"/>
    <w:basedOn w:val="a"/>
    <w:uiPriority w:val="34"/>
    <w:qFormat/>
    <w:rsid w:val="007C2F88"/>
    <w:pPr>
      <w:ind w:left="720"/>
      <w:contextualSpacing/>
    </w:pPr>
  </w:style>
  <w:style w:type="paragraph" w:styleId="ab">
    <w:name w:val="Normal (Web)"/>
    <w:basedOn w:val="a"/>
    <w:uiPriority w:val="99"/>
    <w:unhideWhenUsed/>
    <w:rsid w:val="005B64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70712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0712D"/>
    <w:rPr>
      <w:rFonts w:ascii="Tahoma" w:hAnsi="Tahoma" w:cs="Tahoma"/>
      <w:sz w:val="16"/>
      <w:szCs w:val="16"/>
    </w:rPr>
  </w:style>
  <w:style w:type="character" w:styleId="ae">
    <w:name w:val="FollowedHyperlink"/>
    <w:basedOn w:val="a0"/>
    <w:uiPriority w:val="99"/>
    <w:semiHidden/>
    <w:unhideWhenUsed/>
    <w:rsid w:val="007263BE"/>
    <w:rPr>
      <w:color w:val="800080" w:themeColor="followedHyperlink"/>
      <w:u w:val="single"/>
    </w:rPr>
  </w:style>
  <w:style w:type="character" w:customStyle="1" w:styleId="10">
    <w:name w:val="Заголовок 1 Знак"/>
    <w:basedOn w:val="a0"/>
    <w:link w:val="1"/>
    <w:uiPriority w:val="9"/>
    <w:rsid w:val="00825807"/>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231070">
      <w:bodyDiv w:val="1"/>
      <w:marLeft w:val="0"/>
      <w:marRight w:val="0"/>
      <w:marTop w:val="0"/>
      <w:marBottom w:val="0"/>
      <w:divBdr>
        <w:top w:val="none" w:sz="0" w:space="0" w:color="auto"/>
        <w:left w:val="none" w:sz="0" w:space="0" w:color="auto"/>
        <w:bottom w:val="none" w:sz="0" w:space="0" w:color="auto"/>
        <w:right w:val="none" w:sz="0" w:space="0" w:color="auto"/>
      </w:divBdr>
    </w:div>
    <w:div w:id="897519753">
      <w:bodyDiv w:val="1"/>
      <w:marLeft w:val="0"/>
      <w:marRight w:val="0"/>
      <w:marTop w:val="0"/>
      <w:marBottom w:val="0"/>
      <w:divBdr>
        <w:top w:val="none" w:sz="0" w:space="0" w:color="auto"/>
        <w:left w:val="none" w:sz="0" w:space="0" w:color="auto"/>
        <w:bottom w:val="none" w:sz="0" w:space="0" w:color="auto"/>
        <w:right w:val="none" w:sz="0" w:space="0" w:color="auto"/>
      </w:divBdr>
      <w:divsChild>
        <w:div w:id="448741512">
          <w:marLeft w:val="0"/>
          <w:marRight w:val="0"/>
          <w:marTop w:val="0"/>
          <w:marBottom w:val="0"/>
          <w:divBdr>
            <w:top w:val="none" w:sz="0" w:space="0" w:color="auto"/>
            <w:left w:val="none" w:sz="0" w:space="0" w:color="auto"/>
            <w:bottom w:val="none" w:sz="0" w:space="0" w:color="auto"/>
            <w:right w:val="none" w:sz="0" w:space="0" w:color="auto"/>
          </w:divBdr>
        </w:div>
      </w:divsChild>
    </w:div>
    <w:div w:id="137422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D0C32-5AF1-449B-B207-0E34E4125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4</Pages>
  <Words>1432</Words>
  <Characters>8166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dc:creator>
  <cp:lastModifiedBy>Татьяна</cp:lastModifiedBy>
  <cp:revision>95</cp:revision>
  <cp:lastPrinted>2020-01-10T12:57:00Z</cp:lastPrinted>
  <dcterms:created xsi:type="dcterms:W3CDTF">2020-01-09T14:18:00Z</dcterms:created>
  <dcterms:modified xsi:type="dcterms:W3CDTF">2020-01-29T10:05:00Z</dcterms:modified>
</cp:coreProperties>
</file>