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7CB" w:rsidRPr="00EA07CB" w:rsidRDefault="00EA07CB" w:rsidP="00E4722C">
      <w:pPr>
        <w:spacing w:after="60"/>
        <w:ind w:firstLine="0"/>
        <w:rPr>
          <w:b/>
          <w:sz w:val="24"/>
        </w:rPr>
      </w:pPr>
      <w:r w:rsidRPr="00EA07CB">
        <w:rPr>
          <w:b/>
          <w:sz w:val="24"/>
        </w:rPr>
        <w:t xml:space="preserve">С.В. </w:t>
      </w:r>
      <w:proofErr w:type="spellStart"/>
      <w:r w:rsidRPr="00EA07CB">
        <w:rPr>
          <w:b/>
          <w:sz w:val="24"/>
        </w:rPr>
        <w:t>Самуйлов</w:t>
      </w:r>
      <w:proofErr w:type="spellEnd"/>
      <w:r w:rsidRPr="00EA07CB">
        <w:rPr>
          <w:b/>
          <w:sz w:val="24"/>
        </w:rPr>
        <w:t xml:space="preserve">, С.В. </w:t>
      </w:r>
      <w:proofErr w:type="spellStart"/>
      <w:r w:rsidRPr="00EA07CB">
        <w:rPr>
          <w:b/>
          <w:sz w:val="24"/>
        </w:rPr>
        <w:t>Самуйлова</w:t>
      </w:r>
      <w:proofErr w:type="spellEnd"/>
    </w:p>
    <w:p w:rsidR="00BE5A39" w:rsidRDefault="00EA07CB" w:rsidP="00E4722C">
      <w:pPr>
        <w:spacing w:after="60"/>
        <w:ind w:firstLine="0"/>
        <w:rPr>
          <w:rFonts w:eastAsia="Calibri"/>
          <w:b/>
          <w:sz w:val="24"/>
        </w:rPr>
      </w:pPr>
      <w:r w:rsidRPr="00EA07CB">
        <w:rPr>
          <w:rFonts w:eastAsia="Calibri"/>
          <w:b/>
          <w:sz w:val="24"/>
        </w:rPr>
        <w:t>Россия, Пенза, Пензенский государственный университет</w:t>
      </w:r>
    </w:p>
    <w:p w:rsidR="00EA07CB" w:rsidRDefault="00EA07CB" w:rsidP="00E4722C">
      <w:pPr>
        <w:spacing w:before="120" w:after="120"/>
        <w:ind w:firstLine="0"/>
        <w:jc w:val="center"/>
        <w:rPr>
          <w:b/>
        </w:rPr>
      </w:pPr>
      <w:r w:rsidRPr="00EA07CB">
        <w:rPr>
          <w:b/>
        </w:rPr>
        <w:t>О КРИТЕРИИ УСТОЙЧИВОСТИ В ОЦЕНКЕ АЛГОРИТМОВ ВНУТРЕННЕЙ СОРТИРОВКИ</w:t>
      </w:r>
    </w:p>
    <w:p w:rsidR="00E4722C" w:rsidRDefault="002F391B" w:rsidP="00501EED">
      <w:pPr>
        <w:spacing w:after="60"/>
        <w:ind w:left="3969" w:firstLine="0"/>
        <w:rPr>
          <w:sz w:val="24"/>
        </w:rPr>
      </w:pPr>
      <w:r w:rsidRPr="002F391B">
        <w:rPr>
          <w:sz w:val="24"/>
        </w:rPr>
        <w:t>Статья посвящена анализу алгоритмов внутренней сортировки по критерию устойчивости. Рассматриваются как используемые редко</w:t>
      </w:r>
      <w:r>
        <w:rPr>
          <w:sz w:val="24"/>
        </w:rPr>
        <w:t>,</w:t>
      </w:r>
      <w:r w:rsidRPr="002F391B">
        <w:rPr>
          <w:sz w:val="24"/>
        </w:rPr>
        <w:t xml:space="preserve"> так и наиболее популярные алгоритмы внутренней сортировки.</w:t>
      </w:r>
    </w:p>
    <w:p w:rsidR="00501EED" w:rsidRPr="006F5AB0" w:rsidRDefault="00501EED" w:rsidP="00D91AF0">
      <w:pPr>
        <w:spacing w:after="60"/>
        <w:rPr>
          <w:szCs w:val="28"/>
        </w:rPr>
      </w:pPr>
      <w:r>
        <w:rPr>
          <w:szCs w:val="28"/>
        </w:rPr>
        <w:t>А</w:t>
      </w:r>
      <w:r w:rsidRPr="006F5AB0">
        <w:rPr>
          <w:szCs w:val="28"/>
        </w:rPr>
        <w:t>лгоритмов сортировки несколько сотен. Не существует алгоритма сортировки, который был бы более эффективен по сравнению с остальными алгоритмами сортировки во всех случаях.</w:t>
      </w:r>
    </w:p>
    <w:p w:rsidR="00501EED" w:rsidRPr="006F5AB0" w:rsidRDefault="00501EED" w:rsidP="00D91AF0">
      <w:pPr>
        <w:spacing w:after="60"/>
        <w:rPr>
          <w:szCs w:val="28"/>
        </w:rPr>
      </w:pPr>
      <w:r w:rsidRPr="006F5AB0">
        <w:rPr>
          <w:szCs w:val="28"/>
        </w:rPr>
        <w:t xml:space="preserve">Следовательно, должны быть критерии оценки эффективности алгоритмов сортировки, которые позволят сделать вывод о возможности </w:t>
      </w:r>
      <w:r w:rsidR="00413563">
        <w:rPr>
          <w:szCs w:val="28"/>
        </w:rPr>
        <w:t xml:space="preserve">и необходимости </w:t>
      </w:r>
      <w:r w:rsidRPr="006F5AB0">
        <w:rPr>
          <w:szCs w:val="28"/>
        </w:rPr>
        <w:t>использования данного алгоритма в том или ином случае.</w:t>
      </w:r>
    </w:p>
    <w:p w:rsidR="00501EED" w:rsidRDefault="00501EED" w:rsidP="00D91AF0">
      <w:pPr>
        <w:spacing w:after="60"/>
        <w:rPr>
          <w:szCs w:val="28"/>
        </w:rPr>
      </w:pPr>
      <w:r w:rsidRPr="006F5AB0">
        <w:rPr>
          <w:szCs w:val="28"/>
        </w:rPr>
        <w:t xml:space="preserve">Как </w:t>
      </w:r>
      <w:r>
        <w:rPr>
          <w:szCs w:val="28"/>
        </w:rPr>
        <w:t>правило</w:t>
      </w:r>
      <w:r w:rsidRPr="006F5AB0">
        <w:rPr>
          <w:szCs w:val="28"/>
        </w:rPr>
        <w:t xml:space="preserve">, алгоритмы внутренней сортировки оцениваются по следующим критериям: </w:t>
      </w:r>
    </w:p>
    <w:p w:rsidR="00501EED" w:rsidRPr="0099025D" w:rsidRDefault="00501EED" w:rsidP="00D91AF0">
      <w:pPr>
        <w:spacing w:after="60"/>
        <w:rPr>
          <w:color w:val="000000"/>
          <w:szCs w:val="28"/>
        </w:rPr>
      </w:pPr>
      <w:r w:rsidRPr="0099025D">
        <w:rPr>
          <w:color w:val="000000"/>
          <w:szCs w:val="28"/>
        </w:rPr>
        <w:t xml:space="preserve">1. </w:t>
      </w:r>
      <w:r w:rsidRPr="00D1281F">
        <w:rPr>
          <w:color w:val="000000"/>
          <w:szCs w:val="28"/>
        </w:rPr>
        <w:t>Время</w:t>
      </w:r>
      <w:r w:rsidRPr="0099025D">
        <w:rPr>
          <w:color w:val="000000"/>
          <w:szCs w:val="28"/>
        </w:rPr>
        <w:t xml:space="preserve"> сортировки</w:t>
      </w:r>
    </w:p>
    <w:p w:rsidR="00501EED" w:rsidRPr="0099025D" w:rsidRDefault="00501EED" w:rsidP="00D91AF0">
      <w:pPr>
        <w:spacing w:after="60"/>
        <w:rPr>
          <w:color w:val="000000"/>
          <w:szCs w:val="28"/>
        </w:rPr>
      </w:pPr>
      <w:r w:rsidRPr="0099025D">
        <w:rPr>
          <w:color w:val="000000"/>
          <w:szCs w:val="28"/>
        </w:rPr>
        <w:t xml:space="preserve">2. </w:t>
      </w:r>
      <w:r w:rsidRPr="00D1281F">
        <w:rPr>
          <w:color w:val="000000"/>
          <w:szCs w:val="28"/>
        </w:rPr>
        <w:t>Память</w:t>
      </w:r>
      <w:r w:rsidRPr="0099025D">
        <w:rPr>
          <w:color w:val="000000"/>
          <w:szCs w:val="28"/>
        </w:rPr>
        <w:t xml:space="preserve"> – дополнительные затраты памяти, зависящие от размера массива.</w:t>
      </w:r>
    </w:p>
    <w:p w:rsidR="00501EED" w:rsidRPr="0099025D" w:rsidRDefault="00501EED" w:rsidP="00D91AF0">
      <w:pPr>
        <w:spacing w:after="60"/>
        <w:rPr>
          <w:color w:val="000000"/>
          <w:szCs w:val="28"/>
        </w:rPr>
      </w:pPr>
      <w:r w:rsidRPr="0099025D">
        <w:rPr>
          <w:color w:val="000000"/>
          <w:szCs w:val="28"/>
        </w:rPr>
        <w:t xml:space="preserve">3. </w:t>
      </w:r>
      <w:r w:rsidRPr="00D1281F">
        <w:rPr>
          <w:color w:val="000000"/>
          <w:szCs w:val="28"/>
        </w:rPr>
        <w:t>Устойчивость</w:t>
      </w:r>
      <w:r w:rsidRPr="0099025D">
        <w:rPr>
          <w:color w:val="000000"/>
          <w:szCs w:val="28"/>
        </w:rPr>
        <w:t xml:space="preserve"> – устойчивая сортировка не меняет взаимного расположения равных элементов.</w:t>
      </w:r>
      <w:r>
        <w:rPr>
          <w:color w:val="000000"/>
          <w:szCs w:val="28"/>
        </w:rPr>
        <w:t xml:space="preserve"> </w:t>
      </w:r>
    </w:p>
    <w:p w:rsidR="002F391B" w:rsidRDefault="00501EED" w:rsidP="00D91AF0">
      <w:pPr>
        <w:spacing w:after="60"/>
        <w:rPr>
          <w:color w:val="000000"/>
          <w:szCs w:val="28"/>
        </w:rPr>
      </w:pPr>
      <w:r w:rsidRPr="0099025D">
        <w:rPr>
          <w:color w:val="000000"/>
          <w:szCs w:val="28"/>
        </w:rPr>
        <w:t xml:space="preserve">4. </w:t>
      </w:r>
      <w:r w:rsidRPr="00D1281F">
        <w:rPr>
          <w:color w:val="000000"/>
          <w:szCs w:val="28"/>
        </w:rPr>
        <w:t>Естественность поведения</w:t>
      </w:r>
      <w:r w:rsidRPr="0099025D">
        <w:rPr>
          <w:color w:val="000000"/>
          <w:szCs w:val="28"/>
        </w:rPr>
        <w:t xml:space="preserve"> – эффективность метода при обработке уже отсортированных, или частично отсортированных данных. Естественный </w:t>
      </w:r>
      <w:r w:rsidR="00C5531E">
        <w:rPr>
          <w:color w:val="000000"/>
          <w:szCs w:val="28"/>
        </w:rPr>
        <w:t xml:space="preserve">алгоритм </w:t>
      </w:r>
      <w:r w:rsidRPr="0099025D">
        <w:rPr>
          <w:color w:val="000000"/>
          <w:szCs w:val="28"/>
        </w:rPr>
        <w:t>учитывает этот факт и работает быстрее. Неестественный метод этот факт не учитывает</w:t>
      </w:r>
      <w:r>
        <w:rPr>
          <w:color w:val="000000"/>
          <w:szCs w:val="28"/>
        </w:rPr>
        <w:t xml:space="preserve"> </w:t>
      </w:r>
      <w:r w:rsidRPr="00501EED">
        <w:rPr>
          <w:color w:val="000000"/>
          <w:szCs w:val="28"/>
        </w:rPr>
        <w:t>[1</w:t>
      </w:r>
      <w:r w:rsidR="00A26EC6">
        <w:rPr>
          <w:color w:val="000000"/>
          <w:szCs w:val="28"/>
        </w:rPr>
        <w:t>, 2</w:t>
      </w:r>
      <w:r w:rsidRPr="00501EED">
        <w:rPr>
          <w:color w:val="000000"/>
          <w:szCs w:val="28"/>
        </w:rPr>
        <w:t>]</w:t>
      </w:r>
      <w:r w:rsidRPr="0099025D">
        <w:rPr>
          <w:color w:val="000000"/>
          <w:szCs w:val="28"/>
        </w:rPr>
        <w:t>.</w:t>
      </w:r>
    </w:p>
    <w:p w:rsidR="00501EED" w:rsidRDefault="00501EED" w:rsidP="00D91AF0">
      <w:pPr>
        <w:spacing w:after="60"/>
        <w:rPr>
          <w:rFonts w:cs="Times New Roman"/>
        </w:rPr>
      </w:pPr>
      <w:r>
        <w:rPr>
          <w:rFonts w:cs="Times New Roman"/>
        </w:rPr>
        <w:t xml:space="preserve">Анализ наиболее популярных алгоритмов внутренней сортировки по критерию естественности поведения проведен в работе </w:t>
      </w:r>
      <w:r w:rsidRPr="00501EED">
        <w:rPr>
          <w:rFonts w:cs="Times New Roman"/>
        </w:rPr>
        <w:t>[</w:t>
      </w:r>
      <w:r w:rsidR="00A26EC6">
        <w:rPr>
          <w:rFonts w:cs="Times New Roman"/>
        </w:rPr>
        <w:t>3</w:t>
      </w:r>
      <w:r w:rsidRPr="00501EED">
        <w:rPr>
          <w:rFonts w:cs="Times New Roman"/>
        </w:rPr>
        <w:t>]</w:t>
      </w:r>
      <w:r>
        <w:rPr>
          <w:rFonts w:cs="Times New Roman"/>
        </w:rPr>
        <w:t>. В данной статье будут рассмотрены алгоритмы внутренней сортировки, отвечающие критерию устойчивости.</w:t>
      </w:r>
    </w:p>
    <w:p w:rsidR="00501EED" w:rsidRDefault="00501EED" w:rsidP="00D91AF0">
      <w:pPr>
        <w:spacing w:after="60"/>
        <w:rPr>
          <w:rFonts w:cs="Times New Roman"/>
        </w:rPr>
      </w:pPr>
      <w:r>
        <w:rPr>
          <w:rFonts w:cs="Times New Roman"/>
        </w:rPr>
        <w:t xml:space="preserve">При изучении алгоритмов внутренней сортировки </w:t>
      </w:r>
      <w:r w:rsidR="00FD3D00">
        <w:rPr>
          <w:rFonts w:cs="Times New Roman"/>
        </w:rPr>
        <w:t>примеры использования алгоритмов, как правило, рассматриваются на простом одномерном массиве, состоящем из последовательности целых чисел. На практик</w:t>
      </w:r>
      <w:r w:rsidR="009E0C7C">
        <w:rPr>
          <w:rFonts w:cs="Times New Roman"/>
        </w:rPr>
        <w:t>е</w:t>
      </w:r>
      <w:r w:rsidR="00FD3D00">
        <w:rPr>
          <w:rFonts w:cs="Times New Roman"/>
        </w:rPr>
        <w:t xml:space="preserve"> чаще всего необходимо сортировать записи, состоящие из нескольких разнотипных полей</w:t>
      </w:r>
      <w:r w:rsidR="009E0C7C">
        <w:rPr>
          <w:rFonts w:cs="Times New Roman"/>
        </w:rPr>
        <w:t>.</w:t>
      </w:r>
      <w:r w:rsidR="00FD3D00">
        <w:rPr>
          <w:rFonts w:cs="Times New Roman"/>
        </w:rPr>
        <w:t xml:space="preserve"> </w:t>
      </w:r>
      <w:r w:rsidR="009E0C7C">
        <w:rPr>
          <w:rFonts w:cs="Times New Roman"/>
        </w:rPr>
        <w:t>П</w:t>
      </w:r>
      <w:r w:rsidR="00FD3D00">
        <w:rPr>
          <w:rFonts w:cs="Times New Roman"/>
        </w:rPr>
        <w:t>оле, по которому осуществляется сортировка, будем называть ключом. В общем случае ключ может быть неуникальным, то есть может существовать несколько записей с одинаковыми ключами.</w:t>
      </w:r>
    </w:p>
    <w:p w:rsidR="00FD3D00" w:rsidRDefault="00FD3D00" w:rsidP="00D91AF0">
      <w:pPr>
        <w:spacing w:after="60"/>
        <w:rPr>
          <w:rFonts w:cs="Times New Roman"/>
        </w:rPr>
      </w:pPr>
      <w:r>
        <w:rPr>
          <w:rFonts w:cs="Times New Roman"/>
        </w:rPr>
        <w:t>Существуют задачи, в которых не желательно менять положение записей относительно друг друга для заданного поля. Например, задан массив записей с информацией о студентах, изначально отсортированный по фамилии студента. Требуется отсортировать данный массив по номерам групп.</w:t>
      </w:r>
    </w:p>
    <w:p w:rsidR="0088373A" w:rsidRDefault="00A07037" w:rsidP="00D91AF0">
      <w:pPr>
        <w:spacing w:after="60"/>
        <w:rPr>
          <w:rFonts w:cs="Times New Roman"/>
        </w:rPr>
      </w:pPr>
      <w:r>
        <w:rPr>
          <w:rFonts w:cs="Times New Roman"/>
        </w:rPr>
        <w:t>Если применяемы</w:t>
      </w:r>
      <w:r w:rsidR="009E0C7C">
        <w:rPr>
          <w:rFonts w:cs="Times New Roman"/>
        </w:rPr>
        <w:t>й</w:t>
      </w:r>
      <w:r>
        <w:rPr>
          <w:rFonts w:cs="Times New Roman"/>
        </w:rPr>
        <w:t xml:space="preserve"> алгоритм сортировки соответствует критерию устойчивости, то результирующий массив после сортировки будет упорядочен </w:t>
      </w:r>
      <w:r>
        <w:rPr>
          <w:rFonts w:cs="Times New Roman"/>
        </w:rPr>
        <w:lastRenderedPageBreak/>
        <w:t xml:space="preserve">по номерам групп, а внутри группы сохранится и упорядоченность по фамилиям студентов. В противном случае </w:t>
      </w:r>
      <w:r w:rsidR="0088373A">
        <w:rPr>
          <w:rFonts w:cs="Times New Roman"/>
        </w:rPr>
        <w:t>фамилии студентов</w:t>
      </w:r>
      <w:r>
        <w:rPr>
          <w:rFonts w:cs="Times New Roman"/>
        </w:rPr>
        <w:t xml:space="preserve"> внутри группы будут </w:t>
      </w:r>
      <w:r w:rsidR="0088373A">
        <w:rPr>
          <w:rFonts w:cs="Times New Roman"/>
        </w:rPr>
        <w:t>расположены в произвольном порядке.</w:t>
      </w:r>
    </w:p>
    <w:p w:rsidR="00FD3D00" w:rsidRDefault="009D582D" w:rsidP="00D91AF0">
      <w:pPr>
        <w:spacing w:after="60"/>
        <w:rPr>
          <w:rFonts w:eastAsiaTheme="minorEastAsia" w:cs="Times New Roman"/>
        </w:rPr>
      </w:pPr>
      <w:r>
        <w:rPr>
          <w:rFonts w:cs="Times New Roman"/>
        </w:rPr>
        <w:t xml:space="preserve">Большинство известных алгоритмов сортировки: сортировка </w:t>
      </w:r>
      <w:r w:rsidR="00FD103B">
        <w:rPr>
          <w:rFonts w:cs="Times New Roman"/>
        </w:rPr>
        <w:t xml:space="preserve">с помощью прямого обмена (пузырек), сортировка с помощью прямого выбора, сортировка с помощью прямого включения, являются устойчивыми. </w:t>
      </w:r>
      <w:r w:rsidR="00A5734D">
        <w:rPr>
          <w:rFonts w:cs="Times New Roman"/>
        </w:rPr>
        <w:t>Отличительной чертой этих алгоритмов является то, что за одно сравнение они могут переместить один элемент только на одну позицию. Поэтому сл</w:t>
      </w:r>
      <w:r w:rsidR="00FD103B">
        <w:rPr>
          <w:rFonts w:cs="Times New Roman"/>
        </w:rPr>
        <w:t xml:space="preserve">ожность этих алгоритмов </w:t>
      </w:r>
      <w:r w:rsidR="00A5734D">
        <w:rPr>
          <w:rFonts w:cs="Times New Roman"/>
        </w:rPr>
        <w:t>оценивается как</w:t>
      </w:r>
      <w:r w:rsidR="00FD103B">
        <w:rPr>
          <w:rFonts w:cs="Times New Roman"/>
        </w:rPr>
        <w:t xml:space="preserve"> </w:t>
      </w:r>
      <m:oMath>
        <m:r>
          <w:rPr>
            <w:rFonts w:ascii="Cambria Math" w:hAnsi="Cambria Math" w:cs="Times New Roman"/>
          </w:rPr>
          <m:t>O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d>
      </m:oMath>
      <w:r w:rsidR="00A5734D">
        <w:rPr>
          <w:rFonts w:eastAsiaTheme="minorEastAsia" w:cs="Times New Roman"/>
        </w:rPr>
        <w:t>.</w:t>
      </w:r>
      <w:r w:rsidR="00FD103B">
        <w:rPr>
          <w:rFonts w:eastAsiaTheme="minorEastAsia" w:cs="Times New Roman"/>
        </w:rPr>
        <w:t xml:space="preserve"> </w:t>
      </w:r>
      <w:r w:rsidR="00A5734D">
        <w:rPr>
          <w:rFonts w:eastAsiaTheme="minorEastAsia" w:cs="Times New Roman"/>
        </w:rPr>
        <w:t xml:space="preserve">Следовательно, </w:t>
      </w:r>
      <w:r w:rsidR="00FD103B">
        <w:rPr>
          <w:rFonts w:eastAsiaTheme="minorEastAsia" w:cs="Times New Roman"/>
        </w:rPr>
        <w:t>основный их недостаток – они медленные, неэффективные.</w:t>
      </w:r>
    </w:p>
    <w:p w:rsidR="00FD103B" w:rsidRDefault="009E0C7C" w:rsidP="00D91AF0">
      <w:pPr>
        <w:spacing w:after="60"/>
        <w:rPr>
          <w:rFonts w:cs="Times New Roman"/>
        </w:rPr>
      </w:pPr>
      <w:r>
        <w:rPr>
          <w:rFonts w:cs="Times New Roman"/>
        </w:rPr>
        <w:t>С другой стороны,</w:t>
      </w:r>
      <w:r w:rsidR="00C57D04">
        <w:rPr>
          <w:rFonts w:cs="Times New Roman"/>
        </w:rPr>
        <w:t xml:space="preserve"> наиболее эффективные алгоритмы сортировки: сортировка Шелла, быстрая сортировка (сортировка Хоара), поразрядная сортировка (</w:t>
      </w:r>
      <w:proofErr w:type="spellStart"/>
      <w:r w:rsidR="00C57D04">
        <w:rPr>
          <w:rFonts w:cs="Times New Roman"/>
        </w:rPr>
        <w:t>радиксная</w:t>
      </w:r>
      <w:proofErr w:type="spellEnd"/>
      <w:r w:rsidR="00C57D04">
        <w:rPr>
          <w:rFonts w:cs="Times New Roman"/>
        </w:rPr>
        <w:t xml:space="preserve"> сортировка)</w:t>
      </w:r>
      <w:r w:rsidR="00A5734D">
        <w:rPr>
          <w:rFonts w:cs="Times New Roman"/>
        </w:rPr>
        <w:t xml:space="preserve"> являются эффективными именно за счет того, что за одно сравнение перемещают элементы на </w:t>
      </w:r>
      <w:proofErr w:type="spellStart"/>
      <w:r w:rsidR="00A5734D">
        <w:rPr>
          <w:rFonts w:cs="Times New Roman"/>
        </w:rPr>
        <w:t>бóльшие</w:t>
      </w:r>
      <w:proofErr w:type="spellEnd"/>
      <w:r w:rsidR="00A5734D">
        <w:rPr>
          <w:rFonts w:cs="Times New Roman"/>
        </w:rPr>
        <w:t xml:space="preserve"> чем одна позиция расстояния. При этом исходные записи перемешиваются произвольным образом. Отсюда вывод – перечисленные алгоритмы не могут отвечать критерию устойчивости.</w:t>
      </w:r>
    </w:p>
    <w:p w:rsidR="00227D60" w:rsidRDefault="00A5734D" w:rsidP="00D91AF0">
      <w:pPr>
        <w:spacing w:after="60"/>
        <w:rPr>
          <w:rFonts w:cs="Times New Roman"/>
        </w:rPr>
      </w:pPr>
      <w:r>
        <w:rPr>
          <w:rFonts w:cs="Times New Roman"/>
        </w:rPr>
        <w:t>В статье буд</w:t>
      </w:r>
      <w:r w:rsidR="00227D60">
        <w:rPr>
          <w:rFonts w:cs="Times New Roman"/>
        </w:rPr>
        <w:t>е</w:t>
      </w:r>
      <w:r>
        <w:rPr>
          <w:rFonts w:cs="Times New Roman"/>
        </w:rPr>
        <w:t xml:space="preserve">т рассмотрен алгоритм внутренней сортировки, который, с одной стороны, можно отнести к разряду очень эффективных, с другой </w:t>
      </w:r>
      <w:r w:rsidR="00227D60">
        <w:rPr>
          <w:rFonts w:cs="Times New Roman"/>
        </w:rPr>
        <w:t>– к разряду устойчивых.</w:t>
      </w:r>
    </w:p>
    <w:p w:rsidR="009F7538" w:rsidRDefault="00F36CF0" w:rsidP="00D91AF0">
      <w:pPr>
        <w:spacing w:after="60"/>
        <w:rPr>
          <w:rFonts w:eastAsiaTheme="minorEastAsia" w:cs="Times New Roman"/>
        </w:rPr>
      </w:pPr>
      <w:r>
        <w:rPr>
          <w:rFonts w:cs="Times New Roman"/>
        </w:rPr>
        <w:t xml:space="preserve">Одной из наиболее эффективных сортировок является сортировка подсчетом. Она имеет </w:t>
      </w:r>
      <w:r w:rsidR="009F7538">
        <w:rPr>
          <w:rFonts w:cs="Times New Roman"/>
        </w:rPr>
        <w:t xml:space="preserve">линейную </w:t>
      </w:r>
      <w:r>
        <w:rPr>
          <w:rFonts w:cs="Times New Roman"/>
        </w:rPr>
        <w:t xml:space="preserve">сложность </w:t>
      </w:r>
      <m:oMath>
        <m:r>
          <w:rPr>
            <w:rFonts w:ascii="Cambria Math" w:hAnsi="Cambria Math" w:cs="Times New Roman"/>
          </w:rPr>
          <m:t>O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n</m:t>
            </m:r>
          </m:e>
        </m:d>
      </m:oMath>
      <w:r w:rsidR="0076204C">
        <w:rPr>
          <w:rFonts w:eastAsiaTheme="minorEastAsia" w:cs="Times New Roman"/>
        </w:rPr>
        <w:t xml:space="preserve"> и заключается в следующем. Задан исходный массив</w:t>
      </w:r>
      <w:proofErr w:type="gramStart"/>
      <w:r w:rsidR="0076204C">
        <w:rPr>
          <w:rFonts w:eastAsiaTheme="minorEastAsia" w:cs="Times New Roman"/>
        </w:rPr>
        <w:t xml:space="preserve"> </w:t>
      </w:r>
      <w:r w:rsidR="0076204C" w:rsidRPr="0076204C">
        <w:rPr>
          <w:rFonts w:eastAsiaTheme="minorEastAsia" w:cs="Times New Roman"/>
          <w:i/>
        </w:rPr>
        <w:t>А</w:t>
      </w:r>
      <w:proofErr w:type="gramEnd"/>
      <w:r w:rsidR="0076204C" w:rsidRPr="0076204C">
        <w:rPr>
          <w:rFonts w:eastAsiaTheme="minorEastAsia" w:cs="Times New Roman"/>
          <w:i/>
        </w:rPr>
        <w:t>(</w:t>
      </w:r>
      <w:r w:rsidR="0076204C" w:rsidRPr="0076204C">
        <w:rPr>
          <w:rFonts w:eastAsiaTheme="minorEastAsia" w:cs="Times New Roman"/>
          <w:i/>
          <w:lang w:val="en-US"/>
        </w:rPr>
        <w:t>n</w:t>
      </w:r>
      <w:r w:rsidR="0076204C" w:rsidRPr="0076204C">
        <w:rPr>
          <w:rFonts w:eastAsiaTheme="minorEastAsia" w:cs="Times New Roman"/>
          <w:i/>
        </w:rPr>
        <w:t>)</w:t>
      </w:r>
      <w:r w:rsidR="0076204C">
        <w:rPr>
          <w:rFonts w:eastAsiaTheme="minorEastAsia" w:cs="Times New Roman"/>
        </w:rPr>
        <w:t>.</w:t>
      </w:r>
      <w:r w:rsidR="0076204C" w:rsidRPr="0076204C">
        <w:rPr>
          <w:rFonts w:eastAsiaTheme="minorEastAsia" w:cs="Times New Roman"/>
        </w:rPr>
        <w:t xml:space="preserve"> </w:t>
      </w:r>
      <w:r w:rsidR="0076204C">
        <w:rPr>
          <w:rFonts w:eastAsiaTheme="minorEastAsia" w:cs="Times New Roman"/>
        </w:rPr>
        <w:t>Обнуляем вспомогательный массив счетчиков</w:t>
      </w:r>
      <w:r w:rsidR="0076204C" w:rsidRPr="0076204C">
        <w:rPr>
          <w:rFonts w:eastAsiaTheme="minorEastAsia" w:cs="Times New Roman"/>
        </w:rPr>
        <w:t xml:space="preserve"> </w:t>
      </w:r>
      <w:r w:rsidR="0076204C" w:rsidRPr="0076204C">
        <w:rPr>
          <w:rFonts w:eastAsiaTheme="minorEastAsia" w:cs="Times New Roman"/>
          <w:i/>
          <w:lang w:val="en-US"/>
        </w:rPr>
        <w:t>B</w:t>
      </w:r>
      <w:r w:rsidR="0076204C" w:rsidRPr="0076204C">
        <w:rPr>
          <w:rFonts w:eastAsiaTheme="minorEastAsia" w:cs="Times New Roman"/>
          <w:i/>
        </w:rPr>
        <w:t>(</w:t>
      </w:r>
      <w:r w:rsidR="0076204C" w:rsidRPr="0076204C">
        <w:rPr>
          <w:rFonts w:eastAsiaTheme="minorEastAsia" w:cs="Times New Roman"/>
          <w:i/>
          <w:lang w:val="en-US"/>
        </w:rPr>
        <w:t>n</w:t>
      </w:r>
      <w:r w:rsidR="0076204C" w:rsidRPr="0076204C">
        <w:rPr>
          <w:rFonts w:eastAsiaTheme="minorEastAsia" w:cs="Times New Roman"/>
          <w:i/>
        </w:rPr>
        <w:t>)</w:t>
      </w:r>
      <w:r w:rsidR="0076204C">
        <w:rPr>
          <w:rFonts w:eastAsiaTheme="minorEastAsia" w:cs="Times New Roman"/>
        </w:rPr>
        <w:t>. Проходя по массиву</w:t>
      </w:r>
      <w:proofErr w:type="gramStart"/>
      <w:r w:rsidR="0076204C">
        <w:rPr>
          <w:rFonts w:eastAsiaTheme="minorEastAsia" w:cs="Times New Roman"/>
        </w:rPr>
        <w:t xml:space="preserve"> </w:t>
      </w:r>
      <w:r w:rsidR="0076204C" w:rsidRPr="0076204C">
        <w:rPr>
          <w:rFonts w:eastAsiaTheme="minorEastAsia" w:cs="Times New Roman"/>
          <w:i/>
        </w:rPr>
        <w:t>А</w:t>
      </w:r>
      <w:proofErr w:type="gramEnd"/>
      <w:r w:rsidR="0076204C">
        <w:rPr>
          <w:rFonts w:eastAsiaTheme="minorEastAsia" w:cs="Times New Roman"/>
        </w:rPr>
        <w:t xml:space="preserve"> заполняем массив счетчиков по формуле </w:t>
      </w:r>
      <w:r w:rsidR="0076204C" w:rsidRPr="0076204C">
        <w:rPr>
          <w:rFonts w:eastAsiaTheme="minorEastAsia" w:cs="Times New Roman"/>
          <w:i/>
          <w:lang w:val="en-US"/>
        </w:rPr>
        <w:t>B</w:t>
      </w:r>
      <w:r w:rsidR="0076204C" w:rsidRPr="0076204C">
        <w:rPr>
          <w:rFonts w:eastAsiaTheme="minorEastAsia" w:cs="Times New Roman"/>
          <w:i/>
        </w:rPr>
        <w:t>(</w:t>
      </w:r>
      <w:r w:rsidR="0076204C" w:rsidRPr="0076204C">
        <w:rPr>
          <w:rFonts w:eastAsiaTheme="minorEastAsia" w:cs="Times New Roman"/>
          <w:i/>
          <w:lang w:val="en-US"/>
        </w:rPr>
        <w:t>A</w:t>
      </w:r>
      <w:r w:rsidR="0076204C" w:rsidRPr="0076204C">
        <w:rPr>
          <w:rFonts w:eastAsiaTheme="minorEastAsia" w:cs="Times New Roman"/>
          <w:i/>
        </w:rPr>
        <w:t>(</w:t>
      </w:r>
      <w:proofErr w:type="spellStart"/>
      <w:r w:rsidR="0076204C" w:rsidRPr="0076204C">
        <w:rPr>
          <w:rFonts w:eastAsiaTheme="minorEastAsia" w:cs="Times New Roman"/>
          <w:i/>
          <w:lang w:val="en-US"/>
        </w:rPr>
        <w:t>i</w:t>
      </w:r>
      <w:proofErr w:type="spellEnd"/>
      <w:r w:rsidR="0076204C" w:rsidRPr="0076204C">
        <w:rPr>
          <w:rFonts w:eastAsiaTheme="minorEastAsia" w:cs="Times New Roman"/>
          <w:i/>
        </w:rPr>
        <w:t>))++</w:t>
      </w:r>
      <w:r w:rsidR="0076204C" w:rsidRPr="0076204C">
        <w:rPr>
          <w:rFonts w:eastAsiaTheme="minorEastAsia" w:cs="Times New Roman"/>
        </w:rPr>
        <w:t>.</w:t>
      </w:r>
      <w:r w:rsidR="0076204C">
        <w:rPr>
          <w:rFonts w:eastAsiaTheme="minorEastAsia" w:cs="Times New Roman"/>
        </w:rPr>
        <w:t xml:space="preserve"> В результате</w:t>
      </w:r>
      <w:r w:rsidR="009F7538">
        <w:rPr>
          <w:rFonts w:eastAsiaTheme="minorEastAsia" w:cs="Times New Roman"/>
        </w:rPr>
        <w:t>, например,</w:t>
      </w:r>
      <w:r w:rsidR="0076204C">
        <w:rPr>
          <w:rFonts w:eastAsiaTheme="minorEastAsia" w:cs="Times New Roman"/>
        </w:rPr>
        <w:t xml:space="preserve"> в 5-м элементе массива </w:t>
      </w:r>
      <w:r w:rsidR="0076204C" w:rsidRPr="00E42939">
        <w:rPr>
          <w:rFonts w:eastAsiaTheme="minorEastAsia" w:cs="Times New Roman"/>
          <w:i/>
        </w:rPr>
        <w:t>В</w:t>
      </w:r>
      <w:r w:rsidR="0076204C">
        <w:rPr>
          <w:rFonts w:eastAsiaTheme="minorEastAsia" w:cs="Times New Roman"/>
        </w:rPr>
        <w:t xml:space="preserve"> будет количество пятерок, в 10-м – количество десяток и т.п. </w:t>
      </w:r>
      <w:r w:rsidR="00E42939">
        <w:rPr>
          <w:rFonts w:eastAsiaTheme="minorEastAsia" w:cs="Times New Roman"/>
        </w:rPr>
        <w:t>И наконец, п</w:t>
      </w:r>
      <w:r w:rsidR="00E42939" w:rsidRPr="00E42939">
        <w:rPr>
          <w:rFonts w:eastAsiaTheme="minorEastAsia" w:cs="Times New Roman"/>
        </w:rPr>
        <w:t>роходя по массиву</w:t>
      </w:r>
      <w:proofErr w:type="gramStart"/>
      <w:r w:rsidR="00E42939" w:rsidRPr="00E42939">
        <w:rPr>
          <w:rFonts w:eastAsiaTheme="minorEastAsia" w:cs="Times New Roman"/>
        </w:rPr>
        <w:t xml:space="preserve"> </w:t>
      </w:r>
      <w:r w:rsidR="00E42939" w:rsidRPr="00E42939">
        <w:rPr>
          <w:rFonts w:eastAsiaTheme="minorEastAsia" w:cs="Times New Roman"/>
          <w:i/>
        </w:rPr>
        <w:t>В</w:t>
      </w:r>
      <w:proofErr w:type="gramEnd"/>
      <w:r w:rsidR="00E42939" w:rsidRPr="00E42939">
        <w:rPr>
          <w:rFonts w:eastAsiaTheme="minorEastAsia" w:cs="Times New Roman"/>
        </w:rPr>
        <w:t xml:space="preserve"> </w:t>
      </w:r>
      <w:r w:rsidR="009F7538">
        <w:rPr>
          <w:rFonts w:eastAsiaTheme="minorEastAsia" w:cs="Times New Roman"/>
        </w:rPr>
        <w:t>выполняем</w:t>
      </w:r>
      <w:r w:rsidR="00E42939" w:rsidRPr="00E42939">
        <w:rPr>
          <w:rFonts w:eastAsiaTheme="minorEastAsia" w:cs="Times New Roman"/>
        </w:rPr>
        <w:t xml:space="preserve"> следующие действия. Если </w:t>
      </w:r>
      <w:r w:rsidR="00E42939" w:rsidRPr="00E42939">
        <w:rPr>
          <w:rFonts w:eastAsiaTheme="minorEastAsia" w:cs="Times New Roman"/>
          <w:i/>
        </w:rPr>
        <w:t>B(</w:t>
      </w:r>
      <w:proofErr w:type="spellStart"/>
      <w:r w:rsidR="00E42939" w:rsidRPr="00E42939">
        <w:rPr>
          <w:rFonts w:eastAsiaTheme="minorEastAsia" w:cs="Times New Roman"/>
          <w:i/>
        </w:rPr>
        <w:t>i</w:t>
      </w:r>
      <w:proofErr w:type="spellEnd"/>
      <w:r w:rsidR="00E42939" w:rsidRPr="00E42939">
        <w:rPr>
          <w:rFonts w:eastAsiaTheme="minorEastAsia" w:cs="Times New Roman"/>
          <w:i/>
        </w:rPr>
        <w:t>)</w:t>
      </w:r>
      <w:proofErr w:type="spellStart"/>
      <w:r w:rsidR="00E42939" w:rsidRPr="00E42939">
        <w:rPr>
          <w:rFonts w:eastAsiaTheme="minorEastAsia" w:cs="Times New Roman"/>
          <w:i/>
        </w:rPr>
        <w:t>=p</w:t>
      </w:r>
      <w:proofErr w:type="spellEnd"/>
      <w:r w:rsidR="00E42939" w:rsidRPr="00E42939">
        <w:rPr>
          <w:rFonts w:eastAsiaTheme="minorEastAsia" w:cs="Times New Roman"/>
        </w:rPr>
        <w:t>, то в массив</w:t>
      </w:r>
      <w:proofErr w:type="gramStart"/>
      <w:r w:rsidR="00E42939" w:rsidRPr="00E42939">
        <w:rPr>
          <w:rFonts w:eastAsiaTheme="minorEastAsia" w:cs="Times New Roman"/>
        </w:rPr>
        <w:t xml:space="preserve"> </w:t>
      </w:r>
      <w:r w:rsidR="00E42939" w:rsidRPr="00E42939">
        <w:rPr>
          <w:rFonts w:eastAsiaTheme="minorEastAsia" w:cs="Times New Roman"/>
          <w:i/>
        </w:rPr>
        <w:t>А</w:t>
      </w:r>
      <w:proofErr w:type="gramEnd"/>
      <w:r w:rsidR="00E42939" w:rsidRPr="00E42939">
        <w:rPr>
          <w:rFonts w:eastAsiaTheme="minorEastAsia" w:cs="Times New Roman"/>
        </w:rPr>
        <w:t xml:space="preserve"> записать </w:t>
      </w:r>
      <w:proofErr w:type="spellStart"/>
      <w:r w:rsidR="00E42939" w:rsidRPr="00E42939">
        <w:rPr>
          <w:rFonts w:eastAsiaTheme="minorEastAsia" w:cs="Times New Roman"/>
          <w:i/>
        </w:rPr>
        <w:t>p</w:t>
      </w:r>
      <w:proofErr w:type="spellEnd"/>
      <w:r w:rsidR="00E42939">
        <w:rPr>
          <w:rFonts w:eastAsiaTheme="minorEastAsia" w:cs="Times New Roman"/>
        </w:rPr>
        <w:t xml:space="preserve"> </w:t>
      </w:r>
      <w:r w:rsidR="00E42939" w:rsidRPr="00E42939">
        <w:rPr>
          <w:rFonts w:eastAsiaTheme="minorEastAsia" w:cs="Times New Roman"/>
        </w:rPr>
        <w:t xml:space="preserve">раз значение </w:t>
      </w:r>
      <w:proofErr w:type="spellStart"/>
      <w:r w:rsidR="00E42939" w:rsidRPr="00E42939">
        <w:rPr>
          <w:rFonts w:eastAsiaTheme="minorEastAsia" w:cs="Times New Roman"/>
          <w:i/>
        </w:rPr>
        <w:t>i</w:t>
      </w:r>
      <w:proofErr w:type="spellEnd"/>
      <w:r w:rsidR="00E42939" w:rsidRPr="00E42939">
        <w:rPr>
          <w:rFonts w:eastAsiaTheme="minorEastAsia" w:cs="Times New Roman"/>
        </w:rPr>
        <w:t>.</w:t>
      </w:r>
      <w:r w:rsidR="009F7538">
        <w:rPr>
          <w:rFonts w:eastAsiaTheme="minorEastAsia" w:cs="Times New Roman"/>
        </w:rPr>
        <w:t xml:space="preserve"> Пример работы алгоритма приведен на рисунке 1.</w:t>
      </w:r>
    </w:p>
    <w:tbl>
      <w:tblPr>
        <w:tblW w:w="8226" w:type="dxa"/>
        <w:jc w:val="center"/>
        <w:tblLook w:val="01E0"/>
      </w:tblPr>
      <w:tblGrid>
        <w:gridCol w:w="3686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A01242" w:rsidRPr="00A01242" w:rsidTr="009F7538">
        <w:trPr>
          <w:jc w:val="center"/>
        </w:trPr>
        <w:tc>
          <w:tcPr>
            <w:tcW w:w="3686" w:type="dxa"/>
          </w:tcPr>
          <w:p w:rsidR="00A01242" w:rsidRPr="00A01242" w:rsidRDefault="00A01242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18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Индексы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0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2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4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5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6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7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8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A01242">
              <w:rPr>
                <w:rFonts w:ascii="Times New Roman" w:hAnsi="Times New Roman"/>
                <w:bCs/>
                <w:sz w:val="18"/>
                <w:szCs w:val="24"/>
              </w:rPr>
              <w:t>9</w:t>
            </w:r>
          </w:p>
        </w:tc>
      </w:tr>
      <w:tr w:rsidR="00A01242" w:rsidRPr="00A01242" w:rsidTr="009F7538">
        <w:trPr>
          <w:jc w:val="center"/>
        </w:trPr>
        <w:tc>
          <w:tcPr>
            <w:tcW w:w="3686" w:type="dxa"/>
          </w:tcPr>
          <w:p w:rsidR="00A01242" w:rsidRPr="00A01242" w:rsidRDefault="00A01242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 xml:space="preserve">Массив </w:t>
            </w:r>
            <w:r w:rsidRPr="00A01242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01242" w:rsidRPr="00A01242" w:rsidTr="009F7538">
        <w:trPr>
          <w:jc w:val="center"/>
        </w:trPr>
        <w:tc>
          <w:tcPr>
            <w:tcW w:w="3686" w:type="dxa"/>
          </w:tcPr>
          <w:p w:rsidR="00A01242" w:rsidRPr="00A01242" w:rsidRDefault="00A01242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 xml:space="preserve">Массив </w:t>
            </w:r>
            <w:r w:rsidRPr="00A01242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:rsidR="00A01242" w:rsidRPr="00A01242" w:rsidRDefault="00A01242" w:rsidP="005B04C7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01242" w:rsidRPr="00A01242" w:rsidTr="009F7538">
        <w:trPr>
          <w:jc w:val="center"/>
        </w:trPr>
        <w:tc>
          <w:tcPr>
            <w:tcW w:w="3686" w:type="dxa"/>
          </w:tcPr>
          <w:p w:rsidR="00A01242" w:rsidRPr="00A01242" w:rsidRDefault="00A01242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 xml:space="preserve">Отсортированный массив </w:t>
            </w:r>
            <w:r w:rsidRPr="00A01242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4" w:type="dxa"/>
          </w:tcPr>
          <w:p w:rsidR="00A01242" w:rsidRPr="00A01242" w:rsidRDefault="00A01242" w:rsidP="00011A86">
            <w:pPr>
              <w:pStyle w:val="a8"/>
              <w:ind w:right="42" w:firstLine="0"/>
              <w:rPr>
                <w:rFonts w:ascii="Times New Roman" w:hAnsi="Times New Roman"/>
                <w:sz w:val="24"/>
              </w:rPr>
            </w:pPr>
            <w:r w:rsidRPr="00A01242">
              <w:rPr>
                <w:rFonts w:ascii="Times New Roman" w:hAnsi="Times New Roman"/>
                <w:sz w:val="24"/>
              </w:rPr>
              <w:t>9</w:t>
            </w:r>
          </w:p>
        </w:tc>
      </w:tr>
    </w:tbl>
    <w:p w:rsidR="00DF29B4" w:rsidRPr="009F7538" w:rsidRDefault="009F7538" w:rsidP="009F7538">
      <w:pPr>
        <w:spacing w:after="120"/>
        <w:ind w:firstLine="0"/>
        <w:jc w:val="center"/>
        <w:rPr>
          <w:rFonts w:eastAsiaTheme="minorEastAsia" w:cs="Times New Roman"/>
          <w:b/>
          <w:sz w:val="24"/>
        </w:rPr>
      </w:pPr>
      <w:r w:rsidRPr="009F7538">
        <w:rPr>
          <w:b/>
          <w:sz w:val="24"/>
        </w:rPr>
        <w:t>Рисунок 1 – Сортировка подсчетом</w:t>
      </w:r>
    </w:p>
    <w:p w:rsidR="00E42939" w:rsidRDefault="00EA11DE" w:rsidP="00501EED">
      <w:pPr>
        <w:spacing w:after="60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Однако в таком виде </w:t>
      </w:r>
      <w:r w:rsidR="009F7538">
        <w:rPr>
          <w:rFonts w:eastAsiaTheme="minorEastAsia" w:cs="Times New Roman"/>
        </w:rPr>
        <w:t>рассмотренный выше</w:t>
      </w:r>
      <w:r>
        <w:rPr>
          <w:rFonts w:eastAsiaTheme="minorEastAsia" w:cs="Times New Roman"/>
        </w:rPr>
        <w:t xml:space="preserve"> алгоритм применим только для сортировки массива целых чисел. Массив записей с одинаковыми ключами отсортировать невозможно.</w:t>
      </w:r>
    </w:p>
    <w:p w:rsidR="006370B5" w:rsidRPr="00A01242" w:rsidRDefault="006370B5" w:rsidP="00D91AF0">
      <w:pPr>
        <w:spacing w:after="60"/>
        <w:rPr>
          <w:szCs w:val="28"/>
        </w:rPr>
      </w:pPr>
      <w:r w:rsidRPr="004C4E4F">
        <w:rPr>
          <w:rFonts w:eastAsiaTheme="minorEastAsia" w:cs="Times New Roman"/>
        </w:rPr>
        <w:t>Рассмотрим подход, который решает поставленную задачу</w:t>
      </w:r>
      <w:r w:rsidR="00A26EC6" w:rsidRPr="004C4E4F">
        <w:rPr>
          <w:rFonts w:eastAsiaTheme="minorEastAsia" w:cs="Times New Roman"/>
        </w:rPr>
        <w:t xml:space="preserve"> [4]</w:t>
      </w:r>
      <w:r w:rsidRPr="004C4E4F">
        <w:rPr>
          <w:rFonts w:eastAsiaTheme="minorEastAsia" w:cs="Times New Roman"/>
        </w:rPr>
        <w:t xml:space="preserve">. </w:t>
      </w:r>
      <w:r w:rsidR="006F7684">
        <w:rPr>
          <w:rFonts w:eastAsiaTheme="minorEastAsia" w:cs="Times New Roman"/>
        </w:rPr>
        <w:t>Н</w:t>
      </w:r>
      <w:r w:rsidRPr="004C4E4F">
        <w:rPr>
          <w:rFonts w:eastAsiaTheme="minorEastAsia" w:cs="Times New Roman"/>
        </w:rPr>
        <w:t xml:space="preserve">еобходимо отсортировать </w:t>
      </w:r>
      <w:r w:rsidR="00B86D47" w:rsidRPr="004C4E4F">
        <w:rPr>
          <w:rFonts w:eastAsiaTheme="minorEastAsia" w:cs="Times New Roman"/>
        </w:rPr>
        <w:t>массив</w:t>
      </w:r>
      <w:r w:rsidRPr="004C4E4F">
        <w:rPr>
          <w:rFonts w:eastAsiaTheme="minorEastAsia" w:cs="Times New Roman"/>
        </w:rPr>
        <w:t xml:space="preserve">, состоящий из N элементов, ключи которого принимают целые значения в диапазоне от 0 до </w:t>
      </w:r>
      <w:r w:rsidR="00B86D47" w:rsidRPr="004C4E4F">
        <w:rPr>
          <w:rFonts w:eastAsiaTheme="minorEastAsia" w:cs="Times New Roman"/>
        </w:rPr>
        <w:t>N</w:t>
      </w:r>
      <w:r w:rsidRPr="004C4E4F">
        <w:rPr>
          <w:rFonts w:eastAsiaTheme="minorEastAsia" w:cs="Times New Roman"/>
        </w:rPr>
        <w:t xml:space="preserve"> - 1. Идея состоит в том, чтобы подсчитать число ключей для каждого значения, а затем вычисл</w:t>
      </w:r>
      <w:r w:rsidR="006F7684">
        <w:rPr>
          <w:rFonts w:eastAsiaTheme="minorEastAsia" w:cs="Times New Roman"/>
        </w:rPr>
        <w:t>ить</w:t>
      </w:r>
      <w:r w:rsidRPr="004C4E4F">
        <w:rPr>
          <w:rFonts w:eastAsiaTheme="minorEastAsia" w:cs="Times New Roman"/>
        </w:rPr>
        <w:t xml:space="preserve"> частичные суммы, эквивалентные количеству ключей, меньших или равных каждому</w:t>
      </w:r>
      <w:r w:rsidRPr="006370B5">
        <w:rPr>
          <w:szCs w:val="28"/>
        </w:rPr>
        <w:t xml:space="preserve"> такому значению. Далее эти числа используются как </w:t>
      </w:r>
      <w:r w:rsidRPr="00A01242">
        <w:rPr>
          <w:bCs/>
          <w:szCs w:val="28"/>
        </w:rPr>
        <w:t>индексы при распределении ключей</w:t>
      </w:r>
      <w:r w:rsidRPr="00A01242">
        <w:rPr>
          <w:szCs w:val="28"/>
        </w:rPr>
        <w:t xml:space="preserve">. </w:t>
      </w:r>
    </w:p>
    <w:p w:rsidR="006370B5" w:rsidRPr="006370B5" w:rsidRDefault="006370B5" w:rsidP="00D91AF0">
      <w:pPr>
        <w:spacing w:after="60"/>
        <w:rPr>
          <w:szCs w:val="28"/>
        </w:rPr>
      </w:pPr>
      <w:r w:rsidRPr="006370B5">
        <w:rPr>
          <w:szCs w:val="28"/>
        </w:rPr>
        <w:lastRenderedPageBreak/>
        <w:t>Для каждого ключа величина связанного с ним счетчика рассматривается как индекс, указывающий на начало блока ключей с тем же значением. Этот индекс используется при размещении ключей в массиве</w:t>
      </w:r>
      <w:proofErr w:type="gramStart"/>
      <w:r w:rsidRPr="006370B5">
        <w:rPr>
          <w:szCs w:val="28"/>
        </w:rPr>
        <w:t xml:space="preserve"> </w:t>
      </w:r>
      <w:r w:rsidRPr="00A01242">
        <w:rPr>
          <w:bCs/>
          <w:i/>
          <w:iCs/>
          <w:szCs w:val="28"/>
        </w:rPr>
        <w:t>В</w:t>
      </w:r>
      <w:proofErr w:type="gramEnd"/>
      <w:r w:rsidRPr="006370B5">
        <w:rPr>
          <w:szCs w:val="28"/>
        </w:rPr>
        <w:t xml:space="preserve">, после чего </w:t>
      </w:r>
      <w:r w:rsidRPr="00A01242">
        <w:rPr>
          <w:bCs/>
          <w:szCs w:val="28"/>
        </w:rPr>
        <w:t>выполняется его сдвиг на одну позицию вправо</w:t>
      </w:r>
      <w:r w:rsidRPr="006370B5">
        <w:rPr>
          <w:szCs w:val="28"/>
        </w:rPr>
        <w:t xml:space="preserve">. </w:t>
      </w:r>
    </w:p>
    <w:p w:rsidR="006370B5" w:rsidRPr="006370B5" w:rsidRDefault="006370B5" w:rsidP="00D91AF0">
      <w:pPr>
        <w:spacing w:after="60"/>
        <w:rPr>
          <w:szCs w:val="28"/>
        </w:rPr>
      </w:pPr>
      <w:r w:rsidRPr="006370B5">
        <w:rPr>
          <w:szCs w:val="28"/>
        </w:rPr>
        <w:t>Рассмотрим тот же пример, который мы рассматривали в сортировке</w:t>
      </w:r>
      <w:r w:rsidR="00A01242" w:rsidRPr="00A01242">
        <w:rPr>
          <w:szCs w:val="28"/>
        </w:rPr>
        <w:t xml:space="preserve"> </w:t>
      </w:r>
      <w:r w:rsidR="00A01242">
        <w:rPr>
          <w:szCs w:val="28"/>
        </w:rPr>
        <w:t>подсчетом (рисунок 2)</w:t>
      </w:r>
      <w:r w:rsidRPr="006370B5">
        <w:rPr>
          <w:szCs w:val="28"/>
        </w:rPr>
        <w:t>.</w:t>
      </w:r>
    </w:p>
    <w:tbl>
      <w:tblPr>
        <w:tblW w:w="0" w:type="auto"/>
        <w:jc w:val="center"/>
        <w:tblLook w:val="01E0"/>
      </w:tblPr>
      <w:tblGrid>
        <w:gridCol w:w="3012"/>
        <w:gridCol w:w="544"/>
        <w:gridCol w:w="545"/>
        <w:gridCol w:w="545"/>
        <w:gridCol w:w="545"/>
        <w:gridCol w:w="545"/>
        <w:gridCol w:w="544"/>
        <w:gridCol w:w="545"/>
        <w:gridCol w:w="545"/>
        <w:gridCol w:w="545"/>
        <w:gridCol w:w="545"/>
      </w:tblGrid>
      <w:tr w:rsidR="006370B5" w:rsidRPr="00A01242" w:rsidTr="00C20252">
        <w:trPr>
          <w:jc w:val="center"/>
        </w:trPr>
        <w:tc>
          <w:tcPr>
            <w:tcW w:w="3012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Индексы</w:t>
            </w:r>
          </w:p>
        </w:tc>
        <w:tc>
          <w:tcPr>
            <w:tcW w:w="544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1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2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4</w:t>
            </w:r>
          </w:p>
        </w:tc>
        <w:tc>
          <w:tcPr>
            <w:tcW w:w="544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5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6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7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8</w:t>
            </w:r>
          </w:p>
        </w:tc>
        <w:tc>
          <w:tcPr>
            <w:tcW w:w="545" w:type="dxa"/>
            <w:shd w:val="clear" w:color="auto" w:fill="auto"/>
          </w:tcPr>
          <w:p w:rsidR="006370B5" w:rsidRPr="00C2025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bCs/>
                <w:sz w:val="18"/>
                <w:szCs w:val="24"/>
              </w:rPr>
            </w:pPr>
            <w:r w:rsidRPr="00C20252">
              <w:rPr>
                <w:rFonts w:ascii="Times New Roman" w:hAnsi="Times New Roman"/>
                <w:bCs/>
                <w:sz w:val="18"/>
                <w:szCs w:val="24"/>
              </w:rPr>
              <w:t>9</w:t>
            </w:r>
          </w:p>
        </w:tc>
      </w:tr>
      <w:tr w:rsidR="006370B5" w:rsidRPr="00A01242" w:rsidTr="00C20252">
        <w:trPr>
          <w:jc w:val="center"/>
        </w:trPr>
        <w:tc>
          <w:tcPr>
            <w:tcW w:w="3012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 xml:space="preserve">Массив </w:t>
            </w:r>
            <w:r w:rsidRPr="00A01242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A01242">
              <w:rPr>
                <w:rFonts w:ascii="Times New Roman" w:hAnsi="Times New Roman"/>
                <w:sz w:val="24"/>
                <w:szCs w:val="24"/>
              </w:rPr>
              <w:t xml:space="preserve"> (исходный)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70B5" w:rsidRPr="00A01242" w:rsidTr="00C20252">
        <w:trPr>
          <w:jc w:val="center"/>
        </w:trPr>
        <w:tc>
          <w:tcPr>
            <w:tcW w:w="3012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 xml:space="preserve">Массив </w:t>
            </w:r>
            <w:r w:rsidRPr="00A01242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A01242">
              <w:rPr>
                <w:rFonts w:ascii="Times New Roman" w:hAnsi="Times New Roman"/>
                <w:sz w:val="24"/>
                <w:szCs w:val="24"/>
              </w:rPr>
              <w:t xml:space="preserve"> (счетчиков)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70B5" w:rsidRPr="00A01242" w:rsidTr="00C20252">
        <w:trPr>
          <w:jc w:val="center"/>
        </w:trPr>
        <w:tc>
          <w:tcPr>
            <w:tcW w:w="3012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right="4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Массив</w:t>
            </w:r>
            <w:proofErr w:type="gramStart"/>
            <w:r w:rsidRPr="00A01242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A01242">
              <w:rPr>
                <w:rFonts w:ascii="Times New Roman" w:hAnsi="Times New Roman"/>
                <w:sz w:val="24"/>
                <w:szCs w:val="24"/>
              </w:rPr>
              <w:t xml:space="preserve"> (индексов)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370B5" w:rsidRPr="00A01242" w:rsidTr="00C20252">
        <w:trPr>
          <w:jc w:val="center"/>
        </w:trPr>
        <w:tc>
          <w:tcPr>
            <w:tcW w:w="3012" w:type="dxa"/>
            <w:shd w:val="clear" w:color="auto" w:fill="auto"/>
          </w:tcPr>
          <w:p w:rsidR="006370B5" w:rsidRPr="00A01242" w:rsidRDefault="006370B5" w:rsidP="00C20252">
            <w:pPr>
              <w:pStyle w:val="a8"/>
              <w:spacing w:after="60"/>
              <w:ind w:left="-108" w:right="11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Отсортированный массив</w:t>
            </w:r>
            <w:proofErr w:type="gramStart"/>
            <w:r w:rsidRPr="00A01242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-39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" w:type="dxa"/>
            <w:shd w:val="clear" w:color="auto" w:fill="auto"/>
          </w:tcPr>
          <w:p w:rsidR="006370B5" w:rsidRPr="00A01242" w:rsidRDefault="006370B5" w:rsidP="00011A86">
            <w:pPr>
              <w:pStyle w:val="a8"/>
              <w:ind w:left="-83" w:right="4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24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6370B5" w:rsidRPr="00C20252" w:rsidRDefault="00C20252" w:rsidP="00C20252">
      <w:pPr>
        <w:spacing w:after="120"/>
        <w:ind w:firstLine="0"/>
        <w:jc w:val="center"/>
        <w:rPr>
          <w:b/>
          <w:sz w:val="24"/>
          <w:szCs w:val="28"/>
        </w:rPr>
      </w:pPr>
      <w:r w:rsidRPr="00C20252">
        <w:rPr>
          <w:b/>
          <w:sz w:val="24"/>
          <w:szCs w:val="28"/>
        </w:rPr>
        <w:t>Рисунок 2 – Сортировка методом распределяющего подсчета</w:t>
      </w:r>
    </w:p>
    <w:p w:rsidR="006370B5" w:rsidRPr="006370B5" w:rsidRDefault="006370B5" w:rsidP="004C4E4F">
      <w:pPr>
        <w:spacing w:after="60"/>
        <w:rPr>
          <w:szCs w:val="28"/>
        </w:rPr>
      </w:pPr>
      <w:r w:rsidRPr="006370B5">
        <w:rPr>
          <w:szCs w:val="28"/>
        </w:rPr>
        <w:t>Первый две строки (массивы</w:t>
      </w:r>
      <w:proofErr w:type="gramStart"/>
      <w:r w:rsidRPr="006370B5">
        <w:rPr>
          <w:szCs w:val="28"/>
        </w:rPr>
        <w:t xml:space="preserve"> </w:t>
      </w:r>
      <w:r w:rsidRPr="00C20252">
        <w:rPr>
          <w:bCs/>
          <w:i/>
          <w:iCs/>
          <w:szCs w:val="28"/>
        </w:rPr>
        <w:t>А</w:t>
      </w:r>
      <w:proofErr w:type="gramEnd"/>
      <w:r w:rsidRPr="006370B5">
        <w:rPr>
          <w:szCs w:val="28"/>
        </w:rPr>
        <w:t xml:space="preserve"> и </w:t>
      </w:r>
      <w:r w:rsidRPr="00C20252">
        <w:rPr>
          <w:bCs/>
          <w:i/>
          <w:iCs/>
          <w:szCs w:val="28"/>
        </w:rPr>
        <w:t>В</w:t>
      </w:r>
      <w:r w:rsidRPr="006370B5">
        <w:rPr>
          <w:szCs w:val="28"/>
        </w:rPr>
        <w:t>) полностью совпадают с алгоритмом сортировки</w:t>
      </w:r>
      <w:r w:rsidR="00C20252">
        <w:rPr>
          <w:szCs w:val="28"/>
        </w:rPr>
        <w:t xml:space="preserve"> подсчетом</w:t>
      </w:r>
      <w:r w:rsidRPr="006370B5">
        <w:rPr>
          <w:szCs w:val="28"/>
        </w:rPr>
        <w:t>. Массив</w:t>
      </w:r>
      <w:proofErr w:type="gramStart"/>
      <w:r w:rsidRPr="006370B5">
        <w:rPr>
          <w:szCs w:val="28"/>
        </w:rPr>
        <w:t xml:space="preserve"> </w:t>
      </w:r>
      <w:r w:rsidRPr="00C20252">
        <w:rPr>
          <w:bCs/>
          <w:i/>
          <w:iCs/>
          <w:szCs w:val="28"/>
        </w:rPr>
        <w:t>С</w:t>
      </w:r>
      <w:proofErr w:type="gramEnd"/>
      <w:r w:rsidRPr="006370B5">
        <w:rPr>
          <w:szCs w:val="28"/>
        </w:rPr>
        <w:t xml:space="preserve"> – массив индексов. </w:t>
      </w:r>
      <w:r w:rsidR="00C20252">
        <w:rPr>
          <w:szCs w:val="28"/>
        </w:rPr>
        <w:t>Его назначение – задать для каждого элемента исходного массива</w:t>
      </w:r>
      <w:proofErr w:type="gramStart"/>
      <w:r w:rsidR="00C20252">
        <w:rPr>
          <w:szCs w:val="28"/>
        </w:rPr>
        <w:t xml:space="preserve"> </w:t>
      </w:r>
      <w:r w:rsidR="00C20252" w:rsidRPr="00C20252">
        <w:rPr>
          <w:i/>
          <w:szCs w:val="28"/>
        </w:rPr>
        <w:t>А</w:t>
      </w:r>
      <w:proofErr w:type="gramEnd"/>
      <w:r w:rsidR="00C20252">
        <w:rPr>
          <w:szCs w:val="28"/>
        </w:rPr>
        <w:t xml:space="preserve"> его новое положение в результирующем, отсортированном  массиве. Заполняется он следующим образом</w:t>
      </w:r>
      <w:r w:rsidRPr="006370B5">
        <w:rPr>
          <w:szCs w:val="28"/>
        </w:rPr>
        <w:t xml:space="preserve"> </w:t>
      </w:r>
    </w:p>
    <w:p w:rsidR="004B0BB7" w:rsidRDefault="006370B5" w:rsidP="004C4E4F">
      <w:pPr>
        <w:spacing w:after="60"/>
        <w:rPr>
          <w:szCs w:val="28"/>
        </w:rPr>
      </w:pPr>
      <w:r w:rsidRPr="006370B5">
        <w:rPr>
          <w:szCs w:val="28"/>
        </w:rPr>
        <w:t>Если мы для каждого значения</w:t>
      </w:r>
      <w:proofErr w:type="gramStart"/>
      <w:r w:rsidRPr="006370B5">
        <w:rPr>
          <w:szCs w:val="28"/>
        </w:rPr>
        <w:t xml:space="preserve"> </w:t>
      </w:r>
      <w:r w:rsidRPr="004B0BB7">
        <w:rPr>
          <w:bCs/>
          <w:i/>
          <w:iCs/>
          <w:szCs w:val="28"/>
        </w:rPr>
        <w:t>А</w:t>
      </w:r>
      <w:proofErr w:type="gramEnd"/>
      <w:r w:rsidR="004B0BB7">
        <w:rPr>
          <w:bCs/>
          <w:i/>
          <w:iCs/>
          <w:szCs w:val="28"/>
        </w:rPr>
        <w:t>(</w:t>
      </w:r>
      <w:proofErr w:type="spellStart"/>
      <w:r w:rsidR="004B0BB7">
        <w:rPr>
          <w:bCs/>
          <w:i/>
          <w:iCs/>
          <w:szCs w:val="28"/>
          <w:lang w:val="en-US"/>
        </w:rPr>
        <w:t>i</w:t>
      </w:r>
      <w:proofErr w:type="spellEnd"/>
      <w:r w:rsidR="004B0BB7">
        <w:rPr>
          <w:bCs/>
          <w:i/>
          <w:iCs/>
          <w:szCs w:val="28"/>
        </w:rPr>
        <w:t>)</w:t>
      </w:r>
      <w:r w:rsidR="004B0BB7">
        <w:rPr>
          <w:b/>
          <w:bCs/>
          <w:i/>
          <w:iCs/>
          <w:szCs w:val="28"/>
          <w:vertAlign w:val="subscript"/>
        </w:rPr>
        <w:t xml:space="preserve"> </w:t>
      </w:r>
      <w:r w:rsidRPr="006370B5">
        <w:rPr>
          <w:szCs w:val="28"/>
        </w:rPr>
        <w:t xml:space="preserve">исходного </w:t>
      </w:r>
      <w:r w:rsidR="004B0BB7">
        <w:rPr>
          <w:szCs w:val="28"/>
        </w:rPr>
        <w:t>массива</w:t>
      </w:r>
      <w:r w:rsidRPr="006370B5">
        <w:rPr>
          <w:szCs w:val="28"/>
        </w:rPr>
        <w:t xml:space="preserve"> </w:t>
      </w:r>
      <w:r w:rsidRPr="004B0BB7">
        <w:rPr>
          <w:bCs/>
          <w:i/>
          <w:iCs/>
          <w:szCs w:val="28"/>
        </w:rPr>
        <w:t>А</w:t>
      </w:r>
      <w:r w:rsidRPr="006370B5">
        <w:rPr>
          <w:szCs w:val="28"/>
        </w:rPr>
        <w:t xml:space="preserve"> подсчитаем количество элементов</w:t>
      </w:r>
      <w:r w:rsidR="004B0BB7">
        <w:rPr>
          <w:szCs w:val="28"/>
        </w:rPr>
        <w:t xml:space="preserve"> </w:t>
      </w:r>
      <w:r w:rsidRPr="004B0BB7">
        <w:rPr>
          <w:bCs/>
          <w:i/>
          <w:iCs/>
          <w:szCs w:val="28"/>
          <w:lang w:val="en-US"/>
        </w:rPr>
        <w:t>k</w:t>
      </w:r>
      <w:r w:rsidRPr="006370B5">
        <w:rPr>
          <w:szCs w:val="28"/>
        </w:rPr>
        <w:t xml:space="preserve">, которые меньше этого элемента, то можно утверждать, что элемент </w:t>
      </w:r>
      <w:r w:rsidR="004B0BB7" w:rsidRPr="004B0BB7">
        <w:rPr>
          <w:bCs/>
          <w:i/>
          <w:iCs/>
          <w:szCs w:val="28"/>
        </w:rPr>
        <w:t>А</w:t>
      </w:r>
      <w:r w:rsidR="004B0BB7">
        <w:rPr>
          <w:bCs/>
          <w:i/>
          <w:iCs/>
          <w:szCs w:val="28"/>
        </w:rPr>
        <w:t>(</w:t>
      </w:r>
      <w:proofErr w:type="spellStart"/>
      <w:r w:rsidR="004B0BB7">
        <w:rPr>
          <w:bCs/>
          <w:i/>
          <w:iCs/>
          <w:szCs w:val="28"/>
          <w:lang w:val="en-US"/>
        </w:rPr>
        <w:t>i</w:t>
      </w:r>
      <w:proofErr w:type="spellEnd"/>
      <w:r w:rsidR="004B0BB7">
        <w:rPr>
          <w:bCs/>
          <w:i/>
          <w:iCs/>
          <w:szCs w:val="28"/>
        </w:rPr>
        <w:t>)</w:t>
      </w:r>
      <w:r w:rsidR="004B0BB7">
        <w:rPr>
          <w:b/>
          <w:bCs/>
          <w:i/>
          <w:iCs/>
          <w:szCs w:val="28"/>
          <w:vertAlign w:val="subscript"/>
        </w:rPr>
        <w:t xml:space="preserve"> </w:t>
      </w:r>
      <w:r w:rsidRPr="006370B5">
        <w:rPr>
          <w:szCs w:val="28"/>
        </w:rPr>
        <w:t xml:space="preserve">в результирующем отсортированном массиве будет располагаться не левее индекса </w:t>
      </w:r>
      <w:r w:rsidRPr="004B0BB7">
        <w:rPr>
          <w:bCs/>
          <w:i/>
          <w:iCs/>
          <w:szCs w:val="28"/>
          <w:lang w:val="en-US"/>
        </w:rPr>
        <w:t>k</w:t>
      </w:r>
      <w:r w:rsidRPr="006370B5">
        <w:rPr>
          <w:szCs w:val="28"/>
        </w:rPr>
        <w:t xml:space="preserve">, так как там будут расположены все элементы, которые меньше </w:t>
      </w:r>
      <w:r w:rsidR="004B0BB7" w:rsidRPr="004B0BB7">
        <w:rPr>
          <w:bCs/>
          <w:i/>
          <w:iCs/>
          <w:szCs w:val="28"/>
        </w:rPr>
        <w:t>А</w:t>
      </w:r>
      <w:r w:rsidR="004B0BB7">
        <w:rPr>
          <w:bCs/>
          <w:i/>
          <w:iCs/>
          <w:szCs w:val="28"/>
        </w:rPr>
        <w:t>(</w:t>
      </w:r>
      <w:proofErr w:type="spellStart"/>
      <w:r w:rsidR="004B0BB7">
        <w:rPr>
          <w:bCs/>
          <w:i/>
          <w:iCs/>
          <w:szCs w:val="28"/>
          <w:lang w:val="en-US"/>
        </w:rPr>
        <w:t>i</w:t>
      </w:r>
      <w:proofErr w:type="spellEnd"/>
      <w:r w:rsidR="004B0BB7">
        <w:rPr>
          <w:bCs/>
          <w:i/>
          <w:iCs/>
          <w:szCs w:val="28"/>
        </w:rPr>
        <w:t>)</w:t>
      </w:r>
      <w:r w:rsidRPr="006370B5">
        <w:rPr>
          <w:szCs w:val="28"/>
        </w:rPr>
        <w:t xml:space="preserve">. </w:t>
      </w:r>
    </w:p>
    <w:p w:rsidR="006370B5" w:rsidRDefault="006370B5" w:rsidP="004C4E4F">
      <w:pPr>
        <w:spacing w:after="60"/>
        <w:rPr>
          <w:szCs w:val="28"/>
        </w:rPr>
      </w:pPr>
      <w:r w:rsidRPr="006370B5">
        <w:rPr>
          <w:szCs w:val="28"/>
        </w:rPr>
        <w:t>Исходя из этого элементы</w:t>
      </w:r>
      <w:proofErr w:type="gramStart"/>
      <w:r w:rsidR="004B0BB7">
        <w:rPr>
          <w:szCs w:val="28"/>
        </w:rPr>
        <w:t xml:space="preserve"> </w:t>
      </w:r>
      <w:r w:rsidR="004B0BB7">
        <w:rPr>
          <w:bCs/>
          <w:i/>
          <w:iCs/>
          <w:szCs w:val="28"/>
        </w:rPr>
        <w:t>С</w:t>
      </w:r>
      <w:proofErr w:type="gramEnd"/>
      <w:r w:rsidR="004B0BB7">
        <w:rPr>
          <w:bCs/>
          <w:i/>
          <w:iCs/>
          <w:szCs w:val="28"/>
        </w:rPr>
        <w:t>(</w:t>
      </w:r>
      <w:proofErr w:type="spellStart"/>
      <w:r w:rsidR="004B0BB7">
        <w:rPr>
          <w:bCs/>
          <w:i/>
          <w:iCs/>
          <w:szCs w:val="28"/>
          <w:lang w:val="en-US"/>
        </w:rPr>
        <w:t>i</w:t>
      </w:r>
      <w:proofErr w:type="spellEnd"/>
      <w:r w:rsidR="004B0BB7">
        <w:rPr>
          <w:bCs/>
          <w:i/>
          <w:iCs/>
          <w:szCs w:val="28"/>
        </w:rPr>
        <w:t>)</w:t>
      </w:r>
      <w:r w:rsidRPr="006370B5">
        <w:rPr>
          <w:szCs w:val="28"/>
        </w:rPr>
        <w:t xml:space="preserve"> массива </w:t>
      </w:r>
      <w:r w:rsidRPr="004B0BB7">
        <w:rPr>
          <w:bCs/>
          <w:i/>
          <w:iCs/>
          <w:szCs w:val="28"/>
        </w:rPr>
        <w:t>С</w:t>
      </w:r>
      <w:r w:rsidRPr="006370B5">
        <w:rPr>
          <w:szCs w:val="28"/>
        </w:rPr>
        <w:t xml:space="preserve"> рассчитывается следующим образом. Элемент</w:t>
      </w:r>
      <w:proofErr w:type="gramStart"/>
      <w:r w:rsidRPr="006370B5">
        <w:rPr>
          <w:szCs w:val="28"/>
        </w:rPr>
        <w:t xml:space="preserve"> </w:t>
      </w:r>
      <w:r w:rsidR="004B0BB7">
        <w:rPr>
          <w:bCs/>
          <w:i/>
          <w:iCs/>
          <w:szCs w:val="28"/>
        </w:rPr>
        <w:t>С</w:t>
      </w:r>
      <w:proofErr w:type="gramEnd"/>
      <w:r w:rsidR="004B0BB7">
        <w:rPr>
          <w:bCs/>
          <w:i/>
          <w:iCs/>
          <w:szCs w:val="28"/>
        </w:rPr>
        <w:t>(0)</w:t>
      </w:r>
      <w:r w:rsidRPr="006370B5">
        <w:rPr>
          <w:szCs w:val="28"/>
        </w:rPr>
        <w:t xml:space="preserve"> всегда равен </w:t>
      </w:r>
      <w:r w:rsidRPr="004B0BB7">
        <w:rPr>
          <w:bCs/>
          <w:i/>
          <w:iCs/>
          <w:szCs w:val="28"/>
        </w:rPr>
        <w:t>0</w:t>
      </w:r>
      <w:r w:rsidRPr="006370B5">
        <w:rPr>
          <w:b/>
          <w:bCs/>
          <w:i/>
          <w:iCs/>
          <w:szCs w:val="28"/>
        </w:rPr>
        <w:t xml:space="preserve">, </w:t>
      </w:r>
      <w:r w:rsidRPr="006370B5">
        <w:rPr>
          <w:szCs w:val="28"/>
        </w:rPr>
        <w:t xml:space="preserve">т.к. наименьший элемент всегда помещается именно в нулевую позицию. Остальные элементы </w:t>
      </w:r>
      <w:r w:rsidR="00F56256">
        <w:rPr>
          <w:szCs w:val="28"/>
        </w:rPr>
        <w:t>высчитываются по</w:t>
      </w:r>
      <w:r w:rsidRPr="006370B5">
        <w:rPr>
          <w:szCs w:val="28"/>
        </w:rPr>
        <w:t xml:space="preserve"> формул</w:t>
      </w:r>
      <w:r w:rsidR="00F56256">
        <w:rPr>
          <w:szCs w:val="28"/>
        </w:rPr>
        <w:t>е</w:t>
      </w:r>
      <w:r w:rsidRPr="006370B5">
        <w:rPr>
          <w:szCs w:val="28"/>
        </w:rPr>
        <w:t>:</w:t>
      </w:r>
    </w:p>
    <w:p w:rsidR="00F56256" w:rsidRPr="00494006" w:rsidRDefault="00AC7203" w:rsidP="00F56256">
      <w:pPr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Cs w:val="28"/>
              </w:rPr>
              <m:t>i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Cs w:val="28"/>
              </w:rPr>
              <m:t>i-1</m:t>
            </m:r>
          </m:sub>
        </m:sSub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Cs w:val="28"/>
              </w:rPr>
              <m:t>i-1</m:t>
            </m:r>
          </m:sub>
        </m:sSub>
      </m:oMath>
      <w:r w:rsidR="00494006">
        <w:rPr>
          <w:rFonts w:eastAsiaTheme="minorEastAsia"/>
          <w:szCs w:val="28"/>
        </w:rPr>
        <w:t>.</w:t>
      </w:r>
    </w:p>
    <w:p w:rsidR="006370B5" w:rsidRDefault="006370B5" w:rsidP="004C4E4F">
      <w:pPr>
        <w:spacing w:after="60"/>
        <w:rPr>
          <w:szCs w:val="28"/>
        </w:rPr>
      </w:pPr>
      <w:r w:rsidRPr="006370B5">
        <w:rPr>
          <w:szCs w:val="28"/>
        </w:rPr>
        <w:t xml:space="preserve">Таким образом, в рассматриваемом примере значения </w:t>
      </w:r>
      <w:r w:rsidRPr="00494006">
        <w:rPr>
          <w:bCs/>
          <w:i/>
          <w:iCs/>
          <w:szCs w:val="28"/>
        </w:rPr>
        <w:t>1</w:t>
      </w:r>
      <w:r w:rsidRPr="006370B5">
        <w:rPr>
          <w:szCs w:val="28"/>
        </w:rPr>
        <w:t xml:space="preserve"> будут располагаться с </w:t>
      </w:r>
      <w:r w:rsidRPr="00494006">
        <w:rPr>
          <w:bCs/>
          <w:i/>
          <w:iCs/>
          <w:szCs w:val="28"/>
        </w:rPr>
        <w:t>0</w:t>
      </w:r>
      <w:r w:rsidRPr="006370B5">
        <w:rPr>
          <w:szCs w:val="28"/>
        </w:rPr>
        <w:t xml:space="preserve">-го индекса, значения </w:t>
      </w:r>
      <w:r w:rsidRPr="00494006">
        <w:rPr>
          <w:bCs/>
          <w:i/>
          <w:iCs/>
          <w:szCs w:val="28"/>
        </w:rPr>
        <w:t>3</w:t>
      </w:r>
      <w:r w:rsidRPr="006370B5">
        <w:rPr>
          <w:b/>
          <w:bCs/>
          <w:i/>
          <w:iCs/>
          <w:szCs w:val="28"/>
        </w:rPr>
        <w:t xml:space="preserve"> </w:t>
      </w:r>
      <w:r w:rsidRPr="006370B5">
        <w:rPr>
          <w:szCs w:val="28"/>
        </w:rPr>
        <w:t xml:space="preserve">– со </w:t>
      </w:r>
      <w:r w:rsidRPr="00494006">
        <w:rPr>
          <w:bCs/>
          <w:i/>
          <w:iCs/>
          <w:szCs w:val="28"/>
        </w:rPr>
        <w:t>2</w:t>
      </w:r>
      <w:r w:rsidRPr="00494006">
        <w:rPr>
          <w:b/>
          <w:szCs w:val="28"/>
        </w:rPr>
        <w:t>-</w:t>
      </w:r>
      <w:r w:rsidRPr="006370B5">
        <w:rPr>
          <w:szCs w:val="28"/>
        </w:rPr>
        <w:t xml:space="preserve">го, значения </w:t>
      </w:r>
      <w:r w:rsidRPr="00494006">
        <w:rPr>
          <w:bCs/>
          <w:i/>
          <w:iCs/>
          <w:szCs w:val="28"/>
        </w:rPr>
        <w:t>4</w:t>
      </w:r>
      <w:r w:rsidRPr="006370B5">
        <w:rPr>
          <w:szCs w:val="28"/>
        </w:rPr>
        <w:t xml:space="preserve"> – с </w:t>
      </w:r>
      <w:r w:rsidRPr="00494006">
        <w:rPr>
          <w:bCs/>
          <w:i/>
          <w:iCs/>
          <w:szCs w:val="28"/>
        </w:rPr>
        <w:t>5</w:t>
      </w:r>
      <w:r w:rsidRPr="00494006">
        <w:rPr>
          <w:szCs w:val="28"/>
        </w:rPr>
        <w:t>-го</w:t>
      </w:r>
      <w:r w:rsidRPr="006370B5">
        <w:rPr>
          <w:szCs w:val="28"/>
        </w:rPr>
        <w:t xml:space="preserve"> и т.д. Следовательно, если первый элемент  массива</w:t>
      </w:r>
      <w:proofErr w:type="gramStart"/>
      <w:r w:rsidRPr="006370B5">
        <w:rPr>
          <w:szCs w:val="28"/>
        </w:rPr>
        <w:t xml:space="preserve"> </w:t>
      </w:r>
      <w:r w:rsidRPr="00494006">
        <w:rPr>
          <w:bCs/>
          <w:i/>
          <w:iCs/>
          <w:szCs w:val="28"/>
        </w:rPr>
        <w:t>А</w:t>
      </w:r>
      <w:proofErr w:type="gramEnd"/>
      <w:r w:rsidRPr="006370B5">
        <w:rPr>
          <w:szCs w:val="28"/>
        </w:rPr>
        <w:t xml:space="preserve"> равен </w:t>
      </w:r>
      <w:r w:rsidRPr="00494006">
        <w:rPr>
          <w:bCs/>
          <w:i/>
          <w:iCs/>
          <w:szCs w:val="28"/>
        </w:rPr>
        <w:t>8</w:t>
      </w:r>
      <w:r w:rsidRPr="006370B5">
        <w:rPr>
          <w:szCs w:val="28"/>
        </w:rPr>
        <w:t xml:space="preserve">, то мы идем в </w:t>
      </w:r>
      <w:r w:rsidRPr="00494006">
        <w:rPr>
          <w:bCs/>
          <w:i/>
          <w:iCs/>
          <w:szCs w:val="28"/>
        </w:rPr>
        <w:t>8</w:t>
      </w:r>
      <w:r w:rsidRPr="006370B5">
        <w:rPr>
          <w:szCs w:val="28"/>
        </w:rPr>
        <w:t xml:space="preserve">-й элемент массива </w:t>
      </w:r>
      <w:r w:rsidRPr="00494006">
        <w:rPr>
          <w:bCs/>
          <w:i/>
          <w:iCs/>
          <w:szCs w:val="28"/>
        </w:rPr>
        <w:t>С</w:t>
      </w:r>
      <w:r w:rsidRPr="006370B5">
        <w:rPr>
          <w:szCs w:val="28"/>
        </w:rPr>
        <w:t xml:space="preserve"> и видим там значение </w:t>
      </w:r>
      <w:r w:rsidRPr="00494006">
        <w:rPr>
          <w:bCs/>
          <w:i/>
          <w:iCs/>
          <w:szCs w:val="28"/>
        </w:rPr>
        <w:t>7</w:t>
      </w:r>
      <w:r w:rsidRPr="006370B5">
        <w:rPr>
          <w:szCs w:val="28"/>
        </w:rPr>
        <w:t>. Следовательно, в результирующем массиве</w:t>
      </w:r>
      <w:proofErr w:type="gramStart"/>
      <w:r w:rsidRPr="006370B5">
        <w:rPr>
          <w:szCs w:val="28"/>
        </w:rPr>
        <w:t xml:space="preserve"> </w:t>
      </w:r>
      <w:r w:rsidRPr="00494006">
        <w:rPr>
          <w:bCs/>
          <w:i/>
          <w:iCs/>
          <w:szCs w:val="28"/>
        </w:rPr>
        <w:t>В</w:t>
      </w:r>
      <w:proofErr w:type="gramEnd"/>
      <w:r w:rsidRPr="006370B5">
        <w:rPr>
          <w:szCs w:val="28"/>
        </w:rPr>
        <w:t xml:space="preserve"> первое значение </w:t>
      </w:r>
      <w:r w:rsidRPr="00494006">
        <w:rPr>
          <w:bCs/>
          <w:i/>
          <w:iCs/>
          <w:szCs w:val="28"/>
        </w:rPr>
        <w:t>8</w:t>
      </w:r>
      <w:r w:rsidRPr="006370B5">
        <w:rPr>
          <w:szCs w:val="28"/>
        </w:rPr>
        <w:t xml:space="preserve"> попадет в индекс </w:t>
      </w:r>
      <w:r w:rsidRPr="00494006">
        <w:rPr>
          <w:bCs/>
          <w:szCs w:val="28"/>
        </w:rPr>
        <w:t>7</w:t>
      </w:r>
      <w:r w:rsidRPr="006370B5">
        <w:rPr>
          <w:szCs w:val="28"/>
        </w:rPr>
        <w:t xml:space="preserve">. Для того, чтобы следующее значение </w:t>
      </w:r>
      <w:r w:rsidRPr="00494006">
        <w:rPr>
          <w:bCs/>
          <w:i/>
          <w:iCs/>
          <w:szCs w:val="28"/>
        </w:rPr>
        <w:t>8</w:t>
      </w:r>
      <w:r w:rsidRPr="006370B5">
        <w:rPr>
          <w:szCs w:val="28"/>
        </w:rPr>
        <w:t xml:space="preserve"> попало в нужное место, надо увеличить индекс массива</w:t>
      </w:r>
      <w:proofErr w:type="gramStart"/>
      <w:r w:rsidRPr="006370B5">
        <w:rPr>
          <w:szCs w:val="28"/>
        </w:rPr>
        <w:t xml:space="preserve"> </w:t>
      </w:r>
      <w:r w:rsidRPr="00494006">
        <w:rPr>
          <w:bCs/>
          <w:i/>
          <w:iCs/>
          <w:szCs w:val="28"/>
        </w:rPr>
        <w:t>С</w:t>
      </w:r>
      <w:proofErr w:type="gramEnd"/>
      <w:r w:rsidRPr="006370B5">
        <w:rPr>
          <w:szCs w:val="28"/>
        </w:rPr>
        <w:t xml:space="preserve"> для соответствующего значения на </w:t>
      </w:r>
      <w:r w:rsidRPr="00494006">
        <w:rPr>
          <w:bCs/>
          <w:i/>
          <w:iCs/>
          <w:szCs w:val="28"/>
        </w:rPr>
        <w:t>1</w:t>
      </w:r>
      <w:r w:rsidRPr="006370B5">
        <w:rPr>
          <w:szCs w:val="28"/>
        </w:rPr>
        <w:t xml:space="preserve">.  </w:t>
      </w:r>
    </w:p>
    <w:p w:rsidR="006370B5" w:rsidRPr="00132BD2" w:rsidRDefault="00132BD2" w:rsidP="004C4E4F">
      <w:pPr>
        <w:spacing w:after="60"/>
        <w:rPr>
          <w:szCs w:val="28"/>
        </w:rPr>
      </w:pPr>
      <w:r>
        <w:rPr>
          <w:szCs w:val="28"/>
        </w:rPr>
        <w:t>Описанный выше алгоритм внутренней сортировки называется алгоритмом сортировки методом распределяющего подсчета. Для анализа сложности этого алгоритма рассмотрим код программы на языке</w:t>
      </w:r>
      <w:proofErr w:type="gramStart"/>
      <w:r>
        <w:rPr>
          <w:szCs w:val="28"/>
        </w:rPr>
        <w:t xml:space="preserve"> С</w:t>
      </w:r>
      <w:proofErr w:type="gramEnd"/>
      <w:r>
        <w:rPr>
          <w:szCs w:val="28"/>
        </w:rPr>
        <w:t>++, реализующий этот алгоритм.</w:t>
      </w:r>
      <w:r w:rsidRPr="00132BD2">
        <w:rPr>
          <w:szCs w:val="28"/>
        </w:rPr>
        <w:t xml:space="preserve"> 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708"/>
        <w:jc w:val="left"/>
        <w:rPr>
          <w:rFonts w:cs="Times New Roman"/>
          <w:sz w:val="22"/>
          <w:szCs w:val="19"/>
        </w:rPr>
      </w:pPr>
      <w:proofErr w:type="spellStart"/>
      <w:r w:rsidRPr="00132BD2">
        <w:rPr>
          <w:rFonts w:cs="Times New Roman"/>
          <w:sz w:val="22"/>
          <w:szCs w:val="19"/>
        </w:rPr>
        <w:t>for</w:t>
      </w:r>
      <w:proofErr w:type="spellEnd"/>
      <w:r w:rsidRPr="00132BD2">
        <w:rPr>
          <w:rFonts w:cs="Times New Roman"/>
          <w:sz w:val="22"/>
          <w:szCs w:val="19"/>
        </w:rPr>
        <w:t xml:space="preserve"> (</w:t>
      </w:r>
      <w:proofErr w:type="spellStart"/>
      <w:r w:rsidRPr="00132BD2">
        <w:rPr>
          <w:rFonts w:cs="Times New Roman"/>
          <w:sz w:val="22"/>
          <w:szCs w:val="19"/>
        </w:rPr>
        <w:t>int</w:t>
      </w:r>
      <w:proofErr w:type="spellEnd"/>
      <w:r w:rsidRPr="00132BD2">
        <w:rPr>
          <w:rFonts w:cs="Times New Roman"/>
          <w:sz w:val="22"/>
          <w:szCs w:val="19"/>
        </w:rPr>
        <w:t xml:space="preserve"> </w:t>
      </w:r>
      <w:proofErr w:type="spellStart"/>
      <w:r w:rsidRPr="00132BD2">
        <w:rPr>
          <w:rFonts w:cs="Times New Roman"/>
          <w:sz w:val="22"/>
          <w:szCs w:val="19"/>
        </w:rPr>
        <w:t>i</w:t>
      </w:r>
      <w:proofErr w:type="spellEnd"/>
      <w:r w:rsidRPr="00132BD2">
        <w:rPr>
          <w:rFonts w:cs="Times New Roman"/>
          <w:sz w:val="22"/>
          <w:szCs w:val="19"/>
        </w:rPr>
        <w:t xml:space="preserve"> = 0; </w:t>
      </w:r>
      <w:proofErr w:type="spellStart"/>
      <w:r w:rsidRPr="00132BD2">
        <w:rPr>
          <w:rFonts w:cs="Times New Roman"/>
          <w:sz w:val="22"/>
          <w:szCs w:val="19"/>
        </w:rPr>
        <w:t>i</w:t>
      </w:r>
      <w:proofErr w:type="spellEnd"/>
      <w:r w:rsidRPr="00132BD2">
        <w:rPr>
          <w:rFonts w:cs="Times New Roman"/>
          <w:sz w:val="22"/>
          <w:szCs w:val="19"/>
        </w:rPr>
        <w:t xml:space="preserve"> &lt; </w:t>
      </w:r>
      <w:proofErr w:type="spellStart"/>
      <w:r w:rsidRPr="00132BD2">
        <w:rPr>
          <w:rFonts w:cs="Times New Roman"/>
          <w:sz w:val="22"/>
          <w:szCs w:val="19"/>
        </w:rPr>
        <w:t>n</w:t>
      </w:r>
      <w:proofErr w:type="spellEnd"/>
      <w:r w:rsidRPr="00132BD2">
        <w:rPr>
          <w:rFonts w:cs="Times New Roman"/>
          <w:sz w:val="22"/>
          <w:szCs w:val="19"/>
        </w:rPr>
        <w:t xml:space="preserve">; </w:t>
      </w:r>
      <w:proofErr w:type="spellStart"/>
      <w:r w:rsidRPr="00132BD2">
        <w:rPr>
          <w:rFonts w:cs="Times New Roman"/>
          <w:sz w:val="22"/>
          <w:szCs w:val="19"/>
        </w:rPr>
        <w:t>i++</w:t>
      </w:r>
      <w:proofErr w:type="spellEnd"/>
      <w:r w:rsidRPr="00132BD2">
        <w:rPr>
          <w:rFonts w:cs="Times New Roman"/>
          <w:sz w:val="22"/>
          <w:szCs w:val="19"/>
        </w:rPr>
        <w:t xml:space="preserve">) </w:t>
      </w:r>
      <w:r>
        <w:rPr>
          <w:rFonts w:cs="Times New Roman"/>
          <w:sz w:val="22"/>
          <w:szCs w:val="19"/>
        </w:rPr>
        <w:tab/>
      </w:r>
      <w:r w:rsidRPr="00132BD2">
        <w:rPr>
          <w:rFonts w:cs="Times New Roman"/>
          <w:sz w:val="22"/>
          <w:szCs w:val="19"/>
        </w:rPr>
        <w:t xml:space="preserve">// Задаем начальные значения массивов 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  <w:lang w:val="en-US"/>
        </w:rPr>
      </w:pPr>
      <w:r w:rsidRPr="00132BD2">
        <w:rPr>
          <w:rFonts w:cs="Times New Roman"/>
          <w:sz w:val="22"/>
          <w:szCs w:val="19"/>
        </w:rPr>
        <w:tab/>
      </w:r>
      <w:r w:rsidRPr="00132BD2">
        <w:rPr>
          <w:rFonts w:cs="Times New Roman"/>
          <w:sz w:val="22"/>
          <w:szCs w:val="19"/>
          <w:lang w:val="en-US"/>
        </w:rPr>
        <w:t>{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</w:rPr>
      </w:pPr>
      <w:r w:rsidRPr="00132BD2">
        <w:rPr>
          <w:rFonts w:cs="Times New Roman"/>
          <w:sz w:val="22"/>
          <w:szCs w:val="19"/>
          <w:lang w:val="en-US"/>
        </w:rPr>
        <w:tab/>
      </w:r>
      <w:r w:rsidRPr="00132BD2">
        <w:rPr>
          <w:rFonts w:cs="Times New Roman"/>
          <w:sz w:val="22"/>
          <w:szCs w:val="19"/>
          <w:lang w:val="en-US"/>
        </w:rPr>
        <w:tab/>
      </w:r>
      <w:proofErr w:type="gramStart"/>
      <w:r w:rsidRPr="00132BD2">
        <w:rPr>
          <w:rFonts w:cs="Times New Roman"/>
          <w:sz w:val="22"/>
          <w:szCs w:val="19"/>
          <w:lang w:val="en-US"/>
        </w:rPr>
        <w:t>a</w:t>
      </w:r>
      <w:r w:rsidRPr="00132BD2">
        <w:rPr>
          <w:rFonts w:cs="Times New Roman"/>
          <w:sz w:val="22"/>
          <w:szCs w:val="19"/>
        </w:rPr>
        <w:t>[</w:t>
      </w:r>
      <w:proofErr w:type="spellStart"/>
      <w:proofErr w:type="gramEnd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</w:rPr>
        <w:t xml:space="preserve">] = </w:t>
      </w:r>
      <w:r w:rsidRPr="00132BD2">
        <w:rPr>
          <w:rFonts w:cs="Times New Roman"/>
          <w:sz w:val="22"/>
          <w:szCs w:val="19"/>
          <w:lang w:val="en-US"/>
        </w:rPr>
        <w:t>rand</w:t>
      </w:r>
      <w:r w:rsidRPr="00132BD2">
        <w:rPr>
          <w:rFonts w:cs="Times New Roman"/>
          <w:sz w:val="22"/>
          <w:szCs w:val="19"/>
        </w:rPr>
        <w:t xml:space="preserve">() % </w:t>
      </w:r>
      <w:r w:rsidRPr="00132BD2">
        <w:rPr>
          <w:rFonts w:cs="Times New Roman"/>
          <w:sz w:val="22"/>
          <w:szCs w:val="19"/>
          <w:lang w:val="en-US"/>
        </w:rPr>
        <w:t>n</w:t>
      </w:r>
      <w:r w:rsidRPr="00132BD2">
        <w:rPr>
          <w:rFonts w:cs="Times New Roman"/>
          <w:sz w:val="22"/>
          <w:szCs w:val="19"/>
        </w:rPr>
        <w:t>;</w:t>
      </w:r>
      <w:r>
        <w:rPr>
          <w:rFonts w:cs="Times New Roman"/>
          <w:sz w:val="22"/>
          <w:szCs w:val="19"/>
        </w:rPr>
        <w:tab/>
        <w:t>// Исходный массив</w:t>
      </w:r>
    </w:p>
    <w:p w:rsidR="00132BD2" w:rsidRPr="004467D1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</w:rPr>
      </w:pPr>
      <w:r w:rsidRPr="00132BD2">
        <w:rPr>
          <w:rFonts w:cs="Times New Roman"/>
          <w:sz w:val="22"/>
          <w:szCs w:val="19"/>
        </w:rPr>
        <w:tab/>
      </w:r>
      <w:r w:rsidRPr="00132BD2">
        <w:rPr>
          <w:rFonts w:cs="Times New Roman"/>
          <w:sz w:val="22"/>
          <w:szCs w:val="19"/>
        </w:rPr>
        <w:tab/>
      </w:r>
      <w:proofErr w:type="gramStart"/>
      <w:r w:rsidRPr="00132BD2">
        <w:rPr>
          <w:rFonts w:cs="Times New Roman"/>
          <w:sz w:val="22"/>
          <w:szCs w:val="19"/>
          <w:lang w:val="en-US"/>
        </w:rPr>
        <w:t>b</w:t>
      </w:r>
      <w:r w:rsidRPr="004467D1">
        <w:rPr>
          <w:rFonts w:cs="Times New Roman"/>
          <w:sz w:val="22"/>
          <w:szCs w:val="19"/>
        </w:rPr>
        <w:t>[</w:t>
      </w:r>
      <w:proofErr w:type="spellStart"/>
      <w:proofErr w:type="gramEnd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</w:rPr>
        <w:t>] = 0;</w:t>
      </w:r>
      <w:r w:rsidR="004467D1">
        <w:rPr>
          <w:rFonts w:cs="Times New Roman"/>
          <w:sz w:val="22"/>
          <w:szCs w:val="19"/>
        </w:rPr>
        <w:tab/>
      </w:r>
      <w:r w:rsidR="004467D1">
        <w:rPr>
          <w:rFonts w:cs="Times New Roman"/>
          <w:sz w:val="22"/>
          <w:szCs w:val="19"/>
        </w:rPr>
        <w:tab/>
        <w:t>// Массив счетчиков</w:t>
      </w:r>
      <w:r w:rsidR="00F2210E">
        <w:rPr>
          <w:rFonts w:cs="Times New Roman"/>
          <w:sz w:val="22"/>
          <w:szCs w:val="19"/>
        </w:rPr>
        <w:t>/Отсортированный массив</w:t>
      </w:r>
    </w:p>
    <w:p w:rsidR="00132BD2" w:rsidRPr="004467D1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</w:rPr>
      </w:pPr>
      <w:r w:rsidRPr="004467D1">
        <w:rPr>
          <w:rFonts w:cs="Times New Roman"/>
          <w:sz w:val="22"/>
          <w:szCs w:val="19"/>
        </w:rPr>
        <w:tab/>
      </w:r>
      <w:r w:rsidRPr="004467D1">
        <w:rPr>
          <w:rFonts w:cs="Times New Roman"/>
          <w:sz w:val="22"/>
          <w:szCs w:val="19"/>
        </w:rPr>
        <w:tab/>
      </w:r>
      <w:proofErr w:type="gramStart"/>
      <w:r w:rsidRPr="00132BD2">
        <w:rPr>
          <w:rFonts w:cs="Times New Roman"/>
          <w:sz w:val="22"/>
          <w:szCs w:val="19"/>
          <w:lang w:val="en-US"/>
        </w:rPr>
        <w:t>c</w:t>
      </w:r>
      <w:r w:rsidRPr="004467D1">
        <w:rPr>
          <w:rFonts w:cs="Times New Roman"/>
          <w:sz w:val="22"/>
          <w:szCs w:val="19"/>
        </w:rPr>
        <w:t>[</w:t>
      </w:r>
      <w:proofErr w:type="spellStart"/>
      <w:proofErr w:type="gramEnd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</w:rPr>
        <w:t>] = 0;</w:t>
      </w:r>
      <w:r w:rsidR="004467D1">
        <w:rPr>
          <w:rFonts w:cs="Times New Roman"/>
          <w:sz w:val="22"/>
          <w:szCs w:val="19"/>
        </w:rPr>
        <w:tab/>
      </w:r>
      <w:r w:rsidR="004467D1">
        <w:rPr>
          <w:rFonts w:cs="Times New Roman"/>
          <w:sz w:val="22"/>
          <w:szCs w:val="19"/>
        </w:rPr>
        <w:tab/>
        <w:t>// Массив индексов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  <w:lang w:val="en-US"/>
        </w:rPr>
      </w:pPr>
      <w:r w:rsidRPr="004467D1">
        <w:rPr>
          <w:rFonts w:cs="Times New Roman"/>
          <w:sz w:val="22"/>
          <w:szCs w:val="19"/>
        </w:rPr>
        <w:tab/>
      </w:r>
      <w:r w:rsidRPr="00132BD2">
        <w:rPr>
          <w:rFonts w:cs="Times New Roman"/>
          <w:sz w:val="22"/>
          <w:szCs w:val="19"/>
          <w:lang w:val="en-US"/>
        </w:rPr>
        <w:t>}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  <w:lang w:val="en-US"/>
        </w:rPr>
      </w:pPr>
      <w:r w:rsidRPr="00132BD2">
        <w:rPr>
          <w:rFonts w:cs="Times New Roman"/>
          <w:sz w:val="22"/>
          <w:szCs w:val="19"/>
          <w:lang w:val="en-US"/>
        </w:rPr>
        <w:lastRenderedPageBreak/>
        <w:tab/>
      </w:r>
      <w:proofErr w:type="gramStart"/>
      <w:r w:rsidRPr="00132BD2">
        <w:rPr>
          <w:rFonts w:cs="Times New Roman"/>
          <w:sz w:val="22"/>
          <w:szCs w:val="19"/>
          <w:lang w:val="en-US"/>
        </w:rPr>
        <w:t>for</w:t>
      </w:r>
      <w:proofErr w:type="gramEnd"/>
      <w:r w:rsidRPr="00132BD2">
        <w:rPr>
          <w:rFonts w:cs="Times New Roman"/>
          <w:sz w:val="22"/>
          <w:szCs w:val="19"/>
          <w:lang w:val="en-US"/>
        </w:rPr>
        <w:t xml:space="preserve"> (</w:t>
      </w:r>
      <w:proofErr w:type="spellStart"/>
      <w:r w:rsidRPr="00132BD2">
        <w:rPr>
          <w:rFonts w:cs="Times New Roman"/>
          <w:sz w:val="22"/>
          <w:szCs w:val="19"/>
          <w:lang w:val="en-US"/>
        </w:rPr>
        <w:t>int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= 0;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&lt; n;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>++)</w:t>
      </w:r>
      <w:r w:rsidRPr="00132BD2">
        <w:rPr>
          <w:rFonts w:cs="Times New Roman"/>
          <w:sz w:val="22"/>
          <w:szCs w:val="19"/>
          <w:lang w:val="en-US"/>
        </w:rPr>
        <w:tab/>
        <w:t>b[a[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>]]++;</w:t>
      </w:r>
      <w:r w:rsidR="004467D1" w:rsidRPr="004467D1">
        <w:rPr>
          <w:rFonts w:cs="Times New Roman"/>
          <w:sz w:val="22"/>
          <w:szCs w:val="19"/>
          <w:lang w:val="en-US"/>
        </w:rPr>
        <w:tab/>
      </w:r>
      <w:r w:rsidR="004467D1" w:rsidRPr="004467D1">
        <w:rPr>
          <w:rFonts w:cs="Times New Roman"/>
          <w:sz w:val="22"/>
          <w:szCs w:val="19"/>
          <w:lang w:val="en-US"/>
        </w:rPr>
        <w:tab/>
      </w:r>
      <w:r w:rsidRPr="00132BD2">
        <w:rPr>
          <w:rFonts w:cs="Times New Roman"/>
          <w:sz w:val="22"/>
          <w:szCs w:val="19"/>
          <w:lang w:val="en-US"/>
        </w:rPr>
        <w:t xml:space="preserve">// </w:t>
      </w:r>
      <w:r w:rsidRPr="00132BD2">
        <w:rPr>
          <w:rFonts w:cs="Times New Roman"/>
          <w:sz w:val="22"/>
          <w:szCs w:val="19"/>
        </w:rPr>
        <w:t>Формируем</w:t>
      </w:r>
      <w:r w:rsidR="004467D1" w:rsidRPr="004467D1">
        <w:rPr>
          <w:rFonts w:cs="Times New Roman"/>
          <w:sz w:val="22"/>
          <w:szCs w:val="19"/>
          <w:lang w:val="en-US"/>
        </w:rPr>
        <w:t xml:space="preserve"> </w:t>
      </w:r>
      <w:r w:rsidRPr="00132BD2">
        <w:rPr>
          <w:rFonts w:cs="Times New Roman"/>
          <w:sz w:val="22"/>
          <w:szCs w:val="19"/>
        </w:rPr>
        <w:t>массив</w:t>
      </w:r>
      <w:r w:rsidRPr="00132BD2">
        <w:rPr>
          <w:rFonts w:cs="Times New Roman"/>
          <w:sz w:val="22"/>
          <w:szCs w:val="19"/>
          <w:lang w:val="en-US"/>
        </w:rPr>
        <w:t xml:space="preserve"> b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ind w:firstLine="0"/>
        <w:jc w:val="left"/>
        <w:rPr>
          <w:rFonts w:cs="Times New Roman"/>
          <w:sz w:val="22"/>
          <w:szCs w:val="19"/>
          <w:lang w:val="en-US"/>
        </w:rPr>
      </w:pPr>
      <w:r w:rsidRPr="00132BD2">
        <w:rPr>
          <w:rFonts w:cs="Times New Roman"/>
          <w:sz w:val="22"/>
          <w:szCs w:val="19"/>
          <w:lang w:val="en-US"/>
        </w:rPr>
        <w:tab/>
      </w:r>
      <w:proofErr w:type="gramStart"/>
      <w:r w:rsidRPr="00132BD2">
        <w:rPr>
          <w:rFonts w:cs="Times New Roman"/>
          <w:sz w:val="22"/>
          <w:szCs w:val="19"/>
          <w:lang w:val="en-US"/>
        </w:rPr>
        <w:t>for</w:t>
      </w:r>
      <w:proofErr w:type="gramEnd"/>
      <w:r w:rsidRPr="00132BD2">
        <w:rPr>
          <w:rFonts w:cs="Times New Roman"/>
          <w:sz w:val="22"/>
          <w:szCs w:val="19"/>
          <w:lang w:val="en-US"/>
        </w:rPr>
        <w:t xml:space="preserve"> (</w:t>
      </w:r>
      <w:proofErr w:type="spellStart"/>
      <w:r w:rsidRPr="00132BD2">
        <w:rPr>
          <w:rFonts w:cs="Times New Roman"/>
          <w:sz w:val="22"/>
          <w:szCs w:val="19"/>
          <w:lang w:val="en-US"/>
        </w:rPr>
        <w:t>int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= 1;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&lt; n; 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>++) c[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>] = c[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- 1] + b[</w:t>
      </w:r>
      <w:proofErr w:type="spellStart"/>
      <w:r w:rsidRPr="00132BD2">
        <w:rPr>
          <w:rFonts w:cs="Times New Roman"/>
          <w:sz w:val="22"/>
          <w:szCs w:val="19"/>
          <w:lang w:val="en-US"/>
        </w:rPr>
        <w:t>i</w:t>
      </w:r>
      <w:proofErr w:type="spellEnd"/>
      <w:r w:rsidRPr="00132BD2">
        <w:rPr>
          <w:rFonts w:cs="Times New Roman"/>
          <w:sz w:val="22"/>
          <w:szCs w:val="19"/>
          <w:lang w:val="en-US"/>
        </w:rPr>
        <w:t xml:space="preserve"> - 1];</w:t>
      </w:r>
      <w:r w:rsidRPr="00132BD2">
        <w:rPr>
          <w:rFonts w:cs="Times New Roman"/>
          <w:sz w:val="22"/>
          <w:szCs w:val="19"/>
          <w:lang w:val="en-US"/>
        </w:rPr>
        <w:tab/>
        <w:t xml:space="preserve">// </w:t>
      </w:r>
      <w:r w:rsidRPr="00132BD2">
        <w:rPr>
          <w:rFonts w:cs="Times New Roman"/>
          <w:sz w:val="22"/>
          <w:szCs w:val="19"/>
        </w:rPr>
        <w:t>Формируем</w:t>
      </w:r>
      <w:r w:rsidR="004467D1" w:rsidRPr="004467D1">
        <w:rPr>
          <w:rFonts w:cs="Times New Roman"/>
          <w:sz w:val="22"/>
          <w:szCs w:val="19"/>
          <w:lang w:val="en-US"/>
        </w:rPr>
        <w:t xml:space="preserve"> </w:t>
      </w:r>
      <w:r w:rsidRPr="00132BD2">
        <w:rPr>
          <w:rFonts w:cs="Times New Roman"/>
          <w:sz w:val="22"/>
          <w:szCs w:val="19"/>
        </w:rPr>
        <w:t>массив</w:t>
      </w:r>
      <w:r w:rsidR="004467D1" w:rsidRPr="004467D1">
        <w:rPr>
          <w:rFonts w:cs="Times New Roman"/>
          <w:sz w:val="22"/>
          <w:szCs w:val="19"/>
          <w:lang w:val="en-US"/>
        </w:rPr>
        <w:t xml:space="preserve"> </w:t>
      </w:r>
      <w:r w:rsidRPr="00132BD2">
        <w:rPr>
          <w:rFonts w:cs="Times New Roman"/>
          <w:sz w:val="22"/>
          <w:szCs w:val="19"/>
        </w:rPr>
        <w:t>с</w:t>
      </w:r>
    </w:p>
    <w:p w:rsidR="00132BD2" w:rsidRPr="00132BD2" w:rsidRDefault="00132BD2" w:rsidP="00132BD2">
      <w:pPr>
        <w:autoSpaceDE w:val="0"/>
        <w:autoSpaceDN w:val="0"/>
        <w:adjustRightInd w:val="0"/>
        <w:spacing w:after="60"/>
        <w:rPr>
          <w:rFonts w:cs="Times New Roman"/>
          <w:sz w:val="22"/>
          <w:szCs w:val="19"/>
          <w:lang w:val="en-US"/>
        </w:rPr>
      </w:pPr>
      <w:r w:rsidRPr="00132BD2">
        <w:rPr>
          <w:rFonts w:cs="Times New Roman"/>
          <w:sz w:val="22"/>
          <w:szCs w:val="19"/>
          <w:lang w:val="en-US"/>
        </w:rPr>
        <w:tab/>
      </w:r>
      <w:proofErr w:type="gramStart"/>
      <w:r w:rsidRPr="004467D1">
        <w:rPr>
          <w:rFonts w:cs="Times New Roman"/>
          <w:sz w:val="22"/>
          <w:szCs w:val="19"/>
          <w:lang w:val="en-US"/>
        </w:rPr>
        <w:t>for</w:t>
      </w:r>
      <w:proofErr w:type="gramEnd"/>
      <w:r w:rsidRPr="004467D1">
        <w:rPr>
          <w:rFonts w:cs="Times New Roman"/>
          <w:sz w:val="22"/>
          <w:szCs w:val="19"/>
          <w:lang w:val="en-US"/>
        </w:rPr>
        <w:t xml:space="preserve"> (</w:t>
      </w:r>
      <w:proofErr w:type="spellStart"/>
      <w:r w:rsidRPr="004467D1">
        <w:rPr>
          <w:rFonts w:cs="Times New Roman"/>
          <w:sz w:val="22"/>
          <w:szCs w:val="19"/>
          <w:lang w:val="en-US"/>
        </w:rPr>
        <w:t>int</w:t>
      </w:r>
      <w:proofErr w:type="spellEnd"/>
      <w:r w:rsidRPr="004467D1">
        <w:rPr>
          <w:rFonts w:cs="Times New Roman"/>
          <w:sz w:val="22"/>
          <w:szCs w:val="19"/>
          <w:lang w:val="en-US"/>
        </w:rPr>
        <w:t xml:space="preserve"> </w:t>
      </w:r>
      <w:proofErr w:type="spellStart"/>
      <w:r w:rsidRPr="004467D1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  <w:lang w:val="en-US"/>
        </w:rPr>
        <w:t xml:space="preserve"> = 0; </w:t>
      </w:r>
      <w:proofErr w:type="spellStart"/>
      <w:r w:rsidRPr="004467D1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  <w:lang w:val="en-US"/>
        </w:rPr>
        <w:t xml:space="preserve"> &lt; n; </w:t>
      </w:r>
      <w:proofErr w:type="spellStart"/>
      <w:r w:rsidRPr="004467D1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  <w:lang w:val="en-US"/>
        </w:rPr>
        <w:t>++) b[c[a[</w:t>
      </w:r>
      <w:proofErr w:type="spellStart"/>
      <w:r w:rsidRPr="004467D1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  <w:lang w:val="en-US"/>
        </w:rPr>
        <w:t>]]++] = a[</w:t>
      </w:r>
      <w:proofErr w:type="spellStart"/>
      <w:r w:rsidRPr="004467D1">
        <w:rPr>
          <w:rFonts w:cs="Times New Roman"/>
          <w:sz w:val="22"/>
          <w:szCs w:val="19"/>
          <w:lang w:val="en-US"/>
        </w:rPr>
        <w:t>i</w:t>
      </w:r>
      <w:proofErr w:type="spellEnd"/>
      <w:r w:rsidRPr="004467D1">
        <w:rPr>
          <w:rFonts w:cs="Times New Roman"/>
          <w:sz w:val="22"/>
          <w:szCs w:val="19"/>
          <w:lang w:val="en-US"/>
        </w:rPr>
        <w:t>];</w:t>
      </w:r>
      <w:r w:rsidRPr="004467D1">
        <w:rPr>
          <w:rFonts w:cs="Times New Roman"/>
          <w:sz w:val="22"/>
          <w:szCs w:val="19"/>
          <w:lang w:val="en-US"/>
        </w:rPr>
        <w:tab/>
        <w:t xml:space="preserve">// </w:t>
      </w:r>
      <w:r w:rsidRPr="00132BD2">
        <w:rPr>
          <w:rFonts w:cs="Times New Roman"/>
          <w:sz w:val="22"/>
          <w:szCs w:val="19"/>
        </w:rPr>
        <w:t>Получаем</w:t>
      </w:r>
      <w:r w:rsidRPr="004467D1">
        <w:rPr>
          <w:rFonts w:cs="Times New Roman"/>
          <w:sz w:val="22"/>
          <w:szCs w:val="19"/>
          <w:lang w:val="en-US"/>
        </w:rPr>
        <w:t xml:space="preserve"> </w:t>
      </w:r>
      <w:r w:rsidRPr="00132BD2">
        <w:rPr>
          <w:rFonts w:cs="Times New Roman"/>
          <w:sz w:val="22"/>
          <w:szCs w:val="19"/>
        </w:rPr>
        <w:t>отсортированный</w:t>
      </w:r>
      <w:r w:rsidRPr="004467D1">
        <w:rPr>
          <w:rFonts w:cs="Times New Roman"/>
          <w:sz w:val="22"/>
          <w:szCs w:val="19"/>
          <w:lang w:val="en-US"/>
        </w:rPr>
        <w:t xml:space="preserve"> </w:t>
      </w:r>
      <w:r w:rsidRPr="00132BD2">
        <w:rPr>
          <w:rFonts w:cs="Times New Roman"/>
          <w:sz w:val="22"/>
          <w:szCs w:val="19"/>
        </w:rPr>
        <w:t>массив</w:t>
      </w:r>
      <w:r w:rsidRPr="004467D1">
        <w:rPr>
          <w:rFonts w:cs="Times New Roman"/>
          <w:sz w:val="22"/>
          <w:szCs w:val="19"/>
          <w:lang w:val="en-US"/>
        </w:rPr>
        <w:t xml:space="preserve"> b</w:t>
      </w:r>
    </w:p>
    <w:p w:rsidR="009E7822" w:rsidRDefault="006370B5" w:rsidP="004C4E4F">
      <w:pPr>
        <w:autoSpaceDE w:val="0"/>
        <w:autoSpaceDN w:val="0"/>
        <w:adjustRightInd w:val="0"/>
        <w:spacing w:after="60"/>
        <w:rPr>
          <w:szCs w:val="28"/>
        </w:rPr>
      </w:pPr>
      <w:r w:rsidRPr="006370B5">
        <w:rPr>
          <w:szCs w:val="28"/>
        </w:rPr>
        <w:t xml:space="preserve">Оценим сложность рассмотренного выше алгоритма. </w:t>
      </w:r>
      <w:r w:rsidR="00F2210E">
        <w:rPr>
          <w:szCs w:val="28"/>
        </w:rPr>
        <w:t>М</w:t>
      </w:r>
      <w:r w:rsidRPr="006370B5">
        <w:rPr>
          <w:szCs w:val="28"/>
        </w:rPr>
        <w:t xml:space="preserve">ы </w:t>
      </w:r>
      <w:r w:rsidRPr="00F2210E">
        <w:rPr>
          <w:bCs/>
          <w:szCs w:val="28"/>
        </w:rPr>
        <w:t>шесть</w:t>
      </w:r>
      <w:r w:rsidRPr="006370B5">
        <w:rPr>
          <w:szCs w:val="28"/>
        </w:rPr>
        <w:t xml:space="preserve"> раз проходим по различным массивам длины </w:t>
      </w:r>
      <w:r w:rsidRPr="004467D1">
        <w:rPr>
          <w:bCs/>
          <w:i/>
          <w:iCs/>
          <w:szCs w:val="28"/>
          <w:lang w:val="en-US"/>
        </w:rPr>
        <w:t>n</w:t>
      </w:r>
      <w:r w:rsidRPr="006370B5">
        <w:rPr>
          <w:szCs w:val="28"/>
        </w:rPr>
        <w:t xml:space="preserve">. Следовательно, сложность данного алгоритма – </w:t>
      </w:r>
      <w:r w:rsidRPr="004467D1">
        <w:rPr>
          <w:bCs/>
          <w:i/>
          <w:iCs/>
          <w:szCs w:val="28"/>
          <w:lang w:val="en-US"/>
        </w:rPr>
        <w:t>O</w:t>
      </w:r>
      <w:r w:rsidRPr="004467D1">
        <w:rPr>
          <w:bCs/>
          <w:i/>
          <w:iCs/>
          <w:szCs w:val="28"/>
        </w:rPr>
        <w:t>(6</w:t>
      </w:r>
      <w:r w:rsidRPr="004467D1">
        <w:rPr>
          <w:bCs/>
          <w:i/>
          <w:iCs/>
          <w:szCs w:val="28"/>
          <w:lang w:val="en-US"/>
        </w:rPr>
        <w:sym w:font="Symbol" w:char="F0D7"/>
      </w:r>
      <w:r w:rsidRPr="004467D1">
        <w:rPr>
          <w:bCs/>
          <w:i/>
          <w:iCs/>
          <w:szCs w:val="28"/>
          <w:lang w:val="en-US"/>
        </w:rPr>
        <w:t>n</w:t>
      </w:r>
      <w:r w:rsidRPr="004467D1">
        <w:rPr>
          <w:bCs/>
          <w:i/>
          <w:iCs/>
          <w:szCs w:val="28"/>
        </w:rPr>
        <w:t xml:space="preserve">)  </w:t>
      </w:r>
      <w:r w:rsidRPr="004467D1">
        <w:rPr>
          <w:bCs/>
          <w:i/>
          <w:iCs/>
          <w:szCs w:val="28"/>
        </w:rPr>
        <w:sym w:font="Symbol" w:char="F0DE"/>
      </w:r>
      <w:r w:rsidR="004467D1" w:rsidRPr="004467D1">
        <w:rPr>
          <w:bCs/>
          <w:i/>
          <w:iCs/>
          <w:szCs w:val="28"/>
        </w:rPr>
        <w:t xml:space="preserve"> </w:t>
      </w:r>
      <w:r w:rsidRPr="004467D1">
        <w:rPr>
          <w:bCs/>
          <w:i/>
          <w:iCs/>
          <w:szCs w:val="28"/>
          <w:lang w:val="en-US"/>
        </w:rPr>
        <w:t>O</w:t>
      </w:r>
      <w:r w:rsidRPr="004467D1">
        <w:rPr>
          <w:bCs/>
          <w:i/>
          <w:iCs/>
          <w:szCs w:val="28"/>
        </w:rPr>
        <w:t>(</w:t>
      </w:r>
      <w:r w:rsidRPr="004467D1">
        <w:rPr>
          <w:bCs/>
          <w:i/>
          <w:iCs/>
          <w:szCs w:val="28"/>
          <w:lang w:val="en-US"/>
        </w:rPr>
        <w:t>n</w:t>
      </w:r>
      <w:r w:rsidRPr="004467D1">
        <w:rPr>
          <w:bCs/>
          <w:i/>
          <w:iCs/>
          <w:szCs w:val="28"/>
        </w:rPr>
        <w:t>)</w:t>
      </w:r>
      <w:r w:rsidRPr="006370B5">
        <w:rPr>
          <w:szCs w:val="28"/>
        </w:rPr>
        <w:t xml:space="preserve">, </w:t>
      </w:r>
      <w:r w:rsidRPr="004467D1">
        <w:rPr>
          <w:szCs w:val="28"/>
        </w:rPr>
        <w:t xml:space="preserve">т.е. </w:t>
      </w:r>
      <w:r w:rsidRPr="004467D1">
        <w:rPr>
          <w:bCs/>
          <w:szCs w:val="28"/>
        </w:rPr>
        <w:t>линейная</w:t>
      </w:r>
      <w:r w:rsidRPr="006370B5">
        <w:rPr>
          <w:szCs w:val="28"/>
        </w:rPr>
        <w:t>.</w:t>
      </w:r>
    </w:p>
    <w:p w:rsidR="009E7822" w:rsidRDefault="009E7822" w:rsidP="004C4E4F">
      <w:pPr>
        <w:autoSpaceDE w:val="0"/>
        <w:autoSpaceDN w:val="0"/>
        <w:adjustRightInd w:val="0"/>
        <w:spacing w:after="60"/>
        <w:rPr>
          <w:sz w:val="32"/>
          <w:szCs w:val="32"/>
        </w:rPr>
      </w:pPr>
      <w:r>
        <w:rPr>
          <w:sz w:val="32"/>
          <w:szCs w:val="32"/>
        </w:rPr>
        <w:t xml:space="preserve">Как видно из рассмотренного выше алгоритма, он, с одной стороны эффективен, с другой – обладает свойством устойчивости, т.к. очередная строка с одним и тем же значением ключа располагается строго за предыдущей строкой с тем же значением. </w:t>
      </w:r>
    </w:p>
    <w:p w:rsidR="009E7822" w:rsidRDefault="009E7822" w:rsidP="004C4E4F">
      <w:pPr>
        <w:autoSpaceDE w:val="0"/>
        <w:autoSpaceDN w:val="0"/>
        <w:adjustRightInd w:val="0"/>
        <w:spacing w:after="60"/>
        <w:rPr>
          <w:sz w:val="32"/>
          <w:szCs w:val="32"/>
        </w:rPr>
      </w:pPr>
      <w:r>
        <w:rPr>
          <w:sz w:val="32"/>
          <w:szCs w:val="32"/>
        </w:rPr>
        <w:t xml:space="preserve">Таким образом, в статье был рассмотрен один из самых эффективных алгоритмов внутренней сортировки, который можно использовать еще и в том случае, когда критерий устойчивости является актуальным. </w:t>
      </w:r>
    </w:p>
    <w:p w:rsidR="00C021A5" w:rsidRPr="00331891" w:rsidRDefault="00C021A5" w:rsidP="004C4E4F">
      <w:pPr>
        <w:autoSpaceDE w:val="0"/>
        <w:autoSpaceDN w:val="0"/>
        <w:adjustRightInd w:val="0"/>
        <w:spacing w:after="60"/>
        <w:rPr>
          <w:sz w:val="32"/>
          <w:szCs w:val="32"/>
        </w:rPr>
      </w:pPr>
      <w:r>
        <w:rPr>
          <w:sz w:val="32"/>
          <w:szCs w:val="32"/>
        </w:rPr>
        <w:t xml:space="preserve">В завершении необходимо отметить, что </w:t>
      </w:r>
      <w:r w:rsidR="000004BD">
        <w:rPr>
          <w:sz w:val="32"/>
          <w:szCs w:val="32"/>
        </w:rPr>
        <w:t xml:space="preserve">все алгоритмы сортировки подсчетом имеют одно ограничение: </w:t>
      </w:r>
      <w:r w:rsidR="00F63DAB" w:rsidRPr="00F63DAB">
        <w:rPr>
          <w:sz w:val="32"/>
          <w:szCs w:val="32"/>
        </w:rPr>
        <w:t xml:space="preserve">количество элементов в массиве </w:t>
      </w:r>
      <w:r w:rsidR="00F63DAB">
        <w:rPr>
          <w:sz w:val="32"/>
          <w:szCs w:val="32"/>
        </w:rPr>
        <w:t>должно быть больше или равно</w:t>
      </w:r>
      <w:r w:rsidR="00F63DAB" w:rsidRPr="00F63DAB">
        <w:rPr>
          <w:sz w:val="32"/>
          <w:szCs w:val="32"/>
        </w:rPr>
        <w:t xml:space="preserve"> максимально</w:t>
      </w:r>
      <w:r w:rsidR="00F63DAB">
        <w:rPr>
          <w:sz w:val="32"/>
          <w:szCs w:val="32"/>
        </w:rPr>
        <w:t>му</w:t>
      </w:r>
      <w:r w:rsidR="00F63DAB" w:rsidRPr="00F63DAB">
        <w:rPr>
          <w:sz w:val="32"/>
          <w:szCs w:val="32"/>
        </w:rPr>
        <w:t xml:space="preserve"> их значени</w:t>
      </w:r>
      <w:r w:rsidR="00F63DAB">
        <w:rPr>
          <w:sz w:val="32"/>
          <w:szCs w:val="32"/>
        </w:rPr>
        <w:t>ю.</w:t>
      </w:r>
    </w:p>
    <w:p w:rsidR="00C649B7" w:rsidRPr="005A582D" w:rsidRDefault="00C649B7" w:rsidP="00C649B7">
      <w:pPr>
        <w:pStyle w:val="a6"/>
      </w:pPr>
      <w:r w:rsidRPr="005A582D">
        <w:t>Литература</w:t>
      </w:r>
    </w:p>
    <w:p w:rsidR="00C649B7" w:rsidRPr="00A26EC6" w:rsidRDefault="009B584E" w:rsidP="004C4E4F">
      <w:pPr>
        <w:spacing w:after="60"/>
        <w:rPr>
          <w:color w:val="000000"/>
          <w:spacing w:val="2"/>
          <w:szCs w:val="28"/>
        </w:rPr>
      </w:pPr>
      <w:r>
        <w:rPr>
          <w:rFonts w:cs="Times New Roman"/>
        </w:rPr>
        <w:t xml:space="preserve">1. </w:t>
      </w:r>
      <w:r w:rsidRPr="009B584E">
        <w:rPr>
          <w:color w:val="000000"/>
          <w:spacing w:val="-4"/>
          <w:szCs w:val="28"/>
        </w:rPr>
        <w:t>Структуры данных : учеб</w:t>
      </w:r>
      <w:proofErr w:type="gramStart"/>
      <w:r w:rsidRPr="009B584E">
        <w:rPr>
          <w:color w:val="000000"/>
          <w:spacing w:val="-4"/>
          <w:szCs w:val="28"/>
        </w:rPr>
        <w:t>.</w:t>
      </w:r>
      <w:proofErr w:type="gramEnd"/>
      <w:r w:rsidRPr="009B584E">
        <w:rPr>
          <w:color w:val="000000"/>
          <w:spacing w:val="-4"/>
          <w:szCs w:val="28"/>
        </w:rPr>
        <w:t xml:space="preserve"> </w:t>
      </w:r>
      <w:proofErr w:type="gramStart"/>
      <w:r w:rsidRPr="009B584E">
        <w:rPr>
          <w:color w:val="000000"/>
          <w:spacing w:val="-4"/>
          <w:szCs w:val="28"/>
        </w:rPr>
        <w:t>п</w:t>
      </w:r>
      <w:proofErr w:type="gramEnd"/>
      <w:r w:rsidRPr="009B584E">
        <w:rPr>
          <w:color w:val="000000"/>
          <w:spacing w:val="-4"/>
          <w:szCs w:val="28"/>
        </w:rPr>
        <w:t>особие / И. А. Казакова, С. В. Самуйлов. –</w:t>
      </w:r>
      <w:r w:rsidRPr="009B584E">
        <w:rPr>
          <w:color w:val="000000"/>
          <w:szCs w:val="28"/>
        </w:rPr>
        <w:t xml:space="preserve"> </w:t>
      </w:r>
      <w:r w:rsidRPr="009B584E">
        <w:rPr>
          <w:color w:val="000000"/>
          <w:spacing w:val="2"/>
          <w:szCs w:val="28"/>
        </w:rPr>
        <w:t>Пенза: Изд-во ПГУ, 2011.</w:t>
      </w:r>
    </w:p>
    <w:p w:rsidR="00A26EC6" w:rsidRPr="00A26EC6" w:rsidRDefault="00A26EC6" w:rsidP="004C4E4F">
      <w:pPr>
        <w:spacing w:after="60"/>
        <w:rPr>
          <w:color w:val="000000"/>
          <w:spacing w:val="2"/>
          <w:szCs w:val="28"/>
        </w:rPr>
      </w:pPr>
      <w:r w:rsidRPr="00A26EC6">
        <w:rPr>
          <w:color w:val="000000"/>
          <w:spacing w:val="2"/>
          <w:szCs w:val="28"/>
        </w:rPr>
        <w:t>2</w:t>
      </w:r>
      <w:r>
        <w:rPr>
          <w:color w:val="000000"/>
          <w:spacing w:val="2"/>
          <w:szCs w:val="28"/>
        </w:rPr>
        <w:t xml:space="preserve">. </w:t>
      </w:r>
      <w:r w:rsidRPr="00347F2D">
        <w:rPr>
          <w:rFonts w:eastAsia="Calibri"/>
          <w:szCs w:val="28"/>
        </w:rPr>
        <w:t xml:space="preserve">Баканов А.Б., </w:t>
      </w:r>
      <w:proofErr w:type="spellStart"/>
      <w:r w:rsidRPr="00347F2D">
        <w:rPr>
          <w:rFonts w:eastAsia="Calibri"/>
          <w:szCs w:val="28"/>
        </w:rPr>
        <w:t>Дрождин</w:t>
      </w:r>
      <w:proofErr w:type="spellEnd"/>
      <w:r w:rsidRPr="00347F2D">
        <w:rPr>
          <w:rFonts w:eastAsia="Calibri"/>
          <w:szCs w:val="28"/>
        </w:rPr>
        <w:t xml:space="preserve"> В.В., </w:t>
      </w:r>
      <w:proofErr w:type="spellStart"/>
      <w:r w:rsidRPr="00347F2D">
        <w:rPr>
          <w:rFonts w:eastAsia="Calibri"/>
          <w:szCs w:val="28"/>
        </w:rPr>
        <w:t>Самуйлов</w:t>
      </w:r>
      <w:proofErr w:type="spellEnd"/>
      <w:r w:rsidRPr="00347F2D">
        <w:rPr>
          <w:rFonts w:eastAsia="Calibri"/>
          <w:szCs w:val="28"/>
        </w:rPr>
        <w:t xml:space="preserve"> С.В.</w:t>
      </w:r>
      <w:r>
        <w:rPr>
          <w:rFonts w:eastAsia="Calibri"/>
          <w:szCs w:val="28"/>
        </w:rPr>
        <w:t xml:space="preserve"> </w:t>
      </w:r>
      <w:hyperlink r:id="rId4" w:history="1">
        <w:r w:rsidRPr="00347F2D">
          <w:rPr>
            <w:rFonts w:eastAsia="Calibri"/>
            <w:szCs w:val="28"/>
          </w:rPr>
          <w:t>Структуры и алгоритмы компьютерной обработки данных</w:t>
        </w:r>
      </w:hyperlink>
      <w:r>
        <w:rPr>
          <w:rFonts w:eastAsia="Calibri"/>
          <w:szCs w:val="28"/>
        </w:rPr>
        <w:t>. У</w:t>
      </w:r>
      <w:r w:rsidRPr="00347F2D">
        <w:rPr>
          <w:rFonts w:eastAsia="Calibri"/>
          <w:szCs w:val="28"/>
        </w:rPr>
        <w:t>чебное пособие / А.Б. Баканов, В.В.</w:t>
      </w:r>
      <w:r>
        <w:rPr>
          <w:rFonts w:eastAsia="Calibri"/>
          <w:szCs w:val="28"/>
        </w:rPr>
        <w:t> </w:t>
      </w:r>
      <w:proofErr w:type="spellStart"/>
      <w:r w:rsidRPr="00347F2D">
        <w:rPr>
          <w:rFonts w:eastAsia="Calibri"/>
          <w:szCs w:val="28"/>
        </w:rPr>
        <w:t>Дрождин</w:t>
      </w:r>
      <w:proofErr w:type="spellEnd"/>
      <w:r w:rsidRPr="00347F2D">
        <w:rPr>
          <w:rFonts w:eastAsia="Calibri"/>
          <w:szCs w:val="28"/>
        </w:rPr>
        <w:t xml:space="preserve">, С. В. </w:t>
      </w:r>
      <w:proofErr w:type="spellStart"/>
      <w:r w:rsidRPr="00347F2D">
        <w:rPr>
          <w:rFonts w:eastAsia="Calibri"/>
          <w:szCs w:val="28"/>
        </w:rPr>
        <w:t>Самуйлов</w:t>
      </w:r>
      <w:proofErr w:type="spellEnd"/>
      <w:proofErr w:type="gramStart"/>
      <w:r w:rsidRPr="00347F2D">
        <w:rPr>
          <w:rFonts w:eastAsia="Calibri"/>
          <w:szCs w:val="28"/>
        </w:rPr>
        <w:t xml:space="preserve"> ;</w:t>
      </w:r>
      <w:proofErr w:type="gramEnd"/>
      <w:r w:rsidRPr="00347F2D">
        <w:rPr>
          <w:rFonts w:eastAsia="Calibri"/>
          <w:szCs w:val="28"/>
        </w:rPr>
        <w:t xml:space="preserve"> Пензенский </w:t>
      </w:r>
      <w:proofErr w:type="spellStart"/>
      <w:r w:rsidRPr="00347F2D">
        <w:rPr>
          <w:rFonts w:eastAsia="Calibri"/>
          <w:szCs w:val="28"/>
        </w:rPr>
        <w:t>гос</w:t>
      </w:r>
      <w:proofErr w:type="spellEnd"/>
      <w:r w:rsidRPr="00347F2D">
        <w:rPr>
          <w:rFonts w:eastAsia="Calibri"/>
          <w:szCs w:val="28"/>
        </w:rPr>
        <w:t xml:space="preserve">. </w:t>
      </w:r>
      <w:proofErr w:type="spellStart"/>
      <w:r w:rsidRPr="00347F2D">
        <w:rPr>
          <w:rFonts w:eastAsia="Calibri"/>
          <w:szCs w:val="28"/>
        </w:rPr>
        <w:t>пед</w:t>
      </w:r>
      <w:proofErr w:type="spellEnd"/>
      <w:r w:rsidRPr="00347F2D">
        <w:rPr>
          <w:rFonts w:eastAsia="Calibri"/>
          <w:szCs w:val="28"/>
        </w:rPr>
        <w:t>. ун-т им. В. Г. Белинского. Пенза, 2007.</w:t>
      </w:r>
    </w:p>
    <w:p w:rsidR="009B584E" w:rsidRDefault="00A26EC6" w:rsidP="004C4E4F">
      <w:pPr>
        <w:spacing w:after="60"/>
        <w:rPr>
          <w:rFonts w:cs="Times New Roman"/>
        </w:rPr>
      </w:pPr>
      <w:r>
        <w:rPr>
          <w:rFonts w:cs="Times New Roman"/>
        </w:rPr>
        <w:t>3</w:t>
      </w:r>
      <w:r w:rsidR="009B584E">
        <w:rPr>
          <w:rFonts w:cs="Times New Roman"/>
        </w:rPr>
        <w:t xml:space="preserve">. </w:t>
      </w:r>
      <w:r w:rsidR="009B584E" w:rsidRPr="006256BB">
        <w:rPr>
          <w:szCs w:val="28"/>
        </w:rPr>
        <w:t xml:space="preserve">С.В. Самуйлов, И.А. Казакова. </w:t>
      </w:r>
      <w:hyperlink r:id="rId5" w:history="1">
        <w:r w:rsidR="009B584E" w:rsidRPr="006256BB">
          <w:rPr>
            <w:szCs w:val="28"/>
          </w:rPr>
          <w:t>О критерии естественности поведения в оценке алгоритмов внутренней сортировки</w:t>
        </w:r>
      </w:hyperlink>
      <w:r w:rsidR="009B584E" w:rsidRPr="006256BB">
        <w:rPr>
          <w:szCs w:val="28"/>
        </w:rPr>
        <w:t xml:space="preserve">. </w:t>
      </w:r>
      <w:hyperlink r:id="rId6" w:history="1">
        <w:r w:rsidR="009B584E" w:rsidRPr="006256BB">
          <w:rPr>
            <w:szCs w:val="28"/>
          </w:rPr>
          <w:t>Научное обозрение</w:t>
        </w:r>
      </w:hyperlink>
      <w:r w:rsidR="009B584E" w:rsidRPr="006256BB">
        <w:rPr>
          <w:szCs w:val="28"/>
        </w:rPr>
        <w:t xml:space="preserve">. 2014. </w:t>
      </w:r>
      <w:hyperlink r:id="rId7" w:history="1">
        <w:r w:rsidR="009B584E" w:rsidRPr="006256BB">
          <w:rPr>
            <w:szCs w:val="28"/>
          </w:rPr>
          <w:t>№ 10-1</w:t>
        </w:r>
      </w:hyperlink>
      <w:r w:rsidR="009B584E" w:rsidRPr="006256BB">
        <w:rPr>
          <w:szCs w:val="28"/>
        </w:rPr>
        <w:t>. С. 98-104.</w:t>
      </w:r>
    </w:p>
    <w:p w:rsidR="00A5734D" w:rsidRPr="00FD103B" w:rsidRDefault="00A5734D" w:rsidP="004C4E4F">
      <w:pPr>
        <w:spacing w:after="60"/>
        <w:rPr>
          <w:rFonts w:cs="Times New Roman"/>
        </w:rPr>
      </w:pPr>
      <w:r>
        <w:rPr>
          <w:rFonts w:cs="Times New Roman"/>
        </w:rPr>
        <w:t xml:space="preserve"> </w:t>
      </w:r>
      <w:r w:rsidR="00A26EC6">
        <w:rPr>
          <w:rFonts w:cs="Times New Roman"/>
        </w:rPr>
        <w:t xml:space="preserve">4. </w:t>
      </w:r>
      <w:r w:rsidR="00A26EC6" w:rsidRPr="00A26EC6">
        <w:rPr>
          <w:rFonts w:cs="Times New Roman"/>
        </w:rPr>
        <w:t>http://dmtsoft.ru/bn/342/as/oneaticleshablon/</w:t>
      </w:r>
      <w:r w:rsidR="009F4EBE">
        <w:rPr>
          <w:rFonts w:cs="Times New Roman"/>
        </w:rPr>
        <w:t xml:space="preserve"> </w:t>
      </w:r>
      <w:r w:rsidR="009F4EBE" w:rsidRPr="009F4EBE">
        <w:rPr>
          <w:rFonts w:cs="Times New Roman"/>
        </w:rPr>
        <w:t>(дата обращения: 1</w:t>
      </w:r>
      <w:r w:rsidR="009F4EBE">
        <w:rPr>
          <w:rFonts w:cs="Times New Roman"/>
        </w:rPr>
        <w:t>9</w:t>
      </w:r>
      <w:r w:rsidR="009F4EBE" w:rsidRPr="009F4EBE">
        <w:rPr>
          <w:rFonts w:cs="Times New Roman"/>
        </w:rPr>
        <w:t>.</w:t>
      </w:r>
      <w:r w:rsidR="009F4EBE">
        <w:rPr>
          <w:rFonts w:cs="Times New Roman"/>
        </w:rPr>
        <w:t>09</w:t>
      </w:r>
      <w:r w:rsidR="009F4EBE" w:rsidRPr="009F4EBE">
        <w:rPr>
          <w:rFonts w:cs="Times New Roman"/>
        </w:rPr>
        <w:t>.20</w:t>
      </w:r>
      <w:r w:rsidR="009F4EBE">
        <w:rPr>
          <w:rFonts w:cs="Times New Roman"/>
        </w:rPr>
        <w:t>22</w:t>
      </w:r>
      <w:r w:rsidR="009F4EBE" w:rsidRPr="009F4EBE">
        <w:rPr>
          <w:rFonts w:cs="Times New Roman"/>
        </w:rPr>
        <w:t>)</w:t>
      </w:r>
      <w:r w:rsidR="009F4EBE">
        <w:rPr>
          <w:rFonts w:cs="Times New Roman"/>
        </w:rPr>
        <w:t>.</w:t>
      </w:r>
    </w:p>
    <w:sectPr w:rsidR="00A5734D" w:rsidRPr="00FD103B" w:rsidSect="00EA07CB">
      <w:pgSz w:w="11906" w:h="16838"/>
      <w:pgMar w:top="964" w:right="964" w:bottom="158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19DD"/>
    <w:rsid w:val="000004BD"/>
    <w:rsid w:val="00046E7C"/>
    <w:rsid w:val="000D0ADA"/>
    <w:rsid w:val="00132BD2"/>
    <w:rsid w:val="00227D60"/>
    <w:rsid w:val="002F391B"/>
    <w:rsid w:val="003A19DD"/>
    <w:rsid w:val="00413563"/>
    <w:rsid w:val="0042605B"/>
    <w:rsid w:val="004467D1"/>
    <w:rsid w:val="00494006"/>
    <w:rsid w:val="004B0BB7"/>
    <w:rsid w:val="004C4E4F"/>
    <w:rsid w:val="00501EED"/>
    <w:rsid w:val="006370B5"/>
    <w:rsid w:val="006F7684"/>
    <w:rsid w:val="0076204C"/>
    <w:rsid w:val="0088373A"/>
    <w:rsid w:val="008C5AA4"/>
    <w:rsid w:val="009B584E"/>
    <w:rsid w:val="009D582D"/>
    <w:rsid w:val="009E0C7C"/>
    <w:rsid w:val="009E7822"/>
    <w:rsid w:val="009F4EBE"/>
    <w:rsid w:val="009F7538"/>
    <w:rsid w:val="00A01242"/>
    <w:rsid w:val="00A07037"/>
    <w:rsid w:val="00A26EC6"/>
    <w:rsid w:val="00A5734D"/>
    <w:rsid w:val="00AC7203"/>
    <w:rsid w:val="00B86D47"/>
    <w:rsid w:val="00BD42F6"/>
    <w:rsid w:val="00BE5A39"/>
    <w:rsid w:val="00C021A5"/>
    <w:rsid w:val="00C20252"/>
    <w:rsid w:val="00C5531E"/>
    <w:rsid w:val="00C57D04"/>
    <w:rsid w:val="00C649B7"/>
    <w:rsid w:val="00C72CC8"/>
    <w:rsid w:val="00D91AF0"/>
    <w:rsid w:val="00DF29B4"/>
    <w:rsid w:val="00E42939"/>
    <w:rsid w:val="00E4722C"/>
    <w:rsid w:val="00EA07CB"/>
    <w:rsid w:val="00EA11DE"/>
    <w:rsid w:val="00F2210E"/>
    <w:rsid w:val="00F36CF0"/>
    <w:rsid w:val="00F56256"/>
    <w:rsid w:val="00F63DAB"/>
    <w:rsid w:val="00FD103B"/>
    <w:rsid w:val="00FD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CB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D103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D10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03B"/>
    <w:rPr>
      <w:rFonts w:ascii="Tahoma" w:hAnsi="Tahoma" w:cs="Tahoma"/>
      <w:sz w:val="16"/>
      <w:szCs w:val="16"/>
    </w:rPr>
  </w:style>
  <w:style w:type="paragraph" w:customStyle="1" w:styleId="a6">
    <w:name w:val="Литература"/>
    <w:basedOn w:val="a"/>
    <w:rsid w:val="00C649B7"/>
    <w:pPr>
      <w:spacing w:before="60" w:after="60"/>
      <w:jc w:val="center"/>
    </w:pPr>
    <w:rPr>
      <w:rFonts w:eastAsia="Calibri" w:cs="Times New Roman"/>
      <w:b/>
      <w:bCs/>
      <w:sz w:val="24"/>
    </w:rPr>
  </w:style>
  <w:style w:type="paragraph" w:styleId="a7">
    <w:name w:val="List Paragraph"/>
    <w:basedOn w:val="a"/>
    <w:uiPriority w:val="34"/>
    <w:qFormat/>
    <w:rsid w:val="009B584E"/>
    <w:pPr>
      <w:ind w:left="720"/>
      <w:contextualSpacing/>
    </w:pPr>
  </w:style>
  <w:style w:type="paragraph" w:styleId="a8">
    <w:name w:val="Plain Text"/>
    <w:basedOn w:val="a"/>
    <w:link w:val="a9"/>
    <w:rsid w:val="009F7538"/>
    <w:pPr>
      <w:ind w:firstLine="425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9F7538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library.ru/contents.asp?issueid=1359594&amp;selid=227839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ibrary.ru/contents.asp?issueid=1359594" TargetMode="External"/><Relationship Id="rId5" Type="http://schemas.openxmlformats.org/officeDocument/2006/relationships/hyperlink" Target="http://elibrary.ru/item.asp?id=22783915" TargetMode="External"/><Relationship Id="rId4" Type="http://schemas.openxmlformats.org/officeDocument/2006/relationships/hyperlink" Target="http://elibrary.ru/item.asp?id=1958951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s.samuilov</dc:creator>
  <cp:lastModifiedBy>s.samuilov</cp:lastModifiedBy>
  <cp:revision>33</cp:revision>
  <dcterms:created xsi:type="dcterms:W3CDTF">2022-09-13T08:54:00Z</dcterms:created>
  <dcterms:modified xsi:type="dcterms:W3CDTF">2022-09-21T05:28:00Z</dcterms:modified>
</cp:coreProperties>
</file>