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50"/>
      </w:tblGrid>
      <w:tr w:rsidR="004A6825" w:rsidRPr="004A6825" w:rsidTr="004A6825">
        <w:trPr>
          <w:tblCellSpacing w:w="0" w:type="dxa"/>
        </w:trPr>
        <w:tc>
          <w:tcPr>
            <w:tcW w:w="8010" w:type="dxa"/>
            <w:vAlign w:val="center"/>
            <w:hideMark/>
          </w:tcPr>
          <w:p w:rsidR="004A6825" w:rsidRPr="004A6825" w:rsidRDefault="004A6825" w:rsidP="004A6825">
            <w:pPr>
              <w:spacing w:before="120" w:after="0" w:line="240" w:lineRule="auto"/>
              <w:ind w:firstLine="450"/>
              <w:jc w:val="center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</w:pPr>
            <w:r w:rsidRPr="004A6825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>ФРАКТАЛЬНО-КОЛИЧЕСТВЕННЫЙ АНАЛИЗ ВНУТРИОРГАННЫХ РАЗВЕТВЛЕНИЙ СИСТЕМЫ ПОЧЕЧНОЙ АРТЕРИИ</w:t>
            </w: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8"/>
        <w:gridCol w:w="7882"/>
      </w:tblGrid>
      <w:tr w:rsidR="004A6825" w:rsidRPr="004A6825" w:rsidTr="004A6825">
        <w:trPr>
          <w:tblCellSpacing w:w="0" w:type="dxa"/>
        </w:trPr>
        <w:tc>
          <w:tcPr>
            <w:tcW w:w="36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77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5" w:tooltip="Список публикаций этого автора" w:history="1">
              <w:r w:rsidRPr="004A6825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ЗЕНИН О.К.</w:t>
              </w:r>
            </w:hyperlink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6" w:tooltip="Список публикаций этого автора" w:history="1">
              <w:r w:rsidRPr="004A6825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КАФАРОВ Э.С.</w:t>
              </w:r>
            </w:hyperlink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7" w:tooltip="Список публикаций этого автора" w:history="1">
              <w:r w:rsidRPr="004A6825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БАТАЕВ Х.М.</w:t>
              </w:r>
            </w:hyperlink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8" w:tooltip="Список публикаций этого автора" w:history="1">
              <w:r w:rsidRPr="004A6825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УДОЧКИНА Л.А.</w:t>
              </w:r>
            </w:hyperlink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9" w:tooltip="Список публикаций этого автора" w:history="1">
              <w:r w:rsidRPr="004A6825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ВЕЗИРХАНОВ А.З.</w:t>
              </w:r>
            </w:hyperlink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hyperlink r:id="rId10" w:tooltip="Пензенский государственный университет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Пензенский государственный университет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hyperlink r:id="rId11" w:tooltip="Чеченский государственный университет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Чеченский государственный университет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hyperlink r:id="rId12" w:tooltip="Астраханский государственный медицинский университет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Астраханский государственный медицинский университет</w:t>
              </w:r>
            </w:hyperlink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7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00"/>
      </w:tblGrid>
      <w:tr w:rsidR="004A6825" w:rsidRPr="004A6825" w:rsidTr="004A6825">
        <w:trPr>
          <w:tblCellSpacing w:w="0" w:type="dxa"/>
        </w:trPr>
        <w:tc>
          <w:tcPr>
            <w:tcW w:w="86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Тип: </w:t>
            </w:r>
            <w:r w:rsidRPr="004A6825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статья в сборнике трудов конференции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Язык: </w:t>
            </w:r>
            <w:r w:rsidRPr="004A6825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русский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Год издания: </w:t>
            </w:r>
            <w:r w:rsidRPr="004A6825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2020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0" w:type="auto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A6825" w:rsidRPr="004A6825" w:rsidTr="004A6825">
        <w:trPr>
          <w:tblCellSpacing w:w="0" w:type="dxa"/>
        </w:trPr>
        <w:tc>
          <w:tcPr>
            <w:tcW w:w="86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Страницы: </w:t>
            </w:r>
            <w:r w:rsidRPr="004A6825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254-263</w:t>
            </w: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ИСТОЧНИК: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5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13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ДОСТИЖЕНИЯ СОВРЕМЕННОЙ МОРФОЛОГИИ - ПРАКТИЧЕСКОЙ МЕДИЦИНЕ И ОБРАЗОВАНИЮ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 xml:space="preserve">Сборник научных статей по материалам Всероссийской научно-практической конференции с международным участием, посвященной 85-летию Курского государственного медицинского университета, 120-летию со дня рождения профессора К.С. Богоявленского, 100-летию со дня рождения профессора Д.А. </w:t>
            </w:r>
            <w:proofErr w:type="spellStart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Сигалевича</w:t>
            </w:r>
            <w:proofErr w:type="spellEnd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100-летию со дня рождения профессора З.Н. Горбацевич. Под редакцией В.А. Лазаренко. 2020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Издательство: </w:t>
            </w:r>
            <w:hyperlink r:id="rId14" w:tooltip="Список публикаций этого издательства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Курский государственный медицинский университет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(Курск)</w:t>
            </w: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КОНФЕРЕНЦИЯ: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5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ДОСТИЖЕНИЯ СОВРЕМЕННОЙ МОРФОЛОГИИ - ПРАКТИЧЕСКОЙ МЕДИЦИНЕ И ОБРАЗОВАНИЮ</w:t>
            </w: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4A6825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Курск, 21-23 мая 2020 г.</w:t>
            </w: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КЛЮЧЕВЫЕ СЛОВА: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5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15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МОРФОМЕТРИЯ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6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MORPHOMETRY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7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АРТЕРИАЛЬНОЕ РУСЛО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8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ARTERIAL BED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9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ПОЧКА</w:t>
              </w:r>
            </w:hyperlink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20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KIDNEY</w:t>
              </w:r>
            </w:hyperlink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АННОТАЦИЯ: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5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A6825" w:rsidRPr="004A6825" w:rsidRDefault="004A6825" w:rsidP="004A6825">
            <w:pPr>
              <w:spacing w:before="120" w:after="0" w:line="240" w:lineRule="auto"/>
              <w:ind w:firstLine="450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На сегодняшний день принцип изучения строения кровеносного русла почки не имеет целостного </w:t>
            </w:r>
            <w:proofErr w:type="gramStart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пути</w:t>
            </w:r>
            <w:proofErr w:type="gramEnd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и сведения о его ключевых звеньях остаются двойственными. Помимо этого, инновационные методы витальной визуализации внутриорганного артериального русла почки делают возможным выявление патологии на ранних стадиях. Использование этих методов </w:t>
            </w:r>
            <w:proofErr w:type="gramStart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значительно ограничено</w:t>
            </w:r>
            <w:proofErr w:type="gramEnd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за неимением единого морфометрического образца внутриорганного артериального русла почки. Цель данной работы заключалась в установлении численных характеристик внутриорганного артериального русла почки человека, для дальнейшего их применения в качестве общепризнанного морфометрического образца. Были проанализированы морфометрические показатели коррозионных слепков внутриорганного артериального русла 32-х почек лиц, скончавшихся от болезней, которые не подвергли метаморфозу </w:t>
            </w:r>
            <w:proofErr w:type="spellStart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ангиоархитектонику</w:t>
            </w:r>
            <w:proofErr w:type="spellEnd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почки. Испытуемые были 2-х возрастных групп: пожилых-16 и 16 лиц 2-го периода зрелого возраста; 16 мужчин и 16 женщин. Исследование определило, что внутриорганному артериальному руслу почки человека свойственна древовидная форма, рассыпной и </w:t>
            </w:r>
            <w:proofErr w:type="spellStart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эвриариальный</w:t>
            </w:r>
            <w:proofErr w:type="spellEnd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тип </w:t>
            </w:r>
            <w:proofErr w:type="spellStart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васкулярного</w:t>
            </w:r>
            <w:proofErr w:type="spellEnd"/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дерева...</w:t>
            </w:r>
          </w:p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Arial" w:eastAsia="Times New Roman" w:hAnsi="Arial" w:cs="Arial"/>
                <w:color w:val="F26C4F"/>
                <w:sz w:val="16"/>
                <w:szCs w:val="16"/>
                <w:lang w:eastAsia="ru-RU"/>
              </w:rPr>
              <w:t>▼</w:t>
            </w:r>
            <w:hyperlink r:id="rId21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Показать полностью</w:t>
              </w:r>
            </w:hyperlink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БИБЛИОМЕТРИЧЕСКИЕ ПОКАЗАТЕЛИ: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5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972"/>
              <w:gridCol w:w="3667"/>
            </w:tblGrid>
            <w:tr w:rsidR="004A6825" w:rsidRPr="004A6825">
              <w:trPr>
                <w:tblCellSpacing w:w="0" w:type="dxa"/>
              </w:trPr>
              <w:tc>
                <w:tcPr>
                  <w:tcW w:w="260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578C8DBF" wp14:editId="4626C016">
                        <wp:extent cx="532765" cy="532765"/>
                        <wp:effectExtent l="0" t="0" r="635" b="635"/>
                        <wp:docPr id="1" name="Рисунок 1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РИНЦ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да</w:t>
                  </w:r>
                </w:p>
              </w:tc>
              <w:tc>
                <w:tcPr>
                  <w:tcW w:w="240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47F3D42F" wp14:editId="701FFC3E">
                        <wp:extent cx="532765" cy="532765"/>
                        <wp:effectExtent l="0" t="0" r="635" b="635"/>
                        <wp:docPr id="2" name="Рисунок 2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в РИНЦ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4A6825" w:rsidRPr="004A6825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88A6C7C" wp14:editId="3170A8F0">
                        <wp:extent cx="532765" cy="532765"/>
                        <wp:effectExtent l="0" t="0" r="635" b="635"/>
                        <wp:docPr id="3" name="Рисунок 3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ядро РИНЦ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0AA8EF3" wp14:editId="7A3AC4C2">
                        <wp:extent cx="532765" cy="532765"/>
                        <wp:effectExtent l="0" t="0" r="635" b="635"/>
                        <wp:docPr id="4" name="Рисунок 4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из ядра РИНЦ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4A6825" w:rsidRPr="004A6825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6828445" wp14:editId="481918EB">
                        <wp:extent cx="532765" cy="532765"/>
                        <wp:effectExtent l="0" t="0" r="635" b="635"/>
                        <wp:docPr id="5" name="Рисунок 5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Норм</w:t>
                  </w:r>
                  <w:proofErr w:type="gramStart"/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.</w:t>
                  </w:r>
                  <w:proofErr w:type="gramEnd"/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gramStart"/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ц</w:t>
                  </w:r>
                  <w:proofErr w:type="gramEnd"/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итируемость по направлению: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6E7A087" wp14:editId="1F0613B1">
                        <wp:extent cx="532765" cy="532765"/>
                        <wp:effectExtent l="0" t="0" r="635" b="635"/>
                        <wp:docPr id="6" name="Рисунок 6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Дециль в рейтинге по направлению: </w:t>
                  </w:r>
                </w:p>
              </w:tc>
            </w:tr>
          </w:tbl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7639"/>
            </w:tblGrid>
            <w:tr w:rsidR="004A6825" w:rsidRPr="004A682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6825" w:rsidRPr="004A6825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lastRenderedPageBreak/>
                    <w:drawing>
                      <wp:inline distT="0" distB="0" distL="0" distR="0" wp14:anchorId="52E74DE4" wp14:editId="0EA40503">
                        <wp:extent cx="532765" cy="532765"/>
                        <wp:effectExtent l="0" t="0" r="635" b="635"/>
                        <wp:docPr id="7" name="Рисунок 7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Тематическое направление: </w:t>
                  </w:r>
                  <w:proofErr w:type="spellStart"/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Basic</w:t>
                  </w:r>
                  <w:proofErr w:type="spellEnd"/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medical</w:t>
                  </w:r>
                  <w:proofErr w:type="spellEnd"/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research</w:t>
                  </w:r>
                  <w:proofErr w:type="spellEnd"/>
                </w:p>
              </w:tc>
            </w:tr>
          </w:tbl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63"/>
              <w:gridCol w:w="5376"/>
            </w:tblGrid>
            <w:tr w:rsidR="004A6825" w:rsidRPr="004A6825">
              <w:trPr>
                <w:gridAfter w:val="1"/>
                <w:wAfter w:w="5821" w:type="dxa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6825" w:rsidRPr="004A6825">
              <w:trPr>
                <w:tblCellSpacing w:w="0" w:type="dxa"/>
              </w:trPr>
              <w:tc>
                <w:tcPr>
                  <w:tcW w:w="1150" w:type="pct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3BA4D16" wp14:editId="1D2BF3E6">
                        <wp:extent cx="532765" cy="532765"/>
                        <wp:effectExtent l="0" t="0" r="635" b="635"/>
                        <wp:docPr id="8" name="Рисунок 8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Рубрика ГРНТИ: </w:t>
                  </w:r>
                </w:p>
              </w:tc>
              <w:tc>
                <w:tcPr>
                  <w:tcW w:w="3850" w:type="pct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Биология </w:t>
                  </w:r>
                  <w:r w:rsidRPr="004A6825">
                    <w:rPr>
                      <w:rFonts w:ascii="Tahoma" w:eastAsia="Times New Roman" w:hAnsi="Tahoma" w:cs="Tahoma"/>
                      <w:color w:val="F26C4F"/>
                      <w:sz w:val="16"/>
                      <w:szCs w:val="16"/>
                      <w:lang w:eastAsia="ru-RU"/>
                    </w:rPr>
                    <w:t>/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 Морфология человека и животных</w:t>
                  </w:r>
                </w:p>
              </w:tc>
            </w:tr>
          </w:tbl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АЛЬТМЕТРИКИ: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5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91"/>
              <w:gridCol w:w="2674"/>
              <w:gridCol w:w="2674"/>
            </w:tblGrid>
            <w:tr w:rsidR="004A6825" w:rsidRPr="004A6825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889E6C2" wp14:editId="2D666437">
                        <wp:extent cx="532765" cy="532765"/>
                        <wp:effectExtent l="0" t="0" r="635" b="635"/>
                        <wp:docPr id="9" name="Рисунок 9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Просмотров: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1 (1)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67E35DB9" wp14:editId="188F7B5E">
                        <wp:extent cx="532765" cy="532765"/>
                        <wp:effectExtent l="0" t="0" r="635" b="635"/>
                        <wp:docPr id="10" name="Рисунок 10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Загрузок: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 (0)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6D459497" wp14:editId="21625C98">
                        <wp:extent cx="532765" cy="532765"/>
                        <wp:effectExtent l="0" t="0" r="635" b="635"/>
                        <wp:docPr id="11" name="Рисунок 11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Включено в подборки: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4A6825" w:rsidRPr="004A6825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66BA85FA" wp14:editId="1CB2C840">
                        <wp:extent cx="532765" cy="532765"/>
                        <wp:effectExtent l="0" t="0" r="635" b="635"/>
                        <wp:docPr id="12" name="Рисунок 12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оценок: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12D4543" wp14:editId="40C6C453">
                        <wp:extent cx="532765" cy="532765"/>
                        <wp:effectExtent l="0" t="0" r="635" b="635"/>
                        <wp:docPr id="13" name="Рисунок 13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Средняя оценка: 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4A6825" w:rsidRPr="004A6825" w:rsidRDefault="004A6825" w:rsidP="004A6825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4A6825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D0A5EBF" wp14:editId="61E17D82">
                        <wp:extent cx="532765" cy="532765"/>
                        <wp:effectExtent l="0" t="0" r="635" b="635"/>
                        <wp:docPr id="14" name="Рисунок 14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A6825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отзывов: </w:t>
                  </w:r>
                  <w:r w:rsidRPr="004A6825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</w:tbl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ИНФОРМАЦИЯ О ФИНАНСОВОЙ ПОДДЕРЖКЕ: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51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Статья опубликована в рамках реализации гранта РФФИ согласно договору 18-29-09118</w:t>
            </w: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0"/>
        <w:gridCol w:w="7790"/>
      </w:tblGrid>
      <w:tr w:rsidR="004A6825" w:rsidRPr="004A6825" w:rsidTr="004A682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ОБСУЖДЕНИЕ:</w:t>
            </w:r>
          </w:p>
        </w:tc>
      </w:tr>
      <w:tr w:rsidR="004A6825" w:rsidRPr="004A6825" w:rsidTr="004A6825">
        <w:trPr>
          <w:tblCellSpacing w:w="0" w:type="dxa"/>
        </w:trPr>
        <w:tc>
          <w:tcPr>
            <w:tcW w:w="45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7620" w:type="dxa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4A6825" w:rsidRPr="004A6825" w:rsidRDefault="004A6825" w:rsidP="004A682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45"/>
        <w:gridCol w:w="7858"/>
        <w:gridCol w:w="118"/>
      </w:tblGrid>
      <w:tr w:rsidR="004A6825" w:rsidRPr="004A6825" w:rsidTr="004A6825">
        <w:trPr>
          <w:tblCellSpacing w:w="22" w:type="dxa"/>
        </w:trPr>
        <w:tc>
          <w:tcPr>
            <w:tcW w:w="500" w:type="pct"/>
            <w:gridSpan w:val="2"/>
            <w:hideMark/>
          </w:tcPr>
          <w:p w:rsidR="004A6825" w:rsidRPr="004A6825" w:rsidRDefault="004A6825" w:rsidP="004A68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640565EE" wp14:editId="3E243BF8">
                  <wp:extent cx="142875" cy="142875"/>
                  <wp:effectExtent l="0" t="0" r="9525" b="9525"/>
                  <wp:docPr id="15" name="Рисунок 15" descr="https://elibrary.ru/images/but_orange.gif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elibrary.ru/images/but_orange.gif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pct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25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Добавить новый комментарий к этой публикации</w:t>
              </w:r>
            </w:hyperlink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b/>
                <w:bCs/>
                <w:color w:val="F26C4F"/>
                <w:sz w:val="16"/>
                <w:szCs w:val="16"/>
                <w:lang w:eastAsia="ru-RU"/>
              </w:rPr>
              <w:t>ИНСТРУМЕНТЫ</w:t>
            </w:r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6E290466" wp14:editId="369ABE28">
                  <wp:extent cx="142875" cy="142875"/>
                  <wp:effectExtent l="0" t="0" r="9525" b="9525"/>
                  <wp:docPr id="16" name="Рисунок 16" descr="https://elibrary.ru/images/but_orange.gif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elibrary.ru/images/but_orange.gif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26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Просмотреть содержание сборника</w:t>
              </w:r>
            </w:hyperlink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42E4C836" wp14:editId="5DE19D5A">
                  <wp:extent cx="142875" cy="142875"/>
                  <wp:effectExtent l="0" t="0" r="9525" b="9525"/>
                  <wp:docPr id="17" name="Рисунок 17" descr="https://elibrary.ru/images/but_orange.gif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elibrary.ru/images/but_orange.gif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28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 xml:space="preserve">Добавить публикацию </w:t>
              </w:r>
              <w:proofErr w:type="gramStart"/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в подборку</w:t>
              </w:r>
              <w:proofErr w:type="gramEnd"/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:</w:t>
              </w:r>
            </w:hyperlink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4A6825" w:rsidRPr="004A6825" w:rsidRDefault="004A6825" w:rsidP="004A6825">
            <w:pPr>
              <w:shd w:val="clear" w:color="auto" w:fill="FAFAFA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97.65pt;height:18.15pt" o:ole="">
                  <v:imagedata r:id="rId29" o:title=""/>
                </v:shape>
                <w:control r:id="rId30" w:name="DefaultOcxName" w:shapeid="_x0000_i1027"/>
              </w:objec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7DD04386" wp14:editId="39BB5F25">
                  <wp:extent cx="142875" cy="142875"/>
                  <wp:effectExtent l="0" t="0" r="9525" b="9525"/>
                  <wp:docPr id="18" name="Рисунок 18" descr="https://elibrary.ru/images/but_orange.gif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elibrary.ru/images/but_orange.gif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2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Редактировать Вашу заметку к публикации</w:t>
              </w:r>
            </w:hyperlink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647C9BAD" wp14:editId="1B6D3682">
                  <wp:extent cx="142875" cy="142875"/>
                  <wp:effectExtent l="0" t="0" r="9525" b="9525"/>
                  <wp:docPr id="19" name="Рисунок 19" descr="https://elibrary.ru/images/but_orange.gif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elibrary.ru/images/but_orange.gif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3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Обсудить эту публикацию с другими читателями</w:t>
              </w:r>
            </w:hyperlink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  <w:hidden/>
        </w:trPr>
        <w:tc>
          <w:tcPr>
            <w:tcW w:w="750" w:type="pct"/>
            <w:hideMark/>
          </w:tcPr>
          <w:p w:rsidR="004A6825" w:rsidRPr="004A6825" w:rsidRDefault="004A6825" w:rsidP="004A6825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4A6825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Начало формы</w:t>
            </w:r>
          </w:p>
          <w:p w:rsidR="004A6825" w:rsidRPr="004A6825" w:rsidRDefault="004A6825" w:rsidP="004A6825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4A6825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Конец формы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41131390" wp14:editId="13E243D9">
                  <wp:extent cx="142875" cy="142875"/>
                  <wp:effectExtent l="0" t="0" r="9525" b="9525"/>
                  <wp:docPr id="20" name="Рисунок 20" descr="https://elibrary.ru/images/but_orange.gif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elibrary.ru/images/but_orange.gif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5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Показать все публикации этих авторов</w:t>
              </w:r>
            </w:hyperlink>
          </w:p>
        </w:tc>
      </w:tr>
      <w:tr w:rsidR="004A6825" w:rsidRPr="004A6825" w:rsidTr="004A6825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  <w:hidden/>
        </w:trPr>
        <w:tc>
          <w:tcPr>
            <w:tcW w:w="750" w:type="pct"/>
            <w:hideMark/>
          </w:tcPr>
          <w:p w:rsidR="004A6825" w:rsidRPr="004A6825" w:rsidRDefault="004A6825" w:rsidP="004A6825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4A6825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Начало формы</w:t>
            </w:r>
          </w:p>
          <w:p w:rsidR="004A6825" w:rsidRPr="004A6825" w:rsidRDefault="004A6825" w:rsidP="004A6825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4A6825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Конец формы</w:t>
            </w:r>
          </w:p>
          <w:p w:rsidR="004A6825" w:rsidRPr="004A6825" w:rsidRDefault="004A6825" w:rsidP="004A68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4A6825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43A6A560" wp14:editId="6B23295E">
                  <wp:extent cx="142875" cy="142875"/>
                  <wp:effectExtent l="0" t="0" r="9525" b="9525"/>
                  <wp:docPr id="21" name="Рисунок 21" descr="https://elibrary.ru/images/but_orange.gif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elibrary.ru/images/but_orange.gif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4A6825" w:rsidRPr="004A6825" w:rsidRDefault="004A6825" w:rsidP="004A682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7" w:history="1">
              <w:r w:rsidRPr="004A6825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Найти близкие по тематике публикации</w:t>
              </w:r>
            </w:hyperlink>
          </w:p>
        </w:tc>
      </w:tr>
    </w:tbl>
    <w:p w:rsidR="00140B42" w:rsidRDefault="004A6825">
      <w:bookmarkStart w:id="0" w:name="_GoBack"/>
      <w:bookmarkEnd w:id="0"/>
    </w:p>
    <w:sectPr w:rsidR="0014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825"/>
    <w:rsid w:val="004A6825"/>
    <w:rsid w:val="00BA3435"/>
    <w:rsid w:val="00C670F1"/>
    <w:rsid w:val="00E64797"/>
    <w:rsid w:val="00E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3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028">
              <w:marLeft w:val="7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85866">
          <w:marLeft w:val="0"/>
          <w:marRight w:val="0"/>
          <w:marTop w:val="0"/>
          <w:marBottom w:val="0"/>
          <w:divBdr>
            <w:top w:val="single" w:sz="6" w:space="1" w:color="7F9DB9"/>
            <w:left w:val="single" w:sz="6" w:space="1" w:color="7F9DB9"/>
            <w:bottom w:val="single" w:sz="6" w:space="1" w:color="7F9DB9"/>
            <w:right w:val="single" w:sz="6" w:space="1" w:color="7F9DB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author_items.asp?authorid=456976" TargetMode="External"/><Relationship Id="rId13" Type="http://schemas.openxmlformats.org/officeDocument/2006/relationships/hyperlink" Target="https://elibrary.ru/item.asp?id=43176871" TargetMode="External"/><Relationship Id="rId18" Type="http://schemas.openxmlformats.org/officeDocument/2006/relationships/hyperlink" Target="https://elibrary.ru/keyword_items.asp?id=6829282" TargetMode="External"/><Relationship Id="rId26" Type="http://schemas.openxmlformats.org/officeDocument/2006/relationships/hyperlink" Target="https://elibrary.ru/item.asp?id=43176871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javascript:show_abstract()" TargetMode="External"/><Relationship Id="rId34" Type="http://schemas.openxmlformats.org/officeDocument/2006/relationships/hyperlink" Target="javascript:document.forms[%22search_coauthors%22].submit()" TargetMode="External"/><Relationship Id="rId7" Type="http://schemas.openxmlformats.org/officeDocument/2006/relationships/hyperlink" Target="https://elibrary.ru/author_items.asp?authorid=269954" TargetMode="External"/><Relationship Id="rId12" Type="http://schemas.openxmlformats.org/officeDocument/2006/relationships/hyperlink" Target="https://elibrary.ru/org_items.asp?orgsid=14874" TargetMode="External"/><Relationship Id="rId17" Type="http://schemas.openxmlformats.org/officeDocument/2006/relationships/hyperlink" Target="https://elibrary.ru/keyword_items.asp?id=2622366" TargetMode="External"/><Relationship Id="rId25" Type="http://schemas.openxmlformats.org/officeDocument/2006/relationships/hyperlink" Target="javascript:new_comments()" TargetMode="External"/><Relationship Id="rId33" Type="http://schemas.openxmlformats.org/officeDocument/2006/relationships/hyperlink" Target="javascript:new_comments()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elibrary.ru/keyword_items.asp?id=9327" TargetMode="External"/><Relationship Id="rId20" Type="http://schemas.openxmlformats.org/officeDocument/2006/relationships/hyperlink" Target="https://elibrary.ru/keyword_items.asp?id=2671" TargetMode="External"/><Relationship Id="rId29" Type="http://schemas.openxmlformats.org/officeDocument/2006/relationships/image" Target="media/image3.wmf"/><Relationship Id="rId1" Type="http://schemas.openxmlformats.org/officeDocument/2006/relationships/styles" Target="styles.xml"/><Relationship Id="rId6" Type="http://schemas.openxmlformats.org/officeDocument/2006/relationships/hyperlink" Target="https://elibrary.ru/author_items.asp?authorid=671354" TargetMode="External"/><Relationship Id="rId11" Type="http://schemas.openxmlformats.org/officeDocument/2006/relationships/hyperlink" Target="https://elibrary.ru/org_items.asp?orgsid=8009" TargetMode="External"/><Relationship Id="rId24" Type="http://schemas.openxmlformats.org/officeDocument/2006/relationships/image" Target="media/image2.gif"/><Relationship Id="rId32" Type="http://schemas.openxmlformats.org/officeDocument/2006/relationships/hyperlink" Target="javascript:edit_notes()" TargetMode="External"/><Relationship Id="rId37" Type="http://schemas.openxmlformats.org/officeDocument/2006/relationships/hyperlink" Target="javascript:document.forms[%22search_similar%22].submit()" TargetMode="External"/><Relationship Id="rId5" Type="http://schemas.openxmlformats.org/officeDocument/2006/relationships/hyperlink" Target="https://elibrary.ru/author_items.asp?authorid=779351" TargetMode="External"/><Relationship Id="rId15" Type="http://schemas.openxmlformats.org/officeDocument/2006/relationships/hyperlink" Target="https://elibrary.ru/keyword_items.asp?id=1166243" TargetMode="External"/><Relationship Id="rId23" Type="http://schemas.openxmlformats.org/officeDocument/2006/relationships/hyperlink" Target="javascript:new_comments()" TargetMode="External"/><Relationship Id="rId28" Type="http://schemas.openxmlformats.org/officeDocument/2006/relationships/hyperlink" Target="javascript:itembox_add()" TargetMode="External"/><Relationship Id="rId36" Type="http://schemas.openxmlformats.org/officeDocument/2006/relationships/hyperlink" Target="javascript:document.forms[%22search_similar%22].submit()" TargetMode="External"/><Relationship Id="rId10" Type="http://schemas.openxmlformats.org/officeDocument/2006/relationships/hyperlink" Target="https://elibrary.ru/org_items.asp?orgsid=605" TargetMode="External"/><Relationship Id="rId19" Type="http://schemas.openxmlformats.org/officeDocument/2006/relationships/hyperlink" Target="https://elibrary.ru/keyword_items.asp?id=2495518" TargetMode="External"/><Relationship Id="rId31" Type="http://schemas.openxmlformats.org/officeDocument/2006/relationships/hyperlink" Target="javascript:edit_notes(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ibrary.ru/author_items.asp?authorid=1040187" TargetMode="External"/><Relationship Id="rId14" Type="http://schemas.openxmlformats.org/officeDocument/2006/relationships/hyperlink" Target="https://elibrary.ru/publisher_books.asp?publishid=7143" TargetMode="External"/><Relationship Id="rId22" Type="http://schemas.openxmlformats.org/officeDocument/2006/relationships/image" Target="media/image1.gif"/><Relationship Id="rId27" Type="http://schemas.openxmlformats.org/officeDocument/2006/relationships/hyperlink" Target="javascript:itembox_add()" TargetMode="External"/><Relationship Id="rId30" Type="http://schemas.openxmlformats.org/officeDocument/2006/relationships/control" Target="activeX/activeX1.xml"/><Relationship Id="rId35" Type="http://schemas.openxmlformats.org/officeDocument/2006/relationships/hyperlink" Target="javascript:document.forms[%22search_coauthors%22].submit()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Зенин</dc:creator>
  <cp:lastModifiedBy>Зенин</cp:lastModifiedBy>
  <cp:revision>1</cp:revision>
  <dcterms:created xsi:type="dcterms:W3CDTF">2020-10-30T08:55:00Z</dcterms:created>
  <dcterms:modified xsi:type="dcterms:W3CDTF">2020-10-30T08:55:00Z</dcterms:modified>
</cp:coreProperties>
</file>